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B7904" w14:textId="77777777" w:rsidR="000B7F42" w:rsidRDefault="00000000">
      <w:pPr>
        <w:ind w:left="3867"/>
        <w:rPr>
          <w:sz w:val="20"/>
        </w:rPr>
      </w:pPr>
      <w:r>
        <w:rPr>
          <w:noProof/>
          <w:sz w:val="20"/>
        </w:rPr>
        <w:drawing>
          <wp:inline distT="0" distB="0" distL="0" distR="0" wp14:anchorId="1AB6698B" wp14:editId="62FBBBE1">
            <wp:extent cx="1928628" cy="1940052"/>
            <wp:effectExtent l="0" t="0" r="0" b="0"/>
            <wp:docPr id="1" name="Image 1" descr="A logo with a snake in the cen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a snake in the center  AI-generated content may be incorrect."/>
                    <pic:cNvPicPr/>
                  </pic:nvPicPr>
                  <pic:blipFill>
                    <a:blip r:embed="rId7" cstate="print"/>
                    <a:stretch>
                      <a:fillRect/>
                    </a:stretch>
                  </pic:blipFill>
                  <pic:spPr>
                    <a:xfrm>
                      <a:off x="0" y="0"/>
                      <a:ext cx="1928628" cy="1940052"/>
                    </a:xfrm>
                    <a:prstGeom prst="rect">
                      <a:avLst/>
                    </a:prstGeom>
                  </pic:spPr>
                </pic:pic>
              </a:graphicData>
            </a:graphic>
          </wp:inline>
        </w:drawing>
      </w:r>
    </w:p>
    <w:p w14:paraId="541E51E3" w14:textId="446ED69B" w:rsidR="000B7F42" w:rsidRDefault="00000000">
      <w:pPr>
        <w:pStyle w:val="Heading1"/>
        <w:spacing w:before="271"/>
        <w:ind w:left="3"/>
        <w:rPr>
          <w:u w:val="none"/>
        </w:rPr>
      </w:pPr>
      <w:r>
        <w:t>STUDY</w:t>
      </w:r>
      <w:r>
        <w:rPr>
          <w:spacing w:val="-27"/>
        </w:rPr>
        <w:t xml:space="preserve"> </w:t>
      </w:r>
      <w:r>
        <w:t>GUIDE</w:t>
      </w:r>
      <w:r>
        <w:rPr>
          <w:spacing w:val="-27"/>
        </w:rPr>
        <w:t xml:space="preserve"> </w:t>
      </w:r>
      <w:r>
        <w:rPr>
          <w:spacing w:val="-4"/>
        </w:rPr>
        <w:t>2025</w:t>
      </w:r>
      <w:r w:rsidR="007E0CF4">
        <w:rPr>
          <w:spacing w:val="-4"/>
        </w:rPr>
        <w:t>-2026</w:t>
      </w:r>
    </w:p>
    <w:p w14:paraId="2A385D97" w14:textId="77777777" w:rsidR="000B7F42" w:rsidRDefault="00000000">
      <w:pPr>
        <w:spacing w:line="689" w:lineRule="exact"/>
        <w:ind w:left="1" w:right="138"/>
        <w:jc w:val="center"/>
        <w:rPr>
          <w:b/>
          <w:sz w:val="60"/>
        </w:rPr>
      </w:pPr>
      <w:r>
        <w:rPr>
          <w:b/>
          <w:sz w:val="60"/>
          <w:u w:val="single"/>
        </w:rPr>
        <w:t>Final</w:t>
      </w:r>
      <w:r>
        <w:rPr>
          <w:b/>
          <w:spacing w:val="-24"/>
          <w:sz w:val="60"/>
          <w:u w:val="single"/>
        </w:rPr>
        <w:t xml:space="preserve"> </w:t>
      </w:r>
      <w:r>
        <w:rPr>
          <w:b/>
          <w:sz w:val="60"/>
          <w:u w:val="single"/>
        </w:rPr>
        <w:t>Year</w:t>
      </w:r>
      <w:r>
        <w:rPr>
          <w:b/>
          <w:spacing w:val="-23"/>
          <w:sz w:val="60"/>
          <w:u w:val="single"/>
        </w:rPr>
        <w:t xml:space="preserve"> </w:t>
      </w:r>
      <w:r>
        <w:rPr>
          <w:b/>
          <w:spacing w:val="-4"/>
          <w:sz w:val="60"/>
          <w:u w:val="single"/>
        </w:rPr>
        <w:t>MBBS</w:t>
      </w:r>
    </w:p>
    <w:p w14:paraId="4F6B2174" w14:textId="77777777" w:rsidR="000B7F42" w:rsidRDefault="00000000">
      <w:pPr>
        <w:pStyle w:val="Title"/>
      </w:pPr>
      <w:r>
        <w:t>Revised</w:t>
      </w:r>
      <w:r>
        <w:rPr>
          <w:spacing w:val="-15"/>
        </w:rPr>
        <w:t xml:space="preserve"> </w:t>
      </w:r>
      <w:r>
        <w:t>Curriculum</w:t>
      </w:r>
      <w:r>
        <w:rPr>
          <w:spacing w:val="-17"/>
        </w:rPr>
        <w:t xml:space="preserve"> </w:t>
      </w:r>
      <w:r>
        <w:t>2025 (Version- V)</w:t>
      </w:r>
    </w:p>
    <w:p w14:paraId="5BEF3070" w14:textId="77777777" w:rsidR="000B7F42" w:rsidRDefault="000B7F42">
      <w:pPr>
        <w:pStyle w:val="Title"/>
        <w:sectPr w:rsidR="000B7F42">
          <w:type w:val="continuous"/>
          <w:pgSz w:w="11910" w:h="16840"/>
          <w:pgMar w:top="1440" w:right="425" w:bottom="280" w:left="566" w:header="720" w:footer="720" w:gutter="0"/>
          <w:cols w:space="720"/>
        </w:sectPr>
      </w:pPr>
    </w:p>
    <w:p w14:paraId="0222159A" w14:textId="77777777" w:rsidR="000B7F42" w:rsidRDefault="00000000">
      <w:pPr>
        <w:spacing w:before="68"/>
        <w:ind w:left="153"/>
        <w:rPr>
          <w:b/>
          <w:sz w:val="28"/>
        </w:rPr>
      </w:pPr>
      <w:bookmarkStart w:id="0" w:name="_bookmark0"/>
      <w:bookmarkEnd w:id="0"/>
      <w:r>
        <w:rPr>
          <w:b/>
          <w:spacing w:val="-2"/>
          <w:sz w:val="28"/>
        </w:rPr>
        <w:lastRenderedPageBreak/>
        <w:t>Contents</w:t>
      </w:r>
    </w:p>
    <w:sdt>
      <w:sdtPr>
        <w:id w:val="-687521185"/>
        <w:docPartObj>
          <w:docPartGallery w:val="Table of Contents"/>
          <w:docPartUnique/>
        </w:docPartObj>
      </w:sdtPr>
      <w:sdtContent>
        <w:p w14:paraId="70A37169" w14:textId="77777777" w:rsidR="000B7F42" w:rsidRDefault="000B7F42">
          <w:pPr>
            <w:pStyle w:val="TOC2"/>
            <w:tabs>
              <w:tab w:val="right" w:leader="dot" w:pos="10226"/>
            </w:tabs>
            <w:spacing w:before="166"/>
          </w:pPr>
          <w:hyperlink w:anchor="_bookmark0" w:history="1">
            <w:r>
              <w:t>Introduction</w:t>
            </w:r>
            <w:r>
              <w:rPr>
                <w:spacing w:val="-4"/>
              </w:rPr>
              <w:t xml:space="preserve"> </w:t>
            </w:r>
            <w:r>
              <w:t>to</w:t>
            </w:r>
            <w:r>
              <w:rPr>
                <w:spacing w:val="-4"/>
              </w:rPr>
              <w:t xml:space="preserve"> </w:t>
            </w:r>
            <w:r>
              <w:t>Study</w:t>
            </w:r>
            <w:r>
              <w:rPr>
                <w:spacing w:val="-6"/>
              </w:rPr>
              <w:t xml:space="preserve"> </w:t>
            </w:r>
            <w:r>
              <w:rPr>
                <w:spacing w:val="-4"/>
              </w:rPr>
              <w:t>Guide</w:t>
            </w:r>
            <w:r>
              <w:tab/>
            </w:r>
            <w:r>
              <w:rPr>
                <w:spacing w:val="-10"/>
              </w:rPr>
              <w:t>2</w:t>
            </w:r>
          </w:hyperlink>
        </w:p>
        <w:p w14:paraId="4942B964" w14:textId="77777777" w:rsidR="000B7F42" w:rsidRDefault="000B7F42">
          <w:pPr>
            <w:pStyle w:val="TOC2"/>
            <w:tabs>
              <w:tab w:val="right" w:leader="dot" w:pos="10226"/>
            </w:tabs>
            <w:spacing w:before="139"/>
          </w:pPr>
          <w:hyperlink w:anchor="_bookmark1" w:history="1">
            <w:r>
              <w:t>Vision</w:t>
            </w:r>
            <w:r>
              <w:rPr>
                <w:spacing w:val="-7"/>
              </w:rPr>
              <w:t xml:space="preserve"> </w:t>
            </w:r>
            <w:r>
              <w:t>of</w:t>
            </w:r>
            <w:r>
              <w:rPr>
                <w:spacing w:val="-3"/>
              </w:rPr>
              <w:t xml:space="preserve"> </w:t>
            </w:r>
            <w:r>
              <w:t>National</w:t>
            </w:r>
            <w:r>
              <w:rPr>
                <w:spacing w:val="-2"/>
              </w:rPr>
              <w:t xml:space="preserve"> </w:t>
            </w:r>
            <w:r>
              <w:t>University</w:t>
            </w:r>
            <w:r>
              <w:rPr>
                <w:spacing w:val="-6"/>
              </w:rPr>
              <w:t xml:space="preserve"> </w:t>
            </w:r>
            <w:r>
              <w:t>of</w:t>
            </w:r>
            <w:r>
              <w:rPr>
                <w:spacing w:val="-5"/>
              </w:rPr>
              <w:t xml:space="preserve"> </w:t>
            </w:r>
            <w:r>
              <w:t>Medical</w:t>
            </w:r>
            <w:r>
              <w:rPr>
                <w:spacing w:val="-2"/>
              </w:rPr>
              <w:t xml:space="preserve"> Sciences</w:t>
            </w:r>
            <w:r>
              <w:tab/>
            </w:r>
            <w:r>
              <w:rPr>
                <w:spacing w:val="-10"/>
              </w:rPr>
              <w:t>3</w:t>
            </w:r>
          </w:hyperlink>
        </w:p>
        <w:p w14:paraId="1FCEFFA1" w14:textId="77777777" w:rsidR="000B7F42" w:rsidRDefault="000B7F42">
          <w:pPr>
            <w:pStyle w:val="TOC2"/>
            <w:tabs>
              <w:tab w:val="right" w:leader="dot" w:pos="10226"/>
            </w:tabs>
          </w:pPr>
          <w:hyperlink w:anchor="_bookmark2" w:history="1">
            <w:r>
              <w:t>Mission</w:t>
            </w:r>
            <w:r>
              <w:rPr>
                <w:spacing w:val="-8"/>
              </w:rPr>
              <w:t xml:space="preserve"> </w:t>
            </w:r>
            <w:r>
              <w:t>of</w:t>
            </w:r>
            <w:r>
              <w:rPr>
                <w:spacing w:val="-4"/>
              </w:rPr>
              <w:t xml:space="preserve"> </w:t>
            </w:r>
            <w:r>
              <w:t>National</w:t>
            </w:r>
            <w:r>
              <w:rPr>
                <w:spacing w:val="-4"/>
              </w:rPr>
              <w:t xml:space="preserve"> </w:t>
            </w:r>
            <w:r>
              <w:t>University</w:t>
            </w:r>
            <w:r>
              <w:rPr>
                <w:spacing w:val="-4"/>
              </w:rPr>
              <w:t xml:space="preserve"> </w:t>
            </w:r>
            <w:r>
              <w:t>of</w:t>
            </w:r>
            <w:r>
              <w:rPr>
                <w:spacing w:val="-5"/>
              </w:rPr>
              <w:t xml:space="preserve"> </w:t>
            </w:r>
            <w:r>
              <w:t>Medical</w:t>
            </w:r>
            <w:r>
              <w:rPr>
                <w:spacing w:val="-3"/>
              </w:rPr>
              <w:t xml:space="preserve"> </w:t>
            </w:r>
            <w:r>
              <w:rPr>
                <w:spacing w:val="-2"/>
              </w:rPr>
              <w:t>Sciences</w:t>
            </w:r>
            <w:r>
              <w:tab/>
            </w:r>
            <w:r>
              <w:rPr>
                <w:spacing w:val="-10"/>
              </w:rPr>
              <w:t>3</w:t>
            </w:r>
          </w:hyperlink>
        </w:p>
        <w:p w14:paraId="63319635" w14:textId="77777777" w:rsidR="000B7F42" w:rsidRDefault="000B7F42">
          <w:pPr>
            <w:pStyle w:val="TOC2"/>
            <w:tabs>
              <w:tab w:val="right" w:leader="dot" w:pos="10226"/>
            </w:tabs>
          </w:pPr>
          <w:hyperlink w:anchor="_bookmark3" w:history="1">
            <w:r>
              <w:t>Vision</w:t>
            </w:r>
            <w:r>
              <w:rPr>
                <w:spacing w:val="-9"/>
              </w:rPr>
              <w:t xml:space="preserve"> </w:t>
            </w:r>
            <w:r>
              <w:t>of</w:t>
            </w:r>
            <w:r>
              <w:rPr>
                <w:spacing w:val="-3"/>
              </w:rPr>
              <w:t xml:space="preserve"> </w:t>
            </w:r>
            <w:r>
              <w:t>CMH</w:t>
            </w:r>
            <w:r>
              <w:rPr>
                <w:spacing w:val="-2"/>
              </w:rPr>
              <w:t xml:space="preserve"> </w:t>
            </w:r>
            <w:r>
              <w:t>Lahore</w:t>
            </w:r>
            <w:r>
              <w:rPr>
                <w:spacing w:val="-6"/>
              </w:rPr>
              <w:t xml:space="preserve"> </w:t>
            </w:r>
            <w:r>
              <w:t>Medical</w:t>
            </w:r>
            <w:r>
              <w:rPr>
                <w:spacing w:val="-2"/>
              </w:rPr>
              <w:t xml:space="preserve"> </w:t>
            </w:r>
            <w:r>
              <w:t>College</w:t>
            </w:r>
            <w:r>
              <w:rPr>
                <w:spacing w:val="-3"/>
              </w:rPr>
              <w:t xml:space="preserve"> </w:t>
            </w:r>
            <w:r>
              <w:t>and</w:t>
            </w:r>
            <w:r>
              <w:rPr>
                <w:spacing w:val="-4"/>
              </w:rPr>
              <w:t xml:space="preserve"> </w:t>
            </w:r>
            <w:r>
              <w:t>Institute</w:t>
            </w:r>
            <w:r>
              <w:rPr>
                <w:spacing w:val="-3"/>
              </w:rPr>
              <w:t xml:space="preserve"> </w:t>
            </w:r>
            <w:r>
              <w:t>of</w:t>
            </w:r>
            <w:r>
              <w:rPr>
                <w:spacing w:val="-4"/>
              </w:rPr>
              <w:t xml:space="preserve"> </w:t>
            </w:r>
            <w:r>
              <w:rPr>
                <w:spacing w:val="-2"/>
              </w:rPr>
              <w:t>Dentistry</w:t>
            </w:r>
            <w:r>
              <w:tab/>
            </w:r>
            <w:r>
              <w:rPr>
                <w:spacing w:val="-10"/>
              </w:rPr>
              <w:t>3</w:t>
            </w:r>
          </w:hyperlink>
        </w:p>
        <w:p w14:paraId="005C5D7A" w14:textId="77777777" w:rsidR="000B7F42" w:rsidRDefault="000B7F42">
          <w:pPr>
            <w:pStyle w:val="TOC2"/>
            <w:tabs>
              <w:tab w:val="right" w:leader="dot" w:pos="10226"/>
            </w:tabs>
          </w:pPr>
          <w:hyperlink w:anchor="_bookmark4" w:history="1">
            <w:r>
              <w:t>Mission</w:t>
            </w:r>
            <w:r>
              <w:rPr>
                <w:spacing w:val="-8"/>
              </w:rPr>
              <w:t xml:space="preserve"> </w:t>
            </w:r>
            <w:r>
              <w:t>of</w:t>
            </w:r>
            <w:r>
              <w:rPr>
                <w:spacing w:val="-3"/>
              </w:rPr>
              <w:t xml:space="preserve"> </w:t>
            </w:r>
            <w:r>
              <w:t>CMH</w:t>
            </w:r>
            <w:r>
              <w:rPr>
                <w:spacing w:val="-3"/>
              </w:rPr>
              <w:t xml:space="preserve"> </w:t>
            </w:r>
            <w:r>
              <w:t>Lahore</w:t>
            </w:r>
            <w:r>
              <w:rPr>
                <w:spacing w:val="-4"/>
              </w:rPr>
              <w:t xml:space="preserve"> </w:t>
            </w:r>
            <w:r>
              <w:t>Medical</w:t>
            </w:r>
            <w:r>
              <w:rPr>
                <w:spacing w:val="-3"/>
              </w:rPr>
              <w:t xml:space="preserve"> </w:t>
            </w:r>
            <w:r>
              <w:t>College</w:t>
            </w:r>
            <w:r>
              <w:rPr>
                <w:spacing w:val="-3"/>
              </w:rPr>
              <w:t xml:space="preserve"> </w:t>
            </w:r>
            <w:r>
              <w:t>and</w:t>
            </w:r>
            <w:r>
              <w:rPr>
                <w:spacing w:val="-6"/>
              </w:rPr>
              <w:t xml:space="preserve"> </w:t>
            </w:r>
            <w:r>
              <w:t>Institute</w:t>
            </w:r>
            <w:r>
              <w:rPr>
                <w:spacing w:val="-4"/>
              </w:rPr>
              <w:t xml:space="preserve"> </w:t>
            </w:r>
            <w:r>
              <w:t>of</w:t>
            </w:r>
            <w:r>
              <w:rPr>
                <w:spacing w:val="-3"/>
              </w:rPr>
              <w:t xml:space="preserve"> </w:t>
            </w:r>
            <w:r>
              <w:rPr>
                <w:spacing w:val="-2"/>
              </w:rPr>
              <w:t>Dentistry</w:t>
            </w:r>
            <w:r>
              <w:tab/>
            </w:r>
            <w:r>
              <w:rPr>
                <w:spacing w:val="-10"/>
              </w:rPr>
              <w:t>3</w:t>
            </w:r>
          </w:hyperlink>
        </w:p>
        <w:p w14:paraId="727ACC36" w14:textId="77777777" w:rsidR="000B7F42" w:rsidRDefault="000B7F42">
          <w:pPr>
            <w:pStyle w:val="TOC2"/>
            <w:tabs>
              <w:tab w:val="right" w:leader="dot" w:pos="10226"/>
            </w:tabs>
          </w:pPr>
          <w:hyperlink w:anchor="_bookmark5" w:history="1">
            <w:r>
              <w:t>Rationale</w:t>
            </w:r>
            <w:r>
              <w:rPr>
                <w:spacing w:val="-4"/>
              </w:rPr>
              <w:t xml:space="preserve"> </w:t>
            </w:r>
            <w:r>
              <w:t>of</w:t>
            </w:r>
            <w:r>
              <w:rPr>
                <w:spacing w:val="-3"/>
              </w:rPr>
              <w:t xml:space="preserve"> </w:t>
            </w:r>
            <w:r>
              <w:rPr>
                <w:spacing w:val="-2"/>
              </w:rPr>
              <w:t>Curriculum</w:t>
            </w:r>
            <w:r>
              <w:tab/>
            </w:r>
            <w:r>
              <w:rPr>
                <w:spacing w:val="-10"/>
              </w:rPr>
              <w:t>3</w:t>
            </w:r>
          </w:hyperlink>
        </w:p>
        <w:p w14:paraId="6BF92AFA" w14:textId="77777777" w:rsidR="000B7F42" w:rsidRDefault="000B7F42">
          <w:pPr>
            <w:pStyle w:val="TOC2"/>
            <w:tabs>
              <w:tab w:val="right" w:leader="dot" w:pos="10226"/>
            </w:tabs>
            <w:spacing w:before="139"/>
          </w:pPr>
          <w:hyperlink w:anchor="_bookmark6" w:history="1">
            <w:r>
              <w:t>Curriculum</w:t>
            </w:r>
            <w:r>
              <w:rPr>
                <w:spacing w:val="-7"/>
              </w:rPr>
              <w:t xml:space="preserve"> </w:t>
            </w:r>
            <w:r>
              <w:rPr>
                <w:spacing w:val="-2"/>
              </w:rPr>
              <w:t>Perspective</w:t>
            </w:r>
            <w:r>
              <w:tab/>
            </w:r>
            <w:r>
              <w:rPr>
                <w:spacing w:val="-10"/>
              </w:rPr>
              <w:t>4</w:t>
            </w:r>
          </w:hyperlink>
        </w:p>
        <w:p w14:paraId="50F2AEAF" w14:textId="77777777" w:rsidR="000B7F42" w:rsidRDefault="000B7F42">
          <w:pPr>
            <w:pStyle w:val="TOC2"/>
            <w:tabs>
              <w:tab w:val="right" w:leader="dot" w:pos="10226"/>
            </w:tabs>
            <w:spacing w:before="135"/>
          </w:pPr>
          <w:hyperlink w:anchor="_bookmark7" w:history="1">
            <w:r>
              <w:t>Introduction</w:t>
            </w:r>
            <w:r>
              <w:rPr>
                <w:spacing w:val="-7"/>
              </w:rPr>
              <w:t xml:space="preserve"> </w:t>
            </w:r>
            <w:r>
              <w:t>to</w:t>
            </w:r>
            <w:r>
              <w:rPr>
                <w:spacing w:val="-7"/>
              </w:rPr>
              <w:t xml:space="preserve"> </w:t>
            </w:r>
            <w:r>
              <w:t>Curricular</w:t>
            </w:r>
            <w:r>
              <w:rPr>
                <w:spacing w:val="-6"/>
              </w:rPr>
              <w:t xml:space="preserve"> </w:t>
            </w:r>
            <w:r>
              <w:rPr>
                <w:spacing w:val="-2"/>
              </w:rPr>
              <w:t>Framework</w:t>
            </w:r>
            <w:r>
              <w:tab/>
            </w:r>
            <w:r>
              <w:rPr>
                <w:spacing w:val="-10"/>
              </w:rPr>
              <w:t>4</w:t>
            </w:r>
          </w:hyperlink>
        </w:p>
        <w:p w14:paraId="09243EC7" w14:textId="77777777" w:rsidR="000B7F42" w:rsidRDefault="000B7F42">
          <w:pPr>
            <w:pStyle w:val="TOC2"/>
            <w:tabs>
              <w:tab w:val="right" w:leader="dot" w:pos="10226"/>
            </w:tabs>
            <w:spacing w:before="139"/>
          </w:pPr>
          <w:hyperlink w:anchor="_bookmark8" w:history="1">
            <w:r>
              <w:t>Five-year</w:t>
            </w:r>
            <w:r>
              <w:rPr>
                <w:spacing w:val="-6"/>
              </w:rPr>
              <w:t xml:space="preserve"> </w:t>
            </w:r>
            <w:r>
              <w:t>Scheme</w:t>
            </w:r>
            <w:r>
              <w:rPr>
                <w:spacing w:val="-4"/>
              </w:rPr>
              <w:t xml:space="preserve"> </w:t>
            </w:r>
            <w:r>
              <w:t>of</w:t>
            </w:r>
            <w:r>
              <w:rPr>
                <w:spacing w:val="-3"/>
              </w:rPr>
              <w:t xml:space="preserve"> </w:t>
            </w:r>
            <w:r>
              <w:t>Studies</w:t>
            </w:r>
            <w:r>
              <w:rPr>
                <w:spacing w:val="-6"/>
              </w:rPr>
              <w:t xml:space="preserve"> </w:t>
            </w:r>
            <w:r>
              <w:t>/</w:t>
            </w:r>
            <w:r>
              <w:rPr>
                <w:spacing w:val="-3"/>
              </w:rPr>
              <w:t xml:space="preserve"> </w:t>
            </w:r>
            <w:r>
              <w:t>Curricular</w:t>
            </w:r>
            <w:r>
              <w:rPr>
                <w:spacing w:val="-3"/>
              </w:rPr>
              <w:t xml:space="preserve"> </w:t>
            </w:r>
            <w:r>
              <w:rPr>
                <w:spacing w:val="-2"/>
              </w:rPr>
              <w:t>Framework.</w:t>
            </w:r>
            <w:r>
              <w:tab/>
            </w:r>
            <w:r>
              <w:rPr>
                <w:spacing w:val="-12"/>
              </w:rPr>
              <w:t>5</w:t>
            </w:r>
          </w:hyperlink>
        </w:p>
        <w:p w14:paraId="4E890B8B" w14:textId="77777777" w:rsidR="000B7F42" w:rsidRDefault="000B7F42">
          <w:pPr>
            <w:pStyle w:val="TOC2"/>
            <w:tabs>
              <w:tab w:val="right" w:leader="dot" w:pos="10226"/>
            </w:tabs>
          </w:pPr>
          <w:hyperlink w:anchor="_bookmark9" w:history="1">
            <w:r>
              <w:t>Undergraduate</w:t>
            </w:r>
            <w:r>
              <w:rPr>
                <w:spacing w:val="-7"/>
              </w:rPr>
              <w:t xml:space="preserve"> </w:t>
            </w:r>
            <w:r>
              <w:rPr>
                <w:spacing w:val="-2"/>
              </w:rPr>
              <w:t>Competencies</w:t>
            </w:r>
            <w:r>
              <w:tab/>
            </w:r>
            <w:r>
              <w:rPr>
                <w:spacing w:val="-10"/>
              </w:rPr>
              <w:t>6</w:t>
            </w:r>
          </w:hyperlink>
        </w:p>
        <w:p w14:paraId="7A8CB69F" w14:textId="77777777" w:rsidR="000B7F42" w:rsidRDefault="00000000">
          <w:pPr>
            <w:pStyle w:val="TOC2"/>
            <w:tabs>
              <w:tab w:val="right" w:leader="dot" w:pos="10226"/>
            </w:tabs>
            <w:spacing w:before="139"/>
          </w:pPr>
          <w:r>
            <w:rPr>
              <w:noProof/>
            </w:rPr>
            <w:drawing>
              <wp:anchor distT="0" distB="0" distL="0" distR="0" simplePos="0" relativeHeight="479204352" behindDoc="1" locked="0" layoutInCell="1" allowOverlap="1" wp14:anchorId="6E63A464" wp14:editId="7FA6819E">
                <wp:simplePos x="0" y="0"/>
                <wp:positionH relativeFrom="page">
                  <wp:posOffset>1682035</wp:posOffset>
                </wp:positionH>
                <wp:positionV relativeFrom="paragraph">
                  <wp:posOffset>55755</wp:posOffset>
                </wp:positionV>
                <wp:extent cx="4224668" cy="415512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224668" cy="4155122"/>
                        </a:xfrm>
                        <a:prstGeom prst="rect">
                          <a:avLst/>
                        </a:prstGeom>
                      </pic:spPr>
                    </pic:pic>
                  </a:graphicData>
                </a:graphic>
              </wp:anchor>
            </w:drawing>
          </w:r>
          <w:hyperlink w:anchor="_bookmark10" w:history="1">
            <w:r w:rsidR="000B7F42">
              <w:t>Yearly</w:t>
            </w:r>
            <w:r w:rsidR="000B7F42">
              <w:rPr>
                <w:spacing w:val="-7"/>
              </w:rPr>
              <w:t xml:space="preserve"> </w:t>
            </w:r>
            <w:r w:rsidR="000B7F42">
              <w:rPr>
                <w:spacing w:val="-2"/>
              </w:rPr>
              <w:t>Outcomes</w:t>
            </w:r>
            <w:r w:rsidR="000B7F42">
              <w:tab/>
            </w:r>
            <w:r w:rsidR="000B7F42">
              <w:rPr>
                <w:spacing w:val="-10"/>
              </w:rPr>
              <w:t>7</w:t>
            </w:r>
          </w:hyperlink>
        </w:p>
        <w:p w14:paraId="0346FDE2" w14:textId="77777777" w:rsidR="000B7F42" w:rsidRDefault="000B7F42">
          <w:pPr>
            <w:pStyle w:val="TOC2"/>
            <w:tabs>
              <w:tab w:val="right" w:leader="dot" w:pos="10226"/>
            </w:tabs>
          </w:pPr>
          <w:hyperlink w:anchor="_bookmark11" w:history="1">
            <w:r>
              <w:t>Exit</w:t>
            </w:r>
            <w:r>
              <w:rPr>
                <w:spacing w:val="-3"/>
              </w:rPr>
              <w:t xml:space="preserve"> </w:t>
            </w:r>
            <w:r>
              <w:t>Learning</w:t>
            </w:r>
            <w:r>
              <w:rPr>
                <w:spacing w:val="-5"/>
              </w:rPr>
              <w:t xml:space="preserve"> </w:t>
            </w:r>
            <w:r>
              <w:t>Outcomes</w:t>
            </w:r>
            <w:r>
              <w:rPr>
                <w:spacing w:val="-7"/>
              </w:rPr>
              <w:t xml:space="preserve"> </w:t>
            </w:r>
            <w:r>
              <w:t>of</w:t>
            </w:r>
            <w:r>
              <w:rPr>
                <w:spacing w:val="-2"/>
              </w:rPr>
              <w:t xml:space="preserve"> </w:t>
            </w:r>
            <w:r>
              <w:t>MBBS</w:t>
            </w:r>
            <w:r>
              <w:rPr>
                <w:spacing w:val="-2"/>
              </w:rPr>
              <w:t xml:space="preserve"> </w:t>
            </w:r>
            <w:proofErr w:type="spellStart"/>
            <w:r>
              <w:rPr>
                <w:spacing w:val="-2"/>
              </w:rPr>
              <w:t>programme</w:t>
            </w:r>
            <w:proofErr w:type="spellEnd"/>
            <w:r>
              <w:tab/>
            </w:r>
            <w:r>
              <w:rPr>
                <w:spacing w:val="-10"/>
              </w:rPr>
              <w:t>7</w:t>
            </w:r>
          </w:hyperlink>
        </w:p>
        <w:p w14:paraId="55866DFD" w14:textId="77777777" w:rsidR="000B7F42" w:rsidRDefault="000B7F42">
          <w:pPr>
            <w:pStyle w:val="TOC2"/>
            <w:tabs>
              <w:tab w:val="right" w:leader="dot" w:pos="10226"/>
            </w:tabs>
          </w:pPr>
          <w:hyperlink w:anchor="_bookmark12" w:history="1">
            <w:r>
              <w:t>Subjects</w:t>
            </w:r>
            <w:r>
              <w:rPr>
                <w:spacing w:val="-5"/>
              </w:rPr>
              <w:t xml:space="preserve"> </w:t>
            </w:r>
            <w:r>
              <w:t>in</w:t>
            </w:r>
            <w:r>
              <w:rPr>
                <w:spacing w:val="-3"/>
              </w:rPr>
              <w:t xml:space="preserve"> </w:t>
            </w:r>
            <w:r>
              <w:t>Final</w:t>
            </w:r>
            <w:r>
              <w:rPr>
                <w:spacing w:val="-2"/>
              </w:rPr>
              <w:t xml:space="preserve"> </w:t>
            </w:r>
            <w:r>
              <w:t>Year</w:t>
            </w:r>
            <w:r>
              <w:rPr>
                <w:spacing w:val="-3"/>
              </w:rPr>
              <w:t xml:space="preserve"> </w:t>
            </w:r>
            <w:r>
              <w:rPr>
                <w:spacing w:val="-4"/>
              </w:rPr>
              <w:t>MBBS</w:t>
            </w:r>
            <w:r>
              <w:tab/>
            </w:r>
            <w:r>
              <w:rPr>
                <w:spacing w:val="-12"/>
              </w:rPr>
              <w:t>8</w:t>
            </w:r>
          </w:hyperlink>
        </w:p>
        <w:p w14:paraId="2136672B" w14:textId="77777777" w:rsidR="000B7F42" w:rsidRDefault="000B7F42">
          <w:pPr>
            <w:pStyle w:val="TOC2"/>
            <w:tabs>
              <w:tab w:val="right" w:leader="dot" w:pos="10226"/>
            </w:tabs>
          </w:pPr>
          <w:hyperlink w:anchor="_bookmark13" w:history="1">
            <w:r>
              <w:t>Contact</w:t>
            </w:r>
            <w:r>
              <w:rPr>
                <w:spacing w:val="-12"/>
              </w:rPr>
              <w:t xml:space="preserve"> </w:t>
            </w:r>
            <w:r>
              <w:t>Hours</w:t>
            </w:r>
            <w:r>
              <w:rPr>
                <w:spacing w:val="-10"/>
              </w:rPr>
              <w:t xml:space="preserve"> </w:t>
            </w:r>
            <w:r>
              <w:t>Distribution</w:t>
            </w:r>
            <w:r>
              <w:rPr>
                <w:spacing w:val="-10"/>
              </w:rPr>
              <w:t xml:space="preserve"> </w:t>
            </w:r>
            <w:r>
              <w:t>Year-</w:t>
            </w:r>
            <w:r>
              <w:rPr>
                <w:spacing w:val="-10"/>
              </w:rPr>
              <w:t>V</w:t>
            </w:r>
            <w:r>
              <w:tab/>
            </w:r>
            <w:r>
              <w:rPr>
                <w:spacing w:val="-10"/>
              </w:rPr>
              <w:t>8</w:t>
            </w:r>
          </w:hyperlink>
        </w:p>
        <w:p w14:paraId="3F20A873" w14:textId="77777777" w:rsidR="000B7F42" w:rsidRDefault="000B7F42">
          <w:pPr>
            <w:pStyle w:val="TOC2"/>
            <w:tabs>
              <w:tab w:val="right" w:leader="dot" w:pos="10226"/>
            </w:tabs>
            <w:spacing w:before="139"/>
          </w:pPr>
          <w:hyperlink w:anchor="_bookmark14" w:history="1">
            <w:r>
              <w:t>Teaching</w:t>
            </w:r>
            <w:r>
              <w:rPr>
                <w:spacing w:val="-5"/>
              </w:rPr>
              <w:t xml:space="preserve"> </w:t>
            </w:r>
            <w:r>
              <w:t>and</w:t>
            </w:r>
            <w:r>
              <w:rPr>
                <w:spacing w:val="-3"/>
              </w:rPr>
              <w:t xml:space="preserve"> </w:t>
            </w:r>
            <w:r>
              <w:t>Learning</w:t>
            </w:r>
            <w:r>
              <w:rPr>
                <w:spacing w:val="-5"/>
              </w:rPr>
              <w:t xml:space="preserve"> </w:t>
            </w:r>
            <w:r>
              <w:rPr>
                <w:spacing w:val="-2"/>
              </w:rPr>
              <w:t>Methods</w:t>
            </w:r>
            <w:r>
              <w:tab/>
            </w:r>
            <w:r>
              <w:rPr>
                <w:spacing w:val="-12"/>
              </w:rPr>
              <w:t>8</w:t>
            </w:r>
          </w:hyperlink>
        </w:p>
        <w:p w14:paraId="62EB16B9" w14:textId="77777777" w:rsidR="000B7F42" w:rsidRDefault="000B7F42">
          <w:pPr>
            <w:pStyle w:val="TOC2"/>
            <w:tabs>
              <w:tab w:val="right" w:leader="dot" w:pos="10226"/>
            </w:tabs>
          </w:pPr>
          <w:hyperlink w:anchor="_bookmark15" w:history="1">
            <w:r>
              <w:t>Assessment</w:t>
            </w:r>
            <w:r>
              <w:rPr>
                <w:spacing w:val="-13"/>
              </w:rPr>
              <w:t xml:space="preserve"> </w:t>
            </w:r>
            <w:r>
              <w:rPr>
                <w:spacing w:val="-4"/>
              </w:rPr>
              <w:t>Plan</w:t>
            </w:r>
            <w:r>
              <w:tab/>
            </w:r>
            <w:r>
              <w:rPr>
                <w:spacing w:val="-7"/>
              </w:rPr>
              <w:t>10</w:t>
            </w:r>
          </w:hyperlink>
        </w:p>
        <w:p w14:paraId="6FD393F7" w14:textId="77777777" w:rsidR="000B7F42" w:rsidRDefault="000B7F42">
          <w:pPr>
            <w:pStyle w:val="TOC1"/>
            <w:tabs>
              <w:tab w:val="right" w:leader="dot" w:pos="10226"/>
            </w:tabs>
            <w:spacing w:before="134"/>
          </w:pPr>
          <w:hyperlink w:anchor="_bookmark16" w:history="1">
            <w:r>
              <w:t>Annual</w:t>
            </w:r>
            <w:r>
              <w:rPr>
                <w:spacing w:val="-3"/>
              </w:rPr>
              <w:t xml:space="preserve"> </w:t>
            </w:r>
            <w:r>
              <w:t>Professional</w:t>
            </w:r>
            <w:r>
              <w:rPr>
                <w:spacing w:val="-3"/>
              </w:rPr>
              <w:t xml:space="preserve"> </w:t>
            </w:r>
            <w:r>
              <w:t>Examination</w:t>
            </w:r>
            <w:r>
              <w:rPr>
                <w:spacing w:val="-2"/>
              </w:rPr>
              <w:t xml:space="preserve"> </w:t>
            </w:r>
            <w:r>
              <w:t>(80%</w:t>
            </w:r>
            <w:r>
              <w:rPr>
                <w:spacing w:val="-3"/>
              </w:rPr>
              <w:t xml:space="preserve"> </w:t>
            </w:r>
            <w:r>
              <w:rPr>
                <w:spacing w:val="-2"/>
              </w:rPr>
              <w:t>weightage)</w:t>
            </w:r>
            <w:r>
              <w:tab/>
            </w:r>
            <w:r>
              <w:rPr>
                <w:spacing w:val="-7"/>
              </w:rPr>
              <w:t>10</w:t>
            </w:r>
          </w:hyperlink>
        </w:p>
        <w:p w14:paraId="22E065FD" w14:textId="77777777" w:rsidR="000B7F42" w:rsidRDefault="000B7F42">
          <w:pPr>
            <w:pStyle w:val="TOC1"/>
            <w:tabs>
              <w:tab w:val="right" w:leader="dot" w:pos="10226"/>
            </w:tabs>
            <w:spacing w:before="101"/>
          </w:pPr>
          <w:hyperlink w:anchor="_bookmark17" w:history="1">
            <w:r>
              <w:t>Evaluation</w:t>
            </w:r>
            <w:r>
              <w:rPr>
                <w:spacing w:val="-4"/>
              </w:rPr>
              <w:t xml:space="preserve"> </w:t>
            </w:r>
            <w:r>
              <w:t>of</w:t>
            </w:r>
            <w:r>
              <w:rPr>
                <w:spacing w:val="-6"/>
              </w:rPr>
              <w:t xml:space="preserve"> </w:t>
            </w:r>
            <w:r>
              <w:t>the</w:t>
            </w:r>
            <w:r>
              <w:rPr>
                <w:spacing w:val="-5"/>
              </w:rPr>
              <w:t xml:space="preserve"> </w:t>
            </w:r>
            <w:r>
              <w:rPr>
                <w:spacing w:val="-2"/>
              </w:rPr>
              <w:t>Course</w:t>
            </w:r>
            <w:r>
              <w:tab/>
            </w:r>
            <w:r>
              <w:rPr>
                <w:spacing w:val="-7"/>
              </w:rPr>
              <w:t>10</w:t>
            </w:r>
          </w:hyperlink>
        </w:p>
        <w:p w14:paraId="15B56D1C" w14:textId="77777777" w:rsidR="000B7F42" w:rsidRDefault="000B7F42">
          <w:pPr>
            <w:pStyle w:val="TOC2"/>
            <w:tabs>
              <w:tab w:val="right" w:leader="dot" w:pos="10226"/>
            </w:tabs>
            <w:spacing w:before="102"/>
          </w:pPr>
          <w:hyperlink w:anchor="_bookmark18" w:history="1">
            <w:r>
              <w:t>Online</w:t>
            </w:r>
            <w:r>
              <w:rPr>
                <w:spacing w:val="-3"/>
              </w:rPr>
              <w:t xml:space="preserve"> </w:t>
            </w:r>
            <w:r>
              <w:t>Learning</w:t>
            </w:r>
            <w:r>
              <w:rPr>
                <w:spacing w:val="-3"/>
              </w:rPr>
              <w:t xml:space="preserve"> </w:t>
            </w:r>
            <w:r>
              <w:t>&amp;</w:t>
            </w:r>
            <w:r>
              <w:rPr>
                <w:spacing w:val="-2"/>
              </w:rPr>
              <w:t xml:space="preserve"> Assessment</w:t>
            </w:r>
            <w:r>
              <w:tab/>
            </w:r>
            <w:r>
              <w:rPr>
                <w:spacing w:val="-7"/>
              </w:rPr>
              <w:t>11</w:t>
            </w:r>
          </w:hyperlink>
        </w:p>
        <w:p w14:paraId="6C27889C" w14:textId="77777777" w:rsidR="000B7F42" w:rsidRDefault="000B7F42">
          <w:pPr>
            <w:pStyle w:val="TOC2"/>
            <w:tabs>
              <w:tab w:val="right" w:leader="dot" w:pos="10226"/>
            </w:tabs>
            <w:spacing w:before="139"/>
          </w:pPr>
          <w:hyperlink w:anchor="_bookmark19" w:history="1">
            <w:r>
              <w:t>System</w:t>
            </w:r>
            <w:r>
              <w:rPr>
                <w:spacing w:val="-4"/>
              </w:rPr>
              <w:t xml:space="preserve"> </w:t>
            </w:r>
            <w:r>
              <w:t>Maintenance</w:t>
            </w:r>
            <w:r>
              <w:rPr>
                <w:spacing w:val="-3"/>
              </w:rPr>
              <w:t xml:space="preserve"> </w:t>
            </w:r>
            <w:r>
              <w:t>&amp;</w:t>
            </w:r>
            <w:r>
              <w:rPr>
                <w:spacing w:val="-4"/>
              </w:rPr>
              <w:t xml:space="preserve"> </w:t>
            </w:r>
            <w:r>
              <w:rPr>
                <w:spacing w:val="-2"/>
              </w:rPr>
              <w:t>Confidentiality</w:t>
            </w:r>
            <w:r>
              <w:tab/>
            </w:r>
            <w:r>
              <w:rPr>
                <w:spacing w:val="-7"/>
              </w:rPr>
              <w:t>13</w:t>
            </w:r>
          </w:hyperlink>
        </w:p>
        <w:p w14:paraId="43B0C6C7" w14:textId="77777777" w:rsidR="000B7F42" w:rsidRDefault="000B7F42">
          <w:pPr>
            <w:pStyle w:val="TOC1"/>
            <w:tabs>
              <w:tab w:val="right" w:leader="dot" w:pos="10226"/>
            </w:tabs>
          </w:pPr>
          <w:hyperlink w:anchor="_bookmark20" w:history="1">
            <w:r>
              <w:t>Roles</w:t>
            </w:r>
            <w:r>
              <w:rPr>
                <w:spacing w:val="-2"/>
              </w:rPr>
              <w:t xml:space="preserve"> </w:t>
            </w:r>
            <w:r>
              <w:t>and</w:t>
            </w:r>
            <w:r>
              <w:rPr>
                <w:spacing w:val="-1"/>
              </w:rPr>
              <w:t xml:space="preserve"> </w:t>
            </w:r>
            <w:r>
              <w:rPr>
                <w:spacing w:val="-2"/>
              </w:rPr>
              <w:t>Responsibilities</w:t>
            </w:r>
            <w:r>
              <w:tab/>
            </w:r>
            <w:r>
              <w:rPr>
                <w:spacing w:val="-7"/>
              </w:rPr>
              <w:t>13</w:t>
            </w:r>
          </w:hyperlink>
        </w:p>
        <w:p w14:paraId="6FC68EBE" w14:textId="77777777" w:rsidR="000B7F42" w:rsidRDefault="000B7F42">
          <w:pPr>
            <w:pStyle w:val="TOC2"/>
            <w:tabs>
              <w:tab w:val="right" w:leader="dot" w:pos="10226"/>
            </w:tabs>
            <w:spacing w:before="101"/>
          </w:pPr>
          <w:hyperlink w:anchor="_bookmark21" w:history="1">
            <w:r>
              <w:t>CMH</w:t>
            </w:r>
            <w:r>
              <w:rPr>
                <w:spacing w:val="-3"/>
              </w:rPr>
              <w:t xml:space="preserve"> </w:t>
            </w:r>
            <w:r>
              <w:t>Lahore</w:t>
            </w:r>
            <w:r>
              <w:rPr>
                <w:spacing w:val="-3"/>
              </w:rPr>
              <w:t xml:space="preserve"> </w:t>
            </w:r>
            <w:r>
              <w:t>Medical</w:t>
            </w:r>
            <w:r>
              <w:rPr>
                <w:spacing w:val="-3"/>
              </w:rPr>
              <w:t xml:space="preserve"> </w:t>
            </w:r>
            <w:r>
              <w:t>College</w:t>
            </w:r>
            <w:r>
              <w:rPr>
                <w:spacing w:val="-1"/>
              </w:rPr>
              <w:t xml:space="preserve"> </w:t>
            </w:r>
            <w:r>
              <w:t>–</w:t>
            </w:r>
            <w:r>
              <w:rPr>
                <w:spacing w:val="-3"/>
              </w:rPr>
              <w:t xml:space="preserve"> </w:t>
            </w:r>
            <w:r>
              <w:rPr>
                <w:spacing w:val="-2"/>
              </w:rPr>
              <w:t>Policies</w:t>
            </w:r>
            <w:r>
              <w:tab/>
            </w:r>
            <w:r>
              <w:rPr>
                <w:spacing w:val="-7"/>
              </w:rPr>
              <w:t>19</w:t>
            </w:r>
          </w:hyperlink>
        </w:p>
        <w:p w14:paraId="2F5EEFAF" w14:textId="77777777" w:rsidR="000B7F42" w:rsidRDefault="000B7F42">
          <w:pPr>
            <w:pStyle w:val="TOC2"/>
            <w:tabs>
              <w:tab w:val="right" w:leader="dot" w:pos="10226"/>
            </w:tabs>
          </w:pPr>
          <w:hyperlink w:anchor="_bookmark22" w:history="1">
            <w:r>
              <w:rPr>
                <w:spacing w:val="-2"/>
              </w:rPr>
              <w:t>Internal Assessment</w:t>
            </w:r>
            <w:r>
              <w:rPr>
                <w:spacing w:val="-6"/>
              </w:rPr>
              <w:t xml:space="preserve"> </w:t>
            </w:r>
            <w:r>
              <w:rPr>
                <w:spacing w:val="-2"/>
              </w:rPr>
              <w:t>Theory</w:t>
            </w:r>
            <w:r>
              <w:rPr>
                <w:spacing w:val="-1"/>
              </w:rPr>
              <w:t xml:space="preserve"> </w:t>
            </w:r>
            <w:r>
              <w:rPr>
                <w:spacing w:val="-2"/>
              </w:rPr>
              <w:t>(Medicine,</w:t>
            </w:r>
            <w:r>
              <w:rPr>
                <w:spacing w:val="-1"/>
              </w:rPr>
              <w:t xml:space="preserve"> </w:t>
            </w:r>
            <w:r>
              <w:rPr>
                <w:spacing w:val="-2"/>
              </w:rPr>
              <w:t>Surgery)</w:t>
            </w:r>
            <w:r>
              <w:tab/>
            </w:r>
            <w:r>
              <w:rPr>
                <w:spacing w:val="-7"/>
              </w:rPr>
              <w:t>20</w:t>
            </w:r>
          </w:hyperlink>
        </w:p>
        <w:p w14:paraId="681DCC56" w14:textId="77777777" w:rsidR="000B7F42" w:rsidRDefault="000B7F42">
          <w:pPr>
            <w:pStyle w:val="TOC2"/>
            <w:tabs>
              <w:tab w:val="right" w:leader="dot" w:pos="10226"/>
            </w:tabs>
          </w:pPr>
          <w:hyperlink w:anchor="_bookmark23" w:history="1">
            <w:r>
              <w:rPr>
                <w:spacing w:val="-2"/>
              </w:rPr>
              <w:t>Internal</w:t>
            </w:r>
            <w:r>
              <w:rPr>
                <w:spacing w:val="-4"/>
              </w:rPr>
              <w:t xml:space="preserve"> </w:t>
            </w:r>
            <w:r>
              <w:rPr>
                <w:spacing w:val="-2"/>
              </w:rPr>
              <w:t>Assessment</w:t>
            </w:r>
            <w:r>
              <w:rPr>
                <w:spacing w:val="-6"/>
              </w:rPr>
              <w:t xml:space="preserve"> </w:t>
            </w:r>
            <w:r>
              <w:rPr>
                <w:spacing w:val="-2"/>
              </w:rPr>
              <w:t>Practical</w:t>
            </w:r>
            <w:r>
              <w:rPr>
                <w:spacing w:val="1"/>
              </w:rPr>
              <w:t xml:space="preserve"> </w:t>
            </w:r>
            <w:r>
              <w:rPr>
                <w:spacing w:val="-2"/>
              </w:rPr>
              <w:t>(Medicine,</w:t>
            </w:r>
            <w:r>
              <w:rPr>
                <w:spacing w:val="-3"/>
              </w:rPr>
              <w:t xml:space="preserve"> </w:t>
            </w:r>
            <w:r>
              <w:rPr>
                <w:spacing w:val="-2"/>
              </w:rPr>
              <w:t>Surgery)</w:t>
            </w:r>
            <w:r>
              <w:tab/>
            </w:r>
            <w:r>
              <w:rPr>
                <w:spacing w:val="-7"/>
              </w:rPr>
              <w:t>20</w:t>
            </w:r>
          </w:hyperlink>
        </w:p>
        <w:p w14:paraId="5A34EF2F" w14:textId="77777777" w:rsidR="000B7F42" w:rsidRDefault="000B7F42">
          <w:pPr>
            <w:pStyle w:val="TOC2"/>
            <w:tabs>
              <w:tab w:val="right" w:leader="dot" w:pos="10226"/>
            </w:tabs>
          </w:pPr>
          <w:hyperlink w:anchor="_bookmark24" w:history="1">
            <w:r>
              <w:t>Medicine</w:t>
            </w:r>
            <w:r>
              <w:rPr>
                <w:spacing w:val="-8"/>
              </w:rPr>
              <w:t xml:space="preserve"> </w:t>
            </w:r>
            <w:r>
              <w:t>&amp;</w:t>
            </w:r>
            <w:r>
              <w:rPr>
                <w:spacing w:val="-4"/>
              </w:rPr>
              <w:t xml:space="preserve"> </w:t>
            </w:r>
            <w:r>
              <w:rPr>
                <w:spacing w:val="-2"/>
              </w:rPr>
              <w:t>Allied</w:t>
            </w:r>
            <w:r>
              <w:tab/>
            </w:r>
            <w:r>
              <w:rPr>
                <w:spacing w:val="-5"/>
              </w:rPr>
              <w:t>23</w:t>
            </w:r>
          </w:hyperlink>
        </w:p>
        <w:p w14:paraId="3BC8C626" w14:textId="77777777" w:rsidR="000B7F42" w:rsidRDefault="000B7F42">
          <w:pPr>
            <w:pStyle w:val="TOC2"/>
            <w:tabs>
              <w:tab w:val="right" w:leader="dot" w:pos="10226"/>
            </w:tabs>
          </w:pPr>
          <w:hyperlink w:anchor="_bookmark25" w:history="1">
            <w:r>
              <w:t>Surgery</w:t>
            </w:r>
            <w:r>
              <w:rPr>
                <w:spacing w:val="-4"/>
              </w:rPr>
              <w:t xml:space="preserve"> </w:t>
            </w:r>
            <w:r>
              <w:t>&amp;</w:t>
            </w:r>
            <w:r>
              <w:rPr>
                <w:spacing w:val="-4"/>
              </w:rPr>
              <w:t xml:space="preserve"> </w:t>
            </w:r>
            <w:r>
              <w:rPr>
                <w:spacing w:val="-2"/>
              </w:rPr>
              <w:t>Allied</w:t>
            </w:r>
            <w:r>
              <w:tab/>
            </w:r>
            <w:r>
              <w:rPr>
                <w:spacing w:val="-7"/>
              </w:rPr>
              <w:t>81</w:t>
            </w:r>
          </w:hyperlink>
        </w:p>
        <w:p w14:paraId="2066851C" w14:textId="77777777" w:rsidR="000B7F42" w:rsidRDefault="000B7F42">
          <w:pPr>
            <w:pStyle w:val="TOC2"/>
            <w:tabs>
              <w:tab w:val="right" w:leader="dot" w:pos="10226"/>
            </w:tabs>
            <w:spacing w:before="139"/>
          </w:pPr>
          <w:hyperlink w:anchor="_bookmark26" w:history="1">
            <w:r>
              <w:t>Obstetrics</w:t>
            </w:r>
            <w:r>
              <w:rPr>
                <w:spacing w:val="-5"/>
              </w:rPr>
              <w:t xml:space="preserve"> </w:t>
            </w:r>
            <w:r>
              <w:t>&amp;</w:t>
            </w:r>
            <w:r>
              <w:rPr>
                <w:spacing w:val="-5"/>
              </w:rPr>
              <w:t xml:space="preserve"> </w:t>
            </w:r>
            <w:r>
              <w:rPr>
                <w:spacing w:val="-2"/>
              </w:rPr>
              <w:t>Gynecology</w:t>
            </w:r>
            <w:r>
              <w:tab/>
            </w:r>
            <w:r>
              <w:rPr>
                <w:spacing w:val="-5"/>
              </w:rPr>
              <w:t>115</w:t>
            </w:r>
          </w:hyperlink>
        </w:p>
        <w:p w14:paraId="180D4CD4" w14:textId="77777777" w:rsidR="000B7F42" w:rsidRDefault="000B7F42">
          <w:pPr>
            <w:pStyle w:val="TOC1"/>
            <w:tabs>
              <w:tab w:val="right" w:leader="dot" w:pos="10226"/>
            </w:tabs>
          </w:pPr>
          <w:hyperlink w:anchor="_bookmark27" w:history="1">
            <w:r>
              <w:t>SPECIFIC</w:t>
            </w:r>
            <w:r>
              <w:rPr>
                <w:spacing w:val="-8"/>
              </w:rPr>
              <w:t xml:space="preserve"> </w:t>
            </w:r>
            <w:r>
              <w:t>LEARNING</w:t>
            </w:r>
            <w:r>
              <w:rPr>
                <w:spacing w:val="-7"/>
              </w:rPr>
              <w:t xml:space="preserve"> </w:t>
            </w:r>
            <w:r>
              <w:t>OBJECTIVES</w:t>
            </w:r>
            <w:r>
              <w:rPr>
                <w:spacing w:val="-6"/>
              </w:rPr>
              <w:t xml:space="preserve"> </w:t>
            </w:r>
            <w:r>
              <w:t>IN</w:t>
            </w:r>
            <w:r>
              <w:rPr>
                <w:spacing w:val="-8"/>
              </w:rPr>
              <w:t xml:space="preserve"> </w:t>
            </w:r>
            <w:r>
              <w:rPr>
                <w:spacing w:val="-2"/>
              </w:rPr>
              <w:t>OBSTETRICS</w:t>
            </w:r>
            <w:r>
              <w:tab/>
            </w:r>
            <w:r>
              <w:rPr>
                <w:spacing w:val="-5"/>
              </w:rPr>
              <w:t>118</w:t>
            </w:r>
          </w:hyperlink>
        </w:p>
        <w:p w14:paraId="514929B2" w14:textId="77777777" w:rsidR="000B7F42" w:rsidRDefault="000B7F42">
          <w:pPr>
            <w:pStyle w:val="TOC2"/>
            <w:tabs>
              <w:tab w:val="right" w:leader="dot" w:pos="10226"/>
            </w:tabs>
            <w:spacing w:before="101"/>
          </w:pPr>
          <w:hyperlink w:anchor="_bookmark28" w:history="1">
            <w:r>
              <w:t>Clinical</w:t>
            </w:r>
            <w:r>
              <w:rPr>
                <w:spacing w:val="-7"/>
              </w:rPr>
              <w:t xml:space="preserve"> </w:t>
            </w:r>
            <w:r>
              <w:rPr>
                <w:spacing w:val="-2"/>
              </w:rPr>
              <w:t>Skills</w:t>
            </w:r>
            <w:r>
              <w:tab/>
            </w:r>
            <w:r>
              <w:rPr>
                <w:spacing w:val="-5"/>
              </w:rPr>
              <w:t>156</w:t>
            </w:r>
          </w:hyperlink>
        </w:p>
      </w:sdtContent>
    </w:sdt>
    <w:p w14:paraId="7ED172D8" w14:textId="77777777" w:rsidR="000B7F42" w:rsidRDefault="000B7F42">
      <w:pPr>
        <w:pStyle w:val="TOC2"/>
        <w:sectPr w:rsidR="000B7F42">
          <w:footerReference w:type="default" r:id="rId9"/>
          <w:pgSz w:w="11910" w:h="16840"/>
          <w:pgMar w:top="900" w:right="425" w:bottom="1200" w:left="566" w:header="0" w:footer="1009" w:gutter="0"/>
          <w:pgNumType w:start="1"/>
          <w:cols w:space="720"/>
        </w:sectPr>
      </w:pPr>
    </w:p>
    <w:p w14:paraId="442FB8DC" w14:textId="77777777" w:rsidR="000B7F42" w:rsidRDefault="00000000">
      <w:pPr>
        <w:pStyle w:val="Heading5"/>
        <w:spacing w:before="68"/>
        <w:ind w:left="295"/>
        <w:jc w:val="both"/>
      </w:pPr>
      <w:r>
        <w:rPr>
          <w:color w:val="202020"/>
        </w:rPr>
        <w:lastRenderedPageBreak/>
        <w:t>Introduction</w:t>
      </w:r>
      <w:r>
        <w:rPr>
          <w:color w:val="202020"/>
          <w:spacing w:val="-5"/>
        </w:rPr>
        <w:t xml:space="preserve"> </w:t>
      </w:r>
      <w:r>
        <w:rPr>
          <w:color w:val="202020"/>
        </w:rPr>
        <w:t>to</w:t>
      </w:r>
      <w:r>
        <w:rPr>
          <w:color w:val="202020"/>
          <w:spacing w:val="-2"/>
        </w:rPr>
        <w:t xml:space="preserve"> </w:t>
      </w:r>
      <w:r>
        <w:rPr>
          <w:color w:val="202020"/>
        </w:rPr>
        <w:t>Study</w:t>
      </w:r>
      <w:r>
        <w:rPr>
          <w:color w:val="202020"/>
          <w:spacing w:val="-3"/>
        </w:rPr>
        <w:t xml:space="preserve"> </w:t>
      </w:r>
      <w:r>
        <w:rPr>
          <w:color w:val="202020"/>
          <w:spacing w:val="-2"/>
        </w:rPr>
        <w:t>Guide</w:t>
      </w:r>
    </w:p>
    <w:p w14:paraId="75D3BB71" w14:textId="77777777" w:rsidR="000B7F42" w:rsidRDefault="00000000">
      <w:pPr>
        <w:pStyle w:val="BodyText"/>
        <w:spacing w:before="236" w:line="276" w:lineRule="auto"/>
        <w:ind w:left="295" w:right="832"/>
        <w:jc w:val="both"/>
      </w:pPr>
      <w:r>
        <w:t>This</w:t>
      </w:r>
      <w:r>
        <w:rPr>
          <w:spacing w:val="-1"/>
        </w:rPr>
        <w:t xml:space="preserve"> </w:t>
      </w:r>
      <w:r>
        <w:t>study</w:t>
      </w:r>
      <w:r>
        <w:rPr>
          <w:spacing w:val="-1"/>
        </w:rPr>
        <w:t xml:space="preserve"> </w:t>
      </w:r>
      <w:r>
        <w:t>guide</w:t>
      </w:r>
      <w:r>
        <w:rPr>
          <w:spacing w:val="-3"/>
        </w:rPr>
        <w:t xml:space="preserve"> </w:t>
      </w:r>
      <w:r>
        <w:t>is</w:t>
      </w:r>
      <w:r>
        <w:rPr>
          <w:spacing w:val="-1"/>
        </w:rPr>
        <w:t xml:space="preserve"> </w:t>
      </w:r>
      <w:r>
        <w:t>designed</w:t>
      </w:r>
      <w:r>
        <w:rPr>
          <w:spacing w:val="-1"/>
        </w:rPr>
        <w:t xml:space="preserve"> </w:t>
      </w:r>
      <w:r>
        <w:t>for</w:t>
      </w:r>
      <w:r>
        <w:rPr>
          <w:spacing w:val="-3"/>
        </w:rPr>
        <w:t xml:space="preserve"> </w:t>
      </w:r>
      <w:r>
        <w:t>medical</w:t>
      </w:r>
      <w:r>
        <w:rPr>
          <w:spacing w:val="-1"/>
        </w:rPr>
        <w:t xml:space="preserve"> </w:t>
      </w:r>
      <w:r>
        <w:t>undergraduates</w:t>
      </w:r>
      <w:r>
        <w:rPr>
          <w:spacing w:val="-2"/>
        </w:rPr>
        <w:t xml:space="preserve"> </w:t>
      </w:r>
      <w:r>
        <w:t>through</w:t>
      </w:r>
      <w:r>
        <w:rPr>
          <w:spacing w:val="-2"/>
        </w:rPr>
        <w:t xml:space="preserve"> </w:t>
      </w:r>
      <w:r>
        <w:t>a</w:t>
      </w:r>
      <w:r>
        <w:rPr>
          <w:spacing w:val="-2"/>
        </w:rPr>
        <w:t xml:space="preserve"> </w:t>
      </w:r>
      <w:r>
        <w:t>collaborative</w:t>
      </w:r>
      <w:r>
        <w:rPr>
          <w:spacing w:val="-2"/>
        </w:rPr>
        <w:t xml:space="preserve"> </w:t>
      </w:r>
      <w:r>
        <w:t>effort</w:t>
      </w:r>
      <w:r>
        <w:rPr>
          <w:spacing w:val="-2"/>
        </w:rPr>
        <w:t xml:space="preserve"> </w:t>
      </w:r>
      <w:r>
        <w:t>of</w:t>
      </w:r>
      <w:r>
        <w:rPr>
          <w:spacing w:val="-2"/>
        </w:rPr>
        <w:t xml:space="preserve"> </w:t>
      </w:r>
      <w:r>
        <w:t>institutional faculty members and students’ representatives to provide medical students of CMH Lahore Medical College a resource material for sharing important aspects of the curriculum, as proposed by Pakistan Medical &amp; Dental Council and National University of Medical Sciences. The study guide aims to promote self-regulated and lifelong learning among students by empowering them to have complete information about their educational journey and its significance.</w:t>
      </w:r>
    </w:p>
    <w:p w14:paraId="56CAD0FD" w14:textId="77777777" w:rsidR="000B7F42" w:rsidRDefault="00000000">
      <w:pPr>
        <w:pStyle w:val="BodyText"/>
        <w:spacing w:before="241" w:line="276" w:lineRule="auto"/>
        <w:ind w:left="295" w:right="834"/>
        <w:jc w:val="both"/>
      </w:pPr>
      <w:r>
        <w:rPr>
          <w:noProof/>
        </w:rPr>
        <w:drawing>
          <wp:anchor distT="0" distB="0" distL="0" distR="0" simplePos="0" relativeHeight="479204864" behindDoc="1" locked="0" layoutInCell="1" allowOverlap="1" wp14:anchorId="31C77CD1" wp14:editId="4D0C1F7D">
            <wp:simplePos x="0" y="0"/>
            <wp:positionH relativeFrom="page">
              <wp:posOffset>1682035</wp:posOffset>
            </wp:positionH>
            <wp:positionV relativeFrom="paragraph">
              <wp:posOffset>1138782</wp:posOffset>
            </wp:positionV>
            <wp:extent cx="4224668" cy="415512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224668" cy="4155122"/>
                    </a:xfrm>
                    <a:prstGeom prst="rect">
                      <a:avLst/>
                    </a:prstGeom>
                  </pic:spPr>
                </pic:pic>
              </a:graphicData>
            </a:graphic>
          </wp:anchor>
        </w:drawing>
      </w:r>
      <w:r>
        <w:t>The overarching curricular aspects such as undergraduate competencies, exit outcomes, subject specific learning outcomes, assessment methods, curricular framework, academic calendar, online learning, relevant policies, and names of curriculum coordinators are all included in this guidebook. Horizontal integration across the pre-clinical years has been implemented for better conceptual understanding while vertical integration has been incorporated by early clinical exposure through addition of lectures and integrated seminars.</w:t>
      </w:r>
    </w:p>
    <w:p w14:paraId="3DC06C53" w14:textId="77777777" w:rsidR="000B7F42" w:rsidRDefault="00000000">
      <w:pPr>
        <w:pStyle w:val="BodyText"/>
        <w:spacing w:before="240" w:line="276" w:lineRule="auto"/>
        <w:ind w:left="295" w:right="832"/>
        <w:jc w:val="both"/>
      </w:pPr>
      <w:r>
        <w:t>CMH</w:t>
      </w:r>
      <w:r>
        <w:rPr>
          <w:spacing w:val="-10"/>
        </w:rPr>
        <w:t xml:space="preserve"> </w:t>
      </w:r>
      <w:r>
        <w:t>Lahore</w:t>
      </w:r>
      <w:r>
        <w:rPr>
          <w:spacing w:val="-11"/>
        </w:rPr>
        <w:t xml:space="preserve"> </w:t>
      </w:r>
      <w:r>
        <w:t>Medical</w:t>
      </w:r>
      <w:r>
        <w:rPr>
          <w:spacing w:val="-9"/>
        </w:rPr>
        <w:t xml:space="preserve"> </w:t>
      </w:r>
      <w:r>
        <w:t>College</w:t>
      </w:r>
      <w:r>
        <w:rPr>
          <w:spacing w:val="-11"/>
        </w:rPr>
        <w:t xml:space="preserve"> </w:t>
      </w:r>
      <w:r>
        <w:t>aims</w:t>
      </w:r>
      <w:r>
        <w:rPr>
          <w:spacing w:val="-9"/>
        </w:rPr>
        <w:t xml:space="preserve"> </w:t>
      </w:r>
      <w:r>
        <w:t>to</w:t>
      </w:r>
      <w:r>
        <w:rPr>
          <w:spacing w:val="-9"/>
        </w:rPr>
        <w:t xml:space="preserve"> </w:t>
      </w:r>
      <w:r>
        <w:t>improve</w:t>
      </w:r>
      <w:r>
        <w:rPr>
          <w:spacing w:val="-11"/>
        </w:rPr>
        <w:t xml:space="preserve"> </w:t>
      </w:r>
      <w:r>
        <w:t>health</w:t>
      </w:r>
      <w:r>
        <w:rPr>
          <w:spacing w:val="-10"/>
        </w:rPr>
        <w:t xml:space="preserve"> </w:t>
      </w:r>
      <w:r>
        <w:t>indicators</w:t>
      </w:r>
      <w:r>
        <w:rPr>
          <w:spacing w:val="-10"/>
        </w:rPr>
        <w:t xml:space="preserve"> </w:t>
      </w:r>
      <w:r>
        <w:t>of</w:t>
      </w:r>
      <w:r>
        <w:rPr>
          <w:spacing w:val="-10"/>
        </w:rPr>
        <w:t xml:space="preserve"> </w:t>
      </w:r>
      <w:r>
        <w:t>the</w:t>
      </w:r>
      <w:r>
        <w:rPr>
          <w:spacing w:val="-10"/>
        </w:rPr>
        <w:t xml:space="preserve"> </w:t>
      </w:r>
      <w:r>
        <w:t>community</w:t>
      </w:r>
      <w:r>
        <w:rPr>
          <w:spacing w:val="-10"/>
        </w:rPr>
        <w:t xml:space="preserve"> </w:t>
      </w:r>
      <w:r>
        <w:t>and</w:t>
      </w:r>
      <w:r>
        <w:rPr>
          <w:spacing w:val="-10"/>
        </w:rPr>
        <w:t xml:space="preserve"> </w:t>
      </w:r>
      <w:r>
        <w:t>society</w:t>
      </w:r>
      <w:r>
        <w:rPr>
          <w:spacing w:val="-10"/>
        </w:rPr>
        <w:t xml:space="preserve"> </w:t>
      </w:r>
      <w:r>
        <w:t>at</w:t>
      </w:r>
      <w:r>
        <w:rPr>
          <w:spacing w:val="-9"/>
        </w:rPr>
        <w:t xml:space="preserve"> </w:t>
      </w:r>
      <w:r>
        <w:t>large by</w:t>
      </w:r>
      <w:r>
        <w:rPr>
          <w:spacing w:val="-6"/>
        </w:rPr>
        <w:t xml:space="preserve"> </w:t>
      </w:r>
      <w:r>
        <w:t>training</w:t>
      </w:r>
      <w:r>
        <w:rPr>
          <w:spacing w:val="-6"/>
        </w:rPr>
        <w:t xml:space="preserve"> </w:t>
      </w:r>
      <w:r>
        <w:t>students</w:t>
      </w:r>
      <w:r>
        <w:rPr>
          <w:spacing w:val="-5"/>
        </w:rPr>
        <w:t xml:space="preserve"> </w:t>
      </w:r>
      <w:r>
        <w:t>and</w:t>
      </w:r>
      <w:r>
        <w:rPr>
          <w:spacing w:val="-8"/>
        </w:rPr>
        <w:t xml:space="preserve"> </w:t>
      </w:r>
      <w:r>
        <w:t>doctors</w:t>
      </w:r>
      <w:r>
        <w:rPr>
          <w:spacing w:val="-6"/>
        </w:rPr>
        <w:t xml:space="preserve"> </w:t>
      </w:r>
      <w:r>
        <w:t>in</w:t>
      </w:r>
      <w:r>
        <w:rPr>
          <w:spacing w:val="-5"/>
        </w:rPr>
        <w:t xml:space="preserve"> </w:t>
      </w:r>
      <w:r>
        <w:t>preventive</w:t>
      </w:r>
      <w:r>
        <w:rPr>
          <w:spacing w:val="-7"/>
        </w:rPr>
        <w:t xml:space="preserve"> </w:t>
      </w:r>
      <w:r>
        <w:t>healthcare</w:t>
      </w:r>
      <w:r>
        <w:rPr>
          <w:spacing w:val="-8"/>
        </w:rPr>
        <w:t xml:space="preserve"> </w:t>
      </w:r>
      <w:r>
        <w:t>services,</w:t>
      </w:r>
      <w:r>
        <w:rPr>
          <w:spacing w:val="-6"/>
        </w:rPr>
        <w:t xml:space="preserve"> </w:t>
      </w:r>
      <w:r>
        <w:t>and</w:t>
      </w:r>
      <w:r>
        <w:rPr>
          <w:spacing w:val="-6"/>
        </w:rPr>
        <w:t xml:space="preserve"> </w:t>
      </w:r>
      <w:r>
        <w:t>health</w:t>
      </w:r>
      <w:r>
        <w:rPr>
          <w:spacing w:val="-6"/>
        </w:rPr>
        <w:t xml:space="preserve"> </w:t>
      </w:r>
      <w:r>
        <w:t>education</w:t>
      </w:r>
      <w:r>
        <w:rPr>
          <w:spacing w:val="-6"/>
        </w:rPr>
        <w:t xml:space="preserve"> </w:t>
      </w:r>
      <w:r>
        <w:t>by</w:t>
      </w:r>
      <w:r>
        <w:rPr>
          <w:spacing w:val="-6"/>
        </w:rPr>
        <w:t xml:space="preserve"> </w:t>
      </w:r>
      <w:r>
        <w:t>community outreach programs. The MBBS curriculum at CMH Lahore Medical College also offers learning of medical</w:t>
      </w:r>
      <w:r>
        <w:rPr>
          <w:spacing w:val="-9"/>
        </w:rPr>
        <w:t xml:space="preserve"> </w:t>
      </w:r>
      <w:r>
        <w:t>education,</w:t>
      </w:r>
      <w:r>
        <w:rPr>
          <w:spacing w:val="-7"/>
        </w:rPr>
        <w:t xml:space="preserve"> </w:t>
      </w:r>
      <w:r>
        <w:t>leadership</w:t>
      </w:r>
      <w:r>
        <w:rPr>
          <w:spacing w:val="-7"/>
        </w:rPr>
        <w:t xml:space="preserve"> </w:t>
      </w:r>
      <w:r>
        <w:t>and</w:t>
      </w:r>
      <w:r>
        <w:rPr>
          <w:spacing w:val="-7"/>
        </w:rPr>
        <w:t xml:space="preserve"> </w:t>
      </w:r>
      <w:r>
        <w:t>management</w:t>
      </w:r>
      <w:r>
        <w:rPr>
          <w:spacing w:val="-6"/>
        </w:rPr>
        <w:t xml:space="preserve"> </w:t>
      </w:r>
      <w:r>
        <w:t>via</w:t>
      </w:r>
      <w:r>
        <w:rPr>
          <w:spacing w:val="-8"/>
        </w:rPr>
        <w:t xml:space="preserve"> </w:t>
      </w:r>
      <w:r>
        <w:t>dedicated</w:t>
      </w:r>
      <w:r>
        <w:rPr>
          <w:spacing w:val="-8"/>
        </w:rPr>
        <w:t xml:space="preserve"> </w:t>
      </w:r>
      <w:r>
        <w:t>teaching</w:t>
      </w:r>
      <w:r>
        <w:rPr>
          <w:spacing w:val="-7"/>
        </w:rPr>
        <w:t xml:space="preserve"> </w:t>
      </w:r>
      <w:r>
        <w:t>hours</w:t>
      </w:r>
      <w:r>
        <w:rPr>
          <w:spacing w:val="-7"/>
        </w:rPr>
        <w:t xml:space="preserve"> </w:t>
      </w:r>
      <w:r>
        <w:t>in</w:t>
      </w:r>
      <w:r>
        <w:rPr>
          <w:spacing w:val="-7"/>
        </w:rPr>
        <w:t xml:space="preserve"> </w:t>
      </w:r>
      <w:r>
        <w:t>the</w:t>
      </w:r>
      <w:r>
        <w:rPr>
          <w:spacing w:val="-8"/>
        </w:rPr>
        <w:t xml:space="preserve"> </w:t>
      </w:r>
      <w:r>
        <w:t>academic</w:t>
      </w:r>
      <w:r>
        <w:rPr>
          <w:spacing w:val="-7"/>
        </w:rPr>
        <w:t xml:space="preserve"> </w:t>
      </w:r>
      <w:r>
        <w:rPr>
          <w:spacing w:val="-2"/>
        </w:rPr>
        <w:t>calendar.</w:t>
      </w:r>
    </w:p>
    <w:p w14:paraId="1A089401" w14:textId="77777777" w:rsidR="000B7F42" w:rsidRDefault="00000000">
      <w:pPr>
        <w:pStyle w:val="BodyText"/>
        <w:spacing w:before="240" w:line="276" w:lineRule="auto"/>
        <w:ind w:left="295" w:right="835"/>
        <w:jc w:val="both"/>
      </w:pPr>
      <w:r>
        <w:t>Since</w:t>
      </w:r>
      <w:r>
        <w:rPr>
          <w:spacing w:val="-13"/>
        </w:rPr>
        <w:t xml:space="preserve"> </w:t>
      </w:r>
      <w:r>
        <w:t>curriculum</w:t>
      </w:r>
      <w:r>
        <w:rPr>
          <w:spacing w:val="-12"/>
        </w:rPr>
        <w:t xml:space="preserve"> </w:t>
      </w:r>
      <w:r>
        <w:t>is</w:t>
      </w:r>
      <w:r>
        <w:rPr>
          <w:spacing w:val="-11"/>
        </w:rPr>
        <w:t xml:space="preserve"> </w:t>
      </w:r>
      <w:r>
        <w:t>a</w:t>
      </w:r>
      <w:r>
        <w:rPr>
          <w:spacing w:val="-13"/>
        </w:rPr>
        <w:t xml:space="preserve"> </w:t>
      </w:r>
      <w:r>
        <w:t>living</w:t>
      </w:r>
      <w:r>
        <w:rPr>
          <w:spacing w:val="-12"/>
        </w:rPr>
        <w:t xml:space="preserve"> </w:t>
      </w:r>
      <w:r>
        <w:t>and</w:t>
      </w:r>
      <w:r>
        <w:rPr>
          <w:spacing w:val="-12"/>
        </w:rPr>
        <w:t xml:space="preserve"> </w:t>
      </w:r>
      <w:r>
        <w:t>a</w:t>
      </w:r>
      <w:r>
        <w:rPr>
          <w:spacing w:val="-13"/>
        </w:rPr>
        <w:t xml:space="preserve"> </w:t>
      </w:r>
      <w:r>
        <w:t>dynamic</w:t>
      </w:r>
      <w:r>
        <w:rPr>
          <w:spacing w:val="-13"/>
        </w:rPr>
        <w:t xml:space="preserve"> </w:t>
      </w:r>
      <w:r>
        <w:t>document</w:t>
      </w:r>
      <w:r>
        <w:rPr>
          <w:spacing w:val="-12"/>
        </w:rPr>
        <w:t xml:space="preserve"> </w:t>
      </w:r>
      <w:r>
        <w:t>therefore,</w:t>
      </w:r>
      <w:r>
        <w:rPr>
          <w:spacing w:val="-12"/>
        </w:rPr>
        <w:t xml:space="preserve"> </w:t>
      </w:r>
      <w:r>
        <w:t>the</w:t>
      </w:r>
      <w:r>
        <w:rPr>
          <w:spacing w:val="-10"/>
        </w:rPr>
        <w:t xml:space="preserve"> </w:t>
      </w:r>
      <w:r>
        <w:t>aim</w:t>
      </w:r>
      <w:r>
        <w:rPr>
          <w:spacing w:val="-11"/>
        </w:rPr>
        <w:t xml:space="preserve"> </w:t>
      </w:r>
      <w:r>
        <w:t>is</w:t>
      </w:r>
      <w:r>
        <w:rPr>
          <w:spacing w:val="-11"/>
        </w:rPr>
        <w:t xml:space="preserve"> </w:t>
      </w:r>
      <w:r>
        <w:t>to</w:t>
      </w:r>
      <w:r>
        <w:rPr>
          <w:spacing w:val="-12"/>
        </w:rPr>
        <w:t xml:space="preserve"> </w:t>
      </w:r>
      <w:r>
        <w:t>improve</w:t>
      </w:r>
      <w:r>
        <w:rPr>
          <w:spacing w:val="-14"/>
        </w:rPr>
        <w:t xml:space="preserve"> </w:t>
      </w:r>
      <w:r>
        <w:t>it</w:t>
      </w:r>
      <w:r>
        <w:rPr>
          <w:spacing w:val="-11"/>
        </w:rPr>
        <w:t xml:space="preserve"> </w:t>
      </w:r>
      <w:r>
        <w:t>on</w:t>
      </w:r>
      <w:r>
        <w:rPr>
          <w:spacing w:val="-12"/>
        </w:rPr>
        <w:t xml:space="preserve"> </w:t>
      </w:r>
      <w:r>
        <w:t>yearly</w:t>
      </w:r>
      <w:r>
        <w:rPr>
          <w:spacing w:val="-12"/>
        </w:rPr>
        <w:t xml:space="preserve"> </w:t>
      </w:r>
      <w:r>
        <w:t xml:space="preserve">basis, using faculty &amp; students’ feedback sought after every block examination by program evaluation unit </w:t>
      </w:r>
      <w:r>
        <w:rPr>
          <w:spacing w:val="-2"/>
        </w:rPr>
        <w:t>(L-QEC).</w:t>
      </w:r>
    </w:p>
    <w:p w14:paraId="5622BAC3" w14:textId="77777777" w:rsidR="000B7F42" w:rsidRDefault="000B7F42">
      <w:pPr>
        <w:pStyle w:val="BodyText"/>
      </w:pPr>
    </w:p>
    <w:p w14:paraId="0D63A0DC" w14:textId="77777777" w:rsidR="000B7F42" w:rsidRDefault="000B7F42">
      <w:pPr>
        <w:pStyle w:val="BodyText"/>
      </w:pPr>
    </w:p>
    <w:p w14:paraId="421EDF7B" w14:textId="77777777" w:rsidR="000B7F42" w:rsidRDefault="000B7F42">
      <w:pPr>
        <w:pStyle w:val="BodyText"/>
      </w:pPr>
    </w:p>
    <w:p w14:paraId="35703711" w14:textId="77777777" w:rsidR="000B7F42" w:rsidRDefault="000B7F42">
      <w:pPr>
        <w:pStyle w:val="BodyText"/>
        <w:spacing w:before="214"/>
      </w:pPr>
    </w:p>
    <w:p w14:paraId="2CFD68A9" w14:textId="77777777" w:rsidR="000B7F42" w:rsidRDefault="00000000">
      <w:pPr>
        <w:ind w:left="295"/>
        <w:jc w:val="both"/>
        <w:rPr>
          <w:b/>
          <w:sz w:val="24"/>
        </w:rPr>
      </w:pPr>
      <w:r>
        <w:rPr>
          <w:b/>
          <w:sz w:val="24"/>
        </w:rPr>
        <w:t>School</w:t>
      </w:r>
      <w:r>
        <w:rPr>
          <w:b/>
          <w:spacing w:val="-3"/>
          <w:sz w:val="24"/>
        </w:rPr>
        <w:t xml:space="preserve"> </w:t>
      </w:r>
      <w:r>
        <w:rPr>
          <w:b/>
          <w:sz w:val="24"/>
        </w:rPr>
        <w:t>of</w:t>
      </w:r>
      <w:r>
        <w:rPr>
          <w:b/>
          <w:spacing w:val="-2"/>
          <w:sz w:val="24"/>
        </w:rPr>
        <w:t xml:space="preserve"> </w:t>
      </w:r>
      <w:r>
        <w:rPr>
          <w:b/>
          <w:sz w:val="24"/>
        </w:rPr>
        <w:t>Health</w:t>
      </w:r>
      <w:r>
        <w:rPr>
          <w:b/>
          <w:spacing w:val="-2"/>
          <w:sz w:val="24"/>
        </w:rPr>
        <w:t xml:space="preserve"> </w:t>
      </w:r>
      <w:r>
        <w:rPr>
          <w:b/>
          <w:sz w:val="24"/>
        </w:rPr>
        <w:t>Professions’</w:t>
      </w:r>
      <w:r>
        <w:rPr>
          <w:b/>
          <w:spacing w:val="-2"/>
          <w:sz w:val="24"/>
        </w:rPr>
        <w:t xml:space="preserve"> Education</w:t>
      </w:r>
    </w:p>
    <w:p w14:paraId="10A4DAF0" w14:textId="77777777" w:rsidR="000B7F42" w:rsidRDefault="00000000">
      <w:pPr>
        <w:spacing w:before="242"/>
        <w:ind w:left="319"/>
        <w:jc w:val="both"/>
        <w:rPr>
          <w:b/>
        </w:rPr>
      </w:pPr>
      <w:r>
        <w:rPr>
          <w:b/>
        </w:rPr>
        <w:t>CMH</w:t>
      </w:r>
      <w:r>
        <w:rPr>
          <w:b/>
          <w:spacing w:val="-2"/>
        </w:rPr>
        <w:t xml:space="preserve"> </w:t>
      </w:r>
      <w:r>
        <w:rPr>
          <w:b/>
        </w:rPr>
        <w:t>LMC</w:t>
      </w:r>
      <w:r>
        <w:rPr>
          <w:b/>
          <w:spacing w:val="-2"/>
        </w:rPr>
        <w:t xml:space="preserve"> </w:t>
      </w:r>
      <w:r>
        <w:rPr>
          <w:b/>
        </w:rPr>
        <w:t>&amp;</w:t>
      </w:r>
      <w:r>
        <w:rPr>
          <w:b/>
          <w:spacing w:val="-4"/>
        </w:rPr>
        <w:t xml:space="preserve"> </w:t>
      </w:r>
      <w:r>
        <w:rPr>
          <w:b/>
          <w:spacing w:val="-5"/>
        </w:rPr>
        <w:t>IOD</w:t>
      </w:r>
    </w:p>
    <w:p w14:paraId="1F6FDDDD" w14:textId="77777777" w:rsidR="000B7F42" w:rsidRDefault="000B7F42">
      <w:pPr>
        <w:jc w:val="both"/>
        <w:rPr>
          <w:b/>
        </w:rPr>
        <w:sectPr w:rsidR="000B7F42">
          <w:pgSz w:w="11910" w:h="16840"/>
          <w:pgMar w:top="900" w:right="425" w:bottom="1200" w:left="566" w:header="0" w:footer="1009" w:gutter="0"/>
          <w:cols w:space="720"/>
        </w:sectPr>
      </w:pPr>
    </w:p>
    <w:p w14:paraId="219F355D" w14:textId="77777777" w:rsidR="000B7F42" w:rsidRDefault="00000000">
      <w:pPr>
        <w:pStyle w:val="Heading5"/>
        <w:spacing w:before="65"/>
        <w:ind w:left="437"/>
      </w:pPr>
      <w:bookmarkStart w:id="1" w:name="_bookmark1"/>
      <w:bookmarkEnd w:id="1"/>
      <w:r>
        <w:lastRenderedPageBreak/>
        <w:t>Vision</w:t>
      </w:r>
      <w:r>
        <w:rPr>
          <w:spacing w:val="-5"/>
        </w:rPr>
        <w:t xml:space="preserve"> </w:t>
      </w:r>
      <w:r>
        <w:t>of</w:t>
      </w:r>
      <w:r>
        <w:rPr>
          <w:spacing w:val="-1"/>
        </w:rPr>
        <w:t xml:space="preserve"> </w:t>
      </w:r>
      <w:r>
        <w:t>National</w:t>
      </w:r>
      <w:r>
        <w:rPr>
          <w:spacing w:val="-2"/>
        </w:rPr>
        <w:t xml:space="preserve"> </w:t>
      </w:r>
      <w:r>
        <w:t>University</w:t>
      </w:r>
      <w:r>
        <w:rPr>
          <w:spacing w:val="-2"/>
        </w:rPr>
        <w:t xml:space="preserve"> </w:t>
      </w:r>
      <w:r>
        <w:t>of</w:t>
      </w:r>
      <w:r>
        <w:rPr>
          <w:spacing w:val="-1"/>
        </w:rPr>
        <w:t xml:space="preserve"> </w:t>
      </w:r>
      <w:r>
        <w:t xml:space="preserve">Medical </w:t>
      </w:r>
      <w:r>
        <w:rPr>
          <w:spacing w:val="-2"/>
        </w:rPr>
        <w:t>Sciences</w:t>
      </w:r>
    </w:p>
    <w:p w14:paraId="73CEEE99" w14:textId="77777777" w:rsidR="000B7F42" w:rsidRDefault="00000000">
      <w:pPr>
        <w:pStyle w:val="BodyText"/>
        <w:spacing w:before="239" w:line="276" w:lineRule="auto"/>
        <w:ind w:left="581" w:right="832"/>
        <w:jc w:val="both"/>
      </w:pPr>
      <w:r>
        <w:t xml:space="preserve">To be the best medical university by conducting world-class bio-medical research and creative research activities that develop knowledge and contribute to improve the health care system and social advancement for the people of Pakistan and benefit humanity as a whole with a standard of </w:t>
      </w:r>
      <w:r>
        <w:rPr>
          <w:spacing w:val="-2"/>
        </w:rPr>
        <w:t>excellence.</w:t>
      </w:r>
    </w:p>
    <w:p w14:paraId="64A45E2A" w14:textId="77777777" w:rsidR="000B7F42" w:rsidRDefault="000B7F42">
      <w:pPr>
        <w:pStyle w:val="BodyText"/>
        <w:spacing w:before="84"/>
      </w:pPr>
    </w:p>
    <w:p w14:paraId="10BD5165" w14:textId="77777777" w:rsidR="000B7F42" w:rsidRDefault="00000000">
      <w:pPr>
        <w:pStyle w:val="Heading5"/>
        <w:spacing w:before="1"/>
        <w:ind w:left="437"/>
      </w:pPr>
      <w:bookmarkStart w:id="2" w:name="_bookmark2"/>
      <w:bookmarkEnd w:id="2"/>
      <w:r>
        <w:t>Mission</w:t>
      </w:r>
      <w:r>
        <w:rPr>
          <w:spacing w:val="-5"/>
        </w:rPr>
        <w:t xml:space="preserve"> </w:t>
      </w:r>
      <w:r>
        <w:t>of National</w:t>
      </w:r>
      <w:r>
        <w:rPr>
          <w:spacing w:val="-1"/>
        </w:rPr>
        <w:t xml:space="preserve"> </w:t>
      </w:r>
      <w:r>
        <w:t>University</w:t>
      </w:r>
      <w:r>
        <w:rPr>
          <w:spacing w:val="-4"/>
        </w:rPr>
        <w:t xml:space="preserve"> </w:t>
      </w:r>
      <w:r>
        <w:t>of Medical</w:t>
      </w:r>
      <w:r>
        <w:rPr>
          <w:spacing w:val="1"/>
        </w:rPr>
        <w:t xml:space="preserve"> </w:t>
      </w:r>
      <w:r>
        <w:rPr>
          <w:spacing w:val="-2"/>
        </w:rPr>
        <w:t>Sciences</w:t>
      </w:r>
    </w:p>
    <w:p w14:paraId="49E844E4" w14:textId="77777777" w:rsidR="000B7F42" w:rsidRDefault="00000000">
      <w:pPr>
        <w:pStyle w:val="BodyText"/>
        <w:spacing w:before="240" w:line="276" w:lineRule="auto"/>
        <w:ind w:left="581" w:right="832"/>
        <w:jc w:val="both"/>
      </w:pPr>
      <w:r>
        <w:rPr>
          <w:noProof/>
        </w:rPr>
        <w:drawing>
          <wp:anchor distT="0" distB="0" distL="0" distR="0" simplePos="0" relativeHeight="479205376" behindDoc="1" locked="0" layoutInCell="1" allowOverlap="1" wp14:anchorId="6520D5C6" wp14:editId="37B60531">
            <wp:simplePos x="0" y="0"/>
            <wp:positionH relativeFrom="page">
              <wp:posOffset>1682035</wp:posOffset>
            </wp:positionH>
            <wp:positionV relativeFrom="paragraph">
              <wp:posOffset>1049758</wp:posOffset>
            </wp:positionV>
            <wp:extent cx="4224668" cy="415512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224668" cy="4155122"/>
                    </a:xfrm>
                    <a:prstGeom prst="rect">
                      <a:avLst/>
                    </a:prstGeom>
                  </pic:spPr>
                </pic:pic>
              </a:graphicData>
            </a:graphic>
          </wp:anchor>
        </w:drawing>
      </w:r>
      <w:r>
        <w:t>Our mission is to emphasize rigorous research fundamentals while stimulating innovation and providing talented students and faculty with the high standard research facilities in the colleges/institutions of NUMS, necessary to achieve excellence in bio-medical research to contribute</w:t>
      </w:r>
      <w:r>
        <w:rPr>
          <w:spacing w:val="-5"/>
        </w:rPr>
        <w:t xml:space="preserve"> </w:t>
      </w:r>
      <w:r>
        <w:t>toward</w:t>
      </w:r>
      <w:r>
        <w:rPr>
          <w:spacing w:val="-5"/>
        </w:rPr>
        <w:t xml:space="preserve"> </w:t>
      </w:r>
      <w:r>
        <w:t>best</w:t>
      </w:r>
      <w:r>
        <w:rPr>
          <w:spacing w:val="-1"/>
        </w:rPr>
        <w:t xml:space="preserve"> </w:t>
      </w:r>
      <w:r>
        <w:t>care</w:t>
      </w:r>
      <w:r>
        <w:rPr>
          <w:spacing w:val="-6"/>
        </w:rPr>
        <w:t xml:space="preserve"> </w:t>
      </w:r>
      <w:r>
        <w:t>for</w:t>
      </w:r>
      <w:r>
        <w:rPr>
          <w:spacing w:val="-5"/>
        </w:rPr>
        <w:t xml:space="preserve"> </w:t>
      </w:r>
      <w:r>
        <w:t>our</w:t>
      </w:r>
      <w:r>
        <w:rPr>
          <w:spacing w:val="-5"/>
        </w:rPr>
        <w:t xml:space="preserve"> </w:t>
      </w:r>
      <w:r>
        <w:t>individuals</w:t>
      </w:r>
      <w:r>
        <w:rPr>
          <w:spacing w:val="-4"/>
        </w:rPr>
        <w:t xml:space="preserve"> </w:t>
      </w:r>
      <w:r>
        <w:t>and</w:t>
      </w:r>
      <w:r>
        <w:rPr>
          <w:spacing w:val="-2"/>
        </w:rPr>
        <w:t xml:space="preserve"> </w:t>
      </w:r>
      <w:r>
        <w:t>communities,</w:t>
      </w:r>
      <w:r>
        <w:rPr>
          <w:spacing w:val="-4"/>
        </w:rPr>
        <w:t xml:space="preserve"> </w:t>
      </w:r>
      <w:r>
        <w:t>embraces</w:t>
      </w:r>
      <w:r>
        <w:rPr>
          <w:spacing w:val="-2"/>
        </w:rPr>
        <w:t xml:space="preserve"> </w:t>
      </w:r>
      <w:r>
        <w:t>the</w:t>
      </w:r>
      <w:r>
        <w:rPr>
          <w:spacing w:val="-4"/>
        </w:rPr>
        <w:t xml:space="preserve"> </w:t>
      </w:r>
      <w:r>
        <w:t>challenges</w:t>
      </w:r>
      <w:r>
        <w:rPr>
          <w:spacing w:val="-4"/>
        </w:rPr>
        <w:t xml:space="preserve"> </w:t>
      </w:r>
      <w:r>
        <w:t>of</w:t>
      </w:r>
      <w:r>
        <w:rPr>
          <w:spacing w:val="-5"/>
        </w:rPr>
        <w:t xml:space="preserve"> </w:t>
      </w:r>
      <w:r>
        <w:t>health disparities and improve health care system up to international standards.</w:t>
      </w:r>
    </w:p>
    <w:p w14:paraId="6EA7B751" w14:textId="77777777" w:rsidR="000B7F42" w:rsidRDefault="000B7F42">
      <w:pPr>
        <w:pStyle w:val="BodyText"/>
        <w:spacing w:before="85"/>
      </w:pPr>
    </w:p>
    <w:p w14:paraId="33308C1F" w14:textId="77777777" w:rsidR="000B7F42" w:rsidRDefault="00000000">
      <w:pPr>
        <w:pStyle w:val="Heading5"/>
        <w:ind w:left="437"/>
      </w:pPr>
      <w:bookmarkStart w:id="3" w:name="_bookmark3"/>
      <w:bookmarkEnd w:id="3"/>
      <w:r>
        <w:t>Vision</w:t>
      </w:r>
      <w:r>
        <w:rPr>
          <w:spacing w:val="-3"/>
        </w:rPr>
        <w:t xml:space="preserve"> </w:t>
      </w:r>
      <w:r>
        <w:t>of</w:t>
      </w:r>
      <w:r>
        <w:rPr>
          <w:spacing w:val="-1"/>
        </w:rPr>
        <w:t xml:space="preserve"> </w:t>
      </w:r>
      <w:r>
        <w:t>CMH</w:t>
      </w:r>
      <w:r>
        <w:rPr>
          <w:spacing w:val="-2"/>
        </w:rPr>
        <w:t xml:space="preserve"> </w:t>
      </w:r>
      <w:r>
        <w:t>Lahore Medical</w:t>
      </w:r>
      <w:r>
        <w:rPr>
          <w:spacing w:val="-4"/>
        </w:rPr>
        <w:t xml:space="preserve"> </w:t>
      </w:r>
      <w:r>
        <w:t>College</w:t>
      </w:r>
      <w:r>
        <w:rPr>
          <w:spacing w:val="-1"/>
        </w:rPr>
        <w:t xml:space="preserve"> </w:t>
      </w:r>
      <w:r>
        <w:t>and</w:t>
      </w:r>
      <w:r>
        <w:rPr>
          <w:spacing w:val="-4"/>
        </w:rPr>
        <w:t xml:space="preserve"> </w:t>
      </w:r>
      <w:r>
        <w:t>Institute</w:t>
      </w:r>
      <w:r>
        <w:rPr>
          <w:spacing w:val="-1"/>
        </w:rPr>
        <w:t xml:space="preserve"> </w:t>
      </w:r>
      <w:r>
        <w:t xml:space="preserve">of </w:t>
      </w:r>
      <w:r>
        <w:rPr>
          <w:spacing w:val="-2"/>
        </w:rPr>
        <w:t>Dentistry</w:t>
      </w:r>
    </w:p>
    <w:p w14:paraId="687C581A" w14:textId="77777777" w:rsidR="000B7F42" w:rsidRDefault="00000000">
      <w:pPr>
        <w:pStyle w:val="BodyText"/>
        <w:spacing w:before="240" w:line="276" w:lineRule="auto"/>
        <w:ind w:left="581" w:right="835"/>
        <w:jc w:val="both"/>
      </w:pPr>
      <w:r>
        <w:t>To</w:t>
      </w:r>
      <w:r>
        <w:rPr>
          <w:spacing w:val="-13"/>
        </w:rPr>
        <w:t xml:space="preserve"> </w:t>
      </w:r>
      <w:r>
        <w:t>be</w:t>
      </w:r>
      <w:r>
        <w:rPr>
          <w:spacing w:val="-12"/>
        </w:rPr>
        <w:t xml:space="preserve"> </w:t>
      </w:r>
      <w:r>
        <w:t>a</w:t>
      </w:r>
      <w:r>
        <w:rPr>
          <w:spacing w:val="-14"/>
        </w:rPr>
        <w:t xml:space="preserve"> </w:t>
      </w:r>
      <w:r>
        <w:t>leading</w:t>
      </w:r>
      <w:r>
        <w:rPr>
          <w:spacing w:val="-10"/>
        </w:rPr>
        <w:t xml:space="preserve"> </w:t>
      </w:r>
      <w:r>
        <w:t>institute</w:t>
      </w:r>
      <w:r>
        <w:rPr>
          <w:spacing w:val="-14"/>
        </w:rPr>
        <w:t xml:space="preserve"> </w:t>
      </w:r>
      <w:r>
        <w:t>in</w:t>
      </w:r>
      <w:r>
        <w:rPr>
          <w:spacing w:val="-13"/>
        </w:rPr>
        <w:t xml:space="preserve"> </w:t>
      </w:r>
      <w:r>
        <w:t>medical</w:t>
      </w:r>
      <w:r>
        <w:rPr>
          <w:spacing w:val="-10"/>
        </w:rPr>
        <w:t xml:space="preserve"> </w:t>
      </w:r>
      <w:r>
        <w:t>education</w:t>
      </w:r>
      <w:r>
        <w:rPr>
          <w:spacing w:val="-13"/>
        </w:rPr>
        <w:t xml:space="preserve"> </w:t>
      </w:r>
      <w:r>
        <w:t>that</w:t>
      </w:r>
      <w:r>
        <w:rPr>
          <w:spacing w:val="-8"/>
        </w:rPr>
        <w:t xml:space="preserve"> </w:t>
      </w:r>
      <w:r>
        <w:t>provides</w:t>
      </w:r>
      <w:r>
        <w:rPr>
          <w:spacing w:val="-13"/>
        </w:rPr>
        <w:t xml:space="preserve"> </w:t>
      </w:r>
      <w:r>
        <w:t>an</w:t>
      </w:r>
      <w:r>
        <w:rPr>
          <w:spacing w:val="-13"/>
        </w:rPr>
        <w:t xml:space="preserve"> </w:t>
      </w:r>
      <w:r>
        <w:t>inclusive</w:t>
      </w:r>
      <w:r>
        <w:rPr>
          <w:spacing w:val="-14"/>
        </w:rPr>
        <w:t xml:space="preserve"> </w:t>
      </w:r>
      <w:r>
        <w:t>and</w:t>
      </w:r>
      <w:r>
        <w:rPr>
          <w:spacing w:val="-11"/>
        </w:rPr>
        <w:t xml:space="preserve"> </w:t>
      </w:r>
      <w:r>
        <w:t>conducive</w:t>
      </w:r>
      <w:r>
        <w:rPr>
          <w:spacing w:val="-11"/>
        </w:rPr>
        <w:t xml:space="preserve"> </w:t>
      </w:r>
      <w:r>
        <w:t>environment to foster excellence in teaching, learning, acquisition of clinical skills, research, and innovation to improve future health indicators within our region and beyond.</w:t>
      </w:r>
    </w:p>
    <w:p w14:paraId="054CCB4B" w14:textId="77777777" w:rsidR="000B7F42" w:rsidRDefault="000B7F42">
      <w:pPr>
        <w:pStyle w:val="BodyText"/>
        <w:spacing w:before="83"/>
      </w:pPr>
    </w:p>
    <w:p w14:paraId="6E1FBAA9" w14:textId="77777777" w:rsidR="000B7F42" w:rsidRDefault="00000000">
      <w:pPr>
        <w:pStyle w:val="Heading5"/>
        <w:spacing w:before="1"/>
        <w:ind w:left="437" w:right="615"/>
      </w:pPr>
      <w:bookmarkStart w:id="4" w:name="_bookmark4"/>
      <w:bookmarkEnd w:id="4"/>
      <w:r>
        <w:t>Mission</w:t>
      </w:r>
      <w:r>
        <w:rPr>
          <w:spacing w:val="-6"/>
        </w:rPr>
        <w:t xml:space="preserve"> </w:t>
      </w:r>
      <w:r>
        <w:t>of</w:t>
      </w:r>
      <w:r>
        <w:rPr>
          <w:spacing w:val="-4"/>
        </w:rPr>
        <w:t xml:space="preserve"> </w:t>
      </w:r>
      <w:r>
        <w:t>CMH</w:t>
      </w:r>
      <w:r>
        <w:rPr>
          <w:spacing w:val="-4"/>
        </w:rPr>
        <w:t xml:space="preserve"> </w:t>
      </w:r>
      <w:r>
        <w:t>Lahore</w:t>
      </w:r>
      <w:r>
        <w:rPr>
          <w:spacing w:val="-5"/>
        </w:rPr>
        <w:t xml:space="preserve"> </w:t>
      </w:r>
      <w:r>
        <w:t>Medical</w:t>
      </w:r>
      <w:r>
        <w:rPr>
          <w:spacing w:val="-3"/>
        </w:rPr>
        <w:t xml:space="preserve"> </w:t>
      </w:r>
      <w:r>
        <w:t>College</w:t>
      </w:r>
      <w:r>
        <w:rPr>
          <w:spacing w:val="-6"/>
        </w:rPr>
        <w:t xml:space="preserve"> </w:t>
      </w:r>
      <w:r>
        <w:t>and</w:t>
      </w:r>
      <w:r>
        <w:rPr>
          <w:spacing w:val="-7"/>
        </w:rPr>
        <w:t xml:space="preserve"> </w:t>
      </w:r>
      <w:r>
        <w:t>Institute</w:t>
      </w:r>
      <w:r>
        <w:rPr>
          <w:spacing w:val="-4"/>
        </w:rPr>
        <w:t xml:space="preserve"> </w:t>
      </w:r>
      <w:r>
        <w:t xml:space="preserve">of </w:t>
      </w:r>
      <w:r>
        <w:rPr>
          <w:spacing w:val="-2"/>
        </w:rPr>
        <w:t>Dentistry</w:t>
      </w:r>
    </w:p>
    <w:p w14:paraId="5248CAFF" w14:textId="77777777" w:rsidR="000B7F42" w:rsidRDefault="00000000">
      <w:pPr>
        <w:pStyle w:val="BodyText"/>
        <w:spacing w:before="239"/>
        <w:ind w:left="514"/>
        <w:jc w:val="both"/>
      </w:pPr>
      <w:r>
        <w:t>To</w:t>
      </w:r>
      <w:r>
        <w:rPr>
          <w:spacing w:val="-1"/>
        </w:rPr>
        <w:t xml:space="preserve"> </w:t>
      </w:r>
      <w:r>
        <w:t>improve</w:t>
      </w:r>
      <w:r>
        <w:rPr>
          <w:spacing w:val="-3"/>
        </w:rPr>
        <w:t xml:space="preserve"> </w:t>
      </w:r>
      <w:r>
        <w:t>healthcare</w:t>
      </w:r>
      <w:r>
        <w:rPr>
          <w:spacing w:val="-2"/>
        </w:rPr>
        <w:t xml:space="preserve"> </w:t>
      </w:r>
      <w:r>
        <w:rPr>
          <w:spacing w:val="-5"/>
        </w:rPr>
        <w:t>by:</w:t>
      </w:r>
    </w:p>
    <w:p w14:paraId="4DA07E2A" w14:textId="77777777" w:rsidR="000B7F42" w:rsidRDefault="000B7F42">
      <w:pPr>
        <w:pStyle w:val="BodyText"/>
        <w:spacing w:before="7"/>
      </w:pPr>
    </w:p>
    <w:p w14:paraId="2114EFD2" w14:textId="77777777" w:rsidR="000B7F42" w:rsidRDefault="00000000">
      <w:pPr>
        <w:pStyle w:val="ListParagraph"/>
        <w:numPr>
          <w:ilvl w:val="0"/>
          <w:numId w:val="687"/>
        </w:numPr>
        <w:tabs>
          <w:tab w:val="left" w:pos="874"/>
        </w:tabs>
        <w:spacing w:line="276" w:lineRule="auto"/>
        <w:ind w:right="835"/>
        <w:jc w:val="both"/>
        <w:rPr>
          <w:sz w:val="24"/>
        </w:rPr>
      </w:pPr>
      <w:r>
        <w:rPr>
          <w:sz w:val="24"/>
        </w:rPr>
        <w:t>Providing quality medical education that prepares healthcare professionals according to internationally accepted benchmarks for empathy, social accountability, lifelong learning, critical thinking, and sound clinical acumen.</w:t>
      </w:r>
    </w:p>
    <w:p w14:paraId="3B41079B" w14:textId="77777777" w:rsidR="000B7F42" w:rsidRDefault="00000000">
      <w:pPr>
        <w:pStyle w:val="ListParagraph"/>
        <w:numPr>
          <w:ilvl w:val="0"/>
          <w:numId w:val="687"/>
        </w:numPr>
        <w:tabs>
          <w:tab w:val="left" w:pos="874"/>
          <w:tab w:val="left" w:pos="933"/>
        </w:tabs>
        <w:spacing w:line="276" w:lineRule="auto"/>
        <w:ind w:right="837"/>
        <w:jc w:val="both"/>
        <w:rPr>
          <w:sz w:val="24"/>
        </w:rPr>
      </w:pPr>
      <w:r>
        <w:rPr>
          <w:sz w:val="24"/>
        </w:rPr>
        <w:t>Ensuring a conducive and equitable learning environment in research and continuous professional</w:t>
      </w:r>
      <w:r>
        <w:rPr>
          <w:spacing w:val="-14"/>
          <w:sz w:val="24"/>
        </w:rPr>
        <w:t xml:space="preserve"> </w:t>
      </w:r>
      <w:r>
        <w:rPr>
          <w:sz w:val="24"/>
        </w:rPr>
        <w:t>development</w:t>
      </w:r>
      <w:r>
        <w:rPr>
          <w:spacing w:val="-14"/>
          <w:sz w:val="24"/>
        </w:rPr>
        <w:t xml:space="preserve"> </w:t>
      </w:r>
      <w:r>
        <w:rPr>
          <w:sz w:val="24"/>
        </w:rPr>
        <w:t>for</w:t>
      </w:r>
      <w:r>
        <w:rPr>
          <w:spacing w:val="-15"/>
          <w:sz w:val="24"/>
        </w:rPr>
        <w:t xml:space="preserve"> </w:t>
      </w:r>
      <w:r>
        <w:rPr>
          <w:sz w:val="24"/>
        </w:rPr>
        <w:t>students</w:t>
      </w:r>
      <w:r>
        <w:rPr>
          <w:spacing w:val="-14"/>
          <w:sz w:val="24"/>
        </w:rPr>
        <w:t xml:space="preserve"> </w:t>
      </w:r>
      <w:r>
        <w:rPr>
          <w:sz w:val="24"/>
        </w:rPr>
        <w:t>and</w:t>
      </w:r>
      <w:r>
        <w:rPr>
          <w:spacing w:val="-14"/>
          <w:sz w:val="24"/>
        </w:rPr>
        <w:t xml:space="preserve"> </w:t>
      </w:r>
      <w:r>
        <w:rPr>
          <w:sz w:val="24"/>
        </w:rPr>
        <w:t>faculty</w:t>
      </w:r>
      <w:r>
        <w:rPr>
          <w:spacing w:val="-14"/>
          <w:sz w:val="24"/>
        </w:rPr>
        <w:t xml:space="preserve"> </w:t>
      </w:r>
      <w:r>
        <w:rPr>
          <w:sz w:val="24"/>
        </w:rPr>
        <w:t>respectively,</w:t>
      </w:r>
      <w:r>
        <w:rPr>
          <w:spacing w:val="-14"/>
          <w:sz w:val="24"/>
        </w:rPr>
        <w:t xml:space="preserve"> </w:t>
      </w:r>
      <w:r>
        <w:rPr>
          <w:sz w:val="24"/>
        </w:rPr>
        <w:t>enabling</w:t>
      </w:r>
      <w:r>
        <w:rPr>
          <w:spacing w:val="-14"/>
          <w:sz w:val="24"/>
        </w:rPr>
        <w:t xml:space="preserve"> </w:t>
      </w:r>
      <w:r>
        <w:rPr>
          <w:sz w:val="24"/>
        </w:rPr>
        <w:t>their</w:t>
      </w:r>
      <w:r>
        <w:rPr>
          <w:spacing w:val="-15"/>
          <w:sz w:val="24"/>
        </w:rPr>
        <w:t xml:space="preserve"> </w:t>
      </w:r>
      <w:r>
        <w:rPr>
          <w:sz w:val="24"/>
        </w:rPr>
        <w:t>success</w:t>
      </w:r>
      <w:r>
        <w:rPr>
          <w:spacing w:val="-14"/>
          <w:sz w:val="24"/>
        </w:rPr>
        <w:t xml:space="preserve"> </w:t>
      </w:r>
      <w:r>
        <w:rPr>
          <w:sz w:val="24"/>
        </w:rPr>
        <w:t>in</w:t>
      </w:r>
      <w:r>
        <w:rPr>
          <w:spacing w:val="-14"/>
          <w:sz w:val="24"/>
        </w:rPr>
        <w:t xml:space="preserve"> </w:t>
      </w:r>
      <w:r>
        <w:rPr>
          <w:sz w:val="24"/>
        </w:rPr>
        <w:t>national and international licensure examinations and opportunities.</w:t>
      </w:r>
    </w:p>
    <w:p w14:paraId="48CDA79D" w14:textId="77777777" w:rsidR="000B7F42" w:rsidRDefault="00000000">
      <w:pPr>
        <w:pStyle w:val="ListParagraph"/>
        <w:numPr>
          <w:ilvl w:val="0"/>
          <w:numId w:val="687"/>
        </w:numPr>
        <w:tabs>
          <w:tab w:val="left" w:pos="874"/>
        </w:tabs>
        <w:spacing w:line="276" w:lineRule="auto"/>
        <w:ind w:right="835"/>
        <w:jc w:val="both"/>
        <w:rPr>
          <w:sz w:val="24"/>
        </w:rPr>
      </w:pPr>
      <w:r>
        <w:rPr>
          <w:sz w:val="24"/>
        </w:rPr>
        <w:t>Fostering evidence-based and patient-centered care to efficiently address global healthcare challenges, focusing on prevention and community health improvement.</w:t>
      </w:r>
    </w:p>
    <w:p w14:paraId="14A417DE" w14:textId="77777777" w:rsidR="000B7F42" w:rsidRDefault="000B7F42">
      <w:pPr>
        <w:pStyle w:val="BodyText"/>
        <w:spacing w:before="83"/>
      </w:pPr>
    </w:p>
    <w:p w14:paraId="76344D5A" w14:textId="77777777" w:rsidR="000B7F42" w:rsidRDefault="00000000">
      <w:pPr>
        <w:pStyle w:val="Heading5"/>
        <w:spacing w:before="1"/>
        <w:ind w:left="581"/>
      </w:pPr>
      <w:bookmarkStart w:id="5" w:name="_bookmark5"/>
      <w:bookmarkEnd w:id="5"/>
      <w:r>
        <w:rPr>
          <w:color w:val="202020"/>
        </w:rPr>
        <w:t>Rationale</w:t>
      </w:r>
      <w:r>
        <w:rPr>
          <w:color w:val="202020"/>
          <w:spacing w:val="1"/>
        </w:rPr>
        <w:t xml:space="preserve"> </w:t>
      </w:r>
      <w:r>
        <w:rPr>
          <w:color w:val="202020"/>
        </w:rPr>
        <w:t>of</w:t>
      </w:r>
      <w:r>
        <w:rPr>
          <w:color w:val="202020"/>
          <w:spacing w:val="1"/>
        </w:rPr>
        <w:t xml:space="preserve"> </w:t>
      </w:r>
      <w:r>
        <w:rPr>
          <w:color w:val="202020"/>
          <w:spacing w:val="-2"/>
        </w:rPr>
        <w:t>Curriculum</w:t>
      </w:r>
    </w:p>
    <w:p w14:paraId="4F886E41" w14:textId="77777777" w:rsidR="000B7F42" w:rsidRDefault="00000000">
      <w:pPr>
        <w:pStyle w:val="BodyText"/>
        <w:spacing w:before="240" w:line="276" w:lineRule="auto"/>
        <w:ind w:left="581" w:right="832"/>
        <w:jc w:val="both"/>
      </w:pPr>
      <w:r>
        <w:t>This curriculum has been designed by NUMS to address both local and international needs. The curriculum is focused to prepare future doctors to treat local patients efficiently and safely employing best evidence clinical practice. There are many embedded opportunities for students to learn</w:t>
      </w:r>
      <w:r>
        <w:rPr>
          <w:spacing w:val="-6"/>
        </w:rPr>
        <w:t xml:space="preserve"> </w:t>
      </w:r>
      <w:r>
        <w:t>leadership</w:t>
      </w:r>
      <w:r>
        <w:rPr>
          <w:spacing w:val="-5"/>
        </w:rPr>
        <w:t xml:space="preserve"> </w:t>
      </w:r>
      <w:r>
        <w:t>in</w:t>
      </w:r>
      <w:r>
        <w:rPr>
          <w:spacing w:val="-4"/>
        </w:rPr>
        <w:t xml:space="preserve"> </w:t>
      </w:r>
      <w:r>
        <w:t>order</w:t>
      </w:r>
      <w:r>
        <w:rPr>
          <w:spacing w:val="-6"/>
        </w:rPr>
        <w:t xml:space="preserve"> </w:t>
      </w:r>
      <w:r>
        <w:t>to</w:t>
      </w:r>
      <w:r>
        <w:rPr>
          <w:spacing w:val="-5"/>
        </w:rPr>
        <w:t xml:space="preserve"> </w:t>
      </w:r>
      <w:r>
        <w:t>prepare</w:t>
      </w:r>
      <w:r>
        <w:rPr>
          <w:spacing w:val="-6"/>
        </w:rPr>
        <w:t xml:space="preserve"> </w:t>
      </w:r>
      <w:r>
        <w:t>them</w:t>
      </w:r>
      <w:r>
        <w:rPr>
          <w:spacing w:val="-5"/>
        </w:rPr>
        <w:t xml:space="preserve"> </w:t>
      </w:r>
      <w:r>
        <w:t>for</w:t>
      </w:r>
      <w:r>
        <w:rPr>
          <w:spacing w:val="-6"/>
        </w:rPr>
        <w:t xml:space="preserve"> </w:t>
      </w:r>
      <w:r>
        <w:t>their</w:t>
      </w:r>
      <w:r>
        <w:rPr>
          <w:spacing w:val="-6"/>
        </w:rPr>
        <w:t xml:space="preserve"> </w:t>
      </w:r>
      <w:r>
        <w:t>future</w:t>
      </w:r>
      <w:r>
        <w:rPr>
          <w:spacing w:val="-6"/>
        </w:rPr>
        <w:t xml:space="preserve"> </w:t>
      </w:r>
      <w:r>
        <w:t>role</w:t>
      </w:r>
      <w:r>
        <w:rPr>
          <w:spacing w:val="-6"/>
        </w:rPr>
        <w:t xml:space="preserve"> </w:t>
      </w:r>
      <w:r>
        <w:t>as</w:t>
      </w:r>
      <w:r>
        <w:rPr>
          <w:spacing w:val="-5"/>
        </w:rPr>
        <w:t xml:space="preserve"> </w:t>
      </w:r>
      <w:r>
        <w:t>a</w:t>
      </w:r>
      <w:r>
        <w:rPr>
          <w:spacing w:val="-6"/>
        </w:rPr>
        <w:t xml:space="preserve"> </w:t>
      </w:r>
      <w:r>
        <w:t>leader</w:t>
      </w:r>
      <w:r>
        <w:rPr>
          <w:spacing w:val="-6"/>
        </w:rPr>
        <w:t xml:space="preserve"> </w:t>
      </w:r>
      <w:r>
        <w:t>in</w:t>
      </w:r>
      <w:r>
        <w:rPr>
          <w:spacing w:val="-4"/>
        </w:rPr>
        <w:t xml:space="preserve"> </w:t>
      </w:r>
      <w:r>
        <w:t>a</w:t>
      </w:r>
      <w:r>
        <w:rPr>
          <w:spacing w:val="-3"/>
        </w:rPr>
        <w:t xml:space="preserve"> </w:t>
      </w:r>
      <w:r>
        <w:t>healthcare</w:t>
      </w:r>
      <w:r>
        <w:rPr>
          <w:spacing w:val="-6"/>
        </w:rPr>
        <w:t xml:space="preserve"> </w:t>
      </w:r>
      <w:r>
        <w:t>team.</w:t>
      </w:r>
      <w:r>
        <w:rPr>
          <w:spacing w:val="-4"/>
        </w:rPr>
        <w:t xml:space="preserve"> </w:t>
      </w:r>
      <w:r>
        <w:t>There are numerous opportunities for students to learn and practice leaderships skills by participating in integrated seminars, CPCs, clinical rotations and co-curricular activities. In order to give medical students requisite evidence-based practices health education, research module, research day and elective in preventive health education are added in the curriculum to ensure their holistic growth.</w:t>
      </w:r>
    </w:p>
    <w:p w14:paraId="3FFA977E" w14:textId="77777777" w:rsidR="000B7F42" w:rsidRDefault="000B7F42">
      <w:pPr>
        <w:pStyle w:val="BodyText"/>
        <w:spacing w:line="276" w:lineRule="auto"/>
        <w:jc w:val="both"/>
        <w:sectPr w:rsidR="000B7F42">
          <w:pgSz w:w="11910" w:h="16840"/>
          <w:pgMar w:top="900" w:right="425" w:bottom="1240" w:left="566" w:header="0" w:footer="1009" w:gutter="0"/>
          <w:cols w:space="720"/>
        </w:sectPr>
      </w:pPr>
    </w:p>
    <w:p w14:paraId="0B929B7C" w14:textId="77777777" w:rsidR="000B7F42" w:rsidRDefault="00000000">
      <w:pPr>
        <w:pStyle w:val="Heading5"/>
        <w:spacing w:before="65"/>
        <w:ind w:left="581"/>
        <w:jc w:val="both"/>
      </w:pPr>
      <w:bookmarkStart w:id="6" w:name="_bookmark6"/>
      <w:bookmarkEnd w:id="6"/>
      <w:r>
        <w:rPr>
          <w:color w:val="202020"/>
        </w:rPr>
        <w:lastRenderedPageBreak/>
        <w:t>Curriculum</w:t>
      </w:r>
      <w:r>
        <w:rPr>
          <w:color w:val="202020"/>
          <w:spacing w:val="-4"/>
        </w:rPr>
        <w:t xml:space="preserve"> </w:t>
      </w:r>
      <w:r>
        <w:rPr>
          <w:color w:val="202020"/>
          <w:spacing w:val="-2"/>
        </w:rPr>
        <w:t>Perspective</w:t>
      </w:r>
    </w:p>
    <w:p w14:paraId="1263AE4E" w14:textId="77777777" w:rsidR="000B7F42" w:rsidRDefault="00000000">
      <w:pPr>
        <w:pStyle w:val="BodyText"/>
        <w:spacing w:before="239" w:line="276" w:lineRule="auto"/>
        <w:ind w:left="581" w:right="743"/>
        <w:jc w:val="both"/>
      </w:pPr>
      <w:r>
        <w:t>Curriculum has been developed in light of behaviorism, cognitivism and constructivism. These curricular flavors provide opportunities to students to have structured learning and practice session along</w:t>
      </w:r>
      <w:r>
        <w:rPr>
          <w:spacing w:val="-5"/>
        </w:rPr>
        <w:t xml:space="preserve"> </w:t>
      </w:r>
      <w:r>
        <w:t>with</w:t>
      </w:r>
      <w:r>
        <w:rPr>
          <w:spacing w:val="-5"/>
        </w:rPr>
        <w:t xml:space="preserve"> </w:t>
      </w:r>
      <w:r>
        <w:t>information</w:t>
      </w:r>
      <w:r>
        <w:rPr>
          <w:spacing w:val="-5"/>
        </w:rPr>
        <w:t xml:space="preserve"> </w:t>
      </w:r>
      <w:r>
        <w:t>orientated</w:t>
      </w:r>
      <w:r>
        <w:rPr>
          <w:spacing w:val="-6"/>
        </w:rPr>
        <w:t xml:space="preserve"> </w:t>
      </w:r>
      <w:r>
        <w:t>feedback,</w:t>
      </w:r>
      <w:r>
        <w:rPr>
          <w:spacing w:val="-6"/>
        </w:rPr>
        <w:t xml:space="preserve"> </w:t>
      </w:r>
      <w:r>
        <w:t>small</w:t>
      </w:r>
      <w:r>
        <w:rPr>
          <w:spacing w:val="-3"/>
        </w:rPr>
        <w:t xml:space="preserve"> </w:t>
      </w:r>
      <w:r>
        <w:t>group</w:t>
      </w:r>
      <w:r>
        <w:rPr>
          <w:spacing w:val="-7"/>
        </w:rPr>
        <w:t xml:space="preserve"> </w:t>
      </w:r>
      <w:r>
        <w:t>learning,</w:t>
      </w:r>
      <w:r>
        <w:rPr>
          <w:spacing w:val="-3"/>
        </w:rPr>
        <w:t xml:space="preserve"> </w:t>
      </w:r>
      <w:r>
        <w:t>critical</w:t>
      </w:r>
      <w:r>
        <w:rPr>
          <w:spacing w:val="-5"/>
        </w:rPr>
        <w:t xml:space="preserve"> </w:t>
      </w:r>
      <w:r>
        <w:t>thinking,</w:t>
      </w:r>
      <w:r>
        <w:rPr>
          <w:spacing w:val="-6"/>
        </w:rPr>
        <w:t xml:space="preserve"> </w:t>
      </w:r>
      <w:r>
        <w:t>decision</w:t>
      </w:r>
      <w:r>
        <w:rPr>
          <w:spacing w:val="-6"/>
        </w:rPr>
        <w:t xml:space="preserve"> </w:t>
      </w:r>
      <w:r>
        <w:t>making and problem-solving opportunities.</w:t>
      </w:r>
    </w:p>
    <w:p w14:paraId="15229A0A" w14:textId="77777777" w:rsidR="000B7F42" w:rsidRDefault="000B7F42">
      <w:pPr>
        <w:pStyle w:val="BodyText"/>
        <w:spacing w:before="84"/>
      </w:pPr>
    </w:p>
    <w:p w14:paraId="6B7C31D8" w14:textId="77777777" w:rsidR="000B7F42" w:rsidRDefault="00000000">
      <w:pPr>
        <w:pStyle w:val="Heading5"/>
        <w:spacing w:before="1"/>
        <w:ind w:left="581"/>
        <w:jc w:val="both"/>
      </w:pPr>
      <w:bookmarkStart w:id="7" w:name="_bookmark7"/>
      <w:bookmarkEnd w:id="7"/>
      <w:r>
        <w:rPr>
          <w:color w:val="202020"/>
        </w:rPr>
        <w:t>Introduction</w:t>
      </w:r>
      <w:r>
        <w:rPr>
          <w:color w:val="202020"/>
          <w:spacing w:val="-4"/>
        </w:rPr>
        <w:t xml:space="preserve"> </w:t>
      </w:r>
      <w:r>
        <w:rPr>
          <w:color w:val="202020"/>
        </w:rPr>
        <w:t>to</w:t>
      </w:r>
      <w:r>
        <w:rPr>
          <w:color w:val="202020"/>
          <w:spacing w:val="-1"/>
        </w:rPr>
        <w:t xml:space="preserve"> </w:t>
      </w:r>
      <w:r>
        <w:rPr>
          <w:color w:val="202020"/>
        </w:rPr>
        <w:t>Curricular</w:t>
      </w:r>
      <w:r>
        <w:rPr>
          <w:color w:val="202020"/>
          <w:spacing w:val="-4"/>
        </w:rPr>
        <w:t xml:space="preserve"> </w:t>
      </w:r>
      <w:r>
        <w:rPr>
          <w:color w:val="202020"/>
          <w:spacing w:val="-2"/>
        </w:rPr>
        <w:t>Framework</w:t>
      </w:r>
    </w:p>
    <w:p w14:paraId="16911EDC" w14:textId="77777777" w:rsidR="000B7F42" w:rsidRDefault="00000000">
      <w:pPr>
        <w:pStyle w:val="BodyText"/>
        <w:spacing w:before="240" w:line="276" w:lineRule="auto"/>
        <w:ind w:left="874" w:right="615"/>
      </w:pPr>
      <w:r>
        <w:t>The implemented curriculum is at the 7th level in the integration ladder where basic sciences’ facts are correlated with clinical sciences through student led integrated seminars.</w:t>
      </w:r>
    </w:p>
    <w:p w14:paraId="5859AD45" w14:textId="77777777" w:rsidR="000B7F42" w:rsidRDefault="00000000">
      <w:pPr>
        <w:pStyle w:val="ListParagraph"/>
        <w:numPr>
          <w:ilvl w:val="0"/>
          <w:numId w:val="686"/>
        </w:numPr>
        <w:tabs>
          <w:tab w:val="left" w:pos="1301"/>
        </w:tabs>
        <w:spacing w:before="239" w:line="276" w:lineRule="auto"/>
        <w:ind w:right="831"/>
        <w:jc w:val="both"/>
        <w:rPr>
          <w:sz w:val="24"/>
        </w:rPr>
      </w:pPr>
      <w:r>
        <w:rPr>
          <w:noProof/>
          <w:sz w:val="24"/>
        </w:rPr>
        <w:drawing>
          <wp:anchor distT="0" distB="0" distL="0" distR="0" simplePos="0" relativeHeight="479205888" behindDoc="1" locked="0" layoutInCell="1" allowOverlap="1" wp14:anchorId="5CF1F0BB" wp14:editId="48AD1E29">
            <wp:simplePos x="0" y="0"/>
            <wp:positionH relativeFrom="page">
              <wp:posOffset>1682035</wp:posOffset>
            </wp:positionH>
            <wp:positionV relativeFrom="paragraph">
              <wp:posOffset>494294</wp:posOffset>
            </wp:positionV>
            <wp:extent cx="4224668" cy="415512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4224668" cy="4155122"/>
                    </a:xfrm>
                    <a:prstGeom prst="rect">
                      <a:avLst/>
                    </a:prstGeom>
                  </pic:spPr>
                </pic:pic>
              </a:graphicData>
            </a:graphic>
          </wp:anchor>
        </w:drawing>
      </w:r>
      <w:r>
        <w:rPr>
          <w:b/>
          <w:sz w:val="24"/>
        </w:rPr>
        <w:t>PHASE 1 (Year 1 and 2):</w:t>
      </w:r>
      <w:r>
        <w:rPr>
          <w:b/>
          <w:spacing w:val="40"/>
          <w:sz w:val="24"/>
        </w:rPr>
        <w:t xml:space="preserve"> </w:t>
      </w:r>
      <w:r>
        <w:rPr>
          <w:sz w:val="24"/>
        </w:rPr>
        <w:t xml:space="preserve">Includes basic sciences namely, Anatomy, Physiology, Biochemistry with horizontal integration within the basic sciences and vertical integration through integrated seminars and interactive lectures in Surgery, Medicine and Behavioral </w:t>
      </w:r>
      <w:r>
        <w:rPr>
          <w:spacing w:val="-2"/>
          <w:sz w:val="24"/>
        </w:rPr>
        <w:t>Sciences.</w:t>
      </w:r>
    </w:p>
    <w:p w14:paraId="0359179F" w14:textId="77777777" w:rsidR="000B7F42" w:rsidRDefault="00000000">
      <w:pPr>
        <w:pStyle w:val="ListParagraph"/>
        <w:numPr>
          <w:ilvl w:val="0"/>
          <w:numId w:val="686"/>
        </w:numPr>
        <w:tabs>
          <w:tab w:val="left" w:pos="1301"/>
        </w:tabs>
        <w:spacing w:before="241"/>
        <w:ind w:right="833"/>
        <w:jc w:val="both"/>
        <w:rPr>
          <w:sz w:val="24"/>
        </w:rPr>
      </w:pPr>
      <w:r>
        <w:rPr>
          <w:b/>
          <w:sz w:val="24"/>
        </w:rPr>
        <w:t>PHASE 2 (Year 3, 4 &amp; 5)</w:t>
      </w:r>
      <w:r>
        <w:rPr>
          <w:sz w:val="24"/>
        </w:rPr>
        <w:t>:</w:t>
      </w:r>
      <w:r>
        <w:rPr>
          <w:spacing w:val="40"/>
          <w:sz w:val="24"/>
        </w:rPr>
        <w:t xml:space="preserve"> </w:t>
      </w:r>
      <w:r>
        <w:rPr>
          <w:sz w:val="24"/>
        </w:rPr>
        <w:t xml:space="preserve">Includes paraclinical and clinical sciences namely, Pharmacology, General Pathology, Special Pathology, Community Medicine, Forensic Medicine, Behavioral Sciences, Eye, ENT, Medicine, Psychiatry, Pediatrics, Surgery, and </w:t>
      </w:r>
      <w:r>
        <w:rPr>
          <w:spacing w:val="-2"/>
          <w:sz w:val="24"/>
        </w:rPr>
        <w:t xml:space="preserve">OBGYN, Internal Medicine, Gastroenterology, Rheumatology, Dermatology, Pulmonology, </w:t>
      </w:r>
      <w:r>
        <w:rPr>
          <w:sz w:val="24"/>
        </w:rPr>
        <w:t>Cardiology, Nephrology, Endocrinology, General Surgery, Orthopedics</w:t>
      </w:r>
    </w:p>
    <w:p w14:paraId="0BEBE34A" w14:textId="77777777" w:rsidR="000B7F42" w:rsidRDefault="000B7F42">
      <w:pPr>
        <w:pStyle w:val="ListParagraph"/>
        <w:jc w:val="both"/>
        <w:rPr>
          <w:sz w:val="24"/>
        </w:rPr>
        <w:sectPr w:rsidR="000B7F42">
          <w:pgSz w:w="11910" w:h="16840"/>
          <w:pgMar w:top="900" w:right="425" w:bottom="1200" w:left="566" w:header="0" w:footer="1009" w:gutter="0"/>
          <w:cols w:space="720"/>
        </w:sectPr>
      </w:pPr>
    </w:p>
    <w:p w14:paraId="737B4E05" w14:textId="77777777" w:rsidR="000B7F42" w:rsidRDefault="00000000">
      <w:pPr>
        <w:pStyle w:val="Heading5"/>
        <w:spacing w:before="68"/>
        <w:ind w:left="1241"/>
      </w:pPr>
      <w:bookmarkStart w:id="8" w:name="_bookmark8"/>
      <w:bookmarkEnd w:id="8"/>
      <w:r>
        <w:lastRenderedPageBreak/>
        <w:t>Five-year</w:t>
      </w:r>
      <w:r>
        <w:rPr>
          <w:spacing w:val="-3"/>
        </w:rPr>
        <w:t xml:space="preserve"> </w:t>
      </w:r>
      <w:r>
        <w:t>Scheme</w:t>
      </w:r>
      <w:r>
        <w:rPr>
          <w:spacing w:val="-1"/>
        </w:rPr>
        <w:t xml:space="preserve"> </w:t>
      </w:r>
      <w:r>
        <w:t>of</w:t>
      </w:r>
      <w:r>
        <w:rPr>
          <w:spacing w:val="-1"/>
        </w:rPr>
        <w:t xml:space="preserve"> </w:t>
      </w:r>
      <w:r>
        <w:t>Studies</w:t>
      </w:r>
      <w:r>
        <w:rPr>
          <w:spacing w:val="-3"/>
        </w:rPr>
        <w:t xml:space="preserve"> </w:t>
      </w:r>
      <w:r>
        <w:t>/</w:t>
      </w:r>
      <w:r>
        <w:rPr>
          <w:spacing w:val="-4"/>
        </w:rPr>
        <w:t xml:space="preserve"> </w:t>
      </w:r>
      <w:r>
        <w:t>Curricular</w:t>
      </w:r>
      <w:r>
        <w:rPr>
          <w:spacing w:val="-3"/>
        </w:rPr>
        <w:t xml:space="preserve"> </w:t>
      </w:r>
      <w:r>
        <w:rPr>
          <w:spacing w:val="-2"/>
        </w:rPr>
        <w:t>Framework.</w:t>
      </w:r>
    </w:p>
    <w:p w14:paraId="5C6D023C" w14:textId="77777777" w:rsidR="000B7F42" w:rsidRDefault="000B7F42">
      <w:pPr>
        <w:pStyle w:val="BodyText"/>
        <w:spacing w:before="2" w:after="1"/>
        <w:rPr>
          <w:b/>
          <w:sz w:val="8"/>
        </w:rPr>
      </w:pPr>
    </w:p>
    <w:tbl>
      <w:tblPr>
        <w:tblW w:w="0" w:type="auto"/>
        <w:tblInd w:w="1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30"/>
        <w:gridCol w:w="2842"/>
        <w:gridCol w:w="1999"/>
        <w:gridCol w:w="1719"/>
        <w:gridCol w:w="1330"/>
        <w:gridCol w:w="1710"/>
      </w:tblGrid>
      <w:tr w:rsidR="000B7F42" w14:paraId="7B18F345" w14:textId="77777777">
        <w:trPr>
          <w:trHeight w:val="656"/>
        </w:trPr>
        <w:tc>
          <w:tcPr>
            <w:tcW w:w="830" w:type="dxa"/>
            <w:shd w:val="clear" w:color="auto" w:fill="E8E8E8"/>
          </w:tcPr>
          <w:p w14:paraId="5CFBB1B4" w14:textId="77777777" w:rsidR="000B7F42" w:rsidRDefault="00000000">
            <w:pPr>
              <w:pStyle w:val="TableParagraph"/>
              <w:spacing w:before="200"/>
              <w:ind w:left="115"/>
              <w:rPr>
                <w:b/>
              </w:rPr>
            </w:pPr>
            <w:r>
              <w:rPr>
                <w:b/>
                <w:spacing w:val="-4"/>
              </w:rPr>
              <w:t>Year</w:t>
            </w:r>
          </w:p>
        </w:tc>
        <w:tc>
          <w:tcPr>
            <w:tcW w:w="2842" w:type="dxa"/>
            <w:shd w:val="clear" w:color="auto" w:fill="E8E8E8"/>
          </w:tcPr>
          <w:p w14:paraId="3EDD3489" w14:textId="77777777" w:rsidR="000B7F42" w:rsidRDefault="00000000">
            <w:pPr>
              <w:pStyle w:val="TableParagraph"/>
              <w:spacing w:before="200"/>
              <w:ind w:left="119"/>
              <w:rPr>
                <w:b/>
              </w:rPr>
            </w:pPr>
            <w:r>
              <w:rPr>
                <w:b/>
                <w:spacing w:val="-2"/>
              </w:rPr>
              <w:t>Subjects</w:t>
            </w:r>
          </w:p>
        </w:tc>
        <w:tc>
          <w:tcPr>
            <w:tcW w:w="1999" w:type="dxa"/>
            <w:shd w:val="clear" w:color="auto" w:fill="E8E8E8"/>
          </w:tcPr>
          <w:p w14:paraId="4735460F" w14:textId="77777777" w:rsidR="000B7F42" w:rsidRDefault="00000000">
            <w:pPr>
              <w:pStyle w:val="TableParagraph"/>
              <w:spacing w:before="200"/>
              <w:ind w:left="119"/>
              <w:rPr>
                <w:b/>
              </w:rPr>
            </w:pPr>
            <w:r>
              <w:rPr>
                <w:b/>
              </w:rPr>
              <w:t>Teaching</w:t>
            </w:r>
            <w:r>
              <w:rPr>
                <w:b/>
                <w:spacing w:val="-3"/>
              </w:rPr>
              <w:t xml:space="preserve"> </w:t>
            </w:r>
            <w:r>
              <w:rPr>
                <w:b/>
                <w:spacing w:val="-2"/>
              </w:rPr>
              <w:t>Method</w:t>
            </w:r>
          </w:p>
        </w:tc>
        <w:tc>
          <w:tcPr>
            <w:tcW w:w="1719" w:type="dxa"/>
            <w:shd w:val="clear" w:color="auto" w:fill="E8E8E8"/>
          </w:tcPr>
          <w:p w14:paraId="61CD8291" w14:textId="77777777" w:rsidR="000B7F42" w:rsidRDefault="00000000">
            <w:pPr>
              <w:pStyle w:val="TableParagraph"/>
              <w:spacing w:before="73"/>
              <w:ind w:left="134"/>
              <w:rPr>
                <w:b/>
              </w:rPr>
            </w:pPr>
            <w:r>
              <w:rPr>
                <w:b/>
                <w:spacing w:val="-2"/>
              </w:rPr>
              <w:t>Additional Subjects</w:t>
            </w:r>
          </w:p>
        </w:tc>
        <w:tc>
          <w:tcPr>
            <w:tcW w:w="1330" w:type="dxa"/>
            <w:shd w:val="clear" w:color="auto" w:fill="E8E8E8"/>
          </w:tcPr>
          <w:p w14:paraId="2416DBB4" w14:textId="77777777" w:rsidR="000B7F42" w:rsidRDefault="00000000">
            <w:pPr>
              <w:pStyle w:val="TableParagraph"/>
              <w:spacing w:before="73"/>
              <w:ind w:left="119"/>
              <w:rPr>
                <w:b/>
              </w:rPr>
            </w:pPr>
            <w:r>
              <w:rPr>
                <w:b/>
                <w:spacing w:val="-2"/>
              </w:rPr>
              <w:t>Teaching Method</w:t>
            </w:r>
          </w:p>
        </w:tc>
        <w:tc>
          <w:tcPr>
            <w:tcW w:w="1710" w:type="dxa"/>
            <w:shd w:val="clear" w:color="auto" w:fill="E8E8E8"/>
          </w:tcPr>
          <w:p w14:paraId="1BF758DE" w14:textId="77777777" w:rsidR="000B7F42" w:rsidRDefault="00000000">
            <w:pPr>
              <w:pStyle w:val="TableParagraph"/>
              <w:spacing w:before="73"/>
              <w:ind w:left="119"/>
              <w:rPr>
                <w:b/>
              </w:rPr>
            </w:pPr>
            <w:r>
              <w:rPr>
                <w:b/>
                <w:spacing w:val="-2"/>
              </w:rPr>
              <w:t>Additional Components</w:t>
            </w:r>
          </w:p>
        </w:tc>
      </w:tr>
      <w:tr w:rsidR="000B7F42" w14:paraId="513799B0" w14:textId="77777777">
        <w:trPr>
          <w:trHeight w:val="1117"/>
        </w:trPr>
        <w:tc>
          <w:tcPr>
            <w:tcW w:w="830" w:type="dxa"/>
            <w:vMerge w:val="restart"/>
          </w:tcPr>
          <w:p w14:paraId="073987DE" w14:textId="77777777" w:rsidR="000B7F42" w:rsidRDefault="000B7F42">
            <w:pPr>
              <w:pStyle w:val="TableParagraph"/>
              <w:rPr>
                <w:b/>
              </w:rPr>
            </w:pPr>
          </w:p>
          <w:p w14:paraId="451E1568" w14:textId="77777777" w:rsidR="000B7F42" w:rsidRDefault="000B7F42">
            <w:pPr>
              <w:pStyle w:val="TableParagraph"/>
              <w:rPr>
                <w:b/>
              </w:rPr>
            </w:pPr>
          </w:p>
          <w:p w14:paraId="2E2814BE" w14:textId="77777777" w:rsidR="000B7F42" w:rsidRDefault="000B7F42">
            <w:pPr>
              <w:pStyle w:val="TableParagraph"/>
              <w:rPr>
                <w:b/>
              </w:rPr>
            </w:pPr>
          </w:p>
          <w:p w14:paraId="52B08E52" w14:textId="77777777" w:rsidR="000B7F42" w:rsidRDefault="000B7F42">
            <w:pPr>
              <w:pStyle w:val="TableParagraph"/>
              <w:rPr>
                <w:b/>
              </w:rPr>
            </w:pPr>
          </w:p>
          <w:p w14:paraId="5A50BCB3" w14:textId="77777777" w:rsidR="000B7F42" w:rsidRDefault="000B7F42">
            <w:pPr>
              <w:pStyle w:val="TableParagraph"/>
              <w:rPr>
                <w:b/>
              </w:rPr>
            </w:pPr>
          </w:p>
          <w:p w14:paraId="666401DB" w14:textId="77777777" w:rsidR="000B7F42" w:rsidRDefault="000B7F42">
            <w:pPr>
              <w:pStyle w:val="TableParagraph"/>
              <w:rPr>
                <w:b/>
              </w:rPr>
            </w:pPr>
          </w:p>
          <w:p w14:paraId="25A81ECE" w14:textId="77777777" w:rsidR="000B7F42" w:rsidRDefault="000B7F42">
            <w:pPr>
              <w:pStyle w:val="TableParagraph"/>
              <w:rPr>
                <w:b/>
              </w:rPr>
            </w:pPr>
          </w:p>
          <w:p w14:paraId="3DB27C0F" w14:textId="77777777" w:rsidR="000B7F42" w:rsidRDefault="000B7F42">
            <w:pPr>
              <w:pStyle w:val="TableParagraph"/>
              <w:spacing w:before="84"/>
              <w:rPr>
                <w:b/>
              </w:rPr>
            </w:pPr>
          </w:p>
          <w:p w14:paraId="034E2046" w14:textId="77777777" w:rsidR="000B7F42" w:rsidRDefault="00000000">
            <w:pPr>
              <w:pStyle w:val="TableParagraph"/>
              <w:ind w:left="115" w:right="216"/>
              <w:rPr>
                <w:b/>
              </w:rPr>
            </w:pPr>
            <w:r>
              <w:rPr>
                <w:b/>
                <w:spacing w:val="-4"/>
                <w:position w:val="-7"/>
              </w:rPr>
              <w:t>1</w:t>
            </w:r>
            <w:r>
              <w:rPr>
                <w:b/>
                <w:spacing w:val="-4"/>
                <w:sz w:val="14"/>
              </w:rPr>
              <w:t>st</w:t>
            </w:r>
            <w:r>
              <w:rPr>
                <w:b/>
                <w:spacing w:val="40"/>
                <w:sz w:val="14"/>
              </w:rPr>
              <w:t xml:space="preserve"> </w:t>
            </w:r>
            <w:r>
              <w:rPr>
                <w:b/>
                <w:spacing w:val="-4"/>
              </w:rPr>
              <w:t>Year</w:t>
            </w:r>
          </w:p>
        </w:tc>
        <w:tc>
          <w:tcPr>
            <w:tcW w:w="2842" w:type="dxa"/>
          </w:tcPr>
          <w:p w14:paraId="6738C238" w14:textId="77777777" w:rsidR="000B7F42" w:rsidRDefault="00000000">
            <w:pPr>
              <w:pStyle w:val="TableParagraph"/>
              <w:spacing w:before="178"/>
              <w:ind w:left="119" w:right="67"/>
            </w:pPr>
            <w:r>
              <w:t>Anatomy (including Histology,</w:t>
            </w:r>
            <w:r>
              <w:rPr>
                <w:spacing w:val="-14"/>
              </w:rPr>
              <w:t xml:space="preserve"> </w:t>
            </w:r>
            <w:r>
              <w:t>Embryology</w:t>
            </w:r>
            <w:r>
              <w:rPr>
                <w:spacing w:val="-14"/>
              </w:rPr>
              <w:t xml:space="preserve"> </w:t>
            </w:r>
            <w:r>
              <w:t>&amp; General Anatomy)</w:t>
            </w:r>
          </w:p>
        </w:tc>
        <w:tc>
          <w:tcPr>
            <w:tcW w:w="1999" w:type="dxa"/>
          </w:tcPr>
          <w:p w14:paraId="077FBF4F" w14:textId="77777777" w:rsidR="000B7F42" w:rsidRDefault="00000000">
            <w:pPr>
              <w:pStyle w:val="TableParagraph"/>
              <w:spacing w:before="51"/>
              <w:ind w:left="119" w:right="395"/>
            </w:pPr>
            <w:r>
              <w:rPr>
                <w:spacing w:val="-2"/>
              </w:rPr>
              <w:t xml:space="preserve">Interactive </w:t>
            </w:r>
            <w:r>
              <w:t>Lectures.</w:t>
            </w:r>
            <w:r>
              <w:rPr>
                <w:spacing w:val="-14"/>
              </w:rPr>
              <w:t xml:space="preserve"> </w:t>
            </w:r>
            <w:r>
              <w:t>SGDs, Tutorials,</w:t>
            </w:r>
            <w:r>
              <w:rPr>
                <w:spacing w:val="-14"/>
              </w:rPr>
              <w:t xml:space="preserve"> </w:t>
            </w:r>
            <w:r>
              <w:t>DH</w:t>
            </w:r>
            <w:r>
              <w:rPr>
                <w:spacing w:val="-14"/>
              </w:rPr>
              <w:t xml:space="preserve"> </w:t>
            </w:r>
            <w:r>
              <w:t xml:space="preserve">&amp; </w:t>
            </w:r>
            <w:r>
              <w:rPr>
                <w:spacing w:val="-2"/>
              </w:rPr>
              <w:t>Practical</w:t>
            </w:r>
          </w:p>
        </w:tc>
        <w:tc>
          <w:tcPr>
            <w:tcW w:w="1719" w:type="dxa"/>
          </w:tcPr>
          <w:p w14:paraId="4ADADF76" w14:textId="77777777" w:rsidR="000B7F42" w:rsidRDefault="000B7F42">
            <w:pPr>
              <w:pStyle w:val="TableParagraph"/>
              <w:spacing w:before="177"/>
              <w:rPr>
                <w:b/>
              </w:rPr>
            </w:pPr>
          </w:p>
          <w:p w14:paraId="49BBA0B0" w14:textId="77777777" w:rsidR="000B7F42" w:rsidRDefault="00000000">
            <w:pPr>
              <w:pStyle w:val="TableParagraph"/>
              <w:ind w:left="134"/>
            </w:pPr>
            <w:proofErr w:type="spellStart"/>
            <w:r>
              <w:rPr>
                <w:spacing w:val="-2"/>
              </w:rPr>
              <w:t>Islamiyat</w:t>
            </w:r>
            <w:proofErr w:type="spellEnd"/>
          </w:p>
        </w:tc>
        <w:tc>
          <w:tcPr>
            <w:tcW w:w="1330" w:type="dxa"/>
            <w:vMerge w:val="restart"/>
          </w:tcPr>
          <w:p w14:paraId="3E104C37" w14:textId="77777777" w:rsidR="000B7F42" w:rsidRDefault="000B7F42">
            <w:pPr>
              <w:pStyle w:val="TableParagraph"/>
              <w:rPr>
                <w:b/>
              </w:rPr>
            </w:pPr>
          </w:p>
          <w:p w14:paraId="1248B060" w14:textId="77777777" w:rsidR="000B7F42" w:rsidRDefault="000B7F42">
            <w:pPr>
              <w:pStyle w:val="TableParagraph"/>
              <w:rPr>
                <w:b/>
              </w:rPr>
            </w:pPr>
          </w:p>
          <w:p w14:paraId="09A316EA" w14:textId="77777777" w:rsidR="000B7F42" w:rsidRDefault="000B7F42">
            <w:pPr>
              <w:pStyle w:val="TableParagraph"/>
              <w:rPr>
                <w:b/>
              </w:rPr>
            </w:pPr>
          </w:p>
          <w:p w14:paraId="50B2BFC9" w14:textId="77777777" w:rsidR="000B7F42" w:rsidRDefault="000B7F42">
            <w:pPr>
              <w:pStyle w:val="TableParagraph"/>
              <w:rPr>
                <w:b/>
              </w:rPr>
            </w:pPr>
          </w:p>
          <w:p w14:paraId="7474655F" w14:textId="77777777" w:rsidR="000B7F42" w:rsidRDefault="000B7F42">
            <w:pPr>
              <w:pStyle w:val="TableParagraph"/>
              <w:rPr>
                <w:b/>
              </w:rPr>
            </w:pPr>
          </w:p>
          <w:p w14:paraId="3061E82C" w14:textId="77777777" w:rsidR="000B7F42" w:rsidRDefault="000B7F42">
            <w:pPr>
              <w:pStyle w:val="TableParagraph"/>
              <w:rPr>
                <w:b/>
              </w:rPr>
            </w:pPr>
          </w:p>
          <w:p w14:paraId="3714A0CC" w14:textId="77777777" w:rsidR="000B7F42" w:rsidRDefault="000B7F42">
            <w:pPr>
              <w:pStyle w:val="TableParagraph"/>
              <w:rPr>
                <w:b/>
              </w:rPr>
            </w:pPr>
          </w:p>
          <w:p w14:paraId="2D699085" w14:textId="77777777" w:rsidR="000B7F42" w:rsidRDefault="000B7F42">
            <w:pPr>
              <w:pStyle w:val="TableParagraph"/>
              <w:rPr>
                <w:b/>
              </w:rPr>
            </w:pPr>
          </w:p>
          <w:p w14:paraId="45DA130F" w14:textId="77777777" w:rsidR="000B7F42" w:rsidRDefault="000B7F42">
            <w:pPr>
              <w:pStyle w:val="TableParagraph"/>
              <w:rPr>
                <w:b/>
              </w:rPr>
            </w:pPr>
          </w:p>
          <w:p w14:paraId="5A1A10FF" w14:textId="77777777" w:rsidR="000B7F42" w:rsidRDefault="000B7F42">
            <w:pPr>
              <w:pStyle w:val="TableParagraph"/>
              <w:rPr>
                <w:b/>
              </w:rPr>
            </w:pPr>
          </w:p>
          <w:p w14:paraId="350AEBB7" w14:textId="77777777" w:rsidR="000B7F42" w:rsidRDefault="000B7F42">
            <w:pPr>
              <w:pStyle w:val="TableParagraph"/>
              <w:rPr>
                <w:b/>
              </w:rPr>
            </w:pPr>
          </w:p>
          <w:p w14:paraId="7F01A697" w14:textId="77777777" w:rsidR="000B7F42" w:rsidRDefault="000B7F42">
            <w:pPr>
              <w:pStyle w:val="TableParagraph"/>
              <w:rPr>
                <w:b/>
              </w:rPr>
            </w:pPr>
          </w:p>
          <w:p w14:paraId="7D60EA42" w14:textId="77777777" w:rsidR="000B7F42" w:rsidRDefault="000B7F42">
            <w:pPr>
              <w:pStyle w:val="TableParagraph"/>
              <w:rPr>
                <w:b/>
              </w:rPr>
            </w:pPr>
          </w:p>
          <w:p w14:paraId="0A07EC7A" w14:textId="77777777" w:rsidR="000B7F42" w:rsidRDefault="000B7F42">
            <w:pPr>
              <w:pStyle w:val="TableParagraph"/>
              <w:rPr>
                <w:b/>
              </w:rPr>
            </w:pPr>
          </w:p>
          <w:p w14:paraId="6D07B998" w14:textId="77777777" w:rsidR="000B7F42" w:rsidRDefault="000B7F42">
            <w:pPr>
              <w:pStyle w:val="TableParagraph"/>
              <w:rPr>
                <w:b/>
              </w:rPr>
            </w:pPr>
          </w:p>
          <w:p w14:paraId="5C67DBAD" w14:textId="77777777" w:rsidR="000B7F42" w:rsidRDefault="000B7F42">
            <w:pPr>
              <w:pStyle w:val="TableParagraph"/>
              <w:rPr>
                <w:b/>
              </w:rPr>
            </w:pPr>
          </w:p>
          <w:p w14:paraId="17636593" w14:textId="77777777" w:rsidR="000B7F42" w:rsidRDefault="000B7F42">
            <w:pPr>
              <w:pStyle w:val="TableParagraph"/>
              <w:rPr>
                <w:b/>
              </w:rPr>
            </w:pPr>
          </w:p>
          <w:p w14:paraId="5B3C7731" w14:textId="77777777" w:rsidR="000B7F42" w:rsidRDefault="000B7F42">
            <w:pPr>
              <w:pStyle w:val="TableParagraph"/>
              <w:rPr>
                <w:b/>
              </w:rPr>
            </w:pPr>
          </w:p>
          <w:p w14:paraId="39B574E2" w14:textId="77777777" w:rsidR="000B7F42" w:rsidRDefault="000B7F42">
            <w:pPr>
              <w:pStyle w:val="TableParagraph"/>
              <w:rPr>
                <w:b/>
              </w:rPr>
            </w:pPr>
          </w:p>
          <w:p w14:paraId="0151D307" w14:textId="77777777" w:rsidR="000B7F42" w:rsidRDefault="000B7F42">
            <w:pPr>
              <w:pStyle w:val="TableParagraph"/>
              <w:rPr>
                <w:b/>
              </w:rPr>
            </w:pPr>
          </w:p>
          <w:p w14:paraId="3B196D9D" w14:textId="77777777" w:rsidR="000B7F42" w:rsidRDefault="000B7F42">
            <w:pPr>
              <w:pStyle w:val="TableParagraph"/>
              <w:rPr>
                <w:b/>
              </w:rPr>
            </w:pPr>
          </w:p>
          <w:p w14:paraId="598EF11C" w14:textId="77777777" w:rsidR="000B7F42" w:rsidRDefault="000B7F42">
            <w:pPr>
              <w:pStyle w:val="TableParagraph"/>
              <w:rPr>
                <w:b/>
              </w:rPr>
            </w:pPr>
          </w:p>
          <w:p w14:paraId="5BC492A4" w14:textId="77777777" w:rsidR="000B7F42" w:rsidRDefault="000B7F42">
            <w:pPr>
              <w:pStyle w:val="TableParagraph"/>
              <w:rPr>
                <w:b/>
              </w:rPr>
            </w:pPr>
          </w:p>
          <w:p w14:paraId="1F3A84C2" w14:textId="77777777" w:rsidR="000B7F42" w:rsidRDefault="000B7F42">
            <w:pPr>
              <w:pStyle w:val="TableParagraph"/>
              <w:spacing w:before="212"/>
              <w:rPr>
                <w:b/>
              </w:rPr>
            </w:pPr>
          </w:p>
          <w:p w14:paraId="2303BE86" w14:textId="77777777" w:rsidR="000B7F42" w:rsidRDefault="00000000">
            <w:pPr>
              <w:pStyle w:val="TableParagraph"/>
              <w:ind w:left="119"/>
            </w:pPr>
            <w:r>
              <w:rPr>
                <w:spacing w:val="-2"/>
              </w:rPr>
              <w:t>Interactive Lectures</w:t>
            </w:r>
          </w:p>
        </w:tc>
        <w:tc>
          <w:tcPr>
            <w:tcW w:w="1710" w:type="dxa"/>
            <w:vMerge w:val="restart"/>
          </w:tcPr>
          <w:p w14:paraId="61B0EF6C" w14:textId="77777777" w:rsidR="000B7F42" w:rsidRDefault="000B7F42">
            <w:pPr>
              <w:pStyle w:val="TableParagraph"/>
              <w:rPr>
                <w:b/>
              </w:rPr>
            </w:pPr>
          </w:p>
          <w:p w14:paraId="5BDDECC8" w14:textId="77777777" w:rsidR="000B7F42" w:rsidRDefault="000B7F42">
            <w:pPr>
              <w:pStyle w:val="TableParagraph"/>
              <w:rPr>
                <w:b/>
              </w:rPr>
            </w:pPr>
          </w:p>
          <w:p w14:paraId="6BD199BB" w14:textId="77777777" w:rsidR="000B7F42" w:rsidRDefault="000B7F42">
            <w:pPr>
              <w:pStyle w:val="TableParagraph"/>
              <w:rPr>
                <w:b/>
              </w:rPr>
            </w:pPr>
          </w:p>
          <w:p w14:paraId="63039C68" w14:textId="77777777" w:rsidR="000B7F42" w:rsidRDefault="000B7F42">
            <w:pPr>
              <w:pStyle w:val="TableParagraph"/>
              <w:rPr>
                <w:b/>
              </w:rPr>
            </w:pPr>
          </w:p>
          <w:p w14:paraId="1C943D31" w14:textId="77777777" w:rsidR="000B7F42" w:rsidRDefault="000B7F42">
            <w:pPr>
              <w:pStyle w:val="TableParagraph"/>
              <w:rPr>
                <w:b/>
              </w:rPr>
            </w:pPr>
          </w:p>
          <w:p w14:paraId="7DFC3A7E" w14:textId="77777777" w:rsidR="000B7F42" w:rsidRDefault="000B7F42">
            <w:pPr>
              <w:pStyle w:val="TableParagraph"/>
              <w:rPr>
                <w:b/>
              </w:rPr>
            </w:pPr>
          </w:p>
          <w:p w14:paraId="505CEEBB" w14:textId="77777777" w:rsidR="000B7F42" w:rsidRDefault="000B7F42">
            <w:pPr>
              <w:pStyle w:val="TableParagraph"/>
              <w:spacing w:before="216"/>
              <w:rPr>
                <w:b/>
              </w:rPr>
            </w:pPr>
          </w:p>
          <w:p w14:paraId="183F589F" w14:textId="77777777" w:rsidR="000B7F42" w:rsidRDefault="00000000">
            <w:pPr>
              <w:pStyle w:val="TableParagraph"/>
              <w:ind w:left="119" w:right="558"/>
            </w:pPr>
            <w:r>
              <w:t>Student</w:t>
            </w:r>
            <w:r>
              <w:rPr>
                <w:spacing w:val="-14"/>
              </w:rPr>
              <w:t xml:space="preserve"> </w:t>
            </w:r>
            <w:r>
              <w:t xml:space="preserve">led </w:t>
            </w:r>
            <w:r>
              <w:rPr>
                <w:spacing w:val="-2"/>
              </w:rPr>
              <w:t>Integrated Seminar</w:t>
            </w:r>
          </w:p>
        </w:tc>
      </w:tr>
      <w:tr w:rsidR="000B7F42" w14:paraId="07DEE245" w14:textId="77777777">
        <w:trPr>
          <w:trHeight w:val="378"/>
        </w:trPr>
        <w:tc>
          <w:tcPr>
            <w:tcW w:w="830" w:type="dxa"/>
            <w:vMerge/>
            <w:tcBorders>
              <w:top w:val="nil"/>
            </w:tcBorders>
          </w:tcPr>
          <w:p w14:paraId="5D0FCB2E" w14:textId="77777777" w:rsidR="000B7F42" w:rsidRDefault="000B7F42">
            <w:pPr>
              <w:rPr>
                <w:sz w:val="2"/>
                <w:szCs w:val="2"/>
              </w:rPr>
            </w:pPr>
          </w:p>
        </w:tc>
        <w:tc>
          <w:tcPr>
            <w:tcW w:w="2842" w:type="dxa"/>
          </w:tcPr>
          <w:p w14:paraId="41F2802C" w14:textId="77777777" w:rsidR="000B7F42" w:rsidRDefault="00000000">
            <w:pPr>
              <w:pStyle w:val="TableParagraph"/>
              <w:spacing w:before="60"/>
              <w:ind w:left="119"/>
            </w:pPr>
            <w:r>
              <w:rPr>
                <w:spacing w:val="-2"/>
              </w:rPr>
              <w:t>Physiology</w:t>
            </w:r>
          </w:p>
        </w:tc>
        <w:tc>
          <w:tcPr>
            <w:tcW w:w="1999" w:type="dxa"/>
            <w:vMerge w:val="restart"/>
          </w:tcPr>
          <w:p w14:paraId="0F2BF75F" w14:textId="77777777" w:rsidR="000B7F42" w:rsidRDefault="00000000">
            <w:pPr>
              <w:pStyle w:val="TableParagraph"/>
              <w:spacing w:before="17"/>
              <w:ind w:left="119" w:right="395"/>
            </w:pPr>
            <w:r>
              <w:rPr>
                <w:spacing w:val="-2"/>
              </w:rPr>
              <w:t xml:space="preserve">Interactive </w:t>
            </w:r>
            <w:r>
              <w:t>Lectures.</w:t>
            </w:r>
            <w:r>
              <w:rPr>
                <w:spacing w:val="-14"/>
              </w:rPr>
              <w:t xml:space="preserve"> </w:t>
            </w:r>
            <w:r>
              <w:t xml:space="preserve">SGDs, Tutorials, &amp; </w:t>
            </w:r>
            <w:r>
              <w:rPr>
                <w:spacing w:val="-2"/>
              </w:rPr>
              <w:t>Practical</w:t>
            </w:r>
          </w:p>
        </w:tc>
        <w:tc>
          <w:tcPr>
            <w:tcW w:w="1719" w:type="dxa"/>
          </w:tcPr>
          <w:p w14:paraId="24BDB3C2" w14:textId="77777777" w:rsidR="000B7F42" w:rsidRDefault="00000000">
            <w:pPr>
              <w:pStyle w:val="TableParagraph"/>
              <w:spacing w:before="60"/>
              <w:ind w:left="134"/>
            </w:pPr>
            <w:r>
              <w:t>Quran</w:t>
            </w:r>
            <w:r>
              <w:rPr>
                <w:spacing w:val="-4"/>
              </w:rPr>
              <w:t xml:space="preserve"> </w:t>
            </w:r>
            <w:r>
              <w:rPr>
                <w:spacing w:val="-2"/>
              </w:rPr>
              <w:t>Kareem</w:t>
            </w:r>
          </w:p>
        </w:tc>
        <w:tc>
          <w:tcPr>
            <w:tcW w:w="1330" w:type="dxa"/>
            <w:vMerge/>
            <w:tcBorders>
              <w:top w:val="nil"/>
            </w:tcBorders>
          </w:tcPr>
          <w:p w14:paraId="1CA5CE74" w14:textId="77777777" w:rsidR="000B7F42" w:rsidRDefault="000B7F42">
            <w:pPr>
              <w:rPr>
                <w:sz w:val="2"/>
                <w:szCs w:val="2"/>
              </w:rPr>
            </w:pPr>
          </w:p>
        </w:tc>
        <w:tc>
          <w:tcPr>
            <w:tcW w:w="1710" w:type="dxa"/>
            <w:vMerge/>
            <w:tcBorders>
              <w:top w:val="nil"/>
            </w:tcBorders>
          </w:tcPr>
          <w:p w14:paraId="1FEDFBBA" w14:textId="77777777" w:rsidR="000B7F42" w:rsidRDefault="000B7F42">
            <w:pPr>
              <w:rPr>
                <w:sz w:val="2"/>
                <w:szCs w:val="2"/>
              </w:rPr>
            </w:pPr>
          </w:p>
        </w:tc>
      </w:tr>
      <w:tr w:rsidR="000B7F42" w14:paraId="436C4153" w14:textId="77777777">
        <w:trPr>
          <w:trHeight w:val="641"/>
        </w:trPr>
        <w:tc>
          <w:tcPr>
            <w:tcW w:w="830" w:type="dxa"/>
            <w:vMerge/>
            <w:tcBorders>
              <w:top w:val="nil"/>
            </w:tcBorders>
          </w:tcPr>
          <w:p w14:paraId="0C9B206D" w14:textId="77777777" w:rsidR="000B7F42" w:rsidRDefault="000B7F42">
            <w:pPr>
              <w:rPr>
                <w:sz w:val="2"/>
                <w:szCs w:val="2"/>
              </w:rPr>
            </w:pPr>
          </w:p>
        </w:tc>
        <w:tc>
          <w:tcPr>
            <w:tcW w:w="2842" w:type="dxa"/>
          </w:tcPr>
          <w:p w14:paraId="3637A148" w14:textId="77777777" w:rsidR="000B7F42" w:rsidRDefault="00000000">
            <w:pPr>
              <w:pStyle w:val="TableParagraph"/>
              <w:spacing w:before="192"/>
              <w:ind w:left="119"/>
            </w:pPr>
            <w:r>
              <w:rPr>
                <w:spacing w:val="-2"/>
              </w:rPr>
              <w:t>Biochemistry</w:t>
            </w:r>
          </w:p>
        </w:tc>
        <w:tc>
          <w:tcPr>
            <w:tcW w:w="1999" w:type="dxa"/>
            <w:vMerge/>
            <w:tcBorders>
              <w:top w:val="nil"/>
            </w:tcBorders>
          </w:tcPr>
          <w:p w14:paraId="0F331D07" w14:textId="77777777" w:rsidR="000B7F42" w:rsidRDefault="000B7F42">
            <w:pPr>
              <w:rPr>
                <w:sz w:val="2"/>
                <w:szCs w:val="2"/>
              </w:rPr>
            </w:pPr>
          </w:p>
        </w:tc>
        <w:tc>
          <w:tcPr>
            <w:tcW w:w="1719" w:type="dxa"/>
          </w:tcPr>
          <w:p w14:paraId="36ED4F2A" w14:textId="77777777" w:rsidR="000B7F42" w:rsidRDefault="00000000">
            <w:pPr>
              <w:pStyle w:val="TableParagraph"/>
              <w:spacing w:before="67"/>
              <w:ind w:left="134" w:right="235"/>
            </w:pPr>
            <w:r>
              <w:t>Introduction</w:t>
            </w:r>
            <w:r>
              <w:rPr>
                <w:spacing w:val="-14"/>
              </w:rPr>
              <w:t xml:space="preserve"> </w:t>
            </w:r>
            <w:r>
              <w:t xml:space="preserve">to </w:t>
            </w:r>
            <w:r>
              <w:rPr>
                <w:spacing w:val="-2"/>
              </w:rPr>
              <w:t>Computer</w:t>
            </w:r>
          </w:p>
        </w:tc>
        <w:tc>
          <w:tcPr>
            <w:tcW w:w="1330" w:type="dxa"/>
            <w:vMerge/>
            <w:tcBorders>
              <w:top w:val="nil"/>
            </w:tcBorders>
          </w:tcPr>
          <w:p w14:paraId="4902CBE2" w14:textId="77777777" w:rsidR="000B7F42" w:rsidRDefault="000B7F42">
            <w:pPr>
              <w:rPr>
                <w:sz w:val="2"/>
                <w:szCs w:val="2"/>
              </w:rPr>
            </w:pPr>
          </w:p>
        </w:tc>
        <w:tc>
          <w:tcPr>
            <w:tcW w:w="1710" w:type="dxa"/>
            <w:vMerge/>
            <w:tcBorders>
              <w:top w:val="nil"/>
            </w:tcBorders>
          </w:tcPr>
          <w:p w14:paraId="0B547DD6" w14:textId="77777777" w:rsidR="000B7F42" w:rsidRDefault="000B7F42">
            <w:pPr>
              <w:rPr>
                <w:sz w:val="2"/>
                <w:szCs w:val="2"/>
              </w:rPr>
            </w:pPr>
          </w:p>
        </w:tc>
      </w:tr>
      <w:tr w:rsidR="000B7F42" w14:paraId="1CBEDA42" w14:textId="77777777">
        <w:trPr>
          <w:trHeight w:val="342"/>
        </w:trPr>
        <w:tc>
          <w:tcPr>
            <w:tcW w:w="830" w:type="dxa"/>
            <w:vMerge/>
            <w:tcBorders>
              <w:top w:val="nil"/>
            </w:tcBorders>
          </w:tcPr>
          <w:p w14:paraId="2B12EB0A" w14:textId="77777777" w:rsidR="000B7F42" w:rsidRDefault="000B7F42">
            <w:pPr>
              <w:rPr>
                <w:sz w:val="2"/>
                <w:szCs w:val="2"/>
              </w:rPr>
            </w:pPr>
          </w:p>
        </w:tc>
        <w:tc>
          <w:tcPr>
            <w:tcW w:w="2842" w:type="dxa"/>
          </w:tcPr>
          <w:p w14:paraId="0FCFA8F7" w14:textId="77777777" w:rsidR="000B7F42" w:rsidRDefault="00000000">
            <w:pPr>
              <w:pStyle w:val="TableParagraph"/>
              <w:spacing w:before="43"/>
              <w:ind w:left="119"/>
            </w:pPr>
            <w:r>
              <w:t>Surgery</w:t>
            </w:r>
            <w:r>
              <w:rPr>
                <w:spacing w:val="-6"/>
              </w:rPr>
              <w:t xml:space="preserve"> </w:t>
            </w:r>
            <w:r>
              <w:t xml:space="preserve">&amp; </w:t>
            </w:r>
            <w:r>
              <w:rPr>
                <w:spacing w:val="-2"/>
              </w:rPr>
              <w:t>Allied</w:t>
            </w:r>
          </w:p>
        </w:tc>
        <w:tc>
          <w:tcPr>
            <w:tcW w:w="1999" w:type="dxa"/>
            <w:vMerge w:val="restart"/>
          </w:tcPr>
          <w:p w14:paraId="2C91C667" w14:textId="77777777" w:rsidR="000B7F42" w:rsidRDefault="000B7F42">
            <w:pPr>
              <w:pStyle w:val="TableParagraph"/>
              <w:rPr>
                <w:b/>
              </w:rPr>
            </w:pPr>
          </w:p>
          <w:p w14:paraId="6F751982" w14:textId="77777777" w:rsidR="000B7F42" w:rsidRDefault="000B7F42">
            <w:pPr>
              <w:pStyle w:val="TableParagraph"/>
              <w:rPr>
                <w:b/>
              </w:rPr>
            </w:pPr>
          </w:p>
          <w:p w14:paraId="7A6083FD" w14:textId="77777777" w:rsidR="000B7F42" w:rsidRDefault="000B7F42">
            <w:pPr>
              <w:pStyle w:val="TableParagraph"/>
              <w:rPr>
                <w:b/>
              </w:rPr>
            </w:pPr>
          </w:p>
          <w:p w14:paraId="63B4732D" w14:textId="77777777" w:rsidR="000B7F42" w:rsidRDefault="000B7F42">
            <w:pPr>
              <w:pStyle w:val="TableParagraph"/>
              <w:spacing w:before="114"/>
              <w:rPr>
                <w:b/>
              </w:rPr>
            </w:pPr>
          </w:p>
          <w:p w14:paraId="1CB35F57" w14:textId="77777777" w:rsidR="000B7F42" w:rsidRDefault="00000000">
            <w:pPr>
              <w:pStyle w:val="TableParagraph"/>
              <w:ind w:left="119"/>
            </w:pPr>
            <w:r>
              <w:t>Interactive</w:t>
            </w:r>
            <w:r>
              <w:rPr>
                <w:spacing w:val="-5"/>
              </w:rPr>
              <w:t xml:space="preserve"> </w:t>
            </w:r>
            <w:r>
              <w:rPr>
                <w:spacing w:val="-2"/>
              </w:rPr>
              <w:t>Lectures</w:t>
            </w:r>
          </w:p>
        </w:tc>
        <w:tc>
          <w:tcPr>
            <w:tcW w:w="1719" w:type="dxa"/>
            <w:vMerge w:val="restart"/>
          </w:tcPr>
          <w:p w14:paraId="285D45DA" w14:textId="77777777" w:rsidR="000B7F42" w:rsidRDefault="000B7F42">
            <w:pPr>
              <w:pStyle w:val="TableParagraph"/>
              <w:spacing w:before="6"/>
              <w:rPr>
                <w:b/>
              </w:rPr>
            </w:pPr>
          </w:p>
          <w:p w14:paraId="1D4D8D58" w14:textId="77777777" w:rsidR="000B7F42" w:rsidRDefault="00000000">
            <w:pPr>
              <w:pStyle w:val="TableParagraph"/>
              <w:ind w:left="134"/>
            </w:pPr>
            <w:r>
              <w:rPr>
                <w:spacing w:val="-2"/>
              </w:rPr>
              <w:t>Expository English</w:t>
            </w:r>
          </w:p>
        </w:tc>
        <w:tc>
          <w:tcPr>
            <w:tcW w:w="1330" w:type="dxa"/>
            <w:vMerge/>
            <w:tcBorders>
              <w:top w:val="nil"/>
            </w:tcBorders>
          </w:tcPr>
          <w:p w14:paraId="433437F1" w14:textId="77777777" w:rsidR="000B7F42" w:rsidRDefault="000B7F42">
            <w:pPr>
              <w:rPr>
                <w:sz w:val="2"/>
                <w:szCs w:val="2"/>
              </w:rPr>
            </w:pPr>
          </w:p>
        </w:tc>
        <w:tc>
          <w:tcPr>
            <w:tcW w:w="1710" w:type="dxa"/>
            <w:vMerge/>
            <w:tcBorders>
              <w:top w:val="nil"/>
            </w:tcBorders>
          </w:tcPr>
          <w:p w14:paraId="455303A0" w14:textId="77777777" w:rsidR="000B7F42" w:rsidRDefault="000B7F42">
            <w:pPr>
              <w:rPr>
                <w:sz w:val="2"/>
                <w:szCs w:val="2"/>
              </w:rPr>
            </w:pPr>
          </w:p>
        </w:tc>
      </w:tr>
      <w:tr w:rsidR="000B7F42" w14:paraId="3986C4E9" w14:textId="77777777">
        <w:trPr>
          <w:trHeight w:val="656"/>
        </w:trPr>
        <w:tc>
          <w:tcPr>
            <w:tcW w:w="830" w:type="dxa"/>
            <w:vMerge/>
            <w:tcBorders>
              <w:top w:val="nil"/>
            </w:tcBorders>
          </w:tcPr>
          <w:p w14:paraId="60C7D43E" w14:textId="77777777" w:rsidR="000B7F42" w:rsidRDefault="000B7F42">
            <w:pPr>
              <w:rPr>
                <w:sz w:val="2"/>
                <w:szCs w:val="2"/>
              </w:rPr>
            </w:pPr>
          </w:p>
        </w:tc>
        <w:tc>
          <w:tcPr>
            <w:tcW w:w="2842" w:type="dxa"/>
          </w:tcPr>
          <w:p w14:paraId="6D262630" w14:textId="77777777" w:rsidR="000B7F42" w:rsidRDefault="00000000">
            <w:pPr>
              <w:pStyle w:val="TableParagraph"/>
              <w:spacing w:before="202"/>
              <w:ind w:left="119"/>
            </w:pPr>
            <w:r>
              <w:rPr>
                <w:noProof/>
              </w:rPr>
              <mc:AlternateContent>
                <mc:Choice Requires="wpg">
                  <w:drawing>
                    <wp:anchor distT="0" distB="0" distL="0" distR="0" simplePos="0" relativeHeight="479206400" behindDoc="1" locked="0" layoutInCell="1" allowOverlap="1" wp14:anchorId="346AD7C6" wp14:editId="01E48859">
                      <wp:simplePos x="0" y="0"/>
                      <wp:positionH relativeFrom="column">
                        <wp:posOffset>686558</wp:posOffset>
                      </wp:positionH>
                      <wp:positionV relativeFrom="paragraph">
                        <wp:posOffset>338424</wp:posOffset>
                      </wp:positionV>
                      <wp:extent cx="4225290" cy="41554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9" name="Image 9"/>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5AEFF069" id="Group 8" o:spid="_x0000_s1026" style="position:absolute;margin-left:54.05pt;margin-top:26.65pt;width:332.7pt;height:327.2pt;z-index:-24110080;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">
                        <v:imagedata r:id="rId10" o:title=""/>
                      </v:shape>
                    </v:group>
                  </w:pict>
                </mc:Fallback>
              </mc:AlternateContent>
            </w:r>
            <w:r>
              <w:t>Medicine</w:t>
            </w:r>
            <w:r>
              <w:rPr>
                <w:spacing w:val="-4"/>
              </w:rPr>
              <w:t xml:space="preserve"> </w:t>
            </w:r>
            <w:r>
              <w:t>&amp;</w:t>
            </w:r>
            <w:r>
              <w:rPr>
                <w:spacing w:val="-1"/>
              </w:rPr>
              <w:t xml:space="preserve"> </w:t>
            </w:r>
            <w:r>
              <w:rPr>
                <w:spacing w:val="-2"/>
              </w:rPr>
              <w:t>Allied</w:t>
            </w:r>
          </w:p>
        </w:tc>
        <w:tc>
          <w:tcPr>
            <w:tcW w:w="1999" w:type="dxa"/>
            <w:vMerge/>
            <w:tcBorders>
              <w:top w:val="nil"/>
            </w:tcBorders>
          </w:tcPr>
          <w:p w14:paraId="6B93ED35" w14:textId="77777777" w:rsidR="000B7F42" w:rsidRDefault="000B7F42">
            <w:pPr>
              <w:rPr>
                <w:sz w:val="2"/>
                <w:szCs w:val="2"/>
              </w:rPr>
            </w:pPr>
          </w:p>
        </w:tc>
        <w:tc>
          <w:tcPr>
            <w:tcW w:w="1719" w:type="dxa"/>
            <w:vMerge/>
            <w:tcBorders>
              <w:top w:val="nil"/>
            </w:tcBorders>
          </w:tcPr>
          <w:p w14:paraId="24FFE824" w14:textId="77777777" w:rsidR="000B7F42" w:rsidRDefault="000B7F42">
            <w:pPr>
              <w:rPr>
                <w:sz w:val="2"/>
                <w:szCs w:val="2"/>
              </w:rPr>
            </w:pPr>
          </w:p>
        </w:tc>
        <w:tc>
          <w:tcPr>
            <w:tcW w:w="1330" w:type="dxa"/>
            <w:vMerge/>
            <w:tcBorders>
              <w:top w:val="nil"/>
            </w:tcBorders>
          </w:tcPr>
          <w:p w14:paraId="0879777C" w14:textId="77777777" w:rsidR="000B7F42" w:rsidRDefault="000B7F42">
            <w:pPr>
              <w:rPr>
                <w:sz w:val="2"/>
                <w:szCs w:val="2"/>
              </w:rPr>
            </w:pPr>
          </w:p>
        </w:tc>
        <w:tc>
          <w:tcPr>
            <w:tcW w:w="1710" w:type="dxa"/>
            <w:vMerge/>
            <w:tcBorders>
              <w:top w:val="nil"/>
            </w:tcBorders>
          </w:tcPr>
          <w:p w14:paraId="36E991AF" w14:textId="77777777" w:rsidR="000B7F42" w:rsidRDefault="000B7F42">
            <w:pPr>
              <w:rPr>
                <w:sz w:val="2"/>
                <w:szCs w:val="2"/>
              </w:rPr>
            </w:pPr>
          </w:p>
        </w:tc>
      </w:tr>
      <w:tr w:rsidR="000B7F42" w14:paraId="77C3A424" w14:textId="77777777">
        <w:trPr>
          <w:trHeight w:val="627"/>
        </w:trPr>
        <w:tc>
          <w:tcPr>
            <w:tcW w:w="830" w:type="dxa"/>
            <w:vMerge/>
            <w:tcBorders>
              <w:top w:val="nil"/>
            </w:tcBorders>
          </w:tcPr>
          <w:p w14:paraId="023CEC6D" w14:textId="77777777" w:rsidR="000B7F42" w:rsidRDefault="000B7F42">
            <w:pPr>
              <w:rPr>
                <w:sz w:val="2"/>
                <w:szCs w:val="2"/>
              </w:rPr>
            </w:pPr>
          </w:p>
        </w:tc>
        <w:tc>
          <w:tcPr>
            <w:tcW w:w="2842" w:type="dxa"/>
            <w:vMerge w:val="restart"/>
          </w:tcPr>
          <w:p w14:paraId="7646B38A" w14:textId="77777777" w:rsidR="000B7F42" w:rsidRDefault="000B7F42">
            <w:pPr>
              <w:pStyle w:val="TableParagraph"/>
              <w:rPr>
                <w:b/>
              </w:rPr>
            </w:pPr>
          </w:p>
          <w:p w14:paraId="116299D8" w14:textId="77777777" w:rsidR="000B7F42" w:rsidRDefault="000B7F42">
            <w:pPr>
              <w:pStyle w:val="TableParagraph"/>
              <w:spacing w:before="92"/>
              <w:rPr>
                <w:b/>
              </w:rPr>
            </w:pPr>
          </w:p>
          <w:p w14:paraId="0EB49C75" w14:textId="77777777" w:rsidR="000B7F42" w:rsidRDefault="00000000">
            <w:pPr>
              <w:pStyle w:val="TableParagraph"/>
              <w:ind w:left="119"/>
            </w:pPr>
            <w:r>
              <w:t>Behavioral</w:t>
            </w:r>
            <w:r>
              <w:rPr>
                <w:spacing w:val="-7"/>
              </w:rPr>
              <w:t xml:space="preserve"> </w:t>
            </w:r>
            <w:r>
              <w:rPr>
                <w:spacing w:val="-2"/>
              </w:rPr>
              <w:t>Sciences</w:t>
            </w:r>
          </w:p>
        </w:tc>
        <w:tc>
          <w:tcPr>
            <w:tcW w:w="1999" w:type="dxa"/>
            <w:vMerge/>
            <w:tcBorders>
              <w:top w:val="nil"/>
            </w:tcBorders>
          </w:tcPr>
          <w:p w14:paraId="41E2F5B1" w14:textId="77777777" w:rsidR="000B7F42" w:rsidRDefault="000B7F42">
            <w:pPr>
              <w:rPr>
                <w:sz w:val="2"/>
                <w:szCs w:val="2"/>
              </w:rPr>
            </w:pPr>
          </w:p>
        </w:tc>
        <w:tc>
          <w:tcPr>
            <w:tcW w:w="1719" w:type="dxa"/>
          </w:tcPr>
          <w:p w14:paraId="3AF86230" w14:textId="77777777" w:rsidR="000B7F42" w:rsidRDefault="00000000">
            <w:pPr>
              <w:pStyle w:val="TableParagraph"/>
              <w:spacing w:before="60"/>
              <w:ind w:left="134"/>
            </w:pPr>
            <w:r>
              <w:t xml:space="preserve">Basics of </w:t>
            </w:r>
            <w:r>
              <w:rPr>
                <w:spacing w:val="-2"/>
              </w:rPr>
              <w:t>Radiology</w:t>
            </w:r>
          </w:p>
        </w:tc>
        <w:tc>
          <w:tcPr>
            <w:tcW w:w="1330" w:type="dxa"/>
            <w:vMerge/>
            <w:tcBorders>
              <w:top w:val="nil"/>
            </w:tcBorders>
          </w:tcPr>
          <w:p w14:paraId="65DBB1F0" w14:textId="77777777" w:rsidR="000B7F42" w:rsidRDefault="000B7F42">
            <w:pPr>
              <w:rPr>
                <w:sz w:val="2"/>
                <w:szCs w:val="2"/>
              </w:rPr>
            </w:pPr>
          </w:p>
        </w:tc>
        <w:tc>
          <w:tcPr>
            <w:tcW w:w="1710" w:type="dxa"/>
            <w:vMerge/>
            <w:tcBorders>
              <w:top w:val="nil"/>
            </w:tcBorders>
          </w:tcPr>
          <w:p w14:paraId="3846309C" w14:textId="77777777" w:rsidR="000B7F42" w:rsidRDefault="000B7F42">
            <w:pPr>
              <w:rPr>
                <w:sz w:val="2"/>
                <w:szCs w:val="2"/>
              </w:rPr>
            </w:pPr>
          </w:p>
        </w:tc>
      </w:tr>
      <w:tr w:rsidR="000B7F42" w14:paraId="60BEFC26" w14:textId="77777777">
        <w:trPr>
          <w:trHeight w:val="793"/>
        </w:trPr>
        <w:tc>
          <w:tcPr>
            <w:tcW w:w="830" w:type="dxa"/>
            <w:vMerge/>
            <w:tcBorders>
              <w:top w:val="nil"/>
            </w:tcBorders>
          </w:tcPr>
          <w:p w14:paraId="277CE042" w14:textId="77777777" w:rsidR="000B7F42" w:rsidRDefault="000B7F42">
            <w:pPr>
              <w:rPr>
                <w:sz w:val="2"/>
                <w:szCs w:val="2"/>
              </w:rPr>
            </w:pPr>
          </w:p>
        </w:tc>
        <w:tc>
          <w:tcPr>
            <w:tcW w:w="2842" w:type="dxa"/>
            <w:vMerge/>
            <w:tcBorders>
              <w:top w:val="nil"/>
            </w:tcBorders>
          </w:tcPr>
          <w:p w14:paraId="7CB3FC18" w14:textId="77777777" w:rsidR="000B7F42" w:rsidRDefault="000B7F42">
            <w:pPr>
              <w:rPr>
                <w:sz w:val="2"/>
                <w:szCs w:val="2"/>
              </w:rPr>
            </w:pPr>
          </w:p>
        </w:tc>
        <w:tc>
          <w:tcPr>
            <w:tcW w:w="1999" w:type="dxa"/>
            <w:vMerge/>
            <w:tcBorders>
              <w:top w:val="nil"/>
            </w:tcBorders>
          </w:tcPr>
          <w:p w14:paraId="1FDB26CC" w14:textId="77777777" w:rsidR="000B7F42" w:rsidRDefault="000B7F42">
            <w:pPr>
              <w:rPr>
                <w:sz w:val="2"/>
                <w:szCs w:val="2"/>
              </w:rPr>
            </w:pPr>
          </w:p>
        </w:tc>
        <w:tc>
          <w:tcPr>
            <w:tcW w:w="1719" w:type="dxa"/>
          </w:tcPr>
          <w:p w14:paraId="356C202D" w14:textId="77777777" w:rsidR="000B7F42" w:rsidRDefault="00000000">
            <w:pPr>
              <w:pStyle w:val="TableParagraph"/>
              <w:spacing w:before="15"/>
              <w:ind w:left="134"/>
            </w:pPr>
            <w:r>
              <w:rPr>
                <w:spacing w:val="-2"/>
              </w:rPr>
              <w:t>Research</w:t>
            </w:r>
          </w:p>
          <w:p w14:paraId="101B1D71" w14:textId="77777777" w:rsidR="000B7F42" w:rsidRDefault="00000000">
            <w:pPr>
              <w:pStyle w:val="TableParagraph"/>
              <w:spacing w:before="1" w:line="252" w:lineRule="exact"/>
              <w:ind w:left="134" w:right="137"/>
            </w:pPr>
            <w:r>
              <w:t>Methodology</w:t>
            </w:r>
            <w:r>
              <w:rPr>
                <w:spacing w:val="-14"/>
              </w:rPr>
              <w:t xml:space="preserve"> </w:t>
            </w:r>
            <w:r>
              <w:t xml:space="preserve">&amp; </w:t>
            </w:r>
            <w:r>
              <w:rPr>
                <w:spacing w:val="-4"/>
              </w:rPr>
              <w:t>EBM</w:t>
            </w:r>
          </w:p>
        </w:tc>
        <w:tc>
          <w:tcPr>
            <w:tcW w:w="1330" w:type="dxa"/>
            <w:vMerge/>
            <w:tcBorders>
              <w:top w:val="nil"/>
            </w:tcBorders>
          </w:tcPr>
          <w:p w14:paraId="7B452946" w14:textId="77777777" w:rsidR="000B7F42" w:rsidRDefault="000B7F42">
            <w:pPr>
              <w:rPr>
                <w:sz w:val="2"/>
                <w:szCs w:val="2"/>
              </w:rPr>
            </w:pPr>
          </w:p>
        </w:tc>
        <w:tc>
          <w:tcPr>
            <w:tcW w:w="1710" w:type="dxa"/>
            <w:vMerge/>
            <w:tcBorders>
              <w:top w:val="nil"/>
            </w:tcBorders>
          </w:tcPr>
          <w:p w14:paraId="274D6F99" w14:textId="77777777" w:rsidR="000B7F42" w:rsidRDefault="000B7F42">
            <w:pPr>
              <w:rPr>
                <w:sz w:val="2"/>
                <w:szCs w:val="2"/>
              </w:rPr>
            </w:pPr>
          </w:p>
        </w:tc>
      </w:tr>
      <w:tr w:rsidR="000B7F42" w14:paraId="3B6449A7" w14:textId="77777777">
        <w:trPr>
          <w:trHeight w:val="1285"/>
        </w:trPr>
        <w:tc>
          <w:tcPr>
            <w:tcW w:w="830" w:type="dxa"/>
            <w:vMerge w:val="restart"/>
          </w:tcPr>
          <w:p w14:paraId="19DC2728" w14:textId="77777777" w:rsidR="000B7F42" w:rsidRDefault="000B7F42">
            <w:pPr>
              <w:pStyle w:val="TableParagraph"/>
              <w:rPr>
                <w:b/>
              </w:rPr>
            </w:pPr>
          </w:p>
          <w:p w14:paraId="2DD6EBD8" w14:textId="77777777" w:rsidR="000B7F42" w:rsidRDefault="000B7F42">
            <w:pPr>
              <w:pStyle w:val="TableParagraph"/>
              <w:rPr>
                <w:b/>
              </w:rPr>
            </w:pPr>
          </w:p>
          <w:p w14:paraId="29228DCB" w14:textId="77777777" w:rsidR="000B7F42" w:rsidRDefault="000B7F42">
            <w:pPr>
              <w:pStyle w:val="TableParagraph"/>
              <w:rPr>
                <w:b/>
              </w:rPr>
            </w:pPr>
          </w:p>
          <w:p w14:paraId="2DA673CC" w14:textId="77777777" w:rsidR="000B7F42" w:rsidRDefault="000B7F42">
            <w:pPr>
              <w:pStyle w:val="TableParagraph"/>
              <w:rPr>
                <w:b/>
              </w:rPr>
            </w:pPr>
          </w:p>
          <w:p w14:paraId="65B524C9" w14:textId="77777777" w:rsidR="000B7F42" w:rsidRDefault="000B7F42">
            <w:pPr>
              <w:pStyle w:val="TableParagraph"/>
              <w:rPr>
                <w:b/>
              </w:rPr>
            </w:pPr>
          </w:p>
          <w:p w14:paraId="71511E64" w14:textId="77777777" w:rsidR="000B7F42" w:rsidRDefault="000B7F42">
            <w:pPr>
              <w:pStyle w:val="TableParagraph"/>
              <w:rPr>
                <w:b/>
              </w:rPr>
            </w:pPr>
          </w:p>
          <w:p w14:paraId="5007C755" w14:textId="77777777" w:rsidR="000B7F42" w:rsidRDefault="000B7F42">
            <w:pPr>
              <w:pStyle w:val="TableParagraph"/>
              <w:spacing w:before="203"/>
              <w:rPr>
                <w:b/>
              </w:rPr>
            </w:pPr>
          </w:p>
          <w:p w14:paraId="5576DC06" w14:textId="77777777" w:rsidR="000B7F42" w:rsidRDefault="00000000">
            <w:pPr>
              <w:pStyle w:val="TableParagraph"/>
              <w:ind w:left="115" w:right="216"/>
              <w:rPr>
                <w:b/>
              </w:rPr>
            </w:pPr>
            <w:r>
              <w:rPr>
                <w:b/>
                <w:spacing w:val="-4"/>
                <w:position w:val="-7"/>
              </w:rPr>
              <w:t>2</w:t>
            </w:r>
            <w:proofErr w:type="spellStart"/>
            <w:r>
              <w:rPr>
                <w:b/>
                <w:spacing w:val="-4"/>
                <w:sz w:val="14"/>
              </w:rPr>
              <w:t>nd</w:t>
            </w:r>
            <w:proofErr w:type="spellEnd"/>
            <w:r>
              <w:rPr>
                <w:b/>
                <w:spacing w:val="40"/>
                <w:sz w:val="14"/>
              </w:rPr>
              <w:t xml:space="preserve"> </w:t>
            </w:r>
            <w:r>
              <w:rPr>
                <w:b/>
                <w:spacing w:val="-4"/>
              </w:rPr>
              <w:t>Year</w:t>
            </w:r>
          </w:p>
        </w:tc>
        <w:tc>
          <w:tcPr>
            <w:tcW w:w="2842" w:type="dxa"/>
          </w:tcPr>
          <w:p w14:paraId="4BE3AB58" w14:textId="77777777" w:rsidR="000B7F42" w:rsidRDefault="000B7F42">
            <w:pPr>
              <w:pStyle w:val="TableParagraph"/>
              <w:spacing w:before="136"/>
              <w:rPr>
                <w:b/>
              </w:rPr>
            </w:pPr>
          </w:p>
          <w:p w14:paraId="78312EA6" w14:textId="77777777" w:rsidR="000B7F42" w:rsidRDefault="00000000">
            <w:pPr>
              <w:pStyle w:val="TableParagraph"/>
              <w:ind w:left="119" w:right="67"/>
            </w:pPr>
            <w:r>
              <w:t>Anatomy (including Histology</w:t>
            </w:r>
            <w:r>
              <w:rPr>
                <w:spacing w:val="-14"/>
              </w:rPr>
              <w:t xml:space="preserve"> </w:t>
            </w:r>
            <w:r>
              <w:t>&amp;</w:t>
            </w:r>
            <w:r>
              <w:rPr>
                <w:spacing w:val="-14"/>
              </w:rPr>
              <w:t xml:space="preserve"> </w:t>
            </w:r>
            <w:r>
              <w:t>Embryology)</w:t>
            </w:r>
          </w:p>
        </w:tc>
        <w:tc>
          <w:tcPr>
            <w:tcW w:w="1999" w:type="dxa"/>
          </w:tcPr>
          <w:p w14:paraId="11D794C9" w14:textId="77777777" w:rsidR="000B7F42" w:rsidRDefault="00000000">
            <w:pPr>
              <w:pStyle w:val="TableParagraph"/>
              <w:spacing w:before="135"/>
              <w:ind w:left="119" w:right="395"/>
            </w:pPr>
            <w:r>
              <w:rPr>
                <w:spacing w:val="-2"/>
              </w:rPr>
              <w:t xml:space="preserve">Interactive </w:t>
            </w:r>
            <w:r>
              <w:t>Lectures.</w:t>
            </w:r>
            <w:r>
              <w:rPr>
                <w:spacing w:val="-14"/>
              </w:rPr>
              <w:t xml:space="preserve"> </w:t>
            </w:r>
            <w:r>
              <w:t>SGDs, Tutorials,</w:t>
            </w:r>
            <w:r>
              <w:rPr>
                <w:spacing w:val="-14"/>
              </w:rPr>
              <w:t xml:space="preserve"> </w:t>
            </w:r>
            <w:r>
              <w:t>DH</w:t>
            </w:r>
            <w:r>
              <w:rPr>
                <w:spacing w:val="-14"/>
              </w:rPr>
              <w:t xml:space="preserve"> </w:t>
            </w:r>
            <w:r>
              <w:t xml:space="preserve">&amp; </w:t>
            </w:r>
            <w:r>
              <w:rPr>
                <w:spacing w:val="-2"/>
              </w:rPr>
              <w:t>Practical</w:t>
            </w:r>
          </w:p>
        </w:tc>
        <w:tc>
          <w:tcPr>
            <w:tcW w:w="1719" w:type="dxa"/>
          </w:tcPr>
          <w:p w14:paraId="1673ADE0" w14:textId="77777777" w:rsidR="000B7F42" w:rsidRDefault="000B7F42">
            <w:pPr>
              <w:pStyle w:val="TableParagraph"/>
              <w:spacing w:before="136"/>
              <w:rPr>
                <w:b/>
              </w:rPr>
            </w:pPr>
          </w:p>
          <w:p w14:paraId="6EE22F75" w14:textId="77777777" w:rsidR="000B7F42" w:rsidRDefault="00000000">
            <w:pPr>
              <w:pStyle w:val="TableParagraph"/>
              <w:ind w:left="134" w:right="235"/>
            </w:pPr>
            <w:r>
              <w:rPr>
                <w:spacing w:val="-2"/>
              </w:rPr>
              <w:t>Pakistan Studies</w:t>
            </w:r>
          </w:p>
        </w:tc>
        <w:tc>
          <w:tcPr>
            <w:tcW w:w="1330" w:type="dxa"/>
            <w:vMerge/>
            <w:tcBorders>
              <w:top w:val="nil"/>
            </w:tcBorders>
          </w:tcPr>
          <w:p w14:paraId="76438779" w14:textId="77777777" w:rsidR="000B7F42" w:rsidRDefault="000B7F42">
            <w:pPr>
              <w:rPr>
                <w:sz w:val="2"/>
                <w:szCs w:val="2"/>
              </w:rPr>
            </w:pPr>
          </w:p>
        </w:tc>
        <w:tc>
          <w:tcPr>
            <w:tcW w:w="1710" w:type="dxa"/>
            <w:vMerge w:val="restart"/>
          </w:tcPr>
          <w:p w14:paraId="17B1236C" w14:textId="77777777" w:rsidR="000B7F42" w:rsidRDefault="000B7F42">
            <w:pPr>
              <w:pStyle w:val="TableParagraph"/>
              <w:rPr>
                <w:b/>
              </w:rPr>
            </w:pPr>
          </w:p>
          <w:p w14:paraId="01A8A075" w14:textId="77777777" w:rsidR="000B7F42" w:rsidRDefault="000B7F42">
            <w:pPr>
              <w:pStyle w:val="TableParagraph"/>
              <w:rPr>
                <w:b/>
              </w:rPr>
            </w:pPr>
          </w:p>
          <w:p w14:paraId="3D206126" w14:textId="77777777" w:rsidR="000B7F42" w:rsidRDefault="000B7F42">
            <w:pPr>
              <w:pStyle w:val="TableParagraph"/>
              <w:rPr>
                <w:b/>
              </w:rPr>
            </w:pPr>
          </w:p>
          <w:p w14:paraId="1E3BD4EF" w14:textId="77777777" w:rsidR="000B7F42" w:rsidRDefault="000B7F42">
            <w:pPr>
              <w:pStyle w:val="TableParagraph"/>
              <w:rPr>
                <w:b/>
              </w:rPr>
            </w:pPr>
          </w:p>
          <w:p w14:paraId="7864A9DD" w14:textId="77777777" w:rsidR="000B7F42" w:rsidRDefault="000B7F42">
            <w:pPr>
              <w:pStyle w:val="TableParagraph"/>
              <w:rPr>
                <w:b/>
              </w:rPr>
            </w:pPr>
          </w:p>
          <w:p w14:paraId="48D589B5" w14:textId="77777777" w:rsidR="000B7F42" w:rsidRDefault="000B7F42">
            <w:pPr>
              <w:pStyle w:val="TableParagraph"/>
              <w:rPr>
                <w:b/>
              </w:rPr>
            </w:pPr>
          </w:p>
          <w:p w14:paraId="4310B97F" w14:textId="77777777" w:rsidR="000B7F42" w:rsidRDefault="000B7F42">
            <w:pPr>
              <w:pStyle w:val="TableParagraph"/>
              <w:spacing w:before="80"/>
              <w:rPr>
                <w:b/>
              </w:rPr>
            </w:pPr>
          </w:p>
          <w:p w14:paraId="73A927AF" w14:textId="77777777" w:rsidR="000B7F42" w:rsidRDefault="00000000">
            <w:pPr>
              <w:pStyle w:val="TableParagraph"/>
              <w:ind w:left="119" w:right="558"/>
            </w:pPr>
            <w:r>
              <w:t>Student</w:t>
            </w:r>
            <w:r>
              <w:rPr>
                <w:spacing w:val="-14"/>
              </w:rPr>
              <w:t xml:space="preserve"> </w:t>
            </w:r>
            <w:r>
              <w:t xml:space="preserve">led </w:t>
            </w:r>
            <w:r>
              <w:rPr>
                <w:spacing w:val="-2"/>
              </w:rPr>
              <w:t>Integrated Seminar</w:t>
            </w:r>
          </w:p>
        </w:tc>
      </w:tr>
      <w:tr w:rsidR="000B7F42" w14:paraId="50E175C9" w14:textId="77777777">
        <w:trPr>
          <w:trHeight w:val="1033"/>
        </w:trPr>
        <w:tc>
          <w:tcPr>
            <w:tcW w:w="830" w:type="dxa"/>
            <w:vMerge/>
            <w:tcBorders>
              <w:top w:val="nil"/>
            </w:tcBorders>
          </w:tcPr>
          <w:p w14:paraId="116A66DC" w14:textId="77777777" w:rsidR="000B7F42" w:rsidRDefault="000B7F42">
            <w:pPr>
              <w:rPr>
                <w:sz w:val="2"/>
                <w:szCs w:val="2"/>
              </w:rPr>
            </w:pPr>
          </w:p>
        </w:tc>
        <w:tc>
          <w:tcPr>
            <w:tcW w:w="2842" w:type="dxa"/>
          </w:tcPr>
          <w:p w14:paraId="39F8BB92" w14:textId="77777777" w:rsidR="000B7F42" w:rsidRDefault="000B7F42">
            <w:pPr>
              <w:pStyle w:val="TableParagraph"/>
              <w:spacing w:before="136"/>
              <w:rPr>
                <w:b/>
              </w:rPr>
            </w:pPr>
          </w:p>
          <w:p w14:paraId="1640ABFB" w14:textId="77777777" w:rsidR="000B7F42" w:rsidRDefault="00000000">
            <w:pPr>
              <w:pStyle w:val="TableParagraph"/>
              <w:ind w:left="119"/>
            </w:pPr>
            <w:r>
              <w:rPr>
                <w:spacing w:val="-2"/>
              </w:rPr>
              <w:t>Physiology</w:t>
            </w:r>
          </w:p>
        </w:tc>
        <w:tc>
          <w:tcPr>
            <w:tcW w:w="1999" w:type="dxa"/>
            <w:vMerge w:val="restart"/>
          </w:tcPr>
          <w:p w14:paraId="4A126ACA" w14:textId="77777777" w:rsidR="000B7F42" w:rsidRDefault="00000000">
            <w:pPr>
              <w:pStyle w:val="TableParagraph"/>
              <w:spacing w:before="195"/>
              <w:ind w:left="119" w:right="395"/>
            </w:pPr>
            <w:r>
              <w:rPr>
                <w:spacing w:val="-2"/>
              </w:rPr>
              <w:t xml:space="preserve">Interactive </w:t>
            </w:r>
            <w:r>
              <w:t>Lectures.</w:t>
            </w:r>
            <w:r>
              <w:rPr>
                <w:spacing w:val="-14"/>
              </w:rPr>
              <w:t xml:space="preserve"> </w:t>
            </w:r>
            <w:r>
              <w:t xml:space="preserve">SGDs, Tutorials, &amp; </w:t>
            </w:r>
            <w:r>
              <w:rPr>
                <w:spacing w:val="-2"/>
              </w:rPr>
              <w:t>Practical</w:t>
            </w:r>
          </w:p>
        </w:tc>
        <w:tc>
          <w:tcPr>
            <w:tcW w:w="1719" w:type="dxa"/>
            <w:vMerge w:val="restart"/>
          </w:tcPr>
          <w:p w14:paraId="3F97A079" w14:textId="77777777" w:rsidR="000B7F42" w:rsidRDefault="000B7F42">
            <w:pPr>
              <w:pStyle w:val="TableParagraph"/>
              <w:rPr>
                <w:b/>
              </w:rPr>
            </w:pPr>
          </w:p>
          <w:p w14:paraId="36F41AAC" w14:textId="77777777" w:rsidR="000B7F42" w:rsidRDefault="000B7F42">
            <w:pPr>
              <w:pStyle w:val="TableParagraph"/>
              <w:spacing w:before="68"/>
              <w:rPr>
                <w:b/>
              </w:rPr>
            </w:pPr>
          </w:p>
          <w:p w14:paraId="4DB014B8" w14:textId="77777777" w:rsidR="000B7F42" w:rsidRDefault="00000000">
            <w:pPr>
              <w:pStyle w:val="TableParagraph"/>
              <w:ind w:left="134"/>
            </w:pPr>
            <w:r>
              <w:t>Quran</w:t>
            </w:r>
            <w:r>
              <w:rPr>
                <w:spacing w:val="-4"/>
              </w:rPr>
              <w:t xml:space="preserve"> </w:t>
            </w:r>
            <w:r>
              <w:rPr>
                <w:spacing w:val="-2"/>
              </w:rPr>
              <w:t>Kareem</w:t>
            </w:r>
          </w:p>
        </w:tc>
        <w:tc>
          <w:tcPr>
            <w:tcW w:w="1330" w:type="dxa"/>
            <w:vMerge/>
            <w:tcBorders>
              <w:top w:val="nil"/>
            </w:tcBorders>
          </w:tcPr>
          <w:p w14:paraId="7717C7AF" w14:textId="77777777" w:rsidR="000B7F42" w:rsidRDefault="000B7F42">
            <w:pPr>
              <w:rPr>
                <w:sz w:val="2"/>
                <w:szCs w:val="2"/>
              </w:rPr>
            </w:pPr>
          </w:p>
        </w:tc>
        <w:tc>
          <w:tcPr>
            <w:tcW w:w="1710" w:type="dxa"/>
            <w:vMerge/>
            <w:tcBorders>
              <w:top w:val="nil"/>
            </w:tcBorders>
          </w:tcPr>
          <w:p w14:paraId="6654738A" w14:textId="77777777" w:rsidR="000B7F42" w:rsidRDefault="000B7F42">
            <w:pPr>
              <w:rPr>
                <w:sz w:val="2"/>
                <w:szCs w:val="2"/>
              </w:rPr>
            </w:pPr>
          </w:p>
        </w:tc>
      </w:tr>
      <w:tr w:rsidR="000B7F42" w14:paraId="49A61C3D" w14:textId="77777777">
        <w:trPr>
          <w:trHeight w:val="341"/>
        </w:trPr>
        <w:tc>
          <w:tcPr>
            <w:tcW w:w="830" w:type="dxa"/>
            <w:vMerge/>
            <w:tcBorders>
              <w:top w:val="nil"/>
            </w:tcBorders>
          </w:tcPr>
          <w:p w14:paraId="74707523" w14:textId="77777777" w:rsidR="000B7F42" w:rsidRDefault="000B7F42">
            <w:pPr>
              <w:rPr>
                <w:sz w:val="2"/>
                <w:szCs w:val="2"/>
              </w:rPr>
            </w:pPr>
          </w:p>
        </w:tc>
        <w:tc>
          <w:tcPr>
            <w:tcW w:w="2842" w:type="dxa"/>
          </w:tcPr>
          <w:p w14:paraId="194AA6BE" w14:textId="77777777" w:rsidR="000B7F42" w:rsidRDefault="00000000">
            <w:pPr>
              <w:pStyle w:val="TableParagraph"/>
              <w:spacing w:before="43"/>
              <w:ind w:left="119"/>
            </w:pPr>
            <w:r>
              <w:rPr>
                <w:spacing w:val="-2"/>
              </w:rPr>
              <w:t>Biochemistry</w:t>
            </w:r>
          </w:p>
        </w:tc>
        <w:tc>
          <w:tcPr>
            <w:tcW w:w="1999" w:type="dxa"/>
            <w:vMerge/>
            <w:tcBorders>
              <w:top w:val="nil"/>
            </w:tcBorders>
          </w:tcPr>
          <w:p w14:paraId="5FEB9792" w14:textId="77777777" w:rsidR="000B7F42" w:rsidRDefault="000B7F42">
            <w:pPr>
              <w:rPr>
                <w:sz w:val="2"/>
                <w:szCs w:val="2"/>
              </w:rPr>
            </w:pPr>
          </w:p>
        </w:tc>
        <w:tc>
          <w:tcPr>
            <w:tcW w:w="1719" w:type="dxa"/>
            <w:vMerge/>
            <w:tcBorders>
              <w:top w:val="nil"/>
            </w:tcBorders>
          </w:tcPr>
          <w:p w14:paraId="6C229FFE" w14:textId="77777777" w:rsidR="000B7F42" w:rsidRDefault="000B7F42">
            <w:pPr>
              <w:rPr>
                <w:sz w:val="2"/>
                <w:szCs w:val="2"/>
              </w:rPr>
            </w:pPr>
          </w:p>
        </w:tc>
        <w:tc>
          <w:tcPr>
            <w:tcW w:w="1330" w:type="dxa"/>
            <w:vMerge/>
            <w:tcBorders>
              <w:top w:val="nil"/>
            </w:tcBorders>
          </w:tcPr>
          <w:p w14:paraId="0760B8F4" w14:textId="77777777" w:rsidR="000B7F42" w:rsidRDefault="000B7F42">
            <w:pPr>
              <w:rPr>
                <w:sz w:val="2"/>
                <w:szCs w:val="2"/>
              </w:rPr>
            </w:pPr>
          </w:p>
        </w:tc>
        <w:tc>
          <w:tcPr>
            <w:tcW w:w="1710" w:type="dxa"/>
            <w:vMerge/>
            <w:tcBorders>
              <w:top w:val="nil"/>
            </w:tcBorders>
          </w:tcPr>
          <w:p w14:paraId="24A42EDA" w14:textId="77777777" w:rsidR="000B7F42" w:rsidRDefault="000B7F42">
            <w:pPr>
              <w:rPr>
                <w:sz w:val="2"/>
                <w:szCs w:val="2"/>
              </w:rPr>
            </w:pPr>
          </w:p>
        </w:tc>
      </w:tr>
      <w:tr w:rsidR="000B7F42" w14:paraId="21BC34C2" w14:textId="77777777">
        <w:trPr>
          <w:trHeight w:val="342"/>
        </w:trPr>
        <w:tc>
          <w:tcPr>
            <w:tcW w:w="830" w:type="dxa"/>
            <w:vMerge/>
            <w:tcBorders>
              <w:top w:val="nil"/>
            </w:tcBorders>
          </w:tcPr>
          <w:p w14:paraId="04962F19" w14:textId="77777777" w:rsidR="000B7F42" w:rsidRDefault="000B7F42">
            <w:pPr>
              <w:rPr>
                <w:sz w:val="2"/>
                <w:szCs w:val="2"/>
              </w:rPr>
            </w:pPr>
          </w:p>
        </w:tc>
        <w:tc>
          <w:tcPr>
            <w:tcW w:w="2842" w:type="dxa"/>
          </w:tcPr>
          <w:p w14:paraId="10998AE2" w14:textId="77777777" w:rsidR="000B7F42" w:rsidRDefault="00000000">
            <w:pPr>
              <w:pStyle w:val="TableParagraph"/>
              <w:spacing w:before="43"/>
              <w:ind w:left="119"/>
            </w:pPr>
            <w:r>
              <w:t>Surgery</w:t>
            </w:r>
            <w:r>
              <w:rPr>
                <w:spacing w:val="-6"/>
              </w:rPr>
              <w:t xml:space="preserve"> </w:t>
            </w:r>
            <w:r>
              <w:t xml:space="preserve">&amp; </w:t>
            </w:r>
            <w:r>
              <w:rPr>
                <w:spacing w:val="-2"/>
              </w:rPr>
              <w:t>Allied</w:t>
            </w:r>
          </w:p>
        </w:tc>
        <w:tc>
          <w:tcPr>
            <w:tcW w:w="1999" w:type="dxa"/>
            <w:vMerge w:val="restart"/>
          </w:tcPr>
          <w:p w14:paraId="6D71A770" w14:textId="77777777" w:rsidR="000B7F42" w:rsidRDefault="000B7F42">
            <w:pPr>
              <w:pStyle w:val="TableParagraph"/>
              <w:rPr>
                <w:b/>
              </w:rPr>
            </w:pPr>
          </w:p>
          <w:p w14:paraId="3C315B64" w14:textId="77777777" w:rsidR="000B7F42" w:rsidRDefault="000B7F42">
            <w:pPr>
              <w:pStyle w:val="TableParagraph"/>
              <w:spacing w:before="224"/>
              <w:rPr>
                <w:b/>
              </w:rPr>
            </w:pPr>
          </w:p>
          <w:p w14:paraId="4C8BCDCA" w14:textId="77777777" w:rsidR="000B7F42" w:rsidRDefault="00000000">
            <w:pPr>
              <w:pStyle w:val="TableParagraph"/>
              <w:ind w:left="119"/>
            </w:pPr>
            <w:r>
              <w:t>Interactive</w:t>
            </w:r>
            <w:r>
              <w:rPr>
                <w:spacing w:val="-5"/>
              </w:rPr>
              <w:t xml:space="preserve"> </w:t>
            </w:r>
            <w:r>
              <w:rPr>
                <w:spacing w:val="-2"/>
              </w:rPr>
              <w:t>Lectures</w:t>
            </w:r>
          </w:p>
        </w:tc>
        <w:tc>
          <w:tcPr>
            <w:tcW w:w="1719" w:type="dxa"/>
            <w:vMerge w:val="restart"/>
          </w:tcPr>
          <w:p w14:paraId="2A629CA5" w14:textId="77777777" w:rsidR="000B7F42" w:rsidRDefault="000B7F42">
            <w:pPr>
              <w:pStyle w:val="TableParagraph"/>
              <w:rPr>
                <w:b/>
              </w:rPr>
            </w:pPr>
          </w:p>
          <w:p w14:paraId="24202CC0" w14:textId="77777777" w:rsidR="000B7F42" w:rsidRDefault="000B7F42">
            <w:pPr>
              <w:pStyle w:val="TableParagraph"/>
              <w:spacing w:before="96"/>
              <w:rPr>
                <w:b/>
              </w:rPr>
            </w:pPr>
          </w:p>
          <w:p w14:paraId="01618E2E" w14:textId="77777777" w:rsidR="000B7F42" w:rsidRDefault="00000000">
            <w:pPr>
              <w:pStyle w:val="TableParagraph"/>
              <w:spacing w:before="1"/>
              <w:ind w:left="134"/>
            </w:pPr>
            <w:r>
              <w:t xml:space="preserve">Basics of </w:t>
            </w:r>
            <w:r>
              <w:rPr>
                <w:spacing w:val="-2"/>
              </w:rPr>
              <w:t>Radiology</w:t>
            </w:r>
          </w:p>
        </w:tc>
        <w:tc>
          <w:tcPr>
            <w:tcW w:w="1330" w:type="dxa"/>
            <w:vMerge/>
            <w:tcBorders>
              <w:top w:val="nil"/>
            </w:tcBorders>
          </w:tcPr>
          <w:p w14:paraId="169838AE" w14:textId="77777777" w:rsidR="000B7F42" w:rsidRDefault="000B7F42">
            <w:pPr>
              <w:rPr>
                <w:sz w:val="2"/>
                <w:szCs w:val="2"/>
              </w:rPr>
            </w:pPr>
          </w:p>
        </w:tc>
        <w:tc>
          <w:tcPr>
            <w:tcW w:w="1710" w:type="dxa"/>
            <w:vMerge/>
            <w:tcBorders>
              <w:top w:val="nil"/>
            </w:tcBorders>
          </w:tcPr>
          <w:p w14:paraId="68C32701" w14:textId="77777777" w:rsidR="000B7F42" w:rsidRDefault="000B7F42">
            <w:pPr>
              <w:rPr>
                <w:sz w:val="2"/>
                <w:szCs w:val="2"/>
              </w:rPr>
            </w:pPr>
          </w:p>
        </w:tc>
      </w:tr>
      <w:tr w:rsidR="000B7F42" w14:paraId="7D8DC484" w14:textId="77777777">
        <w:trPr>
          <w:trHeight w:val="656"/>
        </w:trPr>
        <w:tc>
          <w:tcPr>
            <w:tcW w:w="830" w:type="dxa"/>
            <w:vMerge/>
            <w:tcBorders>
              <w:top w:val="nil"/>
            </w:tcBorders>
          </w:tcPr>
          <w:p w14:paraId="4C40BB1C" w14:textId="77777777" w:rsidR="000B7F42" w:rsidRDefault="000B7F42">
            <w:pPr>
              <w:rPr>
                <w:sz w:val="2"/>
                <w:szCs w:val="2"/>
              </w:rPr>
            </w:pPr>
          </w:p>
        </w:tc>
        <w:tc>
          <w:tcPr>
            <w:tcW w:w="2842" w:type="dxa"/>
          </w:tcPr>
          <w:p w14:paraId="6A5709B2" w14:textId="77777777" w:rsidR="000B7F42" w:rsidRDefault="00000000">
            <w:pPr>
              <w:pStyle w:val="TableParagraph"/>
              <w:spacing w:before="199"/>
              <w:ind w:left="119"/>
            </w:pPr>
            <w:r>
              <w:t>Medicine</w:t>
            </w:r>
            <w:r>
              <w:rPr>
                <w:spacing w:val="-4"/>
              </w:rPr>
              <w:t xml:space="preserve"> </w:t>
            </w:r>
            <w:r>
              <w:t>&amp;</w:t>
            </w:r>
            <w:r>
              <w:rPr>
                <w:spacing w:val="-1"/>
              </w:rPr>
              <w:t xml:space="preserve"> </w:t>
            </w:r>
            <w:r>
              <w:rPr>
                <w:spacing w:val="-2"/>
              </w:rPr>
              <w:t>Allied</w:t>
            </w:r>
          </w:p>
        </w:tc>
        <w:tc>
          <w:tcPr>
            <w:tcW w:w="1999" w:type="dxa"/>
            <w:vMerge/>
            <w:tcBorders>
              <w:top w:val="nil"/>
            </w:tcBorders>
          </w:tcPr>
          <w:p w14:paraId="281BDA6A" w14:textId="77777777" w:rsidR="000B7F42" w:rsidRDefault="000B7F42">
            <w:pPr>
              <w:rPr>
                <w:sz w:val="2"/>
                <w:szCs w:val="2"/>
              </w:rPr>
            </w:pPr>
          </w:p>
        </w:tc>
        <w:tc>
          <w:tcPr>
            <w:tcW w:w="1719" w:type="dxa"/>
            <w:vMerge/>
            <w:tcBorders>
              <w:top w:val="nil"/>
            </w:tcBorders>
          </w:tcPr>
          <w:p w14:paraId="4F96EBCC" w14:textId="77777777" w:rsidR="000B7F42" w:rsidRDefault="000B7F42">
            <w:pPr>
              <w:rPr>
                <w:sz w:val="2"/>
                <w:szCs w:val="2"/>
              </w:rPr>
            </w:pPr>
          </w:p>
        </w:tc>
        <w:tc>
          <w:tcPr>
            <w:tcW w:w="1330" w:type="dxa"/>
            <w:vMerge/>
            <w:tcBorders>
              <w:top w:val="nil"/>
            </w:tcBorders>
          </w:tcPr>
          <w:p w14:paraId="6BE0E266" w14:textId="77777777" w:rsidR="000B7F42" w:rsidRDefault="000B7F42">
            <w:pPr>
              <w:rPr>
                <w:sz w:val="2"/>
                <w:szCs w:val="2"/>
              </w:rPr>
            </w:pPr>
          </w:p>
        </w:tc>
        <w:tc>
          <w:tcPr>
            <w:tcW w:w="1710" w:type="dxa"/>
            <w:vMerge/>
            <w:tcBorders>
              <w:top w:val="nil"/>
            </w:tcBorders>
          </w:tcPr>
          <w:p w14:paraId="2D5A5579" w14:textId="77777777" w:rsidR="000B7F42" w:rsidRDefault="000B7F42">
            <w:pPr>
              <w:rPr>
                <w:sz w:val="2"/>
                <w:szCs w:val="2"/>
              </w:rPr>
            </w:pPr>
          </w:p>
        </w:tc>
      </w:tr>
      <w:tr w:rsidR="000B7F42" w14:paraId="7EF252C1" w14:textId="77777777">
        <w:trPr>
          <w:trHeight w:val="656"/>
        </w:trPr>
        <w:tc>
          <w:tcPr>
            <w:tcW w:w="830" w:type="dxa"/>
            <w:vMerge/>
            <w:tcBorders>
              <w:top w:val="nil"/>
            </w:tcBorders>
          </w:tcPr>
          <w:p w14:paraId="42B8F9AF" w14:textId="77777777" w:rsidR="000B7F42" w:rsidRDefault="000B7F42">
            <w:pPr>
              <w:rPr>
                <w:sz w:val="2"/>
                <w:szCs w:val="2"/>
              </w:rPr>
            </w:pPr>
          </w:p>
        </w:tc>
        <w:tc>
          <w:tcPr>
            <w:tcW w:w="2842" w:type="dxa"/>
          </w:tcPr>
          <w:p w14:paraId="4D4F809F" w14:textId="77777777" w:rsidR="000B7F42" w:rsidRDefault="00000000">
            <w:pPr>
              <w:pStyle w:val="TableParagraph"/>
              <w:spacing w:before="202"/>
              <w:ind w:left="119"/>
            </w:pPr>
            <w:r>
              <w:t>Behavioral</w:t>
            </w:r>
            <w:r>
              <w:rPr>
                <w:spacing w:val="-7"/>
              </w:rPr>
              <w:t xml:space="preserve"> </w:t>
            </w:r>
            <w:r>
              <w:rPr>
                <w:spacing w:val="-2"/>
              </w:rPr>
              <w:t>Sciences</w:t>
            </w:r>
          </w:p>
        </w:tc>
        <w:tc>
          <w:tcPr>
            <w:tcW w:w="1999" w:type="dxa"/>
            <w:vMerge/>
            <w:tcBorders>
              <w:top w:val="nil"/>
            </w:tcBorders>
          </w:tcPr>
          <w:p w14:paraId="7E0629A0" w14:textId="77777777" w:rsidR="000B7F42" w:rsidRDefault="000B7F42">
            <w:pPr>
              <w:rPr>
                <w:sz w:val="2"/>
                <w:szCs w:val="2"/>
              </w:rPr>
            </w:pPr>
          </w:p>
        </w:tc>
        <w:tc>
          <w:tcPr>
            <w:tcW w:w="1719" w:type="dxa"/>
            <w:vMerge/>
            <w:tcBorders>
              <w:top w:val="nil"/>
            </w:tcBorders>
          </w:tcPr>
          <w:p w14:paraId="4D77E579" w14:textId="77777777" w:rsidR="000B7F42" w:rsidRDefault="000B7F42">
            <w:pPr>
              <w:rPr>
                <w:sz w:val="2"/>
                <w:szCs w:val="2"/>
              </w:rPr>
            </w:pPr>
          </w:p>
        </w:tc>
        <w:tc>
          <w:tcPr>
            <w:tcW w:w="1330" w:type="dxa"/>
            <w:vMerge/>
            <w:tcBorders>
              <w:top w:val="nil"/>
            </w:tcBorders>
          </w:tcPr>
          <w:p w14:paraId="0BAB20A9" w14:textId="77777777" w:rsidR="000B7F42" w:rsidRDefault="000B7F42">
            <w:pPr>
              <w:rPr>
                <w:sz w:val="2"/>
                <w:szCs w:val="2"/>
              </w:rPr>
            </w:pPr>
          </w:p>
        </w:tc>
        <w:tc>
          <w:tcPr>
            <w:tcW w:w="1710" w:type="dxa"/>
            <w:vMerge/>
            <w:tcBorders>
              <w:top w:val="nil"/>
            </w:tcBorders>
          </w:tcPr>
          <w:p w14:paraId="3F10B4BB" w14:textId="77777777" w:rsidR="000B7F42" w:rsidRDefault="000B7F42">
            <w:pPr>
              <w:rPr>
                <w:sz w:val="2"/>
                <w:szCs w:val="2"/>
              </w:rPr>
            </w:pPr>
          </w:p>
        </w:tc>
      </w:tr>
      <w:tr w:rsidR="000B7F42" w14:paraId="536C78B3" w14:textId="77777777">
        <w:trPr>
          <w:trHeight w:val="658"/>
        </w:trPr>
        <w:tc>
          <w:tcPr>
            <w:tcW w:w="830" w:type="dxa"/>
            <w:vMerge w:val="restart"/>
          </w:tcPr>
          <w:p w14:paraId="315DBABD" w14:textId="77777777" w:rsidR="000B7F42" w:rsidRDefault="000B7F42">
            <w:pPr>
              <w:pStyle w:val="TableParagraph"/>
              <w:rPr>
                <w:b/>
              </w:rPr>
            </w:pPr>
          </w:p>
          <w:p w14:paraId="73D1AB9D" w14:textId="77777777" w:rsidR="000B7F42" w:rsidRDefault="000B7F42">
            <w:pPr>
              <w:pStyle w:val="TableParagraph"/>
              <w:rPr>
                <w:b/>
              </w:rPr>
            </w:pPr>
          </w:p>
          <w:p w14:paraId="4DB1A6C3" w14:textId="77777777" w:rsidR="000B7F42" w:rsidRDefault="000B7F42">
            <w:pPr>
              <w:pStyle w:val="TableParagraph"/>
              <w:rPr>
                <w:b/>
              </w:rPr>
            </w:pPr>
          </w:p>
          <w:p w14:paraId="33576314" w14:textId="77777777" w:rsidR="000B7F42" w:rsidRDefault="000B7F42">
            <w:pPr>
              <w:pStyle w:val="TableParagraph"/>
              <w:rPr>
                <w:b/>
              </w:rPr>
            </w:pPr>
          </w:p>
          <w:p w14:paraId="3A80C0BF" w14:textId="77777777" w:rsidR="000B7F42" w:rsidRDefault="000B7F42">
            <w:pPr>
              <w:pStyle w:val="TableParagraph"/>
              <w:rPr>
                <w:b/>
              </w:rPr>
            </w:pPr>
          </w:p>
          <w:p w14:paraId="786F27FD" w14:textId="77777777" w:rsidR="000B7F42" w:rsidRDefault="000B7F42">
            <w:pPr>
              <w:pStyle w:val="TableParagraph"/>
              <w:spacing w:before="129"/>
              <w:rPr>
                <w:b/>
              </w:rPr>
            </w:pPr>
          </w:p>
          <w:p w14:paraId="5B5E157C" w14:textId="77777777" w:rsidR="000B7F42" w:rsidRDefault="00000000">
            <w:pPr>
              <w:pStyle w:val="TableParagraph"/>
              <w:spacing w:before="1"/>
              <w:ind w:left="115" w:right="216"/>
              <w:rPr>
                <w:b/>
              </w:rPr>
            </w:pPr>
            <w:r>
              <w:rPr>
                <w:b/>
                <w:spacing w:val="-4"/>
                <w:position w:val="-7"/>
              </w:rPr>
              <w:t>3</w:t>
            </w:r>
            <w:proofErr w:type="spellStart"/>
            <w:r>
              <w:rPr>
                <w:b/>
                <w:spacing w:val="-4"/>
                <w:sz w:val="14"/>
              </w:rPr>
              <w:t>rd</w:t>
            </w:r>
            <w:proofErr w:type="spellEnd"/>
            <w:r>
              <w:rPr>
                <w:b/>
                <w:spacing w:val="40"/>
                <w:sz w:val="14"/>
              </w:rPr>
              <w:t xml:space="preserve"> </w:t>
            </w:r>
            <w:r>
              <w:rPr>
                <w:b/>
                <w:spacing w:val="-4"/>
              </w:rPr>
              <w:t>Year</w:t>
            </w:r>
          </w:p>
        </w:tc>
        <w:tc>
          <w:tcPr>
            <w:tcW w:w="2842" w:type="dxa"/>
          </w:tcPr>
          <w:p w14:paraId="436B2A8F" w14:textId="77777777" w:rsidR="000B7F42" w:rsidRDefault="00000000">
            <w:pPr>
              <w:pStyle w:val="TableParagraph"/>
              <w:spacing w:before="75"/>
              <w:ind w:left="119" w:right="1190"/>
            </w:pPr>
            <w:r>
              <w:t>Pharmacology</w:t>
            </w:r>
            <w:r>
              <w:rPr>
                <w:spacing w:val="-14"/>
              </w:rPr>
              <w:t xml:space="preserve"> </w:t>
            </w:r>
            <w:r>
              <w:t xml:space="preserve">&amp; </w:t>
            </w:r>
            <w:r>
              <w:rPr>
                <w:spacing w:val="-2"/>
              </w:rPr>
              <w:t>Therapeutics</w:t>
            </w:r>
          </w:p>
        </w:tc>
        <w:tc>
          <w:tcPr>
            <w:tcW w:w="1999" w:type="dxa"/>
            <w:vMerge w:val="restart"/>
          </w:tcPr>
          <w:p w14:paraId="014C9B1A" w14:textId="77777777" w:rsidR="000B7F42" w:rsidRDefault="000B7F42">
            <w:pPr>
              <w:pStyle w:val="TableParagraph"/>
              <w:spacing w:before="85"/>
              <w:rPr>
                <w:b/>
              </w:rPr>
            </w:pPr>
          </w:p>
          <w:p w14:paraId="72E6DE2D" w14:textId="77777777" w:rsidR="000B7F42" w:rsidRDefault="00000000">
            <w:pPr>
              <w:pStyle w:val="TableParagraph"/>
              <w:spacing w:before="1"/>
              <w:ind w:left="119" w:right="395"/>
            </w:pPr>
            <w:r>
              <w:rPr>
                <w:spacing w:val="-2"/>
              </w:rPr>
              <w:t xml:space="preserve">Interactive </w:t>
            </w:r>
            <w:r>
              <w:t>Lectures.</w:t>
            </w:r>
            <w:r>
              <w:rPr>
                <w:spacing w:val="-14"/>
              </w:rPr>
              <w:t xml:space="preserve"> </w:t>
            </w:r>
            <w:r>
              <w:t xml:space="preserve">SGDs, Tutorials, &amp; </w:t>
            </w:r>
            <w:r>
              <w:rPr>
                <w:spacing w:val="-2"/>
              </w:rPr>
              <w:t>Practical’s</w:t>
            </w:r>
          </w:p>
        </w:tc>
        <w:tc>
          <w:tcPr>
            <w:tcW w:w="1719" w:type="dxa"/>
            <w:vMerge w:val="restart"/>
          </w:tcPr>
          <w:p w14:paraId="1DE66B39" w14:textId="77777777" w:rsidR="000B7F42" w:rsidRDefault="000B7F42">
            <w:pPr>
              <w:pStyle w:val="TableParagraph"/>
              <w:rPr>
                <w:b/>
              </w:rPr>
            </w:pPr>
          </w:p>
          <w:p w14:paraId="2BAC26ED" w14:textId="77777777" w:rsidR="000B7F42" w:rsidRDefault="000B7F42">
            <w:pPr>
              <w:pStyle w:val="TableParagraph"/>
              <w:rPr>
                <w:b/>
              </w:rPr>
            </w:pPr>
          </w:p>
          <w:p w14:paraId="065E14F0" w14:textId="77777777" w:rsidR="000B7F42" w:rsidRDefault="000B7F42">
            <w:pPr>
              <w:pStyle w:val="TableParagraph"/>
              <w:rPr>
                <w:b/>
              </w:rPr>
            </w:pPr>
          </w:p>
          <w:p w14:paraId="6255EF90" w14:textId="77777777" w:rsidR="000B7F42" w:rsidRDefault="000B7F42">
            <w:pPr>
              <w:pStyle w:val="TableParagraph"/>
              <w:rPr>
                <w:b/>
              </w:rPr>
            </w:pPr>
          </w:p>
          <w:p w14:paraId="15D43FE1" w14:textId="77777777" w:rsidR="000B7F42" w:rsidRDefault="000B7F42">
            <w:pPr>
              <w:pStyle w:val="TableParagraph"/>
              <w:rPr>
                <w:b/>
              </w:rPr>
            </w:pPr>
          </w:p>
          <w:p w14:paraId="0AA3690B" w14:textId="77777777" w:rsidR="000B7F42" w:rsidRDefault="000B7F42">
            <w:pPr>
              <w:pStyle w:val="TableParagraph"/>
              <w:spacing w:before="9"/>
              <w:rPr>
                <w:b/>
              </w:rPr>
            </w:pPr>
          </w:p>
          <w:p w14:paraId="3A01775B" w14:textId="77777777" w:rsidR="000B7F42" w:rsidRDefault="00000000">
            <w:pPr>
              <w:pStyle w:val="TableParagraph"/>
              <w:ind w:left="134" w:right="137"/>
            </w:pPr>
            <w:r>
              <w:rPr>
                <w:spacing w:val="-2"/>
              </w:rPr>
              <w:t xml:space="preserve">Research </w:t>
            </w:r>
            <w:r>
              <w:t>Methodology</w:t>
            </w:r>
            <w:r>
              <w:rPr>
                <w:spacing w:val="-14"/>
              </w:rPr>
              <w:t xml:space="preserve"> </w:t>
            </w:r>
            <w:r>
              <w:t xml:space="preserve">&amp; </w:t>
            </w:r>
            <w:r>
              <w:rPr>
                <w:spacing w:val="-4"/>
              </w:rPr>
              <w:t>EBM</w:t>
            </w:r>
          </w:p>
        </w:tc>
        <w:tc>
          <w:tcPr>
            <w:tcW w:w="1330" w:type="dxa"/>
            <w:vMerge/>
            <w:tcBorders>
              <w:top w:val="nil"/>
            </w:tcBorders>
          </w:tcPr>
          <w:p w14:paraId="654CA5EA" w14:textId="77777777" w:rsidR="000B7F42" w:rsidRDefault="000B7F42">
            <w:pPr>
              <w:rPr>
                <w:sz w:val="2"/>
                <w:szCs w:val="2"/>
              </w:rPr>
            </w:pPr>
          </w:p>
        </w:tc>
        <w:tc>
          <w:tcPr>
            <w:tcW w:w="1710" w:type="dxa"/>
            <w:vMerge w:val="restart"/>
          </w:tcPr>
          <w:p w14:paraId="4885E344" w14:textId="77777777" w:rsidR="000B7F42" w:rsidRDefault="000B7F42">
            <w:pPr>
              <w:pStyle w:val="TableParagraph"/>
            </w:pPr>
          </w:p>
        </w:tc>
      </w:tr>
      <w:tr w:rsidR="000B7F42" w14:paraId="25676A81" w14:textId="77777777">
        <w:trPr>
          <w:trHeight w:val="657"/>
        </w:trPr>
        <w:tc>
          <w:tcPr>
            <w:tcW w:w="830" w:type="dxa"/>
            <w:vMerge/>
            <w:tcBorders>
              <w:top w:val="nil"/>
            </w:tcBorders>
          </w:tcPr>
          <w:p w14:paraId="035F526F" w14:textId="77777777" w:rsidR="000B7F42" w:rsidRDefault="000B7F42">
            <w:pPr>
              <w:rPr>
                <w:sz w:val="2"/>
                <w:szCs w:val="2"/>
              </w:rPr>
            </w:pPr>
          </w:p>
        </w:tc>
        <w:tc>
          <w:tcPr>
            <w:tcW w:w="2842" w:type="dxa"/>
          </w:tcPr>
          <w:p w14:paraId="7AEA12E9" w14:textId="77777777" w:rsidR="000B7F42" w:rsidRDefault="00000000">
            <w:pPr>
              <w:pStyle w:val="TableParagraph"/>
              <w:spacing w:before="200"/>
              <w:ind w:left="119"/>
            </w:pPr>
            <w:r>
              <w:t>General</w:t>
            </w:r>
            <w:r>
              <w:rPr>
                <w:spacing w:val="-5"/>
              </w:rPr>
              <w:t xml:space="preserve"> </w:t>
            </w:r>
            <w:r>
              <w:rPr>
                <w:spacing w:val="-2"/>
              </w:rPr>
              <w:t>Pathology</w:t>
            </w:r>
          </w:p>
        </w:tc>
        <w:tc>
          <w:tcPr>
            <w:tcW w:w="1999" w:type="dxa"/>
            <w:vMerge/>
            <w:tcBorders>
              <w:top w:val="nil"/>
            </w:tcBorders>
          </w:tcPr>
          <w:p w14:paraId="00E46365" w14:textId="77777777" w:rsidR="000B7F42" w:rsidRDefault="000B7F42">
            <w:pPr>
              <w:rPr>
                <w:sz w:val="2"/>
                <w:szCs w:val="2"/>
              </w:rPr>
            </w:pPr>
          </w:p>
        </w:tc>
        <w:tc>
          <w:tcPr>
            <w:tcW w:w="1719" w:type="dxa"/>
            <w:vMerge/>
            <w:tcBorders>
              <w:top w:val="nil"/>
            </w:tcBorders>
          </w:tcPr>
          <w:p w14:paraId="54C5B8C9" w14:textId="77777777" w:rsidR="000B7F42" w:rsidRDefault="000B7F42">
            <w:pPr>
              <w:rPr>
                <w:sz w:val="2"/>
                <w:szCs w:val="2"/>
              </w:rPr>
            </w:pPr>
          </w:p>
        </w:tc>
        <w:tc>
          <w:tcPr>
            <w:tcW w:w="1330" w:type="dxa"/>
            <w:vMerge/>
            <w:tcBorders>
              <w:top w:val="nil"/>
            </w:tcBorders>
          </w:tcPr>
          <w:p w14:paraId="404EDF79" w14:textId="77777777" w:rsidR="000B7F42" w:rsidRDefault="000B7F42">
            <w:pPr>
              <w:rPr>
                <w:sz w:val="2"/>
                <w:szCs w:val="2"/>
              </w:rPr>
            </w:pPr>
          </w:p>
        </w:tc>
        <w:tc>
          <w:tcPr>
            <w:tcW w:w="1710" w:type="dxa"/>
            <w:vMerge/>
            <w:tcBorders>
              <w:top w:val="nil"/>
            </w:tcBorders>
          </w:tcPr>
          <w:p w14:paraId="2CDFEBD7" w14:textId="77777777" w:rsidR="000B7F42" w:rsidRDefault="000B7F42">
            <w:pPr>
              <w:rPr>
                <w:sz w:val="2"/>
                <w:szCs w:val="2"/>
              </w:rPr>
            </w:pPr>
          </w:p>
        </w:tc>
      </w:tr>
      <w:tr w:rsidR="000B7F42" w14:paraId="5B0307DF" w14:textId="77777777">
        <w:trPr>
          <w:trHeight w:val="317"/>
        </w:trPr>
        <w:tc>
          <w:tcPr>
            <w:tcW w:w="830" w:type="dxa"/>
            <w:vMerge/>
            <w:tcBorders>
              <w:top w:val="nil"/>
            </w:tcBorders>
          </w:tcPr>
          <w:p w14:paraId="0B6D90B6" w14:textId="77777777" w:rsidR="000B7F42" w:rsidRDefault="000B7F42">
            <w:pPr>
              <w:rPr>
                <w:sz w:val="2"/>
                <w:szCs w:val="2"/>
              </w:rPr>
            </w:pPr>
          </w:p>
        </w:tc>
        <w:tc>
          <w:tcPr>
            <w:tcW w:w="2842" w:type="dxa"/>
          </w:tcPr>
          <w:p w14:paraId="0555524A" w14:textId="77777777" w:rsidR="000B7F42" w:rsidRDefault="00000000">
            <w:pPr>
              <w:pStyle w:val="TableParagraph"/>
              <w:spacing w:before="31"/>
              <w:ind w:left="119"/>
            </w:pPr>
            <w:r>
              <w:t>Forensic</w:t>
            </w:r>
            <w:r>
              <w:rPr>
                <w:spacing w:val="-6"/>
              </w:rPr>
              <w:t xml:space="preserve"> </w:t>
            </w:r>
            <w:r>
              <w:rPr>
                <w:spacing w:val="-2"/>
              </w:rPr>
              <w:t>Medicine</w:t>
            </w:r>
          </w:p>
        </w:tc>
        <w:tc>
          <w:tcPr>
            <w:tcW w:w="1999" w:type="dxa"/>
            <w:vMerge/>
            <w:tcBorders>
              <w:top w:val="nil"/>
            </w:tcBorders>
          </w:tcPr>
          <w:p w14:paraId="35428EE4" w14:textId="77777777" w:rsidR="000B7F42" w:rsidRDefault="000B7F42">
            <w:pPr>
              <w:rPr>
                <w:sz w:val="2"/>
                <w:szCs w:val="2"/>
              </w:rPr>
            </w:pPr>
          </w:p>
        </w:tc>
        <w:tc>
          <w:tcPr>
            <w:tcW w:w="1719" w:type="dxa"/>
            <w:vMerge/>
            <w:tcBorders>
              <w:top w:val="nil"/>
            </w:tcBorders>
          </w:tcPr>
          <w:p w14:paraId="55708889" w14:textId="77777777" w:rsidR="000B7F42" w:rsidRDefault="000B7F42">
            <w:pPr>
              <w:rPr>
                <w:sz w:val="2"/>
                <w:szCs w:val="2"/>
              </w:rPr>
            </w:pPr>
          </w:p>
        </w:tc>
        <w:tc>
          <w:tcPr>
            <w:tcW w:w="1330" w:type="dxa"/>
            <w:vMerge/>
            <w:tcBorders>
              <w:top w:val="nil"/>
            </w:tcBorders>
          </w:tcPr>
          <w:p w14:paraId="5932C317" w14:textId="77777777" w:rsidR="000B7F42" w:rsidRDefault="000B7F42">
            <w:pPr>
              <w:rPr>
                <w:sz w:val="2"/>
                <w:szCs w:val="2"/>
              </w:rPr>
            </w:pPr>
          </w:p>
        </w:tc>
        <w:tc>
          <w:tcPr>
            <w:tcW w:w="1710" w:type="dxa"/>
            <w:vMerge/>
            <w:tcBorders>
              <w:top w:val="nil"/>
            </w:tcBorders>
          </w:tcPr>
          <w:p w14:paraId="0B732299" w14:textId="77777777" w:rsidR="000B7F42" w:rsidRDefault="000B7F42">
            <w:pPr>
              <w:rPr>
                <w:sz w:val="2"/>
                <w:szCs w:val="2"/>
              </w:rPr>
            </w:pPr>
          </w:p>
        </w:tc>
      </w:tr>
      <w:tr w:rsidR="000B7F42" w14:paraId="435A684C" w14:textId="77777777">
        <w:trPr>
          <w:trHeight w:val="1275"/>
        </w:trPr>
        <w:tc>
          <w:tcPr>
            <w:tcW w:w="830" w:type="dxa"/>
            <w:vMerge/>
            <w:tcBorders>
              <w:top w:val="nil"/>
            </w:tcBorders>
          </w:tcPr>
          <w:p w14:paraId="1E51CA02" w14:textId="77777777" w:rsidR="000B7F42" w:rsidRDefault="000B7F42">
            <w:pPr>
              <w:rPr>
                <w:sz w:val="2"/>
                <w:szCs w:val="2"/>
              </w:rPr>
            </w:pPr>
          </w:p>
        </w:tc>
        <w:tc>
          <w:tcPr>
            <w:tcW w:w="2842" w:type="dxa"/>
          </w:tcPr>
          <w:p w14:paraId="42BF79F4" w14:textId="77777777" w:rsidR="000B7F42" w:rsidRDefault="00000000">
            <w:pPr>
              <w:pStyle w:val="TableParagraph"/>
              <w:spacing w:before="5"/>
              <w:ind w:left="119" w:right="457"/>
            </w:pPr>
            <w:r>
              <w:t>Behavioral Sciences (includes</w:t>
            </w:r>
            <w:r>
              <w:rPr>
                <w:spacing w:val="-14"/>
              </w:rPr>
              <w:t xml:space="preserve"> </w:t>
            </w:r>
            <w:r>
              <w:t xml:space="preserve">communication skills, leadership, </w:t>
            </w:r>
            <w:r>
              <w:rPr>
                <w:spacing w:val="-2"/>
              </w:rPr>
              <w:t>management,</w:t>
            </w:r>
          </w:p>
          <w:p w14:paraId="46B66D91" w14:textId="77777777" w:rsidR="000B7F42" w:rsidRDefault="00000000">
            <w:pPr>
              <w:pStyle w:val="TableParagraph"/>
              <w:spacing w:line="238" w:lineRule="exact"/>
              <w:ind w:left="119"/>
            </w:pPr>
            <w:r>
              <w:rPr>
                <w:spacing w:val="-2"/>
              </w:rPr>
              <w:t>professionalism)</w:t>
            </w:r>
          </w:p>
        </w:tc>
        <w:tc>
          <w:tcPr>
            <w:tcW w:w="1999" w:type="dxa"/>
            <w:vMerge w:val="restart"/>
          </w:tcPr>
          <w:p w14:paraId="5F962B0A" w14:textId="77777777" w:rsidR="000B7F42" w:rsidRDefault="000B7F42">
            <w:pPr>
              <w:pStyle w:val="TableParagraph"/>
              <w:spacing w:before="225"/>
              <w:rPr>
                <w:b/>
              </w:rPr>
            </w:pPr>
          </w:p>
          <w:p w14:paraId="1EFE16E5" w14:textId="77777777" w:rsidR="000B7F42" w:rsidRDefault="00000000">
            <w:pPr>
              <w:pStyle w:val="TableParagraph"/>
              <w:ind w:left="119" w:right="139"/>
            </w:pPr>
            <w:r>
              <w:rPr>
                <w:spacing w:val="-2"/>
              </w:rPr>
              <w:t xml:space="preserve">Interactive </w:t>
            </w:r>
            <w:r>
              <w:t>Lectures.</w:t>
            </w:r>
            <w:r>
              <w:rPr>
                <w:spacing w:val="-14"/>
              </w:rPr>
              <w:t xml:space="preserve"> </w:t>
            </w:r>
            <w:r>
              <w:t>SGDs,</w:t>
            </w:r>
            <w:r>
              <w:rPr>
                <w:spacing w:val="-14"/>
              </w:rPr>
              <w:t xml:space="preserve"> </w:t>
            </w:r>
            <w:r>
              <w:t xml:space="preserve">&amp; </w:t>
            </w:r>
            <w:r>
              <w:rPr>
                <w:spacing w:val="-2"/>
              </w:rPr>
              <w:t>Tutorials.</w:t>
            </w:r>
          </w:p>
        </w:tc>
        <w:tc>
          <w:tcPr>
            <w:tcW w:w="1719" w:type="dxa"/>
            <w:vMerge/>
            <w:tcBorders>
              <w:top w:val="nil"/>
            </w:tcBorders>
          </w:tcPr>
          <w:p w14:paraId="14C11720" w14:textId="77777777" w:rsidR="000B7F42" w:rsidRDefault="000B7F42">
            <w:pPr>
              <w:rPr>
                <w:sz w:val="2"/>
                <w:szCs w:val="2"/>
              </w:rPr>
            </w:pPr>
          </w:p>
        </w:tc>
        <w:tc>
          <w:tcPr>
            <w:tcW w:w="1330" w:type="dxa"/>
            <w:vMerge/>
            <w:tcBorders>
              <w:top w:val="nil"/>
            </w:tcBorders>
          </w:tcPr>
          <w:p w14:paraId="4EA0E87D" w14:textId="77777777" w:rsidR="000B7F42" w:rsidRDefault="000B7F42">
            <w:pPr>
              <w:rPr>
                <w:sz w:val="2"/>
                <w:szCs w:val="2"/>
              </w:rPr>
            </w:pPr>
          </w:p>
        </w:tc>
        <w:tc>
          <w:tcPr>
            <w:tcW w:w="1710" w:type="dxa"/>
            <w:vMerge/>
            <w:tcBorders>
              <w:top w:val="nil"/>
            </w:tcBorders>
          </w:tcPr>
          <w:p w14:paraId="0E03D04A" w14:textId="77777777" w:rsidR="000B7F42" w:rsidRDefault="000B7F42">
            <w:pPr>
              <w:rPr>
                <w:sz w:val="2"/>
                <w:szCs w:val="2"/>
              </w:rPr>
            </w:pPr>
          </w:p>
        </w:tc>
      </w:tr>
      <w:tr w:rsidR="000B7F42" w14:paraId="18CD49CE" w14:textId="77777777">
        <w:trPr>
          <w:trHeight w:val="411"/>
        </w:trPr>
        <w:tc>
          <w:tcPr>
            <w:tcW w:w="830" w:type="dxa"/>
            <w:vMerge/>
            <w:tcBorders>
              <w:top w:val="nil"/>
            </w:tcBorders>
          </w:tcPr>
          <w:p w14:paraId="7E5FF509" w14:textId="77777777" w:rsidR="000B7F42" w:rsidRDefault="000B7F42">
            <w:pPr>
              <w:rPr>
                <w:sz w:val="2"/>
                <w:szCs w:val="2"/>
              </w:rPr>
            </w:pPr>
          </w:p>
        </w:tc>
        <w:tc>
          <w:tcPr>
            <w:tcW w:w="2842" w:type="dxa"/>
          </w:tcPr>
          <w:p w14:paraId="42485AC6" w14:textId="77777777" w:rsidR="000B7F42" w:rsidRDefault="00000000">
            <w:pPr>
              <w:pStyle w:val="TableParagraph"/>
              <w:spacing w:before="79"/>
              <w:ind w:left="119"/>
            </w:pPr>
            <w:r>
              <w:t>Community</w:t>
            </w:r>
            <w:r>
              <w:rPr>
                <w:spacing w:val="-8"/>
              </w:rPr>
              <w:t xml:space="preserve"> </w:t>
            </w:r>
            <w:r>
              <w:rPr>
                <w:spacing w:val="-2"/>
              </w:rPr>
              <w:t>Medicine</w:t>
            </w:r>
          </w:p>
        </w:tc>
        <w:tc>
          <w:tcPr>
            <w:tcW w:w="1999" w:type="dxa"/>
            <w:vMerge/>
            <w:tcBorders>
              <w:top w:val="nil"/>
            </w:tcBorders>
          </w:tcPr>
          <w:p w14:paraId="6CCF252F" w14:textId="77777777" w:rsidR="000B7F42" w:rsidRDefault="000B7F42">
            <w:pPr>
              <w:rPr>
                <w:sz w:val="2"/>
                <w:szCs w:val="2"/>
              </w:rPr>
            </w:pPr>
          </w:p>
        </w:tc>
        <w:tc>
          <w:tcPr>
            <w:tcW w:w="1719" w:type="dxa"/>
            <w:vMerge/>
            <w:tcBorders>
              <w:top w:val="nil"/>
            </w:tcBorders>
          </w:tcPr>
          <w:p w14:paraId="61D2724F" w14:textId="77777777" w:rsidR="000B7F42" w:rsidRDefault="000B7F42">
            <w:pPr>
              <w:rPr>
                <w:sz w:val="2"/>
                <w:szCs w:val="2"/>
              </w:rPr>
            </w:pPr>
          </w:p>
        </w:tc>
        <w:tc>
          <w:tcPr>
            <w:tcW w:w="1330" w:type="dxa"/>
            <w:vMerge/>
            <w:tcBorders>
              <w:top w:val="nil"/>
            </w:tcBorders>
          </w:tcPr>
          <w:p w14:paraId="617832D0" w14:textId="77777777" w:rsidR="000B7F42" w:rsidRDefault="000B7F42">
            <w:pPr>
              <w:rPr>
                <w:sz w:val="2"/>
                <w:szCs w:val="2"/>
              </w:rPr>
            </w:pPr>
          </w:p>
        </w:tc>
        <w:tc>
          <w:tcPr>
            <w:tcW w:w="1710" w:type="dxa"/>
            <w:vMerge/>
            <w:tcBorders>
              <w:top w:val="nil"/>
            </w:tcBorders>
          </w:tcPr>
          <w:p w14:paraId="5B4247E7" w14:textId="77777777" w:rsidR="000B7F42" w:rsidRDefault="000B7F42">
            <w:pPr>
              <w:rPr>
                <w:sz w:val="2"/>
                <w:szCs w:val="2"/>
              </w:rPr>
            </w:pPr>
          </w:p>
        </w:tc>
      </w:tr>
      <w:tr w:rsidR="000B7F42" w14:paraId="472D1CCB" w14:textId="77777777">
        <w:trPr>
          <w:trHeight w:val="335"/>
        </w:trPr>
        <w:tc>
          <w:tcPr>
            <w:tcW w:w="830" w:type="dxa"/>
            <w:vMerge/>
            <w:tcBorders>
              <w:top w:val="nil"/>
            </w:tcBorders>
          </w:tcPr>
          <w:p w14:paraId="169511FF" w14:textId="77777777" w:rsidR="000B7F42" w:rsidRDefault="000B7F42">
            <w:pPr>
              <w:rPr>
                <w:sz w:val="2"/>
                <w:szCs w:val="2"/>
              </w:rPr>
            </w:pPr>
          </w:p>
        </w:tc>
        <w:tc>
          <w:tcPr>
            <w:tcW w:w="2842" w:type="dxa"/>
          </w:tcPr>
          <w:p w14:paraId="6FE012EA" w14:textId="77777777" w:rsidR="000B7F42" w:rsidRDefault="00000000">
            <w:pPr>
              <w:pStyle w:val="TableParagraph"/>
              <w:spacing w:before="43"/>
              <w:ind w:left="119"/>
            </w:pPr>
            <w:r>
              <w:t>Surgery</w:t>
            </w:r>
            <w:r>
              <w:rPr>
                <w:spacing w:val="-6"/>
              </w:rPr>
              <w:t xml:space="preserve"> </w:t>
            </w:r>
            <w:r>
              <w:t xml:space="preserve">&amp; </w:t>
            </w:r>
            <w:r>
              <w:rPr>
                <w:spacing w:val="-2"/>
              </w:rPr>
              <w:t>Allied</w:t>
            </w:r>
          </w:p>
        </w:tc>
        <w:tc>
          <w:tcPr>
            <w:tcW w:w="1999" w:type="dxa"/>
          </w:tcPr>
          <w:p w14:paraId="02428C74" w14:textId="77777777" w:rsidR="000B7F42" w:rsidRDefault="000B7F42">
            <w:pPr>
              <w:pStyle w:val="TableParagraph"/>
            </w:pPr>
          </w:p>
        </w:tc>
        <w:tc>
          <w:tcPr>
            <w:tcW w:w="1719" w:type="dxa"/>
            <w:vMerge/>
            <w:tcBorders>
              <w:top w:val="nil"/>
            </w:tcBorders>
          </w:tcPr>
          <w:p w14:paraId="4E12F1EA" w14:textId="77777777" w:rsidR="000B7F42" w:rsidRDefault="000B7F42">
            <w:pPr>
              <w:rPr>
                <w:sz w:val="2"/>
                <w:szCs w:val="2"/>
              </w:rPr>
            </w:pPr>
          </w:p>
        </w:tc>
        <w:tc>
          <w:tcPr>
            <w:tcW w:w="1330" w:type="dxa"/>
            <w:vMerge/>
            <w:tcBorders>
              <w:top w:val="nil"/>
            </w:tcBorders>
          </w:tcPr>
          <w:p w14:paraId="47D78B8E" w14:textId="77777777" w:rsidR="000B7F42" w:rsidRDefault="000B7F42">
            <w:pPr>
              <w:rPr>
                <w:sz w:val="2"/>
                <w:szCs w:val="2"/>
              </w:rPr>
            </w:pPr>
          </w:p>
        </w:tc>
        <w:tc>
          <w:tcPr>
            <w:tcW w:w="1710" w:type="dxa"/>
            <w:vMerge/>
            <w:tcBorders>
              <w:top w:val="nil"/>
            </w:tcBorders>
          </w:tcPr>
          <w:p w14:paraId="3311A67F" w14:textId="77777777" w:rsidR="000B7F42" w:rsidRDefault="000B7F42">
            <w:pPr>
              <w:rPr>
                <w:sz w:val="2"/>
                <w:szCs w:val="2"/>
              </w:rPr>
            </w:pPr>
          </w:p>
        </w:tc>
      </w:tr>
    </w:tbl>
    <w:p w14:paraId="28B67C9A" w14:textId="77777777" w:rsidR="000B7F42" w:rsidRDefault="000B7F42">
      <w:pPr>
        <w:rPr>
          <w:sz w:val="2"/>
          <w:szCs w:val="2"/>
        </w:rPr>
        <w:sectPr w:rsidR="000B7F42">
          <w:pgSz w:w="11910" w:h="16840"/>
          <w:pgMar w:top="900" w:right="425" w:bottom="1200" w:left="566" w:header="0" w:footer="1009" w:gutter="0"/>
          <w:cols w:space="720"/>
        </w:sectPr>
      </w:pPr>
    </w:p>
    <w:tbl>
      <w:tblPr>
        <w:tblW w:w="0" w:type="auto"/>
        <w:tblInd w:w="1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30"/>
        <w:gridCol w:w="2842"/>
        <w:gridCol w:w="2015"/>
        <w:gridCol w:w="1704"/>
        <w:gridCol w:w="1330"/>
        <w:gridCol w:w="1710"/>
      </w:tblGrid>
      <w:tr w:rsidR="000B7F42" w14:paraId="6C41649B" w14:textId="77777777">
        <w:trPr>
          <w:trHeight w:val="640"/>
        </w:trPr>
        <w:tc>
          <w:tcPr>
            <w:tcW w:w="830" w:type="dxa"/>
            <w:tcBorders>
              <w:bottom w:val="single" w:sz="4" w:space="0" w:color="000000"/>
            </w:tcBorders>
            <w:shd w:val="clear" w:color="auto" w:fill="E8E8E8"/>
          </w:tcPr>
          <w:p w14:paraId="7BD6E626" w14:textId="77777777" w:rsidR="000B7F42" w:rsidRDefault="00000000">
            <w:pPr>
              <w:pStyle w:val="TableParagraph"/>
              <w:spacing w:before="199"/>
              <w:ind w:left="115"/>
              <w:rPr>
                <w:b/>
              </w:rPr>
            </w:pPr>
            <w:r>
              <w:rPr>
                <w:b/>
                <w:spacing w:val="-4"/>
              </w:rPr>
              <w:lastRenderedPageBreak/>
              <w:t>Year</w:t>
            </w:r>
          </w:p>
        </w:tc>
        <w:tc>
          <w:tcPr>
            <w:tcW w:w="2842" w:type="dxa"/>
            <w:shd w:val="clear" w:color="auto" w:fill="E8E8E8"/>
          </w:tcPr>
          <w:p w14:paraId="7E484792" w14:textId="77777777" w:rsidR="000B7F42" w:rsidRDefault="00000000">
            <w:pPr>
              <w:pStyle w:val="TableParagraph"/>
              <w:spacing w:before="199"/>
              <w:ind w:left="119"/>
              <w:rPr>
                <w:b/>
              </w:rPr>
            </w:pPr>
            <w:r>
              <w:rPr>
                <w:b/>
                <w:spacing w:val="-2"/>
              </w:rPr>
              <w:t>Subjects</w:t>
            </w:r>
          </w:p>
        </w:tc>
        <w:tc>
          <w:tcPr>
            <w:tcW w:w="2015" w:type="dxa"/>
            <w:tcBorders>
              <w:bottom w:val="single" w:sz="4" w:space="0" w:color="000000"/>
            </w:tcBorders>
            <w:shd w:val="clear" w:color="auto" w:fill="E8E8E8"/>
          </w:tcPr>
          <w:p w14:paraId="35EEB156" w14:textId="77777777" w:rsidR="000B7F42" w:rsidRDefault="00000000">
            <w:pPr>
              <w:pStyle w:val="TableParagraph"/>
              <w:spacing w:before="199"/>
              <w:ind w:left="119"/>
              <w:rPr>
                <w:b/>
              </w:rPr>
            </w:pPr>
            <w:r>
              <w:rPr>
                <w:b/>
              </w:rPr>
              <w:t>Teaching</w:t>
            </w:r>
            <w:r>
              <w:rPr>
                <w:b/>
                <w:spacing w:val="-3"/>
              </w:rPr>
              <w:t xml:space="preserve"> </w:t>
            </w:r>
            <w:r>
              <w:rPr>
                <w:b/>
                <w:spacing w:val="-2"/>
              </w:rPr>
              <w:t>Method</w:t>
            </w:r>
          </w:p>
        </w:tc>
        <w:tc>
          <w:tcPr>
            <w:tcW w:w="1704" w:type="dxa"/>
            <w:tcBorders>
              <w:bottom w:val="single" w:sz="4" w:space="0" w:color="000000"/>
            </w:tcBorders>
            <w:shd w:val="clear" w:color="auto" w:fill="E8E8E8"/>
          </w:tcPr>
          <w:p w14:paraId="21160F7A" w14:textId="77777777" w:rsidR="000B7F42" w:rsidRDefault="00000000">
            <w:pPr>
              <w:pStyle w:val="TableParagraph"/>
              <w:spacing w:before="72"/>
              <w:ind w:left="118" w:right="549"/>
              <w:rPr>
                <w:b/>
              </w:rPr>
            </w:pPr>
            <w:r>
              <w:rPr>
                <w:b/>
                <w:spacing w:val="-2"/>
              </w:rPr>
              <w:t>Additional Subjects</w:t>
            </w:r>
          </w:p>
        </w:tc>
        <w:tc>
          <w:tcPr>
            <w:tcW w:w="1330" w:type="dxa"/>
            <w:tcBorders>
              <w:bottom w:val="single" w:sz="4" w:space="0" w:color="000000"/>
            </w:tcBorders>
            <w:shd w:val="clear" w:color="auto" w:fill="E8E8E8"/>
          </w:tcPr>
          <w:p w14:paraId="665C8FFD" w14:textId="77777777" w:rsidR="000B7F42" w:rsidRDefault="00000000">
            <w:pPr>
              <w:pStyle w:val="TableParagraph"/>
              <w:spacing w:before="72"/>
              <w:ind w:left="118"/>
              <w:rPr>
                <w:b/>
              </w:rPr>
            </w:pPr>
            <w:r>
              <w:rPr>
                <w:b/>
                <w:spacing w:val="-2"/>
              </w:rPr>
              <w:t>Teaching Method</w:t>
            </w:r>
          </w:p>
        </w:tc>
        <w:tc>
          <w:tcPr>
            <w:tcW w:w="1710" w:type="dxa"/>
            <w:tcBorders>
              <w:bottom w:val="single" w:sz="4" w:space="0" w:color="000000"/>
            </w:tcBorders>
            <w:shd w:val="clear" w:color="auto" w:fill="E8E8E8"/>
          </w:tcPr>
          <w:p w14:paraId="080CC07E" w14:textId="77777777" w:rsidR="000B7F42" w:rsidRDefault="00000000">
            <w:pPr>
              <w:pStyle w:val="TableParagraph"/>
              <w:spacing w:before="72"/>
              <w:ind w:left="118"/>
              <w:rPr>
                <w:b/>
              </w:rPr>
            </w:pPr>
            <w:r>
              <w:rPr>
                <w:b/>
                <w:spacing w:val="-2"/>
              </w:rPr>
              <w:t>Additional Components</w:t>
            </w:r>
          </w:p>
        </w:tc>
      </w:tr>
      <w:tr w:rsidR="000B7F42" w14:paraId="03C82663" w14:textId="77777777">
        <w:trPr>
          <w:trHeight w:val="447"/>
        </w:trPr>
        <w:tc>
          <w:tcPr>
            <w:tcW w:w="830" w:type="dxa"/>
            <w:vMerge w:val="restart"/>
            <w:tcBorders>
              <w:top w:val="single" w:sz="4" w:space="0" w:color="000000"/>
            </w:tcBorders>
          </w:tcPr>
          <w:p w14:paraId="23BD8F69" w14:textId="77777777" w:rsidR="000B7F42" w:rsidRDefault="000B7F42">
            <w:pPr>
              <w:pStyle w:val="TableParagraph"/>
            </w:pPr>
          </w:p>
        </w:tc>
        <w:tc>
          <w:tcPr>
            <w:tcW w:w="2842" w:type="dxa"/>
          </w:tcPr>
          <w:p w14:paraId="3A3387C9" w14:textId="77777777" w:rsidR="000B7F42" w:rsidRDefault="00000000">
            <w:pPr>
              <w:pStyle w:val="TableParagraph"/>
              <w:spacing w:before="103"/>
              <w:ind w:left="119"/>
            </w:pPr>
            <w:r>
              <w:t>Medicine</w:t>
            </w:r>
            <w:r>
              <w:rPr>
                <w:spacing w:val="-4"/>
              </w:rPr>
              <w:t xml:space="preserve"> </w:t>
            </w:r>
            <w:r>
              <w:t>&amp;</w:t>
            </w:r>
            <w:r>
              <w:rPr>
                <w:spacing w:val="-1"/>
              </w:rPr>
              <w:t xml:space="preserve"> </w:t>
            </w:r>
            <w:r>
              <w:rPr>
                <w:spacing w:val="-2"/>
              </w:rPr>
              <w:t>Allied</w:t>
            </w:r>
          </w:p>
        </w:tc>
        <w:tc>
          <w:tcPr>
            <w:tcW w:w="2015" w:type="dxa"/>
            <w:vMerge w:val="restart"/>
            <w:tcBorders>
              <w:top w:val="single" w:sz="4" w:space="0" w:color="000000"/>
            </w:tcBorders>
          </w:tcPr>
          <w:p w14:paraId="65ECFF49" w14:textId="77777777" w:rsidR="000B7F42" w:rsidRDefault="00000000">
            <w:pPr>
              <w:pStyle w:val="TableParagraph"/>
              <w:spacing w:before="22"/>
              <w:ind w:left="119" w:right="137"/>
            </w:pPr>
            <w:r>
              <w:t>Interactive</w:t>
            </w:r>
            <w:r>
              <w:rPr>
                <w:spacing w:val="-14"/>
              </w:rPr>
              <w:t xml:space="preserve"> </w:t>
            </w:r>
            <w:r>
              <w:t>Lecture, Case Based Learning &amp;</w:t>
            </w:r>
          </w:p>
          <w:p w14:paraId="500A887B" w14:textId="77777777" w:rsidR="000B7F42" w:rsidRDefault="00000000">
            <w:pPr>
              <w:pStyle w:val="TableParagraph"/>
              <w:spacing w:line="239" w:lineRule="exact"/>
              <w:ind w:left="119"/>
            </w:pPr>
            <w:r>
              <w:t>Clinical</w:t>
            </w:r>
            <w:r>
              <w:rPr>
                <w:spacing w:val="-7"/>
              </w:rPr>
              <w:t xml:space="preserve"> </w:t>
            </w:r>
            <w:r>
              <w:rPr>
                <w:spacing w:val="-2"/>
              </w:rPr>
              <w:t>Rotation</w:t>
            </w:r>
          </w:p>
        </w:tc>
        <w:tc>
          <w:tcPr>
            <w:tcW w:w="1704" w:type="dxa"/>
            <w:vMerge w:val="restart"/>
            <w:tcBorders>
              <w:top w:val="single" w:sz="4" w:space="0" w:color="000000"/>
            </w:tcBorders>
          </w:tcPr>
          <w:p w14:paraId="3F22C547" w14:textId="77777777" w:rsidR="000B7F42" w:rsidRDefault="000B7F42">
            <w:pPr>
              <w:pStyle w:val="TableParagraph"/>
            </w:pPr>
          </w:p>
        </w:tc>
        <w:tc>
          <w:tcPr>
            <w:tcW w:w="1330" w:type="dxa"/>
            <w:vMerge w:val="restart"/>
            <w:tcBorders>
              <w:top w:val="single" w:sz="4" w:space="0" w:color="000000"/>
            </w:tcBorders>
          </w:tcPr>
          <w:p w14:paraId="33F71288" w14:textId="77777777" w:rsidR="000B7F42" w:rsidRDefault="000B7F42">
            <w:pPr>
              <w:pStyle w:val="TableParagraph"/>
            </w:pPr>
          </w:p>
        </w:tc>
        <w:tc>
          <w:tcPr>
            <w:tcW w:w="1710" w:type="dxa"/>
            <w:vMerge w:val="restart"/>
            <w:tcBorders>
              <w:top w:val="single" w:sz="4" w:space="0" w:color="000000"/>
            </w:tcBorders>
          </w:tcPr>
          <w:p w14:paraId="288EA7CD" w14:textId="77777777" w:rsidR="000B7F42" w:rsidRDefault="000B7F42">
            <w:pPr>
              <w:pStyle w:val="TableParagraph"/>
            </w:pPr>
          </w:p>
        </w:tc>
      </w:tr>
      <w:tr w:rsidR="000B7F42" w14:paraId="338C3280" w14:textId="77777777">
        <w:trPr>
          <w:trHeight w:val="562"/>
        </w:trPr>
        <w:tc>
          <w:tcPr>
            <w:tcW w:w="830" w:type="dxa"/>
            <w:vMerge/>
            <w:tcBorders>
              <w:top w:val="nil"/>
            </w:tcBorders>
          </w:tcPr>
          <w:p w14:paraId="30755F4F" w14:textId="77777777" w:rsidR="000B7F42" w:rsidRDefault="000B7F42">
            <w:pPr>
              <w:rPr>
                <w:sz w:val="2"/>
                <w:szCs w:val="2"/>
              </w:rPr>
            </w:pPr>
          </w:p>
        </w:tc>
        <w:tc>
          <w:tcPr>
            <w:tcW w:w="2842" w:type="dxa"/>
          </w:tcPr>
          <w:p w14:paraId="21D62E25" w14:textId="77777777" w:rsidR="000B7F42" w:rsidRDefault="00000000">
            <w:pPr>
              <w:pStyle w:val="TableParagraph"/>
              <w:spacing w:before="154"/>
              <w:ind w:left="119"/>
            </w:pPr>
            <w:r>
              <w:t>Gynae</w:t>
            </w:r>
            <w:r>
              <w:rPr>
                <w:spacing w:val="-5"/>
              </w:rPr>
              <w:t xml:space="preserve"> </w:t>
            </w:r>
            <w:r>
              <w:t xml:space="preserve">&amp; </w:t>
            </w:r>
            <w:proofErr w:type="spellStart"/>
            <w:r>
              <w:rPr>
                <w:spacing w:val="-5"/>
              </w:rPr>
              <w:t>Obs</w:t>
            </w:r>
            <w:proofErr w:type="spellEnd"/>
          </w:p>
        </w:tc>
        <w:tc>
          <w:tcPr>
            <w:tcW w:w="2015" w:type="dxa"/>
            <w:vMerge/>
            <w:tcBorders>
              <w:top w:val="nil"/>
            </w:tcBorders>
          </w:tcPr>
          <w:p w14:paraId="30B5101E" w14:textId="77777777" w:rsidR="000B7F42" w:rsidRDefault="000B7F42">
            <w:pPr>
              <w:rPr>
                <w:sz w:val="2"/>
                <w:szCs w:val="2"/>
              </w:rPr>
            </w:pPr>
          </w:p>
        </w:tc>
        <w:tc>
          <w:tcPr>
            <w:tcW w:w="1704" w:type="dxa"/>
            <w:vMerge/>
            <w:tcBorders>
              <w:top w:val="nil"/>
            </w:tcBorders>
          </w:tcPr>
          <w:p w14:paraId="2D381E19" w14:textId="77777777" w:rsidR="000B7F42" w:rsidRDefault="000B7F42">
            <w:pPr>
              <w:rPr>
                <w:sz w:val="2"/>
                <w:szCs w:val="2"/>
              </w:rPr>
            </w:pPr>
          </w:p>
        </w:tc>
        <w:tc>
          <w:tcPr>
            <w:tcW w:w="1330" w:type="dxa"/>
            <w:vMerge/>
            <w:tcBorders>
              <w:top w:val="nil"/>
            </w:tcBorders>
          </w:tcPr>
          <w:p w14:paraId="5CE77EB2" w14:textId="77777777" w:rsidR="000B7F42" w:rsidRDefault="000B7F42">
            <w:pPr>
              <w:rPr>
                <w:sz w:val="2"/>
                <w:szCs w:val="2"/>
              </w:rPr>
            </w:pPr>
          </w:p>
        </w:tc>
        <w:tc>
          <w:tcPr>
            <w:tcW w:w="1710" w:type="dxa"/>
            <w:vMerge/>
            <w:tcBorders>
              <w:top w:val="nil"/>
            </w:tcBorders>
          </w:tcPr>
          <w:p w14:paraId="37F455CC" w14:textId="77777777" w:rsidR="000B7F42" w:rsidRDefault="000B7F42">
            <w:pPr>
              <w:rPr>
                <w:sz w:val="2"/>
                <w:szCs w:val="2"/>
              </w:rPr>
            </w:pPr>
          </w:p>
        </w:tc>
      </w:tr>
      <w:tr w:rsidR="000B7F42" w14:paraId="476058B0" w14:textId="77777777">
        <w:trPr>
          <w:trHeight w:val="711"/>
        </w:trPr>
        <w:tc>
          <w:tcPr>
            <w:tcW w:w="830" w:type="dxa"/>
            <w:vMerge/>
            <w:tcBorders>
              <w:top w:val="nil"/>
            </w:tcBorders>
          </w:tcPr>
          <w:p w14:paraId="247A259A" w14:textId="77777777" w:rsidR="000B7F42" w:rsidRDefault="000B7F42">
            <w:pPr>
              <w:rPr>
                <w:sz w:val="2"/>
                <w:szCs w:val="2"/>
              </w:rPr>
            </w:pPr>
          </w:p>
        </w:tc>
        <w:tc>
          <w:tcPr>
            <w:tcW w:w="2842" w:type="dxa"/>
          </w:tcPr>
          <w:p w14:paraId="7D015B42" w14:textId="77777777" w:rsidR="000B7F42" w:rsidRDefault="00000000">
            <w:pPr>
              <w:pStyle w:val="TableParagraph"/>
              <w:spacing w:before="101"/>
              <w:ind w:left="119"/>
            </w:pPr>
            <w:r>
              <w:t>Pediatric</w:t>
            </w:r>
            <w:r>
              <w:rPr>
                <w:spacing w:val="-14"/>
              </w:rPr>
              <w:t xml:space="preserve"> </w:t>
            </w:r>
            <w:r>
              <w:t>Medicine</w:t>
            </w:r>
            <w:r>
              <w:rPr>
                <w:spacing w:val="-14"/>
              </w:rPr>
              <w:t xml:space="preserve"> </w:t>
            </w:r>
            <w:r>
              <w:t xml:space="preserve">&amp; </w:t>
            </w:r>
            <w:r>
              <w:rPr>
                <w:spacing w:val="-2"/>
              </w:rPr>
              <w:t>Neonatology</w:t>
            </w:r>
          </w:p>
        </w:tc>
        <w:tc>
          <w:tcPr>
            <w:tcW w:w="2015" w:type="dxa"/>
          </w:tcPr>
          <w:p w14:paraId="3816FCC5" w14:textId="77777777" w:rsidR="000B7F42" w:rsidRDefault="00000000">
            <w:pPr>
              <w:pStyle w:val="TableParagraph"/>
              <w:spacing w:before="228"/>
              <w:ind w:left="119"/>
            </w:pPr>
            <w:r>
              <w:t>Clinical</w:t>
            </w:r>
            <w:r>
              <w:rPr>
                <w:spacing w:val="-7"/>
              </w:rPr>
              <w:t xml:space="preserve"> </w:t>
            </w:r>
            <w:r>
              <w:rPr>
                <w:spacing w:val="-2"/>
              </w:rPr>
              <w:t>Rotation</w:t>
            </w:r>
          </w:p>
        </w:tc>
        <w:tc>
          <w:tcPr>
            <w:tcW w:w="1704" w:type="dxa"/>
            <w:vMerge/>
            <w:tcBorders>
              <w:top w:val="nil"/>
            </w:tcBorders>
          </w:tcPr>
          <w:p w14:paraId="64EBECE7" w14:textId="77777777" w:rsidR="000B7F42" w:rsidRDefault="000B7F42">
            <w:pPr>
              <w:rPr>
                <w:sz w:val="2"/>
                <w:szCs w:val="2"/>
              </w:rPr>
            </w:pPr>
          </w:p>
        </w:tc>
        <w:tc>
          <w:tcPr>
            <w:tcW w:w="1330" w:type="dxa"/>
            <w:vMerge/>
            <w:tcBorders>
              <w:top w:val="nil"/>
            </w:tcBorders>
          </w:tcPr>
          <w:p w14:paraId="49EC43DE" w14:textId="77777777" w:rsidR="000B7F42" w:rsidRDefault="000B7F42">
            <w:pPr>
              <w:rPr>
                <w:sz w:val="2"/>
                <w:szCs w:val="2"/>
              </w:rPr>
            </w:pPr>
          </w:p>
        </w:tc>
        <w:tc>
          <w:tcPr>
            <w:tcW w:w="1710" w:type="dxa"/>
            <w:vMerge/>
            <w:tcBorders>
              <w:top w:val="nil"/>
            </w:tcBorders>
          </w:tcPr>
          <w:p w14:paraId="07F46F59" w14:textId="77777777" w:rsidR="000B7F42" w:rsidRDefault="000B7F42">
            <w:pPr>
              <w:rPr>
                <w:sz w:val="2"/>
                <w:szCs w:val="2"/>
              </w:rPr>
            </w:pPr>
          </w:p>
        </w:tc>
      </w:tr>
      <w:tr w:rsidR="000B7F42" w14:paraId="3C666BF0" w14:textId="77777777">
        <w:trPr>
          <w:trHeight w:val="838"/>
        </w:trPr>
        <w:tc>
          <w:tcPr>
            <w:tcW w:w="830" w:type="dxa"/>
            <w:vMerge w:val="restart"/>
          </w:tcPr>
          <w:p w14:paraId="563729FC" w14:textId="77777777" w:rsidR="000B7F42" w:rsidRDefault="000B7F42">
            <w:pPr>
              <w:pStyle w:val="TableParagraph"/>
              <w:rPr>
                <w:b/>
              </w:rPr>
            </w:pPr>
          </w:p>
          <w:p w14:paraId="1D527E6B" w14:textId="77777777" w:rsidR="000B7F42" w:rsidRDefault="000B7F42">
            <w:pPr>
              <w:pStyle w:val="TableParagraph"/>
              <w:rPr>
                <w:b/>
              </w:rPr>
            </w:pPr>
          </w:p>
          <w:p w14:paraId="00C8887F" w14:textId="77777777" w:rsidR="000B7F42" w:rsidRDefault="000B7F42">
            <w:pPr>
              <w:pStyle w:val="TableParagraph"/>
              <w:rPr>
                <w:b/>
              </w:rPr>
            </w:pPr>
          </w:p>
          <w:p w14:paraId="28291767" w14:textId="77777777" w:rsidR="000B7F42" w:rsidRDefault="000B7F42">
            <w:pPr>
              <w:pStyle w:val="TableParagraph"/>
              <w:rPr>
                <w:b/>
              </w:rPr>
            </w:pPr>
          </w:p>
          <w:p w14:paraId="4B7384CA" w14:textId="77777777" w:rsidR="000B7F42" w:rsidRDefault="000B7F42">
            <w:pPr>
              <w:pStyle w:val="TableParagraph"/>
              <w:rPr>
                <w:b/>
              </w:rPr>
            </w:pPr>
          </w:p>
          <w:p w14:paraId="29BA0B78" w14:textId="77777777" w:rsidR="000B7F42" w:rsidRDefault="000B7F42">
            <w:pPr>
              <w:pStyle w:val="TableParagraph"/>
              <w:rPr>
                <w:b/>
              </w:rPr>
            </w:pPr>
          </w:p>
          <w:p w14:paraId="6156C0BA" w14:textId="77777777" w:rsidR="000B7F42" w:rsidRDefault="000B7F42">
            <w:pPr>
              <w:pStyle w:val="TableParagraph"/>
              <w:rPr>
                <w:b/>
              </w:rPr>
            </w:pPr>
          </w:p>
          <w:p w14:paraId="582C7A02" w14:textId="77777777" w:rsidR="000B7F42" w:rsidRDefault="000B7F42">
            <w:pPr>
              <w:pStyle w:val="TableParagraph"/>
              <w:spacing w:before="67"/>
              <w:rPr>
                <w:b/>
              </w:rPr>
            </w:pPr>
          </w:p>
          <w:p w14:paraId="3D5181C8" w14:textId="77777777" w:rsidR="000B7F42" w:rsidRDefault="00000000">
            <w:pPr>
              <w:pStyle w:val="TableParagraph"/>
              <w:spacing w:before="1"/>
              <w:ind w:left="115" w:right="216"/>
              <w:rPr>
                <w:b/>
              </w:rPr>
            </w:pPr>
            <w:r>
              <w:rPr>
                <w:b/>
                <w:spacing w:val="-4"/>
                <w:position w:val="-7"/>
              </w:rPr>
              <w:t>4</w:t>
            </w:r>
            <w:proofErr w:type="spellStart"/>
            <w:r>
              <w:rPr>
                <w:b/>
                <w:spacing w:val="-4"/>
                <w:sz w:val="14"/>
              </w:rPr>
              <w:t>th</w:t>
            </w:r>
            <w:proofErr w:type="spellEnd"/>
            <w:r>
              <w:rPr>
                <w:b/>
                <w:spacing w:val="40"/>
                <w:sz w:val="14"/>
              </w:rPr>
              <w:t xml:space="preserve"> </w:t>
            </w:r>
            <w:r>
              <w:rPr>
                <w:b/>
                <w:spacing w:val="-4"/>
              </w:rPr>
              <w:t>Year</w:t>
            </w:r>
          </w:p>
        </w:tc>
        <w:tc>
          <w:tcPr>
            <w:tcW w:w="2842" w:type="dxa"/>
          </w:tcPr>
          <w:p w14:paraId="7AECB470" w14:textId="77777777" w:rsidR="000B7F42" w:rsidRDefault="000B7F42">
            <w:pPr>
              <w:pStyle w:val="TableParagraph"/>
              <w:spacing w:before="37"/>
              <w:rPr>
                <w:b/>
              </w:rPr>
            </w:pPr>
          </w:p>
          <w:p w14:paraId="65D32445" w14:textId="77777777" w:rsidR="000B7F42" w:rsidRDefault="00000000">
            <w:pPr>
              <w:pStyle w:val="TableParagraph"/>
              <w:spacing w:before="1"/>
              <w:ind w:left="119"/>
            </w:pPr>
            <w:r>
              <w:t>Special</w:t>
            </w:r>
            <w:r>
              <w:rPr>
                <w:spacing w:val="-3"/>
              </w:rPr>
              <w:t xml:space="preserve"> </w:t>
            </w:r>
            <w:r>
              <w:rPr>
                <w:spacing w:val="-2"/>
              </w:rPr>
              <w:t>Pathology</w:t>
            </w:r>
          </w:p>
        </w:tc>
        <w:tc>
          <w:tcPr>
            <w:tcW w:w="2015" w:type="dxa"/>
          </w:tcPr>
          <w:p w14:paraId="7023675F" w14:textId="77777777" w:rsidR="000B7F42" w:rsidRDefault="00000000">
            <w:pPr>
              <w:pStyle w:val="TableParagraph"/>
              <w:spacing w:before="39"/>
              <w:ind w:left="119" w:right="155"/>
            </w:pPr>
            <w:r>
              <w:rPr>
                <w:spacing w:val="-2"/>
              </w:rPr>
              <w:t xml:space="preserve">Interactive </w:t>
            </w:r>
            <w:r>
              <w:t>Lectures,</w:t>
            </w:r>
            <w:r>
              <w:rPr>
                <w:spacing w:val="-14"/>
              </w:rPr>
              <w:t xml:space="preserve"> </w:t>
            </w:r>
            <w:r>
              <w:t>SGDs,</w:t>
            </w:r>
            <w:r>
              <w:rPr>
                <w:spacing w:val="-14"/>
              </w:rPr>
              <w:t xml:space="preserve"> </w:t>
            </w:r>
            <w:r>
              <w:t xml:space="preserve">&amp; </w:t>
            </w:r>
            <w:r>
              <w:rPr>
                <w:spacing w:val="-2"/>
              </w:rPr>
              <w:t>Tutorials.</w:t>
            </w:r>
          </w:p>
        </w:tc>
        <w:tc>
          <w:tcPr>
            <w:tcW w:w="1704" w:type="dxa"/>
            <w:vMerge w:val="restart"/>
          </w:tcPr>
          <w:p w14:paraId="19418E77" w14:textId="77777777" w:rsidR="000B7F42" w:rsidRDefault="000B7F42">
            <w:pPr>
              <w:pStyle w:val="TableParagraph"/>
              <w:rPr>
                <w:b/>
              </w:rPr>
            </w:pPr>
          </w:p>
          <w:p w14:paraId="030334E4" w14:textId="77777777" w:rsidR="000B7F42" w:rsidRDefault="000B7F42">
            <w:pPr>
              <w:pStyle w:val="TableParagraph"/>
              <w:rPr>
                <w:b/>
              </w:rPr>
            </w:pPr>
          </w:p>
          <w:p w14:paraId="2D10B126" w14:textId="77777777" w:rsidR="000B7F42" w:rsidRDefault="000B7F42">
            <w:pPr>
              <w:pStyle w:val="TableParagraph"/>
              <w:rPr>
                <w:b/>
              </w:rPr>
            </w:pPr>
          </w:p>
          <w:p w14:paraId="7468B99F" w14:textId="77777777" w:rsidR="000B7F42" w:rsidRDefault="000B7F42">
            <w:pPr>
              <w:pStyle w:val="TableParagraph"/>
              <w:rPr>
                <w:b/>
              </w:rPr>
            </w:pPr>
          </w:p>
          <w:p w14:paraId="70A61028" w14:textId="77777777" w:rsidR="000B7F42" w:rsidRDefault="000B7F42">
            <w:pPr>
              <w:pStyle w:val="TableParagraph"/>
              <w:rPr>
                <w:b/>
              </w:rPr>
            </w:pPr>
          </w:p>
          <w:p w14:paraId="2DC6B110" w14:textId="77777777" w:rsidR="000B7F42" w:rsidRDefault="000B7F42">
            <w:pPr>
              <w:pStyle w:val="TableParagraph"/>
              <w:rPr>
                <w:b/>
              </w:rPr>
            </w:pPr>
          </w:p>
          <w:p w14:paraId="3A838742" w14:textId="77777777" w:rsidR="000B7F42" w:rsidRDefault="000B7F42">
            <w:pPr>
              <w:pStyle w:val="TableParagraph"/>
              <w:spacing w:before="198"/>
              <w:rPr>
                <w:b/>
              </w:rPr>
            </w:pPr>
          </w:p>
          <w:p w14:paraId="62E8BDA6" w14:textId="77777777" w:rsidR="000B7F42" w:rsidRDefault="00000000">
            <w:pPr>
              <w:pStyle w:val="TableParagraph"/>
              <w:ind w:left="118" w:right="141"/>
            </w:pPr>
            <w:r>
              <w:rPr>
                <w:spacing w:val="-2"/>
              </w:rPr>
              <w:t xml:space="preserve">Research </w:t>
            </w:r>
            <w:r>
              <w:t>Methodology</w:t>
            </w:r>
            <w:r>
              <w:rPr>
                <w:spacing w:val="-14"/>
              </w:rPr>
              <w:t xml:space="preserve"> </w:t>
            </w:r>
            <w:r>
              <w:t xml:space="preserve">&amp; </w:t>
            </w:r>
            <w:r>
              <w:rPr>
                <w:spacing w:val="-4"/>
              </w:rPr>
              <w:t>EBM</w:t>
            </w:r>
          </w:p>
        </w:tc>
        <w:tc>
          <w:tcPr>
            <w:tcW w:w="1330" w:type="dxa"/>
            <w:vMerge/>
            <w:tcBorders>
              <w:top w:val="nil"/>
            </w:tcBorders>
          </w:tcPr>
          <w:p w14:paraId="15C07EDF" w14:textId="77777777" w:rsidR="000B7F42" w:rsidRDefault="000B7F42">
            <w:pPr>
              <w:rPr>
                <w:sz w:val="2"/>
                <w:szCs w:val="2"/>
              </w:rPr>
            </w:pPr>
          </w:p>
        </w:tc>
        <w:tc>
          <w:tcPr>
            <w:tcW w:w="1710" w:type="dxa"/>
            <w:vMerge w:val="restart"/>
          </w:tcPr>
          <w:p w14:paraId="14CFE444" w14:textId="77777777" w:rsidR="000B7F42" w:rsidRDefault="000B7F42">
            <w:pPr>
              <w:pStyle w:val="TableParagraph"/>
              <w:rPr>
                <w:b/>
              </w:rPr>
            </w:pPr>
          </w:p>
          <w:p w14:paraId="0674C179" w14:textId="77777777" w:rsidR="000B7F42" w:rsidRDefault="000B7F42">
            <w:pPr>
              <w:pStyle w:val="TableParagraph"/>
              <w:rPr>
                <w:b/>
              </w:rPr>
            </w:pPr>
          </w:p>
          <w:p w14:paraId="482EFE59" w14:textId="77777777" w:rsidR="000B7F42" w:rsidRDefault="000B7F42">
            <w:pPr>
              <w:pStyle w:val="TableParagraph"/>
              <w:rPr>
                <w:b/>
              </w:rPr>
            </w:pPr>
          </w:p>
          <w:p w14:paraId="4DE0696F" w14:textId="77777777" w:rsidR="000B7F42" w:rsidRDefault="000B7F42">
            <w:pPr>
              <w:pStyle w:val="TableParagraph"/>
              <w:rPr>
                <w:b/>
              </w:rPr>
            </w:pPr>
          </w:p>
          <w:p w14:paraId="35399DA5" w14:textId="77777777" w:rsidR="000B7F42" w:rsidRDefault="000B7F42">
            <w:pPr>
              <w:pStyle w:val="TableParagraph"/>
              <w:rPr>
                <w:b/>
              </w:rPr>
            </w:pPr>
          </w:p>
          <w:p w14:paraId="7E618001" w14:textId="77777777" w:rsidR="000B7F42" w:rsidRDefault="000B7F42">
            <w:pPr>
              <w:pStyle w:val="TableParagraph"/>
              <w:rPr>
                <w:b/>
              </w:rPr>
            </w:pPr>
          </w:p>
          <w:p w14:paraId="7D78A7FC" w14:textId="77777777" w:rsidR="000B7F42" w:rsidRDefault="000B7F42">
            <w:pPr>
              <w:pStyle w:val="TableParagraph"/>
              <w:rPr>
                <w:b/>
              </w:rPr>
            </w:pPr>
          </w:p>
          <w:p w14:paraId="18D1780B" w14:textId="77777777" w:rsidR="000B7F42" w:rsidRDefault="000B7F42">
            <w:pPr>
              <w:pStyle w:val="TableParagraph"/>
              <w:spacing w:before="199"/>
              <w:rPr>
                <w:b/>
              </w:rPr>
            </w:pPr>
          </w:p>
          <w:p w14:paraId="36F6FD76" w14:textId="77777777" w:rsidR="000B7F42" w:rsidRDefault="00000000">
            <w:pPr>
              <w:pStyle w:val="TableParagraph"/>
              <w:ind w:left="118"/>
            </w:pPr>
            <w:r>
              <w:rPr>
                <w:spacing w:val="-2"/>
              </w:rPr>
              <w:t>Seminar/CPC</w:t>
            </w:r>
          </w:p>
        </w:tc>
      </w:tr>
      <w:tr w:rsidR="000B7F42" w14:paraId="7964E0D2" w14:textId="77777777">
        <w:trPr>
          <w:trHeight w:val="1110"/>
        </w:trPr>
        <w:tc>
          <w:tcPr>
            <w:tcW w:w="830" w:type="dxa"/>
            <w:vMerge/>
            <w:tcBorders>
              <w:top w:val="nil"/>
            </w:tcBorders>
          </w:tcPr>
          <w:p w14:paraId="4047A862" w14:textId="77777777" w:rsidR="000B7F42" w:rsidRDefault="000B7F42">
            <w:pPr>
              <w:rPr>
                <w:sz w:val="2"/>
                <w:szCs w:val="2"/>
              </w:rPr>
            </w:pPr>
          </w:p>
        </w:tc>
        <w:tc>
          <w:tcPr>
            <w:tcW w:w="2842" w:type="dxa"/>
          </w:tcPr>
          <w:p w14:paraId="18139B69" w14:textId="77777777" w:rsidR="000B7F42" w:rsidRDefault="000B7F42">
            <w:pPr>
              <w:pStyle w:val="TableParagraph"/>
              <w:spacing w:before="174"/>
              <w:rPr>
                <w:b/>
              </w:rPr>
            </w:pPr>
          </w:p>
          <w:p w14:paraId="433DBC86" w14:textId="77777777" w:rsidR="000B7F42" w:rsidRDefault="00000000">
            <w:pPr>
              <w:pStyle w:val="TableParagraph"/>
              <w:ind w:left="119"/>
            </w:pPr>
            <w:r>
              <w:t>Community</w:t>
            </w:r>
            <w:r>
              <w:rPr>
                <w:spacing w:val="-8"/>
              </w:rPr>
              <w:t xml:space="preserve"> </w:t>
            </w:r>
            <w:r>
              <w:rPr>
                <w:spacing w:val="-2"/>
              </w:rPr>
              <w:t>Medicine</w:t>
            </w:r>
          </w:p>
        </w:tc>
        <w:tc>
          <w:tcPr>
            <w:tcW w:w="2015" w:type="dxa"/>
          </w:tcPr>
          <w:p w14:paraId="32762F0E" w14:textId="77777777" w:rsidR="000B7F42" w:rsidRDefault="00000000">
            <w:pPr>
              <w:pStyle w:val="TableParagraph"/>
              <w:spacing w:before="46"/>
              <w:ind w:left="119" w:right="137"/>
            </w:pPr>
            <w:r>
              <w:rPr>
                <w:spacing w:val="-2"/>
              </w:rPr>
              <w:t xml:space="preserve">Interactive </w:t>
            </w:r>
            <w:r>
              <w:t>Lectures,</w:t>
            </w:r>
            <w:r>
              <w:rPr>
                <w:spacing w:val="-14"/>
              </w:rPr>
              <w:t xml:space="preserve"> </w:t>
            </w:r>
            <w:r>
              <w:t xml:space="preserve">Clerkship &amp; Community </w:t>
            </w:r>
            <w:r>
              <w:rPr>
                <w:spacing w:val="-2"/>
              </w:rPr>
              <w:t>Visits</w:t>
            </w:r>
          </w:p>
        </w:tc>
        <w:tc>
          <w:tcPr>
            <w:tcW w:w="1704" w:type="dxa"/>
            <w:vMerge/>
            <w:tcBorders>
              <w:top w:val="nil"/>
            </w:tcBorders>
          </w:tcPr>
          <w:p w14:paraId="7AF805C6" w14:textId="77777777" w:rsidR="000B7F42" w:rsidRDefault="000B7F42">
            <w:pPr>
              <w:rPr>
                <w:sz w:val="2"/>
                <w:szCs w:val="2"/>
              </w:rPr>
            </w:pPr>
          </w:p>
        </w:tc>
        <w:tc>
          <w:tcPr>
            <w:tcW w:w="1330" w:type="dxa"/>
            <w:vMerge/>
            <w:tcBorders>
              <w:top w:val="nil"/>
            </w:tcBorders>
          </w:tcPr>
          <w:p w14:paraId="18026708" w14:textId="77777777" w:rsidR="000B7F42" w:rsidRDefault="000B7F42">
            <w:pPr>
              <w:rPr>
                <w:sz w:val="2"/>
                <w:szCs w:val="2"/>
              </w:rPr>
            </w:pPr>
          </w:p>
        </w:tc>
        <w:tc>
          <w:tcPr>
            <w:tcW w:w="1710" w:type="dxa"/>
            <w:vMerge/>
            <w:tcBorders>
              <w:top w:val="nil"/>
            </w:tcBorders>
          </w:tcPr>
          <w:p w14:paraId="2F37592D" w14:textId="77777777" w:rsidR="000B7F42" w:rsidRDefault="000B7F42">
            <w:pPr>
              <w:rPr>
                <w:sz w:val="2"/>
                <w:szCs w:val="2"/>
              </w:rPr>
            </w:pPr>
          </w:p>
        </w:tc>
      </w:tr>
      <w:tr w:rsidR="000B7F42" w14:paraId="54AF8798" w14:textId="77777777">
        <w:trPr>
          <w:trHeight w:val="342"/>
        </w:trPr>
        <w:tc>
          <w:tcPr>
            <w:tcW w:w="830" w:type="dxa"/>
            <w:vMerge/>
            <w:tcBorders>
              <w:top w:val="nil"/>
            </w:tcBorders>
          </w:tcPr>
          <w:p w14:paraId="2E11D173" w14:textId="77777777" w:rsidR="000B7F42" w:rsidRDefault="000B7F42">
            <w:pPr>
              <w:rPr>
                <w:sz w:val="2"/>
                <w:szCs w:val="2"/>
              </w:rPr>
            </w:pPr>
          </w:p>
        </w:tc>
        <w:tc>
          <w:tcPr>
            <w:tcW w:w="2842" w:type="dxa"/>
          </w:tcPr>
          <w:p w14:paraId="7C9CF7AC" w14:textId="77777777" w:rsidR="000B7F42" w:rsidRDefault="00000000">
            <w:pPr>
              <w:pStyle w:val="TableParagraph"/>
              <w:spacing w:before="41"/>
              <w:ind w:left="119"/>
            </w:pPr>
            <w:r>
              <w:rPr>
                <w:spacing w:val="-5"/>
              </w:rPr>
              <w:t>ENT</w:t>
            </w:r>
          </w:p>
        </w:tc>
        <w:tc>
          <w:tcPr>
            <w:tcW w:w="2015" w:type="dxa"/>
            <w:vMerge w:val="restart"/>
          </w:tcPr>
          <w:p w14:paraId="2CD68BF4" w14:textId="77777777" w:rsidR="000B7F42" w:rsidRDefault="000B7F42">
            <w:pPr>
              <w:pStyle w:val="TableParagraph"/>
              <w:spacing w:before="78"/>
              <w:rPr>
                <w:b/>
              </w:rPr>
            </w:pPr>
          </w:p>
          <w:p w14:paraId="3DC3DCE4" w14:textId="77777777" w:rsidR="000B7F42" w:rsidRDefault="00000000">
            <w:pPr>
              <w:pStyle w:val="TableParagraph"/>
              <w:ind w:left="119" w:right="137"/>
            </w:pPr>
            <w:r>
              <w:t>Interactive</w:t>
            </w:r>
            <w:r>
              <w:rPr>
                <w:spacing w:val="-14"/>
              </w:rPr>
              <w:t xml:space="preserve"> </w:t>
            </w:r>
            <w:r>
              <w:t>Lecture, Case Based learning</w:t>
            </w:r>
            <w:r>
              <w:rPr>
                <w:spacing w:val="-7"/>
              </w:rPr>
              <w:t xml:space="preserve"> </w:t>
            </w:r>
            <w:r>
              <w:t>&amp;</w:t>
            </w:r>
            <w:r>
              <w:rPr>
                <w:spacing w:val="-6"/>
              </w:rPr>
              <w:t xml:space="preserve"> </w:t>
            </w:r>
            <w:r>
              <w:t xml:space="preserve">Clinical </w:t>
            </w:r>
            <w:r>
              <w:rPr>
                <w:spacing w:val="-2"/>
              </w:rPr>
              <w:t>Rotation</w:t>
            </w:r>
          </w:p>
          <w:p w14:paraId="1DFDFB16" w14:textId="77777777" w:rsidR="000B7F42" w:rsidRDefault="00000000">
            <w:pPr>
              <w:pStyle w:val="TableParagraph"/>
              <w:spacing w:before="1"/>
              <w:ind w:left="119" w:right="558"/>
            </w:pPr>
            <w:r>
              <w:t>All clinical rotations will include</w:t>
            </w:r>
            <w:r>
              <w:rPr>
                <w:spacing w:val="-14"/>
              </w:rPr>
              <w:t xml:space="preserve"> </w:t>
            </w:r>
            <w:r>
              <w:t xml:space="preserve">patient </w:t>
            </w:r>
            <w:r>
              <w:rPr>
                <w:spacing w:val="-2"/>
              </w:rPr>
              <w:t>safety.</w:t>
            </w:r>
          </w:p>
        </w:tc>
        <w:tc>
          <w:tcPr>
            <w:tcW w:w="1704" w:type="dxa"/>
            <w:vMerge/>
            <w:tcBorders>
              <w:top w:val="nil"/>
            </w:tcBorders>
          </w:tcPr>
          <w:p w14:paraId="33962FD1" w14:textId="77777777" w:rsidR="000B7F42" w:rsidRDefault="000B7F42">
            <w:pPr>
              <w:rPr>
                <w:sz w:val="2"/>
                <w:szCs w:val="2"/>
              </w:rPr>
            </w:pPr>
          </w:p>
        </w:tc>
        <w:tc>
          <w:tcPr>
            <w:tcW w:w="1330" w:type="dxa"/>
            <w:vMerge/>
            <w:tcBorders>
              <w:top w:val="nil"/>
            </w:tcBorders>
          </w:tcPr>
          <w:p w14:paraId="23B540F1" w14:textId="77777777" w:rsidR="000B7F42" w:rsidRDefault="000B7F42">
            <w:pPr>
              <w:rPr>
                <w:sz w:val="2"/>
                <w:szCs w:val="2"/>
              </w:rPr>
            </w:pPr>
          </w:p>
        </w:tc>
        <w:tc>
          <w:tcPr>
            <w:tcW w:w="1710" w:type="dxa"/>
            <w:vMerge/>
            <w:tcBorders>
              <w:top w:val="nil"/>
            </w:tcBorders>
          </w:tcPr>
          <w:p w14:paraId="7B89131F" w14:textId="77777777" w:rsidR="000B7F42" w:rsidRDefault="000B7F42">
            <w:pPr>
              <w:rPr>
                <w:sz w:val="2"/>
                <w:szCs w:val="2"/>
              </w:rPr>
            </w:pPr>
          </w:p>
        </w:tc>
      </w:tr>
      <w:tr w:rsidR="000B7F42" w14:paraId="379FB337" w14:textId="77777777">
        <w:trPr>
          <w:trHeight w:val="342"/>
        </w:trPr>
        <w:tc>
          <w:tcPr>
            <w:tcW w:w="830" w:type="dxa"/>
            <w:vMerge/>
            <w:tcBorders>
              <w:top w:val="nil"/>
            </w:tcBorders>
          </w:tcPr>
          <w:p w14:paraId="6CF1AB75" w14:textId="77777777" w:rsidR="000B7F42" w:rsidRDefault="000B7F42">
            <w:pPr>
              <w:rPr>
                <w:sz w:val="2"/>
                <w:szCs w:val="2"/>
              </w:rPr>
            </w:pPr>
          </w:p>
        </w:tc>
        <w:tc>
          <w:tcPr>
            <w:tcW w:w="2842" w:type="dxa"/>
          </w:tcPr>
          <w:p w14:paraId="0E4B8E29" w14:textId="77777777" w:rsidR="000B7F42" w:rsidRDefault="00000000">
            <w:pPr>
              <w:pStyle w:val="TableParagraph"/>
              <w:spacing w:before="41"/>
              <w:ind w:left="119"/>
            </w:pPr>
            <w:r>
              <w:rPr>
                <w:spacing w:val="-5"/>
              </w:rPr>
              <w:t>Eye</w:t>
            </w:r>
          </w:p>
        </w:tc>
        <w:tc>
          <w:tcPr>
            <w:tcW w:w="2015" w:type="dxa"/>
            <w:vMerge/>
            <w:tcBorders>
              <w:top w:val="nil"/>
            </w:tcBorders>
          </w:tcPr>
          <w:p w14:paraId="039968AE" w14:textId="77777777" w:rsidR="000B7F42" w:rsidRDefault="000B7F42">
            <w:pPr>
              <w:rPr>
                <w:sz w:val="2"/>
                <w:szCs w:val="2"/>
              </w:rPr>
            </w:pPr>
          </w:p>
        </w:tc>
        <w:tc>
          <w:tcPr>
            <w:tcW w:w="1704" w:type="dxa"/>
            <w:vMerge/>
            <w:tcBorders>
              <w:top w:val="nil"/>
            </w:tcBorders>
          </w:tcPr>
          <w:p w14:paraId="2F518E03" w14:textId="77777777" w:rsidR="000B7F42" w:rsidRDefault="000B7F42">
            <w:pPr>
              <w:rPr>
                <w:sz w:val="2"/>
                <w:szCs w:val="2"/>
              </w:rPr>
            </w:pPr>
          </w:p>
        </w:tc>
        <w:tc>
          <w:tcPr>
            <w:tcW w:w="1330" w:type="dxa"/>
            <w:vMerge/>
            <w:tcBorders>
              <w:top w:val="nil"/>
            </w:tcBorders>
          </w:tcPr>
          <w:p w14:paraId="66C1E8C5" w14:textId="77777777" w:rsidR="000B7F42" w:rsidRDefault="000B7F42">
            <w:pPr>
              <w:rPr>
                <w:sz w:val="2"/>
                <w:szCs w:val="2"/>
              </w:rPr>
            </w:pPr>
          </w:p>
        </w:tc>
        <w:tc>
          <w:tcPr>
            <w:tcW w:w="1710" w:type="dxa"/>
            <w:vMerge/>
            <w:tcBorders>
              <w:top w:val="nil"/>
            </w:tcBorders>
          </w:tcPr>
          <w:p w14:paraId="380BCC0C" w14:textId="77777777" w:rsidR="000B7F42" w:rsidRDefault="000B7F42">
            <w:pPr>
              <w:rPr>
                <w:sz w:val="2"/>
                <w:szCs w:val="2"/>
              </w:rPr>
            </w:pPr>
          </w:p>
        </w:tc>
      </w:tr>
      <w:tr w:rsidR="000B7F42" w14:paraId="5739BFF8" w14:textId="77777777">
        <w:trPr>
          <w:trHeight w:val="341"/>
        </w:trPr>
        <w:tc>
          <w:tcPr>
            <w:tcW w:w="830" w:type="dxa"/>
            <w:vMerge/>
            <w:tcBorders>
              <w:top w:val="nil"/>
            </w:tcBorders>
          </w:tcPr>
          <w:p w14:paraId="04AB0A11" w14:textId="77777777" w:rsidR="000B7F42" w:rsidRDefault="000B7F42">
            <w:pPr>
              <w:rPr>
                <w:sz w:val="2"/>
                <w:szCs w:val="2"/>
              </w:rPr>
            </w:pPr>
          </w:p>
        </w:tc>
        <w:tc>
          <w:tcPr>
            <w:tcW w:w="2842" w:type="dxa"/>
          </w:tcPr>
          <w:p w14:paraId="30ADF3C9" w14:textId="77777777" w:rsidR="000B7F42" w:rsidRDefault="00000000">
            <w:pPr>
              <w:pStyle w:val="TableParagraph"/>
              <w:spacing w:before="41"/>
              <w:ind w:left="119"/>
            </w:pPr>
            <w:r>
              <w:t>Surgery</w:t>
            </w:r>
            <w:r>
              <w:rPr>
                <w:spacing w:val="-6"/>
              </w:rPr>
              <w:t xml:space="preserve"> </w:t>
            </w:r>
            <w:r>
              <w:t xml:space="preserve">&amp; </w:t>
            </w:r>
            <w:r>
              <w:rPr>
                <w:spacing w:val="-2"/>
              </w:rPr>
              <w:t>Allied</w:t>
            </w:r>
          </w:p>
        </w:tc>
        <w:tc>
          <w:tcPr>
            <w:tcW w:w="2015" w:type="dxa"/>
            <w:vMerge/>
            <w:tcBorders>
              <w:top w:val="nil"/>
            </w:tcBorders>
          </w:tcPr>
          <w:p w14:paraId="1C6E360C" w14:textId="77777777" w:rsidR="000B7F42" w:rsidRDefault="000B7F42">
            <w:pPr>
              <w:rPr>
                <w:sz w:val="2"/>
                <w:szCs w:val="2"/>
              </w:rPr>
            </w:pPr>
          </w:p>
        </w:tc>
        <w:tc>
          <w:tcPr>
            <w:tcW w:w="1704" w:type="dxa"/>
            <w:vMerge/>
            <w:tcBorders>
              <w:top w:val="nil"/>
            </w:tcBorders>
          </w:tcPr>
          <w:p w14:paraId="4B1C1D89" w14:textId="77777777" w:rsidR="000B7F42" w:rsidRDefault="000B7F42">
            <w:pPr>
              <w:rPr>
                <w:sz w:val="2"/>
                <w:szCs w:val="2"/>
              </w:rPr>
            </w:pPr>
          </w:p>
        </w:tc>
        <w:tc>
          <w:tcPr>
            <w:tcW w:w="1330" w:type="dxa"/>
            <w:vMerge/>
            <w:tcBorders>
              <w:top w:val="nil"/>
            </w:tcBorders>
          </w:tcPr>
          <w:p w14:paraId="10A5ECEF" w14:textId="77777777" w:rsidR="000B7F42" w:rsidRDefault="000B7F42">
            <w:pPr>
              <w:rPr>
                <w:sz w:val="2"/>
                <w:szCs w:val="2"/>
              </w:rPr>
            </w:pPr>
          </w:p>
        </w:tc>
        <w:tc>
          <w:tcPr>
            <w:tcW w:w="1710" w:type="dxa"/>
            <w:vMerge/>
            <w:tcBorders>
              <w:top w:val="nil"/>
            </w:tcBorders>
          </w:tcPr>
          <w:p w14:paraId="487F5056" w14:textId="77777777" w:rsidR="000B7F42" w:rsidRDefault="000B7F42">
            <w:pPr>
              <w:rPr>
                <w:sz w:val="2"/>
                <w:szCs w:val="2"/>
              </w:rPr>
            </w:pPr>
          </w:p>
        </w:tc>
      </w:tr>
      <w:tr w:rsidR="000B7F42" w14:paraId="6FC04595" w14:textId="77777777">
        <w:trPr>
          <w:trHeight w:val="656"/>
        </w:trPr>
        <w:tc>
          <w:tcPr>
            <w:tcW w:w="830" w:type="dxa"/>
            <w:vMerge/>
            <w:tcBorders>
              <w:top w:val="nil"/>
            </w:tcBorders>
          </w:tcPr>
          <w:p w14:paraId="5D8666EE" w14:textId="77777777" w:rsidR="000B7F42" w:rsidRDefault="000B7F42">
            <w:pPr>
              <w:rPr>
                <w:sz w:val="2"/>
                <w:szCs w:val="2"/>
              </w:rPr>
            </w:pPr>
          </w:p>
        </w:tc>
        <w:tc>
          <w:tcPr>
            <w:tcW w:w="2842" w:type="dxa"/>
          </w:tcPr>
          <w:p w14:paraId="0827B080" w14:textId="77777777" w:rsidR="000B7F42" w:rsidRDefault="00000000">
            <w:pPr>
              <w:pStyle w:val="TableParagraph"/>
              <w:spacing w:before="199"/>
              <w:ind w:left="119"/>
            </w:pPr>
            <w:r>
              <w:t>Medicine</w:t>
            </w:r>
            <w:r>
              <w:rPr>
                <w:spacing w:val="-4"/>
              </w:rPr>
              <w:t xml:space="preserve"> </w:t>
            </w:r>
            <w:r>
              <w:t>&amp;</w:t>
            </w:r>
            <w:r>
              <w:rPr>
                <w:spacing w:val="-1"/>
              </w:rPr>
              <w:t xml:space="preserve"> </w:t>
            </w:r>
            <w:r>
              <w:rPr>
                <w:spacing w:val="-2"/>
              </w:rPr>
              <w:t>Allied</w:t>
            </w:r>
          </w:p>
        </w:tc>
        <w:tc>
          <w:tcPr>
            <w:tcW w:w="2015" w:type="dxa"/>
            <w:vMerge/>
            <w:tcBorders>
              <w:top w:val="nil"/>
            </w:tcBorders>
          </w:tcPr>
          <w:p w14:paraId="75AAD186" w14:textId="77777777" w:rsidR="000B7F42" w:rsidRDefault="000B7F42">
            <w:pPr>
              <w:rPr>
                <w:sz w:val="2"/>
                <w:szCs w:val="2"/>
              </w:rPr>
            </w:pPr>
          </w:p>
        </w:tc>
        <w:tc>
          <w:tcPr>
            <w:tcW w:w="1704" w:type="dxa"/>
            <w:vMerge/>
            <w:tcBorders>
              <w:top w:val="nil"/>
            </w:tcBorders>
          </w:tcPr>
          <w:p w14:paraId="3534F645" w14:textId="77777777" w:rsidR="000B7F42" w:rsidRDefault="000B7F42">
            <w:pPr>
              <w:rPr>
                <w:sz w:val="2"/>
                <w:szCs w:val="2"/>
              </w:rPr>
            </w:pPr>
          </w:p>
        </w:tc>
        <w:tc>
          <w:tcPr>
            <w:tcW w:w="1330" w:type="dxa"/>
            <w:vMerge/>
            <w:tcBorders>
              <w:top w:val="nil"/>
            </w:tcBorders>
          </w:tcPr>
          <w:p w14:paraId="4BD880D2" w14:textId="77777777" w:rsidR="000B7F42" w:rsidRDefault="000B7F42">
            <w:pPr>
              <w:rPr>
                <w:sz w:val="2"/>
                <w:szCs w:val="2"/>
              </w:rPr>
            </w:pPr>
          </w:p>
        </w:tc>
        <w:tc>
          <w:tcPr>
            <w:tcW w:w="1710" w:type="dxa"/>
            <w:vMerge/>
            <w:tcBorders>
              <w:top w:val="nil"/>
            </w:tcBorders>
          </w:tcPr>
          <w:p w14:paraId="4BD2C444" w14:textId="77777777" w:rsidR="000B7F42" w:rsidRDefault="000B7F42">
            <w:pPr>
              <w:rPr>
                <w:sz w:val="2"/>
                <w:szCs w:val="2"/>
              </w:rPr>
            </w:pPr>
          </w:p>
        </w:tc>
      </w:tr>
      <w:tr w:rsidR="000B7F42" w14:paraId="5E8A1C78" w14:textId="77777777">
        <w:trPr>
          <w:trHeight w:val="342"/>
        </w:trPr>
        <w:tc>
          <w:tcPr>
            <w:tcW w:w="830" w:type="dxa"/>
            <w:vMerge/>
            <w:tcBorders>
              <w:top w:val="nil"/>
            </w:tcBorders>
          </w:tcPr>
          <w:p w14:paraId="3E3A6003" w14:textId="77777777" w:rsidR="000B7F42" w:rsidRDefault="000B7F42">
            <w:pPr>
              <w:rPr>
                <w:sz w:val="2"/>
                <w:szCs w:val="2"/>
              </w:rPr>
            </w:pPr>
          </w:p>
        </w:tc>
        <w:tc>
          <w:tcPr>
            <w:tcW w:w="2842" w:type="dxa"/>
          </w:tcPr>
          <w:p w14:paraId="608228BB" w14:textId="77777777" w:rsidR="000B7F42" w:rsidRDefault="00000000">
            <w:pPr>
              <w:pStyle w:val="TableParagraph"/>
              <w:spacing w:before="43"/>
              <w:ind w:left="119"/>
            </w:pPr>
            <w:r>
              <w:t>Gynae</w:t>
            </w:r>
            <w:r>
              <w:rPr>
                <w:spacing w:val="-5"/>
              </w:rPr>
              <w:t xml:space="preserve"> </w:t>
            </w:r>
            <w:r>
              <w:t xml:space="preserve">&amp; </w:t>
            </w:r>
            <w:proofErr w:type="spellStart"/>
            <w:r>
              <w:rPr>
                <w:spacing w:val="-5"/>
              </w:rPr>
              <w:t>Obs</w:t>
            </w:r>
            <w:proofErr w:type="spellEnd"/>
          </w:p>
        </w:tc>
        <w:tc>
          <w:tcPr>
            <w:tcW w:w="2015" w:type="dxa"/>
            <w:vMerge/>
            <w:tcBorders>
              <w:top w:val="nil"/>
            </w:tcBorders>
          </w:tcPr>
          <w:p w14:paraId="7C617F5F" w14:textId="77777777" w:rsidR="000B7F42" w:rsidRDefault="000B7F42">
            <w:pPr>
              <w:rPr>
                <w:sz w:val="2"/>
                <w:szCs w:val="2"/>
              </w:rPr>
            </w:pPr>
          </w:p>
        </w:tc>
        <w:tc>
          <w:tcPr>
            <w:tcW w:w="1704" w:type="dxa"/>
            <w:vMerge/>
            <w:tcBorders>
              <w:top w:val="nil"/>
            </w:tcBorders>
          </w:tcPr>
          <w:p w14:paraId="43605FDD" w14:textId="77777777" w:rsidR="000B7F42" w:rsidRDefault="000B7F42">
            <w:pPr>
              <w:rPr>
                <w:sz w:val="2"/>
                <w:szCs w:val="2"/>
              </w:rPr>
            </w:pPr>
          </w:p>
        </w:tc>
        <w:tc>
          <w:tcPr>
            <w:tcW w:w="1330" w:type="dxa"/>
            <w:vMerge/>
            <w:tcBorders>
              <w:top w:val="nil"/>
            </w:tcBorders>
          </w:tcPr>
          <w:p w14:paraId="634A80F7" w14:textId="77777777" w:rsidR="000B7F42" w:rsidRDefault="000B7F42">
            <w:pPr>
              <w:rPr>
                <w:sz w:val="2"/>
                <w:szCs w:val="2"/>
              </w:rPr>
            </w:pPr>
          </w:p>
        </w:tc>
        <w:tc>
          <w:tcPr>
            <w:tcW w:w="1710" w:type="dxa"/>
            <w:vMerge/>
            <w:tcBorders>
              <w:top w:val="nil"/>
            </w:tcBorders>
          </w:tcPr>
          <w:p w14:paraId="3C428236" w14:textId="77777777" w:rsidR="000B7F42" w:rsidRDefault="000B7F42">
            <w:pPr>
              <w:rPr>
                <w:sz w:val="2"/>
                <w:szCs w:val="2"/>
              </w:rPr>
            </w:pPr>
          </w:p>
        </w:tc>
      </w:tr>
      <w:tr w:rsidR="000B7F42" w14:paraId="189097E8" w14:textId="77777777">
        <w:trPr>
          <w:trHeight w:val="517"/>
        </w:trPr>
        <w:tc>
          <w:tcPr>
            <w:tcW w:w="830" w:type="dxa"/>
            <w:vMerge/>
            <w:tcBorders>
              <w:top w:val="nil"/>
            </w:tcBorders>
          </w:tcPr>
          <w:p w14:paraId="7373130A" w14:textId="77777777" w:rsidR="000B7F42" w:rsidRDefault="000B7F42">
            <w:pPr>
              <w:rPr>
                <w:sz w:val="2"/>
                <w:szCs w:val="2"/>
              </w:rPr>
            </w:pPr>
          </w:p>
        </w:tc>
        <w:tc>
          <w:tcPr>
            <w:tcW w:w="2842" w:type="dxa"/>
          </w:tcPr>
          <w:p w14:paraId="20AE529B" w14:textId="77777777" w:rsidR="000B7F42" w:rsidRDefault="00000000">
            <w:pPr>
              <w:pStyle w:val="TableParagraph"/>
              <w:spacing w:line="252" w:lineRule="exact"/>
              <w:ind w:left="119"/>
            </w:pPr>
            <w:r>
              <w:t>Pediatric</w:t>
            </w:r>
            <w:r>
              <w:rPr>
                <w:spacing w:val="-14"/>
              </w:rPr>
              <w:t xml:space="preserve"> </w:t>
            </w:r>
            <w:r>
              <w:t>Medicine</w:t>
            </w:r>
            <w:r>
              <w:rPr>
                <w:spacing w:val="-14"/>
              </w:rPr>
              <w:t xml:space="preserve"> </w:t>
            </w:r>
            <w:r>
              <w:t xml:space="preserve">&amp; </w:t>
            </w:r>
            <w:r>
              <w:rPr>
                <w:spacing w:val="-2"/>
              </w:rPr>
              <w:t>Neonatology</w:t>
            </w:r>
          </w:p>
        </w:tc>
        <w:tc>
          <w:tcPr>
            <w:tcW w:w="2015" w:type="dxa"/>
            <w:vMerge/>
            <w:tcBorders>
              <w:top w:val="nil"/>
            </w:tcBorders>
          </w:tcPr>
          <w:p w14:paraId="5AA3D468" w14:textId="77777777" w:rsidR="000B7F42" w:rsidRDefault="000B7F42">
            <w:pPr>
              <w:rPr>
                <w:sz w:val="2"/>
                <w:szCs w:val="2"/>
              </w:rPr>
            </w:pPr>
          </w:p>
        </w:tc>
        <w:tc>
          <w:tcPr>
            <w:tcW w:w="1704" w:type="dxa"/>
            <w:vMerge/>
            <w:tcBorders>
              <w:top w:val="nil"/>
            </w:tcBorders>
          </w:tcPr>
          <w:p w14:paraId="5A187A4A" w14:textId="77777777" w:rsidR="000B7F42" w:rsidRDefault="000B7F42">
            <w:pPr>
              <w:rPr>
                <w:sz w:val="2"/>
                <w:szCs w:val="2"/>
              </w:rPr>
            </w:pPr>
          </w:p>
        </w:tc>
        <w:tc>
          <w:tcPr>
            <w:tcW w:w="1330" w:type="dxa"/>
            <w:vMerge/>
            <w:tcBorders>
              <w:top w:val="nil"/>
            </w:tcBorders>
          </w:tcPr>
          <w:p w14:paraId="781840EC" w14:textId="77777777" w:rsidR="000B7F42" w:rsidRDefault="000B7F42">
            <w:pPr>
              <w:rPr>
                <w:sz w:val="2"/>
                <w:szCs w:val="2"/>
              </w:rPr>
            </w:pPr>
          </w:p>
        </w:tc>
        <w:tc>
          <w:tcPr>
            <w:tcW w:w="1710" w:type="dxa"/>
            <w:vMerge/>
            <w:tcBorders>
              <w:top w:val="nil"/>
            </w:tcBorders>
          </w:tcPr>
          <w:p w14:paraId="557F87FB" w14:textId="77777777" w:rsidR="000B7F42" w:rsidRDefault="000B7F42">
            <w:pPr>
              <w:rPr>
                <w:sz w:val="2"/>
                <w:szCs w:val="2"/>
              </w:rPr>
            </w:pPr>
          </w:p>
        </w:tc>
      </w:tr>
      <w:tr w:rsidR="000B7F42" w14:paraId="0F166407" w14:textId="77777777">
        <w:trPr>
          <w:trHeight w:val="342"/>
        </w:trPr>
        <w:tc>
          <w:tcPr>
            <w:tcW w:w="830" w:type="dxa"/>
            <w:vMerge w:val="restart"/>
          </w:tcPr>
          <w:p w14:paraId="7E204C16" w14:textId="77777777" w:rsidR="000B7F42" w:rsidRDefault="000B7F42">
            <w:pPr>
              <w:pStyle w:val="TableParagraph"/>
              <w:rPr>
                <w:b/>
              </w:rPr>
            </w:pPr>
          </w:p>
          <w:p w14:paraId="3813D9A9" w14:textId="77777777" w:rsidR="000B7F42" w:rsidRDefault="000B7F42">
            <w:pPr>
              <w:pStyle w:val="TableParagraph"/>
              <w:rPr>
                <w:b/>
              </w:rPr>
            </w:pPr>
          </w:p>
          <w:p w14:paraId="6C91F0FF" w14:textId="77777777" w:rsidR="000B7F42" w:rsidRDefault="000B7F42">
            <w:pPr>
              <w:pStyle w:val="TableParagraph"/>
              <w:spacing w:before="189"/>
              <w:rPr>
                <w:b/>
              </w:rPr>
            </w:pPr>
          </w:p>
          <w:p w14:paraId="35D76737" w14:textId="77777777" w:rsidR="000B7F42" w:rsidRDefault="00000000">
            <w:pPr>
              <w:pStyle w:val="TableParagraph"/>
              <w:spacing w:before="1"/>
              <w:ind w:left="115" w:right="186"/>
              <w:rPr>
                <w:b/>
              </w:rPr>
            </w:pPr>
            <w:r>
              <w:rPr>
                <w:b/>
                <w:spacing w:val="-2"/>
              </w:rPr>
              <w:t xml:space="preserve">Final </w:t>
            </w:r>
            <w:r>
              <w:rPr>
                <w:b/>
                <w:spacing w:val="-4"/>
              </w:rPr>
              <w:t>Year</w:t>
            </w:r>
          </w:p>
        </w:tc>
        <w:tc>
          <w:tcPr>
            <w:tcW w:w="2842" w:type="dxa"/>
          </w:tcPr>
          <w:p w14:paraId="239F7722" w14:textId="77777777" w:rsidR="000B7F42" w:rsidRDefault="00000000">
            <w:pPr>
              <w:pStyle w:val="TableParagraph"/>
              <w:spacing w:before="43"/>
              <w:ind w:left="119"/>
            </w:pPr>
            <w:r>
              <w:t>Surgery</w:t>
            </w:r>
            <w:r>
              <w:rPr>
                <w:spacing w:val="-6"/>
              </w:rPr>
              <w:t xml:space="preserve"> </w:t>
            </w:r>
            <w:r>
              <w:t xml:space="preserve">&amp; </w:t>
            </w:r>
            <w:r>
              <w:rPr>
                <w:spacing w:val="-2"/>
              </w:rPr>
              <w:t>Allied</w:t>
            </w:r>
          </w:p>
        </w:tc>
        <w:tc>
          <w:tcPr>
            <w:tcW w:w="2015" w:type="dxa"/>
            <w:vMerge w:val="restart"/>
          </w:tcPr>
          <w:p w14:paraId="37AA1823" w14:textId="77777777" w:rsidR="000B7F42" w:rsidRDefault="000B7F42">
            <w:pPr>
              <w:pStyle w:val="TableParagraph"/>
              <w:rPr>
                <w:b/>
              </w:rPr>
            </w:pPr>
          </w:p>
          <w:p w14:paraId="136CC6D1" w14:textId="77777777" w:rsidR="000B7F42" w:rsidRDefault="000B7F42">
            <w:pPr>
              <w:pStyle w:val="TableParagraph"/>
              <w:spacing w:before="188"/>
              <w:rPr>
                <w:b/>
              </w:rPr>
            </w:pPr>
          </w:p>
          <w:p w14:paraId="4F13FA12" w14:textId="77777777" w:rsidR="000B7F42" w:rsidRDefault="00000000">
            <w:pPr>
              <w:pStyle w:val="TableParagraph"/>
              <w:ind w:left="119" w:right="139"/>
            </w:pPr>
            <w:r>
              <w:t>Interactive</w:t>
            </w:r>
            <w:r>
              <w:rPr>
                <w:spacing w:val="-14"/>
              </w:rPr>
              <w:t xml:space="preserve"> </w:t>
            </w:r>
            <w:r>
              <w:t>Lecture, Case Based Learning &amp; Clinical Rotation</w:t>
            </w:r>
          </w:p>
        </w:tc>
        <w:tc>
          <w:tcPr>
            <w:tcW w:w="1704" w:type="dxa"/>
            <w:vMerge w:val="restart"/>
          </w:tcPr>
          <w:p w14:paraId="4C6D5C94" w14:textId="77777777" w:rsidR="000B7F42" w:rsidRDefault="000B7F42">
            <w:pPr>
              <w:pStyle w:val="TableParagraph"/>
            </w:pPr>
          </w:p>
        </w:tc>
        <w:tc>
          <w:tcPr>
            <w:tcW w:w="1330" w:type="dxa"/>
            <w:vMerge/>
            <w:tcBorders>
              <w:top w:val="nil"/>
            </w:tcBorders>
          </w:tcPr>
          <w:p w14:paraId="1A858404" w14:textId="77777777" w:rsidR="000B7F42" w:rsidRDefault="000B7F42">
            <w:pPr>
              <w:rPr>
                <w:sz w:val="2"/>
                <w:szCs w:val="2"/>
              </w:rPr>
            </w:pPr>
          </w:p>
        </w:tc>
        <w:tc>
          <w:tcPr>
            <w:tcW w:w="1710" w:type="dxa"/>
            <w:vMerge w:val="restart"/>
          </w:tcPr>
          <w:p w14:paraId="0F2656A9" w14:textId="77777777" w:rsidR="000B7F42" w:rsidRDefault="000B7F42">
            <w:pPr>
              <w:pStyle w:val="TableParagraph"/>
              <w:rPr>
                <w:b/>
              </w:rPr>
            </w:pPr>
          </w:p>
          <w:p w14:paraId="4CD756A1" w14:textId="77777777" w:rsidR="000B7F42" w:rsidRDefault="000B7F42">
            <w:pPr>
              <w:pStyle w:val="TableParagraph"/>
              <w:rPr>
                <w:b/>
              </w:rPr>
            </w:pPr>
          </w:p>
          <w:p w14:paraId="7C233208" w14:textId="77777777" w:rsidR="000B7F42" w:rsidRDefault="000B7F42">
            <w:pPr>
              <w:pStyle w:val="TableParagraph"/>
              <w:rPr>
                <w:b/>
              </w:rPr>
            </w:pPr>
          </w:p>
          <w:p w14:paraId="6D434B0C" w14:textId="77777777" w:rsidR="000B7F42" w:rsidRDefault="000B7F42">
            <w:pPr>
              <w:pStyle w:val="TableParagraph"/>
              <w:spacing w:before="61"/>
              <w:rPr>
                <w:b/>
              </w:rPr>
            </w:pPr>
          </w:p>
          <w:p w14:paraId="49A30C29" w14:textId="77777777" w:rsidR="000B7F42" w:rsidRDefault="00000000">
            <w:pPr>
              <w:pStyle w:val="TableParagraph"/>
              <w:ind w:left="118"/>
            </w:pPr>
            <w:r>
              <w:rPr>
                <w:spacing w:val="-2"/>
              </w:rPr>
              <w:t>Seminar/CPC</w:t>
            </w:r>
          </w:p>
        </w:tc>
      </w:tr>
      <w:tr w:rsidR="000B7F42" w14:paraId="52632508" w14:textId="77777777">
        <w:trPr>
          <w:trHeight w:val="656"/>
        </w:trPr>
        <w:tc>
          <w:tcPr>
            <w:tcW w:w="830" w:type="dxa"/>
            <w:vMerge/>
            <w:tcBorders>
              <w:top w:val="nil"/>
            </w:tcBorders>
          </w:tcPr>
          <w:p w14:paraId="69081FEE" w14:textId="77777777" w:rsidR="000B7F42" w:rsidRDefault="000B7F42">
            <w:pPr>
              <w:rPr>
                <w:sz w:val="2"/>
                <w:szCs w:val="2"/>
              </w:rPr>
            </w:pPr>
          </w:p>
        </w:tc>
        <w:tc>
          <w:tcPr>
            <w:tcW w:w="2842" w:type="dxa"/>
          </w:tcPr>
          <w:p w14:paraId="77BDE0EC" w14:textId="77777777" w:rsidR="000B7F42" w:rsidRDefault="00000000">
            <w:pPr>
              <w:pStyle w:val="TableParagraph"/>
              <w:spacing w:before="202"/>
              <w:ind w:left="119"/>
            </w:pPr>
            <w:r>
              <w:t>Medicine</w:t>
            </w:r>
            <w:r>
              <w:rPr>
                <w:spacing w:val="-4"/>
              </w:rPr>
              <w:t xml:space="preserve"> </w:t>
            </w:r>
            <w:r>
              <w:t>&amp;</w:t>
            </w:r>
            <w:r>
              <w:rPr>
                <w:spacing w:val="-1"/>
              </w:rPr>
              <w:t xml:space="preserve"> </w:t>
            </w:r>
            <w:r>
              <w:rPr>
                <w:spacing w:val="-2"/>
              </w:rPr>
              <w:t>Allied</w:t>
            </w:r>
          </w:p>
        </w:tc>
        <w:tc>
          <w:tcPr>
            <w:tcW w:w="2015" w:type="dxa"/>
            <w:vMerge/>
            <w:tcBorders>
              <w:top w:val="nil"/>
            </w:tcBorders>
          </w:tcPr>
          <w:p w14:paraId="4A6ABA6A" w14:textId="77777777" w:rsidR="000B7F42" w:rsidRDefault="000B7F42">
            <w:pPr>
              <w:rPr>
                <w:sz w:val="2"/>
                <w:szCs w:val="2"/>
              </w:rPr>
            </w:pPr>
          </w:p>
        </w:tc>
        <w:tc>
          <w:tcPr>
            <w:tcW w:w="1704" w:type="dxa"/>
            <w:vMerge/>
            <w:tcBorders>
              <w:top w:val="nil"/>
            </w:tcBorders>
          </w:tcPr>
          <w:p w14:paraId="7B7E57EF" w14:textId="77777777" w:rsidR="000B7F42" w:rsidRDefault="000B7F42">
            <w:pPr>
              <w:rPr>
                <w:sz w:val="2"/>
                <w:szCs w:val="2"/>
              </w:rPr>
            </w:pPr>
          </w:p>
        </w:tc>
        <w:tc>
          <w:tcPr>
            <w:tcW w:w="1330" w:type="dxa"/>
            <w:vMerge/>
            <w:tcBorders>
              <w:top w:val="nil"/>
            </w:tcBorders>
          </w:tcPr>
          <w:p w14:paraId="39006D73" w14:textId="77777777" w:rsidR="000B7F42" w:rsidRDefault="000B7F42">
            <w:pPr>
              <w:rPr>
                <w:sz w:val="2"/>
                <w:szCs w:val="2"/>
              </w:rPr>
            </w:pPr>
          </w:p>
        </w:tc>
        <w:tc>
          <w:tcPr>
            <w:tcW w:w="1710" w:type="dxa"/>
            <w:vMerge/>
            <w:tcBorders>
              <w:top w:val="nil"/>
            </w:tcBorders>
          </w:tcPr>
          <w:p w14:paraId="6073B7E8" w14:textId="77777777" w:rsidR="000B7F42" w:rsidRDefault="000B7F42">
            <w:pPr>
              <w:rPr>
                <w:sz w:val="2"/>
                <w:szCs w:val="2"/>
              </w:rPr>
            </w:pPr>
          </w:p>
        </w:tc>
      </w:tr>
      <w:tr w:rsidR="000B7F42" w14:paraId="56111498" w14:textId="77777777">
        <w:trPr>
          <w:trHeight w:val="341"/>
        </w:trPr>
        <w:tc>
          <w:tcPr>
            <w:tcW w:w="830" w:type="dxa"/>
            <w:vMerge/>
            <w:tcBorders>
              <w:top w:val="nil"/>
            </w:tcBorders>
          </w:tcPr>
          <w:p w14:paraId="4090975F" w14:textId="77777777" w:rsidR="000B7F42" w:rsidRDefault="000B7F42">
            <w:pPr>
              <w:rPr>
                <w:sz w:val="2"/>
                <w:szCs w:val="2"/>
              </w:rPr>
            </w:pPr>
          </w:p>
        </w:tc>
        <w:tc>
          <w:tcPr>
            <w:tcW w:w="2842" w:type="dxa"/>
          </w:tcPr>
          <w:p w14:paraId="060BEDD5" w14:textId="77777777" w:rsidR="000B7F42" w:rsidRDefault="00000000">
            <w:pPr>
              <w:pStyle w:val="TableParagraph"/>
              <w:spacing w:before="43"/>
              <w:ind w:left="119"/>
            </w:pPr>
            <w:r>
              <w:t>Gynae</w:t>
            </w:r>
            <w:r>
              <w:rPr>
                <w:spacing w:val="-5"/>
              </w:rPr>
              <w:t xml:space="preserve"> </w:t>
            </w:r>
            <w:r>
              <w:t xml:space="preserve">&amp; </w:t>
            </w:r>
            <w:proofErr w:type="spellStart"/>
            <w:r>
              <w:rPr>
                <w:spacing w:val="-5"/>
              </w:rPr>
              <w:t>Obs</w:t>
            </w:r>
            <w:proofErr w:type="spellEnd"/>
          </w:p>
        </w:tc>
        <w:tc>
          <w:tcPr>
            <w:tcW w:w="2015" w:type="dxa"/>
            <w:vMerge/>
            <w:tcBorders>
              <w:top w:val="nil"/>
            </w:tcBorders>
          </w:tcPr>
          <w:p w14:paraId="12AFC173" w14:textId="77777777" w:rsidR="000B7F42" w:rsidRDefault="000B7F42">
            <w:pPr>
              <w:rPr>
                <w:sz w:val="2"/>
                <w:szCs w:val="2"/>
              </w:rPr>
            </w:pPr>
          </w:p>
        </w:tc>
        <w:tc>
          <w:tcPr>
            <w:tcW w:w="1704" w:type="dxa"/>
            <w:vMerge/>
            <w:tcBorders>
              <w:top w:val="nil"/>
            </w:tcBorders>
          </w:tcPr>
          <w:p w14:paraId="7B9D0DAC" w14:textId="77777777" w:rsidR="000B7F42" w:rsidRDefault="000B7F42">
            <w:pPr>
              <w:rPr>
                <w:sz w:val="2"/>
                <w:szCs w:val="2"/>
              </w:rPr>
            </w:pPr>
          </w:p>
        </w:tc>
        <w:tc>
          <w:tcPr>
            <w:tcW w:w="1330" w:type="dxa"/>
            <w:vMerge/>
            <w:tcBorders>
              <w:top w:val="nil"/>
            </w:tcBorders>
          </w:tcPr>
          <w:p w14:paraId="532288D4" w14:textId="77777777" w:rsidR="000B7F42" w:rsidRDefault="000B7F42">
            <w:pPr>
              <w:rPr>
                <w:sz w:val="2"/>
                <w:szCs w:val="2"/>
              </w:rPr>
            </w:pPr>
          </w:p>
        </w:tc>
        <w:tc>
          <w:tcPr>
            <w:tcW w:w="1710" w:type="dxa"/>
            <w:vMerge/>
            <w:tcBorders>
              <w:top w:val="nil"/>
            </w:tcBorders>
          </w:tcPr>
          <w:p w14:paraId="6EE804E7" w14:textId="77777777" w:rsidR="000B7F42" w:rsidRDefault="000B7F42">
            <w:pPr>
              <w:rPr>
                <w:sz w:val="2"/>
                <w:szCs w:val="2"/>
              </w:rPr>
            </w:pPr>
          </w:p>
        </w:tc>
      </w:tr>
      <w:tr w:rsidR="000B7F42" w14:paraId="61738569" w14:textId="77777777">
        <w:trPr>
          <w:trHeight w:val="973"/>
        </w:trPr>
        <w:tc>
          <w:tcPr>
            <w:tcW w:w="830" w:type="dxa"/>
            <w:vMerge/>
            <w:tcBorders>
              <w:top w:val="nil"/>
            </w:tcBorders>
          </w:tcPr>
          <w:p w14:paraId="684FDCAA" w14:textId="77777777" w:rsidR="000B7F42" w:rsidRDefault="000B7F42">
            <w:pPr>
              <w:rPr>
                <w:sz w:val="2"/>
                <w:szCs w:val="2"/>
              </w:rPr>
            </w:pPr>
          </w:p>
        </w:tc>
        <w:tc>
          <w:tcPr>
            <w:tcW w:w="2842" w:type="dxa"/>
          </w:tcPr>
          <w:p w14:paraId="5AD1509B" w14:textId="77777777" w:rsidR="000B7F42" w:rsidRDefault="00000000">
            <w:pPr>
              <w:pStyle w:val="TableParagraph"/>
              <w:spacing w:before="233"/>
              <w:ind w:left="119"/>
            </w:pPr>
            <w:r>
              <w:t>Pediatric</w:t>
            </w:r>
            <w:r>
              <w:rPr>
                <w:spacing w:val="-14"/>
              </w:rPr>
              <w:t xml:space="preserve"> </w:t>
            </w:r>
            <w:r>
              <w:t>Medicine</w:t>
            </w:r>
            <w:r>
              <w:rPr>
                <w:spacing w:val="-14"/>
              </w:rPr>
              <w:t xml:space="preserve"> </w:t>
            </w:r>
            <w:r>
              <w:t xml:space="preserve">&amp; </w:t>
            </w:r>
            <w:r>
              <w:rPr>
                <w:spacing w:val="-2"/>
              </w:rPr>
              <w:t>Neonatology</w:t>
            </w:r>
          </w:p>
        </w:tc>
        <w:tc>
          <w:tcPr>
            <w:tcW w:w="2015" w:type="dxa"/>
            <w:vMerge/>
            <w:tcBorders>
              <w:top w:val="nil"/>
            </w:tcBorders>
          </w:tcPr>
          <w:p w14:paraId="2B0E24E6" w14:textId="77777777" w:rsidR="000B7F42" w:rsidRDefault="000B7F42">
            <w:pPr>
              <w:rPr>
                <w:sz w:val="2"/>
                <w:szCs w:val="2"/>
              </w:rPr>
            </w:pPr>
          </w:p>
        </w:tc>
        <w:tc>
          <w:tcPr>
            <w:tcW w:w="1704" w:type="dxa"/>
            <w:vMerge/>
            <w:tcBorders>
              <w:top w:val="nil"/>
            </w:tcBorders>
          </w:tcPr>
          <w:p w14:paraId="58AA562F" w14:textId="77777777" w:rsidR="000B7F42" w:rsidRDefault="000B7F42">
            <w:pPr>
              <w:rPr>
                <w:sz w:val="2"/>
                <w:szCs w:val="2"/>
              </w:rPr>
            </w:pPr>
          </w:p>
        </w:tc>
        <w:tc>
          <w:tcPr>
            <w:tcW w:w="1330" w:type="dxa"/>
            <w:vMerge/>
            <w:tcBorders>
              <w:top w:val="nil"/>
            </w:tcBorders>
          </w:tcPr>
          <w:p w14:paraId="19B91F9E" w14:textId="77777777" w:rsidR="000B7F42" w:rsidRDefault="000B7F42">
            <w:pPr>
              <w:rPr>
                <w:sz w:val="2"/>
                <w:szCs w:val="2"/>
              </w:rPr>
            </w:pPr>
          </w:p>
        </w:tc>
        <w:tc>
          <w:tcPr>
            <w:tcW w:w="1710" w:type="dxa"/>
            <w:vMerge/>
            <w:tcBorders>
              <w:top w:val="nil"/>
            </w:tcBorders>
          </w:tcPr>
          <w:p w14:paraId="6DFEC25E" w14:textId="77777777" w:rsidR="000B7F42" w:rsidRDefault="000B7F42">
            <w:pPr>
              <w:rPr>
                <w:sz w:val="2"/>
                <w:szCs w:val="2"/>
              </w:rPr>
            </w:pPr>
          </w:p>
        </w:tc>
      </w:tr>
    </w:tbl>
    <w:p w14:paraId="27D1F153" w14:textId="77777777" w:rsidR="000B7F42" w:rsidRDefault="000B7F42">
      <w:pPr>
        <w:pStyle w:val="BodyText"/>
        <w:spacing w:before="264"/>
        <w:rPr>
          <w:b/>
          <w:sz w:val="36"/>
        </w:rPr>
      </w:pPr>
    </w:p>
    <w:p w14:paraId="3C23D15F" w14:textId="77777777" w:rsidR="000B7F42" w:rsidRDefault="00000000">
      <w:pPr>
        <w:pStyle w:val="Heading5"/>
      </w:pPr>
      <w:r>
        <w:rPr>
          <w:noProof/>
        </w:rPr>
        <w:drawing>
          <wp:anchor distT="0" distB="0" distL="0" distR="0" simplePos="0" relativeHeight="479206912" behindDoc="1" locked="0" layoutInCell="1" allowOverlap="1" wp14:anchorId="374F6166" wp14:editId="7B586031">
            <wp:simplePos x="0" y="0"/>
            <wp:positionH relativeFrom="page">
              <wp:posOffset>1682035</wp:posOffset>
            </wp:positionH>
            <wp:positionV relativeFrom="paragraph">
              <wp:posOffset>-3805176</wp:posOffset>
            </wp:positionV>
            <wp:extent cx="4224668" cy="415512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224668" cy="4155122"/>
                    </a:xfrm>
                    <a:prstGeom prst="rect">
                      <a:avLst/>
                    </a:prstGeom>
                  </pic:spPr>
                </pic:pic>
              </a:graphicData>
            </a:graphic>
          </wp:anchor>
        </w:drawing>
      </w:r>
      <w:bookmarkStart w:id="9" w:name="_bookmark9"/>
      <w:bookmarkEnd w:id="9"/>
      <w:r>
        <w:t>Undergraduate</w:t>
      </w:r>
      <w:r>
        <w:rPr>
          <w:spacing w:val="-5"/>
        </w:rPr>
        <w:t xml:space="preserve"> </w:t>
      </w:r>
      <w:r>
        <w:rPr>
          <w:spacing w:val="-2"/>
        </w:rPr>
        <w:t>Competencies</w:t>
      </w:r>
    </w:p>
    <w:p w14:paraId="452409A5" w14:textId="77777777" w:rsidR="000B7F42" w:rsidRDefault="00000000">
      <w:pPr>
        <w:pStyle w:val="ListParagraph"/>
        <w:numPr>
          <w:ilvl w:val="1"/>
          <w:numId w:val="686"/>
        </w:numPr>
        <w:tabs>
          <w:tab w:val="left" w:pos="1525"/>
          <w:tab w:val="left" w:pos="1529"/>
        </w:tabs>
        <w:spacing w:before="241" w:line="268" w:lineRule="auto"/>
        <w:ind w:right="982" w:hanging="360"/>
        <w:jc w:val="both"/>
        <w:rPr>
          <w:sz w:val="24"/>
        </w:rPr>
      </w:pPr>
      <w:r>
        <w:rPr>
          <w:sz w:val="24"/>
        </w:rPr>
        <w:t>The focus of this curriculum is on the roles of a general physician. These are skillful, knowledgeable, community health promoter, critical thinker, professional and role model, researcher, and leader. Generic competencies addressed in year V are:</w:t>
      </w:r>
    </w:p>
    <w:p w14:paraId="1292DA82" w14:textId="77777777" w:rsidR="000B7F42" w:rsidRDefault="00000000">
      <w:pPr>
        <w:pStyle w:val="ListParagraph"/>
        <w:numPr>
          <w:ilvl w:val="2"/>
          <w:numId w:val="686"/>
        </w:numPr>
        <w:tabs>
          <w:tab w:val="left" w:pos="1885"/>
        </w:tabs>
        <w:spacing w:before="12"/>
        <w:ind w:left="1885" w:hanging="356"/>
        <w:jc w:val="both"/>
        <w:rPr>
          <w:sz w:val="24"/>
        </w:rPr>
      </w:pPr>
      <w:r>
        <w:rPr>
          <w:sz w:val="24"/>
        </w:rPr>
        <w:t>Medical</w:t>
      </w:r>
      <w:r>
        <w:rPr>
          <w:spacing w:val="-5"/>
          <w:sz w:val="24"/>
        </w:rPr>
        <w:t xml:space="preserve"> </w:t>
      </w:r>
      <w:r>
        <w:rPr>
          <w:spacing w:val="-2"/>
          <w:sz w:val="24"/>
        </w:rPr>
        <w:t>Knowledge</w:t>
      </w:r>
    </w:p>
    <w:p w14:paraId="26D55F5B" w14:textId="77777777" w:rsidR="000B7F42" w:rsidRDefault="00000000">
      <w:pPr>
        <w:pStyle w:val="ListParagraph"/>
        <w:numPr>
          <w:ilvl w:val="2"/>
          <w:numId w:val="686"/>
        </w:numPr>
        <w:tabs>
          <w:tab w:val="left" w:pos="1885"/>
        </w:tabs>
        <w:spacing w:before="187"/>
        <w:ind w:left="1885" w:hanging="356"/>
        <w:jc w:val="both"/>
        <w:rPr>
          <w:sz w:val="24"/>
        </w:rPr>
      </w:pPr>
      <w:r>
        <w:rPr>
          <w:sz w:val="24"/>
        </w:rPr>
        <w:t>Procedural</w:t>
      </w:r>
      <w:r>
        <w:rPr>
          <w:spacing w:val="-10"/>
          <w:sz w:val="24"/>
        </w:rPr>
        <w:t xml:space="preserve"> </w:t>
      </w:r>
      <w:r>
        <w:rPr>
          <w:spacing w:val="-2"/>
          <w:sz w:val="24"/>
        </w:rPr>
        <w:t>skills</w:t>
      </w:r>
    </w:p>
    <w:p w14:paraId="62B7ED63" w14:textId="77777777" w:rsidR="000B7F42" w:rsidRDefault="00000000">
      <w:pPr>
        <w:pStyle w:val="ListParagraph"/>
        <w:numPr>
          <w:ilvl w:val="2"/>
          <w:numId w:val="686"/>
        </w:numPr>
        <w:tabs>
          <w:tab w:val="left" w:pos="1888"/>
        </w:tabs>
        <w:spacing w:before="189"/>
        <w:ind w:left="1888" w:hanging="359"/>
        <w:jc w:val="both"/>
        <w:rPr>
          <w:sz w:val="24"/>
        </w:rPr>
      </w:pPr>
      <w:r>
        <w:rPr>
          <w:sz w:val="24"/>
        </w:rPr>
        <w:t>Clinical</w:t>
      </w:r>
      <w:r>
        <w:rPr>
          <w:spacing w:val="-6"/>
          <w:sz w:val="24"/>
        </w:rPr>
        <w:t xml:space="preserve"> </w:t>
      </w:r>
      <w:r>
        <w:rPr>
          <w:spacing w:val="-2"/>
          <w:sz w:val="24"/>
        </w:rPr>
        <w:t>skills</w:t>
      </w:r>
    </w:p>
    <w:p w14:paraId="451AEC2C" w14:textId="77777777" w:rsidR="000B7F42" w:rsidRDefault="00000000">
      <w:pPr>
        <w:pStyle w:val="ListParagraph"/>
        <w:numPr>
          <w:ilvl w:val="2"/>
          <w:numId w:val="686"/>
        </w:numPr>
        <w:tabs>
          <w:tab w:val="left" w:pos="1888"/>
        </w:tabs>
        <w:spacing w:before="188"/>
        <w:ind w:left="1888" w:hanging="359"/>
        <w:jc w:val="both"/>
        <w:rPr>
          <w:sz w:val="24"/>
        </w:rPr>
      </w:pPr>
      <w:r>
        <w:rPr>
          <w:sz w:val="24"/>
        </w:rPr>
        <w:t>Problem</w:t>
      </w:r>
      <w:r>
        <w:rPr>
          <w:spacing w:val="-4"/>
          <w:sz w:val="24"/>
        </w:rPr>
        <w:t xml:space="preserve"> </w:t>
      </w:r>
      <w:r>
        <w:rPr>
          <w:spacing w:val="-2"/>
          <w:sz w:val="24"/>
        </w:rPr>
        <w:t>solving</w:t>
      </w:r>
    </w:p>
    <w:p w14:paraId="34E31B78" w14:textId="77777777" w:rsidR="000B7F42" w:rsidRDefault="00000000">
      <w:pPr>
        <w:pStyle w:val="ListParagraph"/>
        <w:numPr>
          <w:ilvl w:val="2"/>
          <w:numId w:val="686"/>
        </w:numPr>
        <w:tabs>
          <w:tab w:val="left" w:pos="1889"/>
        </w:tabs>
        <w:spacing w:before="189"/>
        <w:ind w:hanging="360"/>
        <w:rPr>
          <w:sz w:val="24"/>
        </w:rPr>
      </w:pPr>
      <w:r>
        <w:rPr>
          <w:sz w:val="24"/>
        </w:rPr>
        <w:t>Communication</w:t>
      </w:r>
      <w:r>
        <w:rPr>
          <w:spacing w:val="-8"/>
          <w:sz w:val="24"/>
        </w:rPr>
        <w:t xml:space="preserve"> </w:t>
      </w:r>
      <w:r>
        <w:rPr>
          <w:spacing w:val="-2"/>
          <w:sz w:val="24"/>
        </w:rPr>
        <w:t>skills</w:t>
      </w:r>
    </w:p>
    <w:p w14:paraId="07A18903" w14:textId="77777777" w:rsidR="000B7F42" w:rsidRDefault="00000000">
      <w:pPr>
        <w:pStyle w:val="ListParagraph"/>
        <w:numPr>
          <w:ilvl w:val="2"/>
          <w:numId w:val="686"/>
        </w:numPr>
        <w:tabs>
          <w:tab w:val="left" w:pos="1889"/>
        </w:tabs>
        <w:spacing w:before="187"/>
        <w:ind w:hanging="360"/>
        <w:rPr>
          <w:sz w:val="24"/>
        </w:rPr>
      </w:pPr>
      <w:r>
        <w:rPr>
          <w:spacing w:val="-2"/>
          <w:sz w:val="24"/>
        </w:rPr>
        <w:t>Empathy</w:t>
      </w:r>
    </w:p>
    <w:p w14:paraId="5B11F754" w14:textId="77777777" w:rsidR="000B7F42" w:rsidRDefault="000B7F42">
      <w:pPr>
        <w:pStyle w:val="ListParagraph"/>
        <w:rPr>
          <w:sz w:val="24"/>
        </w:rPr>
        <w:sectPr w:rsidR="000B7F42">
          <w:type w:val="continuous"/>
          <w:pgSz w:w="11910" w:h="16840"/>
          <w:pgMar w:top="960" w:right="425" w:bottom="1220" w:left="566" w:header="0" w:footer="1009" w:gutter="0"/>
          <w:cols w:space="720"/>
        </w:sectPr>
      </w:pPr>
    </w:p>
    <w:p w14:paraId="5B4A370B" w14:textId="77777777" w:rsidR="000B7F42" w:rsidRDefault="00000000">
      <w:pPr>
        <w:pStyle w:val="ListParagraph"/>
        <w:numPr>
          <w:ilvl w:val="2"/>
          <w:numId w:val="686"/>
        </w:numPr>
        <w:tabs>
          <w:tab w:val="left" w:pos="1889"/>
        </w:tabs>
        <w:spacing w:before="64"/>
        <w:ind w:hanging="360"/>
        <w:rPr>
          <w:sz w:val="24"/>
        </w:rPr>
      </w:pPr>
      <w:r>
        <w:rPr>
          <w:spacing w:val="-2"/>
          <w:sz w:val="24"/>
        </w:rPr>
        <w:lastRenderedPageBreak/>
        <w:t>Professionalism</w:t>
      </w:r>
    </w:p>
    <w:p w14:paraId="492E7F8E" w14:textId="77777777" w:rsidR="000B7F42" w:rsidRDefault="00000000">
      <w:pPr>
        <w:pStyle w:val="ListParagraph"/>
        <w:numPr>
          <w:ilvl w:val="2"/>
          <w:numId w:val="686"/>
        </w:numPr>
        <w:tabs>
          <w:tab w:val="left" w:pos="1889"/>
        </w:tabs>
        <w:spacing w:before="188"/>
        <w:ind w:hanging="360"/>
        <w:rPr>
          <w:sz w:val="24"/>
        </w:rPr>
      </w:pPr>
      <w:r>
        <w:rPr>
          <w:spacing w:val="-2"/>
          <w:sz w:val="24"/>
        </w:rPr>
        <w:t>Research</w:t>
      </w:r>
    </w:p>
    <w:p w14:paraId="17E04D45" w14:textId="77777777" w:rsidR="000B7F42" w:rsidRDefault="000B7F42">
      <w:pPr>
        <w:pStyle w:val="BodyText"/>
      </w:pPr>
    </w:p>
    <w:p w14:paraId="13010C03" w14:textId="77777777" w:rsidR="000B7F42" w:rsidRDefault="000B7F42">
      <w:pPr>
        <w:pStyle w:val="BodyText"/>
        <w:spacing w:before="49"/>
      </w:pPr>
    </w:p>
    <w:p w14:paraId="2A368E8E" w14:textId="77777777" w:rsidR="000B7F42" w:rsidRDefault="00000000">
      <w:pPr>
        <w:pStyle w:val="Heading5"/>
        <w:ind w:left="245"/>
      </w:pPr>
      <w:bookmarkStart w:id="10" w:name="_bookmark10"/>
      <w:bookmarkEnd w:id="10"/>
      <w:r>
        <w:rPr>
          <w:color w:val="202020"/>
        </w:rPr>
        <w:t>Yearly</w:t>
      </w:r>
      <w:r>
        <w:rPr>
          <w:color w:val="202020"/>
          <w:spacing w:val="-2"/>
        </w:rPr>
        <w:t xml:space="preserve"> Outcomes:</w:t>
      </w:r>
    </w:p>
    <w:p w14:paraId="0A07B1A9" w14:textId="77777777" w:rsidR="000B7F42" w:rsidRDefault="00000000">
      <w:pPr>
        <w:pStyle w:val="BodyText"/>
        <w:spacing w:before="238"/>
        <w:ind w:left="1529"/>
      </w:pPr>
      <w:r>
        <w:t>By</w:t>
      </w:r>
      <w:r>
        <w:rPr>
          <w:spacing w:val="-5"/>
        </w:rPr>
        <w:t xml:space="preserve"> </w:t>
      </w:r>
      <w:r>
        <w:t>the</w:t>
      </w:r>
      <w:r>
        <w:rPr>
          <w:spacing w:val="-4"/>
        </w:rPr>
        <w:t xml:space="preserve"> </w:t>
      </w:r>
      <w:r>
        <w:t>end</w:t>
      </w:r>
      <w:r>
        <w:rPr>
          <w:spacing w:val="-6"/>
        </w:rPr>
        <w:t xml:space="preserve"> </w:t>
      </w:r>
      <w:r>
        <w:t>of</w:t>
      </w:r>
      <w:r>
        <w:rPr>
          <w:spacing w:val="-2"/>
        </w:rPr>
        <w:t xml:space="preserve"> </w:t>
      </w:r>
      <w:r>
        <w:t>these</w:t>
      </w:r>
      <w:r>
        <w:rPr>
          <w:spacing w:val="-5"/>
        </w:rPr>
        <w:t xml:space="preserve"> </w:t>
      </w:r>
      <w:r>
        <w:t>Clerkship,</w:t>
      </w:r>
      <w:r>
        <w:rPr>
          <w:spacing w:val="-3"/>
        </w:rPr>
        <w:t xml:space="preserve"> </w:t>
      </w:r>
      <w:r>
        <w:t>students</w:t>
      </w:r>
      <w:r>
        <w:rPr>
          <w:spacing w:val="-3"/>
        </w:rPr>
        <w:t xml:space="preserve"> </w:t>
      </w:r>
      <w:r>
        <w:t>should</w:t>
      </w:r>
      <w:r>
        <w:rPr>
          <w:spacing w:val="-3"/>
        </w:rPr>
        <w:t xml:space="preserve"> </w:t>
      </w:r>
      <w:r>
        <w:t>be</w:t>
      </w:r>
      <w:r>
        <w:rPr>
          <w:spacing w:val="-5"/>
        </w:rPr>
        <w:t xml:space="preserve"> </w:t>
      </w:r>
      <w:r>
        <w:t>able</w:t>
      </w:r>
      <w:r>
        <w:rPr>
          <w:spacing w:val="-4"/>
        </w:rPr>
        <w:t xml:space="preserve"> </w:t>
      </w:r>
      <w:r>
        <w:rPr>
          <w:spacing w:val="-5"/>
        </w:rPr>
        <w:t>to:</w:t>
      </w:r>
    </w:p>
    <w:p w14:paraId="64374C3A" w14:textId="77777777" w:rsidR="000B7F42" w:rsidRDefault="00000000">
      <w:pPr>
        <w:pStyle w:val="ListParagraph"/>
        <w:numPr>
          <w:ilvl w:val="2"/>
          <w:numId w:val="686"/>
        </w:numPr>
        <w:tabs>
          <w:tab w:val="left" w:pos="1889"/>
        </w:tabs>
        <w:spacing w:before="274"/>
        <w:ind w:hanging="360"/>
        <w:rPr>
          <w:sz w:val="24"/>
        </w:rPr>
      </w:pPr>
      <w:r>
        <w:rPr>
          <w:sz w:val="24"/>
        </w:rPr>
        <w:t>Manage</w:t>
      </w:r>
      <w:r>
        <w:rPr>
          <w:spacing w:val="-8"/>
          <w:sz w:val="24"/>
        </w:rPr>
        <w:t xml:space="preserve"> </w:t>
      </w:r>
      <w:r>
        <w:rPr>
          <w:sz w:val="24"/>
        </w:rPr>
        <w:t>common</w:t>
      </w:r>
      <w:r>
        <w:rPr>
          <w:spacing w:val="-5"/>
          <w:sz w:val="24"/>
        </w:rPr>
        <w:t xml:space="preserve"> </w:t>
      </w:r>
      <w:r>
        <w:rPr>
          <w:sz w:val="24"/>
        </w:rPr>
        <w:t>medical,</w:t>
      </w:r>
      <w:r>
        <w:rPr>
          <w:spacing w:val="-3"/>
          <w:sz w:val="24"/>
        </w:rPr>
        <w:t xml:space="preserve"> </w:t>
      </w:r>
      <w:r>
        <w:rPr>
          <w:sz w:val="24"/>
        </w:rPr>
        <w:t>surgical,</w:t>
      </w:r>
      <w:r>
        <w:rPr>
          <w:spacing w:val="-7"/>
          <w:sz w:val="24"/>
        </w:rPr>
        <w:t xml:space="preserve"> </w:t>
      </w:r>
      <w:r>
        <w:rPr>
          <w:sz w:val="24"/>
        </w:rPr>
        <w:t>gynecological</w:t>
      </w:r>
      <w:r>
        <w:rPr>
          <w:spacing w:val="-5"/>
          <w:sz w:val="24"/>
        </w:rPr>
        <w:t xml:space="preserve"> </w:t>
      </w:r>
      <w:r>
        <w:rPr>
          <w:sz w:val="24"/>
        </w:rPr>
        <w:t>and</w:t>
      </w:r>
      <w:r>
        <w:rPr>
          <w:spacing w:val="-6"/>
          <w:sz w:val="24"/>
        </w:rPr>
        <w:t xml:space="preserve"> </w:t>
      </w:r>
      <w:r>
        <w:rPr>
          <w:sz w:val="24"/>
        </w:rPr>
        <w:t>pediatric</w:t>
      </w:r>
      <w:r>
        <w:rPr>
          <w:spacing w:val="-5"/>
          <w:sz w:val="24"/>
        </w:rPr>
        <w:t xml:space="preserve"> </w:t>
      </w:r>
      <w:r>
        <w:rPr>
          <w:sz w:val="24"/>
        </w:rPr>
        <w:t>conditions</w:t>
      </w:r>
      <w:r>
        <w:rPr>
          <w:spacing w:val="-5"/>
          <w:sz w:val="24"/>
        </w:rPr>
        <w:t xml:space="preserve"> </w:t>
      </w:r>
      <w:r>
        <w:rPr>
          <w:sz w:val="24"/>
        </w:rPr>
        <w:t>in</w:t>
      </w:r>
      <w:r>
        <w:rPr>
          <w:spacing w:val="-4"/>
          <w:sz w:val="24"/>
        </w:rPr>
        <w:t xml:space="preserve"> </w:t>
      </w:r>
      <w:r>
        <w:rPr>
          <w:spacing w:val="-5"/>
          <w:sz w:val="24"/>
        </w:rPr>
        <w:t>OPD</w:t>
      </w:r>
    </w:p>
    <w:p w14:paraId="387430E0" w14:textId="77777777" w:rsidR="000B7F42" w:rsidRDefault="00000000">
      <w:pPr>
        <w:pStyle w:val="ListParagraph"/>
        <w:numPr>
          <w:ilvl w:val="2"/>
          <w:numId w:val="686"/>
        </w:numPr>
        <w:tabs>
          <w:tab w:val="left" w:pos="1889"/>
        </w:tabs>
        <w:spacing w:before="189" w:line="276" w:lineRule="auto"/>
        <w:ind w:right="1159" w:hanging="360"/>
        <w:rPr>
          <w:sz w:val="24"/>
        </w:rPr>
      </w:pPr>
      <w:r>
        <w:rPr>
          <w:sz w:val="24"/>
        </w:rPr>
        <w:t>Respond</w:t>
      </w:r>
      <w:r>
        <w:rPr>
          <w:spacing w:val="-8"/>
          <w:sz w:val="24"/>
        </w:rPr>
        <w:t xml:space="preserve"> </w:t>
      </w:r>
      <w:r>
        <w:rPr>
          <w:sz w:val="24"/>
        </w:rPr>
        <w:t>effectively</w:t>
      </w:r>
      <w:r>
        <w:rPr>
          <w:spacing w:val="-4"/>
          <w:sz w:val="24"/>
        </w:rPr>
        <w:t xml:space="preserve"> </w:t>
      </w:r>
      <w:r>
        <w:rPr>
          <w:sz w:val="24"/>
        </w:rPr>
        <w:t>to</w:t>
      </w:r>
      <w:r>
        <w:rPr>
          <w:spacing w:val="-6"/>
          <w:sz w:val="24"/>
        </w:rPr>
        <w:t xml:space="preserve"> </w:t>
      </w:r>
      <w:r>
        <w:rPr>
          <w:sz w:val="24"/>
        </w:rPr>
        <w:t>emergencies</w:t>
      </w:r>
      <w:r>
        <w:rPr>
          <w:spacing w:val="-6"/>
          <w:sz w:val="24"/>
        </w:rPr>
        <w:t xml:space="preserve"> </w:t>
      </w:r>
      <w:r>
        <w:rPr>
          <w:sz w:val="24"/>
        </w:rPr>
        <w:t>and</w:t>
      </w:r>
      <w:r>
        <w:rPr>
          <w:spacing w:val="-8"/>
          <w:sz w:val="24"/>
        </w:rPr>
        <w:t xml:space="preserve"> </w:t>
      </w:r>
      <w:r>
        <w:rPr>
          <w:sz w:val="24"/>
        </w:rPr>
        <w:t>trauma</w:t>
      </w:r>
      <w:r>
        <w:rPr>
          <w:spacing w:val="-11"/>
          <w:sz w:val="24"/>
        </w:rPr>
        <w:t xml:space="preserve"> </w:t>
      </w:r>
      <w:r>
        <w:rPr>
          <w:sz w:val="24"/>
        </w:rPr>
        <w:t>cases,</w:t>
      </w:r>
      <w:r>
        <w:rPr>
          <w:spacing w:val="-6"/>
          <w:sz w:val="24"/>
        </w:rPr>
        <w:t xml:space="preserve"> </w:t>
      </w:r>
      <w:r>
        <w:rPr>
          <w:sz w:val="24"/>
        </w:rPr>
        <w:t>demonstrating</w:t>
      </w:r>
      <w:r>
        <w:rPr>
          <w:spacing w:val="-7"/>
          <w:sz w:val="24"/>
        </w:rPr>
        <w:t xml:space="preserve"> </w:t>
      </w:r>
      <w:r>
        <w:rPr>
          <w:sz w:val="24"/>
        </w:rPr>
        <w:t>the</w:t>
      </w:r>
      <w:r>
        <w:rPr>
          <w:spacing w:val="-9"/>
          <w:sz w:val="24"/>
        </w:rPr>
        <w:t xml:space="preserve"> </w:t>
      </w:r>
      <w:r>
        <w:rPr>
          <w:sz w:val="24"/>
        </w:rPr>
        <w:t>ability</w:t>
      </w:r>
      <w:r>
        <w:rPr>
          <w:spacing w:val="-5"/>
          <w:sz w:val="24"/>
        </w:rPr>
        <w:t xml:space="preserve"> </w:t>
      </w:r>
      <w:r>
        <w:rPr>
          <w:sz w:val="24"/>
        </w:rPr>
        <w:t>to think critically and act decisively</w:t>
      </w:r>
    </w:p>
    <w:p w14:paraId="5C83D91D" w14:textId="77777777" w:rsidR="000B7F42" w:rsidRDefault="00000000">
      <w:pPr>
        <w:pStyle w:val="ListParagraph"/>
        <w:numPr>
          <w:ilvl w:val="2"/>
          <w:numId w:val="686"/>
        </w:numPr>
        <w:tabs>
          <w:tab w:val="left" w:pos="1889"/>
        </w:tabs>
        <w:spacing w:before="1" w:line="276" w:lineRule="auto"/>
        <w:ind w:right="1218" w:hanging="360"/>
        <w:rPr>
          <w:sz w:val="24"/>
        </w:rPr>
      </w:pPr>
      <w:r>
        <w:rPr>
          <w:noProof/>
          <w:sz w:val="24"/>
        </w:rPr>
        <w:drawing>
          <wp:anchor distT="0" distB="0" distL="0" distR="0" simplePos="0" relativeHeight="479207424" behindDoc="1" locked="0" layoutInCell="1" allowOverlap="1" wp14:anchorId="086F3C5A" wp14:editId="2E6B089C">
            <wp:simplePos x="0" y="0"/>
            <wp:positionH relativeFrom="page">
              <wp:posOffset>1682035</wp:posOffset>
            </wp:positionH>
            <wp:positionV relativeFrom="paragraph">
              <wp:posOffset>450209</wp:posOffset>
            </wp:positionV>
            <wp:extent cx="4224668" cy="415512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4224668" cy="4155122"/>
                    </a:xfrm>
                    <a:prstGeom prst="rect">
                      <a:avLst/>
                    </a:prstGeom>
                  </pic:spPr>
                </pic:pic>
              </a:graphicData>
            </a:graphic>
          </wp:anchor>
        </w:drawing>
      </w:r>
      <w:r>
        <w:rPr>
          <w:sz w:val="24"/>
        </w:rPr>
        <w:t>Communicate</w:t>
      </w:r>
      <w:r>
        <w:rPr>
          <w:spacing w:val="-7"/>
          <w:sz w:val="24"/>
        </w:rPr>
        <w:t xml:space="preserve"> </w:t>
      </w:r>
      <w:r>
        <w:rPr>
          <w:sz w:val="24"/>
        </w:rPr>
        <w:t>effectively</w:t>
      </w:r>
      <w:r>
        <w:rPr>
          <w:spacing w:val="-11"/>
          <w:sz w:val="24"/>
        </w:rPr>
        <w:t xml:space="preserve"> </w:t>
      </w:r>
      <w:r>
        <w:rPr>
          <w:sz w:val="24"/>
        </w:rPr>
        <w:t>with</w:t>
      </w:r>
      <w:r>
        <w:rPr>
          <w:spacing w:val="-10"/>
          <w:sz w:val="24"/>
        </w:rPr>
        <w:t xml:space="preserve"> </w:t>
      </w:r>
      <w:r>
        <w:rPr>
          <w:sz w:val="24"/>
        </w:rPr>
        <w:t>patients</w:t>
      </w:r>
      <w:r>
        <w:rPr>
          <w:spacing w:val="-9"/>
          <w:sz w:val="24"/>
        </w:rPr>
        <w:t xml:space="preserve"> </w:t>
      </w:r>
      <w:r>
        <w:rPr>
          <w:sz w:val="24"/>
        </w:rPr>
        <w:t>and</w:t>
      </w:r>
      <w:r>
        <w:rPr>
          <w:spacing w:val="-10"/>
          <w:sz w:val="24"/>
        </w:rPr>
        <w:t xml:space="preserve"> </w:t>
      </w:r>
      <w:r>
        <w:rPr>
          <w:sz w:val="24"/>
        </w:rPr>
        <w:t>their</w:t>
      </w:r>
      <w:r>
        <w:rPr>
          <w:spacing w:val="-10"/>
          <w:sz w:val="24"/>
        </w:rPr>
        <w:t xml:space="preserve"> </w:t>
      </w:r>
      <w:r>
        <w:rPr>
          <w:sz w:val="24"/>
        </w:rPr>
        <w:t>families,</w:t>
      </w:r>
      <w:r>
        <w:rPr>
          <w:spacing w:val="-9"/>
          <w:sz w:val="24"/>
        </w:rPr>
        <w:t xml:space="preserve"> </w:t>
      </w:r>
      <w:r>
        <w:rPr>
          <w:sz w:val="24"/>
        </w:rPr>
        <w:t>demonstrating</w:t>
      </w:r>
      <w:r>
        <w:rPr>
          <w:spacing w:val="-11"/>
          <w:sz w:val="24"/>
        </w:rPr>
        <w:t xml:space="preserve"> </w:t>
      </w:r>
      <w:r>
        <w:rPr>
          <w:sz w:val="24"/>
        </w:rPr>
        <w:t xml:space="preserve">empathy and professionalism in delivering medical information and discussing treatment </w:t>
      </w:r>
      <w:r>
        <w:rPr>
          <w:spacing w:val="-2"/>
          <w:sz w:val="24"/>
        </w:rPr>
        <w:t>plans.</w:t>
      </w:r>
    </w:p>
    <w:p w14:paraId="492D2246" w14:textId="77777777" w:rsidR="000B7F42" w:rsidRDefault="00000000">
      <w:pPr>
        <w:pStyle w:val="ListParagraph"/>
        <w:numPr>
          <w:ilvl w:val="2"/>
          <w:numId w:val="686"/>
        </w:numPr>
        <w:tabs>
          <w:tab w:val="left" w:pos="1889"/>
        </w:tabs>
        <w:spacing w:before="2" w:line="278" w:lineRule="auto"/>
        <w:ind w:right="2332" w:hanging="360"/>
        <w:rPr>
          <w:sz w:val="24"/>
        </w:rPr>
      </w:pPr>
      <w:r>
        <w:rPr>
          <w:sz w:val="24"/>
        </w:rPr>
        <w:t>Collaborate</w:t>
      </w:r>
      <w:r>
        <w:rPr>
          <w:spacing w:val="-9"/>
          <w:sz w:val="24"/>
        </w:rPr>
        <w:t xml:space="preserve"> </w:t>
      </w:r>
      <w:r>
        <w:rPr>
          <w:sz w:val="24"/>
        </w:rPr>
        <w:t>with</w:t>
      </w:r>
      <w:r>
        <w:rPr>
          <w:spacing w:val="-11"/>
          <w:sz w:val="24"/>
        </w:rPr>
        <w:t xml:space="preserve"> </w:t>
      </w:r>
      <w:r>
        <w:rPr>
          <w:sz w:val="24"/>
        </w:rPr>
        <w:t>healthcare</w:t>
      </w:r>
      <w:r>
        <w:rPr>
          <w:spacing w:val="-10"/>
          <w:sz w:val="24"/>
        </w:rPr>
        <w:t xml:space="preserve"> </w:t>
      </w:r>
      <w:r>
        <w:rPr>
          <w:sz w:val="24"/>
        </w:rPr>
        <w:t>teams,</w:t>
      </w:r>
      <w:r>
        <w:rPr>
          <w:spacing w:val="-8"/>
          <w:sz w:val="24"/>
        </w:rPr>
        <w:t xml:space="preserve"> </w:t>
      </w:r>
      <w:r>
        <w:rPr>
          <w:sz w:val="24"/>
        </w:rPr>
        <w:t>including</w:t>
      </w:r>
      <w:r>
        <w:rPr>
          <w:spacing w:val="-11"/>
          <w:sz w:val="24"/>
        </w:rPr>
        <w:t xml:space="preserve"> </w:t>
      </w:r>
      <w:r>
        <w:rPr>
          <w:sz w:val="24"/>
        </w:rPr>
        <w:t>nurses</w:t>
      </w:r>
      <w:r>
        <w:rPr>
          <w:spacing w:val="-9"/>
          <w:sz w:val="24"/>
        </w:rPr>
        <w:t xml:space="preserve"> </w:t>
      </w:r>
      <w:r>
        <w:rPr>
          <w:sz w:val="24"/>
        </w:rPr>
        <w:t>and</w:t>
      </w:r>
      <w:r>
        <w:rPr>
          <w:spacing w:val="-9"/>
          <w:sz w:val="24"/>
        </w:rPr>
        <w:t xml:space="preserve"> </w:t>
      </w:r>
      <w:r>
        <w:rPr>
          <w:sz w:val="24"/>
        </w:rPr>
        <w:t>specialists,</w:t>
      </w:r>
      <w:r>
        <w:rPr>
          <w:spacing w:val="-11"/>
          <w:sz w:val="24"/>
        </w:rPr>
        <w:t xml:space="preserve"> </w:t>
      </w:r>
      <w:r>
        <w:rPr>
          <w:sz w:val="24"/>
        </w:rPr>
        <w:t>to provide comprehensive patient care.</w:t>
      </w:r>
    </w:p>
    <w:p w14:paraId="6388B11E" w14:textId="77777777" w:rsidR="000B7F42" w:rsidRDefault="00000000">
      <w:pPr>
        <w:pStyle w:val="ListParagraph"/>
        <w:numPr>
          <w:ilvl w:val="2"/>
          <w:numId w:val="686"/>
        </w:numPr>
        <w:tabs>
          <w:tab w:val="left" w:pos="1889"/>
        </w:tabs>
        <w:spacing w:line="276" w:lineRule="auto"/>
        <w:ind w:right="1445" w:hanging="360"/>
        <w:rPr>
          <w:sz w:val="24"/>
        </w:rPr>
      </w:pPr>
      <w:r>
        <w:rPr>
          <w:sz w:val="24"/>
        </w:rPr>
        <w:t>Apply</w:t>
      </w:r>
      <w:r>
        <w:rPr>
          <w:spacing w:val="-9"/>
          <w:sz w:val="24"/>
        </w:rPr>
        <w:t xml:space="preserve"> </w:t>
      </w:r>
      <w:r>
        <w:rPr>
          <w:sz w:val="24"/>
        </w:rPr>
        <w:t>evidence-based</w:t>
      </w:r>
      <w:r>
        <w:rPr>
          <w:spacing w:val="-7"/>
          <w:sz w:val="24"/>
        </w:rPr>
        <w:t xml:space="preserve"> </w:t>
      </w:r>
      <w:r>
        <w:rPr>
          <w:sz w:val="24"/>
        </w:rPr>
        <w:t>medicine</w:t>
      </w:r>
      <w:r>
        <w:rPr>
          <w:spacing w:val="-12"/>
          <w:sz w:val="24"/>
        </w:rPr>
        <w:t xml:space="preserve"> </w:t>
      </w:r>
      <w:r>
        <w:rPr>
          <w:sz w:val="24"/>
        </w:rPr>
        <w:t>principles</w:t>
      </w:r>
      <w:r>
        <w:rPr>
          <w:spacing w:val="-11"/>
          <w:sz w:val="24"/>
        </w:rPr>
        <w:t xml:space="preserve"> </w:t>
      </w:r>
      <w:r>
        <w:rPr>
          <w:sz w:val="24"/>
        </w:rPr>
        <w:t>in</w:t>
      </w:r>
      <w:r>
        <w:rPr>
          <w:spacing w:val="-7"/>
          <w:sz w:val="24"/>
        </w:rPr>
        <w:t xml:space="preserve"> </w:t>
      </w:r>
      <w:r>
        <w:rPr>
          <w:sz w:val="24"/>
        </w:rPr>
        <w:t>clinical</w:t>
      </w:r>
      <w:r>
        <w:rPr>
          <w:spacing w:val="-7"/>
          <w:sz w:val="24"/>
        </w:rPr>
        <w:t xml:space="preserve"> </w:t>
      </w:r>
      <w:r>
        <w:rPr>
          <w:sz w:val="24"/>
        </w:rPr>
        <w:t>decision-making</w:t>
      </w:r>
      <w:r>
        <w:rPr>
          <w:spacing w:val="-7"/>
          <w:sz w:val="24"/>
        </w:rPr>
        <w:t xml:space="preserve"> </w:t>
      </w:r>
      <w:r>
        <w:rPr>
          <w:sz w:val="24"/>
        </w:rPr>
        <w:t>and</w:t>
      </w:r>
      <w:r>
        <w:rPr>
          <w:spacing w:val="-9"/>
          <w:sz w:val="24"/>
        </w:rPr>
        <w:t xml:space="preserve"> </w:t>
      </w:r>
      <w:r>
        <w:rPr>
          <w:sz w:val="24"/>
        </w:rPr>
        <w:t>stay updated with the latest medical guidelines and research.</w:t>
      </w:r>
    </w:p>
    <w:p w14:paraId="0DFFB600" w14:textId="77777777" w:rsidR="000B7F42" w:rsidRDefault="00000000">
      <w:pPr>
        <w:pStyle w:val="ListParagraph"/>
        <w:numPr>
          <w:ilvl w:val="2"/>
          <w:numId w:val="686"/>
        </w:numPr>
        <w:tabs>
          <w:tab w:val="left" w:pos="1889"/>
        </w:tabs>
        <w:spacing w:line="276" w:lineRule="auto"/>
        <w:ind w:right="1948" w:hanging="360"/>
        <w:rPr>
          <w:sz w:val="24"/>
        </w:rPr>
      </w:pPr>
      <w:r>
        <w:rPr>
          <w:sz w:val="24"/>
        </w:rPr>
        <w:t>Demonstrate</w:t>
      </w:r>
      <w:r>
        <w:rPr>
          <w:spacing w:val="-10"/>
          <w:sz w:val="24"/>
        </w:rPr>
        <w:t xml:space="preserve"> </w:t>
      </w:r>
      <w:r>
        <w:rPr>
          <w:sz w:val="24"/>
        </w:rPr>
        <w:t>proficiency</w:t>
      </w:r>
      <w:r>
        <w:rPr>
          <w:spacing w:val="-10"/>
          <w:sz w:val="24"/>
        </w:rPr>
        <w:t xml:space="preserve"> </w:t>
      </w:r>
      <w:r>
        <w:rPr>
          <w:sz w:val="24"/>
        </w:rPr>
        <w:t>in</w:t>
      </w:r>
      <w:r>
        <w:rPr>
          <w:spacing w:val="-10"/>
          <w:sz w:val="24"/>
        </w:rPr>
        <w:t xml:space="preserve"> </w:t>
      </w:r>
      <w:r>
        <w:rPr>
          <w:sz w:val="24"/>
        </w:rPr>
        <w:t>basic</w:t>
      </w:r>
      <w:r>
        <w:rPr>
          <w:spacing w:val="-11"/>
          <w:sz w:val="24"/>
        </w:rPr>
        <w:t xml:space="preserve"> </w:t>
      </w:r>
      <w:r>
        <w:rPr>
          <w:sz w:val="24"/>
        </w:rPr>
        <w:t>techniques,</w:t>
      </w:r>
      <w:r>
        <w:rPr>
          <w:spacing w:val="-10"/>
          <w:sz w:val="24"/>
        </w:rPr>
        <w:t xml:space="preserve"> </w:t>
      </w:r>
      <w:r>
        <w:rPr>
          <w:sz w:val="24"/>
        </w:rPr>
        <w:t>aseptic</w:t>
      </w:r>
      <w:r>
        <w:rPr>
          <w:spacing w:val="-13"/>
          <w:sz w:val="24"/>
        </w:rPr>
        <w:t xml:space="preserve"> </w:t>
      </w:r>
      <w:r>
        <w:rPr>
          <w:sz w:val="24"/>
        </w:rPr>
        <w:t>practices,</w:t>
      </w:r>
      <w:r>
        <w:rPr>
          <w:spacing w:val="-7"/>
          <w:sz w:val="24"/>
        </w:rPr>
        <w:t xml:space="preserve"> </w:t>
      </w:r>
      <w:r>
        <w:rPr>
          <w:sz w:val="24"/>
        </w:rPr>
        <w:t>and</w:t>
      </w:r>
      <w:r>
        <w:rPr>
          <w:spacing w:val="-10"/>
          <w:sz w:val="24"/>
        </w:rPr>
        <w:t xml:space="preserve"> </w:t>
      </w:r>
      <w:r>
        <w:rPr>
          <w:sz w:val="24"/>
        </w:rPr>
        <w:t>proper instrument handling</w:t>
      </w:r>
    </w:p>
    <w:p w14:paraId="25F5D945" w14:textId="77777777" w:rsidR="000B7F42" w:rsidRDefault="00000000">
      <w:pPr>
        <w:pStyle w:val="ListParagraph"/>
        <w:numPr>
          <w:ilvl w:val="2"/>
          <w:numId w:val="686"/>
        </w:numPr>
        <w:tabs>
          <w:tab w:val="left" w:pos="1889"/>
        </w:tabs>
        <w:ind w:hanging="360"/>
        <w:rPr>
          <w:b/>
          <w:sz w:val="24"/>
        </w:rPr>
      </w:pPr>
      <w:r>
        <w:rPr>
          <w:sz w:val="24"/>
        </w:rPr>
        <w:t>Present</w:t>
      </w:r>
      <w:r>
        <w:rPr>
          <w:spacing w:val="-7"/>
          <w:sz w:val="24"/>
        </w:rPr>
        <w:t xml:space="preserve"> </w:t>
      </w:r>
      <w:r>
        <w:rPr>
          <w:sz w:val="24"/>
        </w:rPr>
        <w:t>clinical</w:t>
      </w:r>
      <w:r>
        <w:rPr>
          <w:spacing w:val="-4"/>
          <w:sz w:val="24"/>
        </w:rPr>
        <w:t xml:space="preserve"> </w:t>
      </w:r>
      <w:r>
        <w:rPr>
          <w:sz w:val="24"/>
        </w:rPr>
        <w:t>cases</w:t>
      </w:r>
      <w:r>
        <w:rPr>
          <w:spacing w:val="-6"/>
          <w:sz w:val="24"/>
        </w:rPr>
        <w:t xml:space="preserve"> </w:t>
      </w:r>
      <w:r>
        <w:rPr>
          <w:sz w:val="24"/>
        </w:rPr>
        <w:t>that</w:t>
      </w:r>
      <w:r>
        <w:rPr>
          <w:spacing w:val="-2"/>
          <w:sz w:val="24"/>
        </w:rPr>
        <w:t xml:space="preserve"> </w:t>
      </w:r>
      <w:proofErr w:type="gramStart"/>
      <w:r>
        <w:rPr>
          <w:sz w:val="24"/>
        </w:rPr>
        <w:t>reflects</w:t>
      </w:r>
      <w:proofErr w:type="gramEnd"/>
      <w:r>
        <w:rPr>
          <w:spacing w:val="-4"/>
          <w:sz w:val="24"/>
        </w:rPr>
        <w:t xml:space="preserve"> </w:t>
      </w:r>
      <w:r>
        <w:rPr>
          <w:sz w:val="24"/>
        </w:rPr>
        <w:t>critical</w:t>
      </w:r>
      <w:r>
        <w:rPr>
          <w:spacing w:val="-5"/>
          <w:sz w:val="24"/>
        </w:rPr>
        <w:t xml:space="preserve"> </w:t>
      </w:r>
      <w:r>
        <w:rPr>
          <w:sz w:val="24"/>
        </w:rPr>
        <w:t>thinking</w:t>
      </w:r>
      <w:r>
        <w:rPr>
          <w:spacing w:val="-7"/>
          <w:sz w:val="24"/>
        </w:rPr>
        <w:t xml:space="preserve"> </w:t>
      </w:r>
      <w:r>
        <w:rPr>
          <w:sz w:val="24"/>
        </w:rPr>
        <w:t>and</w:t>
      </w:r>
      <w:r>
        <w:rPr>
          <w:spacing w:val="-7"/>
          <w:sz w:val="24"/>
        </w:rPr>
        <w:t xml:space="preserve"> </w:t>
      </w:r>
      <w:r>
        <w:rPr>
          <w:sz w:val="24"/>
        </w:rPr>
        <w:t xml:space="preserve">presentation </w:t>
      </w:r>
      <w:r>
        <w:rPr>
          <w:spacing w:val="-2"/>
          <w:sz w:val="24"/>
        </w:rPr>
        <w:t>skills</w:t>
      </w:r>
      <w:r>
        <w:rPr>
          <w:b/>
          <w:spacing w:val="-2"/>
          <w:sz w:val="24"/>
        </w:rPr>
        <w:t>.</w:t>
      </w:r>
    </w:p>
    <w:p w14:paraId="639CF98A" w14:textId="77777777" w:rsidR="000B7F42" w:rsidRDefault="00000000">
      <w:pPr>
        <w:pStyle w:val="ListParagraph"/>
        <w:numPr>
          <w:ilvl w:val="2"/>
          <w:numId w:val="686"/>
        </w:numPr>
        <w:tabs>
          <w:tab w:val="left" w:pos="1889"/>
        </w:tabs>
        <w:spacing w:before="183"/>
        <w:ind w:hanging="360"/>
        <w:rPr>
          <w:sz w:val="24"/>
        </w:rPr>
      </w:pPr>
      <w:r>
        <w:rPr>
          <w:sz w:val="24"/>
        </w:rPr>
        <w:t>Take</w:t>
      </w:r>
      <w:r>
        <w:rPr>
          <w:spacing w:val="-5"/>
          <w:sz w:val="24"/>
        </w:rPr>
        <w:t xml:space="preserve"> </w:t>
      </w:r>
      <w:r>
        <w:rPr>
          <w:sz w:val="24"/>
        </w:rPr>
        <w:t>timely</w:t>
      </w:r>
      <w:r>
        <w:rPr>
          <w:spacing w:val="-6"/>
          <w:sz w:val="24"/>
        </w:rPr>
        <w:t xml:space="preserve"> </w:t>
      </w:r>
      <w:r>
        <w:rPr>
          <w:sz w:val="24"/>
        </w:rPr>
        <w:t>decision</w:t>
      </w:r>
      <w:r>
        <w:rPr>
          <w:spacing w:val="-2"/>
          <w:sz w:val="24"/>
        </w:rPr>
        <w:t xml:space="preserve"> </w:t>
      </w:r>
      <w:r>
        <w:rPr>
          <w:sz w:val="24"/>
        </w:rPr>
        <w:t>to</w:t>
      </w:r>
      <w:r>
        <w:rPr>
          <w:spacing w:val="-4"/>
          <w:sz w:val="24"/>
        </w:rPr>
        <w:t xml:space="preserve"> </w:t>
      </w:r>
      <w:r>
        <w:rPr>
          <w:sz w:val="24"/>
        </w:rPr>
        <w:t>refer</w:t>
      </w:r>
      <w:r>
        <w:rPr>
          <w:spacing w:val="-5"/>
          <w:sz w:val="24"/>
        </w:rPr>
        <w:t xml:space="preserve"> </w:t>
      </w:r>
      <w:r>
        <w:rPr>
          <w:sz w:val="24"/>
        </w:rPr>
        <w:t>the</w:t>
      </w:r>
      <w:r>
        <w:rPr>
          <w:spacing w:val="-1"/>
          <w:sz w:val="24"/>
        </w:rPr>
        <w:t xml:space="preserve"> </w:t>
      </w:r>
      <w:r>
        <w:rPr>
          <w:sz w:val="24"/>
        </w:rPr>
        <w:t>cases</w:t>
      </w:r>
      <w:r>
        <w:rPr>
          <w:spacing w:val="-6"/>
          <w:sz w:val="24"/>
        </w:rPr>
        <w:t xml:space="preserve"> </w:t>
      </w:r>
      <w:r>
        <w:rPr>
          <w:sz w:val="24"/>
        </w:rPr>
        <w:t>to</w:t>
      </w:r>
      <w:r>
        <w:rPr>
          <w:spacing w:val="-3"/>
          <w:sz w:val="24"/>
        </w:rPr>
        <w:t xml:space="preserve"> </w:t>
      </w:r>
      <w:r>
        <w:rPr>
          <w:sz w:val="24"/>
        </w:rPr>
        <w:t>the</w:t>
      </w:r>
      <w:r>
        <w:rPr>
          <w:spacing w:val="-1"/>
          <w:sz w:val="24"/>
        </w:rPr>
        <w:t xml:space="preserve"> </w:t>
      </w:r>
      <w:r>
        <w:rPr>
          <w:spacing w:val="-2"/>
          <w:sz w:val="24"/>
        </w:rPr>
        <w:t>specialist</w:t>
      </w:r>
    </w:p>
    <w:p w14:paraId="181E1C4B" w14:textId="77777777" w:rsidR="000B7F42" w:rsidRDefault="000B7F42">
      <w:pPr>
        <w:pStyle w:val="BodyText"/>
        <w:spacing w:before="41"/>
      </w:pPr>
    </w:p>
    <w:p w14:paraId="56303812" w14:textId="77777777" w:rsidR="000B7F42" w:rsidRDefault="00000000">
      <w:pPr>
        <w:pStyle w:val="Heading6"/>
        <w:ind w:left="581"/>
        <w:jc w:val="both"/>
        <w:rPr>
          <w:rFonts w:ascii="Times New Roman"/>
          <w:u w:val="none"/>
        </w:rPr>
      </w:pPr>
      <w:bookmarkStart w:id="11" w:name="_bookmark11"/>
      <w:bookmarkEnd w:id="11"/>
      <w:r>
        <w:rPr>
          <w:rFonts w:ascii="Times New Roman"/>
          <w:color w:val="202020"/>
          <w:u w:val="none"/>
        </w:rPr>
        <w:t>Exit</w:t>
      </w:r>
      <w:r>
        <w:rPr>
          <w:rFonts w:ascii="Times New Roman"/>
          <w:color w:val="202020"/>
          <w:spacing w:val="-12"/>
          <w:u w:val="none"/>
        </w:rPr>
        <w:t xml:space="preserve"> </w:t>
      </w:r>
      <w:r>
        <w:rPr>
          <w:rFonts w:ascii="Times New Roman"/>
          <w:color w:val="202020"/>
          <w:u w:val="none"/>
        </w:rPr>
        <w:t>Learning</w:t>
      </w:r>
      <w:r>
        <w:rPr>
          <w:rFonts w:ascii="Times New Roman"/>
          <w:color w:val="202020"/>
          <w:spacing w:val="-9"/>
          <w:u w:val="none"/>
        </w:rPr>
        <w:t xml:space="preserve"> </w:t>
      </w:r>
      <w:r>
        <w:rPr>
          <w:rFonts w:ascii="Times New Roman"/>
          <w:color w:val="202020"/>
          <w:u w:val="none"/>
        </w:rPr>
        <w:t>Outcomes</w:t>
      </w:r>
      <w:r>
        <w:rPr>
          <w:rFonts w:ascii="Times New Roman"/>
          <w:color w:val="202020"/>
          <w:spacing w:val="-9"/>
          <w:u w:val="none"/>
        </w:rPr>
        <w:t xml:space="preserve"> </w:t>
      </w:r>
      <w:r>
        <w:rPr>
          <w:rFonts w:ascii="Times New Roman"/>
          <w:color w:val="202020"/>
          <w:u w:val="none"/>
        </w:rPr>
        <w:t>of</w:t>
      </w:r>
      <w:r>
        <w:rPr>
          <w:rFonts w:ascii="Times New Roman"/>
          <w:color w:val="202020"/>
          <w:spacing w:val="-10"/>
          <w:u w:val="none"/>
        </w:rPr>
        <w:t xml:space="preserve"> </w:t>
      </w:r>
      <w:r>
        <w:rPr>
          <w:rFonts w:ascii="Times New Roman"/>
          <w:color w:val="202020"/>
          <w:u w:val="none"/>
        </w:rPr>
        <w:t>MBBS</w:t>
      </w:r>
      <w:r>
        <w:rPr>
          <w:rFonts w:ascii="Times New Roman"/>
          <w:color w:val="202020"/>
          <w:spacing w:val="-4"/>
          <w:u w:val="none"/>
        </w:rPr>
        <w:t xml:space="preserve"> </w:t>
      </w:r>
      <w:proofErr w:type="spellStart"/>
      <w:r>
        <w:rPr>
          <w:rFonts w:ascii="Times New Roman"/>
          <w:color w:val="202020"/>
          <w:spacing w:val="-2"/>
          <w:u w:val="none"/>
        </w:rPr>
        <w:t>programme</w:t>
      </w:r>
      <w:proofErr w:type="spellEnd"/>
    </w:p>
    <w:p w14:paraId="12E3E7AE" w14:textId="77777777" w:rsidR="000B7F42" w:rsidRDefault="00000000">
      <w:pPr>
        <w:pStyle w:val="BodyText"/>
        <w:spacing w:before="268" w:line="276" w:lineRule="auto"/>
        <w:ind w:left="581" w:right="829"/>
        <w:jc w:val="both"/>
      </w:pPr>
      <w:r>
        <w:t>Exit learning outcomes describe what students are expected to know and be able to do by the time they graduate. They relate to skills, knowledge, attitudes, and professional behavior that students acquire as they progress through the program. At CMH Lahore Medical College and Institute of Dentistry,</w:t>
      </w:r>
      <w:r>
        <w:rPr>
          <w:spacing w:val="-12"/>
        </w:rPr>
        <w:t xml:space="preserve"> </w:t>
      </w:r>
      <w:r>
        <w:t>our</w:t>
      </w:r>
      <w:r>
        <w:rPr>
          <w:spacing w:val="-13"/>
        </w:rPr>
        <w:t xml:space="preserve"> </w:t>
      </w:r>
      <w:r>
        <w:t>goal</w:t>
      </w:r>
      <w:r>
        <w:rPr>
          <w:spacing w:val="-12"/>
        </w:rPr>
        <w:t xml:space="preserve"> </w:t>
      </w:r>
      <w:r>
        <w:t>is</w:t>
      </w:r>
      <w:r>
        <w:rPr>
          <w:spacing w:val="-11"/>
        </w:rPr>
        <w:t xml:space="preserve"> </w:t>
      </w:r>
      <w:r>
        <w:t>to</w:t>
      </w:r>
      <w:r>
        <w:rPr>
          <w:spacing w:val="-12"/>
        </w:rPr>
        <w:t xml:space="preserve"> </w:t>
      </w:r>
      <w:r>
        <w:t>train</w:t>
      </w:r>
      <w:r>
        <w:rPr>
          <w:spacing w:val="-12"/>
        </w:rPr>
        <w:t xml:space="preserve"> </w:t>
      </w:r>
      <w:r>
        <w:t>every</w:t>
      </w:r>
      <w:r>
        <w:rPr>
          <w:spacing w:val="-13"/>
        </w:rPr>
        <w:t xml:space="preserve"> </w:t>
      </w:r>
      <w:r>
        <w:t>graduating</w:t>
      </w:r>
      <w:r>
        <w:rPr>
          <w:spacing w:val="-12"/>
        </w:rPr>
        <w:t xml:space="preserve"> </w:t>
      </w:r>
      <w:r>
        <w:t>student</w:t>
      </w:r>
      <w:r>
        <w:rPr>
          <w:spacing w:val="-12"/>
        </w:rPr>
        <w:t xml:space="preserve"> </w:t>
      </w:r>
      <w:r>
        <w:t>in</w:t>
      </w:r>
      <w:r>
        <w:rPr>
          <w:spacing w:val="-12"/>
        </w:rPr>
        <w:t xml:space="preserve"> </w:t>
      </w:r>
      <w:r>
        <w:t>demonstrating</w:t>
      </w:r>
      <w:r>
        <w:rPr>
          <w:spacing w:val="-10"/>
        </w:rPr>
        <w:t xml:space="preserve"> </w:t>
      </w:r>
      <w:r>
        <w:t>requisite</w:t>
      </w:r>
      <w:r>
        <w:rPr>
          <w:spacing w:val="-13"/>
        </w:rPr>
        <w:t xml:space="preserve"> </w:t>
      </w:r>
      <w:r>
        <w:t>characteristics</w:t>
      </w:r>
      <w:r>
        <w:rPr>
          <w:spacing w:val="-10"/>
        </w:rPr>
        <w:t xml:space="preserve"> </w:t>
      </w:r>
      <w:r>
        <w:t>and skills</w:t>
      </w:r>
      <w:r>
        <w:rPr>
          <w:spacing w:val="-8"/>
        </w:rPr>
        <w:t xml:space="preserve"> </w:t>
      </w:r>
      <w:r>
        <w:t>that</w:t>
      </w:r>
      <w:r>
        <w:rPr>
          <w:spacing w:val="-8"/>
        </w:rPr>
        <w:t xml:space="preserve"> </w:t>
      </w:r>
      <w:r>
        <w:t>are</w:t>
      </w:r>
      <w:r>
        <w:rPr>
          <w:spacing w:val="-10"/>
        </w:rPr>
        <w:t xml:space="preserve"> </w:t>
      </w:r>
      <w:r>
        <w:t>needed</w:t>
      </w:r>
      <w:r>
        <w:rPr>
          <w:spacing w:val="-8"/>
        </w:rPr>
        <w:t xml:space="preserve"> </w:t>
      </w:r>
      <w:r>
        <w:t>for</w:t>
      </w:r>
      <w:r>
        <w:rPr>
          <w:spacing w:val="-10"/>
        </w:rPr>
        <w:t xml:space="preserve"> </w:t>
      </w:r>
      <w:r>
        <w:t>the</w:t>
      </w:r>
      <w:r>
        <w:rPr>
          <w:spacing w:val="-9"/>
        </w:rPr>
        <w:t xml:space="preserve"> </w:t>
      </w:r>
      <w:r>
        <w:t>21st-century</w:t>
      </w:r>
      <w:r>
        <w:rPr>
          <w:spacing w:val="-9"/>
        </w:rPr>
        <w:t xml:space="preserve"> </w:t>
      </w:r>
      <w:r>
        <w:t>medical</w:t>
      </w:r>
      <w:r>
        <w:rPr>
          <w:spacing w:val="-5"/>
        </w:rPr>
        <w:t xml:space="preserve"> </w:t>
      </w:r>
      <w:r>
        <w:t>graduate.</w:t>
      </w:r>
      <w:r>
        <w:rPr>
          <w:spacing w:val="-9"/>
        </w:rPr>
        <w:t xml:space="preserve"> </w:t>
      </w:r>
      <w:r>
        <w:t>Exit</w:t>
      </w:r>
      <w:r>
        <w:rPr>
          <w:spacing w:val="-8"/>
        </w:rPr>
        <w:t xml:space="preserve"> </w:t>
      </w:r>
      <w:r>
        <w:t>outcomes</w:t>
      </w:r>
      <w:r>
        <w:rPr>
          <w:spacing w:val="-8"/>
        </w:rPr>
        <w:t xml:space="preserve"> </w:t>
      </w:r>
      <w:r>
        <w:t>are</w:t>
      </w:r>
      <w:r>
        <w:rPr>
          <w:spacing w:val="-10"/>
        </w:rPr>
        <w:t xml:space="preserve"> </w:t>
      </w:r>
      <w:r>
        <w:t>directly</w:t>
      </w:r>
      <w:r>
        <w:rPr>
          <w:spacing w:val="-8"/>
        </w:rPr>
        <w:t xml:space="preserve"> </w:t>
      </w:r>
      <w:r>
        <w:t>linked</w:t>
      </w:r>
      <w:r>
        <w:rPr>
          <w:spacing w:val="-8"/>
        </w:rPr>
        <w:t xml:space="preserve"> </w:t>
      </w:r>
      <w:r>
        <w:t>to</w:t>
      </w:r>
      <w:r>
        <w:rPr>
          <w:spacing w:val="-8"/>
        </w:rPr>
        <w:t xml:space="preserve"> </w:t>
      </w:r>
      <w:r>
        <w:t>the list of competencies and enabling outcomes of each subject being taught over a span of 5 years in the MBBS program.</w:t>
      </w:r>
    </w:p>
    <w:p w14:paraId="4C3BA938" w14:textId="77777777" w:rsidR="000B7F42" w:rsidRDefault="00000000">
      <w:pPr>
        <w:pStyle w:val="BodyText"/>
        <w:spacing w:before="241"/>
        <w:ind w:left="581"/>
        <w:jc w:val="both"/>
      </w:pPr>
      <w:r>
        <w:t>On</w:t>
      </w:r>
      <w:r>
        <w:rPr>
          <w:spacing w:val="-1"/>
        </w:rPr>
        <w:t xml:space="preserve"> </w:t>
      </w:r>
      <w:r>
        <w:t>completion</w:t>
      </w:r>
      <w:r>
        <w:rPr>
          <w:spacing w:val="-1"/>
        </w:rPr>
        <w:t xml:space="preserve"> </w:t>
      </w:r>
      <w:r>
        <w:t>of</w:t>
      </w:r>
      <w:r>
        <w:rPr>
          <w:spacing w:val="-2"/>
        </w:rPr>
        <w:t xml:space="preserve"> </w:t>
      </w:r>
      <w:r>
        <w:t>MBBS</w:t>
      </w:r>
      <w:r>
        <w:rPr>
          <w:spacing w:val="-3"/>
        </w:rPr>
        <w:t xml:space="preserve"> </w:t>
      </w:r>
      <w:r>
        <w:t>program,</w:t>
      </w:r>
      <w:r>
        <w:rPr>
          <w:spacing w:val="-1"/>
        </w:rPr>
        <w:t xml:space="preserve"> </w:t>
      </w:r>
      <w:r>
        <w:t>graduates</w:t>
      </w:r>
      <w:r>
        <w:rPr>
          <w:spacing w:val="-2"/>
        </w:rPr>
        <w:t xml:space="preserve"> </w:t>
      </w:r>
      <w:r>
        <w:t>of</w:t>
      </w:r>
      <w:r>
        <w:rPr>
          <w:spacing w:val="-2"/>
        </w:rPr>
        <w:t xml:space="preserve"> </w:t>
      </w:r>
      <w:r>
        <w:t>CMH</w:t>
      </w:r>
      <w:r>
        <w:rPr>
          <w:spacing w:val="-2"/>
        </w:rPr>
        <w:t xml:space="preserve"> </w:t>
      </w:r>
      <w:r>
        <w:t>LMC</w:t>
      </w:r>
      <w:r>
        <w:rPr>
          <w:spacing w:val="-1"/>
        </w:rPr>
        <w:t xml:space="preserve"> </w:t>
      </w:r>
      <w:r>
        <w:t>&amp;</w:t>
      </w:r>
      <w:r>
        <w:rPr>
          <w:spacing w:val="-1"/>
        </w:rPr>
        <w:t xml:space="preserve"> </w:t>
      </w:r>
      <w:r>
        <w:t>IOD will</w:t>
      </w:r>
      <w:r>
        <w:rPr>
          <w:spacing w:val="-1"/>
        </w:rPr>
        <w:t xml:space="preserve"> </w:t>
      </w:r>
      <w:r>
        <w:t>be</w:t>
      </w:r>
      <w:r>
        <w:rPr>
          <w:spacing w:val="-2"/>
        </w:rPr>
        <w:t xml:space="preserve"> </w:t>
      </w:r>
      <w:r>
        <w:t xml:space="preserve">able </w:t>
      </w:r>
      <w:r>
        <w:rPr>
          <w:spacing w:val="-5"/>
        </w:rPr>
        <w:t>to:</w:t>
      </w:r>
    </w:p>
    <w:p w14:paraId="27D7AD3A" w14:textId="77777777" w:rsidR="000B7F42" w:rsidRDefault="000B7F42">
      <w:pPr>
        <w:pStyle w:val="BodyText"/>
        <w:spacing w:before="5"/>
      </w:pPr>
    </w:p>
    <w:p w14:paraId="181D426B" w14:textId="77777777" w:rsidR="000B7F42" w:rsidRDefault="00000000">
      <w:pPr>
        <w:pStyle w:val="ListParagraph"/>
        <w:numPr>
          <w:ilvl w:val="0"/>
          <w:numId w:val="685"/>
        </w:numPr>
        <w:tabs>
          <w:tab w:val="left" w:pos="1006"/>
        </w:tabs>
        <w:spacing w:line="276" w:lineRule="auto"/>
        <w:ind w:right="836" w:firstLine="0"/>
        <w:jc w:val="both"/>
        <w:rPr>
          <w:sz w:val="24"/>
        </w:rPr>
      </w:pPr>
      <w:r>
        <w:rPr>
          <w:sz w:val="24"/>
        </w:rPr>
        <w:t>Apply scientific principles, knowledge and skills to interpret history, examination and investigations to develop a differential diagnosis of medical conditions in a variety of situations such as indoor, outdoor, and emergency</w:t>
      </w:r>
    </w:p>
    <w:p w14:paraId="3589CD20" w14:textId="77777777" w:rsidR="000B7F42" w:rsidRDefault="00000000">
      <w:pPr>
        <w:pStyle w:val="ListParagraph"/>
        <w:numPr>
          <w:ilvl w:val="0"/>
          <w:numId w:val="685"/>
        </w:numPr>
        <w:tabs>
          <w:tab w:val="left" w:pos="1006"/>
        </w:tabs>
        <w:spacing w:before="241" w:line="276" w:lineRule="auto"/>
        <w:ind w:right="835" w:firstLine="0"/>
        <w:jc w:val="both"/>
        <w:rPr>
          <w:sz w:val="24"/>
        </w:rPr>
      </w:pPr>
      <w:r>
        <w:rPr>
          <w:sz w:val="24"/>
        </w:rPr>
        <w:t>Carry out consultations with patients using appropriate communication and clinical skills to diagnose health problems and refer, if required.</w:t>
      </w:r>
    </w:p>
    <w:p w14:paraId="028F1EB1" w14:textId="77777777" w:rsidR="000B7F42" w:rsidRDefault="00000000">
      <w:pPr>
        <w:pStyle w:val="ListParagraph"/>
        <w:numPr>
          <w:ilvl w:val="0"/>
          <w:numId w:val="685"/>
        </w:numPr>
        <w:tabs>
          <w:tab w:val="left" w:pos="1006"/>
        </w:tabs>
        <w:spacing w:before="239" w:line="276" w:lineRule="auto"/>
        <w:ind w:right="833" w:firstLine="0"/>
        <w:jc w:val="both"/>
        <w:rPr>
          <w:sz w:val="24"/>
        </w:rPr>
      </w:pPr>
      <w:r>
        <w:rPr>
          <w:sz w:val="24"/>
        </w:rPr>
        <w:t>Demonstrate</w:t>
      </w:r>
      <w:r>
        <w:rPr>
          <w:spacing w:val="-15"/>
          <w:sz w:val="24"/>
        </w:rPr>
        <w:t xml:space="preserve"> </w:t>
      </w:r>
      <w:r>
        <w:rPr>
          <w:sz w:val="24"/>
        </w:rPr>
        <w:t>leadership,</w:t>
      </w:r>
      <w:r>
        <w:rPr>
          <w:spacing w:val="-15"/>
          <w:sz w:val="24"/>
        </w:rPr>
        <w:t xml:space="preserve"> </w:t>
      </w:r>
      <w:r>
        <w:rPr>
          <w:sz w:val="24"/>
        </w:rPr>
        <w:t>management</w:t>
      </w:r>
      <w:r>
        <w:rPr>
          <w:spacing w:val="-15"/>
          <w:sz w:val="24"/>
        </w:rPr>
        <w:t xml:space="preserve"> </w:t>
      </w:r>
      <w:r>
        <w:rPr>
          <w:sz w:val="24"/>
        </w:rPr>
        <w:t>skills,</w:t>
      </w:r>
      <w:r>
        <w:rPr>
          <w:spacing w:val="-15"/>
          <w:sz w:val="24"/>
        </w:rPr>
        <w:t xml:space="preserve"> </w:t>
      </w:r>
      <w:r>
        <w:rPr>
          <w:sz w:val="24"/>
        </w:rPr>
        <w:t>and</w:t>
      </w:r>
      <w:r>
        <w:rPr>
          <w:spacing w:val="-15"/>
          <w:sz w:val="24"/>
        </w:rPr>
        <w:t xml:space="preserve"> </w:t>
      </w:r>
      <w:r>
        <w:rPr>
          <w:sz w:val="24"/>
        </w:rPr>
        <w:t>professionalism</w:t>
      </w:r>
      <w:r>
        <w:rPr>
          <w:spacing w:val="-14"/>
          <w:sz w:val="24"/>
        </w:rPr>
        <w:t xml:space="preserve"> </w:t>
      </w:r>
      <w:r>
        <w:rPr>
          <w:sz w:val="24"/>
        </w:rPr>
        <w:t>while</w:t>
      </w:r>
      <w:r>
        <w:rPr>
          <w:spacing w:val="-15"/>
          <w:sz w:val="24"/>
        </w:rPr>
        <w:t xml:space="preserve"> </w:t>
      </w:r>
      <w:r>
        <w:rPr>
          <w:sz w:val="24"/>
        </w:rPr>
        <w:t>collaborating,</w:t>
      </w:r>
      <w:r>
        <w:rPr>
          <w:spacing w:val="-15"/>
          <w:sz w:val="24"/>
        </w:rPr>
        <w:t xml:space="preserve"> </w:t>
      </w:r>
      <w:r>
        <w:rPr>
          <w:sz w:val="24"/>
        </w:rPr>
        <w:t>ethically, with others in a health care delivery team, giving top priority to patients’ safety and health</w:t>
      </w:r>
    </w:p>
    <w:p w14:paraId="47992C84" w14:textId="77777777" w:rsidR="000B7F42" w:rsidRDefault="00000000">
      <w:pPr>
        <w:pStyle w:val="ListParagraph"/>
        <w:numPr>
          <w:ilvl w:val="0"/>
          <w:numId w:val="685"/>
        </w:numPr>
        <w:tabs>
          <w:tab w:val="left" w:pos="1006"/>
        </w:tabs>
        <w:spacing w:before="241"/>
        <w:ind w:left="1006" w:hanging="425"/>
        <w:jc w:val="both"/>
        <w:rPr>
          <w:sz w:val="24"/>
        </w:rPr>
      </w:pPr>
      <w:r>
        <w:rPr>
          <w:sz w:val="24"/>
        </w:rPr>
        <w:t>Reflect</w:t>
      </w:r>
      <w:r>
        <w:rPr>
          <w:spacing w:val="-1"/>
          <w:sz w:val="24"/>
        </w:rPr>
        <w:t xml:space="preserve"> </w:t>
      </w:r>
      <w:r>
        <w:rPr>
          <w:sz w:val="24"/>
        </w:rPr>
        <w:t>and continue</w:t>
      </w:r>
      <w:r>
        <w:rPr>
          <w:spacing w:val="-2"/>
          <w:sz w:val="24"/>
        </w:rPr>
        <w:t xml:space="preserve"> </w:t>
      </w:r>
      <w:r>
        <w:rPr>
          <w:sz w:val="24"/>
        </w:rPr>
        <w:t>improving</w:t>
      </w:r>
      <w:r>
        <w:rPr>
          <w:spacing w:val="-1"/>
          <w:sz w:val="24"/>
        </w:rPr>
        <w:t xml:space="preserve"> </w:t>
      </w:r>
      <w:r>
        <w:rPr>
          <w:sz w:val="24"/>
        </w:rPr>
        <w:t>professional</w:t>
      </w:r>
      <w:r>
        <w:rPr>
          <w:spacing w:val="-1"/>
          <w:sz w:val="24"/>
        </w:rPr>
        <w:t xml:space="preserve"> </w:t>
      </w:r>
      <w:r>
        <w:rPr>
          <w:sz w:val="24"/>
        </w:rPr>
        <w:t>skills</w:t>
      </w:r>
      <w:r>
        <w:rPr>
          <w:spacing w:val="-2"/>
          <w:sz w:val="24"/>
        </w:rPr>
        <w:t xml:space="preserve"> </w:t>
      </w:r>
      <w:r>
        <w:rPr>
          <w:sz w:val="24"/>
        </w:rPr>
        <w:t>by</w:t>
      </w:r>
      <w:r>
        <w:rPr>
          <w:spacing w:val="-1"/>
          <w:sz w:val="24"/>
        </w:rPr>
        <w:t xml:space="preserve"> </w:t>
      </w:r>
      <w:r>
        <w:rPr>
          <w:sz w:val="24"/>
        </w:rPr>
        <w:t>engaging</w:t>
      </w:r>
      <w:r>
        <w:rPr>
          <w:spacing w:val="-1"/>
          <w:sz w:val="24"/>
        </w:rPr>
        <w:t xml:space="preserve"> </w:t>
      </w:r>
      <w:r>
        <w:rPr>
          <w:sz w:val="24"/>
        </w:rPr>
        <w:t>in</w:t>
      </w:r>
      <w:r>
        <w:rPr>
          <w:spacing w:val="-1"/>
          <w:sz w:val="24"/>
        </w:rPr>
        <w:t xml:space="preserve"> </w:t>
      </w:r>
      <w:r>
        <w:rPr>
          <w:sz w:val="24"/>
        </w:rPr>
        <w:t xml:space="preserve">self-directed </w:t>
      </w:r>
      <w:r>
        <w:rPr>
          <w:spacing w:val="-2"/>
          <w:sz w:val="24"/>
        </w:rPr>
        <w:t>learning</w:t>
      </w:r>
    </w:p>
    <w:p w14:paraId="5A4D90FB" w14:textId="77777777" w:rsidR="000B7F42" w:rsidRDefault="000B7F42">
      <w:pPr>
        <w:pStyle w:val="ListParagraph"/>
        <w:jc w:val="both"/>
        <w:rPr>
          <w:sz w:val="24"/>
        </w:rPr>
        <w:sectPr w:rsidR="000B7F42">
          <w:pgSz w:w="11910" w:h="16840"/>
          <w:pgMar w:top="900" w:right="425" w:bottom="1280" w:left="566" w:header="0" w:footer="1009" w:gutter="0"/>
          <w:cols w:space="720"/>
        </w:sectPr>
      </w:pPr>
    </w:p>
    <w:p w14:paraId="6CBFD389" w14:textId="77777777" w:rsidR="000B7F42" w:rsidRDefault="00000000">
      <w:pPr>
        <w:pStyle w:val="ListParagraph"/>
        <w:numPr>
          <w:ilvl w:val="0"/>
          <w:numId w:val="685"/>
        </w:numPr>
        <w:tabs>
          <w:tab w:val="left" w:pos="1006"/>
        </w:tabs>
        <w:spacing w:before="64"/>
        <w:ind w:left="1006" w:hanging="425"/>
        <w:rPr>
          <w:sz w:val="24"/>
        </w:rPr>
      </w:pPr>
      <w:r>
        <w:rPr>
          <w:sz w:val="24"/>
        </w:rPr>
        <w:lastRenderedPageBreak/>
        <w:t>Participate,</w:t>
      </w:r>
      <w:r>
        <w:rPr>
          <w:spacing w:val="-14"/>
          <w:sz w:val="24"/>
        </w:rPr>
        <w:t xml:space="preserve"> </w:t>
      </w:r>
      <w:r>
        <w:rPr>
          <w:sz w:val="24"/>
        </w:rPr>
        <w:t>initiate</w:t>
      </w:r>
      <w:r>
        <w:rPr>
          <w:spacing w:val="-9"/>
          <w:sz w:val="24"/>
        </w:rPr>
        <w:t xml:space="preserve"> </w:t>
      </w:r>
      <w:r>
        <w:rPr>
          <w:sz w:val="24"/>
        </w:rPr>
        <w:t>research</w:t>
      </w:r>
      <w:r>
        <w:rPr>
          <w:spacing w:val="-11"/>
          <w:sz w:val="24"/>
        </w:rPr>
        <w:t xml:space="preserve"> </w:t>
      </w:r>
      <w:r>
        <w:rPr>
          <w:sz w:val="24"/>
        </w:rPr>
        <w:t>and</w:t>
      </w:r>
      <w:r>
        <w:rPr>
          <w:spacing w:val="-9"/>
          <w:sz w:val="24"/>
        </w:rPr>
        <w:t xml:space="preserve"> </w:t>
      </w:r>
      <w:r>
        <w:rPr>
          <w:sz w:val="24"/>
        </w:rPr>
        <w:t>use</w:t>
      </w:r>
      <w:r>
        <w:rPr>
          <w:spacing w:val="-10"/>
          <w:sz w:val="24"/>
        </w:rPr>
        <w:t xml:space="preserve"> </w:t>
      </w:r>
      <w:r>
        <w:rPr>
          <w:sz w:val="24"/>
        </w:rPr>
        <w:t>published</w:t>
      </w:r>
      <w:r>
        <w:rPr>
          <w:spacing w:val="-11"/>
          <w:sz w:val="24"/>
        </w:rPr>
        <w:t xml:space="preserve"> </w:t>
      </w:r>
      <w:r>
        <w:rPr>
          <w:sz w:val="24"/>
        </w:rPr>
        <w:t>evidence</w:t>
      </w:r>
      <w:r>
        <w:rPr>
          <w:spacing w:val="-10"/>
          <w:sz w:val="24"/>
        </w:rPr>
        <w:t xml:space="preserve"> </w:t>
      </w:r>
      <w:r>
        <w:rPr>
          <w:sz w:val="24"/>
        </w:rPr>
        <w:t>to</w:t>
      </w:r>
      <w:r>
        <w:rPr>
          <w:spacing w:val="-11"/>
          <w:sz w:val="24"/>
        </w:rPr>
        <w:t xml:space="preserve"> </w:t>
      </w:r>
      <w:r>
        <w:rPr>
          <w:sz w:val="24"/>
        </w:rPr>
        <w:t>inform</w:t>
      </w:r>
      <w:r>
        <w:rPr>
          <w:spacing w:val="-8"/>
          <w:sz w:val="24"/>
        </w:rPr>
        <w:t xml:space="preserve"> </w:t>
      </w:r>
      <w:r>
        <w:rPr>
          <w:sz w:val="24"/>
        </w:rPr>
        <w:t>and</w:t>
      </w:r>
      <w:r>
        <w:rPr>
          <w:spacing w:val="-11"/>
          <w:sz w:val="24"/>
        </w:rPr>
        <w:t xml:space="preserve"> </w:t>
      </w:r>
      <w:r>
        <w:rPr>
          <w:sz w:val="24"/>
        </w:rPr>
        <w:t>improve</w:t>
      </w:r>
      <w:r>
        <w:rPr>
          <w:spacing w:val="-12"/>
          <w:sz w:val="24"/>
        </w:rPr>
        <w:t xml:space="preserve"> </w:t>
      </w:r>
      <w:r>
        <w:rPr>
          <w:sz w:val="24"/>
        </w:rPr>
        <w:t>clinical</w:t>
      </w:r>
      <w:r>
        <w:rPr>
          <w:spacing w:val="-8"/>
          <w:sz w:val="24"/>
        </w:rPr>
        <w:t xml:space="preserve"> </w:t>
      </w:r>
      <w:r>
        <w:rPr>
          <w:spacing w:val="-2"/>
          <w:sz w:val="24"/>
        </w:rPr>
        <w:t>practice</w:t>
      </w:r>
    </w:p>
    <w:p w14:paraId="16230D42" w14:textId="77777777" w:rsidR="000B7F42" w:rsidRDefault="000B7F42">
      <w:pPr>
        <w:pStyle w:val="BodyText"/>
        <w:spacing w:before="5"/>
      </w:pPr>
    </w:p>
    <w:p w14:paraId="59C05266" w14:textId="77777777" w:rsidR="000B7F42" w:rsidRDefault="00000000">
      <w:pPr>
        <w:pStyle w:val="ListParagraph"/>
        <w:numPr>
          <w:ilvl w:val="0"/>
          <w:numId w:val="685"/>
        </w:numPr>
        <w:tabs>
          <w:tab w:val="left" w:pos="1006"/>
        </w:tabs>
        <w:spacing w:before="1" w:line="276" w:lineRule="auto"/>
        <w:ind w:right="835" w:firstLine="0"/>
        <w:rPr>
          <w:sz w:val="24"/>
        </w:rPr>
      </w:pPr>
      <w:r>
        <w:rPr>
          <w:sz w:val="24"/>
        </w:rPr>
        <w:t>Apply</w:t>
      </w:r>
      <w:r>
        <w:rPr>
          <w:spacing w:val="-15"/>
          <w:sz w:val="24"/>
        </w:rPr>
        <w:t xml:space="preserve"> </w:t>
      </w:r>
      <w:r>
        <w:rPr>
          <w:sz w:val="24"/>
        </w:rPr>
        <w:t>principles</w:t>
      </w:r>
      <w:r>
        <w:rPr>
          <w:spacing w:val="-15"/>
          <w:sz w:val="24"/>
        </w:rPr>
        <w:t xml:space="preserve"> </w:t>
      </w:r>
      <w:r>
        <w:rPr>
          <w:sz w:val="24"/>
        </w:rPr>
        <w:t>of</w:t>
      </w:r>
      <w:r>
        <w:rPr>
          <w:spacing w:val="-15"/>
          <w:sz w:val="24"/>
        </w:rPr>
        <w:t xml:space="preserve"> </w:t>
      </w:r>
      <w:r>
        <w:rPr>
          <w:sz w:val="24"/>
        </w:rPr>
        <w:t>public</w:t>
      </w:r>
      <w:r>
        <w:rPr>
          <w:spacing w:val="-15"/>
          <w:sz w:val="24"/>
        </w:rPr>
        <w:t xml:space="preserve"> </w:t>
      </w:r>
      <w:r>
        <w:rPr>
          <w:sz w:val="24"/>
        </w:rPr>
        <w:t>health</w:t>
      </w:r>
      <w:r>
        <w:rPr>
          <w:spacing w:val="-15"/>
          <w:sz w:val="24"/>
        </w:rPr>
        <w:t xml:space="preserve"> </w:t>
      </w:r>
      <w:r>
        <w:rPr>
          <w:sz w:val="24"/>
        </w:rPr>
        <w:t>to</w:t>
      </w:r>
      <w:r>
        <w:rPr>
          <w:spacing w:val="-15"/>
          <w:sz w:val="24"/>
        </w:rPr>
        <w:t xml:space="preserve"> </w:t>
      </w:r>
      <w:r>
        <w:rPr>
          <w:sz w:val="24"/>
        </w:rPr>
        <w:t>advocate</w:t>
      </w:r>
      <w:r>
        <w:rPr>
          <w:spacing w:val="-15"/>
          <w:sz w:val="24"/>
        </w:rPr>
        <w:t xml:space="preserve"> </w:t>
      </w:r>
      <w:r>
        <w:rPr>
          <w:sz w:val="24"/>
        </w:rPr>
        <w:t>health</w:t>
      </w:r>
      <w:r>
        <w:rPr>
          <w:spacing w:val="-15"/>
          <w:sz w:val="24"/>
        </w:rPr>
        <w:t xml:space="preserve"> </w:t>
      </w:r>
      <w:r>
        <w:rPr>
          <w:sz w:val="24"/>
        </w:rPr>
        <w:t>promotion</w:t>
      </w:r>
      <w:r>
        <w:rPr>
          <w:spacing w:val="-15"/>
          <w:sz w:val="24"/>
        </w:rPr>
        <w:t xml:space="preserve"> </w:t>
      </w:r>
      <w:r>
        <w:rPr>
          <w:sz w:val="24"/>
        </w:rPr>
        <w:t>and</w:t>
      </w:r>
      <w:r>
        <w:rPr>
          <w:spacing w:val="-15"/>
          <w:sz w:val="24"/>
        </w:rPr>
        <w:t xml:space="preserve"> </w:t>
      </w:r>
      <w:r>
        <w:rPr>
          <w:sz w:val="24"/>
        </w:rPr>
        <w:t>disease</w:t>
      </w:r>
      <w:r>
        <w:rPr>
          <w:spacing w:val="-14"/>
          <w:sz w:val="24"/>
        </w:rPr>
        <w:t xml:space="preserve"> </w:t>
      </w:r>
      <w:r>
        <w:rPr>
          <w:sz w:val="24"/>
        </w:rPr>
        <w:t>prevention</w:t>
      </w:r>
      <w:r>
        <w:rPr>
          <w:spacing w:val="-15"/>
          <w:sz w:val="24"/>
        </w:rPr>
        <w:t xml:space="preserve"> </w:t>
      </w:r>
      <w:r>
        <w:rPr>
          <w:sz w:val="24"/>
        </w:rPr>
        <w:t>to</w:t>
      </w:r>
      <w:r>
        <w:rPr>
          <w:spacing w:val="-15"/>
          <w:sz w:val="24"/>
        </w:rPr>
        <w:t xml:space="preserve"> </w:t>
      </w:r>
      <w:r>
        <w:rPr>
          <w:sz w:val="24"/>
        </w:rPr>
        <w:t>reduce burden of disease in the community</w:t>
      </w:r>
    </w:p>
    <w:p w14:paraId="42260073" w14:textId="77777777" w:rsidR="000B7F42" w:rsidRDefault="00000000">
      <w:pPr>
        <w:pStyle w:val="ListParagraph"/>
        <w:numPr>
          <w:ilvl w:val="0"/>
          <w:numId w:val="685"/>
        </w:numPr>
        <w:tabs>
          <w:tab w:val="left" w:pos="1006"/>
        </w:tabs>
        <w:spacing w:before="241"/>
        <w:ind w:left="1006" w:hanging="425"/>
        <w:rPr>
          <w:sz w:val="24"/>
        </w:rPr>
      </w:pPr>
      <w:r>
        <w:rPr>
          <w:sz w:val="24"/>
        </w:rPr>
        <w:t>Perform</w:t>
      </w:r>
      <w:r>
        <w:rPr>
          <w:spacing w:val="-3"/>
          <w:sz w:val="24"/>
        </w:rPr>
        <w:t xml:space="preserve"> </w:t>
      </w:r>
      <w:r>
        <w:rPr>
          <w:sz w:val="24"/>
        </w:rPr>
        <w:t>basic life</w:t>
      </w:r>
      <w:r>
        <w:rPr>
          <w:spacing w:val="-1"/>
          <w:sz w:val="24"/>
        </w:rPr>
        <w:t xml:space="preserve"> </w:t>
      </w:r>
      <w:r>
        <w:rPr>
          <w:sz w:val="24"/>
        </w:rPr>
        <w:t>support</w:t>
      </w:r>
      <w:r>
        <w:rPr>
          <w:spacing w:val="-1"/>
          <w:sz w:val="24"/>
        </w:rPr>
        <w:t xml:space="preserve"> </w:t>
      </w:r>
      <w:r>
        <w:rPr>
          <w:sz w:val="24"/>
        </w:rPr>
        <w:t>skills</w:t>
      </w:r>
      <w:r>
        <w:rPr>
          <w:spacing w:val="-1"/>
          <w:sz w:val="24"/>
        </w:rPr>
        <w:t xml:space="preserve"> </w:t>
      </w:r>
      <w:r>
        <w:rPr>
          <w:sz w:val="24"/>
        </w:rPr>
        <w:t>to save</w:t>
      </w:r>
      <w:r>
        <w:rPr>
          <w:spacing w:val="-1"/>
          <w:sz w:val="24"/>
        </w:rPr>
        <w:t xml:space="preserve"> </w:t>
      </w:r>
      <w:r>
        <w:rPr>
          <w:spacing w:val="-2"/>
          <w:sz w:val="24"/>
        </w:rPr>
        <w:t>life.</w:t>
      </w:r>
    </w:p>
    <w:p w14:paraId="46EC1D1C" w14:textId="77777777" w:rsidR="000B7F42" w:rsidRDefault="000B7F42">
      <w:pPr>
        <w:pStyle w:val="BodyText"/>
        <w:spacing w:before="4"/>
      </w:pPr>
    </w:p>
    <w:p w14:paraId="6B259323" w14:textId="77777777" w:rsidR="000B7F42" w:rsidRDefault="00000000">
      <w:pPr>
        <w:pStyle w:val="Heading6"/>
        <w:ind w:left="437"/>
        <w:rPr>
          <w:rFonts w:ascii="Times New Roman"/>
          <w:u w:val="none"/>
        </w:rPr>
      </w:pPr>
      <w:bookmarkStart w:id="12" w:name="_bookmark12"/>
      <w:bookmarkEnd w:id="12"/>
      <w:r>
        <w:rPr>
          <w:rFonts w:ascii="Times New Roman"/>
          <w:color w:val="202020"/>
          <w:u w:val="none"/>
        </w:rPr>
        <w:t>Subjects</w:t>
      </w:r>
      <w:r>
        <w:rPr>
          <w:rFonts w:ascii="Times New Roman"/>
          <w:color w:val="202020"/>
          <w:spacing w:val="-9"/>
          <w:u w:val="none"/>
        </w:rPr>
        <w:t xml:space="preserve"> </w:t>
      </w:r>
      <w:r>
        <w:rPr>
          <w:rFonts w:ascii="Times New Roman"/>
          <w:color w:val="202020"/>
          <w:u w:val="none"/>
        </w:rPr>
        <w:t>in</w:t>
      </w:r>
      <w:r>
        <w:rPr>
          <w:rFonts w:ascii="Times New Roman"/>
          <w:color w:val="202020"/>
          <w:spacing w:val="-6"/>
          <w:u w:val="none"/>
        </w:rPr>
        <w:t xml:space="preserve"> </w:t>
      </w:r>
      <w:r>
        <w:rPr>
          <w:rFonts w:ascii="Times New Roman"/>
          <w:color w:val="202020"/>
          <w:u w:val="none"/>
        </w:rPr>
        <w:t>Final</w:t>
      </w:r>
      <w:r>
        <w:rPr>
          <w:rFonts w:ascii="Times New Roman"/>
          <w:color w:val="202020"/>
          <w:spacing w:val="-5"/>
          <w:u w:val="none"/>
        </w:rPr>
        <w:t xml:space="preserve"> </w:t>
      </w:r>
      <w:r>
        <w:rPr>
          <w:rFonts w:ascii="Times New Roman"/>
          <w:color w:val="202020"/>
          <w:u w:val="none"/>
        </w:rPr>
        <w:t>Year</w:t>
      </w:r>
      <w:r>
        <w:rPr>
          <w:rFonts w:ascii="Times New Roman"/>
          <w:color w:val="202020"/>
          <w:spacing w:val="-9"/>
          <w:u w:val="none"/>
        </w:rPr>
        <w:t xml:space="preserve"> </w:t>
      </w:r>
      <w:r>
        <w:rPr>
          <w:rFonts w:ascii="Times New Roman"/>
          <w:color w:val="202020"/>
          <w:spacing w:val="-4"/>
          <w:u w:val="none"/>
        </w:rPr>
        <w:t>MBBS</w:t>
      </w:r>
    </w:p>
    <w:p w14:paraId="1B8A88FF" w14:textId="77777777" w:rsidR="000B7F42" w:rsidRDefault="00000000">
      <w:pPr>
        <w:pStyle w:val="Heading8"/>
        <w:spacing w:before="270"/>
        <w:ind w:left="581"/>
      </w:pPr>
      <w:r>
        <w:t>Core</w:t>
      </w:r>
      <w:r>
        <w:rPr>
          <w:spacing w:val="-2"/>
        </w:rPr>
        <w:t xml:space="preserve"> Subjects</w:t>
      </w:r>
    </w:p>
    <w:p w14:paraId="2CB66C0A" w14:textId="77777777" w:rsidR="000B7F42" w:rsidRDefault="000B7F42">
      <w:pPr>
        <w:pStyle w:val="BodyText"/>
        <w:spacing w:before="79"/>
        <w:rPr>
          <w:b/>
          <w:sz w:val="28"/>
        </w:rPr>
      </w:pPr>
    </w:p>
    <w:p w14:paraId="6D5B8775" w14:textId="77777777" w:rsidR="000B7F42" w:rsidRDefault="00000000">
      <w:pPr>
        <w:pStyle w:val="BodyText"/>
        <w:spacing w:before="1"/>
        <w:ind w:left="581"/>
      </w:pPr>
      <w:r>
        <w:t>Following</w:t>
      </w:r>
      <w:r>
        <w:rPr>
          <w:spacing w:val="-1"/>
        </w:rPr>
        <w:t xml:space="preserve"> </w:t>
      </w:r>
      <w:r>
        <w:t>are</w:t>
      </w:r>
      <w:r>
        <w:rPr>
          <w:spacing w:val="-3"/>
        </w:rPr>
        <w:t xml:space="preserve"> </w:t>
      </w:r>
      <w:r>
        <w:t>the core</w:t>
      </w:r>
      <w:r>
        <w:rPr>
          <w:spacing w:val="-2"/>
        </w:rPr>
        <w:t xml:space="preserve"> </w:t>
      </w:r>
      <w:r>
        <w:t>subjects</w:t>
      </w:r>
      <w:r>
        <w:rPr>
          <w:spacing w:val="-2"/>
        </w:rPr>
        <w:t xml:space="preserve"> </w:t>
      </w:r>
      <w:r>
        <w:t>for</w:t>
      </w:r>
      <w:r>
        <w:rPr>
          <w:spacing w:val="2"/>
        </w:rPr>
        <w:t xml:space="preserve"> </w:t>
      </w:r>
      <w:r>
        <w:t>Final</w:t>
      </w:r>
      <w:r>
        <w:rPr>
          <w:spacing w:val="-1"/>
        </w:rPr>
        <w:t xml:space="preserve"> </w:t>
      </w:r>
      <w:r>
        <w:t>year</w:t>
      </w:r>
      <w:r>
        <w:rPr>
          <w:spacing w:val="-1"/>
        </w:rPr>
        <w:t xml:space="preserve"> </w:t>
      </w:r>
      <w:r>
        <w:rPr>
          <w:spacing w:val="-4"/>
        </w:rPr>
        <w:t>MBBS.</w:t>
      </w:r>
    </w:p>
    <w:p w14:paraId="6B688CCF" w14:textId="77777777" w:rsidR="000B7F42" w:rsidRDefault="000B7F42">
      <w:pPr>
        <w:pStyle w:val="BodyText"/>
        <w:spacing w:before="4"/>
      </w:pPr>
    </w:p>
    <w:p w14:paraId="24EEE467" w14:textId="77777777" w:rsidR="000B7F42" w:rsidRDefault="00000000">
      <w:pPr>
        <w:pStyle w:val="ListParagraph"/>
        <w:numPr>
          <w:ilvl w:val="1"/>
          <w:numId w:val="685"/>
        </w:numPr>
        <w:tabs>
          <w:tab w:val="left" w:pos="1366"/>
        </w:tabs>
        <w:spacing w:before="1"/>
        <w:rPr>
          <w:sz w:val="24"/>
        </w:rPr>
      </w:pPr>
      <w:r>
        <w:rPr>
          <w:sz w:val="24"/>
        </w:rPr>
        <w:t>Medicine</w:t>
      </w:r>
      <w:r>
        <w:rPr>
          <w:spacing w:val="-2"/>
          <w:sz w:val="24"/>
        </w:rPr>
        <w:t xml:space="preserve"> </w:t>
      </w:r>
      <w:r>
        <w:rPr>
          <w:sz w:val="24"/>
        </w:rPr>
        <w:t>and</w:t>
      </w:r>
      <w:r>
        <w:rPr>
          <w:spacing w:val="-1"/>
          <w:sz w:val="24"/>
        </w:rPr>
        <w:t xml:space="preserve"> </w:t>
      </w:r>
      <w:r>
        <w:rPr>
          <w:spacing w:val="-2"/>
          <w:sz w:val="24"/>
        </w:rPr>
        <w:t>Allied</w:t>
      </w:r>
    </w:p>
    <w:p w14:paraId="7BBCF8FD" w14:textId="77777777" w:rsidR="000B7F42" w:rsidRDefault="00000000">
      <w:pPr>
        <w:pStyle w:val="ListParagraph"/>
        <w:numPr>
          <w:ilvl w:val="1"/>
          <w:numId w:val="685"/>
        </w:numPr>
        <w:tabs>
          <w:tab w:val="left" w:pos="1366"/>
        </w:tabs>
        <w:rPr>
          <w:sz w:val="24"/>
        </w:rPr>
      </w:pPr>
      <w:r>
        <w:rPr>
          <w:noProof/>
          <w:sz w:val="24"/>
        </w:rPr>
        <w:drawing>
          <wp:anchor distT="0" distB="0" distL="0" distR="0" simplePos="0" relativeHeight="479207936" behindDoc="1" locked="0" layoutInCell="1" allowOverlap="1" wp14:anchorId="5B362030" wp14:editId="467DB145">
            <wp:simplePos x="0" y="0"/>
            <wp:positionH relativeFrom="page">
              <wp:posOffset>1682035</wp:posOffset>
            </wp:positionH>
            <wp:positionV relativeFrom="paragraph">
              <wp:posOffset>106086</wp:posOffset>
            </wp:positionV>
            <wp:extent cx="4224668" cy="4155122"/>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4224668" cy="4155122"/>
                    </a:xfrm>
                    <a:prstGeom prst="rect">
                      <a:avLst/>
                    </a:prstGeom>
                  </pic:spPr>
                </pic:pic>
              </a:graphicData>
            </a:graphic>
          </wp:anchor>
        </w:drawing>
      </w:r>
      <w:r>
        <w:rPr>
          <w:sz w:val="24"/>
        </w:rPr>
        <w:t>Surgery</w:t>
      </w:r>
      <w:r>
        <w:rPr>
          <w:spacing w:val="-2"/>
          <w:sz w:val="24"/>
        </w:rPr>
        <w:t xml:space="preserve"> </w:t>
      </w:r>
      <w:r>
        <w:rPr>
          <w:sz w:val="24"/>
        </w:rPr>
        <w:t>and</w:t>
      </w:r>
      <w:r>
        <w:rPr>
          <w:spacing w:val="-2"/>
          <w:sz w:val="24"/>
        </w:rPr>
        <w:t xml:space="preserve"> Allied</w:t>
      </w:r>
    </w:p>
    <w:p w14:paraId="1BA8FD3F" w14:textId="77777777" w:rsidR="000B7F42" w:rsidRDefault="00000000">
      <w:pPr>
        <w:pStyle w:val="ListParagraph"/>
        <w:numPr>
          <w:ilvl w:val="1"/>
          <w:numId w:val="685"/>
        </w:numPr>
        <w:tabs>
          <w:tab w:val="left" w:pos="1366"/>
        </w:tabs>
        <w:rPr>
          <w:sz w:val="24"/>
        </w:rPr>
      </w:pPr>
      <w:proofErr w:type="spellStart"/>
      <w:r>
        <w:rPr>
          <w:sz w:val="24"/>
        </w:rPr>
        <w:t>Gynaecology</w:t>
      </w:r>
      <w:proofErr w:type="spellEnd"/>
      <w:r>
        <w:rPr>
          <w:spacing w:val="-3"/>
          <w:sz w:val="24"/>
        </w:rPr>
        <w:t xml:space="preserve"> </w:t>
      </w:r>
      <w:r>
        <w:rPr>
          <w:sz w:val="24"/>
        </w:rPr>
        <w:t>and</w:t>
      </w:r>
      <w:r>
        <w:rPr>
          <w:spacing w:val="-2"/>
          <w:sz w:val="24"/>
        </w:rPr>
        <w:t xml:space="preserve"> Obstetrics</w:t>
      </w:r>
    </w:p>
    <w:p w14:paraId="3D080CC3" w14:textId="77777777" w:rsidR="000B7F42" w:rsidRDefault="00000000">
      <w:pPr>
        <w:pStyle w:val="ListParagraph"/>
        <w:numPr>
          <w:ilvl w:val="1"/>
          <w:numId w:val="685"/>
        </w:numPr>
        <w:tabs>
          <w:tab w:val="left" w:pos="1366"/>
        </w:tabs>
        <w:rPr>
          <w:sz w:val="24"/>
        </w:rPr>
      </w:pPr>
      <w:proofErr w:type="spellStart"/>
      <w:r>
        <w:rPr>
          <w:sz w:val="24"/>
        </w:rPr>
        <w:t>Paedatric</w:t>
      </w:r>
      <w:proofErr w:type="spellEnd"/>
      <w:r>
        <w:rPr>
          <w:spacing w:val="-3"/>
          <w:sz w:val="24"/>
        </w:rPr>
        <w:t xml:space="preserve"> </w:t>
      </w:r>
      <w:r>
        <w:rPr>
          <w:sz w:val="24"/>
        </w:rPr>
        <w:t>Medicine</w:t>
      </w:r>
      <w:r>
        <w:rPr>
          <w:spacing w:val="-2"/>
          <w:sz w:val="24"/>
        </w:rPr>
        <w:t xml:space="preserve"> </w:t>
      </w:r>
      <w:r>
        <w:rPr>
          <w:sz w:val="24"/>
        </w:rPr>
        <w:t>and</w:t>
      </w:r>
      <w:r>
        <w:rPr>
          <w:spacing w:val="1"/>
          <w:sz w:val="24"/>
        </w:rPr>
        <w:t xml:space="preserve"> </w:t>
      </w:r>
      <w:r>
        <w:rPr>
          <w:spacing w:val="-2"/>
          <w:sz w:val="24"/>
        </w:rPr>
        <w:t>Neonatology</w:t>
      </w:r>
    </w:p>
    <w:p w14:paraId="78DE7B7D" w14:textId="77777777" w:rsidR="000B7F42" w:rsidRDefault="000B7F42">
      <w:pPr>
        <w:pStyle w:val="BodyText"/>
        <w:spacing w:before="87"/>
      </w:pPr>
    </w:p>
    <w:p w14:paraId="0A3464C6" w14:textId="77777777" w:rsidR="000B7F42" w:rsidRDefault="00000000">
      <w:pPr>
        <w:pStyle w:val="Heading5"/>
        <w:ind w:left="9" w:right="138"/>
        <w:jc w:val="center"/>
      </w:pPr>
      <w:bookmarkStart w:id="13" w:name="_bookmark13"/>
      <w:bookmarkEnd w:id="13"/>
      <w:r>
        <w:t>Contact</w:t>
      </w:r>
      <w:r>
        <w:rPr>
          <w:spacing w:val="-8"/>
        </w:rPr>
        <w:t xml:space="preserve"> </w:t>
      </w:r>
      <w:r>
        <w:t>Hours</w:t>
      </w:r>
      <w:r>
        <w:rPr>
          <w:spacing w:val="-9"/>
        </w:rPr>
        <w:t xml:space="preserve"> </w:t>
      </w:r>
      <w:r>
        <w:t>Distribution</w:t>
      </w:r>
      <w:r>
        <w:rPr>
          <w:spacing w:val="-8"/>
        </w:rPr>
        <w:t xml:space="preserve"> </w:t>
      </w:r>
      <w:r>
        <w:t>Year-</w:t>
      </w:r>
      <w:r>
        <w:rPr>
          <w:spacing w:val="-10"/>
        </w:rPr>
        <w:t>V</w:t>
      </w:r>
    </w:p>
    <w:p w14:paraId="170AA4DF" w14:textId="77777777" w:rsidR="000B7F42" w:rsidRDefault="000B7F42">
      <w:pPr>
        <w:pStyle w:val="BodyText"/>
        <w:spacing w:before="8"/>
        <w:rPr>
          <w:b/>
          <w:sz w:val="18"/>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6"/>
        <w:gridCol w:w="4092"/>
      </w:tblGrid>
      <w:tr w:rsidR="000B7F42" w14:paraId="646F354B" w14:textId="77777777">
        <w:trPr>
          <w:trHeight w:val="443"/>
        </w:trPr>
        <w:tc>
          <w:tcPr>
            <w:tcW w:w="6366" w:type="dxa"/>
          </w:tcPr>
          <w:p w14:paraId="0E63C78C" w14:textId="77777777" w:rsidR="000B7F42" w:rsidRDefault="00000000">
            <w:pPr>
              <w:pStyle w:val="TableParagraph"/>
              <w:spacing w:before="3"/>
              <w:ind w:left="13"/>
              <w:jc w:val="center"/>
              <w:rPr>
                <w:b/>
                <w:sz w:val="24"/>
              </w:rPr>
            </w:pPr>
            <w:r>
              <w:rPr>
                <w:b/>
                <w:spacing w:val="-2"/>
                <w:sz w:val="24"/>
              </w:rPr>
              <w:t>Subjects</w:t>
            </w:r>
          </w:p>
        </w:tc>
        <w:tc>
          <w:tcPr>
            <w:tcW w:w="4092" w:type="dxa"/>
          </w:tcPr>
          <w:p w14:paraId="24EAF2BE" w14:textId="77777777" w:rsidR="000B7F42" w:rsidRDefault="00000000">
            <w:pPr>
              <w:pStyle w:val="TableParagraph"/>
              <w:spacing w:before="3"/>
              <w:ind w:left="1007"/>
              <w:rPr>
                <w:b/>
                <w:sz w:val="24"/>
              </w:rPr>
            </w:pPr>
            <w:r>
              <w:rPr>
                <w:b/>
                <w:sz w:val="24"/>
              </w:rPr>
              <w:t>Contact</w:t>
            </w:r>
            <w:r>
              <w:rPr>
                <w:b/>
                <w:spacing w:val="-5"/>
                <w:sz w:val="24"/>
              </w:rPr>
              <w:t xml:space="preserve"> </w:t>
            </w:r>
            <w:r>
              <w:rPr>
                <w:b/>
                <w:spacing w:val="-4"/>
                <w:sz w:val="24"/>
              </w:rPr>
              <w:t>Hours</w:t>
            </w:r>
          </w:p>
        </w:tc>
      </w:tr>
      <w:tr w:rsidR="000B7F42" w14:paraId="6CF16F6F" w14:textId="77777777">
        <w:trPr>
          <w:trHeight w:val="441"/>
        </w:trPr>
        <w:tc>
          <w:tcPr>
            <w:tcW w:w="6366" w:type="dxa"/>
          </w:tcPr>
          <w:p w14:paraId="195C6906" w14:textId="77777777" w:rsidR="000B7F42" w:rsidRDefault="00000000">
            <w:pPr>
              <w:pStyle w:val="TableParagraph"/>
              <w:spacing w:before="11"/>
              <w:ind w:left="9"/>
              <w:rPr>
                <w:sz w:val="24"/>
              </w:rPr>
            </w:pPr>
            <w:r>
              <w:rPr>
                <w:sz w:val="24"/>
              </w:rPr>
              <w:t>Medicine</w:t>
            </w:r>
            <w:r>
              <w:rPr>
                <w:spacing w:val="-4"/>
                <w:sz w:val="24"/>
              </w:rPr>
              <w:t xml:space="preserve"> </w:t>
            </w:r>
            <w:r>
              <w:rPr>
                <w:sz w:val="24"/>
              </w:rPr>
              <w:t>&amp;</w:t>
            </w:r>
            <w:r>
              <w:rPr>
                <w:spacing w:val="-2"/>
                <w:sz w:val="24"/>
              </w:rPr>
              <w:t xml:space="preserve"> Allied</w:t>
            </w:r>
          </w:p>
        </w:tc>
        <w:tc>
          <w:tcPr>
            <w:tcW w:w="4092" w:type="dxa"/>
          </w:tcPr>
          <w:p w14:paraId="0935B871" w14:textId="77777777" w:rsidR="000B7F42" w:rsidRDefault="00000000">
            <w:pPr>
              <w:pStyle w:val="TableParagraph"/>
              <w:spacing w:before="11"/>
              <w:ind w:left="76" w:right="84"/>
              <w:jc w:val="center"/>
              <w:rPr>
                <w:sz w:val="24"/>
              </w:rPr>
            </w:pPr>
            <w:r>
              <w:rPr>
                <w:spacing w:val="-5"/>
                <w:sz w:val="24"/>
              </w:rPr>
              <w:t>600</w:t>
            </w:r>
          </w:p>
        </w:tc>
      </w:tr>
      <w:tr w:rsidR="000B7F42" w14:paraId="07CA79F9" w14:textId="77777777">
        <w:trPr>
          <w:trHeight w:val="443"/>
        </w:trPr>
        <w:tc>
          <w:tcPr>
            <w:tcW w:w="6366" w:type="dxa"/>
          </w:tcPr>
          <w:p w14:paraId="054CF1DC" w14:textId="77777777" w:rsidR="000B7F42" w:rsidRDefault="00000000">
            <w:pPr>
              <w:pStyle w:val="TableParagraph"/>
              <w:spacing w:before="11"/>
              <w:ind w:left="9"/>
              <w:rPr>
                <w:sz w:val="24"/>
              </w:rPr>
            </w:pPr>
            <w:r>
              <w:rPr>
                <w:sz w:val="24"/>
              </w:rPr>
              <w:t>Surgery</w:t>
            </w:r>
            <w:r>
              <w:rPr>
                <w:spacing w:val="-4"/>
                <w:sz w:val="24"/>
              </w:rPr>
              <w:t xml:space="preserve"> </w:t>
            </w:r>
            <w:r>
              <w:rPr>
                <w:sz w:val="24"/>
              </w:rPr>
              <w:t>&amp;</w:t>
            </w:r>
            <w:r>
              <w:rPr>
                <w:spacing w:val="-1"/>
                <w:sz w:val="24"/>
              </w:rPr>
              <w:t xml:space="preserve"> </w:t>
            </w:r>
            <w:r>
              <w:rPr>
                <w:spacing w:val="-2"/>
                <w:sz w:val="24"/>
              </w:rPr>
              <w:t>Allied</w:t>
            </w:r>
          </w:p>
        </w:tc>
        <w:tc>
          <w:tcPr>
            <w:tcW w:w="4092" w:type="dxa"/>
          </w:tcPr>
          <w:p w14:paraId="73E73433" w14:textId="77777777" w:rsidR="000B7F42" w:rsidRDefault="00000000">
            <w:pPr>
              <w:pStyle w:val="TableParagraph"/>
              <w:spacing w:before="3"/>
              <w:ind w:left="76" w:right="84"/>
              <w:jc w:val="center"/>
              <w:rPr>
                <w:sz w:val="24"/>
              </w:rPr>
            </w:pPr>
            <w:r>
              <w:rPr>
                <w:spacing w:val="-5"/>
                <w:sz w:val="24"/>
              </w:rPr>
              <w:t>600</w:t>
            </w:r>
          </w:p>
        </w:tc>
      </w:tr>
      <w:tr w:rsidR="000B7F42" w14:paraId="00E81B3E" w14:textId="77777777">
        <w:trPr>
          <w:trHeight w:val="441"/>
        </w:trPr>
        <w:tc>
          <w:tcPr>
            <w:tcW w:w="6366" w:type="dxa"/>
          </w:tcPr>
          <w:p w14:paraId="7DB5F93B" w14:textId="77777777" w:rsidR="000B7F42" w:rsidRDefault="00000000">
            <w:pPr>
              <w:pStyle w:val="TableParagraph"/>
              <w:spacing w:before="11"/>
              <w:ind w:left="9"/>
              <w:rPr>
                <w:sz w:val="24"/>
              </w:rPr>
            </w:pPr>
            <w:r>
              <w:rPr>
                <w:sz w:val="24"/>
              </w:rPr>
              <w:t>Obstetrics</w:t>
            </w:r>
            <w:r>
              <w:rPr>
                <w:spacing w:val="-3"/>
                <w:sz w:val="24"/>
              </w:rPr>
              <w:t xml:space="preserve"> </w:t>
            </w:r>
            <w:r>
              <w:rPr>
                <w:sz w:val="24"/>
              </w:rPr>
              <w:t>&amp;</w:t>
            </w:r>
            <w:r>
              <w:rPr>
                <w:spacing w:val="-3"/>
                <w:sz w:val="24"/>
              </w:rPr>
              <w:t xml:space="preserve"> </w:t>
            </w:r>
            <w:r>
              <w:rPr>
                <w:spacing w:val="-2"/>
                <w:sz w:val="24"/>
              </w:rPr>
              <w:t>Gynecology</w:t>
            </w:r>
          </w:p>
        </w:tc>
        <w:tc>
          <w:tcPr>
            <w:tcW w:w="4092" w:type="dxa"/>
          </w:tcPr>
          <w:p w14:paraId="492739FB" w14:textId="77777777" w:rsidR="000B7F42" w:rsidRDefault="00000000">
            <w:pPr>
              <w:pStyle w:val="TableParagraph"/>
              <w:spacing w:before="11"/>
              <w:ind w:left="76" w:right="84"/>
              <w:jc w:val="center"/>
              <w:rPr>
                <w:sz w:val="24"/>
              </w:rPr>
            </w:pPr>
            <w:r>
              <w:rPr>
                <w:spacing w:val="-5"/>
                <w:sz w:val="24"/>
              </w:rPr>
              <w:t>200</w:t>
            </w:r>
          </w:p>
        </w:tc>
      </w:tr>
      <w:tr w:rsidR="000B7F42" w14:paraId="6B46A5C2" w14:textId="77777777">
        <w:trPr>
          <w:trHeight w:val="441"/>
        </w:trPr>
        <w:tc>
          <w:tcPr>
            <w:tcW w:w="6366" w:type="dxa"/>
          </w:tcPr>
          <w:p w14:paraId="6369D0D2" w14:textId="77777777" w:rsidR="000B7F42" w:rsidRDefault="00000000">
            <w:pPr>
              <w:pStyle w:val="TableParagraph"/>
              <w:spacing w:before="11"/>
              <w:ind w:left="9"/>
              <w:rPr>
                <w:sz w:val="24"/>
              </w:rPr>
            </w:pPr>
            <w:proofErr w:type="spellStart"/>
            <w:r>
              <w:rPr>
                <w:spacing w:val="-2"/>
                <w:sz w:val="24"/>
              </w:rPr>
              <w:t>Paediatrics</w:t>
            </w:r>
            <w:proofErr w:type="spellEnd"/>
          </w:p>
        </w:tc>
        <w:tc>
          <w:tcPr>
            <w:tcW w:w="4092" w:type="dxa"/>
          </w:tcPr>
          <w:p w14:paraId="6D7CE413" w14:textId="77777777" w:rsidR="000B7F42" w:rsidRDefault="00000000">
            <w:pPr>
              <w:pStyle w:val="TableParagraph"/>
              <w:spacing w:before="11"/>
              <w:ind w:left="76" w:right="84"/>
              <w:jc w:val="center"/>
              <w:rPr>
                <w:sz w:val="24"/>
              </w:rPr>
            </w:pPr>
            <w:r>
              <w:rPr>
                <w:spacing w:val="-5"/>
                <w:sz w:val="24"/>
              </w:rPr>
              <w:t>200</w:t>
            </w:r>
          </w:p>
        </w:tc>
      </w:tr>
      <w:tr w:rsidR="000B7F42" w14:paraId="421F4B05" w14:textId="77777777">
        <w:trPr>
          <w:trHeight w:val="443"/>
        </w:trPr>
        <w:tc>
          <w:tcPr>
            <w:tcW w:w="6366" w:type="dxa"/>
          </w:tcPr>
          <w:p w14:paraId="1052033C" w14:textId="77777777" w:rsidR="000B7F42" w:rsidRDefault="00000000">
            <w:pPr>
              <w:pStyle w:val="TableParagraph"/>
              <w:spacing w:before="11"/>
              <w:ind w:left="9"/>
              <w:rPr>
                <w:sz w:val="24"/>
              </w:rPr>
            </w:pPr>
            <w:r>
              <w:rPr>
                <w:sz w:val="24"/>
              </w:rPr>
              <w:t>Seminar</w:t>
            </w:r>
            <w:r>
              <w:rPr>
                <w:spacing w:val="-4"/>
                <w:sz w:val="24"/>
              </w:rPr>
              <w:t xml:space="preserve"> </w:t>
            </w:r>
            <w:r>
              <w:rPr>
                <w:sz w:val="24"/>
              </w:rPr>
              <w:t>/</w:t>
            </w:r>
            <w:r>
              <w:rPr>
                <w:spacing w:val="-1"/>
                <w:sz w:val="24"/>
              </w:rPr>
              <w:t xml:space="preserve"> </w:t>
            </w:r>
            <w:r>
              <w:rPr>
                <w:spacing w:val="-5"/>
                <w:sz w:val="24"/>
              </w:rPr>
              <w:t>CPC</w:t>
            </w:r>
          </w:p>
        </w:tc>
        <w:tc>
          <w:tcPr>
            <w:tcW w:w="4092" w:type="dxa"/>
          </w:tcPr>
          <w:p w14:paraId="3552BCBC" w14:textId="77777777" w:rsidR="000B7F42" w:rsidRDefault="00000000">
            <w:pPr>
              <w:pStyle w:val="TableParagraph"/>
              <w:spacing w:before="3"/>
              <w:ind w:left="76" w:right="79"/>
              <w:jc w:val="center"/>
              <w:rPr>
                <w:sz w:val="24"/>
              </w:rPr>
            </w:pPr>
            <w:r>
              <w:rPr>
                <w:spacing w:val="-5"/>
                <w:sz w:val="24"/>
              </w:rPr>
              <w:t>60</w:t>
            </w:r>
          </w:p>
        </w:tc>
      </w:tr>
      <w:tr w:rsidR="000B7F42" w14:paraId="367C6B06" w14:textId="77777777">
        <w:trPr>
          <w:trHeight w:val="443"/>
        </w:trPr>
        <w:tc>
          <w:tcPr>
            <w:tcW w:w="6366" w:type="dxa"/>
          </w:tcPr>
          <w:p w14:paraId="458DC6AC" w14:textId="77777777" w:rsidR="000B7F42" w:rsidRDefault="00000000">
            <w:pPr>
              <w:pStyle w:val="TableParagraph"/>
              <w:spacing w:before="11"/>
              <w:ind w:left="9"/>
              <w:rPr>
                <w:sz w:val="24"/>
              </w:rPr>
            </w:pPr>
            <w:r>
              <w:rPr>
                <w:sz w:val="24"/>
              </w:rPr>
              <w:t>Co-curricular</w:t>
            </w:r>
            <w:r>
              <w:rPr>
                <w:spacing w:val="-11"/>
                <w:sz w:val="24"/>
              </w:rPr>
              <w:t xml:space="preserve"> </w:t>
            </w:r>
            <w:r>
              <w:rPr>
                <w:sz w:val="24"/>
              </w:rPr>
              <w:t>activities/</w:t>
            </w:r>
            <w:r>
              <w:rPr>
                <w:spacing w:val="-7"/>
                <w:sz w:val="24"/>
              </w:rPr>
              <w:t xml:space="preserve"> </w:t>
            </w:r>
            <w:r>
              <w:rPr>
                <w:spacing w:val="-2"/>
                <w:sz w:val="24"/>
              </w:rPr>
              <w:t>Sports</w:t>
            </w:r>
          </w:p>
        </w:tc>
        <w:tc>
          <w:tcPr>
            <w:tcW w:w="4092" w:type="dxa"/>
          </w:tcPr>
          <w:p w14:paraId="6B0B95BD" w14:textId="77777777" w:rsidR="000B7F42" w:rsidRDefault="00000000">
            <w:pPr>
              <w:pStyle w:val="TableParagraph"/>
              <w:spacing w:before="3"/>
              <w:ind w:left="76" w:right="79"/>
              <w:jc w:val="center"/>
              <w:rPr>
                <w:sz w:val="24"/>
              </w:rPr>
            </w:pPr>
            <w:r>
              <w:rPr>
                <w:spacing w:val="-5"/>
                <w:sz w:val="24"/>
              </w:rPr>
              <w:t>40</w:t>
            </w:r>
          </w:p>
        </w:tc>
      </w:tr>
      <w:tr w:rsidR="000B7F42" w14:paraId="656098E1" w14:textId="77777777">
        <w:trPr>
          <w:trHeight w:val="445"/>
        </w:trPr>
        <w:tc>
          <w:tcPr>
            <w:tcW w:w="6366" w:type="dxa"/>
          </w:tcPr>
          <w:p w14:paraId="5E22864A" w14:textId="77777777" w:rsidR="000B7F42" w:rsidRDefault="00000000">
            <w:pPr>
              <w:pStyle w:val="TableParagraph"/>
              <w:spacing w:line="275" w:lineRule="exact"/>
              <w:ind w:left="9"/>
              <w:rPr>
                <w:sz w:val="24"/>
              </w:rPr>
            </w:pPr>
            <w:r>
              <w:rPr>
                <w:spacing w:val="-5"/>
                <w:sz w:val="24"/>
              </w:rPr>
              <w:t>SDL</w:t>
            </w:r>
          </w:p>
        </w:tc>
        <w:tc>
          <w:tcPr>
            <w:tcW w:w="4092" w:type="dxa"/>
          </w:tcPr>
          <w:p w14:paraId="6D86BF2A" w14:textId="77777777" w:rsidR="000B7F42" w:rsidRDefault="00000000">
            <w:pPr>
              <w:pStyle w:val="TableParagraph"/>
              <w:spacing w:before="3"/>
              <w:ind w:left="76" w:right="84"/>
              <w:jc w:val="center"/>
              <w:rPr>
                <w:sz w:val="24"/>
              </w:rPr>
            </w:pPr>
            <w:r>
              <w:rPr>
                <w:spacing w:val="-5"/>
                <w:sz w:val="24"/>
              </w:rPr>
              <w:t>100</w:t>
            </w:r>
          </w:p>
        </w:tc>
      </w:tr>
      <w:tr w:rsidR="000B7F42" w14:paraId="650B0366" w14:textId="77777777">
        <w:trPr>
          <w:trHeight w:val="443"/>
        </w:trPr>
        <w:tc>
          <w:tcPr>
            <w:tcW w:w="6366" w:type="dxa"/>
            <w:shd w:val="clear" w:color="auto" w:fill="DEEAF6"/>
          </w:tcPr>
          <w:p w14:paraId="45D5DBDC" w14:textId="77777777" w:rsidR="000B7F42" w:rsidRDefault="00000000">
            <w:pPr>
              <w:pStyle w:val="TableParagraph"/>
              <w:spacing w:line="275" w:lineRule="exact"/>
              <w:ind w:left="13" w:right="2"/>
              <w:jc w:val="center"/>
              <w:rPr>
                <w:b/>
                <w:sz w:val="24"/>
              </w:rPr>
            </w:pPr>
            <w:r>
              <w:rPr>
                <w:b/>
                <w:sz w:val="24"/>
              </w:rPr>
              <w:t>GRAND</w:t>
            </w:r>
            <w:r>
              <w:rPr>
                <w:b/>
                <w:spacing w:val="-7"/>
                <w:sz w:val="24"/>
              </w:rPr>
              <w:t xml:space="preserve"> </w:t>
            </w:r>
            <w:r>
              <w:rPr>
                <w:b/>
                <w:spacing w:val="-2"/>
                <w:sz w:val="24"/>
              </w:rPr>
              <w:t>TOTAL</w:t>
            </w:r>
          </w:p>
        </w:tc>
        <w:tc>
          <w:tcPr>
            <w:tcW w:w="4092" w:type="dxa"/>
            <w:shd w:val="clear" w:color="auto" w:fill="DEEAF6"/>
          </w:tcPr>
          <w:p w14:paraId="386064E2" w14:textId="77777777" w:rsidR="000B7F42" w:rsidRDefault="00000000">
            <w:pPr>
              <w:pStyle w:val="TableParagraph"/>
              <w:spacing w:before="3"/>
              <w:ind w:left="84" w:right="8"/>
              <w:jc w:val="center"/>
              <w:rPr>
                <w:b/>
                <w:sz w:val="24"/>
              </w:rPr>
            </w:pPr>
            <w:r>
              <w:rPr>
                <w:b/>
                <w:spacing w:val="-4"/>
                <w:sz w:val="24"/>
              </w:rPr>
              <w:t>1800</w:t>
            </w:r>
          </w:p>
        </w:tc>
      </w:tr>
    </w:tbl>
    <w:p w14:paraId="728E3CF7" w14:textId="77777777" w:rsidR="000B7F42" w:rsidRDefault="00000000">
      <w:pPr>
        <w:pStyle w:val="Heading5"/>
        <w:spacing w:before="364"/>
      </w:pPr>
      <w:bookmarkStart w:id="14" w:name="_bookmark14"/>
      <w:bookmarkEnd w:id="14"/>
      <w:r>
        <w:rPr>
          <w:color w:val="202020"/>
        </w:rPr>
        <w:t>Teaching</w:t>
      </w:r>
      <w:r>
        <w:rPr>
          <w:color w:val="202020"/>
          <w:spacing w:val="-3"/>
        </w:rPr>
        <w:t xml:space="preserve"> </w:t>
      </w:r>
      <w:r>
        <w:rPr>
          <w:color w:val="202020"/>
        </w:rPr>
        <w:t>and</w:t>
      </w:r>
      <w:r>
        <w:rPr>
          <w:color w:val="202020"/>
          <w:spacing w:val="-5"/>
        </w:rPr>
        <w:t xml:space="preserve"> </w:t>
      </w:r>
      <w:r>
        <w:rPr>
          <w:color w:val="202020"/>
        </w:rPr>
        <w:t>Learning</w:t>
      </w:r>
      <w:r>
        <w:rPr>
          <w:color w:val="202020"/>
          <w:spacing w:val="-2"/>
        </w:rPr>
        <w:t xml:space="preserve"> Methods</w:t>
      </w:r>
    </w:p>
    <w:p w14:paraId="55C5B28F" w14:textId="77777777" w:rsidR="000B7F42" w:rsidRDefault="00000000">
      <w:pPr>
        <w:pStyle w:val="BodyText"/>
        <w:spacing w:before="241"/>
        <w:ind w:left="153"/>
      </w:pPr>
      <w:r>
        <w:t>The</w:t>
      </w:r>
      <w:r>
        <w:rPr>
          <w:spacing w:val="-3"/>
        </w:rPr>
        <w:t xml:space="preserve"> </w:t>
      </w:r>
      <w:r>
        <w:t>teaching-learning</w:t>
      </w:r>
      <w:r>
        <w:rPr>
          <w:spacing w:val="-1"/>
        </w:rPr>
        <w:t xml:space="preserve"> </w:t>
      </w:r>
      <w:r>
        <w:t>will be</w:t>
      </w:r>
      <w:r>
        <w:rPr>
          <w:spacing w:val="-2"/>
        </w:rPr>
        <w:t xml:space="preserve"> </w:t>
      </w:r>
      <w:r>
        <w:t>through</w:t>
      </w:r>
      <w:r>
        <w:rPr>
          <w:spacing w:val="-1"/>
        </w:rPr>
        <w:t xml:space="preserve"> </w:t>
      </w:r>
      <w:r>
        <w:t>diverse</w:t>
      </w:r>
      <w:r>
        <w:rPr>
          <w:spacing w:val="-1"/>
        </w:rPr>
        <w:t xml:space="preserve"> </w:t>
      </w:r>
      <w:r>
        <w:t>methods</w:t>
      </w:r>
      <w:r>
        <w:rPr>
          <w:spacing w:val="-2"/>
        </w:rPr>
        <w:t xml:space="preserve"> </w:t>
      </w:r>
      <w:r>
        <w:t>and</w:t>
      </w:r>
      <w:r>
        <w:rPr>
          <w:spacing w:val="-1"/>
        </w:rPr>
        <w:t xml:space="preserve"> </w:t>
      </w:r>
      <w:r>
        <w:t xml:space="preserve">will </w:t>
      </w:r>
      <w:r>
        <w:rPr>
          <w:spacing w:val="-2"/>
        </w:rPr>
        <w:t>include</w:t>
      </w:r>
    </w:p>
    <w:p w14:paraId="1C600845" w14:textId="77777777" w:rsidR="000B7F42" w:rsidRDefault="00000000">
      <w:pPr>
        <w:pStyle w:val="ListParagraph"/>
        <w:numPr>
          <w:ilvl w:val="0"/>
          <w:numId w:val="684"/>
        </w:numPr>
        <w:tabs>
          <w:tab w:val="left" w:pos="1006"/>
        </w:tabs>
        <w:spacing w:before="41"/>
        <w:ind w:hanging="425"/>
        <w:rPr>
          <w:sz w:val="24"/>
        </w:rPr>
      </w:pPr>
      <w:r>
        <w:rPr>
          <w:sz w:val="24"/>
        </w:rPr>
        <w:t>Large</w:t>
      </w:r>
      <w:r>
        <w:rPr>
          <w:spacing w:val="-4"/>
          <w:sz w:val="24"/>
        </w:rPr>
        <w:t xml:space="preserve"> </w:t>
      </w:r>
      <w:r>
        <w:rPr>
          <w:sz w:val="24"/>
        </w:rPr>
        <w:t>group</w:t>
      </w:r>
      <w:r>
        <w:rPr>
          <w:spacing w:val="-1"/>
          <w:sz w:val="24"/>
        </w:rPr>
        <w:t xml:space="preserve"> </w:t>
      </w:r>
      <w:r>
        <w:rPr>
          <w:sz w:val="24"/>
        </w:rPr>
        <w:t>interactive</w:t>
      </w:r>
      <w:r>
        <w:rPr>
          <w:spacing w:val="-3"/>
          <w:sz w:val="24"/>
        </w:rPr>
        <w:t xml:space="preserve"> </w:t>
      </w:r>
      <w:r>
        <w:rPr>
          <w:sz w:val="24"/>
        </w:rPr>
        <w:t>sessions</w:t>
      </w:r>
      <w:r>
        <w:rPr>
          <w:spacing w:val="-2"/>
          <w:sz w:val="24"/>
        </w:rPr>
        <w:t xml:space="preserve"> (LGIS)</w:t>
      </w:r>
    </w:p>
    <w:p w14:paraId="2B29FD42" w14:textId="77777777" w:rsidR="000B7F42" w:rsidRDefault="00000000">
      <w:pPr>
        <w:pStyle w:val="ListParagraph"/>
        <w:numPr>
          <w:ilvl w:val="0"/>
          <w:numId w:val="684"/>
        </w:numPr>
        <w:tabs>
          <w:tab w:val="left" w:pos="1006"/>
        </w:tabs>
        <w:spacing w:before="41"/>
        <w:ind w:hanging="425"/>
        <w:rPr>
          <w:sz w:val="24"/>
        </w:rPr>
      </w:pPr>
      <w:r>
        <w:rPr>
          <w:sz w:val="24"/>
        </w:rPr>
        <w:t>Flipped</w:t>
      </w:r>
      <w:r>
        <w:rPr>
          <w:spacing w:val="-3"/>
          <w:sz w:val="24"/>
        </w:rPr>
        <w:t xml:space="preserve"> </w:t>
      </w:r>
      <w:r>
        <w:rPr>
          <w:spacing w:val="-2"/>
          <w:sz w:val="24"/>
        </w:rPr>
        <w:t>Classroom</w:t>
      </w:r>
    </w:p>
    <w:p w14:paraId="04E59DAE" w14:textId="77777777" w:rsidR="000B7F42" w:rsidRDefault="00000000">
      <w:pPr>
        <w:pStyle w:val="ListParagraph"/>
        <w:numPr>
          <w:ilvl w:val="0"/>
          <w:numId w:val="684"/>
        </w:numPr>
        <w:tabs>
          <w:tab w:val="left" w:pos="1006"/>
        </w:tabs>
        <w:spacing w:before="41"/>
        <w:ind w:hanging="425"/>
        <w:rPr>
          <w:sz w:val="24"/>
        </w:rPr>
      </w:pPr>
      <w:r>
        <w:rPr>
          <w:sz w:val="24"/>
        </w:rPr>
        <w:t>Small</w:t>
      </w:r>
      <w:r>
        <w:rPr>
          <w:spacing w:val="-5"/>
          <w:sz w:val="24"/>
        </w:rPr>
        <w:t xml:space="preserve"> </w:t>
      </w:r>
      <w:r>
        <w:rPr>
          <w:sz w:val="24"/>
        </w:rPr>
        <w:t>group</w:t>
      </w:r>
      <w:r>
        <w:rPr>
          <w:spacing w:val="-3"/>
          <w:sz w:val="24"/>
        </w:rPr>
        <w:t xml:space="preserve"> </w:t>
      </w:r>
      <w:r>
        <w:rPr>
          <w:sz w:val="24"/>
        </w:rPr>
        <w:t>discussions</w:t>
      </w:r>
      <w:r>
        <w:rPr>
          <w:spacing w:val="-5"/>
          <w:sz w:val="24"/>
        </w:rPr>
        <w:t xml:space="preserve"> </w:t>
      </w:r>
      <w:r>
        <w:rPr>
          <w:sz w:val="24"/>
        </w:rPr>
        <w:t>(SGD)</w:t>
      </w:r>
      <w:r>
        <w:rPr>
          <w:spacing w:val="-2"/>
          <w:sz w:val="24"/>
        </w:rPr>
        <w:t xml:space="preserve"> </w:t>
      </w:r>
      <w:r>
        <w:rPr>
          <w:sz w:val="24"/>
        </w:rPr>
        <w:t>including</w:t>
      </w:r>
      <w:r>
        <w:rPr>
          <w:spacing w:val="-3"/>
          <w:sz w:val="24"/>
        </w:rPr>
        <w:t xml:space="preserve"> </w:t>
      </w:r>
      <w:r>
        <w:rPr>
          <w:sz w:val="24"/>
        </w:rPr>
        <w:t>tutorials</w:t>
      </w:r>
      <w:r>
        <w:rPr>
          <w:spacing w:val="-4"/>
          <w:sz w:val="24"/>
        </w:rPr>
        <w:t xml:space="preserve"> </w:t>
      </w:r>
      <w:r>
        <w:rPr>
          <w:sz w:val="24"/>
        </w:rPr>
        <w:t>and</w:t>
      </w:r>
      <w:r>
        <w:rPr>
          <w:spacing w:val="-2"/>
          <w:sz w:val="24"/>
        </w:rPr>
        <w:t xml:space="preserve"> demonstrations</w:t>
      </w:r>
    </w:p>
    <w:p w14:paraId="77DEC15F" w14:textId="77777777" w:rsidR="000B7F42" w:rsidRDefault="00000000">
      <w:pPr>
        <w:pStyle w:val="ListParagraph"/>
        <w:numPr>
          <w:ilvl w:val="0"/>
          <w:numId w:val="684"/>
        </w:numPr>
        <w:tabs>
          <w:tab w:val="left" w:pos="1006"/>
        </w:tabs>
        <w:spacing w:before="43"/>
        <w:ind w:hanging="425"/>
        <w:rPr>
          <w:sz w:val="24"/>
        </w:rPr>
      </w:pPr>
      <w:r>
        <w:rPr>
          <w:sz w:val="24"/>
        </w:rPr>
        <w:t>Practical</w:t>
      </w:r>
      <w:r>
        <w:rPr>
          <w:spacing w:val="-3"/>
          <w:sz w:val="24"/>
        </w:rPr>
        <w:t xml:space="preserve"> </w:t>
      </w:r>
      <w:r>
        <w:rPr>
          <w:sz w:val="24"/>
        </w:rPr>
        <w:t>sessions/hands on</w:t>
      </w:r>
      <w:r>
        <w:rPr>
          <w:spacing w:val="-3"/>
          <w:sz w:val="24"/>
        </w:rPr>
        <w:t xml:space="preserve"> </w:t>
      </w:r>
      <w:r>
        <w:rPr>
          <w:sz w:val="24"/>
        </w:rPr>
        <w:t>training</w:t>
      </w:r>
      <w:r>
        <w:rPr>
          <w:spacing w:val="-2"/>
          <w:sz w:val="24"/>
        </w:rPr>
        <w:t xml:space="preserve"> </w:t>
      </w:r>
      <w:r>
        <w:rPr>
          <w:sz w:val="24"/>
        </w:rPr>
        <w:t>(Laboratory</w:t>
      </w:r>
      <w:r>
        <w:rPr>
          <w:spacing w:val="-1"/>
          <w:sz w:val="24"/>
        </w:rPr>
        <w:t xml:space="preserve"> </w:t>
      </w:r>
      <w:r>
        <w:rPr>
          <w:spacing w:val="-4"/>
          <w:sz w:val="24"/>
        </w:rPr>
        <w:t>work)</w:t>
      </w:r>
    </w:p>
    <w:p w14:paraId="37AD5D50" w14:textId="77777777" w:rsidR="000B7F42" w:rsidRDefault="00000000">
      <w:pPr>
        <w:pStyle w:val="ListParagraph"/>
        <w:numPr>
          <w:ilvl w:val="0"/>
          <w:numId w:val="684"/>
        </w:numPr>
        <w:tabs>
          <w:tab w:val="left" w:pos="821"/>
        </w:tabs>
        <w:spacing w:before="41"/>
        <w:ind w:left="821" w:hanging="240"/>
        <w:rPr>
          <w:sz w:val="24"/>
        </w:rPr>
      </w:pPr>
      <w:r>
        <w:rPr>
          <w:sz w:val="24"/>
        </w:rPr>
        <w:t xml:space="preserve">Skill </w:t>
      </w:r>
      <w:r>
        <w:rPr>
          <w:spacing w:val="-5"/>
          <w:sz w:val="24"/>
        </w:rPr>
        <w:t>lab</w:t>
      </w:r>
    </w:p>
    <w:p w14:paraId="10E18D06" w14:textId="77777777" w:rsidR="000B7F42" w:rsidRDefault="00000000">
      <w:pPr>
        <w:pStyle w:val="ListParagraph"/>
        <w:numPr>
          <w:ilvl w:val="0"/>
          <w:numId w:val="684"/>
        </w:numPr>
        <w:tabs>
          <w:tab w:val="left" w:pos="821"/>
        </w:tabs>
        <w:spacing w:before="41"/>
        <w:ind w:left="821" w:hanging="240"/>
        <w:rPr>
          <w:sz w:val="24"/>
        </w:rPr>
      </w:pPr>
      <w:r>
        <w:rPr>
          <w:sz w:val="24"/>
        </w:rPr>
        <w:t>Student</w:t>
      </w:r>
      <w:r>
        <w:rPr>
          <w:spacing w:val="-2"/>
          <w:sz w:val="24"/>
        </w:rPr>
        <w:t xml:space="preserve"> </w:t>
      </w:r>
      <w:r>
        <w:rPr>
          <w:sz w:val="24"/>
        </w:rPr>
        <w:t>led</w:t>
      </w:r>
      <w:r>
        <w:rPr>
          <w:spacing w:val="-2"/>
          <w:sz w:val="24"/>
        </w:rPr>
        <w:t xml:space="preserve"> </w:t>
      </w:r>
      <w:r>
        <w:rPr>
          <w:sz w:val="24"/>
        </w:rPr>
        <w:t xml:space="preserve">Integrated </w:t>
      </w:r>
      <w:r>
        <w:rPr>
          <w:spacing w:val="-2"/>
          <w:sz w:val="24"/>
        </w:rPr>
        <w:t>Seminar</w:t>
      </w:r>
    </w:p>
    <w:p w14:paraId="37EBD32E" w14:textId="77777777" w:rsidR="000B7F42" w:rsidRDefault="00000000">
      <w:pPr>
        <w:pStyle w:val="ListParagraph"/>
        <w:numPr>
          <w:ilvl w:val="0"/>
          <w:numId w:val="684"/>
        </w:numPr>
        <w:tabs>
          <w:tab w:val="left" w:pos="1006"/>
        </w:tabs>
        <w:spacing w:before="40"/>
        <w:ind w:hanging="425"/>
        <w:rPr>
          <w:sz w:val="24"/>
        </w:rPr>
      </w:pPr>
      <w:r>
        <w:rPr>
          <w:sz w:val="24"/>
        </w:rPr>
        <w:t>Bedside</w:t>
      </w:r>
      <w:r>
        <w:rPr>
          <w:spacing w:val="-1"/>
          <w:sz w:val="24"/>
        </w:rPr>
        <w:t xml:space="preserve"> </w:t>
      </w:r>
      <w:r>
        <w:rPr>
          <w:spacing w:val="-2"/>
          <w:sz w:val="24"/>
        </w:rPr>
        <w:t>teaching</w:t>
      </w:r>
    </w:p>
    <w:p w14:paraId="6D1167CC" w14:textId="77777777" w:rsidR="000B7F42" w:rsidRDefault="00000000">
      <w:pPr>
        <w:pStyle w:val="ListParagraph"/>
        <w:numPr>
          <w:ilvl w:val="0"/>
          <w:numId w:val="684"/>
        </w:numPr>
        <w:tabs>
          <w:tab w:val="left" w:pos="821"/>
        </w:tabs>
        <w:spacing w:before="41"/>
        <w:ind w:left="821" w:hanging="240"/>
        <w:rPr>
          <w:sz w:val="24"/>
        </w:rPr>
      </w:pPr>
      <w:r>
        <w:rPr>
          <w:sz w:val="24"/>
        </w:rPr>
        <w:t>Ambulatory</w:t>
      </w:r>
      <w:r>
        <w:rPr>
          <w:spacing w:val="-2"/>
          <w:sz w:val="24"/>
        </w:rPr>
        <w:t xml:space="preserve"> </w:t>
      </w:r>
      <w:r>
        <w:rPr>
          <w:sz w:val="24"/>
        </w:rPr>
        <w:t>Care</w:t>
      </w:r>
      <w:r>
        <w:rPr>
          <w:spacing w:val="-2"/>
          <w:sz w:val="24"/>
        </w:rPr>
        <w:t xml:space="preserve"> teaching</w:t>
      </w:r>
    </w:p>
    <w:p w14:paraId="4FC7E004" w14:textId="77777777" w:rsidR="000B7F42" w:rsidRDefault="000B7F42">
      <w:pPr>
        <w:pStyle w:val="ListParagraph"/>
        <w:rPr>
          <w:sz w:val="24"/>
        </w:rPr>
        <w:sectPr w:rsidR="000B7F42">
          <w:pgSz w:w="11910" w:h="16840"/>
          <w:pgMar w:top="900" w:right="425" w:bottom="1200" w:left="566" w:header="0" w:footer="1009" w:gutter="0"/>
          <w:cols w:space="720"/>
        </w:sectPr>
      </w:pPr>
    </w:p>
    <w:p w14:paraId="41E9CA4D" w14:textId="77777777" w:rsidR="000B7F42" w:rsidRDefault="00000000">
      <w:pPr>
        <w:pStyle w:val="ListParagraph"/>
        <w:numPr>
          <w:ilvl w:val="0"/>
          <w:numId w:val="684"/>
        </w:numPr>
        <w:tabs>
          <w:tab w:val="left" w:pos="827"/>
        </w:tabs>
        <w:spacing w:before="64" w:line="276" w:lineRule="auto"/>
        <w:ind w:left="581" w:right="834" w:firstLine="0"/>
        <w:jc w:val="both"/>
        <w:rPr>
          <w:sz w:val="24"/>
        </w:rPr>
      </w:pPr>
      <w:r>
        <w:rPr>
          <w:sz w:val="24"/>
        </w:rPr>
        <w:lastRenderedPageBreak/>
        <w:t>Sessions of self-directed learning (SDL). This is the time during which students are expected to revise what they have learnt in the class, clear their confusions by consulting different texts and reference books</w:t>
      </w:r>
    </w:p>
    <w:p w14:paraId="4102C570" w14:textId="77777777" w:rsidR="000B7F42" w:rsidRDefault="000B7F42">
      <w:pPr>
        <w:pStyle w:val="BodyText"/>
        <w:rPr>
          <w:sz w:val="20"/>
        </w:rPr>
      </w:pPr>
    </w:p>
    <w:p w14:paraId="225D2EE2" w14:textId="77777777" w:rsidR="000B7F42" w:rsidRDefault="000B7F42">
      <w:pPr>
        <w:pStyle w:val="BodyText"/>
        <w:rPr>
          <w:sz w:val="20"/>
        </w:rPr>
      </w:pPr>
    </w:p>
    <w:p w14:paraId="6BDC5BBB" w14:textId="77777777" w:rsidR="000B7F42" w:rsidRDefault="000B7F42">
      <w:pPr>
        <w:pStyle w:val="BodyText"/>
        <w:rPr>
          <w:sz w:val="20"/>
        </w:rPr>
      </w:pPr>
    </w:p>
    <w:p w14:paraId="7FB807A5" w14:textId="77777777" w:rsidR="000B7F42" w:rsidRDefault="000B7F42">
      <w:pPr>
        <w:pStyle w:val="BodyText"/>
        <w:rPr>
          <w:sz w:val="20"/>
        </w:rPr>
      </w:pPr>
    </w:p>
    <w:p w14:paraId="520A48BD" w14:textId="77777777" w:rsidR="000B7F42" w:rsidRDefault="000B7F42">
      <w:pPr>
        <w:pStyle w:val="BodyText"/>
        <w:rPr>
          <w:sz w:val="20"/>
        </w:rPr>
      </w:pPr>
    </w:p>
    <w:p w14:paraId="6F9567FA" w14:textId="77777777" w:rsidR="000B7F42" w:rsidRDefault="000B7F42">
      <w:pPr>
        <w:pStyle w:val="BodyText"/>
        <w:rPr>
          <w:sz w:val="20"/>
        </w:rPr>
      </w:pPr>
    </w:p>
    <w:p w14:paraId="51C2E28C" w14:textId="77777777" w:rsidR="000B7F42" w:rsidRDefault="000B7F42">
      <w:pPr>
        <w:pStyle w:val="BodyText"/>
        <w:rPr>
          <w:sz w:val="20"/>
        </w:rPr>
      </w:pPr>
    </w:p>
    <w:p w14:paraId="3C79F119" w14:textId="77777777" w:rsidR="000B7F42" w:rsidRDefault="000B7F42">
      <w:pPr>
        <w:pStyle w:val="BodyText"/>
        <w:rPr>
          <w:sz w:val="20"/>
        </w:rPr>
      </w:pPr>
    </w:p>
    <w:p w14:paraId="2D231690" w14:textId="77777777" w:rsidR="000B7F42" w:rsidRDefault="000B7F42">
      <w:pPr>
        <w:pStyle w:val="BodyText"/>
        <w:rPr>
          <w:sz w:val="20"/>
        </w:rPr>
      </w:pPr>
    </w:p>
    <w:p w14:paraId="36255AEB" w14:textId="77777777" w:rsidR="000B7F42" w:rsidRDefault="000B7F42">
      <w:pPr>
        <w:pStyle w:val="BodyText"/>
        <w:rPr>
          <w:sz w:val="20"/>
        </w:rPr>
      </w:pPr>
    </w:p>
    <w:p w14:paraId="521DC395" w14:textId="77777777" w:rsidR="000B7F42" w:rsidRDefault="000B7F42">
      <w:pPr>
        <w:pStyle w:val="BodyText"/>
        <w:rPr>
          <w:sz w:val="20"/>
        </w:rPr>
      </w:pPr>
    </w:p>
    <w:p w14:paraId="5AE51FA4" w14:textId="77777777" w:rsidR="000B7F42" w:rsidRDefault="000B7F42">
      <w:pPr>
        <w:pStyle w:val="BodyText"/>
        <w:rPr>
          <w:sz w:val="20"/>
        </w:rPr>
      </w:pPr>
    </w:p>
    <w:p w14:paraId="22FBC1BA" w14:textId="77777777" w:rsidR="000B7F42" w:rsidRDefault="000B7F42">
      <w:pPr>
        <w:pStyle w:val="BodyText"/>
        <w:rPr>
          <w:sz w:val="20"/>
        </w:rPr>
      </w:pPr>
    </w:p>
    <w:p w14:paraId="2F43CCAC" w14:textId="77777777" w:rsidR="000B7F42" w:rsidRDefault="00000000">
      <w:pPr>
        <w:pStyle w:val="BodyText"/>
        <w:spacing w:before="155"/>
        <w:rPr>
          <w:sz w:val="20"/>
        </w:rPr>
      </w:pPr>
      <w:r>
        <w:rPr>
          <w:noProof/>
          <w:sz w:val="20"/>
        </w:rPr>
        <w:drawing>
          <wp:anchor distT="0" distB="0" distL="0" distR="0" simplePos="0" relativeHeight="487591936" behindDoc="1" locked="0" layoutInCell="1" allowOverlap="1" wp14:anchorId="5F068A1E" wp14:editId="18ED89E0">
            <wp:simplePos x="0" y="0"/>
            <wp:positionH relativeFrom="page">
              <wp:posOffset>1682035</wp:posOffset>
            </wp:positionH>
            <wp:positionV relativeFrom="paragraph">
              <wp:posOffset>260157</wp:posOffset>
            </wp:positionV>
            <wp:extent cx="4198681" cy="412956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4198681" cy="4129563"/>
                    </a:xfrm>
                    <a:prstGeom prst="rect">
                      <a:avLst/>
                    </a:prstGeom>
                  </pic:spPr>
                </pic:pic>
              </a:graphicData>
            </a:graphic>
          </wp:anchor>
        </w:drawing>
      </w:r>
    </w:p>
    <w:p w14:paraId="570F9CA1" w14:textId="77777777" w:rsidR="000B7F42" w:rsidRDefault="000B7F42">
      <w:pPr>
        <w:pStyle w:val="BodyText"/>
        <w:rPr>
          <w:sz w:val="20"/>
        </w:rPr>
        <w:sectPr w:rsidR="000B7F42">
          <w:pgSz w:w="11910" w:h="16840"/>
          <w:pgMar w:top="900" w:right="425" w:bottom="1200" w:left="566" w:header="0" w:footer="1009" w:gutter="0"/>
          <w:cols w:space="720"/>
        </w:sectPr>
      </w:pPr>
    </w:p>
    <w:p w14:paraId="0CF8A488" w14:textId="77777777" w:rsidR="000B7F42" w:rsidRDefault="00000000">
      <w:pPr>
        <w:pStyle w:val="Heading5"/>
        <w:spacing w:before="68"/>
        <w:jc w:val="both"/>
      </w:pPr>
      <w:bookmarkStart w:id="15" w:name="_bookmark15"/>
      <w:bookmarkEnd w:id="15"/>
      <w:r>
        <w:rPr>
          <w:color w:val="202020"/>
        </w:rPr>
        <w:lastRenderedPageBreak/>
        <w:t>Assessment</w:t>
      </w:r>
      <w:r>
        <w:rPr>
          <w:color w:val="202020"/>
          <w:spacing w:val="-8"/>
        </w:rPr>
        <w:t xml:space="preserve"> </w:t>
      </w:r>
      <w:r>
        <w:rPr>
          <w:color w:val="202020"/>
          <w:spacing w:val="-4"/>
        </w:rPr>
        <w:t>Plan</w:t>
      </w:r>
    </w:p>
    <w:p w14:paraId="39CCB94B" w14:textId="77777777" w:rsidR="000B7F42" w:rsidRDefault="00000000">
      <w:pPr>
        <w:pStyle w:val="BodyText"/>
        <w:spacing w:before="236" w:after="11" w:line="276" w:lineRule="auto"/>
        <w:ind w:left="153" w:right="290"/>
        <w:jc w:val="both"/>
      </w:pPr>
      <w:r>
        <w:t>The</w:t>
      </w:r>
      <w:r>
        <w:rPr>
          <w:spacing w:val="-6"/>
        </w:rPr>
        <w:t xml:space="preserve"> </w:t>
      </w:r>
      <w:r>
        <w:t>assessment</w:t>
      </w:r>
      <w:r>
        <w:rPr>
          <w:spacing w:val="-5"/>
        </w:rPr>
        <w:t xml:space="preserve"> </w:t>
      </w:r>
      <w:r>
        <w:t>plan</w:t>
      </w:r>
      <w:r>
        <w:rPr>
          <w:spacing w:val="-3"/>
        </w:rPr>
        <w:t xml:space="preserve"> </w:t>
      </w:r>
      <w:r>
        <w:t>comprises</w:t>
      </w:r>
      <w:r>
        <w:rPr>
          <w:spacing w:val="-4"/>
        </w:rPr>
        <w:t xml:space="preserve"> </w:t>
      </w:r>
      <w:r>
        <w:t>1</w:t>
      </w:r>
      <w:r>
        <w:rPr>
          <w:spacing w:val="-5"/>
        </w:rPr>
        <w:t xml:space="preserve"> </w:t>
      </w:r>
      <w:r>
        <w:t>mid-term,</w:t>
      </w:r>
      <w:r>
        <w:rPr>
          <w:spacing w:val="-4"/>
        </w:rPr>
        <w:t xml:space="preserve"> </w:t>
      </w:r>
      <w:r>
        <w:t>1</w:t>
      </w:r>
      <w:r>
        <w:rPr>
          <w:spacing w:val="-5"/>
        </w:rPr>
        <w:t xml:space="preserve"> </w:t>
      </w:r>
      <w:r>
        <w:t>send-up,</w:t>
      </w:r>
      <w:r>
        <w:rPr>
          <w:spacing w:val="-5"/>
        </w:rPr>
        <w:t xml:space="preserve"> </w:t>
      </w:r>
      <w:r>
        <w:t>and</w:t>
      </w:r>
      <w:r>
        <w:rPr>
          <w:spacing w:val="-5"/>
        </w:rPr>
        <w:t xml:space="preserve"> </w:t>
      </w:r>
      <w:r>
        <w:t>1</w:t>
      </w:r>
      <w:r>
        <w:rPr>
          <w:spacing w:val="-5"/>
        </w:rPr>
        <w:t xml:space="preserve"> </w:t>
      </w:r>
      <w:r>
        <w:t>professional</w:t>
      </w:r>
      <w:r>
        <w:rPr>
          <w:spacing w:val="-2"/>
        </w:rPr>
        <w:t xml:space="preserve"> </w:t>
      </w:r>
      <w:r>
        <w:t>examination.</w:t>
      </w:r>
      <w:r>
        <w:rPr>
          <w:spacing w:val="-5"/>
        </w:rPr>
        <w:t xml:space="preserve"> </w:t>
      </w:r>
      <w:r>
        <w:t>Examination</w:t>
      </w:r>
      <w:r>
        <w:rPr>
          <w:spacing w:val="-5"/>
        </w:rPr>
        <w:t xml:space="preserve"> </w:t>
      </w:r>
      <w:r>
        <w:t>consists of one-best multiple-choice questions and short essay type questions along with OSPE/OSCE. All exams except for University’s exam/professional exam contribute towards internal assessment of the respective subjects according to the institutional policy. The assessment schedule is given below</w:t>
      </w:r>
    </w:p>
    <w:tbl>
      <w:tblPr>
        <w:tblW w:w="0" w:type="auto"/>
        <w:tblInd w:w="18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580"/>
        <w:gridCol w:w="2722"/>
        <w:gridCol w:w="2427"/>
        <w:gridCol w:w="2710"/>
      </w:tblGrid>
      <w:tr w:rsidR="000B7F42" w14:paraId="46F182E4" w14:textId="77777777">
        <w:trPr>
          <w:trHeight w:val="694"/>
        </w:trPr>
        <w:tc>
          <w:tcPr>
            <w:tcW w:w="2580" w:type="dxa"/>
          </w:tcPr>
          <w:p w14:paraId="7DED3B73" w14:textId="77777777" w:rsidR="000B7F42" w:rsidRDefault="00000000">
            <w:pPr>
              <w:pStyle w:val="TableParagraph"/>
              <w:spacing w:before="209"/>
              <w:ind w:left="12" w:right="3"/>
              <w:jc w:val="center"/>
              <w:rPr>
                <w:b/>
                <w:sz w:val="24"/>
              </w:rPr>
            </w:pPr>
            <w:r>
              <w:rPr>
                <w:b/>
                <w:sz w:val="24"/>
              </w:rPr>
              <w:t>Type</w:t>
            </w:r>
            <w:r>
              <w:rPr>
                <w:b/>
                <w:spacing w:val="-2"/>
                <w:sz w:val="24"/>
              </w:rPr>
              <w:t xml:space="preserve"> </w:t>
            </w:r>
            <w:r>
              <w:rPr>
                <w:b/>
                <w:sz w:val="24"/>
              </w:rPr>
              <w:t xml:space="preserve">of </w:t>
            </w:r>
            <w:r>
              <w:rPr>
                <w:b/>
                <w:spacing w:val="-2"/>
                <w:sz w:val="24"/>
              </w:rPr>
              <w:t>Assessment</w:t>
            </w:r>
          </w:p>
        </w:tc>
        <w:tc>
          <w:tcPr>
            <w:tcW w:w="2722" w:type="dxa"/>
          </w:tcPr>
          <w:p w14:paraId="110E9661" w14:textId="77777777" w:rsidR="000B7F42" w:rsidRDefault="00000000">
            <w:pPr>
              <w:pStyle w:val="TableParagraph"/>
              <w:spacing w:before="209"/>
              <w:ind w:left="12" w:right="2"/>
              <w:jc w:val="center"/>
              <w:rPr>
                <w:b/>
                <w:sz w:val="24"/>
              </w:rPr>
            </w:pPr>
            <w:r>
              <w:rPr>
                <w:b/>
                <w:spacing w:val="-2"/>
                <w:sz w:val="24"/>
              </w:rPr>
              <w:t>Weightage</w:t>
            </w:r>
          </w:p>
        </w:tc>
        <w:tc>
          <w:tcPr>
            <w:tcW w:w="2427" w:type="dxa"/>
          </w:tcPr>
          <w:p w14:paraId="77ABB46B" w14:textId="77777777" w:rsidR="000B7F42" w:rsidRDefault="00000000">
            <w:pPr>
              <w:pStyle w:val="TableParagraph"/>
              <w:spacing w:before="209"/>
              <w:ind w:left="10" w:right="4"/>
              <w:jc w:val="center"/>
              <w:rPr>
                <w:b/>
                <w:sz w:val="24"/>
              </w:rPr>
            </w:pPr>
            <w:r>
              <w:rPr>
                <w:b/>
                <w:sz w:val="24"/>
              </w:rPr>
              <w:t>Frequency</w:t>
            </w:r>
            <w:r>
              <w:rPr>
                <w:b/>
                <w:spacing w:val="-3"/>
                <w:sz w:val="24"/>
              </w:rPr>
              <w:t xml:space="preserve"> </w:t>
            </w:r>
            <w:r>
              <w:rPr>
                <w:b/>
                <w:sz w:val="24"/>
              </w:rPr>
              <w:t>and</w:t>
            </w:r>
            <w:r>
              <w:rPr>
                <w:b/>
                <w:spacing w:val="-3"/>
                <w:sz w:val="24"/>
              </w:rPr>
              <w:t xml:space="preserve"> </w:t>
            </w:r>
            <w:r>
              <w:rPr>
                <w:b/>
                <w:spacing w:val="-4"/>
                <w:sz w:val="24"/>
              </w:rPr>
              <w:t>Time</w:t>
            </w:r>
          </w:p>
        </w:tc>
        <w:tc>
          <w:tcPr>
            <w:tcW w:w="2710" w:type="dxa"/>
          </w:tcPr>
          <w:p w14:paraId="11355B05" w14:textId="77777777" w:rsidR="000B7F42" w:rsidRDefault="00000000">
            <w:pPr>
              <w:pStyle w:val="TableParagraph"/>
              <w:spacing w:before="73"/>
              <w:ind w:left="758" w:hanging="387"/>
              <w:rPr>
                <w:b/>
                <w:sz w:val="24"/>
              </w:rPr>
            </w:pPr>
            <w:r>
              <w:rPr>
                <w:b/>
                <w:sz w:val="24"/>
              </w:rPr>
              <w:t>Methods/</w:t>
            </w:r>
            <w:r>
              <w:rPr>
                <w:b/>
                <w:spacing w:val="-15"/>
                <w:sz w:val="24"/>
              </w:rPr>
              <w:t xml:space="preserve"> </w:t>
            </w:r>
            <w:r>
              <w:rPr>
                <w:b/>
                <w:sz w:val="24"/>
              </w:rPr>
              <w:t>Tools</w:t>
            </w:r>
            <w:r>
              <w:rPr>
                <w:b/>
                <w:spacing w:val="-15"/>
                <w:sz w:val="24"/>
              </w:rPr>
              <w:t xml:space="preserve"> </w:t>
            </w:r>
            <w:r>
              <w:rPr>
                <w:b/>
                <w:sz w:val="24"/>
              </w:rPr>
              <w:t xml:space="preserve">for </w:t>
            </w:r>
            <w:r>
              <w:rPr>
                <w:b/>
                <w:spacing w:val="-2"/>
                <w:sz w:val="24"/>
              </w:rPr>
              <w:t>Assessment</w:t>
            </w:r>
          </w:p>
        </w:tc>
      </w:tr>
      <w:tr w:rsidR="000B7F42" w14:paraId="5ABEDF19" w14:textId="77777777">
        <w:trPr>
          <w:trHeight w:val="1518"/>
        </w:trPr>
        <w:tc>
          <w:tcPr>
            <w:tcW w:w="2580" w:type="dxa"/>
          </w:tcPr>
          <w:p w14:paraId="3A3747E2" w14:textId="77777777" w:rsidR="000B7F42" w:rsidRDefault="000B7F42">
            <w:pPr>
              <w:pStyle w:val="TableParagraph"/>
            </w:pPr>
          </w:p>
          <w:p w14:paraId="75CD87E2" w14:textId="77777777" w:rsidR="000B7F42" w:rsidRDefault="000B7F42">
            <w:pPr>
              <w:pStyle w:val="TableParagraph"/>
              <w:spacing w:before="125"/>
            </w:pPr>
          </w:p>
          <w:p w14:paraId="68E2E0AF" w14:textId="77777777" w:rsidR="000B7F42" w:rsidRDefault="00000000">
            <w:pPr>
              <w:pStyle w:val="TableParagraph"/>
              <w:ind w:left="12"/>
              <w:jc w:val="center"/>
            </w:pPr>
            <w:r>
              <w:rPr>
                <w:spacing w:val="-2"/>
              </w:rPr>
              <w:t>Formative</w:t>
            </w:r>
          </w:p>
        </w:tc>
        <w:tc>
          <w:tcPr>
            <w:tcW w:w="2722" w:type="dxa"/>
          </w:tcPr>
          <w:p w14:paraId="62D295E1" w14:textId="77777777" w:rsidR="000B7F42" w:rsidRDefault="000B7F42">
            <w:pPr>
              <w:pStyle w:val="TableParagraph"/>
            </w:pPr>
          </w:p>
        </w:tc>
        <w:tc>
          <w:tcPr>
            <w:tcW w:w="2427" w:type="dxa"/>
          </w:tcPr>
          <w:p w14:paraId="43CCBFB1" w14:textId="77777777" w:rsidR="000B7F42" w:rsidRDefault="000B7F42">
            <w:pPr>
              <w:pStyle w:val="TableParagraph"/>
              <w:spacing w:before="251"/>
            </w:pPr>
          </w:p>
          <w:p w14:paraId="20E2B2CF" w14:textId="77777777" w:rsidR="000B7F42" w:rsidRDefault="00000000">
            <w:pPr>
              <w:pStyle w:val="TableParagraph"/>
              <w:ind w:left="465" w:right="218" w:hanging="236"/>
            </w:pPr>
            <w:r>
              <w:t>Informally</w:t>
            </w:r>
            <w:r>
              <w:rPr>
                <w:spacing w:val="-14"/>
              </w:rPr>
              <w:t xml:space="preserve"> </w:t>
            </w:r>
            <w:r>
              <w:t>during</w:t>
            </w:r>
            <w:r>
              <w:rPr>
                <w:spacing w:val="-14"/>
              </w:rPr>
              <w:t xml:space="preserve"> </w:t>
            </w:r>
            <w:r>
              <w:t>and after the session.</w:t>
            </w:r>
          </w:p>
        </w:tc>
        <w:tc>
          <w:tcPr>
            <w:tcW w:w="2710" w:type="dxa"/>
          </w:tcPr>
          <w:p w14:paraId="33F269F2" w14:textId="77777777" w:rsidR="000B7F42" w:rsidRDefault="00000000">
            <w:pPr>
              <w:pStyle w:val="TableParagraph"/>
              <w:ind w:left="102" w:right="94"/>
              <w:jc w:val="center"/>
            </w:pPr>
            <w:r>
              <w:t>Class</w:t>
            </w:r>
            <w:r>
              <w:rPr>
                <w:spacing w:val="-13"/>
              </w:rPr>
              <w:t xml:space="preserve"> </w:t>
            </w:r>
            <w:r>
              <w:t>tests</w:t>
            </w:r>
            <w:r>
              <w:rPr>
                <w:spacing w:val="-13"/>
              </w:rPr>
              <w:t xml:space="preserve"> </w:t>
            </w:r>
            <w:r>
              <w:t>(MCQs,</w:t>
            </w:r>
            <w:r>
              <w:rPr>
                <w:spacing w:val="-11"/>
              </w:rPr>
              <w:t xml:space="preserve"> </w:t>
            </w:r>
            <w:r>
              <w:t>SEQs), Class presentations, Assignments, Tutorials, Case Based Discussions, Team based learning,</w:t>
            </w:r>
          </w:p>
          <w:p w14:paraId="75D72BF9" w14:textId="77777777" w:rsidR="000B7F42" w:rsidRDefault="00000000">
            <w:pPr>
              <w:pStyle w:val="TableParagraph"/>
              <w:spacing w:line="233" w:lineRule="exact"/>
              <w:ind w:left="104" w:right="94"/>
              <w:jc w:val="center"/>
            </w:pPr>
            <w:r>
              <w:rPr>
                <w:spacing w:val="-2"/>
              </w:rPr>
              <w:t>Portfolios</w:t>
            </w:r>
          </w:p>
        </w:tc>
      </w:tr>
      <w:tr w:rsidR="000B7F42" w14:paraId="069999D4" w14:textId="77777777">
        <w:trPr>
          <w:trHeight w:val="1770"/>
        </w:trPr>
        <w:tc>
          <w:tcPr>
            <w:tcW w:w="2580" w:type="dxa"/>
            <w:vMerge w:val="restart"/>
          </w:tcPr>
          <w:p w14:paraId="6781B4CC" w14:textId="77777777" w:rsidR="000B7F42" w:rsidRDefault="000B7F42">
            <w:pPr>
              <w:pStyle w:val="TableParagraph"/>
            </w:pPr>
          </w:p>
          <w:p w14:paraId="7601D378" w14:textId="77777777" w:rsidR="000B7F42" w:rsidRDefault="000B7F42">
            <w:pPr>
              <w:pStyle w:val="TableParagraph"/>
            </w:pPr>
          </w:p>
          <w:p w14:paraId="3F1A88DF" w14:textId="77777777" w:rsidR="000B7F42" w:rsidRDefault="000B7F42">
            <w:pPr>
              <w:pStyle w:val="TableParagraph"/>
            </w:pPr>
          </w:p>
          <w:p w14:paraId="7801AA9A" w14:textId="77777777" w:rsidR="000B7F42" w:rsidRDefault="000B7F42">
            <w:pPr>
              <w:pStyle w:val="TableParagraph"/>
              <w:spacing w:before="13"/>
            </w:pPr>
          </w:p>
          <w:p w14:paraId="72FABCBF" w14:textId="77777777" w:rsidR="000B7F42" w:rsidRDefault="00000000">
            <w:pPr>
              <w:pStyle w:val="TableParagraph"/>
              <w:spacing w:before="1"/>
              <w:ind w:left="777"/>
            </w:pPr>
            <w:r>
              <w:rPr>
                <w:spacing w:val="-2"/>
              </w:rPr>
              <w:t>Summative</w:t>
            </w:r>
          </w:p>
        </w:tc>
        <w:tc>
          <w:tcPr>
            <w:tcW w:w="2722" w:type="dxa"/>
          </w:tcPr>
          <w:p w14:paraId="1827CD52" w14:textId="77777777" w:rsidR="000B7F42" w:rsidRDefault="000B7F42">
            <w:pPr>
              <w:pStyle w:val="TableParagraph"/>
            </w:pPr>
          </w:p>
          <w:p w14:paraId="49FC85D9" w14:textId="77777777" w:rsidR="000B7F42" w:rsidRDefault="000B7F42">
            <w:pPr>
              <w:pStyle w:val="TableParagraph"/>
            </w:pPr>
          </w:p>
          <w:p w14:paraId="77A7C579" w14:textId="77777777" w:rsidR="000B7F42" w:rsidRDefault="000B7F42">
            <w:pPr>
              <w:pStyle w:val="TableParagraph"/>
            </w:pPr>
          </w:p>
          <w:p w14:paraId="7A4FA585" w14:textId="77777777" w:rsidR="000B7F42" w:rsidRDefault="00000000">
            <w:pPr>
              <w:pStyle w:val="TableParagraph"/>
              <w:ind w:left="12" w:right="3"/>
              <w:jc w:val="center"/>
            </w:pPr>
            <w:r>
              <w:t>Internal</w:t>
            </w:r>
            <w:r>
              <w:rPr>
                <w:spacing w:val="-2"/>
              </w:rPr>
              <w:t xml:space="preserve"> assessment</w:t>
            </w:r>
          </w:p>
        </w:tc>
        <w:tc>
          <w:tcPr>
            <w:tcW w:w="2427" w:type="dxa"/>
          </w:tcPr>
          <w:p w14:paraId="5C8DD52D" w14:textId="77777777" w:rsidR="000B7F42" w:rsidRDefault="000B7F42">
            <w:pPr>
              <w:pStyle w:val="TableParagraph"/>
            </w:pPr>
          </w:p>
          <w:p w14:paraId="483814E9" w14:textId="77777777" w:rsidR="000B7F42" w:rsidRDefault="000B7F42">
            <w:pPr>
              <w:pStyle w:val="TableParagraph"/>
            </w:pPr>
          </w:p>
          <w:p w14:paraId="2A870843" w14:textId="77777777" w:rsidR="000B7F42" w:rsidRDefault="000B7F42">
            <w:pPr>
              <w:pStyle w:val="TableParagraph"/>
            </w:pPr>
          </w:p>
          <w:p w14:paraId="1954AF1C" w14:textId="77777777" w:rsidR="000B7F42" w:rsidRDefault="00000000">
            <w:pPr>
              <w:pStyle w:val="TableParagraph"/>
              <w:ind w:left="10"/>
              <w:jc w:val="center"/>
            </w:pPr>
            <w:r>
              <w:rPr>
                <w:spacing w:val="-5"/>
              </w:rPr>
              <w:t>20%</w:t>
            </w:r>
          </w:p>
        </w:tc>
        <w:tc>
          <w:tcPr>
            <w:tcW w:w="2710" w:type="dxa"/>
          </w:tcPr>
          <w:p w14:paraId="60CE848F" w14:textId="77777777" w:rsidR="000B7F42" w:rsidRDefault="00000000">
            <w:pPr>
              <w:pStyle w:val="TableParagraph"/>
              <w:spacing w:before="1"/>
              <w:ind w:left="196" w:right="189" w:firstLine="1"/>
              <w:jc w:val="center"/>
            </w:pPr>
            <w:r>
              <w:t>2-3 term tests (quarterly), Send up (before the professional</w:t>
            </w:r>
            <w:r>
              <w:rPr>
                <w:spacing w:val="-14"/>
              </w:rPr>
              <w:t xml:space="preserve"> </w:t>
            </w:r>
            <w:r>
              <w:t>exam)</w:t>
            </w:r>
            <w:r>
              <w:rPr>
                <w:spacing w:val="-14"/>
              </w:rPr>
              <w:t xml:space="preserve"> </w:t>
            </w:r>
            <w:r>
              <w:t>(80%) Attitude/ behavior/ attendance/ assignments/</w:t>
            </w:r>
          </w:p>
          <w:p w14:paraId="6DC05569" w14:textId="77777777" w:rsidR="000B7F42" w:rsidRDefault="00000000">
            <w:pPr>
              <w:pStyle w:val="TableParagraph"/>
              <w:spacing w:line="252" w:lineRule="exact"/>
              <w:ind w:left="102" w:right="95"/>
              <w:jc w:val="center"/>
            </w:pPr>
            <w:r>
              <w:t>achievements</w:t>
            </w:r>
            <w:r>
              <w:rPr>
                <w:spacing w:val="-14"/>
              </w:rPr>
              <w:t xml:space="preserve"> </w:t>
            </w:r>
            <w:r>
              <w:t>(throughout the year) (20%)</w:t>
            </w:r>
          </w:p>
        </w:tc>
      </w:tr>
      <w:tr w:rsidR="000B7F42" w14:paraId="09D7B3CD" w14:textId="77777777">
        <w:trPr>
          <w:trHeight w:val="507"/>
        </w:trPr>
        <w:tc>
          <w:tcPr>
            <w:tcW w:w="2580" w:type="dxa"/>
            <w:vMerge/>
            <w:tcBorders>
              <w:top w:val="nil"/>
            </w:tcBorders>
          </w:tcPr>
          <w:p w14:paraId="4DAF1715" w14:textId="77777777" w:rsidR="000B7F42" w:rsidRDefault="000B7F42">
            <w:pPr>
              <w:rPr>
                <w:sz w:val="2"/>
                <w:szCs w:val="2"/>
              </w:rPr>
            </w:pPr>
          </w:p>
        </w:tc>
        <w:tc>
          <w:tcPr>
            <w:tcW w:w="2722" w:type="dxa"/>
          </w:tcPr>
          <w:p w14:paraId="51155BE4" w14:textId="77777777" w:rsidR="000B7F42" w:rsidRDefault="00000000">
            <w:pPr>
              <w:pStyle w:val="TableParagraph"/>
              <w:spacing w:before="127"/>
              <w:ind w:left="12"/>
              <w:jc w:val="center"/>
            </w:pPr>
            <w:r>
              <w:t>University</w:t>
            </w:r>
            <w:r>
              <w:rPr>
                <w:spacing w:val="-7"/>
              </w:rPr>
              <w:t xml:space="preserve"> </w:t>
            </w:r>
            <w:r>
              <w:rPr>
                <w:spacing w:val="-4"/>
              </w:rPr>
              <w:t>exam</w:t>
            </w:r>
          </w:p>
        </w:tc>
        <w:tc>
          <w:tcPr>
            <w:tcW w:w="2427" w:type="dxa"/>
          </w:tcPr>
          <w:p w14:paraId="3B731CCF" w14:textId="77777777" w:rsidR="000B7F42" w:rsidRDefault="00000000">
            <w:pPr>
              <w:pStyle w:val="TableParagraph"/>
              <w:spacing w:before="127"/>
              <w:ind w:left="10"/>
              <w:jc w:val="center"/>
            </w:pPr>
            <w:r>
              <w:rPr>
                <w:spacing w:val="-5"/>
              </w:rPr>
              <w:t>80%</w:t>
            </w:r>
          </w:p>
        </w:tc>
        <w:tc>
          <w:tcPr>
            <w:tcW w:w="2710" w:type="dxa"/>
          </w:tcPr>
          <w:p w14:paraId="4A250904" w14:textId="77777777" w:rsidR="000B7F42" w:rsidRDefault="00000000">
            <w:pPr>
              <w:pStyle w:val="TableParagraph"/>
              <w:spacing w:line="252" w:lineRule="exact"/>
              <w:ind w:left="713" w:hanging="176"/>
            </w:pPr>
            <w:r>
              <w:t>Once</w:t>
            </w:r>
            <w:r>
              <w:rPr>
                <w:spacing w:val="-9"/>
              </w:rPr>
              <w:t xml:space="preserve"> </w:t>
            </w:r>
            <w:r>
              <w:t>at</w:t>
            </w:r>
            <w:r>
              <w:rPr>
                <w:spacing w:val="-8"/>
              </w:rPr>
              <w:t xml:space="preserve"> </w:t>
            </w:r>
            <w:r>
              <w:t>the</w:t>
            </w:r>
            <w:r>
              <w:rPr>
                <w:spacing w:val="-9"/>
              </w:rPr>
              <w:t xml:space="preserve"> </w:t>
            </w:r>
            <w:r>
              <w:t>end</w:t>
            </w:r>
            <w:r>
              <w:rPr>
                <w:spacing w:val="-12"/>
              </w:rPr>
              <w:t xml:space="preserve"> </w:t>
            </w:r>
            <w:r>
              <w:t>of academic year</w:t>
            </w:r>
          </w:p>
        </w:tc>
      </w:tr>
    </w:tbl>
    <w:p w14:paraId="33196EAE" w14:textId="77777777" w:rsidR="000B7F42" w:rsidRDefault="00000000">
      <w:pPr>
        <w:pStyle w:val="Heading7"/>
        <w:spacing w:before="152"/>
        <w:ind w:left="153"/>
        <w:jc w:val="both"/>
      </w:pPr>
      <w:r>
        <w:rPr>
          <w:noProof/>
        </w:rPr>
        <mc:AlternateContent>
          <mc:Choice Requires="wpg">
            <w:drawing>
              <wp:anchor distT="0" distB="0" distL="0" distR="0" simplePos="0" relativeHeight="479208960" behindDoc="1" locked="0" layoutInCell="1" allowOverlap="1" wp14:anchorId="6BCF1C35" wp14:editId="037A0230">
                <wp:simplePos x="0" y="0"/>
                <wp:positionH relativeFrom="page">
                  <wp:posOffset>1682035</wp:posOffset>
                </wp:positionH>
                <wp:positionV relativeFrom="paragraph">
                  <wp:posOffset>-1410613</wp:posOffset>
                </wp:positionV>
                <wp:extent cx="4225290" cy="41554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15" name="Image 15"/>
                          <pic:cNvPicPr/>
                        </pic:nvPicPr>
                        <pic:blipFill>
                          <a:blip r:embed="rId8" cstate="print"/>
                          <a:stretch>
                            <a:fillRect/>
                          </a:stretch>
                        </pic:blipFill>
                        <pic:spPr>
                          <a:xfrm>
                            <a:off x="0" y="0"/>
                            <a:ext cx="4224668" cy="4155122"/>
                          </a:xfrm>
                          <a:prstGeom prst="rect">
                            <a:avLst/>
                          </a:prstGeom>
                        </pic:spPr>
                      </pic:pic>
                      <wps:wsp>
                        <wps:cNvPr id="16" name="Graphic 16"/>
                        <wps:cNvSpPr/>
                        <wps:spPr>
                          <a:xfrm>
                            <a:off x="620982" y="2583331"/>
                            <a:ext cx="40005" cy="15240"/>
                          </a:xfrm>
                          <a:custGeom>
                            <a:avLst/>
                            <a:gdLst/>
                            <a:ahLst/>
                            <a:cxnLst/>
                            <a:rect l="l" t="t" r="r" b="b"/>
                            <a:pathLst>
                              <a:path w="40005" h="15240">
                                <a:moveTo>
                                  <a:pt x="39624" y="0"/>
                                </a:moveTo>
                                <a:lnTo>
                                  <a:pt x="0" y="0"/>
                                </a:lnTo>
                                <a:lnTo>
                                  <a:pt x="0" y="15239"/>
                                </a:lnTo>
                                <a:lnTo>
                                  <a:pt x="39624" y="15239"/>
                                </a:lnTo>
                                <a:lnTo>
                                  <a:pt x="396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8DE377" id="Group 14" o:spid="_x0000_s1026" style="position:absolute;margin-left:132.45pt;margin-top:-111.05pt;width:332.7pt;height:327.2pt;z-index:-24107520;mso-wrap-distance-left:0;mso-wrap-distance-right:0;mso-position-horizontal-relative:page"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">
                <v:shape id="Image 15"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">
                  <v:imagedata r:id="rId10" o:title=""/>
                </v:shape>
                <v:shape id="Graphic 16" o:spid="_x0000_s1028" style="position:absolute;left:6209;top:25833;width:400;height:152;visibility:visible;mso-wrap-style:square;v-text-anchor:top" coordsize="4000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" path="m39624,l,,,15239r39624,l39624,xe" fillcolor="black" stroked="f">
                  <v:path arrowok="t"/>
                </v:shape>
                <w10:wrap anchorx="page"/>
              </v:group>
            </w:pict>
          </mc:Fallback>
        </mc:AlternateContent>
      </w:r>
      <w:bookmarkStart w:id="16" w:name="_bookmark16"/>
      <w:bookmarkEnd w:id="16"/>
      <w:r>
        <w:t>Annual</w:t>
      </w:r>
      <w:r>
        <w:rPr>
          <w:spacing w:val="-6"/>
        </w:rPr>
        <w:t xml:space="preserve"> </w:t>
      </w:r>
      <w:r>
        <w:t>Professional</w:t>
      </w:r>
      <w:r>
        <w:rPr>
          <w:spacing w:val="-5"/>
        </w:rPr>
        <w:t xml:space="preserve"> </w:t>
      </w:r>
      <w:r>
        <w:t>Examination</w:t>
      </w:r>
      <w:r>
        <w:rPr>
          <w:spacing w:val="-1"/>
        </w:rPr>
        <w:t xml:space="preserve"> </w:t>
      </w:r>
      <w:r>
        <w:t>(80%</w:t>
      </w:r>
      <w:r>
        <w:rPr>
          <w:spacing w:val="-5"/>
        </w:rPr>
        <w:t xml:space="preserve"> </w:t>
      </w:r>
      <w:r>
        <w:rPr>
          <w:spacing w:val="-2"/>
        </w:rPr>
        <w:t>weightage)</w:t>
      </w:r>
    </w:p>
    <w:p w14:paraId="71B7CD51" w14:textId="77777777" w:rsidR="000B7F42" w:rsidRDefault="00000000">
      <w:pPr>
        <w:pStyle w:val="BodyText"/>
        <w:spacing w:before="148" w:line="276" w:lineRule="auto"/>
        <w:ind w:left="1529" w:right="970"/>
        <w:jc w:val="both"/>
        <w:rPr>
          <w:b/>
        </w:rPr>
      </w:pPr>
      <w:r>
        <w:t xml:space="preserve">The University will take the final professional Examination as per PM&amp;DC guidelines at the end of the academic year. Professional Exams will be discipline based. In final Prof, Medicine &amp; Allied, Surgery &amp; Allied, Obstetrics &amp; </w:t>
      </w:r>
      <w:proofErr w:type="spellStart"/>
      <w:r>
        <w:t>Gynaecology</w:t>
      </w:r>
      <w:proofErr w:type="spellEnd"/>
      <w:r>
        <w:t xml:space="preserve"> and </w:t>
      </w:r>
      <w:proofErr w:type="spellStart"/>
      <w:r>
        <w:t>Paediatrics</w:t>
      </w:r>
      <w:proofErr w:type="spellEnd"/>
      <w:r>
        <w:t xml:space="preserve"> will be assessed</w:t>
      </w:r>
      <w:r>
        <w:rPr>
          <w:b/>
        </w:rPr>
        <w:t>.</w:t>
      </w:r>
    </w:p>
    <w:p w14:paraId="334CA0E6" w14:textId="77777777" w:rsidR="000B7F42" w:rsidRDefault="00000000">
      <w:pPr>
        <w:pStyle w:val="ListParagraph"/>
        <w:numPr>
          <w:ilvl w:val="1"/>
          <w:numId w:val="684"/>
        </w:numPr>
        <w:tabs>
          <w:tab w:val="left" w:pos="1887"/>
        </w:tabs>
        <w:spacing w:before="162"/>
        <w:ind w:left="1887"/>
        <w:rPr>
          <w:sz w:val="24"/>
        </w:rPr>
      </w:pPr>
      <w:r>
        <w:rPr>
          <w:b/>
          <w:sz w:val="24"/>
        </w:rPr>
        <w:t>Medicine</w:t>
      </w:r>
      <w:r>
        <w:rPr>
          <w:b/>
          <w:spacing w:val="-6"/>
          <w:sz w:val="24"/>
        </w:rPr>
        <w:t xml:space="preserve"> </w:t>
      </w:r>
      <w:r>
        <w:rPr>
          <w:b/>
          <w:sz w:val="24"/>
        </w:rPr>
        <w:t>&amp;</w:t>
      </w:r>
      <w:r>
        <w:rPr>
          <w:b/>
          <w:spacing w:val="-5"/>
          <w:sz w:val="24"/>
        </w:rPr>
        <w:t xml:space="preserve"> </w:t>
      </w:r>
      <w:r>
        <w:rPr>
          <w:b/>
          <w:sz w:val="24"/>
        </w:rPr>
        <w:t>Surgery</w:t>
      </w:r>
      <w:r>
        <w:rPr>
          <w:sz w:val="24"/>
        </w:rPr>
        <w:t>;</w:t>
      </w:r>
      <w:r>
        <w:rPr>
          <w:spacing w:val="-3"/>
          <w:sz w:val="24"/>
        </w:rPr>
        <w:t xml:space="preserve"> </w:t>
      </w:r>
      <w:r>
        <w:rPr>
          <w:sz w:val="24"/>
        </w:rPr>
        <w:t>There</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300</w:t>
      </w:r>
      <w:r>
        <w:rPr>
          <w:spacing w:val="-3"/>
          <w:sz w:val="24"/>
        </w:rPr>
        <w:t xml:space="preserve"> </w:t>
      </w:r>
      <w:r>
        <w:rPr>
          <w:sz w:val="24"/>
        </w:rPr>
        <w:t>marks</w:t>
      </w:r>
      <w:r>
        <w:rPr>
          <w:spacing w:val="-3"/>
          <w:sz w:val="24"/>
        </w:rPr>
        <w:t xml:space="preserve"> </w:t>
      </w:r>
      <w:r>
        <w:rPr>
          <w:sz w:val="24"/>
        </w:rPr>
        <w:t>theory</w:t>
      </w:r>
      <w:r>
        <w:rPr>
          <w:spacing w:val="-4"/>
          <w:sz w:val="24"/>
        </w:rPr>
        <w:t xml:space="preserve"> </w:t>
      </w:r>
      <w:r>
        <w:rPr>
          <w:sz w:val="24"/>
        </w:rPr>
        <w:t>paper</w:t>
      </w:r>
      <w:r>
        <w:rPr>
          <w:spacing w:val="-2"/>
          <w:sz w:val="24"/>
        </w:rPr>
        <w:t xml:space="preserve"> </w:t>
      </w:r>
      <w:r>
        <w:rPr>
          <w:sz w:val="24"/>
        </w:rPr>
        <w:t>and</w:t>
      </w:r>
      <w:r>
        <w:rPr>
          <w:spacing w:val="-4"/>
          <w:sz w:val="24"/>
        </w:rPr>
        <w:t xml:space="preserve"> </w:t>
      </w:r>
      <w:r>
        <w:rPr>
          <w:sz w:val="24"/>
        </w:rPr>
        <w:t>300</w:t>
      </w:r>
      <w:r>
        <w:rPr>
          <w:spacing w:val="-1"/>
          <w:sz w:val="24"/>
        </w:rPr>
        <w:t xml:space="preserve"> </w:t>
      </w:r>
      <w:r>
        <w:rPr>
          <w:sz w:val="24"/>
        </w:rPr>
        <w:t>marks</w:t>
      </w:r>
      <w:r>
        <w:rPr>
          <w:spacing w:val="-6"/>
          <w:sz w:val="24"/>
        </w:rPr>
        <w:t xml:space="preserve"> </w:t>
      </w:r>
      <w:r>
        <w:rPr>
          <w:sz w:val="24"/>
        </w:rPr>
        <w:t>of</w:t>
      </w:r>
      <w:r>
        <w:rPr>
          <w:spacing w:val="-4"/>
          <w:sz w:val="24"/>
        </w:rPr>
        <w:t xml:space="preserve"> </w:t>
      </w:r>
      <w:r>
        <w:rPr>
          <w:spacing w:val="-2"/>
          <w:sz w:val="24"/>
        </w:rPr>
        <w:t>practical.</w:t>
      </w:r>
    </w:p>
    <w:p w14:paraId="1DC576CA" w14:textId="77777777" w:rsidR="000B7F42" w:rsidRDefault="00000000">
      <w:pPr>
        <w:pStyle w:val="ListParagraph"/>
        <w:numPr>
          <w:ilvl w:val="1"/>
          <w:numId w:val="684"/>
        </w:numPr>
        <w:tabs>
          <w:tab w:val="left" w:pos="1889"/>
        </w:tabs>
        <w:spacing w:before="187" w:line="276" w:lineRule="auto"/>
        <w:ind w:right="973" w:hanging="360"/>
        <w:jc w:val="both"/>
        <w:rPr>
          <w:sz w:val="24"/>
        </w:rPr>
      </w:pPr>
      <w:r>
        <w:rPr>
          <w:b/>
          <w:sz w:val="24"/>
        </w:rPr>
        <w:t xml:space="preserve">Obstetrics &amp; </w:t>
      </w:r>
      <w:proofErr w:type="spellStart"/>
      <w:r>
        <w:rPr>
          <w:b/>
          <w:sz w:val="24"/>
        </w:rPr>
        <w:t>Gynaecology</w:t>
      </w:r>
      <w:proofErr w:type="spellEnd"/>
      <w:r>
        <w:rPr>
          <w:b/>
          <w:sz w:val="24"/>
        </w:rPr>
        <w:t xml:space="preserve">; </w:t>
      </w:r>
      <w:r>
        <w:rPr>
          <w:sz w:val="24"/>
        </w:rPr>
        <w:t>There will be 200 marks theory paper and 200 marks of practical.</w:t>
      </w:r>
    </w:p>
    <w:p w14:paraId="3B6AF80D" w14:textId="77777777" w:rsidR="000B7F42" w:rsidRDefault="00000000">
      <w:pPr>
        <w:pStyle w:val="ListParagraph"/>
        <w:numPr>
          <w:ilvl w:val="1"/>
          <w:numId w:val="684"/>
        </w:numPr>
        <w:tabs>
          <w:tab w:val="left" w:pos="1887"/>
        </w:tabs>
        <w:spacing w:before="61"/>
        <w:ind w:left="1887"/>
        <w:rPr>
          <w:sz w:val="24"/>
        </w:rPr>
      </w:pPr>
      <w:proofErr w:type="spellStart"/>
      <w:r>
        <w:rPr>
          <w:b/>
          <w:sz w:val="24"/>
        </w:rPr>
        <w:t>Paediatrics</w:t>
      </w:r>
      <w:proofErr w:type="spellEnd"/>
      <w:r>
        <w:rPr>
          <w:sz w:val="24"/>
        </w:rPr>
        <w:t>.</w:t>
      </w:r>
      <w:r>
        <w:rPr>
          <w:spacing w:val="-9"/>
          <w:sz w:val="24"/>
        </w:rPr>
        <w:t xml:space="preserve"> </w:t>
      </w:r>
      <w:r>
        <w:rPr>
          <w:sz w:val="24"/>
        </w:rPr>
        <w:t>There</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100</w:t>
      </w:r>
      <w:r>
        <w:rPr>
          <w:spacing w:val="-4"/>
          <w:sz w:val="24"/>
        </w:rPr>
        <w:t xml:space="preserve"> </w:t>
      </w:r>
      <w:r>
        <w:rPr>
          <w:sz w:val="24"/>
        </w:rPr>
        <w:t>marks</w:t>
      </w:r>
      <w:r>
        <w:rPr>
          <w:spacing w:val="-6"/>
          <w:sz w:val="24"/>
        </w:rPr>
        <w:t xml:space="preserve"> </w:t>
      </w:r>
      <w:r>
        <w:rPr>
          <w:sz w:val="24"/>
        </w:rPr>
        <w:t>theory</w:t>
      </w:r>
      <w:r>
        <w:rPr>
          <w:spacing w:val="-2"/>
          <w:sz w:val="24"/>
        </w:rPr>
        <w:t xml:space="preserve"> </w:t>
      </w:r>
      <w:r>
        <w:rPr>
          <w:sz w:val="24"/>
        </w:rPr>
        <w:t>paper and</w:t>
      </w:r>
      <w:r>
        <w:rPr>
          <w:spacing w:val="-4"/>
          <w:sz w:val="24"/>
        </w:rPr>
        <w:t xml:space="preserve"> </w:t>
      </w:r>
      <w:r>
        <w:rPr>
          <w:sz w:val="24"/>
        </w:rPr>
        <w:t>100</w:t>
      </w:r>
      <w:r>
        <w:rPr>
          <w:spacing w:val="-1"/>
          <w:sz w:val="24"/>
        </w:rPr>
        <w:t xml:space="preserve"> </w:t>
      </w:r>
      <w:r>
        <w:rPr>
          <w:sz w:val="24"/>
        </w:rPr>
        <w:t>marks</w:t>
      </w:r>
      <w:r>
        <w:rPr>
          <w:spacing w:val="-3"/>
          <w:sz w:val="24"/>
        </w:rPr>
        <w:t xml:space="preserve"> </w:t>
      </w:r>
      <w:r>
        <w:rPr>
          <w:sz w:val="24"/>
        </w:rPr>
        <w:t>of</w:t>
      </w:r>
      <w:r>
        <w:rPr>
          <w:spacing w:val="-5"/>
          <w:sz w:val="24"/>
        </w:rPr>
        <w:t xml:space="preserve"> </w:t>
      </w:r>
      <w:r>
        <w:rPr>
          <w:spacing w:val="-2"/>
          <w:sz w:val="24"/>
        </w:rPr>
        <w:t>practical.</w:t>
      </w:r>
    </w:p>
    <w:p w14:paraId="11BAEE4E" w14:textId="77777777" w:rsidR="000B7F42" w:rsidRDefault="00000000">
      <w:pPr>
        <w:pStyle w:val="ListParagraph"/>
        <w:numPr>
          <w:ilvl w:val="1"/>
          <w:numId w:val="684"/>
        </w:numPr>
        <w:tabs>
          <w:tab w:val="left" w:pos="1889"/>
        </w:tabs>
        <w:spacing w:before="187" w:line="276" w:lineRule="auto"/>
        <w:ind w:right="975" w:hanging="360"/>
        <w:jc w:val="both"/>
        <w:rPr>
          <w:sz w:val="24"/>
        </w:rPr>
      </w:pPr>
      <w:r>
        <w:rPr>
          <w:sz w:val="24"/>
        </w:rPr>
        <w:t>Student has to pass theory and practical separately with minimum 50 % marks. However, student should pass in clinical exams / OSCE (with 50% marks) and unobserved stations (with 50% marks) separately</w:t>
      </w:r>
    </w:p>
    <w:p w14:paraId="4B54E92C" w14:textId="77777777" w:rsidR="000B7F42" w:rsidRDefault="00000000">
      <w:pPr>
        <w:pStyle w:val="Heading8"/>
        <w:spacing w:before="161"/>
        <w:ind w:left="153"/>
        <w:jc w:val="both"/>
      </w:pPr>
      <w:bookmarkStart w:id="17" w:name="_bookmark17"/>
      <w:bookmarkEnd w:id="17"/>
      <w:r>
        <w:rPr>
          <w:color w:val="202020"/>
        </w:rPr>
        <w:t>Evaluation</w:t>
      </w:r>
      <w:r>
        <w:rPr>
          <w:color w:val="202020"/>
          <w:spacing w:val="-8"/>
        </w:rPr>
        <w:t xml:space="preserve"> </w:t>
      </w:r>
      <w:r>
        <w:rPr>
          <w:color w:val="202020"/>
        </w:rPr>
        <w:t>of</w:t>
      </w:r>
      <w:r>
        <w:rPr>
          <w:color w:val="202020"/>
          <w:spacing w:val="-6"/>
        </w:rPr>
        <w:t xml:space="preserve"> </w:t>
      </w:r>
      <w:r>
        <w:rPr>
          <w:color w:val="202020"/>
        </w:rPr>
        <w:t>the</w:t>
      </w:r>
      <w:r>
        <w:rPr>
          <w:color w:val="202020"/>
          <w:spacing w:val="-9"/>
        </w:rPr>
        <w:t xml:space="preserve"> </w:t>
      </w:r>
      <w:r>
        <w:rPr>
          <w:color w:val="202020"/>
          <w:spacing w:val="-2"/>
        </w:rPr>
        <w:t>Course</w:t>
      </w:r>
    </w:p>
    <w:p w14:paraId="138217BA" w14:textId="77777777" w:rsidR="000B7F42" w:rsidRDefault="00000000">
      <w:pPr>
        <w:pStyle w:val="BodyText"/>
        <w:spacing w:before="239" w:line="276" w:lineRule="auto"/>
        <w:ind w:left="153"/>
      </w:pPr>
      <w:r>
        <w:t>The</w:t>
      </w:r>
      <w:r>
        <w:rPr>
          <w:spacing w:val="40"/>
        </w:rPr>
        <w:t xml:space="preserve"> </w:t>
      </w:r>
      <w:r>
        <w:t>major</w:t>
      </w:r>
      <w:r>
        <w:rPr>
          <w:spacing w:val="40"/>
        </w:rPr>
        <w:t xml:space="preserve"> </w:t>
      </w:r>
      <w:r>
        <w:t>goals</w:t>
      </w:r>
      <w:r>
        <w:rPr>
          <w:spacing w:val="40"/>
        </w:rPr>
        <w:t xml:space="preserve"> </w:t>
      </w:r>
      <w:r>
        <w:t>of</w:t>
      </w:r>
      <w:r>
        <w:rPr>
          <w:spacing w:val="40"/>
        </w:rPr>
        <w:t xml:space="preserve"> </w:t>
      </w:r>
      <w:r>
        <w:t>the</w:t>
      </w:r>
      <w:r>
        <w:rPr>
          <w:spacing w:val="40"/>
        </w:rPr>
        <w:t xml:space="preserve"> </w:t>
      </w:r>
      <w:r>
        <w:t>evaluation</w:t>
      </w:r>
      <w:r>
        <w:rPr>
          <w:spacing w:val="40"/>
        </w:rPr>
        <w:t xml:space="preserve"> </w:t>
      </w:r>
      <w:r>
        <w:t>are</w:t>
      </w:r>
      <w:r>
        <w:rPr>
          <w:spacing w:val="40"/>
        </w:rPr>
        <w:t xml:space="preserve"> </w:t>
      </w:r>
      <w:r>
        <w:t>to</w:t>
      </w:r>
      <w:r>
        <w:rPr>
          <w:spacing w:val="40"/>
        </w:rPr>
        <w:t xml:space="preserve"> </w:t>
      </w:r>
      <w:r>
        <w:t>monitor</w:t>
      </w:r>
      <w:r>
        <w:rPr>
          <w:spacing w:val="40"/>
        </w:rPr>
        <w:t xml:space="preserve"> </w:t>
      </w:r>
      <w:r>
        <w:t>quality</w:t>
      </w:r>
      <w:r>
        <w:rPr>
          <w:spacing w:val="40"/>
        </w:rPr>
        <w:t xml:space="preserve"> </w:t>
      </w:r>
      <w:r>
        <w:t>of</w:t>
      </w:r>
      <w:r>
        <w:rPr>
          <w:spacing w:val="40"/>
        </w:rPr>
        <w:t xml:space="preserve"> </w:t>
      </w:r>
      <w:r>
        <w:t>teaching</w:t>
      </w:r>
      <w:r>
        <w:rPr>
          <w:spacing w:val="40"/>
        </w:rPr>
        <w:t xml:space="preserve"> </w:t>
      </w:r>
      <w:r>
        <w:t>and</w:t>
      </w:r>
      <w:r>
        <w:rPr>
          <w:spacing w:val="40"/>
        </w:rPr>
        <w:t xml:space="preserve"> </w:t>
      </w:r>
      <w:r>
        <w:t>assessment</w:t>
      </w:r>
      <w:r>
        <w:rPr>
          <w:spacing w:val="40"/>
        </w:rPr>
        <w:t xml:space="preserve"> </w:t>
      </w:r>
      <w:r>
        <w:t>and</w:t>
      </w:r>
      <w:r>
        <w:rPr>
          <w:spacing w:val="40"/>
        </w:rPr>
        <w:t xml:space="preserve"> </w:t>
      </w:r>
      <w:r>
        <w:t>improve</w:t>
      </w:r>
      <w:r>
        <w:rPr>
          <w:spacing w:val="40"/>
        </w:rPr>
        <w:t xml:space="preserve"> </w:t>
      </w:r>
      <w:r>
        <w:t xml:space="preserve">the implemented </w:t>
      </w:r>
      <w:proofErr w:type="gramStart"/>
      <w:r>
        <w:t>curricula’s</w:t>
      </w:r>
      <w:proofErr w:type="gramEnd"/>
      <w:r>
        <w:t>.</w:t>
      </w:r>
    </w:p>
    <w:p w14:paraId="00D4ECC7" w14:textId="77777777" w:rsidR="000B7F42" w:rsidRDefault="00000000">
      <w:pPr>
        <w:pStyle w:val="ListParagraph"/>
        <w:numPr>
          <w:ilvl w:val="0"/>
          <w:numId w:val="683"/>
        </w:numPr>
        <w:tabs>
          <w:tab w:val="left" w:pos="1006"/>
        </w:tabs>
        <w:spacing w:before="30" w:line="278" w:lineRule="auto"/>
        <w:ind w:right="1649"/>
        <w:jc w:val="left"/>
        <w:rPr>
          <w:sz w:val="24"/>
        </w:rPr>
      </w:pPr>
      <w:r>
        <w:rPr>
          <w:sz w:val="24"/>
        </w:rPr>
        <w:t>Feedback through CMS will be taken at the end of block from students and faculty</w:t>
      </w:r>
      <w:r>
        <w:rPr>
          <w:spacing w:val="80"/>
          <w:sz w:val="24"/>
        </w:rPr>
        <w:t xml:space="preserve"> </w:t>
      </w:r>
      <w:r>
        <w:rPr>
          <w:spacing w:val="-2"/>
          <w:sz w:val="24"/>
        </w:rPr>
        <w:t>members.</w:t>
      </w:r>
    </w:p>
    <w:p w14:paraId="038C363C" w14:textId="77777777" w:rsidR="000B7F42" w:rsidRDefault="00000000">
      <w:pPr>
        <w:pStyle w:val="ListParagraph"/>
        <w:numPr>
          <w:ilvl w:val="0"/>
          <w:numId w:val="683"/>
        </w:numPr>
        <w:tabs>
          <w:tab w:val="left" w:pos="1006"/>
        </w:tabs>
        <w:spacing w:before="27"/>
        <w:jc w:val="left"/>
        <w:rPr>
          <w:sz w:val="24"/>
        </w:rPr>
      </w:pPr>
      <w:r>
        <w:rPr>
          <w:sz w:val="24"/>
        </w:rPr>
        <w:t>LQEC</w:t>
      </w:r>
      <w:r>
        <w:rPr>
          <w:spacing w:val="-4"/>
          <w:sz w:val="24"/>
        </w:rPr>
        <w:t xml:space="preserve"> </w:t>
      </w:r>
      <w:r>
        <w:rPr>
          <w:sz w:val="24"/>
        </w:rPr>
        <w:t>receives</w:t>
      </w:r>
      <w:r>
        <w:rPr>
          <w:spacing w:val="-3"/>
          <w:sz w:val="24"/>
        </w:rPr>
        <w:t xml:space="preserve"> </w:t>
      </w:r>
      <w:r>
        <w:rPr>
          <w:sz w:val="24"/>
        </w:rPr>
        <w:t>recommendation</w:t>
      </w:r>
      <w:r>
        <w:rPr>
          <w:spacing w:val="-2"/>
          <w:sz w:val="24"/>
        </w:rPr>
        <w:t xml:space="preserve"> </w:t>
      </w:r>
      <w:r>
        <w:rPr>
          <w:sz w:val="24"/>
        </w:rPr>
        <w:t>from</w:t>
      </w:r>
      <w:r>
        <w:rPr>
          <w:spacing w:val="-2"/>
          <w:sz w:val="24"/>
        </w:rPr>
        <w:t xml:space="preserve"> </w:t>
      </w:r>
      <w:r>
        <w:rPr>
          <w:sz w:val="24"/>
        </w:rPr>
        <w:t>Evaluation</w:t>
      </w:r>
      <w:r>
        <w:rPr>
          <w:spacing w:val="-1"/>
          <w:sz w:val="24"/>
        </w:rPr>
        <w:t xml:space="preserve"> </w:t>
      </w:r>
      <w:r>
        <w:rPr>
          <w:sz w:val="24"/>
        </w:rPr>
        <w:t>Committee</w:t>
      </w:r>
      <w:r>
        <w:rPr>
          <w:spacing w:val="-3"/>
          <w:sz w:val="24"/>
        </w:rPr>
        <w:t xml:space="preserve"> </w:t>
      </w:r>
      <w:r>
        <w:rPr>
          <w:sz w:val="24"/>
        </w:rPr>
        <w:t>compromising</w:t>
      </w:r>
      <w:r>
        <w:rPr>
          <w:spacing w:val="-2"/>
          <w:sz w:val="24"/>
        </w:rPr>
        <w:t xml:space="preserve"> </w:t>
      </w:r>
      <w:r>
        <w:rPr>
          <w:spacing w:val="-5"/>
          <w:sz w:val="24"/>
        </w:rPr>
        <w:t>of</w:t>
      </w:r>
    </w:p>
    <w:p w14:paraId="35094828" w14:textId="77777777" w:rsidR="000B7F42" w:rsidRDefault="00000000">
      <w:pPr>
        <w:pStyle w:val="ListParagraph"/>
        <w:numPr>
          <w:ilvl w:val="1"/>
          <w:numId w:val="683"/>
        </w:numPr>
        <w:tabs>
          <w:tab w:val="left" w:pos="1287"/>
        </w:tabs>
        <w:spacing w:before="73"/>
        <w:rPr>
          <w:sz w:val="24"/>
        </w:rPr>
      </w:pPr>
      <w:r>
        <w:rPr>
          <w:sz w:val="24"/>
        </w:rPr>
        <w:t>Head</w:t>
      </w:r>
      <w:r>
        <w:rPr>
          <w:spacing w:val="-4"/>
          <w:sz w:val="24"/>
        </w:rPr>
        <w:t xml:space="preserve"> </w:t>
      </w:r>
      <w:r>
        <w:rPr>
          <w:sz w:val="24"/>
        </w:rPr>
        <w:t>of</w:t>
      </w:r>
      <w:r>
        <w:rPr>
          <w:spacing w:val="-1"/>
          <w:sz w:val="24"/>
        </w:rPr>
        <w:t xml:space="preserve"> </w:t>
      </w:r>
      <w:r>
        <w:rPr>
          <w:sz w:val="24"/>
        </w:rPr>
        <w:t>QEC:</w:t>
      </w:r>
      <w:r>
        <w:rPr>
          <w:spacing w:val="-1"/>
          <w:sz w:val="24"/>
        </w:rPr>
        <w:t xml:space="preserve"> </w:t>
      </w:r>
      <w:r>
        <w:rPr>
          <w:sz w:val="24"/>
        </w:rPr>
        <w:t>Dr.</w:t>
      </w:r>
      <w:r>
        <w:rPr>
          <w:spacing w:val="-3"/>
          <w:sz w:val="24"/>
        </w:rPr>
        <w:t xml:space="preserve"> </w:t>
      </w:r>
      <w:r>
        <w:rPr>
          <w:sz w:val="24"/>
        </w:rPr>
        <w:t>Rizwana</w:t>
      </w:r>
      <w:r>
        <w:rPr>
          <w:spacing w:val="-3"/>
          <w:sz w:val="24"/>
        </w:rPr>
        <w:t xml:space="preserve"> </w:t>
      </w:r>
      <w:r>
        <w:rPr>
          <w:sz w:val="24"/>
        </w:rPr>
        <w:t>Kamran</w:t>
      </w:r>
      <w:r>
        <w:rPr>
          <w:spacing w:val="1"/>
          <w:sz w:val="24"/>
        </w:rPr>
        <w:t xml:space="preserve"> </w:t>
      </w:r>
      <w:r>
        <w:rPr>
          <w:sz w:val="24"/>
        </w:rPr>
        <w:t>(Associate</w:t>
      </w:r>
      <w:r>
        <w:rPr>
          <w:spacing w:val="-3"/>
          <w:sz w:val="24"/>
        </w:rPr>
        <w:t xml:space="preserve"> </w:t>
      </w:r>
      <w:r>
        <w:rPr>
          <w:sz w:val="24"/>
        </w:rPr>
        <w:t>Professor</w:t>
      </w:r>
      <w:r>
        <w:rPr>
          <w:spacing w:val="-1"/>
          <w:sz w:val="24"/>
        </w:rPr>
        <w:t xml:space="preserve"> </w:t>
      </w:r>
      <w:proofErr w:type="spellStart"/>
      <w:r>
        <w:rPr>
          <w:spacing w:val="-2"/>
          <w:sz w:val="24"/>
        </w:rPr>
        <w:t>SHaPE</w:t>
      </w:r>
      <w:proofErr w:type="spellEnd"/>
      <w:r>
        <w:rPr>
          <w:spacing w:val="-2"/>
          <w:sz w:val="24"/>
        </w:rPr>
        <w:t>)</w:t>
      </w:r>
    </w:p>
    <w:p w14:paraId="4021F9E2" w14:textId="77777777" w:rsidR="000B7F42" w:rsidRDefault="00000000">
      <w:pPr>
        <w:pStyle w:val="ListParagraph"/>
        <w:numPr>
          <w:ilvl w:val="1"/>
          <w:numId w:val="683"/>
        </w:numPr>
        <w:tabs>
          <w:tab w:val="left" w:pos="1287"/>
        </w:tabs>
        <w:spacing w:before="71"/>
        <w:rPr>
          <w:sz w:val="24"/>
        </w:rPr>
      </w:pPr>
      <w:r>
        <w:rPr>
          <w:sz w:val="24"/>
        </w:rPr>
        <w:t>Officer</w:t>
      </w:r>
      <w:r>
        <w:rPr>
          <w:spacing w:val="-4"/>
          <w:sz w:val="24"/>
        </w:rPr>
        <w:t xml:space="preserve"> </w:t>
      </w:r>
      <w:r>
        <w:rPr>
          <w:sz w:val="24"/>
        </w:rPr>
        <w:t>1:</w:t>
      </w:r>
      <w:r>
        <w:rPr>
          <w:spacing w:val="-2"/>
          <w:sz w:val="24"/>
        </w:rPr>
        <w:t xml:space="preserve"> </w:t>
      </w:r>
      <w:r>
        <w:rPr>
          <w:sz w:val="24"/>
        </w:rPr>
        <w:t>Dr.</w:t>
      </w:r>
      <w:r>
        <w:rPr>
          <w:spacing w:val="-2"/>
          <w:sz w:val="24"/>
        </w:rPr>
        <w:t xml:space="preserve"> </w:t>
      </w:r>
      <w:r>
        <w:rPr>
          <w:sz w:val="24"/>
        </w:rPr>
        <w:t>Bushra</w:t>
      </w:r>
      <w:r>
        <w:rPr>
          <w:spacing w:val="-3"/>
          <w:sz w:val="24"/>
        </w:rPr>
        <w:t xml:space="preserve"> </w:t>
      </w:r>
      <w:r>
        <w:rPr>
          <w:sz w:val="24"/>
        </w:rPr>
        <w:t>Riaz</w:t>
      </w:r>
      <w:r>
        <w:rPr>
          <w:spacing w:val="-3"/>
          <w:sz w:val="24"/>
        </w:rPr>
        <w:t xml:space="preserve"> </w:t>
      </w:r>
      <w:r>
        <w:rPr>
          <w:sz w:val="24"/>
        </w:rPr>
        <w:t>(Demonstrator</w:t>
      </w:r>
      <w:r>
        <w:rPr>
          <w:spacing w:val="-1"/>
          <w:sz w:val="24"/>
        </w:rPr>
        <w:t xml:space="preserve"> </w:t>
      </w:r>
      <w:proofErr w:type="spellStart"/>
      <w:r>
        <w:rPr>
          <w:spacing w:val="-2"/>
          <w:sz w:val="24"/>
        </w:rPr>
        <w:t>SHaPE</w:t>
      </w:r>
      <w:proofErr w:type="spellEnd"/>
      <w:r>
        <w:rPr>
          <w:spacing w:val="-2"/>
          <w:sz w:val="24"/>
        </w:rPr>
        <w:t>)</w:t>
      </w:r>
    </w:p>
    <w:p w14:paraId="727C3B5D" w14:textId="77777777" w:rsidR="000B7F42" w:rsidRDefault="000B7F42">
      <w:pPr>
        <w:pStyle w:val="ListParagraph"/>
        <w:rPr>
          <w:sz w:val="24"/>
        </w:rPr>
        <w:sectPr w:rsidR="000B7F42">
          <w:pgSz w:w="11910" w:h="16840"/>
          <w:pgMar w:top="900" w:right="425" w:bottom="1280" w:left="566" w:header="0" w:footer="1009" w:gutter="0"/>
          <w:cols w:space="720"/>
        </w:sectPr>
      </w:pPr>
    </w:p>
    <w:p w14:paraId="22FE424B" w14:textId="77777777" w:rsidR="000B7F42" w:rsidRDefault="00000000">
      <w:pPr>
        <w:pStyle w:val="ListParagraph"/>
        <w:numPr>
          <w:ilvl w:val="1"/>
          <w:numId w:val="683"/>
        </w:numPr>
        <w:tabs>
          <w:tab w:val="left" w:pos="1287"/>
        </w:tabs>
        <w:spacing w:before="86"/>
        <w:rPr>
          <w:sz w:val="24"/>
        </w:rPr>
      </w:pPr>
      <w:r>
        <w:rPr>
          <w:sz w:val="24"/>
        </w:rPr>
        <w:lastRenderedPageBreak/>
        <w:t>Medical</w:t>
      </w:r>
      <w:r>
        <w:rPr>
          <w:spacing w:val="-4"/>
          <w:sz w:val="24"/>
        </w:rPr>
        <w:t xml:space="preserve"> </w:t>
      </w:r>
      <w:r>
        <w:rPr>
          <w:sz w:val="24"/>
        </w:rPr>
        <w:t>Educationist:</w:t>
      </w:r>
      <w:r>
        <w:rPr>
          <w:spacing w:val="-2"/>
          <w:sz w:val="24"/>
        </w:rPr>
        <w:t xml:space="preserve"> </w:t>
      </w:r>
      <w:r>
        <w:rPr>
          <w:sz w:val="24"/>
        </w:rPr>
        <w:t>Dr.</w:t>
      </w:r>
      <w:r>
        <w:rPr>
          <w:spacing w:val="-3"/>
          <w:sz w:val="24"/>
        </w:rPr>
        <w:t xml:space="preserve"> </w:t>
      </w:r>
      <w:r>
        <w:rPr>
          <w:sz w:val="24"/>
        </w:rPr>
        <w:t>Khizar</w:t>
      </w:r>
      <w:r>
        <w:rPr>
          <w:spacing w:val="-1"/>
          <w:sz w:val="24"/>
        </w:rPr>
        <w:t xml:space="preserve"> </w:t>
      </w:r>
      <w:r>
        <w:rPr>
          <w:sz w:val="24"/>
        </w:rPr>
        <w:t>Ansar</w:t>
      </w:r>
      <w:r>
        <w:rPr>
          <w:spacing w:val="-2"/>
          <w:sz w:val="24"/>
        </w:rPr>
        <w:t xml:space="preserve"> </w:t>
      </w:r>
      <w:r>
        <w:rPr>
          <w:sz w:val="24"/>
        </w:rPr>
        <w:t>Malik</w:t>
      </w:r>
      <w:r>
        <w:rPr>
          <w:spacing w:val="-2"/>
          <w:sz w:val="24"/>
        </w:rPr>
        <w:t xml:space="preserve"> </w:t>
      </w:r>
      <w:r>
        <w:rPr>
          <w:sz w:val="24"/>
        </w:rPr>
        <w:t>(Assistant</w:t>
      </w:r>
      <w:r>
        <w:rPr>
          <w:spacing w:val="-2"/>
          <w:sz w:val="24"/>
        </w:rPr>
        <w:t xml:space="preserve"> </w:t>
      </w:r>
      <w:r>
        <w:rPr>
          <w:sz w:val="24"/>
        </w:rPr>
        <w:t>Professor</w:t>
      </w:r>
      <w:r>
        <w:rPr>
          <w:spacing w:val="-1"/>
          <w:sz w:val="24"/>
        </w:rPr>
        <w:t xml:space="preserve"> </w:t>
      </w:r>
      <w:proofErr w:type="spellStart"/>
      <w:r>
        <w:rPr>
          <w:spacing w:val="-2"/>
          <w:sz w:val="24"/>
        </w:rPr>
        <w:t>SHaPE</w:t>
      </w:r>
      <w:proofErr w:type="spellEnd"/>
      <w:r>
        <w:rPr>
          <w:spacing w:val="-2"/>
          <w:sz w:val="24"/>
        </w:rPr>
        <w:t>)</w:t>
      </w:r>
    </w:p>
    <w:p w14:paraId="0F41F31E" w14:textId="77777777" w:rsidR="000B7F42" w:rsidRDefault="00000000">
      <w:pPr>
        <w:pStyle w:val="ListParagraph"/>
        <w:numPr>
          <w:ilvl w:val="1"/>
          <w:numId w:val="683"/>
        </w:numPr>
        <w:tabs>
          <w:tab w:val="left" w:pos="1287"/>
        </w:tabs>
        <w:spacing w:before="71"/>
        <w:rPr>
          <w:sz w:val="24"/>
        </w:rPr>
      </w:pPr>
      <w:r>
        <w:rPr>
          <w:sz w:val="24"/>
        </w:rPr>
        <w:t>Any</w:t>
      </w:r>
      <w:r>
        <w:rPr>
          <w:spacing w:val="-1"/>
          <w:sz w:val="24"/>
        </w:rPr>
        <w:t xml:space="preserve"> </w:t>
      </w:r>
      <w:r>
        <w:rPr>
          <w:sz w:val="24"/>
        </w:rPr>
        <w:t>one</w:t>
      </w:r>
      <w:r>
        <w:rPr>
          <w:spacing w:val="-2"/>
          <w:sz w:val="24"/>
        </w:rPr>
        <w:t xml:space="preserve"> </w:t>
      </w:r>
      <w:r>
        <w:rPr>
          <w:sz w:val="24"/>
        </w:rPr>
        <w:t>student</w:t>
      </w:r>
      <w:r>
        <w:rPr>
          <w:spacing w:val="-1"/>
          <w:sz w:val="24"/>
        </w:rPr>
        <w:t xml:space="preserve"> </w:t>
      </w:r>
      <w:r>
        <w:rPr>
          <w:sz w:val="24"/>
        </w:rPr>
        <w:t>from each</w:t>
      </w:r>
      <w:r>
        <w:rPr>
          <w:spacing w:val="-1"/>
          <w:sz w:val="24"/>
        </w:rPr>
        <w:t xml:space="preserve"> </w:t>
      </w:r>
      <w:r>
        <w:rPr>
          <w:sz w:val="24"/>
        </w:rPr>
        <w:t>academic</w:t>
      </w:r>
      <w:r>
        <w:rPr>
          <w:spacing w:val="-1"/>
          <w:sz w:val="24"/>
        </w:rPr>
        <w:t xml:space="preserve"> </w:t>
      </w:r>
      <w:r>
        <w:rPr>
          <w:spacing w:val="-4"/>
          <w:sz w:val="24"/>
        </w:rPr>
        <w:t>year.</w:t>
      </w:r>
    </w:p>
    <w:p w14:paraId="70187E64" w14:textId="77777777" w:rsidR="000B7F42" w:rsidRDefault="00000000">
      <w:pPr>
        <w:pStyle w:val="ListParagraph"/>
        <w:numPr>
          <w:ilvl w:val="1"/>
          <w:numId w:val="683"/>
        </w:numPr>
        <w:tabs>
          <w:tab w:val="left" w:pos="1287"/>
        </w:tabs>
        <w:spacing w:before="74"/>
        <w:rPr>
          <w:sz w:val="24"/>
        </w:rPr>
      </w:pPr>
      <w:r>
        <w:rPr>
          <w:sz w:val="24"/>
        </w:rPr>
        <w:t>Representation</w:t>
      </w:r>
      <w:r>
        <w:rPr>
          <w:spacing w:val="-2"/>
          <w:sz w:val="24"/>
        </w:rPr>
        <w:t xml:space="preserve"> </w:t>
      </w:r>
      <w:r>
        <w:rPr>
          <w:sz w:val="24"/>
        </w:rPr>
        <w:t>from</w:t>
      </w:r>
      <w:r>
        <w:rPr>
          <w:spacing w:val="-1"/>
          <w:sz w:val="24"/>
        </w:rPr>
        <w:t xml:space="preserve"> </w:t>
      </w:r>
      <w:r>
        <w:rPr>
          <w:sz w:val="24"/>
        </w:rPr>
        <w:t>each</w:t>
      </w:r>
      <w:r>
        <w:rPr>
          <w:spacing w:val="-2"/>
          <w:sz w:val="24"/>
        </w:rPr>
        <w:t xml:space="preserve"> </w:t>
      </w:r>
      <w:r>
        <w:rPr>
          <w:sz w:val="24"/>
        </w:rPr>
        <w:t>academic</w:t>
      </w:r>
      <w:r>
        <w:rPr>
          <w:spacing w:val="-2"/>
          <w:sz w:val="24"/>
        </w:rPr>
        <w:t xml:space="preserve"> </w:t>
      </w:r>
      <w:r>
        <w:rPr>
          <w:spacing w:val="-4"/>
          <w:sz w:val="24"/>
        </w:rPr>
        <w:t>year.</w:t>
      </w:r>
    </w:p>
    <w:p w14:paraId="76B5C0E1" w14:textId="77777777" w:rsidR="000B7F42" w:rsidRDefault="00000000">
      <w:pPr>
        <w:pStyle w:val="ListParagraph"/>
        <w:numPr>
          <w:ilvl w:val="0"/>
          <w:numId w:val="683"/>
        </w:numPr>
        <w:tabs>
          <w:tab w:val="left" w:pos="862"/>
          <w:tab w:val="left" w:pos="1005"/>
        </w:tabs>
        <w:spacing w:before="69" w:line="276" w:lineRule="auto"/>
        <w:ind w:left="862" w:right="1705" w:hanging="142"/>
        <w:jc w:val="left"/>
        <w:rPr>
          <w:sz w:val="24"/>
        </w:rPr>
      </w:pPr>
      <w:r>
        <w:rPr>
          <w:sz w:val="24"/>
        </w:rPr>
        <w:t>LQEC generates reports to be shared with the yearly curriculum and institutional curricular</w:t>
      </w:r>
      <w:r>
        <w:rPr>
          <w:spacing w:val="-4"/>
          <w:sz w:val="24"/>
        </w:rPr>
        <w:t xml:space="preserve"> </w:t>
      </w:r>
      <w:r>
        <w:rPr>
          <w:sz w:val="24"/>
        </w:rPr>
        <w:t>committee</w:t>
      </w:r>
      <w:r>
        <w:rPr>
          <w:spacing w:val="-6"/>
          <w:sz w:val="24"/>
        </w:rPr>
        <w:t xml:space="preserve"> </w:t>
      </w:r>
      <w:r>
        <w:rPr>
          <w:sz w:val="24"/>
        </w:rPr>
        <w:t>for</w:t>
      </w:r>
      <w:r>
        <w:rPr>
          <w:spacing w:val="-4"/>
          <w:sz w:val="24"/>
        </w:rPr>
        <w:t xml:space="preserve"> </w:t>
      </w:r>
      <w:r>
        <w:rPr>
          <w:sz w:val="24"/>
        </w:rPr>
        <w:t>implementation</w:t>
      </w:r>
      <w:r>
        <w:rPr>
          <w:spacing w:val="-4"/>
          <w:sz w:val="24"/>
        </w:rPr>
        <w:t xml:space="preserve"> </w:t>
      </w:r>
      <w:r>
        <w:rPr>
          <w:sz w:val="24"/>
        </w:rPr>
        <w:t>of</w:t>
      </w:r>
      <w:r>
        <w:rPr>
          <w:spacing w:val="-4"/>
          <w:sz w:val="24"/>
        </w:rPr>
        <w:t xml:space="preserve"> </w:t>
      </w:r>
      <w:r>
        <w:rPr>
          <w:sz w:val="24"/>
        </w:rPr>
        <w:t>recommendation</w:t>
      </w:r>
      <w:r>
        <w:rPr>
          <w:spacing w:val="-4"/>
          <w:sz w:val="24"/>
        </w:rPr>
        <w:t xml:space="preserve"> </w:t>
      </w:r>
      <w:r>
        <w:rPr>
          <w:sz w:val="24"/>
        </w:rPr>
        <w:t>from</w:t>
      </w:r>
      <w:r>
        <w:rPr>
          <w:spacing w:val="-4"/>
          <w:sz w:val="24"/>
        </w:rPr>
        <w:t xml:space="preserve"> </w:t>
      </w:r>
      <w:r>
        <w:rPr>
          <w:sz w:val="24"/>
        </w:rPr>
        <w:t>students</w:t>
      </w:r>
      <w:r>
        <w:rPr>
          <w:spacing w:val="-5"/>
          <w:sz w:val="24"/>
        </w:rPr>
        <w:t xml:space="preserve"> </w:t>
      </w:r>
      <w:r>
        <w:rPr>
          <w:sz w:val="24"/>
        </w:rPr>
        <w:t>and</w:t>
      </w:r>
      <w:r>
        <w:rPr>
          <w:spacing w:val="-4"/>
          <w:sz w:val="24"/>
        </w:rPr>
        <w:t xml:space="preserve"> </w:t>
      </w:r>
      <w:r>
        <w:rPr>
          <w:sz w:val="24"/>
        </w:rPr>
        <w:t xml:space="preserve">faculty </w:t>
      </w:r>
      <w:r>
        <w:rPr>
          <w:spacing w:val="-2"/>
          <w:sz w:val="24"/>
        </w:rPr>
        <w:t>members.</w:t>
      </w:r>
    </w:p>
    <w:p w14:paraId="35B57000" w14:textId="77777777" w:rsidR="000B7F42" w:rsidRDefault="000B7F42">
      <w:pPr>
        <w:pStyle w:val="BodyText"/>
        <w:spacing w:before="87"/>
      </w:pPr>
    </w:p>
    <w:p w14:paraId="0C967802" w14:textId="77777777" w:rsidR="000B7F42" w:rsidRDefault="00000000">
      <w:pPr>
        <w:pStyle w:val="Heading5"/>
      </w:pPr>
      <w:bookmarkStart w:id="18" w:name="_bookmark18"/>
      <w:bookmarkEnd w:id="18"/>
      <w:r>
        <w:t>Online</w:t>
      </w:r>
      <w:r>
        <w:rPr>
          <w:spacing w:val="-1"/>
        </w:rPr>
        <w:t xml:space="preserve"> </w:t>
      </w:r>
      <w:r>
        <w:t>Learning</w:t>
      </w:r>
      <w:r>
        <w:rPr>
          <w:spacing w:val="-1"/>
        </w:rPr>
        <w:t xml:space="preserve"> </w:t>
      </w:r>
      <w:r>
        <w:t>&amp;</w:t>
      </w:r>
      <w:r>
        <w:rPr>
          <w:spacing w:val="1"/>
        </w:rPr>
        <w:t xml:space="preserve"> </w:t>
      </w:r>
      <w:r>
        <w:rPr>
          <w:spacing w:val="-2"/>
        </w:rPr>
        <w:t>Assessment</w:t>
      </w:r>
    </w:p>
    <w:p w14:paraId="0386AD90" w14:textId="77777777" w:rsidR="000B7F42" w:rsidRDefault="00000000">
      <w:pPr>
        <w:pStyle w:val="BodyText"/>
        <w:spacing w:before="279" w:line="276" w:lineRule="auto"/>
        <w:ind w:left="12" w:right="293"/>
        <w:jc w:val="both"/>
      </w:pPr>
      <w:r>
        <w:rPr>
          <w:noProof/>
        </w:rPr>
        <w:drawing>
          <wp:anchor distT="0" distB="0" distL="0" distR="0" simplePos="0" relativeHeight="479209984" behindDoc="1" locked="0" layoutInCell="1" allowOverlap="1" wp14:anchorId="7AB29252" wp14:editId="2FA45E68">
            <wp:simplePos x="0" y="0"/>
            <wp:positionH relativeFrom="page">
              <wp:posOffset>1682035</wp:posOffset>
            </wp:positionH>
            <wp:positionV relativeFrom="paragraph">
              <wp:posOffset>968013</wp:posOffset>
            </wp:positionV>
            <wp:extent cx="4224668" cy="4155122"/>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4224668" cy="4155122"/>
                    </a:xfrm>
                    <a:prstGeom prst="rect">
                      <a:avLst/>
                    </a:prstGeom>
                  </pic:spPr>
                </pic:pic>
              </a:graphicData>
            </a:graphic>
          </wp:anchor>
        </w:drawing>
      </w:r>
      <w:r>
        <w:t>The COVID-19 pandemic has transformed education, introduced new challenges while fostered innovation catering</w:t>
      </w:r>
      <w:r>
        <w:rPr>
          <w:spacing w:val="-5"/>
        </w:rPr>
        <w:t xml:space="preserve"> </w:t>
      </w:r>
      <w:r>
        <w:t>for</w:t>
      </w:r>
      <w:r>
        <w:rPr>
          <w:spacing w:val="-7"/>
        </w:rPr>
        <w:t xml:space="preserve"> </w:t>
      </w:r>
      <w:r>
        <w:t>the</w:t>
      </w:r>
      <w:r>
        <w:rPr>
          <w:spacing w:val="-6"/>
        </w:rPr>
        <w:t xml:space="preserve"> </w:t>
      </w:r>
      <w:r>
        <w:t>unforeseen</w:t>
      </w:r>
      <w:r>
        <w:rPr>
          <w:spacing w:val="-6"/>
        </w:rPr>
        <w:t xml:space="preserve"> </w:t>
      </w:r>
      <w:r>
        <w:t>situations:</w:t>
      </w:r>
      <w:r>
        <w:rPr>
          <w:spacing w:val="-8"/>
        </w:rPr>
        <w:t xml:space="preserve"> </w:t>
      </w:r>
      <w:r>
        <w:t>Now</w:t>
      </w:r>
      <w:r>
        <w:rPr>
          <w:spacing w:val="-7"/>
        </w:rPr>
        <w:t xml:space="preserve"> </w:t>
      </w:r>
      <w:r>
        <w:t>institutions</w:t>
      </w:r>
      <w:r>
        <w:rPr>
          <w:spacing w:val="-5"/>
        </w:rPr>
        <w:t xml:space="preserve"> </w:t>
      </w:r>
      <w:r>
        <w:t>within</w:t>
      </w:r>
      <w:r>
        <w:rPr>
          <w:spacing w:val="-8"/>
        </w:rPr>
        <w:t xml:space="preserve"> </w:t>
      </w:r>
      <w:r>
        <w:t>Pakistan</w:t>
      </w:r>
      <w:r>
        <w:rPr>
          <w:spacing w:val="-6"/>
        </w:rPr>
        <w:t xml:space="preserve"> </w:t>
      </w:r>
      <w:r>
        <w:t>and</w:t>
      </w:r>
      <w:r>
        <w:rPr>
          <w:spacing w:val="-8"/>
        </w:rPr>
        <w:t xml:space="preserve"> </w:t>
      </w:r>
      <w:r>
        <w:t>across</w:t>
      </w:r>
      <w:r>
        <w:rPr>
          <w:spacing w:val="-6"/>
        </w:rPr>
        <w:t xml:space="preserve"> </w:t>
      </w:r>
      <w:r>
        <w:t>the</w:t>
      </w:r>
      <w:r>
        <w:rPr>
          <w:spacing w:val="-6"/>
        </w:rPr>
        <w:t xml:space="preserve"> </w:t>
      </w:r>
      <w:r>
        <w:t>world</w:t>
      </w:r>
      <w:r>
        <w:rPr>
          <w:spacing w:val="-5"/>
        </w:rPr>
        <w:t xml:space="preserve"> </w:t>
      </w:r>
      <w:r>
        <w:t>are</w:t>
      </w:r>
      <w:r>
        <w:rPr>
          <w:spacing w:val="-8"/>
        </w:rPr>
        <w:t xml:space="preserve"> </w:t>
      </w:r>
      <w:r>
        <w:t>expected</w:t>
      </w:r>
      <w:r>
        <w:rPr>
          <w:spacing w:val="-6"/>
        </w:rPr>
        <w:t xml:space="preserve"> </w:t>
      </w:r>
      <w:r>
        <w:t>to</w:t>
      </w:r>
      <w:r>
        <w:rPr>
          <w:spacing w:val="-5"/>
        </w:rPr>
        <w:t xml:space="preserve"> </w:t>
      </w:r>
      <w:r>
        <w:t>be ready to resume online learning and assessment in times of emergency. The Learning Management System (LMS) at CMH LMC &amp; IOD ensures that online education is standardized, interactive, and aligned with academic and professional requirements.</w:t>
      </w:r>
    </w:p>
    <w:p w14:paraId="60BD0FB4" w14:textId="77777777" w:rsidR="000B7F42" w:rsidRDefault="000B7F42">
      <w:pPr>
        <w:pStyle w:val="BodyText"/>
        <w:spacing w:before="3"/>
      </w:pPr>
    </w:p>
    <w:p w14:paraId="5010548A" w14:textId="77777777" w:rsidR="000B7F42" w:rsidRDefault="00000000">
      <w:pPr>
        <w:pStyle w:val="BodyText"/>
        <w:spacing w:line="276" w:lineRule="auto"/>
        <w:ind w:left="12" w:right="296"/>
        <w:jc w:val="both"/>
      </w:pPr>
      <w:r>
        <w:t>Switch</w:t>
      </w:r>
      <w:r>
        <w:rPr>
          <w:spacing w:val="-9"/>
        </w:rPr>
        <w:t xml:space="preserve"> </w:t>
      </w:r>
      <w:r>
        <w:t>over</w:t>
      </w:r>
      <w:r>
        <w:rPr>
          <w:spacing w:val="-9"/>
        </w:rPr>
        <w:t xml:space="preserve"> </w:t>
      </w:r>
      <w:r>
        <w:t>to</w:t>
      </w:r>
      <w:r>
        <w:rPr>
          <w:spacing w:val="-8"/>
        </w:rPr>
        <w:t xml:space="preserve"> </w:t>
      </w:r>
      <w:r>
        <w:t>online</w:t>
      </w:r>
      <w:r>
        <w:rPr>
          <w:spacing w:val="-10"/>
        </w:rPr>
        <w:t xml:space="preserve"> </w:t>
      </w:r>
      <w:r>
        <w:t>learning</w:t>
      </w:r>
      <w:r>
        <w:rPr>
          <w:spacing w:val="-8"/>
        </w:rPr>
        <w:t xml:space="preserve"> </w:t>
      </w:r>
      <w:r>
        <w:t>will</w:t>
      </w:r>
      <w:r>
        <w:rPr>
          <w:spacing w:val="-8"/>
        </w:rPr>
        <w:t xml:space="preserve"> </w:t>
      </w:r>
      <w:r>
        <w:t>be</w:t>
      </w:r>
      <w:r>
        <w:rPr>
          <w:spacing w:val="-10"/>
        </w:rPr>
        <w:t xml:space="preserve"> </w:t>
      </w:r>
      <w:r>
        <w:t>notified</w:t>
      </w:r>
      <w:r>
        <w:rPr>
          <w:spacing w:val="-9"/>
        </w:rPr>
        <w:t xml:space="preserve"> </w:t>
      </w:r>
      <w:r>
        <w:t>a</w:t>
      </w:r>
      <w:r>
        <w:rPr>
          <w:spacing w:val="-10"/>
        </w:rPr>
        <w:t xml:space="preserve"> </w:t>
      </w:r>
      <w:r>
        <w:t>day</w:t>
      </w:r>
      <w:r>
        <w:rPr>
          <w:spacing w:val="-9"/>
        </w:rPr>
        <w:t xml:space="preserve"> </w:t>
      </w:r>
      <w:r>
        <w:t>before</w:t>
      </w:r>
      <w:r>
        <w:rPr>
          <w:spacing w:val="-10"/>
        </w:rPr>
        <w:t xml:space="preserve"> </w:t>
      </w:r>
      <w:r>
        <w:t>or</w:t>
      </w:r>
      <w:r>
        <w:rPr>
          <w:spacing w:val="-9"/>
        </w:rPr>
        <w:t xml:space="preserve"> </w:t>
      </w:r>
      <w:r>
        <w:t>on</w:t>
      </w:r>
      <w:r>
        <w:rPr>
          <w:spacing w:val="-9"/>
        </w:rPr>
        <w:t xml:space="preserve"> </w:t>
      </w:r>
      <w:r>
        <w:t>the</w:t>
      </w:r>
      <w:r>
        <w:rPr>
          <w:spacing w:val="-10"/>
        </w:rPr>
        <w:t xml:space="preserve"> </w:t>
      </w:r>
      <w:r>
        <w:t>same</w:t>
      </w:r>
      <w:r>
        <w:rPr>
          <w:spacing w:val="-9"/>
        </w:rPr>
        <w:t xml:space="preserve"> </w:t>
      </w:r>
      <w:r>
        <w:t>day</w:t>
      </w:r>
      <w:r>
        <w:rPr>
          <w:spacing w:val="-9"/>
        </w:rPr>
        <w:t xml:space="preserve"> </w:t>
      </w:r>
      <w:r>
        <w:t>before</w:t>
      </w:r>
      <w:r>
        <w:rPr>
          <w:spacing w:val="-10"/>
        </w:rPr>
        <w:t xml:space="preserve"> </w:t>
      </w:r>
      <w:r>
        <w:t>the</w:t>
      </w:r>
      <w:r>
        <w:rPr>
          <w:spacing w:val="-7"/>
        </w:rPr>
        <w:t xml:space="preserve"> </w:t>
      </w:r>
      <w:r>
        <w:t>first</w:t>
      </w:r>
      <w:r>
        <w:rPr>
          <w:spacing w:val="-8"/>
        </w:rPr>
        <w:t xml:space="preserve"> </w:t>
      </w:r>
      <w:r>
        <w:t>academic</w:t>
      </w:r>
      <w:r>
        <w:rPr>
          <w:spacing w:val="-10"/>
        </w:rPr>
        <w:t xml:space="preserve"> </w:t>
      </w:r>
      <w:r>
        <w:t>session depending upon the nature of national emergency situation.</w:t>
      </w:r>
    </w:p>
    <w:p w14:paraId="1D881E68" w14:textId="77777777" w:rsidR="000B7F42" w:rsidRDefault="000B7F42">
      <w:pPr>
        <w:pStyle w:val="BodyText"/>
        <w:spacing w:before="3"/>
      </w:pPr>
    </w:p>
    <w:p w14:paraId="0A034151" w14:textId="77777777" w:rsidR="000B7F42" w:rsidRDefault="00000000">
      <w:pPr>
        <w:pStyle w:val="BodyText"/>
        <w:spacing w:before="1"/>
        <w:ind w:left="12"/>
        <w:jc w:val="both"/>
      </w:pPr>
      <w:r>
        <w:t>The</w:t>
      </w:r>
      <w:r>
        <w:rPr>
          <w:spacing w:val="-3"/>
        </w:rPr>
        <w:t xml:space="preserve"> </w:t>
      </w:r>
      <w:r>
        <w:t>LMS</w:t>
      </w:r>
      <w:r>
        <w:rPr>
          <w:spacing w:val="-1"/>
        </w:rPr>
        <w:t xml:space="preserve"> </w:t>
      </w:r>
      <w:r>
        <w:t xml:space="preserve">combines </w:t>
      </w:r>
      <w:r>
        <w:rPr>
          <w:b/>
        </w:rPr>
        <w:t>Moodle</w:t>
      </w:r>
      <w:r>
        <w:rPr>
          <w:b/>
          <w:spacing w:val="-1"/>
        </w:rPr>
        <w:t xml:space="preserve"> </w:t>
      </w:r>
      <w:r>
        <w:t xml:space="preserve">and </w:t>
      </w:r>
      <w:r>
        <w:rPr>
          <w:b/>
        </w:rPr>
        <w:t>Zoom</w:t>
      </w:r>
      <w:r>
        <w:t>,</w:t>
      </w:r>
      <w:r>
        <w:rPr>
          <w:spacing w:val="-1"/>
        </w:rPr>
        <w:t xml:space="preserve"> </w:t>
      </w:r>
      <w:r>
        <w:t>designed</w:t>
      </w:r>
      <w:r>
        <w:rPr>
          <w:spacing w:val="-1"/>
        </w:rPr>
        <w:t xml:space="preserve"> </w:t>
      </w:r>
      <w:r>
        <w:t>to</w:t>
      </w:r>
      <w:r>
        <w:rPr>
          <w:spacing w:val="-1"/>
        </w:rPr>
        <w:t xml:space="preserve"> </w:t>
      </w:r>
      <w:r>
        <w:t>meet</w:t>
      </w:r>
      <w:r>
        <w:rPr>
          <w:spacing w:val="-1"/>
        </w:rPr>
        <w:t xml:space="preserve"> </w:t>
      </w:r>
      <w:r>
        <w:t>the</w:t>
      </w:r>
      <w:r>
        <w:rPr>
          <w:spacing w:val="-1"/>
        </w:rPr>
        <w:t xml:space="preserve"> </w:t>
      </w:r>
      <w:r>
        <w:t>needs</w:t>
      </w:r>
      <w:r>
        <w:rPr>
          <w:spacing w:val="-2"/>
        </w:rPr>
        <w:t xml:space="preserve"> </w:t>
      </w:r>
      <w:r>
        <w:t>of</w:t>
      </w:r>
      <w:r>
        <w:rPr>
          <w:spacing w:val="-1"/>
        </w:rPr>
        <w:t xml:space="preserve"> </w:t>
      </w:r>
      <w:r>
        <w:t>students.</w:t>
      </w:r>
      <w:r>
        <w:rPr>
          <w:spacing w:val="-1"/>
        </w:rPr>
        <w:t xml:space="preserve"> </w:t>
      </w:r>
      <w:r>
        <w:t>Key</w:t>
      </w:r>
      <w:r>
        <w:rPr>
          <w:spacing w:val="-1"/>
        </w:rPr>
        <w:t xml:space="preserve"> </w:t>
      </w:r>
      <w:r>
        <w:t>features</w:t>
      </w:r>
      <w:r>
        <w:rPr>
          <w:spacing w:val="-1"/>
        </w:rPr>
        <w:t xml:space="preserve"> </w:t>
      </w:r>
      <w:r>
        <w:rPr>
          <w:spacing w:val="-2"/>
        </w:rPr>
        <w:t>include:</w:t>
      </w:r>
    </w:p>
    <w:p w14:paraId="39ED897B" w14:textId="77777777" w:rsidR="000B7F42" w:rsidRDefault="000B7F42">
      <w:pPr>
        <w:pStyle w:val="BodyText"/>
        <w:spacing w:before="47"/>
      </w:pPr>
    </w:p>
    <w:p w14:paraId="68C01157" w14:textId="77777777" w:rsidR="000B7F42" w:rsidRDefault="00000000">
      <w:pPr>
        <w:pStyle w:val="ListParagraph"/>
        <w:numPr>
          <w:ilvl w:val="0"/>
          <w:numId w:val="682"/>
        </w:numPr>
        <w:tabs>
          <w:tab w:val="left" w:pos="941"/>
        </w:tabs>
        <w:spacing w:line="271" w:lineRule="auto"/>
        <w:ind w:right="520"/>
        <w:rPr>
          <w:sz w:val="24"/>
        </w:rPr>
      </w:pPr>
      <w:r>
        <w:rPr>
          <w:b/>
          <w:sz w:val="24"/>
        </w:rPr>
        <w:t>Access</w:t>
      </w:r>
      <w:r>
        <w:rPr>
          <w:b/>
          <w:spacing w:val="-2"/>
          <w:sz w:val="24"/>
        </w:rPr>
        <w:t xml:space="preserve"> </w:t>
      </w:r>
      <w:r>
        <w:rPr>
          <w:b/>
          <w:sz w:val="24"/>
        </w:rPr>
        <w:t>to</w:t>
      </w:r>
      <w:r>
        <w:rPr>
          <w:b/>
          <w:spacing w:val="-4"/>
          <w:sz w:val="24"/>
        </w:rPr>
        <w:t xml:space="preserve"> </w:t>
      </w:r>
      <w:r>
        <w:rPr>
          <w:b/>
          <w:sz w:val="24"/>
        </w:rPr>
        <w:t>Courses</w:t>
      </w:r>
      <w:r>
        <w:rPr>
          <w:sz w:val="24"/>
        </w:rPr>
        <w:t>:</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view</w:t>
      </w:r>
      <w:r>
        <w:rPr>
          <w:spacing w:val="-3"/>
          <w:sz w:val="24"/>
        </w:rPr>
        <w:t xml:space="preserve"> </w:t>
      </w:r>
      <w:r>
        <w:rPr>
          <w:sz w:val="24"/>
        </w:rPr>
        <w:t>recorded</w:t>
      </w:r>
      <w:r>
        <w:rPr>
          <w:spacing w:val="-4"/>
          <w:sz w:val="24"/>
        </w:rPr>
        <w:t xml:space="preserve"> </w:t>
      </w:r>
      <w:r>
        <w:rPr>
          <w:sz w:val="24"/>
        </w:rPr>
        <w:t>lectures,</w:t>
      </w:r>
      <w:r>
        <w:rPr>
          <w:spacing w:val="-4"/>
          <w:sz w:val="24"/>
        </w:rPr>
        <w:t xml:space="preserve"> </w:t>
      </w:r>
      <w:r>
        <w:rPr>
          <w:sz w:val="24"/>
        </w:rPr>
        <w:t>access</w:t>
      </w:r>
      <w:r>
        <w:rPr>
          <w:spacing w:val="-2"/>
          <w:sz w:val="24"/>
        </w:rPr>
        <w:t xml:space="preserve"> </w:t>
      </w:r>
      <w:r>
        <w:rPr>
          <w:sz w:val="24"/>
        </w:rPr>
        <w:t>course</w:t>
      </w:r>
      <w:r>
        <w:rPr>
          <w:spacing w:val="-5"/>
          <w:sz w:val="24"/>
        </w:rPr>
        <w:t xml:space="preserve"> </w:t>
      </w:r>
      <w:r>
        <w:rPr>
          <w:sz w:val="24"/>
        </w:rPr>
        <w:t>materials,</w:t>
      </w:r>
      <w:r>
        <w:rPr>
          <w:spacing w:val="-4"/>
          <w:sz w:val="24"/>
        </w:rPr>
        <w:t xml:space="preserve"> </w:t>
      </w:r>
      <w:r>
        <w:rPr>
          <w:sz w:val="24"/>
        </w:rPr>
        <w:t>and</w:t>
      </w:r>
      <w:r>
        <w:rPr>
          <w:spacing w:val="-4"/>
          <w:sz w:val="24"/>
        </w:rPr>
        <w:t xml:space="preserve"> </w:t>
      </w:r>
      <w:r>
        <w:rPr>
          <w:sz w:val="24"/>
        </w:rPr>
        <w:t>engage</w:t>
      </w:r>
      <w:r>
        <w:rPr>
          <w:spacing w:val="-4"/>
          <w:sz w:val="24"/>
        </w:rPr>
        <w:t xml:space="preserve"> </w:t>
      </w:r>
      <w:r>
        <w:rPr>
          <w:sz w:val="24"/>
        </w:rPr>
        <w:t xml:space="preserve">with </w:t>
      </w:r>
      <w:r>
        <w:rPr>
          <w:spacing w:val="-2"/>
          <w:sz w:val="24"/>
        </w:rPr>
        <w:t>faculty.</w:t>
      </w:r>
    </w:p>
    <w:p w14:paraId="2B6638C2" w14:textId="77777777" w:rsidR="000B7F42" w:rsidRDefault="00000000">
      <w:pPr>
        <w:pStyle w:val="ListParagraph"/>
        <w:numPr>
          <w:ilvl w:val="0"/>
          <w:numId w:val="682"/>
        </w:numPr>
        <w:tabs>
          <w:tab w:val="left" w:pos="941"/>
        </w:tabs>
        <w:spacing w:before="6"/>
        <w:ind w:hanging="360"/>
        <w:rPr>
          <w:sz w:val="24"/>
        </w:rPr>
      </w:pPr>
      <w:r>
        <w:rPr>
          <w:b/>
          <w:sz w:val="24"/>
        </w:rPr>
        <w:t>Attendance</w:t>
      </w:r>
      <w:r>
        <w:rPr>
          <w:b/>
          <w:spacing w:val="-5"/>
          <w:sz w:val="24"/>
        </w:rPr>
        <w:t xml:space="preserve"> </w:t>
      </w:r>
      <w:r>
        <w:rPr>
          <w:b/>
          <w:sz w:val="24"/>
        </w:rPr>
        <w:t>Verification</w:t>
      </w:r>
      <w:r>
        <w:rPr>
          <w:sz w:val="24"/>
        </w:rPr>
        <w:t>:</w:t>
      </w:r>
      <w:r>
        <w:rPr>
          <w:spacing w:val="-1"/>
          <w:sz w:val="24"/>
        </w:rPr>
        <w:t xml:space="preserve"> </w:t>
      </w:r>
      <w:r>
        <w:rPr>
          <w:sz w:val="24"/>
        </w:rPr>
        <w:t>Attendance</w:t>
      </w:r>
      <w:r>
        <w:rPr>
          <w:spacing w:val="-3"/>
          <w:sz w:val="24"/>
        </w:rPr>
        <w:t xml:space="preserve"> </w:t>
      </w:r>
      <w:r>
        <w:rPr>
          <w:sz w:val="24"/>
        </w:rPr>
        <w:t>is</w:t>
      </w:r>
      <w:r>
        <w:rPr>
          <w:spacing w:val="-2"/>
          <w:sz w:val="24"/>
        </w:rPr>
        <w:t xml:space="preserve"> </w:t>
      </w:r>
      <w:r>
        <w:rPr>
          <w:sz w:val="24"/>
        </w:rPr>
        <w:t>tracked</w:t>
      </w:r>
      <w:r>
        <w:rPr>
          <w:spacing w:val="1"/>
          <w:sz w:val="24"/>
        </w:rPr>
        <w:t xml:space="preserve"> </w:t>
      </w:r>
      <w:r>
        <w:rPr>
          <w:sz w:val="24"/>
        </w:rPr>
        <w:t>using</w:t>
      </w:r>
      <w:r>
        <w:rPr>
          <w:spacing w:val="-2"/>
          <w:sz w:val="24"/>
        </w:rPr>
        <w:t xml:space="preserve"> </w:t>
      </w:r>
      <w:r>
        <w:rPr>
          <w:sz w:val="24"/>
        </w:rPr>
        <w:t>a</w:t>
      </w:r>
      <w:r>
        <w:rPr>
          <w:spacing w:val="-2"/>
          <w:sz w:val="24"/>
        </w:rPr>
        <w:t xml:space="preserve"> </w:t>
      </w:r>
      <w:r>
        <w:rPr>
          <w:sz w:val="24"/>
        </w:rPr>
        <w:t>dual</w:t>
      </w:r>
      <w:r>
        <w:rPr>
          <w:spacing w:val="-1"/>
          <w:sz w:val="24"/>
        </w:rPr>
        <w:t xml:space="preserve"> </w:t>
      </w:r>
      <w:r>
        <w:rPr>
          <w:spacing w:val="-2"/>
          <w:sz w:val="24"/>
        </w:rPr>
        <w:t>system:</w:t>
      </w:r>
    </w:p>
    <w:p w14:paraId="0B9C3183" w14:textId="77777777" w:rsidR="000B7F42" w:rsidRDefault="000B7F42">
      <w:pPr>
        <w:pStyle w:val="BodyText"/>
        <w:spacing w:before="45"/>
      </w:pPr>
    </w:p>
    <w:p w14:paraId="02242990" w14:textId="77777777" w:rsidR="000B7F42" w:rsidRDefault="00000000">
      <w:pPr>
        <w:pStyle w:val="ListParagraph"/>
        <w:numPr>
          <w:ilvl w:val="0"/>
          <w:numId w:val="681"/>
        </w:numPr>
        <w:tabs>
          <w:tab w:val="left" w:pos="581"/>
        </w:tabs>
        <w:spacing w:before="1"/>
        <w:rPr>
          <w:sz w:val="24"/>
        </w:rPr>
      </w:pPr>
      <w:r>
        <w:rPr>
          <w:sz w:val="24"/>
        </w:rPr>
        <w:t>Moodle</w:t>
      </w:r>
      <w:r>
        <w:rPr>
          <w:spacing w:val="-1"/>
          <w:sz w:val="24"/>
        </w:rPr>
        <w:t xml:space="preserve"> </w:t>
      </w:r>
      <w:r>
        <w:rPr>
          <w:sz w:val="24"/>
        </w:rPr>
        <w:t xml:space="preserve">login </w:t>
      </w:r>
      <w:r>
        <w:rPr>
          <w:spacing w:val="-2"/>
          <w:sz w:val="24"/>
        </w:rPr>
        <w:t>records.</w:t>
      </w:r>
    </w:p>
    <w:p w14:paraId="405B2AEA" w14:textId="77777777" w:rsidR="000B7F42" w:rsidRDefault="00000000">
      <w:pPr>
        <w:pStyle w:val="ListParagraph"/>
        <w:numPr>
          <w:ilvl w:val="0"/>
          <w:numId w:val="681"/>
        </w:numPr>
        <w:tabs>
          <w:tab w:val="left" w:pos="581"/>
        </w:tabs>
        <w:spacing w:before="41"/>
        <w:rPr>
          <w:sz w:val="24"/>
        </w:rPr>
      </w:pPr>
      <w:r>
        <w:rPr>
          <w:sz w:val="24"/>
        </w:rPr>
        <w:t>Mandatory</w:t>
      </w:r>
      <w:r>
        <w:rPr>
          <w:spacing w:val="-2"/>
          <w:sz w:val="24"/>
        </w:rPr>
        <w:t xml:space="preserve"> </w:t>
      </w:r>
      <w:r>
        <w:rPr>
          <w:sz w:val="24"/>
        </w:rPr>
        <w:t>quizzes</w:t>
      </w:r>
      <w:r>
        <w:rPr>
          <w:spacing w:val="-2"/>
          <w:sz w:val="24"/>
        </w:rPr>
        <w:t xml:space="preserve"> </w:t>
      </w:r>
      <w:r>
        <w:rPr>
          <w:sz w:val="24"/>
        </w:rPr>
        <w:t>after</w:t>
      </w:r>
      <w:r>
        <w:rPr>
          <w:spacing w:val="-1"/>
          <w:sz w:val="24"/>
        </w:rPr>
        <w:t xml:space="preserve"> </w:t>
      </w:r>
      <w:r>
        <w:rPr>
          <w:sz w:val="24"/>
        </w:rPr>
        <w:t>each</w:t>
      </w:r>
      <w:r>
        <w:rPr>
          <w:spacing w:val="-1"/>
          <w:sz w:val="24"/>
        </w:rPr>
        <w:t xml:space="preserve"> </w:t>
      </w:r>
      <w:r>
        <w:rPr>
          <w:sz w:val="24"/>
        </w:rPr>
        <w:t>lecture (not-</w:t>
      </w:r>
      <w:r>
        <w:rPr>
          <w:spacing w:val="-2"/>
          <w:sz w:val="24"/>
        </w:rPr>
        <w:t>graded).</w:t>
      </w:r>
    </w:p>
    <w:p w14:paraId="048A364B" w14:textId="77777777" w:rsidR="000B7F42" w:rsidRDefault="000B7F42">
      <w:pPr>
        <w:pStyle w:val="BodyText"/>
        <w:spacing w:before="47"/>
      </w:pPr>
    </w:p>
    <w:p w14:paraId="45519936" w14:textId="77777777" w:rsidR="000B7F42" w:rsidRDefault="00000000">
      <w:pPr>
        <w:pStyle w:val="ListParagraph"/>
        <w:numPr>
          <w:ilvl w:val="1"/>
          <w:numId w:val="681"/>
        </w:numPr>
        <w:tabs>
          <w:tab w:val="left" w:pos="941"/>
        </w:tabs>
        <w:spacing w:line="271" w:lineRule="auto"/>
        <w:ind w:right="1095"/>
        <w:rPr>
          <w:sz w:val="24"/>
        </w:rPr>
      </w:pPr>
      <w:r>
        <w:rPr>
          <w:b/>
          <w:sz w:val="24"/>
        </w:rPr>
        <w:t>Progress</w:t>
      </w:r>
      <w:r>
        <w:rPr>
          <w:b/>
          <w:spacing w:val="-5"/>
          <w:sz w:val="24"/>
        </w:rPr>
        <w:t xml:space="preserve"> </w:t>
      </w:r>
      <w:r>
        <w:rPr>
          <w:b/>
          <w:sz w:val="24"/>
        </w:rPr>
        <w:t>Monitoring</w:t>
      </w:r>
      <w:r>
        <w:rPr>
          <w:sz w:val="24"/>
        </w:rPr>
        <w:t>:</w:t>
      </w:r>
      <w:r>
        <w:rPr>
          <w:spacing w:val="-4"/>
          <w:sz w:val="24"/>
        </w:rPr>
        <w:t xml:space="preserve"> </w:t>
      </w:r>
      <w:r>
        <w:rPr>
          <w:sz w:val="24"/>
        </w:rPr>
        <w:t>Regular</w:t>
      </w:r>
      <w:r>
        <w:rPr>
          <w:spacing w:val="-6"/>
          <w:sz w:val="24"/>
        </w:rPr>
        <w:t xml:space="preserve"> </w:t>
      </w:r>
      <w:r>
        <w:rPr>
          <w:sz w:val="24"/>
        </w:rPr>
        <w:t>assessments</w:t>
      </w:r>
      <w:r>
        <w:rPr>
          <w:spacing w:val="-5"/>
          <w:sz w:val="24"/>
        </w:rPr>
        <w:t xml:space="preserve"> </w:t>
      </w:r>
      <w:r>
        <w:rPr>
          <w:sz w:val="24"/>
        </w:rPr>
        <w:t>such</w:t>
      </w:r>
      <w:r>
        <w:rPr>
          <w:spacing w:val="-2"/>
          <w:sz w:val="24"/>
        </w:rPr>
        <w:t xml:space="preserve"> </w:t>
      </w:r>
      <w:r>
        <w:rPr>
          <w:sz w:val="24"/>
        </w:rPr>
        <w:t>as</w:t>
      </w:r>
      <w:r>
        <w:rPr>
          <w:spacing w:val="-5"/>
          <w:sz w:val="24"/>
        </w:rPr>
        <w:t xml:space="preserve"> </w:t>
      </w:r>
      <w:r>
        <w:rPr>
          <w:sz w:val="24"/>
        </w:rPr>
        <w:t>quizzes</w:t>
      </w:r>
      <w:r>
        <w:rPr>
          <w:spacing w:val="-2"/>
          <w:sz w:val="24"/>
        </w:rPr>
        <w:t xml:space="preserve"> </w:t>
      </w:r>
      <w:r>
        <w:rPr>
          <w:sz w:val="24"/>
        </w:rPr>
        <w:t>and</w:t>
      </w:r>
      <w:r>
        <w:rPr>
          <w:spacing w:val="-4"/>
          <w:sz w:val="24"/>
        </w:rPr>
        <w:t xml:space="preserve"> </w:t>
      </w:r>
      <w:r>
        <w:rPr>
          <w:sz w:val="24"/>
        </w:rPr>
        <w:t>assignments</w:t>
      </w:r>
      <w:r>
        <w:rPr>
          <w:spacing w:val="-5"/>
          <w:sz w:val="24"/>
        </w:rPr>
        <w:t xml:space="preserve"> </w:t>
      </w:r>
      <w:r>
        <w:rPr>
          <w:sz w:val="24"/>
        </w:rPr>
        <w:t>track</w:t>
      </w:r>
      <w:r>
        <w:rPr>
          <w:spacing w:val="-4"/>
          <w:sz w:val="24"/>
        </w:rPr>
        <w:t xml:space="preserve"> </w:t>
      </w:r>
      <w:r>
        <w:rPr>
          <w:sz w:val="24"/>
        </w:rPr>
        <w:t xml:space="preserve">students’ </w:t>
      </w:r>
      <w:r>
        <w:rPr>
          <w:spacing w:val="-2"/>
          <w:sz w:val="24"/>
        </w:rPr>
        <w:t>performance.</w:t>
      </w:r>
    </w:p>
    <w:p w14:paraId="666F8EC5" w14:textId="77777777" w:rsidR="000B7F42" w:rsidRDefault="000B7F42">
      <w:pPr>
        <w:pStyle w:val="BodyText"/>
        <w:spacing w:before="9"/>
      </w:pPr>
    </w:p>
    <w:p w14:paraId="60C519D2" w14:textId="77777777" w:rsidR="000B7F42" w:rsidRDefault="00000000">
      <w:pPr>
        <w:pStyle w:val="BodyText"/>
        <w:spacing w:line="276" w:lineRule="auto"/>
        <w:ind w:left="153" w:right="68"/>
      </w:pPr>
      <w:r>
        <w:rPr>
          <w:b/>
        </w:rPr>
        <w:t>Feedback</w:t>
      </w:r>
      <w:r>
        <w:rPr>
          <w:b/>
          <w:spacing w:val="-3"/>
        </w:rPr>
        <w:t xml:space="preserve"> </w:t>
      </w:r>
      <w:r>
        <w:rPr>
          <w:b/>
        </w:rPr>
        <w:t>Mechanisms</w:t>
      </w:r>
      <w:r>
        <w:t>:</w:t>
      </w:r>
      <w:r>
        <w:rPr>
          <w:spacing w:val="-5"/>
        </w:rPr>
        <w:t xml:space="preserve"> </w:t>
      </w:r>
      <w:r>
        <w:t>Integrated</w:t>
      </w:r>
      <w:r>
        <w:rPr>
          <w:spacing w:val="-2"/>
        </w:rPr>
        <w:t xml:space="preserve"> </w:t>
      </w:r>
      <w:r>
        <w:t>evaluation</w:t>
      </w:r>
      <w:r>
        <w:rPr>
          <w:spacing w:val="-3"/>
        </w:rPr>
        <w:t xml:space="preserve"> </w:t>
      </w:r>
      <w:r>
        <w:t>forms</w:t>
      </w:r>
      <w:r>
        <w:rPr>
          <w:spacing w:val="-4"/>
        </w:rPr>
        <w:t xml:space="preserve"> </w:t>
      </w:r>
      <w:r>
        <w:t>enable</w:t>
      </w:r>
      <w:r>
        <w:rPr>
          <w:spacing w:val="-3"/>
        </w:rPr>
        <w:t xml:space="preserve"> </w:t>
      </w:r>
      <w:r>
        <w:t>students</w:t>
      </w:r>
      <w:r>
        <w:rPr>
          <w:spacing w:val="-4"/>
        </w:rPr>
        <w:t xml:space="preserve"> </w:t>
      </w:r>
      <w:r>
        <w:t>and</w:t>
      </w:r>
      <w:r>
        <w:rPr>
          <w:spacing w:val="-3"/>
        </w:rPr>
        <w:t xml:space="preserve"> </w:t>
      </w:r>
      <w:r>
        <w:t>faculty</w:t>
      </w:r>
      <w:r>
        <w:rPr>
          <w:spacing w:val="-3"/>
        </w:rPr>
        <w:t xml:space="preserve"> </w:t>
      </w:r>
      <w:r>
        <w:t>to</w:t>
      </w:r>
      <w:r>
        <w:rPr>
          <w:spacing w:val="-3"/>
        </w:rPr>
        <w:t xml:space="preserve"> </w:t>
      </w:r>
      <w:r>
        <w:t>provide</w:t>
      </w:r>
      <w:r>
        <w:rPr>
          <w:spacing w:val="-4"/>
        </w:rPr>
        <w:t xml:space="preserve"> </w:t>
      </w:r>
      <w:r>
        <w:t>input</w:t>
      </w:r>
      <w:r>
        <w:rPr>
          <w:spacing w:val="-3"/>
        </w:rPr>
        <w:t xml:space="preserve"> </w:t>
      </w:r>
      <w:r>
        <w:t>for continuous improvement.</w:t>
      </w:r>
    </w:p>
    <w:p w14:paraId="047C699B" w14:textId="77777777" w:rsidR="000B7F42" w:rsidRDefault="00000000">
      <w:pPr>
        <w:pStyle w:val="BodyText"/>
        <w:spacing w:line="275" w:lineRule="exact"/>
        <w:ind w:left="581"/>
      </w:pPr>
      <w:r>
        <w:t>To</w:t>
      </w:r>
      <w:r>
        <w:rPr>
          <w:spacing w:val="-1"/>
        </w:rPr>
        <w:t xml:space="preserve"> </w:t>
      </w:r>
      <w:r>
        <w:t>ensure</w:t>
      </w:r>
      <w:r>
        <w:rPr>
          <w:spacing w:val="-3"/>
        </w:rPr>
        <w:t xml:space="preserve"> </w:t>
      </w:r>
      <w:r>
        <w:t>privacy</w:t>
      </w:r>
      <w:r>
        <w:rPr>
          <w:spacing w:val="-1"/>
        </w:rPr>
        <w:t xml:space="preserve"> </w:t>
      </w:r>
      <w:r>
        <w:t>and</w:t>
      </w:r>
      <w:r>
        <w:rPr>
          <w:spacing w:val="-1"/>
        </w:rPr>
        <w:t xml:space="preserve"> </w:t>
      </w:r>
      <w:r>
        <w:rPr>
          <w:spacing w:val="-2"/>
        </w:rPr>
        <w:t>security:</w:t>
      </w:r>
    </w:p>
    <w:p w14:paraId="33EC0A65" w14:textId="77777777" w:rsidR="000B7F42" w:rsidRDefault="00000000">
      <w:pPr>
        <w:pStyle w:val="ListParagraph"/>
        <w:numPr>
          <w:ilvl w:val="1"/>
          <w:numId w:val="681"/>
        </w:numPr>
        <w:tabs>
          <w:tab w:val="left" w:pos="941"/>
        </w:tabs>
        <w:spacing w:before="45"/>
        <w:ind w:hanging="360"/>
        <w:rPr>
          <w:sz w:val="24"/>
        </w:rPr>
      </w:pPr>
      <w:r>
        <w:rPr>
          <w:sz w:val="24"/>
        </w:rPr>
        <w:t>Students:</w:t>
      </w:r>
      <w:r>
        <w:rPr>
          <w:spacing w:val="-4"/>
          <w:sz w:val="24"/>
        </w:rPr>
        <w:t xml:space="preserve"> </w:t>
      </w:r>
      <w:r>
        <w:rPr>
          <w:sz w:val="24"/>
        </w:rPr>
        <w:t>Receive</w:t>
      </w:r>
      <w:r>
        <w:rPr>
          <w:spacing w:val="-1"/>
          <w:sz w:val="24"/>
        </w:rPr>
        <w:t xml:space="preserve"> </w:t>
      </w:r>
      <w:r>
        <w:rPr>
          <w:sz w:val="24"/>
        </w:rPr>
        <w:t>personalized</w:t>
      </w:r>
      <w:r>
        <w:rPr>
          <w:spacing w:val="-2"/>
          <w:sz w:val="24"/>
        </w:rPr>
        <w:t xml:space="preserve"> </w:t>
      </w:r>
      <w:r>
        <w:rPr>
          <w:sz w:val="24"/>
        </w:rPr>
        <w:t>logins</w:t>
      </w:r>
      <w:r>
        <w:rPr>
          <w:spacing w:val="-2"/>
          <w:sz w:val="24"/>
        </w:rPr>
        <w:t xml:space="preserve"> </w:t>
      </w:r>
      <w:r>
        <w:rPr>
          <w:sz w:val="24"/>
        </w:rPr>
        <w:t>to</w:t>
      </w:r>
      <w:r>
        <w:rPr>
          <w:spacing w:val="-2"/>
          <w:sz w:val="24"/>
        </w:rPr>
        <w:t xml:space="preserve"> </w:t>
      </w:r>
      <w:r>
        <w:rPr>
          <w:sz w:val="24"/>
        </w:rPr>
        <w:t>access</w:t>
      </w:r>
      <w:r>
        <w:rPr>
          <w:spacing w:val="-2"/>
          <w:sz w:val="24"/>
        </w:rPr>
        <w:t xml:space="preserve"> </w:t>
      </w:r>
      <w:r>
        <w:rPr>
          <w:sz w:val="24"/>
        </w:rPr>
        <w:t>course</w:t>
      </w:r>
      <w:r>
        <w:rPr>
          <w:spacing w:val="-3"/>
          <w:sz w:val="24"/>
        </w:rPr>
        <w:t xml:space="preserve"> </w:t>
      </w:r>
      <w:r>
        <w:rPr>
          <w:spacing w:val="-2"/>
          <w:sz w:val="24"/>
        </w:rPr>
        <w:t>materials.</w:t>
      </w:r>
    </w:p>
    <w:p w14:paraId="0157892E" w14:textId="77777777" w:rsidR="000B7F42" w:rsidRDefault="00000000">
      <w:pPr>
        <w:pStyle w:val="ListParagraph"/>
        <w:numPr>
          <w:ilvl w:val="1"/>
          <w:numId w:val="681"/>
        </w:numPr>
        <w:tabs>
          <w:tab w:val="left" w:pos="941"/>
        </w:tabs>
        <w:spacing w:before="40"/>
        <w:ind w:hanging="360"/>
        <w:rPr>
          <w:sz w:val="24"/>
        </w:rPr>
      </w:pPr>
      <w:r>
        <w:rPr>
          <w:sz w:val="24"/>
        </w:rPr>
        <w:t>Faculty:</w:t>
      </w:r>
      <w:r>
        <w:rPr>
          <w:spacing w:val="-1"/>
          <w:sz w:val="24"/>
        </w:rPr>
        <w:t xml:space="preserve"> </w:t>
      </w:r>
      <w:r>
        <w:rPr>
          <w:sz w:val="24"/>
        </w:rPr>
        <w:t>Have</w:t>
      </w:r>
      <w:r>
        <w:rPr>
          <w:spacing w:val="-2"/>
          <w:sz w:val="24"/>
        </w:rPr>
        <w:t xml:space="preserve"> </w:t>
      </w:r>
      <w:r>
        <w:rPr>
          <w:sz w:val="24"/>
        </w:rPr>
        <w:t>permissions</w:t>
      </w:r>
      <w:r>
        <w:rPr>
          <w:spacing w:val="-2"/>
          <w:sz w:val="24"/>
        </w:rPr>
        <w:t xml:space="preserve"> </w:t>
      </w:r>
      <w:r>
        <w:rPr>
          <w:sz w:val="24"/>
        </w:rPr>
        <w:t>to</w:t>
      </w:r>
      <w:r>
        <w:rPr>
          <w:spacing w:val="-1"/>
          <w:sz w:val="24"/>
        </w:rPr>
        <w:t xml:space="preserve"> </w:t>
      </w:r>
      <w:r>
        <w:rPr>
          <w:sz w:val="24"/>
        </w:rPr>
        <w:t>upload</w:t>
      </w:r>
      <w:r>
        <w:rPr>
          <w:spacing w:val="-1"/>
          <w:sz w:val="24"/>
        </w:rPr>
        <w:t xml:space="preserve"> </w:t>
      </w:r>
      <w:r>
        <w:rPr>
          <w:sz w:val="24"/>
        </w:rPr>
        <w:t>content,</w:t>
      </w:r>
      <w:r>
        <w:rPr>
          <w:spacing w:val="-1"/>
          <w:sz w:val="24"/>
        </w:rPr>
        <w:t xml:space="preserve"> </w:t>
      </w:r>
      <w:r>
        <w:rPr>
          <w:sz w:val="24"/>
        </w:rPr>
        <w:t>grade</w:t>
      </w:r>
      <w:r>
        <w:rPr>
          <w:spacing w:val="-2"/>
          <w:sz w:val="24"/>
        </w:rPr>
        <w:t xml:space="preserve"> </w:t>
      </w:r>
      <w:r>
        <w:rPr>
          <w:sz w:val="24"/>
        </w:rPr>
        <w:t>assignments,</w:t>
      </w:r>
      <w:r>
        <w:rPr>
          <w:spacing w:val="-1"/>
          <w:sz w:val="24"/>
        </w:rPr>
        <w:t xml:space="preserve"> </w:t>
      </w:r>
      <w:r>
        <w:rPr>
          <w:sz w:val="24"/>
        </w:rPr>
        <w:t>and</w:t>
      </w:r>
      <w:r>
        <w:rPr>
          <w:spacing w:val="-1"/>
          <w:sz w:val="24"/>
        </w:rPr>
        <w:t xml:space="preserve"> </w:t>
      </w:r>
      <w:r>
        <w:rPr>
          <w:sz w:val="24"/>
        </w:rPr>
        <w:t>track</w:t>
      </w:r>
      <w:r>
        <w:rPr>
          <w:spacing w:val="-1"/>
          <w:sz w:val="24"/>
        </w:rPr>
        <w:t xml:space="preserve"> </w:t>
      </w:r>
      <w:r>
        <w:rPr>
          <w:sz w:val="24"/>
        </w:rPr>
        <w:t xml:space="preserve">student </w:t>
      </w:r>
      <w:r>
        <w:rPr>
          <w:spacing w:val="-2"/>
          <w:sz w:val="24"/>
        </w:rPr>
        <w:t>progress.</w:t>
      </w:r>
    </w:p>
    <w:p w14:paraId="16365DF0" w14:textId="77777777" w:rsidR="000B7F42" w:rsidRDefault="00000000">
      <w:pPr>
        <w:pStyle w:val="ListParagraph"/>
        <w:numPr>
          <w:ilvl w:val="1"/>
          <w:numId w:val="681"/>
        </w:numPr>
        <w:tabs>
          <w:tab w:val="left" w:pos="941"/>
        </w:tabs>
        <w:spacing w:before="43"/>
        <w:ind w:hanging="360"/>
        <w:rPr>
          <w:sz w:val="24"/>
        </w:rPr>
      </w:pPr>
      <w:proofErr w:type="spellStart"/>
      <w:r>
        <w:rPr>
          <w:sz w:val="24"/>
        </w:rPr>
        <w:t>SHaPE</w:t>
      </w:r>
      <w:proofErr w:type="spellEnd"/>
      <w:r>
        <w:rPr>
          <w:spacing w:val="-1"/>
          <w:sz w:val="24"/>
        </w:rPr>
        <w:t xml:space="preserve"> </w:t>
      </w:r>
      <w:r>
        <w:rPr>
          <w:sz w:val="24"/>
        </w:rPr>
        <w:t>&amp;</w:t>
      </w:r>
      <w:r>
        <w:rPr>
          <w:spacing w:val="-1"/>
          <w:sz w:val="24"/>
        </w:rPr>
        <w:t xml:space="preserve"> </w:t>
      </w:r>
      <w:r>
        <w:rPr>
          <w:sz w:val="24"/>
        </w:rPr>
        <w:t>QEC:</w:t>
      </w:r>
      <w:r>
        <w:rPr>
          <w:spacing w:val="-1"/>
          <w:sz w:val="24"/>
        </w:rPr>
        <w:t xml:space="preserve"> </w:t>
      </w:r>
      <w:r>
        <w:rPr>
          <w:sz w:val="24"/>
        </w:rPr>
        <w:t>Monitor</w:t>
      </w:r>
      <w:r>
        <w:rPr>
          <w:spacing w:val="-5"/>
          <w:sz w:val="24"/>
        </w:rPr>
        <w:t xml:space="preserve"> </w:t>
      </w:r>
      <w:r>
        <w:rPr>
          <w:sz w:val="24"/>
        </w:rPr>
        <w:t>and</w:t>
      </w:r>
      <w:r>
        <w:rPr>
          <w:spacing w:val="-1"/>
          <w:sz w:val="24"/>
        </w:rPr>
        <w:t xml:space="preserve"> </w:t>
      </w:r>
      <w:r>
        <w:rPr>
          <w:sz w:val="24"/>
        </w:rPr>
        <w:t>evaluate</w:t>
      </w:r>
      <w:r>
        <w:rPr>
          <w:spacing w:val="-2"/>
          <w:sz w:val="24"/>
        </w:rPr>
        <w:t xml:space="preserve"> </w:t>
      </w:r>
      <w:r>
        <w:rPr>
          <w:sz w:val="24"/>
        </w:rPr>
        <w:t>LMS</w:t>
      </w:r>
      <w:r>
        <w:rPr>
          <w:spacing w:val="-1"/>
          <w:sz w:val="24"/>
        </w:rPr>
        <w:t xml:space="preserve"> </w:t>
      </w:r>
      <w:r>
        <w:rPr>
          <w:sz w:val="24"/>
        </w:rPr>
        <w:t>activities</w:t>
      </w:r>
      <w:r>
        <w:rPr>
          <w:spacing w:val="-2"/>
          <w:sz w:val="24"/>
        </w:rPr>
        <w:t xml:space="preserve"> </w:t>
      </w:r>
      <w:r>
        <w:rPr>
          <w:sz w:val="24"/>
        </w:rPr>
        <w:t>to</w:t>
      </w:r>
      <w:r>
        <w:rPr>
          <w:spacing w:val="-1"/>
          <w:sz w:val="24"/>
        </w:rPr>
        <w:t xml:space="preserve"> </w:t>
      </w:r>
      <w:r>
        <w:rPr>
          <w:sz w:val="24"/>
        </w:rPr>
        <w:t xml:space="preserve">monitor </w:t>
      </w:r>
      <w:r>
        <w:rPr>
          <w:spacing w:val="-2"/>
          <w:sz w:val="24"/>
        </w:rPr>
        <w:t>quality.</w:t>
      </w:r>
    </w:p>
    <w:p w14:paraId="3EBE8AD1" w14:textId="77777777" w:rsidR="000B7F42" w:rsidRDefault="00000000">
      <w:pPr>
        <w:pStyle w:val="ListParagraph"/>
        <w:numPr>
          <w:ilvl w:val="1"/>
          <w:numId w:val="681"/>
        </w:numPr>
        <w:tabs>
          <w:tab w:val="left" w:pos="941"/>
        </w:tabs>
        <w:spacing w:before="39"/>
        <w:ind w:hanging="360"/>
        <w:rPr>
          <w:sz w:val="24"/>
        </w:rPr>
      </w:pPr>
      <w:r>
        <w:rPr>
          <w:sz w:val="24"/>
        </w:rPr>
        <w:t>IT</w:t>
      </w:r>
      <w:r>
        <w:rPr>
          <w:spacing w:val="-4"/>
          <w:sz w:val="24"/>
        </w:rPr>
        <w:t xml:space="preserve"> </w:t>
      </w:r>
      <w:r>
        <w:rPr>
          <w:sz w:val="24"/>
        </w:rPr>
        <w:t>Support:</w:t>
      </w:r>
      <w:r>
        <w:rPr>
          <w:spacing w:val="-1"/>
          <w:sz w:val="24"/>
        </w:rPr>
        <w:t xml:space="preserve"> </w:t>
      </w:r>
      <w:r>
        <w:rPr>
          <w:sz w:val="24"/>
        </w:rPr>
        <w:t>Manage</w:t>
      </w:r>
      <w:r>
        <w:rPr>
          <w:spacing w:val="-3"/>
          <w:sz w:val="24"/>
        </w:rPr>
        <w:t xml:space="preserve"> </w:t>
      </w:r>
      <w:r>
        <w:rPr>
          <w:sz w:val="24"/>
        </w:rPr>
        <w:t>user accounts,</w:t>
      </w:r>
      <w:r>
        <w:rPr>
          <w:spacing w:val="-2"/>
          <w:sz w:val="24"/>
        </w:rPr>
        <w:t xml:space="preserve"> </w:t>
      </w:r>
      <w:r>
        <w:rPr>
          <w:sz w:val="24"/>
        </w:rPr>
        <w:t>system</w:t>
      </w:r>
      <w:r>
        <w:rPr>
          <w:spacing w:val="-1"/>
          <w:sz w:val="24"/>
        </w:rPr>
        <w:t xml:space="preserve"> </w:t>
      </w:r>
      <w:r>
        <w:rPr>
          <w:sz w:val="24"/>
        </w:rPr>
        <w:t>updates,</w:t>
      </w:r>
      <w:r>
        <w:rPr>
          <w:spacing w:val="-2"/>
          <w:sz w:val="24"/>
        </w:rPr>
        <w:t xml:space="preserve"> </w:t>
      </w:r>
      <w:r>
        <w:rPr>
          <w:sz w:val="24"/>
        </w:rPr>
        <w:t>and</w:t>
      </w:r>
      <w:r>
        <w:rPr>
          <w:spacing w:val="-1"/>
          <w:sz w:val="24"/>
        </w:rPr>
        <w:t xml:space="preserve"> </w:t>
      </w:r>
      <w:r>
        <w:rPr>
          <w:spacing w:val="-2"/>
          <w:sz w:val="24"/>
        </w:rPr>
        <w:t>security.</w:t>
      </w:r>
    </w:p>
    <w:p w14:paraId="2EE055F9" w14:textId="77777777" w:rsidR="000B7F42" w:rsidRDefault="00000000">
      <w:pPr>
        <w:pStyle w:val="BodyText"/>
        <w:spacing w:before="199" w:line="276" w:lineRule="auto"/>
        <w:ind w:left="153"/>
      </w:pPr>
      <w:r>
        <w:t>Special</w:t>
      </w:r>
      <w:r>
        <w:rPr>
          <w:spacing w:val="-3"/>
        </w:rPr>
        <w:t xml:space="preserve"> </w:t>
      </w:r>
      <w:r>
        <w:t>access</w:t>
      </w:r>
      <w:r>
        <w:rPr>
          <w:spacing w:val="-4"/>
        </w:rPr>
        <w:t xml:space="preserve"> </w:t>
      </w:r>
      <w:r>
        <w:t>requests</w:t>
      </w:r>
      <w:r>
        <w:rPr>
          <w:spacing w:val="-3"/>
        </w:rPr>
        <w:t xml:space="preserve"> </w:t>
      </w:r>
      <w:r>
        <w:t>are</w:t>
      </w:r>
      <w:r>
        <w:rPr>
          <w:spacing w:val="-5"/>
        </w:rPr>
        <w:t xml:space="preserve"> </w:t>
      </w:r>
      <w:r>
        <w:t>managed</w:t>
      </w:r>
      <w:r>
        <w:rPr>
          <w:spacing w:val="-3"/>
        </w:rPr>
        <w:t xml:space="preserve"> </w:t>
      </w:r>
      <w:r>
        <w:t>through</w:t>
      </w:r>
      <w:r>
        <w:rPr>
          <w:spacing w:val="-3"/>
        </w:rPr>
        <w:t xml:space="preserve"> </w:t>
      </w:r>
      <w:r>
        <w:t>the</w:t>
      </w:r>
      <w:r>
        <w:rPr>
          <w:spacing w:val="-2"/>
        </w:rPr>
        <w:t xml:space="preserve"> </w:t>
      </w:r>
      <w:r>
        <w:t>CE</w:t>
      </w:r>
      <w:r>
        <w:rPr>
          <w:spacing w:val="-3"/>
        </w:rPr>
        <w:t xml:space="preserve"> </w:t>
      </w:r>
      <w:r>
        <w:t>Secretariat</w:t>
      </w:r>
      <w:r>
        <w:rPr>
          <w:spacing w:val="-3"/>
        </w:rPr>
        <w:t xml:space="preserve"> </w:t>
      </w:r>
      <w:r>
        <w:t>in</w:t>
      </w:r>
      <w:r>
        <w:rPr>
          <w:spacing w:val="-3"/>
        </w:rPr>
        <w:t xml:space="preserve"> </w:t>
      </w:r>
      <w:r>
        <w:t>consultation</w:t>
      </w:r>
      <w:r>
        <w:rPr>
          <w:spacing w:val="-3"/>
        </w:rPr>
        <w:t xml:space="preserve"> </w:t>
      </w:r>
      <w:r>
        <w:t>with</w:t>
      </w:r>
      <w:r>
        <w:rPr>
          <w:spacing w:val="-3"/>
        </w:rPr>
        <w:t xml:space="preserve"> </w:t>
      </w:r>
      <w:r>
        <w:t>the</w:t>
      </w:r>
      <w:r>
        <w:rPr>
          <w:spacing w:val="-3"/>
        </w:rPr>
        <w:t xml:space="preserve"> </w:t>
      </w:r>
      <w:r>
        <w:t>IT</w:t>
      </w:r>
      <w:r>
        <w:rPr>
          <w:spacing w:val="-3"/>
        </w:rPr>
        <w:t xml:space="preserve"> </w:t>
      </w:r>
      <w:r>
        <w:t>department. Assessments are designed to support learning and maintain academic rigor:</w:t>
      </w:r>
    </w:p>
    <w:p w14:paraId="6F4EEBC0" w14:textId="77777777" w:rsidR="000B7F42" w:rsidRDefault="00000000">
      <w:pPr>
        <w:pStyle w:val="ListParagraph"/>
        <w:numPr>
          <w:ilvl w:val="1"/>
          <w:numId w:val="681"/>
        </w:numPr>
        <w:tabs>
          <w:tab w:val="left" w:pos="941"/>
        </w:tabs>
        <w:spacing w:line="273" w:lineRule="auto"/>
        <w:ind w:right="536"/>
        <w:rPr>
          <w:sz w:val="24"/>
        </w:rPr>
      </w:pPr>
      <w:r>
        <w:rPr>
          <w:sz w:val="24"/>
        </w:rPr>
        <w:t>Formative</w:t>
      </w:r>
      <w:r>
        <w:rPr>
          <w:spacing w:val="-4"/>
          <w:sz w:val="24"/>
        </w:rPr>
        <w:t xml:space="preserve"> </w:t>
      </w:r>
      <w:r>
        <w:rPr>
          <w:sz w:val="24"/>
        </w:rPr>
        <w:t>Assessments:</w:t>
      </w:r>
      <w:r>
        <w:rPr>
          <w:spacing w:val="-3"/>
          <w:sz w:val="24"/>
        </w:rPr>
        <w:t xml:space="preserve"> </w:t>
      </w:r>
      <w:r>
        <w:rPr>
          <w:sz w:val="24"/>
        </w:rPr>
        <w:t>Quizzes</w:t>
      </w:r>
      <w:r>
        <w:rPr>
          <w:spacing w:val="-4"/>
          <w:sz w:val="24"/>
        </w:rPr>
        <w:t xml:space="preserve"> </w:t>
      </w:r>
      <w:r>
        <w:rPr>
          <w:sz w:val="24"/>
        </w:rPr>
        <w:t>and</w:t>
      </w:r>
      <w:r>
        <w:rPr>
          <w:spacing w:val="-2"/>
          <w:sz w:val="24"/>
        </w:rPr>
        <w:t xml:space="preserve"> </w:t>
      </w:r>
      <w:r>
        <w:rPr>
          <w:sz w:val="24"/>
        </w:rPr>
        <w:t>assignments</w:t>
      </w:r>
      <w:r>
        <w:rPr>
          <w:spacing w:val="-4"/>
          <w:sz w:val="24"/>
        </w:rPr>
        <w:t xml:space="preserve"> </w:t>
      </w:r>
      <w:r>
        <w:rPr>
          <w:sz w:val="24"/>
        </w:rPr>
        <w:t>contribute</w:t>
      </w:r>
      <w:r>
        <w:rPr>
          <w:spacing w:val="-4"/>
          <w:sz w:val="24"/>
        </w:rPr>
        <w:t xml:space="preserve"> </w:t>
      </w:r>
      <w:r>
        <w:rPr>
          <w:sz w:val="24"/>
        </w:rPr>
        <w:t>to</w:t>
      </w:r>
      <w:r>
        <w:rPr>
          <w:spacing w:val="-3"/>
          <w:sz w:val="24"/>
        </w:rPr>
        <w:t xml:space="preserve"> </w:t>
      </w:r>
      <w:r>
        <w:rPr>
          <w:sz w:val="24"/>
        </w:rPr>
        <w:t>assessment</w:t>
      </w:r>
      <w:r>
        <w:rPr>
          <w:spacing w:val="-2"/>
          <w:sz w:val="24"/>
        </w:rPr>
        <w:t xml:space="preserve"> </w:t>
      </w:r>
      <w:r>
        <w:rPr>
          <w:sz w:val="24"/>
        </w:rPr>
        <w:t>for</w:t>
      </w:r>
      <w:r>
        <w:rPr>
          <w:spacing w:val="-5"/>
          <w:sz w:val="24"/>
        </w:rPr>
        <w:t xml:space="preserve"> </w:t>
      </w:r>
      <w:r>
        <w:rPr>
          <w:sz w:val="24"/>
        </w:rPr>
        <w:t>learning</w:t>
      </w:r>
      <w:r>
        <w:rPr>
          <w:spacing w:val="-3"/>
          <w:sz w:val="24"/>
        </w:rPr>
        <w:t xml:space="preserve"> </w:t>
      </w:r>
      <w:r>
        <w:rPr>
          <w:sz w:val="24"/>
        </w:rPr>
        <w:t>but</w:t>
      </w:r>
      <w:r>
        <w:rPr>
          <w:spacing w:val="-3"/>
          <w:sz w:val="24"/>
        </w:rPr>
        <w:t xml:space="preserve"> </w:t>
      </w:r>
      <w:r>
        <w:rPr>
          <w:sz w:val="24"/>
        </w:rPr>
        <w:t>do</w:t>
      </w:r>
      <w:r>
        <w:rPr>
          <w:spacing w:val="-3"/>
          <w:sz w:val="24"/>
        </w:rPr>
        <w:t xml:space="preserve"> </w:t>
      </w:r>
      <w:r>
        <w:rPr>
          <w:sz w:val="24"/>
        </w:rPr>
        <w:t>not count toward final grades.</w:t>
      </w:r>
    </w:p>
    <w:p w14:paraId="41B70ABA" w14:textId="77777777" w:rsidR="000B7F42" w:rsidRDefault="00000000">
      <w:pPr>
        <w:pStyle w:val="ListParagraph"/>
        <w:numPr>
          <w:ilvl w:val="1"/>
          <w:numId w:val="681"/>
        </w:numPr>
        <w:tabs>
          <w:tab w:val="left" w:pos="941"/>
        </w:tabs>
        <w:spacing w:before="3"/>
        <w:ind w:hanging="360"/>
        <w:rPr>
          <w:sz w:val="24"/>
        </w:rPr>
      </w:pPr>
      <w:r>
        <w:rPr>
          <w:sz w:val="24"/>
        </w:rPr>
        <w:t>Summative</w:t>
      </w:r>
      <w:r>
        <w:rPr>
          <w:spacing w:val="-3"/>
          <w:sz w:val="24"/>
        </w:rPr>
        <w:t xml:space="preserve"> </w:t>
      </w:r>
      <w:r>
        <w:rPr>
          <w:sz w:val="24"/>
        </w:rPr>
        <w:t>Assessments: Online</w:t>
      </w:r>
      <w:r>
        <w:rPr>
          <w:spacing w:val="-1"/>
          <w:sz w:val="24"/>
        </w:rPr>
        <w:t xml:space="preserve"> </w:t>
      </w:r>
      <w:r>
        <w:rPr>
          <w:sz w:val="24"/>
        </w:rPr>
        <w:t>term</w:t>
      </w:r>
      <w:r>
        <w:rPr>
          <w:spacing w:val="-1"/>
          <w:sz w:val="24"/>
        </w:rPr>
        <w:t xml:space="preserve"> </w:t>
      </w:r>
      <w:r>
        <w:rPr>
          <w:sz w:val="24"/>
        </w:rPr>
        <w:t>exams</w:t>
      </w:r>
      <w:r>
        <w:rPr>
          <w:spacing w:val="-2"/>
          <w:sz w:val="24"/>
        </w:rPr>
        <w:t xml:space="preserve"> </w:t>
      </w:r>
      <w:r>
        <w:rPr>
          <w:sz w:val="24"/>
        </w:rPr>
        <w:t>and</w:t>
      </w:r>
      <w:r>
        <w:rPr>
          <w:spacing w:val="-1"/>
          <w:sz w:val="24"/>
        </w:rPr>
        <w:t xml:space="preserve"> </w:t>
      </w:r>
      <w:r>
        <w:rPr>
          <w:sz w:val="24"/>
        </w:rPr>
        <w:t>send-</w:t>
      </w:r>
      <w:r>
        <w:rPr>
          <w:spacing w:val="-4"/>
          <w:sz w:val="24"/>
        </w:rPr>
        <w:t>ups.</w:t>
      </w:r>
    </w:p>
    <w:p w14:paraId="262363A7" w14:textId="77777777" w:rsidR="000B7F42" w:rsidRDefault="00000000">
      <w:pPr>
        <w:pStyle w:val="ListParagraph"/>
        <w:numPr>
          <w:ilvl w:val="1"/>
          <w:numId w:val="681"/>
        </w:numPr>
        <w:tabs>
          <w:tab w:val="left" w:pos="941"/>
        </w:tabs>
        <w:spacing w:before="42" w:line="271" w:lineRule="auto"/>
        <w:ind w:right="790"/>
        <w:rPr>
          <w:sz w:val="24"/>
        </w:rPr>
      </w:pPr>
      <w:r>
        <w:rPr>
          <w:sz w:val="24"/>
        </w:rPr>
        <w:t>Feedback</w:t>
      </w:r>
      <w:r>
        <w:rPr>
          <w:spacing w:val="-2"/>
          <w:sz w:val="24"/>
        </w:rPr>
        <w:t xml:space="preserve"> </w:t>
      </w:r>
      <w:r>
        <w:rPr>
          <w:sz w:val="24"/>
        </w:rPr>
        <w:t>and</w:t>
      </w:r>
      <w:r>
        <w:rPr>
          <w:spacing w:val="-4"/>
          <w:sz w:val="24"/>
        </w:rPr>
        <w:t xml:space="preserve"> </w:t>
      </w:r>
      <w:r>
        <w:rPr>
          <w:sz w:val="24"/>
        </w:rPr>
        <w:t>Quality</w:t>
      </w:r>
      <w:r>
        <w:rPr>
          <w:spacing w:val="-4"/>
          <w:sz w:val="24"/>
        </w:rPr>
        <w:t xml:space="preserve"> </w:t>
      </w:r>
      <w:r>
        <w:rPr>
          <w:sz w:val="24"/>
        </w:rPr>
        <w:t>Assurance:</w:t>
      </w:r>
      <w:r>
        <w:rPr>
          <w:spacing w:val="-4"/>
          <w:sz w:val="24"/>
        </w:rPr>
        <w:t xml:space="preserve"> </w:t>
      </w:r>
      <w:r>
        <w:rPr>
          <w:sz w:val="24"/>
        </w:rPr>
        <w:t>Student</w:t>
      </w:r>
      <w:r>
        <w:rPr>
          <w:spacing w:val="-4"/>
          <w:sz w:val="24"/>
        </w:rPr>
        <w:t xml:space="preserve"> </w:t>
      </w:r>
      <w:r>
        <w:rPr>
          <w:sz w:val="24"/>
        </w:rPr>
        <w:t>evaluations</w:t>
      </w:r>
      <w:r>
        <w:rPr>
          <w:spacing w:val="-5"/>
          <w:sz w:val="24"/>
        </w:rPr>
        <w:t xml:space="preserve"> </w:t>
      </w:r>
      <w:r>
        <w:rPr>
          <w:sz w:val="24"/>
        </w:rPr>
        <w:t>collected</w:t>
      </w:r>
      <w:r>
        <w:rPr>
          <w:spacing w:val="-4"/>
          <w:sz w:val="24"/>
        </w:rPr>
        <w:t xml:space="preserve"> </w:t>
      </w:r>
      <w:r>
        <w:rPr>
          <w:sz w:val="24"/>
        </w:rPr>
        <w:t>through</w:t>
      </w:r>
      <w:r>
        <w:rPr>
          <w:spacing w:val="-4"/>
          <w:sz w:val="24"/>
        </w:rPr>
        <w:t xml:space="preserve"> </w:t>
      </w:r>
      <w:r>
        <w:rPr>
          <w:sz w:val="24"/>
        </w:rPr>
        <w:t>QEC</w:t>
      </w:r>
      <w:r>
        <w:rPr>
          <w:spacing w:val="-4"/>
          <w:sz w:val="24"/>
        </w:rPr>
        <w:t xml:space="preserve"> </w:t>
      </w:r>
      <w:r>
        <w:rPr>
          <w:sz w:val="24"/>
        </w:rPr>
        <w:t>proformas</w:t>
      </w:r>
      <w:r>
        <w:rPr>
          <w:spacing w:val="-5"/>
          <w:sz w:val="24"/>
        </w:rPr>
        <w:t xml:space="preserve"> </w:t>
      </w:r>
      <w:r>
        <w:rPr>
          <w:sz w:val="24"/>
        </w:rPr>
        <w:t>ensure ongoing improvement of online teaching practices.</w:t>
      </w:r>
    </w:p>
    <w:p w14:paraId="36B2CE97" w14:textId="77777777" w:rsidR="000B7F42" w:rsidRDefault="00000000">
      <w:pPr>
        <w:pStyle w:val="BodyText"/>
        <w:spacing w:before="8"/>
        <w:rPr>
          <w:sz w:val="19"/>
        </w:rPr>
      </w:pPr>
      <w:r>
        <w:rPr>
          <w:noProof/>
          <w:sz w:val="19"/>
        </w:rPr>
        <mc:AlternateContent>
          <mc:Choice Requires="wps">
            <w:drawing>
              <wp:anchor distT="0" distB="0" distL="0" distR="0" simplePos="0" relativeHeight="487592960" behindDoc="1" locked="0" layoutInCell="1" allowOverlap="1" wp14:anchorId="4FC6971E" wp14:editId="10A043DA">
                <wp:simplePos x="0" y="0"/>
                <wp:positionH relativeFrom="page">
                  <wp:posOffset>438912</wp:posOffset>
                </wp:positionH>
                <wp:positionV relativeFrom="paragraph">
                  <wp:posOffset>159146</wp:posOffset>
                </wp:positionV>
                <wp:extent cx="6684009"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6350"/>
                        </a:xfrm>
                        <a:custGeom>
                          <a:avLst/>
                          <a:gdLst/>
                          <a:ahLst/>
                          <a:cxnLst/>
                          <a:rect l="l" t="t" r="r" b="b"/>
                          <a:pathLst>
                            <a:path w="6684009" h="6350">
                              <a:moveTo>
                                <a:pt x="6684009" y="0"/>
                              </a:moveTo>
                              <a:lnTo>
                                <a:pt x="0" y="0"/>
                              </a:lnTo>
                              <a:lnTo>
                                <a:pt x="0" y="6096"/>
                              </a:lnTo>
                              <a:lnTo>
                                <a:pt x="6684009" y="6096"/>
                              </a:lnTo>
                              <a:lnTo>
                                <a:pt x="668400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B471B3" id="Graphic 19" o:spid="_x0000_s1026" style="position:absolute;margin-left:34.55pt;margin-top:12.55pt;width:526.3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6840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" path="m6684009,l,,,6096r6684009,l6684009,xe" fillcolor="#d9d9d9" stroked="f">
                <v:path arrowok="t"/>
                <w10:wrap type="topAndBottom" anchorx="page"/>
              </v:shape>
            </w:pict>
          </mc:Fallback>
        </mc:AlternateContent>
      </w:r>
    </w:p>
    <w:p w14:paraId="04AC574B" w14:textId="77777777" w:rsidR="000B7F42" w:rsidRDefault="000B7F42">
      <w:pPr>
        <w:pStyle w:val="BodyText"/>
        <w:rPr>
          <w:sz w:val="19"/>
        </w:rPr>
        <w:sectPr w:rsidR="000B7F42">
          <w:footerReference w:type="default" r:id="rId11"/>
          <w:pgSz w:w="11910" w:h="16840"/>
          <w:pgMar w:top="880" w:right="425" w:bottom="900" w:left="566" w:header="0" w:footer="705" w:gutter="0"/>
          <w:cols w:space="720"/>
        </w:sectPr>
      </w:pPr>
    </w:p>
    <w:p w14:paraId="629D82F4" w14:textId="77777777" w:rsidR="000B7F42" w:rsidRDefault="000B7F42">
      <w:pPr>
        <w:pStyle w:val="BodyText"/>
        <w:rPr>
          <w:sz w:val="20"/>
        </w:rPr>
      </w:pPr>
    </w:p>
    <w:p w14:paraId="4FB5B902" w14:textId="77777777" w:rsidR="000B7F42" w:rsidRDefault="000B7F42">
      <w:pPr>
        <w:pStyle w:val="BodyText"/>
        <w:rPr>
          <w:sz w:val="20"/>
        </w:rPr>
      </w:pPr>
    </w:p>
    <w:p w14:paraId="098770EC" w14:textId="77777777" w:rsidR="000B7F42" w:rsidRDefault="000B7F42">
      <w:pPr>
        <w:pStyle w:val="BodyText"/>
        <w:rPr>
          <w:sz w:val="20"/>
        </w:rPr>
      </w:pPr>
    </w:p>
    <w:p w14:paraId="2C03D67E" w14:textId="77777777" w:rsidR="000B7F42" w:rsidRDefault="000B7F42">
      <w:pPr>
        <w:pStyle w:val="BodyText"/>
        <w:rPr>
          <w:sz w:val="20"/>
        </w:rPr>
      </w:pPr>
    </w:p>
    <w:p w14:paraId="2A486190" w14:textId="77777777" w:rsidR="000B7F42" w:rsidRDefault="000B7F42">
      <w:pPr>
        <w:pStyle w:val="BodyText"/>
        <w:rPr>
          <w:sz w:val="20"/>
        </w:rPr>
      </w:pPr>
    </w:p>
    <w:p w14:paraId="35D39739" w14:textId="77777777" w:rsidR="000B7F42" w:rsidRDefault="000B7F42">
      <w:pPr>
        <w:pStyle w:val="BodyText"/>
        <w:rPr>
          <w:sz w:val="20"/>
        </w:rPr>
      </w:pPr>
    </w:p>
    <w:p w14:paraId="115D2B3E" w14:textId="77777777" w:rsidR="000B7F42" w:rsidRDefault="000B7F42">
      <w:pPr>
        <w:pStyle w:val="BodyText"/>
        <w:rPr>
          <w:sz w:val="20"/>
        </w:rPr>
      </w:pPr>
    </w:p>
    <w:p w14:paraId="3E50B294" w14:textId="77777777" w:rsidR="000B7F42" w:rsidRDefault="000B7F42">
      <w:pPr>
        <w:pStyle w:val="BodyText"/>
        <w:rPr>
          <w:sz w:val="20"/>
        </w:rPr>
      </w:pPr>
    </w:p>
    <w:p w14:paraId="38DFB56D" w14:textId="77777777" w:rsidR="000B7F42" w:rsidRDefault="000B7F42">
      <w:pPr>
        <w:pStyle w:val="BodyText"/>
        <w:rPr>
          <w:sz w:val="20"/>
        </w:rPr>
      </w:pPr>
    </w:p>
    <w:p w14:paraId="793FF262" w14:textId="77777777" w:rsidR="000B7F42" w:rsidRDefault="000B7F42">
      <w:pPr>
        <w:pStyle w:val="BodyText"/>
        <w:rPr>
          <w:sz w:val="20"/>
        </w:rPr>
      </w:pPr>
    </w:p>
    <w:p w14:paraId="25428700" w14:textId="77777777" w:rsidR="000B7F42" w:rsidRDefault="000B7F42">
      <w:pPr>
        <w:pStyle w:val="BodyText"/>
        <w:rPr>
          <w:sz w:val="20"/>
        </w:rPr>
      </w:pPr>
    </w:p>
    <w:p w14:paraId="0441C5F9" w14:textId="77777777" w:rsidR="000B7F42" w:rsidRDefault="000B7F42">
      <w:pPr>
        <w:pStyle w:val="BodyText"/>
        <w:rPr>
          <w:sz w:val="20"/>
        </w:rPr>
      </w:pPr>
    </w:p>
    <w:p w14:paraId="6A54930F" w14:textId="77777777" w:rsidR="000B7F42" w:rsidRDefault="000B7F42">
      <w:pPr>
        <w:pStyle w:val="BodyText"/>
        <w:rPr>
          <w:sz w:val="20"/>
        </w:rPr>
      </w:pPr>
    </w:p>
    <w:p w14:paraId="499A89BB" w14:textId="77777777" w:rsidR="000B7F42" w:rsidRDefault="000B7F42">
      <w:pPr>
        <w:pStyle w:val="BodyText"/>
        <w:spacing w:before="175" w:after="1"/>
        <w:rPr>
          <w:sz w:val="20"/>
        </w:rPr>
      </w:pPr>
    </w:p>
    <w:p w14:paraId="48A29842" w14:textId="77777777" w:rsidR="000B7F42" w:rsidRDefault="00000000">
      <w:pPr>
        <w:ind w:left="2082"/>
        <w:rPr>
          <w:sz w:val="20"/>
        </w:rPr>
      </w:pPr>
      <w:r>
        <w:rPr>
          <w:noProof/>
          <w:sz w:val="20"/>
        </w:rPr>
        <w:drawing>
          <wp:inline distT="0" distB="0" distL="0" distR="0" wp14:anchorId="6F57AF86" wp14:editId="11F5A3C4">
            <wp:extent cx="4198681" cy="412956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4198681" cy="4129563"/>
                    </a:xfrm>
                    <a:prstGeom prst="rect">
                      <a:avLst/>
                    </a:prstGeom>
                  </pic:spPr>
                </pic:pic>
              </a:graphicData>
            </a:graphic>
          </wp:inline>
        </w:drawing>
      </w:r>
    </w:p>
    <w:p w14:paraId="20B80734" w14:textId="77777777" w:rsidR="000B7F42" w:rsidRDefault="000B7F42">
      <w:pPr>
        <w:rPr>
          <w:sz w:val="20"/>
        </w:rPr>
        <w:sectPr w:rsidR="000B7F42">
          <w:footerReference w:type="default" r:id="rId12"/>
          <w:pgSz w:w="11910" w:h="16840"/>
          <w:pgMar w:top="1920" w:right="425" w:bottom="1200" w:left="566" w:header="0" w:footer="1009" w:gutter="0"/>
          <w:cols w:space="720"/>
        </w:sectPr>
      </w:pPr>
    </w:p>
    <w:p w14:paraId="4EF90698" w14:textId="77777777" w:rsidR="000B7F42" w:rsidRDefault="00000000">
      <w:pPr>
        <w:pStyle w:val="Heading5"/>
        <w:spacing w:before="68"/>
      </w:pPr>
      <w:bookmarkStart w:id="19" w:name="_bookmark19"/>
      <w:bookmarkEnd w:id="19"/>
      <w:r>
        <w:lastRenderedPageBreak/>
        <w:t>System</w:t>
      </w:r>
      <w:r>
        <w:rPr>
          <w:spacing w:val="-3"/>
        </w:rPr>
        <w:t xml:space="preserve"> </w:t>
      </w:r>
      <w:r>
        <w:t>Maintenance</w:t>
      </w:r>
      <w:r>
        <w:rPr>
          <w:spacing w:val="-1"/>
        </w:rPr>
        <w:t xml:space="preserve"> </w:t>
      </w:r>
      <w:r>
        <w:t>&amp;</w:t>
      </w:r>
      <w:r>
        <w:rPr>
          <w:spacing w:val="-2"/>
        </w:rPr>
        <w:t xml:space="preserve"> Confidentiality</w:t>
      </w:r>
    </w:p>
    <w:p w14:paraId="427ED19B" w14:textId="77777777" w:rsidR="000B7F42" w:rsidRDefault="00000000">
      <w:pPr>
        <w:pStyle w:val="ListParagraph"/>
        <w:numPr>
          <w:ilvl w:val="1"/>
          <w:numId w:val="681"/>
        </w:numPr>
        <w:tabs>
          <w:tab w:val="left" w:pos="941"/>
        </w:tabs>
        <w:spacing w:before="238"/>
        <w:ind w:hanging="360"/>
        <w:rPr>
          <w:sz w:val="24"/>
        </w:rPr>
      </w:pPr>
      <w:r>
        <w:rPr>
          <w:sz w:val="24"/>
        </w:rPr>
        <w:t>Planned</w:t>
      </w:r>
      <w:r>
        <w:rPr>
          <w:spacing w:val="-3"/>
          <w:sz w:val="24"/>
        </w:rPr>
        <w:t xml:space="preserve"> </w:t>
      </w:r>
      <w:r>
        <w:rPr>
          <w:sz w:val="24"/>
        </w:rPr>
        <w:t>Outages:</w:t>
      </w:r>
      <w:r>
        <w:rPr>
          <w:spacing w:val="-1"/>
          <w:sz w:val="24"/>
        </w:rPr>
        <w:t xml:space="preserve"> </w:t>
      </w:r>
      <w:r>
        <w:rPr>
          <w:sz w:val="24"/>
        </w:rPr>
        <w:t>The</w:t>
      </w:r>
      <w:r>
        <w:rPr>
          <w:spacing w:val="-1"/>
          <w:sz w:val="24"/>
        </w:rPr>
        <w:t xml:space="preserve"> </w:t>
      </w:r>
      <w:r>
        <w:rPr>
          <w:sz w:val="24"/>
        </w:rPr>
        <w:t>IT department</w:t>
      </w:r>
      <w:r>
        <w:rPr>
          <w:spacing w:val="-1"/>
          <w:sz w:val="24"/>
        </w:rPr>
        <w:t xml:space="preserve"> </w:t>
      </w:r>
      <w:r>
        <w:rPr>
          <w:sz w:val="24"/>
        </w:rPr>
        <w:t>notifies</w:t>
      </w:r>
      <w:r>
        <w:rPr>
          <w:spacing w:val="-2"/>
          <w:sz w:val="24"/>
        </w:rPr>
        <w:t xml:space="preserve"> </w:t>
      </w:r>
      <w:r>
        <w:rPr>
          <w:sz w:val="24"/>
        </w:rPr>
        <w:t>users</w:t>
      </w:r>
      <w:r>
        <w:rPr>
          <w:spacing w:val="-2"/>
          <w:sz w:val="24"/>
        </w:rPr>
        <w:t xml:space="preserve"> </w:t>
      </w:r>
      <w:r>
        <w:rPr>
          <w:sz w:val="24"/>
        </w:rPr>
        <w:t>in</w:t>
      </w:r>
      <w:r>
        <w:rPr>
          <w:spacing w:val="-1"/>
          <w:sz w:val="24"/>
        </w:rPr>
        <w:t xml:space="preserve"> </w:t>
      </w:r>
      <w:r>
        <w:rPr>
          <w:sz w:val="24"/>
        </w:rPr>
        <w:t>advance</w:t>
      </w:r>
      <w:r>
        <w:rPr>
          <w:spacing w:val="-1"/>
          <w:sz w:val="24"/>
        </w:rPr>
        <w:t xml:space="preserve"> </w:t>
      </w:r>
      <w:r>
        <w:rPr>
          <w:sz w:val="24"/>
        </w:rPr>
        <w:t>of</w:t>
      </w:r>
      <w:r>
        <w:rPr>
          <w:spacing w:val="-1"/>
          <w:sz w:val="24"/>
        </w:rPr>
        <w:t xml:space="preserve"> </w:t>
      </w:r>
      <w:r>
        <w:rPr>
          <w:sz w:val="24"/>
        </w:rPr>
        <w:t>any</w:t>
      </w:r>
      <w:r>
        <w:rPr>
          <w:spacing w:val="-1"/>
          <w:sz w:val="24"/>
        </w:rPr>
        <w:t xml:space="preserve"> </w:t>
      </w:r>
      <w:r>
        <w:rPr>
          <w:spacing w:val="-2"/>
          <w:sz w:val="24"/>
        </w:rPr>
        <w:t>maintenance.</w:t>
      </w:r>
    </w:p>
    <w:p w14:paraId="163BFFBA" w14:textId="77777777" w:rsidR="000B7F42" w:rsidRDefault="00000000">
      <w:pPr>
        <w:pStyle w:val="ListParagraph"/>
        <w:numPr>
          <w:ilvl w:val="1"/>
          <w:numId w:val="681"/>
        </w:numPr>
        <w:tabs>
          <w:tab w:val="left" w:pos="941"/>
        </w:tabs>
        <w:spacing w:before="42" w:line="271" w:lineRule="auto"/>
        <w:ind w:right="686"/>
        <w:rPr>
          <w:sz w:val="24"/>
        </w:rPr>
      </w:pPr>
      <w:r>
        <w:rPr>
          <w:sz w:val="24"/>
        </w:rPr>
        <w:t>Privacy</w:t>
      </w:r>
      <w:r>
        <w:rPr>
          <w:spacing w:val="-3"/>
          <w:sz w:val="24"/>
        </w:rPr>
        <w:t xml:space="preserve"> </w:t>
      </w:r>
      <w:r>
        <w:rPr>
          <w:sz w:val="24"/>
        </w:rPr>
        <w:t>Policies:</w:t>
      </w:r>
      <w:r>
        <w:rPr>
          <w:spacing w:val="-3"/>
          <w:sz w:val="24"/>
        </w:rPr>
        <w:t xml:space="preserve"> </w:t>
      </w:r>
      <w:r>
        <w:rPr>
          <w:sz w:val="24"/>
        </w:rPr>
        <w:t>All</w:t>
      </w:r>
      <w:r>
        <w:rPr>
          <w:spacing w:val="-3"/>
          <w:sz w:val="24"/>
        </w:rPr>
        <w:t xml:space="preserve"> </w:t>
      </w:r>
      <w:r>
        <w:rPr>
          <w:sz w:val="24"/>
        </w:rPr>
        <w:t>users</w:t>
      </w:r>
      <w:r>
        <w:rPr>
          <w:spacing w:val="-4"/>
          <w:sz w:val="24"/>
        </w:rPr>
        <w:t xml:space="preserve"> </w:t>
      </w:r>
      <w:r>
        <w:rPr>
          <w:sz w:val="24"/>
        </w:rPr>
        <w:t>are</w:t>
      </w:r>
      <w:r>
        <w:rPr>
          <w:spacing w:val="-5"/>
          <w:sz w:val="24"/>
        </w:rPr>
        <w:t xml:space="preserve"> </w:t>
      </w:r>
      <w:r>
        <w:rPr>
          <w:sz w:val="24"/>
        </w:rPr>
        <w:t>accordingly</w:t>
      </w:r>
      <w:r>
        <w:rPr>
          <w:spacing w:val="-3"/>
          <w:sz w:val="24"/>
        </w:rPr>
        <w:t xml:space="preserve"> </w:t>
      </w:r>
      <w:r>
        <w:rPr>
          <w:sz w:val="24"/>
        </w:rPr>
        <w:t>notified</w:t>
      </w:r>
      <w:r>
        <w:rPr>
          <w:spacing w:val="-1"/>
          <w:sz w:val="24"/>
        </w:rPr>
        <w:t xml:space="preserve"> </w:t>
      </w:r>
      <w:r>
        <w:rPr>
          <w:sz w:val="24"/>
        </w:rPr>
        <w:t>to</w:t>
      </w:r>
      <w:r>
        <w:rPr>
          <w:spacing w:val="-3"/>
          <w:sz w:val="24"/>
        </w:rPr>
        <w:t xml:space="preserve"> </w:t>
      </w:r>
      <w:r>
        <w:rPr>
          <w:sz w:val="24"/>
        </w:rPr>
        <w:t>must</w:t>
      </w:r>
      <w:r>
        <w:rPr>
          <w:spacing w:val="-3"/>
          <w:sz w:val="24"/>
        </w:rPr>
        <w:t xml:space="preserve"> </w:t>
      </w:r>
      <w:r>
        <w:rPr>
          <w:sz w:val="24"/>
        </w:rPr>
        <w:t>comply</w:t>
      </w:r>
      <w:r>
        <w:rPr>
          <w:spacing w:val="-3"/>
          <w:sz w:val="24"/>
        </w:rPr>
        <w:t xml:space="preserve"> </w:t>
      </w:r>
      <w:r>
        <w:rPr>
          <w:sz w:val="24"/>
        </w:rPr>
        <w:t>with</w:t>
      </w:r>
      <w:r>
        <w:rPr>
          <w:spacing w:val="-3"/>
          <w:sz w:val="24"/>
        </w:rPr>
        <w:t xml:space="preserve"> </w:t>
      </w:r>
      <w:r>
        <w:rPr>
          <w:sz w:val="24"/>
        </w:rPr>
        <w:t>institutional</w:t>
      </w:r>
      <w:r>
        <w:rPr>
          <w:spacing w:val="-3"/>
          <w:sz w:val="24"/>
        </w:rPr>
        <w:t xml:space="preserve"> </w:t>
      </w:r>
      <w:r>
        <w:rPr>
          <w:sz w:val="24"/>
        </w:rPr>
        <w:t>and</w:t>
      </w:r>
      <w:r>
        <w:rPr>
          <w:spacing w:val="-3"/>
          <w:sz w:val="24"/>
        </w:rPr>
        <w:t xml:space="preserve"> </w:t>
      </w:r>
      <w:r>
        <w:rPr>
          <w:sz w:val="24"/>
        </w:rPr>
        <w:t>PMDC regulations to protect intellectual property and personal information.</w:t>
      </w:r>
    </w:p>
    <w:p w14:paraId="16CE42F0" w14:textId="77777777" w:rsidR="000B7F42" w:rsidRDefault="00000000">
      <w:pPr>
        <w:pStyle w:val="ListParagraph"/>
        <w:numPr>
          <w:ilvl w:val="1"/>
          <w:numId w:val="681"/>
        </w:numPr>
        <w:tabs>
          <w:tab w:val="left" w:pos="941"/>
        </w:tabs>
        <w:spacing w:before="8"/>
        <w:ind w:hanging="360"/>
        <w:rPr>
          <w:sz w:val="24"/>
        </w:rPr>
      </w:pPr>
      <w:r>
        <w:rPr>
          <w:sz w:val="24"/>
        </w:rPr>
        <w:t>Security:</w:t>
      </w:r>
      <w:r>
        <w:rPr>
          <w:spacing w:val="-4"/>
          <w:sz w:val="24"/>
        </w:rPr>
        <w:t xml:space="preserve"> </w:t>
      </w:r>
      <w:r>
        <w:rPr>
          <w:sz w:val="24"/>
        </w:rPr>
        <w:t>The IT</w:t>
      </w:r>
      <w:r>
        <w:rPr>
          <w:spacing w:val="-2"/>
          <w:sz w:val="24"/>
        </w:rPr>
        <w:t xml:space="preserve"> </w:t>
      </w:r>
      <w:r>
        <w:rPr>
          <w:sz w:val="24"/>
        </w:rPr>
        <w:t>team</w:t>
      </w:r>
      <w:r>
        <w:rPr>
          <w:spacing w:val="-1"/>
          <w:sz w:val="24"/>
        </w:rPr>
        <w:t xml:space="preserve"> </w:t>
      </w:r>
      <w:r>
        <w:rPr>
          <w:sz w:val="24"/>
        </w:rPr>
        <w:t>monitors</w:t>
      </w:r>
      <w:r>
        <w:rPr>
          <w:spacing w:val="-3"/>
          <w:sz w:val="24"/>
        </w:rPr>
        <w:t xml:space="preserve"> </w:t>
      </w:r>
      <w:r>
        <w:rPr>
          <w:sz w:val="24"/>
        </w:rPr>
        <w:t>and</w:t>
      </w:r>
      <w:r>
        <w:rPr>
          <w:spacing w:val="-1"/>
          <w:sz w:val="24"/>
        </w:rPr>
        <w:t xml:space="preserve"> </w:t>
      </w:r>
      <w:r>
        <w:rPr>
          <w:sz w:val="24"/>
        </w:rPr>
        <w:t>manages</w:t>
      </w:r>
      <w:r>
        <w:rPr>
          <w:spacing w:val="-3"/>
          <w:sz w:val="24"/>
        </w:rPr>
        <w:t xml:space="preserve"> </w:t>
      </w:r>
      <w:r>
        <w:rPr>
          <w:sz w:val="24"/>
        </w:rPr>
        <w:t>unauthorized</w:t>
      </w:r>
      <w:r>
        <w:rPr>
          <w:spacing w:val="-1"/>
          <w:sz w:val="24"/>
        </w:rPr>
        <w:t xml:space="preserve"> </w:t>
      </w:r>
      <w:r>
        <w:rPr>
          <w:sz w:val="24"/>
        </w:rPr>
        <w:t>access</w:t>
      </w:r>
      <w:r>
        <w:rPr>
          <w:spacing w:val="-3"/>
          <w:sz w:val="24"/>
        </w:rPr>
        <w:t xml:space="preserve"> </w:t>
      </w:r>
      <w:r>
        <w:rPr>
          <w:sz w:val="24"/>
        </w:rPr>
        <w:t>or</w:t>
      </w:r>
      <w:r>
        <w:rPr>
          <w:spacing w:val="-1"/>
          <w:sz w:val="24"/>
        </w:rPr>
        <w:t xml:space="preserve"> </w:t>
      </w:r>
      <w:r>
        <w:rPr>
          <w:sz w:val="24"/>
        </w:rPr>
        <w:t>inappropriate</w:t>
      </w:r>
      <w:r>
        <w:rPr>
          <w:spacing w:val="-2"/>
          <w:sz w:val="24"/>
        </w:rPr>
        <w:t xml:space="preserve"> behaviors.</w:t>
      </w:r>
    </w:p>
    <w:p w14:paraId="01EAA5CB" w14:textId="77777777" w:rsidR="000B7F42" w:rsidRDefault="00000000">
      <w:pPr>
        <w:pStyle w:val="Heading7"/>
        <w:spacing w:before="200"/>
        <w:ind w:right="138"/>
      </w:pPr>
      <w:r>
        <w:rPr>
          <w:noProof/>
        </w:rPr>
        <w:drawing>
          <wp:anchor distT="0" distB="0" distL="0" distR="0" simplePos="0" relativeHeight="479210496" behindDoc="1" locked="0" layoutInCell="1" allowOverlap="1" wp14:anchorId="179841E4" wp14:editId="47247755">
            <wp:simplePos x="0" y="0"/>
            <wp:positionH relativeFrom="page">
              <wp:posOffset>1682035</wp:posOffset>
            </wp:positionH>
            <wp:positionV relativeFrom="paragraph">
              <wp:posOffset>1532540</wp:posOffset>
            </wp:positionV>
            <wp:extent cx="4198681" cy="41295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4198681" cy="4129563"/>
                    </a:xfrm>
                    <a:prstGeom prst="rect">
                      <a:avLst/>
                    </a:prstGeom>
                  </pic:spPr>
                </pic:pic>
              </a:graphicData>
            </a:graphic>
          </wp:anchor>
        </w:drawing>
      </w:r>
      <w:bookmarkStart w:id="20" w:name="_bookmark20"/>
      <w:bookmarkEnd w:id="20"/>
      <w:r>
        <w:t>Roles</w:t>
      </w:r>
      <w:r>
        <w:rPr>
          <w:spacing w:val="-4"/>
        </w:rPr>
        <w:t xml:space="preserve"> </w:t>
      </w:r>
      <w:r>
        <w:t>and</w:t>
      </w:r>
      <w:r>
        <w:rPr>
          <w:spacing w:val="-1"/>
        </w:rPr>
        <w:t xml:space="preserve"> </w:t>
      </w:r>
      <w:r>
        <w:rPr>
          <w:spacing w:val="-2"/>
        </w:rPr>
        <w:t>Responsibilities</w:t>
      </w:r>
    </w:p>
    <w:p w14:paraId="21E6FD7E" w14:textId="4CF3E012" w:rsidR="000B7F42" w:rsidRDefault="000B7F42">
      <w:pPr>
        <w:pStyle w:val="BodyText"/>
        <w:spacing w:before="8"/>
        <w:rPr>
          <w:b/>
          <w:sz w:val="8"/>
        </w:rPr>
      </w:pPr>
    </w:p>
    <w:tbl>
      <w:tblPr>
        <w:tblW w:w="0" w:type="auto"/>
        <w:tblInd w:w="19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776"/>
        <w:gridCol w:w="8801"/>
      </w:tblGrid>
      <w:tr w:rsidR="000B7F42" w14:paraId="5A443A51" w14:textId="77777777" w:rsidTr="00EB47BB">
        <w:trPr>
          <w:trHeight w:val="209"/>
        </w:trPr>
        <w:tc>
          <w:tcPr>
            <w:tcW w:w="1776" w:type="dxa"/>
          </w:tcPr>
          <w:p w14:paraId="35978CB7" w14:textId="77777777" w:rsidR="000B7F42" w:rsidRDefault="00000000">
            <w:pPr>
              <w:pStyle w:val="TableParagraph"/>
              <w:spacing w:before="23"/>
              <w:ind w:left="360"/>
              <w:rPr>
                <w:b/>
                <w:sz w:val="24"/>
              </w:rPr>
            </w:pPr>
            <w:r>
              <w:rPr>
                <w:b/>
                <w:sz w:val="24"/>
              </w:rPr>
              <w:t>User</w:t>
            </w:r>
            <w:r>
              <w:rPr>
                <w:b/>
                <w:spacing w:val="-5"/>
                <w:sz w:val="24"/>
              </w:rPr>
              <w:t xml:space="preserve"> </w:t>
            </w:r>
            <w:r>
              <w:rPr>
                <w:b/>
                <w:spacing w:val="-4"/>
                <w:sz w:val="24"/>
              </w:rPr>
              <w:t>Role</w:t>
            </w:r>
          </w:p>
        </w:tc>
        <w:tc>
          <w:tcPr>
            <w:tcW w:w="8801" w:type="dxa"/>
          </w:tcPr>
          <w:p w14:paraId="11FE0CF8" w14:textId="77777777" w:rsidR="000B7F42" w:rsidRDefault="00000000">
            <w:pPr>
              <w:pStyle w:val="TableParagraph"/>
              <w:spacing w:before="23"/>
              <w:ind w:left="7"/>
              <w:jc w:val="center"/>
              <w:rPr>
                <w:b/>
                <w:sz w:val="24"/>
              </w:rPr>
            </w:pPr>
            <w:r>
              <w:rPr>
                <w:b/>
                <w:spacing w:val="-2"/>
                <w:sz w:val="24"/>
              </w:rPr>
              <w:t>Permissions</w:t>
            </w:r>
          </w:p>
        </w:tc>
      </w:tr>
      <w:tr w:rsidR="000B7F42" w14:paraId="52CD8D7B" w14:textId="77777777" w:rsidTr="00EB47BB">
        <w:trPr>
          <w:trHeight w:val="193"/>
        </w:trPr>
        <w:tc>
          <w:tcPr>
            <w:tcW w:w="1776" w:type="dxa"/>
          </w:tcPr>
          <w:p w14:paraId="067E266C" w14:textId="77777777" w:rsidR="000B7F42" w:rsidRDefault="00000000">
            <w:pPr>
              <w:pStyle w:val="TableParagraph"/>
              <w:spacing w:before="27"/>
              <w:ind w:left="27"/>
              <w:rPr>
                <w:b/>
              </w:rPr>
            </w:pPr>
            <w:r>
              <w:rPr>
                <w:b/>
                <w:spacing w:val="-2"/>
              </w:rPr>
              <w:t>Students</w:t>
            </w:r>
          </w:p>
        </w:tc>
        <w:tc>
          <w:tcPr>
            <w:tcW w:w="8801" w:type="dxa"/>
          </w:tcPr>
          <w:p w14:paraId="3094AD6A" w14:textId="77777777" w:rsidR="000B7F42" w:rsidRDefault="00000000">
            <w:pPr>
              <w:pStyle w:val="TableParagraph"/>
              <w:spacing w:before="27"/>
              <w:ind w:left="29"/>
            </w:pPr>
            <w:r>
              <w:t>Access</w:t>
            </w:r>
            <w:r>
              <w:rPr>
                <w:spacing w:val="-6"/>
              </w:rPr>
              <w:t xml:space="preserve"> </w:t>
            </w:r>
            <w:r>
              <w:t>lectures,</w:t>
            </w:r>
            <w:r>
              <w:rPr>
                <w:spacing w:val="-6"/>
              </w:rPr>
              <w:t xml:space="preserve"> </w:t>
            </w:r>
            <w:r>
              <w:t>take</w:t>
            </w:r>
            <w:r>
              <w:rPr>
                <w:spacing w:val="-3"/>
              </w:rPr>
              <w:t xml:space="preserve"> </w:t>
            </w:r>
            <w:r>
              <w:t>quizzes,</w:t>
            </w:r>
            <w:r>
              <w:rPr>
                <w:spacing w:val="-3"/>
              </w:rPr>
              <w:t xml:space="preserve"> </w:t>
            </w:r>
            <w:r>
              <w:t>and</w:t>
            </w:r>
            <w:r>
              <w:rPr>
                <w:spacing w:val="-5"/>
              </w:rPr>
              <w:t xml:space="preserve"> </w:t>
            </w:r>
            <w:r>
              <w:t>submit</w:t>
            </w:r>
            <w:r>
              <w:rPr>
                <w:spacing w:val="-2"/>
              </w:rPr>
              <w:t xml:space="preserve"> assignments.</w:t>
            </w:r>
          </w:p>
        </w:tc>
      </w:tr>
      <w:tr w:rsidR="000B7F42" w14:paraId="7AECC90B" w14:textId="77777777" w:rsidTr="00EB47BB">
        <w:trPr>
          <w:trHeight w:val="193"/>
        </w:trPr>
        <w:tc>
          <w:tcPr>
            <w:tcW w:w="1776" w:type="dxa"/>
          </w:tcPr>
          <w:p w14:paraId="32B97696" w14:textId="77777777" w:rsidR="000B7F42" w:rsidRDefault="00000000">
            <w:pPr>
              <w:pStyle w:val="TableParagraph"/>
              <w:spacing w:before="27"/>
              <w:ind w:left="27"/>
              <w:rPr>
                <w:b/>
              </w:rPr>
            </w:pPr>
            <w:r>
              <w:rPr>
                <w:b/>
                <w:spacing w:val="-2"/>
              </w:rPr>
              <w:t>Instructors</w:t>
            </w:r>
          </w:p>
        </w:tc>
        <w:tc>
          <w:tcPr>
            <w:tcW w:w="8801" w:type="dxa"/>
          </w:tcPr>
          <w:p w14:paraId="1007163D" w14:textId="77777777" w:rsidR="000B7F42" w:rsidRDefault="00000000">
            <w:pPr>
              <w:pStyle w:val="TableParagraph"/>
              <w:spacing w:before="27"/>
              <w:ind w:left="29"/>
            </w:pPr>
            <w:r>
              <w:t>Upload</w:t>
            </w:r>
            <w:r>
              <w:rPr>
                <w:spacing w:val="-8"/>
              </w:rPr>
              <w:t xml:space="preserve"> </w:t>
            </w:r>
            <w:r>
              <w:t>course</w:t>
            </w:r>
            <w:r>
              <w:rPr>
                <w:spacing w:val="-3"/>
              </w:rPr>
              <w:t xml:space="preserve"> </w:t>
            </w:r>
            <w:r>
              <w:t>content,</w:t>
            </w:r>
            <w:r>
              <w:rPr>
                <w:spacing w:val="-6"/>
              </w:rPr>
              <w:t xml:space="preserve"> </w:t>
            </w:r>
            <w:r>
              <w:t>grade</w:t>
            </w:r>
            <w:r>
              <w:rPr>
                <w:spacing w:val="-3"/>
              </w:rPr>
              <w:t xml:space="preserve"> </w:t>
            </w:r>
            <w:r>
              <w:t>assignments,</w:t>
            </w:r>
            <w:r>
              <w:rPr>
                <w:spacing w:val="-6"/>
              </w:rPr>
              <w:t xml:space="preserve"> </w:t>
            </w:r>
            <w:r>
              <w:t>and</w:t>
            </w:r>
            <w:r>
              <w:rPr>
                <w:spacing w:val="-5"/>
              </w:rPr>
              <w:t xml:space="preserve"> </w:t>
            </w:r>
            <w:r>
              <w:t>track</w:t>
            </w:r>
            <w:r>
              <w:rPr>
                <w:spacing w:val="-3"/>
              </w:rPr>
              <w:t xml:space="preserve"> </w:t>
            </w:r>
            <w:r>
              <w:t>students’</w:t>
            </w:r>
            <w:r>
              <w:rPr>
                <w:spacing w:val="-3"/>
              </w:rPr>
              <w:t xml:space="preserve"> </w:t>
            </w:r>
            <w:r>
              <w:rPr>
                <w:spacing w:val="-2"/>
              </w:rPr>
              <w:t>performance.</w:t>
            </w:r>
          </w:p>
        </w:tc>
      </w:tr>
      <w:tr w:rsidR="000B7F42" w14:paraId="52FEDD76" w14:textId="77777777" w:rsidTr="00EB47BB">
        <w:trPr>
          <w:trHeight w:val="193"/>
        </w:trPr>
        <w:tc>
          <w:tcPr>
            <w:tcW w:w="1776" w:type="dxa"/>
          </w:tcPr>
          <w:p w14:paraId="68E9B59C" w14:textId="77777777" w:rsidR="000B7F42" w:rsidRDefault="00000000">
            <w:pPr>
              <w:pStyle w:val="TableParagraph"/>
              <w:spacing w:before="24"/>
              <w:ind w:left="27"/>
              <w:rPr>
                <w:b/>
              </w:rPr>
            </w:pPr>
            <w:proofErr w:type="spellStart"/>
            <w:r>
              <w:rPr>
                <w:b/>
              </w:rPr>
              <w:t>SHaPE</w:t>
            </w:r>
            <w:proofErr w:type="spellEnd"/>
            <w:r>
              <w:rPr>
                <w:b/>
                <w:spacing w:val="-1"/>
              </w:rPr>
              <w:t xml:space="preserve"> </w:t>
            </w:r>
            <w:r>
              <w:rPr>
                <w:b/>
              </w:rPr>
              <w:t>&amp;</w:t>
            </w:r>
            <w:r>
              <w:rPr>
                <w:b/>
                <w:spacing w:val="-2"/>
              </w:rPr>
              <w:t xml:space="preserve"> </w:t>
            </w:r>
            <w:r>
              <w:rPr>
                <w:b/>
                <w:spacing w:val="-5"/>
              </w:rPr>
              <w:t>QEC</w:t>
            </w:r>
          </w:p>
        </w:tc>
        <w:tc>
          <w:tcPr>
            <w:tcW w:w="8801" w:type="dxa"/>
          </w:tcPr>
          <w:p w14:paraId="68E9235F" w14:textId="77777777" w:rsidR="000B7F42" w:rsidRDefault="00000000">
            <w:pPr>
              <w:pStyle w:val="TableParagraph"/>
              <w:spacing w:before="24"/>
              <w:ind w:left="29"/>
            </w:pPr>
            <w:r>
              <w:t>Review</w:t>
            </w:r>
            <w:r>
              <w:rPr>
                <w:spacing w:val="-8"/>
              </w:rPr>
              <w:t xml:space="preserve"> </w:t>
            </w:r>
            <w:r>
              <w:t>course</w:t>
            </w:r>
            <w:r>
              <w:rPr>
                <w:spacing w:val="-6"/>
              </w:rPr>
              <w:t xml:space="preserve"> </w:t>
            </w:r>
            <w:r>
              <w:t>quality,</w:t>
            </w:r>
            <w:r>
              <w:rPr>
                <w:spacing w:val="-8"/>
              </w:rPr>
              <w:t xml:space="preserve"> </w:t>
            </w:r>
            <w:r>
              <w:t>quizzes,</w:t>
            </w:r>
            <w:r>
              <w:rPr>
                <w:spacing w:val="-6"/>
              </w:rPr>
              <w:t xml:space="preserve"> </w:t>
            </w:r>
            <w:r>
              <w:t>assignments,</w:t>
            </w:r>
            <w:r>
              <w:rPr>
                <w:spacing w:val="-5"/>
              </w:rPr>
              <w:t xml:space="preserve"> </w:t>
            </w:r>
            <w:r>
              <w:t>and</w:t>
            </w:r>
            <w:r>
              <w:rPr>
                <w:spacing w:val="-6"/>
              </w:rPr>
              <w:t xml:space="preserve"> </w:t>
            </w:r>
            <w:r>
              <w:t>suggest</w:t>
            </w:r>
            <w:r>
              <w:rPr>
                <w:spacing w:val="-7"/>
              </w:rPr>
              <w:t xml:space="preserve"> </w:t>
            </w:r>
            <w:r>
              <w:t>modifications</w:t>
            </w:r>
            <w:r>
              <w:rPr>
                <w:spacing w:val="-7"/>
              </w:rPr>
              <w:t xml:space="preserve"> </w:t>
            </w:r>
            <w:r>
              <w:rPr>
                <w:spacing w:val="-2"/>
              </w:rPr>
              <w:t>accordingly.</w:t>
            </w:r>
          </w:p>
        </w:tc>
      </w:tr>
      <w:tr w:rsidR="000B7F42" w14:paraId="43DAE9F4" w14:textId="77777777" w:rsidTr="00EB47BB">
        <w:trPr>
          <w:trHeight w:val="193"/>
        </w:trPr>
        <w:tc>
          <w:tcPr>
            <w:tcW w:w="1776" w:type="dxa"/>
          </w:tcPr>
          <w:p w14:paraId="1682CB91" w14:textId="77777777" w:rsidR="000B7F42" w:rsidRDefault="00000000">
            <w:pPr>
              <w:pStyle w:val="TableParagraph"/>
              <w:spacing w:before="27"/>
              <w:ind w:left="27"/>
              <w:rPr>
                <w:b/>
              </w:rPr>
            </w:pPr>
            <w:r>
              <w:rPr>
                <w:b/>
              </w:rPr>
              <w:t xml:space="preserve">IT </w:t>
            </w:r>
            <w:r>
              <w:rPr>
                <w:b/>
                <w:spacing w:val="-2"/>
              </w:rPr>
              <w:t>Department</w:t>
            </w:r>
          </w:p>
        </w:tc>
        <w:tc>
          <w:tcPr>
            <w:tcW w:w="8801" w:type="dxa"/>
          </w:tcPr>
          <w:p w14:paraId="32C82908" w14:textId="77777777" w:rsidR="000B7F42" w:rsidRDefault="00000000">
            <w:pPr>
              <w:pStyle w:val="TableParagraph"/>
              <w:spacing w:before="27"/>
              <w:ind w:left="29"/>
            </w:pPr>
            <w:r>
              <w:t>Manage</w:t>
            </w:r>
            <w:r>
              <w:rPr>
                <w:spacing w:val="-6"/>
              </w:rPr>
              <w:t xml:space="preserve"> </w:t>
            </w:r>
            <w:r>
              <w:t>user</w:t>
            </w:r>
            <w:r>
              <w:rPr>
                <w:spacing w:val="-2"/>
              </w:rPr>
              <w:t xml:space="preserve"> </w:t>
            </w:r>
            <w:r>
              <w:t>accounts,</w:t>
            </w:r>
            <w:r>
              <w:rPr>
                <w:spacing w:val="-3"/>
              </w:rPr>
              <w:t xml:space="preserve"> </w:t>
            </w:r>
            <w:r>
              <w:t>add</w:t>
            </w:r>
            <w:r>
              <w:rPr>
                <w:spacing w:val="-5"/>
              </w:rPr>
              <w:t xml:space="preserve"> </w:t>
            </w:r>
            <w:r>
              <w:t>or</w:t>
            </w:r>
            <w:r>
              <w:rPr>
                <w:spacing w:val="-4"/>
              </w:rPr>
              <w:t xml:space="preserve"> </w:t>
            </w:r>
            <w:r>
              <w:t>remove</w:t>
            </w:r>
            <w:r>
              <w:rPr>
                <w:spacing w:val="-3"/>
              </w:rPr>
              <w:t xml:space="preserve"> </w:t>
            </w:r>
            <w:r>
              <w:t>courses,</w:t>
            </w:r>
            <w:r>
              <w:rPr>
                <w:spacing w:val="-3"/>
              </w:rPr>
              <w:t xml:space="preserve"> </w:t>
            </w:r>
            <w:r>
              <w:t>and</w:t>
            </w:r>
            <w:r>
              <w:rPr>
                <w:spacing w:val="-3"/>
              </w:rPr>
              <w:t xml:space="preserve"> </w:t>
            </w:r>
            <w:r>
              <w:t>deploy</w:t>
            </w:r>
            <w:r>
              <w:rPr>
                <w:spacing w:val="-3"/>
              </w:rPr>
              <w:t xml:space="preserve"> </w:t>
            </w:r>
            <w:r>
              <w:rPr>
                <w:spacing w:val="-2"/>
              </w:rPr>
              <w:t>updates.</w:t>
            </w:r>
          </w:p>
        </w:tc>
      </w:tr>
    </w:tbl>
    <w:p w14:paraId="404E0B82" w14:textId="42E7F884" w:rsidR="000B7F42" w:rsidRDefault="00EB47BB">
      <w:pPr>
        <w:pStyle w:val="TableParagraph"/>
        <w:sectPr w:rsidR="000B7F42">
          <w:pgSz w:w="11910" w:h="16840"/>
          <w:pgMar w:top="900" w:right="425" w:bottom="1200" w:left="566" w:header="0" w:footer="1009" w:gutter="0"/>
          <w:cols w:space="720"/>
        </w:sectPr>
      </w:pPr>
      <w:r>
        <w:rPr>
          <w:noProof/>
          <w:sz w:val="17"/>
        </w:rPr>
        <w:drawing>
          <wp:anchor distT="0" distB="0" distL="0" distR="0" simplePos="0" relativeHeight="487685120" behindDoc="1" locked="0" layoutInCell="1" allowOverlap="1" wp14:anchorId="38F96E8F" wp14:editId="0E72D9DF">
            <wp:simplePos x="0" y="0"/>
            <wp:positionH relativeFrom="margin">
              <wp:posOffset>545465</wp:posOffset>
            </wp:positionH>
            <wp:positionV relativeFrom="page">
              <wp:posOffset>3619500</wp:posOffset>
            </wp:positionV>
            <wp:extent cx="6035040" cy="8021320"/>
            <wp:effectExtent l="0" t="0" r="3810" b="0"/>
            <wp:wrapNone/>
            <wp:docPr id="126389456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6035040" cy="8021320"/>
                    </a:xfrm>
                    <a:prstGeom prst="rect">
                      <a:avLst/>
                    </a:prstGeom>
                  </pic:spPr>
                </pic:pic>
              </a:graphicData>
            </a:graphic>
            <wp14:sizeRelH relativeFrom="margin">
              <wp14:pctWidth>0</wp14:pctWidth>
            </wp14:sizeRelH>
            <wp14:sizeRelV relativeFrom="margin">
              <wp14:pctHeight>0</wp14:pctHeight>
            </wp14:sizeRelV>
          </wp:anchor>
        </w:drawing>
      </w:r>
    </w:p>
    <w:p w14:paraId="0D1C5A37" w14:textId="3496DB0B" w:rsidR="000B7F42" w:rsidRDefault="00EB47BB">
      <w:pPr>
        <w:pStyle w:val="BodyText"/>
        <w:spacing w:before="2"/>
        <w:rPr>
          <w:b/>
          <w:sz w:val="2"/>
        </w:rPr>
      </w:pPr>
      <w:r>
        <w:rPr>
          <w:noProof/>
          <w:sz w:val="17"/>
        </w:rPr>
        <w:lastRenderedPageBreak/>
        <w:drawing>
          <wp:anchor distT="0" distB="0" distL="0" distR="0" simplePos="0" relativeHeight="487683072" behindDoc="1" locked="0" layoutInCell="1" allowOverlap="1" wp14:anchorId="1FCCE856" wp14:editId="04DC575B">
            <wp:simplePos x="0" y="0"/>
            <wp:positionH relativeFrom="page">
              <wp:posOffset>749300</wp:posOffset>
            </wp:positionH>
            <wp:positionV relativeFrom="page">
              <wp:posOffset>196215</wp:posOffset>
            </wp:positionV>
            <wp:extent cx="6499860" cy="11092180"/>
            <wp:effectExtent l="0" t="0" r="0" b="0"/>
            <wp:wrapNone/>
            <wp:docPr id="36788530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6499860" cy="11092180"/>
                    </a:xfrm>
                    <a:prstGeom prst="rect">
                      <a:avLst/>
                    </a:prstGeom>
                  </pic:spPr>
                </pic:pic>
              </a:graphicData>
            </a:graphic>
            <wp14:sizeRelH relativeFrom="margin">
              <wp14:pctWidth>0</wp14:pctWidth>
            </wp14:sizeRelH>
            <wp14:sizeRelV relativeFrom="margin">
              <wp14:pctHeight>0</wp14:pctHeight>
            </wp14:sizeRelV>
          </wp:anchor>
        </w:drawing>
      </w:r>
    </w:p>
    <w:p w14:paraId="4E1CFE93" w14:textId="6722940E" w:rsidR="000B7F42" w:rsidRDefault="000B7F42">
      <w:pPr>
        <w:pStyle w:val="TableParagraph"/>
        <w:jc w:val="center"/>
        <w:rPr>
          <w:b/>
          <w:sz w:val="18"/>
        </w:rPr>
        <w:sectPr w:rsidR="000B7F42">
          <w:pgSz w:w="11910" w:h="16840"/>
          <w:pgMar w:top="940" w:right="425" w:bottom="1200" w:left="566" w:header="0" w:footer="1009" w:gutter="0"/>
          <w:cols w:space="720"/>
        </w:sectPr>
      </w:pPr>
    </w:p>
    <w:tbl>
      <w:tblPr>
        <w:tblW w:w="5000" w:type="pct"/>
        <w:tblLook w:val="04A0" w:firstRow="1" w:lastRow="0" w:firstColumn="1" w:lastColumn="0" w:noHBand="0" w:noVBand="1"/>
      </w:tblPr>
      <w:tblGrid>
        <w:gridCol w:w="815"/>
        <w:gridCol w:w="2586"/>
        <w:gridCol w:w="974"/>
        <w:gridCol w:w="986"/>
        <w:gridCol w:w="943"/>
        <w:gridCol w:w="872"/>
        <w:gridCol w:w="1017"/>
        <w:gridCol w:w="1033"/>
        <w:gridCol w:w="1033"/>
        <w:gridCol w:w="1033"/>
        <w:gridCol w:w="1033"/>
        <w:gridCol w:w="1033"/>
        <w:gridCol w:w="1033"/>
        <w:gridCol w:w="1023"/>
      </w:tblGrid>
      <w:tr w:rsidR="001D3FC3" w:rsidRPr="001D3FC3" w14:paraId="3D29ECD1" w14:textId="77777777" w:rsidTr="001D3FC3">
        <w:trPr>
          <w:trHeight w:val="435"/>
        </w:trPr>
        <w:tc>
          <w:tcPr>
            <w:tcW w:w="5000" w:type="pct"/>
            <w:gridSpan w:val="14"/>
            <w:tcBorders>
              <w:top w:val="single" w:sz="4" w:space="0" w:color="000000"/>
              <w:left w:val="single" w:sz="4" w:space="0" w:color="000000"/>
              <w:bottom w:val="single" w:sz="4" w:space="0" w:color="000000"/>
              <w:right w:val="single" w:sz="4" w:space="0" w:color="000000"/>
            </w:tcBorders>
            <w:vAlign w:val="center"/>
            <w:hideMark/>
          </w:tcPr>
          <w:p w14:paraId="49C246FB"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lastRenderedPageBreak/>
              <w:t>Clinical Rotation Programme - Final Year MBBS (2025-26)</w:t>
            </w:r>
          </w:p>
        </w:tc>
      </w:tr>
      <w:tr w:rsidR="001D3FC3" w:rsidRPr="001D3FC3" w14:paraId="144FCB80" w14:textId="77777777" w:rsidTr="001D3FC3">
        <w:trPr>
          <w:trHeight w:val="312"/>
        </w:trPr>
        <w:tc>
          <w:tcPr>
            <w:tcW w:w="264" w:type="pct"/>
            <w:tcBorders>
              <w:top w:val="nil"/>
              <w:left w:val="single" w:sz="4" w:space="0" w:color="auto"/>
              <w:bottom w:val="single" w:sz="4" w:space="0" w:color="auto"/>
              <w:right w:val="single" w:sz="4" w:space="0" w:color="auto"/>
            </w:tcBorders>
            <w:shd w:val="clear" w:color="BFBFBF" w:fill="BFBFBF"/>
            <w:vAlign w:val="center"/>
            <w:hideMark/>
          </w:tcPr>
          <w:p w14:paraId="0C6EDB68"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WEEKS</w:t>
            </w:r>
          </w:p>
        </w:tc>
        <w:tc>
          <w:tcPr>
            <w:tcW w:w="839" w:type="pct"/>
            <w:tcBorders>
              <w:top w:val="nil"/>
              <w:left w:val="nil"/>
              <w:bottom w:val="single" w:sz="4" w:space="0" w:color="000000"/>
              <w:right w:val="single" w:sz="4" w:space="0" w:color="000000"/>
            </w:tcBorders>
            <w:shd w:val="clear" w:color="BFBFBF" w:fill="BFBFBF"/>
            <w:vAlign w:val="center"/>
            <w:hideMark/>
          </w:tcPr>
          <w:p w14:paraId="13E3D137"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 xml:space="preserve">Dates </w:t>
            </w:r>
          </w:p>
        </w:tc>
        <w:tc>
          <w:tcPr>
            <w:tcW w:w="316" w:type="pct"/>
            <w:tcBorders>
              <w:top w:val="nil"/>
              <w:left w:val="nil"/>
              <w:bottom w:val="single" w:sz="4" w:space="0" w:color="000000"/>
              <w:right w:val="single" w:sz="4" w:space="0" w:color="000000"/>
            </w:tcBorders>
            <w:shd w:val="clear" w:color="BFBFBF" w:fill="BFBFBF"/>
            <w:vAlign w:val="center"/>
            <w:hideMark/>
          </w:tcPr>
          <w:p w14:paraId="25DDF9CF"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Batch-A</w:t>
            </w:r>
          </w:p>
        </w:tc>
        <w:tc>
          <w:tcPr>
            <w:tcW w:w="320" w:type="pct"/>
            <w:tcBorders>
              <w:top w:val="nil"/>
              <w:left w:val="nil"/>
              <w:bottom w:val="single" w:sz="4" w:space="0" w:color="000000"/>
              <w:right w:val="single" w:sz="4" w:space="0" w:color="000000"/>
            </w:tcBorders>
            <w:shd w:val="clear" w:color="BFBFBF" w:fill="BFBFBF"/>
            <w:vAlign w:val="center"/>
            <w:hideMark/>
          </w:tcPr>
          <w:p w14:paraId="4FC530F9"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Batch-B</w:t>
            </w:r>
          </w:p>
        </w:tc>
        <w:tc>
          <w:tcPr>
            <w:tcW w:w="306" w:type="pct"/>
            <w:tcBorders>
              <w:top w:val="nil"/>
              <w:left w:val="nil"/>
              <w:bottom w:val="single" w:sz="4" w:space="0" w:color="000000"/>
              <w:right w:val="single" w:sz="4" w:space="0" w:color="000000"/>
            </w:tcBorders>
            <w:shd w:val="clear" w:color="BFBFBF" w:fill="BFBFBF"/>
            <w:vAlign w:val="center"/>
            <w:hideMark/>
          </w:tcPr>
          <w:p w14:paraId="5AF491D4"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Batch-C</w:t>
            </w:r>
          </w:p>
        </w:tc>
        <w:tc>
          <w:tcPr>
            <w:tcW w:w="283" w:type="pct"/>
            <w:tcBorders>
              <w:top w:val="nil"/>
              <w:left w:val="nil"/>
              <w:bottom w:val="single" w:sz="4" w:space="0" w:color="000000"/>
              <w:right w:val="single" w:sz="4" w:space="0" w:color="000000"/>
            </w:tcBorders>
            <w:shd w:val="clear" w:color="BFBFBF" w:fill="BFBFBF"/>
            <w:vAlign w:val="center"/>
            <w:hideMark/>
          </w:tcPr>
          <w:p w14:paraId="738B55E4"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Batch-D</w:t>
            </w:r>
          </w:p>
        </w:tc>
        <w:tc>
          <w:tcPr>
            <w:tcW w:w="330" w:type="pct"/>
            <w:tcBorders>
              <w:top w:val="nil"/>
              <w:left w:val="nil"/>
              <w:bottom w:val="single" w:sz="4" w:space="0" w:color="000000"/>
              <w:right w:val="single" w:sz="4" w:space="0" w:color="000000"/>
            </w:tcBorders>
            <w:shd w:val="clear" w:color="BFBFBF" w:fill="BFBFBF"/>
            <w:vAlign w:val="center"/>
            <w:hideMark/>
          </w:tcPr>
          <w:p w14:paraId="436B10E7"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Batch-E</w:t>
            </w:r>
          </w:p>
        </w:tc>
        <w:tc>
          <w:tcPr>
            <w:tcW w:w="335" w:type="pct"/>
            <w:tcBorders>
              <w:top w:val="nil"/>
              <w:left w:val="nil"/>
              <w:bottom w:val="single" w:sz="4" w:space="0" w:color="000000"/>
              <w:right w:val="single" w:sz="4" w:space="0" w:color="000000"/>
            </w:tcBorders>
            <w:shd w:val="clear" w:color="BFBFBF" w:fill="BFBFBF"/>
            <w:vAlign w:val="center"/>
            <w:hideMark/>
          </w:tcPr>
          <w:p w14:paraId="7D74382B"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Batch-F</w:t>
            </w:r>
          </w:p>
        </w:tc>
        <w:tc>
          <w:tcPr>
            <w:tcW w:w="335" w:type="pct"/>
            <w:tcBorders>
              <w:top w:val="nil"/>
              <w:left w:val="nil"/>
              <w:bottom w:val="single" w:sz="4" w:space="0" w:color="000000"/>
              <w:right w:val="single" w:sz="4" w:space="0" w:color="000000"/>
            </w:tcBorders>
            <w:shd w:val="clear" w:color="BFBFBF" w:fill="BFBFBF"/>
            <w:vAlign w:val="center"/>
            <w:hideMark/>
          </w:tcPr>
          <w:p w14:paraId="6E9BCA0C"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Batch-G</w:t>
            </w:r>
          </w:p>
        </w:tc>
        <w:tc>
          <w:tcPr>
            <w:tcW w:w="335" w:type="pct"/>
            <w:tcBorders>
              <w:top w:val="nil"/>
              <w:left w:val="nil"/>
              <w:bottom w:val="single" w:sz="4" w:space="0" w:color="000000"/>
              <w:right w:val="single" w:sz="4" w:space="0" w:color="000000"/>
            </w:tcBorders>
            <w:shd w:val="clear" w:color="BFBFBF" w:fill="BFBFBF"/>
            <w:vAlign w:val="center"/>
            <w:hideMark/>
          </w:tcPr>
          <w:p w14:paraId="69A31515"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Batch-H</w:t>
            </w:r>
          </w:p>
        </w:tc>
        <w:tc>
          <w:tcPr>
            <w:tcW w:w="335" w:type="pct"/>
            <w:tcBorders>
              <w:top w:val="nil"/>
              <w:left w:val="nil"/>
              <w:bottom w:val="single" w:sz="4" w:space="0" w:color="000000"/>
              <w:right w:val="single" w:sz="4" w:space="0" w:color="000000"/>
            </w:tcBorders>
            <w:shd w:val="clear" w:color="BFBFBF" w:fill="BFBFBF"/>
            <w:vAlign w:val="center"/>
            <w:hideMark/>
          </w:tcPr>
          <w:p w14:paraId="306CC808"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Batch-J</w:t>
            </w:r>
          </w:p>
        </w:tc>
        <w:tc>
          <w:tcPr>
            <w:tcW w:w="335" w:type="pct"/>
            <w:tcBorders>
              <w:top w:val="nil"/>
              <w:left w:val="nil"/>
              <w:bottom w:val="single" w:sz="4" w:space="0" w:color="000000"/>
              <w:right w:val="single" w:sz="4" w:space="0" w:color="000000"/>
            </w:tcBorders>
            <w:shd w:val="clear" w:color="BFBFBF" w:fill="BFBFBF"/>
            <w:vAlign w:val="center"/>
            <w:hideMark/>
          </w:tcPr>
          <w:p w14:paraId="5842A8FB"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Batch-K</w:t>
            </w:r>
          </w:p>
        </w:tc>
        <w:tc>
          <w:tcPr>
            <w:tcW w:w="335" w:type="pct"/>
            <w:tcBorders>
              <w:top w:val="nil"/>
              <w:left w:val="nil"/>
              <w:bottom w:val="single" w:sz="4" w:space="0" w:color="000000"/>
              <w:right w:val="single" w:sz="4" w:space="0" w:color="000000"/>
            </w:tcBorders>
            <w:shd w:val="clear" w:color="BFBFBF" w:fill="BFBFBF"/>
            <w:vAlign w:val="center"/>
            <w:hideMark/>
          </w:tcPr>
          <w:p w14:paraId="1059895E"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Batch-L</w:t>
            </w:r>
          </w:p>
        </w:tc>
        <w:tc>
          <w:tcPr>
            <w:tcW w:w="335" w:type="pct"/>
            <w:tcBorders>
              <w:top w:val="nil"/>
              <w:left w:val="nil"/>
              <w:bottom w:val="single" w:sz="4" w:space="0" w:color="000000"/>
              <w:right w:val="single" w:sz="4" w:space="0" w:color="000000"/>
            </w:tcBorders>
            <w:shd w:val="clear" w:color="BFBFBF" w:fill="BFBFBF"/>
            <w:vAlign w:val="center"/>
            <w:hideMark/>
          </w:tcPr>
          <w:p w14:paraId="55F78901"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Batch-M</w:t>
            </w:r>
          </w:p>
        </w:tc>
      </w:tr>
      <w:tr w:rsidR="001D3FC3" w:rsidRPr="001D3FC3" w14:paraId="3FC75834"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543EA2B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1 - 4</w:t>
            </w:r>
          </w:p>
        </w:tc>
        <w:tc>
          <w:tcPr>
            <w:tcW w:w="839" w:type="pct"/>
            <w:tcBorders>
              <w:top w:val="nil"/>
              <w:left w:val="nil"/>
              <w:bottom w:val="single" w:sz="4" w:space="0" w:color="000000"/>
              <w:right w:val="single" w:sz="4" w:space="0" w:color="000000"/>
            </w:tcBorders>
            <w:vAlign w:val="center"/>
            <w:hideMark/>
          </w:tcPr>
          <w:p w14:paraId="01F48586"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20 Oct 2025 to 14 Nov 2025</w:t>
            </w:r>
          </w:p>
        </w:tc>
        <w:tc>
          <w:tcPr>
            <w:tcW w:w="316" w:type="pct"/>
            <w:tcBorders>
              <w:top w:val="nil"/>
              <w:left w:val="nil"/>
              <w:bottom w:val="single" w:sz="4" w:space="0" w:color="000000"/>
              <w:right w:val="single" w:sz="4" w:space="0" w:color="000000"/>
            </w:tcBorders>
            <w:shd w:val="clear" w:color="FFFFFF" w:fill="FFFFFF"/>
            <w:vAlign w:val="center"/>
            <w:hideMark/>
          </w:tcPr>
          <w:p w14:paraId="1CB306A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20" w:type="pct"/>
            <w:tcBorders>
              <w:top w:val="nil"/>
              <w:left w:val="nil"/>
              <w:bottom w:val="single" w:sz="4" w:space="0" w:color="000000"/>
              <w:right w:val="single" w:sz="4" w:space="0" w:color="000000"/>
            </w:tcBorders>
            <w:shd w:val="clear" w:color="FFFFFF" w:fill="FFFFFF"/>
            <w:vAlign w:val="center"/>
            <w:hideMark/>
          </w:tcPr>
          <w:p w14:paraId="1B12E52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06" w:type="pct"/>
            <w:tcBorders>
              <w:top w:val="nil"/>
              <w:left w:val="nil"/>
              <w:bottom w:val="single" w:sz="4" w:space="0" w:color="000000"/>
              <w:right w:val="single" w:sz="4" w:space="0" w:color="000000"/>
            </w:tcBorders>
            <w:shd w:val="clear" w:color="FFFFFF" w:fill="FFFFFF"/>
            <w:vAlign w:val="center"/>
            <w:hideMark/>
          </w:tcPr>
          <w:p w14:paraId="3EEDC14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283" w:type="pct"/>
            <w:tcBorders>
              <w:top w:val="nil"/>
              <w:left w:val="nil"/>
              <w:bottom w:val="single" w:sz="4" w:space="0" w:color="000000"/>
              <w:right w:val="single" w:sz="4" w:space="0" w:color="000000"/>
            </w:tcBorders>
            <w:shd w:val="clear" w:color="FFFFFF" w:fill="FFFFFF"/>
            <w:vAlign w:val="center"/>
            <w:hideMark/>
          </w:tcPr>
          <w:p w14:paraId="421D0F9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30" w:type="pct"/>
            <w:tcBorders>
              <w:top w:val="nil"/>
              <w:left w:val="nil"/>
              <w:bottom w:val="single" w:sz="4" w:space="0" w:color="000000"/>
              <w:right w:val="single" w:sz="4" w:space="0" w:color="000000"/>
            </w:tcBorders>
            <w:shd w:val="clear" w:color="FFFFFF" w:fill="FFFFFF"/>
            <w:vAlign w:val="center"/>
            <w:hideMark/>
          </w:tcPr>
          <w:p w14:paraId="6FEC20A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35" w:type="pct"/>
            <w:tcBorders>
              <w:top w:val="nil"/>
              <w:left w:val="nil"/>
              <w:bottom w:val="single" w:sz="4" w:space="0" w:color="000000"/>
              <w:right w:val="single" w:sz="4" w:space="0" w:color="000000"/>
            </w:tcBorders>
            <w:shd w:val="clear" w:color="FFFFFF" w:fill="FFFFFF"/>
            <w:vAlign w:val="center"/>
            <w:hideMark/>
          </w:tcPr>
          <w:p w14:paraId="50AD3F6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35" w:type="pct"/>
            <w:tcBorders>
              <w:top w:val="nil"/>
              <w:left w:val="nil"/>
              <w:bottom w:val="single" w:sz="4" w:space="0" w:color="000000"/>
              <w:right w:val="single" w:sz="4" w:space="0" w:color="000000"/>
            </w:tcBorders>
            <w:shd w:val="clear" w:color="FFFFFF" w:fill="FFFFFF"/>
            <w:vAlign w:val="center"/>
            <w:hideMark/>
          </w:tcPr>
          <w:p w14:paraId="2165DD6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335" w:type="pct"/>
            <w:tcBorders>
              <w:top w:val="nil"/>
              <w:left w:val="nil"/>
              <w:bottom w:val="single" w:sz="4" w:space="0" w:color="000000"/>
              <w:right w:val="single" w:sz="4" w:space="0" w:color="000000"/>
            </w:tcBorders>
            <w:shd w:val="clear" w:color="FFFFFF" w:fill="FFFFFF"/>
            <w:vAlign w:val="center"/>
            <w:hideMark/>
          </w:tcPr>
          <w:p w14:paraId="5BECB9B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5" w:type="pct"/>
            <w:tcBorders>
              <w:top w:val="nil"/>
              <w:left w:val="nil"/>
              <w:bottom w:val="single" w:sz="4" w:space="0" w:color="000000"/>
              <w:right w:val="single" w:sz="4" w:space="0" w:color="000000"/>
            </w:tcBorders>
            <w:shd w:val="clear" w:color="FFFFFF" w:fill="FFFFFF"/>
            <w:vAlign w:val="center"/>
            <w:hideMark/>
          </w:tcPr>
          <w:p w14:paraId="239CE1B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5" w:type="pct"/>
            <w:tcBorders>
              <w:top w:val="nil"/>
              <w:left w:val="nil"/>
              <w:bottom w:val="single" w:sz="4" w:space="0" w:color="000000"/>
              <w:right w:val="single" w:sz="4" w:space="0" w:color="000000"/>
            </w:tcBorders>
            <w:shd w:val="clear" w:color="FFFFFF" w:fill="FFFFFF"/>
            <w:vAlign w:val="center"/>
            <w:hideMark/>
          </w:tcPr>
          <w:p w14:paraId="548C139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FF"/>
            <w:vAlign w:val="center"/>
            <w:hideMark/>
          </w:tcPr>
          <w:p w14:paraId="1CD7F66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2414748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r>
      <w:tr w:rsidR="001D3FC3" w:rsidRPr="001D3FC3" w14:paraId="128737E6"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5D8F91B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5 - 8</w:t>
            </w:r>
          </w:p>
        </w:tc>
        <w:tc>
          <w:tcPr>
            <w:tcW w:w="839" w:type="pct"/>
            <w:tcBorders>
              <w:top w:val="nil"/>
              <w:left w:val="nil"/>
              <w:bottom w:val="single" w:sz="4" w:space="0" w:color="000000"/>
              <w:right w:val="single" w:sz="4" w:space="0" w:color="000000"/>
            </w:tcBorders>
            <w:vAlign w:val="center"/>
            <w:hideMark/>
          </w:tcPr>
          <w:p w14:paraId="67D5F69D"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17 Nov 2025 to 12 Dec 2025</w:t>
            </w:r>
          </w:p>
        </w:tc>
        <w:tc>
          <w:tcPr>
            <w:tcW w:w="316" w:type="pct"/>
            <w:tcBorders>
              <w:top w:val="nil"/>
              <w:left w:val="nil"/>
              <w:bottom w:val="single" w:sz="4" w:space="0" w:color="000000"/>
              <w:right w:val="single" w:sz="4" w:space="0" w:color="000000"/>
            </w:tcBorders>
            <w:shd w:val="clear" w:color="FFFFFF" w:fill="FFFFFF"/>
            <w:vAlign w:val="center"/>
            <w:hideMark/>
          </w:tcPr>
          <w:p w14:paraId="1662DCC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20" w:type="pct"/>
            <w:tcBorders>
              <w:top w:val="nil"/>
              <w:left w:val="nil"/>
              <w:bottom w:val="single" w:sz="4" w:space="0" w:color="000000"/>
              <w:right w:val="single" w:sz="4" w:space="0" w:color="000000"/>
            </w:tcBorders>
            <w:shd w:val="clear" w:color="FFFFFF" w:fill="FFFFFF"/>
            <w:vAlign w:val="center"/>
            <w:hideMark/>
          </w:tcPr>
          <w:p w14:paraId="69BC557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06" w:type="pct"/>
            <w:tcBorders>
              <w:top w:val="nil"/>
              <w:left w:val="nil"/>
              <w:bottom w:val="single" w:sz="4" w:space="0" w:color="000000"/>
              <w:right w:val="single" w:sz="4" w:space="0" w:color="000000"/>
            </w:tcBorders>
            <w:shd w:val="clear" w:color="FFFFFF" w:fill="FFFFFF"/>
            <w:vAlign w:val="center"/>
            <w:hideMark/>
          </w:tcPr>
          <w:p w14:paraId="7926D51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283" w:type="pct"/>
            <w:tcBorders>
              <w:top w:val="nil"/>
              <w:left w:val="nil"/>
              <w:bottom w:val="single" w:sz="4" w:space="0" w:color="000000"/>
              <w:right w:val="single" w:sz="4" w:space="0" w:color="000000"/>
            </w:tcBorders>
            <w:shd w:val="clear" w:color="FFFFFF" w:fill="FFFFFF"/>
            <w:vAlign w:val="center"/>
            <w:hideMark/>
          </w:tcPr>
          <w:p w14:paraId="61CAF6E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30" w:type="pct"/>
            <w:tcBorders>
              <w:top w:val="nil"/>
              <w:left w:val="nil"/>
              <w:bottom w:val="single" w:sz="4" w:space="0" w:color="000000"/>
              <w:right w:val="single" w:sz="4" w:space="0" w:color="000000"/>
            </w:tcBorders>
            <w:shd w:val="clear" w:color="FFFFFF" w:fill="FFFFFF"/>
            <w:vAlign w:val="center"/>
            <w:hideMark/>
          </w:tcPr>
          <w:p w14:paraId="426DEFE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35" w:type="pct"/>
            <w:tcBorders>
              <w:top w:val="nil"/>
              <w:left w:val="nil"/>
              <w:bottom w:val="single" w:sz="4" w:space="0" w:color="000000"/>
              <w:right w:val="single" w:sz="4" w:space="0" w:color="000000"/>
            </w:tcBorders>
            <w:shd w:val="clear" w:color="FFFFFF" w:fill="FFFFFF"/>
            <w:vAlign w:val="center"/>
            <w:hideMark/>
          </w:tcPr>
          <w:p w14:paraId="0E9851E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35" w:type="pct"/>
            <w:tcBorders>
              <w:top w:val="nil"/>
              <w:left w:val="nil"/>
              <w:bottom w:val="single" w:sz="4" w:space="0" w:color="000000"/>
              <w:right w:val="single" w:sz="4" w:space="0" w:color="000000"/>
            </w:tcBorders>
            <w:shd w:val="clear" w:color="FFFFFF" w:fill="FFFFFF"/>
            <w:vAlign w:val="center"/>
            <w:hideMark/>
          </w:tcPr>
          <w:p w14:paraId="048B93A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35" w:type="pct"/>
            <w:tcBorders>
              <w:top w:val="nil"/>
              <w:left w:val="nil"/>
              <w:bottom w:val="single" w:sz="4" w:space="0" w:color="000000"/>
              <w:right w:val="single" w:sz="4" w:space="0" w:color="000000"/>
            </w:tcBorders>
            <w:shd w:val="clear" w:color="FFFFFF" w:fill="FFFFFF"/>
            <w:vAlign w:val="center"/>
            <w:hideMark/>
          </w:tcPr>
          <w:p w14:paraId="79ABCA4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335" w:type="pct"/>
            <w:tcBorders>
              <w:top w:val="nil"/>
              <w:left w:val="nil"/>
              <w:bottom w:val="single" w:sz="4" w:space="0" w:color="000000"/>
              <w:right w:val="single" w:sz="4" w:space="0" w:color="000000"/>
            </w:tcBorders>
            <w:vAlign w:val="center"/>
            <w:hideMark/>
          </w:tcPr>
          <w:p w14:paraId="4E7CD00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00"/>
            <w:vAlign w:val="center"/>
            <w:hideMark/>
          </w:tcPr>
          <w:p w14:paraId="25447CB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5" w:type="pct"/>
            <w:tcBorders>
              <w:top w:val="nil"/>
              <w:left w:val="nil"/>
              <w:bottom w:val="single" w:sz="4" w:space="0" w:color="000000"/>
              <w:right w:val="single" w:sz="4" w:space="0" w:color="000000"/>
            </w:tcBorders>
            <w:shd w:val="clear" w:color="FFFFFF" w:fill="FFFFFF"/>
            <w:vAlign w:val="center"/>
            <w:hideMark/>
          </w:tcPr>
          <w:p w14:paraId="4F718E3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FF"/>
            <w:vAlign w:val="center"/>
            <w:hideMark/>
          </w:tcPr>
          <w:p w14:paraId="52689E2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r>
      <w:tr w:rsidR="001D3FC3" w:rsidRPr="001D3FC3" w14:paraId="37BC4079" w14:textId="77777777" w:rsidTr="001D3FC3">
        <w:trPr>
          <w:trHeight w:val="630"/>
        </w:trPr>
        <w:tc>
          <w:tcPr>
            <w:tcW w:w="264" w:type="pct"/>
            <w:tcBorders>
              <w:top w:val="nil"/>
              <w:left w:val="single" w:sz="4" w:space="0" w:color="auto"/>
              <w:bottom w:val="single" w:sz="4" w:space="0" w:color="auto"/>
              <w:right w:val="single" w:sz="4" w:space="0" w:color="auto"/>
            </w:tcBorders>
            <w:vAlign w:val="center"/>
            <w:hideMark/>
          </w:tcPr>
          <w:p w14:paraId="6878393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9</w:t>
            </w:r>
          </w:p>
        </w:tc>
        <w:tc>
          <w:tcPr>
            <w:tcW w:w="839" w:type="pct"/>
            <w:tcBorders>
              <w:top w:val="nil"/>
              <w:left w:val="nil"/>
              <w:bottom w:val="single" w:sz="4" w:space="0" w:color="000000"/>
              <w:right w:val="single" w:sz="4" w:space="0" w:color="000000"/>
            </w:tcBorders>
            <w:vAlign w:val="center"/>
            <w:hideMark/>
          </w:tcPr>
          <w:p w14:paraId="6737B178"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15 Dec 2025 to 19 Dec 2025</w:t>
            </w:r>
          </w:p>
        </w:tc>
        <w:tc>
          <w:tcPr>
            <w:tcW w:w="316" w:type="pct"/>
            <w:tcBorders>
              <w:top w:val="nil"/>
              <w:left w:val="nil"/>
              <w:bottom w:val="single" w:sz="4" w:space="0" w:color="000000"/>
              <w:right w:val="single" w:sz="4" w:space="0" w:color="000000"/>
            </w:tcBorders>
            <w:vAlign w:val="center"/>
            <w:hideMark/>
          </w:tcPr>
          <w:p w14:paraId="5EA0352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 1/3</w:t>
            </w:r>
          </w:p>
        </w:tc>
        <w:tc>
          <w:tcPr>
            <w:tcW w:w="320" w:type="pct"/>
            <w:tcBorders>
              <w:top w:val="nil"/>
              <w:left w:val="nil"/>
              <w:bottom w:val="single" w:sz="4" w:space="0" w:color="000000"/>
              <w:right w:val="single" w:sz="4" w:space="0" w:color="000000"/>
            </w:tcBorders>
            <w:shd w:val="clear" w:color="FFFFFF" w:fill="FFFF00"/>
            <w:vAlign w:val="center"/>
            <w:hideMark/>
          </w:tcPr>
          <w:p w14:paraId="43246DA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r w:rsidRPr="001D3FC3">
              <w:rPr>
                <w:color w:val="000000"/>
                <w:sz w:val="16"/>
                <w:szCs w:val="16"/>
                <w:lang w:val="en-GB" w:eastAsia="en-GB"/>
              </w:rPr>
              <w:br/>
              <w:t xml:space="preserve">1/3 </w:t>
            </w:r>
          </w:p>
        </w:tc>
        <w:tc>
          <w:tcPr>
            <w:tcW w:w="306" w:type="pct"/>
            <w:tcBorders>
              <w:top w:val="nil"/>
              <w:left w:val="nil"/>
              <w:bottom w:val="single" w:sz="4" w:space="0" w:color="000000"/>
              <w:right w:val="single" w:sz="4" w:space="0" w:color="000000"/>
            </w:tcBorders>
            <w:shd w:val="clear" w:color="FFFFFF" w:fill="FFFFFF"/>
            <w:vAlign w:val="center"/>
            <w:hideMark/>
          </w:tcPr>
          <w:p w14:paraId="678FF1B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r w:rsidRPr="001D3FC3">
              <w:rPr>
                <w:color w:val="000000"/>
                <w:sz w:val="16"/>
                <w:szCs w:val="16"/>
                <w:lang w:val="en-GB" w:eastAsia="en-GB"/>
              </w:rPr>
              <w:br/>
              <w:t>1/3</w:t>
            </w:r>
          </w:p>
        </w:tc>
        <w:tc>
          <w:tcPr>
            <w:tcW w:w="283" w:type="pct"/>
            <w:tcBorders>
              <w:top w:val="nil"/>
              <w:left w:val="nil"/>
              <w:bottom w:val="single" w:sz="4" w:space="0" w:color="000000"/>
              <w:right w:val="single" w:sz="4" w:space="0" w:color="000000"/>
            </w:tcBorders>
            <w:shd w:val="clear" w:color="FFFFFF" w:fill="FFFFFF"/>
            <w:vAlign w:val="center"/>
            <w:hideMark/>
          </w:tcPr>
          <w:p w14:paraId="1837F27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r w:rsidRPr="001D3FC3">
              <w:rPr>
                <w:color w:val="000000"/>
                <w:sz w:val="16"/>
                <w:szCs w:val="16"/>
                <w:lang w:val="en-GB" w:eastAsia="en-GB"/>
              </w:rPr>
              <w:br/>
              <w:t>1/3</w:t>
            </w:r>
          </w:p>
        </w:tc>
        <w:tc>
          <w:tcPr>
            <w:tcW w:w="330" w:type="pct"/>
            <w:tcBorders>
              <w:top w:val="nil"/>
              <w:left w:val="nil"/>
              <w:bottom w:val="single" w:sz="4" w:space="0" w:color="000000"/>
              <w:right w:val="single" w:sz="4" w:space="0" w:color="000000"/>
            </w:tcBorders>
            <w:shd w:val="clear" w:color="FFFFFF" w:fill="FFFFFF"/>
            <w:vAlign w:val="center"/>
            <w:hideMark/>
          </w:tcPr>
          <w:p w14:paraId="355D669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5B34B06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0F5F3BB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5382204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SURG-4 </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421D7DB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006BBBB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400DB2E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689503B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r w:rsidRPr="001D3FC3">
              <w:rPr>
                <w:color w:val="000000"/>
                <w:sz w:val="16"/>
                <w:szCs w:val="16"/>
                <w:lang w:val="en-GB" w:eastAsia="en-GB"/>
              </w:rPr>
              <w:br/>
              <w:t>1/3</w:t>
            </w:r>
          </w:p>
        </w:tc>
      </w:tr>
      <w:tr w:rsidR="001D3FC3" w:rsidRPr="001D3FC3" w14:paraId="76049794"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4C02364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10</w:t>
            </w:r>
          </w:p>
        </w:tc>
        <w:tc>
          <w:tcPr>
            <w:tcW w:w="839" w:type="pct"/>
            <w:tcBorders>
              <w:top w:val="nil"/>
              <w:left w:val="nil"/>
              <w:bottom w:val="single" w:sz="4" w:space="0" w:color="000000"/>
              <w:right w:val="single" w:sz="4" w:space="0" w:color="000000"/>
            </w:tcBorders>
            <w:vAlign w:val="center"/>
            <w:hideMark/>
          </w:tcPr>
          <w:p w14:paraId="0BE81C5B"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22 Dec 2025 - 26 Dec 2025</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62948023"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Winter Vacation (1 Week)</w:t>
            </w:r>
          </w:p>
        </w:tc>
      </w:tr>
      <w:tr w:rsidR="001D3FC3" w:rsidRPr="001D3FC3" w14:paraId="0D718F7A"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2937F2F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11-12</w:t>
            </w:r>
          </w:p>
        </w:tc>
        <w:tc>
          <w:tcPr>
            <w:tcW w:w="839" w:type="pct"/>
            <w:tcBorders>
              <w:top w:val="nil"/>
              <w:left w:val="nil"/>
              <w:bottom w:val="single" w:sz="4" w:space="0" w:color="000000"/>
              <w:right w:val="single" w:sz="4" w:space="0" w:color="000000"/>
            </w:tcBorders>
            <w:vAlign w:val="center"/>
            <w:hideMark/>
          </w:tcPr>
          <w:p w14:paraId="626FC9DC"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29 Dec 2025 to 09Jan 2026</w:t>
            </w:r>
          </w:p>
        </w:tc>
        <w:tc>
          <w:tcPr>
            <w:tcW w:w="316" w:type="pct"/>
            <w:tcBorders>
              <w:top w:val="nil"/>
              <w:left w:val="nil"/>
              <w:bottom w:val="single" w:sz="4" w:space="0" w:color="000000"/>
              <w:right w:val="single" w:sz="4" w:space="0" w:color="000000"/>
            </w:tcBorders>
            <w:shd w:val="clear" w:color="FFFFFF" w:fill="FFFFFF"/>
            <w:vAlign w:val="center"/>
            <w:hideMark/>
          </w:tcPr>
          <w:p w14:paraId="759FF39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 2/3</w:t>
            </w:r>
          </w:p>
        </w:tc>
        <w:tc>
          <w:tcPr>
            <w:tcW w:w="320" w:type="pct"/>
            <w:tcBorders>
              <w:top w:val="nil"/>
              <w:left w:val="nil"/>
              <w:bottom w:val="single" w:sz="4" w:space="0" w:color="000000"/>
              <w:right w:val="single" w:sz="4" w:space="0" w:color="000000"/>
            </w:tcBorders>
            <w:shd w:val="clear" w:color="FFFFFF" w:fill="FFFFFF"/>
            <w:vAlign w:val="center"/>
            <w:hideMark/>
          </w:tcPr>
          <w:p w14:paraId="145176B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 2/3</w:t>
            </w:r>
          </w:p>
        </w:tc>
        <w:tc>
          <w:tcPr>
            <w:tcW w:w="306" w:type="pct"/>
            <w:tcBorders>
              <w:top w:val="nil"/>
              <w:left w:val="nil"/>
              <w:bottom w:val="single" w:sz="4" w:space="0" w:color="000000"/>
              <w:right w:val="single" w:sz="4" w:space="0" w:color="000000"/>
            </w:tcBorders>
            <w:shd w:val="clear" w:color="FFFFFF" w:fill="FFFFFF"/>
            <w:vAlign w:val="center"/>
            <w:hideMark/>
          </w:tcPr>
          <w:p w14:paraId="144462F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 2/3</w:t>
            </w:r>
          </w:p>
        </w:tc>
        <w:tc>
          <w:tcPr>
            <w:tcW w:w="283" w:type="pct"/>
            <w:tcBorders>
              <w:top w:val="nil"/>
              <w:left w:val="nil"/>
              <w:bottom w:val="single" w:sz="4" w:space="0" w:color="000000"/>
              <w:right w:val="single" w:sz="4" w:space="0" w:color="000000"/>
            </w:tcBorders>
            <w:shd w:val="clear" w:color="FFFFFF" w:fill="FFFFFF"/>
            <w:vAlign w:val="center"/>
            <w:hideMark/>
          </w:tcPr>
          <w:p w14:paraId="1E95435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 2/3</w:t>
            </w:r>
          </w:p>
        </w:tc>
        <w:tc>
          <w:tcPr>
            <w:tcW w:w="330" w:type="pct"/>
            <w:tcBorders>
              <w:top w:val="nil"/>
              <w:left w:val="nil"/>
              <w:bottom w:val="single" w:sz="4" w:space="0" w:color="000000"/>
              <w:right w:val="single" w:sz="4" w:space="0" w:color="000000"/>
            </w:tcBorders>
            <w:shd w:val="clear" w:color="FFFFFF" w:fill="FFFFFF"/>
            <w:vAlign w:val="center"/>
            <w:hideMark/>
          </w:tcPr>
          <w:p w14:paraId="5F4567D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 2/3</w:t>
            </w:r>
          </w:p>
        </w:tc>
        <w:tc>
          <w:tcPr>
            <w:tcW w:w="335" w:type="pct"/>
            <w:tcBorders>
              <w:top w:val="nil"/>
              <w:left w:val="nil"/>
              <w:bottom w:val="single" w:sz="4" w:space="0" w:color="000000"/>
              <w:right w:val="single" w:sz="4" w:space="0" w:color="000000"/>
            </w:tcBorders>
            <w:shd w:val="clear" w:color="FFFFFF" w:fill="FFFFFF"/>
            <w:vAlign w:val="center"/>
            <w:hideMark/>
          </w:tcPr>
          <w:p w14:paraId="04ADEAB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 2/3</w:t>
            </w:r>
          </w:p>
        </w:tc>
        <w:tc>
          <w:tcPr>
            <w:tcW w:w="335" w:type="pct"/>
            <w:tcBorders>
              <w:top w:val="nil"/>
              <w:left w:val="nil"/>
              <w:bottom w:val="single" w:sz="4" w:space="0" w:color="000000"/>
              <w:right w:val="single" w:sz="4" w:space="0" w:color="000000"/>
            </w:tcBorders>
            <w:shd w:val="clear" w:color="FFFFFF" w:fill="FFFFFF"/>
            <w:vAlign w:val="center"/>
            <w:hideMark/>
          </w:tcPr>
          <w:p w14:paraId="1F12442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 2/3</w:t>
            </w:r>
          </w:p>
        </w:tc>
        <w:tc>
          <w:tcPr>
            <w:tcW w:w="335" w:type="pct"/>
            <w:tcBorders>
              <w:top w:val="nil"/>
              <w:left w:val="nil"/>
              <w:bottom w:val="single" w:sz="4" w:space="0" w:color="000000"/>
              <w:right w:val="single" w:sz="4" w:space="0" w:color="000000"/>
            </w:tcBorders>
            <w:shd w:val="clear" w:color="FFFFFF" w:fill="FFFFFF"/>
            <w:vAlign w:val="center"/>
            <w:hideMark/>
          </w:tcPr>
          <w:p w14:paraId="1ACC4AB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 2/3</w:t>
            </w:r>
          </w:p>
        </w:tc>
        <w:tc>
          <w:tcPr>
            <w:tcW w:w="335" w:type="pct"/>
            <w:tcBorders>
              <w:top w:val="nil"/>
              <w:left w:val="nil"/>
              <w:bottom w:val="single" w:sz="4" w:space="0" w:color="000000"/>
              <w:right w:val="single" w:sz="4" w:space="0" w:color="000000"/>
            </w:tcBorders>
            <w:shd w:val="clear" w:color="FFFFFF" w:fill="FFFFFF"/>
            <w:vAlign w:val="center"/>
            <w:hideMark/>
          </w:tcPr>
          <w:p w14:paraId="2A5AB56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 2/3</w:t>
            </w:r>
          </w:p>
        </w:tc>
        <w:tc>
          <w:tcPr>
            <w:tcW w:w="335" w:type="pct"/>
            <w:tcBorders>
              <w:top w:val="nil"/>
              <w:left w:val="nil"/>
              <w:bottom w:val="single" w:sz="4" w:space="0" w:color="000000"/>
              <w:right w:val="single" w:sz="4" w:space="0" w:color="000000"/>
            </w:tcBorders>
            <w:shd w:val="clear" w:color="FFFFFF" w:fill="FFFFFF"/>
            <w:vAlign w:val="center"/>
            <w:hideMark/>
          </w:tcPr>
          <w:p w14:paraId="74ED29D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 2/3</w:t>
            </w:r>
          </w:p>
        </w:tc>
        <w:tc>
          <w:tcPr>
            <w:tcW w:w="335" w:type="pct"/>
            <w:tcBorders>
              <w:top w:val="nil"/>
              <w:left w:val="nil"/>
              <w:bottom w:val="single" w:sz="4" w:space="0" w:color="000000"/>
              <w:right w:val="single" w:sz="4" w:space="0" w:color="000000"/>
            </w:tcBorders>
            <w:shd w:val="clear" w:color="FFFFFF" w:fill="FFFFFF"/>
            <w:vAlign w:val="center"/>
            <w:hideMark/>
          </w:tcPr>
          <w:p w14:paraId="496B3AF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MED-1 </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31C27E3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r w:rsidRPr="001D3FC3">
              <w:rPr>
                <w:color w:val="000000"/>
                <w:sz w:val="16"/>
                <w:szCs w:val="16"/>
                <w:lang w:val="en-GB" w:eastAsia="en-GB"/>
              </w:rPr>
              <w:br/>
              <w:t>2/3</w:t>
            </w:r>
          </w:p>
        </w:tc>
      </w:tr>
      <w:tr w:rsidR="001D3FC3" w:rsidRPr="001D3FC3" w14:paraId="02A37BE0"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589A005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13-15</w:t>
            </w:r>
          </w:p>
        </w:tc>
        <w:tc>
          <w:tcPr>
            <w:tcW w:w="839" w:type="pct"/>
            <w:tcBorders>
              <w:top w:val="nil"/>
              <w:left w:val="nil"/>
              <w:bottom w:val="single" w:sz="4" w:space="0" w:color="000000"/>
              <w:right w:val="single" w:sz="4" w:space="0" w:color="000000"/>
            </w:tcBorders>
            <w:vAlign w:val="center"/>
            <w:hideMark/>
          </w:tcPr>
          <w:p w14:paraId="270B7B85"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12 Jan 2026 to 30 Jan 2026</w:t>
            </w:r>
          </w:p>
        </w:tc>
        <w:tc>
          <w:tcPr>
            <w:tcW w:w="316" w:type="pct"/>
            <w:tcBorders>
              <w:top w:val="nil"/>
              <w:left w:val="nil"/>
              <w:bottom w:val="single" w:sz="4" w:space="0" w:color="000000"/>
              <w:right w:val="single" w:sz="4" w:space="0" w:color="000000"/>
            </w:tcBorders>
            <w:shd w:val="clear" w:color="FFFFFF" w:fill="FFFFFF"/>
            <w:vAlign w:val="center"/>
            <w:hideMark/>
          </w:tcPr>
          <w:p w14:paraId="7E8E717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20" w:type="pct"/>
            <w:tcBorders>
              <w:top w:val="nil"/>
              <w:left w:val="nil"/>
              <w:bottom w:val="single" w:sz="4" w:space="0" w:color="000000"/>
              <w:right w:val="single" w:sz="4" w:space="0" w:color="000000"/>
            </w:tcBorders>
            <w:shd w:val="clear" w:color="FFFFFF" w:fill="FFFFFF"/>
            <w:vAlign w:val="center"/>
            <w:hideMark/>
          </w:tcPr>
          <w:p w14:paraId="39A3950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06" w:type="pct"/>
            <w:tcBorders>
              <w:top w:val="nil"/>
              <w:left w:val="nil"/>
              <w:bottom w:val="single" w:sz="4" w:space="0" w:color="000000"/>
              <w:right w:val="single" w:sz="4" w:space="0" w:color="000000"/>
            </w:tcBorders>
            <w:shd w:val="clear" w:color="FFFFFF" w:fill="FFFF00"/>
            <w:vAlign w:val="center"/>
            <w:hideMark/>
          </w:tcPr>
          <w:p w14:paraId="539933B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283" w:type="pct"/>
            <w:tcBorders>
              <w:top w:val="nil"/>
              <w:left w:val="nil"/>
              <w:bottom w:val="single" w:sz="4" w:space="0" w:color="000000"/>
              <w:right w:val="single" w:sz="4" w:space="0" w:color="000000"/>
            </w:tcBorders>
            <w:shd w:val="clear" w:color="FFFFFF" w:fill="FFFFFF"/>
            <w:vAlign w:val="center"/>
            <w:hideMark/>
          </w:tcPr>
          <w:p w14:paraId="3762BFB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30" w:type="pct"/>
            <w:tcBorders>
              <w:top w:val="nil"/>
              <w:left w:val="nil"/>
              <w:bottom w:val="single" w:sz="4" w:space="0" w:color="000000"/>
              <w:right w:val="single" w:sz="4" w:space="0" w:color="000000"/>
            </w:tcBorders>
            <w:shd w:val="clear" w:color="FFFFFF" w:fill="FFFFFF"/>
            <w:vAlign w:val="center"/>
            <w:hideMark/>
          </w:tcPr>
          <w:p w14:paraId="6261921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5" w:type="pct"/>
            <w:tcBorders>
              <w:top w:val="nil"/>
              <w:left w:val="nil"/>
              <w:bottom w:val="single" w:sz="4" w:space="0" w:color="000000"/>
              <w:right w:val="single" w:sz="4" w:space="0" w:color="000000"/>
            </w:tcBorders>
            <w:shd w:val="clear" w:color="FFFFFF" w:fill="FFFFFF"/>
            <w:vAlign w:val="center"/>
            <w:hideMark/>
          </w:tcPr>
          <w:p w14:paraId="542E688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35" w:type="pct"/>
            <w:tcBorders>
              <w:top w:val="nil"/>
              <w:left w:val="nil"/>
              <w:bottom w:val="single" w:sz="4" w:space="0" w:color="000000"/>
              <w:right w:val="single" w:sz="4" w:space="0" w:color="000000"/>
            </w:tcBorders>
            <w:shd w:val="clear" w:color="FFFFFF" w:fill="FFFFFF"/>
            <w:vAlign w:val="center"/>
            <w:hideMark/>
          </w:tcPr>
          <w:p w14:paraId="136DCE2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35" w:type="pct"/>
            <w:tcBorders>
              <w:top w:val="nil"/>
              <w:left w:val="nil"/>
              <w:bottom w:val="single" w:sz="4" w:space="0" w:color="000000"/>
              <w:right w:val="single" w:sz="4" w:space="0" w:color="000000"/>
            </w:tcBorders>
            <w:shd w:val="clear" w:color="FFFFFF" w:fill="FFFFFF"/>
            <w:vAlign w:val="center"/>
            <w:hideMark/>
          </w:tcPr>
          <w:p w14:paraId="768A7B5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35" w:type="pct"/>
            <w:tcBorders>
              <w:top w:val="nil"/>
              <w:left w:val="nil"/>
              <w:bottom w:val="single" w:sz="4" w:space="0" w:color="000000"/>
              <w:right w:val="single" w:sz="4" w:space="0" w:color="000000"/>
            </w:tcBorders>
            <w:shd w:val="clear" w:color="FFFFFF" w:fill="FFFFFF"/>
            <w:vAlign w:val="center"/>
            <w:hideMark/>
          </w:tcPr>
          <w:p w14:paraId="39AABC4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35" w:type="pct"/>
            <w:tcBorders>
              <w:top w:val="nil"/>
              <w:left w:val="nil"/>
              <w:bottom w:val="single" w:sz="4" w:space="0" w:color="000000"/>
              <w:right w:val="single" w:sz="4" w:space="0" w:color="000000"/>
            </w:tcBorders>
            <w:shd w:val="clear" w:color="FFFFFF" w:fill="FFFFFF"/>
            <w:vAlign w:val="center"/>
            <w:hideMark/>
          </w:tcPr>
          <w:p w14:paraId="6604E8F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335" w:type="pct"/>
            <w:tcBorders>
              <w:top w:val="nil"/>
              <w:left w:val="nil"/>
              <w:bottom w:val="single" w:sz="4" w:space="0" w:color="000000"/>
              <w:right w:val="single" w:sz="4" w:space="0" w:color="000000"/>
            </w:tcBorders>
            <w:shd w:val="clear" w:color="FFFFFF" w:fill="FFFFFF"/>
            <w:vAlign w:val="center"/>
            <w:hideMark/>
          </w:tcPr>
          <w:p w14:paraId="656B613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FF"/>
            <w:vAlign w:val="center"/>
            <w:hideMark/>
          </w:tcPr>
          <w:p w14:paraId="637E62D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r>
      <w:tr w:rsidR="001D3FC3" w:rsidRPr="001D3FC3" w14:paraId="70EDE51A" w14:textId="77777777" w:rsidTr="001D3FC3">
        <w:trPr>
          <w:trHeight w:val="600"/>
        </w:trPr>
        <w:tc>
          <w:tcPr>
            <w:tcW w:w="264" w:type="pct"/>
            <w:tcBorders>
              <w:top w:val="nil"/>
              <w:left w:val="single" w:sz="4" w:space="0" w:color="auto"/>
              <w:bottom w:val="single" w:sz="4" w:space="0" w:color="auto"/>
              <w:right w:val="single" w:sz="4" w:space="0" w:color="auto"/>
            </w:tcBorders>
            <w:vAlign w:val="center"/>
            <w:hideMark/>
          </w:tcPr>
          <w:p w14:paraId="54D3EDB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16-17</w:t>
            </w:r>
          </w:p>
        </w:tc>
        <w:tc>
          <w:tcPr>
            <w:tcW w:w="839" w:type="pct"/>
            <w:tcBorders>
              <w:top w:val="nil"/>
              <w:left w:val="nil"/>
              <w:bottom w:val="single" w:sz="4" w:space="0" w:color="000000"/>
              <w:right w:val="single" w:sz="4" w:space="0" w:color="000000"/>
            </w:tcBorders>
            <w:vAlign w:val="center"/>
            <w:hideMark/>
          </w:tcPr>
          <w:p w14:paraId="61530E79"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02 Feb 2026 to 13 Feb 2026</w:t>
            </w:r>
          </w:p>
        </w:tc>
        <w:tc>
          <w:tcPr>
            <w:tcW w:w="316" w:type="pct"/>
            <w:tcBorders>
              <w:top w:val="nil"/>
              <w:left w:val="nil"/>
              <w:bottom w:val="single" w:sz="4" w:space="0" w:color="000000"/>
              <w:right w:val="single" w:sz="4" w:space="0" w:color="000000"/>
            </w:tcBorders>
            <w:shd w:val="clear" w:color="FFFFFF" w:fill="FFFFFF"/>
            <w:vAlign w:val="center"/>
            <w:hideMark/>
          </w:tcPr>
          <w:p w14:paraId="4A5F210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MED-1 </w:t>
            </w:r>
            <w:r w:rsidRPr="001D3FC3">
              <w:rPr>
                <w:color w:val="000000"/>
                <w:sz w:val="16"/>
                <w:szCs w:val="16"/>
                <w:lang w:val="en-GB" w:eastAsia="en-GB"/>
              </w:rPr>
              <w:br/>
              <w:t>2/3</w:t>
            </w:r>
          </w:p>
        </w:tc>
        <w:tc>
          <w:tcPr>
            <w:tcW w:w="320" w:type="pct"/>
            <w:tcBorders>
              <w:top w:val="nil"/>
              <w:left w:val="nil"/>
              <w:bottom w:val="single" w:sz="4" w:space="0" w:color="000000"/>
              <w:right w:val="single" w:sz="4" w:space="0" w:color="000000"/>
            </w:tcBorders>
            <w:shd w:val="clear" w:color="FFFFFF" w:fill="FFFFFF"/>
            <w:vAlign w:val="center"/>
            <w:hideMark/>
          </w:tcPr>
          <w:p w14:paraId="3E82168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MED-2 </w:t>
            </w:r>
            <w:r w:rsidRPr="001D3FC3">
              <w:rPr>
                <w:color w:val="000000"/>
                <w:sz w:val="16"/>
                <w:szCs w:val="16"/>
                <w:lang w:val="en-GB" w:eastAsia="en-GB"/>
              </w:rPr>
              <w:br/>
              <w:t>2/3</w:t>
            </w:r>
          </w:p>
        </w:tc>
        <w:tc>
          <w:tcPr>
            <w:tcW w:w="306" w:type="pct"/>
            <w:tcBorders>
              <w:top w:val="nil"/>
              <w:left w:val="nil"/>
              <w:bottom w:val="single" w:sz="4" w:space="0" w:color="000000"/>
              <w:right w:val="single" w:sz="4" w:space="0" w:color="000000"/>
            </w:tcBorders>
            <w:shd w:val="clear" w:color="FFFFFF" w:fill="FFFFFF"/>
            <w:vAlign w:val="center"/>
            <w:hideMark/>
          </w:tcPr>
          <w:p w14:paraId="1FA719D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r w:rsidRPr="001D3FC3">
              <w:rPr>
                <w:color w:val="000000"/>
                <w:sz w:val="16"/>
                <w:szCs w:val="16"/>
                <w:lang w:val="en-GB" w:eastAsia="en-GB"/>
              </w:rPr>
              <w:br/>
              <w:t>2/3</w:t>
            </w:r>
          </w:p>
        </w:tc>
        <w:tc>
          <w:tcPr>
            <w:tcW w:w="283" w:type="pct"/>
            <w:tcBorders>
              <w:top w:val="nil"/>
              <w:left w:val="nil"/>
              <w:bottom w:val="single" w:sz="4" w:space="0" w:color="000000"/>
              <w:right w:val="single" w:sz="4" w:space="0" w:color="000000"/>
            </w:tcBorders>
            <w:shd w:val="clear" w:color="FFFFFF" w:fill="FFFFFF"/>
            <w:vAlign w:val="center"/>
            <w:hideMark/>
          </w:tcPr>
          <w:p w14:paraId="68978DB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r w:rsidRPr="001D3FC3">
              <w:rPr>
                <w:color w:val="000000"/>
                <w:sz w:val="16"/>
                <w:szCs w:val="16"/>
                <w:lang w:val="en-GB" w:eastAsia="en-GB"/>
              </w:rPr>
              <w:br/>
              <w:t>2/3</w:t>
            </w:r>
          </w:p>
        </w:tc>
        <w:tc>
          <w:tcPr>
            <w:tcW w:w="330" w:type="pct"/>
            <w:tcBorders>
              <w:top w:val="nil"/>
              <w:left w:val="nil"/>
              <w:bottom w:val="single" w:sz="4" w:space="0" w:color="000000"/>
              <w:right w:val="single" w:sz="4" w:space="0" w:color="000000"/>
            </w:tcBorders>
            <w:shd w:val="clear" w:color="FFFFFF" w:fill="FFFFFF"/>
            <w:vAlign w:val="center"/>
            <w:hideMark/>
          </w:tcPr>
          <w:p w14:paraId="1925B22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56304CD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1601E48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61A8B68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206F4EA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692A49C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165DCFC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r w:rsidRPr="001D3FC3">
              <w:rPr>
                <w:color w:val="000000"/>
                <w:sz w:val="16"/>
                <w:szCs w:val="16"/>
                <w:lang w:val="en-GB" w:eastAsia="en-GB"/>
              </w:rPr>
              <w:br/>
              <w:t>2/3</w:t>
            </w:r>
          </w:p>
        </w:tc>
        <w:tc>
          <w:tcPr>
            <w:tcW w:w="335" w:type="pct"/>
            <w:tcBorders>
              <w:top w:val="nil"/>
              <w:left w:val="nil"/>
              <w:bottom w:val="single" w:sz="4" w:space="0" w:color="000000"/>
              <w:right w:val="single" w:sz="4" w:space="0" w:color="000000"/>
            </w:tcBorders>
            <w:shd w:val="clear" w:color="FFFFFF" w:fill="FFFFFF"/>
            <w:vAlign w:val="center"/>
            <w:hideMark/>
          </w:tcPr>
          <w:p w14:paraId="27F8053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r w:rsidRPr="001D3FC3">
              <w:rPr>
                <w:color w:val="000000"/>
                <w:sz w:val="16"/>
                <w:szCs w:val="16"/>
                <w:lang w:val="en-GB" w:eastAsia="en-GB"/>
              </w:rPr>
              <w:br/>
              <w:t>2/3</w:t>
            </w:r>
          </w:p>
        </w:tc>
      </w:tr>
      <w:tr w:rsidR="001D3FC3" w:rsidRPr="001D3FC3" w14:paraId="7264C54F"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717AFE8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18 </w:t>
            </w:r>
          </w:p>
        </w:tc>
        <w:tc>
          <w:tcPr>
            <w:tcW w:w="839" w:type="pct"/>
            <w:tcBorders>
              <w:top w:val="nil"/>
              <w:left w:val="nil"/>
              <w:bottom w:val="single" w:sz="4" w:space="0" w:color="000000"/>
              <w:right w:val="single" w:sz="4" w:space="0" w:color="000000"/>
            </w:tcBorders>
            <w:vAlign w:val="center"/>
            <w:hideMark/>
          </w:tcPr>
          <w:p w14:paraId="168319B2"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16 Feb 2026 to 20 Feb 2026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3E7D925D"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 xml:space="preserve">Mid Term Exam </w:t>
            </w:r>
          </w:p>
        </w:tc>
      </w:tr>
      <w:tr w:rsidR="001D3FC3" w:rsidRPr="001D3FC3" w14:paraId="2D7E29D4" w14:textId="77777777" w:rsidTr="001D3FC3">
        <w:trPr>
          <w:trHeight w:val="540"/>
        </w:trPr>
        <w:tc>
          <w:tcPr>
            <w:tcW w:w="264" w:type="pct"/>
            <w:tcBorders>
              <w:top w:val="nil"/>
              <w:left w:val="single" w:sz="4" w:space="0" w:color="auto"/>
              <w:bottom w:val="single" w:sz="4" w:space="0" w:color="auto"/>
              <w:right w:val="single" w:sz="4" w:space="0" w:color="auto"/>
            </w:tcBorders>
            <w:vAlign w:val="center"/>
            <w:hideMark/>
          </w:tcPr>
          <w:p w14:paraId="1EF26B8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19</w:t>
            </w:r>
          </w:p>
        </w:tc>
        <w:tc>
          <w:tcPr>
            <w:tcW w:w="839" w:type="pct"/>
            <w:tcBorders>
              <w:top w:val="nil"/>
              <w:left w:val="nil"/>
              <w:bottom w:val="single" w:sz="4" w:space="0" w:color="000000"/>
              <w:right w:val="single" w:sz="4" w:space="0" w:color="000000"/>
            </w:tcBorders>
            <w:vAlign w:val="center"/>
            <w:hideMark/>
          </w:tcPr>
          <w:p w14:paraId="5512D475"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23 Feb 2026 to 27 Feb 2026</w:t>
            </w:r>
          </w:p>
        </w:tc>
        <w:tc>
          <w:tcPr>
            <w:tcW w:w="316" w:type="pct"/>
            <w:tcBorders>
              <w:top w:val="nil"/>
              <w:left w:val="nil"/>
              <w:bottom w:val="single" w:sz="4" w:space="0" w:color="000000"/>
              <w:right w:val="single" w:sz="4" w:space="0" w:color="000000"/>
            </w:tcBorders>
            <w:shd w:val="clear" w:color="FFFFFF" w:fill="FFFFFF"/>
            <w:vAlign w:val="center"/>
            <w:hideMark/>
          </w:tcPr>
          <w:p w14:paraId="4E6D66D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r w:rsidRPr="001D3FC3">
              <w:rPr>
                <w:color w:val="000000"/>
                <w:sz w:val="16"/>
                <w:szCs w:val="16"/>
                <w:lang w:val="en-GB" w:eastAsia="en-GB"/>
              </w:rPr>
              <w:br/>
              <w:t>1/3</w:t>
            </w:r>
          </w:p>
        </w:tc>
        <w:tc>
          <w:tcPr>
            <w:tcW w:w="320" w:type="pct"/>
            <w:tcBorders>
              <w:top w:val="nil"/>
              <w:left w:val="nil"/>
              <w:bottom w:val="single" w:sz="4" w:space="0" w:color="000000"/>
              <w:right w:val="single" w:sz="4" w:space="0" w:color="000000"/>
            </w:tcBorders>
            <w:shd w:val="clear" w:color="FFFFFF" w:fill="FFFFFF"/>
            <w:vAlign w:val="center"/>
            <w:hideMark/>
          </w:tcPr>
          <w:p w14:paraId="56102EB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r w:rsidRPr="001D3FC3">
              <w:rPr>
                <w:color w:val="000000"/>
                <w:sz w:val="16"/>
                <w:szCs w:val="16"/>
                <w:lang w:val="en-GB" w:eastAsia="en-GB"/>
              </w:rPr>
              <w:br/>
              <w:t>1/3</w:t>
            </w:r>
          </w:p>
        </w:tc>
        <w:tc>
          <w:tcPr>
            <w:tcW w:w="306" w:type="pct"/>
            <w:tcBorders>
              <w:top w:val="nil"/>
              <w:left w:val="nil"/>
              <w:bottom w:val="single" w:sz="4" w:space="0" w:color="000000"/>
              <w:right w:val="single" w:sz="4" w:space="0" w:color="000000"/>
            </w:tcBorders>
            <w:shd w:val="clear" w:color="FFFFFF" w:fill="FFFFFF"/>
            <w:vAlign w:val="center"/>
            <w:hideMark/>
          </w:tcPr>
          <w:p w14:paraId="45DDC53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r w:rsidRPr="001D3FC3">
              <w:rPr>
                <w:color w:val="000000"/>
                <w:sz w:val="16"/>
                <w:szCs w:val="16"/>
                <w:lang w:val="en-GB" w:eastAsia="en-GB"/>
              </w:rPr>
              <w:br/>
              <w:t>1/3</w:t>
            </w:r>
          </w:p>
        </w:tc>
        <w:tc>
          <w:tcPr>
            <w:tcW w:w="283" w:type="pct"/>
            <w:tcBorders>
              <w:top w:val="nil"/>
              <w:left w:val="nil"/>
              <w:bottom w:val="single" w:sz="4" w:space="0" w:color="000000"/>
              <w:right w:val="single" w:sz="4" w:space="0" w:color="000000"/>
            </w:tcBorders>
            <w:shd w:val="clear" w:color="FFFFFF" w:fill="FFFFFF"/>
            <w:vAlign w:val="center"/>
            <w:hideMark/>
          </w:tcPr>
          <w:p w14:paraId="67E32CB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r w:rsidRPr="001D3FC3">
              <w:rPr>
                <w:color w:val="000000"/>
                <w:sz w:val="16"/>
                <w:szCs w:val="16"/>
                <w:lang w:val="en-GB" w:eastAsia="en-GB"/>
              </w:rPr>
              <w:br/>
              <w:t>1/3</w:t>
            </w:r>
          </w:p>
        </w:tc>
        <w:tc>
          <w:tcPr>
            <w:tcW w:w="330" w:type="pct"/>
            <w:tcBorders>
              <w:top w:val="nil"/>
              <w:left w:val="nil"/>
              <w:bottom w:val="single" w:sz="4" w:space="0" w:color="000000"/>
              <w:right w:val="single" w:sz="4" w:space="0" w:color="000000"/>
            </w:tcBorders>
            <w:shd w:val="clear" w:color="FFFFFF" w:fill="FFFFFF"/>
            <w:vAlign w:val="center"/>
            <w:hideMark/>
          </w:tcPr>
          <w:p w14:paraId="1138282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326828D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60F2C7E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5CEC751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vAlign w:val="center"/>
            <w:hideMark/>
          </w:tcPr>
          <w:p w14:paraId="7654AA5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291824F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00"/>
            <w:vAlign w:val="center"/>
            <w:hideMark/>
          </w:tcPr>
          <w:p w14:paraId="1E4F3C0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r w:rsidRPr="001D3FC3">
              <w:rPr>
                <w:color w:val="000000"/>
                <w:sz w:val="16"/>
                <w:szCs w:val="16"/>
                <w:lang w:val="en-GB" w:eastAsia="en-GB"/>
              </w:rPr>
              <w:br/>
              <w:t>1/3</w:t>
            </w:r>
          </w:p>
        </w:tc>
        <w:tc>
          <w:tcPr>
            <w:tcW w:w="335" w:type="pct"/>
            <w:tcBorders>
              <w:top w:val="nil"/>
              <w:left w:val="nil"/>
              <w:bottom w:val="single" w:sz="4" w:space="0" w:color="000000"/>
              <w:right w:val="single" w:sz="4" w:space="0" w:color="000000"/>
            </w:tcBorders>
            <w:shd w:val="clear" w:color="FFFFFF" w:fill="FFFFFF"/>
            <w:vAlign w:val="center"/>
            <w:hideMark/>
          </w:tcPr>
          <w:p w14:paraId="60BF7F2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r w:rsidRPr="001D3FC3">
              <w:rPr>
                <w:color w:val="000000"/>
                <w:sz w:val="16"/>
                <w:szCs w:val="16"/>
                <w:lang w:val="en-GB" w:eastAsia="en-GB"/>
              </w:rPr>
              <w:br/>
              <w:t>1/3</w:t>
            </w:r>
          </w:p>
        </w:tc>
      </w:tr>
      <w:tr w:rsidR="001D3FC3" w:rsidRPr="001D3FC3" w14:paraId="314FFC3C" w14:textId="77777777" w:rsidTr="001D3FC3">
        <w:trPr>
          <w:trHeight w:val="525"/>
        </w:trPr>
        <w:tc>
          <w:tcPr>
            <w:tcW w:w="264" w:type="pct"/>
            <w:vMerge w:val="restart"/>
            <w:tcBorders>
              <w:top w:val="nil"/>
              <w:left w:val="single" w:sz="4" w:space="0" w:color="auto"/>
              <w:bottom w:val="single" w:sz="4" w:space="0" w:color="000000"/>
              <w:right w:val="single" w:sz="4" w:space="0" w:color="auto"/>
            </w:tcBorders>
            <w:vAlign w:val="center"/>
            <w:hideMark/>
          </w:tcPr>
          <w:p w14:paraId="5C176D0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20-22</w:t>
            </w:r>
          </w:p>
        </w:tc>
        <w:tc>
          <w:tcPr>
            <w:tcW w:w="839" w:type="pct"/>
            <w:tcBorders>
              <w:top w:val="nil"/>
              <w:left w:val="nil"/>
              <w:bottom w:val="single" w:sz="4" w:space="0" w:color="000000"/>
              <w:right w:val="single" w:sz="4" w:space="0" w:color="000000"/>
            </w:tcBorders>
            <w:vAlign w:val="center"/>
            <w:hideMark/>
          </w:tcPr>
          <w:p w14:paraId="09BD81AE"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 xml:space="preserve">02 Mar 2026 </w:t>
            </w:r>
            <w:proofErr w:type="gramStart"/>
            <w:r w:rsidRPr="001D3FC3">
              <w:rPr>
                <w:color w:val="000000"/>
                <w:sz w:val="16"/>
                <w:szCs w:val="16"/>
                <w:lang w:val="en-GB" w:eastAsia="en-GB"/>
              </w:rPr>
              <w:t>to  18</w:t>
            </w:r>
            <w:proofErr w:type="gramEnd"/>
            <w:r w:rsidRPr="001D3FC3">
              <w:rPr>
                <w:color w:val="000000"/>
                <w:sz w:val="16"/>
                <w:szCs w:val="16"/>
                <w:lang w:val="en-GB" w:eastAsia="en-GB"/>
              </w:rPr>
              <w:t xml:space="preserve"> Mar 2026</w:t>
            </w:r>
          </w:p>
        </w:tc>
        <w:tc>
          <w:tcPr>
            <w:tcW w:w="316" w:type="pct"/>
            <w:tcBorders>
              <w:top w:val="nil"/>
              <w:left w:val="nil"/>
              <w:bottom w:val="single" w:sz="4" w:space="0" w:color="000000"/>
              <w:right w:val="single" w:sz="4" w:space="0" w:color="000000"/>
            </w:tcBorders>
            <w:shd w:val="clear" w:color="FFFFFF" w:fill="FFFFFF"/>
            <w:vAlign w:val="center"/>
            <w:hideMark/>
          </w:tcPr>
          <w:p w14:paraId="46249A2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20" w:type="pct"/>
            <w:tcBorders>
              <w:top w:val="nil"/>
              <w:left w:val="nil"/>
              <w:bottom w:val="single" w:sz="4" w:space="0" w:color="000000"/>
              <w:right w:val="single" w:sz="4" w:space="0" w:color="000000"/>
            </w:tcBorders>
            <w:shd w:val="clear" w:color="FFFFFF" w:fill="FFFFFF"/>
            <w:vAlign w:val="center"/>
            <w:hideMark/>
          </w:tcPr>
          <w:p w14:paraId="053B590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06" w:type="pct"/>
            <w:tcBorders>
              <w:top w:val="nil"/>
              <w:left w:val="nil"/>
              <w:bottom w:val="single" w:sz="4" w:space="0" w:color="000000"/>
              <w:right w:val="single" w:sz="4" w:space="0" w:color="000000"/>
            </w:tcBorders>
            <w:shd w:val="clear" w:color="FFFFFF" w:fill="FFFFFF"/>
            <w:vAlign w:val="center"/>
            <w:hideMark/>
          </w:tcPr>
          <w:p w14:paraId="50D379F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SURG-2 </w:t>
            </w:r>
          </w:p>
        </w:tc>
        <w:tc>
          <w:tcPr>
            <w:tcW w:w="283" w:type="pct"/>
            <w:tcBorders>
              <w:top w:val="nil"/>
              <w:left w:val="nil"/>
              <w:bottom w:val="single" w:sz="4" w:space="0" w:color="000000"/>
              <w:right w:val="single" w:sz="4" w:space="0" w:color="000000"/>
            </w:tcBorders>
            <w:shd w:val="clear" w:color="FFFFFF" w:fill="FFFFFF"/>
            <w:vAlign w:val="center"/>
            <w:hideMark/>
          </w:tcPr>
          <w:p w14:paraId="5BFA244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SURG-1 </w:t>
            </w:r>
          </w:p>
        </w:tc>
        <w:tc>
          <w:tcPr>
            <w:tcW w:w="330" w:type="pct"/>
            <w:tcBorders>
              <w:top w:val="nil"/>
              <w:left w:val="nil"/>
              <w:bottom w:val="single" w:sz="4" w:space="0" w:color="000000"/>
              <w:right w:val="single" w:sz="4" w:space="0" w:color="000000"/>
            </w:tcBorders>
            <w:shd w:val="clear" w:color="FFFFFF" w:fill="FFFFFF"/>
            <w:vAlign w:val="center"/>
            <w:hideMark/>
          </w:tcPr>
          <w:p w14:paraId="264EE98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PAEDS-2 </w:t>
            </w:r>
          </w:p>
        </w:tc>
        <w:tc>
          <w:tcPr>
            <w:tcW w:w="335" w:type="pct"/>
            <w:tcBorders>
              <w:top w:val="nil"/>
              <w:left w:val="nil"/>
              <w:bottom w:val="single" w:sz="4" w:space="0" w:color="000000"/>
              <w:right w:val="single" w:sz="4" w:space="0" w:color="000000"/>
            </w:tcBorders>
            <w:shd w:val="clear" w:color="FFFFFF" w:fill="FFFFFF"/>
            <w:vAlign w:val="center"/>
            <w:hideMark/>
          </w:tcPr>
          <w:p w14:paraId="3C618DD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PAEDS-2 </w:t>
            </w:r>
          </w:p>
        </w:tc>
        <w:tc>
          <w:tcPr>
            <w:tcW w:w="335" w:type="pct"/>
            <w:tcBorders>
              <w:top w:val="nil"/>
              <w:left w:val="nil"/>
              <w:bottom w:val="single" w:sz="4" w:space="0" w:color="000000"/>
              <w:right w:val="single" w:sz="4" w:space="0" w:color="000000"/>
            </w:tcBorders>
            <w:shd w:val="clear" w:color="FFFFFF" w:fill="FFFFFF"/>
            <w:vAlign w:val="center"/>
            <w:hideMark/>
          </w:tcPr>
          <w:p w14:paraId="058AB0D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SURG-3 </w:t>
            </w:r>
          </w:p>
        </w:tc>
        <w:tc>
          <w:tcPr>
            <w:tcW w:w="335" w:type="pct"/>
            <w:tcBorders>
              <w:top w:val="nil"/>
              <w:left w:val="nil"/>
              <w:bottom w:val="single" w:sz="4" w:space="0" w:color="000000"/>
              <w:right w:val="single" w:sz="4" w:space="0" w:color="000000"/>
            </w:tcBorders>
            <w:shd w:val="clear" w:color="FFFFFF" w:fill="FFFFFF"/>
            <w:vAlign w:val="center"/>
            <w:hideMark/>
          </w:tcPr>
          <w:p w14:paraId="34AE219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 - 3 </w:t>
            </w:r>
          </w:p>
        </w:tc>
        <w:tc>
          <w:tcPr>
            <w:tcW w:w="335" w:type="pct"/>
            <w:tcBorders>
              <w:top w:val="nil"/>
              <w:left w:val="nil"/>
              <w:bottom w:val="single" w:sz="4" w:space="0" w:color="000000"/>
              <w:right w:val="single" w:sz="4" w:space="0" w:color="000000"/>
            </w:tcBorders>
            <w:shd w:val="clear" w:color="FFFFFF" w:fill="FFFFFF"/>
            <w:vAlign w:val="center"/>
            <w:hideMark/>
          </w:tcPr>
          <w:p w14:paraId="174C35C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35" w:type="pct"/>
            <w:tcBorders>
              <w:top w:val="nil"/>
              <w:left w:val="nil"/>
              <w:bottom w:val="single" w:sz="4" w:space="0" w:color="000000"/>
              <w:right w:val="single" w:sz="4" w:space="0" w:color="000000"/>
            </w:tcBorders>
            <w:shd w:val="clear" w:color="FFFFFF" w:fill="FFFFFF"/>
            <w:vAlign w:val="center"/>
            <w:hideMark/>
          </w:tcPr>
          <w:p w14:paraId="61B8513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35" w:type="pct"/>
            <w:tcBorders>
              <w:top w:val="nil"/>
              <w:left w:val="nil"/>
              <w:bottom w:val="single" w:sz="4" w:space="0" w:color="000000"/>
              <w:right w:val="single" w:sz="4" w:space="0" w:color="000000"/>
            </w:tcBorders>
            <w:shd w:val="clear" w:color="FFFFFF" w:fill="FFFFFF"/>
            <w:vAlign w:val="center"/>
            <w:hideMark/>
          </w:tcPr>
          <w:p w14:paraId="7711563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SURG-4 </w:t>
            </w:r>
          </w:p>
        </w:tc>
        <w:tc>
          <w:tcPr>
            <w:tcW w:w="335" w:type="pct"/>
            <w:tcBorders>
              <w:top w:val="nil"/>
              <w:left w:val="nil"/>
              <w:bottom w:val="single" w:sz="4" w:space="0" w:color="000000"/>
              <w:right w:val="single" w:sz="4" w:space="0" w:color="000000"/>
            </w:tcBorders>
            <w:shd w:val="clear" w:color="FFFFFF" w:fill="FFFFFF"/>
            <w:vAlign w:val="center"/>
            <w:hideMark/>
          </w:tcPr>
          <w:p w14:paraId="6F26747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r>
      <w:tr w:rsidR="001D3FC3" w:rsidRPr="001D3FC3" w14:paraId="66EFB81B" w14:textId="77777777" w:rsidTr="001D3FC3">
        <w:trPr>
          <w:trHeight w:val="525"/>
        </w:trPr>
        <w:tc>
          <w:tcPr>
            <w:tcW w:w="264" w:type="pct"/>
            <w:vMerge/>
            <w:tcBorders>
              <w:top w:val="nil"/>
              <w:left w:val="single" w:sz="4" w:space="0" w:color="auto"/>
              <w:bottom w:val="single" w:sz="4" w:space="0" w:color="000000"/>
              <w:right w:val="single" w:sz="4" w:space="0" w:color="auto"/>
            </w:tcBorders>
            <w:vAlign w:val="center"/>
            <w:hideMark/>
          </w:tcPr>
          <w:p w14:paraId="648C6A61" w14:textId="77777777" w:rsidR="001D3FC3" w:rsidRPr="001D3FC3" w:rsidRDefault="001D3FC3" w:rsidP="001D3FC3">
            <w:pPr>
              <w:widowControl/>
              <w:autoSpaceDE/>
              <w:autoSpaceDN/>
              <w:rPr>
                <w:color w:val="000000"/>
                <w:sz w:val="16"/>
                <w:szCs w:val="16"/>
                <w:lang w:val="en-GB" w:eastAsia="en-GB"/>
              </w:rPr>
            </w:pPr>
          </w:p>
        </w:tc>
        <w:tc>
          <w:tcPr>
            <w:tcW w:w="839" w:type="pct"/>
            <w:tcBorders>
              <w:top w:val="nil"/>
              <w:left w:val="nil"/>
              <w:bottom w:val="single" w:sz="4" w:space="0" w:color="000000"/>
              <w:right w:val="single" w:sz="4" w:space="0" w:color="000000"/>
            </w:tcBorders>
            <w:vAlign w:val="center"/>
            <w:hideMark/>
          </w:tcPr>
          <w:p w14:paraId="79D9EA3F"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19 Mar 2026 to 20 Mar 2026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37FC5904"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Eid ul Fitr (Tentative)</w:t>
            </w:r>
          </w:p>
        </w:tc>
      </w:tr>
      <w:tr w:rsidR="001D3FC3" w:rsidRPr="001D3FC3" w14:paraId="42D7493A" w14:textId="77777777" w:rsidTr="001D3FC3">
        <w:trPr>
          <w:trHeight w:val="525"/>
        </w:trPr>
        <w:tc>
          <w:tcPr>
            <w:tcW w:w="264" w:type="pct"/>
            <w:vMerge/>
            <w:tcBorders>
              <w:top w:val="nil"/>
              <w:left w:val="single" w:sz="4" w:space="0" w:color="auto"/>
              <w:bottom w:val="single" w:sz="4" w:space="0" w:color="000000"/>
              <w:right w:val="single" w:sz="4" w:space="0" w:color="auto"/>
            </w:tcBorders>
            <w:vAlign w:val="center"/>
            <w:hideMark/>
          </w:tcPr>
          <w:p w14:paraId="1576D2DB" w14:textId="77777777" w:rsidR="001D3FC3" w:rsidRPr="001D3FC3" w:rsidRDefault="001D3FC3" w:rsidP="001D3FC3">
            <w:pPr>
              <w:widowControl/>
              <w:autoSpaceDE/>
              <w:autoSpaceDN/>
              <w:rPr>
                <w:color w:val="000000"/>
                <w:sz w:val="16"/>
                <w:szCs w:val="16"/>
                <w:lang w:val="en-GB" w:eastAsia="en-GB"/>
              </w:rPr>
            </w:pPr>
          </w:p>
        </w:tc>
        <w:tc>
          <w:tcPr>
            <w:tcW w:w="839" w:type="pct"/>
            <w:tcBorders>
              <w:top w:val="nil"/>
              <w:left w:val="nil"/>
              <w:bottom w:val="single" w:sz="4" w:space="0" w:color="000000"/>
              <w:right w:val="single" w:sz="4" w:space="0" w:color="000000"/>
            </w:tcBorders>
            <w:vAlign w:val="center"/>
            <w:hideMark/>
          </w:tcPr>
          <w:p w14:paraId="0A83D66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23-Mar-26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7EC41144"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Pakistan Day</w:t>
            </w:r>
          </w:p>
        </w:tc>
      </w:tr>
      <w:tr w:rsidR="001D3FC3" w:rsidRPr="001D3FC3" w14:paraId="27D46F77"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582102B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23</w:t>
            </w:r>
          </w:p>
        </w:tc>
        <w:tc>
          <w:tcPr>
            <w:tcW w:w="839" w:type="pct"/>
            <w:tcBorders>
              <w:top w:val="nil"/>
              <w:left w:val="nil"/>
              <w:bottom w:val="single" w:sz="4" w:space="0" w:color="000000"/>
              <w:right w:val="single" w:sz="4" w:space="0" w:color="000000"/>
            </w:tcBorders>
            <w:vAlign w:val="center"/>
            <w:hideMark/>
          </w:tcPr>
          <w:p w14:paraId="05724615"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24 Mar 2026 - 27 Mar 2026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0BF74310"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Spring Vacation (1 Week)</w:t>
            </w:r>
          </w:p>
        </w:tc>
      </w:tr>
      <w:tr w:rsidR="001D3FC3" w:rsidRPr="001D3FC3" w14:paraId="7272726B" w14:textId="77777777" w:rsidTr="001D3FC3">
        <w:trPr>
          <w:trHeight w:val="630"/>
        </w:trPr>
        <w:tc>
          <w:tcPr>
            <w:tcW w:w="264" w:type="pct"/>
            <w:tcBorders>
              <w:top w:val="nil"/>
              <w:left w:val="single" w:sz="4" w:space="0" w:color="auto"/>
              <w:bottom w:val="single" w:sz="4" w:space="0" w:color="auto"/>
              <w:right w:val="single" w:sz="4" w:space="0" w:color="auto"/>
            </w:tcBorders>
            <w:vAlign w:val="center"/>
            <w:hideMark/>
          </w:tcPr>
          <w:p w14:paraId="1BC4F9F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24-26</w:t>
            </w:r>
          </w:p>
        </w:tc>
        <w:tc>
          <w:tcPr>
            <w:tcW w:w="839" w:type="pct"/>
            <w:tcBorders>
              <w:top w:val="nil"/>
              <w:left w:val="nil"/>
              <w:bottom w:val="single" w:sz="4" w:space="0" w:color="000000"/>
              <w:right w:val="single" w:sz="4" w:space="0" w:color="000000"/>
            </w:tcBorders>
            <w:vAlign w:val="center"/>
            <w:hideMark/>
          </w:tcPr>
          <w:p w14:paraId="6EB6CC2D"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 xml:space="preserve">30 Mar 2026 </w:t>
            </w:r>
            <w:proofErr w:type="gramStart"/>
            <w:r w:rsidRPr="001D3FC3">
              <w:rPr>
                <w:color w:val="000000"/>
                <w:sz w:val="16"/>
                <w:szCs w:val="16"/>
                <w:lang w:val="en-GB" w:eastAsia="en-GB"/>
              </w:rPr>
              <w:t>to  17</w:t>
            </w:r>
            <w:proofErr w:type="gramEnd"/>
            <w:r w:rsidRPr="001D3FC3">
              <w:rPr>
                <w:color w:val="000000"/>
                <w:sz w:val="16"/>
                <w:szCs w:val="16"/>
                <w:lang w:val="en-GB" w:eastAsia="en-GB"/>
              </w:rPr>
              <w:t xml:space="preserve"> Apr 2026</w:t>
            </w:r>
          </w:p>
        </w:tc>
        <w:tc>
          <w:tcPr>
            <w:tcW w:w="316" w:type="pct"/>
            <w:tcBorders>
              <w:top w:val="nil"/>
              <w:left w:val="nil"/>
              <w:bottom w:val="single" w:sz="4" w:space="0" w:color="000000"/>
              <w:right w:val="single" w:sz="4" w:space="0" w:color="000000"/>
            </w:tcBorders>
            <w:shd w:val="clear" w:color="FFFFFF" w:fill="FFFFFF"/>
            <w:vAlign w:val="center"/>
            <w:hideMark/>
          </w:tcPr>
          <w:p w14:paraId="75C3CAD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OBS </w:t>
            </w:r>
          </w:p>
        </w:tc>
        <w:tc>
          <w:tcPr>
            <w:tcW w:w="320" w:type="pct"/>
            <w:tcBorders>
              <w:top w:val="nil"/>
              <w:left w:val="nil"/>
              <w:bottom w:val="single" w:sz="4" w:space="0" w:color="000000"/>
              <w:right w:val="single" w:sz="4" w:space="0" w:color="000000"/>
            </w:tcBorders>
            <w:shd w:val="clear" w:color="FFFFFF" w:fill="FFFFFF"/>
            <w:vAlign w:val="center"/>
            <w:hideMark/>
          </w:tcPr>
          <w:p w14:paraId="7348802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SURG-3   </w:t>
            </w:r>
          </w:p>
        </w:tc>
        <w:tc>
          <w:tcPr>
            <w:tcW w:w="306" w:type="pct"/>
            <w:tcBorders>
              <w:top w:val="nil"/>
              <w:left w:val="nil"/>
              <w:bottom w:val="single" w:sz="4" w:space="0" w:color="000000"/>
              <w:right w:val="single" w:sz="4" w:space="0" w:color="000000"/>
            </w:tcBorders>
            <w:shd w:val="clear" w:color="FFFFFF" w:fill="FFFFFF"/>
            <w:vAlign w:val="center"/>
            <w:hideMark/>
          </w:tcPr>
          <w:p w14:paraId="3F68417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283" w:type="pct"/>
            <w:tcBorders>
              <w:top w:val="nil"/>
              <w:left w:val="nil"/>
              <w:bottom w:val="single" w:sz="4" w:space="0" w:color="000000"/>
              <w:right w:val="single" w:sz="4" w:space="0" w:color="000000"/>
            </w:tcBorders>
            <w:shd w:val="clear" w:color="FFFFFF" w:fill="FFFF00"/>
            <w:vAlign w:val="center"/>
            <w:hideMark/>
          </w:tcPr>
          <w:p w14:paraId="1DA5279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0" w:type="pct"/>
            <w:tcBorders>
              <w:top w:val="nil"/>
              <w:left w:val="nil"/>
              <w:bottom w:val="single" w:sz="4" w:space="0" w:color="000000"/>
              <w:right w:val="single" w:sz="4" w:space="0" w:color="000000"/>
            </w:tcBorders>
            <w:shd w:val="clear" w:color="FFFFFF" w:fill="FFFFFF"/>
            <w:vAlign w:val="center"/>
            <w:hideMark/>
          </w:tcPr>
          <w:p w14:paraId="63ED654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255384A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FF"/>
            <w:vAlign w:val="center"/>
            <w:hideMark/>
          </w:tcPr>
          <w:p w14:paraId="1014BA1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shd w:val="clear" w:color="FFFFFF" w:fill="FFFFFF"/>
            <w:vAlign w:val="center"/>
            <w:hideMark/>
          </w:tcPr>
          <w:p w14:paraId="06329E8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vAlign w:val="center"/>
            <w:hideMark/>
          </w:tcPr>
          <w:p w14:paraId="5EF95D8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35" w:type="pct"/>
            <w:tcBorders>
              <w:top w:val="nil"/>
              <w:left w:val="nil"/>
              <w:bottom w:val="single" w:sz="4" w:space="0" w:color="000000"/>
              <w:right w:val="single" w:sz="4" w:space="0" w:color="000000"/>
            </w:tcBorders>
            <w:shd w:val="clear" w:color="FFFFFF" w:fill="FFFFFF"/>
            <w:vAlign w:val="center"/>
            <w:hideMark/>
          </w:tcPr>
          <w:p w14:paraId="1F865A9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35" w:type="pct"/>
            <w:tcBorders>
              <w:top w:val="nil"/>
              <w:left w:val="nil"/>
              <w:bottom w:val="single" w:sz="4" w:space="0" w:color="000000"/>
              <w:right w:val="single" w:sz="4" w:space="0" w:color="000000"/>
            </w:tcBorders>
            <w:shd w:val="clear" w:color="FFFFFF" w:fill="FFFFFF"/>
            <w:vAlign w:val="center"/>
            <w:hideMark/>
          </w:tcPr>
          <w:p w14:paraId="004D219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35" w:type="pct"/>
            <w:tcBorders>
              <w:top w:val="nil"/>
              <w:left w:val="nil"/>
              <w:bottom w:val="single" w:sz="4" w:space="0" w:color="000000"/>
              <w:right w:val="single" w:sz="4" w:space="0" w:color="000000"/>
            </w:tcBorders>
            <w:shd w:val="clear" w:color="FFFFFF" w:fill="FFFFFF"/>
            <w:vAlign w:val="center"/>
            <w:hideMark/>
          </w:tcPr>
          <w:p w14:paraId="2A0DE76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r>
      <w:tr w:rsidR="001D3FC3" w:rsidRPr="001D3FC3" w14:paraId="61951597"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2B9C569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27-29</w:t>
            </w:r>
          </w:p>
        </w:tc>
        <w:tc>
          <w:tcPr>
            <w:tcW w:w="839" w:type="pct"/>
            <w:tcBorders>
              <w:top w:val="nil"/>
              <w:left w:val="nil"/>
              <w:bottom w:val="single" w:sz="4" w:space="0" w:color="000000"/>
              <w:right w:val="single" w:sz="4" w:space="0" w:color="000000"/>
            </w:tcBorders>
            <w:vAlign w:val="center"/>
            <w:hideMark/>
          </w:tcPr>
          <w:p w14:paraId="27B322CB"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20 Apr 2026 to 08 May 2026</w:t>
            </w:r>
          </w:p>
        </w:tc>
        <w:tc>
          <w:tcPr>
            <w:tcW w:w="316" w:type="pct"/>
            <w:tcBorders>
              <w:top w:val="nil"/>
              <w:left w:val="nil"/>
              <w:bottom w:val="single" w:sz="4" w:space="0" w:color="000000"/>
              <w:right w:val="single" w:sz="4" w:space="0" w:color="000000"/>
            </w:tcBorders>
            <w:shd w:val="clear" w:color="FFFFFF" w:fill="FFFFFF"/>
            <w:vAlign w:val="center"/>
            <w:hideMark/>
          </w:tcPr>
          <w:p w14:paraId="1E4A9F3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20" w:type="pct"/>
            <w:tcBorders>
              <w:top w:val="nil"/>
              <w:left w:val="nil"/>
              <w:bottom w:val="single" w:sz="4" w:space="0" w:color="000000"/>
              <w:right w:val="single" w:sz="4" w:space="0" w:color="000000"/>
            </w:tcBorders>
            <w:shd w:val="clear" w:color="FFFFFF" w:fill="FFFFFF"/>
            <w:vAlign w:val="center"/>
            <w:hideMark/>
          </w:tcPr>
          <w:p w14:paraId="2FCAAFD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306" w:type="pct"/>
            <w:tcBorders>
              <w:top w:val="nil"/>
              <w:left w:val="nil"/>
              <w:bottom w:val="single" w:sz="4" w:space="0" w:color="000000"/>
              <w:right w:val="single" w:sz="4" w:space="0" w:color="000000"/>
            </w:tcBorders>
            <w:shd w:val="clear" w:color="FFFFFF" w:fill="FFFFFF"/>
            <w:vAlign w:val="center"/>
            <w:hideMark/>
          </w:tcPr>
          <w:p w14:paraId="0DC7863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283" w:type="pct"/>
            <w:tcBorders>
              <w:top w:val="nil"/>
              <w:left w:val="nil"/>
              <w:bottom w:val="single" w:sz="4" w:space="0" w:color="000000"/>
              <w:right w:val="single" w:sz="4" w:space="0" w:color="000000"/>
            </w:tcBorders>
            <w:shd w:val="clear" w:color="FFFFFF" w:fill="FFFFFF"/>
            <w:vAlign w:val="center"/>
            <w:hideMark/>
          </w:tcPr>
          <w:p w14:paraId="3A73F88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0" w:type="pct"/>
            <w:tcBorders>
              <w:top w:val="nil"/>
              <w:left w:val="nil"/>
              <w:bottom w:val="single" w:sz="4" w:space="0" w:color="000000"/>
              <w:right w:val="single" w:sz="4" w:space="0" w:color="000000"/>
            </w:tcBorders>
            <w:vAlign w:val="center"/>
            <w:hideMark/>
          </w:tcPr>
          <w:p w14:paraId="0E11BD5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00"/>
            <w:vAlign w:val="center"/>
            <w:hideMark/>
          </w:tcPr>
          <w:p w14:paraId="59988C5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4C4CBD1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35" w:type="pct"/>
            <w:tcBorders>
              <w:top w:val="nil"/>
              <w:left w:val="nil"/>
              <w:bottom w:val="single" w:sz="4" w:space="0" w:color="000000"/>
              <w:right w:val="single" w:sz="4" w:space="0" w:color="000000"/>
            </w:tcBorders>
            <w:shd w:val="clear" w:color="FFFFFF" w:fill="FFFFFF"/>
            <w:vAlign w:val="center"/>
            <w:hideMark/>
          </w:tcPr>
          <w:p w14:paraId="37002E1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35" w:type="pct"/>
            <w:tcBorders>
              <w:top w:val="nil"/>
              <w:left w:val="nil"/>
              <w:bottom w:val="single" w:sz="4" w:space="0" w:color="000000"/>
              <w:right w:val="single" w:sz="4" w:space="0" w:color="000000"/>
            </w:tcBorders>
            <w:shd w:val="clear" w:color="FFFFFF" w:fill="FFFFFF"/>
            <w:vAlign w:val="center"/>
            <w:hideMark/>
          </w:tcPr>
          <w:p w14:paraId="1CF534C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5" w:type="pct"/>
            <w:tcBorders>
              <w:top w:val="nil"/>
              <w:left w:val="nil"/>
              <w:bottom w:val="single" w:sz="4" w:space="0" w:color="000000"/>
              <w:right w:val="single" w:sz="4" w:space="0" w:color="000000"/>
            </w:tcBorders>
            <w:shd w:val="clear" w:color="FFFFFF" w:fill="FFFFFF"/>
            <w:vAlign w:val="center"/>
            <w:hideMark/>
          </w:tcPr>
          <w:p w14:paraId="05F6528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35" w:type="pct"/>
            <w:tcBorders>
              <w:top w:val="nil"/>
              <w:left w:val="nil"/>
              <w:bottom w:val="single" w:sz="4" w:space="0" w:color="000000"/>
              <w:right w:val="single" w:sz="4" w:space="0" w:color="000000"/>
            </w:tcBorders>
            <w:shd w:val="clear" w:color="FFFFFF" w:fill="FFFFFF"/>
            <w:vAlign w:val="center"/>
            <w:hideMark/>
          </w:tcPr>
          <w:p w14:paraId="55C9645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35" w:type="pct"/>
            <w:tcBorders>
              <w:top w:val="nil"/>
              <w:left w:val="nil"/>
              <w:bottom w:val="single" w:sz="4" w:space="0" w:color="000000"/>
              <w:right w:val="single" w:sz="4" w:space="0" w:color="000000"/>
            </w:tcBorders>
            <w:shd w:val="clear" w:color="FFFFFF" w:fill="FFFFFF"/>
            <w:vAlign w:val="center"/>
            <w:hideMark/>
          </w:tcPr>
          <w:p w14:paraId="2A1ACF7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r>
      <w:tr w:rsidR="001D3FC3" w:rsidRPr="001D3FC3" w14:paraId="3128A77D"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2F6A1F2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lastRenderedPageBreak/>
              <w:t>30-31</w:t>
            </w:r>
          </w:p>
        </w:tc>
        <w:tc>
          <w:tcPr>
            <w:tcW w:w="839" w:type="pct"/>
            <w:tcBorders>
              <w:top w:val="nil"/>
              <w:left w:val="nil"/>
              <w:bottom w:val="single" w:sz="4" w:space="0" w:color="000000"/>
              <w:right w:val="single" w:sz="4" w:space="0" w:color="000000"/>
            </w:tcBorders>
            <w:vAlign w:val="center"/>
            <w:hideMark/>
          </w:tcPr>
          <w:p w14:paraId="15398764"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11 May 2026 to 22 May 2026</w:t>
            </w:r>
          </w:p>
        </w:tc>
        <w:tc>
          <w:tcPr>
            <w:tcW w:w="316" w:type="pct"/>
            <w:tcBorders>
              <w:top w:val="nil"/>
              <w:left w:val="nil"/>
              <w:bottom w:val="single" w:sz="4" w:space="0" w:color="000000"/>
              <w:right w:val="single" w:sz="4" w:space="0" w:color="000000"/>
            </w:tcBorders>
            <w:shd w:val="clear" w:color="FFFFFF" w:fill="FFFF00"/>
            <w:vAlign w:val="center"/>
            <w:hideMark/>
          </w:tcPr>
          <w:p w14:paraId="5B0BBC9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20" w:type="pct"/>
            <w:tcBorders>
              <w:top w:val="nil"/>
              <w:left w:val="nil"/>
              <w:bottom w:val="single" w:sz="4" w:space="0" w:color="000000"/>
              <w:right w:val="single" w:sz="4" w:space="0" w:color="000000"/>
            </w:tcBorders>
            <w:shd w:val="clear" w:color="FFFFFF" w:fill="FFFFFF"/>
            <w:vAlign w:val="center"/>
            <w:hideMark/>
          </w:tcPr>
          <w:p w14:paraId="6C4F3F6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06" w:type="pct"/>
            <w:tcBorders>
              <w:top w:val="nil"/>
              <w:left w:val="nil"/>
              <w:bottom w:val="single" w:sz="4" w:space="0" w:color="000000"/>
              <w:right w:val="single" w:sz="4" w:space="0" w:color="000000"/>
            </w:tcBorders>
            <w:vAlign w:val="center"/>
            <w:hideMark/>
          </w:tcPr>
          <w:p w14:paraId="37403BF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283" w:type="pct"/>
            <w:tcBorders>
              <w:top w:val="nil"/>
              <w:left w:val="nil"/>
              <w:bottom w:val="single" w:sz="4" w:space="0" w:color="000000"/>
              <w:right w:val="single" w:sz="4" w:space="0" w:color="000000"/>
            </w:tcBorders>
            <w:shd w:val="clear" w:color="FFFFFF" w:fill="FFFFFF"/>
            <w:vAlign w:val="center"/>
            <w:hideMark/>
          </w:tcPr>
          <w:p w14:paraId="364A569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0" w:type="pct"/>
            <w:tcBorders>
              <w:top w:val="nil"/>
              <w:left w:val="nil"/>
              <w:bottom w:val="single" w:sz="4" w:space="0" w:color="000000"/>
              <w:right w:val="single" w:sz="4" w:space="0" w:color="000000"/>
            </w:tcBorders>
            <w:shd w:val="clear" w:color="FFFFFF" w:fill="FFFFFF"/>
            <w:vAlign w:val="center"/>
            <w:hideMark/>
          </w:tcPr>
          <w:p w14:paraId="5CE7C39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5" w:type="pct"/>
            <w:tcBorders>
              <w:top w:val="nil"/>
              <w:left w:val="nil"/>
              <w:bottom w:val="single" w:sz="4" w:space="0" w:color="000000"/>
              <w:right w:val="single" w:sz="4" w:space="0" w:color="000000"/>
            </w:tcBorders>
            <w:shd w:val="clear" w:color="FFFFFF" w:fill="FFFFFF"/>
            <w:vAlign w:val="center"/>
            <w:hideMark/>
          </w:tcPr>
          <w:p w14:paraId="4247DD5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FF"/>
            <w:vAlign w:val="center"/>
            <w:hideMark/>
          </w:tcPr>
          <w:p w14:paraId="5A03FA4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65A51FD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FF"/>
            <w:vAlign w:val="center"/>
            <w:hideMark/>
          </w:tcPr>
          <w:p w14:paraId="0AC2DE0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shd w:val="clear" w:color="FFFFFF" w:fill="FFFFFF"/>
            <w:vAlign w:val="center"/>
            <w:hideMark/>
          </w:tcPr>
          <w:p w14:paraId="70CCC6D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shd w:val="clear" w:color="FFFFFF" w:fill="FFFFFF"/>
            <w:vAlign w:val="center"/>
            <w:hideMark/>
          </w:tcPr>
          <w:p w14:paraId="7AF4786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35" w:type="pct"/>
            <w:tcBorders>
              <w:top w:val="nil"/>
              <w:left w:val="nil"/>
              <w:bottom w:val="single" w:sz="4" w:space="0" w:color="000000"/>
              <w:right w:val="single" w:sz="4" w:space="0" w:color="000000"/>
            </w:tcBorders>
            <w:shd w:val="clear" w:color="FFFFFF" w:fill="FFFFFF"/>
            <w:vAlign w:val="center"/>
            <w:hideMark/>
          </w:tcPr>
          <w:p w14:paraId="0FBBC2B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r>
      <w:tr w:rsidR="001D3FC3" w:rsidRPr="001D3FC3" w14:paraId="683D0C84"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7FAE402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32</w:t>
            </w:r>
          </w:p>
        </w:tc>
        <w:tc>
          <w:tcPr>
            <w:tcW w:w="839" w:type="pct"/>
            <w:tcBorders>
              <w:top w:val="nil"/>
              <w:left w:val="nil"/>
              <w:bottom w:val="single" w:sz="4" w:space="0" w:color="000000"/>
              <w:right w:val="single" w:sz="4" w:space="0" w:color="000000"/>
            </w:tcBorders>
            <w:vAlign w:val="center"/>
            <w:hideMark/>
          </w:tcPr>
          <w:p w14:paraId="5AE0C90D"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25 May 2026 to 29 May 2026</w:t>
            </w:r>
          </w:p>
        </w:tc>
        <w:tc>
          <w:tcPr>
            <w:tcW w:w="3897" w:type="pct"/>
            <w:gridSpan w:val="12"/>
            <w:tcBorders>
              <w:top w:val="single" w:sz="4" w:space="0" w:color="000000"/>
              <w:left w:val="nil"/>
              <w:bottom w:val="single" w:sz="4" w:space="0" w:color="000000"/>
              <w:right w:val="single" w:sz="4" w:space="0" w:color="000000"/>
            </w:tcBorders>
            <w:shd w:val="clear" w:color="FFFFFF" w:fill="A6A6A6"/>
            <w:vAlign w:val="center"/>
            <w:hideMark/>
          </w:tcPr>
          <w:p w14:paraId="7C8DD54E"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Eid ul Adha (Tentative)</w:t>
            </w:r>
          </w:p>
        </w:tc>
      </w:tr>
      <w:tr w:rsidR="001D3FC3" w:rsidRPr="001D3FC3" w14:paraId="7665C8A3"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0916157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33-34</w:t>
            </w:r>
          </w:p>
        </w:tc>
        <w:tc>
          <w:tcPr>
            <w:tcW w:w="839" w:type="pct"/>
            <w:tcBorders>
              <w:top w:val="nil"/>
              <w:left w:val="nil"/>
              <w:bottom w:val="single" w:sz="4" w:space="0" w:color="000000"/>
              <w:right w:val="single" w:sz="4" w:space="0" w:color="000000"/>
            </w:tcBorders>
            <w:vAlign w:val="center"/>
            <w:hideMark/>
          </w:tcPr>
          <w:p w14:paraId="2F427D8D"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01 June 2026 to 12 June 2026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24D765B6"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Summer Vacations (2x weeks)</w:t>
            </w:r>
          </w:p>
        </w:tc>
      </w:tr>
      <w:tr w:rsidR="001D3FC3" w:rsidRPr="001D3FC3" w14:paraId="10D462DD"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39CF0708"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35</w:t>
            </w:r>
          </w:p>
        </w:tc>
        <w:tc>
          <w:tcPr>
            <w:tcW w:w="839" w:type="pct"/>
            <w:tcBorders>
              <w:top w:val="nil"/>
              <w:left w:val="nil"/>
              <w:bottom w:val="single" w:sz="4" w:space="0" w:color="000000"/>
              <w:right w:val="single" w:sz="4" w:space="0" w:color="000000"/>
            </w:tcBorders>
            <w:vAlign w:val="center"/>
            <w:hideMark/>
          </w:tcPr>
          <w:p w14:paraId="564D9473"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15 Jun 2026 to 19 June 2026</w:t>
            </w:r>
          </w:p>
        </w:tc>
        <w:tc>
          <w:tcPr>
            <w:tcW w:w="316" w:type="pct"/>
            <w:tcBorders>
              <w:top w:val="nil"/>
              <w:left w:val="nil"/>
              <w:bottom w:val="single" w:sz="4" w:space="0" w:color="000000"/>
              <w:right w:val="single" w:sz="4" w:space="0" w:color="000000"/>
            </w:tcBorders>
            <w:shd w:val="clear" w:color="FFFFFF" w:fill="FFFF00"/>
            <w:vAlign w:val="center"/>
            <w:hideMark/>
          </w:tcPr>
          <w:p w14:paraId="7944D1B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20" w:type="pct"/>
            <w:tcBorders>
              <w:top w:val="nil"/>
              <w:left w:val="nil"/>
              <w:bottom w:val="single" w:sz="4" w:space="0" w:color="000000"/>
              <w:right w:val="single" w:sz="4" w:space="0" w:color="000000"/>
            </w:tcBorders>
            <w:shd w:val="clear" w:color="FFFFFF" w:fill="FFFFFF"/>
            <w:vAlign w:val="center"/>
            <w:hideMark/>
          </w:tcPr>
          <w:p w14:paraId="602F81A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06" w:type="pct"/>
            <w:tcBorders>
              <w:top w:val="nil"/>
              <w:left w:val="nil"/>
              <w:bottom w:val="single" w:sz="4" w:space="0" w:color="000000"/>
              <w:right w:val="single" w:sz="4" w:space="0" w:color="000000"/>
            </w:tcBorders>
            <w:vAlign w:val="center"/>
            <w:hideMark/>
          </w:tcPr>
          <w:p w14:paraId="198DA17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283" w:type="pct"/>
            <w:tcBorders>
              <w:top w:val="nil"/>
              <w:left w:val="nil"/>
              <w:bottom w:val="single" w:sz="4" w:space="0" w:color="000000"/>
              <w:right w:val="single" w:sz="4" w:space="0" w:color="000000"/>
            </w:tcBorders>
            <w:shd w:val="clear" w:color="FFFFFF" w:fill="FFFFFF"/>
            <w:vAlign w:val="center"/>
            <w:hideMark/>
          </w:tcPr>
          <w:p w14:paraId="6978E64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0" w:type="pct"/>
            <w:tcBorders>
              <w:top w:val="nil"/>
              <w:left w:val="nil"/>
              <w:bottom w:val="single" w:sz="4" w:space="0" w:color="000000"/>
              <w:right w:val="single" w:sz="4" w:space="0" w:color="000000"/>
            </w:tcBorders>
            <w:shd w:val="clear" w:color="FFFFFF" w:fill="FFFFFF"/>
            <w:vAlign w:val="center"/>
            <w:hideMark/>
          </w:tcPr>
          <w:p w14:paraId="5E269ED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5" w:type="pct"/>
            <w:tcBorders>
              <w:top w:val="nil"/>
              <w:left w:val="nil"/>
              <w:bottom w:val="single" w:sz="4" w:space="0" w:color="000000"/>
              <w:right w:val="single" w:sz="4" w:space="0" w:color="000000"/>
            </w:tcBorders>
            <w:shd w:val="clear" w:color="FFFFFF" w:fill="FFFFFF"/>
            <w:vAlign w:val="center"/>
            <w:hideMark/>
          </w:tcPr>
          <w:p w14:paraId="0AA8534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FF"/>
            <w:vAlign w:val="center"/>
            <w:hideMark/>
          </w:tcPr>
          <w:p w14:paraId="7690AFD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27B61F5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FF"/>
            <w:vAlign w:val="center"/>
            <w:hideMark/>
          </w:tcPr>
          <w:p w14:paraId="10DD702D"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shd w:val="clear" w:color="FFFFFF" w:fill="FFFFFF"/>
            <w:vAlign w:val="center"/>
            <w:hideMark/>
          </w:tcPr>
          <w:p w14:paraId="1A2535D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shd w:val="clear" w:color="FFFFFF" w:fill="FFFFFF"/>
            <w:vAlign w:val="center"/>
            <w:hideMark/>
          </w:tcPr>
          <w:p w14:paraId="208EEAC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35" w:type="pct"/>
            <w:tcBorders>
              <w:top w:val="nil"/>
              <w:left w:val="nil"/>
              <w:bottom w:val="single" w:sz="4" w:space="0" w:color="000000"/>
              <w:right w:val="single" w:sz="4" w:space="0" w:color="000000"/>
            </w:tcBorders>
            <w:shd w:val="clear" w:color="FFFFFF" w:fill="FFFFFF"/>
            <w:vAlign w:val="center"/>
            <w:hideMark/>
          </w:tcPr>
          <w:p w14:paraId="25D2535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r>
      <w:tr w:rsidR="001D3FC3" w:rsidRPr="001D3FC3" w14:paraId="3AD6DD67"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3EE1707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36-38</w:t>
            </w:r>
          </w:p>
        </w:tc>
        <w:tc>
          <w:tcPr>
            <w:tcW w:w="839" w:type="pct"/>
            <w:tcBorders>
              <w:top w:val="nil"/>
              <w:left w:val="nil"/>
              <w:bottom w:val="single" w:sz="4" w:space="0" w:color="000000"/>
              <w:right w:val="single" w:sz="4" w:space="0" w:color="000000"/>
            </w:tcBorders>
            <w:vAlign w:val="center"/>
            <w:hideMark/>
          </w:tcPr>
          <w:p w14:paraId="69A5015D"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22 Jun 2026 to 10 July 2026</w:t>
            </w:r>
          </w:p>
        </w:tc>
        <w:tc>
          <w:tcPr>
            <w:tcW w:w="316" w:type="pct"/>
            <w:tcBorders>
              <w:top w:val="nil"/>
              <w:left w:val="nil"/>
              <w:bottom w:val="single" w:sz="4" w:space="0" w:color="000000"/>
              <w:right w:val="single" w:sz="4" w:space="0" w:color="000000"/>
            </w:tcBorders>
            <w:shd w:val="clear" w:color="FFFFFF" w:fill="FFFFFF"/>
            <w:vAlign w:val="center"/>
            <w:hideMark/>
          </w:tcPr>
          <w:p w14:paraId="7A322F1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20" w:type="pct"/>
            <w:tcBorders>
              <w:top w:val="nil"/>
              <w:left w:val="nil"/>
              <w:bottom w:val="single" w:sz="4" w:space="0" w:color="000000"/>
              <w:right w:val="single" w:sz="4" w:space="0" w:color="000000"/>
            </w:tcBorders>
            <w:shd w:val="clear" w:color="FFFFFF" w:fill="FFFFFF"/>
            <w:vAlign w:val="center"/>
            <w:hideMark/>
          </w:tcPr>
          <w:p w14:paraId="72456B2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06" w:type="pct"/>
            <w:tcBorders>
              <w:top w:val="nil"/>
              <w:left w:val="nil"/>
              <w:bottom w:val="single" w:sz="4" w:space="0" w:color="000000"/>
              <w:right w:val="single" w:sz="4" w:space="0" w:color="000000"/>
            </w:tcBorders>
            <w:shd w:val="clear" w:color="FFFFFF" w:fill="FFFFFF"/>
            <w:vAlign w:val="center"/>
            <w:hideMark/>
          </w:tcPr>
          <w:p w14:paraId="6C2DBE37"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283" w:type="pct"/>
            <w:tcBorders>
              <w:top w:val="nil"/>
              <w:left w:val="nil"/>
              <w:bottom w:val="single" w:sz="4" w:space="0" w:color="000000"/>
              <w:right w:val="single" w:sz="4" w:space="0" w:color="000000"/>
            </w:tcBorders>
            <w:shd w:val="clear" w:color="FFFFFF" w:fill="FFFFFF"/>
            <w:vAlign w:val="center"/>
            <w:hideMark/>
          </w:tcPr>
          <w:p w14:paraId="31E7439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330" w:type="pct"/>
            <w:tcBorders>
              <w:top w:val="nil"/>
              <w:left w:val="nil"/>
              <w:bottom w:val="single" w:sz="4" w:space="0" w:color="000000"/>
              <w:right w:val="single" w:sz="4" w:space="0" w:color="000000"/>
            </w:tcBorders>
            <w:shd w:val="clear" w:color="FFFFFF" w:fill="FFFFFF"/>
            <w:vAlign w:val="center"/>
            <w:hideMark/>
          </w:tcPr>
          <w:p w14:paraId="101891D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FF"/>
            <w:vAlign w:val="center"/>
            <w:hideMark/>
          </w:tcPr>
          <w:p w14:paraId="19A0598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5" w:type="pct"/>
            <w:tcBorders>
              <w:top w:val="nil"/>
              <w:left w:val="nil"/>
              <w:bottom w:val="single" w:sz="4" w:space="0" w:color="000000"/>
              <w:right w:val="single" w:sz="4" w:space="0" w:color="000000"/>
            </w:tcBorders>
            <w:shd w:val="clear" w:color="FFFFFF" w:fill="FFFFFF"/>
            <w:vAlign w:val="center"/>
            <w:hideMark/>
          </w:tcPr>
          <w:p w14:paraId="379730C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FF"/>
            <w:vAlign w:val="center"/>
            <w:hideMark/>
          </w:tcPr>
          <w:p w14:paraId="3E37775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70E958A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35" w:type="pct"/>
            <w:tcBorders>
              <w:top w:val="nil"/>
              <w:left w:val="nil"/>
              <w:bottom w:val="single" w:sz="4" w:space="0" w:color="000000"/>
              <w:right w:val="single" w:sz="4" w:space="0" w:color="000000"/>
            </w:tcBorders>
            <w:shd w:val="clear" w:color="FFFFFF" w:fill="FFFFFF"/>
            <w:vAlign w:val="center"/>
            <w:hideMark/>
          </w:tcPr>
          <w:p w14:paraId="42FA228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35" w:type="pct"/>
            <w:tcBorders>
              <w:top w:val="nil"/>
              <w:left w:val="nil"/>
              <w:bottom w:val="single" w:sz="4" w:space="0" w:color="000000"/>
              <w:right w:val="single" w:sz="4" w:space="0" w:color="000000"/>
            </w:tcBorders>
            <w:shd w:val="clear" w:color="FFFFFF" w:fill="FFFFFF"/>
            <w:vAlign w:val="center"/>
            <w:hideMark/>
          </w:tcPr>
          <w:p w14:paraId="110A9F2F"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5" w:type="pct"/>
            <w:tcBorders>
              <w:top w:val="nil"/>
              <w:left w:val="nil"/>
              <w:bottom w:val="single" w:sz="4" w:space="0" w:color="000000"/>
              <w:right w:val="single" w:sz="4" w:space="0" w:color="000000"/>
            </w:tcBorders>
            <w:shd w:val="clear" w:color="FFFFFF" w:fill="FFFFFF"/>
            <w:vAlign w:val="center"/>
            <w:hideMark/>
          </w:tcPr>
          <w:p w14:paraId="5F898C43"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r>
      <w:tr w:rsidR="001D3FC3" w:rsidRPr="001D3FC3" w14:paraId="44A3213B"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5FF883F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39-41</w:t>
            </w:r>
          </w:p>
        </w:tc>
        <w:tc>
          <w:tcPr>
            <w:tcW w:w="839" w:type="pct"/>
            <w:tcBorders>
              <w:top w:val="nil"/>
              <w:left w:val="nil"/>
              <w:bottom w:val="single" w:sz="4" w:space="0" w:color="000000"/>
              <w:right w:val="single" w:sz="4" w:space="0" w:color="000000"/>
            </w:tcBorders>
            <w:shd w:val="clear" w:color="FFFFFF" w:fill="FFFFFF"/>
            <w:vAlign w:val="center"/>
            <w:hideMark/>
          </w:tcPr>
          <w:p w14:paraId="5BEAB859"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13 Jul 2026 - 31Jul 2026</w:t>
            </w:r>
          </w:p>
        </w:tc>
        <w:tc>
          <w:tcPr>
            <w:tcW w:w="316" w:type="pct"/>
            <w:tcBorders>
              <w:top w:val="nil"/>
              <w:left w:val="nil"/>
              <w:bottom w:val="single" w:sz="4" w:space="0" w:color="000000"/>
              <w:right w:val="single" w:sz="4" w:space="0" w:color="000000"/>
            </w:tcBorders>
            <w:vAlign w:val="center"/>
            <w:hideMark/>
          </w:tcPr>
          <w:p w14:paraId="56AF1B9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 - 3 </w:t>
            </w:r>
          </w:p>
        </w:tc>
        <w:tc>
          <w:tcPr>
            <w:tcW w:w="320" w:type="pct"/>
            <w:tcBorders>
              <w:top w:val="nil"/>
              <w:left w:val="nil"/>
              <w:bottom w:val="single" w:sz="4" w:space="0" w:color="000000"/>
              <w:right w:val="single" w:sz="4" w:space="0" w:color="000000"/>
            </w:tcBorders>
            <w:shd w:val="clear" w:color="FFFFFF" w:fill="FFFFFF"/>
            <w:vAlign w:val="center"/>
            <w:hideMark/>
          </w:tcPr>
          <w:p w14:paraId="16C1D02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306" w:type="pct"/>
            <w:tcBorders>
              <w:top w:val="nil"/>
              <w:left w:val="nil"/>
              <w:bottom w:val="single" w:sz="4" w:space="0" w:color="000000"/>
              <w:right w:val="single" w:sz="4" w:space="0" w:color="000000"/>
            </w:tcBorders>
            <w:shd w:val="clear" w:color="FFFFFF" w:fill="FFFFFF"/>
            <w:vAlign w:val="center"/>
            <w:hideMark/>
          </w:tcPr>
          <w:p w14:paraId="245B951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283" w:type="pct"/>
            <w:tcBorders>
              <w:top w:val="nil"/>
              <w:left w:val="nil"/>
              <w:bottom w:val="single" w:sz="4" w:space="0" w:color="000000"/>
              <w:right w:val="single" w:sz="4" w:space="0" w:color="000000"/>
            </w:tcBorders>
            <w:shd w:val="clear" w:color="FFFFFF" w:fill="FFFFFF"/>
            <w:vAlign w:val="center"/>
            <w:hideMark/>
          </w:tcPr>
          <w:p w14:paraId="6873E8F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SURG-4 </w:t>
            </w:r>
          </w:p>
        </w:tc>
        <w:tc>
          <w:tcPr>
            <w:tcW w:w="330" w:type="pct"/>
            <w:tcBorders>
              <w:top w:val="nil"/>
              <w:left w:val="nil"/>
              <w:bottom w:val="single" w:sz="4" w:space="0" w:color="000000"/>
              <w:right w:val="single" w:sz="4" w:space="0" w:color="000000"/>
            </w:tcBorders>
            <w:shd w:val="clear" w:color="FFFFFF" w:fill="FFFFFF"/>
            <w:vAlign w:val="center"/>
            <w:hideMark/>
          </w:tcPr>
          <w:p w14:paraId="41BD933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OBS </w:t>
            </w:r>
          </w:p>
        </w:tc>
        <w:tc>
          <w:tcPr>
            <w:tcW w:w="335" w:type="pct"/>
            <w:tcBorders>
              <w:top w:val="nil"/>
              <w:left w:val="nil"/>
              <w:bottom w:val="single" w:sz="4" w:space="0" w:color="000000"/>
              <w:right w:val="single" w:sz="4" w:space="0" w:color="000000"/>
            </w:tcBorders>
            <w:shd w:val="clear" w:color="FFFFFF" w:fill="FFFFFF"/>
            <w:vAlign w:val="center"/>
            <w:hideMark/>
          </w:tcPr>
          <w:p w14:paraId="20C4868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35" w:type="pct"/>
            <w:tcBorders>
              <w:top w:val="nil"/>
              <w:left w:val="nil"/>
              <w:bottom w:val="single" w:sz="4" w:space="0" w:color="000000"/>
              <w:right w:val="single" w:sz="4" w:space="0" w:color="000000"/>
            </w:tcBorders>
            <w:shd w:val="clear" w:color="000000" w:fill="FF66FF"/>
            <w:vAlign w:val="center"/>
            <w:hideMark/>
          </w:tcPr>
          <w:p w14:paraId="2E68FC8C"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MED-1 </w:t>
            </w:r>
          </w:p>
        </w:tc>
        <w:tc>
          <w:tcPr>
            <w:tcW w:w="335" w:type="pct"/>
            <w:tcBorders>
              <w:top w:val="nil"/>
              <w:left w:val="nil"/>
              <w:bottom w:val="single" w:sz="4" w:space="0" w:color="000000"/>
              <w:right w:val="single" w:sz="4" w:space="0" w:color="000000"/>
            </w:tcBorders>
            <w:shd w:val="clear" w:color="FFFFFF" w:fill="FFFFFF"/>
            <w:vAlign w:val="center"/>
            <w:hideMark/>
          </w:tcPr>
          <w:p w14:paraId="0CAD601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MED-2 </w:t>
            </w:r>
          </w:p>
        </w:tc>
        <w:tc>
          <w:tcPr>
            <w:tcW w:w="335" w:type="pct"/>
            <w:tcBorders>
              <w:top w:val="nil"/>
              <w:left w:val="nil"/>
              <w:bottom w:val="single" w:sz="4" w:space="0" w:color="000000"/>
              <w:right w:val="single" w:sz="4" w:space="0" w:color="000000"/>
            </w:tcBorders>
            <w:shd w:val="clear" w:color="FFFFFF" w:fill="FFFFFF"/>
            <w:vAlign w:val="center"/>
            <w:hideMark/>
          </w:tcPr>
          <w:p w14:paraId="724C85B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SURG-1 </w:t>
            </w:r>
          </w:p>
        </w:tc>
        <w:tc>
          <w:tcPr>
            <w:tcW w:w="335" w:type="pct"/>
            <w:tcBorders>
              <w:top w:val="nil"/>
              <w:left w:val="nil"/>
              <w:bottom w:val="single" w:sz="4" w:space="0" w:color="000000"/>
              <w:right w:val="single" w:sz="4" w:space="0" w:color="000000"/>
            </w:tcBorders>
            <w:shd w:val="clear" w:color="FFFFFF" w:fill="FFFFFF"/>
            <w:vAlign w:val="center"/>
            <w:hideMark/>
          </w:tcPr>
          <w:p w14:paraId="7CB3514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 xml:space="preserve">SURG-2 </w:t>
            </w:r>
          </w:p>
        </w:tc>
        <w:tc>
          <w:tcPr>
            <w:tcW w:w="335" w:type="pct"/>
            <w:tcBorders>
              <w:top w:val="nil"/>
              <w:left w:val="nil"/>
              <w:bottom w:val="single" w:sz="4" w:space="0" w:color="000000"/>
              <w:right w:val="single" w:sz="4" w:space="0" w:color="000000"/>
            </w:tcBorders>
            <w:shd w:val="clear" w:color="FFFFFF" w:fill="FFFFFF"/>
            <w:vAlign w:val="center"/>
            <w:hideMark/>
          </w:tcPr>
          <w:p w14:paraId="0642758E"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c>
          <w:tcPr>
            <w:tcW w:w="335" w:type="pct"/>
            <w:tcBorders>
              <w:top w:val="nil"/>
              <w:left w:val="nil"/>
              <w:bottom w:val="single" w:sz="4" w:space="0" w:color="000000"/>
              <w:right w:val="single" w:sz="4" w:space="0" w:color="000000"/>
            </w:tcBorders>
            <w:shd w:val="clear" w:color="FFFFFF" w:fill="FFFFFF"/>
            <w:vAlign w:val="center"/>
            <w:hideMark/>
          </w:tcPr>
          <w:p w14:paraId="3EA46AD4"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PAEDS-1</w:t>
            </w:r>
          </w:p>
        </w:tc>
      </w:tr>
      <w:tr w:rsidR="001D3FC3" w:rsidRPr="001D3FC3" w14:paraId="050FDAC8" w14:textId="77777777" w:rsidTr="001D3FC3">
        <w:trPr>
          <w:trHeight w:val="525"/>
        </w:trPr>
        <w:tc>
          <w:tcPr>
            <w:tcW w:w="264" w:type="pct"/>
            <w:vMerge w:val="restart"/>
            <w:tcBorders>
              <w:top w:val="nil"/>
              <w:left w:val="single" w:sz="4" w:space="0" w:color="auto"/>
              <w:bottom w:val="single" w:sz="4" w:space="0" w:color="000000"/>
              <w:right w:val="single" w:sz="4" w:space="0" w:color="auto"/>
            </w:tcBorders>
            <w:vAlign w:val="center"/>
            <w:hideMark/>
          </w:tcPr>
          <w:p w14:paraId="413EA29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42-45</w:t>
            </w:r>
          </w:p>
        </w:tc>
        <w:tc>
          <w:tcPr>
            <w:tcW w:w="839" w:type="pct"/>
            <w:tcBorders>
              <w:top w:val="nil"/>
              <w:left w:val="nil"/>
              <w:bottom w:val="single" w:sz="4" w:space="0" w:color="000000"/>
              <w:right w:val="single" w:sz="4" w:space="0" w:color="000000"/>
            </w:tcBorders>
            <w:vAlign w:val="center"/>
            <w:hideMark/>
          </w:tcPr>
          <w:p w14:paraId="1AF01947"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 xml:space="preserve">03 Aug </w:t>
            </w:r>
            <w:proofErr w:type="gramStart"/>
            <w:r w:rsidRPr="001D3FC3">
              <w:rPr>
                <w:color w:val="000000"/>
                <w:sz w:val="16"/>
                <w:szCs w:val="16"/>
                <w:lang w:val="en-GB" w:eastAsia="en-GB"/>
              </w:rPr>
              <w:t>2026  to</w:t>
            </w:r>
            <w:proofErr w:type="gramEnd"/>
            <w:r w:rsidRPr="001D3FC3">
              <w:rPr>
                <w:color w:val="000000"/>
                <w:sz w:val="16"/>
                <w:szCs w:val="16"/>
                <w:lang w:val="en-GB" w:eastAsia="en-GB"/>
              </w:rPr>
              <w:t xml:space="preserve"> 28 Aug 2026</w:t>
            </w:r>
          </w:p>
        </w:tc>
        <w:tc>
          <w:tcPr>
            <w:tcW w:w="316" w:type="pct"/>
            <w:tcBorders>
              <w:top w:val="nil"/>
              <w:left w:val="nil"/>
              <w:bottom w:val="single" w:sz="4" w:space="0" w:color="000000"/>
              <w:right w:val="single" w:sz="4" w:space="0" w:color="000000"/>
            </w:tcBorders>
            <w:shd w:val="clear" w:color="FFFFFF" w:fill="FFFFFF"/>
            <w:vAlign w:val="center"/>
            <w:hideMark/>
          </w:tcPr>
          <w:p w14:paraId="080688E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SURG-3</w:t>
            </w:r>
          </w:p>
        </w:tc>
        <w:tc>
          <w:tcPr>
            <w:tcW w:w="320" w:type="pct"/>
            <w:tcBorders>
              <w:top w:val="nil"/>
              <w:left w:val="nil"/>
              <w:bottom w:val="single" w:sz="4" w:space="0" w:color="000000"/>
              <w:right w:val="single" w:sz="4" w:space="0" w:color="000000"/>
            </w:tcBorders>
            <w:shd w:val="clear" w:color="FFFFFF" w:fill="FFFFFF"/>
            <w:vAlign w:val="center"/>
            <w:hideMark/>
          </w:tcPr>
          <w:p w14:paraId="7DBE735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 - 3</w:t>
            </w:r>
          </w:p>
        </w:tc>
        <w:tc>
          <w:tcPr>
            <w:tcW w:w="306" w:type="pct"/>
            <w:tcBorders>
              <w:top w:val="nil"/>
              <w:left w:val="nil"/>
              <w:bottom w:val="single" w:sz="4" w:space="0" w:color="000000"/>
              <w:right w:val="single" w:sz="4" w:space="0" w:color="000000"/>
            </w:tcBorders>
            <w:shd w:val="clear" w:color="FFFFFF" w:fill="FFFFFF"/>
            <w:vAlign w:val="center"/>
            <w:hideMark/>
          </w:tcPr>
          <w:p w14:paraId="0E5B824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PSY</w:t>
            </w:r>
          </w:p>
        </w:tc>
        <w:tc>
          <w:tcPr>
            <w:tcW w:w="283" w:type="pct"/>
            <w:tcBorders>
              <w:top w:val="nil"/>
              <w:left w:val="nil"/>
              <w:bottom w:val="single" w:sz="4" w:space="0" w:color="000000"/>
              <w:right w:val="single" w:sz="4" w:space="0" w:color="000000"/>
            </w:tcBorders>
            <w:shd w:val="clear" w:color="FFFFFF" w:fill="FFFFFF"/>
            <w:vAlign w:val="center"/>
            <w:hideMark/>
          </w:tcPr>
          <w:p w14:paraId="67A1EE7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GYN</w:t>
            </w:r>
          </w:p>
        </w:tc>
        <w:tc>
          <w:tcPr>
            <w:tcW w:w="330" w:type="pct"/>
            <w:tcBorders>
              <w:top w:val="nil"/>
              <w:left w:val="nil"/>
              <w:bottom w:val="single" w:sz="4" w:space="0" w:color="000000"/>
              <w:right w:val="single" w:sz="4" w:space="0" w:color="000000"/>
            </w:tcBorders>
            <w:shd w:val="clear" w:color="FFFFFF" w:fill="FFFF00"/>
            <w:vAlign w:val="center"/>
            <w:hideMark/>
          </w:tcPr>
          <w:p w14:paraId="4A46B4DB"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SURG-4</w:t>
            </w:r>
          </w:p>
        </w:tc>
        <w:tc>
          <w:tcPr>
            <w:tcW w:w="335" w:type="pct"/>
            <w:tcBorders>
              <w:top w:val="nil"/>
              <w:left w:val="nil"/>
              <w:bottom w:val="single" w:sz="4" w:space="0" w:color="000000"/>
              <w:right w:val="single" w:sz="4" w:space="0" w:color="000000"/>
            </w:tcBorders>
            <w:shd w:val="clear" w:color="FFFFFF" w:fill="FFFFFF"/>
            <w:vAlign w:val="center"/>
            <w:hideMark/>
          </w:tcPr>
          <w:p w14:paraId="15951D0A"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OBS</w:t>
            </w:r>
          </w:p>
        </w:tc>
        <w:tc>
          <w:tcPr>
            <w:tcW w:w="335" w:type="pct"/>
            <w:tcBorders>
              <w:top w:val="nil"/>
              <w:left w:val="nil"/>
              <w:bottom w:val="single" w:sz="4" w:space="0" w:color="000000"/>
              <w:right w:val="single" w:sz="4" w:space="0" w:color="000000"/>
            </w:tcBorders>
            <w:shd w:val="clear" w:color="FFFFFF" w:fill="FFFFFF"/>
            <w:vAlign w:val="center"/>
            <w:hideMark/>
          </w:tcPr>
          <w:p w14:paraId="1487B63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MED-2</w:t>
            </w:r>
          </w:p>
        </w:tc>
        <w:tc>
          <w:tcPr>
            <w:tcW w:w="335" w:type="pct"/>
            <w:tcBorders>
              <w:top w:val="nil"/>
              <w:left w:val="nil"/>
              <w:bottom w:val="single" w:sz="4" w:space="0" w:color="000000"/>
              <w:right w:val="single" w:sz="4" w:space="0" w:color="000000"/>
            </w:tcBorders>
            <w:shd w:val="clear" w:color="FFFFFF" w:fill="FFFFFF"/>
            <w:vAlign w:val="center"/>
            <w:hideMark/>
          </w:tcPr>
          <w:p w14:paraId="35653A1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MED-1</w:t>
            </w:r>
          </w:p>
        </w:tc>
        <w:tc>
          <w:tcPr>
            <w:tcW w:w="335" w:type="pct"/>
            <w:tcBorders>
              <w:top w:val="nil"/>
              <w:left w:val="nil"/>
              <w:bottom w:val="single" w:sz="4" w:space="0" w:color="000000"/>
              <w:right w:val="single" w:sz="4" w:space="0" w:color="000000"/>
            </w:tcBorders>
            <w:vAlign w:val="center"/>
            <w:hideMark/>
          </w:tcPr>
          <w:p w14:paraId="07713D80"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SURG-2</w:t>
            </w:r>
          </w:p>
        </w:tc>
        <w:tc>
          <w:tcPr>
            <w:tcW w:w="335" w:type="pct"/>
            <w:tcBorders>
              <w:top w:val="nil"/>
              <w:left w:val="nil"/>
              <w:bottom w:val="single" w:sz="4" w:space="0" w:color="000000"/>
              <w:right w:val="single" w:sz="4" w:space="0" w:color="000000"/>
            </w:tcBorders>
            <w:shd w:val="clear" w:color="FFFFFF" w:fill="FFFFFF"/>
            <w:vAlign w:val="center"/>
            <w:hideMark/>
          </w:tcPr>
          <w:p w14:paraId="1E510821"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SURG-1</w:t>
            </w:r>
          </w:p>
        </w:tc>
        <w:tc>
          <w:tcPr>
            <w:tcW w:w="335" w:type="pct"/>
            <w:tcBorders>
              <w:top w:val="nil"/>
              <w:left w:val="nil"/>
              <w:bottom w:val="single" w:sz="4" w:space="0" w:color="000000"/>
              <w:right w:val="single" w:sz="4" w:space="0" w:color="000000"/>
            </w:tcBorders>
            <w:shd w:val="clear" w:color="FFFFFF" w:fill="FFFFFF"/>
            <w:vAlign w:val="center"/>
            <w:hideMark/>
          </w:tcPr>
          <w:p w14:paraId="25B1AF69"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c>
          <w:tcPr>
            <w:tcW w:w="335" w:type="pct"/>
            <w:tcBorders>
              <w:top w:val="nil"/>
              <w:left w:val="nil"/>
              <w:bottom w:val="single" w:sz="4" w:space="0" w:color="000000"/>
              <w:right w:val="single" w:sz="4" w:space="0" w:color="000000"/>
            </w:tcBorders>
            <w:shd w:val="clear" w:color="FFFFFF" w:fill="FFFFFF"/>
            <w:vAlign w:val="center"/>
            <w:hideMark/>
          </w:tcPr>
          <w:p w14:paraId="2CA3055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PAEDS-2</w:t>
            </w:r>
          </w:p>
        </w:tc>
      </w:tr>
      <w:tr w:rsidR="001D3FC3" w:rsidRPr="001D3FC3" w14:paraId="3BA58ED6" w14:textId="77777777" w:rsidTr="001D3FC3">
        <w:trPr>
          <w:trHeight w:val="525"/>
        </w:trPr>
        <w:tc>
          <w:tcPr>
            <w:tcW w:w="264" w:type="pct"/>
            <w:vMerge/>
            <w:tcBorders>
              <w:top w:val="nil"/>
              <w:left w:val="single" w:sz="4" w:space="0" w:color="auto"/>
              <w:bottom w:val="single" w:sz="4" w:space="0" w:color="000000"/>
              <w:right w:val="single" w:sz="4" w:space="0" w:color="auto"/>
            </w:tcBorders>
            <w:vAlign w:val="center"/>
            <w:hideMark/>
          </w:tcPr>
          <w:p w14:paraId="4C48E2C7" w14:textId="77777777" w:rsidR="001D3FC3" w:rsidRPr="001D3FC3" w:rsidRDefault="001D3FC3" w:rsidP="001D3FC3">
            <w:pPr>
              <w:widowControl/>
              <w:autoSpaceDE/>
              <w:autoSpaceDN/>
              <w:rPr>
                <w:color w:val="000000"/>
                <w:sz w:val="16"/>
                <w:szCs w:val="16"/>
                <w:lang w:val="en-GB" w:eastAsia="en-GB"/>
              </w:rPr>
            </w:pPr>
          </w:p>
        </w:tc>
        <w:tc>
          <w:tcPr>
            <w:tcW w:w="839" w:type="pct"/>
            <w:tcBorders>
              <w:top w:val="nil"/>
              <w:left w:val="nil"/>
              <w:bottom w:val="single" w:sz="4" w:space="0" w:color="000000"/>
              <w:right w:val="single" w:sz="4" w:space="0" w:color="000000"/>
            </w:tcBorders>
            <w:vAlign w:val="center"/>
            <w:hideMark/>
          </w:tcPr>
          <w:p w14:paraId="2330C802"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25 Aug 2026</w:t>
            </w:r>
          </w:p>
        </w:tc>
        <w:tc>
          <w:tcPr>
            <w:tcW w:w="3897" w:type="pct"/>
            <w:gridSpan w:val="12"/>
            <w:tcBorders>
              <w:top w:val="single" w:sz="4" w:space="0" w:color="000000"/>
              <w:left w:val="nil"/>
              <w:bottom w:val="single" w:sz="4" w:space="0" w:color="000000"/>
              <w:right w:val="single" w:sz="4" w:space="0" w:color="000000"/>
            </w:tcBorders>
            <w:shd w:val="clear" w:color="FFFFFF" w:fill="A6A6A6"/>
            <w:vAlign w:val="center"/>
            <w:hideMark/>
          </w:tcPr>
          <w:p w14:paraId="2175B4CB"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Eid Milad ul Nabi (12 Rabi Ul Awal)</w:t>
            </w:r>
          </w:p>
        </w:tc>
      </w:tr>
      <w:tr w:rsidR="001D3FC3" w:rsidRPr="001D3FC3" w14:paraId="4942C56D" w14:textId="77777777" w:rsidTr="001D3FC3">
        <w:trPr>
          <w:trHeight w:val="525"/>
        </w:trPr>
        <w:tc>
          <w:tcPr>
            <w:tcW w:w="264" w:type="pct"/>
            <w:tcBorders>
              <w:top w:val="nil"/>
              <w:left w:val="single" w:sz="4" w:space="0" w:color="auto"/>
              <w:bottom w:val="single" w:sz="4" w:space="0" w:color="auto"/>
              <w:right w:val="single" w:sz="4" w:space="0" w:color="auto"/>
            </w:tcBorders>
            <w:vAlign w:val="center"/>
            <w:hideMark/>
          </w:tcPr>
          <w:p w14:paraId="59657F55"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46-47</w:t>
            </w:r>
          </w:p>
        </w:tc>
        <w:tc>
          <w:tcPr>
            <w:tcW w:w="839" w:type="pct"/>
            <w:tcBorders>
              <w:top w:val="nil"/>
              <w:left w:val="nil"/>
              <w:bottom w:val="single" w:sz="4" w:space="0" w:color="000000"/>
              <w:right w:val="single" w:sz="4" w:space="0" w:color="000000"/>
            </w:tcBorders>
            <w:vAlign w:val="center"/>
            <w:hideMark/>
          </w:tcPr>
          <w:p w14:paraId="25D2C6AF"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31 Aug 2026 to 11 Sep 2026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221CE325"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Pre-Annual Exam</w:t>
            </w:r>
          </w:p>
        </w:tc>
      </w:tr>
      <w:tr w:rsidR="001D3FC3" w:rsidRPr="001D3FC3" w14:paraId="5DEA85EF" w14:textId="77777777" w:rsidTr="001D3FC3">
        <w:trPr>
          <w:trHeight w:val="390"/>
        </w:trPr>
        <w:tc>
          <w:tcPr>
            <w:tcW w:w="264" w:type="pct"/>
            <w:tcBorders>
              <w:top w:val="nil"/>
              <w:left w:val="single" w:sz="4" w:space="0" w:color="auto"/>
              <w:bottom w:val="single" w:sz="4" w:space="0" w:color="auto"/>
              <w:right w:val="single" w:sz="4" w:space="0" w:color="auto"/>
            </w:tcBorders>
            <w:vAlign w:val="center"/>
            <w:hideMark/>
          </w:tcPr>
          <w:p w14:paraId="219CCF46" w14:textId="77777777" w:rsidR="001D3FC3" w:rsidRPr="001D3FC3" w:rsidRDefault="001D3FC3" w:rsidP="001D3FC3">
            <w:pPr>
              <w:widowControl/>
              <w:autoSpaceDE/>
              <w:autoSpaceDN/>
              <w:jc w:val="center"/>
              <w:rPr>
                <w:color w:val="000000"/>
                <w:sz w:val="16"/>
                <w:szCs w:val="16"/>
                <w:lang w:val="en-GB" w:eastAsia="en-GB"/>
              </w:rPr>
            </w:pPr>
            <w:r w:rsidRPr="001D3FC3">
              <w:rPr>
                <w:color w:val="000000"/>
                <w:sz w:val="16"/>
                <w:szCs w:val="16"/>
                <w:lang w:val="en-GB" w:eastAsia="en-GB"/>
              </w:rPr>
              <w:t>48-49</w:t>
            </w:r>
          </w:p>
        </w:tc>
        <w:tc>
          <w:tcPr>
            <w:tcW w:w="839" w:type="pct"/>
            <w:tcBorders>
              <w:top w:val="nil"/>
              <w:left w:val="nil"/>
              <w:bottom w:val="single" w:sz="4" w:space="0" w:color="000000"/>
              <w:right w:val="single" w:sz="4" w:space="0" w:color="000000"/>
            </w:tcBorders>
            <w:vAlign w:val="center"/>
            <w:hideMark/>
          </w:tcPr>
          <w:p w14:paraId="17C880C1" w14:textId="77777777" w:rsidR="001D3FC3" w:rsidRPr="001D3FC3" w:rsidRDefault="001D3FC3" w:rsidP="001D3FC3">
            <w:pPr>
              <w:widowControl/>
              <w:autoSpaceDE/>
              <w:autoSpaceDN/>
              <w:rPr>
                <w:color w:val="000000"/>
                <w:sz w:val="16"/>
                <w:szCs w:val="16"/>
                <w:lang w:val="en-GB" w:eastAsia="en-GB"/>
              </w:rPr>
            </w:pPr>
            <w:r w:rsidRPr="001D3FC3">
              <w:rPr>
                <w:color w:val="000000"/>
                <w:sz w:val="16"/>
                <w:szCs w:val="16"/>
                <w:lang w:val="en-GB" w:eastAsia="en-GB"/>
              </w:rPr>
              <w:t>14 Sep 2026 to 25 Sep 2026</w:t>
            </w:r>
          </w:p>
        </w:tc>
        <w:tc>
          <w:tcPr>
            <w:tcW w:w="3897" w:type="pct"/>
            <w:gridSpan w:val="12"/>
            <w:tcBorders>
              <w:top w:val="single" w:sz="4" w:space="0" w:color="000000"/>
              <w:left w:val="nil"/>
              <w:bottom w:val="single" w:sz="4" w:space="0" w:color="000000"/>
              <w:right w:val="single" w:sz="4" w:space="0" w:color="000000"/>
            </w:tcBorders>
            <w:shd w:val="clear" w:color="A5A5A5" w:fill="A5A5A5"/>
            <w:vAlign w:val="center"/>
            <w:hideMark/>
          </w:tcPr>
          <w:p w14:paraId="02003B2B"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Prep Leave for Annual Exam 16 Days</w:t>
            </w:r>
          </w:p>
        </w:tc>
      </w:tr>
      <w:tr w:rsidR="001D3FC3" w:rsidRPr="001D3FC3" w14:paraId="5404332B" w14:textId="77777777" w:rsidTr="001D3FC3">
        <w:trPr>
          <w:trHeight w:val="315"/>
        </w:trPr>
        <w:tc>
          <w:tcPr>
            <w:tcW w:w="5000" w:type="pct"/>
            <w:gridSpan w:val="14"/>
            <w:tcBorders>
              <w:top w:val="nil"/>
              <w:left w:val="single" w:sz="4" w:space="0" w:color="000000"/>
              <w:bottom w:val="nil"/>
              <w:right w:val="single" w:sz="4" w:space="0" w:color="000000"/>
            </w:tcBorders>
            <w:vAlign w:val="center"/>
            <w:hideMark/>
          </w:tcPr>
          <w:p w14:paraId="09210D34" w14:textId="77777777" w:rsidR="001D3FC3" w:rsidRPr="001D3FC3" w:rsidRDefault="001D3FC3" w:rsidP="001D3FC3">
            <w:pPr>
              <w:widowControl/>
              <w:autoSpaceDE/>
              <w:autoSpaceDN/>
              <w:jc w:val="center"/>
              <w:rPr>
                <w:b/>
                <w:bCs/>
                <w:color w:val="000000"/>
                <w:sz w:val="16"/>
                <w:szCs w:val="16"/>
                <w:lang w:val="en-GB" w:eastAsia="en-GB"/>
              </w:rPr>
            </w:pPr>
            <w:r w:rsidRPr="001D3FC3">
              <w:rPr>
                <w:b/>
                <w:bCs/>
                <w:color w:val="000000"/>
                <w:sz w:val="16"/>
                <w:szCs w:val="16"/>
                <w:lang w:val="en-GB" w:eastAsia="en-GB"/>
              </w:rPr>
              <w:t xml:space="preserve">NUMS Annual </w:t>
            </w:r>
            <w:proofErr w:type="gramStart"/>
            <w:r w:rsidRPr="001D3FC3">
              <w:rPr>
                <w:b/>
                <w:bCs/>
                <w:color w:val="000000"/>
                <w:sz w:val="16"/>
                <w:szCs w:val="16"/>
                <w:lang w:val="en-GB" w:eastAsia="en-GB"/>
              </w:rPr>
              <w:t>Exam  28</w:t>
            </w:r>
            <w:proofErr w:type="gramEnd"/>
            <w:r w:rsidRPr="001D3FC3">
              <w:rPr>
                <w:b/>
                <w:bCs/>
                <w:color w:val="000000"/>
                <w:sz w:val="16"/>
                <w:szCs w:val="16"/>
                <w:lang w:val="en-GB" w:eastAsia="en-GB"/>
              </w:rPr>
              <w:t xml:space="preserve"> Sep 2026</w:t>
            </w:r>
          </w:p>
        </w:tc>
      </w:tr>
    </w:tbl>
    <w:p w14:paraId="6D3DE5F7" w14:textId="77777777" w:rsidR="000B7F42" w:rsidRDefault="000B7F42">
      <w:pPr>
        <w:pStyle w:val="BodyText"/>
        <w:rPr>
          <w:b/>
          <w:sz w:val="20"/>
        </w:rPr>
      </w:pPr>
    </w:p>
    <w:p w14:paraId="7AAC14B6" w14:textId="77777777" w:rsidR="000B7F42" w:rsidRDefault="000B7F42">
      <w:pPr>
        <w:pStyle w:val="BodyText"/>
        <w:rPr>
          <w:b/>
          <w:sz w:val="20"/>
        </w:rPr>
      </w:pPr>
    </w:p>
    <w:p w14:paraId="36A37E2F" w14:textId="77777777" w:rsidR="000B7F42" w:rsidRDefault="000B7F42">
      <w:pPr>
        <w:pStyle w:val="BodyText"/>
        <w:rPr>
          <w:b/>
          <w:sz w:val="20"/>
        </w:rPr>
      </w:pPr>
    </w:p>
    <w:p w14:paraId="392C927D" w14:textId="77777777" w:rsidR="000B7F42" w:rsidRDefault="000B7F42">
      <w:pPr>
        <w:pStyle w:val="BodyText"/>
        <w:rPr>
          <w:b/>
          <w:sz w:val="20"/>
        </w:rPr>
      </w:pPr>
    </w:p>
    <w:p w14:paraId="7DFC8ED6" w14:textId="77777777" w:rsidR="000B7F42" w:rsidRDefault="000B7F42">
      <w:pPr>
        <w:pStyle w:val="BodyText"/>
        <w:spacing w:before="157"/>
        <w:rPr>
          <w:b/>
          <w:sz w:val="20"/>
        </w:rPr>
      </w:pPr>
    </w:p>
    <w:p w14:paraId="5D00A83E" w14:textId="77777777" w:rsidR="000B7F42" w:rsidRDefault="00000000">
      <w:pPr>
        <w:ind w:left="4405"/>
        <w:rPr>
          <w:sz w:val="20"/>
        </w:rPr>
      </w:pPr>
      <w:r>
        <w:rPr>
          <w:noProof/>
          <w:sz w:val="20"/>
        </w:rPr>
        <w:lastRenderedPageBreak/>
        <w:drawing>
          <wp:inline distT="0" distB="0" distL="0" distR="0" wp14:anchorId="4C80646F" wp14:editId="7499E464">
            <wp:extent cx="4205986" cy="412956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4205986" cy="4129563"/>
                    </a:xfrm>
                    <a:prstGeom prst="rect">
                      <a:avLst/>
                    </a:prstGeom>
                  </pic:spPr>
                </pic:pic>
              </a:graphicData>
            </a:graphic>
          </wp:inline>
        </w:drawing>
      </w:r>
    </w:p>
    <w:p w14:paraId="7D434024" w14:textId="77777777" w:rsidR="000B7F42" w:rsidRDefault="000B7F42">
      <w:pPr>
        <w:rPr>
          <w:sz w:val="20"/>
        </w:rPr>
        <w:sectPr w:rsidR="000B7F42">
          <w:footerReference w:type="default" r:id="rId15"/>
          <w:pgSz w:w="16840" w:h="11910" w:orient="landscape"/>
          <w:pgMar w:top="1340" w:right="708" w:bottom="1200" w:left="708" w:header="0" w:footer="1009" w:gutter="0"/>
          <w:cols w:space="720"/>
        </w:sectPr>
      </w:pPr>
    </w:p>
    <w:p w14:paraId="18009B51" w14:textId="77777777" w:rsidR="000B7F42" w:rsidRDefault="00000000">
      <w:pPr>
        <w:pStyle w:val="Heading8"/>
        <w:spacing w:before="59"/>
      </w:pPr>
      <w:r>
        <w:rPr>
          <w:u w:val="single"/>
        </w:rPr>
        <w:lastRenderedPageBreak/>
        <w:t>Year-5</w:t>
      </w:r>
      <w:r>
        <w:rPr>
          <w:spacing w:val="-5"/>
          <w:u w:val="single"/>
        </w:rPr>
        <w:t xml:space="preserve"> </w:t>
      </w:r>
      <w:r>
        <w:rPr>
          <w:u w:val="single"/>
        </w:rPr>
        <w:t>Curriculum</w:t>
      </w:r>
      <w:r>
        <w:rPr>
          <w:spacing w:val="-9"/>
          <w:u w:val="single"/>
        </w:rPr>
        <w:t xml:space="preserve"> </w:t>
      </w:r>
      <w:r>
        <w:rPr>
          <w:spacing w:val="-2"/>
          <w:u w:val="single"/>
        </w:rPr>
        <w:t>Committee:</w:t>
      </w:r>
    </w:p>
    <w:p w14:paraId="6A533E2D" w14:textId="77777777" w:rsidR="000B7F42" w:rsidRDefault="000B7F42">
      <w:pPr>
        <w:pStyle w:val="BodyText"/>
        <w:rPr>
          <w:b/>
          <w:sz w:val="28"/>
        </w:rPr>
      </w:pPr>
    </w:p>
    <w:p w14:paraId="168536B1" w14:textId="77777777" w:rsidR="000B7F42" w:rsidRDefault="00000000">
      <w:pPr>
        <w:pStyle w:val="ListParagraph"/>
        <w:numPr>
          <w:ilvl w:val="0"/>
          <w:numId w:val="680"/>
        </w:numPr>
        <w:tabs>
          <w:tab w:val="left" w:pos="1156"/>
        </w:tabs>
        <w:spacing w:line="322" w:lineRule="exact"/>
        <w:ind w:left="1156" w:hanging="359"/>
        <w:rPr>
          <w:sz w:val="28"/>
        </w:rPr>
      </w:pPr>
      <w:proofErr w:type="spellStart"/>
      <w:r>
        <w:rPr>
          <w:color w:val="000000"/>
          <w:sz w:val="28"/>
          <w:highlight w:val="yellow"/>
        </w:rPr>
        <w:t>HoD</w:t>
      </w:r>
      <w:proofErr w:type="spellEnd"/>
      <w:r>
        <w:rPr>
          <w:color w:val="000000"/>
          <w:spacing w:val="-7"/>
          <w:sz w:val="28"/>
          <w:highlight w:val="yellow"/>
        </w:rPr>
        <w:t xml:space="preserve"> </w:t>
      </w:r>
      <w:r>
        <w:rPr>
          <w:color w:val="000000"/>
          <w:sz w:val="28"/>
          <w:highlight w:val="yellow"/>
        </w:rPr>
        <w:t>Gynae</w:t>
      </w:r>
      <w:r>
        <w:rPr>
          <w:color w:val="000000"/>
          <w:spacing w:val="-3"/>
          <w:sz w:val="28"/>
          <w:highlight w:val="yellow"/>
        </w:rPr>
        <w:t xml:space="preserve"> </w:t>
      </w:r>
      <w:proofErr w:type="gramStart"/>
      <w:r>
        <w:rPr>
          <w:color w:val="000000"/>
          <w:sz w:val="28"/>
          <w:highlight w:val="yellow"/>
        </w:rPr>
        <w:t>(</w:t>
      </w:r>
      <w:r>
        <w:rPr>
          <w:color w:val="000000"/>
          <w:spacing w:val="-4"/>
          <w:sz w:val="28"/>
          <w:highlight w:val="yellow"/>
        </w:rPr>
        <w:t xml:space="preserve"> </w:t>
      </w:r>
      <w:r>
        <w:rPr>
          <w:color w:val="000000"/>
          <w:sz w:val="28"/>
          <w:highlight w:val="yellow"/>
        </w:rPr>
        <w:t>(</w:t>
      </w:r>
      <w:proofErr w:type="gramEnd"/>
      <w:r>
        <w:rPr>
          <w:color w:val="000000"/>
          <w:sz w:val="28"/>
          <w:highlight w:val="yellow"/>
        </w:rPr>
        <w:t>MCPS-HPE</w:t>
      </w:r>
      <w:r>
        <w:rPr>
          <w:color w:val="000000"/>
          <w:spacing w:val="-3"/>
          <w:sz w:val="28"/>
          <w:highlight w:val="yellow"/>
        </w:rPr>
        <w:t xml:space="preserve"> </w:t>
      </w:r>
      <w:r>
        <w:rPr>
          <w:color w:val="000000"/>
          <w:sz w:val="28"/>
          <w:highlight w:val="yellow"/>
        </w:rPr>
        <w:t>/</w:t>
      </w:r>
      <w:r>
        <w:rPr>
          <w:color w:val="000000"/>
          <w:spacing w:val="-3"/>
          <w:sz w:val="28"/>
          <w:highlight w:val="yellow"/>
        </w:rPr>
        <w:t xml:space="preserve"> </w:t>
      </w:r>
      <w:r>
        <w:rPr>
          <w:color w:val="000000"/>
          <w:sz w:val="28"/>
          <w:highlight w:val="yellow"/>
        </w:rPr>
        <w:t>MHPE)</w:t>
      </w:r>
      <w:r>
        <w:rPr>
          <w:color w:val="000000"/>
          <w:spacing w:val="-3"/>
          <w:sz w:val="28"/>
          <w:highlight w:val="yellow"/>
        </w:rPr>
        <w:t xml:space="preserve"> </w:t>
      </w:r>
      <w:r>
        <w:rPr>
          <w:color w:val="000000"/>
          <w:spacing w:val="-2"/>
          <w:sz w:val="28"/>
          <w:highlight w:val="yellow"/>
        </w:rPr>
        <w:t>(Convener)</w:t>
      </w:r>
    </w:p>
    <w:p w14:paraId="0F8FDED3" w14:textId="77777777" w:rsidR="000B7F42" w:rsidRDefault="00000000">
      <w:pPr>
        <w:pStyle w:val="ListParagraph"/>
        <w:numPr>
          <w:ilvl w:val="0"/>
          <w:numId w:val="680"/>
        </w:numPr>
        <w:tabs>
          <w:tab w:val="left" w:pos="1156"/>
        </w:tabs>
        <w:ind w:left="1156" w:hanging="359"/>
        <w:rPr>
          <w:sz w:val="28"/>
        </w:rPr>
      </w:pPr>
      <w:proofErr w:type="spellStart"/>
      <w:r>
        <w:rPr>
          <w:sz w:val="28"/>
        </w:rPr>
        <w:t>HoD</w:t>
      </w:r>
      <w:proofErr w:type="spellEnd"/>
      <w:r>
        <w:rPr>
          <w:spacing w:val="-1"/>
          <w:sz w:val="28"/>
        </w:rPr>
        <w:t xml:space="preserve"> </w:t>
      </w:r>
      <w:r>
        <w:rPr>
          <w:spacing w:val="-2"/>
          <w:sz w:val="28"/>
        </w:rPr>
        <w:t>Surgery</w:t>
      </w:r>
    </w:p>
    <w:p w14:paraId="1D63F2D0" w14:textId="77777777" w:rsidR="000B7F42" w:rsidRDefault="00000000">
      <w:pPr>
        <w:pStyle w:val="ListParagraph"/>
        <w:numPr>
          <w:ilvl w:val="0"/>
          <w:numId w:val="680"/>
        </w:numPr>
        <w:tabs>
          <w:tab w:val="left" w:pos="1156"/>
        </w:tabs>
        <w:spacing w:before="2" w:line="322" w:lineRule="exact"/>
        <w:ind w:left="1156" w:hanging="359"/>
        <w:rPr>
          <w:sz w:val="28"/>
        </w:rPr>
      </w:pPr>
      <w:proofErr w:type="spellStart"/>
      <w:r>
        <w:rPr>
          <w:sz w:val="28"/>
        </w:rPr>
        <w:t>HoD</w:t>
      </w:r>
      <w:proofErr w:type="spellEnd"/>
      <w:r>
        <w:rPr>
          <w:spacing w:val="-3"/>
          <w:sz w:val="28"/>
        </w:rPr>
        <w:t xml:space="preserve"> </w:t>
      </w:r>
      <w:r>
        <w:rPr>
          <w:sz w:val="28"/>
        </w:rPr>
        <w:t>Medicine</w:t>
      </w:r>
      <w:r>
        <w:rPr>
          <w:spacing w:val="-5"/>
          <w:sz w:val="28"/>
        </w:rPr>
        <w:t xml:space="preserve"> </w:t>
      </w:r>
      <w:r>
        <w:rPr>
          <w:sz w:val="28"/>
        </w:rPr>
        <w:t>or</w:t>
      </w:r>
      <w:r>
        <w:rPr>
          <w:spacing w:val="-3"/>
          <w:sz w:val="28"/>
        </w:rPr>
        <w:t xml:space="preserve"> </w:t>
      </w:r>
      <w:r>
        <w:rPr>
          <w:spacing w:val="-2"/>
          <w:sz w:val="28"/>
        </w:rPr>
        <w:t>nominee.</w:t>
      </w:r>
    </w:p>
    <w:p w14:paraId="1E66C4D8" w14:textId="77777777" w:rsidR="000B7F42" w:rsidRDefault="00000000">
      <w:pPr>
        <w:pStyle w:val="ListParagraph"/>
        <w:numPr>
          <w:ilvl w:val="0"/>
          <w:numId w:val="680"/>
        </w:numPr>
        <w:tabs>
          <w:tab w:val="left" w:pos="1156"/>
        </w:tabs>
        <w:spacing w:line="322" w:lineRule="exact"/>
        <w:ind w:left="1156" w:hanging="359"/>
        <w:rPr>
          <w:sz w:val="28"/>
        </w:rPr>
      </w:pPr>
      <w:proofErr w:type="spellStart"/>
      <w:r>
        <w:rPr>
          <w:sz w:val="28"/>
        </w:rPr>
        <w:t>HoD</w:t>
      </w:r>
      <w:proofErr w:type="spellEnd"/>
      <w:r>
        <w:rPr>
          <w:spacing w:val="-5"/>
          <w:sz w:val="28"/>
        </w:rPr>
        <w:t xml:space="preserve"> </w:t>
      </w:r>
      <w:r>
        <w:rPr>
          <w:sz w:val="28"/>
        </w:rPr>
        <w:t>Gynae</w:t>
      </w:r>
      <w:r>
        <w:rPr>
          <w:spacing w:val="-5"/>
          <w:sz w:val="28"/>
        </w:rPr>
        <w:t xml:space="preserve"> </w:t>
      </w:r>
      <w:r>
        <w:rPr>
          <w:sz w:val="28"/>
        </w:rPr>
        <w:t xml:space="preserve">/ </w:t>
      </w:r>
      <w:proofErr w:type="spellStart"/>
      <w:r>
        <w:rPr>
          <w:sz w:val="28"/>
        </w:rPr>
        <w:t>Obs</w:t>
      </w:r>
      <w:proofErr w:type="spellEnd"/>
      <w:r>
        <w:rPr>
          <w:spacing w:val="-1"/>
          <w:sz w:val="28"/>
        </w:rPr>
        <w:t xml:space="preserve"> </w:t>
      </w:r>
      <w:r>
        <w:rPr>
          <w:sz w:val="28"/>
        </w:rPr>
        <w:t>or</w:t>
      </w:r>
      <w:r>
        <w:rPr>
          <w:spacing w:val="-4"/>
          <w:sz w:val="28"/>
        </w:rPr>
        <w:t xml:space="preserve"> </w:t>
      </w:r>
      <w:r>
        <w:rPr>
          <w:spacing w:val="-2"/>
          <w:sz w:val="28"/>
        </w:rPr>
        <w:t>nominee.</w:t>
      </w:r>
    </w:p>
    <w:p w14:paraId="679A5D8B" w14:textId="77777777" w:rsidR="000B7F42" w:rsidRDefault="00000000">
      <w:pPr>
        <w:pStyle w:val="ListParagraph"/>
        <w:numPr>
          <w:ilvl w:val="0"/>
          <w:numId w:val="680"/>
        </w:numPr>
        <w:tabs>
          <w:tab w:val="left" w:pos="1156"/>
        </w:tabs>
        <w:spacing w:line="322" w:lineRule="exact"/>
        <w:ind w:left="1156" w:hanging="359"/>
        <w:rPr>
          <w:sz w:val="28"/>
        </w:rPr>
      </w:pPr>
      <w:proofErr w:type="spellStart"/>
      <w:r>
        <w:rPr>
          <w:sz w:val="28"/>
        </w:rPr>
        <w:t>HoD</w:t>
      </w:r>
      <w:proofErr w:type="spellEnd"/>
      <w:r>
        <w:rPr>
          <w:spacing w:val="-5"/>
          <w:sz w:val="28"/>
        </w:rPr>
        <w:t xml:space="preserve"> </w:t>
      </w:r>
      <w:r>
        <w:rPr>
          <w:spacing w:val="-2"/>
          <w:sz w:val="28"/>
        </w:rPr>
        <w:t>Dermatology</w:t>
      </w:r>
    </w:p>
    <w:p w14:paraId="28039DDA" w14:textId="77777777" w:rsidR="000B7F42" w:rsidRDefault="00000000">
      <w:pPr>
        <w:pStyle w:val="ListParagraph"/>
        <w:numPr>
          <w:ilvl w:val="0"/>
          <w:numId w:val="680"/>
        </w:numPr>
        <w:tabs>
          <w:tab w:val="left" w:pos="1156"/>
        </w:tabs>
        <w:spacing w:line="322" w:lineRule="exact"/>
        <w:ind w:left="1156" w:hanging="359"/>
        <w:rPr>
          <w:sz w:val="28"/>
        </w:rPr>
      </w:pPr>
      <w:proofErr w:type="spellStart"/>
      <w:r>
        <w:rPr>
          <w:sz w:val="28"/>
        </w:rPr>
        <w:t>HoD</w:t>
      </w:r>
      <w:proofErr w:type="spellEnd"/>
      <w:r>
        <w:rPr>
          <w:spacing w:val="-1"/>
          <w:sz w:val="28"/>
        </w:rPr>
        <w:t xml:space="preserve"> </w:t>
      </w:r>
      <w:proofErr w:type="spellStart"/>
      <w:r>
        <w:rPr>
          <w:spacing w:val="-2"/>
          <w:sz w:val="28"/>
        </w:rPr>
        <w:t>Paediatrics</w:t>
      </w:r>
      <w:proofErr w:type="spellEnd"/>
    </w:p>
    <w:p w14:paraId="2DCB6D71" w14:textId="77777777" w:rsidR="000B7F42" w:rsidRDefault="00000000">
      <w:pPr>
        <w:pStyle w:val="ListParagraph"/>
        <w:numPr>
          <w:ilvl w:val="0"/>
          <w:numId w:val="680"/>
        </w:numPr>
        <w:tabs>
          <w:tab w:val="left" w:pos="1156"/>
        </w:tabs>
        <w:spacing w:line="322" w:lineRule="exact"/>
        <w:ind w:left="1156" w:hanging="359"/>
        <w:rPr>
          <w:sz w:val="28"/>
        </w:rPr>
      </w:pPr>
      <w:proofErr w:type="spellStart"/>
      <w:r>
        <w:rPr>
          <w:sz w:val="28"/>
        </w:rPr>
        <w:t>HoD</w:t>
      </w:r>
      <w:proofErr w:type="spellEnd"/>
      <w:r>
        <w:rPr>
          <w:spacing w:val="-6"/>
          <w:sz w:val="28"/>
        </w:rPr>
        <w:t xml:space="preserve"> </w:t>
      </w:r>
      <w:r>
        <w:rPr>
          <w:sz w:val="28"/>
        </w:rPr>
        <w:t>Behavioral</w:t>
      </w:r>
      <w:r>
        <w:rPr>
          <w:spacing w:val="-5"/>
          <w:sz w:val="28"/>
        </w:rPr>
        <w:t xml:space="preserve"> </w:t>
      </w:r>
      <w:r>
        <w:rPr>
          <w:sz w:val="28"/>
        </w:rPr>
        <w:t>Sciences</w:t>
      </w:r>
      <w:r>
        <w:rPr>
          <w:spacing w:val="-5"/>
          <w:sz w:val="28"/>
        </w:rPr>
        <w:t xml:space="preserve"> </w:t>
      </w:r>
      <w:r>
        <w:rPr>
          <w:sz w:val="28"/>
        </w:rPr>
        <w:t>or</w:t>
      </w:r>
      <w:r>
        <w:rPr>
          <w:spacing w:val="-8"/>
          <w:sz w:val="28"/>
        </w:rPr>
        <w:t xml:space="preserve"> </w:t>
      </w:r>
      <w:r>
        <w:rPr>
          <w:spacing w:val="-2"/>
          <w:sz w:val="28"/>
        </w:rPr>
        <w:t>nominee.</w:t>
      </w:r>
    </w:p>
    <w:p w14:paraId="70325932" w14:textId="77777777" w:rsidR="000B7F42" w:rsidRDefault="00000000">
      <w:pPr>
        <w:pStyle w:val="ListParagraph"/>
        <w:numPr>
          <w:ilvl w:val="0"/>
          <w:numId w:val="680"/>
        </w:numPr>
        <w:tabs>
          <w:tab w:val="left" w:pos="1156"/>
        </w:tabs>
        <w:ind w:left="1156" w:hanging="359"/>
        <w:rPr>
          <w:sz w:val="28"/>
        </w:rPr>
      </w:pPr>
      <w:r>
        <w:rPr>
          <w:sz w:val="28"/>
        </w:rPr>
        <w:t>IS</w:t>
      </w:r>
      <w:r>
        <w:rPr>
          <w:spacing w:val="-1"/>
          <w:sz w:val="28"/>
        </w:rPr>
        <w:t xml:space="preserve"> </w:t>
      </w:r>
      <w:r>
        <w:rPr>
          <w:sz w:val="28"/>
        </w:rPr>
        <w:t>&amp;</w:t>
      </w:r>
      <w:r>
        <w:rPr>
          <w:spacing w:val="-2"/>
          <w:sz w:val="28"/>
        </w:rPr>
        <w:t xml:space="preserve"> </w:t>
      </w:r>
      <w:r>
        <w:rPr>
          <w:spacing w:val="-10"/>
          <w:sz w:val="28"/>
        </w:rPr>
        <w:t>T</w:t>
      </w:r>
    </w:p>
    <w:p w14:paraId="5694C880" w14:textId="77777777" w:rsidR="000B7F42" w:rsidRDefault="00000000">
      <w:pPr>
        <w:pStyle w:val="ListParagraph"/>
        <w:numPr>
          <w:ilvl w:val="0"/>
          <w:numId w:val="680"/>
        </w:numPr>
        <w:tabs>
          <w:tab w:val="left" w:pos="1156"/>
        </w:tabs>
        <w:spacing w:before="1" w:line="322" w:lineRule="exact"/>
        <w:ind w:left="1156" w:hanging="359"/>
        <w:rPr>
          <w:sz w:val="28"/>
        </w:rPr>
      </w:pPr>
      <w:r>
        <w:rPr>
          <w:sz w:val="28"/>
        </w:rPr>
        <w:t>Student</w:t>
      </w:r>
      <w:r>
        <w:rPr>
          <w:spacing w:val="-7"/>
          <w:sz w:val="28"/>
        </w:rPr>
        <w:t xml:space="preserve"> </w:t>
      </w:r>
      <w:r>
        <w:rPr>
          <w:spacing w:val="-2"/>
          <w:sz w:val="28"/>
        </w:rPr>
        <w:t>Affairs</w:t>
      </w:r>
    </w:p>
    <w:p w14:paraId="24DCC1B9" w14:textId="77777777" w:rsidR="000B7F42" w:rsidRDefault="00000000">
      <w:pPr>
        <w:pStyle w:val="ListParagraph"/>
        <w:numPr>
          <w:ilvl w:val="0"/>
          <w:numId w:val="680"/>
        </w:numPr>
        <w:tabs>
          <w:tab w:val="left" w:pos="1156"/>
        </w:tabs>
        <w:spacing w:line="322" w:lineRule="exact"/>
        <w:ind w:left="1156" w:hanging="359"/>
        <w:rPr>
          <w:sz w:val="26"/>
        </w:rPr>
      </w:pPr>
      <w:r>
        <w:rPr>
          <w:spacing w:val="-5"/>
          <w:sz w:val="28"/>
        </w:rPr>
        <w:t>IEC</w:t>
      </w:r>
    </w:p>
    <w:p w14:paraId="4400AD46" w14:textId="77777777" w:rsidR="000B7F42" w:rsidRDefault="00000000">
      <w:pPr>
        <w:pStyle w:val="ListParagraph"/>
        <w:numPr>
          <w:ilvl w:val="0"/>
          <w:numId w:val="680"/>
        </w:numPr>
        <w:tabs>
          <w:tab w:val="left" w:pos="1156"/>
        </w:tabs>
        <w:ind w:left="1156" w:hanging="359"/>
        <w:rPr>
          <w:sz w:val="26"/>
        </w:rPr>
      </w:pPr>
      <w:r>
        <w:rPr>
          <w:sz w:val="28"/>
        </w:rPr>
        <w:t>Student</w:t>
      </w:r>
      <w:r>
        <w:rPr>
          <w:spacing w:val="-4"/>
          <w:sz w:val="28"/>
        </w:rPr>
        <w:t xml:space="preserve"> </w:t>
      </w:r>
      <w:r>
        <w:rPr>
          <w:spacing w:val="-2"/>
          <w:sz w:val="28"/>
        </w:rPr>
        <w:t>Council</w:t>
      </w:r>
    </w:p>
    <w:p w14:paraId="690432D0" w14:textId="77777777" w:rsidR="000B7F42" w:rsidRDefault="00000000">
      <w:pPr>
        <w:pStyle w:val="ListParagraph"/>
        <w:numPr>
          <w:ilvl w:val="0"/>
          <w:numId w:val="680"/>
        </w:numPr>
        <w:tabs>
          <w:tab w:val="left" w:pos="1156"/>
        </w:tabs>
        <w:spacing w:line="322" w:lineRule="exact"/>
        <w:ind w:left="1156" w:hanging="359"/>
        <w:rPr>
          <w:sz w:val="26"/>
        </w:rPr>
      </w:pPr>
      <w:r>
        <w:rPr>
          <w:spacing w:val="-2"/>
          <w:sz w:val="28"/>
        </w:rPr>
        <w:t>IFMSA</w:t>
      </w:r>
    </w:p>
    <w:p w14:paraId="611E5457" w14:textId="77777777" w:rsidR="000B7F42" w:rsidRDefault="00000000">
      <w:pPr>
        <w:pStyle w:val="ListParagraph"/>
        <w:numPr>
          <w:ilvl w:val="0"/>
          <w:numId w:val="680"/>
        </w:numPr>
        <w:tabs>
          <w:tab w:val="left" w:pos="1156"/>
        </w:tabs>
        <w:ind w:left="1156" w:hanging="359"/>
        <w:rPr>
          <w:sz w:val="26"/>
        </w:rPr>
      </w:pPr>
      <w:r>
        <w:rPr>
          <w:noProof/>
          <w:sz w:val="26"/>
        </w:rPr>
        <w:drawing>
          <wp:anchor distT="0" distB="0" distL="0" distR="0" simplePos="0" relativeHeight="479213056" behindDoc="1" locked="0" layoutInCell="1" allowOverlap="1" wp14:anchorId="4EDBCA03" wp14:editId="60E1AE54">
            <wp:simplePos x="0" y="0"/>
            <wp:positionH relativeFrom="page">
              <wp:posOffset>1682670</wp:posOffset>
            </wp:positionH>
            <wp:positionV relativeFrom="paragraph">
              <wp:posOffset>71851</wp:posOffset>
            </wp:positionV>
            <wp:extent cx="4224668" cy="4155122"/>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 cstate="print"/>
                    <a:stretch>
                      <a:fillRect/>
                    </a:stretch>
                  </pic:blipFill>
                  <pic:spPr>
                    <a:xfrm>
                      <a:off x="0" y="0"/>
                      <a:ext cx="4224668" cy="4155122"/>
                    </a:xfrm>
                    <a:prstGeom prst="rect">
                      <a:avLst/>
                    </a:prstGeom>
                  </pic:spPr>
                </pic:pic>
              </a:graphicData>
            </a:graphic>
          </wp:anchor>
        </w:drawing>
      </w:r>
      <w:r>
        <w:rPr>
          <w:sz w:val="28"/>
        </w:rPr>
        <w:t>Assistant</w:t>
      </w:r>
      <w:r>
        <w:rPr>
          <w:spacing w:val="-9"/>
          <w:sz w:val="28"/>
        </w:rPr>
        <w:t xml:space="preserve"> </w:t>
      </w:r>
      <w:r>
        <w:rPr>
          <w:sz w:val="28"/>
        </w:rPr>
        <w:t>Professor</w:t>
      </w:r>
      <w:r>
        <w:rPr>
          <w:spacing w:val="-8"/>
          <w:sz w:val="28"/>
        </w:rPr>
        <w:t xml:space="preserve"> </w:t>
      </w:r>
      <w:proofErr w:type="spellStart"/>
      <w:r>
        <w:rPr>
          <w:spacing w:val="-2"/>
          <w:sz w:val="28"/>
        </w:rPr>
        <w:t>SHaPE</w:t>
      </w:r>
      <w:proofErr w:type="spellEnd"/>
      <w:r>
        <w:rPr>
          <w:spacing w:val="-2"/>
          <w:sz w:val="28"/>
        </w:rPr>
        <w:t>.</w:t>
      </w:r>
    </w:p>
    <w:p w14:paraId="63967455" w14:textId="77777777" w:rsidR="000B7F42" w:rsidRDefault="000B7F42">
      <w:pPr>
        <w:pStyle w:val="ListParagraph"/>
        <w:rPr>
          <w:sz w:val="26"/>
        </w:rPr>
        <w:sectPr w:rsidR="000B7F42">
          <w:footerReference w:type="default" r:id="rId16"/>
          <w:pgSz w:w="11920" w:h="16850"/>
          <w:pgMar w:top="660" w:right="283" w:bottom="920" w:left="283" w:header="0" w:footer="722" w:gutter="0"/>
          <w:cols w:space="720"/>
        </w:sectPr>
      </w:pPr>
    </w:p>
    <w:p w14:paraId="1DF9BBD8" w14:textId="77777777" w:rsidR="000B7F42" w:rsidRDefault="00000000">
      <w:pPr>
        <w:pStyle w:val="Heading5"/>
        <w:spacing w:before="61"/>
        <w:ind w:left="797"/>
      </w:pPr>
      <w:bookmarkStart w:id="21" w:name="_bookmark21"/>
      <w:bookmarkEnd w:id="21"/>
      <w:r>
        <w:rPr>
          <w:color w:val="202020"/>
        </w:rPr>
        <w:lastRenderedPageBreak/>
        <w:t>CMH</w:t>
      </w:r>
      <w:r>
        <w:rPr>
          <w:color w:val="202020"/>
          <w:spacing w:val="-1"/>
        </w:rPr>
        <w:t xml:space="preserve"> </w:t>
      </w:r>
      <w:r>
        <w:rPr>
          <w:color w:val="202020"/>
        </w:rPr>
        <w:t>Lahore</w:t>
      </w:r>
      <w:r>
        <w:rPr>
          <w:color w:val="202020"/>
          <w:spacing w:val="-3"/>
        </w:rPr>
        <w:t xml:space="preserve"> </w:t>
      </w:r>
      <w:r>
        <w:rPr>
          <w:color w:val="202020"/>
        </w:rPr>
        <w:t>Medical</w:t>
      </w:r>
      <w:r>
        <w:rPr>
          <w:color w:val="202020"/>
          <w:spacing w:val="-2"/>
        </w:rPr>
        <w:t xml:space="preserve"> </w:t>
      </w:r>
      <w:r>
        <w:rPr>
          <w:color w:val="202020"/>
        </w:rPr>
        <w:t>College</w:t>
      </w:r>
      <w:r>
        <w:rPr>
          <w:color w:val="202020"/>
          <w:spacing w:val="2"/>
        </w:rPr>
        <w:t xml:space="preserve"> </w:t>
      </w:r>
      <w:r>
        <w:rPr>
          <w:color w:val="202020"/>
        </w:rPr>
        <w:t>–</w:t>
      </w:r>
      <w:r>
        <w:rPr>
          <w:color w:val="202020"/>
          <w:spacing w:val="-3"/>
        </w:rPr>
        <w:t xml:space="preserve"> </w:t>
      </w:r>
      <w:r>
        <w:rPr>
          <w:color w:val="202020"/>
          <w:spacing w:val="-2"/>
        </w:rPr>
        <w:t>Policies</w:t>
      </w:r>
    </w:p>
    <w:p w14:paraId="10A81494" w14:textId="77777777" w:rsidR="000B7F42" w:rsidRDefault="00000000">
      <w:pPr>
        <w:pStyle w:val="ListParagraph"/>
        <w:numPr>
          <w:ilvl w:val="1"/>
          <w:numId w:val="680"/>
        </w:numPr>
        <w:tabs>
          <w:tab w:val="left" w:pos="1157"/>
        </w:tabs>
        <w:spacing w:before="77"/>
        <w:ind w:right="1142"/>
        <w:rPr>
          <w:sz w:val="24"/>
        </w:rPr>
      </w:pPr>
      <w:r>
        <w:rPr>
          <w:sz w:val="24"/>
        </w:rPr>
        <w:t>Attendance</w:t>
      </w:r>
      <w:r>
        <w:rPr>
          <w:spacing w:val="-6"/>
          <w:sz w:val="24"/>
        </w:rPr>
        <w:t xml:space="preserve"> </w:t>
      </w:r>
      <w:r>
        <w:rPr>
          <w:sz w:val="24"/>
        </w:rPr>
        <w:t>and</w:t>
      </w:r>
      <w:r>
        <w:rPr>
          <w:spacing w:val="-7"/>
          <w:sz w:val="24"/>
        </w:rPr>
        <w:t xml:space="preserve"> </w:t>
      </w:r>
      <w:r>
        <w:rPr>
          <w:sz w:val="24"/>
        </w:rPr>
        <w:t>disciplinary</w:t>
      </w:r>
      <w:r>
        <w:rPr>
          <w:spacing w:val="-7"/>
          <w:sz w:val="24"/>
        </w:rPr>
        <w:t xml:space="preserve"> </w:t>
      </w:r>
      <w:r>
        <w:rPr>
          <w:sz w:val="24"/>
        </w:rPr>
        <w:t>policy</w:t>
      </w:r>
      <w:r>
        <w:rPr>
          <w:spacing w:val="-6"/>
          <w:sz w:val="24"/>
        </w:rPr>
        <w:t xml:space="preserve"> </w:t>
      </w:r>
      <w:hyperlink r:id="rId17">
        <w:r w:rsidR="000B7F42">
          <w:rPr>
            <w:color w:val="467885"/>
            <w:sz w:val="24"/>
            <w:u w:val="single" w:color="467885"/>
          </w:rPr>
          <w:t>https://cmhlahore.edu.pk/wp-content/uploads/2024/10/std-</w:t>
        </w:r>
      </w:hyperlink>
      <w:hyperlink r:id="rId18">
        <w:r w:rsidR="000B7F42">
          <w:rPr>
            <w:color w:val="467885"/>
            <w:spacing w:val="-2"/>
            <w:sz w:val="24"/>
            <w:u w:val="single" w:color="467885"/>
          </w:rPr>
          <w:t>policy.pdf</w:t>
        </w:r>
      </w:hyperlink>
    </w:p>
    <w:p w14:paraId="1B2A33B5" w14:textId="77777777" w:rsidR="000B7F42" w:rsidRDefault="00000000">
      <w:pPr>
        <w:pStyle w:val="ListParagraph"/>
        <w:numPr>
          <w:ilvl w:val="1"/>
          <w:numId w:val="680"/>
        </w:numPr>
        <w:tabs>
          <w:tab w:val="left" w:pos="1157"/>
        </w:tabs>
        <w:spacing w:before="275"/>
        <w:ind w:right="811"/>
        <w:rPr>
          <w:sz w:val="24"/>
        </w:rPr>
      </w:pPr>
      <w:r>
        <w:rPr>
          <w:sz w:val="24"/>
        </w:rPr>
        <w:t>Policy for Steering Committee for the Selection of Class Representatives (BR and GR) Based on Student</w:t>
      </w:r>
      <w:r>
        <w:rPr>
          <w:spacing w:val="-9"/>
          <w:sz w:val="24"/>
        </w:rPr>
        <w:t xml:space="preserve"> </w:t>
      </w:r>
      <w:r>
        <w:rPr>
          <w:sz w:val="24"/>
        </w:rPr>
        <w:t>Feedback</w:t>
      </w:r>
      <w:r>
        <w:rPr>
          <w:spacing w:val="40"/>
          <w:sz w:val="24"/>
        </w:rPr>
        <w:t xml:space="preserve"> </w:t>
      </w:r>
      <w:hyperlink r:id="rId19">
        <w:r w:rsidR="000B7F42">
          <w:rPr>
            <w:color w:val="467885"/>
            <w:sz w:val="24"/>
            <w:u w:val="single" w:color="467885"/>
          </w:rPr>
          <w:t>https://cmhlahore.edu.pk/wp-content/uploads/2025/01/Steering-committee.pdf</w:t>
        </w:r>
      </w:hyperlink>
    </w:p>
    <w:p w14:paraId="3D0E543C" w14:textId="77777777" w:rsidR="000B7F42" w:rsidRDefault="00000000">
      <w:pPr>
        <w:pStyle w:val="ListParagraph"/>
        <w:numPr>
          <w:ilvl w:val="1"/>
          <w:numId w:val="680"/>
        </w:numPr>
        <w:tabs>
          <w:tab w:val="left" w:pos="1157"/>
        </w:tabs>
        <w:spacing w:before="275"/>
        <w:ind w:right="2289"/>
        <w:rPr>
          <w:sz w:val="24"/>
        </w:rPr>
      </w:pPr>
      <w:r>
        <w:rPr>
          <w:sz w:val="24"/>
        </w:rPr>
        <w:t>Social</w:t>
      </w:r>
      <w:r>
        <w:rPr>
          <w:spacing w:val="-4"/>
          <w:sz w:val="24"/>
        </w:rPr>
        <w:t xml:space="preserve"> </w:t>
      </w:r>
      <w:r>
        <w:rPr>
          <w:sz w:val="24"/>
        </w:rPr>
        <w:t>Media</w:t>
      </w:r>
      <w:r>
        <w:rPr>
          <w:spacing w:val="-4"/>
          <w:sz w:val="24"/>
        </w:rPr>
        <w:t xml:space="preserve"> </w:t>
      </w:r>
      <w:r>
        <w:rPr>
          <w:sz w:val="24"/>
        </w:rPr>
        <w:t>Policy</w:t>
      </w:r>
      <w:r>
        <w:rPr>
          <w:spacing w:val="-4"/>
          <w:sz w:val="24"/>
        </w:rPr>
        <w:t xml:space="preserve"> </w:t>
      </w:r>
      <w:r>
        <w:rPr>
          <w:sz w:val="24"/>
        </w:rPr>
        <w:t>for</w:t>
      </w:r>
      <w:r>
        <w:rPr>
          <w:spacing w:val="-3"/>
          <w:sz w:val="24"/>
        </w:rPr>
        <w:t xml:space="preserve"> </w:t>
      </w:r>
      <w:r>
        <w:rPr>
          <w:sz w:val="24"/>
        </w:rPr>
        <w:t>Faculty,</w:t>
      </w:r>
      <w:r>
        <w:rPr>
          <w:spacing w:val="-4"/>
          <w:sz w:val="24"/>
        </w:rPr>
        <w:t xml:space="preserve"> </w:t>
      </w:r>
      <w:r>
        <w:rPr>
          <w:sz w:val="24"/>
        </w:rPr>
        <w:t>Staff,</w:t>
      </w:r>
      <w:r>
        <w:rPr>
          <w:spacing w:val="-3"/>
          <w:sz w:val="24"/>
        </w:rPr>
        <w:t xml:space="preserve"> </w:t>
      </w:r>
      <w:r>
        <w:rPr>
          <w:sz w:val="24"/>
        </w:rPr>
        <w:t>and</w:t>
      </w:r>
      <w:r>
        <w:rPr>
          <w:spacing w:val="-4"/>
          <w:sz w:val="24"/>
        </w:rPr>
        <w:t xml:space="preserve"> </w:t>
      </w:r>
      <w:r>
        <w:rPr>
          <w:sz w:val="24"/>
        </w:rPr>
        <w:t>Students</w:t>
      </w:r>
      <w:r>
        <w:rPr>
          <w:spacing w:val="-1"/>
          <w:sz w:val="24"/>
        </w:rPr>
        <w:t xml:space="preserve"> </w:t>
      </w:r>
      <w:hyperlink r:id="rId20">
        <w:r w:rsidR="000B7F42">
          <w:rPr>
            <w:color w:val="467885"/>
            <w:sz w:val="24"/>
            <w:u w:val="single" w:color="467885"/>
          </w:rPr>
          <w:t>https://cmhlahore.edu.pk/wp-</w:t>
        </w:r>
      </w:hyperlink>
      <w:hyperlink r:id="rId21">
        <w:r w:rsidR="000B7F42">
          <w:rPr>
            <w:color w:val="467885"/>
            <w:spacing w:val="-2"/>
            <w:sz w:val="24"/>
            <w:u w:val="single" w:color="467885"/>
          </w:rPr>
          <w:t>content/uploads/2024/02/Social-Media-Policy-for-students-02-08-2023.pdf</w:t>
        </w:r>
      </w:hyperlink>
    </w:p>
    <w:p w14:paraId="69C26573" w14:textId="77777777" w:rsidR="000B7F42" w:rsidRDefault="00000000">
      <w:pPr>
        <w:pStyle w:val="ListParagraph"/>
        <w:numPr>
          <w:ilvl w:val="1"/>
          <w:numId w:val="680"/>
        </w:numPr>
        <w:tabs>
          <w:tab w:val="left" w:pos="1157"/>
        </w:tabs>
        <w:spacing w:before="275"/>
        <w:ind w:right="559"/>
        <w:rPr>
          <w:sz w:val="24"/>
        </w:rPr>
      </w:pPr>
      <w:r>
        <w:rPr>
          <w:sz w:val="24"/>
        </w:rPr>
        <w:t>Code</w:t>
      </w:r>
      <w:r>
        <w:rPr>
          <w:spacing w:val="-8"/>
          <w:sz w:val="24"/>
        </w:rPr>
        <w:t xml:space="preserve"> </w:t>
      </w:r>
      <w:r>
        <w:rPr>
          <w:sz w:val="24"/>
        </w:rPr>
        <w:t>of</w:t>
      </w:r>
      <w:r>
        <w:rPr>
          <w:spacing w:val="-7"/>
          <w:sz w:val="24"/>
        </w:rPr>
        <w:t xml:space="preserve"> </w:t>
      </w:r>
      <w:r>
        <w:rPr>
          <w:sz w:val="24"/>
        </w:rPr>
        <w:t>Conduct</w:t>
      </w:r>
      <w:r>
        <w:rPr>
          <w:spacing w:val="40"/>
          <w:sz w:val="24"/>
        </w:rPr>
        <w:t xml:space="preserve"> </w:t>
      </w:r>
      <w:hyperlink r:id="rId22">
        <w:r w:rsidR="000B7F42">
          <w:rPr>
            <w:color w:val="467885"/>
            <w:sz w:val="24"/>
            <w:u w:val="single" w:color="467885"/>
          </w:rPr>
          <w:t>https://cmhlahore.edu.pk/wp-content/uploads/2024/02/SOP-Code-of-Conduct-27-</w:t>
        </w:r>
      </w:hyperlink>
      <w:hyperlink r:id="rId23">
        <w:r w:rsidR="000B7F42">
          <w:rPr>
            <w:color w:val="467885"/>
            <w:spacing w:val="-2"/>
            <w:sz w:val="24"/>
            <w:u w:val="single" w:color="467885"/>
          </w:rPr>
          <w:t>02-24.pdf</w:t>
        </w:r>
      </w:hyperlink>
    </w:p>
    <w:p w14:paraId="61BADCF1" w14:textId="77777777" w:rsidR="000B7F42" w:rsidRDefault="00000000">
      <w:pPr>
        <w:pStyle w:val="ListParagraph"/>
        <w:numPr>
          <w:ilvl w:val="1"/>
          <w:numId w:val="680"/>
        </w:numPr>
        <w:tabs>
          <w:tab w:val="left" w:pos="1157"/>
        </w:tabs>
        <w:spacing w:before="275" w:line="242" w:lineRule="auto"/>
        <w:ind w:right="688"/>
        <w:rPr>
          <w:sz w:val="24"/>
        </w:rPr>
      </w:pPr>
      <w:r>
        <w:rPr>
          <w:sz w:val="24"/>
        </w:rPr>
        <w:t>Internet</w:t>
      </w:r>
      <w:r>
        <w:rPr>
          <w:spacing w:val="-8"/>
          <w:sz w:val="24"/>
        </w:rPr>
        <w:t xml:space="preserve"> </w:t>
      </w:r>
      <w:r>
        <w:rPr>
          <w:sz w:val="24"/>
        </w:rPr>
        <w:t>Usage</w:t>
      </w:r>
      <w:r>
        <w:rPr>
          <w:spacing w:val="-9"/>
          <w:sz w:val="24"/>
        </w:rPr>
        <w:t xml:space="preserve"> </w:t>
      </w:r>
      <w:r>
        <w:rPr>
          <w:sz w:val="24"/>
        </w:rPr>
        <w:t>Policy</w:t>
      </w:r>
      <w:r>
        <w:rPr>
          <w:spacing w:val="40"/>
          <w:sz w:val="24"/>
        </w:rPr>
        <w:t xml:space="preserve"> </w:t>
      </w:r>
      <w:hyperlink r:id="rId24">
        <w:r w:rsidR="000B7F42">
          <w:rPr>
            <w:color w:val="467885"/>
            <w:sz w:val="24"/>
            <w:u w:val="single" w:color="467885"/>
          </w:rPr>
          <w:t>https://www.cmhlahore.edu.pk/wp-content/uploads/2023/09/CMH-Internet-</w:t>
        </w:r>
      </w:hyperlink>
      <w:hyperlink r:id="rId25">
        <w:r w:rsidR="000B7F42">
          <w:rPr>
            <w:color w:val="467885"/>
            <w:spacing w:val="-2"/>
            <w:sz w:val="24"/>
            <w:u w:val="single" w:color="467885"/>
          </w:rPr>
          <w:t>Usage-Policy-02-08-2023.pdf</w:t>
        </w:r>
      </w:hyperlink>
    </w:p>
    <w:p w14:paraId="58BB0688" w14:textId="77777777" w:rsidR="000B7F42" w:rsidRDefault="00000000">
      <w:pPr>
        <w:pStyle w:val="ListParagraph"/>
        <w:numPr>
          <w:ilvl w:val="1"/>
          <w:numId w:val="680"/>
        </w:numPr>
        <w:tabs>
          <w:tab w:val="left" w:pos="1157"/>
        </w:tabs>
        <w:spacing w:before="272"/>
        <w:ind w:right="1135"/>
        <w:rPr>
          <w:sz w:val="24"/>
        </w:rPr>
      </w:pPr>
      <w:r>
        <w:rPr>
          <w:noProof/>
          <w:sz w:val="24"/>
        </w:rPr>
        <w:drawing>
          <wp:anchor distT="0" distB="0" distL="0" distR="0" simplePos="0" relativeHeight="479213568" behindDoc="1" locked="0" layoutInCell="1" allowOverlap="1" wp14:anchorId="4CE9B32B" wp14:editId="3C8B4C9E">
            <wp:simplePos x="0" y="0"/>
            <wp:positionH relativeFrom="page">
              <wp:posOffset>1682670</wp:posOffset>
            </wp:positionH>
            <wp:positionV relativeFrom="paragraph">
              <wp:posOffset>109535</wp:posOffset>
            </wp:positionV>
            <wp:extent cx="4224668" cy="4155122"/>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4224668" cy="4155122"/>
                    </a:xfrm>
                    <a:prstGeom prst="rect">
                      <a:avLst/>
                    </a:prstGeom>
                  </pic:spPr>
                </pic:pic>
              </a:graphicData>
            </a:graphic>
          </wp:anchor>
        </w:drawing>
      </w:r>
      <w:r>
        <w:rPr>
          <w:sz w:val="24"/>
        </w:rPr>
        <w:t>Healthcare</w:t>
      </w:r>
      <w:r>
        <w:rPr>
          <w:spacing w:val="-10"/>
          <w:sz w:val="24"/>
        </w:rPr>
        <w:t xml:space="preserve"> </w:t>
      </w:r>
      <w:r>
        <w:rPr>
          <w:sz w:val="24"/>
        </w:rPr>
        <w:t>Facility</w:t>
      </w:r>
      <w:r>
        <w:rPr>
          <w:spacing w:val="40"/>
          <w:sz w:val="24"/>
        </w:rPr>
        <w:t xml:space="preserve"> </w:t>
      </w:r>
      <w:hyperlink r:id="rId26">
        <w:r w:rsidR="000B7F42">
          <w:rPr>
            <w:color w:val="467885"/>
            <w:sz w:val="24"/>
            <w:u w:val="single" w:color="467885"/>
          </w:rPr>
          <w:t>https://www.cmhlahore.edu.pk/wp-content/uploads/2023/09/Health-Care-</w:t>
        </w:r>
      </w:hyperlink>
      <w:hyperlink r:id="rId27">
        <w:r w:rsidR="000B7F42">
          <w:rPr>
            <w:color w:val="467885"/>
            <w:spacing w:val="-2"/>
            <w:sz w:val="24"/>
            <w:u w:val="single" w:color="467885"/>
          </w:rPr>
          <w:t>Facility.pdf</w:t>
        </w:r>
      </w:hyperlink>
    </w:p>
    <w:p w14:paraId="19F66859" w14:textId="77777777" w:rsidR="000B7F42" w:rsidRDefault="00000000">
      <w:pPr>
        <w:pStyle w:val="ListParagraph"/>
        <w:numPr>
          <w:ilvl w:val="1"/>
          <w:numId w:val="680"/>
        </w:numPr>
        <w:tabs>
          <w:tab w:val="left" w:pos="1157"/>
        </w:tabs>
        <w:spacing w:before="275"/>
        <w:ind w:right="602"/>
        <w:rPr>
          <w:sz w:val="24"/>
        </w:rPr>
      </w:pPr>
      <w:r>
        <w:rPr>
          <w:sz w:val="24"/>
        </w:rPr>
        <w:t>Complaint</w:t>
      </w:r>
      <w:r>
        <w:rPr>
          <w:spacing w:val="-13"/>
          <w:sz w:val="24"/>
        </w:rPr>
        <w:t xml:space="preserve"> </w:t>
      </w:r>
      <w:r>
        <w:rPr>
          <w:sz w:val="24"/>
        </w:rPr>
        <w:t>Cell</w:t>
      </w:r>
      <w:r>
        <w:rPr>
          <w:spacing w:val="-12"/>
          <w:sz w:val="24"/>
        </w:rPr>
        <w:t xml:space="preserve"> </w:t>
      </w:r>
      <w:hyperlink r:id="rId28">
        <w:r w:rsidR="000B7F42">
          <w:rPr>
            <w:color w:val="467885"/>
            <w:sz w:val="24"/>
            <w:u w:val="single" w:color="467885"/>
          </w:rPr>
          <w:t>https://www.cmhlahore.edu.pk/wp-content/uploads/2023/09/Complaint-Cell-CMH-</w:t>
        </w:r>
      </w:hyperlink>
      <w:hyperlink r:id="rId29">
        <w:r w:rsidR="000B7F42">
          <w:rPr>
            <w:color w:val="467885"/>
            <w:spacing w:val="-2"/>
            <w:sz w:val="24"/>
            <w:u w:val="single" w:color="467885"/>
          </w:rPr>
          <w:t>LMC-IOD.pdf</w:t>
        </w:r>
      </w:hyperlink>
    </w:p>
    <w:p w14:paraId="1D0DE91D" w14:textId="77777777" w:rsidR="000B7F42" w:rsidRDefault="00000000">
      <w:pPr>
        <w:pStyle w:val="ListParagraph"/>
        <w:numPr>
          <w:ilvl w:val="1"/>
          <w:numId w:val="680"/>
        </w:numPr>
        <w:tabs>
          <w:tab w:val="left" w:pos="1157"/>
        </w:tabs>
        <w:spacing w:before="274"/>
        <w:ind w:right="2227"/>
        <w:rPr>
          <w:sz w:val="24"/>
        </w:rPr>
      </w:pPr>
      <w:r>
        <w:rPr>
          <w:sz w:val="24"/>
        </w:rPr>
        <w:t>Retake</w:t>
      </w:r>
      <w:r>
        <w:rPr>
          <w:spacing w:val="-6"/>
          <w:sz w:val="24"/>
        </w:rPr>
        <w:t xml:space="preserve"> </w:t>
      </w:r>
      <w:r>
        <w:rPr>
          <w:sz w:val="24"/>
        </w:rPr>
        <w:t>Policy</w:t>
      </w:r>
      <w:r>
        <w:rPr>
          <w:spacing w:val="-4"/>
          <w:sz w:val="24"/>
        </w:rPr>
        <w:t xml:space="preserve"> </w:t>
      </w:r>
      <w:r>
        <w:rPr>
          <w:sz w:val="24"/>
        </w:rPr>
        <w:t>(For</w:t>
      </w:r>
      <w:r>
        <w:rPr>
          <w:spacing w:val="-4"/>
          <w:sz w:val="24"/>
        </w:rPr>
        <w:t xml:space="preserve"> </w:t>
      </w:r>
      <w:r>
        <w:rPr>
          <w:sz w:val="24"/>
        </w:rPr>
        <w:t>Internal</w:t>
      </w:r>
      <w:r>
        <w:rPr>
          <w:spacing w:val="-4"/>
          <w:sz w:val="24"/>
        </w:rPr>
        <w:t xml:space="preserve"> </w:t>
      </w:r>
      <w:r>
        <w:rPr>
          <w:sz w:val="24"/>
        </w:rPr>
        <w:t>Assessment</w:t>
      </w:r>
      <w:r>
        <w:rPr>
          <w:spacing w:val="-4"/>
          <w:sz w:val="24"/>
        </w:rPr>
        <w:t xml:space="preserve"> </w:t>
      </w:r>
      <w:r>
        <w:rPr>
          <w:sz w:val="24"/>
        </w:rPr>
        <w:t>Only)</w:t>
      </w:r>
      <w:r>
        <w:rPr>
          <w:spacing w:val="40"/>
          <w:sz w:val="24"/>
        </w:rPr>
        <w:t xml:space="preserve"> </w:t>
      </w:r>
      <w:hyperlink r:id="rId30">
        <w:r w:rsidR="000B7F42">
          <w:rPr>
            <w:color w:val="467885"/>
            <w:sz w:val="24"/>
            <w:u w:val="single" w:color="467885"/>
          </w:rPr>
          <w:t>https://www.cmhlahore.edu.pk/wp-</w:t>
        </w:r>
      </w:hyperlink>
      <w:hyperlink r:id="rId31">
        <w:r w:rsidR="000B7F42">
          <w:rPr>
            <w:color w:val="467885"/>
            <w:spacing w:val="-2"/>
            <w:sz w:val="24"/>
            <w:u w:val="single" w:color="467885"/>
          </w:rPr>
          <w:t>content/uploads/2023/05/ion-Updated-Retake-Policy-2.pdf</w:t>
        </w:r>
      </w:hyperlink>
    </w:p>
    <w:p w14:paraId="39B4BBA7" w14:textId="77777777" w:rsidR="000B7F42" w:rsidRDefault="00000000">
      <w:pPr>
        <w:pStyle w:val="ListParagraph"/>
        <w:numPr>
          <w:ilvl w:val="1"/>
          <w:numId w:val="680"/>
        </w:numPr>
        <w:tabs>
          <w:tab w:val="left" w:pos="1157"/>
        </w:tabs>
        <w:spacing w:before="275"/>
        <w:ind w:right="549"/>
        <w:rPr>
          <w:sz w:val="24"/>
        </w:rPr>
      </w:pPr>
      <w:r>
        <w:rPr>
          <w:sz w:val="24"/>
        </w:rPr>
        <w:t>Drug</w:t>
      </w:r>
      <w:r>
        <w:rPr>
          <w:spacing w:val="-7"/>
          <w:sz w:val="24"/>
        </w:rPr>
        <w:t xml:space="preserve"> </w:t>
      </w:r>
      <w:r>
        <w:rPr>
          <w:sz w:val="24"/>
        </w:rPr>
        <w:t>and</w:t>
      </w:r>
      <w:r>
        <w:rPr>
          <w:spacing w:val="-7"/>
          <w:sz w:val="24"/>
        </w:rPr>
        <w:t xml:space="preserve"> </w:t>
      </w:r>
      <w:r>
        <w:rPr>
          <w:sz w:val="24"/>
        </w:rPr>
        <w:t>tobacco</w:t>
      </w:r>
      <w:r>
        <w:rPr>
          <w:spacing w:val="-7"/>
          <w:sz w:val="24"/>
        </w:rPr>
        <w:t xml:space="preserve"> </w:t>
      </w:r>
      <w:r>
        <w:rPr>
          <w:sz w:val="24"/>
        </w:rPr>
        <w:t>abuse/smoking</w:t>
      </w:r>
      <w:r>
        <w:rPr>
          <w:spacing w:val="-6"/>
          <w:sz w:val="24"/>
        </w:rPr>
        <w:t xml:space="preserve"> </w:t>
      </w:r>
      <w:hyperlink r:id="rId32">
        <w:r w:rsidR="000B7F42">
          <w:rPr>
            <w:color w:val="467885"/>
            <w:sz w:val="24"/>
            <w:u w:val="single" w:color="467885"/>
          </w:rPr>
          <w:t>https://www.cmhlahore.edu.pk/wp-content/uploads/2022/11/SOP-</w:t>
        </w:r>
      </w:hyperlink>
      <w:hyperlink r:id="rId33">
        <w:r w:rsidR="000B7F42">
          <w:rPr>
            <w:color w:val="467885"/>
            <w:spacing w:val="-2"/>
            <w:sz w:val="24"/>
            <w:u w:val="single" w:color="467885"/>
          </w:rPr>
          <w:t>Drug-and-Tobacco.pdf</w:t>
        </w:r>
      </w:hyperlink>
    </w:p>
    <w:p w14:paraId="658FBF65" w14:textId="77777777" w:rsidR="000B7F42" w:rsidRDefault="00000000">
      <w:pPr>
        <w:pStyle w:val="ListParagraph"/>
        <w:numPr>
          <w:ilvl w:val="1"/>
          <w:numId w:val="680"/>
        </w:numPr>
        <w:tabs>
          <w:tab w:val="left" w:pos="1157"/>
        </w:tabs>
        <w:spacing w:before="275"/>
        <w:ind w:right="1161"/>
        <w:rPr>
          <w:sz w:val="24"/>
        </w:rPr>
      </w:pPr>
      <w:r>
        <w:rPr>
          <w:sz w:val="24"/>
        </w:rPr>
        <w:t>Sexual</w:t>
      </w:r>
      <w:r>
        <w:rPr>
          <w:spacing w:val="-10"/>
          <w:sz w:val="24"/>
        </w:rPr>
        <w:t xml:space="preserve"> </w:t>
      </w:r>
      <w:r>
        <w:rPr>
          <w:sz w:val="24"/>
        </w:rPr>
        <w:t>harassment</w:t>
      </w:r>
      <w:r>
        <w:rPr>
          <w:spacing w:val="40"/>
          <w:sz w:val="24"/>
        </w:rPr>
        <w:t xml:space="preserve"> </w:t>
      </w:r>
      <w:hyperlink r:id="rId34">
        <w:r w:rsidR="000B7F42">
          <w:rPr>
            <w:color w:val="467885"/>
            <w:sz w:val="24"/>
            <w:u w:val="single" w:color="467885"/>
          </w:rPr>
          <w:t>https://www.cmhlahore.edu.pk/wp-content/uploads/2022/11/Sexual-Hars-</w:t>
        </w:r>
      </w:hyperlink>
      <w:hyperlink r:id="rId35">
        <w:r w:rsidR="000B7F42">
          <w:rPr>
            <w:color w:val="467885"/>
            <w:spacing w:val="-2"/>
            <w:sz w:val="24"/>
            <w:u w:val="single" w:color="467885"/>
          </w:rPr>
          <w:t>policy.pdf</w:t>
        </w:r>
      </w:hyperlink>
    </w:p>
    <w:p w14:paraId="56AE7BB4" w14:textId="77777777" w:rsidR="000B7F42" w:rsidRDefault="000B7F42">
      <w:pPr>
        <w:pStyle w:val="BodyText"/>
        <w:spacing w:before="275"/>
      </w:pPr>
    </w:p>
    <w:p w14:paraId="7ECC8573" w14:textId="77777777" w:rsidR="000B7F42" w:rsidRDefault="00000000">
      <w:pPr>
        <w:pStyle w:val="ListParagraph"/>
        <w:numPr>
          <w:ilvl w:val="1"/>
          <w:numId w:val="680"/>
        </w:numPr>
        <w:tabs>
          <w:tab w:val="left" w:pos="1157"/>
          <w:tab w:val="left" w:pos="4385"/>
        </w:tabs>
        <w:ind w:right="3552"/>
        <w:rPr>
          <w:sz w:val="24"/>
        </w:rPr>
      </w:pPr>
      <w:r>
        <w:rPr>
          <w:sz w:val="24"/>
        </w:rPr>
        <w:t>Disciplinary Committee Policy</w:t>
      </w:r>
      <w:r>
        <w:rPr>
          <w:sz w:val="24"/>
        </w:rPr>
        <w:tab/>
      </w:r>
      <w:hyperlink r:id="rId36">
        <w:r w:rsidR="000B7F42">
          <w:rPr>
            <w:color w:val="467885"/>
            <w:sz w:val="24"/>
            <w:u w:val="single" w:color="467885"/>
          </w:rPr>
          <w:t>https://www.cmhlahore.edu.pk/wp-</w:t>
        </w:r>
      </w:hyperlink>
      <w:hyperlink r:id="rId37">
        <w:r w:rsidR="000B7F42">
          <w:rPr>
            <w:color w:val="467885"/>
            <w:spacing w:val="-2"/>
            <w:sz w:val="24"/>
            <w:u w:val="single" w:color="467885"/>
          </w:rPr>
          <w:t>content/uploads/2022/11/Disciplinary-Committe-Policy.pdf</w:t>
        </w:r>
      </w:hyperlink>
    </w:p>
    <w:p w14:paraId="07287D8C" w14:textId="77777777" w:rsidR="000B7F42" w:rsidRDefault="00000000">
      <w:pPr>
        <w:pStyle w:val="ListParagraph"/>
        <w:numPr>
          <w:ilvl w:val="1"/>
          <w:numId w:val="680"/>
        </w:numPr>
        <w:tabs>
          <w:tab w:val="left" w:pos="1157"/>
        </w:tabs>
        <w:spacing w:before="275"/>
        <w:ind w:right="619"/>
        <w:rPr>
          <w:sz w:val="24"/>
        </w:rPr>
      </w:pPr>
      <w:r>
        <w:rPr>
          <w:sz w:val="24"/>
        </w:rPr>
        <w:t>Co-curricular</w:t>
      </w:r>
      <w:r>
        <w:rPr>
          <w:spacing w:val="-15"/>
          <w:sz w:val="24"/>
        </w:rPr>
        <w:t xml:space="preserve"> </w:t>
      </w:r>
      <w:r>
        <w:rPr>
          <w:sz w:val="24"/>
        </w:rPr>
        <w:t>Activities</w:t>
      </w:r>
      <w:r>
        <w:rPr>
          <w:spacing w:val="-13"/>
          <w:sz w:val="24"/>
        </w:rPr>
        <w:t xml:space="preserve"> </w:t>
      </w:r>
      <w:hyperlink r:id="rId38">
        <w:r w:rsidR="000B7F42">
          <w:rPr>
            <w:color w:val="467885"/>
            <w:sz w:val="24"/>
            <w:u w:val="single" w:color="467885"/>
          </w:rPr>
          <w:t>https://www.cmhlahore.edu.pk/wp-content/uploads/2022/11/Co-curricular-</w:t>
        </w:r>
      </w:hyperlink>
      <w:hyperlink r:id="rId39">
        <w:r w:rsidR="000B7F42">
          <w:rPr>
            <w:color w:val="467885"/>
            <w:spacing w:val="-2"/>
            <w:sz w:val="24"/>
            <w:u w:val="single" w:color="467885"/>
          </w:rPr>
          <w:t>privacy-policy.pdf</w:t>
        </w:r>
      </w:hyperlink>
    </w:p>
    <w:p w14:paraId="37652593" w14:textId="77777777" w:rsidR="000B7F42" w:rsidRDefault="000B7F42">
      <w:pPr>
        <w:pStyle w:val="BodyText"/>
        <w:spacing w:before="2"/>
      </w:pPr>
    </w:p>
    <w:p w14:paraId="3E5F3758" w14:textId="77777777" w:rsidR="000B7F42" w:rsidRDefault="00000000">
      <w:pPr>
        <w:pStyle w:val="ListParagraph"/>
        <w:numPr>
          <w:ilvl w:val="1"/>
          <w:numId w:val="680"/>
        </w:numPr>
        <w:tabs>
          <w:tab w:val="left" w:pos="1157"/>
        </w:tabs>
        <w:rPr>
          <w:sz w:val="24"/>
        </w:rPr>
      </w:pPr>
      <w:r>
        <w:rPr>
          <w:sz w:val="24"/>
        </w:rPr>
        <w:t>Electives</w:t>
      </w:r>
      <w:r>
        <w:rPr>
          <w:spacing w:val="-14"/>
          <w:sz w:val="24"/>
        </w:rPr>
        <w:t xml:space="preserve"> </w:t>
      </w:r>
      <w:r>
        <w:rPr>
          <w:sz w:val="24"/>
        </w:rPr>
        <w:t>Policy</w:t>
      </w:r>
      <w:r>
        <w:rPr>
          <w:spacing w:val="-10"/>
          <w:sz w:val="24"/>
        </w:rPr>
        <w:t xml:space="preserve"> </w:t>
      </w:r>
      <w:hyperlink r:id="rId40">
        <w:r w:rsidR="000B7F42">
          <w:rPr>
            <w:color w:val="467885"/>
            <w:sz w:val="24"/>
            <w:u w:val="single" w:color="467885"/>
          </w:rPr>
          <w:t>https://www.cmhlahore.edu.pk/wp-content/uploads/2022/11/electives-</w:t>
        </w:r>
        <w:r w:rsidR="000B7F42">
          <w:rPr>
            <w:color w:val="467885"/>
            <w:spacing w:val="-2"/>
            <w:sz w:val="24"/>
            <w:u w:val="single" w:color="467885"/>
          </w:rPr>
          <w:t>policy.pdf</w:t>
        </w:r>
      </w:hyperlink>
    </w:p>
    <w:p w14:paraId="65DAF49F" w14:textId="77777777" w:rsidR="000B7F42" w:rsidRDefault="00000000">
      <w:pPr>
        <w:pStyle w:val="ListParagraph"/>
        <w:numPr>
          <w:ilvl w:val="1"/>
          <w:numId w:val="680"/>
        </w:numPr>
        <w:tabs>
          <w:tab w:val="left" w:pos="1157"/>
        </w:tabs>
        <w:spacing w:before="275"/>
        <w:ind w:right="1291"/>
        <w:rPr>
          <w:sz w:val="24"/>
        </w:rPr>
      </w:pPr>
      <w:r>
        <w:rPr>
          <w:sz w:val="24"/>
        </w:rPr>
        <w:t>CMH</w:t>
      </w:r>
      <w:r>
        <w:rPr>
          <w:spacing w:val="-5"/>
          <w:sz w:val="24"/>
        </w:rPr>
        <w:t xml:space="preserve"> </w:t>
      </w:r>
      <w:r>
        <w:rPr>
          <w:sz w:val="24"/>
        </w:rPr>
        <w:t>LMC</w:t>
      </w:r>
      <w:r>
        <w:rPr>
          <w:spacing w:val="-5"/>
          <w:sz w:val="24"/>
        </w:rPr>
        <w:t xml:space="preserve"> </w:t>
      </w:r>
      <w:r>
        <w:rPr>
          <w:sz w:val="24"/>
        </w:rPr>
        <w:t>Formative</w:t>
      </w:r>
      <w:r>
        <w:rPr>
          <w:spacing w:val="-5"/>
          <w:sz w:val="24"/>
        </w:rPr>
        <w:t xml:space="preserve"> </w:t>
      </w:r>
      <w:r>
        <w:rPr>
          <w:sz w:val="24"/>
        </w:rPr>
        <w:t>Assessment</w:t>
      </w:r>
      <w:r>
        <w:rPr>
          <w:spacing w:val="-5"/>
          <w:sz w:val="24"/>
        </w:rPr>
        <w:t xml:space="preserve"> </w:t>
      </w:r>
      <w:r>
        <w:rPr>
          <w:sz w:val="24"/>
        </w:rPr>
        <w:t>and</w:t>
      </w:r>
      <w:r>
        <w:rPr>
          <w:spacing w:val="-5"/>
          <w:sz w:val="24"/>
        </w:rPr>
        <w:t xml:space="preserve"> </w:t>
      </w:r>
      <w:r>
        <w:rPr>
          <w:sz w:val="24"/>
        </w:rPr>
        <w:t>Feedback</w:t>
      </w:r>
      <w:r>
        <w:rPr>
          <w:spacing w:val="-3"/>
          <w:sz w:val="24"/>
        </w:rPr>
        <w:t xml:space="preserve"> </w:t>
      </w:r>
      <w:r>
        <w:rPr>
          <w:sz w:val="24"/>
        </w:rPr>
        <w:t>Policy</w:t>
      </w:r>
      <w:r>
        <w:rPr>
          <w:spacing w:val="-3"/>
          <w:sz w:val="24"/>
        </w:rPr>
        <w:t xml:space="preserve"> </w:t>
      </w:r>
      <w:hyperlink r:id="rId41">
        <w:r w:rsidR="000B7F42">
          <w:rPr>
            <w:color w:val="467885"/>
            <w:sz w:val="24"/>
            <w:u w:val="single" w:color="467885"/>
          </w:rPr>
          <w:t>https://www.cmhlahore.edu.pk/wp-</w:t>
        </w:r>
      </w:hyperlink>
      <w:hyperlink r:id="rId42">
        <w:r w:rsidR="000B7F42">
          <w:rPr>
            <w:color w:val="467885"/>
            <w:spacing w:val="-2"/>
            <w:sz w:val="24"/>
            <w:u w:val="single" w:color="467885"/>
          </w:rPr>
          <w:t>content/uploads/2022/11/CMH-LMC-Formative-Assessment-and-Feedback-Policy.pdf</w:t>
        </w:r>
      </w:hyperlink>
    </w:p>
    <w:p w14:paraId="1BE766CF" w14:textId="77777777" w:rsidR="000B7F42" w:rsidRDefault="000B7F42">
      <w:pPr>
        <w:pStyle w:val="ListParagraph"/>
        <w:rPr>
          <w:sz w:val="24"/>
        </w:rPr>
        <w:sectPr w:rsidR="000B7F42">
          <w:pgSz w:w="11920" w:h="16850"/>
          <w:pgMar w:top="660" w:right="283" w:bottom="920" w:left="283" w:header="0" w:footer="722" w:gutter="0"/>
          <w:cols w:space="720"/>
        </w:sectPr>
      </w:pPr>
    </w:p>
    <w:p w14:paraId="175FCE05" w14:textId="77777777" w:rsidR="000B7F42" w:rsidRDefault="00000000">
      <w:pPr>
        <w:pStyle w:val="Heading5"/>
        <w:spacing w:before="57"/>
        <w:ind w:left="773"/>
      </w:pPr>
      <w:bookmarkStart w:id="22" w:name="_bookmark22"/>
      <w:bookmarkEnd w:id="22"/>
      <w:r>
        <w:rPr>
          <w:u w:val="single"/>
        </w:rPr>
        <w:lastRenderedPageBreak/>
        <w:t>Internal</w:t>
      </w:r>
      <w:r>
        <w:rPr>
          <w:spacing w:val="-16"/>
          <w:u w:val="single"/>
        </w:rPr>
        <w:t xml:space="preserve"> </w:t>
      </w:r>
      <w:r>
        <w:rPr>
          <w:u w:val="single"/>
        </w:rPr>
        <w:t>Assessment</w:t>
      </w:r>
      <w:r>
        <w:rPr>
          <w:spacing w:val="-16"/>
          <w:u w:val="single"/>
        </w:rPr>
        <w:t xml:space="preserve"> </w:t>
      </w:r>
      <w:r>
        <w:rPr>
          <w:u w:val="single"/>
        </w:rPr>
        <w:t>Theory</w:t>
      </w:r>
      <w:r>
        <w:rPr>
          <w:spacing w:val="-16"/>
          <w:u w:val="single"/>
        </w:rPr>
        <w:t xml:space="preserve"> </w:t>
      </w:r>
      <w:r>
        <w:rPr>
          <w:u w:val="single"/>
        </w:rPr>
        <w:t>(Medicine,</w:t>
      </w:r>
      <w:r>
        <w:rPr>
          <w:spacing w:val="-13"/>
          <w:u w:val="single"/>
        </w:rPr>
        <w:t xml:space="preserve"> </w:t>
      </w:r>
      <w:r>
        <w:rPr>
          <w:spacing w:val="-2"/>
          <w:u w:val="single"/>
        </w:rPr>
        <w:t>Surgery)</w:t>
      </w:r>
    </w:p>
    <w:p w14:paraId="516F5FD8" w14:textId="77777777" w:rsidR="000B7F42" w:rsidRDefault="000B7F42">
      <w:pPr>
        <w:pStyle w:val="BodyText"/>
        <w:spacing w:before="21"/>
        <w:rPr>
          <w:b/>
          <w:sz w:val="20"/>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3133"/>
        <w:gridCol w:w="1306"/>
        <w:gridCol w:w="1272"/>
        <w:gridCol w:w="1241"/>
        <w:gridCol w:w="2770"/>
      </w:tblGrid>
      <w:tr w:rsidR="000B7F42" w14:paraId="499DA790" w14:textId="77777777">
        <w:trPr>
          <w:trHeight w:val="887"/>
        </w:trPr>
        <w:tc>
          <w:tcPr>
            <w:tcW w:w="740" w:type="dxa"/>
          </w:tcPr>
          <w:p w14:paraId="38BCCCFE" w14:textId="77777777" w:rsidR="000B7F42" w:rsidRDefault="00000000">
            <w:pPr>
              <w:pStyle w:val="TableParagraph"/>
              <w:spacing w:before="208"/>
              <w:ind w:left="20" w:right="1"/>
              <w:jc w:val="center"/>
              <w:rPr>
                <w:b/>
                <w:sz w:val="24"/>
              </w:rPr>
            </w:pPr>
            <w:r>
              <w:rPr>
                <w:b/>
                <w:spacing w:val="-5"/>
                <w:sz w:val="24"/>
              </w:rPr>
              <w:t>Ser</w:t>
            </w:r>
          </w:p>
        </w:tc>
        <w:tc>
          <w:tcPr>
            <w:tcW w:w="3133" w:type="dxa"/>
          </w:tcPr>
          <w:p w14:paraId="3E10F8DA" w14:textId="77777777" w:rsidR="000B7F42" w:rsidRDefault="00000000">
            <w:pPr>
              <w:pStyle w:val="TableParagraph"/>
              <w:spacing w:before="208"/>
              <w:ind w:left="664"/>
              <w:rPr>
                <w:b/>
                <w:sz w:val="24"/>
              </w:rPr>
            </w:pPr>
            <w:r>
              <w:rPr>
                <w:b/>
                <w:sz w:val="24"/>
              </w:rPr>
              <w:t>Assessment</w:t>
            </w:r>
            <w:r>
              <w:rPr>
                <w:b/>
                <w:spacing w:val="-9"/>
                <w:sz w:val="24"/>
              </w:rPr>
              <w:t xml:space="preserve"> </w:t>
            </w:r>
            <w:r>
              <w:rPr>
                <w:b/>
                <w:spacing w:val="-4"/>
                <w:sz w:val="24"/>
              </w:rPr>
              <w:t>tool</w:t>
            </w:r>
          </w:p>
        </w:tc>
        <w:tc>
          <w:tcPr>
            <w:tcW w:w="1306" w:type="dxa"/>
          </w:tcPr>
          <w:p w14:paraId="2C278F19" w14:textId="77777777" w:rsidR="000B7F42" w:rsidRDefault="00000000">
            <w:pPr>
              <w:pStyle w:val="TableParagraph"/>
              <w:spacing w:before="208"/>
              <w:ind w:left="22"/>
              <w:jc w:val="center"/>
              <w:rPr>
                <w:b/>
                <w:sz w:val="24"/>
              </w:rPr>
            </w:pPr>
            <w:r>
              <w:rPr>
                <w:b/>
                <w:spacing w:val="-3"/>
                <w:sz w:val="24"/>
              </w:rPr>
              <w:t>Year-</w:t>
            </w:r>
            <w:r>
              <w:rPr>
                <w:b/>
                <w:spacing w:val="-5"/>
                <w:sz w:val="24"/>
              </w:rPr>
              <w:t>III</w:t>
            </w:r>
          </w:p>
        </w:tc>
        <w:tc>
          <w:tcPr>
            <w:tcW w:w="1272" w:type="dxa"/>
          </w:tcPr>
          <w:p w14:paraId="04A98C00" w14:textId="77777777" w:rsidR="000B7F42" w:rsidRDefault="00000000">
            <w:pPr>
              <w:pStyle w:val="TableParagraph"/>
              <w:spacing w:before="208"/>
              <w:ind w:left="13"/>
              <w:jc w:val="center"/>
              <w:rPr>
                <w:b/>
                <w:sz w:val="24"/>
              </w:rPr>
            </w:pPr>
            <w:r>
              <w:rPr>
                <w:b/>
                <w:spacing w:val="-3"/>
                <w:sz w:val="24"/>
              </w:rPr>
              <w:t>Year-</w:t>
            </w:r>
            <w:r>
              <w:rPr>
                <w:b/>
                <w:spacing w:val="-5"/>
                <w:sz w:val="24"/>
              </w:rPr>
              <w:t>IV</w:t>
            </w:r>
          </w:p>
        </w:tc>
        <w:tc>
          <w:tcPr>
            <w:tcW w:w="1241" w:type="dxa"/>
          </w:tcPr>
          <w:p w14:paraId="776C8E46" w14:textId="77777777" w:rsidR="000B7F42" w:rsidRDefault="00000000">
            <w:pPr>
              <w:pStyle w:val="TableParagraph"/>
              <w:spacing w:before="208"/>
              <w:ind w:left="28"/>
              <w:jc w:val="center"/>
              <w:rPr>
                <w:b/>
                <w:sz w:val="24"/>
              </w:rPr>
            </w:pPr>
            <w:r>
              <w:rPr>
                <w:b/>
                <w:spacing w:val="-4"/>
                <w:sz w:val="24"/>
              </w:rPr>
              <w:t>Year-</w:t>
            </w:r>
            <w:r>
              <w:rPr>
                <w:b/>
                <w:spacing w:val="-10"/>
                <w:sz w:val="24"/>
              </w:rPr>
              <w:t>V</w:t>
            </w:r>
          </w:p>
        </w:tc>
        <w:tc>
          <w:tcPr>
            <w:tcW w:w="2770" w:type="dxa"/>
          </w:tcPr>
          <w:p w14:paraId="1A9B0F10" w14:textId="77777777" w:rsidR="000B7F42" w:rsidRDefault="00000000">
            <w:pPr>
              <w:pStyle w:val="TableParagraph"/>
              <w:spacing w:before="208"/>
              <w:ind w:left="630"/>
              <w:rPr>
                <w:b/>
                <w:sz w:val="24"/>
              </w:rPr>
            </w:pPr>
            <w:r>
              <w:rPr>
                <w:b/>
                <w:sz w:val="24"/>
              </w:rPr>
              <w:t>Final</w:t>
            </w:r>
            <w:r>
              <w:rPr>
                <w:b/>
                <w:spacing w:val="-1"/>
                <w:sz w:val="24"/>
              </w:rPr>
              <w:t xml:space="preserve"> </w:t>
            </w:r>
            <w:r>
              <w:rPr>
                <w:b/>
                <w:sz w:val="24"/>
              </w:rPr>
              <w:t>IA</w:t>
            </w:r>
            <w:r>
              <w:rPr>
                <w:b/>
                <w:spacing w:val="-2"/>
                <w:sz w:val="24"/>
              </w:rPr>
              <w:t xml:space="preserve"> (20%)</w:t>
            </w:r>
          </w:p>
        </w:tc>
      </w:tr>
      <w:tr w:rsidR="000B7F42" w14:paraId="4CF04F75" w14:textId="77777777">
        <w:trPr>
          <w:trHeight w:val="803"/>
        </w:trPr>
        <w:tc>
          <w:tcPr>
            <w:tcW w:w="740" w:type="dxa"/>
          </w:tcPr>
          <w:p w14:paraId="4032157B" w14:textId="77777777" w:rsidR="000B7F42" w:rsidRDefault="00000000">
            <w:pPr>
              <w:pStyle w:val="TableParagraph"/>
              <w:spacing w:before="164"/>
              <w:ind w:left="20"/>
              <w:jc w:val="center"/>
              <w:rPr>
                <w:b/>
                <w:sz w:val="24"/>
              </w:rPr>
            </w:pPr>
            <w:r>
              <w:rPr>
                <w:b/>
                <w:spacing w:val="-5"/>
                <w:sz w:val="24"/>
              </w:rPr>
              <w:t>1.</w:t>
            </w:r>
          </w:p>
        </w:tc>
        <w:tc>
          <w:tcPr>
            <w:tcW w:w="3133" w:type="dxa"/>
          </w:tcPr>
          <w:p w14:paraId="5C6EE52D" w14:textId="77777777" w:rsidR="000B7F42" w:rsidRDefault="00000000">
            <w:pPr>
              <w:pStyle w:val="TableParagraph"/>
              <w:spacing w:before="6" w:line="259" w:lineRule="auto"/>
              <w:ind w:left="16"/>
              <w:rPr>
                <w:sz w:val="24"/>
              </w:rPr>
            </w:pPr>
            <w:r>
              <w:rPr>
                <w:sz w:val="24"/>
              </w:rPr>
              <w:t xml:space="preserve">Continuous Assessment </w:t>
            </w:r>
            <w:r>
              <w:rPr>
                <w:spacing w:val="-2"/>
                <w:sz w:val="24"/>
              </w:rPr>
              <w:t>(Intramodular</w:t>
            </w:r>
            <w:r>
              <w:rPr>
                <w:spacing w:val="-11"/>
                <w:sz w:val="24"/>
              </w:rPr>
              <w:t xml:space="preserve"> </w:t>
            </w:r>
            <w:r>
              <w:rPr>
                <w:spacing w:val="-2"/>
                <w:sz w:val="24"/>
              </w:rPr>
              <w:t>Exam,</w:t>
            </w:r>
            <w:r>
              <w:rPr>
                <w:spacing w:val="-12"/>
                <w:sz w:val="24"/>
              </w:rPr>
              <w:t xml:space="preserve"> </w:t>
            </w:r>
            <w:r>
              <w:rPr>
                <w:spacing w:val="-2"/>
                <w:sz w:val="24"/>
              </w:rPr>
              <w:t>EOB)</w:t>
            </w:r>
          </w:p>
        </w:tc>
        <w:tc>
          <w:tcPr>
            <w:tcW w:w="3819" w:type="dxa"/>
            <w:gridSpan w:val="3"/>
          </w:tcPr>
          <w:p w14:paraId="255AD2DB" w14:textId="77777777" w:rsidR="000B7F42" w:rsidRDefault="00000000">
            <w:pPr>
              <w:pStyle w:val="TableParagraph"/>
              <w:spacing w:before="164"/>
              <w:ind w:left="23"/>
              <w:jc w:val="center"/>
              <w:rPr>
                <w:sz w:val="24"/>
              </w:rPr>
            </w:pPr>
            <w:r>
              <w:rPr>
                <w:spacing w:val="-5"/>
                <w:sz w:val="24"/>
              </w:rPr>
              <w:t>8%</w:t>
            </w:r>
          </w:p>
        </w:tc>
        <w:tc>
          <w:tcPr>
            <w:tcW w:w="2770" w:type="dxa"/>
          </w:tcPr>
          <w:p w14:paraId="2857D76E" w14:textId="77777777" w:rsidR="000B7F42" w:rsidRDefault="00000000">
            <w:pPr>
              <w:pStyle w:val="TableParagraph"/>
              <w:spacing w:before="164"/>
              <w:ind w:left="443"/>
              <w:jc w:val="center"/>
              <w:rPr>
                <w:sz w:val="24"/>
              </w:rPr>
            </w:pPr>
            <w:r>
              <w:rPr>
                <w:spacing w:val="-5"/>
                <w:sz w:val="24"/>
              </w:rPr>
              <w:t>8%</w:t>
            </w:r>
          </w:p>
        </w:tc>
      </w:tr>
      <w:tr w:rsidR="000B7F42" w14:paraId="0E639789" w14:textId="77777777">
        <w:trPr>
          <w:trHeight w:val="496"/>
        </w:trPr>
        <w:tc>
          <w:tcPr>
            <w:tcW w:w="740" w:type="dxa"/>
          </w:tcPr>
          <w:p w14:paraId="3A2513B2" w14:textId="77777777" w:rsidR="000B7F42" w:rsidRDefault="00000000">
            <w:pPr>
              <w:pStyle w:val="TableParagraph"/>
              <w:spacing w:before="11"/>
              <w:ind w:left="20"/>
              <w:jc w:val="center"/>
              <w:rPr>
                <w:b/>
                <w:sz w:val="24"/>
              </w:rPr>
            </w:pPr>
            <w:r>
              <w:rPr>
                <w:b/>
                <w:spacing w:val="-5"/>
                <w:sz w:val="24"/>
              </w:rPr>
              <w:t>2.</w:t>
            </w:r>
          </w:p>
        </w:tc>
        <w:tc>
          <w:tcPr>
            <w:tcW w:w="3133" w:type="dxa"/>
          </w:tcPr>
          <w:p w14:paraId="3B71657D" w14:textId="77777777" w:rsidR="000B7F42" w:rsidRDefault="00000000">
            <w:pPr>
              <w:pStyle w:val="TableParagraph"/>
              <w:spacing w:before="11"/>
              <w:ind w:left="16"/>
              <w:rPr>
                <w:sz w:val="24"/>
              </w:rPr>
            </w:pPr>
            <w:r>
              <w:rPr>
                <w:sz w:val="24"/>
              </w:rPr>
              <w:t>Pre</w:t>
            </w:r>
            <w:r>
              <w:rPr>
                <w:spacing w:val="-7"/>
                <w:sz w:val="24"/>
              </w:rPr>
              <w:t xml:space="preserve"> </w:t>
            </w:r>
            <w:r>
              <w:rPr>
                <w:sz w:val="24"/>
              </w:rPr>
              <w:t>Annual</w:t>
            </w:r>
            <w:r>
              <w:rPr>
                <w:spacing w:val="-1"/>
                <w:sz w:val="24"/>
              </w:rPr>
              <w:t xml:space="preserve"> </w:t>
            </w:r>
            <w:r>
              <w:rPr>
                <w:spacing w:val="-4"/>
                <w:sz w:val="24"/>
              </w:rPr>
              <w:t>Exam</w:t>
            </w:r>
          </w:p>
        </w:tc>
        <w:tc>
          <w:tcPr>
            <w:tcW w:w="2578" w:type="dxa"/>
            <w:gridSpan w:val="2"/>
          </w:tcPr>
          <w:p w14:paraId="084F2D60" w14:textId="77777777" w:rsidR="000B7F42" w:rsidRDefault="00000000">
            <w:pPr>
              <w:pStyle w:val="TableParagraph"/>
              <w:spacing w:before="11"/>
              <w:ind w:left="30"/>
              <w:jc w:val="center"/>
              <w:rPr>
                <w:sz w:val="24"/>
              </w:rPr>
            </w:pPr>
            <w:r>
              <w:rPr>
                <w:sz w:val="24"/>
              </w:rPr>
              <w:t>-</w:t>
            </w:r>
          </w:p>
        </w:tc>
        <w:tc>
          <w:tcPr>
            <w:tcW w:w="1241" w:type="dxa"/>
          </w:tcPr>
          <w:p w14:paraId="608C81DB" w14:textId="77777777" w:rsidR="000B7F42" w:rsidRDefault="00000000">
            <w:pPr>
              <w:pStyle w:val="TableParagraph"/>
              <w:spacing w:before="11"/>
              <w:ind w:left="22"/>
              <w:jc w:val="center"/>
              <w:rPr>
                <w:sz w:val="24"/>
              </w:rPr>
            </w:pPr>
            <w:r>
              <w:rPr>
                <w:spacing w:val="-5"/>
                <w:sz w:val="24"/>
              </w:rPr>
              <w:t>10%</w:t>
            </w:r>
          </w:p>
        </w:tc>
        <w:tc>
          <w:tcPr>
            <w:tcW w:w="2770" w:type="dxa"/>
          </w:tcPr>
          <w:p w14:paraId="095EA16D" w14:textId="77777777" w:rsidR="000B7F42" w:rsidRDefault="00000000">
            <w:pPr>
              <w:pStyle w:val="TableParagraph"/>
              <w:spacing w:before="11"/>
              <w:ind w:left="443" w:right="5"/>
              <w:jc w:val="center"/>
              <w:rPr>
                <w:sz w:val="24"/>
              </w:rPr>
            </w:pPr>
            <w:r>
              <w:rPr>
                <w:spacing w:val="-5"/>
                <w:sz w:val="24"/>
              </w:rPr>
              <w:t>10%</w:t>
            </w:r>
          </w:p>
        </w:tc>
      </w:tr>
      <w:tr w:rsidR="000B7F42" w14:paraId="09EA4545" w14:textId="77777777">
        <w:trPr>
          <w:trHeight w:val="962"/>
        </w:trPr>
        <w:tc>
          <w:tcPr>
            <w:tcW w:w="740" w:type="dxa"/>
          </w:tcPr>
          <w:p w14:paraId="1DB91A72" w14:textId="77777777" w:rsidR="000B7F42" w:rsidRDefault="00000000">
            <w:pPr>
              <w:pStyle w:val="TableParagraph"/>
              <w:spacing w:before="243"/>
              <w:ind w:left="20"/>
              <w:jc w:val="center"/>
              <w:rPr>
                <w:b/>
                <w:sz w:val="24"/>
              </w:rPr>
            </w:pPr>
            <w:r>
              <w:rPr>
                <w:b/>
                <w:spacing w:val="-5"/>
                <w:sz w:val="24"/>
              </w:rPr>
              <w:t>3.</w:t>
            </w:r>
          </w:p>
        </w:tc>
        <w:tc>
          <w:tcPr>
            <w:tcW w:w="3133" w:type="dxa"/>
          </w:tcPr>
          <w:p w14:paraId="61383951" w14:textId="77777777" w:rsidR="000B7F42" w:rsidRDefault="00000000">
            <w:pPr>
              <w:pStyle w:val="TableParagraph"/>
              <w:spacing w:before="3"/>
              <w:ind w:left="16"/>
              <w:rPr>
                <w:sz w:val="24"/>
              </w:rPr>
            </w:pPr>
            <w:r>
              <w:rPr>
                <w:sz w:val="24"/>
              </w:rPr>
              <w:t>Attendance</w:t>
            </w:r>
            <w:r>
              <w:rPr>
                <w:spacing w:val="-7"/>
                <w:sz w:val="24"/>
              </w:rPr>
              <w:t xml:space="preserve"> </w:t>
            </w:r>
            <w:r>
              <w:rPr>
                <w:spacing w:val="-2"/>
                <w:sz w:val="24"/>
              </w:rPr>
              <w:t>Criteria:</w:t>
            </w:r>
          </w:p>
          <w:p w14:paraId="44FBB137" w14:textId="77777777" w:rsidR="000B7F42" w:rsidRDefault="00000000">
            <w:pPr>
              <w:pStyle w:val="TableParagraph"/>
              <w:spacing w:before="188"/>
              <w:ind w:left="16"/>
              <w:rPr>
                <w:sz w:val="24"/>
              </w:rPr>
            </w:pPr>
            <w:r>
              <w:rPr>
                <w:sz w:val="24"/>
              </w:rPr>
              <w:t>&gt;</w:t>
            </w:r>
            <w:r>
              <w:rPr>
                <w:spacing w:val="-1"/>
                <w:sz w:val="24"/>
              </w:rPr>
              <w:t xml:space="preserve"> </w:t>
            </w:r>
            <w:r>
              <w:rPr>
                <w:sz w:val="24"/>
              </w:rPr>
              <w:t>95%</w:t>
            </w:r>
            <w:r>
              <w:rPr>
                <w:spacing w:val="-1"/>
                <w:sz w:val="24"/>
              </w:rPr>
              <w:t xml:space="preserve"> </w:t>
            </w:r>
            <w:r>
              <w:rPr>
                <w:sz w:val="24"/>
              </w:rPr>
              <w:t>=</w:t>
            </w:r>
            <w:r>
              <w:rPr>
                <w:spacing w:val="-1"/>
                <w:sz w:val="24"/>
              </w:rPr>
              <w:t xml:space="preserve"> </w:t>
            </w:r>
            <w:r>
              <w:rPr>
                <w:sz w:val="24"/>
              </w:rPr>
              <w:t>02,</w:t>
            </w:r>
            <w:r>
              <w:rPr>
                <w:spacing w:val="-2"/>
                <w:sz w:val="24"/>
              </w:rPr>
              <w:t xml:space="preserve"> </w:t>
            </w:r>
            <w:r>
              <w:rPr>
                <w:sz w:val="24"/>
              </w:rPr>
              <w:t>90-</w:t>
            </w:r>
            <w:r>
              <w:rPr>
                <w:spacing w:val="-1"/>
                <w:sz w:val="24"/>
              </w:rPr>
              <w:t xml:space="preserve"> </w:t>
            </w:r>
            <w:r>
              <w:rPr>
                <w:sz w:val="24"/>
              </w:rPr>
              <w:t>94%</w:t>
            </w:r>
            <w:r>
              <w:rPr>
                <w:spacing w:val="-1"/>
                <w:sz w:val="24"/>
              </w:rPr>
              <w:t xml:space="preserve"> </w:t>
            </w:r>
            <w:r>
              <w:rPr>
                <w:sz w:val="24"/>
              </w:rPr>
              <w:t xml:space="preserve">= </w:t>
            </w:r>
            <w:r>
              <w:rPr>
                <w:spacing w:val="-5"/>
                <w:sz w:val="24"/>
              </w:rPr>
              <w:t>01</w:t>
            </w:r>
          </w:p>
        </w:tc>
        <w:tc>
          <w:tcPr>
            <w:tcW w:w="1306" w:type="dxa"/>
          </w:tcPr>
          <w:p w14:paraId="06CA6E30" w14:textId="77777777" w:rsidR="000B7F42" w:rsidRDefault="00000000">
            <w:pPr>
              <w:pStyle w:val="TableParagraph"/>
              <w:spacing w:before="243"/>
              <w:ind w:left="20"/>
              <w:jc w:val="center"/>
              <w:rPr>
                <w:sz w:val="24"/>
              </w:rPr>
            </w:pPr>
            <w:r>
              <w:rPr>
                <w:spacing w:val="-5"/>
                <w:sz w:val="24"/>
              </w:rPr>
              <w:t>2%</w:t>
            </w:r>
          </w:p>
        </w:tc>
        <w:tc>
          <w:tcPr>
            <w:tcW w:w="1272" w:type="dxa"/>
          </w:tcPr>
          <w:p w14:paraId="1EF1EDCC" w14:textId="77777777" w:rsidR="000B7F42" w:rsidRDefault="00000000">
            <w:pPr>
              <w:pStyle w:val="TableParagraph"/>
              <w:spacing w:before="243"/>
              <w:ind w:left="15"/>
              <w:jc w:val="center"/>
              <w:rPr>
                <w:sz w:val="24"/>
              </w:rPr>
            </w:pPr>
            <w:r>
              <w:rPr>
                <w:spacing w:val="-5"/>
                <w:sz w:val="24"/>
              </w:rPr>
              <w:t>2%</w:t>
            </w:r>
          </w:p>
        </w:tc>
        <w:tc>
          <w:tcPr>
            <w:tcW w:w="1241" w:type="dxa"/>
          </w:tcPr>
          <w:p w14:paraId="423C7417" w14:textId="77777777" w:rsidR="000B7F42" w:rsidRDefault="00000000">
            <w:pPr>
              <w:pStyle w:val="TableParagraph"/>
              <w:spacing w:before="243"/>
              <w:ind w:left="22"/>
              <w:jc w:val="center"/>
              <w:rPr>
                <w:sz w:val="24"/>
              </w:rPr>
            </w:pPr>
            <w:r>
              <w:rPr>
                <w:spacing w:val="-5"/>
                <w:sz w:val="24"/>
              </w:rPr>
              <w:t>2%</w:t>
            </w:r>
          </w:p>
        </w:tc>
        <w:tc>
          <w:tcPr>
            <w:tcW w:w="2770" w:type="dxa"/>
          </w:tcPr>
          <w:p w14:paraId="243E6D0D" w14:textId="77777777" w:rsidR="000B7F42" w:rsidRDefault="00000000">
            <w:pPr>
              <w:pStyle w:val="TableParagraph"/>
              <w:spacing w:before="243"/>
              <w:ind w:left="248"/>
              <w:rPr>
                <w:sz w:val="24"/>
              </w:rPr>
            </w:pPr>
            <w:r>
              <w:rPr>
                <w:sz w:val="24"/>
              </w:rPr>
              <w:t>Yr</w:t>
            </w:r>
            <w:r>
              <w:rPr>
                <w:spacing w:val="-1"/>
                <w:sz w:val="24"/>
              </w:rPr>
              <w:t xml:space="preserve"> </w:t>
            </w:r>
            <w:r>
              <w:rPr>
                <w:sz w:val="24"/>
              </w:rPr>
              <w:t>III</w:t>
            </w:r>
            <w:r>
              <w:rPr>
                <w:spacing w:val="-2"/>
                <w:sz w:val="24"/>
              </w:rPr>
              <w:t xml:space="preserve"> </w:t>
            </w:r>
            <w:r>
              <w:rPr>
                <w:sz w:val="24"/>
              </w:rPr>
              <w:t>+</w:t>
            </w:r>
            <w:r>
              <w:rPr>
                <w:spacing w:val="-3"/>
                <w:sz w:val="24"/>
              </w:rPr>
              <w:t xml:space="preserve"> </w:t>
            </w:r>
            <w:r>
              <w:rPr>
                <w:sz w:val="24"/>
              </w:rPr>
              <w:t>Yr</w:t>
            </w:r>
            <w:r>
              <w:rPr>
                <w:spacing w:val="-2"/>
                <w:sz w:val="24"/>
              </w:rPr>
              <w:t xml:space="preserve"> </w:t>
            </w:r>
            <w:r>
              <w:rPr>
                <w:sz w:val="24"/>
              </w:rPr>
              <w:t>IV</w:t>
            </w:r>
            <w:r>
              <w:rPr>
                <w:spacing w:val="-1"/>
                <w:sz w:val="24"/>
              </w:rPr>
              <w:t xml:space="preserve"> </w:t>
            </w:r>
            <w:r>
              <w:rPr>
                <w:sz w:val="24"/>
              </w:rPr>
              <w:t>+</w:t>
            </w:r>
            <w:r>
              <w:rPr>
                <w:spacing w:val="-2"/>
                <w:sz w:val="24"/>
              </w:rPr>
              <w:t xml:space="preserve"> </w:t>
            </w:r>
            <w:r>
              <w:rPr>
                <w:sz w:val="24"/>
              </w:rPr>
              <w:t>Yr</w:t>
            </w:r>
            <w:r>
              <w:rPr>
                <w:spacing w:val="-1"/>
                <w:sz w:val="24"/>
              </w:rPr>
              <w:t xml:space="preserve"> </w:t>
            </w:r>
            <w:r>
              <w:rPr>
                <w:sz w:val="24"/>
              </w:rPr>
              <w:t>V</w:t>
            </w:r>
            <w:r>
              <w:rPr>
                <w:spacing w:val="-2"/>
                <w:sz w:val="24"/>
              </w:rPr>
              <w:t xml:space="preserve"> </w:t>
            </w:r>
            <w:r>
              <w:rPr>
                <w:sz w:val="24"/>
              </w:rPr>
              <w:t>/</w:t>
            </w:r>
            <w:r>
              <w:rPr>
                <w:spacing w:val="-2"/>
                <w:sz w:val="24"/>
              </w:rPr>
              <w:t xml:space="preserve"> </w:t>
            </w:r>
            <w:r>
              <w:rPr>
                <w:spacing w:val="-10"/>
                <w:sz w:val="24"/>
              </w:rPr>
              <w:t>3</w:t>
            </w:r>
          </w:p>
        </w:tc>
      </w:tr>
      <w:tr w:rsidR="000B7F42" w14:paraId="0F4EB02C" w14:textId="77777777">
        <w:trPr>
          <w:trHeight w:val="537"/>
        </w:trPr>
        <w:tc>
          <w:tcPr>
            <w:tcW w:w="740" w:type="dxa"/>
          </w:tcPr>
          <w:p w14:paraId="7B702EB8" w14:textId="77777777" w:rsidR="000B7F42" w:rsidRDefault="000B7F42">
            <w:pPr>
              <w:pStyle w:val="TableParagraph"/>
              <w:rPr>
                <w:sz w:val="24"/>
              </w:rPr>
            </w:pPr>
          </w:p>
        </w:tc>
        <w:tc>
          <w:tcPr>
            <w:tcW w:w="9722" w:type="dxa"/>
            <w:gridSpan w:val="5"/>
          </w:tcPr>
          <w:p w14:paraId="19BD5410" w14:textId="77777777" w:rsidR="000B7F42" w:rsidRDefault="00000000">
            <w:pPr>
              <w:pStyle w:val="TableParagraph"/>
              <w:spacing w:before="32"/>
              <w:ind w:left="593"/>
              <w:jc w:val="center"/>
              <w:rPr>
                <w:b/>
                <w:sz w:val="24"/>
              </w:rPr>
            </w:pPr>
            <w:r>
              <w:rPr>
                <w:b/>
                <w:spacing w:val="-2"/>
                <w:sz w:val="24"/>
              </w:rPr>
              <w:t>Total</w:t>
            </w:r>
          </w:p>
        </w:tc>
      </w:tr>
    </w:tbl>
    <w:p w14:paraId="58C950F7" w14:textId="77777777" w:rsidR="000B7F42" w:rsidRDefault="00000000">
      <w:pPr>
        <w:tabs>
          <w:tab w:val="left" w:pos="4887"/>
          <w:tab w:val="left" w:pos="10615"/>
        </w:tabs>
        <w:spacing w:before="277"/>
        <w:ind w:left="1159"/>
        <w:rPr>
          <w:b/>
          <w:sz w:val="24"/>
        </w:rPr>
      </w:pPr>
      <w:r>
        <w:rPr>
          <w:b/>
          <w:noProof/>
          <w:sz w:val="24"/>
        </w:rPr>
        <w:drawing>
          <wp:anchor distT="0" distB="0" distL="0" distR="0" simplePos="0" relativeHeight="479214592" behindDoc="1" locked="0" layoutInCell="1" allowOverlap="1" wp14:anchorId="470714A0" wp14:editId="75AF260C">
            <wp:simplePos x="0" y="0"/>
            <wp:positionH relativeFrom="page">
              <wp:posOffset>1682670</wp:posOffset>
            </wp:positionH>
            <wp:positionV relativeFrom="paragraph">
              <wp:posOffset>147803</wp:posOffset>
            </wp:positionV>
            <wp:extent cx="4224668" cy="415512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4224668" cy="4155122"/>
                    </a:xfrm>
                    <a:prstGeom prst="rect">
                      <a:avLst/>
                    </a:prstGeom>
                  </pic:spPr>
                </pic:pic>
              </a:graphicData>
            </a:graphic>
          </wp:anchor>
        </w:drawing>
      </w:r>
      <w:r>
        <w:rPr>
          <w:b/>
          <w:sz w:val="24"/>
        </w:rPr>
        <w:t xml:space="preserve">HOD Signature: </w:t>
      </w:r>
      <w:r>
        <w:rPr>
          <w:b/>
          <w:sz w:val="24"/>
          <w:u w:val="single"/>
        </w:rPr>
        <w:tab/>
      </w:r>
      <w:r>
        <w:rPr>
          <w:b/>
          <w:sz w:val="24"/>
        </w:rPr>
        <w:t xml:space="preserve">Assistant Controller Signature: </w:t>
      </w:r>
      <w:r>
        <w:rPr>
          <w:b/>
          <w:sz w:val="24"/>
          <w:u w:val="single"/>
        </w:rPr>
        <w:tab/>
      </w:r>
    </w:p>
    <w:p w14:paraId="3E33EA6C" w14:textId="77777777" w:rsidR="000B7F42" w:rsidRDefault="00000000">
      <w:pPr>
        <w:pStyle w:val="Heading5"/>
        <w:spacing w:before="186"/>
        <w:ind w:left="773"/>
      </w:pPr>
      <w:bookmarkStart w:id="23" w:name="_bookmark23"/>
      <w:bookmarkEnd w:id="23"/>
      <w:r>
        <w:rPr>
          <w:u w:val="single"/>
        </w:rPr>
        <w:t>Internal</w:t>
      </w:r>
      <w:r>
        <w:rPr>
          <w:spacing w:val="-21"/>
          <w:u w:val="single"/>
        </w:rPr>
        <w:t xml:space="preserve"> </w:t>
      </w:r>
      <w:r>
        <w:rPr>
          <w:u w:val="single"/>
        </w:rPr>
        <w:t>Assessment</w:t>
      </w:r>
      <w:r>
        <w:rPr>
          <w:spacing w:val="-18"/>
          <w:u w:val="single"/>
        </w:rPr>
        <w:t xml:space="preserve"> </w:t>
      </w:r>
      <w:r>
        <w:rPr>
          <w:u w:val="single"/>
        </w:rPr>
        <w:t>Practical</w:t>
      </w:r>
      <w:r>
        <w:rPr>
          <w:spacing w:val="-12"/>
          <w:u w:val="single"/>
        </w:rPr>
        <w:t xml:space="preserve"> </w:t>
      </w:r>
      <w:r>
        <w:rPr>
          <w:u w:val="single"/>
        </w:rPr>
        <w:t>(Medicine,</w:t>
      </w:r>
      <w:r>
        <w:rPr>
          <w:spacing w:val="-19"/>
          <w:u w:val="single"/>
        </w:rPr>
        <w:t xml:space="preserve"> </w:t>
      </w:r>
      <w:r>
        <w:rPr>
          <w:spacing w:val="-2"/>
          <w:u w:val="single"/>
        </w:rPr>
        <w:t>Surgery)</w:t>
      </w:r>
    </w:p>
    <w:p w14:paraId="68B51124" w14:textId="77777777" w:rsidR="000B7F42" w:rsidRDefault="000B7F42">
      <w:pPr>
        <w:pStyle w:val="BodyText"/>
        <w:spacing w:before="21"/>
        <w:rPr>
          <w:b/>
          <w:sz w:val="20"/>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4484"/>
        <w:gridCol w:w="890"/>
        <w:gridCol w:w="1567"/>
        <w:gridCol w:w="1103"/>
        <w:gridCol w:w="1783"/>
      </w:tblGrid>
      <w:tr w:rsidR="000B7F42" w14:paraId="23AAA9BD" w14:textId="77777777">
        <w:trPr>
          <w:trHeight w:val="484"/>
        </w:trPr>
        <w:tc>
          <w:tcPr>
            <w:tcW w:w="632" w:type="dxa"/>
          </w:tcPr>
          <w:p w14:paraId="055F7F1A" w14:textId="77777777" w:rsidR="000B7F42" w:rsidRDefault="00000000">
            <w:pPr>
              <w:pStyle w:val="TableParagraph"/>
              <w:spacing w:before="3"/>
              <w:ind w:left="20" w:right="4"/>
              <w:jc w:val="center"/>
              <w:rPr>
                <w:b/>
                <w:sz w:val="24"/>
              </w:rPr>
            </w:pPr>
            <w:r>
              <w:rPr>
                <w:b/>
                <w:spacing w:val="-5"/>
                <w:sz w:val="24"/>
                <w:u w:val="single"/>
              </w:rPr>
              <w:t>S#</w:t>
            </w:r>
          </w:p>
        </w:tc>
        <w:tc>
          <w:tcPr>
            <w:tcW w:w="4484" w:type="dxa"/>
          </w:tcPr>
          <w:p w14:paraId="3B9BC6F0" w14:textId="77777777" w:rsidR="000B7F42" w:rsidRDefault="00000000">
            <w:pPr>
              <w:pStyle w:val="TableParagraph"/>
              <w:spacing w:before="3"/>
              <w:ind w:left="1261"/>
              <w:rPr>
                <w:b/>
                <w:sz w:val="24"/>
              </w:rPr>
            </w:pPr>
            <w:r>
              <w:rPr>
                <w:b/>
                <w:sz w:val="24"/>
              </w:rPr>
              <w:t>Assessment</w:t>
            </w:r>
            <w:r>
              <w:rPr>
                <w:b/>
                <w:spacing w:val="-9"/>
                <w:sz w:val="24"/>
              </w:rPr>
              <w:t xml:space="preserve"> </w:t>
            </w:r>
            <w:r>
              <w:rPr>
                <w:b/>
                <w:spacing w:val="-4"/>
                <w:sz w:val="24"/>
              </w:rPr>
              <w:t>Tool</w:t>
            </w:r>
          </w:p>
        </w:tc>
        <w:tc>
          <w:tcPr>
            <w:tcW w:w="890" w:type="dxa"/>
          </w:tcPr>
          <w:p w14:paraId="622BAB65" w14:textId="77777777" w:rsidR="000B7F42" w:rsidRDefault="00000000">
            <w:pPr>
              <w:pStyle w:val="TableParagraph"/>
              <w:spacing w:before="3"/>
              <w:ind w:left="16"/>
              <w:jc w:val="center"/>
              <w:rPr>
                <w:b/>
                <w:sz w:val="24"/>
              </w:rPr>
            </w:pPr>
            <w:r>
              <w:rPr>
                <w:b/>
                <w:spacing w:val="-3"/>
                <w:sz w:val="24"/>
              </w:rPr>
              <w:t>Year-</w:t>
            </w:r>
            <w:r>
              <w:rPr>
                <w:b/>
                <w:spacing w:val="-5"/>
                <w:sz w:val="24"/>
              </w:rPr>
              <w:t>III</w:t>
            </w:r>
          </w:p>
        </w:tc>
        <w:tc>
          <w:tcPr>
            <w:tcW w:w="1567" w:type="dxa"/>
          </w:tcPr>
          <w:p w14:paraId="405B2319" w14:textId="77777777" w:rsidR="000B7F42" w:rsidRDefault="00000000">
            <w:pPr>
              <w:pStyle w:val="TableParagraph"/>
              <w:spacing w:before="3"/>
              <w:ind w:left="13"/>
              <w:jc w:val="center"/>
              <w:rPr>
                <w:b/>
                <w:sz w:val="24"/>
              </w:rPr>
            </w:pPr>
            <w:r>
              <w:rPr>
                <w:b/>
                <w:spacing w:val="-3"/>
                <w:sz w:val="24"/>
              </w:rPr>
              <w:t>Year-</w:t>
            </w:r>
            <w:r>
              <w:rPr>
                <w:b/>
                <w:spacing w:val="-5"/>
                <w:sz w:val="24"/>
              </w:rPr>
              <w:t>IV</w:t>
            </w:r>
          </w:p>
        </w:tc>
        <w:tc>
          <w:tcPr>
            <w:tcW w:w="1103" w:type="dxa"/>
          </w:tcPr>
          <w:p w14:paraId="035E5505" w14:textId="77777777" w:rsidR="000B7F42" w:rsidRDefault="00000000">
            <w:pPr>
              <w:pStyle w:val="TableParagraph"/>
              <w:spacing w:before="3"/>
              <w:ind w:left="25"/>
              <w:jc w:val="center"/>
              <w:rPr>
                <w:b/>
                <w:sz w:val="24"/>
              </w:rPr>
            </w:pPr>
            <w:r>
              <w:rPr>
                <w:b/>
                <w:spacing w:val="-3"/>
                <w:sz w:val="24"/>
              </w:rPr>
              <w:t>Year-</w:t>
            </w:r>
            <w:r>
              <w:rPr>
                <w:b/>
                <w:spacing w:val="-10"/>
                <w:sz w:val="24"/>
              </w:rPr>
              <w:t>V</w:t>
            </w:r>
          </w:p>
        </w:tc>
        <w:tc>
          <w:tcPr>
            <w:tcW w:w="1783" w:type="dxa"/>
          </w:tcPr>
          <w:p w14:paraId="54F0599C" w14:textId="77777777" w:rsidR="000B7F42" w:rsidRDefault="00000000">
            <w:pPr>
              <w:pStyle w:val="TableParagraph"/>
              <w:spacing w:before="3"/>
              <w:ind w:left="31" w:right="14"/>
              <w:jc w:val="center"/>
              <w:rPr>
                <w:b/>
                <w:sz w:val="24"/>
              </w:rPr>
            </w:pPr>
            <w:r>
              <w:rPr>
                <w:b/>
                <w:sz w:val="24"/>
              </w:rPr>
              <w:t>Final</w:t>
            </w:r>
            <w:r>
              <w:rPr>
                <w:b/>
                <w:spacing w:val="-1"/>
                <w:sz w:val="24"/>
              </w:rPr>
              <w:t xml:space="preserve"> </w:t>
            </w:r>
            <w:r>
              <w:rPr>
                <w:b/>
                <w:sz w:val="24"/>
              </w:rPr>
              <w:t>IA</w:t>
            </w:r>
            <w:r>
              <w:rPr>
                <w:b/>
                <w:spacing w:val="-1"/>
                <w:sz w:val="24"/>
              </w:rPr>
              <w:t xml:space="preserve"> </w:t>
            </w:r>
            <w:r>
              <w:rPr>
                <w:b/>
                <w:spacing w:val="-2"/>
                <w:sz w:val="24"/>
              </w:rPr>
              <w:t>(20%)</w:t>
            </w:r>
          </w:p>
        </w:tc>
      </w:tr>
      <w:tr w:rsidR="000B7F42" w14:paraId="485FEACF" w14:textId="77777777">
        <w:trPr>
          <w:trHeight w:val="479"/>
        </w:trPr>
        <w:tc>
          <w:tcPr>
            <w:tcW w:w="632" w:type="dxa"/>
            <w:vMerge w:val="restart"/>
          </w:tcPr>
          <w:p w14:paraId="653E78FF" w14:textId="77777777" w:rsidR="000B7F42" w:rsidRDefault="000B7F42">
            <w:pPr>
              <w:pStyle w:val="TableParagraph"/>
              <w:rPr>
                <w:b/>
                <w:sz w:val="24"/>
              </w:rPr>
            </w:pPr>
          </w:p>
          <w:p w14:paraId="28B4B777" w14:textId="77777777" w:rsidR="000B7F42" w:rsidRDefault="000B7F42">
            <w:pPr>
              <w:pStyle w:val="TableParagraph"/>
              <w:rPr>
                <w:b/>
                <w:sz w:val="24"/>
              </w:rPr>
            </w:pPr>
          </w:p>
          <w:p w14:paraId="37EF0821" w14:textId="77777777" w:rsidR="000B7F42" w:rsidRDefault="000B7F42">
            <w:pPr>
              <w:pStyle w:val="TableParagraph"/>
              <w:spacing w:before="75"/>
              <w:rPr>
                <w:b/>
                <w:sz w:val="24"/>
              </w:rPr>
            </w:pPr>
          </w:p>
          <w:p w14:paraId="6817A0CB" w14:textId="77777777" w:rsidR="000B7F42" w:rsidRDefault="00000000">
            <w:pPr>
              <w:pStyle w:val="TableParagraph"/>
              <w:spacing w:before="1"/>
              <w:ind w:left="20"/>
              <w:jc w:val="center"/>
              <w:rPr>
                <w:b/>
                <w:sz w:val="24"/>
              </w:rPr>
            </w:pPr>
            <w:r>
              <w:rPr>
                <w:b/>
                <w:spacing w:val="-10"/>
                <w:sz w:val="24"/>
                <w:u w:val="single"/>
              </w:rPr>
              <w:t>1</w:t>
            </w:r>
          </w:p>
        </w:tc>
        <w:tc>
          <w:tcPr>
            <w:tcW w:w="4484" w:type="dxa"/>
          </w:tcPr>
          <w:p w14:paraId="6D807E89" w14:textId="77777777" w:rsidR="000B7F42" w:rsidRDefault="00000000">
            <w:pPr>
              <w:pStyle w:val="TableParagraph"/>
              <w:spacing w:before="3"/>
              <w:ind w:left="11"/>
              <w:rPr>
                <w:sz w:val="24"/>
              </w:rPr>
            </w:pPr>
            <w:r>
              <w:rPr>
                <w:sz w:val="24"/>
              </w:rPr>
              <w:t>Continuous</w:t>
            </w:r>
            <w:r>
              <w:rPr>
                <w:spacing w:val="-9"/>
                <w:sz w:val="24"/>
              </w:rPr>
              <w:t xml:space="preserve"> </w:t>
            </w:r>
            <w:r>
              <w:rPr>
                <w:spacing w:val="-2"/>
                <w:sz w:val="24"/>
              </w:rPr>
              <w:t>Assessment</w:t>
            </w:r>
          </w:p>
        </w:tc>
        <w:tc>
          <w:tcPr>
            <w:tcW w:w="890" w:type="dxa"/>
          </w:tcPr>
          <w:p w14:paraId="75833218" w14:textId="77777777" w:rsidR="000B7F42" w:rsidRDefault="000B7F42">
            <w:pPr>
              <w:pStyle w:val="TableParagraph"/>
              <w:rPr>
                <w:sz w:val="24"/>
              </w:rPr>
            </w:pPr>
          </w:p>
        </w:tc>
        <w:tc>
          <w:tcPr>
            <w:tcW w:w="1567" w:type="dxa"/>
          </w:tcPr>
          <w:p w14:paraId="4525CB50" w14:textId="77777777" w:rsidR="000B7F42" w:rsidRDefault="000B7F42">
            <w:pPr>
              <w:pStyle w:val="TableParagraph"/>
              <w:rPr>
                <w:sz w:val="24"/>
              </w:rPr>
            </w:pPr>
          </w:p>
        </w:tc>
        <w:tc>
          <w:tcPr>
            <w:tcW w:w="1103" w:type="dxa"/>
          </w:tcPr>
          <w:p w14:paraId="55F59AFF" w14:textId="77777777" w:rsidR="000B7F42" w:rsidRDefault="000B7F42">
            <w:pPr>
              <w:pStyle w:val="TableParagraph"/>
              <w:rPr>
                <w:sz w:val="24"/>
              </w:rPr>
            </w:pPr>
          </w:p>
        </w:tc>
        <w:tc>
          <w:tcPr>
            <w:tcW w:w="1783" w:type="dxa"/>
          </w:tcPr>
          <w:p w14:paraId="4A4807CC" w14:textId="77777777" w:rsidR="000B7F42" w:rsidRDefault="000B7F42">
            <w:pPr>
              <w:pStyle w:val="TableParagraph"/>
              <w:rPr>
                <w:sz w:val="24"/>
              </w:rPr>
            </w:pPr>
          </w:p>
        </w:tc>
      </w:tr>
      <w:tr w:rsidR="000B7F42" w14:paraId="4B98FECC" w14:textId="77777777">
        <w:trPr>
          <w:trHeight w:val="594"/>
        </w:trPr>
        <w:tc>
          <w:tcPr>
            <w:tcW w:w="632" w:type="dxa"/>
            <w:vMerge/>
            <w:tcBorders>
              <w:top w:val="nil"/>
            </w:tcBorders>
          </w:tcPr>
          <w:p w14:paraId="22BFEEE7" w14:textId="77777777" w:rsidR="000B7F42" w:rsidRDefault="000B7F42">
            <w:pPr>
              <w:rPr>
                <w:sz w:val="2"/>
                <w:szCs w:val="2"/>
              </w:rPr>
            </w:pPr>
          </w:p>
        </w:tc>
        <w:tc>
          <w:tcPr>
            <w:tcW w:w="4484" w:type="dxa"/>
          </w:tcPr>
          <w:p w14:paraId="383CD661" w14:textId="77777777" w:rsidR="000B7F42" w:rsidRDefault="00000000">
            <w:pPr>
              <w:pStyle w:val="TableParagraph"/>
              <w:spacing w:line="290" w:lineRule="exact"/>
              <w:ind w:left="371" w:right="190" w:hanging="360"/>
              <w:rPr>
                <w:sz w:val="24"/>
              </w:rPr>
            </w:pPr>
            <w:r>
              <w:rPr>
                <w:sz w:val="24"/>
              </w:rPr>
              <w:t>a.</w:t>
            </w:r>
            <w:r>
              <w:rPr>
                <w:spacing w:val="69"/>
                <w:sz w:val="24"/>
              </w:rPr>
              <w:t xml:space="preserve"> </w:t>
            </w:r>
            <w:r>
              <w:rPr>
                <w:sz w:val="24"/>
              </w:rPr>
              <w:t>EOR</w:t>
            </w:r>
            <w:r>
              <w:rPr>
                <w:spacing w:val="-9"/>
                <w:sz w:val="24"/>
              </w:rPr>
              <w:t xml:space="preserve"> </w:t>
            </w:r>
            <w:r>
              <w:rPr>
                <w:sz w:val="24"/>
              </w:rPr>
              <w:t>Exam</w:t>
            </w:r>
            <w:r>
              <w:rPr>
                <w:spacing w:val="-9"/>
                <w:sz w:val="24"/>
              </w:rPr>
              <w:t xml:space="preserve"> </w:t>
            </w:r>
            <w:r>
              <w:rPr>
                <w:sz w:val="24"/>
              </w:rPr>
              <w:t>(Ward</w:t>
            </w:r>
            <w:r>
              <w:rPr>
                <w:spacing w:val="-9"/>
                <w:sz w:val="24"/>
              </w:rPr>
              <w:t xml:space="preserve"> </w:t>
            </w:r>
            <w:r>
              <w:rPr>
                <w:sz w:val="24"/>
              </w:rPr>
              <w:t>Test)</w:t>
            </w:r>
            <w:r>
              <w:rPr>
                <w:spacing w:val="-11"/>
                <w:sz w:val="24"/>
              </w:rPr>
              <w:t xml:space="preserve"> </w:t>
            </w:r>
            <w:r>
              <w:rPr>
                <w:sz w:val="24"/>
              </w:rPr>
              <w:t>&amp;</w:t>
            </w:r>
            <w:r>
              <w:rPr>
                <w:spacing w:val="-9"/>
                <w:sz w:val="24"/>
              </w:rPr>
              <w:t xml:space="preserve"> </w:t>
            </w:r>
            <w:r>
              <w:rPr>
                <w:sz w:val="24"/>
              </w:rPr>
              <w:t>(OSCE</w:t>
            </w:r>
            <w:r>
              <w:rPr>
                <w:spacing w:val="-8"/>
                <w:sz w:val="24"/>
              </w:rPr>
              <w:t xml:space="preserve"> </w:t>
            </w:r>
            <w:r>
              <w:rPr>
                <w:sz w:val="24"/>
              </w:rPr>
              <w:t>Viva of EOB – Year V)</w:t>
            </w:r>
          </w:p>
        </w:tc>
        <w:tc>
          <w:tcPr>
            <w:tcW w:w="890" w:type="dxa"/>
          </w:tcPr>
          <w:p w14:paraId="10F92580" w14:textId="77777777" w:rsidR="000B7F42" w:rsidRDefault="00000000">
            <w:pPr>
              <w:pStyle w:val="TableParagraph"/>
              <w:spacing w:before="59"/>
              <w:ind w:left="19"/>
              <w:jc w:val="center"/>
              <w:rPr>
                <w:sz w:val="24"/>
              </w:rPr>
            </w:pPr>
            <w:r>
              <w:rPr>
                <w:spacing w:val="-2"/>
                <w:sz w:val="24"/>
              </w:rPr>
              <w:t>1.00%</w:t>
            </w:r>
          </w:p>
        </w:tc>
        <w:tc>
          <w:tcPr>
            <w:tcW w:w="1567" w:type="dxa"/>
          </w:tcPr>
          <w:p w14:paraId="4120664F" w14:textId="77777777" w:rsidR="000B7F42" w:rsidRDefault="00000000">
            <w:pPr>
              <w:pStyle w:val="TableParagraph"/>
              <w:spacing w:before="59"/>
              <w:ind w:left="25"/>
              <w:jc w:val="center"/>
              <w:rPr>
                <w:sz w:val="24"/>
              </w:rPr>
            </w:pPr>
            <w:r>
              <w:rPr>
                <w:spacing w:val="-4"/>
                <w:sz w:val="24"/>
              </w:rPr>
              <w:t>1.5%</w:t>
            </w:r>
          </w:p>
        </w:tc>
        <w:tc>
          <w:tcPr>
            <w:tcW w:w="1103" w:type="dxa"/>
          </w:tcPr>
          <w:p w14:paraId="1301B121" w14:textId="77777777" w:rsidR="000B7F42" w:rsidRDefault="00000000">
            <w:pPr>
              <w:pStyle w:val="TableParagraph"/>
              <w:spacing w:before="59"/>
              <w:ind w:left="25"/>
              <w:jc w:val="center"/>
              <w:rPr>
                <w:sz w:val="24"/>
              </w:rPr>
            </w:pPr>
            <w:r>
              <w:rPr>
                <w:spacing w:val="-4"/>
                <w:sz w:val="24"/>
              </w:rPr>
              <w:t>3.5%</w:t>
            </w:r>
          </w:p>
        </w:tc>
        <w:tc>
          <w:tcPr>
            <w:tcW w:w="1783" w:type="dxa"/>
          </w:tcPr>
          <w:p w14:paraId="42F4FCF4" w14:textId="77777777" w:rsidR="000B7F42" w:rsidRDefault="00000000">
            <w:pPr>
              <w:pStyle w:val="TableParagraph"/>
              <w:spacing w:before="59"/>
              <w:ind w:left="31" w:right="11"/>
              <w:jc w:val="center"/>
              <w:rPr>
                <w:sz w:val="24"/>
              </w:rPr>
            </w:pPr>
            <w:r>
              <w:rPr>
                <w:spacing w:val="-5"/>
                <w:sz w:val="24"/>
              </w:rPr>
              <w:t>5%</w:t>
            </w:r>
          </w:p>
        </w:tc>
      </w:tr>
      <w:tr w:rsidR="000B7F42" w14:paraId="3DD854F6" w14:textId="77777777">
        <w:trPr>
          <w:trHeight w:val="799"/>
        </w:trPr>
        <w:tc>
          <w:tcPr>
            <w:tcW w:w="632" w:type="dxa"/>
            <w:vMerge/>
            <w:tcBorders>
              <w:top w:val="nil"/>
            </w:tcBorders>
          </w:tcPr>
          <w:p w14:paraId="4773B000" w14:textId="77777777" w:rsidR="000B7F42" w:rsidRDefault="000B7F42">
            <w:pPr>
              <w:rPr>
                <w:sz w:val="2"/>
                <w:szCs w:val="2"/>
              </w:rPr>
            </w:pPr>
          </w:p>
        </w:tc>
        <w:tc>
          <w:tcPr>
            <w:tcW w:w="4484" w:type="dxa"/>
          </w:tcPr>
          <w:p w14:paraId="3C33CC50" w14:textId="77777777" w:rsidR="000B7F42" w:rsidRDefault="00000000">
            <w:pPr>
              <w:pStyle w:val="TableParagraph"/>
              <w:spacing w:before="4" w:line="259" w:lineRule="auto"/>
              <w:ind w:left="11"/>
              <w:rPr>
                <w:sz w:val="24"/>
              </w:rPr>
            </w:pPr>
            <w:r>
              <w:rPr>
                <w:sz w:val="24"/>
              </w:rPr>
              <w:t>b.</w:t>
            </w:r>
            <w:r>
              <w:rPr>
                <w:spacing w:val="-7"/>
                <w:sz w:val="24"/>
              </w:rPr>
              <w:t xml:space="preserve"> </w:t>
            </w:r>
            <w:r>
              <w:rPr>
                <w:sz w:val="24"/>
              </w:rPr>
              <w:t>Logbooks/</w:t>
            </w:r>
            <w:r>
              <w:rPr>
                <w:spacing w:val="-7"/>
                <w:sz w:val="24"/>
              </w:rPr>
              <w:t xml:space="preserve"> </w:t>
            </w:r>
            <w:r>
              <w:rPr>
                <w:sz w:val="24"/>
              </w:rPr>
              <w:t>Portfolio,</w:t>
            </w:r>
            <w:r>
              <w:rPr>
                <w:spacing w:val="-10"/>
                <w:sz w:val="24"/>
              </w:rPr>
              <w:t xml:space="preserve"> </w:t>
            </w:r>
            <w:r>
              <w:rPr>
                <w:sz w:val="24"/>
              </w:rPr>
              <w:t>Discipline</w:t>
            </w:r>
            <w:r>
              <w:rPr>
                <w:spacing w:val="-7"/>
                <w:sz w:val="24"/>
              </w:rPr>
              <w:t xml:space="preserve"> </w:t>
            </w:r>
            <w:r>
              <w:rPr>
                <w:sz w:val="24"/>
              </w:rPr>
              <w:t>/</w:t>
            </w:r>
            <w:r>
              <w:rPr>
                <w:spacing w:val="-7"/>
                <w:sz w:val="24"/>
              </w:rPr>
              <w:t xml:space="preserve"> </w:t>
            </w:r>
            <w:r>
              <w:rPr>
                <w:sz w:val="24"/>
              </w:rPr>
              <w:t>Attitude, Responsibility and Teamwork</w:t>
            </w:r>
          </w:p>
        </w:tc>
        <w:tc>
          <w:tcPr>
            <w:tcW w:w="890" w:type="dxa"/>
          </w:tcPr>
          <w:p w14:paraId="2A31EA83" w14:textId="77777777" w:rsidR="000B7F42" w:rsidRDefault="00000000">
            <w:pPr>
              <w:pStyle w:val="TableParagraph"/>
              <w:spacing w:before="162"/>
              <w:ind w:left="24"/>
              <w:jc w:val="center"/>
              <w:rPr>
                <w:sz w:val="24"/>
              </w:rPr>
            </w:pPr>
            <w:r>
              <w:rPr>
                <w:spacing w:val="-4"/>
                <w:sz w:val="24"/>
              </w:rPr>
              <w:t>0.4%</w:t>
            </w:r>
          </w:p>
        </w:tc>
        <w:tc>
          <w:tcPr>
            <w:tcW w:w="1567" w:type="dxa"/>
          </w:tcPr>
          <w:p w14:paraId="57FE6813" w14:textId="77777777" w:rsidR="000B7F42" w:rsidRDefault="00000000">
            <w:pPr>
              <w:pStyle w:val="TableParagraph"/>
              <w:spacing w:before="162"/>
              <w:ind w:left="25"/>
              <w:jc w:val="center"/>
              <w:rPr>
                <w:sz w:val="24"/>
              </w:rPr>
            </w:pPr>
            <w:r>
              <w:rPr>
                <w:spacing w:val="-4"/>
                <w:sz w:val="24"/>
              </w:rPr>
              <w:t>0.6%</w:t>
            </w:r>
          </w:p>
        </w:tc>
        <w:tc>
          <w:tcPr>
            <w:tcW w:w="1103" w:type="dxa"/>
          </w:tcPr>
          <w:p w14:paraId="55EB7B7D" w14:textId="77777777" w:rsidR="000B7F42" w:rsidRDefault="00000000">
            <w:pPr>
              <w:pStyle w:val="TableParagraph"/>
              <w:spacing w:before="162"/>
              <w:ind w:left="20"/>
              <w:jc w:val="center"/>
              <w:rPr>
                <w:sz w:val="24"/>
              </w:rPr>
            </w:pPr>
            <w:r>
              <w:rPr>
                <w:spacing w:val="-5"/>
                <w:sz w:val="24"/>
              </w:rPr>
              <w:t>1%</w:t>
            </w:r>
          </w:p>
        </w:tc>
        <w:tc>
          <w:tcPr>
            <w:tcW w:w="1783" w:type="dxa"/>
          </w:tcPr>
          <w:p w14:paraId="45ED5B67" w14:textId="77777777" w:rsidR="000B7F42" w:rsidRDefault="00000000">
            <w:pPr>
              <w:pStyle w:val="TableParagraph"/>
              <w:spacing w:before="162"/>
              <w:ind w:left="31" w:right="11"/>
              <w:jc w:val="center"/>
              <w:rPr>
                <w:sz w:val="24"/>
              </w:rPr>
            </w:pPr>
            <w:r>
              <w:rPr>
                <w:spacing w:val="-5"/>
                <w:sz w:val="24"/>
              </w:rPr>
              <w:t>2%</w:t>
            </w:r>
          </w:p>
        </w:tc>
      </w:tr>
      <w:tr w:rsidR="000B7F42" w14:paraId="48623FE5" w14:textId="77777777">
        <w:trPr>
          <w:trHeight w:val="482"/>
        </w:trPr>
        <w:tc>
          <w:tcPr>
            <w:tcW w:w="632" w:type="dxa"/>
            <w:vMerge/>
            <w:tcBorders>
              <w:top w:val="nil"/>
            </w:tcBorders>
          </w:tcPr>
          <w:p w14:paraId="2F403357" w14:textId="77777777" w:rsidR="000B7F42" w:rsidRDefault="000B7F42">
            <w:pPr>
              <w:rPr>
                <w:sz w:val="2"/>
                <w:szCs w:val="2"/>
              </w:rPr>
            </w:pPr>
          </w:p>
        </w:tc>
        <w:tc>
          <w:tcPr>
            <w:tcW w:w="4484" w:type="dxa"/>
          </w:tcPr>
          <w:p w14:paraId="4CFE5F81" w14:textId="77777777" w:rsidR="000B7F42" w:rsidRDefault="00000000">
            <w:pPr>
              <w:pStyle w:val="TableParagraph"/>
              <w:spacing w:before="3"/>
              <w:ind w:left="11"/>
              <w:rPr>
                <w:sz w:val="24"/>
              </w:rPr>
            </w:pPr>
            <w:r>
              <w:rPr>
                <w:sz w:val="24"/>
              </w:rPr>
              <w:t>c.</w:t>
            </w:r>
            <w:r>
              <w:rPr>
                <w:spacing w:val="-1"/>
                <w:sz w:val="24"/>
              </w:rPr>
              <w:t xml:space="preserve"> </w:t>
            </w:r>
            <w:r>
              <w:rPr>
                <w:spacing w:val="-5"/>
                <w:sz w:val="24"/>
              </w:rPr>
              <w:t>CPC</w:t>
            </w:r>
          </w:p>
        </w:tc>
        <w:tc>
          <w:tcPr>
            <w:tcW w:w="2457" w:type="dxa"/>
            <w:gridSpan w:val="2"/>
          </w:tcPr>
          <w:p w14:paraId="55A2BBF7" w14:textId="77777777" w:rsidR="000B7F42" w:rsidRDefault="00000000">
            <w:pPr>
              <w:pStyle w:val="TableParagraph"/>
              <w:spacing w:before="3"/>
              <w:ind w:left="27"/>
              <w:jc w:val="center"/>
              <w:rPr>
                <w:sz w:val="24"/>
              </w:rPr>
            </w:pPr>
            <w:r>
              <w:rPr>
                <w:sz w:val="24"/>
              </w:rPr>
              <w:t>-</w:t>
            </w:r>
          </w:p>
        </w:tc>
        <w:tc>
          <w:tcPr>
            <w:tcW w:w="1103" w:type="dxa"/>
          </w:tcPr>
          <w:p w14:paraId="5F11E658" w14:textId="77777777" w:rsidR="000B7F42" w:rsidRDefault="00000000">
            <w:pPr>
              <w:pStyle w:val="TableParagraph"/>
              <w:spacing w:before="3"/>
              <w:ind w:left="20"/>
              <w:jc w:val="center"/>
              <w:rPr>
                <w:sz w:val="24"/>
              </w:rPr>
            </w:pPr>
            <w:r>
              <w:rPr>
                <w:spacing w:val="-5"/>
                <w:sz w:val="24"/>
              </w:rPr>
              <w:t>1%</w:t>
            </w:r>
          </w:p>
        </w:tc>
        <w:tc>
          <w:tcPr>
            <w:tcW w:w="1783" w:type="dxa"/>
          </w:tcPr>
          <w:p w14:paraId="4CBEA239" w14:textId="77777777" w:rsidR="000B7F42" w:rsidRDefault="00000000">
            <w:pPr>
              <w:pStyle w:val="TableParagraph"/>
              <w:spacing w:before="3"/>
              <w:ind w:left="31" w:right="11"/>
              <w:jc w:val="center"/>
              <w:rPr>
                <w:sz w:val="24"/>
              </w:rPr>
            </w:pPr>
            <w:r>
              <w:rPr>
                <w:spacing w:val="-5"/>
                <w:sz w:val="24"/>
              </w:rPr>
              <w:t>1%</w:t>
            </w:r>
          </w:p>
        </w:tc>
      </w:tr>
      <w:tr w:rsidR="000B7F42" w14:paraId="49BAB6FA" w14:textId="77777777">
        <w:trPr>
          <w:trHeight w:val="496"/>
        </w:trPr>
        <w:tc>
          <w:tcPr>
            <w:tcW w:w="632" w:type="dxa"/>
          </w:tcPr>
          <w:p w14:paraId="7C3A1033" w14:textId="77777777" w:rsidR="000B7F42" w:rsidRDefault="00000000">
            <w:pPr>
              <w:pStyle w:val="TableParagraph"/>
              <w:spacing w:before="11"/>
              <w:ind w:left="20"/>
              <w:jc w:val="center"/>
              <w:rPr>
                <w:b/>
                <w:sz w:val="24"/>
              </w:rPr>
            </w:pPr>
            <w:r>
              <w:rPr>
                <w:b/>
                <w:spacing w:val="-10"/>
                <w:sz w:val="24"/>
                <w:u w:val="single"/>
              </w:rPr>
              <w:t>2</w:t>
            </w:r>
          </w:p>
        </w:tc>
        <w:tc>
          <w:tcPr>
            <w:tcW w:w="4484" w:type="dxa"/>
          </w:tcPr>
          <w:p w14:paraId="5A8C76D4" w14:textId="77777777" w:rsidR="000B7F42" w:rsidRDefault="00000000">
            <w:pPr>
              <w:pStyle w:val="TableParagraph"/>
              <w:spacing w:before="11"/>
              <w:ind w:left="11"/>
              <w:rPr>
                <w:sz w:val="24"/>
              </w:rPr>
            </w:pPr>
            <w:r>
              <w:rPr>
                <w:sz w:val="24"/>
              </w:rPr>
              <w:t>Pre</w:t>
            </w:r>
            <w:r>
              <w:rPr>
                <w:spacing w:val="-6"/>
                <w:sz w:val="24"/>
              </w:rPr>
              <w:t xml:space="preserve"> </w:t>
            </w:r>
            <w:r>
              <w:rPr>
                <w:sz w:val="24"/>
              </w:rPr>
              <w:t>annual</w:t>
            </w:r>
            <w:r>
              <w:rPr>
                <w:spacing w:val="-4"/>
                <w:sz w:val="24"/>
              </w:rPr>
              <w:t xml:space="preserve"> </w:t>
            </w:r>
            <w:r>
              <w:rPr>
                <w:sz w:val="24"/>
              </w:rPr>
              <w:t>Exam</w:t>
            </w:r>
            <w:r>
              <w:rPr>
                <w:spacing w:val="-3"/>
                <w:sz w:val="24"/>
              </w:rPr>
              <w:t xml:space="preserve"> </w:t>
            </w:r>
            <w:r>
              <w:rPr>
                <w:spacing w:val="-2"/>
                <w:sz w:val="24"/>
              </w:rPr>
              <w:t>(OSCE/Viva)</w:t>
            </w:r>
          </w:p>
        </w:tc>
        <w:tc>
          <w:tcPr>
            <w:tcW w:w="2457" w:type="dxa"/>
            <w:gridSpan w:val="2"/>
          </w:tcPr>
          <w:p w14:paraId="59B7780F" w14:textId="77777777" w:rsidR="000B7F42" w:rsidRDefault="00000000">
            <w:pPr>
              <w:pStyle w:val="TableParagraph"/>
              <w:spacing w:before="11"/>
              <w:ind w:left="84"/>
              <w:jc w:val="center"/>
              <w:rPr>
                <w:sz w:val="24"/>
              </w:rPr>
            </w:pPr>
            <w:r>
              <w:rPr>
                <w:sz w:val="24"/>
              </w:rPr>
              <w:t>-</w:t>
            </w:r>
          </w:p>
        </w:tc>
        <w:tc>
          <w:tcPr>
            <w:tcW w:w="1103" w:type="dxa"/>
          </w:tcPr>
          <w:p w14:paraId="6E85B781" w14:textId="77777777" w:rsidR="000B7F42" w:rsidRDefault="00000000">
            <w:pPr>
              <w:pStyle w:val="TableParagraph"/>
              <w:spacing w:before="11"/>
              <w:ind w:left="20"/>
              <w:jc w:val="center"/>
              <w:rPr>
                <w:sz w:val="24"/>
              </w:rPr>
            </w:pPr>
            <w:r>
              <w:rPr>
                <w:spacing w:val="-5"/>
                <w:sz w:val="24"/>
              </w:rPr>
              <w:t>10%</w:t>
            </w:r>
          </w:p>
        </w:tc>
        <w:tc>
          <w:tcPr>
            <w:tcW w:w="1783" w:type="dxa"/>
          </w:tcPr>
          <w:p w14:paraId="1ADDCAD3" w14:textId="77777777" w:rsidR="000B7F42" w:rsidRDefault="00000000">
            <w:pPr>
              <w:pStyle w:val="TableParagraph"/>
              <w:spacing w:before="11"/>
              <w:ind w:left="31" w:right="12"/>
              <w:jc w:val="center"/>
              <w:rPr>
                <w:sz w:val="24"/>
              </w:rPr>
            </w:pPr>
            <w:r>
              <w:rPr>
                <w:spacing w:val="-5"/>
                <w:sz w:val="24"/>
              </w:rPr>
              <w:t>10%</w:t>
            </w:r>
          </w:p>
        </w:tc>
      </w:tr>
      <w:tr w:rsidR="000B7F42" w14:paraId="259335EA" w14:textId="77777777">
        <w:trPr>
          <w:trHeight w:val="959"/>
        </w:trPr>
        <w:tc>
          <w:tcPr>
            <w:tcW w:w="632" w:type="dxa"/>
          </w:tcPr>
          <w:p w14:paraId="1B0A62C0" w14:textId="77777777" w:rsidR="000B7F42" w:rsidRDefault="00000000">
            <w:pPr>
              <w:pStyle w:val="TableParagraph"/>
              <w:spacing w:before="243"/>
              <w:ind w:left="20"/>
              <w:jc w:val="center"/>
              <w:rPr>
                <w:b/>
                <w:sz w:val="24"/>
              </w:rPr>
            </w:pPr>
            <w:r>
              <w:rPr>
                <w:b/>
                <w:spacing w:val="-10"/>
                <w:sz w:val="24"/>
                <w:u w:val="single"/>
              </w:rPr>
              <w:t>3</w:t>
            </w:r>
          </w:p>
        </w:tc>
        <w:tc>
          <w:tcPr>
            <w:tcW w:w="4484" w:type="dxa"/>
          </w:tcPr>
          <w:p w14:paraId="787B0FA0" w14:textId="77777777" w:rsidR="000B7F42" w:rsidRDefault="00000000">
            <w:pPr>
              <w:pStyle w:val="TableParagraph"/>
              <w:spacing w:before="3"/>
              <w:ind w:left="11"/>
              <w:rPr>
                <w:sz w:val="24"/>
              </w:rPr>
            </w:pPr>
            <w:r>
              <w:rPr>
                <w:sz w:val="24"/>
              </w:rPr>
              <w:t>Attendance</w:t>
            </w:r>
            <w:r>
              <w:rPr>
                <w:spacing w:val="-7"/>
                <w:sz w:val="24"/>
              </w:rPr>
              <w:t xml:space="preserve"> </w:t>
            </w:r>
            <w:r>
              <w:rPr>
                <w:spacing w:val="-2"/>
                <w:sz w:val="24"/>
              </w:rPr>
              <w:t>Criteria:</w:t>
            </w:r>
          </w:p>
          <w:p w14:paraId="24136FF4" w14:textId="77777777" w:rsidR="000B7F42" w:rsidRDefault="00000000">
            <w:pPr>
              <w:pStyle w:val="TableParagraph"/>
              <w:spacing w:before="185"/>
              <w:ind w:left="11"/>
              <w:rPr>
                <w:sz w:val="24"/>
              </w:rPr>
            </w:pPr>
            <w:r>
              <w:rPr>
                <w:sz w:val="24"/>
              </w:rPr>
              <w:t>-</w:t>
            </w:r>
            <w:r>
              <w:rPr>
                <w:spacing w:val="-1"/>
                <w:sz w:val="24"/>
              </w:rPr>
              <w:t xml:space="preserve"> </w:t>
            </w:r>
            <w:r>
              <w:rPr>
                <w:sz w:val="24"/>
              </w:rPr>
              <w:t>&gt;</w:t>
            </w:r>
            <w:r>
              <w:rPr>
                <w:spacing w:val="-1"/>
                <w:sz w:val="24"/>
              </w:rPr>
              <w:t xml:space="preserve"> </w:t>
            </w:r>
            <w:r>
              <w:rPr>
                <w:sz w:val="24"/>
              </w:rPr>
              <w:t>95</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02,</w:t>
            </w:r>
            <w:r>
              <w:rPr>
                <w:spacing w:val="-3"/>
                <w:sz w:val="24"/>
              </w:rPr>
              <w:t xml:space="preserve"> </w:t>
            </w:r>
            <w:r>
              <w:rPr>
                <w:sz w:val="24"/>
              </w:rPr>
              <w:t>90-</w:t>
            </w:r>
            <w:r>
              <w:rPr>
                <w:spacing w:val="1"/>
                <w:sz w:val="24"/>
              </w:rPr>
              <w:t xml:space="preserve"> </w:t>
            </w:r>
            <w:r>
              <w:rPr>
                <w:sz w:val="24"/>
              </w:rPr>
              <w:t>94 %</w:t>
            </w:r>
            <w:r>
              <w:rPr>
                <w:spacing w:val="-1"/>
                <w:sz w:val="24"/>
              </w:rPr>
              <w:t xml:space="preserve"> </w:t>
            </w:r>
            <w:r>
              <w:rPr>
                <w:sz w:val="24"/>
              </w:rPr>
              <w:t>=</w:t>
            </w:r>
            <w:r>
              <w:rPr>
                <w:spacing w:val="-1"/>
                <w:sz w:val="24"/>
              </w:rPr>
              <w:t xml:space="preserve"> </w:t>
            </w:r>
            <w:r>
              <w:rPr>
                <w:spacing w:val="-5"/>
                <w:sz w:val="24"/>
              </w:rPr>
              <w:t>01</w:t>
            </w:r>
          </w:p>
        </w:tc>
        <w:tc>
          <w:tcPr>
            <w:tcW w:w="890" w:type="dxa"/>
          </w:tcPr>
          <w:p w14:paraId="18BA9CD0" w14:textId="77777777" w:rsidR="000B7F42" w:rsidRDefault="00000000">
            <w:pPr>
              <w:pStyle w:val="TableParagraph"/>
              <w:spacing w:before="243"/>
              <w:ind w:left="19"/>
              <w:jc w:val="center"/>
              <w:rPr>
                <w:sz w:val="24"/>
              </w:rPr>
            </w:pPr>
            <w:r>
              <w:rPr>
                <w:spacing w:val="-5"/>
                <w:sz w:val="24"/>
              </w:rPr>
              <w:t>2%</w:t>
            </w:r>
          </w:p>
        </w:tc>
        <w:tc>
          <w:tcPr>
            <w:tcW w:w="1567" w:type="dxa"/>
          </w:tcPr>
          <w:p w14:paraId="4A1EA1BE" w14:textId="77777777" w:rsidR="000B7F42" w:rsidRDefault="00000000">
            <w:pPr>
              <w:pStyle w:val="TableParagraph"/>
              <w:spacing w:before="243"/>
              <w:ind w:left="15"/>
              <w:jc w:val="center"/>
              <w:rPr>
                <w:sz w:val="24"/>
              </w:rPr>
            </w:pPr>
            <w:r>
              <w:rPr>
                <w:spacing w:val="-5"/>
                <w:sz w:val="24"/>
              </w:rPr>
              <w:t>2%</w:t>
            </w:r>
          </w:p>
        </w:tc>
        <w:tc>
          <w:tcPr>
            <w:tcW w:w="1103" w:type="dxa"/>
          </w:tcPr>
          <w:p w14:paraId="142FC91F" w14:textId="77777777" w:rsidR="000B7F42" w:rsidRDefault="00000000">
            <w:pPr>
              <w:pStyle w:val="TableParagraph"/>
              <w:spacing w:before="243"/>
              <w:ind w:left="20"/>
              <w:jc w:val="center"/>
              <w:rPr>
                <w:sz w:val="24"/>
              </w:rPr>
            </w:pPr>
            <w:r>
              <w:rPr>
                <w:spacing w:val="-5"/>
                <w:sz w:val="24"/>
              </w:rPr>
              <w:t>2%</w:t>
            </w:r>
          </w:p>
        </w:tc>
        <w:tc>
          <w:tcPr>
            <w:tcW w:w="1783" w:type="dxa"/>
          </w:tcPr>
          <w:p w14:paraId="08436E9A" w14:textId="77777777" w:rsidR="000B7F42" w:rsidRDefault="00000000">
            <w:pPr>
              <w:pStyle w:val="TableParagraph"/>
              <w:spacing w:before="83"/>
              <w:ind w:left="31" w:right="14"/>
              <w:jc w:val="center"/>
              <w:rPr>
                <w:sz w:val="24"/>
              </w:rPr>
            </w:pPr>
            <w:r>
              <w:rPr>
                <w:sz w:val="24"/>
              </w:rPr>
              <w:t>Yr</w:t>
            </w:r>
            <w:r>
              <w:rPr>
                <w:spacing w:val="-4"/>
                <w:sz w:val="24"/>
              </w:rPr>
              <w:t xml:space="preserve"> </w:t>
            </w:r>
            <w:r>
              <w:rPr>
                <w:sz w:val="24"/>
              </w:rPr>
              <w:t>III</w:t>
            </w:r>
            <w:r>
              <w:rPr>
                <w:spacing w:val="-2"/>
                <w:sz w:val="24"/>
              </w:rPr>
              <w:t xml:space="preserve"> </w:t>
            </w:r>
            <w:r>
              <w:rPr>
                <w:sz w:val="24"/>
              </w:rPr>
              <w:t>+</w:t>
            </w:r>
            <w:r>
              <w:rPr>
                <w:spacing w:val="-5"/>
                <w:sz w:val="24"/>
              </w:rPr>
              <w:t xml:space="preserve"> </w:t>
            </w:r>
            <w:r>
              <w:rPr>
                <w:sz w:val="24"/>
              </w:rPr>
              <w:t>Yr IV</w:t>
            </w:r>
            <w:r>
              <w:rPr>
                <w:spacing w:val="-4"/>
                <w:sz w:val="24"/>
              </w:rPr>
              <w:t xml:space="preserve"> </w:t>
            </w:r>
            <w:r>
              <w:rPr>
                <w:spacing w:val="-10"/>
                <w:sz w:val="24"/>
              </w:rPr>
              <w:t>+</w:t>
            </w:r>
          </w:p>
          <w:p w14:paraId="1DF6B03C" w14:textId="77777777" w:rsidR="000B7F42" w:rsidRDefault="00000000">
            <w:pPr>
              <w:pStyle w:val="TableParagraph"/>
              <w:spacing w:before="2"/>
              <w:ind w:left="31" w:right="12"/>
              <w:jc w:val="center"/>
              <w:rPr>
                <w:sz w:val="24"/>
              </w:rPr>
            </w:pPr>
            <w:r>
              <w:rPr>
                <w:spacing w:val="-5"/>
                <w:sz w:val="24"/>
              </w:rPr>
              <w:t>Yr</w:t>
            </w:r>
          </w:p>
          <w:p w14:paraId="1BD3C0AC" w14:textId="77777777" w:rsidR="000B7F42" w:rsidRDefault="00000000">
            <w:pPr>
              <w:pStyle w:val="TableParagraph"/>
              <w:spacing w:before="24"/>
              <w:ind w:left="31"/>
              <w:jc w:val="center"/>
              <w:rPr>
                <w:sz w:val="24"/>
              </w:rPr>
            </w:pPr>
            <w:r>
              <w:rPr>
                <w:sz w:val="24"/>
              </w:rPr>
              <w:t>V</w:t>
            </w:r>
            <w:r>
              <w:rPr>
                <w:spacing w:val="-1"/>
                <w:sz w:val="24"/>
              </w:rPr>
              <w:t xml:space="preserve"> </w:t>
            </w:r>
            <w:r>
              <w:rPr>
                <w:sz w:val="24"/>
              </w:rPr>
              <w:t xml:space="preserve">/ </w:t>
            </w:r>
            <w:r>
              <w:rPr>
                <w:spacing w:val="-10"/>
                <w:sz w:val="24"/>
              </w:rPr>
              <w:t>3</w:t>
            </w:r>
          </w:p>
        </w:tc>
      </w:tr>
      <w:tr w:rsidR="000B7F42" w14:paraId="24B908EE" w14:textId="77777777">
        <w:trPr>
          <w:trHeight w:val="484"/>
        </w:trPr>
        <w:tc>
          <w:tcPr>
            <w:tcW w:w="632" w:type="dxa"/>
          </w:tcPr>
          <w:p w14:paraId="1B882B06" w14:textId="77777777" w:rsidR="000B7F42" w:rsidRDefault="000B7F42">
            <w:pPr>
              <w:pStyle w:val="TableParagraph"/>
              <w:spacing w:before="9" w:after="1"/>
              <w:rPr>
                <w:b/>
                <w:sz w:val="20"/>
              </w:rPr>
            </w:pPr>
          </w:p>
          <w:p w14:paraId="51E756ED" w14:textId="77777777" w:rsidR="000B7F42" w:rsidRDefault="00000000">
            <w:pPr>
              <w:pStyle w:val="TableParagraph"/>
              <w:spacing w:line="20" w:lineRule="exact"/>
              <w:ind w:left="314"/>
              <w:rPr>
                <w:sz w:val="2"/>
              </w:rPr>
            </w:pPr>
            <w:r>
              <w:rPr>
                <w:noProof/>
                <w:sz w:val="2"/>
              </w:rPr>
              <mc:AlternateContent>
                <mc:Choice Requires="wpg">
                  <w:drawing>
                    <wp:inline distT="0" distB="0" distL="0" distR="0" wp14:anchorId="5B539816" wp14:editId="30FE7C67">
                      <wp:extent cx="35560" cy="1079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0795"/>
                                <a:chOff x="0" y="0"/>
                                <a:chExt cx="35560" cy="10795"/>
                              </a:xfrm>
                            </wpg:grpSpPr>
                            <wps:wsp>
                              <wps:cNvPr id="42" name="Graphic 42"/>
                              <wps:cNvSpPr/>
                              <wps:spPr>
                                <a:xfrm>
                                  <a:off x="0" y="0"/>
                                  <a:ext cx="35560" cy="10795"/>
                                </a:xfrm>
                                <a:custGeom>
                                  <a:avLst/>
                                  <a:gdLst/>
                                  <a:ahLst/>
                                  <a:cxnLst/>
                                  <a:rect l="l" t="t" r="r" b="b"/>
                                  <a:pathLst>
                                    <a:path w="35560" h="10795">
                                      <a:moveTo>
                                        <a:pt x="35051" y="0"/>
                                      </a:moveTo>
                                      <a:lnTo>
                                        <a:pt x="0" y="0"/>
                                      </a:lnTo>
                                      <a:lnTo>
                                        <a:pt x="0" y="10668"/>
                                      </a:lnTo>
                                      <a:lnTo>
                                        <a:pt x="35051" y="10668"/>
                                      </a:lnTo>
                                      <a:lnTo>
                                        <a:pt x="350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5FD01C" id="Group 41" o:spid="_x0000_s1026" style="width:2.8pt;height:.85pt;mso-position-horizontal-relative:char;mso-position-vertical-relative:line" coordsize="35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">
                      <v:shape id="Graphic 42" o:spid="_x0000_s1027" style="position:absolute;width:35560;height:10795;visibility:visible;mso-wrap-style:square;v-text-anchor:top"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" path="m35051,l,,,10668r35051,l35051,xe" fillcolor="black" stroked="f">
                        <v:path arrowok="t"/>
                      </v:shape>
                      <w10:anchorlock/>
                    </v:group>
                  </w:pict>
                </mc:Fallback>
              </mc:AlternateContent>
            </w:r>
          </w:p>
        </w:tc>
        <w:tc>
          <w:tcPr>
            <w:tcW w:w="4484" w:type="dxa"/>
          </w:tcPr>
          <w:p w14:paraId="32FEA275" w14:textId="77777777" w:rsidR="000B7F42" w:rsidRDefault="000B7F42">
            <w:pPr>
              <w:pStyle w:val="TableParagraph"/>
              <w:rPr>
                <w:sz w:val="24"/>
              </w:rPr>
            </w:pPr>
          </w:p>
        </w:tc>
        <w:tc>
          <w:tcPr>
            <w:tcW w:w="3560" w:type="dxa"/>
            <w:gridSpan w:val="3"/>
          </w:tcPr>
          <w:p w14:paraId="6DAB2C9B" w14:textId="77777777" w:rsidR="000B7F42" w:rsidRDefault="00000000">
            <w:pPr>
              <w:pStyle w:val="TableParagraph"/>
              <w:spacing w:before="3"/>
              <w:ind w:left="15"/>
              <w:jc w:val="center"/>
              <w:rPr>
                <w:b/>
                <w:sz w:val="24"/>
              </w:rPr>
            </w:pPr>
            <w:r>
              <w:rPr>
                <w:b/>
                <w:spacing w:val="-2"/>
                <w:sz w:val="24"/>
              </w:rPr>
              <w:t>Total</w:t>
            </w:r>
          </w:p>
        </w:tc>
        <w:tc>
          <w:tcPr>
            <w:tcW w:w="1783" w:type="dxa"/>
          </w:tcPr>
          <w:p w14:paraId="5ADB28CC" w14:textId="77777777" w:rsidR="000B7F42" w:rsidRDefault="000B7F42">
            <w:pPr>
              <w:pStyle w:val="TableParagraph"/>
              <w:rPr>
                <w:sz w:val="24"/>
              </w:rPr>
            </w:pPr>
          </w:p>
        </w:tc>
      </w:tr>
    </w:tbl>
    <w:p w14:paraId="69985EBC" w14:textId="77777777" w:rsidR="000B7F42" w:rsidRDefault="000B7F42">
      <w:pPr>
        <w:pStyle w:val="BodyText"/>
        <w:spacing w:before="25"/>
        <w:rPr>
          <w:b/>
          <w:sz w:val="36"/>
        </w:rPr>
      </w:pPr>
    </w:p>
    <w:p w14:paraId="15774F0E" w14:textId="77777777" w:rsidR="000B7F42" w:rsidRDefault="00000000">
      <w:pPr>
        <w:tabs>
          <w:tab w:val="left" w:pos="4887"/>
          <w:tab w:val="left" w:pos="10617"/>
        </w:tabs>
        <w:ind w:left="1159"/>
        <w:rPr>
          <w:b/>
          <w:sz w:val="24"/>
        </w:rPr>
      </w:pPr>
      <w:r>
        <w:rPr>
          <w:b/>
          <w:sz w:val="24"/>
        </w:rPr>
        <w:t xml:space="preserve">HOD Signature: </w:t>
      </w:r>
      <w:r>
        <w:rPr>
          <w:b/>
          <w:sz w:val="24"/>
          <w:u w:val="single"/>
        </w:rPr>
        <w:tab/>
      </w:r>
      <w:r>
        <w:rPr>
          <w:b/>
          <w:sz w:val="24"/>
        </w:rPr>
        <w:t xml:space="preserve">Assistant Controller Signature: </w:t>
      </w:r>
      <w:r>
        <w:rPr>
          <w:b/>
          <w:sz w:val="24"/>
          <w:u w:val="single"/>
        </w:rPr>
        <w:tab/>
      </w:r>
    </w:p>
    <w:p w14:paraId="1D209020" w14:textId="77777777" w:rsidR="000B7F42" w:rsidRDefault="000B7F42">
      <w:pPr>
        <w:rPr>
          <w:b/>
          <w:sz w:val="24"/>
        </w:rPr>
        <w:sectPr w:rsidR="000B7F42">
          <w:pgSz w:w="11920" w:h="16850"/>
          <w:pgMar w:top="640" w:right="283" w:bottom="920" w:left="283" w:header="0" w:footer="722" w:gutter="0"/>
          <w:cols w:space="720"/>
        </w:sectPr>
      </w:pPr>
    </w:p>
    <w:p w14:paraId="0545CC68" w14:textId="77777777" w:rsidR="000B7F42" w:rsidRDefault="00000000">
      <w:pPr>
        <w:pStyle w:val="ListParagraph"/>
        <w:numPr>
          <w:ilvl w:val="0"/>
          <w:numId w:val="679"/>
        </w:numPr>
        <w:tabs>
          <w:tab w:val="left" w:pos="1002"/>
        </w:tabs>
        <w:spacing w:before="58"/>
        <w:ind w:left="1002" w:hanging="448"/>
        <w:jc w:val="both"/>
        <w:rPr>
          <w:sz w:val="24"/>
        </w:rPr>
      </w:pPr>
      <w:r>
        <w:rPr>
          <w:b/>
          <w:sz w:val="24"/>
        </w:rPr>
        <w:lastRenderedPageBreak/>
        <w:t>Annual</w:t>
      </w:r>
      <w:r>
        <w:rPr>
          <w:b/>
          <w:spacing w:val="-7"/>
          <w:sz w:val="24"/>
        </w:rPr>
        <w:t xml:space="preserve"> </w:t>
      </w:r>
      <w:r>
        <w:rPr>
          <w:b/>
          <w:sz w:val="24"/>
        </w:rPr>
        <w:t>Professional</w:t>
      </w:r>
      <w:r>
        <w:rPr>
          <w:b/>
          <w:spacing w:val="-5"/>
          <w:sz w:val="24"/>
        </w:rPr>
        <w:t xml:space="preserve"> </w:t>
      </w:r>
      <w:r>
        <w:rPr>
          <w:b/>
          <w:spacing w:val="-2"/>
          <w:sz w:val="24"/>
        </w:rPr>
        <w:t>Examination</w:t>
      </w:r>
      <w:r>
        <w:rPr>
          <w:spacing w:val="-2"/>
          <w:sz w:val="24"/>
        </w:rPr>
        <w:t>.</w:t>
      </w:r>
    </w:p>
    <w:p w14:paraId="61BF6EC5" w14:textId="77777777" w:rsidR="000B7F42" w:rsidRDefault="00000000">
      <w:pPr>
        <w:pStyle w:val="BodyText"/>
        <w:spacing w:before="137" w:line="276" w:lineRule="auto"/>
        <w:ind w:left="1003" w:right="1110"/>
        <w:jc w:val="both"/>
      </w:pPr>
      <w:r>
        <w:t>The</w:t>
      </w:r>
      <w:r>
        <w:rPr>
          <w:spacing w:val="-8"/>
        </w:rPr>
        <w:t xml:space="preserve"> </w:t>
      </w:r>
      <w:r>
        <w:t>University</w:t>
      </w:r>
      <w:r>
        <w:rPr>
          <w:spacing w:val="-7"/>
        </w:rPr>
        <w:t xml:space="preserve"> </w:t>
      </w:r>
      <w:r>
        <w:t>will</w:t>
      </w:r>
      <w:r>
        <w:rPr>
          <w:spacing w:val="-7"/>
        </w:rPr>
        <w:t xml:space="preserve"> </w:t>
      </w:r>
      <w:r>
        <w:t>take</w:t>
      </w:r>
      <w:r>
        <w:rPr>
          <w:spacing w:val="-9"/>
        </w:rPr>
        <w:t xml:space="preserve"> </w:t>
      </w:r>
      <w:r>
        <w:t>the</w:t>
      </w:r>
      <w:r>
        <w:rPr>
          <w:spacing w:val="-8"/>
        </w:rPr>
        <w:t xml:space="preserve"> </w:t>
      </w:r>
      <w:r>
        <w:t>final</w:t>
      </w:r>
      <w:r>
        <w:rPr>
          <w:spacing w:val="-7"/>
        </w:rPr>
        <w:t xml:space="preserve"> </w:t>
      </w:r>
      <w:r>
        <w:t>professional</w:t>
      </w:r>
      <w:r>
        <w:rPr>
          <w:spacing w:val="-7"/>
        </w:rPr>
        <w:t xml:space="preserve"> </w:t>
      </w:r>
      <w:r>
        <w:t>Examination</w:t>
      </w:r>
      <w:r>
        <w:rPr>
          <w:spacing w:val="-7"/>
        </w:rPr>
        <w:t xml:space="preserve"> </w:t>
      </w:r>
      <w:r>
        <w:t>as</w:t>
      </w:r>
      <w:r>
        <w:rPr>
          <w:spacing w:val="-7"/>
        </w:rPr>
        <w:t xml:space="preserve"> </w:t>
      </w:r>
      <w:r>
        <w:t>per</w:t>
      </w:r>
      <w:r>
        <w:rPr>
          <w:spacing w:val="-8"/>
        </w:rPr>
        <w:t xml:space="preserve"> </w:t>
      </w:r>
      <w:r>
        <w:t>PM&amp;DC</w:t>
      </w:r>
      <w:r>
        <w:rPr>
          <w:spacing w:val="-9"/>
        </w:rPr>
        <w:t xml:space="preserve"> </w:t>
      </w:r>
      <w:r>
        <w:t>guidelines</w:t>
      </w:r>
      <w:r>
        <w:rPr>
          <w:spacing w:val="-8"/>
        </w:rPr>
        <w:t xml:space="preserve"> </w:t>
      </w:r>
      <w:r>
        <w:t>at</w:t>
      </w:r>
      <w:r>
        <w:rPr>
          <w:spacing w:val="-7"/>
        </w:rPr>
        <w:t xml:space="preserve"> </w:t>
      </w:r>
      <w:r>
        <w:t>the</w:t>
      </w:r>
      <w:r>
        <w:rPr>
          <w:spacing w:val="-8"/>
        </w:rPr>
        <w:t xml:space="preserve"> </w:t>
      </w:r>
      <w:r>
        <w:t xml:space="preserve">end of the academic year. Professional Exams will be discipline based. In final Prof, Medicine &amp; Allied, Surgery &amp; Allied, Obstetrics &amp; </w:t>
      </w:r>
      <w:proofErr w:type="spellStart"/>
      <w:r>
        <w:t>Gynaecology</w:t>
      </w:r>
      <w:proofErr w:type="spellEnd"/>
      <w:r>
        <w:t xml:space="preserve"> and </w:t>
      </w:r>
      <w:proofErr w:type="spellStart"/>
      <w:r>
        <w:t>Paediatrics</w:t>
      </w:r>
      <w:proofErr w:type="spellEnd"/>
      <w:r>
        <w:t xml:space="preserve"> will be assessed.</w:t>
      </w:r>
    </w:p>
    <w:p w14:paraId="0809763A" w14:textId="77777777" w:rsidR="000B7F42" w:rsidRDefault="00000000">
      <w:pPr>
        <w:pStyle w:val="ListParagraph"/>
        <w:numPr>
          <w:ilvl w:val="1"/>
          <w:numId w:val="679"/>
        </w:numPr>
        <w:tabs>
          <w:tab w:val="left" w:pos="1289"/>
        </w:tabs>
        <w:spacing w:before="162"/>
        <w:rPr>
          <w:sz w:val="24"/>
        </w:rPr>
      </w:pPr>
      <w:r>
        <w:rPr>
          <w:b/>
          <w:sz w:val="24"/>
        </w:rPr>
        <w:t>Medicine</w:t>
      </w:r>
      <w:r>
        <w:rPr>
          <w:b/>
          <w:spacing w:val="-6"/>
          <w:sz w:val="24"/>
        </w:rPr>
        <w:t xml:space="preserve"> </w:t>
      </w:r>
      <w:r>
        <w:rPr>
          <w:b/>
          <w:sz w:val="24"/>
        </w:rPr>
        <w:t>&amp;</w:t>
      </w:r>
      <w:r>
        <w:rPr>
          <w:b/>
          <w:spacing w:val="-5"/>
          <w:sz w:val="24"/>
        </w:rPr>
        <w:t xml:space="preserve"> </w:t>
      </w:r>
      <w:r>
        <w:rPr>
          <w:b/>
          <w:sz w:val="24"/>
        </w:rPr>
        <w:t>Surgery</w:t>
      </w:r>
      <w:r>
        <w:rPr>
          <w:sz w:val="24"/>
        </w:rPr>
        <w:t>;</w:t>
      </w:r>
      <w:r>
        <w:rPr>
          <w:spacing w:val="-3"/>
          <w:sz w:val="24"/>
        </w:rPr>
        <w:t xml:space="preserve"> </w:t>
      </w:r>
      <w:r>
        <w:rPr>
          <w:sz w:val="24"/>
        </w:rPr>
        <w:t>There</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300</w:t>
      </w:r>
      <w:r>
        <w:rPr>
          <w:spacing w:val="-3"/>
          <w:sz w:val="24"/>
        </w:rPr>
        <w:t xml:space="preserve"> </w:t>
      </w:r>
      <w:r>
        <w:rPr>
          <w:sz w:val="24"/>
        </w:rPr>
        <w:t>marks</w:t>
      </w:r>
      <w:r>
        <w:rPr>
          <w:spacing w:val="-3"/>
          <w:sz w:val="24"/>
        </w:rPr>
        <w:t xml:space="preserve"> </w:t>
      </w:r>
      <w:r>
        <w:rPr>
          <w:sz w:val="24"/>
        </w:rPr>
        <w:t>theory</w:t>
      </w:r>
      <w:r>
        <w:rPr>
          <w:spacing w:val="-4"/>
          <w:sz w:val="24"/>
        </w:rPr>
        <w:t xml:space="preserve"> </w:t>
      </w:r>
      <w:r>
        <w:rPr>
          <w:sz w:val="24"/>
        </w:rPr>
        <w:t>paper</w:t>
      </w:r>
      <w:r>
        <w:rPr>
          <w:spacing w:val="-2"/>
          <w:sz w:val="24"/>
        </w:rPr>
        <w:t xml:space="preserve"> </w:t>
      </w:r>
      <w:r>
        <w:rPr>
          <w:sz w:val="24"/>
        </w:rPr>
        <w:t>and</w:t>
      </w:r>
      <w:r>
        <w:rPr>
          <w:spacing w:val="-3"/>
          <w:sz w:val="24"/>
        </w:rPr>
        <w:t xml:space="preserve"> </w:t>
      </w:r>
      <w:r>
        <w:rPr>
          <w:sz w:val="24"/>
        </w:rPr>
        <w:t>300</w:t>
      </w:r>
      <w:r>
        <w:rPr>
          <w:spacing w:val="-1"/>
          <w:sz w:val="24"/>
        </w:rPr>
        <w:t xml:space="preserve"> </w:t>
      </w:r>
      <w:r>
        <w:rPr>
          <w:sz w:val="24"/>
        </w:rPr>
        <w:t>marks</w:t>
      </w:r>
      <w:r>
        <w:rPr>
          <w:spacing w:val="-6"/>
          <w:sz w:val="24"/>
        </w:rPr>
        <w:t xml:space="preserve"> </w:t>
      </w:r>
      <w:r>
        <w:rPr>
          <w:sz w:val="24"/>
        </w:rPr>
        <w:t>of</w:t>
      </w:r>
      <w:r>
        <w:rPr>
          <w:spacing w:val="-4"/>
          <w:sz w:val="24"/>
        </w:rPr>
        <w:t xml:space="preserve"> </w:t>
      </w:r>
      <w:r>
        <w:rPr>
          <w:spacing w:val="-2"/>
          <w:sz w:val="24"/>
        </w:rPr>
        <w:t>practical.</w:t>
      </w:r>
    </w:p>
    <w:p w14:paraId="6E094FCE" w14:textId="77777777" w:rsidR="000B7F42" w:rsidRDefault="00000000">
      <w:pPr>
        <w:pStyle w:val="ListParagraph"/>
        <w:numPr>
          <w:ilvl w:val="2"/>
          <w:numId w:val="679"/>
        </w:numPr>
        <w:tabs>
          <w:tab w:val="left" w:pos="1431"/>
        </w:tabs>
        <w:spacing w:before="103" w:line="273" w:lineRule="auto"/>
        <w:ind w:right="1115"/>
        <w:rPr>
          <w:sz w:val="24"/>
        </w:rPr>
      </w:pPr>
      <w:r>
        <w:rPr>
          <w:b/>
          <w:sz w:val="24"/>
        </w:rPr>
        <w:t>Obstetrics</w:t>
      </w:r>
      <w:r>
        <w:rPr>
          <w:b/>
          <w:spacing w:val="40"/>
          <w:sz w:val="24"/>
        </w:rPr>
        <w:t xml:space="preserve"> </w:t>
      </w:r>
      <w:r>
        <w:rPr>
          <w:b/>
          <w:sz w:val="24"/>
        </w:rPr>
        <w:t>&amp;</w:t>
      </w:r>
      <w:r>
        <w:rPr>
          <w:b/>
          <w:spacing w:val="40"/>
          <w:sz w:val="24"/>
        </w:rPr>
        <w:t xml:space="preserve"> </w:t>
      </w:r>
      <w:proofErr w:type="spellStart"/>
      <w:r>
        <w:rPr>
          <w:b/>
          <w:sz w:val="24"/>
        </w:rPr>
        <w:t>Gynaecology</w:t>
      </w:r>
      <w:proofErr w:type="spellEnd"/>
      <w:r>
        <w:rPr>
          <w:b/>
          <w:sz w:val="24"/>
        </w:rPr>
        <w:t>;</w:t>
      </w:r>
      <w:r>
        <w:rPr>
          <w:b/>
          <w:spacing w:val="40"/>
          <w:sz w:val="24"/>
        </w:rPr>
        <w:t xml:space="preserve"> </w:t>
      </w:r>
      <w:r>
        <w:rPr>
          <w:sz w:val="24"/>
        </w:rPr>
        <w:t>There</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200</w:t>
      </w:r>
      <w:r>
        <w:rPr>
          <w:spacing w:val="40"/>
          <w:sz w:val="24"/>
        </w:rPr>
        <w:t xml:space="preserve"> </w:t>
      </w:r>
      <w:r>
        <w:rPr>
          <w:sz w:val="24"/>
        </w:rPr>
        <w:t>marks</w:t>
      </w:r>
      <w:r>
        <w:rPr>
          <w:spacing w:val="40"/>
          <w:sz w:val="24"/>
        </w:rPr>
        <w:t xml:space="preserve"> </w:t>
      </w:r>
      <w:r>
        <w:rPr>
          <w:sz w:val="24"/>
        </w:rPr>
        <w:t>theory</w:t>
      </w:r>
      <w:r>
        <w:rPr>
          <w:spacing w:val="40"/>
          <w:sz w:val="24"/>
        </w:rPr>
        <w:t xml:space="preserve"> </w:t>
      </w:r>
      <w:r>
        <w:rPr>
          <w:sz w:val="24"/>
        </w:rPr>
        <w:t>paper</w:t>
      </w:r>
      <w:r>
        <w:rPr>
          <w:spacing w:val="40"/>
          <w:sz w:val="24"/>
        </w:rPr>
        <w:t xml:space="preserve"> </w:t>
      </w:r>
      <w:r>
        <w:rPr>
          <w:sz w:val="24"/>
        </w:rPr>
        <w:t>and</w:t>
      </w:r>
      <w:r>
        <w:rPr>
          <w:spacing w:val="40"/>
          <w:sz w:val="24"/>
        </w:rPr>
        <w:t xml:space="preserve"> </w:t>
      </w:r>
      <w:r>
        <w:rPr>
          <w:sz w:val="24"/>
        </w:rPr>
        <w:t>200</w:t>
      </w:r>
      <w:r>
        <w:rPr>
          <w:spacing w:val="40"/>
          <w:sz w:val="24"/>
        </w:rPr>
        <w:t xml:space="preserve"> </w:t>
      </w:r>
      <w:r>
        <w:rPr>
          <w:sz w:val="24"/>
        </w:rPr>
        <w:t>marks</w:t>
      </w:r>
      <w:r>
        <w:rPr>
          <w:spacing w:val="40"/>
          <w:sz w:val="24"/>
        </w:rPr>
        <w:t xml:space="preserve"> </w:t>
      </w:r>
      <w:r>
        <w:rPr>
          <w:sz w:val="24"/>
        </w:rPr>
        <w:t xml:space="preserve">of </w:t>
      </w:r>
      <w:r>
        <w:rPr>
          <w:spacing w:val="-2"/>
          <w:sz w:val="24"/>
        </w:rPr>
        <w:t>practical</w:t>
      </w:r>
    </w:p>
    <w:p w14:paraId="76478FA3" w14:textId="77777777" w:rsidR="000B7F42" w:rsidRDefault="00000000">
      <w:pPr>
        <w:pStyle w:val="ListParagraph"/>
        <w:numPr>
          <w:ilvl w:val="2"/>
          <w:numId w:val="679"/>
        </w:numPr>
        <w:tabs>
          <w:tab w:val="left" w:pos="1430"/>
        </w:tabs>
        <w:spacing w:before="64"/>
        <w:ind w:left="1430" w:hanging="359"/>
        <w:rPr>
          <w:sz w:val="24"/>
        </w:rPr>
      </w:pPr>
      <w:proofErr w:type="spellStart"/>
      <w:r>
        <w:rPr>
          <w:b/>
          <w:sz w:val="24"/>
        </w:rPr>
        <w:t>Paediatrics</w:t>
      </w:r>
      <w:proofErr w:type="spellEnd"/>
      <w:r>
        <w:rPr>
          <w:sz w:val="24"/>
        </w:rPr>
        <w:t>.</w:t>
      </w:r>
      <w:r>
        <w:rPr>
          <w:spacing w:val="-9"/>
          <w:sz w:val="24"/>
        </w:rPr>
        <w:t xml:space="preserve"> </w:t>
      </w:r>
      <w:r>
        <w:rPr>
          <w:sz w:val="24"/>
        </w:rPr>
        <w:t>There</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100</w:t>
      </w:r>
      <w:r>
        <w:rPr>
          <w:spacing w:val="-5"/>
          <w:sz w:val="24"/>
        </w:rPr>
        <w:t xml:space="preserve"> </w:t>
      </w:r>
      <w:r>
        <w:rPr>
          <w:sz w:val="24"/>
        </w:rPr>
        <w:t>marks</w:t>
      </w:r>
      <w:r>
        <w:rPr>
          <w:spacing w:val="-6"/>
          <w:sz w:val="24"/>
        </w:rPr>
        <w:t xml:space="preserve"> </w:t>
      </w:r>
      <w:r>
        <w:rPr>
          <w:sz w:val="24"/>
        </w:rPr>
        <w:t>theory</w:t>
      </w:r>
      <w:r>
        <w:rPr>
          <w:spacing w:val="-1"/>
          <w:sz w:val="24"/>
        </w:rPr>
        <w:t xml:space="preserve"> </w:t>
      </w:r>
      <w:r>
        <w:rPr>
          <w:sz w:val="24"/>
        </w:rPr>
        <w:t>paper and</w:t>
      </w:r>
      <w:r>
        <w:rPr>
          <w:spacing w:val="-5"/>
          <w:sz w:val="24"/>
        </w:rPr>
        <w:t xml:space="preserve"> </w:t>
      </w:r>
      <w:r>
        <w:rPr>
          <w:sz w:val="24"/>
        </w:rPr>
        <w:t>100</w:t>
      </w:r>
      <w:r>
        <w:rPr>
          <w:spacing w:val="-1"/>
          <w:sz w:val="24"/>
        </w:rPr>
        <w:t xml:space="preserve"> </w:t>
      </w:r>
      <w:r>
        <w:rPr>
          <w:sz w:val="24"/>
        </w:rPr>
        <w:t>marks</w:t>
      </w:r>
      <w:r>
        <w:rPr>
          <w:spacing w:val="-3"/>
          <w:sz w:val="24"/>
        </w:rPr>
        <w:t xml:space="preserve"> </w:t>
      </w:r>
      <w:r>
        <w:rPr>
          <w:sz w:val="24"/>
        </w:rPr>
        <w:t>of</w:t>
      </w:r>
      <w:r>
        <w:rPr>
          <w:spacing w:val="-5"/>
          <w:sz w:val="24"/>
        </w:rPr>
        <w:t xml:space="preserve"> </w:t>
      </w:r>
      <w:r>
        <w:rPr>
          <w:spacing w:val="-2"/>
          <w:sz w:val="24"/>
        </w:rPr>
        <w:t>practical.</w:t>
      </w:r>
    </w:p>
    <w:p w14:paraId="325E5F85" w14:textId="77777777" w:rsidR="000B7F42" w:rsidRDefault="00000000">
      <w:pPr>
        <w:pStyle w:val="ListParagraph"/>
        <w:numPr>
          <w:ilvl w:val="2"/>
          <w:numId w:val="679"/>
        </w:numPr>
        <w:tabs>
          <w:tab w:val="left" w:pos="1431"/>
        </w:tabs>
        <w:spacing w:before="187" w:line="276" w:lineRule="auto"/>
        <w:ind w:right="1118"/>
        <w:jc w:val="both"/>
        <w:rPr>
          <w:sz w:val="24"/>
        </w:rPr>
      </w:pPr>
      <w:r>
        <w:rPr>
          <w:sz w:val="24"/>
        </w:rPr>
        <w:t>Student has to pass theory and practical separately with minimum 50 % marks. However, student should pass in clinical exams / OSCE (with 50% marks) and unobserved stations (with 50% marks) separately</w:t>
      </w:r>
    </w:p>
    <w:p w14:paraId="69833C2B" w14:textId="77777777" w:rsidR="000B7F42" w:rsidRDefault="000B7F42">
      <w:pPr>
        <w:pStyle w:val="BodyText"/>
        <w:rPr>
          <w:sz w:val="20"/>
        </w:rPr>
      </w:pPr>
    </w:p>
    <w:p w14:paraId="6AA82911" w14:textId="77777777" w:rsidR="000B7F42" w:rsidRDefault="00000000">
      <w:pPr>
        <w:pStyle w:val="BodyText"/>
        <w:spacing w:before="103"/>
        <w:rPr>
          <w:sz w:val="20"/>
        </w:rPr>
      </w:pPr>
      <w:r>
        <w:rPr>
          <w:noProof/>
          <w:sz w:val="20"/>
        </w:rPr>
        <w:drawing>
          <wp:anchor distT="0" distB="0" distL="0" distR="0" simplePos="0" relativeHeight="487598592" behindDoc="1" locked="0" layoutInCell="1" allowOverlap="1" wp14:anchorId="2DF7514A" wp14:editId="03F63D82">
            <wp:simplePos x="0" y="0"/>
            <wp:positionH relativeFrom="page">
              <wp:posOffset>1682670</wp:posOffset>
            </wp:positionH>
            <wp:positionV relativeFrom="paragraph">
              <wp:posOffset>227199</wp:posOffset>
            </wp:positionV>
            <wp:extent cx="4198681" cy="412956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 cstate="print"/>
                    <a:stretch>
                      <a:fillRect/>
                    </a:stretch>
                  </pic:blipFill>
                  <pic:spPr>
                    <a:xfrm>
                      <a:off x="0" y="0"/>
                      <a:ext cx="4198681" cy="4129563"/>
                    </a:xfrm>
                    <a:prstGeom prst="rect">
                      <a:avLst/>
                    </a:prstGeom>
                  </pic:spPr>
                </pic:pic>
              </a:graphicData>
            </a:graphic>
          </wp:anchor>
        </w:drawing>
      </w:r>
    </w:p>
    <w:p w14:paraId="503C5D26" w14:textId="77777777" w:rsidR="000B7F42" w:rsidRDefault="000B7F42">
      <w:pPr>
        <w:pStyle w:val="BodyText"/>
        <w:rPr>
          <w:sz w:val="20"/>
        </w:rPr>
        <w:sectPr w:rsidR="000B7F42">
          <w:footerReference w:type="default" r:id="rId43"/>
          <w:pgSz w:w="11920" w:h="16850"/>
          <w:pgMar w:top="660" w:right="283" w:bottom="920" w:left="283" w:header="0" w:footer="738" w:gutter="0"/>
          <w:cols w:space="720"/>
        </w:sectPr>
      </w:pPr>
    </w:p>
    <w:p w14:paraId="36CE4AD4" w14:textId="77777777" w:rsidR="000B7F42" w:rsidRDefault="00000000">
      <w:pPr>
        <w:pStyle w:val="ListParagraph"/>
        <w:numPr>
          <w:ilvl w:val="0"/>
          <w:numId w:val="679"/>
        </w:numPr>
        <w:tabs>
          <w:tab w:val="left" w:pos="864"/>
        </w:tabs>
        <w:spacing w:before="58"/>
        <w:ind w:left="864" w:hanging="451"/>
        <w:jc w:val="left"/>
        <w:rPr>
          <w:sz w:val="24"/>
        </w:rPr>
      </w:pPr>
      <w:r>
        <w:rPr>
          <w:b/>
          <w:sz w:val="24"/>
        </w:rPr>
        <w:lastRenderedPageBreak/>
        <w:t>Evaluation</w:t>
      </w:r>
      <w:r>
        <w:rPr>
          <w:b/>
          <w:spacing w:val="-5"/>
          <w:sz w:val="24"/>
        </w:rPr>
        <w:t xml:space="preserve"> </w:t>
      </w:r>
      <w:r>
        <w:rPr>
          <w:b/>
          <w:sz w:val="24"/>
        </w:rPr>
        <w:t>of</w:t>
      </w:r>
      <w:r>
        <w:rPr>
          <w:b/>
          <w:spacing w:val="-5"/>
          <w:sz w:val="24"/>
        </w:rPr>
        <w:t xml:space="preserve"> </w:t>
      </w:r>
      <w:r>
        <w:rPr>
          <w:b/>
          <w:sz w:val="24"/>
        </w:rPr>
        <w:t>the</w:t>
      </w:r>
      <w:r>
        <w:rPr>
          <w:b/>
          <w:spacing w:val="-6"/>
          <w:sz w:val="24"/>
        </w:rPr>
        <w:t xml:space="preserve"> </w:t>
      </w:r>
      <w:r>
        <w:rPr>
          <w:b/>
          <w:sz w:val="24"/>
        </w:rPr>
        <w:t>Course.</w:t>
      </w:r>
      <w:r>
        <w:rPr>
          <w:b/>
          <w:spacing w:val="1"/>
          <w:sz w:val="24"/>
        </w:rPr>
        <w:t xml:space="preserve"> </w:t>
      </w:r>
      <w:r>
        <w:rPr>
          <w:sz w:val="24"/>
        </w:rPr>
        <w:t>To</w:t>
      </w:r>
      <w:r>
        <w:rPr>
          <w:spacing w:val="-4"/>
          <w:sz w:val="24"/>
        </w:rPr>
        <w:t xml:space="preserve"> </w:t>
      </w:r>
      <w:r>
        <w:rPr>
          <w:sz w:val="24"/>
        </w:rPr>
        <w:t>be</w:t>
      </w:r>
      <w:r>
        <w:rPr>
          <w:spacing w:val="-7"/>
          <w:sz w:val="24"/>
        </w:rPr>
        <w:t xml:space="preserve"> </w:t>
      </w:r>
      <w:r>
        <w:rPr>
          <w:sz w:val="24"/>
        </w:rPr>
        <w:t>filled</w:t>
      </w:r>
      <w:r>
        <w:rPr>
          <w:spacing w:val="-3"/>
          <w:sz w:val="24"/>
        </w:rPr>
        <w:t xml:space="preserve"> </w:t>
      </w:r>
      <w:r>
        <w:rPr>
          <w:sz w:val="24"/>
        </w:rPr>
        <w:t>in</w:t>
      </w:r>
      <w:r>
        <w:rPr>
          <w:spacing w:val="-5"/>
          <w:sz w:val="24"/>
        </w:rPr>
        <w:t xml:space="preserve"> </w:t>
      </w:r>
      <w:r>
        <w:rPr>
          <w:sz w:val="24"/>
        </w:rPr>
        <w:t>by</w:t>
      </w:r>
      <w:r>
        <w:rPr>
          <w:spacing w:val="-4"/>
          <w:sz w:val="24"/>
        </w:rPr>
        <w:t xml:space="preserve"> </w:t>
      </w:r>
      <w:r>
        <w:rPr>
          <w:sz w:val="24"/>
        </w:rPr>
        <w:t>the</w:t>
      </w:r>
      <w:r>
        <w:rPr>
          <w:spacing w:val="-4"/>
          <w:sz w:val="24"/>
        </w:rPr>
        <w:t xml:space="preserve"> </w:t>
      </w:r>
      <w:r>
        <w:rPr>
          <w:spacing w:val="-2"/>
          <w:sz w:val="24"/>
        </w:rPr>
        <w:t>institute.</w:t>
      </w:r>
    </w:p>
    <w:p w14:paraId="2319808F" w14:textId="77777777" w:rsidR="000B7F42" w:rsidRDefault="00000000">
      <w:pPr>
        <w:pStyle w:val="ListParagraph"/>
        <w:numPr>
          <w:ilvl w:val="1"/>
          <w:numId w:val="679"/>
        </w:numPr>
        <w:tabs>
          <w:tab w:val="left" w:pos="1570"/>
        </w:tabs>
        <w:spacing w:before="177" w:line="276" w:lineRule="auto"/>
        <w:ind w:left="1570" w:right="1114"/>
        <w:jc w:val="both"/>
        <w:rPr>
          <w:sz w:val="24"/>
        </w:rPr>
      </w:pPr>
      <w:r>
        <w:rPr>
          <w:sz w:val="24"/>
        </w:rPr>
        <w:t>Student portfolio shall be maintained in the departments in which students will give their feedback either by name or anonymously. Feedback may be taken at the end of module, online and informal student feedback during the running module</w:t>
      </w:r>
    </w:p>
    <w:p w14:paraId="2465A3C0" w14:textId="77777777" w:rsidR="000B7F42" w:rsidRDefault="00000000">
      <w:pPr>
        <w:pStyle w:val="ListParagraph"/>
        <w:numPr>
          <w:ilvl w:val="1"/>
          <w:numId w:val="679"/>
        </w:numPr>
        <w:tabs>
          <w:tab w:val="left" w:pos="1570"/>
        </w:tabs>
        <w:spacing w:before="2" w:line="276" w:lineRule="auto"/>
        <w:ind w:left="1570" w:right="1129"/>
        <w:jc w:val="both"/>
        <w:rPr>
          <w:sz w:val="24"/>
        </w:rPr>
      </w:pPr>
      <w:r>
        <w:rPr>
          <w:sz w:val="24"/>
        </w:rPr>
        <w:t xml:space="preserve">Faculty suggestions if any, for improvement of training may be incorporated in the next </w:t>
      </w:r>
      <w:r>
        <w:rPr>
          <w:spacing w:val="-2"/>
          <w:sz w:val="24"/>
        </w:rPr>
        <w:t>rotation</w:t>
      </w:r>
    </w:p>
    <w:p w14:paraId="6A47C042" w14:textId="77777777" w:rsidR="000B7F42" w:rsidRDefault="000B7F42">
      <w:pPr>
        <w:pStyle w:val="BodyText"/>
        <w:rPr>
          <w:sz w:val="20"/>
        </w:rPr>
      </w:pPr>
    </w:p>
    <w:p w14:paraId="5DA79711" w14:textId="77777777" w:rsidR="000B7F42" w:rsidRDefault="000B7F42">
      <w:pPr>
        <w:pStyle w:val="BodyText"/>
        <w:rPr>
          <w:sz w:val="20"/>
        </w:rPr>
      </w:pPr>
    </w:p>
    <w:p w14:paraId="015B4105" w14:textId="77777777" w:rsidR="000B7F42" w:rsidRDefault="000B7F42">
      <w:pPr>
        <w:pStyle w:val="BodyText"/>
        <w:rPr>
          <w:sz w:val="20"/>
        </w:rPr>
      </w:pPr>
    </w:p>
    <w:p w14:paraId="24DA0820" w14:textId="77777777" w:rsidR="000B7F42" w:rsidRDefault="000B7F42">
      <w:pPr>
        <w:pStyle w:val="BodyText"/>
        <w:rPr>
          <w:sz w:val="20"/>
        </w:rPr>
      </w:pPr>
    </w:p>
    <w:p w14:paraId="5B768D04" w14:textId="77777777" w:rsidR="000B7F42" w:rsidRDefault="000B7F42">
      <w:pPr>
        <w:pStyle w:val="BodyText"/>
        <w:rPr>
          <w:sz w:val="20"/>
        </w:rPr>
      </w:pPr>
    </w:p>
    <w:p w14:paraId="6E0CAC2D" w14:textId="77777777" w:rsidR="000B7F42" w:rsidRDefault="000B7F42">
      <w:pPr>
        <w:pStyle w:val="BodyText"/>
        <w:rPr>
          <w:sz w:val="20"/>
        </w:rPr>
      </w:pPr>
    </w:p>
    <w:p w14:paraId="77363B12" w14:textId="77777777" w:rsidR="000B7F42" w:rsidRDefault="000B7F42">
      <w:pPr>
        <w:pStyle w:val="BodyText"/>
        <w:rPr>
          <w:sz w:val="20"/>
        </w:rPr>
      </w:pPr>
    </w:p>
    <w:p w14:paraId="76852423" w14:textId="77777777" w:rsidR="000B7F42" w:rsidRDefault="000B7F42">
      <w:pPr>
        <w:pStyle w:val="BodyText"/>
        <w:rPr>
          <w:sz w:val="20"/>
        </w:rPr>
      </w:pPr>
    </w:p>
    <w:p w14:paraId="6CC843A1" w14:textId="77777777" w:rsidR="000B7F42" w:rsidRDefault="000B7F42">
      <w:pPr>
        <w:pStyle w:val="BodyText"/>
        <w:rPr>
          <w:sz w:val="20"/>
        </w:rPr>
      </w:pPr>
    </w:p>
    <w:p w14:paraId="59D76D80" w14:textId="77777777" w:rsidR="000B7F42" w:rsidRDefault="000B7F42">
      <w:pPr>
        <w:pStyle w:val="BodyText"/>
        <w:rPr>
          <w:sz w:val="20"/>
        </w:rPr>
      </w:pPr>
    </w:p>
    <w:p w14:paraId="3890A4A3" w14:textId="77777777" w:rsidR="000B7F42" w:rsidRDefault="00000000">
      <w:pPr>
        <w:pStyle w:val="BodyText"/>
        <w:spacing w:before="6"/>
        <w:rPr>
          <w:sz w:val="20"/>
        </w:rPr>
      </w:pPr>
      <w:r>
        <w:rPr>
          <w:noProof/>
          <w:sz w:val="20"/>
        </w:rPr>
        <w:drawing>
          <wp:anchor distT="0" distB="0" distL="0" distR="0" simplePos="0" relativeHeight="487599104" behindDoc="1" locked="0" layoutInCell="1" allowOverlap="1" wp14:anchorId="18A24B7E" wp14:editId="2536DB25">
            <wp:simplePos x="0" y="0"/>
            <wp:positionH relativeFrom="page">
              <wp:posOffset>1682670</wp:posOffset>
            </wp:positionH>
            <wp:positionV relativeFrom="paragraph">
              <wp:posOffset>165432</wp:posOffset>
            </wp:positionV>
            <wp:extent cx="4198681" cy="4129563"/>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4198681" cy="4129563"/>
                    </a:xfrm>
                    <a:prstGeom prst="rect">
                      <a:avLst/>
                    </a:prstGeom>
                  </pic:spPr>
                </pic:pic>
              </a:graphicData>
            </a:graphic>
          </wp:anchor>
        </w:drawing>
      </w:r>
    </w:p>
    <w:p w14:paraId="2008D297" w14:textId="77777777" w:rsidR="000B7F42" w:rsidRDefault="000B7F42">
      <w:pPr>
        <w:pStyle w:val="BodyText"/>
        <w:rPr>
          <w:sz w:val="20"/>
        </w:rPr>
        <w:sectPr w:rsidR="000B7F42">
          <w:pgSz w:w="11920" w:h="16850"/>
          <w:pgMar w:top="660" w:right="283" w:bottom="920" w:left="283" w:header="0" w:footer="738" w:gutter="0"/>
          <w:cols w:space="720"/>
        </w:sectPr>
      </w:pPr>
    </w:p>
    <w:p w14:paraId="0D83A860" w14:textId="77777777" w:rsidR="000B7F42" w:rsidRDefault="00000000">
      <w:pPr>
        <w:pStyle w:val="Heading5"/>
        <w:spacing w:before="74"/>
        <w:ind w:left="4" w:right="1"/>
        <w:jc w:val="center"/>
      </w:pPr>
      <w:bookmarkStart w:id="24" w:name="_bookmark24"/>
      <w:bookmarkEnd w:id="24"/>
      <w:r>
        <w:lastRenderedPageBreak/>
        <w:t>Medicine</w:t>
      </w:r>
      <w:r>
        <w:rPr>
          <w:spacing w:val="-4"/>
        </w:rPr>
        <w:t xml:space="preserve"> </w:t>
      </w:r>
      <w:r>
        <w:t>&amp;</w:t>
      </w:r>
      <w:r>
        <w:rPr>
          <w:spacing w:val="-3"/>
        </w:rPr>
        <w:t xml:space="preserve"> </w:t>
      </w:r>
      <w:r>
        <w:rPr>
          <w:spacing w:val="-2"/>
        </w:rPr>
        <w:t>Allied</w:t>
      </w:r>
    </w:p>
    <w:p w14:paraId="0EDF2339" w14:textId="77777777" w:rsidR="000B7F42" w:rsidRDefault="000B7F42">
      <w:pPr>
        <w:pStyle w:val="BodyText"/>
        <w:rPr>
          <w:b/>
          <w:sz w:val="20"/>
        </w:rPr>
      </w:pPr>
    </w:p>
    <w:p w14:paraId="21570BF7" w14:textId="77777777" w:rsidR="000B7F42" w:rsidRDefault="000B7F42">
      <w:pPr>
        <w:pStyle w:val="BodyText"/>
        <w:rPr>
          <w:b/>
          <w:sz w:val="20"/>
        </w:rPr>
      </w:pPr>
    </w:p>
    <w:p w14:paraId="2372B66F" w14:textId="77777777" w:rsidR="000B7F42" w:rsidRDefault="000B7F42">
      <w:pPr>
        <w:pStyle w:val="BodyText"/>
        <w:rPr>
          <w:b/>
          <w:sz w:val="20"/>
        </w:rPr>
      </w:pPr>
    </w:p>
    <w:p w14:paraId="02CD808B" w14:textId="77777777" w:rsidR="000B7F42" w:rsidRDefault="000B7F42">
      <w:pPr>
        <w:pStyle w:val="BodyText"/>
        <w:rPr>
          <w:b/>
          <w:sz w:val="20"/>
        </w:rPr>
      </w:pPr>
    </w:p>
    <w:p w14:paraId="20C8FB29" w14:textId="77777777" w:rsidR="000B7F42" w:rsidRDefault="000B7F42">
      <w:pPr>
        <w:pStyle w:val="BodyText"/>
        <w:rPr>
          <w:b/>
          <w:sz w:val="20"/>
        </w:rPr>
      </w:pPr>
    </w:p>
    <w:p w14:paraId="5958233F" w14:textId="77777777" w:rsidR="000B7F42" w:rsidRDefault="00000000">
      <w:pPr>
        <w:pStyle w:val="BodyText"/>
        <w:spacing w:before="46"/>
        <w:rPr>
          <w:b/>
          <w:sz w:val="20"/>
        </w:rPr>
      </w:pPr>
      <w:r>
        <w:rPr>
          <w:b/>
          <w:noProof/>
          <w:sz w:val="20"/>
        </w:rPr>
        <mc:AlternateContent>
          <mc:Choice Requires="wpg">
            <w:drawing>
              <wp:anchor distT="0" distB="0" distL="0" distR="0" simplePos="0" relativeHeight="487599616" behindDoc="1" locked="0" layoutInCell="1" allowOverlap="1" wp14:anchorId="4481E106" wp14:editId="45A28111">
                <wp:simplePos x="0" y="0"/>
                <wp:positionH relativeFrom="page">
                  <wp:posOffset>1637664</wp:posOffset>
                </wp:positionH>
                <wp:positionV relativeFrom="paragraph">
                  <wp:posOffset>190487</wp:posOffset>
                </wp:positionV>
                <wp:extent cx="4655185" cy="541210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5185" cy="5412105"/>
                          <a:chOff x="0" y="0"/>
                          <a:chExt cx="4655185" cy="5412105"/>
                        </a:xfrm>
                      </wpg:grpSpPr>
                      <pic:pic xmlns:pic="http://schemas.openxmlformats.org/drawingml/2006/picture">
                        <pic:nvPicPr>
                          <pic:cNvPr id="48" name="Image 48"/>
                          <pic:cNvPicPr/>
                        </pic:nvPicPr>
                        <pic:blipFill>
                          <a:blip r:embed="rId8" cstate="print"/>
                          <a:stretch>
                            <a:fillRect/>
                          </a:stretch>
                        </pic:blipFill>
                        <pic:spPr>
                          <a:xfrm>
                            <a:off x="45005" y="1256640"/>
                            <a:ext cx="4224668" cy="4155122"/>
                          </a:xfrm>
                          <a:prstGeom prst="rect">
                            <a:avLst/>
                          </a:prstGeom>
                        </pic:spPr>
                      </pic:pic>
                      <pic:pic xmlns:pic="http://schemas.openxmlformats.org/drawingml/2006/picture">
                        <pic:nvPicPr>
                          <pic:cNvPr id="49" name="Image 49"/>
                          <pic:cNvPicPr/>
                        </pic:nvPicPr>
                        <pic:blipFill>
                          <a:blip r:embed="rId44" cstate="print"/>
                          <a:stretch>
                            <a:fillRect/>
                          </a:stretch>
                        </pic:blipFill>
                        <pic:spPr>
                          <a:xfrm>
                            <a:off x="0" y="0"/>
                            <a:ext cx="4654931" cy="3131185"/>
                          </a:xfrm>
                          <a:prstGeom prst="rect">
                            <a:avLst/>
                          </a:prstGeom>
                        </pic:spPr>
                      </pic:pic>
                    </wpg:wgp>
                  </a:graphicData>
                </a:graphic>
              </wp:anchor>
            </w:drawing>
          </mc:Choice>
          <mc:Fallback>
            <w:pict>
              <v:group w14:anchorId="48247EE1" id="Group 47" o:spid="_x0000_s1026" style="position:absolute;margin-left:128.95pt;margin-top:15pt;width:366.55pt;height:426.15pt;z-index:-15716864;mso-wrap-distance-left:0;mso-wrap-distance-right:0;mso-position-horizontal-relative:page" coordsize="46551,54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">
                <v:shape id="Image 48" o:spid="_x0000_s1027" type="#_x0000_t75" style="position:absolute;left:450;top:12566;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">
                  <v:imagedata r:id="rId10" o:title=""/>
                </v:shape>
                <v:shape id="Image 49" o:spid="_x0000_s1028" type="#_x0000_t75" style="position:absolute;width:46549;height:3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">
                  <v:imagedata r:id="rId45" o:title=""/>
                </v:shape>
                <w10:wrap type="topAndBottom" anchorx="page"/>
              </v:group>
            </w:pict>
          </mc:Fallback>
        </mc:AlternateContent>
      </w:r>
    </w:p>
    <w:p w14:paraId="254D0014" w14:textId="77777777" w:rsidR="000B7F42" w:rsidRDefault="000B7F42">
      <w:pPr>
        <w:pStyle w:val="BodyText"/>
        <w:rPr>
          <w:b/>
          <w:sz w:val="20"/>
        </w:rPr>
        <w:sectPr w:rsidR="000B7F42">
          <w:pgSz w:w="11920" w:h="16850"/>
          <w:pgMar w:top="1420" w:right="283" w:bottom="920" w:left="283" w:header="0" w:footer="738" w:gutter="0"/>
          <w:cols w:space="720"/>
        </w:sectPr>
      </w:pPr>
    </w:p>
    <w:p w14:paraId="1608D117" w14:textId="77777777" w:rsidR="000B7F42" w:rsidRDefault="00000000">
      <w:pPr>
        <w:pStyle w:val="Heading8"/>
        <w:spacing w:before="59"/>
      </w:pPr>
      <w:r>
        <w:rPr>
          <w:spacing w:val="-2"/>
        </w:rPr>
        <w:lastRenderedPageBreak/>
        <w:t>Introduction</w:t>
      </w:r>
    </w:p>
    <w:p w14:paraId="6B4A2051" w14:textId="77777777" w:rsidR="000B7F42" w:rsidRDefault="00000000">
      <w:pPr>
        <w:spacing w:before="43" w:line="276" w:lineRule="auto"/>
        <w:ind w:left="864" w:right="1109"/>
        <w:jc w:val="both"/>
        <w:rPr>
          <w:sz w:val="28"/>
        </w:rPr>
      </w:pPr>
      <w:r>
        <w:rPr>
          <w:sz w:val="28"/>
        </w:rPr>
        <w:t>Medicine</w:t>
      </w:r>
      <w:r>
        <w:rPr>
          <w:spacing w:val="-1"/>
          <w:sz w:val="28"/>
        </w:rPr>
        <w:t xml:space="preserve"> </w:t>
      </w:r>
      <w:r>
        <w:rPr>
          <w:sz w:val="28"/>
        </w:rPr>
        <w:t>is a</w:t>
      </w:r>
      <w:r>
        <w:rPr>
          <w:spacing w:val="-1"/>
          <w:sz w:val="28"/>
        </w:rPr>
        <w:t xml:space="preserve"> </w:t>
      </w:r>
      <w:proofErr w:type="gramStart"/>
      <w:r>
        <w:rPr>
          <w:sz w:val="28"/>
        </w:rPr>
        <w:t>broad based</w:t>
      </w:r>
      <w:proofErr w:type="gramEnd"/>
      <w:r>
        <w:rPr>
          <w:sz w:val="28"/>
        </w:rPr>
        <w:t xml:space="preserve"> specialty dedicated to providing primary and specialized care</w:t>
      </w:r>
      <w:r>
        <w:rPr>
          <w:spacing w:val="-7"/>
          <w:sz w:val="28"/>
        </w:rPr>
        <w:t xml:space="preserve"> </w:t>
      </w:r>
      <w:r>
        <w:rPr>
          <w:sz w:val="28"/>
        </w:rPr>
        <w:t>to</w:t>
      </w:r>
      <w:r>
        <w:rPr>
          <w:spacing w:val="-7"/>
          <w:sz w:val="28"/>
        </w:rPr>
        <w:t xml:space="preserve"> </w:t>
      </w:r>
      <w:r>
        <w:rPr>
          <w:sz w:val="28"/>
        </w:rPr>
        <w:t>adults.</w:t>
      </w:r>
      <w:r>
        <w:rPr>
          <w:spacing w:val="-7"/>
          <w:sz w:val="28"/>
        </w:rPr>
        <w:t xml:space="preserve"> </w:t>
      </w:r>
      <w:r>
        <w:rPr>
          <w:sz w:val="28"/>
        </w:rPr>
        <w:t>Therefore,</w:t>
      </w:r>
      <w:r>
        <w:rPr>
          <w:spacing w:val="-8"/>
          <w:sz w:val="28"/>
        </w:rPr>
        <w:t xml:space="preserve"> </w:t>
      </w:r>
      <w:r>
        <w:rPr>
          <w:sz w:val="28"/>
        </w:rPr>
        <w:t>it</w:t>
      </w:r>
      <w:r>
        <w:rPr>
          <w:spacing w:val="-7"/>
          <w:sz w:val="28"/>
        </w:rPr>
        <w:t xml:space="preserve"> </w:t>
      </w:r>
      <w:r>
        <w:rPr>
          <w:sz w:val="28"/>
        </w:rPr>
        <w:t>forms</w:t>
      </w:r>
      <w:r>
        <w:rPr>
          <w:spacing w:val="-7"/>
          <w:sz w:val="28"/>
        </w:rPr>
        <w:t xml:space="preserve"> </w:t>
      </w:r>
      <w:r>
        <w:rPr>
          <w:sz w:val="28"/>
        </w:rPr>
        <w:t>a</w:t>
      </w:r>
      <w:r>
        <w:rPr>
          <w:spacing w:val="-9"/>
          <w:sz w:val="28"/>
        </w:rPr>
        <w:t xml:space="preserve"> </w:t>
      </w:r>
      <w:r>
        <w:rPr>
          <w:sz w:val="28"/>
        </w:rPr>
        <w:t>key</w:t>
      </w:r>
      <w:r>
        <w:rPr>
          <w:spacing w:val="-7"/>
          <w:sz w:val="28"/>
        </w:rPr>
        <w:t xml:space="preserve"> </w:t>
      </w:r>
      <w:r>
        <w:rPr>
          <w:sz w:val="28"/>
        </w:rPr>
        <w:t>component</w:t>
      </w:r>
      <w:r>
        <w:rPr>
          <w:spacing w:val="-7"/>
          <w:sz w:val="28"/>
        </w:rPr>
        <w:t xml:space="preserve"> </w:t>
      </w:r>
      <w:r>
        <w:rPr>
          <w:sz w:val="28"/>
        </w:rPr>
        <w:t>of</w:t>
      </w:r>
      <w:r>
        <w:rPr>
          <w:spacing w:val="-9"/>
          <w:sz w:val="28"/>
        </w:rPr>
        <w:t xml:space="preserve"> </w:t>
      </w:r>
      <w:r>
        <w:rPr>
          <w:sz w:val="28"/>
        </w:rPr>
        <w:t>the</w:t>
      </w:r>
      <w:r>
        <w:rPr>
          <w:spacing w:val="-7"/>
          <w:sz w:val="28"/>
        </w:rPr>
        <w:t xml:space="preserve"> </w:t>
      </w:r>
      <w:r>
        <w:rPr>
          <w:sz w:val="28"/>
        </w:rPr>
        <w:t>undergraduate</w:t>
      </w:r>
      <w:r>
        <w:rPr>
          <w:spacing w:val="-8"/>
          <w:sz w:val="28"/>
        </w:rPr>
        <w:t xml:space="preserve"> </w:t>
      </w:r>
      <w:r>
        <w:rPr>
          <w:sz w:val="28"/>
        </w:rPr>
        <w:t>curriculum and is taught throughout the five years with increased emphasis in last three years. Its primary focus is on building knowledge, skills and attitudes of the students for the practice of medicine not only at the primary care level but to advance to postgraduate studies for clinical practice, medical education and research.</w:t>
      </w:r>
    </w:p>
    <w:p w14:paraId="15C6AFC6" w14:textId="77777777" w:rsidR="000B7F42" w:rsidRDefault="00000000">
      <w:pPr>
        <w:spacing w:before="4" w:line="276" w:lineRule="auto"/>
        <w:ind w:left="864" w:right="1124"/>
        <w:jc w:val="both"/>
        <w:rPr>
          <w:sz w:val="28"/>
        </w:rPr>
      </w:pPr>
      <w:r>
        <w:rPr>
          <w:sz w:val="28"/>
        </w:rPr>
        <w:t>Our aim is to prepare future doctors for independent practice after graduation as a general practitioner who can provide patient centered medical care with highest standards of professionalism</w:t>
      </w:r>
    </w:p>
    <w:p w14:paraId="02520B96" w14:textId="77777777" w:rsidR="000B7F42" w:rsidRDefault="00000000">
      <w:pPr>
        <w:pStyle w:val="Heading8"/>
        <w:spacing w:line="320" w:lineRule="exact"/>
        <w:jc w:val="both"/>
      </w:pPr>
      <w:r>
        <w:t>Learning</w:t>
      </w:r>
      <w:r>
        <w:rPr>
          <w:spacing w:val="-10"/>
        </w:rPr>
        <w:t xml:space="preserve"> </w:t>
      </w:r>
      <w:r>
        <w:rPr>
          <w:spacing w:val="-2"/>
        </w:rPr>
        <w:t>Outcome</w:t>
      </w:r>
    </w:p>
    <w:p w14:paraId="20932600" w14:textId="77777777" w:rsidR="000B7F42" w:rsidRDefault="00000000">
      <w:pPr>
        <w:spacing w:before="45"/>
        <w:ind w:left="864"/>
        <w:jc w:val="both"/>
        <w:rPr>
          <w:b/>
          <w:sz w:val="28"/>
        </w:rPr>
      </w:pPr>
      <w:r>
        <w:rPr>
          <w:b/>
          <w:sz w:val="28"/>
          <w:u w:val="single"/>
        </w:rPr>
        <w:t>At</w:t>
      </w:r>
      <w:r>
        <w:rPr>
          <w:b/>
          <w:spacing w:val="-6"/>
          <w:sz w:val="28"/>
          <w:u w:val="single"/>
        </w:rPr>
        <w:t xml:space="preserve"> </w:t>
      </w:r>
      <w:r>
        <w:rPr>
          <w:b/>
          <w:sz w:val="28"/>
          <w:u w:val="single"/>
        </w:rPr>
        <w:t>the</w:t>
      </w:r>
      <w:r>
        <w:rPr>
          <w:b/>
          <w:spacing w:val="-8"/>
          <w:sz w:val="28"/>
          <w:u w:val="single"/>
        </w:rPr>
        <w:t xml:space="preserve"> </w:t>
      </w:r>
      <w:r>
        <w:rPr>
          <w:b/>
          <w:sz w:val="28"/>
          <w:u w:val="single"/>
        </w:rPr>
        <w:t>end</w:t>
      </w:r>
      <w:r>
        <w:rPr>
          <w:b/>
          <w:spacing w:val="-5"/>
          <w:sz w:val="28"/>
          <w:u w:val="single"/>
        </w:rPr>
        <w:t xml:space="preserve"> </w:t>
      </w:r>
      <w:r>
        <w:rPr>
          <w:b/>
          <w:sz w:val="28"/>
          <w:u w:val="single"/>
        </w:rPr>
        <w:t>of</w:t>
      </w:r>
      <w:r>
        <w:rPr>
          <w:b/>
          <w:spacing w:val="-5"/>
          <w:sz w:val="28"/>
          <w:u w:val="single"/>
        </w:rPr>
        <w:t xml:space="preserve"> </w:t>
      </w:r>
      <w:r>
        <w:rPr>
          <w:b/>
          <w:sz w:val="28"/>
          <w:u w:val="single"/>
        </w:rPr>
        <w:t>final</w:t>
      </w:r>
      <w:r>
        <w:rPr>
          <w:b/>
          <w:spacing w:val="-5"/>
          <w:sz w:val="28"/>
          <w:u w:val="single"/>
        </w:rPr>
        <w:t xml:space="preserve"> </w:t>
      </w:r>
      <w:r>
        <w:rPr>
          <w:b/>
          <w:sz w:val="28"/>
          <w:u w:val="single"/>
        </w:rPr>
        <w:t>year,</w:t>
      </w:r>
      <w:r>
        <w:rPr>
          <w:b/>
          <w:spacing w:val="-6"/>
          <w:sz w:val="28"/>
          <w:u w:val="single"/>
        </w:rPr>
        <w:t xml:space="preserve"> </w:t>
      </w:r>
      <w:r>
        <w:rPr>
          <w:b/>
          <w:sz w:val="28"/>
          <w:u w:val="single"/>
        </w:rPr>
        <w:t>student</w:t>
      </w:r>
      <w:r>
        <w:rPr>
          <w:b/>
          <w:spacing w:val="-2"/>
          <w:sz w:val="28"/>
          <w:u w:val="single"/>
        </w:rPr>
        <w:t xml:space="preserve"> </w:t>
      </w:r>
      <w:r>
        <w:rPr>
          <w:b/>
          <w:sz w:val="28"/>
          <w:u w:val="single"/>
        </w:rPr>
        <w:t>will</w:t>
      </w:r>
      <w:r>
        <w:rPr>
          <w:b/>
          <w:spacing w:val="-6"/>
          <w:sz w:val="28"/>
          <w:u w:val="single"/>
        </w:rPr>
        <w:t xml:space="preserve"> </w:t>
      </w:r>
      <w:r>
        <w:rPr>
          <w:b/>
          <w:sz w:val="28"/>
          <w:u w:val="single"/>
        </w:rPr>
        <w:t>be</w:t>
      </w:r>
      <w:r>
        <w:rPr>
          <w:b/>
          <w:spacing w:val="-5"/>
          <w:sz w:val="28"/>
          <w:u w:val="single"/>
        </w:rPr>
        <w:t xml:space="preserve"> </w:t>
      </w:r>
      <w:r>
        <w:rPr>
          <w:b/>
          <w:sz w:val="28"/>
          <w:u w:val="single"/>
        </w:rPr>
        <w:t>able</w:t>
      </w:r>
      <w:r>
        <w:rPr>
          <w:b/>
          <w:spacing w:val="-5"/>
          <w:sz w:val="28"/>
          <w:u w:val="single"/>
        </w:rPr>
        <w:t xml:space="preserve"> to:</w:t>
      </w:r>
    </w:p>
    <w:p w14:paraId="4825A3CC" w14:textId="77777777" w:rsidR="000B7F42" w:rsidRDefault="00000000">
      <w:pPr>
        <w:pStyle w:val="ListParagraph"/>
        <w:numPr>
          <w:ilvl w:val="0"/>
          <w:numId w:val="678"/>
        </w:numPr>
        <w:tabs>
          <w:tab w:val="left" w:pos="1145"/>
        </w:tabs>
        <w:spacing w:before="203" w:line="278" w:lineRule="auto"/>
        <w:ind w:right="1122"/>
        <w:rPr>
          <w:sz w:val="24"/>
        </w:rPr>
      </w:pPr>
      <w:r>
        <w:rPr>
          <w:noProof/>
          <w:sz w:val="24"/>
        </w:rPr>
        <w:drawing>
          <wp:anchor distT="0" distB="0" distL="0" distR="0" simplePos="0" relativeHeight="479216640" behindDoc="1" locked="0" layoutInCell="1" allowOverlap="1" wp14:anchorId="063E3382" wp14:editId="1B4ABCE6">
            <wp:simplePos x="0" y="0"/>
            <wp:positionH relativeFrom="page">
              <wp:posOffset>1682670</wp:posOffset>
            </wp:positionH>
            <wp:positionV relativeFrom="paragraph">
              <wp:posOffset>145943</wp:posOffset>
            </wp:positionV>
            <wp:extent cx="4224668" cy="415512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4224668" cy="4155122"/>
                    </a:xfrm>
                    <a:prstGeom prst="rect">
                      <a:avLst/>
                    </a:prstGeom>
                  </pic:spPr>
                </pic:pic>
              </a:graphicData>
            </a:graphic>
          </wp:anchor>
        </w:drawing>
      </w:r>
      <w:r>
        <w:rPr>
          <w:sz w:val="24"/>
        </w:rPr>
        <w:t>Diagnose</w:t>
      </w:r>
      <w:r>
        <w:rPr>
          <w:spacing w:val="80"/>
          <w:sz w:val="24"/>
        </w:rPr>
        <w:t xml:space="preserve"> </w:t>
      </w:r>
      <w:r>
        <w:rPr>
          <w:sz w:val="24"/>
        </w:rPr>
        <w:t>common</w:t>
      </w:r>
      <w:r>
        <w:rPr>
          <w:spacing w:val="80"/>
          <w:sz w:val="24"/>
        </w:rPr>
        <w:t xml:space="preserve"> </w:t>
      </w:r>
      <w:proofErr w:type="gramStart"/>
      <w:r>
        <w:rPr>
          <w:sz w:val="24"/>
        </w:rPr>
        <w:t>Medical</w:t>
      </w:r>
      <w:proofErr w:type="gramEnd"/>
      <w:r>
        <w:rPr>
          <w:spacing w:val="80"/>
          <w:sz w:val="24"/>
        </w:rPr>
        <w:t xml:space="preserve"> </w:t>
      </w:r>
      <w:r>
        <w:rPr>
          <w:sz w:val="24"/>
        </w:rPr>
        <w:t>problems,</w:t>
      </w:r>
      <w:r>
        <w:rPr>
          <w:spacing w:val="80"/>
          <w:sz w:val="24"/>
        </w:rPr>
        <w:t xml:space="preserve"> </w:t>
      </w:r>
      <w:r>
        <w:rPr>
          <w:sz w:val="24"/>
        </w:rPr>
        <w:t>suggest</w:t>
      </w:r>
      <w:r>
        <w:rPr>
          <w:spacing w:val="80"/>
          <w:sz w:val="24"/>
        </w:rPr>
        <w:t xml:space="preserve"> </w:t>
      </w:r>
      <w:r>
        <w:rPr>
          <w:sz w:val="24"/>
        </w:rPr>
        <w:t>and</w:t>
      </w:r>
      <w:r>
        <w:rPr>
          <w:spacing w:val="80"/>
          <w:sz w:val="24"/>
        </w:rPr>
        <w:t xml:space="preserve"> </w:t>
      </w:r>
      <w:r>
        <w:rPr>
          <w:sz w:val="24"/>
        </w:rPr>
        <w:t>interpret</w:t>
      </w:r>
      <w:r>
        <w:rPr>
          <w:spacing w:val="80"/>
          <w:sz w:val="24"/>
        </w:rPr>
        <w:t xml:space="preserve"> </w:t>
      </w:r>
      <w:r>
        <w:rPr>
          <w:sz w:val="24"/>
        </w:rPr>
        <w:t>appropriate</w:t>
      </w:r>
      <w:r>
        <w:rPr>
          <w:spacing w:val="80"/>
          <w:sz w:val="24"/>
        </w:rPr>
        <w:t xml:space="preserve"> </w:t>
      </w:r>
      <w:r>
        <w:rPr>
          <w:sz w:val="24"/>
        </w:rPr>
        <w:t>investigation, rationalize treatment plan and if appropriate, refer patient for specialist opinion/ management.</w:t>
      </w:r>
    </w:p>
    <w:p w14:paraId="670992C3" w14:textId="77777777" w:rsidR="000B7F42" w:rsidRDefault="00000000">
      <w:pPr>
        <w:pStyle w:val="ListParagraph"/>
        <w:numPr>
          <w:ilvl w:val="0"/>
          <w:numId w:val="678"/>
        </w:numPr>
        <w:tabs>
          <w:tab w:val="left" w:pos="1143"/>
        </w:tabs>
        <w:spacing w:before="8"/>
        <w:ind w:left="1143" w:hanging="356"/>
        <w:rPr>
          <w:sz w:val="24"/>
        </w:rPr>
      </w:pPr>
      <w:r>
        <w:rPr>
          <w:sz w:val="24"/>
        </w:rPr>
        <w:t>Suggest</w:t>
      </w:r>
      <w:r>
        <w:rPr>
          <w:spacing w:val="-8"/>
          <w:sz w:val="24"/>
        </w:rPr>
        <w:t xml:space="preserve"> </w:t>
      </w:r>
      <w:r>
        <w:rPr>
          <w:sz w:val="24"/>
        </w:rPr>
        <w:t>preventive</w:t>
      </w:r>
      <w:r>
        <w:rPr>
          <w:spacing w:val="-7"/>
          <w:sz w:val="24"/>
        </w:rPr>
        <w:t xml:space="preserve"> </w:t>
      </w:r>
      <w:r>
        <w:rPr>
          <w:sz w:val="24"/>
        </w:rPr>
        <w:t>measure</w:t>
      </w:r>
      <w:r>
        <w:rPr>
          <w:spacing w:val="-5"/>
          <w:sz w:val="24"/>
        </w:rPr>
        <w:t xml:space="preserve"> </w:t>
      </w:r>
      <w:r>
        <w:rPr>
          <w:sz w:val="24"/>
        </w:rPr>
        <w:t>for</w:t>
      </w:r>
      <w:r>
        <w:rPr>
          <w:spacing w:val="-4"/>
          <w:sz w:val="24"/>
        </w:rPr>
        <w:t xml:space="preserve"> </w:t>
      </w:r>
      <w:r>
        <w:rPr>
          <w:sz w:val="24"/>
        </w:rPr>
        <w:t>the</w:t>
      </w:r>
      <w:r>
        <w:rPr>
          <w:spacing w:val="-2"/>
          <w:sz w:val="24"/>
        </w:rPr>
        <w:t xml:space="preserve"> </w:t>
      </w:r>
      <w:r>
        <w:rPr>
          <w:sz w:val="24"/>
        </w:rPr>
        <w:t>common</w:t>
      </w:r>
      <w:r>
        <w:rPr>
          <w:spacing w:val="-3"/>
          <w:sz w:val="24"/>
        </w:rPr>
        <w:t xml:space="preserve"> </w:t>
      </w:r>
      <w:r>
        <w:rPr>
          <w:sz w:val="24"/>
        </w:rPr>
        <w:t>Public</w:t>
      </w:r>
      <w:r>
        <w:rPr>
          <w:spacing w:val="-4"/>
          <w:sz w:val="24"/>
        </w:rPr>
        <w:t xml:space="preserve"> </w:t>
      </w:r>
      <w:r>
        <w:rPr>
          <w:sz w:val="24"/>
        </w:rPr>
        <w:t>Health</w:t>
      </w:r>
      <w:r>
        <w:rPr>
          <w:spacing w:val="-3"/>
          <w:sz w:val="24"/>
        </w:rPr>
        <w:t xml:space="preserve"> </w:t>
      </w:r>
      <w:r>
        <w:rPr>
          <w:sz w:val="24"/>
        </w:rPr>
        <w:t>Problem</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pacing w:val="-2"/>
          <w:sz w:val="24"/>
        </w:rPr>
        <w:t>community.</w:t>
      </w:r>
    </w:p>
    <w:p w14:paraId="755031E1" w14:textId="77777777" w:rsidR="000B7F42" w:rsidRDefault="00000000">
      <w:pPr>
        <w:pStyle w:val="ListParagraph"/>
        <w:numPr>
          <w:ilvl w:val="0"/>
          <w:numId w:val="678"/>
        </w:numPr>
        <w:tabs>
          <w:tab w:val="left" w:pos="1144"/>
        </w:tabs>
        <w:spacing w:before="50"/>
        <w:ind w:left="1144" w:hanging="357"/>
        <w:rPr>
          <w:sz w:val="24"/>
        </w:rPr>
      </w:pPr>
      <w:r>
        <w:rPr>
          <w:sz w:val="24"/>
        </w:rPr>
        <w:t>Perform</w:t>
      </w:r>
      <w:r>
        <w:rPr>
          <w:spacing w:val="-8"/>
          <w:sz w:val="24"/>
        </w:rPr>
        <w:t xml:space="preserve"> </w:t>
      </w:r>
      <w:r>
        <w:rPr>
          <w:sz w:val="24"/>
        </w:rPr>
        <w:t>relevant</w:t>
      </w:r>
      <w:r>
        <w:rPr>
          <w:spacing w:val="-4"/>
          <w:sz w:val="24"/>
        </w:rPr>
        <w:t xml:space="preserve"> </w:t>
      </w:r>
      <w:r>
        <w:rPr>
          <w:spacing w:val="-2"/>
          <w:sz w:val="24"/>
        </w:rPr>
        <w:t>procedures.</w:t>
      </w:r>
    </w:p>
    <w:p w14:paraId="20968C49" w14:textId="77777777" w:rsidR="000B7F42" w:rsidRDefault="00000000">
      <w:pPr>
        <w:pStyle w:val="ListParagraph"/>
        <w:numPr>
          <w:ilvl w:val="0"/>
          <w:numId w:val="678"/>
        </w:numPr>
        <w:tabs>
          <w:tab w:val="left" w:pos="1145"/>
        </w:tabs>
        <w:spacing w:before="46" w:line="276" w:lineRule="auto"/>
        <w:ind w:right="1309"/>
        <w:rPr>
          <w:sz w:val="24"/>
        </w:rPr>
      </w:pPr>
      <w:r>
        <w:rPr>
          <w:sz w:val="24"/>
        </w:rPr>
        <w:t>Convey</w:t>
      </w:r>
      <w:r>
        <w:rPr>
          <w:spacing w:val="-15"/>
          <w:sz w:val="24"/>
        </w:rPr>
        <w:t xml:space="preserve"> </w:t>
      </w:r>
      <w:r>
        <w:rPr>
          <w:sz w:val="24"/>
        </w:rPr>
        <w:t>relevant</w:t>
      </w:r>
      <w:r>
        <w:rPr>
          <w:spacing w:val="-12"/>
          <w:sz w:val="24"/>
        </w:rPr>
        <w:t xml:space="preserve"> </w:t>
      </w:r>
      <w:r>
        <w:rPr>
          <w:sz w:val="24"/>
        </w:rPr>
        <w:t>information</w:t>
      </w:r>
      <w:r>
        <w:rPr>
          <w:spacing w:val="-12"/>
          <w:sz w:val="24"/>
        </w:rPr>
        <w:t xml:space="preserve"> </w:t>
      </w:r>
      <w:r>
        <w:rPr>
          <w:sz w:val="24"/>
        </w:rPr>
        <w:t>and</w:t>
      </w:r>
      <w:r>
        <w:rPr>
          <w:spacing w:val="-13"/>
          <w:sz w:val="24"/>
        </w:rPr>
        <w:t xml:space="preserve"> </w:t>
      </w:r>
      <w:r>
        <w:rPr>
          <w:sz w:val="24"/>
        </w:rPr>
        <w:t>explanations</w:t>
      </w:r>
      <w:r>
        <w:rPr>
          <w:spacing w:val="-15"/>
          <w:sz w:val="24"/>
        </w:rPr>
        <w:t xml:space="preserve"> </w:t>
      </w:r>
      <w:r>
        <w:rPr>
          <w:sz w:val="24"/>
        </w:rPr>
        <w:t>accurately</w:t>
      </w:r>
      <w:r>
        <w:rPr>
          <w:spacing w:val="-15"/>
          <w:sz w:val="24"/>
        </w:rPr>
        <w:t xml:space="preserve"> </w:t>
      </w:r>
      <w:r>
        <w:rPr>
          <w:sz w:val="24"/>
        </w:rPr>
        <w:t>to</w:t>
      </w:r>
      <w:r>
        <w:rPr>
          <w:spacing w:val="-13"/>
          <w:sz w:val="24"/>
        </w:rPr>
        <w:t xml:space="preserve"> </w:t>
      </w:r>
      <w:r>
        <w:rPr>
          <w:sz w:val="24"/>
        </w:rPr>
        <w:t>patients,</w:t>
      </w:r>
      <w:r>
        <w:rPr>
          <w:spacing w:val="-14"/>
          <w:sz w:val="24"/>
        </w:rPr>
        <w:t xml:space="preserve"> </w:t>
      </w:r>
      <w:r>
        <w:rPr>
          <w:sz w:val="24"/>
        </w:rPr>
        <w:t>families,</w:t>
      </w:r>
      <w:r>
        <w:rPr>
          <w:spacing w:val="-12"/>
          <w:sz w:val="24"/>
        </w:rPr>
        <w:t xml:space="preserve"> </w:t>
      </w:r>
      <w:r>
        <w:rPr>
          <w:sz w:val="24"/>
        </w:rPr>
        <w:t>colleagues</w:t>
      </w:r>
      <w:r>
        <w:rPr>
          <w:spacing w:val="-5"/>
          <w:sz w:val="24"/>
        </w:rPr>
        <w:t xml:space="preserve"> </w:t>
      </w:r>
      <w:r>
        <w:rPr>
          <w:sz w:val="24"/>
        </w:rPr>
        <w:t>and other professionals.</w:t>
      </w:r>
    </w:p>
    <w:p w14:paraId="4A9096A0" w14:textId="77777777" w:rsidR="000B7F42" w:rsidRDefault="00000000">
      <w:pPr>
        <w:pStyle w:val="ListParagraph"/>
        <w:numPr>
          <w:ilvl w:val="0"/>
          <w:numId w:val="678"/>
        </w:numPr>
        <w:tabs>
          <w:tab w:val="left" w:pos="1145"/>
        </w:tabs>
        <w:spacing w:before="1" w:line="278" w:lineRule="auto"/>
        <w:ind w:right="1954"/>
        <w:rPr>
          <w:sz w:val="24"/>
        </w:rPr>
      </w:pPr>
      <w:r>
        <w:rPr>
          <w:sz w:val="24"/>
        </w:rPr>
        <w:t>Understand</w:t>
      </w:r>
      <w:r>
        <w:rPr>
          <w:spacing w:val="-3"/>
          <w:sz w:val="24"/>
        </w:rPr>
        <w:t xml:space="preserve"> </w:t>
      </w:r>
      <w:r>
        <w:rPr>
          <w:sz w:val="24"/>
        </w:rPr>
        <w:t>medical</w:t>
      </w:r>
      <w:r>
        <w:rPr>
          <w:spacing w:val="-3"/>
          <w:sz w:val="24"/>
        </w:rPr>
        <w:t xml:space="preserve"> </w:t>
      </w:r>
      <w:r>
        <w:rPr>
          <w:sz w:val="24"/>
        </w:rPr>
        <w:t>ethics</w:t>
      </w:r>
      <w:r>
        <w:rPr>
          <w:spacing w:val="-4"/>
          <w:sz w:val="24"/>
        </w:rPr>
        <w:t xml:space="preserve"> </w:t>
      </w:r>
      <w:r>
        <w:rPr>
          <w:sz w:val="24"/>
        </w:rPr>
        <w:t>and</w:t>
      </w:r>
      <w:r>
        <w:rPr>
          <w:spacing w:val="-3"/>
          <w:sz w:val="24"/>
        </w:rPr>
        <w:t xml:space="preserve"> </w:t>
      </w:r>
      <w:r>
        <w:rPr>
          <w:sz w:val="24"/>
        </w:rPr>
        <w:t>its</w:t>
      </w:r>
      <w:r>
        <w:rPr>
          <w:spacing w:val="-4"/>
          <w:sz w:val="24"/>
        </w:rPr>
        <w:t xml:space="preserve"> </w:t>
      </w:r>
      <w:r>
        <w:rPr>
          <w:sz w:val="24"/>
        </w:rPr>
        <w:t>application</w:t>
      </w:r>
      <w:r>
        <w:rPr>
          <w:spacing w:val="-3"/>
          <w:sz w:val="24"/>
        </w:rPr>
        <w:t xml:space="preserve"> </w:t>
      </w:r>
      <w:r>
        <w:rPr>
          <w:sz w:val="24"/>
        </w:rPr>
        <w:t>pertaining</w:t>
      </w:r>
      <w:r>
        <w:rPr>
          <w:spacing w:val="-3"/>
          <w:sz w:val="24"/>
        </w:rPr>
        <w:t xml:space="preserve"> </w:t>
      </w:r>
      <w:r>
        <w:rPr>
          <w:sz w:val="24"/>
        </w:rPr>
        <w:t>to</w:t>
      </w:r>
      <w:r>
        <w:rPr>
          <w:spacing w:val="-3"/>
          <w:sz w:val="24"/>
        </w:rPr>
        <w:t xml:space="preserve"> </w:t>
      </w:r>
      <w:r>
        <w:rPr>
          <w:sz w:val="24"/>
        </w:rPr>
        <w:t>medicine</w:t>
      </w:r>
      <w:r>
        <w:rPr>
          <w:spacing w:val="-4"/>
          <w:sz w:val="24"/>
        </w:rPr>
        <w:t xml:space="preserve"> </w:t>
      </w:r>
      <w:r>
        <w:rPr>
          <w:sz w:val="24"/>
        </w:rPr>
        <w:t>and</w:t>
      </w:r>
      <w:r>
        <w:rPr>
          <w:spacing w:val="-3"/>
          <w:sz w:val="24"/>
        </w:rPr>
        <w:t xml:space="preserve"> </w:t>
      </w:r>
      <w:r>
        <w:rPr>
          <w:sz w:val="24"/>
        </w:rPr>
        <w:t>maintain</w:t>
      </w:r>
      <w:r>
        <w:rPr>
          <w:spacing w:val="-3"/>
          <w:sz w:val="24"/>
        </w:rPr>
        <w:t xml:space="preserve"> </w:t>
      </w:r>
      <w:r>
        <w:rPr>
          <w:sz w:val="24"/>
        </w:rPr>
        <w:t>the confidentiality of the patient.</w:t>
      </w:r>
    </w:p>
    <w:p w14:paraId="27EF4441" w14:textId="77777777" w:rsidR="000B7F42" w:rsidRDefault="00000000">
      <w:pPr>
        <w:pStyle w:val="ListParagraph"/>
        <w:numPr>
          <w:ilvl w:val="0"/>
          <w:numId w:val="678"/>
        </w:numPr>
        <w:tabs>
          <w:tab w:val="left" w:pos="1145"/>
        </w:tabs>
        <w:spacing w:line="276" w:lineRule="auto"/>
        <w:ind w:right="1124"/>
        <w:rPr>
          <w:sz w:val="24"/>
        </w:rPr>
      </w:pPr>
      <w:r>
        <w:rPr>
          <w:sz w:val="24"/>
        </w:rPr>
        <w:t>Adapt</w:t>
      </w:r>
      <w:r>
        <w:rPr>
          <w:spacing w:val="37"/>
          <w:sz w:val="24"/>
        </w:rPr>
        <w:t xml:space="preserve"> </w:t>
      </w:r>
      <w:r>
        <w:rPr>
          <w:sz w:val="24"/>
        </w:rPr>
        <w:t>research</w:t>
      </w:r>
      <w:r>
        <w:rPr>
          <w:spacing w:val="36"/>
          <w:sz w:val="24"/>
        </w:rPr>
        <w:t xml:space="preserve"> </w:t>
      </w:r>
      <w:r>
        <w:rPr>
          <w:sz w:val="24"/>
        </w:rPr>
        <w:t>findings</w:t>
      </w:r>
      <w:r>
        <w:rPr>
          <w:spacing w:val="40"/>
          <w:sz w:val="24"/>
        </w:rPr>
        <w:t xml:space="preserve"> </w:t>
      </w:r>
      <w:r>
        <w:rPr>
          <w:sz w:val="24"/>
        </w:rPr>
        <w:t>appropriately</w:t>
      </w:r>
      <w:r>
        <w:rPr>
          <w:spacing w:val="36"/>
          <w:sz w:val="24"/>
        </w:rPr>
        <w:t xml:space="preserve"> </w:t>
      </w:r>
      <w:r>
        <w:rPr>
          <w:sz w:val="24"/>
        </w:rPr>
        <w:t>to</w:t>
      </w:r>
      <w:r>
        <w:rPr>
          <w:spacing w:val="36"/>
          <w:sz w:val="24"/>
        </w:rPr>
        <w:t xml:space="preserve"> </w:t>
      </w:r>
      <w:r>
        <w:rPr>
          <w:sz w:val="24"/>
        </w:rPr>
        <w:t>the</w:t>
      </w:r>
      <w:r>
        <w:rPr>
          <w:spacing w:val="36"/>
          <w:sz w:val="24"/>
        </w:rPr>
        <w:t xml:space="preserve"> </w:t>
      </w:r>
      <w:r>
        <w:rPr>
          <w:sz w:val="24"/>
        </w:rPr>
        <w:t>individual</w:t>
      </w:r>
      <w:r>
        <w:rPr>
          <w:spacing w:val="36"/>
          <w:sz w:val="24"/>
        </w:rPr>
        <w:t xml:space="preserve"> </w:t>
      </w:r>
      <w:r>
        <w:rPr>
          <w:sz w:val="24"/>
        </w:rPr>
        <w:t>patient</w:t>
      </w:r>
      <w:r>
        <w:rPr>
          <w:spacing w:val="37"/>
          <w:sz w:val="24"/>
        </w:rPr>
        <w:t xml:space="preserve"> </w:t>
      </w:r>
      <w:r>
        <w:rPr>
          <w:sz w:val="24"/>
        </w:rPr>
        <w:t>situation</w:t>
      </w:r>
      <w:r>
        <w:rPr>
          <w:spacing w:val="37"/>
          <w:sz w:val="24"/>
        </w:rPr>
        <w:t xml:space="preserve"> </w:t>
      </w:r>
      <w:r>
        <w:rPr>
          <w:sz w:val="24"/>
        </w:rPr>
        <w:t>or</w:t>
      </w:r>
      <w:r>
        <w:rPr>
          <w:spacing w:val="36"/>
          <w:sz w:val="24"/>
        </w:rPr>
        <w:t xml:space="preserve"> </w:t>
      </w:r>
      <w:r>
        <w:rPr>
          <w:sz w:val="24"/>
        </w:rPr>
        <w:t>relevant</w:t>
      </w:r>
      <w:r>
        <w:rPr>
          <w:spacing w:val="-2"/>
          <w:sz w:val="24"/>
        </w:rPr>
        <w:t xml:space="preserve"> </w:t>
      </w:r>
      <w:r>
        <w:rPr>
          <w:sz w:val="24"/>
        </w:rPr>
        <w:t xml:space="preserve">patient </w:t>
      </w:r>
      <w:r>
        <w:rPr>
          <w:spacing w:val="-2"/>
          <w:sz w:val="24"/>
        </w:rPr>
        <w:t>population.</w:t>
      </w:r>
    </w:p>
    <w:p w14:paraId="211A3A12" w14:textId="77777777" w:rsidR="000B7F42" w:rsidRDefault="00000000">
      <w:pPr>
        <w:pStyle w:val="Heading9"/>
        <w:spacing w:line="297" w:lineRule="exact"/>
        <w:ind w:right="4"/>
        <w:jc w:val="center"/>
      </w:pPr>
      <w:r>
        <w:t>Teaching</w:t>
      </w:r>
      <w:r>
        <w:rPr>
          <w:spacing w:val="-7"/>
        </w:rPr>
        <w:t xml:space="preserve"> </w:t>
      </w:r>
      <w:r>
        <w:t>hours</w:t>
      </w:r>
      <w:r>
        <w:rPr>
          <w:spacing w:val="-5"/>
        </w:rPr>
        <w:t xml:space="preserve"> </w:t>
      </w:r>
      <w:r>
        <w:t>–</w:t>
      </w:r>
      <w:r>
        <w:rPr>
          <w:spacing w:val="-6"/>
        </w:rPr>
        <w:t xml:space="preserve"> </w:t>
      </w:r>
      <w:r>
        <w:rPr>
          <w:spacing w:val="-2"/>
        </w:rPr>
        <w:t>Medicine</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2"/>
        <w:gridCol w:w="2943"/>
        <w:gridCol w:w="4357"/>
      </w:tblGrid>
      <w:tr w:rsidR="000B7F42" w14:paraId="41E466CB" w14:textId="77777777">
        <w:trPr>
          <w:trHeight w:val="268"/>
        </w:trPr>
        <w:tc>
          <w:tcPr>
            <w:tcW w:w="3162" w:type="dxa"/>
          </w:tcPr>
          <w:p w14:paraId="063290D2" w14:textId="77777777" w:rsidR="000B7F42" w:rsidRDefault="00000000">
            <w:pPr>
              <w:pStyle w:val="TableParagraph"/>
              <w:spacing w:line="247" w:lineRule="exact"/>
              <w:ind w:left="15"/>
              <w:jc w:val="center"/>
              <w:rPr>
                <w:b/>
              </w:rPr>
            </w:pPr>
            <w:r>
              <w:rPr>
                <w:b/>
                <w:spacing w:val="-2"/>
              </w:rPr>
              <w:t>Sessions</w:t>
            </w:r>
          </w:p>
        </w:tc>
        <w:tc>
          <w:tcPr>
            <w:tcW w:w="2943" w:type="dxa"/>
          </w:tcPr>
          <w:p w14:paraId="5CEA7851" w14:textId="77777777" w:rsidR="000B7F42" w:rsidRDefault="00000000">
            <w:pPr>
              <w:pStyle w:val="TableParagraph"/>
              <w:spacing w:line="247" w:lineRule="exact"/>
              <w:ind w:left="19" w:right="8"/>
              <w:jc w:val="center"/>
              <w:rPr>
                <w:b/>
              </w:rPr>
            </w:pPr>
            <w:r>
              <w:rPr>
                <w:b/>
                <w:spacing w:val="-2"/>
              </w:rPr>
              <w:t>YEARS</w:t>
            </w:r>
          </w:p>
        </w:tc>
        <w:tc>
          <w:tcPr>
            <w:tcW w:w="4357" w:type="dxa"/>
          </w:tcPr>
          <w:p w14:paraId="2A16A5D3" w14:textId="77777777" w:rsidR="000B7F42" w:rsidRDefault="00000000">
            <w:pPr>
              <w:pStyle w:val="TableParagraph"/>
              <w:spacing w:line="247" w:lineRule="exact"/>
              <w:ind w:left="24"/>
              <w:jc w:val="center"/>
              <w:rPr>
                <w:b/>
              </w:rPr>
            </w:pPr>
            <w:r>
              <w:rPr>
                <w:b/>
                <w:spacing w:val="-2"/>
              </w:rPr>
              <w:t>CONTACT</w:t>
            </w:r>
            <w:r>
              <w:rPr>
                <w:b/>
                <w:spacing w:val="-3"/>
              </w:rPr>
              <w:t xml:space="preserve"> </w:t>
            </w:r>
            <w:r>
              <w:rPr>
                <w:b/>
                <w:spacing w:val="-2"/>
              </w:rPr>
              <w:t>HOURS</w:t>
            </w:r>
          </w:p>
        </w:tc>
      </w:tr>
      <w:tr w:rsidR="000B7F42" w14:paraId="2264B727" w14:textId="77777777">
        <w:trPr>
          <w:trHeight w:val="268"/>
        </w:trPr>
        <w:tc>
          <w:tcPr>
            <w:tcW w:w="3162" w:type="dxa"/>
          </w:tcPr>
          <w:p w14:paraId="72485D19" w14:textId="77777777" w:rsidR="000B7F42" w:rsidRDefault="00000000">
            <w:pPr>
              <w:pStyle w:val="TableParagraph"/>
              <w:spacing w:line="247" w:lineRule="exact"/>
              <w:ind w:left="15" w:right="4"/>
              <w:jc w:val="center"/>
              <w:rPr>
                <w:b/>
              </w:rPr>
            </w:pPr>
            <w:r>
              <w:rPr>
                <w:b/>
                <w:spacing w:val="-4"/>
              </w:rPr>
              <w:t>2020-2021</w:t>
            </w:r>
          </w:p>
        </w:tc>
        <w:tc>
          <w:tcPr>
            <w:tcW w:w="2943" w:type="dxa"/>
          </w:tcPr>
          <w:p w14:paraId="5D2882BD" w14:textId="77777777" w:rsidR="000B7F42" w:rsidRDefault="00000000">
            <w:pPr>
              <w:pStyle w:val="TableParagraph"/>
              <w:spacing w:line="247" w:lineRule="exact"/>
              <w:ind w:left="19"/>
              <w:jc w:val="center"/>
            </w:pPr>
            <w:r>
              <w:rPr>
                <w:spacing w:val="-10"/>
              </w:rPr>
              <w:t>V</w:t>
            </w:r>
          </w:p>
        </w:tc>
        <w:tc>
          <w:tcPr>
            <w:tcW w:w="4357" w:type="dxa"/>
          </w:tcPr>
          <w:p w14:paraId="762C73D5" w14:textId="77777777" w:rsidR="000B7F42" w:rsidRDefault="00000000">
            <w:pPr>
              <w:pStyle w:val="TableParagraph"/>
              <w:spacing w:line="247" w:lineRule="exact"/>
              <w:ind w:left="24" w:right="3"/>
              <w:jc w:val="center"/>
            </w:pPr>
            <w:r>
              <w:rPr>
                <w:spacing w:val="-5"/>
              </w:rPr>
              <w:t>600</w:t>
            </w:r>
          </w:p>
        </w:tc>
      </w:tr>
      <w:tr w:rsidR="000B7F42" w14:paraId="61D75ED9" w14:textId="77777777">
        <w:trPr>
          <w:trHeight w:val="268"/>
        </w:trPr>
        <w:tc>
          <w:tcPr>
            <w:tcW w:w="3162" w:type="dxa"/>
          </w:tcPr>
          <w:p w14:paraId="0CD327EA" w14:textId="77777777" w:rsidR="000B7F42" w:rsidRDefault="00000000">
            <w:pPr>
              <w:pStyle w:val="TableParagraph"/>
              <w:spacing w:line="247" w:lineRule="exact"/>
              <w:ind w:left="15" w:right="4"/>
              <w:jc w:val="center"/>
              <w:rPr>
                <w:b/>
              </w:rPr>
            </w:pPr>
            <w:r>
              <w:rPr>
                <w:b/>
                <w:spacing w:val="-4"/>
              </w:rPr>
              <w:t>2021-2022</w:t>
            </w:r>
          </w:p>
        </w:tc>
        <w:tc>
          <w:tcPr>
            <w:tcW w:w="2943" w:type="dxa"/>
          </w:tcPr>
          <w:p w14:paraId="1BAF0032" w14:textId="77777777" w:rsidR="000B7F42" w:rsidRDefault="00000000">
            <w:pPr>
              <w:pStyle w:val="TableParagraph"/>
              <w:spacing w:line="247" w:lineRule="exact"/>
              <w:ind w:left="19" w:right="16"/>
              <w:jc w:val="center"/>
            </w:pPr>
            <w:r>
              <w:rPr>
                <w:spacing w:val="-5"/>
              </w:rPr>
              <w:t>IV</w:t>
            </w:r>
          </w:p>
        </w:tc>
        <w:tc>
          <w:tcPr>
            <w:tcW w:w="4357" w:type="dxa"/>
          </w:tcPr>
          <w:p w14:paraId="23A73CE2" w14:textId="77777777" w:rsidR="000B7F42" w:rsidRDefault="00000000">
            <w:pPr>
              <w:pStyle w:val="TableParagraph"/>
              <w:spacing w:line="247" w:lineRule="exact"/>
              <w:ind w:left="24" w:right="3"/>
              <w:jc w:val="center"/>
            </w:pPr>
            <w:r>
              <w:rPr>
                <w:spacing w:val="-5"/>
              </w:rPr>
              <w:t>210</w:t>
            </w:r>
          </w:p>
        </w:tc>
      </w:tr>
      <w:tr w:rsidR="000B7F42" w14:paraId="74FC8DCC" w14:textId="77777777">
        <w:trPr>
          <w:trHeight w:val="265"/>
        </w:trPr>
        <w:tc>
          <w:tcPr>
            <w:tcW w:w="3162" w:type="dxa"/>
          </w:tcPr>
          <w:p w14:paraId="1E5EA63E" w14:textId="77777777" w:rsidR="000B7F42" w:rsidRDefault="00000000">
            <w:pPr>
              <w:pStyle w:val="TableParagraph"/>
              <w:spacing w:line="246" w:lineRule="exact"/>
              <w:ind w:left="15" w:right="4"/>
              <w:jc w:val="center"/>
              <w:rPr>
                <w:b/>
              </w:rPr>
            </w:pPr>
            <w:r>
              <w:rPr>
                <w:b/>
                <w:spacing w:val="-4"/>
              </w:rPr>
              <w:t>2022-2023</w:t>
            </w:r>
          </w:p>
        </w:tc>
        <w:tc>
          <w:tcPr>
            <w:tcW w:w="2943" w:type="dxa"/>
          </w:tcPr>
          <w:p w14:paraId="301C5238" w14:textId="77777777" w:rsidR="000B7F42" w:rsidRDefault="00000000">
            <w:pPr>
              <w:pStyle w:val="TableParagraph"/>
              <w:spacing w:line="246" w:lineRule="exact"/>
              <w:ind w:left="19" w:right="16"/>
              <w:jc w:val="center"/>
            </w:pPr>
            <w:r>
              <w:rPr>
                <w:spacing w:val="-5"/>
              </w:rPr>
              <w:t>III</w:t>
            </w:r>
          </w:p>
        </w:tc>
        <w:tc>
          <w:tcPr>
            <w:tcW w:w="4357" w:type="dxa"/>
          </w:tcPr>
          <w:p w14:paraId="498B02F0" w14:textId="77777777" w:rsidR="000B7F42" w:rsidRDefault="00000000">
            <w:pPr>
              <w:pStyle w:val="TableParagraph"/>
              <w:spacing w:line="246" w:lineRule="exact"/>
              <w:ind w:left="24" w:right="3"/>
              <w:jc w:val="center"/>
            </w:pPr>
            <w:r>
              <w:rPr>
                <w:spacing w:val="-5"/>
              </w:rPr>
              <w:t>165</w:t>
            </w:r>
          </w:p>
        </w:tc>
      </w:tr>
      <w:tr w:rsidR="000B7F42" w14:paraId="2E572B1C" w14:textId="77777777">
        <w:trPr>
          <w:trHeight w:val="268"/>
        </w:trPr>
        <w:tc>
          <w:tcPr>
            <w:tcW w:w="3162" w:type="dxa"/>
          </w:tcPr>
          <w:p w14:paraId="17D8B86F" w14:textId="77777777" w:rsidR="000B7F42" w:rsidRDefault="00000000">
            <w:pPr>
              <w:pStyle w:val="TableParagraph"/>
              <w:spacing w:line="247" w:lineRule="exact"/>
              <w:ind w:left="15" w:right="4"/>
              <w:jc w:val="center"/>
              <w:rPr>
                <w:b/>
              </w:rPr>
            </w:pPr>
            <w:r>
              <w:rPr>
                <w:b/>
                <w:spacing w:val="-4"/>
              </w:rPr>
              <w:t>2023-2024</w:t>
            </w:r>
          </w:p>
        </w:tc>
        <w:tc>
          <w:tcPr>
            <w:tcW w:w="2943" w:type="dxa"/>
          </w:tcPr>
          <w:p w14:paraId="70282E66" w14:textId="77777777" w:rsidR="000B7F42" w:rsidRDefault="00000000">
            <w:pPr>
              <w:pStyle w:val="TableParagraph"/>
              <w:spacing w:line="247" w:lineRule="exact"/>
              <w:ind w:left="19" w:right="11"/>
              <w:jc w:val="center"/>
            </w:pPr>
            <w:r>
              <w:rPr>
                <w:spacing w:val="-5"/>
              </w:rPr>
              <w:t>II</w:t>
            </w:r>
          </w:p>
        </w:tc>
        <w:tc>
          <w:tcPr>
            <w:tcW w:w="4357" w:type="dxa"/>
          </w:tcPr>
          <w:p w14:paraId="5088E21C" w14:textId="77777777" w:rsidR="000B7F42" w:rsidRDefault="00000000">
            <w:pPr>
              <w:pStyle w:val="TableParagraph"/>
              <w:spacing w:line="247" w:lineRule="exact"/>
              <w:ind w:left="24" w:right="8"/>
              <w:jc w:val="center"/>
            </w:pPr>
            <w:r>
              <w:rPr>
                <w:spacing w:val="-5"/>
              </w:rPr>
              <w:t>55</w:t>
            </w:r>
          </w:p>
        </w:tc>
      </w:tr>
      <w:tr w:rsidR="000B7F42" w14:paraId="525EC13D" w14:textId="77777777">
        <w:trPr>
          <w:trHeight w:val="268"/>
        </w:trPr>
        <w:tc>
          <w:tcPr>
            <w:tcW w:w="3162" w:type="dxa"/>
          </w:tcPr>
          <w:p w14:paraId="611D89F7" w14:textId="77777777" w:rsidR="000B7F42" w:rsidRDefault="00000000">
            <w:pPr>
              <w:pStyle w:val="TableParagraph"/>
              <w:spacing w:line="247" w:lineRule="exact"/>
              <w:ind w:left="15" w:right="4"/>
              <w:jc w:val="center"/>
              <w:rPr>
                <w:b/>
              </w:rPr>
            </w:pPr>
            <w:r>
              <w:rPr>
                <w:b/>
              </w:rPr>
              <w:t>2024</w:t>
            </w:r>
            <w:r>
              <w:rPr>
                <w:b/>
                <w:spacing w:val="-5"/>
              </w:rPr>
              <w:t xml:space="preserve"> </w:t>
            </w:r>
            <w:r>
              <w:rPr>
                <w:b/>
              </w:rPr>
              <w:t>-</w:t>
            </w:r>
            <w:r>
              <w:rPr>
                <w:b/>
                <w:spacing w:val="-4"/>
              </w:rPr>
              <w:t>2025</w:t>
            </w:r>
          </w:p>
        </w:tc>
        <w:tc>
          <w:tcPr>
            <w:tcW w:w="2943" w:type="dxa"/>
          </w:tcPr>
          <w:p w14:paraId="4542BCCB" w14:textId="77777777" w:rsidR="000B7F42" w:rsidRDefault="00000000">
            <w:pPr>
              <w:pStyle w:val="TableParagraph"/>
              <w:spacing w:line="247" w:lineRule="exact"/>
              <w:ind w:left="19"/>
              <w:jc w:val="center"/>
            </w:pPr>
            <w:r>
              <w:rPr>
                <w:spacing w:val="-10"/>
              </w:rPr>
              <w:t>I</w:t>
            </w:r>
          </w:p>
        </w:tc>
        <w:tc>
          <w:tcPr>
            <w:tcW w:w="4357" w:type="dxa"/>
          </w:tcPr>
          <w:p w14:paraId="2C519F73" w14:textId="77777777" w:rsidR="000B7F42" w:rsidRDefault="00000000">
            <w:pPr>
              <w:pStyle w:val="TableParagraph"/>
              <w:spacing w:line="247" w:lineRule="exact"/>
              <w:ind w:left="24" w:right="8"/>
              <w:jc w:val="center"/>
            </w:pPr>
            <w:r>
              <w:rPr>
                <w:spacing w:val="-5"/>
              </w:rPr>
              <w:t>50</w:t>
            </w:r>
          </w:p>
        </w:tc>
      </w:tr>
    </w:tbl>
    <w:p w14:paraId="18281F6C" w14:textId="77777777" w:rsidR="000B7F42" w:rsidRDefault="00000000">
      <w:pPr>
        <w:pStyle w:val="ListParagraph"/>
        <w:numPr>
          <w:ilvl w:val="1"/>
          <w:numId w:val="686"/>
        </w:numPr>
        <w:tabs>
          <w:tab w:val="left" w:pos="1143"/>
        </w:tabs>
        <w:spacing w:before="243" w:line="287" w:lineRule="exact"/>
        <w:ind w:left="1143" w:hanging="356"/>
        <w:jc w:val="left"/>
        <w:rPr>
          <w:b/>
          <w:sz w:val="24"/>
        </w:rPr>
      </w:pPr>
      <w:r>
        <w:rPr>
          <w:b/>
          <w:sz w:val="24"/>
          <w:u w:val="single"/>
        </w:rPr>
        <w:t>Learning</w:t>
      </w:r>
      <w:r>
        <w:rPr>
          <w:b/>
          <w:spacing w:val="-7"/>
          <w:sz w:val="24"/>
          <w:u w:val="single"/>
        </w:rPr>
        <w:t xml:space="preserve"> </w:t>
      </w:r>
      <w:r>
        <w:rPr>
          <w:b/>
          <w:spacing w:val="-2"/>
          <w:sz w:val="24"/>
          <w:u w:val="single"/>
        </w:rPr>
        <w:t>Strategies</w:t>
      </w:r>
    </w:p>
    <w:p w14:paraId="564A390A" w14:textId="77777777" w:rsidR="000B7F42" w:rsidRDefault="00000000">
      <w:pPr>
        <w:pStyle w:val="ListParagraph"/>
        <w:numPr>
          <w:ilvl w:val="0"/>
          <w:numId w:val="677"/>
        </w:numPr>
        <w:tabs>
          <w:tab w:val="left" w:pos="1811"/>
        </w:tabs>
        <w:spacing w:line="270" w:lineRule="exact"/>
        <w:ind w:left="1811" w:hanging="359"/>
        <w:rPr>
          <w:sz w:val="24"/>
        </w:rPr>
      </w:pPr>
      <w:r>
        <w:rPr>
          <w:sz w:val="24"/>
        </w:rPr>
        <w:t>Interactive</w:t>
      </w:r>
      <w:r>
        <w:rPr>
          <w:spacing w:val="-7"/>
          <w:sz w:val="24"/>
        </w:rPr>
        <w:t xml:space="preserve"> </w:t>
      </w:r>
      <w:r>
        <w:rPr>
          <w:spacing w:val="-2"/>
          <w:sz w:val="24"/>
        </w:rPr>
        <w:t>lectures</w:t>
      </w:r>
    </w:p>
    <w:p w14:paraId="787B276B" w14:textId="77777777" w:rsidR="000B7F42" w:rsidRDefault="00000000">
      <w:pPr>
        <w:pStyle w:val="ListParagraph"/>
        <w:numPr>
          <w:ilvl w:val="0"/>
          <w:numId w:val="677"/>
        </w:numPr>
        <w:tabs>
          <w:tab w:val="left" w:pos="1810"/>
        </w:tabs>
        <w:ind w:left="1810" w:hanging="358"/>
        <w:rPr>
          <w:sz w:val="24"/>
        </w:rPr>
      </w:pPr>
      <w:r>
        <w:rPr>
          <w:sz w:val="24"/>
        </w:rPr>
        <w:t>Teaching</w:t>
      </w:r>
      <w:r>
        <w:rPr>
          <w:spacing w:val="-9"/>
          <w:sz w:val="24"/>
        </w:rPr>
        <w:t xml:space="preserve"> </w:t>
      </w:r>
      <w:r>
        <w:rPr>
          <w:sz w:val="24"/>
        </w:rPr>
        <w:t>Ward</w:t>
      </w:r>
      <w:r>
        <w:rPr>
          <w:spacing w:val="-5"/>
          <w:sz w:val="24"/>
        </w:rPr>
        <w:t xml:space="preserve"> </w:t>
      </w:r>
      <w:r>
        <w:rPr>
          <w:spacing w:val="-2"/>
          <w:sz w:val="24"/>
        </w:rPr>
        <w:t>Rounds</w:t>
      </w:r>
    </w:p>
    <w:p w14:paraId="27A43E91" w14:textId="77777777" w:rsidR="000B7F42" w:rsidRDefault="00000000">
      <w:pPr>
        <w:pStyle w:val="ListParagraph"/>
        <w:numPr>
          <w:ilvl w:val="0"/>
          <w:numId w:val="677"/>
        </w:numPr>
        <w:tabs>
          <w:tab w:val="left" w:pos="1811"/>
        </w:tabs>
        <w:spacing w:before="1"/>
        <w:ind w:left="1811" w:hanging="359"/>
        <w:rPr>
          <w:sz w:val="24"/>
        </w:rPr>
      </w:pPr>
      <w:r>
        <w:rPr>
          <w:sz w:val="24"/>
        </w:rPr>
        <w:t>Case</w:t>
      </w:r>
      <w:r>
        <w:rPr>
          <w:spacing w:val="-2"/>
          <w:sz w:val="24"/>
        </w:rPr>
        <w:t xml:space="preserve"> presentations</w:t>
      </w:r>
    </w:p>
    <w:p w14:paraId="6300FC8B" w14:textId="77777777" w:rsidR="000B7F42" w:rsidRDefault="00000000">
      <w:pPr>
        <w:pStyle w:val="ListParagraph"/>
        <w:numPr>
          <w:ilvl w:val="0"/>
          <w:numId w:val="677"/>
        </w:numPr>
        <w:tabs>
          <w:tab w:val="left" w:pos="1810"/>
        </w:tabs>
        <w:ind w:left="1810" w:hanging="358"/>
        <w:rPr>
          <w:sz w:val="24"/>
        </w:rPr>
      </w:pPr>
      <w:r>
        <w:rPr>
          <w:sz w:val="24"/>
        </w:rPr>
        <w:t>Case</w:t>
      </w:r>
      <w:r>
        <w:rPr>
          <w:spacing w:val="-5"/>
          <w:sz w:val="24"/>
        </w:rPr>
        <w:t xml:space="preserve"> </w:t>
      </w:r>
      <w:r>
        <w:rPr>
          <w:sz w:val="24"/>
        </w:rPr>
        <w:t>based</w:t>
      </w:r>
      <w:r>
        <w:rPr>
          <w:spacing w:val="-2"/>
          <w:sz w:val="24"/>
        </w:rPr>
        <w:t xml:space="preserve"> Discussion</w:t>
      </w:r>
    </w:p>
    <w:p w14:paraId="37E53F5B" w14:textId="77777777" w:rsidR="000B7F42" w:rsidRDefault="00000000">
      <w:pPr>
        <w:pStyle w:val="ListParagraph"/>
        <w:numPr>
          <w:ilvl w:val="0"/>
          <w:numId w:val="677"/>
        </w:numPr>
        <w:tabs>
          <w:tab w:val="left" w:pos="1811"/>
        </w:tabs>
        <w:ind w:left="1811" w:hanging="359"/>
        <w:rPr>
          <w:sz w:val="24"/>
        </w:rPr>
      </w:pPr>
      <w:r>
        <w:rPr>
          <w:sz w:val="24"/>
        </w:rPr>
        <w:t>Short</w:t>
      </w:r>
      <w:r>
        <w:rPr>
          <w:spacing w:val="-6"/>
          <w:sz w:val="24"/>
        </w:rPr>
        <w:t xml:space="preserve"> </w:t>
      </w:r>
      <w:r>
        <w:rPr>
          <w:sz w:val="24"/>
        </w:rPr>
        <w:t>cases</w:t>
      </w:r>
      <w:r>
        <w:rPr>
          <w:spacing w:val="-4"/>
          <w:sz w:val="24"/>
        </w:rPr>
        <w:t xml:space="preserve"> </w:t>
      </w:r>
      <w:r>
        <w:rPr>
          <w:sz w:val="24"/>
        </w:rPr>
        <w:t>in</w:t>
      </w:r>
      <w:r>
        <w:rPr>
          <w:spacing w:val="-1"/>
          <w:sz w:val="24"/>
        </w:rPr>
        <w:t xml:space="preserve"> </w:t>
      </w:r>
      <w:r>
        <w:rPr>
          <w:spacing w:val="-5"/>
          <w:sz w:val="24"/>
        </w:rPr>
        <w:t>OPD</w:t>
      </w:r>
    </w:p>
    <w:p w14:paraId="70BC5E3F" w14:textId="77777777" w:rsidR="000B7F42" w:rsidRDefault="00000000">
      <w:pPr>
        <w:pStyle w:val="ListParagraph"/>
        <w:numPr>
          <w:ilvl w:val="0"/>
          <w:numId w:val="677"/>
        </w:numPr>
        <w:tabs>
          <w:tab w:val="left" w:pos="1812"/>
        </w:tabs>
        <w:rPr>
          <w:sz w:val="24"/>
        </w:rPr>
      </w:pPr>
      <w:r>
        <w:rPr>
          <w:sz w:val="24"/>
        </w:rPr>
        <w:t>Bedside</w:t>
      </w:r>
      <w:r>
        <w:rPr>
          <w:spacing w:val="-6"/>
          <w:sz w:val="24"/>
        </w:rPr>
        <w:t xml:space="preserve"> </w:t>
      </w:r>
      <w:r>
        <w:rPr>
          <w:spacing w:val="-2"/>
          <w:sz w:val="24"/>
        </w:rPr>
        <w:t>Discussion</w:t>
      </w:r>
    </w:p>
    <w:p w14:paraId="05788F13" w14:textId="77777777" w:rsidR="000B7F42" w:rsidRDefault="00000000">
      <w:pPr>
        <w:pStyle w:val="ListParagraph"/>
        <w:numPr>
          <w:ilvl w:val="0"/>
          <w:numId w:val="677"/>
        </w:numPr>
        <w:tabs>
          <w:tab w:val="left" w:pos="1811"/>
        </w:tabs>
        <w:ind w:left="1811" w:hanging="359"/>
        <w:rPr>
          <w:sz w:val="24"/>
        </w:rPr>
      </w:pPr>
      <w:r>
        <w:rPr>
          <w:sz w:val="24"/>
        </w:rPr>
        <w:t>Team</w:t>
      </w:r>
      <w:r>
        <w:rPr>
          <w:spacing w:val="-4"/>
          <w:sz w:val="24"/>
        </w:rPr>
        <w:t xml:space="preserve"> </w:t>
      </w:r>
      <w:r>
        <w:rPr>
          <w:sz w:val="24"/>
        </w:rPr>
        <w:t>based</w:t>
      </w:r>
      <w:r>
        <w:rPr>
          <w:spacing w:val="-4"/>
          <w:sz w:val="24"/>
        </w:rPr>
        <w:t xml:space="preserve"> </w:t>
      </w:r>
      <w:r>
        <w:rPr>
          <w:spacing w:val="-2"/>
          <w:sz w:val="24"/>
        </w:rPr>
        <w:t>learning</w:t>
      </w:r>
    </w:p>
    <w:p w14:paraId="7D158CDD" w14:textId="77777777" w:rsidR="000B7F42" w:rsidRDefault="00000000">
      <w:pPr>
        <w:pStyle w:val="ListParagraph"/>
        <w:numPr>
          <w:ilvl w:val="0"/>
          <w:numId w:val="677"/>
        </w:numPr>
        <w:tabs>
          <w:tab w:val="left" w:pos="1810"/>
        </w:tabs>
        <w:ind w:left="1810" w:hanging="358"/>
        <w:rPr>
          <w:sz w:val="24"/>
        </w:rPr>
      </w:pPr>
      <w:r>
        <w:rPr>
          <w:sz w:val="24"/>
        </w:rPr>
        <w:t>Small</w:t>
      </w:r>
      <w:r>
        <w:rPr>
          <w:spacing w:val="-3"/>
          <w:sz w:val="24"/>
        </w:rPr>
        <w:t xml:space="preserve"> </w:t>
      </w:r>
      <w:r>
        <w:rPr>
          <w:sz w:val="24"/>
        </w:rPr>
        <w:t>Group</w:t>
      </w:r>
      <w:r>
        <w:rPr>
          <w:spacing w:val="-3"/>
          <w:sz w:val="24"/>
        </w:rPr>
        <w:t xml:space="preserve"> </w:t>
      </w:r>
      <w:r>
        <w:rPr>
          <w:spacing w:val="-2"/>
          <w:sz w:val="24"/>
        </w:rPr>
        <w:t>Discussion</w:t>
      </w:r>
    </w:p>
    <w:p w14:paraId="3EC9E6A2" w14:textId="77777777" w:rsidR="000B7F42" w:rsidRDefault="00000000">
      <w:pPr>
        <w:pStyle w:val="ListParagraph"/>
        <w:numPr>
          <w:ilvl w:val="0"/>
          <w:numId w:val="676"/>
        </w:numPr>
        <w:tabs>
          <w:tab w:val="left" w:pos="864"/>
        </w:tabs>
        <w:spacing w:before="41" w:line="276" w:lineRule="auto"/>
        <w:ind w:right="1236"/>
        <w:jc w:val="left"/>
        <w:rPr>
          <w:b/>
          <w:sz w:val="24"/>
        </w:rPr>
      </w:pPr>
      <w:r>
        <w:rPr>
          <w:sz w:val="24"/>
        </w:rPr>
        <w:t>Workshops;</w:t>
      </w:r>
      <w:r>
        <w:rPr>
          <w:spacing w:val="-11"/>
          <w:sz w:val="24"/>
        </w:rPr>
        <w:t xml:space="preserve"> </w:t>
      </w:r>
      <w:r>
        <w:rPr>
          <w:sz w:val="24"/>
        </w:rPr>
        <w:t>4x</w:t>
      </w:r>
      <w:r>
        <w:rPr>
          <w:spacing w:val="-8"/>
          <w:sz w:val="24"/>
        </w:rPr>
        <w:t xml:space="preserve"> </w:t>
      </w:r>
      <w:r>
        <w:rPr>
          <w:sz w:val="24"/>
        </w:rPr>
        <w:t>scheduled</w:t>
      </w:r>
      <w:r>
        <w:rPr>
          <w:spacing w:val="-5"/>
          <w:sz w:val="24"/>
        </w:rPr>
        <w:t xml:space="preserve"> </w:t>
      </w:r>
      <w:r>
        <w:rPr>
          <w:sz w:val="24"/>
        </w:rPr>
        <w:t>workshops</w:t>
      </w:r>
      <w:r>
        <w:rPr>
          <w:spacing w:val="-10"/>
          <w:sz w:val="24"/>
        </w:rPr>
        <w:t xml:space="preserve"> </w:t>
      </w:r>
      <w:r>
        <w:rPr>
          <w:sz w:val="24"/>
        </w:rPr>
        <w:t>including</w:t>
      </w:r>
      <w:r>
        <w:rPr>
          <w:spacing w:val="-10"/>
          <w:sz w:val="24"/>
        </w:rPr>
        <w:t xml:space="preserve"> </w:t>
      </w:r>
      <w:r>
        <w:rPr>
          <w:sz w:val="24"/>
        </w:rPr>
        <w:t>BLS/ACLS</w:t>
      </w:r>
      <w:r>
        <w:rPr>
          <w:spacing w:val="-2"/>
          <w:sz w:val="24"/>
        </w:rPr>
        <w:t xml:space="preserve"> </w:t>
      </w:r>
      <w:r>
        <w:rPr>
          <w:b/>
          <w:sz w:val="24"/>
        </w:rPr>
        <w:t>(only</w:t>
      </w:r>
      <w:r>
        <w:rPr>
          <w:b/>
          <w:spacing w:val="-11"/>
          <w:sz w:val="24"/>
        </w:rPr>
        <w:t xml:space="preserve"> </w:t>
      </w:r>
      <w:r>
        <w:rPr>
          <w:b/>
          <w:sz w:val="24"/>
        </w:rPr>
        <w:t>attendance</w:t>
      </w:r>
      <w:r>
        <w:rPr>
          <w:b/>
          <w:spacing w:val="-8"/>
          <w:sz w:val="24"/>
        </w:rPr>
        <w:t xml:space="preserve"> </w:t>
      </w:r>
      <w:r>
        <w:rPr>
          <w:b/>
          <w:sz w:val="24"/>
        </w:rPr>
        <w:t>is</w:t>
      </w:r>
      <w:r>
        <w:rPr>
          <w:b/>
          <w:spacing w:val="-8"/>
          <w:sz w:val="24"/>
        </w:rPr>
        <w:t xml:space="preserve"> </w:t>
      </w:r>
      <w:r>
        <w:rPr>
          <w:b/>
          <w:sz w:val="24"/>
        </w:rPr>
        <w:t>required</w:t>
      </w:r>
      <w:r>
        <w:rPr>
          <w:b/>
          <w:spacing w:val="-4"/>
          <w:sz w:val="24"/>
        </w:rPr>
        <w:t xml:space="preserve"> </w:t>
      </w:r>
      <w:r>
        <w:rPr>
          <w:b/>
          <w:sz w:val="24"/>
        </w:rPr>
        <w:t>to</w:t>
      </w:r>
      <w:r>
        <w:rPr>
          <w:b/>
          <w:spacing w:val="-3"/>
          <w:sz w:val="24"/>
        </w:rPr>
        <w:t xml:space="preserve"> </w:t>
      </w:r>
      <w:r>
        <w:rPr>
          <w:b/>
          <w:sz w:val="24"/>
        </w:rPr>
        <w:t xml:space="preserve">get </w:t>
      </w:r>
      <w:r>
        <w:rPr>
          <w:b/>
          <w:spacing w:val="-2"/>
          <w:sz w:val="24"/>
        </w:rPr>
        <w:t>marks).</w:t>
      </w:r>
    </w:p>
    <w:p w14:paraId="62A1A180" w14:textId="77777777" w:rsidR="000B7F42" w:rsidRDefault="00000000">
      <w:pPr>
        <w:pStyle w:val="ListParagraph"/>
        <w:numPr>
          <w:ilvl w:val="0"/>
          <w:numId w:val="676"/>
        </w:numPr>
        <w:tabs>
          <w:tab w:val="left" w:pos="863"/>
        </w:tabs>
        <w:spacing w:line="275" w:lineRule="exact"/>
        <w:ind w:left="863" w:hanging="359"/>
        <w:jc w:val="left"/>
        <w:rPr>
          <w:sz w:val="24"/>
        </w:rPr>
      </w:pPr>
      <w:r>
        <w:rPr>
          <w:sz w:val="24"/>
        </w:rPr>
        <w:t>Self-learning</w:t>
      </w:r>
      <w:r>
        <w:rPr>
          <w:spacing w:val="-10"/>
          <w:sz w:val="24"/>
        </w:rPr>
        <w:t xml:space="preserve"> </w:t>
      </w:r>
      <w:r>
        <w:rPr>
          <w:spacing w:val="-2"/>
          <w:sz w:val="24"/>
        </w:rPr>
        <w:t>Activities</w:t>
      </w:r>
    </w:p>
    <w:p w14:paraId="6DBDA4BB" w14:textId="77777777" w:rsidR="000B7F42" w:rsidRDefault="00000000">
      <w:pPr>
        <w:pStyle w:val="ListParagraph"/>
        <w:numPr>
          <w:ilvl w:val="0"/>
          <w:numId w:val="676"/>
        </w:numPr>
        <w:tabs>
          <w:tab w:val="left" w:pos="864"/>
        </w:tabs>
        <w:spacing w:before="45"/>
        <w:ind w:hanging="360"/>
        <w:jc w:val="left"/>
        <w:rPr>
          <w:sz w:val="24"/>
        </w:rPr>
      </w:pPr>
      <w:r>
        <w:rPr>
          <w:sz w:val="24"/>
        </w:rPr>
        <w:t>Skill</w:t>
      </w:r>
      <w:r>
        <w:rPr>
          <w:spacing w:val="-3"/>
          <w:sz w:val="24"/>
        </w:rPr>
        <w:t xml:space="preserve"> </w:t>
      </w:r>
      <w:r>
        <w:rPr>
          <w:sz w:val="24"/>
        </w:rPr>
        <w:t>Lab</w:t>
      </w:r>
      <w:r>
        <w:rPr>
          <w:spacing w:val="-2"/>
          <w:sz w:val="24"/>
        </w:rPr>
        <w:t xml:space="preserve"> Activity</w:t>
      </w:r>
    </w:p>
    <w:p w14:paraId="1F659618" w14:textId="77777777" w:rsidR="000B7F42" w:rsidRDefault="000B7F42">
      <w:pPr>
        <w:pStyle w:val="ListParagraph"/>
        <w:rPr>
          <w:sz w:val="24"/>
        </w:rPr>
        <w:sectPr w:rsidR="000B7F42">
          <w:pgSz w:w="11920" w:h="16850"/>
          <w:pgMar w:top="660" w:right="283" w:bottom="920" w:left="283" w:header="0" w:footer="738" w:gutter="0"/>
          <w:cols w:space="720"/>
        </w:sectPr>
      </w:pPr>
    </w:p>
    <w:p w14:paraId="173BC973" w14:textId="77777777" w:rsidR="000B7F42" w:rsidRDefault="00000000">
      <w:pPr>
        <w:pStyle w:val="Heading8"/>
        <w:spacing w:before="75"/>
      </w:pPr>
      <w:r>
        <w:lastRenderedPageBreak/>
        <w:t>Venues</w:t>
      </w:r>
      <w:r>
        <w:rPr>
          <w:spacing w:val="-8"/>
        </w:rPr>
        <w:t xml:space="preserve"> </w:t>
      </w:r>
      <w:r>
        <w:t>for</w:t>
      </w:r>
      <w:r>
        <w:rPr>
          <w:spacing w:val="-9"/>
        </w:rPr>
        <w:t xml:space="preserve"> </w:t>
      </w:r>
      <w:r>
        <w:t>learning</w:t>
      </w:r>
      <w:r>
        <w:rPr>
          <w:spacing w:val="-7"/>
        </w:rPr>
        <w:t xml:space="preserve"> </w:t>
      </w:r>
      <w:r>
        <w:rPr>
          <w:spacing w:val="-2"/>
        </w:rPr>
        <w:t>opportunities</w:t>
      </w:r>
    </w:p>
    <w:p w14:paraId="6BABF320" w14:textId="77777777" w:rsidR="000B7F42" w:rsidRDefault="00000000">
      <w:pPr>
        <w:pStyle w:val="ListParagraph"/>
        <w:numPr>
          <w:ilvl w:val="0"/>
          <w:numId w:val="676"/>
        </w:numPr>
        <w:tabs>
          <w:tab w:val="left" w:pos="1288"/>
        </w:tabs>
        <w:spacing w:before="42"/>
        <w:ind w:left="1288" w:hanging="359"/>
        <w:jc w:val="left"/>
        <w:rPr>
          <w:sz w:val="24"/>
        </w:rPr>
      </w:pPr>
      <w:r>
        <w:rPr>
          <w:sz w:val="24"/>
        </w:rPr>
        <w:t>Outpatient</w:t>
      </w:r>
      <w:r>
        <w:rPr>
          <w:spacing w:val="-7"/>
          <w:sz w:val="24"/>
        </w:rPr>
        <w:t xml:space="preserve"> </w:t>
      </w:r>
      <w:r>
        <w:rPr>
          <w:spacing w:val="-2"/>
          <w:sz w:val="24"/>
        </w:rPr>
        <w:t>clinic</w:t>
      </w:r>
    </w:p>
    <w:p w14:paraId="3E9B153A" w14:textId="77777777" w:rsidR="000B7F42" w:rsidRDefault="00000000">
      <w:pPr>
        <w:pStyle w:val="ListParagraph"/>
        <w:numPr>
          <w:ilvl w:val="0"/>
          <w:numId w:val="676"/>
        </w:numPr>
        <w:tabs>
          <w:tab w:val="left" w:pos="1288"/>
        </w:tabs>
        <w:spacing w:before="43"/>
        <w:ind w:left="1288" w:hanging="359"/>
        <w:jc w:val="left"/>
        <w:rPr>
          <w:sz w:val="24"/>
        </w:rPr>
      </w:pPr>
      <w:r>
        <w:rPr>
          <w:sz w:val="24"/>
        </w:rPr>
        <w:t>Emergency</w:t>
      </w:r>
      <w:r>
        <w:rPr>
          <w:spacing w:val="-7"/>
          <w:sz w:val="24"/>
        </w:rPr>
        <w:t xml:space="preserve"> </w:t>
      </w:r>
      <w:r>
        <w:rPr>
          <w:spacing w:val="-4"/>
          <w:sz w:val="24"/>
        </w:rPr>
        <w:t>room</w:t>
      </w:r>
    </w:p>
    <w:p w14:paraId="5E8A1C9F" w14:textId="77777777" w:rsidR="000B7F42" w:rsidRDefault="00000000">
      <w:pPr>
        <w:pStyle w:val="ListParagraph"/>
        <w:numPr>
          <w:ilvl w:val="0"/>
          <w:numId w:val="676"/>
        </w:numPr>
        <w:tabs>
          <w:tab w:val="left" w:pos="1289"/>
        </w:tabs>
        <w:spacing w:before="46"/>
        <w:ind w:left="1289" w:hanging="360"/>
        <w:jc w:val="left"/>
        <w:rPr>
          <w:sz w:val="24"/>
        </w:rPr>
      </w:pPr>
      <w:r>
        <w:rPr>
          <w:sz w:val="24"/>
        </w:rPr>
        <w:t>Inpatient</w:t>
      </w:r>
      <w:r>
        <w:rPr>
          <w:spacing w:val="-10"/>
          <w:sz w:val="24"/>
        </w:rPr>
        <w:t xml:space="preserve"> </w:t>
      </w:r>
      <w:r>
        <w:rPr>
          <w:spacing w:val="-4"/>
          <w:sz w:val="24"/>
        </w:rPr>
        <w:t>ward</w:t>
      </w:r>
    </w:p>
    <w:p w14:paraId="7378F5B2" w14:textId="77777777" w:rsidR="000B7F42" w:rsidRDefault="00000000">
      <w:pPr>
        <w:pStyle w:val="ListParagraph"/>
        <w:numPr>
          <w:ilvl w:val="0"/>
          <w:numId w:val="676"/>
        </w:numPr>
        <w:tabs>
          <w:tab w:val="left" w:pos="1288"/>
        </w:tabs>
        <w:spacing w:before="43"/>
        <w:ind w:left="1288" w:hanging="359"/>
        <w:jc w:val="left"/>
        <w:rPr>
          <w:sz w:val="24"/>
        </w:rPr>
      </w:pPr>
      <w:r>
        <w:rPr>
          <w:sz w:val="24"/>
        </w:rPr>
        <w:t>Tutorial</w:t>
      </w:r>
      <w:r>
        <w:rPr>
          <w:spacing w:val="-4"/>
          <w:sz w:val="24"/>
        </w:rPr>
        <w:t xml:space="preserve"> room</w:t>
      </w:r>
    </w:p>
    <w:p w14:paraId="0276AA20" w14:textId="77777777" w:rsidR="000B7F42" w:rsidRDefault="00000000">
      <w:pPr>
        <w:pStyle w:val="ListParagraph"/>
        <w:numPr>
          <w:ilvl w:val="0"/>
          <w:numId w:val="676"/>
        </w:numPr>
        <w:tabs>
          <w:tab w:val="left" w:pos="1288"/>
        </w:tabs>
        <w:spacing w:before="44"/>
        <w:ind w:left="1288" w:hanging="359"/>
        <w:jc w:val="left"/>
        <w:rPr>
          <w:sz w:val="24"/>
        </w:rPr>
      </w:pPr>
      <w:r>
        <w:rPr>
          <w:sz w:val="24"/>
        </w:rPr>
        <w:t>Libraries</w:t>
      </w:r>
      <w:r>
        <w:rPr>
          <w:spacing w:val="-12"/>
          <w:sz w:val="24"/>
        </w:rPr>
        <w:t xml:space="preserve"> </w:t>
      </w:r>
      <w:r>
        <w:rPr>
          <w:sz w:val="24"/>
        </w:rPr>
        <w:t>including</w:t>
      </w:r>
      <w:r>
        <w:rPr>
          <w:spacing w:val="-8"/>
          <w:sz w:val="24"/>
        </w:rPr>
        <w:t xml:space="preserve"> </w:t>
      </w:r>
      <w:r>
        <w:rPr>
          <w:sz w:val="24"/>
        </w:rPr>
        <w:t>audio-</w:t>
      </w:r>
      <w:r>
        <w:rPr>
          <w:spacing w:val="-2"/>
          <w:sz w:val="24"/>
        </w:rPr>
        <w:t>visuals</w:t>
      </w:r>
    </w:p>
    <w:p w14:paraId="1D6935DD" w14:textId="77777777" w:rsidR="000B7F42" w:rsidRDefault="000B7F42">
      <w:pPr>
        <w:pStyle w:val="BodyText"/>
        <w:spacing w:before="44"/>
      </w:pPr>
    </w:p>
    <w:p w14:paraId="68442784" w14:textId="77777777" w:rsidR="000B7F42" w:rsidRDefault="00000000">
      <w:pPr>
        <w:pStyle w:val="Heading8"/>
      </w:pPr>
      <w:r>
        <w:t>Specific</w:t>
      </w:r>
      <w:r>
        <w:rPr>
          <w:spacing w:val="-12"/>
        </w:rPr>
        <w:t xml:space="preserve"> </w:t>
      </w:r>
      <w:r>
        <w:t>Learning</w:t>
      </w:r>
      <w:r>
        <w:rPr>
          <w:spacing w:val="-10"/>
        </w:rPr>
        <w:t xml:space="preserve"> </w:t>
      </w:r>
      <w:r>
        <w:rPr>
          <w:spacing w:val="-2"/>
        </w:rPr>
        <w:t>Outcomes</w:t>
      </w:r>
    </w:p>
    <w:p w14:paraId="19ACE7B2" w14:textId="77777777" w:rsidR="000B7F42" w:rsidRDefault="00000000">
      <w:pPr>
        <w:spacing w:before="41" w:line="276" w:lineRule="auto"/>
        <w:ind w:left="1003" w:right="205"/>
      </w:pPr>
      <w:r>
        <w:t>Learning</w:t>
      </w:r>
      <w:r>
        <w:rPr>
          <w:spacing w:val="38"/>
        </w:rPr>
        <w:t xml:space="preserve"> </w:t>
      </w:r>
      <w:r>
        <w:t>outcomes</w:t>
      </w:r>
      <w:r>
        <w:rPr>
          <w:spacing w:val="38"/>
        </w:rPr>
        <w:t xml:space="preserve"> </w:t>
      </w:r>
      <w:r>
        <w:t>specific</w:t>
      </w:r>
      <w:r>
        <w:rPr>
          <w:spacing w:val="40"/>
        </w:rPr>
        <w:t xml:space="preserve"> </w:t>
      </w:r>
      <w:r>
        <w:t>to</w:t>
      </w:r>
      <w:r>
        <w:rPr>
          <w:spacing w:val="37"/>
        </w:rPr>
        <w:t xml:space="preserve"> </w:t>
      </w:r>
      <w:r>
        <w:t>the</w:t>
      </w:r>
      <w:r>
        <w:rPr>
          <w:spacing w:val="37"/>
        </w:rPr>
        <w:t xml:space="preserve"> </w:t>
      </w:r>
      <w:r>
        <w:t>medicine</w:t>
      </w:r>
      <w:r>
        <w:rPr>
          <w:spacing w:val="38"/>
        </w:rPr>
        <w:t xml:space="preserve"> </w:t>
      </w:r>
      <w:r>
        <w:t>course</w:t>
      </w:r>
      <w:r>
        <w:rPr>
          <w:spacing w:val="36"/>
        </w:rPr>
        <w:t xml:space="preserve"> </w:t>
      </w:r>
      <w:r>
        <w:t>have</w:t>
      </w:r>
      <w:r>
        <w:rPr>
          <w:spacing w:val="38"/>
        </w:rPr>
        <w:t xml:space="preserve"> </w:t>
      </w:r>
      <w:r>
        <w:t>been</w:t>
      </w:r>
      <w:r>
        <w:rPr>
          <w:spacing w:val="37"/>
        </w:rPr>
        <w:t xml:space="preserve"> </w:t>
      </w:r>
      <w:r>
        <w:t>tabulated</w:t>
      </w:r>
      <w:r>
        <w:rPr>
          <w:spacing w:val="40"/>
        </w:rPr>
        <w:t xml:space="preserve"> </w:t>
      </w:r>
      <w:r>
        <w:t>below</w:t>
      </w:r>
      <w:r>
        <w:rPr>
          <w:spacing w:val="39"/>
        </w:rPr>
        <w:t xml:space="preserve"> </w:t>
      </w:r>
      <w:r>
        <w:t>in</w:t>
      </w:r>
      <w:r>
        <w:rPr>
          <w:spacing w:val="37"/>
        </w:rPr>
        <w:t xml:space="preserve"> </w:t>
      </w:r>
      <w:r>
        <w:t>the</w:t>
      </w:r>
      <w:r>
        <w:rPr>
          <w:spacing w:val="38"/>
        </w:rPr>
        <w:t xml:space="preserve"> </w:t>
      </w:r>
      <w:r>
        <w:t>table</w:t>
      </w:r>
      <w:r>
        <w:rPr>
          <w:spacing w:val="40"/>
        </w:rPr>
        <w:t xml:space="preserve"> </w:t>
      </w:r>
      <w:r>
        <w:t>of</w:t>
      </w:r>
      <w:r>
        <w:rPr>
          <w:spacing w:val="-1"/>
        </w:rPr>
        <w:t xml:space="preserve"> </w:t>
      </w:r>
      <w:r>
        <w:t>specification and matched with educational strategies.</w:t>
      </w:r>
    </w:p>
    <w:p w14:paraId="19414AFE" w14:textId="77777777" w:rsidR="000B7F42" w:rsidRDefault="00000000">
      <w:pPr>
        <w:pStyle w:val="Heading8"/>
        <w:spacing w:before="161" w:line="278" w:lineRule="auto"/>
        <w:ind w:left="1003" w:right="205"/>
      </w:pPr>
      <w:r>
        <w:rPr>
          <w:u w:val="single"/>
        </w:rPr>
        <w:t>The</w:t>
      </w:r>
      <w:r>
        <w:rPr>
          <w:spacing w:val="-2"/>
          <w:u w:val="single"/>
        </w:rPr>
        <w:t xml:space="preserve"> </w:t>
      </w:r>
      <w:r>
        <w:rPr>
          <w:u w:val="single"/>
        </w:rPr>
        <w:t>table</w:t>
      </w:r>
      <w:r>
        <w:rPr>
          <w:spacing w:val="-2"/>
          <w:u w:val="single"/>
        </w:rPr>
        <w:t xml:space="preserve"> </w:t>
      </w:r>
      <w:r>
        <w:rPr>
          <w:u w:val="single"/>
        </w:rPr>
        <w:t>below</w:t>
      </w:r>
      <w:r>
        <w:rPr>
          <w:spacing w:val="-7"/>
          <w:u w:val="single"/>
        </w:rPr>
        <w:t xml:space="preserve"> </w:t>
      </w:r>
      <w:r>
        <w:rPr>
          <w:u w:val="single"/>
        </w:rPr>
        <w:t>gives</w:t>
      </w:r>
      <w:r>
        <w:rPr>
          <w:spacing w:val="-1"/>
          <w:u w:val="single"/>
        </w:rPr>
        <w:t xml:space="preserve"> </w:t>
      </w:r>
      <w:r>
        <w:rPr>
          <w:u w:val="single"/>
        </w:rPr>
        <w:t>details</w:t>
      </w:r>
      <w:r>
        <w:rPr>
          <w:spacing w:val="-5"/>
          <w:u w:val="single"/>
        </w:rPr>
        <w:t xml:space="preserve"> </w:t>
      </w:r>
      <w:r>
        <w:rPr>
          <w:u w:val="single"/>
        </w:rPr>
        <w:t>of</w:t>
      </w:r>
      <w:r>
        <w:rPr>
          <w:spacing w:val="-2"/>
          <w:u w:val="single"/>
        </w:rPr>
        <w:t xml:space="preserve"> </w:t>
      </w:r>
      <w:r>
        <w:rPr>
          <w:u w:val="single"/>
        </w:rPr>
        <w:t>all</w:t>
      </w:r>
      <w:r>
        <w:rPr>
          <w:spacing w:val="-1"/>
          <w:u w:val="single"/>
        </w:rPr>
        <w:t xml:space="preserve"> </w:t>
      </w:r>
      <w:r>
        <w:rPr>
          <w:u w:val="single"/>
        </w:rPr>
        <w:t>content,</w:t>
      </w:r>
      <w:r>
        <w:rPr>
          <w:spacing w:val="-3"/>
          <w:u w:val="single"/>
        </w:rPr>
        <w:t xml:space="preserve"> </w:t>
      </w:r>
      <w:r>
        <w:rPr>
          <w:u w:val="single"/>
        </w:rPr>
        <w:t>distribution</w:t>
      </w:r>
      <w:r>
        <w:rPr>
          <w:spacing w:val="-2"/>
          <w:u w:val="single"/>
        </w:rPr>
        <w:t xml:space="preserve"> </w:t>
      </w:r>
      <w:r>
        <w:rPr>
          <w:u w:val="single"/>
        </w:rPr>
        <w:t>of</w:t>
      </w:r>
      <w:r>
        <w:rPr>
          <w:spacing w:val="-2"/>
          <w:u w:val="single"/>
        </w:rPr>
        <w:t xml:space="preserve"> </w:t>
      </w:r>
      <w:r>
        <w:rPr>
          <w:u w:val="single"/>
        </w:rPr>
        <w:t>which</w:t>
      </w:r>
      <w:r>
        <w:rPr>
          <w:spacing w:val="-5"/>
          <w:u w:val="single"/>
        </w:rPr>
        <w:t xml:space="preserve"> </w:t>
      </w:r>
      <w:r>
        <w:rPr>
          <w:u w:val="single"/>
        </w:rPr>
        <w:t>across</w:t>
      </w:r>
      <w:r>
        <w:rPr>
          <w:spacing w:val="-1"/>
          <w:u w:val="single"/>
        </w:rPr>
        <w:t xml:space="preserve"> </w:t>
      </w:r>
      <w:r>
        <w:rPr>
          <w:u w:val="single"/>
        </w:rPr>
        <w:t>the</w:t>
      </w:r>
      <w:r>
        <w:rPr>
          <w:spacing w:val="-3"/>
          <w:u w:val="single"/>
        </w:rPr>
        <w:t xml:space="preserve"> </w:t>
      </w:r>
      <w:r>
        <w:rPr>
          <w:u w:val="single"/>
        </w:rPr>
        <w:t>three</w:t>
      </w:r>
      <w:r>
        <w:t xml:space="preserve"> </w:t>
      </w:r>
      <w:r>
        <w:rPr>
          <w:u w:val="single"/>
        </w:rPr>
        <w:t>years and rotations is upon the discretion of the medical College/Institute</w:t>
      </w:r>
    </w:p>
    <w:p w14:paraId="78E6B601" w14:textId="77777777" w:rsidR="000B7F42" w:rsidRDefault="000B7F42">
      <w:pPr>
        <w:pStyle w:val="BodyText"/>
        <w:rPr>
          <w:b/>
          <w:sz w:val="28"/>
        </w:rPr>
      </w:pPr>
    </w:p>
    <w:p w14:paraId="45E14C5C" w14:textId="77777777" w:rsidR="000B7F42" w:rsidRDefault="00000000">
      <w:pPr>
        <w:ind w:left="437"/>
        <w:rPr>
          <w:b/>
          <w:sz w:val="28"/>
        </w:rPr>
      </w:pPr>
      <w:r>
        <w:rPr>
          <w:b/>
          <w:noProof/>
          <w:sz w:val="28"/>
        </w:rPr>
        <w:drawing>
          <wp:anchor distT="0" distB="0" distL="0" distR="0" simplePos="0" relativeHeight="479217152" behindDoc="1" locked="0" layoutInCell="1" allowOverlap="1" wp14:anchorId="1D3D7FA6" wp14:editId="5B56D0B4">
            <wp:simplePos x="0" y="0"/>
            <wp:positionH relativeFrom="page">
              <wp:posOffset>1682670</wp:posOffset>
            </wp:positionH>
            <wp:positionV relativeFrom="paragraph">
              <wp:posOffset>-46001</wp:posOffset>
            </wp:positionV>
            <wp:extent cx="4224668" cy="4155122"/>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4224668" cy="4155122"/>
                    </a:xfrm>
                    <a:prstGeom prst="rect">
                      <a:avLst/>
                    </a:prstGeom>
                  </pic:spPr>
                </pic:pic>
              </a:graphicData>
            </a:graphic>
          </wp:anchor>
        </w:drawing>
      </w:r>
      <w:r>
        <w:rPr>
          <w:b/>
          <w:spacing w:val="-2"/>
          <w:sz w:val="28"/>
        </w:rPr>
        <w:t>Recommended</w:t>
      </w:r>
      <w:r>
        <w:rPr>
          <w:b/>
          <w:spacing w:val="4"/>
          <w:sz w:val="28"/>
        </w:rPr>
        <w:t xml:space="preserve"> </w:t>
      </w:r>
      <w:r>
        <w:rPr>
          <w:b/>
          <w:spacing w:val="-2"/>
          <w:sz w:val="28"/>
        </w:rPr>
        <w:t>Readings</w:t>
      </w:r>
    </w:p>
    <w:p w14:paraId="6F3B32F8" w14:textId="77777777" w:rsidR="000B7F42" w:rsidRDefault="00000000">
      <w:pPr>
        <w:pStyle w:val="ListParagraph"/>
        <w:numPr>
          <w:ilvl w:val="0"/>
          <w:numId w:val="676"/>
        </w:numPr>
        <w:tabs>
          <w:tab w:val="left" w:pos="1289"/>
        </w:tabs>
        <w:spacing w:before="174"/>
        <w:ind w:left="1289" w:hanging="360"/>
        <w:jc w:val="left"/>
      </w:pPr>
      <w:r>
        <w:t>Davidson’s</w:t>
      </w:r>
      <w:r>
        <w:rPr>
          <w:spacing w:val="-10"/>
        </w:rPr>
        <w:t xml:space="preserve"> </w:t>
      </w:r>
      <w:r>
        <w:t>Principles</w:t>
      </w:r>
      <w:r>
        <w:rPr>
          <w:spacing w:val="-10"/>
        </w:rPr>
        <w:t xml:space="preserve"> </w:t>
      </w:r>
      <w:r>
        <w:t>and</w:t>
      </w:r>
      <w:r>
        <w:rPr>
          <w:spacing w:val="-10"/>
        </w:rPr>
        <w:t xml:space="preserve"> </w:t>
      </w:r>
      <w:r>
        <w:t>Practice</w:t>
      </w:r>
      <w:r>
        <w:rPr>
          <w:spacing w:val="-10"/>
        </w:rPr>
        <w:t xml:space="preserve"> </w:t>
      </w:r>
      <w:r>
        <w:t>of</w:t>
      </w:r>
      <w:r>
        <w:rPr>
          <w:spacing w:val="-7"/>
        </w:rPr>
        <w:t xml:space="preserve"> </w:t>
      </w:r>
      <w:r>
        <w:rPr>
          <w:spacing w:val="-2"/>
        </w:rPr>
        <w:t>Medicine</w:t>
      </w:r>
    </w:p>
    <w:p w14:paraId="4D1F5438" w14:textId="77777777" w:rsidR="000B7F42" w:rsidRDefault="00000000">
      <w:pPr>
        <w:pStyle w:val="ListParagraph"/>
        <w:numPr>
          <w:ilvl w:val="0"/>
          <w:numId w:val="676"/>
        </w:numPr>
        <w:tabs>
          <w:tab w:val="left" w:pos="1289"/>
        </w:tabs>
        <w:spacing w:before="38"/>
        <w:ind w:left="1289" w:hanging="360"/>
        <w:jc w:val="left"/>
      </w:pPr>
      <w:r>
        <w:t>Current</w:t>
      </w:r>
      <w:r>
        <w:rPr>
          <w:spacing w:val="-11"/>
        </w:rPr>
        <w:t xml:space="preserve"> </w:t>
      </w:r>
      <w:r>
        <w:t>Medical</w:t>
      </w:r>
      <w:r>
        <w:rPr>
          <w:spacing w:val="-10"/>
        </w:rPr>
        <w:t xml:space="preserve"> </w:t>
      </w:r>
      <w:r>
        <w:t>Diagnosis</w:t>
      </w:r>
      <w:r>
        <w:rPr>
          <w:spacing w:val="-14"/>
        </w:rPr>
        <w:t xml:space="preserve"> </w:t>
      </w:r>
      <w:r>
        <w:t>and</w:t>
      </w:r>
      <w:r>
        <w:rPr>
          <w:spacing w:val="-9"/>
        </w:rPr>
        <w:t xml:space="preserve"> </w:t>
      </w:r>
      <w:r>
        <w:rPr>
          <w:spacing w:val="-2"/>
        </w:rPr>
        <w:t>Treatment</w:t>
      </w:r>
    </w:p>
    <w:p w14:paraId="45EED98F" w14:textId="77777777" w:rsidR="000B7F42" w:rsidRDefault="00000000">
      <w:pPr>
        <w:pStyle w:val="ListParagraph"/>
        <w:numPr>
          <w:ilvl w:val="0"/>
          <w:numId w:val="676"/>
        </w:numPr>
        <w:tabs>
          <w:tab w:val="left" w:pos="1288"/>
        </w:tabs>
        <w:spacing w:before="36"/>
        <w:ind w:left="1288" w:hanging="359"/>
        <w:jc w:val="left"/>
      </w:pPr>
      <w:r>
        <w:t>Oxford</w:t>
      </w:r>
      <w:r>
        <w:rPr>
          <w:spacing w:val="-11"/>
        </w:rPr>
        <w:t xml:space="preserve"> </w:t>
      </w:r>
      <w:r>
        <w:t>Handbook</w:t>
      </w:r>
      <w:r>
        <w:rPr>
          <w:spacing w:val="-10"/>
        </w:rPr>
        <w:t xml:space="preserve"> </w:t>
      </w:r>
      <w:r>
        <w:t>of</w:t>
      </w:r>
      <w:r>
        <w:rPr>
          <w:spacing w:val="-10"/>
        </w:rPr>
        <w:t xml:space="preserve"> </w:t>
      </w:r>
      <w:r>
        <w:t>Clinical</w:t>
      </w:r>
      <w:r>
        <w:rPr>
          <w:spacing w:val="-6"/>
        </w:rPr>
        <w:t xml:space="preserve"> </w:t>
      </w:r>
      <w:r>
        <w:rPr>
          <w:spacing w:val="-2"/>
        </w:rPr>
        <w:t>Medicine</w:t>
      </w:r>
    </w:p>
    <w:p w14:paraId="771D2E65" w14:textId="77777777" w:rsidR="000B7F42" w:rsidRDefault="00000000">
      <w:pPr>
        <w:pStyle w:val="ListParagraph"/>
        <w:numPr>
          <w:ilvl w:val="0"/>
          <w:numId w:val="676"/>
        </w:numPr>
        <w:tabs>
          <w:tab w:val="left" w:pos="1289"/>
        </w:tabs>
        <w:spacing w:before="36"/>
        <w:ind w:left="1289" w:hanging="360"/>
        <w:jc w:val="left"/>
      </w:pPr>
      <w:r>
        <w:t>Macleod</w:t>
      </w:r>
      <w:r>
        <w:rPr>
          <w:spacing w:val="-11"/>
        </w:rPr>
        <w:t xml:space="preserve"> </w:t>
      </w:r>
      <w:r>
        <w:t>Clinical</w:t>
      </w:r>
      <w:r>
        <w:rPr>
          <w:spacing w:val="-10"/>
        </w:rPr>
        <w:t xml:space="preserve"> </w:t>
      </w:r>
      <w:r>
        <w:rPr>
          <w:spacing w:val="-2"/>
        </w:rPr>
        <w:t>Methods</w:t>
      </w:r>
    </w:p>
    <w:p w14:paraId="3589C4AA" w14:textId="77777777" w:rsidR="000B7F42" w:rsidRDefault="00000000">
      <w:pPr>
        <w:pStyle w:val="ListParagraph"/>
        <w:numPr>
          <w:ilvl w:val="0"/>
          <w:numId w:val="676"/>
        </w:numPr>
        <w:tabs>
          <w:tab w:val="left" w:pos="1287"/>
        </w:tabs>
        <w:spacing w:before="34"/>
        <w:ind w:left="1287" w:hanging="358"/>
        <w:jc w:val="left"/>
      </w:pPr>
      <w:r>
        <w:rPr>
          <w:spacing w:val="-2"/>
        </w:rPr>
        <w:t>Hutchinson</w:t>
      </w:r>
      <w:r>
        <w:rPr>
          <w:spacing w:val="4"/>
        </w:rPr>
        <w:t xml:space="preserve"> </w:t>
      </w:r>
      <w:r>
        <w:rPr>
          <w:spacing w:val="-2"/>
        </w:rPr>
        <w:t>Clinical</w:t>
      </w:r>
      <w:r>
        <w:rPr>
          <w:spacing w:val="4"/>
        </w:rPr>
        <w:t xml:space="preserve"> </w:t>
      </w:r>
      <w:r>
        <w:rPr>
          <w:spacing w:val="-2"/>
        </w:rPr>
        <w:t>Methods</w:t>
      </w:r>
    </w:p>
    <w:p w14:paraId="014A7DDC" w14:textId="77777777" w:rsidR="000B7F42" w:rsidRDefault="000B7F42">
      <w:pPr>
        <w:pStyle w:val="BodyText"/>
        <w:spacing w:before="14"/>
        <w:rPr>
          <w:sz w:val="22"/>
        </w:rPr>
      </w:pPr>
    </w:p>
    <w:p w14:paraId="21CB1B12" w14:textId="77777777" w:rsidR="000B7F42" w:rsidRDefault="00000000">
      <w:pPr>
        <w:pStyle w:val="Heading9"/>
        <w:ind w:left="437"/>
      </w:pPr>
      <w:r>
        <w:t>Reference</w:t>
      </w:r>
      <w:r>
        <w:rPr>
          <w:spacing w:val="-15"/>
        </w:rPr>
        <w:t xml:space="preserve"> </w:t>
      </w:r>
      <w:r>
        <w:rPr>
          <w:spacing w:val="-4"/>
        </w:rPr>
        <w:t>Book</w:t>
      </w:r>
    </w:p>
    <w:p w14:paraId="07DA3339" w14:textId="77777777" w:rsidR="000B7F42" w:rsidRDefault="00000000">
      <w:pPr>
        <w:pStyle w:val="ListParagraph"/>
        <w:numPr>
          <w:ilvl w:val="0"/>
          <w:numId w:val="676"/>
        </w:numPr>
        <w:tabs>
          <w:tab w:val="left" w:pos="1288"/>
        </w:tabs>
        <w:spacing w:before="39"/>
        <w:ind w:left="1288" w:hanging="359"/>
        <w:jc w:val="left"/>
      </w:pPr>
      <w:r>
        <w:t>Harrison</w:t>
      </w:r>
      <w:r>
        <w:rPr>
          <w:spacing w:val="-12"/>
        </w:rPr>
        <w:t xml:space="preserve"> </w:t>
      </w:r>
      <w:r>
        <w:t>Clinical</w:t>
      </w:r>
      <w:r>
        <w:rPr>
          <w:spacing w:val="-11"/>
        </w:rPr>
        <w:t xml:space="preserve"> </w:t>
      </w:r>
      <w:r>
        <w:rPr>
          <w:spacing w:val="-2"/>
        </w:rPr>
        <w:t>Methods</w:t>
      </w:r>
    </w:p>
    <w:p w14:paraId="58EBBABB" w14:textId="77777777" w:rsidR="000B7F42" w:rsidRDefault="000B7F42">
      <w:pPr>
        <w:pStyle w:val="ListParagraph"/>
        <w:sectPr w:rsidR="000B7F42">
          <w:pgSz w:w="11920" w:h="16850"/>
          <w:pgMar w:top="92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3"/>
        <w:gridCol w:w="1965"/>
        <w:gridCol w:w="2252"/>
        <w:gridCol w:w="1770"/>
        <w:gridCol w:w="1605"/>
        <w:gridCol w:w="1193"/>
      </w:tblGrid>
      <w:tr w:rsidR="000B7F42" w14:paraId="41FC2FF9" w14:textId="77777777">
        <w:trPr>
          <w:trHeight w:val="309"/>
        </w:trPr>
        <w:tc>
          <w:tcPr>
            <w:tcW w:w="1673" w:type="dxa"/>
            <w:vMerge w:val="restart"/>
          </w:tcPr>
          <w:p w14:paraId="66676FC9" w14:textId="77777777" w:rsidR="000B7F42" w:rsidRDefault="00000000">
            <w:pPr>
              <w:pStyle w:val="TableParagraph"/>
              <w:spacing w:before="8"/>
              <w:ind w:left="182"/>
              <w:rPr>
                <w:b/>
              </w:rPr>
            </w:pPr>
            <w:r>
              <w:rPr>
                <w:b/>
              </w:rPr>
              <w:lastRenderedPageBreak/>
              <w:t>Theme/</w:t>
            </w:r>
            <w:r>
              <w:rPr>
                <w:b/>
                <w:spacing w:val="-9"/>
              </w:rPr>
              <w:t xml:space="preserve"> </w:t>
            </w:r>
            <w:r>
              <w:rPr>
                <w:b/>
                <w:spacing w:val="-2"/>
              </w:rPr>
              <w:t>Topic</w:t>
            </w:r>
          </w:p>
        </w:tc>
        <w:tc>
          <w:tcPr>
            <w:tcW w:w="1965" w:type="dxa"/>
            <w:vMerge w:val="restart"/>
          </w:tcPr>
          <w:p w14:paraId="29385E11" w14:textId="77777777" w:rsidR="000B7F42" w:rsidRDefault="00000000">
            <w:pPr>
              <w:pStyle w:val="TableParagraph"/>
              <w:spacing w:before="8"/>
              <w:ind w:left="290"/>
              <w:rPr>
                <w:b/>
              </w:rPr>
            </w:pPr>
            <w:r>
              <w:rPr>
                <w:b/>
              </w:rPr>
              <w:t>Course</w:t>
            </w:r>
            <w:r>
              <w:rPr>
                <w:b/>
                <w:spacing w:val="-3"/>
              </w:rPr>
              <w:t xml:space="preserve"> </w:t>
            </w:r>
            <w:r>
              <w:rPr>
                <w:b/>
                <w:spacing w:val="-2"/>
              </w:rPr>
              <w:t>Content</w:t>
            </w:r>
          </w:p>
        </w:tc>
        <w:tc>
          <w:tcPr>
            <w:tcW w:w="4022" w:type="dxa"/>
            <w:gridSpan w:val="2"/>
          </w:tcPr>
          <w:p w14:paraId="727D892A" w14:textId="77777777" w:rsidR="000B7F42" w:rsidRDefault="00000000">
            <w:pPr>
              <w:pStyle w:val="TableParagraph"/>
              <w:spacing w:before="8"/>
              <w:ind w:left="1369"/>
              <w:rPr>
                <w:b/>
              </w:rPr>
            </w:pPr>
            <w:r>
              <w:rPr>
                <w:b/>
              </w:rPr>
              <w:t>Learning</w:t>
            </w:r>
            <w:r>
              <w:rPr>
                <w:b/>
                <w:spacing w:val="-8"/>
              </w:rPr>
              <w:t xml:space="preserve"> </w:t>
            </w:r>
            <w:r>
              <w:rPr>
                <w:b/>
                <w:spacing w:val="-2"/>
              </w:rPr>
              <w:t>Outcomes</w:t>
            </w:r>
          </w:p>
        </w:tc>
        <w:tc>
          <w:tcPr>
            <w:tcW w:w="1605" w:type="dxa"/>
            <w:vMerge w:val="restart"/>
          </w:tcPr>
          <w:p w14:paraId="55040C0A" w14:textId="77777777" w:rsidR="000B7F42" w:rsidRDefault="00000000">
            <w:pPr>
              <w:pStyle w:val="TableParagraph"/>
              <w:spacing w:before="1" w:line="276" w:lineRule="auto"/>
              <w:ind w:left="305" w:right="209" w:hanging="123"/>
              <w:rPr>
                <w:b/>
              </w:rPr>
            </w:pPr>
            <w:r>
              <w:rPr>
                <w:b/>
                <w:spacing w:val="-4"/>
              </w:rPr>
              <w:t xml:space="preserve">Instructional </w:t>
            </w:r>
            <w:r>
              <w:rPr>
                <w:b/>
                <w:spacing w:val="-2"/>
              </w:rPr>
              <w:t>Strategies</w:t>
            </w:r>
          </w:p>
        </w:tc>
        <w:tc>
          <w:tcPr>
            <w:tcW w:w="1193" w:type="dxa"/>
            <w:vMerge w:val="restart"/>
          </w:tcPr>
          <w:p w14:paraId="174EB82C" w14:textId="77777777" w:rsidR="000B7F42" w:rsidRDefault="00000000">
            <w:pPr>
              <w:pStyle w:val="TableParagraph"/>
              <w:spacing w:before="8"/>
              <w:ind w:left="135" w:right="-15"/>
              <w:rPr>
                <w:b/>
              </w:rPr>
            </w:pPr>
            <w:r>
              <w:rPr>
                <w:b/>
                <w:spacing w:val="-4"/>
              </w:rPr>
              <w:t>Assessment</w:t>
            </w:r>
          </w:p>
        </w:tc>
      </w:tr>
      <w:tr w:rsidR="000B7F42" w14:paraId="1F4E7C92" w14:textId="77777777">
        <w:trPr>
          <w:trHeight w:val="823"/>
        </w:trPr>
        <w:tc>
          <w:tcPr>
            <w:tcW w:w="1673" w:type="dxa"/>
            <w:vMerge/>
            <w:tcBorders>
              <w:top w:val="nil"/>
            </w:tcBorders>
          </w:tcPr>
          <w:p w14:paraId="02C941F2" w14:textId="77777777" w:rsidR="000B7F42" w:rsidRDefault="000B7F42">
            <w:pPr>
              <w:rPr>
                <w:sz w:val="2"/>
                <w:szCs w:val="2"/>
              </w:rPr>
            </w:pPr>
          </w:p>
        </w:tc>
        <w:tc>
          <w:tcPr>
            <w:tcW w:w="1965" w:type="dxa"/>
            <w:vMerge/>
            <w:tcBorders>
              <w:top w:val="nil"/>
            </w:tcBorders>
          </w:tcPr>
          <w:p w14:paraId="7DF39642" w14:textId="77777777" w:rsidR="000B7F42" w:rsidRDefault="000B7F42">
            <w:pPr>
              <w:rPr>
                <w:sz w:val="2"/>
                <w:szCs w:val="2"/>
              </w:rPr>
            </w:pPr>
          </w:p>
        </w:tc>
        <w:tc>
          <w:tcPr>
            <w:tcW w:w="4022" w:type="dxa"/>
            <w:gridSpan w:val="2"/>
          </w:tcPr>
          <w:p w14:paraId="04D86EC6" w14:textId="77777777" w:rsidR="000B7F42" w:rsidRDefault="00000000">
            <w:pPr>
              <w:pStyle w:val="TableParagraph"/>
              <w:spacing w:before="5" w:line="249" w:lineRule="auto"/>
              <w:ind w:left="109"/>
              <w:rPr>
                <w:b/>
              </w:rPr>
            </w:pPr>
            <w:r>
              <w:rPr>
                <w:b/>
              </w:rPr>
              <w:t>At</w:t>
            </w:r>
            <w:r>
              <w:rPr>
                <w:b/>
                <w:spacing w:val="-13"/>
              </w:rPr>
              <w:t xml:space="preserve"> </w:t>
            </w:r>
            <w:r>
              <w:rPr>
                <w:b/>
              </w:rPr>
              <w:t>the</w:t>
            </w:r>
            <w:r>
              <w:rPr>
                <w:b/>
                <w:spacing w:val="-13"/>
              </w:rPr>
              <w:t xml:space="preserve"> </w:t>
            </w:r>
            <w:r>
              <w:rPr>
                <w:b/>
              </w:rPr>
              <w:t>end</w:t>
            </w:r>
            <w:r>
              <w:rPr>
                <w:b/>
                <w:spacing w:val="-14"/>
              </w:rPr>
              <w:t xml:space="preserve"> </w:t>
            </w:r>
            <w:r>
              <w:rPr>
                <w:b/>
              </w:rPr>
              <w:t>of</w:t>
            </w:r>
            <w:r>
              <w:rPr>
                <w:b/>
                <w:spacing w:val="-13"/>
              </w:rPr>
              <w:t xml:space="preserve"> </w:t>
            </w:r>
            <w:r>
              <w:rPr>
                <w:b/>
              </w:rPr>
              <w:t>each</w:t>
            </w:r>
            <w:r>
              <w:rPr>
                <w:b/>
                <w:spacing w:val="-14"/>
              </w:rPr>
              <w:t xml:space="preserve"> </w:t>
            </w:r>
            <w:r>
              <w:rPr>
                <w:b/>
              </w:rPr>
              <w:t>module,</w:t>
            </w:r>
            <w:r>
              <w:rPr>
                <w:b/>
                <w:spacing w:val="-11"/>
              </w:rPr>
              <w:t xml:space="preserve"> </w:t>
            </w:r>
            <w:r>
              <w:rPr>
                <w:b/>
              </w:rPr>
              <w:t>student</w:t>
            </w:r>
            <w:r>
              <w:rPr>
                <w:b/>
                <w:spacing w:val="-14"/>
              </w:rPr>
              <w:t xml:space="preserve"> </w:t>
            </w:r>
            <w:r>
              <w:rPr>
                <w:b/>
              </w:rPr>
              <w:t>will</w:t>
            </w:r>
            <w:r>
              <w:rPr>
                <w:b/>
                <w:spacing w:val="-12"/>
              </w:rPr>
              <w:t xml:space="preserve"> </w:t>
            </w:r>
            <w:r>
              <w:rPr>
                <w:b/>
              </w:rPr>
              <w:t xml:space="preserve">be </w:t>
            </w:r>
            <w:r>
              <w:rPr>
                <w:b/>
                <w:spacing w:val="-4"/>
              </w:rPr>
              <w:t>able</w:t>
            </w:r>
          </w:p>
          <w:p w14:paraId="7E1E51A8" w14:textId="77777777" w:rsidR="000B7F42" w:rsidRDefault="00000000">
            <w:pPr>
              <w:pStyle w:val="TableParagraph"/>
              <w:spacing w:before="39" w:line="233" w:lineRule="exact"/>
              <w:ind w:left="109"/>
              <w:rPr>
                <w:b/>
              </w:rPr>
            </w:pPr>
            <w:r>
              <w:rPr>
                <w:b/>
                <w:spacing w:val="-5"/>
              </w:rPr>
              <w:t>to:</w:t>
            </w:r>
          </w:p>
        </w:tc>
        <w:tc>
          <w:tcPr>
            <w:tcW w:w="1605" w:type="dxa"/>
            <w:vMerge/>
            <w:tcBorders>
              <w:top w:val="nil"/>
            </w:tcBorders>
          </w:tcPr>
          <w:p w14:paraId="6C2F8EEB" w14:textId="77777777" w:rsidR="000B7F42" w:rsidRDefault="000B7F42">
            <w:pPr>
              <w:rPr>
                <w:sz w:val="2"/>
                <w:szCs w:val="2"/>
              </w:rPr>
            </w:pPr>
          </w:p>
        </w:tc>
        <w:tc>
          <w:tcPr>
            <w:tcW w:w="1193" w:type="dxa"/>
            <w:vMerge/>
            <w:tcBorders>
              <w:top w:val="nil"/>
            </w:tcBorders>
          </w:tcPr>
          <w:p w14:paraId="778AB4FE" w14:textId="77777777" w:rsidR="000B7F42" w:rsidRDefault="000B7F42">
            <w:pPr>
              <w:rPr>
                <w:sz w:val="2"/>
                <w:szCs w:val="2"/>
              </w:rPr>
            </w:pPr>
          </w:p>
        </w:tc>
      </w:tr>
      <w:tr w:rsidR="000B7F42" w14:paraId="0E031544" w14:textId="77777777">
        <w:trPr>
          <w:trHeight w:val="309"/>
        </w:trPr>
        <w:tc>
          <w:tcPr>
            <w:tcW w:w="1673" w:type="dxa"/>
            <w:vMerge/>
            <w:tcBorders>
              <w:top w:val="nil"/>
            </w:tcBorders>
          </w:tcPr>
          <w:p w14:paraId="210DB01A" w14:textId="77777777" w:rsidR="000B7F42" w:rsidRDefault="000B7F42">
            <w:pPr>
              <w:rPr>
                <w:sz w:val="2"/>
                <w:szCs w:val="2"/>
              </w:rPr>
            </w:pPr>
          </w:p>
        </w:tc>
        <w:tc>
          <w:tcPr>
            <w:tcW w:w="1965" w:type="dxa"/>
            <w:vMerge/>
            <w:tcBorders>
              <w:top w:val="nil"/>
            </w:tcBorders>
          </w:tcPr>
          <w:p w14:paraId="25299EBA" w14:textId="77777777" w:rsidR="000B7F42" w:rsidRDefault="000B7F42">
            <w:pPr>
              <w:rPr>
                <w:sz w:val="2"/>
                <w:szCs w:val="2"/>
              </w:rPr>
            </w:pPr>
          </w:p>
        </w:tc>
        <w:tc>
          <w:tcPr>
            <w:tcW w:w="2252" w:type="dxa"/>
          </w:tcPr>
          <w:p w14:paraId="48BB11C6" w14:textId="77777777" w:rsidR="000B7F42" w:rsidRDefault="00000000">
            <w:pPr>
              <w:pStyle w:val="TableParagraph"/>
              <w:spacing w:before="10"/>
              <w:ind w:left="109"/>
              <w:rPr>
                <w:b/>
              </w:rPr>
            </w:pPr>
            <w:r>
              <w:rPr>
                <w:b/>
                <w:spacing w:val="-2"/>
              </w:rPr>
              <w:t>Knowledge</w:t>
            </w:r>
          </w:p>
        </w:tc>
        <w:tc>
          <w:tcPr>
            <w:tcW w:w="1770" w:type="dxa"/>
          </w:tcPr>
          <w:p w14:paraId="4BA5A85A" w14:textId="77777777" w:rsidR="000B7F42" w:rsidRDefault="00000000">
            <w:pPr>
              <w:pStyle w:val="TableParagraph"/>
              <w:spacing w:before="10"/>
              <w:ind w:left="108"/>
              <w:rPr>
                <w:b/>
              </w:rPr>
            </w:pPr>
            <w:r>
              <w:rPr>
                <w:b/>
              </w:rPr>
              <w:t>Skill/</w:t>
            </w:r>
            <w:r>
              <w:rPr>
                <w:b/>
                <w:spacing w:val="-5"/>
              </w:rPr>
              <w:t xml:space="preserve"> </w:t>
            </w:r>
            <w:r>
              <w:rPr>
                <w:b/>
                <w:spacing w:val="-2"/>
              </w:rPr>
              <w:t>Attitude</w:t>
            </w:r>
          </w:p>
        </w:tc>
        <w:tc>
          <w:tcPr>
            <w:tcW w:w="1605" w:type="dxa"/>
            <w:vMerge/>
            <w:tcBorders>
              <w:top w:val="nil"/>
            </w:tcBorders>
          </w:tcPr>
          <w:p w14:paraId="2D387337" w14:textId="77777777" w:rsidR="000B7F42" w:rsidRDefault="000B7F42">
            <w:pPr>
              <w:rPr>
                <w:sz w:val="2"/>
                <w:szCs w:val="2"/>
              </w:rPr>
            </w:pPr>
          </w:p>
        </w:tc>
        <w:tc>
          <w:tcPr>
            <w:tcW w:w="1193" w:type="dxa"/>
            <w:vMerge/>
            <w:tcBorders>
              <w:top w:val="nil"/>
            </w:tcBorders>
          </w:tcPr>
          <w:p w14:paraId="69A8DBBF" w14:textId="77777777" w:rsidR="000B7F42" w:rsidRDefault="000B7F42">
            <w:pPr>
              <w:rPr>
                <w:sz w:val="2"/>
                <w:szCs w:val="2"/>
              </w:rPr>
            </w:pPr>
          </w:p>
        </w:tc>
      </w:tr>
      <w:tr w:rsidR="000B7F42" w14:paraId="4C6ACD63" w14:textId="77777777">
        <w:trPr>
          <w:trHeight w:val="333"/>
        </w:trPr>
        <w:tc>
          <w:tcPr>
            <w:tcW w:w="10458" w:type="dxa"/>
            <w:gridSpan w:val="6"/>
            <w:shd w:val="clear" w:color="auto" w:fill="DEEAF6"/>
          </w:tcPr>
          <w:p w14:paraId="2753943E" w14:textId="77777777" w:rsidR="000B7F42" w:rsidRDefault="00000000">
            <w:pPr>
              <w:pStyle w:val="TableParagraph"/>
              <w:numPr>
                <w:ilvl w:val="0"/>
                <w:numId w:val="675"/>
              </w:numPr>
              <w:tabs>
                <w:tab w:val="left" w:pos="856"/>
              </w:tabs>
              <w:spacing w:before="2"/>
              <w:ind w:left="856" w:hanging="383"/>
              <w:rPr>
                <w:b/>
              </w:rPr>
            </w:pPr>
            <w:r>
              <w:rPr>
                <w:b/>
              </w:rPr>
              <w:t>INTRODUCTION</w:t>
            </w:r>
            <w:r>
              <w:rPr>
                <w:b/>
                <w:spacing w:val="-14"/>
              </w:rPr>
              <w:t xml:space="preserve"> </w:t>
            </w:r>
            <w:r>
              <w:rPr>
                <w:b/>
              </w:rPr>
              <w:t>TO</w:t>
            </w:r>
            <w:r>
              <w:rPr>
                <w:b/>
                <w:spacing w:val="-13"/>
              </w:rPr>
              <w:t xml:space="preserve"> </w:t>
            </w:r>
            <w:r>
              <w:rPr>
                <w:b/>
                <w:spacing w:val="-2"/>
              </w:rPr>
              <w:t>MEDICINE</w:t>
            </w:r>
          </w:p>
        </w:tc>
      </w:tr>
      <w:tr w:rsidR="000B7F42" w14:paraId="21DEC3B8" w14:textId="77777777">
        <w:trPr>
          <w:trHeight w:val="526"/>
        </w:trPr>
        <w:tc>
          <w:tcPr>
            <w:tcW w:w="1673" w:type="dxa"/>
            <w:vMerge w:val="restart"/>
          </w:tcPr>
          <w:p w14:paraId="38563804" w14:textId="77777777" w:rsidR="000B7F42" w:rsidRDefault="00000000">
            <w:pPr>
              <w:pStyle w:val="TableParagraph"/>
              <w:spacing w:before="5"/>
              <w:ind w:left="112" w:right="-15"/>
              <w:rPr>
                <w:b/>
              </w:rPr>
            </w:pPr>
            <w:r>
              <w:rPr>
                <w:b/>
                <w:spacing w:val="-4"/>
              </w:rPr>
              <w:t>Symptomatology</w:t>
            </w:r>
          </w:p>
        </w:tc>
        <w:tc>
          <w:tcPr>
            <w:tcW w:w="1965" w:type="dxa"/>
            <w:tcBorders>
              <w:bottom w:val="nil"/>
            </w:tcBorders>
          </w:tcPr>
          <w:p w14:paraId="5EAFBE41" w14:textId="77777777" w:rsidR="000B7F42" w:rsidRDefault="00000000">
            <w:pPr>
              <w:pStyle w:val="TableParagraph"/>
              <w:spacing w:before="5"/>
              <w:ind w:left="115"/>
            </w:pPr>
            <w:r>
              <w:rPr>
                <w:spacing w:val="-2"/>
              </w:rPr>
              <w:t>Symptomatology</w:t>
            </w:r>
            <w:r>
              <w:rPr>
                <w:spacing w:val="4"/>
              </w:rPr>
              <w:t xml:space="preserve"> </w:t>
            </w:r>
            <w:r>
              <w:rPr>
                <w:spacing w:val="-5"/>
              </w:rPr>
              <w:t>of</w:t>
            </w:r>
          </w:p>
        </w:tc>
        <w:tc>
          <w:tcPr>
            <w:tcW w:w="2252" w:type="dxa"/>
            <w:tcBorders>
              <w:bottom w:val="nil"/>
            </w:tcBorders>
          </w:tcPr>
          <w:p w14:paraId="1722A46C" w14:textId="77777777" w:rsidR="000B7F42" w:rsidRDefault="00000000">
            <w:pPr>
              <w:pStyle w:val="TableParagraph"/>
              <w:numPr>
                <w:ilvl w:val="0"/>
                <w:numId w:val="674"/>
              </w:numPr>
              <w:tabs>
                <w:tab w:val="left" w:pos="273"/>
              </w:tabs>
              <w:spacing w:before="1"/>
              <w:ind w:left="273" w:hanging="176"/>
            </w:pPr>
            <w:r>
              <w:t>Correlate</w:t>
            </w:r>
            <w:r>
              <w:rPr>
                <w:spacing w:val="-11"/>
              </w:rPr>
              <w:t xml:space="preserve"> </w:t>
            </w:r>
            <w:r>
              <w:rPr>
                <w:spacing w:val="-2"/>
              </w:rPr>
              <w:t>clinical</w:t>
            </w:r>
          </w:p>
        </w:tc>
        <w:tc>
          <w:tcPr>
            <w:tcW w:w="1770" w:type="dxa"/>
            <w:tcBorders>
              <w:bottom w:val="nil"/>
            </w:tcBorders>
          </w:tcPr>
          <w:p w14:paraId="270A90C9" w14:textId="77777777" w:rsidR="000B7F42" w:rsidRDefault="00000000">
            <w:pPr>
              <w:pStyle w:val="TableParagraph"/>
              <w:numPr>
                <w:ilvl w:val="0"/>
                <w:numId w:val="673"/>
              </w:numPr>
              <w:tabs>
                <w:tab w:val="left" w:pos="365"/>
              </w:tabs>
              <w:spacing w:line="250" w:lineRule="atLeast"/>
              <w:ind w:right="627"/>
            </w:pPr>
            <w:r>
              <w:t>Take</w:t>
            </w:r>
            <w:r>
              <w:rPr>
                <w:spacing w:val="-14"/>
              </w:rPr>
              <w:t xml:space="preserve"> </w:t>
            </w:r>
            <w:r>
              <w:t xml:space="preserve">the </w:t>
            </w:r>
            <w:r>
              <w:rPr>
                <w:spacing w:val="-2"/>
              </w:rPr>
              <w:t>relevant</w:t>
            </w:r>
          </w:p>
        </w:tc>
        <w:tc>
          <w:tcPr>
            <w:tcW w:w="1605" w:type="dxa"/>
            <w:tcBorders>
              <w:bottom w:val="nil"/>
            </w:tcBorders>
          </w:tcPr>
          <w:p w14:paraId="5B6148C8" w14:textId="77777777" w:rsidR="000B7F42" w:rsidRDefault="00000000">
            <w:pPr>
              <w:pStyle w:val="TableParagraph"/>
              <w:spacing w:before="5"/>
              <w:ind w:left="105"/>
            </w:pPr>
            <w:r>
              <w:t>CBL/</w:t>
            </w:r>
            <w:r>
              <w:rPr>
                <w:spacing w:val="-9"/>
              </w:rPr>
              <w:t xml:space="preserve"> </w:t>
            </w:r>
            <w:r>
              <w:t>Bed</w:t>
            </w:r>
            <w:r>
              <w:rPr>
                <w:spacing w:val="-3"/>
              </w:rPr>
              <w:t xml:space="preserve"> </w:t>
            </w:r>
            <w:r>
              <w:rPr>
                <w:spacing w:val="-4"/>
              </w:rPr>
              <w:t>side</w:t>
            </w:r>
          </w:p>
        </w:tc>
        <w:tc>
          <w:tcPr>
            <w:tcW w:w="1193" w:type="dxa"/>
            <w:tcBorders>
              <w:bottom w:val="nil"/>
            </w:tcBorders>
          </w:tcPr>
          <w:p w14:paraId="3E3211B9" w14:textId="77777777" w:rsidR="000B7F42" w:rsidRDefault="00000000">
            <w:pPr>
              <w:pStyle w:val="TableParagraph"/>
              <w:spacing w:before="5"/>
              <w:ind w:left="58"/>
              <w:jc w:val="center"/>
            </w:pPr>
            <w:r>
              <w:rPr>
                <w:spacing w:val="-2"/>
              </w:rPr>
              <w:t>MCQ/SEQ/</w:t>
            </w:r>
          </w:p>
        </w:tc>
      </w:tr>
      <w:tr w:rsidR="000B7F42" w14:paraId="718FA9FC" w14:textId="77777777">
        <w:trPr>
          <w:trHeight w:val="274"/>
        </w:trPr>
        <w:tc>
          <w:tcPr>
            <w:tcW w:w="1673" w:type="dxa"/>
            <w:vMerge/>
            <w:tcBorders>
              <w:top w:val="nil"/>
            </w:tcBorders>
          </w:tcPr>
          <w:p w14:paraId="7A0737B1" w14:textId="77777777" w:rsidR="000B7F42" w:rsidRDefault="000B7F42">
            <w:pPr>
              <w:rPr>
                <w:sz w:val="2"/>
                <w:szCs w:val="2"/>
              </w:rPr>
            </w:pPr>
          </w:p>
        </w:tc>
        <w:tc>
          <w:tcPr>
            <w:tcW w:w="1965" w:type="dxa"/>
            <w:tcBorders>
              <w:top w:val="nil"/>
              <w:bottom w:val="nil"/>
            </w:tcBorders>
          </w:tcPr>
          <w:p w14:paraId="01F076F1" w14:textId="77777777" w:rsidR="000B7F42" w:rsidRDefault="00000000">
            <w:pPr>
              <w:pStyle w:val="TableParagraph"/>
              <w:spacing w:line="245" w:lineRule="exact"/>
              <w:ind w:left="115"/>
            </w:pPr>
            <w:r>
              <w:rPr>
                <w:spacing w:val="-2"/>
              </w:rPr>
              <w:t>following:</w:t>
            </w:r>
          </w:p>
        </w:tc>
        <w:tc>
          <w:tcPr>
            <w:tcW w:w="2252" w:type="dxa"/>
            <w:tcBorders>
              <w:top w:val="nil"/>
              <w:bottom w:val="nil"/>
            </w:tcBorders>
          </w:tcPr>
          <w:p w14:paraId="010FB5ED" w14:textId="77777777" w:rsidR="000B7F42" w:rsidRDefault="00000000">
            <w:pPr>
              <w:pStyle w:val="TableParagraph"/>
              <w:spacing w:line="245" w:lineRule="exact"/>
              <w:ind w:left="277"/>
            </w:pPr>
            <w:r>
              <w:rPr>
                <w:spacing w:val="-2"/>
              </w:rPr>
              <w:t>findings</w:t>
            </w:r>
            <w:r>
              <w:rPr>
                <w:spacing w:val="1"/>
              </w:rPr>
              <w:t xml:space="preserve"> </w:t>
            </w:r>
            <w:r>
              <w:rPr>
                <w:spacing w:val="-5"/>
              </w:rPr>
              <w:t>to</w:t>
            </w:r>
          </w:p>
        </w:tc>
        <w:tc>
          <w:tcPr>
            <w:tcW w:w="1770" w:type="dxa"/>
            <w:tcBorders>
              <w:top w:val="nil"/>
              <w:bottom w:val="nil"/>
            </w:tcBorders>
          </w:tcPr>
          <w:p w14:paraId="52C2E551" w14:textId="77777777" w:rsidR="000B7F42" w:rsidRDefault="00000000">
            <w:pPr>
              <w:pStyle w:val="TableParagraph"/>
              <w:spacing w:line="245" w:lineRule="exact"/>
              <w:ind w:left="365"/>
            </w:pPr>
            <w:r>
              <w:rPr>
                <w:spacing w:val="-2"/>
              </w:rPr>
              <w:t>history</w:t>
            </w:r>
          </w:p>
        </w:tc>
        <w:tc>
          <w:tcPr>
            <w:tcW w:w="1605" w:type="dxa"/>
            <w:tcBorders>
              <w:top w:val="nil"/>
              <w:bottom w:val="nil"/>
            </w:tcBorders>
          </w:tcPr>
          <w:p w14:paraId="19E44950" w14:textId="77777777" w:rsidR="000B7F42" w:rsidRDefault="00000000">
            <w:pPr>
              <w:pStyle w:val="TableParagraph"/>
              <w:spacing w:line="245" w:lineRule="exact"/>
              <w:ind w:left="105"/>
            </w:pPr>
            <w:r>
              <w:rPr>
                <w:spacing w:val="-2"/>
              </w:rPr>
              <w:t>training/SDL</w:t>
            </w:r>
          </w:p>
        </w:tc>
        <w:tc>
          <w:tcPr>
            <w:tcW w:w="1193" w:type="dxa"/>
            <w:tcBorders>
              <w:top w:val="nil"/>
              <w:bottom w:val="nil"/>
            </w:tcBorders>
          </w:tcPr>
          <w:p w14:paraId="65DD3037" w14:textId="77777777" w:rsidR="000B7F42" w:rsidRDefault="00000000">
            <w:pPr>
              <w:pStyle w:val="TableParagraph"/>
              <w:spacing w:line="245" w:lineRule="exact"/>
              <w:ind w:left="108" w:right="-15"/>
              <w:jc w:val="center"/>
            </w:pPr>
            <w:r>
              <w:rPr>
                <w:spacing w:val="-4"/>
              </w:rPr>
              <w:t>SAQ/OSPE/</w:t>
            </w:r>
          </w:p>
        </w:tc>
      </w:tr>
      <w:tr w:rsidR="000B7F42" w14:paraId="74DDD5C2" w14:textId="77777777">
        <w:trPr>
          <w:trHeight w:val="1851"/>
        </w:trPr>
        <w:tc>
          <w:tcPr>
            <w:tcW w:w="1673" w:type="dxa"/>
            <w:vMerge/>
            <w:tcBorders>
              <w:top w:val="nil"/>
            </w:tcBorders>
          </w:tcPr>
          <w:p w14:paraId="2F7919FD" w14:textId="77777777" w:rsidR="000B7F42" w:rsidRDefault="000B7F42">
            <w:pPr>
              <w:rPr>
                <w:sz w:val="2"/>
                <w:szCs w:val="2"/>
              </w:rPr>
            </w:pPr>
          </w:p>
        </w:tc>
        <w:tc>
          <w:tcPr>
            <w:tcW w:w="1965" w:type="dxa"/>
            <w:tcBorders>
              <w:top w:val="nil"/>
              <w:bottom w:val="nil"/>
            </w:tcBorders>
          </w:tcPr>
          <w:p w14:paraId="53E6D90C" w14:textId="77777777" w:rsidR="000B7F42" w:rsidRDefault="00000000">
            <w:pPr>
              <w:pStyle w:val="TableParagraph"/>
              <w:numPr>
                <w:ilvl w:val="0"/>
                <w:numId w:val="672"/>
              </w:numPr>
              <w:tabs>
                <w:tab w:val="left" w:pos="369"/>
              </w:tabs>
              <w:spacing w:before="23" w:line="265" w:lineRule="exact"/>
              <w:ind w:left="369" w:hanging="254"/>
            </w:pPr>
            <w:r>
              <w:t>CVS</w:t>
            </w:r>
            <w:r>
              <w:rPr>
                <w:spacing w:val="-10"/>
              </w:rPr>
              <w:t xml:space="preserve"> </w:t>
            </w:r>
            <w:r>
              <w:rPr>
                <w:spacing w:val="-2"/>
              </w:rPr>
              <w:t>disease</w:t>
            </w:r>
          </w:p>
          <w:p w14:paraId="5A218EE7" w14:textId="77777777" w:rsidR="000B7F42" w:rsidRDefault="00000000">
            <w:pPr>
              <w:pStyle w:val="TableParagraph"/>
              <w:numPr>
                <w:ilvl w:val="0"/>
                <w:numId w:val="672"/>
              </w:numPr>
              <w:tabs>
                <w:tab w:val="left" w:pos="371"/>
              </w:tabs>
              <w:spacing w:before="7" w:line="228" w:lineRule="auto"/>
              <w:ind w:left="371" w:right="570" w:hanging="257"/>
            </w:pPr>
            <w:r>
              <w:rPr>
                <w:spacing w:val="-4"/>
              </w:rPr>
              <w:t xml:space="preserve">Respiratory </w:t>
            </w:r>
            <w:r>
              <w:rPr>
                <w:spacing w:val="-2"/>
              </w:rPr>
              <w:t>diseases</w:t>
            </w:r>
          </w:p>
          <w:p w14:paraId="54742330" w14:textId="77777777" w:rsidR="000B7F42" w:rsidRDefault="00000000">
            <w:pPr>
              <w:pStyle w:val="TableParagraph"/>
              <w:numPr>
                <w:ilvl w:val="0"/>
                <w:numId w:val="672"/>
              </w:numPr>
              <w:tabs>
                <w:tab w:val="left" w:pos="369"/>
              </w:tabs>
              <w:spacing w:before="168"/>
              <w:ind w:left="369" w:hanging="254"/>
            </w:pPr>
            <w:r>
              <w:t>GI</w:t>
            </w:r>
            <w:r>
              <w:rPr>
                <w:spacing w:val="-4"/>
              </w:rPr>
              <w:t xml:space="preserve"> </w:t>
            </w:r>
            <w:r>
              <w:rPr>
                <w:spacing w:val="-2"/>
              </w:rPr>
              <w:t>diseases</w:t>
            </w:r>
          </w:p>
        </w:tc>
        <w:tc>
          <w:tcPr>
            <w:tcW w:w="2252" w:type="dxa"/>
            <w:tcBorders>
              <w:top w:val="nil"/>
              <w:bottom w:val="nil"/>
            </w:tcBorders>
          </w:tcPr>
          <w:p w14:paraId="0676B82A" w14:textId="77777777" w:rsidR="000B7F42" w:rsidRDefault="00000000">
            <w:pPr>
              <w:pStyle w:val="TableParagraph"/>
              <w:spacing w:before="27"/>
              <w:ind w:left="277"/>
            </w:pPr>
            <w:r>
              <w:t>anatomical</w:t>
            </w:r>
            <w:r>
              <w:rPr>
                <w:spacing w:val="-12"/>
              </w:rPr>
              <w:t xml:space="preserve"> </w:t>
            </w:r>
            <w:r>
              <w:rPr>
                <w:spacing w:val="-2"/>
              </w:rPr>
              <w:t>structures</w:t>
            </w:r>
          </w:p>
          <w:p w14:paraId="1383E0ED" w14:textId="77777777" w:rsidR="000B7F42" w:rsidRDefault="00000000">
            <w:pPr>
              <w:pStyle w:val="TableParagraph"/>
              <w:numPr>
                <w:ilvl w:val="0"/>
                <w:numId w:val="671"/>
              </w:numPr>
              <w:tabs>
                <w:tab w:val="left" w:pos="277"/>
              </w:tabs>
              <w:spacing w:before="209" w:line="266" w:lineRule="auto"/>
              <w:ind w:right="441"/>
            </w:pPr>
            <w:r>
              <w:t>Correlate</w:t>
            </w:r>
            <w:r>
              <w:rPr>
                <w:spacing w:val="-14"/>
              </w:rPr>
              <w:t xml:space="preserve"> </w:t>
            </w:r>
            <w:r>
              <w:t>clinical features</w:t>
            </w:r>
            <w:r>
              <w:rPr>
                <w:spacing w:val="-12"/>
              </w:rPr>
              <w:t xml:space="preserve"> </w:t>
            </w:r>
            <w:r>
              <w:t xml:space="preserve">to </w:t>
            </w:r>
            <w:r>
              <w:rPr>
                <w:spacing w:val="-2"/>
              </w:rPr>
              <w:t>etiology</w:t>
            </w:r>
          </w:p>
          <w:p w14:paraId="4558AA61" w14:textId="77777777" w:rsidR="000B7F42" w:rsidRDefault="00000000">
            <w:pPr>
              <w:pStyle w:val="TableParagraph"/>
              <w:spacing w:before="10"/>
              <w:ind w:left="277"/>
            </w:pPr>
            <w:r>
              <w:t>in</w:t>
            </w:r>
            <w:r>
              <w:rPr>
                <w:spacing w:val="-7"/>
              </w:rPr>
              <w:t xml:space="preserve"> </w:t>
            </w:r>
            <w:r>
              <w:t>terms</w:t>
            </w:r>
            <w:r>
              <w:rPr>
                <w:spacing w:val="-5"/>
              </w:rPr>
              <w:t xml:space="preserve"> of</w:t>
            </w:r>
          </w:p>
        </w:tc>
        <w:tc>
          <w:tcPr>
            <w:tcW w:w="1770" w:type="dxa"/>
            <w:tcBorders>
              <w:top w:val="nil"/>
              <w:bottom w:val="nil"/>
            </w:tcBorders>
          </w:tcPr>
          <w:p w14:paraId="758D339C" w14:textId="77777777" w:rsidR="000B7F42" w:rsidRDefault="00000000">
            <w:pPr>
              <w:pStyle w:val="TableParagraph"/>
              <w:numPr>
                <w:ilvl w:val="0"/>
                <w:numId w:val="670"/>
              </w:numPr>
              <w:tabs>
                <w:tab w:val="left" w:pos="365"/>
              </w:tabs>
              <w:spacing w:before="18" w:line="271" w:lineRule="auto"/>
              <w:ind w:right="321"/>
            </w:pPr>
            <w:r>
              <w:rPr>
                <w:spacing w:val="-2"/>
              </w:rPr>
              <w:t xml:space="preserve">Perform general physical </w:t>
            </w:r>
            <w:r>
              <w:rPr>
                <w:spacing w:val="-4"/>
              </w:rPr>
              <w:t>examination</w:t>
            </w:r>
          </w:p>
          <w:p w14:paraId="4501E8D9" w14:textId="77777777" w:rsidR="000B7F42" w:rsidRDefault="00000000">
            <w:pPr>
              <w:pStyle w:val="TableParagraph"/>
              <w:numPr>
                <w:ilvl w:val="0"/>
                <w:numId w:val="670"/>
              </w:numPr>
              <w:tabs>
                <w:tab w:val="left" w:pos="365"/>
              </w:tabs>
              <w:spacing w:before="148" w:line="252" w:lineRule="exact"/>
              <w:ind w:right="634"/>
            </w:pPr>
            <w:r>
              <w:rPr>
                <w:spacing w:val="-2"/>
              </w:rPr>
              <w:t xml:space="preserve">Perform </w:t>
            </w:r>
            <w:r>
              <w:rPr>
                <w:spacing w:val="-4"/>
              </w:rPr>
              <w:t>systemic</w:t>
            </w:r>
          </w:p>
        </w:tc>
        <w:tc>
          <w:tcPr>
            <w:tcW w:w="1605" w:type="dxa"/>
            <w:tcBorders>
              <w:top w:val="nil"/>
              <w:bottom w:val="nil"/>
            </w:tcBorders>
          </w:tcPr>
          <w:p w14:paraId="754EAC5D" w14:textId="77777777" w:rsidR="000B7F42" w:rsidRDefault="000B7F42">
            <w:pPr>
              <w:pStyle w:val="TableParagraph"/>
            </w:pPr>
          </w:p>
        </w:tc>
        <w:tc>
          <w:tcPr>
            <w:tcW w:w="1193" w:type="dxa"/>
            <w:tcBorders>
              <w:top w:val="nil"/>
              <w:bottom w:val="nil"/>
            </w:tcBorders>
          </w:tcPr>
          <w:p w14:paraId="66375C53" w14:textId="77777777" w:rsidR="000B7F42" w:rsidRDefault="00000000">
            <w:pPr>
              <w:pStyle w:val="TableParagraph"/>
              <w:spacing w:before="20" w:line="276" w:lineRule="auto"/>
              <w:ind w:left="108" w:right="606"/>
              <w:jc w:val="both"/>
            </w:pPr>
            <w:r>
              <w:rPr>
                <w:spacing w:val="-4"/>
              </w:rPr>
              <w:t xml:space="preserve">Long </w:t>
            </w:r>
            <w:r>
              <w:rPr>
                <w:spacing w:val="-2"/>
              </w:rPr>
              <w:t xml:space="preserve">case/ short </w:t>
            </w:r>
            <w:r>
              <w:rPr>
                <w:spacing w:val="-4"/>
              </w:rPr>
              <w:t>case</w:t>
            </w:r>
          </w:p>
        </w:tc>
      </w:tr>
      <w:tr w:rsidR="000B7F42" w14:paraId="36FDF656" w14:textId="77777777">
        <w:trPr>
          <w:trHeight w:val="1858"/>
        </w:trPr>
        <w:tc>
          <w:tcPr>
            <w:tcW w:w="1673" w:type="dxa"/>
            <w:vMerge/>
            <w:tcBorders>
              <w:top w:val="nil"/>
            </w:tcBorders>
          </w:tcPr>
          <w:p w14:paraId="7D5E6C1C" w14:textId="77777777" w:rsidR="000B7F42" w:rsidRDefault="000B7F42">
            <w:pPr>
              <w:rPr>
                <w:sz w:val="2"/>
                <w:szCs w:val="2"/>
              </w:rPr>
            </w:pPr>
          </w:p>
        </w:tc>
        <w:tc>
          <w:tcPr>
            <w:tcW w:w="1965" w:type="dxa"/>
            <w:tcBorders>
              <w:top w:val="nil"/>
            </w:tcBorders>
          </w:tcPr>
          <w:p w14:paraId="2A665919" w14:textId="77777777" w:rsidR="000B7F42" w:rsidRDefault="00000000">
            <w:pPr>
              <w:pStyle w:val="TableParagraph"/>
              <w:numPr>
                <w:ilvl w:val="0"/>
                <w:numId w:val="669"/>
              </w:numPr>
              <w:tabs>
                <w:tab w:val="left" w:pos="369"/>
              </w:tabs>
              <w:spacing w:line="249" w:lineRule="exact"/>
              <w:ind w:left="369" w:hanging="254"/>
            </w:pPr>
            <w:r>
              <w:rPr>
                <w:noProof/>
              </w:rPr>
              <mc:AlternateContent>
                <mc:Choice Requires="wpg">
                  <w:drawing>
                    <wp:anchor distT="0" distB="0" distL="0" distR="0" simplePos="0" relativeHeight="479217664" behindDoc="1" locked="0" layoutInCell="1" allowOverlap="1" wp14:anchorId="2C917B95" wp14:editId="643ED613">
                      <wp:simplePos x="0" y="0"/>
                      <wp:positionH relativeFrom="column">
                        <wp:posOffset>156892</wp:posOffset>
                      </wp:positionH>
                      <wp:positionV relativeFrom="paragraph">
                        <wp:posOffset>-3874</wp:posOffset>
                      </wp:positionV>
                      <wp:extent cx="4657090" cy="44069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090" cy="4406900"/>
                                <a:chOff x="0" y="0"/>
                                <a:chExt cx="4657090" cy="4406900"/>
                              </a:xfrm>
                            </wpg:grpSpPr>
                            <pic:pic xmlns:pic="http://schemas.openxmlformats.org/drawingml/2006/picture">
                              <pic:nvPicPr>
                                <pic:cNvPr id="53" name="Image 53"/>
                                <pic:cNvPicPr/>
                              </pic:nvPicPr>
                              <pic:blipFill>
                                <a:blip r:embed="rId8" cstate="print"/>
                                <a:stretch>
                                  <a:fillRect/>
                                </a:stretch>
                              </pic:blipFill>
                              <pic:spPr>
                                <a:xfrm>
                                  <a:off x="0" y="74270"/>
                                  <a:ext cx="4224668" cy="4155122"/>
                                </a:xfrm>
                                <a:prstGeom prst="rect">
                                  <a:avLst/>
                                </a:prstGeom>
                              </pic:spPr>
                            </pic:pic>
                            <wps:wsp>
                              <wps:cNvPr id="54" name="Graphic 54"/>
                              <wps:cNvSpPr/>
                              <wps:spPr>
                                <a:xfrm>
                                  <a:off x="2521410" y="0"/>
                                  <a:ext cx="2135505" cy="4406900"/>
                                </a:xfrm>
                                <a:custGeom>
                                  <a:avLst/>
                                  <a:gdLst/>
                                  <a:ahLst/>
                                  <a:cxnLst/>
                                  <a:rect l="l" t="t" r="r" b="b"/>
                                  <a:pathLst>
                                    <a:path w="2135505" h="4406900">
                                      <a:moveTo>
                                        <a:pt x="1115872" y="4400435"/>
                                      </a:moveTo>
                                      <a:lnTo>
                                        <a:pt x="0" y="4400435"/>
                                      </a:lnTo>
                                      <a:lnTo>
                                        <a:pt x="0" y="4406519"/>
                                      </a:lnTo>
                                      <a:lnTo>
                                        <a:pt x="1115872" y="4406519"/>
                                      </a:lnTo>
                                      <a:lnTo>
                                        <a:pt x="1115872" y="4400435"/>
                                      </a:lnTo>
                                      <a:close/>
                                    </a:path>
                                    <a:path w="2135505" h="4406900">
                                      <a:moveTo>
                                        <a:pt x="1115872" y="4066375"/>
                                      </a:moveTo>
                                      <a:lnTo>
                                        <a:pt x="0" y="4066375"/>
                                      </a:lnTo>
                                      <a:lnTo>
                                        <a:pt x="0" y="4400423"/>
                                      </a:lnTo>
                                      <a:lnTo>
                                        <a:pt x="1115872" y="4400423"/>
                                      </a:lnTo>
                                      <a:lnTo>
                                        <a:pt x="1115872" y="4066375"/>
                                      </a:lnTo>
                                      <a:close/>
                                    </a:path>
                                    <a:path w="2135505" h="4406900">
                                      <a:moveTo>
                                        <a:pt x="1115872" y="4060202"/>
                                      </a:moveTo>
                                      <a:lnTo>
                                        <a:pt x="0" y="4060202"/>
                                      </a:lnTo>
                                      <a:lnTo>
                                        <a:pt x="0" y="4066286"/>
                                      </a:lnTo>
                                      <a:lnTo>
                                        <a:pt x="1115872" y="4066286"/>
                                      </a:lnTo>
                                      <a:lnTo>
                                        <a:pt x="1115872" y="4060202"/>
                                      </a:lnTo>
                                      <a:close/>
                                    </a:path>
                                    <a:path w="2135505" h="4406900">
                                      <a:moveTo>
                                        <a:pt x="1115872" y="3863606"/>
                                      </a:moveTo>
                                      <a:lnTo>
                                        <a:pt x="0" y="3863606"/>
                                      </a:lnTo>
                                      <a:lnTo>
                                        <a:pt x="0" y="3869690"/>
                                      </a:lnTo>
                                      <a:lnTo>
                                        <a:pt x="0" y="4060190"/>
                                      </a:lnTo>
                                      <a:lnTo>
                                        <a:pt x="1115872" y="4060190"/>
                                      </a:lnTo>
                                      <a:lnTo>
                                        <a:pt x="1115872" y="3869690"/>
                                      </a:lnTo>
                                      <a:lnTo>
                                        <a:pt x="1115872" y="3863606"/>
                                      </a:lnTo>
                                      <a:close/>
                                    </a:path>
                                    <a:path w="2135505" h="4406900">
                                      <a:moveTo>
                                        <a:pt x="1115872" y="2810510"/>
                                      </a:moveTo>
                                      <a:lnTo>
                                        <a:pt x="0" y="2810510"/>
                                      </a:lnTo>
                                      <a:lnTo>
                                        <a:pt x="0" y="2999486"/>
                                      </a:lnTo>
                                      <a:lnTo>
                                        <a:pt x="0" y="3005582"/>
                                      </a:lnTo>
                                      <a:lnTo>
                                        <a:pt x="0" y="3668522"/>
                                      </a:lnTo>
                                      <a:lnTo>
                                        <a:pt x="0" y="3674618"/>
                                      </a:lnTo>
                                      <a:lnTo>
                                        <a:pt x="0" y="3863594"/>
                                      </a:lnTo>
                                      <a:lnTo>
                                        <a:pt x="1115872" y="3863594"/>
                                      </a:lnTo>
                                      <a:lnTo>
                                        <a:pt x="1115872" y="3674618"/>
                                      </a:lnTo>
                                      <a:lnTo>
                                        <a:pt x="1115872" y="3668522"/>
                                      </a:lnTo>
                                      <a:lnTo>
                                        <a:pt x="1115872" y="3005582"/>
                                      </a:lnTo>
                                      <a:lnTo>
                                        <a:pt x="1115872" y="2999486"/>
                                      </a:lnTo>
                                      <a:lnTo>
                                        <a:pt x="1115872" y="2810510"/>
                                      </a:lnTo>
                                      <a:close/>
                                    </a:path>
                                    <a:path w="2135505" h="4406900">
                                      <a:moveTo>
                                        <a:pt x="1115872" y="2802902"/>
                                      </a:moveTo>
                                      <a:lnTo>
                                        <a:pt x="0" y="2802902"/>
                                      </a:lnTo>
                                      <a:lnTo>
                                        <a:pt x="0" y="2808986"/>
                                      </a:lnTo>
                                      <a:lnTo>
                                        <a:pt x="1115872" y="2808986"/>
                                      </a:lnTo>
                                      <a:lnTo>
                                        <a:pt x="1115872" y="2802902"/>
                                      </a:lnTo>
                                      <a:close/>
                                    </a:path>
                                    <a:path w="2135505" h="4406900">
                                      <a:moveTo>
                                        <a:pt x="1115872" y="0"/>
                                      </a:moveTo>
                                      <a:lnTo>
                                        <a:pt x="0" y="0"/>
                                      </a:lnTo>
                                      <a:lnTo>
                                        <a:pt x="0" y="2802890"/>
                                      </a:lnTo>
                                      <a:lnTo>
                                        <a:pt x="1115872" y="2802890"/>
                                      </a:lnTo>
                                      <a:lnTo>
                                        <a:pt x="1115872" y="0"/>
                                      </a:lnTo>
                                      <a:close/>
                                    </a:path>
                                    <a:path w="2135505" h="4406900">
                                      <a:moveTo>
                                        <a:pt x="2135505" y="2810510"/>
                                      </a:moveTo>
                                      <a:lnTo>
                                        <a:pt x="1122045" y="2810510"/>
                                      </a:lnTo>
                                      <a:lnTo>
                                        <a:pt x="1122045" y="2999486"/>
                                      </a:lnTo>
                                      <a:lnTo>
                                        <a:pt x="1122045" y="3005582"/>
                                      </a:lnTo>
                                      <a:lnTo>
                                        <a:pt x="1122045" y="3668522"/>
                                      </a:lnTo>
                                      <a:lnTo>
                                        <a:pt x="1122045" y="3674618"/>
                                      </a:lnTo>
                                      <a:lnTo>
                                        <a:pt x="2135505" y="3674618"/>
                                      </a:lnTo>
                                      <a:lnTo>
                                        <a:pt x="2135505" y="3668522"/>
                                      </a:lnTo>
                                      <a:lnTo>
                                        <a:pt x="2135505" y="3005582"/>
                                      </a:lnTo>
                                      <a:lnTo>
                                        <a:pt x="2135505" y="2999486"/>
                                      </a:lnTo>
                                      <a:lnTo>
                                        <a:pt x="2135505" y="2810510"/>
                                      </a:lnTo>
                                      <a:close/>
                                    </a:path>
                                    <a:path w="2135505" h="4406900">
                                      <a:moveTo>
                                        <a:pt x="2135505" y="2802902"/>
                                      </a:moveTo>
                                      <a:lnTo>
                                        <a:pt x="1122045" y="2802902"/>
                                      </a:lnTo>
                                      <a:lnTo>
                                        <a:pt x="1122045" y="2808986"/>
                                      </a:lnTo>
                                      <a:lnTo>
                                        <a:pt x="2135505" y="2808986"/>
                                      </a:lnTo>
                                      <a:lnTo>
                                        <a:pt x="2135505" y="2802902"/>
                                      </a:lnTo>
                                      <a:close/>
                                    </a:path>
                                    <a:path w="2135505" h="4406900">
                                      <a:moveTo>
                                        <a:pt x="2135505" y="0"/>
                                      </a:moveTo>
                                      <a:lnTo>
                                        <a:pt x="1122045" y="0"/>
                                      </a:lnTo>
                                      <a:lnTo>
                                        <a:pt x="1122045" y="2802890"/>
                                      </a:lnTo>
                                      <a:lnTo>
                                        <a:pt x="2135505" y="2802890"/>
                                      </a:lnTo>
                                      <a:lnTo>
                                        <a:pt x="21355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B59451" id="Group 52" o:spid="_x0000_s1026" style="position:absolute;margin-left:12.35pt;margin-top:-.3pt;width:366.7pt;height:347pt;z-index:-24098816;mso-wrap-distance-left:0;mso-wrap-distance-right:0" coordsize="46570,44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">
                      <v:shape id="Image 53" o:spid="_x0000_s1027" type="#_x0000_t75" style="position:absolute;top:742;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">
                        <v:imagedata r:id="rId10" o:title=""/>
                      </v:shape>
                      <v:shape id="Graphic 54" o:spid="_x0000_s1028" style="position:absolute;left:25214;width:21355;height:44069;visibility:visible;mso-wrap-style:square;v-text-anchor:top" coordsize="2135505,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" path="m1115872,4400435l,4400435r,6084l1115872,4406519r,-6084xem1115872,4066375l,4066375r,334048l1115872,4400423r,-334048xem1115872,4060202l,4060202r,6084l1115872,4066286r,-6084xem1115872,3863606l,3863606r,6084l,4060190r1115872,l1115872,3869690r,-6084xem1115872,2810510l,2810510r,188976l,3005582r,662940l,3674618r,188976l1115872,3863594r,-188976l1115872,3668522r,-662940l1115872,2999486r,-188976xem1115872,2802902l,2802902r,6084l1115872,2808986r,-6084xem1115872,l,,,2802890r1115872,l1115872,xem2135505,2810510r-1013460,l1122045,2999486r,6096l1122045,3668522r,6096l2135505,3674618r,-6096l2135505,3005582r,-6096l2135505,2810510xem2135505,2802902r-1013460,l1122045,2808986r1013460,l2135505,2802902xem2135505,l1122045,r,2802890l2135505,2802890,2135505,xe" stroked="f">
                        <v:path arrowok="t"/>
                      </v:shape>
                    </v:group>
                  </w:pict>
                </mc:Fallback>
              </mc:AlternateContent>
            </w:r>
            <w:r>
              <w:t>CNS</w:t>
            </w:r>
            <w:r>
              <w:rPr>
                <w:spacing w:val="-3"/>
              </w:rPr>
              <w:t xml:space="preserve"> </w:t>
            </w:r>
            <w:r>
              <w:rPr>
                <w:spacing w:val="-2"/>
              </w:rPr>
              <w:t>diseases</w:t>
            </w:r>
          </w:p>
          <w:p w14:paraId="3374CF5A" w14:textId="77777777" w:rsidR="000B7F42" w:rsidRDefault="00000000">
            <w:pPr>
              <w:pStyle w:val="TableParagraph"/>
              <w:numPr>
                <w:ilvl w:val="0"/>
                <w:numId w:val="669"/>
              </w:numPr>
              <w:tabs>
                <w:tab w:val="left" w:pos="371"/>
              </w:tabs>
              <w:spacing w:before="7" w:line="228" w:lineRule="auto"/>
              <w:ind w:left="371" w:right="616" w:hanging="257"/>
            </w:pPr>
            <w:r>
              <w:rPr>
                <w:spacing w:val="-4"/>
              </w:rPr>
              <w:t xml:space="preserve">Locomotor </w:t>
            </w:r>
            <w:r>
              <w:rPr>
                <w:spacing w:val="-2"/>
              </w:rPr>
              <w:t>diseases</w:t>
            </w:r>
          </w:p>
          <w:p w14:paraId="23437D2C" w14:textId="77777777" w:rsidR="000B7F42" w:rsidRDefault="00000000">
            <w:pPr>
              <w:pStyle w:val="TableParagraph"/>
              <w:numPr>
                <w:ilvl w:val="0"/>
                <w:numId w:val="669"/>
              </w:numPr>
              <w:tabs>
                <w:tab w:val="left" w:pos="369"/>
              </w:tabs>
              <w:spacing w:before="7"/>
              <w:ind w:left="369" w:hanging="254"/>
            </w:pPr>
            <w:r>
              <w:t>Renal</w:t>
            </w:r>
            <w:r>
              <w:rPr>
                <w:spacing w:val="-4"/>
              </w:rPr>
              <w:t xml:space="preserve"> </w:t>
            </w:r>
            <w:r>
              <w:rPr>
                <w:spacing w:val="-2"/>
              </w:rPr>
              <w:t>diseases</w:t>
            </w:r>
          </w:p>
          <w:p w14:paraId="6F25D3C7" w14:textId="77777777" w:rsidR="000B7F42" w:rsidRDefault="00000000">
            <w:pPr>
              <w:pStyle w:val="TableParagraph"/>
              <w:numPr>
                <w:ilvl w:val="0"/>
                <w:numId w:val="669"/>
              </w:numPr>
              <w:tabs>
                <w:tab w:val="left" w:pos="371"/>
              </w:tabs>
              <w:spacing w:before="8" w:line="244" w:lineRule="auto"/>
              <w:ind w:left="371" w:right="726" w:hanging="257"/>
            </w:pPr>
            <w:r>
              <w:rPr>
                <w:spacing w:val="-2"/>
              </w:rPr>
              <w:t xml:space="preserve">common </w:t>
            </w:r>
            <w:r>
              <w:rPr>
                <w:spacing w:val="-4"/>
              </w:rPr>
              <w:t>endocrine</w:t>
            </w:r>
          </w:p>
          <w:p w14:paraId="193A6E7C" w14:textId="77777777" w:rsidR="000B7F42" w:rsidRDefault="00000000">
            <w:pPr>
              <w:pStyle w:val="TableParagraph"/>
              <w:spacing w:before="12"/>
              <w:ind w:left="371"/>
            </w:pPr>
            <w:r>
              <w:rPr>
                <w:spacing w:val="-2"/>
              </w:rPr>
              <w:t>diseases</w:t>
            </w:r>
          </w:p>
        </w:tc>
        <w:tc>
          <w:tcPr>
            <w:tcW w:w="2252" w:type="dxa"/>
            <w:vMerge w:val="restart"/>
            <w:tcBorders>
              <w:top w:val="nil"/>
              <w:bottom w:val="nil"/>
            </w:tcBorders>
          </w:tcPr>
          <w:p w14:paraId="71AD41D1" w14:textId="77777777" w:rsidR="000B7F42" w:rsidRDefault="00000000">
            <w:pPr>
              <w:pStyle w:val="TableParagraph"/>
              <w:spacing w:before="14" w:line="276" w:lineRule="auto"/>
              <w:ind w:left="277" w:right="170"/>
            </w:pPr>
            <w:r>
              <w:rPr>
                <w:spacing w:val="-2"/>
              </w:rPr>
              <w:t xml:space="preserve">congenital, traumatic, inflammatory, </w:t>
            </w:r>
            <w:r>
              <w:t xml:space="preserve">neoplastic or </w:t>
            </w:r>
            <w:r>
              <w:rPr>
                <w:spacing w:val="-4"/>
              </w:rPr>
              <w:t>miscellaneous.</w:t>
            </w:r>
          </w:p>
          <w:p w14:paraId="1EC2E6AA" w14:textId="77777777" w:rsidR="000B7F42" w:rsidRDefault="00000000">
            <w:pPr>
              <w:pStyle w:val="TableParagraph"/>
              <w:numPr>
                <w:ilvl w:val="0"/>
                <w:numId w:val="668"/>
              </w:numPr>
              <w:tabs>
                <w:tab w:val="left" w:pos="277"/>
              </w:tabs>
              <w:spacing w:before="159" w:line="271" w:lineRule="auto"/>
              <w:ind w:right="269"/>
            </w:pPr>
            <w:r>
              <w:t>Discuss basic pharmacology of drugs</w:t>
            </w:r>
            <w:r>
              <w:rPr>
                <w:spacing w:val="-14"/>
              </w:rPr>
              <w:t xml:space="preserve"> </w:t>
            </w:r>
            <w:r>
              <w:t>being</w:t>
            </w:r>
            <w:r>
              <w:rPr>
                <w:spacing w:val="-14"/>
              </w:rPr>
              <w:t xml:space="preserve"> </w:t>
            </w:r>
            <w:r>
              <w:t>used</w:t>
            </w:r>
            <w:r>
              <w:rPr>
                <w:spacing w:val="-14"/>
              </w:rPr>
              <w:t xml:space="preserve"> </w:t>
            </w:r>
            <w:r>
              <w:t>in a medical unit</w:t>
            </w:r>
          </w:p>
        </w:tc>
        <w:tc>
          <w:tcPr>
            <w:tcW w:w="1770" w:type="dxa"/>
            <w:vMerge w:val="restart"/>
            <w:tcBorders>
              <w:top w:val="nil"/>
              <w:bottom w:val="nil"/>
            </w:tcBorders>
            <w:shd w:val="clear" w:color="auto" w:fill="FFFFFF"/>
          </w:tcPr>
          <w:p w14:paraId="3617C56D" w14:textId="77777777" w:rsidR="000B7F42" w:rsidRDefault="00000000">
            <w:pPr>
              <w:pStyle w:val="TableParagraph"/>
              <w:spacing w:before="14" w:line="273" w:lineRule="auto"/>
              <w:ind w:left="365" w:right="166"/>
            </w:pPr>
            <w:r>
              <w:rPr>
                <w:spacing w:val="-2"/>
              </w:rPr>
              <w:t xml:space="preserve">examination </w:t>
            </w:r>
            <w:r>
              <w:t xml:space="preserve">of different </w:t>
            </w:r>
            <w:r>
              <w:rPr>
                <w:spacing w:val="-2"/>
              </w:rPr>
              <w:t>systems</w:t>
            </w:r>
          </w:p>
          <w:p w14:paraId="48FDACE1" w14:textId="77777777" w:rsidR="000B7F42" w:rsidRDefault="00000000">
            <w:pPr>
              <w:pStyle w:val="TableParagraph"/>
              <w:numPr>
                <w:ilvl w:val="0"/>
                <w:numId w:val="667"/>
              </w:numPr>
              <w:tabs>
                <w:tab w:val="left" w:pos="364"/>
              </w:tabs>
              <w:spacing w:before="163"/>
              <w:ind w:left="364" w:hanging="256"/>
            </w:pPr>
            <w:r>
              <w:rPr>
                <w:spacing w:val="-4"/>
              </w:rPr>
              <w:t>Show</w:t>
            </w:r>
          </w:p>
          <w:p w14:paraId="46DE1C1D" w14:textId="77777777" w:rsidR="000B7F42" w:rsidRDefault="00000000">
            <w:pPr>
              <w:pStyle w:val="TableParagraph"/>
              <w:spacing w:before="28" w:line="276" w:lineRule="auto"/>
              <w:ind w:left="365" w:right="365"/>
            </w:pPr>
            <w:r>
              <w:rPr>
                <w:spacing w:val="-2"/>
              </w:rPr>
              <w:t xml:space="preserve">empathy </w:t>
            </w:r>
            <w:r>
              <w:rPr>
                <w:spacing w:val="-4"/>
              </w:rPr>
              <w:t xml:space="preserve">and </w:t>
            </w:r>
            <w:r>
              <w:rPr>
                <w:spacing w:val="-2"/>
              </w:rPr>
              <w:t xml:space="preserve">sympathy while examining </w:t>
            </w:r>
            <w:r>
              <w:t xml:space="preserve">the </w:t>
            </w:r>
            <w:r>
              <w:rPr>
                <w:spacing w:val="-2"/>
              </w:rPr>
              <w:t>patient</w:t>
            </w:r>
          </w:p>
          <w:p w14:paraId="51E95F59" w14:textId="77777777" w:rsidR="000B7F42" w:rsidRDefault="00000000">
            <w:pPr>
              <w:pStyle w:val="TableParagraph"/>
              <w:numPr>
                <w:ilvl w:val="0"/>
                <w:numId w:val="667"/>
              </w:numPr>
              <w:tabs>
                <w:tab w:val="left" w:pos="365"/>
              </w:tabs>
              <w:spacing w:before="156" w:line="283" w:lineRule="auto"/>
              <w:ind w:right="163"/>
            </w:pPr>
            <w:proofErr w:type="spellStart"/>
            <w:r>
              <w:rPr>
                <w:spacing w:val="-2"/>
              </w:rPr>
              <w:t>Recognise</w:t>
            </w:r>
            <w:proofErr w:type="spellEnd"/>
            <w:r>
              <w:rPr>
                <w:spacing w:val="-12"/>
              </w:rPr>
              <w:t xml:space="preserve"> </w:t>
            </w:r>
            <w:r>
              <w:rPr>
                <w:spacing w:val="-2"/>
              </w:rPr>
              <w:t xml:space="preserve">the </w:t>
            </w:r>
            <w:r>
              <w:t>right to consent and</w:t>
            </w:r>
          </w:p>
          <w:p w14:paraId="00FBB8DF" w14:textId="77777777" w:rsidR="000B7F42" w:rsidRDefault="00000000">
            <w:pPr>
              <w:pStyle w:val="TableParagraph"/>
              <w:spacing w:line="233" w:lineRule="exact"/>
              <w:ind w:left="365"/>
            </w:pPr>
            <w:r>
              <w:rPr>
                <w:spacing w:val="-2"/>
              </w:rPr>
              <w:t>privacy</w:t>
            </w:r>
            <w:r>
              <w:rPr>
                <w:spacing w:val="-8"/>
              </w:rPr>
              <w:t xml:space="preserve"> </w:t>
            </w:r>
            <w:r>
              <w:rPr>
                <w:spacing w:val="-2"/>
              </w:rPr>
              <w:t>of</w:t>
            </w:r>
            <w:r>
              <w:rPr>
                <w:spacing w:val="-7"/>
              </w:rPr>
              <w:t xml:space="preserve"> </w:t>
            </w:r>
            <w:r>
              <w:rPr>
                <w:spacing w:val="-5"/>
              </w:rPr>
              <w:t>the</w:t>
            </w:r>
          </w:p>
        </w:tc>
        <w:tc>
          <w:tcPr>
            <w:tcW w:w="1605" w:type="dxa"/>
            <w:tcBorders>
              <w:top w:val="nil"/>
              <w:bottom w:val="nil"/>
            </w:tcBorders>
          </w:tcPr>
          <w:p w14:paraId="53EFE6D4" w14:textId="77777777" w:rsidR="000B7F42" w:rsidRDefault="000B7F42">
            <w:pPr>
              <w:pStyle w:val="TableParagraph"/>
            </w:pPr>
          </w:p>
        </w:tc>
        <w:tc>
          <w:tcPr>
            <w:tcW w:w="1193" w:type="dxa"/>
            <w:tcBorders>
              <w:top w:val="nil"/>
              <w:bottom w:val="nil"/>
            </w:tcBorders>
          </w:tcPr>
          <w:p w14:paraId="3577261D" w14:textId="77777777" w:rsidR="000B7F42" w:rsidRDefault="000B7F42">
            <w:pPr>
              <w:pStyle w:val="TableParagraph"/>
            </w:pPr>
          </w:p>
        </w:tc>
      </w:tr>
      <w:tr w:rsidR="000B7F42" w14:paraId="2E705F6F" w14:textId="77777777">
        <w:trPr>
          <w:trHeight w:val="2539"/>
        </w:trPr>
        <w:tc>
          <w:tcPr>
            <w:tcW w:w="1673" w:type="dxa"/>
            <w:tcBorders>
              <w:bottom w:val="single" w:sz="4" w:space="0" w:color="FFFFFF"/>
            </w:tcBorders>
          </w:tcPr>
          <w:p w14:paraId="47E005E0" w14:textId="77777777" w:rsidR="000B7F42" w:rsidRDefault="00000000">
            <w:pPr>
              <w:pStyle w:val="TableParagraph"/>
              <w:spacing w:before="1" w:line="276" w:lineRule="auto"/>
              <w:ind w:left="112" w:right="59"/>
              <w:rPr>
                <w:b/>
              </w:rPr>
            </w:pPr>
            <w:r>
              <w:rPr>
                <w:b/>
                <w:spacing w:val="-2"/>
              </w:rPr>
              <w:t xml:space="preserve">Common clinical </w:t>
            </w:r>
            <w:r>
              <w:rPr>
                <w:b/>
                <w:spacing w:val="-4"/>
              </w:rPr>
              <w:t>presentations</w:t>
            </w:r>
          </w:p>
        </w:tc>
        <w:tc>
          <w:tcPr>
            <w:tcW w:w="1965" w:type="dxa"/>
            <w:vMerge w:val="restart"/>
          </w:tcPr>
          <w:p w14:paraId="784E4AE6" w14:textId="77777777" w:rsidR="000B7F42" w:rsidRDefault="00000000">
            <w:pPr>
              <w:pStyle w:val="TableParagraph"/>
              <w:numPr>
                <w:ilvl w:val="0"/>
                <w:numId w:val="666"/>
              </w:numPr>
              <w:tabs>
                <w:tab w:val="left" w:pos="367"/>
                <w:tab w:val="left" w:pos="371"/>
              </w:tabs>
              <w:spacing w:before="9" w:line="228" w:lineRule="auto"/>
              <w:ind w:left="371" w:right="473" w:hanging="272"/>
            </w:pPr>
            <w:r>
              <w:t>Approach</w:t>
            </w:r>
            <w:r>
              <w:rPr>
                <w:spacing w:val="-14"/>
              </w:rPr>
              <w:t xml:space="preserve"> </w:t>
            </w:r>
            <w:r>
              <w:t>to patient</w:t>
            </w:r>
            <w:r>
              <w:rPr>
                <w:spacing w:val="-5"/>
              </w:rPr>
              <w:t xml:space="preserve"> </w:t>
            </w:r>
            <w:r>
              <w:rPr>
                <w:spacing w:val="-2"/>
              </w:rPr>
              <w:t>with:</w:t>
            </w:r>
          </w:p>
          <w:p w14:paraId="6E9C424D" w14:textId="77777777" w:rsidR="000B7F42" w:rsidRDefault="00000000">
            <w:pPr>
              <w:pStyle w:val="TableParagraph"/>
              <w:numPr>
                <w:ilvl w:val="0"/>
                <w:numId w:val="666"/>
              </w:numPr>
              <w:tabs>
                <w:tab w:val="left" w:pos="368"/>
              </w:tabs>
              <w:spacing w:before="3" w:line="263" w:lineRule="exact"/>
              <w:ind w:left="368" w:hanging="268"/>
            </w:pPr>
            <w:r>
              <w:rPr>
                <w:spacing w:val="-2"/>
              </w:rPr>
              <w:t>Fever</w:t>
            </w:r>
          </w:p>
          <w:p w14:paraId="7BA881C6" w14:textId="77777777" w:rsidR="000B7F42" w:rsidRDefault="00000000">
            <w:pPr>
              <w:pStyle w:val="TableParagraph"/>
              <w:numPr>
                <w:ilvl w:val="0"/>
                <w:numId w:val="666"/>
              </w:numPr>
              <w:tabs>
                <w:tab w:val="left" w:pos="368"/>
              </w:tabs>
              <w:spacing w:line="257" w:lineRule="exact"/>
              <w:ind w:left="368" w:hanging="268"/>
            </w:pPr>
            <w:r>
              <w:rPr>
                <w:spacing w:val="-2"/>
              </w:rPr>
              <w:t>Headache</w:t>
            </w:r>
          </w:p>
          <w:p w14:paraId="0A87883D" w14:textId="77777777" w:rsidR="000B7F42" w:rsidRDefault="00000000">
            <w:pPr>
              <w:pStyle w:val="TableParagraph"/>
              <w:numPr>
                <w:ilvl w:val="0"/>
                <w:numId w:val="666"/>
              </w:numPr>
              <w:tabs>
                <w:tab w:val="left" w:pos="368"/>
              </w:tabs>
              <w:spacing w:line="258" w:lineRule="exact"/>
              <w:ind w:left="368" w:hanging="268"/>
            </w:pPr>
            <w:r>
              <w:rPr>
                <w:spacing w:val="-2"/>
              </w:rPr>
              <w:t>Cyanosis</w:t>
            </w:r>
          </w:p>
          <w:p w14:paraId="0C8230A7" w14:textId="77777777" w:rsidR="000B7F42" w:rsidRDefault="00000000">
            <w:pPr>
              <w:pStyle w:val="TableParagraph"/>
              <w:numPr>
                <w:ilvl w:val="0"/>
                <w:numId w:val="666"/>
              </w:numPr>
              <w:tabs>
                <w:tab w:val="left" w:pos="368"/>
              </w:tabs>
              <w:spacing w:line="258" w:lineRule="exact"/>
              <w:ind w:left="368" w:hanging="268"/>
            </w:pPr>
            <w:r>
              <w:rPr>
                <w:spacing w:val="-2"/>
              </w:rPr>
              <w:t>Jaundice</w:t>
            </w:r>
          </w:p>
          <w:p w14:paraId="79913BC0" w14:textId="77777777" w:rsidR="000B7F42" w:rsidRDefault="00000000">
            <w:pPr>
              <w:pStyle w:val="TableParagraph"/>
              <w:numPr>
                <w:ilvl w:val="0"/>
                <w:numId w:val="666"/>
              </w:numPr>
              <w:tabs>
                <w:tab w:val="left" w:pos="368"/>
              </w:tabs>
              <w:spacing w:line="257" w:lineRule="exact"/>
              <w:ind w:left="368" w:hanging="268"/>
            </w:pPr>
            <w:r>
              <w:t>chest</w:t>
            </w:r>
            <w:r>
              <w:rPr>
                <w:spacing w:val="-2"/>
              </w:rPr>
              <w:t xml:space="preserve"> </w:t>
            </w:r>
            <w:r>
              <w:rPr>
                <w:spacing w:val="-4"/>
              </w:rPr>
              <w:t>pain</w:t>
            </w:r>
          </w:p>
          <w:p w14:paraId="53AE20B9" w14:textId="77777777" w:rsidR="000B7F42" w:rsidRDefault="00000000">
            <w:pPr>
              <w:pStyle w:val="TableParagraph"/>
              <w:numPr>
                <w:ilvl w:val="0"/>
                <w:numId w:val="666"/>
              </w:numPr>
              <w:tabs>
                <w:tab w:val="left" w:pos="368"/>
              </w:tabs>
              <w:spacing w:line="257" w:lineRule="exact"/>
              <w:ind w:left="368" w:hanging="268"/>
            </w:pPr>
            <w:proofErr w:type="spellStart"/>
            <w:r>
              <w:rPr>
                <w:spacing w:val="-2"/>
              </w:rPr>
              <w:t>Unconsciousnes</w:t>
            </w:r>
            <w:proofErr w:type="spellEnd"/>
            <w:r>
              <w:rPr>
                <w:spacing w:val="11"/>
              </w:rPr>
              <w:t xml:space="preserve"> </w:t>
            </w:r>
            <w:r>
              <w:rPr>
                <w:spacing w:val="-10"/>
              </w:rPr>
              <w:t>s</w:t>
            </w:r>
          </w:p>
          <w:p w14:paraId="5A2A294E" w14:textId="77777777" w:rsidR="000B7F42" w:rsidRDefault="00000000">
            <w:pPr>
              <w:pStyle w:val="TableParagraph"/>
              <w:numPr>
                <w:ilvl w:val="0"/>
                <w:numId w:val="666"/>
              </w:numPr>
              <w:tabs>
                <w:tab w:val="left" w:pos="368"/>
              </w:tabs>
              <w:spacing w:line="257" w:lineRule="exact"/>
              <w:ind w:left="368" w:hanging="268"/>
            </w:pPr>
            <w:r>
              <w:rPr>
                <w:spacing w:val="-2"/>
              </w:rPr>
              <w:t>Dyspnea</w:t>
            </w:r>
          </w:p>
          <w:p w14:paraId="1E7F75D9" w14:textId="77777777" w:rsidR="000B7F42" w:rsidRDefault="00000000">
            <w:pPr>
              <w:pStyle w:val="TableParagraph"/>
              <w:numPr>
                <w:ilvl w:val="0"/>
                <w:numId w:val="666"/>
              </w:numPr>
              <w:tabs>
                <w:tab w:val="left" w:pos="368"/>
              </w:tabs>
              <w:spacing w:line="257" w:lineRule="exact"/>
              <w:ind w:left="368" w:hanging="268"/>
            </w:pPr>
            <w:r>
              <w:rPr>
                <w:spacing w:val="-2"/>
              </w:rPr>
              <w:t>Dyspepsia</w:t>
            </w:r>
          </w:p>
          <w:p w14:paraId="1AD8B783" w14:textId="77777777" w:rsidR="000B7F42" w:rsidRDefault="00000000">
            <w:pPr>
              <w:pStyle w:val="TableParagraph"/>
              <w:numPr>
                <w:ilvl w:val="0"/>
                <w:numId w:val="666"/>
              </w:numPr>
              <w:tabs>
                <w:tab w:val="left" w:pos="368"/>
              </w:tabs>
              <w:spacing w:line="257" w:lineRule="exact"/>
              <w:ind w:left="368" w:hanging="268"/>
            </w:pPr>
            <w:r>
              <w:rPr>
                <w:spacing w:val="-2"/>
              </w:rPr>
              <w:t>Hematemesis</w:t>
            </w:r>
          </w:p>
          <w:p w14:paraId="0704E07B" w14:textId="77777777" w:rsidR="000B7F42" w:rsidRDefault="00000000">
            <w:pPr>
              <w:pStyle w:val="TableParagraph"/>
              <w:numPr>
                <w:ilvl w:val="0"/>
                <w:numId w:val="666"/>
              </w:numPr>
              <w:tabs>
                <w:tab w:val="left" w:pos="367"/>
                <w:tab w:val="left" w:pos="371"/>
              </w:tabs>
              <w:spacing w:before="5" w:line="228" w:lineRule="auto"/>
              <w:ind w:left="371" w:right="452" w:hanging="272"/>
            </w:pPr>
            <w:r>
              <w:t>Bleeding</w:t>
            </w:r>
            <w:r>
              <w:rPr>
                <w:spacing w:val="-14"/>
              </w:rPr>
              <w:t xml:space="preserve"> </w:t>
            </w:r>
            <w:r>
              <w:t xml:space="preserve">per </w:t>
            </w:r>
            <w:r>
              <w:rPr>
                <w:spacing w:val="-2"/>
              </w:rPr>
              <w:t>rectum</w:t>
            </w:r>
          </w:p>
          <w:p w14:paraId="61247186" w14:textId="77777777" w:rsidR="000B7F42" w:rsidRDefault="00000000">
            <w:pPr>
              <w:pStyle w:val="TableParagraph"/>
              <w:numPr>
                <w:ilvl w:val="0"/>
                <w:numId w:val="666"/>
              </w:numPr>
              <w:tabs>
                <w:tab w:val="left" w:pos="368"/>
              </w:tabs>
              <w:spacing w:before="5" w:line="266" w:lineRule="exact"/>
              <w:ind w:left="368" w:hanging="268"/>
            </w:pPr>
            <w:r>
              <w:rPr>
                <w:spacing w:val="-2"/>
              </w:rPr>
              <w:t>Malena</w:t>
            </w:r>
          </w:p>
          <w:p w14:paraId="4E240D47" w14:textId="77777777" w:rsidR="000B7F42" w:rsidRDefault="00000000">
            <w:pPr>
              <w:pStyle w:val="TableParagraph"/>
              <w:numPr>
                <w:ilvl w:val="0"/>
                <w:numId w:val="666"/>
              </w:numPr>
              <w:tabs>
                <w:tab w:val="left" w:pos="368"/>
              </w:tabs>
              <w:spacing w:line="265" w:lineRule="exact"/>
              <w:ind w:left="368" w:hanging="268"/>
            </w:pPr>
            <w:r>
              <w:rPr>
                <w:spacing w:val="-2"/>
              </w:rPr>
              <w:t>Vomiting</w:t>
            </w:r>
          </w:p>
          <w:p w14:paraId="581E3056" w14:textId="77777777" w:rsidR="000B7F42" w:rsidRDefault="00000000">
            <w:pPr>
              <w:pStyle w:val="TableParagraph"/>
              <w:numPr>
                <w:ilvl w:val="0"/>
                <w:numId w:val="666"/>
              </w:numPr>
              <w:tabs>
                <w:tab w:val="left" w:pos="368"/>
              </w:tabs>
              <w:spacing w:line="267" w:lineRule="exact"/>
              <w:ind w:left="368" w:hanging="268"/>
            </w:pPr>
            <w:proofErr w:type="spellStart"/>
            <w:r>
              <w:rPr>
                <w:spacing w:val="-2"/>
              </w:rPr>
              <w:t>Diarrhoea</w:t>
            </w:r>
            <w:proofErr w:type="spellEnd"/>
          </w:p>
          <w:p w14:paraId="19314164" w14:textId="77777777" w:rsidR="000B7F42" w:rsidRDefault="00000000">
            <w:pPr>
              <w:pStyle w:val="TableParagraph"/>
              <w:numPr>
                <w:ilvl w:val="0"/>
                <w:numId w:val="666"/>
              </w:numPr>
              <w:tabs>
                <w:tab w:val="left" w:pos="368"/>
              </w:tabs>
              <w:ind w:left="368" w:hanging="268"/>
            </w:pPr>
            <w:r>
              <w:rPr>
                <w:spacing w:val="-4"/>
              </w:rPr>
              <w:t>Fits</w:t>
            </w:r>
          </w:p>
          <w:p w14:paraId="11A64D42" w14:textId="77777777" w:rsidR="000B7F42" w:rsidRDefault="00000000">
            <w:pPr>
              <w:pStyle w:val="TableParagraph"/>
              <w:numPr>
                <w:ilvl w:val="0"/>
                <w:numId w:val="666"/>
              </w:numPr>
              <w:tabs>
                <w:tab w:val="left" w:pos="367"/>
                <w:tab w:val="left" w:pos="371"/>
              </w:tabs>
              <w:spacing w:before="1"/>
              <w:ind w:left="371" w:right="391" w:hanging="272"/>
            </w:pPr>
            <w:r>
              <w:t>Anorexia</w:t>
            </w:r>
            <w:r>
              <w:rPr>
                <w:spacing w:val="-14"/>
              </w:rPr>
              <w:t xml:space="preserve"> </w:t>
            </w:r>
            <w:r>
              <w:t>and weight loss</w:t>
            </w:r>
          </w:p>
          <w:p w14:paraId="33EE8BBC" w14:textId="77777777" w:rsidR="000B7F42" w:rsidRDefault="00000000">
            <w:pPr>
              <w:pStyle w:val="TableParagraph"/>
              <w:numPr>
                <w:ilvl w:val="0"/>
                <w:numId w:val="666"/>
              </w:numPr>
              <w:tabs>
                <w:tab w:val="left" w:pos="368"/>
              </w:tabs>
              <w:spacing w:before="14"/>
              <w:ind w:left="368" w:hanging="268"/>
            </w:pPr>
            <w:r>
              <w:rPr>
                <w:spacing w:val="-2"/>
              </w:rPr>
              <w:t>Oedema</w:t>
            </w:r>
          </w:p>
          <w:p w14:paraId="61736BF5" w14:textId="77777777" w:rsidR="000B7F42" w:rsidRDefault="00000000">
            <w:pPr>
              <w:pStyle w:val="TableParagraph"/>
              <w:numPr>
                <w:ilvl w:val="0"/>
                <w:numId w:val="666"/>
              </w:numPr>
              <w:tabs>
                <w:tab w:val="left" w:pos="368"/>
              </w:tabs>
              <w:spacing w:line="267" w:lineRule="exact"/>
              <w:ind w:left="368" w:hanging="268"/>
            </w:pPr>
            <w:r>
              <w:t>Acute</w:t>
            </w:r>
            <w:r>
              <w:rPr>
                <w:spacing w:val="-1"/>
              </w:rPr>
              <w:t xml:space="preserve"> </w:t>
            </w:r>
            <w:r>
              <w:rPr>
                <w:spacing w:val="-2"/>
              </w:rPr>
              <w:t>Poisoning</w:t>
            </w:r>
          </w:p>
          <w:p w14:paraId="24018CD8" w14:textId="77777777" w:rsidR="000B7F42" w:rsidRDefault="00000000">
            <w:pPr>
              <w:pStyle w:val="TableParagraph"/>
              <w:numPr>
                <w:ilvl w:val="0"/>
                <w:numId w:val="666"/>
              </w:numPr>
              <w:tabs>
                <w:tab w:val="left" w:pos="368"/>
              </w:tabs>
              <w:spacing w:line="267" w:lineRule="exact"/>
              <w:ind w:left="368" w:hanging="268"/>
            </w:pPr>
            <w:r>
              <w:rPr>
                <w:spacing w:val="-2"/>
              </w:rPr>
              <w:t>Ascites</w:t>
            </w:r>
          </w:p>
          <w:p w14:paraId="6A84F117" w14:textId="77777777" w:rsidR="000B7F42" w:rsidRDefault="00000000">
            <w:pPr>
              <w:pStyle w:val="TableParagraph"/>
              <w:numPr>
                <w:ilvl w:val="0"/>
                <w:numId w:val="666"/>
              </w:numPr>
              <w:tabs>
                <w:tab w:val="left" w:pos="368"/>
              </w:tabs>
              <w:ind w:left="368" w:hanging="268"/>
            </w:pPr>
            <w:r>
              <w:rPr>
                <w:spacing w:val="-2"/>
              </w:rPr>
              <w:t>Anemia</w:t>
            </w:r>
          </w:p>
          <w:p w14:paraId="0921E928" w14:textId="77777777" w:rsidR="000B7F42" w:rsidRDefault="00000000">
            <w:pPr>
              <w:pStyle w:val="TableParagraph"/>
              <w:numPr>
                <w:ilvl w:val="0"/>
                <w:numId w:val="666"/>
              </w:numPr>
              <w:tabs>
                <w:tab w:val="left" w:pos="367"/>
                <w:tab w:val="left" w:pos="371"/>
              </w:tabs>
              <w:spacing w:before="1"/>
              <w:ind w:left="371" w:right="512" w:hanging="272"/>
            </w:pPr>
            <w:r>
              <w:t>Critically</w:t>
            </w:r>
            <w:r>
              <w:rPr>
                <w:spacing w:val="-14"/>
              </w:rPr>
              <w:t xml:space="preserve"> </w:t>
            </w:r>
            <w:r>
              <w:t xml:space="preserve">ill </w:t>
            </w:r>
            <w:r>
              <w:rPr>
                <w:spacing w:val="-2"/>
              </w:rPr>
              <w:t>patient</w:t>
            </w:r>
          </w:p>
          <w:p w14:paraId="74FA6949" w14:textId="77777777" w:rsidR="000B7F42" w:rsidRDefault="00000000">
            <w:pPr>
              <w:pStyle w:val="TableParagraph"/>
              <w:numPr>
                <w:ilvl w:val="0"/>
                <w:numId w:val="666"/>
              </w:numPr>
              <w:tabs>
                <w:tab w:val="left" w:pos="368"/>
              </w:tabs>
              <w:spacing w:before="13"/>
              <w:ind w:left="368" w:hanging="268"/>
            </w:pPr>
            <w:r>
              <w:rPr>
                <w:spacing w:val="-5"/>
              </w:rPr>
              <w:t>PUO</w:t>
            </w:r>
          </w:p>
        </w:tc>
        <w:tc>
          <w:tcPr>
            <w:tcW w:w="2252" w:type="dxa"/>
            <w:vMerge/>
            <w:tcBorders>
              <w:top w:val="nil"/>
              <w:bottom w:val="nil"/>
            </w:tcBorders>
          </w:tcPr>
          <w:p w14:paraId="45A619D8" w14:textId="77777777" w:rsidR="000B7F42" w:rsidRDefault="000B7F42">
            <w:pPr>
              <w:rPr>
                <w:sz w:val="2"/>
                <w:szCs w:val="2"/>
              </w:rPr>
            </w:pPr>
          </w:p>
        </w:tc>
        <w:tc>
          <w:tcPr>
            <w:tcW w:w="1770" w:type="dxa"/>
            <w:vMerge/>
            <w:tcBorders>
              <w:top w:val="nil"/>
              <w:bottom w:val="nil"/>
            </w:tcBorders>
            <w:shd w:val="clear" w:color="auto" w:fill="FFFFFF"/>
          </w:tcPr>
          <w:p w14:paraId="103A44EB" w14:textId="77777777" w:rsidR="000B7F42" w:rsidRDefault="000B7F42">
            <w:pPr>
              <w:rPr>
                <w:sz w:val="2"/>
                <w:szCs w:val="2"/>
              </w:rPr>
            </w:pPr>
          </w:p>
        </w:tc>
        <w:tc>
          <w:tcPr>
            <w:tcW w:w="1605" w:type="dxa"/>
            <w:tcBorders>
              <w:top w:val="nil"/>
              <w:bottom w:val="nil"/>
            </w:tcBorders>
          </w:tcPr>
          <w:p w14:paraId="2672AFDC" w14:textId="77777777" w:rsidR="000B7F42" w:rsidRDefault="000B7F42">
            <w:pPr>
              <w:pStyle w:val="TableParagraph"/>
            </w:pPr>
          </w:p>
        </w:tc>
        <w:tc>
          <w:tcPr>
            <w:tcW w:w="1193" w:type="dxa"/>
            <w:tcBorders>
              <w:top w:val="nil"/>
              <w:bottom w:val="single" w:sz="4" w:space="0" w:color="FFFFFF"/>
            </w:tcBorders>
          </w:tcPr>
          <w:p w14:paraId="18D13F26" w14:textId="77777777" w:rsidR="000B7F42" w:rsidRDefault="000B7F42">
            <w:pPr>
              <w:pStyle w:val="TableParagraph"/>
            </w:pPr>
          </w:p>
        </w:tc>
      </w:tr>
      <w:tr w:rsidR="000B7F42" w14:paraId="15600C8E" w14:textId="77777777">
        <w:trPr>
          <w:trHeight w:val="299"/>
        </w:trPr>
        <w:tc>
          <w:tcPr>
            <w:tcW w:w="1673" w:type="dxa"/>
            <w:tcBorders>
              <w:top w:val="single" w:sz="4" w:space="0" w:color="FFFFFF"/>
              <w:bottom w:val="single" w:sz="4" w:space="0" w:color="FFFFFF"/>
            </w:tcBorders>
          </w:tcPr>
          <w:p w14:paraId="2809FBDE" w14:textId="77777777" w:rsidR="000B7F42" w:rsidRDefault="000B7F42">
            <w:pPr>
              <w:pStyle w:val="TableParagraph"/>
            </w:pPr>
          </w:p>
        </w:tc>
        <w:tc>
          <w:tcPr>
            <w:tcW w:w="1965" w:type="dxa"/>
            <w:vMerge/>
            <w:tcBorders>
              <w:top w:val="nil"/>
            </w:tcBorders>
          </w:tcPr>
          <w:p w14:paraId="2210459F" w14:textId="77777777" w:rsidR="000B7F42" w:rsidRDefault="000B7F42">
            <w:pPr>
              <w:rPr>
                <w:sz w:val="2"/>
                <w:szCs w:val="2"/>
              </w:rPr>
            </w:pPr>
          </w:p>
        </w:tc>
        <w:tc>
          <w:tcPr>
            <w:tcW w:w="2252" w:type="dxa"/>
            <w:tcBorders>
              <w:top w:val="nil"/>
              <w:bottom w:val="nil"/>
            </w:tcBorders>
          </w:tcPr>
          <w:p w14:paraId="654BB3A9" w14:textId="77777777" w:rsidR="000B7F42" w:rsidRDefault="00000000">
            <w:pPr>
              <w:pStyle w:val="TableParagraph"/>
              <w:numPr>
                <w:ilvl w:val="0"/>
                <w:numId w:val="665"/>
              </w:numPr>
              <w:tabs>
                <w:tab w:val="left" w:pos="273"/>
              </w:tabs>
              <w:spacing w:before="4"/>
              <w:ind w:left="273" w:hanging="176"/>
            </w:pPr>
            <w:r>
              <w:t>list</w:t>
            </w:r>
            <w:r>
              <w:rPr>
                <w:spacing w:val="-6"/>
              </w:rPr>
              <w:t xml:space="preserve"> </w:t>
            </w:r>
            <w:r>
              <w:t xml:space="preserve">the </w:t>
            </w:r>
            <w:r>
              <w:rPr>
                <w:spacing w:val="-2"/>
              </w:rPr>
              <w:t>investigations</w:t>
            </w:r>
          </w:p>
        </w:tc>
        <w:tc>
          <w:tcPr>
            <w:tcW w:w="1770" w:type="dxa"/>
            <w:tcBorders>
              <w:top w:val="nil"/>
              <w:bottom w:val="nil"/>
            </w:tcBorders>
            <w:shd w:val="clear" w:color="auto" w:fill="FFFFFF"/>
          </w:tcPr>
          <w:p w14:paraId="24383E80" w14:textId="77777777" w:rsidR="000B7F42" w:rsidRDefault="00000000">
            <w:pPr>
              <w:pStyle w:val="TableParagraph"/>
              <w:spacing w:before="8"/>
              <w:ind w:left="365"/>
            </w:pPr>
            <w:r>
              <w:rPr>
                <w:spacing w:val="-2"/>
              </w:rPr>
              <w:t>patient</w:t>
            </w:r>
          </w:p>
        </w:tc>
        <w:tc>
          <w:tcPr>
            <w:tcW w:w="1605" w:type="dxa"/>
            <w:tcBorders>
              <w:top w:val="nil"/>
              <w:bottom w:val="nil"/>
            </w:tcBorders>
            <w:shd w:val="clear" w:color="auto" w:fill="FFFFFF"/>
          </w:tcPr>
          <w:p w14:paraId="1CC281C1" w14:textId="77777777" w:rsidR="000B7F42" w:rsidRDefault="000B7F42">
            <w:pPr>
              <w:pStyle w:val="TableParagraph"/>
            </w:pPr>
          </w:p>
        </w:tc>
        <w:tc>
          <w:tcPr>
            <w:tcW w:w="1193" w:type="dxa"/>
            <w:tcBorders>
              <w:top w:val="single" w:sz="4" w:space="0" w:color="FFFFFF"/>
              <w:bottom w:val="single" w:sz="4" w:space="0" w:color="FFFFFF"/>
            </w:tcBorders>
          </w:tcPr>
          <w:p w14:paraId="6CF88700" w14:textId="77777777" w:rsidR="000B7F42" w:rsidRDefault="000B7F42">
            <w:pPr>
              <w:pStyle w:val="TableParagraph"/>
            </w:pPr>
          </w:p>
        </w:tc>
      </w:tr>
      <w:tr w:rsidR="000B7F42" w14:paraId="6E750D70" w14:textId="77777777">
        <w:trPr>
          <w:trHeight w:val="1043"/>
        </w:trPr>
        <w:tc>
          <w:tcPr>
            <w:tcW w:w="1673" w:type="dxa"/>
            <w:tcBorders>
              <w:top w:val="single" w:sz="4" w:space="0" w:color="FFFFFF"/>
              <w:bottom w:val="single" w:sz="4" w:space="0" w:color="FFFFFF"/>
            </w:tcBorders>
          </w:tcPr>
          <w:p w14:paraId="20CE5950" w14:textId="77777777" w:rsidR="000B7F42" w:rsidRDefault="000B7F42">
            <w:pPr>
              <w:pStyle w:val="TableParagraph"/>
            </w:pPr>
          </w:p>
        </w:tc>
        <w:tc>
          <w:tcPr>
            <w:tcW w:w="1965" w:type="dxa"/>
            <w:vMerge/>
            <w:tcBorders>
              <w:top w:val="nil"/>
            </w:tcBorders>
          </w:tcPr>
          <w:p w14:paraId="27450E9B" w14:textId="77777777" w:rsidR="000B7F42" w:rsidRDefault="000B7F42">
            <w:pPr>
              <w:rPr>
                <w:sz w:val="2"/>
                <w:szCs w:val="2"/>
              </w:rPr>
            </w:pPr>
          </w:p>
        </w:tc>
        <w:tc>
          <w:tcPr>
            <w:tcW w:w="2252" w:type="dxa"/>
            <w:tcBorders>
              <w:top w:val="nil"/>
              <w:bottom w:val="nil"/>
            </w:tcBorders>
          </w:tcPr>
          <w:p w14:paraId="1F4E2129" w14:textId="77777777" w:rsidR="000B7F42" w:rsidRDefault="00000000">
            <w:pPr>
              <w:pStyle w:val="TableParagraph"/>
              <w:numPr>
                <w:ilvl w:val="0"/>
                <w:numId w:val="664"/>
              </w:numPr>
              <w:tabs>
                <w:tab w:val="left" w:pos="277"/>
              </w:tabs>
              <w:spacing w:before="1" w:line="261" w:lineRule="auto"/>
              <w:ind w:right="414"/>
            </w:pPr>
            <w:r>
              <w:rPr>
                <w:spacing w:val="-2"/>
              </w:rPr>
              <w:t>Outline management</w:t>
            </w:r>
            <w:r>
              <w:rPr>
                <w:spacing w:val="-12"/>
              </w:rPr>
              <w:t xml:space="preserve"> </w:t>
            </w:r>
            <w:r>
              <w:rPr>
                <w:spacing w:val="-2"/>
              </w:rPr>
              <w:t>plan</w:t>
            </w:r>
          </w:p>
        </w:tc>
        <w:tc>
          <w:tcPr>
            <w:tcW w:w="1770" w:type="dxa"/>
            <w:tcBorders>
              <w:top w:val="nil"/>
              <w:bottom w:val="nil"/>
            </w:tcBorders>
            <w:shd w:val="clear" w:color="auto" w:fill="FFFFFF"/>
          </w:tcPr>
          <w:p w14:paraId="135AD500" w14:textId="77777777" w:rsidR="000B7F42" w:rsidRDefault="00000000">
            <w:pPr>
              <w:pStyle w:val="TableParagraph"/>
              <w:numPr>
                <w:ilvl w:val="0"/>
                <w:numId w:val="663"/>
              </w:numPr>
              <w:tabs>
                <w:tab w:val="left" w:pos="365"/>
              </w:tabs>
              <w:spacing w:before="93" w:line="310" w:lineRule="exact"/>
              <w:ind w:right="118"/>
            </w:pPr>
            <w:r>
              <w:rPr>
                <w:spacing w:val="-2"/>
              </w:rPr>
              <w:t xml:space="preserve">Present </w:t>
            </w:r>
            <w:r>
              <w:t>findings</w:t>
            </w:r>
            <w:r>
              <w:rPr>
                <w:spacing w:val="-14"/>
              </w:rPr>
              <w:t xml:space="preserve"> </w:t>
            </w:r>
            <w:r>
              <w:t>of</w:t>
            </w:r>
            <w:r>
              <w:rPr>
                <w:spacing w:val="-14"/>
              </w:rPr>
              <w:t xml:space="preserve"> </w:t>
            </w:r>
            <w:r>
              <w:t>the history and</w:t>
            </w:r>
          </w:p>
        </w:tc>
        <w:tc>
          <w:tcPr>
            <w:tcW w:w="1605" w:type="dxa"/>
            <w:tcBorders>
              <w:top w:val="nil"/>
              <w:bottom w:val="nil"/>
            </w:tcBorders>
            <w:shd w:val="clear" w:color="auto" w:fill="FFFFFF"/>
          </w:tcPr>
          <w:p w14:paraId="1EAA0FD5" w14:textId="77777777" w:rsidR="000B7F42" w:rsidRDefault="000B7F42">
            <w:pPr>
              <w:pStyle w:val="TableParagraph"/>
            </w:pPr>
          </w:p>
        </w:tc>
        <w:tc>
          <w:tcPr>
            <w:tcW w:w="1193" w:type="dxa"/>
            <w:tcBorders>
              <w:top w:val="single" w:sz="4" w:space="0" w:color="FFFFFF"/>
              <w:bottom w:val="single" w:sz="4" w:space="0" w:color="FFFFFF"/>
            </w:tcBorders>
          </w:tcPr>
          <w:p w14:paraId="7D2E2602" w14:textId="77777777" w:rsidR="000B7F42" w:rsidRDefault="000B7F42">
            <w:pPr>
              <w:pStyle w:val="TableParagraph"/>
            </w:pPr>
          </w:p>
        </w:tc>
      </w:tr>
      <w:tr w:rsidR="000B7F42" w14:paraId="0C96ABBA" w14:textId="77777777">
        <w:trPr>
          <w:trHeight w:val="297"/>
        </w:trPr>
        <w:tc>
          <w:tcPr>
            <w:tcW w:w="1673" w:type="dxa"/>
            <w:tcBorders>
              <w:top w:val="single" w:sz="4" w:space="0" w:color="FFFFFF"/>
              <w:bottom w:val="single" w:sz="4" w:space="0" w:color="FFFFFF"/>
            </w:tcBorders>
          </w:tcPr>
          <w:p w14:paraId="1B91857D" w14:textId="77777777" w:rsidR="000B7F42" w:rsidRDefault="000B7F42">
            <w:pPr>
              <w:pStyle w:val="TableParagraph"/>
            </w:pPr>
          </w:p>
        </w:tc>
        <w:tc>
          <w:tcPr>
            <w:tcW w:w="1965" w:type="dxa"/>
            <w:vMerge/>
            <w:tcBorders>
              <w:top w:val="nil"/>
            </w:tcBorders>
          </w:tcPr>
          <w:p w14:paraId="38BAD35E" w14:textId="77777777" w:rsidR="000B7F42" w:rsidRDefault="000B7F42">
            <w:pPr>
              <w:rPr>
                <w:sz w:val="2"/>
                <w:szCs w:val="2"/>
              </w:rPr>
            </w:pPr>
          </w:p>
        </w:tc>
        <w:tc>
          <w:tcPr>
            <w:tcW w:w="2252" w:type="dxa"/>
            <w:tcBorders>
              <w:top w:val="nil"/>
              <w:bottom w:val="nil"/>
            </w:tcBorders>
          </w:tcPr>
          <w:p w14:paraId="724B9782" w14:textId="77777777" w:rsidR="000B7F42" w:rsidRDefault="000B7F42">
            <w:pPr>
              <w:pStyle w:val="TableParagraph"/>
            </w:pPr>
          </w:p>
        </w:tc>
        <w:tc>
          <w:tcPr>
            <w:tcW w:w="1770" w:type="dxa"/>
            <w:tcBorders>
              <w:top w:val="nil"/>
              <w:bottom w:val="nil"/>
            </w:tcBorders>
            <w:shd w:val="clear" w:color="auto" w:fill="FFFFFF"/>
          </w:tcPr>
          <w:p w14:paraId="590058AD" w14:textId="77777777" w:rsidR="000B7F42" w:rsidRDefault="00000000">
            <w:pPr>
              <w:pStyle w:val="TableParagraph"/>
              <w:spacing w:before="5"/>
              <w:ind w:right="94"/>
              <w:jc w:val="right"/>
            </w:pPr>
            <w:r>
              <w:rPr>
                <w:spacing w:val="-2"/>
              </w:rPr>
              <w:t>examination</w:t>
            </w:r>
            <w:r>
              <w:rPr>
                <w:spacing w:val="5"/>
              </w:rPr>
              <w:t xml:space="preserve"> </w:t>
            </w:r>
            <w:r>
              <w:rPr>
                <w:spacing w:val="-5"/>
              </w:rPr>
              <w:t>in</w:t>
            </w:r>
          </w:p>
        </w:tc>
        <w:tc>
          <w:tcPr>
            <w:tcW w:w="1605" w:type="dxa"/>
            <w:tcBorders>
              <w:top w:val="nil"/>
              <w:bottom w:val="single" w:sz="4" w:space="0" w:color="FFFFFF"/>
            </w:tcBorders>
          </w:tcPr>
          <w:p w14:paraId="7D56C7D3" w14:textId="77777777" w:rsidR="000B7F42" w:rsidRDefault="000B7F42">
            <w:pPr>
              <w:pStyle w:val="TableParagraph"/>
            </w:pPr>
          </w:p>
        </w:tc>
        <w:tc>
          <w:tcPr>
            <w:tcW w:w="1193" w:type="dxa"/>
            <w:tcBorders>
              <w:top w:val="single" w:sz="4" w:space="0" w:color="FFFFFF"/>
              <w:bottom w:val="single" w:sz="4" w:space="0" w:color="FFFFFF"/>
            </w:tcBorders>
          </w:tcPr>
          <w:p w14:paraId="053CE7D6" w14:textId="77777777" w:rsidR="000B7F42" w:rsidRDefault="000B7F42">
            <w:pPr>
              <w:pStyle w:val="TableParagraph"/>
            </w:pPr>
          </w:p>
        </w:tc>
      </w:tr>
      <w:tr w:rsidR="000B7F42" w14:paraId="5F01629D" w14:textId="77777777">
        <w:trPr>
          <w:trHeight w:val="299"/>
        </w:trPr>
        <w:tc>
          <w:tcPr>
            <w:tcW w:w="1673" w:type="dxa"/>
            <w:tcBorders>
              <w:top w:val="single" w:sz="4" w:space="0" w:color="FFFFFF"/>
              <w:bottom w:val="single" w:sz="4" w:space="0" w:color="FFFFFF"/>
            </w:tcBorders>
          </w:tcPr>
          <w:p w14:paraId="0B46ADC7" w14:textId="77777777" w:rsidR="000B7F42" w:rsidRDefault="000B7F42">
            <w:pPr>
              <w:pStyle w:val="TableParagraph"/>
            </w:pPr>
          </w:p>
        </w:tc>
        <w:tc>
          <w:tcPr>
            <w:tcW w:w="1965" w:type="dxa"/>
            <w:vMerge/>
            <w:tcBorders>
              <w:top w:val="nil"/>
            </w:tcBorders>
          </w:tcPr>
          <w:p w14:paraId="31856F67" w14:textId="77777777" w:rsidR="000B7F42" w:rsidRDefault="000B7F42">
            <w:pPr>
              <w:rPr>
                <w:sz w:val="2"/>
                <w:szCs w:val="2"/>
              </w:rPr>
            </w:pPr>
          </w:p>
        </w:tc>
        <w:tc>
          <w:tcPr>
            <w:tcW w:w="2252" w:type="dxa"/>
            <w:tcBorders>
              <w:top w:val="nil"/>
              <w:bottom w:val="nil"/>
            </w:tcBorders>
          </w:tcPr>
          <w:p w14:paraId="670FA087" w14:textId="77777777" w:rsidR="000B7F42" w:rsidRDefault="000B7F42">
            <w:pPr>
              <w:pStyle w:val="TableParagraph"/>
            </w:pPr>
          </w:p>
        </w:tc>
        <w:tc>
          <w:tcPr>
            <w:tcW w:w="1770" w:type="dxa"/>
            <w:tcBorders>
              <w:top w:val="nil"/>
              <w:bottom w:val="nil"/>
            </w:tcBorders>
            <w:shd w:val="clear" w:color="auto" w:fill="FFFFFF"/>
          </w:tcPr>
          <w:p w14:paraId="5D8E3A46" w14:textId="77777777" w:rsidR="000B7F42" w:rsidRDefault="00000000">
            <w:pPr>
              <w:pStyle w:val="TableParagraph"/>
              <w:spacing w:before="5"/>
              <w:ind w:left="365"/>
            </w:pPr>
            <w:r>
              <w:t>logical</w:t>
            </w:r>
            <w:r>
              <w:rPr>
                <w:spacing w:val="-10"/>
              </w:rPr>
              <w:t xml:space="preserve"> </w:t>
            </w:r>
            <w:r>
              <w:rPr>
                <w:spacing w:val="-2"/>
              </w:rPr>
              <w:t>order</w:t>
            </w:r>
          </w:p>
        </w:tc>
        <w:tc>
          <w:tcPr>
            <w:tcW w:w="1605" w:type="dxa"/>
            <w:tcBorders>
              <w:top w:val="single" w:sz="4" w:space="0" w:color="FFFFFF"/>
              <w:bottom w:val="single" w:sz="4" w:space="0" w:color="FFFFFF"/>
            </w:tcBorders>
          </w:tcPr>
          <w:p w14:paraId="345E8A77" w14:textId="77777777" w:rsidR="000B7F42" w:rsidRDefault="000B7F42">
            <w:pPr>
              <w:pStyle w:val="TableParagraph"/>
            </w:pPr>
          </w:p>
        </w:tc>
        <w:tc>
          <w:tcPr>
            <w:tcW w:w="1193" w:type="dxa"/>
            <w:tcBorders>
              <w:top w:val="single" w:sz="4" w:space="0" w:color="FFFFFF"/>
              <w:bottom w:val="single" w:sz="4" w:space="0" w:color="FFFFFF"/>
            </w:tcBorders>
          </w:tcPr>
          <w:p w14:paraId="29F2B473" w14:textId="77777777" w:rsidR="000B7F42" w:rsidRDefault="000B7F42">
            <w:pPr>
              <w:pStyle w:val="TableParagraph"/>
            </w:pPr>
          </w:p>
        </w:tc>
      </w:tr>
      <w:tr w:rsidR="000B7F42" w14:paraId="1F1BFCDC" w14:textId="77777777">
        <w:trPr>
          <w:trHeight w:val="525"/>
        </w:trPr>
        <w:tc>
          <w:tcPr>
            <w:tcW w:w="1673" w:type="dxa"/>
            <w:tcBorders>
              <w:top w:val="single" w:sz="4" w:space="0" w:color="FFFFFF"/>
              <w:bottom w:val="single" w:sz="4" w:space="0" w:color="FFFFFF"/>
            </w:tcBorders>
          </w:tcPr>
          <w:p w14:paraId="5330FBC6" w14:textId="77777777" w:rsidR="000B7F42" w:rsidRDefault="000B7F42">
            <w:pPr>
              <w:pStyle w:val="TableParagraph"/>
            </w:pPr>
          </w:p>
        </w:tc>
        <w:tc>
          <w:tcPr>
            <w:tcW w:w="1965" w:type="dxa"/>
            <w:vMerge/>
            <w:tcBorders>
              <w:top w:val="nil"/>
            </w:tcBorders>
          </w:tcPr>
          <w:p w14:paraId="1937B37F" w14:textId="77777777" w:rsidR="000B7F42" w:rsidRDefault="000B7F42">
            <w:pPr>
              <w:rPr>
                <w:sz w:val="2"/>
                <w:szCs w:val="2"/>
              </w:rPr>
            </w:pPr>
          </w:p>
        </w:tc>
        <w:tc>
          <w:tcPr>
            <w:tcW w:w="2252" w:type="dxa"/>
            <w:tcBorders>
              <w:top w:val="nil"/>
              <w:bottom w:val="nil"/>
            </w:tcBorders>
          </w:tcPr>
          <w:p w14:paraId="08EDDD71" w14:textId="77777777" w:rsidR="000B7F42" w:rsidRDefault="000B7F42">
            <w:pPr>
              <w:pStyle w:val="TableParagraph"/>
            </w:pPr>
          </w:p>
        </w:tc>
        <w:tc>
          <w:tcPr>
            <w:tcW w:w="1770" w:type="dxa"/>
            <w:tcBorders>
              <w:top w:val="nil"/>
              <w:bottom w:val="nil"/>
            </w:tcBorders>
            <w:shd w:val="clear" w:color="auto" w:fill="FFFFFF"/>
          </w:tcPr>
          <w:p w14:paraId="2854E469" w14:textId="77777777" w:rsidR="000B7F42" w:rsidRDefault="00000000">
            <w:pPr>
              <w:pStyle w:val="TableParagraph"/>
              <w:spacing w:before="4"/>
              <w:ind w:left="365"/>
            </w:pPr>
            <w:r>
              <w:t>verbally</w:t>
            </w:r>
            <w:r>
              <w:rPr>
                <w:spacing w:val="-6"/>
              </w:rPr>
              <w:t xml:space="preserve"> </w:t>
            </w:r>
            <w:r>
              <w:t>as</w:t>
            </w:r>
            <w:r>
              <w:rPr>
                <w:spacing w:val="-5"/>
              </w:rPr>
              <w:t xml:space="preserve"> </w:t>
            </w:r>
            <w:r>
              <w:rPr>
                <w:spacing w:val="-4"/>
              </w:rPr>
              <w:t>well</w:t>
            </w:r>
          </w:p>
          <w:p w14:paraId="5BCB5800" w14:textId="77777777" w:rsidR="000B7F42" w:rsidRDefault="00000000">
            <w:pPr>
              <w:pStyle w:val="TableParagraph"/>
              <w:spacing w:before="11" w:line="238" w:lineRule="exact"/>
              <w:ind w:left="365"/>
            </w:pPr>
            <w:r>
              <w:rPr>
                <w:spacing w:val="-5"/>
              </w:rPr>
              <w:t>as</w:t>
            </w:r>
          </w:p>
        </w:tc>
        <w:tc>
          <w:tcPr>
            <w:tcW w:w="1605" w:type="dxa"/>
            <w:tcBorders>
              <w:top w:val="single" w:sz="4" w:space="0" w:color="FFFFFF"/>
              <w:bottom w:val="single" w:sz="4" w:space="0" w:color="FFFFFF"/>
            </w:tcBorders>
          </w:tcPr>
          <w:p w14:paraId="22FBD942" w14:textId="77777777" w:rsidR="000B7F42" w:rsidRDefault="000B7F42">
            <w:pPr>
              <w:pStyle w:val="TableParagraph"/>
            </w:pPr>
          </w:p>
        </w:tc>
        <w:tc>
          <w:tcPr>
            <w:tcW w:w="1193" w:type="dxa"/>
            <w:tcBorders>
              <w:top w:val="single" w:sz="4" w:space="0" w:color="FFFFFF"/>
              <w:bottom w:val="single" w:sz="4" w:space="0" w:color="FFFFFF"/>
            </w:tcBorders>
          </w:tcPr>
          <w:p w14:paraId="32CA89FA" w14:textId="77777777" w:rsidR="000B7F42" w:rsidRDefault="000B7F42">
            <w:pPr>
              <w:pStyle w:val="TableParagraph"/>
            </w:pPr>
          </w:p>
        </w:tc>
      </w:tr>
      <w:tr w:rsidR="000B7F42" w14:paraId="6A2885B8" w14:textId="77777777">
        <w:trPr>
          <w:trHeight w:val="2457"/>
        </w:trPr>
        <w:tc>
          <w:tcPr>
            <w:tcW w:w="1673" w:type="dxa"/>
            <w:tcBorders>
              <w:top w:val="single" w:sz="4" w:space="0" w:color="FFFFFF"/>
            </w:tcBorders>
          </w:tcPr>
          <w:p w14:paraId="0FC050E0" w14:textId="77777777" w:rsidR="000B7F42" w:rsidRDefault="000B7F42">
            <w:pPr>
              <w:pStyle w:val="TableParagraph"/>
            </w:pPr>
          </w:p>
        </w:tc>
        <w:tc>
          <w:tcPr>
            <w:tcW w:w="1965" w:type="dxa"/>
            <w:vMerge/>
            <w:tcBorders>
              <w:top w:val="nil"/>
            </w:tcBorders>
          </w:tcPr>
          <w:p w14:paraId="5FEB69C1" w14:textId="77777777" w:rsidR="000B7F42" w:rsidRDefault="000B7F42">
            <w:pPr>
              <w:rPr>
                <w:sz w:val="2"/>
                <w:szCs w:val="2"/>
              </w:rPr>
            </w:pPr>
          </w:p>
        </w:tc>
        <w:tc>
          <w:tcPr>
            <w:tcW w:w="2252" w:type="dxa"/>
            <w:tcBorders>
              <w:top w:val="nil"/>
            </w:tcBorders>
          </w:tcPr>
          <w:p w14:paraId="6544FCC9" w14:textId="77777777" w:rsidR="000B7F42" w:rsidRDefault="000B7F42">
            <w:pPr>
              <w:pStyle w:val="TableParagraph"/>
            </w:pPr>
          </w:p>
        </w:tc>
        <w:tc>
          <w:tcPr>
            <w:tcW w:w="1770" w:type="dxa"/>
            <w:tcBorders>
              <w:top w:val="nil"/>
            </w:tcBorders>
          </w:tcPr>
          <w:p w14:paraId="22A28589" w14:textId="77777777" w:rsidR="000B7F42" w:rsidRDefault="00000000">
            <w:pPr>
              <w:pStyle w:val="TableParagraph"/>
              <w:spacing w:before="5"/>
              <w:ind w:right="77"/>
              <w:jc w:val="right"/>
            </w:pPr>
            <w:r>
              <w:t>in</w:t>
            </w:r>
            <w:r>
              <w:rPr>
                <w:spacing w:val="-10"/>
              </w:rPr>
              <w:t xml:space="preserve"> </w:t>
            </w:r>
            <w:r>
              <w:t>written</w:t>
            </w:r>
            <w:r>
              <w:rPr>
                <w:spacing w:val="-3"/>
              </w:rPr>
              <w:t xml:space="preserve"> </w:t>
            </w:r>
            <w:r>
              <w:rPr>
                <w:spacing w:val="-4"/>
              </w:rPr>
              <w:t>form</w:t>
            </w:r>
          </w:p>
        </w:tc>
        <w:tc>
          <w:tcPr>
            <w:tcW w:w="1605" w:type="dxa"/>
            <w:tcBorders>
              <w:top w:val="single" w:sz="4" w:space="0" w:color="FFFFFF"/>
            </w:tcBorders>
          </w:tcPr>
          <w:p w14:paraId="4FE99C6E" w14:textId="77777777" w:rsidR="000B7F42" w:rsidRDefault="000B7F42">
            <w:pPr>
              <w:pStyle w:val="TableParagraph"/>
            </w:pPr>
          </w:p>
        </w:tc>
        <w:tc>
          <w:tcPr>
            <w:tcW w:w="1193" w:type="dxa"/>
            <w:tcBorders>
              <w:top w:val="single" w:sz="4" w:space="0" w:color="FFFFFF"/>
            </w:tcBorders>
          </w:tcPr>
          <w:p w14:paraId="502302A0" w14:textId="77777777" w:rsidR="000B7F42" w:rsidRDefault="000B7F42">
            <w:pPr>
              <w:pStyle w:val="TableParagraph"/>
            </w:pPr>
          </w:p>
        </w:tc>
      </w:tr>
    </w:tbl>
    <w:p w14:paraId="2F9EDCA1" w14:textId="77777777" w:rsidR="000B7F42" w:rsidRDefault="000B7F42">
      <w:pPr>
        <w:pStyle w:val="TableParagraph"/>
        <w:sectPr w:rsidR="000B7F42">
          <w:pgSz w:w="11920" w:h="16850"/>
          <w:pgMar w:top="700" w:right="283" w:bottom="2064"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1866"/>
        <w:gridCol w:w="2204"/>
        <w:gridCol w:w="1739"/>
        <w:gridCol w:w="1388"/>
        <w:gridCol w:w="1628"/>
      </w:tblGrid>
      <w:tr w:rsidR="000B7F42" w14:paraId="43AB831F" w14:textId="77777777">
        <w:trPr>
          <w:trHeight w:val="366"/>
        </w:trPr>
        <w:tc>
          <w:tcPr>
            <w:tcW w:w="10465" w:type="dxa"/>
            <w:gridSpan w:val="6"/>
            <w:shd w:val="clear" w:color="auto" w:fill="DEEAF6"/>
          </w:tcPr>
          <w:p w14:paraId="7C82DED5" w14:textId="77777777" w:rsidR="000B7F42" w:rsidRDefault="00000000">
            <w:pPr>
              <w:pStyle w:val="TableParagraph"/>
              <w:numPr>
                <w:ilvl w:val="0"/>
                <w:numId w:val="662"/>
              </w:numPr>
              <w:tabs>
                <w:tab w:val="left" w:pos="856"/>
              </w:tabs>
              <w:spacing w:before="2"/>
              <w:ind w:left="856" w:hanging="383"/>
              <w:rPr>
                <w:b/>
                <w:sz w:val="20"/>
              </w:rPr>
            </w:pPr>
            <w:r>
              <w:rPr>
                <w:b/>
                <w:spacing w:val="-2"/>
                <w:sz w:val="20"/>
              </w:rPr>
              <w:lastRenderedPageBreak/>
              <w:t>NUTRITION/OBESITY/</w:t>
            </w:r>
            <w:r>
              <w:rPr>
                <w:b/>
                <w:spacing w:val="-3"/>
                <w:sz w:val="20"/>
              </w:rPr>
              <w:t xml:space="preserve"> </w:t>
            </w:r>
            <w:r>
              <w:rPr>
                <w:b/>
                <w:spacing w:val="-2"/>
                <w:sz w:val="20"/>
              </w:rPr>
              <w:t>CHOLESTEROL</w:t>
            </w:r>
            <w:r>
              <w:rPr>
                <w:b/>
                <w:sz w:val="20"/>
              </w:rPr>
              <w:t xml:space="preserve"> </w:t>
            </w:r>
            <w:r>
              <w:rPr>
                <w:b/>
                <w:spacing w:val="-2"/>
                <w:sz w:val="20"/>
              </w:rPr>
              <w:t>RELATED</w:t>
            </w:r>
            <w:r>
              <w:rPr>
                <w:b/>
                <w:sz w:val="20"/>
              </w:rPr>
              <w:t xml:space="preserve"> </w:t>
            </w:r>
            <w:r>
              <w:rPr>
                <w:b/>
                <w:spacing w:val="-2"/>
                <w:sz w:val="20"/>
              </w:rPr>
              <w:t>&amp;</w:t>
            </w:r>
            <w:r>
              <w:rPr>
                <w:b/>
                <w:spacing w:val="-4"/>
                <w:sz w:val="20"/>
              </w:rPr>
              <w:t xml:space="preserve"> </w:t>
            </w:r>
            <w:r>
              <w:rPr>
                <w:b/>
                <w:spacing w:val="-2"/>
                <w:sz w:val="20"/>
              </w:rPr>
              <w:t>GENETIC</w:t>
            </w:r>
            <w:r>
              <w:rPr>
                <w:b/>
                <w:spacing w:val="2"/>
                <w:sz w:val="20"/>
              </w:rPr>
              <w:t xml:space="preserve"> </w:t>
            </w:r>
            <w:r>
              <w:rPr>
                <w:b/>
                <w:spacing w:val="-2"/>
                <w:sz w:val="20"/>
              </w:rPr>
              <w:t>DISORDERS</w:t>
            </w:r>
          </w:p>
        </w:tc>
      </w:tr>
      <w:tr w:rsidR="000B7F42" w14:paraId="51791FF6" w14:textId="77777777">
        <w:trPr>
          <w:trHeight w:val="619"/>
        </w:trPr>
        <w:tc>
          <w:tcPr>
            <w:tcW w:w="1640" w:type="dxa"/>
            <w:vMerge w:val="restart"/>
          </w:tcPr>
          <w:p w14:paraId="25D20BEA" w14:textId="77777777" w:rsidR="000B7F42" w:rsidRDefault="00000000">
            <w:pPr>
              <w:pStyle w:val="TableParagraph"/>
              <w:spacing w:before="29"/>
              <w:ind w:left="112"/>
              <w:rPr>
                <w:b/>
                <w:sz w:val="20"/>
              </w:rPr>
            </w:pPr>
            <w:r>
              <w:rPr>
                <w:b/>
                <w:spacing w:val="-2"/>
                <w:sz w:val="20"/>
              </w:rPr>
              <w:t>Nutrition</w:t>
            </w:r>
          </w:p>
        </w:tc>
        <w:tc>
          <w:tcPr>
            <w:tcW w:w="1866" w:type="dxa"/>
          </w:tcPr>
          <w:p w14:paraId="061FC6B6" w14:textId="77777777" w:rsidR="000B7F42" w:rsidRDefault="00000000">
            <w:pPr>
              <w:pStyle w:val="TableParagraph"/>
              <w:spacing w:before="29" w:line="290" w:lineRule="auto"/>
              <w:ind w:left="109" w:right="176"/>
              <w:rPr>
                <w:sz w:val="20"/>
              </w:rPr>
            </w:pPr>
            <w:r>
              <w:rPr>
                <w:noProof/>
                <w:sz w:val="20"/>
              </w:rPr>
              <mc:AlternateContent>
                <mc:Choice Requires="wpg">
                  <w:drawing>
                    <wp:anchor distT="0" distB="0" distL="0" distR="0" simplePos="0" relativeHeight="479218176" behindDoc="1" locked="0" layoutInCell="1" allowOverlap="1" wp14:anchorId="59A773AA" wp14:editId="080D15A8">
                      <wp:simplePos x="0" y="0"/>
                      <wp:positionH relativeFrom="column">
                        <wp:posOffset>181276</wp:posOffset>
                      </wp:positionH>
                      <wp:positionV relativeFrom="paragraph">
                        <wp:posOffset>-178</wp:posOffset>
                      </wp:positionV>
                      <wp:extent cx="4225290" cy="85331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8533130"/>
                                <a:chOff x="0" y="0"/>
                                <a:chExt cx="4225290" cy="8533130"/>
                              </a:xfrm>
                            </wpg:grpSpPr>
                            <pic:pic xmlns:pic="http://schemas.openxmlformats.org/drawingml/2006/picture">
                              <pic:nvPicPr>
                                <pic:cNvPr id="56" name="Image 56"/>
                                <pic:cNvPicPr/>
                              </pic:nvPicPr>
                              <pic:blipFill>
                                <a:blip r:embed="rId8" cstate="print"/>
                                <a:stretch>
                                  <a:fillRect/>
                                </a:stretch>
                              </pic:blipFill>
                              <pic:spPr>
                                <a:xfrm>
                                  <a:off x="0" y="2687041"/>
                                  <a:ext cx="4224668" cy="4155122"/>
                                </a:xfrm>
                                <a:prstGeom prst="rect">
                                  <a:avLst/>
                                </a:prstGeom>
                              </pic:spPr>
                            </pic:pic>
                            <wps:wsp>
                              <wps:cNvPr id="57" name="Graphic 57"/>
                              <wps:cNvSpPr/>
                              <wps:spPr>
                                <a:xfrm>
                                  <a:off x="2405586" y="0"/>
                                  <a:ext cx="1097915" cy="8533130"/>
                                </a:xfrm>
                                <a:custGeom>
                                  <a:avLst/>
                                  <a:gdLst/>
                                  <a:ahLst/>
                                  <a:cxnLst/>
                                  <a:rect l="l" t="t" r="r" b="b"/>
                                  <a:pathLst>
                                    <a:path w="1097915" h="8533130">
                                      <a:moveTo>
                                        <a:pt x="1097584" y="0"/>
                                      </a:moveTo>
                                      <a:lnTo>
                                        <a:pt x="0" y="0"/>
                                      </a:lnTo>
                                      <a:lnTo>
                                        <a:pt x="0" y="8532622"/>
                                      </a:lnTo>
                                      <a:lnTo>
                                        <a:pt x="1097584" y="8532622"/>
                                      </a:lnTo>
                                      <a:lnTo>
                                        <a:pt x="10975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F89781" id="Group 55" o:spid="_x0000_s1026" style="position:absolute;margin-left:14.25pt;margin-top:0;width:332.7pt;height:671.9pt;z-index:-24098304;mso-wrap-distance-left:0;mso-wrap-distance-right:0" coordsize="42252,85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">
                      <v:shape id="Image 56" o:spid="_x0000_s1027" type="#_x0000_t75" style="position:absolute;top:26870;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">
                        <v:imagedata r:id="rId10" o:title=""/>
                      </v:shape>
                      <v:shape id="Graphic 57" o:spid="_x0000_s1028" style="position:absolute;left:24055;width:10980;height:85331;visibility:visible;mso-wrap-style:square;v-text-anchor:top" coordsize="1097915,85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" path="m1097584,l,,,8532622r1097584,l1097584,xe" stroked="f">
                        <v:path arrowok="t"/>
                      </v:shape>
                    </v:group>
                  </w:pict>
                </mc:Fallback>
              </mc:AlternateContent>
            </w:r>
            <w:r>
              <w:rPr>
                <w:spacing w:val="-2"/>
                <w:sz w:val="20"/>
              </w:rPr>
              <w:t>Vit</w:t>
            </w:r>
            <w:r>
              <w:rPr>
                <w:spacing w:val="-11"/>
                <w:sz w:val="20"/>
              </w:rPr>
              <w:t xml:space="preserve"> </w:t>
            </w:r>
            <w:r>
              <w:rPr>
                <w:spacing w:val="-2"/>
                <w:sz w:val="20"/>
              </w:rPr>
              <w:t>B12</w:t>
            </w:r>
            <w:r>
              <w:rPr>
                <w:spacing w:val="-10"/>
                <w:sz w:val="20"/>
              </w:rPr>
              <w:t xml:space="preserve"> </w:t>
            </w:r>
            <w:r>
              <w:rPr>
                <w:spacing w:val="-2"/>
                <w:sz w:val="20"/>
              </w:rPr>
              <w:t xml:space="preserve">deficiency </w:t>
            </w:r>
            <w:r>
              <w:rPr>
                <w:sz w:val="20"/>
              </w:rPr>
              <w:t>Folate deficiency</w:t>
            </w:r>
          </w:p>
        </w:tc>
        <w:tc>
          <w:tcPr>
            <w:tcW w:w="2204" w:type="dxa"/>
            <w:vMerge w:val="restart"/>
          </w:tcPr>
          <w:p w14:paraId="0C16D829" w14:textId="77777777" w:rsidR="000B7F42" w:rsidRDefault="00000000">
            <w:pPr>
              <w:pStyle w:val="TableParagraph"/>
              <w:numPr>
                <w:ilvl w:val="0"/>
                <w:numId w:val="661"/>
              </w:numPr>
              <w:tabs>
                <w:tab w:val="left" w:pos="370"/>
              </w:tabs>
              <w:spacing w:before="1" w:line="266" w:lineRule="auto"/>
              <w:ind w:right="412"/>
              <w:rPr>
                <w:sz w:val="20"/>
              </w:rPr>
            </w:pPr>
            <w:r>
              <w:rPr>
                <w:spacing w:val="-2"/>
                <w:sz w:val="20"/>
              </w:rPr>
              <w:t>Assess</w:t>
            </w:r>
            <w:r>
              <w:rPr>
                <w:spacing w:val="-12"/>
                <w:sz w:val="20"/>
              </w:rPr>
              <w:t xml:space="preserve"> </w:t>
            </w:r>
            <w:r>
              <w:rPr>
                <w:spacing w:val="-2"/>
                <w:sz w:val="20"/>
              </w:rPr>
              <w:t>the</w:t>
            </w:r>
            <w:r>
              <w:rPr>
                <w:spacing w:val="-11"/>
                <w:sz w:val="20"/>
              </w:rPr>
              <w:t xml:space="preserve"> </w:t>
            </w:r>
            <w:r>
              <w:rPr>
                <w:spacing w:val="-2"/>
                <w:sz w:val="20"/>
              </w:rPr>
              <w:t xml:space="preserve">patient </w:t>
            </w:r>
            <w:r>
              <w:rPr>
                <w:sz w:val="20"/>
              </w:rPr>
              <w:t xml:space="preserve">with nutrition </w:t>
            </w:r>
            <w:r>
              <w:rPr>
                <w:spacing w:val="-2"/>
                <w:sz w:val="20"/>
              </w:rPr>
              <w:t>disorders</w:t>
            </w:r>
          </w:p>
          <w:p w14:paraId="636F5E88" w14:textId="77777777" w:rsidR="000B7F42" w:rsidRDefault="00000000">
            <w:pPr>
              <w:pStyle w:val="TableParagraph"/>
              <w:numPr>
                <w:ilvl w:val="0"/>
                <w:numId w:val="661"/>
              </w:numPr>
              <w:tabs>
                <w:tab w:val="left" w:pos="370"/>
              </w:tabs>
              <w:spacing w:before="8"/>
              <w:ind w:hanging="283"/>
              <w:rPr>
                <w:sz w:val="20"/>
              </w:rPr>
            </w:pPr>
            <w:r>
              <w:rPr>
                <w:spacing w:val="-2"/>
                <w:sz w:val="20"/>
              </w:rPr>
              <w:t>Propose</w:t>
            </w:r>
          </w:p>
          <w:p w14:paraId="428A65BE" w14:textId="77777777" w:rsidR="000B7F42" w:rsidRDefault="00000000">
            <w:pPr>
              <w:pStyle w:val="TableParagraph"/>
              <w:spacing w:before="18" w:line="276" w:lineRule="auto"/>
              <w:ind w:left="370" w:right="371"/>
              <w:rPr>
                <w:sz w:val="20"/>
              </w:rPr>
            </w:pPr>
            <w:r>
              <w:rPr>
                <w:spacing w:val="-2"/>
                <w:sz w:val="20"/>
              </w:rPr>
              <w:t>investigation modalities Treatment</w:t>
            </w:r>
            <w:r>
              <w:rPr>
                <w:spacing w:val="-11"/>
                <w:sz w:val="20"/>
              </w:rPr>
              <w:t xml:space="preserve"> </w:t>
            </w:r>
            <w:r>
              <w:rPr>
                <w:spacing w:val="-2"/>
                <w:sz w:val="20"/>
              </w:rPr>
              <w:t xml:space="preserve">options </w:t>
            </w:r>
            <w:r>
              <w:rPr>
                <w:sz w:val="20"/>
              </w:rPr>
              <w:t xml:space="preserve">for nutritional </w:t>
            </w:r>
            <w:r>
              <w:rPr>
                <w:spacing w:val="-2"/>
                <w:sz w:val="20"/>
              </w:rPr>
              <w:t>deficiencies</w:t>
            </w:r>
          </w:p>
        </w:tc>
        <w:tc>
          <w:tcPr>
            <w:tcW w:w="1739" w:type="dxa"/>
            <w:vMerge w:val="restart"/>
            <w:shd w:val="clear" w:color="auto" w:fill="FFFFFF"/>
          </w:tcPr>
          <w:p w14:paraId="526DF7CC" w14:textId="77777777" w:rsidR="000B7F42" w:rsidRDefault="00000000">
            <w:pPr>
              <w:pStyle w:val="TableParagraph"/>
              <w:numPr>
                <w:ilvl w:val="0"/>
                <w:numId w:val="660"/>
              </w:numPr>
              <w:tabs>
                <w:tab w:val="left" w:pos="370"/>
              </w:tabs>
              <w:spacing w:line="264" w:lineRule="auto"/>
              <w:ind w:right="673"/>
              <w:jc w:val="both"/>
              <w:rPr>
                <w:sz w:val="20"/>
              </w:rPr>
            </w:pPr>
            <w:r>
              <w:rPr>
                <w:spacing w:val="-2"/>
                <w:sz w:val="20"/>
              </w:rPr>
              <w:t>Take</w:t>
            </w:r>
            <w:r>
              <w:rPr>
                <w:spacing w:val="-11"/>
                <w:sz w:val="20"/>
              </w:rPr>
              <w:t xml:space="preserve"> </w:t>
            </w:r>
            <w:r>
              <w:rPr>
                <w:spacing w:val="-2"/>
                <w:sz w:val="20"/>
              </w:rPr>
              <w:t>the relevant history</w:t>
            </w:r>
          </w:p>
          <w:p w14:paraId="5FC83BC7" w14:textId="77777777" w:rsidR="000B7F42" w:rsidRDefault="00000000">
            <w:pPr>
              <w:pStyle w:val="TableParagraph"/>
              <w:numPr>
                <w:ilvl w:val="0"/>
                <w:numId w:val="660"/>
              </w:numPr>
              <w:tabs>
                <w:tab w:val="left" w:pos="370"/>
              </w:tabs>
              <w:spacing w:before="11"/>
              <w:ind w:hanging="283"/>
              <w:jc w:val="both"/>
              <w:rPr>
                <w:sz w:val="20"/>
              </w:rPr>
            </w:pPr>
            <w:r>
              <w:rPr>
                <w:spacing w:val="-2"/>
                <w:sz w:val="20"/>
              </w:rPr>
              <w:t>Perform</w:t>
            </w:r>
          </w:p>
          <w:p w14:paraId="1FAA2600" w14:textId="77777777" w:rsidR="000B7F42" w:rsidRDefault="00000000">
            <w:pPr>
              <w:pStyle w:val="TableParagraph"/>
              <w:spacing w:before="19" w:line="276" w:lineRule="auto"/>
              <w:ind w:left="370" w:right="429"/>
              <w:rPr>
                <w:sz w:val="20"/>
              </w:rPr>
            </w:pPr>
            <w:r>
              <w:rPr>
                <w:sz w:val="20"/>
              </w:rPr>
              <w:t>general</w:t>
            </w:r>
            <w:r>
              <w:rPr>
                <w:spacing w:val="-13"/>
                <w:sz w:val="20"/>
              </w:rPr>
              <w:t xml:space="preserve"> </w:t>
            </w:r>
            <w:r>
              <w:rPr>
                <w:sz w:val="20"/>
              </w:rPr>
              <w:t xml:space="preserve">and </w:t>
            </w:r>
            <w:r>
              <w:rPr>
                <w:spacing w:val="-2"/>
                <w:sz w:val="20"/>
              </w:rPr>
              <w:t xml:space="preserve">relevant clinical </w:t>
            </w:r>
            <w:proofErr w:type="spellStart"/>
            <w:r>
              <w:rPr>
                <w:spacing w:val="-2"/>
                <w:sz w:val="20"/>
              </w:rPr>
              <w:t>examinatio</w:t>
            </w:r>
            <w:proofErr w:type="spellEnd"/>
          </w:p>
        </w:tc>
        <w:tc>
          <w:tcPr>
            <w:tcW w:w="1388" w:type="dxa"/>
            <w:vMerge w:val="restart"/>
          </w:tcPr>
          <w:p w14:paraId="5D808645" w14:textId="77777777" w:rsidR="000B7F42" w:rsidRDefault="00000000">
            <w:pPr>
              <w:pStyle w:val="TableParagraph"/>
              <w:spacing w:line="273" w:lineRule="auto"/>
              <w:ind w:left="105"/>
              <w:rPr>
                <w:sz w:val="20"/>
              </w:rPr>
            </w:pPr>
            <w:r>
              <w:rPr>
                <w:spacing w:val="-2"/>
                <w:sz w:val="20"/>
              </w:rPr>
              <w:t>CBL/</w:t>
            </w:r>
            <w:r>
              <w:rPr>
                <w:spacing w:val="-12"/>
                <w:sz w:val="20"/>
              </w:rPr>
              <w:t xml:space="preserve"> </w:t>
            </w:r>
            <w:r>
              <w:rPr>
                <w:spacing w:val="-2"/>
                <w:sz w:val="20"/>
              </w:rPr>
              <w:t>Bed</w:t>
            </w:r>
            <w:r>
              <w:rPr>
                <w:spacing w:val="-11"/>
                <w:sz w:val="20"/>
              </w:rPr>
              <w:t xml:space="preserve"> </w:t>
            </w:r>
            <w:r>
              <w:rPr>
                <w:spacing w:val="-2"/>
                <w:sz w:val="20"/>
              </w:rPr>
              <w:t>side training/DL</w:t>
            </w:r>
          </w:p>
        </w:tc>
        <w:tc>
          <w:tcPr>
            <w:tcW w:w="1628" w:type="dxa"/>
            <w:vMerge w:val="restart"/>
          </w:tcPr>
          <w:p w14:paraId="26ABEEB8" w14:textId="77777777" w:rsidR="000B7F42" w:rsidRDefault="00000000">
            <w:pPr>
              <w:pStyle w:val="TableParagraph"/>
              <w:spacing w:line="273" w:lineRule="auto"/>
              <w:ind w:left="107" w:right="526"/>
              <w:rPr>
                <w:sz w:val="20"/>
              </w:rPr>
            </w:pPr>
            <w:r>
              <w:rPr>
                <w:spacing w:val="-2"/>
                <w:sz w:val="20"/>
              </w:rPr>
              <w:t xml:space="preserve">MCQ/SEQ/ </w:t>
            </w:r>
            <w:r>
              <w:rPr>
                <w:spacing w:val="-4"/>
                <w:sz w:val="20"/>
              </w:rPr>
              <w:t>SAQ/OSPE/</w:t>
            </w:r>
          </w:p>
          <w:p w14:paraId="2CF1C0AB" w14:textId="77777777" w:rsidR="000B7F42" w:rsidRDefault="00000000">
            <w:pPr>
              <w:pStyle w:val="TableParagraph"/>
              <w:spacing w:before="2" w:line="278" w:lineRule="auto"/>
              <w:ind w:left="107" w:right="526"/>
              <w:rPr>
                <w:sz w:val="20"/>
              </w:rPr>
            </w:pPr>
            <w:r>
              <w:rPr>
                <w:spacing w:val="-2"/>
                <w:sz w:val="20"/>
              </w:rPr>
              <w:t>Long</w:t>
            </w:r>
            <w:r>
              <w:rPr>
                <w:spacing w:val="-12"/>
                <w:sz w:val="20"/>
              </w:rPr>
              <w:t xml:space="preserve"> </w:t>
            </w:r>
            <w:r>
              <w:rPr>
                <w:spacing w:val="-2"/>
                <w:sz w:val="20"/>
              </w:rPr>
              <w:t xml:space="preserve">case/ </w:t>
            </w:r>
            <w:r>
              <w:rPr>
                <w:sz w:val="20"/>
              </w:rPr>
              <w:t>short case</w:t>
            </w:r>
          </w:p>
        </w:tc>
      </w:tr>
      <w:tr w:rsidR="000B7F42" w14:paraId="14857446" w14:textId="77777777">
        <w:trPr>
          <w:trHeight w:val="2781"/>
        </w:trPr>
        <w:tc>
          <w:tcPr>
            <w:tcW w:w="1640" w:type="dxa"/>
            <w:vMerge/>
            <w:tcBorders>
              <w:top w:val="nil"/>
            </w:tcBorders>
          </w:tcPr>
          <w:p w14:paraId="2ECBF0EB" w14:textId="77777777" w:rsidR="000B7F42" w:rsidRDefault="000B7F42">
            <w:pPr>
              <w:rPr>
                <w:sz w:val="2"/>
                <w:szCs w:val="2"/>
              </w:rPr>
            </w:pPr>
          </w:p>
        </w:tc>
        <w:tc>
          <w:tcPr>
            <w:tcW w:w="1866" w:type="dxa"/>
          </w:tcPr>
          <w:p w14:paraId="60E624F6" w14:textId="77777777" w:rsidR="000B7F42" w:rsidRDefault="00000000">
            <w:pPr>
              <w:pStyle w:val="TableParagraph"/>
              <w:spacing w:line="276" w:lineRule="auto"/>
              <w:ind w:left="109" w:right="176"/>
              <w:rPr>
                <w:sz w:val="20"/>
              </w:rPr>
            </w:pPr>
            <w:r>
              <w:rPr>
                <w:spacing w:val="-2"/>
                <w:sz w:val="20"/>
              </w:rPr>
              <w:t xml:space="preserve">Metabolic </w:t>
            </w:r>
            <w:r>
              <w:rPr>
                <w:spacing w:val="-4"/>
                <w:sz w:val="20"/>
              </w:rPr>
              <w:t>syndromes</w:t>
            </w:r>
          </w:p>
        </w:tc>
        <w:tc>
          <w:tcPr>
            <w:tcW w:w="2204" w:type="dxa"/>
            <w:vMerge/>
            <w:tcBorders>
              <w:top w:val="nil"/>
            </w:tcBorders>
          </w:tcPr>
          <w:p w14:paraId="7824D70B" w14:textId="77777777" w:rsidR="000B7F42" w:rsidRDefault="000B7F42">
            <w:pPr>
              <w:rPr>
                <w:sz w:val="2"/>
                <w:szCs w:val="2"/>
              </w:rPr>
            </w:pPr>
          </w:p>
        </w:tc>
        <w:tc>
          <w:tcPr>
            <w:tcW w:w="1739" w:type="dxa"/>
            <w:vMerge/>
            <w:tcBorders>
              <w:top w:val="nil"/>
            </w:tcBorders>
            <w:shd w:val="clear" w:color="auto" w:fill="FFFFFF"/>
          </w:tcPr>
          <w:p w14:paraId="385AAD7E" w14:textId="77777777" w:rsidR="000B7F42" w:rsidRDefault="000B7F42">
            <w:pPr>
              <w:rPr>
                <w:sz w:val="2"/>
                <w:szCs w:val="2"/>
              </w:rPr>
            </w:pPr>
          </w:p>
        </w:tc>
        <w:tc>
          <w:tcPr>
            <w:tcW w:w="1388" w:type="dxa"/>
            <w:vMerge/>
            <w:tcBorders>
              <w:top w:val="nil"/>
            </w:tcBorders>
          </w:tcPr>
          <w:p w14:paraId="09BE9537" w14:textId="77777777" w:rsidR="000B7F42" w:rsidRDefault="000B7F42">
            <w:pPr>
              <w:rPr>
                <w:sz w:val="2"/>
                <w:szCs w:val="2"/>
              </w:rPr>
            </w:pPr>
          </w:p>
        </w:tc>
        <w:tc>
          <w:tcPr>
            <w:tcW w:w="1628" w:type="dxa"/>
            <w:vMerge/>
            <w:tcBorders>
              <w:top w:val="nil"/>
            </w:tcBorders>
          </w:tcPr>
          <w:p w14:paraId="6F6F1BAB" w14:textId="77777777" w:rsidR="000B7F42" w:rsidRDefault="000B7F42">
            <w:pPr>
              <w:rPr>
                <w:sz w:val="2"/>
                <w:szCs w:val="2"/>
              </w:rPr>
            </w:pPr>
          </w:p>
        </w:tc>
      </w:tr>
      <w:tr w:rsidR="000B7F42" w14:paraId="06379588" w14:textId="77777777">
        <w:trPr>
          <w:trHeight w:val="2157"/>
        </w:trPr>
        <w:tc>
          <w:tcPr>
            <w:tcW w:w="1640" w:type="dxa"/>
          </w:tcPr>
          <w:p w14:paraId="5ECA4C5D" w14:textId="77777777" w:rsidR="000B7F42" w:rsidRDefault="00000000">
            <w:pPr>
              <w:pStyle w:val="TableParagraph"/>
              <w:spacing w:before="24"/>
              <w:ind w:left="112"/>
              <w:rPr>
                <w:b/>
                <w:sz w:val="20"/>
              </w:rPr>
            </w:pPr>
            <w:r>
              <w:rPr>
                <w:b/>
                <w:spacing w:val="-2"/>
                <w:sz w:val="20"/>
              </w:rPr>
              <w:t>Obesity</w:t>
            </w:r>
          </w:p>
        </w:tc>
        <w:tc>
          <w:tcPr>
            <w:tcW w:w="1866" w:type="dxa"/>
          </w:tcPr>
          <w:p w14:paraId="11E068B3" w14:textId="77777777" w:rsidR="000B7F42" w:rsidRDefault="000B7F42">
            <w:pPr>
              <w:pStyle w:val="TableParagraph"/>
              <w:rPr>
                <w:sz w:val="18"/>
              </w:rPr>
            </w:pPr>
          </w:p>
        </w:tc>
        <w:tc>
          <w:tcPr>
            <w:tcW w:w="2204" w:type="dxa"/>
          </w:tcPr>
          <w:p w14:paraId="691D577E" w14:textId="77777777" w:rsidR="000B7F42" w:rsidRDefault="00000000">
            <w:pPr>
              <w:pStyle w:val="TableParagraph"/>
              <w:numPr>
                <w:ilvl w:val="0"/>
                <w:numId w:val="659"/>
              </w:numPr>
              <w:tabs>
                <w:tab w:val="left" w:pos="370"/>
              </w:tabs>
              <w:spacing w:before="1" w:line="266" w:lineRule="auto"/>
              <w:ind w:right="412"/>
              <w:rPr>
                <w:sz w:val="20"/>
              </w:rPr>
            </w:pPr>
            <w:r>
              <w:rPr>
                <w:spacing w:val="-2"/>
                <w:sz w:val="20"/>
              </w:rPr>
              <w:t>Assess</w:t>
            </w:r>
            <w:r>
              <w:rPr>
                <w:spacing w:val="-12"/>
                <w:sz w:val="20"/>
              </w:rPr>
              <w:t xml:space="preserve"> </w:t>
            </w:r>
            <w:r>
              <w:rPr>
                <w:spacing w:val="-2"/>
                <w:sz w:val="20"/>
              </w:rPr>
              <w:t>the</w:t>
            </w:r>
            <w:r>
              <w:rPr>
                <w:spacing w:val="-11"/>
                <w:sz w:val="20"/>
              </w:rPr>
              <w:t xml:space="preserve"> </w:t>
            </w:r>
            <w:r>
              <w:rPr>
                <w:spacing w:val="-2"/>
                <w:sz w:val="20"/>
              </w:rPr>
              <w:t xml:space="preserve">patient </w:t>
            </w:r>
            <w:r>
              <w:rPr>
                <w:sz w:val="20"/>
              </w:rPr>
              <w:t xml:space="preserve">with nutrition </w:t>
            </w:r>
            <w:r>
              <w:rPr>
                <w:spacing w:val="-2"/>
                <w:sz w:val="20"/>
              </w:rPr>
              <w:t>disorders</w:t>
            </w:r>
          </w:p>
          <w:p w14:paraId="25B26D05" w14:textId="77777777" w:rsidR="000B7F42" w:rsidRDefault="00000000">
            <w:pPr>
              <w:pStyle w:val="TableParagraph"/>
              <w:numPr>
                <w:ilvl w:val="0"/>
                <w:numId w:val="659"/>
              </w:numPr>
              <w:tabs>
                <w:tab w:val="left" w:pos="370"/>
              </w:tabs>
              <w:spacing w:before="8" w:line="268" w:lineRule="auto"/>
              <w:ind w:right="375"/>
              <w:rPr>
                <w:sz w:val="20"/>
              </w:rPr>
            </w:pPr>
            <w:r>
              <w:rPr>
                <w:sz w:val="20"/>
              </w:rPr>
              <w:t xml:space="preserve">Discuss the </w:t>
            </w:r>
            <w:r>
              <w:rPr>
                <w:spacing w:val="-2"/>
                <w:sz w:val="20"/>
              </w:rPr>
              <w:t xml:space="preserve">investigation </w:t>
            </w:r>
            <w:r>
              <w:rPr>
                <w:sz w:val="20"/>
              </w:rPr>
              <w:t>modalities</w:t>
            </w:r>
            <w:r>
              <w:rPr>
                <w:spacing w:val="-13"/>
                <w:sz w:val="20"/>
              </w:rPr>
              <w:t xml:space="preserve"> </w:t>
            </w:r>
            <w:r>
              <w:rPr>
                <w:sz w:val="20"/>
              </w:rPr>
              <w:t xml:space="preserve">and </w:t>
            </w:r>
            <w:r>
              <w:rPr>
                <w:spacing w:val="-2"/>
                <w:sz w:val="20"/>
              </w:rPr>
              <w:t>Treatment</w:t>
            </w:r>
            <w:r>
              <w:rPr>
                <w:spacing w:val="-11"/>
                <w:sz w:val="20"/>
              </w:rPr>
              <w:t xml:space="preserve"> </w:t>
            </w:r>
            <w:r>
              <w:rPr>
                <w:spacing w:val="-2"/>
                <w:sz w:val="20"/>
              </w:rPr>
              <w:t>options</w:t>
            </w:r>
          </w:p>
        </w:tc>
        <w:tc>
          <w:tcPr>
            <w:tcW w:w="1739" w:type="dxa"/>
            <w:vMerge/>
            <w:tcBorders>
              <w:top w:val="nil"/>
            </w:tcBorders>
            <w:shd w:val="clear" w:color="auto" w:fill="FFFFFF"/>
          </w:tcPr>
          <w:p w14:paraId="490D100A" w14:textId="77777777" w:rsidR="000B7F42" w:rsidRDefault="000B7F42">
            <w:pPr>
              <w:rPr>
                <w:sz w:val="2"/>
                <w:szCs w:val="2"/>
              </w:rPr>
            </w:pPr>
          </w:p>
        </w:tc>
        <w:tc>
          <w:tcPr>
            <w:tcW w:w="1388" w:type="dxa"/>
          </w:tcPr>
          <w:p w14:paraId="152D2474" w14:textId="77777777" w:rsidR="000B7F42" w:rsidRDefault="00000000">
            <w:pPr>
              <w:pStyle w:val="TableParagraph"/>
              <w:spacing w:line="273" w:lineRule="auto"/>
              <w:ind w:left="105"/>
              <w:rPr>
                <w:sz w:val="20"/>
              </w:rPr>
            </w:pPr>
            <w:r>
              <w:rPr>
                <w:spacing w:val="-2"/>
                <w:sz w:val="20"/>
              </w:rPr>
              <w:t>CBL/</w:t>
            </w:r>
            <w:r>
              <w:rPr>
                <w:spacing w:val="-12"/>
                <w:sz w:val="20"/>
              </w:rPr>
              <w:t xml:space="preserve"> </w:t>
            </w:r>
            <w:r>
              <w:rPr>
                <w:spacing w:val="-2"/>
                <w:sz w:val="20"/>
              </w:rPr>
              <w:t>Bed</w:t>
            </w:r>
            <w:r>
              <w:rPr>
                <w:spacing w:val="-11"/>
                <w:sz w:val="20"/>
              </w:rPr>
              <w:t xml:space="preserve"> </w:t>
            </w:r>
            <w:r>
              <w:rPr>
                <w:spacing w:val="-2"/>
                <w:sz w:val="20"/>
              </w:rPr>
              <w:t>side training/SDL</w:t>
            </w:r>
          </w:p>
        </w:tc>
        <w:tc>
          <w:tcPr>
            <w:tcW w:w="1628" w:type="dxa"/>
          </w:tcPr>
          <w:p w14:paraId="7FDC414A" w14:textId="77777777" w:rsidR="000B7F42" w:rsidRDefault="00000000">
            <w:pPr>
              <w:pStyle w:val="TableParagraph"/>
              <w:spacing w:line="273" w:lineRule="auto"/>
              <w:ind w:left="107" w:right="526"/>
              <w:rPr>
                <w:sz w:val="20"/>
              </w:rPr>
            </w:pPr>
            <w:r>
              <w:rPr>
                <w:spacing w:val="-2"/>
                <w:sz w:val="20"/>
              </w:rPr>
              <w:t xml:space="preserve">MCQ/SEQ/ </w:t>
            </w:r>
            <w:r>
              <w:rPr>
                <w:spacing w:val="-4"/>
                <w:sz w:val="20"/>
              </w:rPr>
              <w:t>SAQ/OSPE/</w:t>
            </w:r>
          </w:p>
          <w:p w14:paraId="3FC1BB34" w14:textId="77777777" w:rsidR="000B7F42" w:rsidRDefault="00000000">
            <w:pPr>
              <w:pStyle w:val="TableParagraph"/>
              <w:spacing w:before="2" w:line="273" w:lineRule="auto"/>
              <w:ind w:left="107" w:right="526"/>
              <w:rPr>
                <w:sz w:val="20"/>
              </w:rPr>
            </w:pPr>
            <w:r>
              <w:rPr>
                <w:spacing w:val="-2"/>
                <w:sz w:val="20"/>
              </w:rPr>
              <w:t>Long</w:t>
            </w:r>
            <w:r>
              <w:rPr>
                <w:spacing w:val="-12"/>
                <w:sz w:val="20"/>
              </w:rPr>
              <w:t xml:space="preserve"> </w:t>
            </w:r>
            <w:r>
              <w:rPr>
                <w:spacing w:val="-2"/>
                <w:sz w:val="20"/>
              </w:rPr>
              <w:t xml:space="preserve">case/ </w:t>
            </w:r>
            <w:r>
              <w:rPr>
                <w:sz w:val="20"/>
              </w:rPr>
              <w:t>short case</w:t>
            </w:r>
          </w:p>
        </w:tc>
      </w:tr>
      <w:tr w:rsidR="000B7F42" w14:paraId="3B81BBAF" w14:textId="77777777">
        <w:trPr>
          <w:trHeight w:val="3088"/>
        </w:trPr>
        <w:tc>
          <w:tcPr>
            <w:tcW w:w="1640" w:type="dxa"/>
          </w:tcPr>
          <w:p w14:paraId="1D703B81" w14:textId="77777777" w:rsidR="000B7F42" w:rsidRDefault="00000000">
            <w:pPr>
              <w:pStyle w:val="TableParagraph"/>
              <w:spacing w:before="2" w:line="276" w:lineRule="auto"/>
              <w:ind w:left="112" w:right="2"/>
              <w:rPr>
                <w:b/>
                <w:sz w:val="20"/>
              </w:rPr>
            </w:pPr>
            <w:r>
              <w:rPr>
                <w:b/>
                <w:spacing w:val="-2"/>
                <w:sz w:val="20"/>
              </w:rPr>
              <w:t>Cholesterol Related</w:t>
            </w:r>
            <w:r>
              <w:rPr>
                <w:b/>
                <w:spacing w:val="-11"/>
                <w:sz w:val="20"/>
              </w:rPr>
              <w:t xml:space="preserve"> </w:t>
            </w:r>
            <w:r>
              <w:rPr>
                <w:b/>
                <w:spacing w:val="-2"/>
                <w:sz w:val="20"/>
              </w:rPr>
              <w:t>Disorders</w:t>
            </w:r>
          </w:p>
        </w:tc>
        <w:tc>
          <w:tcPr>
            <w:tcW w:w="1866" w:type="dxa"/>
          </w:tcPr>
          <w:p w14:paraId="75A78712" w14:textId="77777777" w:rsidR="000B7F42" w:rsidRDefault="00000000">
            <w:pPr>
              <w:pStyle w:val="TableParagraph"/>
              <w:spacing w:before="29"/>
              <w:ind w:left="109"/>
              <w:rPr>
                <w:sz w:val="20"/>
              </w:rPr>
            </w:pPr>
            <w:r>
              <w:rPr>
                <w:spacing w:val="-2"/>
                <w:sz w:val="20"/>
              </w:rPr>
              <w:t>Dyslipidemia</w:t>
            </w:r>
          </w:p>
        </w:tc>
        <w:tc>
          <w:tcPr>
            <w:tcW w:w="2204" w:type="dxa"/>
          </w:tcPr>
          <w:p w14:paraId="36F5BB1F" w14:textId="77777777" w:rsidR="000B7F42" w:rsidRDefault="00000000">
            <w:pPr>
              <w:pStyle w:val="TableParagraph"/>
              <w:numPr>
                <w:ilvl w:val="0"/>
                <w:numId w:val="658"/>
              </w:numPr>
              <w:tabs>
                <w:tab w:val="left" w:pos="370"/>
              </w:tabs>
              <w:spacing w:before="4" w:line="264" w:lineRule="auto"/>
              <w:ind w:right="412"/>
              <w:rPr>
                <w:sz w:val="20"/>
              </w:rPr>
            </w:pPr>
            <w:r>
              <w:rPr>
                <w:spacing w:val="-2"/>
                <w:sz w:val="20"/>
              </w:rPr>
              <w:t>Assess</w:t>
            </w:r>
            <w:r>
              <w:rPr>
                <w:spacing w:val="-12"/>
                <w:sz w:val="20"/>
              </w:rPr>
              <w:t xml:space="preserve"> </w:t>
            </w:r>
            <w:r>
              <w:rPr>
                <w:spacing w:val="-2"/>
                <w:sz w:val="20"/>
              </w:rPr>
              <w:t>the</w:t>
            </w:r>
            <w:r>
              <w:rPr>
                <w:spacing w:val="-11"/>
                <w:sz w:val="20"/>
              </w:rPr>
              <w:t xml:space="preserve"> </w:t>
            </w:r>
            <w:r>
              <w:rPr>
                <w:spacing w:val="-2"/>
                <w:sz w:val="20"/>
              </w:rPr>
              <w:t xml:space="preserve">patient </w:t>
            </w:r>
            <w:r>
              <w:rPr>
                <w:sz w:val="20"/>
              </w:rPr>
              <w:t xml:space="preserve">with nutrition </w:t>
            </w:r>
            <w:r>
              <w:rPr>
                <w:spacing w:val="-2"/>
                <w:sz w:val="20"/>
              </w:rPr>
              <w:t>disorders</w:t>
            </w:r>
          </w:p>
          <w:p w14:paraId="0C18583A" w14:textId="77777777" w:rsidR="000B7F42" w:rsidRDefault="00000000">
            <w:pPr>
              <w:pStyle w:val="TableParagraph"/>
              <w:numPr>
                <w:ilvl w:val="0"/>
                <w:numId w:val="658"/>
              </w:numPr>
              <w:tabs>
                <w:tab w:val="left" w:pos="370"/>
              </w:tabs>
              <w:spacing w:before="14" w:line="268" w:lineRule="auto"/>
              <w:ind w:right="716"/>
              <w:rPr>
                <w:sz w:val="20"/>
              </w:rPr>
            </w:pPr>
            <w:r>
              <w:rPr>
                <w:sz w:val="20"/>
              </w:rPr>
              <w:t xml:space="preserve">Discuss the </w:t>
            </w:r>
            <w:r>
              <w:rPr>
                <w:spacing w:val="-2"/>
                <w:sz w:val="20"/>
              </w:rPr>
              <w:t>investigation modalities</w:t>
            </w:r>
            <w:r>
              <w:rPr>
                <w:spacing w:val="-14"/>
                <w:sz w:val="20"/>
              </w:rPr>
              <w:t xml:space="preserve"> </w:t>
            </w:r>
            <w:r>
              <w:rPr>
                <w:spacing w:val="-2"/>
                <w:sz w:val="20"/>
              </w:rPr>
              <w:t>for diagnosis</w:t>
            </w:r>
          </w:p>
          <w:p w14:paraId="1CFD52E2" w14:textId="77777777" w:rsidR="000B7F42" w:rsidRDefault="00000000">
            <w:pPr>
              <w:pStyle w:val="TableParagraph"/>
              <w:numPr>
                <w:ilvl w:val="0"/>
                <w:numId w:val="658"/>
              </w:numPr>
              <w:tabs>
                <w:tab w:val="left" w:pos="370"/>
              </w:tabs>
              <w:spacing w:before="7" w:line="266" w:lineRule="auto"/>
              <w:ind w:right="371"/>
              <w:rPr>
                <w:sz w:val="20"/>
              </w:rPr>
            </w:pPr>
            <w:r>
              <w:rPr>
                <w:sz w:val="20"/>
              </w:rPr>
              <w:t xml:space="preserve">Discuss the </w:t>
            </w:r>
            <w:r>
              <w:rPr>
                <w:spacing w:val="-2"/>
                <w:sz w:val="20"/>
              </w:rPr>
              <w:t>Treatment</w:t>
            </w:r>
            <w:r>
              <w:rPr>
                <w:spacing w:val="-11"/>
                <w:sz w:val="20"/>
              </w:rPr>
              <w:t xml:space="preserve"> </w:t>
            </w:r>
            <w:r>
              <w:rPr>
                <w:spacing w:val="-2"/>
                <w:sz w:val="20"/>
              </w:rPr>
              <w:t>options available</w:t>
            </w:r>
          </w:p>
        </w:tc>
        <w:tc>
          <w:tcPr>
            <w:tcW w:w="1739" w:type="dxa"/>
            <w:vMerge/>
            <w:tcBorders>
              <w:top w:val="nil"/>
            </w:tcBorders>
            <w:shd w:val="clear" w:color="auto" w:fill="FFFFFF"/>
          </w:tcPr>
          <w:p w14:paraId="3D616937" w14:textId="77777777" w:rsidR="000B7F42" w:rsidRDefault="000B7F42">
            <w:pPr>
              <w:rPr>
                <w:sz w:val="2"/>
                <w:szCs w:val="2"/>
              </w:rPr>
            </w:pPr>
          </w:p>
        </w:tc>
        <w:tc>
          <w:tcPr>
            <w:tcW w:w="1388" w:type="dxa"/>
          </w:tcPr>
          <w:p w14:paraId="5D0E36E6" w14:textId="77777777" w:rsidR="000B7F42" w:rsidRDefault="00000000">
            <w:pPr>
              <w:pStyle w:val="TableParagraph"/>
              <w:spacing w:before="2" w:line="273" w:lineRule="auto"/>
              <w:ind w:left="105"/>
              <w:rPr>
                <w:sz w:val="20"/>
              </w:rPr>
            </w:pPr>
            <w:r>
              <w:rPr>
                <w:spacing w:val="-2"/>
                <w:sz w:val="20"/>
              </w:rPr>
              <w:t>CBL/</w:t>
            </w:r>
            <w:r>
              <w:rPr>
                <w:spacing w:val="-12"/>
                <w:sz w:val="20"/>
              </w:rPr>
              <w:t xml:space="preserve"> </w:t>
            </w:r>
            <w:r>
              <w:rPr>
                <w:spacing w:val="-2"/>
                <w:sz w:val="20"/>
              </w:rPr>
              <w:t>Bed</w:t>
            </w:r>
            <w:r>
              <w:rPr>
                <w:spacing w:val="-11"/>
                <w:sz w:val="20"/>
              </w:rPr>
              <w:t xml:space="preserve"> </w:t>
            </w:r>
            <w:r>
              <w:rPr>
                <w:spacing w:val="-2"/>
                <w:sz w:val="20"/>
              </w:rPr>
              <w:t>side training/SDL</w:t>
            </w:r>
          </w:p>
        </w:tc>
        <w:tc>
          <w:tcPr>
            <w:tcW w:w="1628" w:type="dxa"/>
          </w:tcPr>
          <w:p w14:paraId="055D002E" w14:textId="77777777" w:rsidR="000B7F42" w:rsidRDefault="00000000">
            <w:pPr>
              <w:pStyle w:val="TableParagraph"/>
              <w:spacing w:before="2" w:line="273" w:lineRule="auto"/>
              <w:ind w:left="107" w:right="526"/>
              <w:rPr>
                <w:sz w:val="20"/>
              </w:rPr>
            </w:pPr>
            <w:r>
              <w:rPr>
                <w:spacing w:val="-2"/>
                <w:sz w:val="20"/>
              </w:rPr>
              <w:t xml:space="preserve">MCQ/SEQ/ </w:t>
            </w:r>
            <w:r>
              <w:rPr>
                <w:spacing w:val="-4"/>
                <w:sz w:val="20"/>
              </w:rPr>
              <w:t>SAQ/OSPE/</w:t>
            </w:r>
          </w:p>
          <w:p w14:paraId="5BDCAA65" w14:textId="77777777" w:rsidR="000B7F42" w:rsidRDefault="00000000">
            <w:pPr>
              <w:pStyle w:val="TableParagraph"/>
              <w:spacing w:before="4" w:line="273" w:lineRule="auto"/>
              <w:ind w:left="107" w:right="526"/>
              <w:rPr>
                <w:sz w:val="20"/>
              </w:rPr>
            </w:pPr>
            <w:r>
              <w:rPr>
                <w:spacing w:val="-2"/>
                <w:sz w:val="20"/>
              </w:rPr>
              <w:t>Long</w:t>
            </w:r>
            <w:r>
              <w:rPr>
                <w:spacing w:val="-12"/>
                <w:sz w:val="20"/>
              </w:rPr>
              <w:t xml:space="preserve"> </w:t>
            </w:r>
            <w:r>
              <w:rPr>
                <w:spacing w:val="-2"/>
                <w:sz w:val="20"/>
              </w:rPr>
              <w:t xml:space="preserve">case/ </w:t>
            </w:r>
            <w:r>
              <w:rPr>
                <w:sz w:val="20"/>
              </w:rPr>
              <w:t>short case</w:t>
            </w:r>
          </w:p>
        </w:tc>
      </w:tr>
      <w:tr w:rsidR="000B7F42" w14:paraId="781CAF40" w14:textId="77777777">
        <w:trPr>
          <w:trHeight w:val="4749"/>
        </w:trPr>
        <w:tc>
          <w:tcPr>
            <w:tcW w:w="1640" w:type="dxa"/>
          </w:tcPr>
          <w:p w14:paraId="7B09FDFD" w14:textId="77777777" w:rsidR="000B7F42" w:rsidRDefault="00000000">
            <w:pPr>
              <w:pStyle w:val="TableParagraph"/>
              <w:ind w:left="112"/>
              <w:rPr>
                <w:b/>
                <w:sz w:val="20"/>
              </w:rPr>
            </w:pPr>
            <w:r>
              <w:rPr>
                <w:b/>
                <w:spacing w:val="-2"/>
                <w:sz w:val="20"/>
              </w:rPr>
              <w:t>Genetic</w:t>
            </w:r>
            <w:r>
              <w:rPr>
                <w:b/>
                <w:spacing w:val="-9"/>
                <w:sz w:val="20"/>
              </w:rPr>
              <w:t xml:space="preserve"> </w:t>
            </w:r>
            <w:r>
              <w:rPr>
                <w:b/>
                <w:spacing w:val="-2"/>
                <w:sz w:val="20"/>
              </w:rPr>
              <w:t>Disorders</w:t>
            </w:r>
          </w:p>
        </w:tc>
        <w:tc>
          <w:tcPr>
            <w:tcW w:w="1866" w:type="dxa"/>
          </w:tcPr>
          <w:p w14:paraId="4961D5CF" w14:textId="77777777" w:rsidR="000B7F42" w:rsidRDefault="00000000">
            <w:pPr>
              <w:pStyle w:val="TableParagraph"/>
              <w:spacing w:line="273" w:lineRule="auto"/>
              <w:ind w:left="109" w:right="176"/>
              <w:rPr>
                <w:sz w:val="20"/>
              </w:rPr>
            </w:pPr>
            <w:proofErr w:type="spellStart"/>
            <w:r>
              <w:rPr>
                <w:spacing w:val="-4"/>
                <w:sz w:val="20"/>
              </w:rPr>
              <w:t>Hemoglobinopathi</w:t>
            </w:r>
            <w:proofErr w:type="spellEnd"/>
            <w:r>
              <w:rPr>
                <w:spacing w:val="-4"/>
                <w:sz w:val="20"/>
              </w:rPr>
              <w:t xml:space="preserve"> </w:t>
            </w:r>
            <w:r>
              <w:rPr>
                <w:spacing w:val="-6"/>
                <w:sz w:val="20"/>
              </w:rPr>
              <w:t>es</w:t>
            </w:r>
          </w:p>
          <w:p w14:paraId="49544CA0" w14:textId="77777777" w:rsidR="000B7F42" w:rsidRDefault="00000000">
            <w:pPr>
              <w:pStyle w:val="TableParagraph"/>
              <w:numPr>
                <w:ilvl w:val="0"/>
                <w:numId w:val="657"/>
              </w:numPr>
              <w:tabs>
                <w:tab w:val="left" w:pos="469"/>
              </w:tabs>
              <w:spacing w:before="2" w:line="259" w:lineRule="auto"/>
              <w:ind w:right="533"/>
              <w:rPr>
                <w:sz w:val="20"/>
              </w:rPr>
            </w:pPr>
            <w:r>
              <w:rPr>
                <w:sz w:val="20"/>
              </w:rPr>
              <w:t>Sickle</w:t>
            </w:r>
            <w:r>
              <w:rPr>
                <w:spacing w:val="-13"/>
                <w:sz w:val="20"/>
              </w:rPr>
              <w:t xml:space="preserve"> </w:t>
            </w:r>
            <w:r>
              <w:rPr>
                <w:sz w:val="20"/>
              </w:rPr>
              <w:t xml:space="preserve">cell </w:t>
            </w:r>
            <w:r>
              <w:rPr>
                <w:spacing w:val="-4"/>
                <w:sz w:val="20"/>
              </w:rPr>
              <w:t>syndromes</w:t>
            </w:r>
          </w:p>
          <w:p w14:paraId="420C7B94" w14:textId="77777777" w:rsidR="000B7F42" w:rsidRDefault="00000000">
            <w:pPr>
              <w:pStyle w:val="TableParagraph"/>
              <w:numPr>
                <w:ilvl w:val="0"/>
                <w:numId w:val="657"/>
              </w:numPr>
              <w:tabs>
                <w:tab w:val="left" w:pos="469"/>
              </w:tabs>
              <w:spacing w:before="21"/>
              <w:rPr>
                <w:sz w:val="20"/>
              </w:rPr>
            </w:pPr>
            <w:proofErr w:type="spellStart"/>
            <w:r>
              <w:rPr>
                <w:spacing w:val="-2"/>
                <w:sz w:val="20"/>
              </w:rPr>
              <w:t>Thalassaemias</w:t>
            </w:r>
            <w:proofErr w:type="spellEnd"/>
          </w:p>
        </w:tc>
        <w:tc>
          <w:tcPr>
            <w:tcW w:w="2204" w:type="dxa"/>
          </w:tcPr>
          <w:p w14:paraId="73EDB45B" w14:textId="77777777" w:rsidR="000B7F42" w:rsidRDefault="00000000">
            <w:pPr>
              <w:pStyle w:val="TableParagraph"/>
              <w:numPr>
                <w:ilvl w:val="0"/>
                <w:numId w:val="656"/>
              </w:numPr>
              <w:tabs>
                <w:tab w:val="left" w:pos="370"/>
              </w:tabs>
              <w:spacing w:before="1"/>
              <w:ind w:hanging="283"/>
              <w:rPr>
                <w:sz w:val="20"/>
              </w:rPr>
            </w:pPr>
            <w:r>
              <w:rPr>
                <w:spacing w:val="-2"/>
                <w:sz w:val="20"/>
              </w:rPr>
              <w:t>Classify</w:t>
            </w:r>
          </w:p>
          <w:p w14:paraId="012CEDDD" w14:textId="77777777" w:rsidR="000B7F42" w:rsidRDefault="00000000">
            <w:pPr>
              <w:pStyle w:val="TableParagraph"/>
              <w:spacing w:before="18" w:line="276" w:lineRule="auto"/>
              <w:ind w:left="370" w:right="233"/>
              <w:rPr>
                <w:sz w:val="20"/>
              </w:rPr>
            </w:pPr>
            <w:r>
              <w:rPr>
                <w:spacing w:val="-4"/>
                <w:sz w:val="20"/>
              </w:rPr>
              <w:t xml:space="preserve">hemoglobinopathies </w:t>
            </w:r>
            <w:r>
              <w:rPr>
                <w:sz w:val="20"/>
              </w:rPr>
              <w:t xml:space="preserve">on the basis of defects in basic structure and </w:t>
            </w:r>
            <w:r>
              <w:rPr>
                <w:spacing w:val="-2"/>
                <w:sz w:val="20"/>
              </w:rPr>
              <w:t>formation</w:t>
            </w:r>
          </w:p>
          <w:p w14:paraId="33ADF2DB" w14:textId="77777777" w:rsidR="000B7F42" w:rsidRDefault="00000000">
            <w:pPr>
              <w:pStyle w:val="TableParagraph"/>
              <w:numPr>
                <w:ilvl w:val="0"/>
                <w:numId w:val="656"/>
              </w:numPr>
              <w:tabs>
                <w:tab w:val="left" w:pos="370"/>
              </w:tabs>
              <w:spacing w:before="2"/>
              <w:ind w:hanging="283"/>
              <w:rPr>
                <w:sz w:val="20"/>
              </w:rPr>
            </w:pPr>
            <w:r>
              <w:rPr>
                <w:spacing w:val="-2"/>
                <w:sz w:val="20"/>
              </w:rPr>
              <w:t>Identify</w:t>
            </w:r>
          </w:p>
          <w:p w14:paraId="334A7E8C" w14:textId="77777777" w:rsidR="000B7F42" w:rsidRDefault="00000000">
            <w:pPr>
              <w:pStyle w:val="TableParagraph"/>
              <w:spacing w:before="18" w:line="276" w:lineRule="auto"/>
              <w:ind w:left="370" w:right="233"/>
              <w:rPr>
                <w:sz w:val="20"/>
              </w:rPr>
            </w:pPr>
            <w:r>
              <w:rPr>
                <w:spacing w:val="-2"/>
                <w:sz w:val="20"/>
              </w:rPr>
              <w:t xml:space="preserve">characteristic </w:t>
            </w:r>
            <w:r>
              <w:rPr>
                <w:sz w:val="20"/>
              </w:rPr>
              <w:t xml:space="preserve">features of each type of </w:t>
            </w:r>
            <w:r>
              <w:rPr>
                <w:spacing w:val="-4"/>
                <w:sz w:val="20"/>
              </w:rPr>
              <w:t>hemoglobinopathy</w:t>
            </w:r>
          </w:p>
          <w:p w14:paraId="4BE58EAC" w14:textId="77777777" w:rsidR="000B7F42" w:rsidRDefault="00000000">
            <w:pPr>
              <w:pStyle w:val="TableParagraph"/>
              <w:numPr>
                <w:ilvl w:val="0"/>
                <w:numId w:val="656"/>
              </w:numPr>
              <w:tabs>
                <w:tab w:val="left" w:pos="370"/>
              </w:tabs>
              <w:spacing w:before="2" w:line="261" w:lineRule="auto"/>
              <w:ind w:right="214"/>
              <w:rPr>
                <w:sz w:val="20"/>
              </w:rPr>
            </w:pPr>
            <w:r>
              <w:rPr>
                <w:sz w:val="20"/>
              </w:rPr>
              <w:t xml:space="preserve">Establish clinical </w:t>
            </w:r>
            <w:r>
              <w:rPr>
                <w:spacing w:val="-2"/>
                <w:sz w:val="20"/>
              </w:rPr>
              <w:t>basis</w:t>
            </w:r>
            <w:r>
              <w:rPr>
                <w:spacing w:val="-13"/>
                <w:sz w:val="20"/>
              </w:rPr>
              <w:t xml:space="preserve"> </w:t>
            </w:r>
            <w:r>
              <w:rPr>
                <w:spacing w:val="-2"/>
                <w:sz w:val="20"/>
              </w:rPr>
              <w:t>of</w:t>
            </w:r>
            <w:r>
              <w:rPr>
                <w:spacing w:val="-10"/>
                <w:sz w:val="20"/>
              </w:rPr>
              <w:t xml:space="preserve"> </w:t>
            </w:r>
            <w:r>
              <w:rPr>
                <w:spacing w:val="-2"/>
                <w:sz w:val="20"/>
              </w:rPr>
              <w:t>diagnosis</w:t>
            </w:r>
            <w:r>
              <w:rPr>
                <w:spacing w:val="-11"/>
                <w:sz w:val="20"/>
              </w:rPr>
              <w:t xml:space="preserve"> </w:t>
            </w:r>
            <w:r>
              <w:rPr>
                <w:spacing w:val="-2"/>
                <w:sz w:val="20"/>
              </w:rPr>
              <w:t xml:space="preserve">of Various hemoglobinopathies </w:t>
            </w:r>
            <w:r>
              <w:rPr>
                <w:sz w:val="20"/>
              </w:rPr>
              <w:t>and them</w:t>
            </w:r>
          </w:p>
          <w:p w14:paraId="409F3B75" w14:textId="77777777" w:rsidR="000B7F42" w:rsidRDefault="00000000">
            <w:pPr>
              <w:pStyle w:val="TableParagraph"/>
              <w:numPr>
                <w:ilvl w:val="0"/>
                <w:numId w:val="656"/>
              </w:numPr>
              <w:tabs>
                <w:tab w:val="left" w:pos="370"/>
                <w:tab w:val="left" w:pos="415"/>
              </w:tabs>
              <w:spacing w:before="16" w:line="230" w:lineRule="exact"/>
              <w:ind w:right="1007" w:hanging="238"/>
              <w:rPr>
                <w:sz w:val="20"/>
              </w:rPr>
            </w:pPr>
            <w:r>
              <w:rPr>
                <w:spacing w:val="-2"/>
                <w:sz w:val="20"/>
              </w:rPr>
              <w:t xml:space="preserve">treatment </w:t>
            </w:r>
            <w:r>
              <w:rPr>
                <w:spacing w:val="-4"/>
                <w:sz w:val="20"/>
              </w:rPr>
              <w:t>modalities</w:t>
            </w:r>
          </w:p>
        </w:tc>
        <w:tc>
          <w:tcPr>
            <w:tcW w:w="1739" w:type="dxa"/>
            <w:vMerge/>
            <w:tcBorders>
              <w:top w:val="nil"/>
            </w:tcBorders>
            <w:shd w:val="clear" w:color="auto" w:fill="FFFFFF"/>
          </w:tcPr>
          <w:p w14:paraId="37B8C6EE" w14:textId="77777777" w:rsidR="000B7F42" w:rsidRDefault="000B7F42">
            <w:pPr>
              <w:rPr>
                <w:sz w:val="2"/>
                <w:szCs w:val="2"/>
              </w:rPr>
            </w:pPr>
          </w:p>
        </w:tc>
        <w:tc>
          <w:tcPr>
            <w:tcW w:w="1388" w:type="dxa"/>
          </w:tcPr>
          <w:p w14:paraId="46B4609E" w14:textId="77777777" w:rsidR="000B7F42" w:rsidRDefault="00000000">
            <w:pPr>
              <w:pStyle w:val="TableParagraph"/>
              <w:spacing w:line="276" w:lineRule="auto"/>
              <w:ind w:left="105" w:right="186"/>
              <w:rPr>
                <w:sz w:val="20"/>
              </w:rPr>
            </w:pPr>
            <w:r>
              <w:rPr>
                <w:sz w:val="20"/>
              </w:rPr>
              <w:t xml:space="preserve">Lecture &amp; </w:t>
            </w:r>
            <w:r>
              <w:rPr>
                <w:spacing w:val="-2"/>
                <w:sz w:val="20"/>
              </w:rPr>
              <w:t xml:space="preserve">bedside teaching (Case </w:t>
            </w:r>
            <w:r>
              <w:rPr>
                <w:spacing w:val="-4"/>
                <w:sz w:val="20"/>
              </w:rPr>
              <w:t>presentation)</w:t>
            </w:r>
          </w:p>
        </w:tc>
        <w:tc>
          <w:tcPr>
            <w:tcW w:w="1628" w:type="dxa"/>
          </w:tcPr>
          <w:p w14:paraId="10EB642B" w14:textId="77777777" w:rsidR="000B7F42" w:rsidRDefault="00000000">
            <w:pPr>
              <w:pStyle w:val="TableParagraph"/>
              <w:spacing w:line="273" w:lineRule="auto"/>
              <w:ind w:left="107" w:right="526"/>
              <w:rPr>
                <w:sz w:val="20"/>
              </w:rPr>
            </w:pPr>
            <w:r>
              <w:rPr>
                <w:spacing w:val="-2"/>
                <w:sz w:val="20"/>
              </w:rPr>
              <w:t xml:space="preserve">MCQ/SEQ/ </w:t>
            </w:r>
            <w:r>
              <w:rPr>
                <w:spacing w:val="-4"/>
                <w:sz w:val="20"/>
              </w:rPr>
              <w:t>SAQ/OSPE/</w:t>
            </w:r>
          </w:p>
          <w:p w14:paraId="316E8623" w14:textId="77777777" w:rsidR="000B7F42" w:rsidRDefault="00000000">
            <w:pPr>
              <w:pStyle w:val="TableParagraph"/>
              <w:spacing w:before="4" w:line="276" w:lineRule="auto"/>
              <w:ind w:left="107" w:right="526"/>
              <w:rPr>
                <w:sz w:val="20"/>
              </w:rPr>
            </w:pPr>
            <w:r>
              <w:rPr>
                <w:spacing w:val="-2"/>
                <w:sz w:val="20"/>
              </w:rPr>
              <w:t>Long</w:t>
            </w:r>
            <w:r>
              <w:rPr>
                <w:spacing w:val="-12"/>
                <w:sz w:val="20"/>
              </w:rPr>
              <w:t xml:space="preserve"> </w:t>
            </w:r>
            <w:r>
              <w:rPr>
                <w:spacing w:val="-2"/>
                <w:sz w:val="20"/>
              </w:rPr>
              <w:t xml:space="preserve">case/ </w:t>
            </w:r>
            <w:r>
              <w:rPr>
                <w:sz w:val="20"/>
              </w:rPr>
              <w:t>short case</w:t>
            </w:r>
          </w:p>
        </w:tc>
      </w:tr>
    </w:tbl>
    <w:p w14:paraId="7F7C0F79" w14:textId="77777777" w:rsidR="000B7F42" w:rsidRDefault="000B7F42">
      <w:pPr>
        <w:pStyle w:val="TableParagraph"/>
        <w:spacing w:line="276" w:lineRule="auto"/>
        <w:rPr>
          <w:sz w:val="20"/>
        </w:rPr>
        <w:sectPr w:rsidR="000B7F42">
          <w:type w:val="continuous"/>
          <w:pgSz w:w="11920" w:h="16850"/>
          <w:pgMar w:top="700" w:right="283" w:bottom="2163" w:left="283" w:header="0" w:footer="738"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790"/>
        <w:gridCol w:w="2224"/>
        <w:gridCol w:w="1979"/>
        <w:gridCol w:w="1251"/>
        <w:gridCol w:w="1470"/>
      </w:tblGrid>
      <w:tr w:rsidR="000B7F42" w14:paraId="77337D41" w14:textId="77777777">
        <w:trPr>
          <w:trHeight w:val="313"/>
        </w:trPr>
        <w:tc>
          <w:tcPr>
            <w:tcW w:w="9986" w:type="dxa"/>
            <w:gridSpan w:val="6"/>
            <w:shd w:val="clear" w:color="auto" w:fill="DEEAF6"/>
          </w:tcPr>
          <w:p w14:paraId="556AA472" w14:textId="77777777" w:rsidR="000B7F42" w:rsidRDefault="00000000">
            <w:pPr>
              <w:pStyle w:val="TableParagraph"/>
              <w:numPr>
                <w:ilvl w:val="0"/>
                <w:numId w:val="655"/>
              </w:numPr>
              <w:tabs>
                <w:tab w:val="left" w:pos="856"/>
              </w:tabs>
              <w:spacing w:before="2"/>
              <w:ind w:left="856" w:hanging="383"/>
              <w:rPr>
                <w:b/>
                <w:sz w:val="20"/>
              </w:rPr>
            </w:pPr>
            <w:r>
              <w:rPr>
                <w:b/>
                <w:spacing w:val="-2"/>
                <w:sz w:val="20"/>
              </w:rPr>
              <w:lastRenderedPageBreak/>
              <w:t>POISONING/ANIMAL</w:t>
            </w:r>
            <w:r>
              <w:rPr>
                <w:b/>
                <w:spacing w:val="-5"/>
                <w:sz w:val="20"/>
              </w:rPr>
              <w:t xml:space="preserve"> </w:t>
            </w:r>
            <w:r>
              <w:rPr>
                <w:b/>
                <w:spacing w:val="-2"/>
                <w:sz w:val="20"/>
              </w:rPr>
              <w:t>BITES</w:t>
            </w:r>
          </w:p>
        </w:tc>
      </w:tr>
      <w:tr w:rsidR="000B7F42" w14:paraId="76450B81" w14:textId="77777777">
        <w:trPr>
          <w:trHeight w:val="5616"/>
        </w:trPr>
        <w:tc>
          <w:tcPr>
            <w:tcW w:w="1272" w:type="dxa"/>
          </w:tcPr>
          <w:p w14:paraId="0D5930A2" w14:textId="77777777" w:rsidR="000B7F42" w:rsidRDefault="00000000">
            <w:pPr>
              <w:pStyle w:val="TableParagraph"/>
              <w:spacing w:before="26"/>
              <w:ind w:left="112"/>
              <w:rPr>
                <w:b/>
                <w:sz w:val="20"/>
              </w:rPr>
            </w:pPr>
            <w:r>
              <w:rPr>
                <w:b/>
                <w:sz w:val="20"/>
              </w:rPr>
              <w:t>Animal</w:t>
            </w:r>
            <w:r>
              <w:rPr>
                <w:b/>
                <w:spacing w:val="-12"/>
                <w:sz w:val="20"/>
              </w:rPr>
              <w:t xml:space="preserve"> </w:t>
            </w:r>
            <w:r>
              <w:rPr>
                <w:b/>
                <w:spacing w:val="-2"/>
                <w:sz w:val="20"/>
              </w:rPr>
              <w:t>Bites</w:t>
            </w:r>
          </w:p>
        </w:tc>
        <w:tc>
          <w:tcPr>
            <w:tcW w:w="1790" w:type="dxa"/>
          </w:tcPr>
          <w:p w14:paraId="31AB80CF" w14:textId="77777777" w:rsidR="000B7F42" w:rsidRDefault="00000000">
            <w:pPr>
              <w:pStyle w:val="TableParagraph"/>
              <w:spacing w:line="276" w:lineRule="auto"/>
              <w:ind w:left="110" w:right="663"/>
              <w:rPr>
                <w:sz w:val="20"/>
              </w:rPr>
            </w:pPr>
            <w:r>
              <w:rPr>
                <w:noProof/>
                <w:sz w:val="20"/>
              </w:rPr>
              <mc:AlternateContent>
                <mc:Choice Requires="wpg">
                  <w:drawing>
                    <wp:anchor distT="0" distB="0" distL="0" distR="0" simplePos="0" relativeHeight="479218688" behindDoc="1" locked="0" layoutInCell="1" allowOverlap="1" wp14:anchorId="790479C9" wp14:editId="3BC11738">
                      <wp:simplePos x="0" y="0"/>
                      <wp:positionH relativeFrom="column">
                        <wp:posOffset>409825</wp:posOffset>
                      </wp:positionH>
                      <wp:positionV relativeFrom="paragraph">
                        <wp:posOffset>-305</wp:posOffset>
                      </wp:positionV>
                      <wp:extent cx="4225290" cy="687578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6875780"/>
                                <a:chOff x="0" y="0"/>
                                <a:chExt cx="4225290" cy="6875780"/>
                              </a:xfrm>
                            </wpg:grpSpPr>
                            <pic:pic xmlns:pic="http://schemas.openxmlformats.org/drawingml/2006/picture">
                              <pic:nvPicPr>
                                <pic:cNvPr id="59" name="Image 59"/>
                                <pic:cNvPicPr/>
                              </pic:nvPicPr>
                              <pic:blipFill>
                                <a:blip r:embed="rId8" cstate="print"/>
                                <a:stretch>
                                  <a:fillRect/>
                                </a:stretch>
                              </pic:blipFill>
                              <pic:spPr>
                                <a:xfrm>
                                  <a:off x="0" y="2720569"/>
                                  <a:ext cx="4224668" cy="4155122"/>
                                </a:xfrm>
                                <a:prstGeom prst="rect">
                                  <a:avLst/>
                                </a:prstGeom>
                              </pic:spPr>
                            </pic:pic>
                            <wps:wsp>
                              <wps:cNvPr id="60" name="Graphic 60"/>
                              <wps:cNvSpPr/>
                              <wps:spPr>
                                <a:xfrm>
                                  <a:off x="2143458" y="0"/>
                                  <a:ext cx="1250315" cy="3566795"/>
                                </a:xfrm>
                                <a:custGeom>
                                  <a:avLst/>
                                  <a:gdLst/>
                                  <a:ahLst/>
                                  <a:cxnLst/>
                                  <a:rect l="l" t="t" r="r" b="b"/>
                                  <a:pathLst>
                                    <a:path w="1250315" h="3566795">
                                      <a:moveTo>
                                        <a:pt x="1249984" y="0"/>
                                      </a:moveTo>
                                      <a:lnTo>
                                        <a:pt x="0" y="0"/>
                                      </a:lnTo>
                                      <a:lnTo>
                                        <a:pt x="0" y="3566795"/>
                                      </a:lnTo>
                                      <a:lnTo>
                                        <a:pt x="1249984" y="3566795"/>
                                      </a:lnTo>
                                      <a:lnTo>
                                        <a:pt x="12499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18B844" id="Group 58" o:spid="_x0000_s1026" style="position:absolute;margin-left:32.25pt;margin-top:0;width:332.7pt;height:541.4pt;z-index:-24097792;mso-wrap-distance-left:0;mso-wrap-distance-right:0" coordsize="42252,68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">
                      <v:shape id="Image 59" o:spid="_x0000_s1027" type="#_x0000_t75" style="position:absolute;top:27205;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">
                        <v:imagedata r:id="rId10" o:title=""/>
                      </v:shape>
                      <v:shape id="Graphic 60" o:spid="_x0000_s1028" style="position:absolute;left:21434;width:12503;height:35667;visibility:visible;mso-wrap-style:square;v-text-anchor:top" coordsize="1250315,35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" path="m1249984,l,,,3566795r1249984,l1249984,xe" stroked="f">
                        <v:path arrowok="t"/>
                      </v:shape>
                    </v:group>
                  </w:pict>
                </mc:Fallback>
              </mc:AlternateContent>
            </w:r>
            <w:r>
              <w:rPr>
                <w:sz w:val="20"/>
              </w:rPr>
              <w:t>Snake Bite-</w:t>
            </w:r>
            <w:r>
              <w:rPr>
                <w:spacing w:val="-2"/>
                <w:sz w:val="20"/>
              </w:rPr>
              <w:t xml:space="preserve">Diagnosis </w:t>
            </w:r>
            <w:r>
              <w:rPr>
                <w:spacing w:val="-4"/>
                <w:sz w:val="20"/>
              </w:rPr>
              <w:t>and management</w:t>
            </w:r>
          </w:p>
        </w:tc>
        <w:tc>
          <w:tcPr>
            <w:tcW w:w="2224" w:type="dxa"/>
          </w:tcPr>
          <w:p w14:paraId="1B794364" w14:textId="77777777" w:rsidR="000B7F42" w:rsidRDefault="00000000">
            <w:pPr>
              <w:pStyle w:val="TableParagraph"/>
              <w:numPr>
                <w:ilvl w:val="0"/>
                <w:numId w:val="654"/>
              </w:numPr>
              <w:tabs>
                <w:tab w:val="left" w:pos="373"/>
              </w:tabs>
              <w:spacing w:before="1" w:line="268" w:lineRule="auto"/>
              <w:ind w:right="232"/>
              <w:rPr>
                <w:sz w:val="20"/>
              </w:rPr>
            </w:pPr>
            <w:r>
              <w:rPr>
                <w:sz w:val="20"/>
              </w:rPr>
              <w:t>Classify</w:t>
            </w:r>
            <w:r>
              <w:rPr>
                <w:spacing w:val="-13"/>
                <w:sz w:val="20"/>
              </w:rPr>
              <w:t xml:space="preserve"> </w:t>
            </w:r>
            <w:r>
              <w:rPr>
                <w:sz w:val="20"/>
              </w:rPr>
              <w:t>Snake</w:t>
            </w:r>
            <w:r>
              <w:rPr>
                <w:spacing w:val="-12"/>
                <w:sz w:val="20"/>
              </w:rPr>
              <w:t xml:space="preserve"> </w:t>
            </w:r>
            <w:r>
              <w:rPr>
                <w:sz w:val="20"/>
              </w:rPr>
              <w:t xml:space="preserve">bite, </w:t>
            </w:r>
            <w:r>
              <w:rPr>
                <w:spacing w:val="-2"/>
                <w:sz w:val="20"/>
              </w:rPr>
              <w:t>based</w:t>
            </w:r>
            <w:r>
              <w:rPr>
                <w:spacing w:val="-11"/>
                <w:sz w:val="20"/>
              </w:rPr>
              <w:t xml:space="preserve"> </w:t>
            </w:r>
            <w:r>
              <w:rPr>
                <w:spacing w:val="-2"/>
                <w:sz w:val="20"/>
              </w:rPr>
              <w:t>on</w:t>
            </w:r>
            <w:r>
              <w:rPr>
                <w:spacing w:val="-11"/>
                <w:sz w:val="20"/>
              </w:rPr>
              <w:t xml:space="preserve"> </w:t>
            </w:r>
            <w:r>
              <w:rPr>
                <w:spacing w:val="-2"/>
                <w:sz w:val="20"/>
              </w:rPr>
              <w:t>animal</w:t>
            </w:r>
            <w:r>
              <w:rPr>
                <w:spacing w:val="-11"/>
                <w:sz w:val="20"/>
              </w:rPr>
              <w:t xml:space="preserve"> </w:t>
            </w:r>
            <w:r>
              <w:rPr>
                <w:spacing w:val="-2"/>
                <w:sz w:val="20"/>
              </w:rPr>
              <w:t xml:space="preserve">and </w:t>
            </w:r>
            <w:r>
              <w:rPr>
                <w:sz w:val="20"/>
              </w:rPr>
              <w:t>time duration and type of wound.</w:t>
            </w:r>
          </w:p>
          <w:p w14:paraId="161B2407" w14:textId="77777777" w:rsidR="000B7F42" w:rsidRDefault="00000000">
            <w:pPr>
              <w:pStyle w:val="TableParagraph"/>
              <w:numPr>
                <w:ilvl w:val="0"/>
                <w:numId w:val="654"/>
              </w:numPr>
              <w:tabs>
                <w:tab w:val="left" w:pos="373"/>
              </w:tabs>
              <w:spacing w:before="7" w:line="268" w:lineRule="auto"/>
              <w:ind w:right="363"/>
              <w:rPr>
                <w:sz w:val="20"/>
              </w:rPr>
            </w:pPr>
            <w:r>
              <w:rPr>
                <w:spacing w:val="-2"/>
                <w:sz w:val="20"/>
              </w:rPr>
              <w:t>List</w:t>
            </w:r>
            <w:r>
              <w:rPr>
                <w:spacing w:val="-12"/>
                <w:sz w:val="20"/>
              </w:rPr>
              <w:t xml:space="preserve"> </w:t>
            </w:r>
            <w:r>
              <w:rPr>
                <w:spacing w:val="-2"/>
                <w:sz w:val="20"/>
              </w:rPr>
              <w:t>the</w:t>
            </w:r>
            <w:r>
              <w:rPr>
                <w:spacing w:val="-11"/>
                <w:sz w:val="20"/>
              </w:rPr>
              <w:t xml:space="preserve"> </w:t>
            </w:r>
            <w:r>
              <w:rPr>
                <w:spacing w:val="-2"/>
                <w:sz w:val="20"/>
              </w:rPr>
              <w:t xml:space="preserve">immediate </w:t>
            </w:r>
            <w:r>
              <w:rPr>
                <w:sz w:val="20"/>
              </w:rPr>
              <w:t xml:space="preserve">management and </w:t>
            </w:r>
            <w:proofErr w:type="gramStart"/>
            <w:r>
              <w:rPr>
                <w:sz w:val="20"/>
              </w:rPr>
              <w:t>long term</w:t>
            </w:r>
            <w:proofErr w:type="gramEnd"/>
            <w:r>
              <w:rPr>
                <w:sz w:val="20"/>
              </w:rPr>
              <w:t xml:space="preserve"> </w:t>
            </w:r>
            <w:r>
              <w:rPr>
                <w:spacing w:val="-2"/>
                <w:sz w:val="20"/>
              </w:rPr>
              <w:t>management</w:t>
            </w:r>
          </w:p>
          <w:p w14:paraId="2A41EC13" w14:textId="77777777" w:rsidR="000B7F42" w:rsidRDefault="00000000">
            <w:pPr>
              <w:pStyle w:val="TableParagraph"/>
              <w:numPr>
                <w:ilvl w:val="0"/>
                <w:numId w:val="654"/>
              </w:numPr>
              <w:tabs>
                <w:tab w:val="left" w:pos="373"/>
              </w:tabs>
              <w:spacing w:before="7" w:line="271" w:lineRule="auto"/>
              <w:ind w:right="284"/>
              <w:rPr>
                <w:sz w:val="20"/>
              </w:rPr>
            </w:pPr>
            <w:r>
              <w:rPr>
                <w:sz w:val="20"/>
              </w:rPr>
              <w:t xml:space="preserve">Discuss the </w:t>
            </w:r>
            <w:r>
              <w:rPr>
                <w:spacing w:val="-2"/>
                <w:sz w:val="20"/>
              </w:rPr>
              <w:t>antivenom</w:t>
            </w:r>
            <w:r>
              <w:rPr>
                <w:spacing w:val="-13"/>
                <w:sz w:val="20"/>
              </w:rPr>
              <w:t xml:space="preserve"> </w:t>
            </w:r>
            <w:r>
              <w:rPr>
                <w:spacing w:val="-2"/>
                <w:sz w:val="20"/>
              </w:rPr>
              <w:t>type</w:t>
            </w:r>
            <w:r>
              <w:rPr>
                <w:spacing w:val="-11"/>
                <w:sz w:val="20"/>
              </w:rPr>
              <w:t xml:space="preserve"> </w:t>
            </w:r>
            <w:r>
              <w:rPr>
                <w:spacing w:val="-2"/>
                <w:sz w:val="20"/>
              </w:rPr>
              <w:t xml:space="preserve">and </w:t>
            </w:r>
            <w:r>
              <w:rPr>
                <w:sz w:val="20"/>
              </w:rPr>
              <w:t xml:space="preserve">dosing and the criteria of </w:t>
            </w:r>
            <w:r>
              <w:rPr>
                <w:spacing w:val="-2"/>
                <w:sz w:val="20"/>
              </w:rPr>
              <w:t>administering antivenom</w:t>
            </w:r>
          </w:p>
          <w:p w14:paraId="3E0A4BFA" w14:textId="77777777" w:rsidR="000B7F42" w:rsidRDefault="00000000">
            <w:pPr>
              <w:pStyle w:val="TableParagraph"/>
              <w:numPr>
                <w:ilvl w:val="0"/>
                <w:numId w:val="654"/>
              </w:numPr>
              <w:tabs>
                <w:tab w:val="left" w:pos="373"/>
              </w:tabs>
              <w:spacing w:before="8" w:line="266" w:lineRule="auto"/>
              <w:ind w:right="689"/>
              <w:rPr>
                <w:sz w:val="20"/>
              </w:rPr>
            </w:pPr>
            <w:r>
              <w:rPr>
                <w:spacing w:val="-2"/>
                <w:sz w:val="20"/>
              </w:rPr>
              <w:t>Enumerate</w:t>
            </w:r>
            <w:r>
              <w:rPr>
                <w:spacing w:val="-15"/>
                <w:sz w:val="20"/>
              </w:rPr>
              <w:t xml:space="preserve"> </w:t>
            </w:r>
            <w:r>
              <w:rPr>
                <w:spacing w:val="-2"/>
                <w:sz w:val="20"/>
              </w:rPr>
              <w:t>the various complications</w:t>
            </w:r>
          </w:p>
        </w:tc>
        <w:tc>
          <w:tcPr>
            <w:tcW w:w="1979" w:type="dxa"/>
            <w:shd w:val="clear" w:color="auto" w:fill="FFFFFF"/>
          </w:tcPr>
          <w:p w14:paraId="2C117CB4" w14:textId="77777777" w:rsidR="000B7F42" w:rsidRDefault="00000000">
            <w:pPr>
              <w:pStyle w:val="TableParagraph"/>
              <w:numPr>
                <w:ilvl w:val="0"/>
                <w:numId w:val="653"/>
              </w:numPr>
              <w:tabs>
                <w:tab w:val="left" w:pos="374"/>
              </w:tabs>
              <w:spacing w:line="254" w:lineRule="auto"/>
              <w:ind w:right="392"/>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 xml:space="preserve">of </w:t>
            </w:r>
            <w:r>
              <w:rPr>
                <w:sz w:val="20"/>
              </w:rPr>
              <w:t>a patient</w:t>
            </w:r>
          </w:p>
          <w:p w14:paraId="35E9D8C9" w14:textId="77777777" w:rsidR="000B7F42" w:rsidRDefault="00000000">
            <w:pPr>
              <w:pStyle w:val="TableParagraph"/>
              <w:numPr>
                <w:ilvl w:val="0"/>
                <w:numId w:val="653"/>
              </w:numPr>
              <w:tabs>
                <w:tab w:val="left" w:pos="374"/>
              </w:tabs>
              <w:spacing w:before="20" w:line="268" w:lineRule="auto"/>
              <w:ind w:right="160"/>
              <w:rPr>
                <w:sz w:val="20"/>
              </w:rPr>
            </w:pPr>
            <w:r>
              <w:rPr>
                <w:sz w:val="20"/>
              </w:rPr>
              <w:t xml:space="preserve">Perform clinical examination of a </w:t>
            </w:r>
            <w:r>
              <w:rPr>
                <w:spacing w:val="-2"/>
                <w:sz w:val="20"/>
              </w:rPr>
              <w:t>patient</w:t>
            </w:r>
            <w:r>
              <w:rPr>
                <w:spacing w:val="-12"/>
                <w:sz w:val="20"/>
              </w:rPr>
              <w:t xml:space="preserve"> </w:t>
            </w:r>
            <w:r>
              <w:rPr>
                <w:spacing w:val="-2"/>
                <w:sz w:val="20"/>
              </w:rPr>
              <w:t>with</w:t>
            </w:r>
            <w:r>
              <w:rPr>
                <w:spacing w:val="-11"/>
                <w:sz w:val="20"/>
              </w:rPr>
              <w:t xml:space="preserve"> </w:t>
            </w:r>
            <w:r>
              <w:rPr>
                <w:spacing w:val="-2"/>
                <w:sz w:val="20"/>
              </w:rPr>
              <w:t xml:space="preserve">snake </w:t>
            </w:r>
            <w:r>
              <w:rPr>
                <w:spacing w:val="-4"/>
                <w:sz w:val="20"/>
              </w:rPr>
              <w:t>bite</w:t>
            </w:r>
          </w:p>
          <w:p w14:paraId="672E773A" w14:textId="77777777" w:rsidR="000B7F42" w:rsidRDefault="00000000">
            <w:pPr>
              <w:pStyle w:val="TableParagraph"/>
              <w:numPr>
                <w:ilvl w:val="0"/>
                <w:numId w:val="653"/>
              </w:numPr>
              <w:tabs>
                <w:tab w:val="left" w:pos="374"/>
              </w:tabs>
              <w:spacing w:before="12" w:line="273" w:lineRule="auto"/>
              <w:ind w:right="104"/>
              <w:rPr>
                <w:sz w:val="20"/>
              </w:rPr>
            </w:pPr>
            <w:r>
              <w:rPr>
                <w:sz w:val="20"/>
              </w:rPr>
              <w:t xml:space="preserve">Counsel the patients and </w:t>
            </w:r>
            <w:r>
              <w:rPr>
                <w:spacing w:val="-2"/>
                <w:sz w:val="20"/>
              </w:rPr>
              <w:t>relatives</w:t>
            </w:r>
            <w:r>
              <w:rPr>
                <w:spacing w:val="-12"/>
                <w:sz w:val="20"/>
              </w:rPr>
              <w:t xml:space="preserve"> </w:t>
            </w:r>
            <w:r>
              <w:rPr>
                <w:spacing w:val="-2"/>
                <w:sz w:val="20"/>
              </w:rPr>
              <w:t xml:space="preserve">regarding </w:t>
            </w:r>
            <w:r>
              <w:rPr>
                <w:sz w:val="20"/>
              </w:rPr>
              <w:t xml:space="preserve">the correct response at home of the management of snake bite and regarding the </w:t>
            </w:r>
            <w:r>
              <w:rPr>
                <w:spacing w:val="-2"/>
                <w:sz w:val="20"/>
              </w:rPr>
              <w:t xml:space="preserve">immediate </w:t>
            </w:r>
            <w:r>
              <w:rPr>
                <w:sz w:val="20"/>
              </w:rPr>
              <w:t>presentation</w:t>
            </w:r>
            <w:r>
              <w:rPr>
                <w:spacing w:val="-13"/>
                <w:sz w:val="20"/>
              </w:rPr>
              <w:t xml:space="preserve"> </w:t>
            </w:r>
            <w:r>
              <w:rPr>
                <w:sz w:val="20"/>
              </w:rPr>
              <w:t>of</w:t>
            </w:r>
            <w:r>
              <w:rPr>
                <w:spacing w:val="-12"/>
                <w:sz w:val="20"/>
              </w:rPr>
              <w:t xml:space="preserve"> </w:t>
            </w:r>
            <w:r>
              <w:rPr>
                <w:sz w:val="20"/>
              </w:rPr>
              <w:t>the patient to</w:t>
            </w:r>
          </w:p>
          <w:p w14:paraId="7CA0CE99" w14:textId="77777777" w:rsidR="000B7F42" w:rsidRDefault="00000000">
            <w:pPr>
              <w:pStyle w:val="TableParagraph"/>
              <w:spacing w:before="3"/>
              <w:ind w:left="374"/>
              <w:rPr>
                <w:sz w:val="20"/>
              </w:rPr>
            </w:pPr>
            <w:r>
              <w:rPr>
                <w:spacing w:val="-2"/>
                <w:sz w:val="20"/>
              </w:rPr>
              <w:t>hospital</w:t>
            </w:r>
          </w:p>
        </w:tc>
        <w:tc>
          <w:tcPr>
            <w:tcW w:w="1251" w:type="dxa"/>
          </w:tcPr>
          <w:p w14:paraId="4022BE51" w14:textId="77777777" w:rsidR="000B7F42" w:rsidRDefault="00000000">
            <w:pPr>
              <w:pStyle w:val="TableParagraph"/>
              <w:spacing w:before="26"/>
              <w:ind w:left="112"/>
              <w:rPr>
                <w:sz w:val="20"/>
              </w:rPr>
            </w:pPr>
            <w:r>
              <w:rPr>
                <w:spacing w:val="-5"/>
                <w:sz w:val="20"/>
              </w:rPr>
              <w:t>CBL</w:t>
            </w:r>
          </w:p>
        </w:tc>
        <w:tc>
          <w:tcPr>
            <w:tcW w:w="1470" w:type="dxa"/>
          </w:tcPr>
          <w:p w14:paraId="0FEBF149" w14:textId="77777777" w:rsidR="000B7F42" w:rsidRDefault="00000000">
            <w:pPr>
              <w:pStyle w:val="TableParagraph"/>
              <w:spacing w:line="273" w:lineRule="auto"/>
              <w:ind w:left="116" w:right="359"/>
              <w:rPr>
                <w:sz w:val="20"/>
              </w:rPr>
            </w:pPr>
            <w:r>
              <w:rPr>
                <w:spacing w:val="-2"/>
                <w:sz w:val="20"/>
              </w:rPr>
              <w:t xml:space="preserve">MCQ/SEQ/ </w:t>
            </w:r>
            <w:r>
              <w:rPr>
                <w:spacing w:val="-4"/>
                <w:sz w:val="20"/>
              </w:rPr>
              <w:t>SAQ/OSPE/</w:t>
            </w:r>
          </w:p>
          <w:p w14:paraId="69943869" w14:textId="77777777" w:rsidR="000B7F42" w:rsidRDefault="00000000">
            <w:pPr>
              <w:pStyle w:val="TableParagraph"/>
              <w:spacing w:before="2" w:line="276" w:lineRule="auto"/>
              <w:ind w:left="116" w:right="359"/>
              <w:rPr>
                <w:sz w:val="20"/>
              </w:rPr>
            </w:pPr>
            <w:r>
              <w:rPr>
                <w:spacing w:val="-2"/>
                <w:sz w:val="20"/>
              </w:rPr>
              <w:t>Long</w:t>
            </w:r>
            <w:r>
              <w:rPr>
                <w:spacing w:val="-13"/>
                <w:sz w:val="20"/>
              </w:rPr>
              <w:t xml:space="preserve"> </w:t>
            </w:r>
            <w:r>
              <w:rPr>
                <w:spacing w:val="-2"/>
                <w:sz w:val="20"/>
              </w:rPr>
              <w:t xml:space="preserve">case/ </w:t>
            </w:r>
            <w:r>
              <w:rPr>
                <w:sz w:val="20"/>
              </w:rPr>
              <w:t>short case</w:t>
            </w:r>
          </w:p>
        </w:tc>
      </w:tr>
      <w:tr w:rsidR="000B7F42" w14:paraId="00ED48CC" w14:textId="77777777">
        <w:trPr>
          <w:trHeight w:val="2436"/>
        </w:trPr>
        <w:tc>
          <w:tcPr>
            <w:tcW w:w="1272" w:type="dxa"/>
            <w:tcBorders>
              <w:bottom w:val="nil"/>
            </w:tcBorders>
          </w:tcPr>
          <w:p w14:paraId="51D73B43" w14:textId="77777777" w:rsidR="000B7F42" w:rsidRDefault="00000000">
            <w:pPr>
              <w:pStyle w:val="TableParagraph"/>
              <w:spacing w:before="29"/>
              <w:ind w:left="112"/>
              <w:rPr>
                <w:b/>
                <w:sz w:val="20"/>
              </w:rPr>
            </w:pPr>
            <w:r>
              <w:rPr>
                <w:b/>
                <w:spacing w:val="-2"/>
                <w:sz w:val="20"/>
              </w:rPr>
              <w:t>Poisoning</w:t>
            </w:r>
          </w:p>
        </w:tc>
        <w:tc>
          <w:tcPr>
            <w:tcW w:w="1790" w:type="dxa"/>
            <w:tcBorders>
              <w:bottom w:val="nil"/>
            </w:tcBorders>
          </w:tcPr>
          <w:p w14:paraId="49096CA7" w14:textId="77777777" w:rsidR="000B7F42" w:rsidRDefault="00000000">
            <w:pPr>
              <w:pStyle w:val="TableParagraph"/>
              <w:spacing w:line="276" w:lineRule="auto"/>
              <w:ind w:left="110" w:right="663"/>
              <w:rPr>
                <w:sz w:val="20"/>
              </w:rPr>
            </w:pPr>
            <w:r>
              <w:rPr>
                <w:spacing w:val="-2"/>
                <w:sz w:val="20"/>
              </w:rPr>
              <w:t xml:space="preserve">Paracetamol </w:t>
            </w:r>
            <w:r>
              <w:rPr>
                <w:sz w:val="20"/>
              </w:rPr>
              <w:t>Poisoning-</w:t>
            </w:r>
            <w:r>
              <w:rPr>
                <w:spacing w:val="-2"/>
                <w:sz w:val="20"/>
              </w:rPr>
              <w:t xml:space="preserve">Diagnosis </w:t>
            </w:r>
            <w:r>
              <w:rPr>
                <w:spacing w:val="-4"/>
                <w:sz w:val="20"/>
              </w:rPr>
              <w:t>and management</w:t>
            </w:r>
          </w:p>
        </w:tc>
        <w:tc>
          <w:tcPr>
            <w:tcW w:w="2224" w:type="dxa"/>
            <w:tcBorders>
              <w:bottom w:val="nil"/>
            </w:tcBorders>
          </w:tcPr>
          <w:p w14:paraId="099A316A" w14:textId="77777777" w:rsidR="000B7F42" w:rsidRDefault="00000000">
            <w:pPr>
              <w:pStyle w:val="TableParagraph"/>
              <w:numPr>
                <w:ilvl w:val="0"/>
                <w:numId w:val="652"/>
              </w:numPr>
              <w:tabs>
                <w:tab w:val="left" w:pos="373"/>
              </w:tabs>
              <w:spacing w:before="1" w:line="268" w:lineRule="auto"/>
              <w:ind w:right="535"/>
              <w:rPr>
                <w:sz w:val="20"/>
              </w:rPr>
            </w:pPr>
            <w:r>
              <w:rPr>
                <w:sz w:val="20"/>
              </w:rPr>
              <w:t xml:space="preserve">Discuss the </w:t>
            </w:r>
            <w:r>
              <w:rPr>
                <w:spacing w:val="-4"/>
                <w:sz w:val="20"/>
              </w:rPr>
              <w:t xml:space="preserve">pharmacological </w:t>
            </w:r>
            <w:r>
              <w:rPr>
                <w:sz w:val="20"/>
              </w:rPr>
              <w:t xml:space="preserve">effects of </w:t>
            </w:r>
            <w:proofErr w:type="spellStart"/>
            <w:r>
              <w:rPr>
                <w:spacing w:val="-2"/>
                <w:sz w:val="20"/>
              </w:rPr>
              <w:t>Paractamol</w:t>
            </w:r>
            <w:proofErr w:type="spellEnd"/>
            <w:r>
              <w:rPr>
                <w:spacing w:val="-2"/>
                <w:sz w:val="20"/>
              </w:rPr>
              <w:t>.</w:t>
            </w:r>
          </w:p>
          <w:p w14:paraId="7B6674D0" w14:textId="77777777" w:rsidR="000B7F42" w:rsidRDefault="00000000">
            <w:pPr>
              <w:pStyle w:val="TableParagraph"/>
              <w:numPr>
                <w:ilvl w:val="0"/>
                <w:numId w:val="652"/>
              </w:numPr>
              <w:tabs>
                <w:tab w:val="left" w:pos="373"/>
              </w:tabs>
              <w:spacing w:before="7" w:line="268" w:lineRule="auto"/>
              <w:ind w:right="529"/>
              <w:rPr>
                <w:sz w:val="20"/>
              </w:rPr>
            </w:pPr>
            <w:r>
              <w:rPr>
                <w:spacing w:val="-2"/>
                <w:sz w:val="20"/>
              </w:rPr>
              <w:t>Diagnose paracetamol poisoning</w:t>
            </w:r>
            <w:r>
              <w:rPr>
                <w:spacing w:val="-12"/>
                <w:sz w:val="20"/>
              </w:rPr>
              <w:t xml:space="preserve"> </w:t>
            </w:r>
            <w:r>
              <w:rPr>
                <w:spacing w:val="-2"/>
                <w:sz w:val="20"/>
              </w:rPr>
              <w:t>on</w:t>
            </w:r>
            <w:r>
              <w:rPr>
                <w:spacing w:val="-13"/>
                <w:sz w:val="20"/>
              </w:rPr>
              <w:t xml:space="preserve"> </w:t>
            </w:r>
            <w:r>
              <w:rPr>
                <w:spacing w:val="-2"/>
                <w:sz w:val="20"/>
              </w:rPr>
              <w:t xml:space="preserve">the </w:t>
            </w:r>
            <w:r>
              <w:rPr>
                <w:sz w:val="20"/>
              </w:rPr>
              <w:t>basis of clinical</w:t>
            </w:r>
          </w:p>
          <w:p w14:paraId="249C5071" w14:textId="77777777" w:rsidR="000B7F42" w:rsidRDefault="00000000">
            <w:pPr>
              <w:pStyle w:val="TableParagraph"/>
              <w:spacing w:before="5"/>
              <w:ind w:left="373"/>
              <w:rPr>
                <w:sz w:val="20"/>
              </w:rPr>
            </w:pPr>
            <w:r>
              <w:rPr>
                <w:spacing w:val="-2"/>
                <w:sz w:val="20"/>
              </w:rPr>
              <w:t>presentation</w:t>
            </w:r>
          </w:p>
        </w:tc>
        <w:tc>
          <w:tcPr>
            <w:tcW w:w="1979" w:type="dxa"/>
            <w:tcBorders>
              <w:bottom w:val="nil"/>
            </w:tcBorders>
          </w:tcPr>
          <w:p w14:paraId="1BC6C2B7" w14:textId="77777777" w:rsidR="000B7F42" w:rsidRDefault="00000000">
            <w:pPr>
              <w:pStyle w:val="TableParagraph"/>
              <w:numPr>
                <w:ilvl w:val="0"/>
                <w:numId w:val="651"/>
              </w:numPr>
              <w:tabs>
                <w:tab w:val="left" w:pos="374"/>
              </w:tabs>
              <w:spacing w:line="254" w:lineRule="auto"/>
              <w:ind w:right="392"/>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 xml:space="preserve">of </w:t>
            </w:r>
            <w:r>
              <w:rPr>
                <w:sz w:val="20"/>
              </w:rPr>
              <w:t>a patient</w:t>
            </w:r>
          </w:p>
          <w:p w14:paraId="33289AC8" w14:textId="77777777" w:rsidR="000B7F42" w:rsidRDefault="00000000">
            <w:pPr>
              <w:pStyle w:val="TableParagraph"/>
              <w:numPr>
                <w:ilvl w:val="0"/>
                <w:numId w:val="651"/>
              </w:numPr>
              <w:tabs>
                <w:tab w:val="left" w:pos="374"/>
              </w:tabs>
              <w:spacing w:before="20" w:line="268" w:lineRule="auto"/>
              <w:ind w:right="270"/>
              <w:rPr>
                <w:sz w:val="20"/>
              </w:rPr>
            </w:pPr>
            <w:r>
              <w:rPr>
                <w:sz w:val="20"/>
              </w:rPr>
              <w:t>Perform</w:t>
            </w:r>
            <w:r>
              <w:rPr>
                <w:spacing w:val="-10"/>
                <w:sz w:val="20"/>
              </w:rPr>
              <w:t xml:space="preserve"> </w:t>
            </w:r>
            <w:r>
              <w:rPr>
                <w:sz w:val="20"/>
              </w:rPr>
              <w:t xml:space="preserve">clinical </w:t>
            </w:r>
            <w:r>
              <w:rPr>
                <w:spacing w:val="-2"/>
                <w:sz w:val="20"/>
              </w:rPr>
              <w:t>examination</w:t>
            </w:r>
            <w:r>
              <w:rPr>
                <w:spacing w:val="-12"/>
                <w:sz w:val="20"/>
              </w:rPr>
              <w:t xml:space="preserve"> </w:t>
            </w:r>
            <w:r>
              <w:rPr>
                <w:spacing w:val="-2"/>
                <w:sz w:val="20"/>
              </w:rPr>
              <w:t>of</w:t>
            </w:r>
            <w:r>
              <w:rPr>
                <w:spacing w:val="-11"/>
                <w:sz w:val="20"/>
              </w:rPr>
              <w:t xml:space="preserve"> </w:t>
            </w:r>
            <w:r>
              <w:rPr>
                <w:spacing w:val="-2"/>
                <w:sz w:val="20"/>
              </w:rPr>
              <w:t xml:space="preserve">a </w:t>
            </w:r>
            <w:r>
              <w:rPr>
                <w:sz w:val="20"/>
              </w:rPr>
              <w:t xml:space="preserve">patient with </w:t>
            </w:r>
            <w:r>
              <w:rPr>
                <w:spacing w:val="-2"/>
                <w:sz w:val="20"/>
              </w:rPr>
              <w:t>poisoning</w:t>
            </w:r>
          </w:p>
          <w:p w14:paraId="37C6BC41" w14:textId="77777777" w:rsidR="000B7F42" w:rsidRDefault="00000000">
            <w:pPr>
              <w:pStyle w:val="TableParagraph"/>
              <w:numPr>
                <w:ilvl w:val="0"/>
                <w:numId w:val="651"/>
              </w:numPr>
              <w:tabs>
                <w:tab w:val="left" w:pos="374"/>
              </w:tabs>
              <w:spacing w:before="2" w:line="264" w:lineRule="exact"/>
              <w:ind w:right="215"/>
              <w:rPr>
                <w:sz w:val="20"/>
              </w:rPr>
            </w:pPr>
            <w:r>
              <w:rPr>
                <w:sz w:val="20"/>
              </w:rPr>
              <w:t xml:space="preserve">Counsel the </w:t>
            </w:r>
            <w:r>
              <w:rPr>
                <w:spacing w:val="-2"/>
                <w:sz w:val="20"/>
              </w:rPr>
              <w:t>patient</w:t>
            </w:r>
            <w:r>
              <w:rPr>
                <w:spacing w:val="-12"/>
                <w:sz w:val="20"/>
              </w:rPr>
              <w:t xml:space="preserve"> </w:t>
            </w:r>
            <w:r>
              <w:rPr>
                <w:spacing w:val="-2"/>
                <w:sz w:val="20"/>
              </w:rPr>
              <w:t>to</w:t>
            </w:r>
            <w:r>
              <w:rPr>
                <w:spacing w:val="-11"/>
                <w:sz w:val="20"/>
              </w:rPr>
              <w:t xml:space="preserve"> </w:t>
            </w:r>
            <w:r>
              <w:rPr>
                <w:spacing w:val="-2"/>
                <w:sz w:val="20"/>
              </w:rPr>
              <w:t>prevent self-harm</w:t>
            </w:r>
          </w:p>
        </w:tc>
        <w:tc>
          <w:tcPr>
            <w:tcW w:w="1251" w:type="dxa"/>
            <w:tcBorders>
              <w:bottom w:val="nil"/>
            </w:tcBorders>
          </w:tcPr>
          <w:p w14:paraId="5E30DC08" w14:textId="77777777" w:rsidR="000B7F42" w:rsidRDefault="00000000">
            <w:pPr>
              <w:pStyle w:val="TableParagraph"/>
              <w:spacing w:before="29"/>
              <w:ind w:left="112"/>
              <w:rPr>
                <w:sz w:val="20"/>
              </w:rPr>
            </w:pPr>
            <w:r>
              <w:rPr>
                <w:spacing w:val="-5"/>
                <w:sz w:val="20"/>
              </w:rPr>
              <w:t>CBL</w:t>
            </w:r>
          </w:p>
        </w:tc>
        <w:tc>
          <w:tcPr>
            <w:tcW w:w="1470" w:type="dxa"/>
            <w:tcBorders>
              <w:bottom w:val="nil"/>
            </w:tcBorders>
          </w:tcPr>
          <w:p w14:paraId="1376179E" w14:textId="77777777" w:rsidR="000B7F42" w:rsidRDefault="00000000">
            <w:pPr>
              <w:pStyle w:val="TableParagraph"/>
              <w:spacing w:line="273" w:lineRule="auto"/>
              <w:ind w:left="116" w:right="359"/>
              <w:rPr>
                <w:sz w:val="20"/>
              </w:rPr>
            </w:pPr>
            <w:r>
              <w:rPr>
                <w:spacing w:val="-2"/>
                <w:sz w:val="20"/>
              </w:rPr>
              <w:t xml:space="preserve">MCQ/SEQ/ </w:t>
            </w:r>
            <w:r>
              <w:rPr>
                <w:spacing w:val="-4"/>
                <w:sz w:val="20"/>
              </w:rPr>
              <w:t>SAQ/OSPE/</w:t>
            </w:r>
          </w:p>
          <w:p w14:paraId="3474D3C7" w14:textId="77777777" w:rsidR="000B7F42" w:rsidRDefault="00000000">
            <w:pPr>
              <w:pStyle w:val="TableParagraph"/>
              <w:spacing w:before="1" w:line="276" w:lineRule="auto"/>
              <w:ind w:left="116" w:right="359"/>
              <w:rPr>
                <w:sz w:val="20"/>
              </w:rPr>
            </w:pPr>
            <w:r>
              <w:rPr>
                <w:spacing w:val="-2"/>
                <w:sz w:val="20"/>
              </w:rPr>
              <w:t>Long</w:t>
            </w:r>
            <w:r>
              <w:rPr>
                <w:spacing w:val="-13"/>
                <w:sz w:val="20"/>
              </w:rPr>
              <w:t xml:space="preserve"> </w:t>
            </w:r>
            <w:r>
              <w:rPr>
                <w:spacing w:val="-2"/>
                <w:sz w:val="20"/>
              </w:rPr>
              <w:t xml:space="preserve">case/ </w:t>
            </w:r>
            <w:r>
              <w:rPr>
                <w:sz w:val="20"/>
              </w:rPr>
              <w:t>short case</w:t>
            </w:r>
          </w:p>
        </w:tc>
      </w:tr>
      <w:tr w:rsidR="000B7F42" w14:paraId="44A32FCA" w14:textId="77777777">
        <w:trPr>
          <w:trHeight w:val="1336"/>
        </w:trPr>
        <w:tc>
          <w:tcPr>
            <w:tcW w:w="1272" w:type="dxa"/>
            <w:tcBorders>
              <w:top w:val="nil"/>
              <w:bottom w:val="nil"/>
            </w:tcBorders>
          </w:tcPr>
          <w:p w14:paraId="2A0E62DF" w14:textId="77777777" w:rsidR="000B7F42" w:rsidRDefault="000B7F42">
            <w:pPr>
              <w:pStyle w:val="TableParagraph"/>
              <w:rPr>
                <w:sz w:val="18"/>
              </w:rPr>
            </w:pPr>
          </w:p>
        </w:tc>
        <w:tc>
          <w:tcPr>
            <w:tcW w:w="1790" w:type="dxa"/>
            <w:tcBorders>
              <w:top w:val="nil"/>
              <w:bottom w:val="nil"/>
            </w:tcBorders>
          </w:tcPr>
          <w:p w14:paraId="04F3D7AA" w14:textId="77777777" w:rsidR="000B7F42" w:rsidRDefault="000B7F42">
            <w:pPr>
              <w:pStyle w:val="TableParagraph"/>
              <w:rPr>
                <w:sz w:val="18"/>
              </w:rPr>
            </w:pPr>
          </w:p>
        </w:tc>
        <w:tc>
          <w:tcPr>
            <w:tcW w:w="2224" w:type="dxa"/>
            <w:tcBorders>
              <w:top w:val="nil"/>
              <w:bottom w:val="nil"/>
            </w:tcBorders>
          </w:tcPr>
          <w:p w14:paraId="19A53AC9" w14:textId="77777777" w:rsidR="000B7F42" w:rsidRDefault="00000000">
            <w:pPr>
              <w:pStyle w:val="TableParagraph"/>
              <w:numPr>
                <w:ilvl w:val="0"/>
                <w:numId w:val="650"/>
              </w:numPr>
              <w:tabs>
                <w:tab w:val="left" w:pos="373"/>
              </w:tabs>
              <w:spacing w:line="268" w:lineRule="auto"/>
              <w:ind w:right="294"/>
              <w:rPr>
                <w:sz w:val="20"/>
              </w:rPr>
            </w:pPr>
            <w:r>
              <w:rPr>
                <w:sz w:val="20"/>
              </w:rPr>
              <w:t>Apply</w:t>
            </w:r>
            <w:r>
              <w:rPr>
                <w:spacing w:val="-13"/>
                <w:sz w:val="20"/>
              </w:rPr>
              <w:t xml:space="preserve"> </w:t>
            </w:r>
            <w:r>
              <w:rPr>
                <w:sz w:val="20"/>
              </w:rPr>
              <w:t>the</w:t>
            </w:r>
            <w:r>
              <w:rPr>
                <w:spacing w:val="-12"/>
                <w:sz w:val="20"/>
              </w:rPr>
              <w:t xml:space="preserve"> </w:t>
            </w:r>
            <w:r>
              <w:rPr>
                <w:sz w:val="20"/>
              </w:rPr>
              <w:t>concepts of</w:t>
            </w:r>
            <w:r>
              <w:rPr>
                <w:spacing w:val="-13"/>
                <w:sz w:val="20"/>
              </w:rPr>
              <w:t xml:space="preserve"> </w:t>
            </w:r>
            <w:r>
              <w:rPr>
                <w:sz w:val="20"/>
              </w:rPr>
              <w:t>mode</w:t>
            </w:r>
            <w:r>
              <w:rPr>
                <w:spacing w:val="-14"/>
                <w:sz w:val="20"/>
              </w:rPr>
              <w:t xml:space="preserve"> </w:t>
            </w:r>
            <w:r>
              <w:rPr>
                <w:sz w:val="20"/>
              </w:rPr>
              <w:t>of</w:t>
            </w:r>
            <w:r>
              <w:rPr>
                <w:spacing w:val="-12"/>
                <w:sz w:val="20"/>
              </w:rPr>
              <w:t xml:space="preserve"> </w:t>
            </w:r>
            <w:r>
              <w:rPr>
                <w:sz w:val="20"/>
              </w:rPr>
              <w:t>reversal to the dosage and route of reversal</w:t>
            </w:r>
          </w:p>
          <w:p w14:paraId="72CCFEAE" w14:textId="77777777" w:rsidR="000B7F42" w:rsidRDefault="00000000">
            <w:pPr>
              <w:pStyle w:val="TableParagraph"/>
              <w:ind w:left="373"/>
              <w:rPr>
                <w:sz w:val="20"/>
              </w:rPr>
            </w:pPr>
            <w:r>
              <w:rPr>
                <w:spacing w:val="-2"/>
                <w:sz w:val="20"/>
              </w:rPr>
              <w:t>medication</w:t>
            </w:r>
          </w:p>
        </w:tc>
        <w:tc>
          <w:tcPr>
            <w:tcW w:w="1979" w:type="dxa"/>
            <w:tcBorders>
              <w:top w:val="nil"/>
              <w:bottom w:val="nil"/>
            </w:tcBorders>
          </w:tcPr>
          <w:p w14:paraId="3D53509C" w14:textId="77777777" w:rsidR="000B7F42" w:rsidRDefault="000B7F42">
            <w:pPr>
              <w:pStyle w:val="TableParagraph"/>
              <w:rPr>
                <w:sz w:val="18"/>
              </w:rPr>
            </w:pPr>
          </w:p>
        </w:tc>
        <w:tc>
          <w:tcPr>
            <w:tcW w:w="1251" w:type="dxa"/>
            <w:tcBorders>
              <w:top w:val="nil"/>
              <w:bottom w:val="nil"/>
            </w:tcBorders>
          </w:tcPr>
          <w:p w14:paraId="4048486A" w14:textId="77777777" w:rsidR="000B7F42" w:rsidRDefault="000B7F42">
            <w:pPr>
              <w:pStyle w:val="TableParagraph"/>
              <w:rPr>
                <w:sz w:val="18"/>
              </w:rPr>
            </w:pPr>
          </w:p>
        </w:tc>
        <w:tc>
          <w:tcPr>
            <w:tcW w:w="1470" w:type="dxa"/>
            <w:tcBorders>
              <w:top w:val="nil"/>
              <w:bottom w:val="nil"/>
            </w:tcBorders>
          </w:tcPr>
          <w:p w14:paraId="300ED8E2" w14:textId="77777777" w:rsidR="000B7F42" w:rsidRDefault="000B7F42">
            <w:pPr>
              <w:pStyle w:val="TableParagraph"/>
              <w:rPr>
                <w:sz w:val="18"/>
              </w:rPr>
            </w:pPr>
          </w:p>
        </w:tc>
      </w:tr>
      <w:tr w:rsidR="000B7F42" w14:paraId="40C58B38" w14:textId="77777777">
        <w:trPr>
          <w:trHeight w:val="933"/>
        </w:trPr>
        <w:tc>
          <w:tcPr>
            <w:tcW w:w="1272" w:type="dxa"/>
            <w:tcBorders>
              <w:top w:val="nil"/>
            </w:tcBorders>
          </w:tcPr>
          <w:p w14:paraId="436D427B" w14:textId="77777777" w:rsidR="000B7F42" w:rsidRDefault="000B7F42">
            <w:pPr>
              <w:pStyle w:val="TableParagraph"/>
              <w:rPr>
                <w:sz w:val="18"/>
              </w:rPr>
            </w:pPr>
          </w:p>
        </w:tc>
        <w:tc>
          <w:tcPr>
            <w:tcW w:w="1790" w:type="dxa"/>
            <w:tcBorders>
              <w:top w:val="nil"/>
            </w:tcBorders>
          </w:tcPr>
          <w:p w14:paraId="519C4A50" w14:textId="77777777" w:rsidR="000B7F42" w:rsidRDefault="000B7F42">
            <w:pPr>
              <w:pStyle w:val="TableParagraph"/>
              <w:rPr>
                <w:sz w:val="18"/>
              </w:rPr>
            </w:pPr>
          </w:p>
        </w:tc>
        <w:tc>
          <w:tcPr>
            <w:tcW w:w="2224" w:type="dxa"/>
            <w:tcBorders>
              <w:top w:val="nil"/>
            </w:tcBorders>
          </w:tcPr>
          <w:p w14:paraId="73DBD2E6" w14:textId="77777777" w:rsidR="000B7F42" w:rsidRDefault="00000000">
            <w:pPr>
              <w:pStyle w:val="TableParagraph"/>
              <w:numPr>
                <w:ilvl w:val="0"/>
                <w:numId w:val="649"/>
              </w:numPr>
              <w:tabs>
                <w:tab w:val="left" w:pos="373"/>
              </w:tabs>
              <w:spacing w:before="4" w:line="268" w:lineRule="auto"/>
              <w:ind w:right="694"/>
              <w:rPr>
                <w:sz w:val="20"/>
              </w:rPr>
            </w:pPr>
            <w:r>
              <w:rPr>
                <w:spacing w:val="-2"/>
                <w:sz w:val="20"/>
              </w:rPr>
              <w:t>Enumerate</w:t>
            </w:r>
            <w:r>
              <w:rPr>
                <w:spacing w:val="-11"/>
                <w:sz w:val="20"/>
              </w:rPr>
              <w:t xml:space="preserve"> </w:t>
            </w:r>
            <w:r>
              <w:rPr>
                <w:spacing w:val="-2"/>
                <w:sz w:val="20"/>
              </w:rPr>
              <w:t>the complication</w:t>
            </w:r>
          </w:p>
        </w:tc>
        <w:tc>
          <w:tcPr>
            <w:tcW w:w="1979" w:type="dxa"/>
            <w:tcBorders>
              <w:top w:val="nil"/>
            </w:tcBorders>
          </w:tcPr>
          <w:p w14:paraId="5336BAB7" w14:textId="77777777" w:rsidR="000B7F42" w:rsidRDefault="000B7F42">
            <w:pPr>
              <w:pStyle w:val="TableParagraph"/>
              <w:rPr>
                <w:sz w:val="18"/>
              </w:rPr>
            </w:pPr>
          </w:p>
        </w:tc>
        <w:tc>
          <w:tcPr>
            <w:tcW w:w="1251" w:type="dxa"/>
            <w:tcBorders>
              <w:top w:val="nil"/>
            </w:tcBorders>
          </w:tcPr>
          <w:p w14:paraId="75A5CD61" w14:textId="77777777" w:rsidR="000B7F42" w:rsidRDefault="000B7F42">
            <w:pPr>
              <w:pStyle w:val="TableParagraph"/>
              <w:rPr>
                <w:sz w:val="18"/>
              </w:rPr>
            </w:pPr>
          </w:p>
        </w:tc>
        <w:tc>
          <w:tcPr>
            <w:tcW w:w="1470" w:type="dxa"/>
            <w:tcBorders>
              <w:top w:val="nil"/>
            </w:tcBorders>
          </w:tcPr>
          <w:p w14:paraId="74C4E657" w14:textId="77777777" w:rsidR="000B7F42" w:rsidRDefault="000B7F42">
            <w:pPr>
              <w:pStyle w:val="TableParagraph"/>
              <w:rPr>
                <w:sz w:val="18"/>
              </w:rPr>
            </w:pPr>
          </w:p>
        </w:tc>
      </w:tr>
      <w:tr w:rsidR="000B7F42" w14:paraId="024AF3A5" w14:textId="77777777">
        <w:trPr>
          <w:trHeight w:val="314"/>
        </w:trPr>
        <w:tc>
          <w:tcPr>
            <w:tcW w:w="9986" w:type="dxa"/>
            <w:gridSpan w:val="6"/>
            <w:shd w:val="clear" w:color="auto" w:fill="DEEAF6"/>
          </w:tcPr>
          <w:p w14:paraId="757AC7AB" w14:textId="77777777" w:rsidR="000B7F42" w:rsidRDefault="00000000">
            <w:pPr>
              <w:pStyle w:val="TableParagraph"/>
              <w:numPr>
                <w:ilvl w:val="0"/>
                <w:numId w:val="648"/>
              </w:numPr>
              <w:tabs>
                <w:tab w:val="left" w:pos="829"/>
              </w:tabs>
              <w:spacing w:before="2"/>
              <w:ind w:left="829" w:hanging="356"/>
              <w:rPr>
                <w:b/>
                <w:sz w:val="20"/>
              </w:rPr>
            </w:pPr>
            <w:r>
              <w:rPr>
                <w:b/>
                <w:spacing w:val="-2"/>
                <w:sz w:val="20"/>
              </w:rPr>
              <w:t>DERMATOLOGY</w:t>
            </w:r>
          </w:p>
        </w:tc>
      </w:tr>
      <w:tr w:rsidR="000B7F42" w14:paraId="43CD290E" w14:textId="77777777">
        <w:trPr>
          <w:trHeight w:val="264"/>
        </w:trPr>
        <w:tc>
          <w:tcPr>
            <w:tcW w:w="1272" w:type="dxa"/>
            <w:tcBorders>
              <w:bottom w:val="nil"/>
            </w:tcBorders>
          </w:tcPr>
          <w:p w14:paraId="1071B29F" w14:textId="77777777" w:rsidR="000B7F42" w:rsidRDefault="00000000">
            <w:pPr>
              <w:pStyle w:val="TableParagraph"/>
              <w:ind w:left="112"/>
              <w:rPr>
                <w:b/>
                <w:sz w:val="20"/>
              </w:rPr>
            </w:pPr>
            <w:r>
              <w:rPr>
                <w:b/>
                <w:spacing w:val="-2"/>
                <w:sz w:val="20"/>
              </w:rPr>
              <w:t>Basic</w:t>
            </w:r>
          </w:p>
        </w:tc>
        <w:tc>
          <w:tcPr>
            <w:tcW w:w="1790" w:type="dxa"/>
            <w:vMerge w:val="restart"/>
          </w:tcPr>
          <w:p w14:paraId="74DE41A5" w14:textId="77777777" w:rsidR="000B7F42" w:rsidRDefault="00000000">
            <w:pPr>
              <w:pStyle w:val="TableParagraph"/>
              <w:numPr>
                <w:ilvl w:val="0"/>
                <w:numId w:val="647"/>
              </w:numPr>
              <w:tabs>
                <w:tab w:val="left" w:pos="470"/>
              </w:tabs>
              <w:spacing w:before="1"/>
              <w:rPr>
                <w:sz w:val="20"/>
              </w:rPr>
            </w:pPr>
            <w:r>
              <w:rPr>
                <w:sz w:val="20"/>
              </w:rPr>
              <w:t>Anatomy</w:t>
            </w:r>
            <w:r>
              <w:rPr>
                <w:spacing w:val="-11"/>
                <w:sz w:val="20"/>
              </w:rPr>
              <w:t xml:space="preserve"> </w:t>
            </w:r>
            <w:r>
              <w:rPr>
                <w:spacing w:val="-5"/>
                <w:sz w:val="20"/>
              </w:rPr>
              <w:t>and</w:t>
            </w:r>
          </w:p>
          <w:p w14:paraId="0D895D84" w14:textId="77777777" w:rsidR="000B7F42" w:rsidRDefault="00000000">
            <w:pPr>
              <w:pStyle w:val="TableParagraph"/>
              <w:spacing w:before="74"/>
              <w:ind w:left="470"/>
              <w:rPr>
                <w:sz w:val="20"/>
              </w:rPr>
            </w:pPr>
            <w:r>
              <w:rPr>
                <w:sz w:val="20"/>
              </w:rPr>
              <w:t>Physiology</w:t>
            </w:r>
            <w:r>
              <w:rPr>
                <w:spacing w:val="-9"/>
                <w:sz w:val="20"/>
              </w:rPr>
              <w:t xml:space="preserve"> </w:t>
            </w:r>
            <w:r>
              <w:rPr>
                <w:spacing w:val="-5"/>
                <w:sz w:val="20"/>
              </w:rPr>
              <w:t>of</w:t>
            </w:r>
          </w:p>
          <w:p w14:paraId="69D54D1E" w14:textId="77777777" w:rsidR="000B7F42" w:rsidRDefault="00000000">
            <w:pPr>
              <w:pStyle w:val="TableParagraph"/>
              <w:spacing w:before="79" w:line="259" w:lineRule="auto"/>
              <w:ind w:left="470"/>
              <w:rPr>
                <w:sz w:val="20"/>
              </w:rPr>
            </w:pPr>
            <w:r>
              <w:rPr>
                <w:spacing w:val="-2"/>
                <w:sz w:val="20"/>
              </w:rPr>
              <w:t>Skin</w:t>
            </w:r>
            <w:r>
              <w:rPr>
                <w:spacing w:val="-11"/>
                <w:sz w:val="20"/>
              </w:rPr>
              <w:t xml:space="preserve"> </w:t>
            </w:r>
            <w:r>
              <w:rPr>
                <w:spacing w:val="-2"/>
                <w:sz w:val="20"/>
              </w:rPr>
              <w:t>related</w:t>
            </w:r>
            <w:r>
              <w:rPr>
                <w:spacing w:val="-11"/>
                <w:sz w:val="20"/>
              </w:rPr>
              <w:t xml:space="preserve"> </w:t>
            </w:r>
            <w:r>
              <w:rPr>
                <w:spacing w:val="-2"/>
                <w:sz w:val="20"/>
              </w:rPr>
              <w:t>to Clinical Dermatology</w:t>
            </w:r>
          </w:p>
          <w:p w14:paraId="36FC72A2" w14:textId="77777777" w:rsidR="000B7F42" w:rsidRDefault="00000000">
            <w:pPr>
              <w:pStyle w:val="TableParagraph"/>
              <w:spacing w:before="95"/>
              <w:ind w:left="470"/>
              <w:rPr>
                <w:sz w:val="20"/>
              </w:rPr>
            </w:pPr>
            <w:r>
              <w:rPr>
                <w:sz w:val="20"/>
              </w:rPr>
              <w:t>skin</w:t>
            </w:r>
            <w:r>
              <w:rPr>
                <w:spacing w:val="-8"/>
                <w:sz w:val="20"/>
              </w:rPr>
              <w:t xml:space="preserve"> </w:t>
            </w:r>
            <w:r>
              <w:rPr>
                <w:spacing w:val="-2"/>
                <w:sz w:val="20"/>
              </w:rPr>
              <w:t>lesions</w:t>
            </w:r>
          </w:p>
        </w:tc>
        <w:tc>
          <w:tcPr>
            <w:tcW w:w="2224" w:type="dxa"/>
            <w:tcBorders>
              <w:bottom w:val="nil"/>
            </w:tcBorders>
          </w:tcPr>
          <w:p w14:paraId="0DC67890" w14:textId="77777777" w:rsidR="000B7F42" w:rsidRDefault="00000000">
            <w:pPr>
              <w:pStyle w:val="TableParagraph"/>
              <w:ind w:left="373"/>
              <w:rPr>
                <w:sz w:val="20"/>
              </w:rPr>
            </w:pPr>
            <w:r>
              <w:rPr>
                <w:spacing w:val="-2"/>
                <w:sz w:val="20"/>
              </w:rPr>
              <w:t>Apply</w:t>
            </w:r>
            <w:r>
              <w:rPr>
                <w:spacing w:val="-3"/>
                <w:sz w:val="20"/>
              </w:rPr>
              <w:t xml:space="preserve"> </w:t>
            </w:r>
            <w:r>
              <w:rPr>
                <w:spacing w:val="-2"/>
                <w:sz w:val="20"/>
              </w:rPr>
              <w:t>concepts</w:t>
            </w:r>
            <w:r>
              <w:rPr>
                <w:spacing w:val="-4"/>
                <w:sz w:val="20"/>
              </w:rPr>
              <w:t xml:space="preserve"> </w:t>
            </w:r>
            <w:r>
              <w:rPr>
                <w:spacing w:val="-5"/>
                <w:sz w:val="20"/>
              </w:rPr>
              <w:t>of</w:t>
            </w:r>
          </w:p>
        </w:tc>
        <w:tc>
          <w:tcPr>
            <w:tcW w:w="1979" w:type="dxa"/>
            <w:tcBorders>
              <w:bottom w:val="nil"/>
            </w:tcBorders>
          </w:tcPr>
          <w:p w14:paraId="120BD946" w14:textId="77777777" w:rsidR="000B7F42" w:rsidRDefault="00000000">
            <w:pPr>
              <w:pStyle w:val="TableParagraph"/>
              <w:numPr>
                <w:ilvl w:val="0"/>
                <w:numId w:val="646"/>
              </w:numPr>
              <w:tabs>
                <w:tab w:val="left" w:pos="374"/>
              </w:tabs>
              <w:spacing w:before="1" w:line="243" w:lineRule="exact"/>
              <w:ind w:hanging="283"/>
              <w:rPr>
                <w:sz w:val="20"/>
              </w:rPr>
            </w:pPr>
            <w:r>
              <w:rPr>
                <w:spacing w:val="-2"/>
                <w:sz w:val="20"/>
              </w:rPr>
              <w:t>Take</w:t>
            </w:r>
            <w:r>
              <w:rPr>
                <w:spacing w:val="-5"/>
                <w:sz w:val="20"/>
              </w:rPr>
              <w:t xml:space="preserve"> </w:t>
            </w:r>
            <w:r>
              <w:rPr>
                <w:spacing w:val="-2"/>
                <w:sz w:val="20"/>
              </w:rPr>
              <w:t>history</w:t>
            </w:r>
            <w:r>
              <w:rPr>
                <w:spacing w:val="-7"/>
                <w:sz w:val="20"/>
              </w:rPr>
              <w:t xml:space="preserve"> </w:t>
            </w:r>
            <w:r>
              <w:rPr>
                <w:spacing w:val="-5"/>
                <w:sz w:val="20"/>
              </w:rPr>
              <w:t>of</w:t>
            </w:r>
          </w:p>
        </w:tc>
        <w:tc>
          <w:tcPr>
            <w:tcW w:w="1251" w:type="dxa"/>
            <w:vMerge w:val="restart"/>
          </w:tcPr>
          <w:p w14:paraId="6B9B054E" w14:textId="77777777" w:rsidR="000B7F42" w:rsidRDefault="00000000">
            <w:pPr>
              <w:pStyle w:val="TableParagraph"/>
              <w:spacing w:before="24" w:line="326" w:lineRule="auto"/>
              <w:ind w:left="112" w:right="77"/>
              <w:rPr>
                <w:sz w:val="20"/>
              </w:rPr>
            </w:pPr>
            <w:r>
              <w:rPr>
                <w:sz w:val="20"/>
              </w:rPr>
              <w:t xml:space="preserve">Lecture &amp; </w:t>
            </w:r>
            <w:r>
              <w:rPr>
                <w:spacing w:val="-2"/>
                <w:sz w:val="20"/>
              </w:rPr>
              <w:t xml:space="preserve">bedside teaching (Case </w:t>
            </w:r>
            <w:r>
              <w:rPr>
                <w:spacing w:val="-4"/>
                <w:sz w:val="20"/>
              </w:rPr>
              <w:t>presentation)</w:t>
            </w:r>
          </w:p>
        </w:tc>
        <w:tc>
          <w:tcPr>
            <w:tcW w:w="1470" w:type="dxa"/>
            <w:tcBorders>
              <w:bottom w:val="nil"/>
            </w:tcBorders>
          </w:tcPr>
          <w:p w14:paraId="352767FD" w14:textId="77777777" w:rsidR="000B7F42" w:rsidRDefault="00000000">
            <w:pPr>
              <w:pStyle w:val="TableParagraph"/>
              <w:ind w:left="116"/>
              <w:rPr>
                <w:sz w:val="20"/>
              </w:rPr>
            </w:pPr>
            <w:r>
              <w:rPr>
                <w:spacing w:val="-2"/>
                <w:sz w:val="20"/>
              </w:rPr>
              <w:t>MCQ/SEQ/</w:t>
            </w:r>
          </w:p>
        </w:tc>
      </w:tr>
      <w:tr w:rsidR="000B7F42" w14:paraId="15FD654D" w14:textId="77777777">
        <w:trPr>
          <w:trHeight w:val="247"/>
        </w:trPr>
        <w:tc>
          <w:tcPr>
            <w:tcW w:w="1272" w:type="dxa"/>
            <w:tcBorders>
              <w:top w:val="nil"/>
              <w:bottom w:val="nil"/>
            </w:tcBorders>
          </w:tcPr>
          <w:p w14:paraId="30ACD740" w14:textId="77777777" w:rsidR="000B7F42" w:rsidRDefault="00000000">
            <w:pPr>
              <w:pStyle w:val="TableParagraph"/>
              <w:spacing w:line="219" w:lineRule="exact"/>
              <w:ind w:left="112"/>
              <w:rPr>
                <w:b/>
                <w:sz w:val="20"/>
              </w:rPr>
            </w:pPr>
            <w:r>
              <w:rPr>
                <w:b/>
                <w:spacing w:val="-2"/>
                <w:sz w:val="20"/>
              </w:rPr>
              <w:t>Dermatology</w:t>
            </w:r>
          </w:p>
        </w:tc>
        <w:tc>
          <w:tcPr>
            <w:tcW w:w="1790" w:type="dxa"/>
            <w:vMerge/>
            <w:tcBorders>
              <w:top w:val="nil"/>
            </w:tcBorders>
          </w:tcPr>
          <w:p w14:paraId="71CA91EE" w14:textId="77777777" w:rsidR="000B7F42" w:rsidRDefault="000B7F42">
            <w:pPr>
              <w:rPr>
                <w:sz w:val="2"/>
                <w:szCs w:val="2"/>
              </w:rPr>
            </w:pPr>
          </w:p>
        </w:tc>
        <w:tc>
          <w:tcPr>
            <w:tcW w:w="2224" w:type="dxa"/>
            <w:tcBorders>
              <w:top w:val="nil"/>
              <w:bottom w:val="nil"/>
            </w:tcBorders>
          </w:tcPr>
          <w:p w14:paraId="034D55F2" w14:textId="77777777" w:rsidR="000B7F42" w:rsidRDefault="00000000">
            <w:pPr>
              <w:pStyle w:val="TableParagraph"/>
              <w:spacing w:line="219" w:lineRule="exact"/>
              <w:ind w:left="373"/>
              <w:rPr>
                <w:sz w:val="20"/>
              </w:rPr>
            </w:pPr>
            <w:r>
              <w:rPr>
                <w:sz w:val="20"/>
              </w:rPr>
              <w:t>anatomy</w:t>
            </w:r>
            <w:r>
              <w:rPr>
                <w:spacing w:val="-4"/>
                <w:sz w:val="20"/>
              </w:rPr>
              <w:t xml:space="preserve"> </w:t>
            </w:r>
            <w:r>
              <w:rPr>
                <w:spacing w:val="-5"/>
                <w:sz w:val="20"/>
              </w:rPr>
              <w:t>and</w:t>
            </w:r>
          </w:p>
        </w:tc>
        <w:tc>
          <w:tcPr>
            <w:tcW w:w="1979" w:type="dxa"/>
            <w:tcBorders>
              <w:top w:val="nil"/>
              <w:bottom w:val="nil"/>
            </w:tcBorders>
          </w:tcPr>
          <w:p w14:paraId="48E6C967" w14:textId="77777777" w:rsidR="000B7F42" w:rsidRDefault="00000000">
            <w:pPr>
              <w:pStyle w:val="TableParagraph"/>
              <w:spacing w:before="13" w:line="215" w:lineRule="exact"/>
              <w:ind w:left="374"/>
              <w:rPr>
                <w:sz w:val="20"/>
              </w:rPr>
            </w:pPr>
            <w:r>
              <w:rPr>
                <w:sz w:val="20"/>
              </w:rPr>
              <w:t>a</w:t>
            </w:r>
            <w:r>
              <w:rPr>
                <w:spacing w:val="-1"/>
                <w:sz w:val="20"/>
              </w:rPr>
              <w:t xml:space="preserve"> </w:t>
            </w:r>
            <w:r>
              <w:rPr>
                <w:spacing w:val="-2"/>
                <w:sz w:val="20"/>
              </w:rPr>
              <w:t>patient</w:t>
            </w:r>
          </w:p>
        </w:tc>
        <w:tc>
          <w:tcPr>
            <w:tcW w:w="1251" w:type="dxa"/>
            <w:vMerge/>
            <w:tcBorders>
              <w:top w:val="nil"/>
            </w:tcBorders>
          </w:tcPr>
          <w:p w14:paraId="58C95FDE" w14:textId="77777777" w:rsidR="000B7F42" w:rsidRDefault="000B7F42">
            <w:pPr>
              <w:rPr>
                <w:sz w:val="2"/>
                <w:szCs w:val="2"/>
              </w:rPr>
            </w:pPr>
          </w:p>
        </w:tc>
        <w:tc>
          <w:tcPr>
            <w:tcW w:w="1470" w:type="dxa"/>
            <w:tcBorders>
              <w:top w:val="nil"/>
              <w:bottom w:val="nil"/>
            </w:tcBorders>
          </w:tcPr>
          <w:p w14:paraId="406FA443" w14:textId="77777777" w:rsidR="000B7F42" w:rsidRDefault="00000000">
            <w:pPr>
              <w:pStyle w:val="TableParagraph"/>
              <w:spacing w:line="219" w:lineRule="exact"/>
              <w:ind w:left="116"/>
              <w:rPr>
                <w:sz w:val="20"/>
              </w:rPr>
            </w:pPr>
            <w:r>
              <w:rPr>
                <w:spacing w:val="-2"/>
                <w:sz w:val="20"/>
              </w:rPr>
              <w:t>SAQ/OSPE/</w:t>
            </w:r>
          </w:p>
        </w:tc>
      </w:tr>
      <w:tr w:rsidR="000B7F42" w14:paraId="7168C25F" w14:textId="77777777">
        <w:trPr>
          <w:trHeight w:val="273"/>
        </w:trPr>
        <w:tc>
          <w:tcPr>
            <w:tcW w:w="1272" w:type="dxa"/>
            <w:tcBorders>
              <w:top w:val="nil"/>
              <w:bottom w:val="nil"/>
            </w:tcBorders>
          </w:tcPr>
          <w:p w14:paraId="3523EEF9" w14:textId="77777777" w:rsidR="000B7F42" w:rsidRDefault="000B7F42">
            <w:pPr>
              <w:pStyle w:val="TableParagraph"/>
              <w:rPr>
                <w:sz w:val="18"/>
              </w:rPr>
            </w:pPr>
          </w:p>
        </w:tc>
        <w:tc>
          <w:tcPr>
            <w:tcW w:w="1790" w:type="dxa"/>
            <w:vMerge/>
            <w:tcBorders>
              <w:top w:val="nil"/>
            </w:tcBorders>
          </w:tcPr>
          <w:p w14:paraId="3E93A28B" w14:textId="77777777" w:rsidR="000B7F42" w:rsidRDefault="000B7F42">
            <w:pPr>
              <w:rPr>
                <w:sz w:val="2"/>
                <w:szCs w:val="2"/>
              </w:rPr>
            </w:pPr>
          </w:p>
        </w:tc>
        <w:tc>
          <w:tcPr>
            <w:tcW w:w="2224" w:type="dxa"/>
            <w:tcBorders>
              <w:top w:val="nil"/>
              <w:bottom w:val="nil"/>
            </w:tcBorders>
          </w:tcPr>
          <w:p w14:paraId="40CF9167" w14:textId="77777777" w:rsidR="000B7F42" w:rsidRDefault="00000000">
            <w:pPr>
              <w:pStyle w:val="TableParagraph"/>
              <w:spacing w:line="225" w:lineRule="exact"/>
              <w:ind w:right="181"/>
              <w:jc w:val="right"/>
              <w:rPr>
                <w:sz w:val="20"/>
              </w:rPr>
            </w:pPr>
            <w:r>
              <w:rPr>
                <w:spacing w:val="-2"/>
                <w:sz w:val="20"/>
              </w:rPr>
              <w:t>physiology</w:t>
            </w:r>
            <w:r>
              <w:rPr>
                <w:spacing w:val="-5"/>
                <w:sz w:val="20"/>
              </w:rPr>
              <w:t xml:space="preserve"> </w:t>
            </w:r>
            <w:r>
              <w:rPr>
                <w:spacing w:val="-2"/>
                <w:sz w:val="20"/>
              </w:rPr>
              <w:t>of</w:t>
            </w:r>
            <w:r>
              <w:rPr>
                <w:spacing w:val="-6"/>
                <w:sz w:val="20"/>
              </w:rPr>
              <w:t xml:space="preserve"> </w:t>
            </w:r>
            <w:r>
              <w:rPr>
                <w:spacing w:val="-2"/>
                <w:sz w:val="20"/>
              </w:rPr>
              <w:t>skin</w:t>
            </w:r>
            <w:r>
              <w:rPr>
                <w:spacing w:val="-7"/>
                <w:sz w:val="20"/>
              </w:rPr>
              <w:t xml:space="preserve"> </w:t>
            </w:r>
            <w:r>
              <w:rPr>
                <w:spacing w:val="-5"/>
                <w:sz w:val="20"/>
              </w:rPr>
              <w:t>to</w:t>
            </w:r>
          </w:p>
        </w:tc>
        <w:tc>
          <w:tcPr>
            <w:tcW w:w="1979" w:type="dxa"/>
            <w:tcBorders>
              <w:top w:val="nil"/>
              <w:bottom w:val="nil"/>
            </w:tcBorders>
          </w:tcPr>
          <w:p w14:paraId="7609ED43" w14:textId="77777777" w:rsidR="000B7F42" w:rsidRDefault="00000000">
            <w:pPr>
              <w:pStyle w:val="TableParagraph"/>
              <w:numPr>
                <w:ilvl w:val="0"/>
                <w:numId w:val="645"/>
              </w:numPr>
              <w:tabs>
                <w:tab w:val="left" w:pos="374"/>
              </w:tabs>
              <w:spacing w:before="20" w:line="233" w:lineRule="exact"/>
              <w:ind w:hanging="283"/>
              <w:rPr>
                <w:sz w:val="20"/>
              </w:rPr>
            </w:pPr>
            <w:r>
              <w:rPr>
                <w:sz w:val="20"/>
              </w:rPr>
              <w:t>Perform</w:t>
            </w:r>
            <w:r>
              <w:rPr>
                <w:spacing w:val="-5"/>
                <w:sz w:val="20"/>
              </w:rPr>
              <w:t xml:space="preserve"> </w:t>
            </w:r>
            <w:r>
              <w:rPr>
                <w:spacing w:val="-2"/>
                <w:sz w:val="20"/>
              </w:rPr>
              <w:t>clinical</w:t>
            </w:r>
          </w:p>
        </w:tc>
        <w:tc>
          <w:tcPr>
            <w:tcW w:w="1251" w:type="dxa"/>
            <w:vMerge/>
            <w:tcBorders>
              <w:top w:val="nil"/>
            </w:tcBorders>
          </w:tcPr>
          <w:p w14:paraId="75E0232A" w14:textId="77777777" w:rsidR="000B7F42" w:rsidRDefault="000B7F42">
            <w:pPr>
              <w:rPr>
                <w:sz w:val="2"/>
                <w:szCs w:val="2"/>
              </w:rPr>
            </w:pPr>
          </w:p>
        </w:tc>
        <w:tc>
          <w:tcPr>
            <w:tcW w:w="1470" w:type="dxa"/>
            <w:tcBorders>
              <w:top w:val="nil"/>
              <w:bottom w:val="nil"/>
            </w:tcBorders>
          </w:tcPr>
          <w:p w14:paraId="32B1FDF7" w14:textId="77777777" w:rsidR="000B7F42" w:rsidRDefault="00000000">
            <w:pPr>
              <w:pStyle w:val="TableParagraph"/>
              <w:spacing w:line="225" w:lineRule="exact"/>
              <w:ind w:left="116"/>
              <w:rPr>
                <w:sz w:val="20"/>
              </w:rPr>
            </w:pPr>
            <w:r>
              <w:rPr>
                <w:sz w:val="20"/>
              </w:rPr>
              <w:t>Long</w:t>
            </w:r>
            <w:r>
              <w:rPr>
                <w:spacing w:val="-13"/>
                <w:sz w:val="20"/>
              </w:rPr>
              <w:t xml:space="preserve"> </w:t>
            </w:r>
            <w:r>
              <w:rPr>
                <w:sz w:val="20"/>
              </w:rPr>
              <w:t>case/</w:t>
            </w:r>
            <w:r>
              <w:rPr>
                <w:spacing w:val="-8"/>
                <w:sz w:val="20"/>
              </w:rPr>
              <w:t xml:space="preserve"> </w:t>
            </w:r>
            <w:r>
              <w:rPr>
                <w:spacing w:val="-2"/>
                <w:sz w:val="20"/>
              </w:rPr>
              <w:t>short</w:t>
            </w:r>
          </w:p>
        </w:tc>
      </w:tr>
      <w:tr w:rsidR="000B7F42" w14:paraId="4D2E3780" w14:textId="77777777">
        <w:trPr>
          <w:trHeight w:val="257"/>
        </w:trPr>
        <w:tc>
          <w:tcPr>
            <w:tcW w:w="1272" w:type="dxa"/>
            <w:tcBorders>
              <w:top w:val="nil"/>
              <w:bottom w:val="nil"/>
            </w:tcBorders>
          </w:tcPr>
          <w:p w14:paraId="5AF5A7F4" w14:textId="77777777" w:rsidR="000B7F42" w:rsidRDefault="000B7F42">
            <w:pPr>
              <w:pStyle w:val="TableParagraph"/>
              <w:rPr>
                <w:sz w:val="18"/>
              </w:rPr>
            </w:pPr>
          </w:p>
        </w:tc>
        <w:tc>
          <w:tcPr>
            <w:tcW w:w="1790" w:type="dxa"/>
            <w:vMerge/>
            <w:tcBorders>
              <w:top w:val="nil"/>
            </w:tcBorders>
          </w:tcPr>
          <w:p w14:paraId="1D3915C8" w14:textId="77777777" w:rsidR="000B7F42" w:rsidRDefault="000B7F42">
            <w:pPr>
              <w:rPr>
                <w:sz w:val="2"/>
                <w:szCs w:val="2"/>
              </w:rPr>
            </w:pPr>
          </w:p>
        </w:tc>
        <w:tc>
          <w:tcPr>
            <w:tcW w:w="2224" w:type="dxa"/>
            <w:tcBorders>
              <w:top w:val="nil"/>
              <w:bottom w:val="nil"/>
            </w:tcBorders>
          </w:tcPr>
          <w:p w14:paraId="320560D7" w14:textId="77777777" w:rsidR="000B7F42" w:rsidRDefault="00000000">
            <w:pPr>
              <w:pStyle w:val="TableParagraph"/>
              <w:spacing w:line="209" w:lineRule="exact"/>
              <w:ind w:right="217"/>
              <w:jc w:val="right"/>
              <w:rPr>
                <w:sz w:val="20"/>
              </w:rPr>
            </w:pPr>
            <w:r>
              <w:rPr>
                <w:sz w:val="20"/>
              </w:rPr>
              <w:t>clinical</w:t>
            </w:r>
            <w:r>
              <w:rPr>
                <w:spacing w:val="-12"/>
                <w:sz w:val="20"/>
              </w:rPr>
              <w:t xml:space="preserve"> </w:t>
            </w:r>
            <w:r>
              <w:rPr>
                <w:spacing w:val="-2"/>
                <w:sz w:val="20"/>
              </w:rPr>
              <w:t>dermatology</w:t>
            </w:r>
          </w:p>
        </w:tc>
        <w:tc>
          <w:tcPr>
            <w:tcW w:w="1979" w:type="dxa"/>
            <w:tcBorders>
              <w:top w:val="nil"/>
              <w:bottom w:val="nil"/>
            </w:tcBorders>
          </w:tcPr>
          <w:p w14:paraId="1360E104" w14:textId="77777777" w:rsidR="000B7F42" w:rsidRDefault="00000000">
            <w:pPr>
              <w:pStyle w:val="TableParagraph"/>
              <w:spacing w:before="22" w:line="216" w:lineRule="exact"/>
              <w:ind w:left="374"/>
              <w:rPr>
                <w:sz w:val="20"/>
              </w:rPr>
            </w:pPr>
            <w:r>
              <w:rPr>
                <w:spacing w:val="-2"/>
                <w:sz w:val="20"/>
              </w:rPr>
              <w:t>examination</w:t>
            </w:r>
            <w:r>
              <w:rPr>
                <w:spacing w:val="3"/>
                <w:sz w:val="20"/>
              </w:rPr>
              <w:t xml:space="preserve"> </w:t>
            </w:r>
            <w:r>
              <w:rPr>
                <w:spacing w:val="-5"/>
                <w:sz w:val="20"/>
              </w:rPr>
              <w:t>of</w:t>
            </w:r>
          </w:p>
        </w:tc>
        <w:tc>
          <w:tcPr>
            <w:tcW w:w="1251" w:type="dxa"/>
            <w:vMerge/>
            <w:tcBorders>
              <w:top w:val="nil"/>
            </w:tcBorders>
          </w:tcPr>
          <w:p w14:paraId="06A4FFD1" w14:textId="77777777" w:rsidR="000B7F42" w:rsidRDefault="000B7F42">
            <w:pPr>
              <w:rPr>
                <w:sz w:val="2"/>
                <w:szCs w:val="2"/>
              </w:rPr>
            </w:pPr>
          </w:p>
        </w:tc>
        <w:tc>
          <w:tcPr>
            <w:tcW w:w="1470" w:type="dxa"/>
            <w:tcBorders>
              <w:top w:val="nil"/>
              <w:bottom w:val="nil"/>
            </w:tcBorders>
          </w:tcPr>
          <w:p w14:paraId="02F6B299" w14:textId="77777777" w:rsidR="000B7F42" w:rsidRDefault="00000000">
            <w:pPr>
              <w:pStyle w:val="TableParagraph"/>
              <w:spacing w:line="209" w:lineRule="exact"/>
              <w:ind w:left="116"/>
              <w:rPr>
                <w:sz w:val="20"/>
              </w:rPr>
            </w:pPr>
            <w:r>
              <w:rPr>
                <w:spacing w:val="-4"/>
                <w:sz w:val="20"/>
              </w:rPr>
              <w:t>case</w:t>
            </w:r>
          </w:p>
        </w:tc>
      </w:tr>
      <w:tr w:rsidR="000B7F42" w14:paraId="2DF52536" w14:textId="77777777">
        <w:trPr>
          <w:trHeight w:val="254"/>
        </w:trPr>
        <w:tc>
          <w:tcPr>
            <w:tcW w:w="1272" w:type="dxa"/>
            <w:tcBorders>
              <w:top w:val="nil"/>
              <w:bottom w:val="nil"/>
            </w:tcBorders>
          </w:tcPr>
          <w:p w14:paraId="011411E2" w14:textId="77777777" w:rsidR="000B7F42" w:rsidRDefault="000B7F42">
            <w:pPr>
              <w:pStyle w:val="TableParagraph"/>
              <w:rPr>
                <w:sz w:val="18"/>
              </w:rPr>
            </w:pPr>
          </w:p>
        </w:tc>
        <w:tc>
          <w:tcPr>
            <w:tcW w:w="1790" w:type="dxa"/>
            <w:vMerge/>
            <w:tcBorders>
              <w:top w:val="nil"/>
            </w:tcBorders>
          </w:tcPr>
          <w:p w14:paraId="79FEB030" w14:textId="77777777" w:rsidR="000B7F42" w:rsidRDefault="000B7F42">
            <w:pPr>
              <w:rPr>
                <w:sz w:val="2"/>
                <w:szCs w:val="2"/>
              </w:rPr>
            </w:pPr>
          </w:p>
        </w:tc>
        <w:tc>
          <w:tcPr>
            <w:tcW w:w="2224" w:type="dxa"/>
            <w:tcBorders>
              <w:top w:val="nil"/>
              <w:bottom w:val="nil"/>
            </w:tcBorders>
          </w:tcPr>
          <w:p w14:paraId="3ABA1E45" w14:textId="77777777" w:rsidR="000B7F42" w:rsidRDefault="00000000">
            <w:pPr>
              <w:pStyle w:val="TableParagraph"/>
              <w:numPr>
                <w:ilvl w:val="0"/>
                <w:numId w:val="644"/>
              </w:numPr>
              <w:tabs>
                <w:tab w:val="left" w:pos="373"/>
              </w:tabs>
              <w:spacing w:line="234" w:lineRule="exact"/>
              <w:ind w:hanging="283"/>
              <w:rPr>
                <w:sz w:val="20"/>
              </w:rPr>
            </w:pPr>
            <w:r>
              <w:rPr>
                <w:spacing w:val="-2"/>
                <w:sz w:val="20"/>
              </w:rPr>
              <w:t>give pathologic</w:t>
            </w:r>
            <w:r>
              <w:rPr>
                <w:spacing w:val="-4"/>
                <w:sz w:val="20"/>
              </w:rPr>
              <w:t xml:space="preserve"> basis</w:t>
            </w:r>
          </w:p>
        </w:tc>
        <w:tc>
          <w:tcPr>
            <w:tcW w:w="1979" w:type="dxa"/>
            <w:tcBorders>
              <w:top w:val="nil"/>
              <w:bottom w:val="nil"/>
            </w:tcBorders>
          </w:tcPr>
          <w:p w14:paraId="1128139D" w14:textId="77777777" w:rsidR="000B7F42" w:rsidRDefault="00000000">
            <w:pPr>
              <w:pStyle w:val="TableParagraph"/>
              <w:spacing w:before="20" w:line="213" w:lineRule="exact"/>
              <w:ind w:left="374"/>
              <w:rPr>
                <w:sz w:val="20"/>
              </w:rPr>
            </w:pPr>
            <w:r>
              <w:rPr>
                <w:sz w:val="20"/>
              </w:rPr>
              <w:t>a</w:t>
            </w:r>
            <w:r>
              <w:rPr>
                <w:spacing w:val="-4"/>
                <w:sz w:val="20"/>
              </w:rPr>
              <w:t xml:space="preserve"> </w:t>
            </w:r>
            <w:r>
              <w:rPr>
                <w:sz w:val="20"/>
              </w:rPr>
              <w:t>patient</w:t>
            </w:r>
            <w:r>
              <w:rPr>
                <w:spacing w:val="-13"/>
                <w:sz w:val="20"/>
              </w:rPr>
              <w:t xml:space="preserve"> </w:t>
            </w:r>
            <w:r>
              <w:rPr>
                <w:spacing w:val="-4"/>
                <w:sz w:val="20"/>
              </w:rPr>
              <w:t>with</w:t>
            </w:r>
          </w:p>
        </w:tc>
        <w:tc>
          <w:tcPr>
            <w:tcW w:w="1251" w:type="dxa"/>
            <w:vMerge/>
            <w:tcBorders>
              <w:top w:val="nil"/>
            </w:tcBorders>
          </w:tcPr>
          <w:p w14:paraId="498519A5" w14:textId="77777777" w:rsidR="000B7F42" w:rsidRDefault="000B7F42">
            <w:pPr>
              <w:rPr>
                <w:sz w:val="2"/>
                <w:szCs w:val="2"/>
              </w:rPr>
            </w:pPr>
          </w:p>
        </w:tc>
        <w:tc>
          <w:tcPr>
            <w:tcW w:w="1470" w:type="dxa"/>
            <w:tcBorders>
              <w:top w:val="nil"/>
              <w:bottom w:val="nil"/>
            </w:tcBorders>
          </w:tcPr>
          <w:p w14:paraId="12359DD8" w14:textId="77777777" w:rsidR="000B7F42" w:rsidRDefault="000B7F42">
            <w:pPr>
              <w:pStyle w:val="TableParagraph"/>
              <w:rPr>
                <w:sz w:val="18"/>
              </w:rPr>
            </w:pPr>
          </w:p>
        </w:tc>
      </w:tr>
      <w:tr w:rsidR="000B7F42" w14:paraId="28BF9BB9" w14:textId="77777777">
        <w:trPr>
          <w:trHeight w:val="265"/>
        </w:trPr>
        <w:tc>
          <w:tcPr>
            <w:tcW w:w="1272" w:type="dxa"/>
            <w:tcBorders>
              <w:top w:val="nil"/>
              <w:bottom w:val="nil"/>
            </w:tcBorders>
          </w:tcPr>
          <w:p w14:paraId="30A155DF" w14:textId="77777777" w:rsidR="000B7F42" w:rsidRDefault="000B7F42">
            <w:pPr>
              <w:pStyle w:val="TableParagraph"/>
              <w:rPr>
                <w:sz w:val="18"/>
              </w:rPr>
            </w:pPr>
          </w:p>
        </w:tc>
        <w:tc>
          <w:tcPr>
            <w:tcW w:w="1790" w:type="dxa"/>
            <w:vMerge/>
            <w:tcBorders>
              <w:top w:val="nil"/>
            </w:tcBorders>
          </w:tcPr>
          <w:p w14:paraId="386809E7" w14:textId="77777777" w:rsidR="000B7F42" w:rsidRDefault="000B7F42">
            <w:pPr>
              <w:rPr>
                <w:sz w:val="2"/>
                <w:szCs w:val="2"/>
              </w:rPr>
            </w:pPr>
          </w:p>
        </w:tc>
        <w:tc>
          <w:tcPr>
            <w:tcW w:w="2224" w:type="dxa"/>
            <w:tcBorders>
              <w:top w:val="nil"/>
              <w:bottom w:val="nil"/>
            </w:tcBorders>
          </w:tcPr>
          <w:p w14:paraId="0A50BE1C" w14:textId="77777777" w:rsidR="000B7F42" w:rsidRDefault="00000000">
            <w:pPr>
              <w:pStyle w:val="TableParagraph"/>
              <w:spacing w:line="224" w:lineRule="exact"/>
              <w:ind w:left="373"/>
              <w:rPr>
                <w:sz w:val="20"/>
              </w:rPr>
            </w:pPr>
            <w:r>
              <w:rPr>
                <w:sz w:val="20"/>
              </w:rPr>
              <w:t>of</w:t>
            </w:r>
            <w:r>
              <w:rPr>
                <w:spacing w:val="-2"/>
                <w:sz w:val="20"/>
              </w:rPr>
              <w:t xml:space="preserve"> </w:t>
            </w:r>
            <w:r>
              <w:rPr>
                <w:sz w:val="20"/>
              </w:rPr>
              <w:t>skin</w:t>
            </w:r>
            <w:r>
              <w:rPr>
                <w:spacing w:val="-1"/>
                <w:sz w:val="20"/>
              </w:rPr>
              <w:t xml:space="preserve"> </w:t>
            </w:r>
            <w:r>
              <w:rPr>
                <w:spacing w:val="-2"/>
                <w:sz w:val="20"/>
              </w:rPr>
              <w:t>lesions</w:t>
            </w:r>
          </w:p>
        </w:tc>
        <w:tc>
          <w:tcPr>
            <w:tcW w:w="1979" w:type="dxa"/>
            <w:tcBorders>
              <w:top w:val="nil"/>
              <w:bottom w:val="nil"/>
            </w:tcBorders>
          </w:tcPr>
          <w:p w14:paraId="5699EDD2" w14:textId="77777777" w:rsidR="000B7F42" w:rsidRDefault="00000000">
            <w:pPr>
              <w:pStyle w:val="TableParagraph"/>
              <w:spacing w:before="20" w:line="225" w:lineRule="exact"/>
              <w:ind w:left="374"/>
              <w:rPr>
                <w:sz w:val="20"/>
              </w:rPr>
            </w:pPr>
            <w:r>
              <w:rPr>
                <w:sz w:val="20"/>
              </w:rPr>
              <w:t>skin</w:t>
            </w:r>
            <w:r>
              <w:rPr>
                <w:spacing w:val="-3"/>
                <w:sz w:val="20"/>
              </w:rPr>
              <w:t xml:space="preserve"> </w:t>
            </w:r>
            <w:r>
              <w:rPr>
                <w:spacing w:val="-2"/>
                <w:sz w:val="20"/>
              </w:rPr>
              <w:t>lesions</w:t>
            </w:r>
          </w:p>
        </w:tc>
        <w:tc>
          <w:tcPr>
            <w:tcW w:w="1251" w:type="dxa"/>
            <w:vMerge/>
            <w:tcBorders>
              <w:top w:val="nil"/>
            </w:tcBorders>
          </w:tcPr>
          <w:p w14:paraId="6A456D39" w14:textId="77777777" w:rsidR="000B7F42" w:rsidRDefault="000B7F42">
            <w:pPr>
              <w:rPr>
                <w:sz w:val="2"/>
                <w:szCs w:val="2"/>
              </w:rPr>
            </w:pPr>
          </w:p>
        </w:tc>
        <w:tc>
          <w:tcPr>
            <w:tcW w:w="1470" w:type="dxa"/>
            <w:tcBorders>
              <w:top w:val="nil"/>
              <w:bottom w:val="nil"/>
            </w:tcBorders>
          </w:tcPr>
          <w:p w14:paraId="047C1F0B" w14:textId="77777777" w:rsidR="000B7F42" w:rsidRDefault="000B7F42">
            <w:pPr>
              <w:pStyle w:val="TableParagraph"/>
              <w:rPr>
                <w:sz w:val="18"/>
              </w:rPr>
            </w:pPr>
          </w:p>
        </w:tc>
      </w:tr>
      <w:tr w:rsidR="000B7F42" w14:paraId="01D4991B" w14:textId="77777777">
        <w:trPr>
          <w:trHeight w:val="258"/>
        </w:trPr>
        <w:tc>
          <w:tcPr>
            <w:tcW w:w="1272" w:type="dxa"/>
            <w:tcBorders>
              <w:top w:val="nil"/>
              <w:bottom w:val="nil"/>
            </w:tcBorders>
          </w:tcPr>
          <w:p w14:paraId="59C5E0EC" w14:textId="77777777" w:rsidR="000B7F42" w:rsidRDefault="000B7F42">
            <w:pPr>
              <w:pStyle w:val="TableParagraph"/>
              <w:rPr>
                <w:sz w:val="18"/>
              </w:rPr>
            </w:pPr>
          </w:p>
        </w:tc>
        <w:tc>
          <w:tcPr>
            <w:tcW w:w="1790" w:type="dxa"/>
            <w:vMerge/>
            <w:tcBorders>
              <w:top w:val="nil"/>
            </w:tcBorders>
          </w:tcPr>
          <w:p w14:paraId="175299F9" w14:textId="77777777" w:rsidR="000B7F42" w:rsidRDefault="000B7F42">
            <w:pPr>
              <w:rPr>
                <w:sz w:val="2"/>
                <w:szCs w:val="2"/>
              </w:rPr>
            </w:pPr>
          </w:p>
        </w:tc>
        <w:tc>
          <w:tcPr>
            <w:tcW w:w="2224" w:type="dxa"/>
            <w:tcBorders>
              <w:top w:val="nil"/>
              <w:bottom w:val="nil"/>
            </w:tcBorders>
          </w:tcPr>
          <w:p w14:paraId="56E9AFEF" w14:textId="77777777" w:rsidR="000B7F42" w:rsidRDefault="00000000">
            <w:pPr>
              <w:pStyle w:val="TableParagraph"/>
              <w:numPr>
                <w:ilvl w:val="0"/>
                <w:numId w:val="643"/>
              </w:numPr>
              <w:tabs>
                <w:tab w:val="left" w:pos="373"/>
              </w:tabs>
              <w:spacing w:line="239" w:lineRule="exact"/>
              <w:ind w:hanging="283"/>
              <w:rPr>
                <w:sz w:val="20"/>
              </w:rPr>
            </w:pPr>
            <w:r>
              <w:rPr>
                <w:sz w:val="20"/>
              </w:rPr>
              <w:t>Identify</w:t>
            </w:r>
            <w:r>
              <w:rPr>
                <w:spacing w:val="-6"/>
                <w:sz w:val="20"/>
              </w:rPr>
              <w:t xml:space="preserve"> </w:t>
            </w:r>
            <w:r>
              <w:rPr>
                <w:spacing w:val="-2"/>
                <w:sz w:val="20"/>
              </w:rPr>
              <w:t>different</w:t>
            </w:r>
          </w:p>
        </w:tc>
        <w:tc>
          <w:tcPr>
            <w:tcW w:w="1979" w:type="dxa"/>
            <w:tcBorders>
              <w:top w:val="nil"/>
              <w:bottom w:val="nil"/>
            </w:tcBorders>
          </w:tcPr>
          <w:p w14:paraId="5E0F52CB" w14:textId="77777777" w:rsidR="000B7F42" w:rsidRDefault="000B7F42">
            <w:pPr>
              <w:pStyle w:val="TableParagraph"/>
              <w:rPr>
                <w:sz w:val="18"/>
              </w:rPr>
            </w:pPr>
          </w:p>
        </w:tc>
        <w:tc>
          <w:tcPr>
            <w:tcW w:w="1251" w:type="dxa"/>
            <w:vMerge/>
            <w:tcBorders>
              <w:top w:val="nil"/>
            </w:tcBorders>
          </w:tcPr>
          <w:p w14:paraId="0CE80FF7" w14:textId="77777777" w:rsidR="000B7F42" w:rsidRDefault="000B7F42">
            <w:pPr>
              <w:rPr>
                <w:sz w:val="2"/>
                <w:szCs w:val="2"/>
              </w:rPr>
            </w:pPr>
          </w:p>
        </w:tc>
        <w:tc>
          <w:tcPr>
            <w:tcW w:w="1470" w:type="dxa"/>
            <w:tcBorders>
              <w:top w:val="nil"/>
              <w:bottom w:val="nil"/>
            </w:tcBorders>
          </w:tcPr>
          <w:p w14:paraId="3DB91E85" w14:textId="77777777" w:rsidR="000B7F42" w:rsidRDefault="000B7F42">
            <w:pPr>
              <w:pStyle w:val="TableParagraph"/>
              <w:rPr>
                <w:sz w:val="18"/>
              </w:rPr>
            </w:pPr>
          </w:p>
        </w:tc>
      </w:tr>
      <w:tr w:rsidR="000B7F42" w14:paraId="3366E5FC" w14:textId="77777777">
        <w:trPr>
          <w:trHeight w:val="259"/>
        </w:trPr>
        <w:tc>
          <w:tcPr>
            <w:tcW w:w="1272" w:type="dxa"/>
            <w:tcBorders>
              <w:top w:val="nil"/>
              <w:bottom w:val="nil"/>
            </w:tcBorders>
          </w:tcPr>
          <w:p w14:paraId="54024A8B" w14:textId="77777777" w:rsidR="000B7F42" w:rsidRDefault="000B7F42">
            <w:pPr>
              <w:pStyle w:val="TableParagraph"/>
              <w:rPr>
                <w:sz w:val="18"/>
              </w:rPr>
            </w:pPr>
          </w:p>
        </w:tc>
        <w:tc>
          <w:tcPr>
            <w:tcW w:w="1790" w:type="dxa"/>
            <w:vMerge/>
            <w:tcBorders>
              <w:top w:val="nil"/>
            </w:tcBorders>
          </w:tcPr>
          <w:p w14:paraId="76F29701" w14:textId="77777777" w:rsidR="000B7F42" w:rsidRDefault="000B7F42">
            <w:pPr>
              <w:rPr>
                <w:sz w:val="2"/>
                <w:szCs w:val="2"/>
              </w:rPr>
            </w:pPr>
          </w:p>
        </w:tc>
        <w:tc>
          <w:tcPr>
            <w:tcW w:w="2224" w:type="dxa"/>
            <w:tcBorders>
              <w:top w:val="nil"/>
              <w:bottom w:val="nil"/>
            </w:tcBorders>
          </w:tcPr>
          <w:p w14:paraId="5397F068" w14:textId="77777777" w:rsidR="000B7F42" w:rsidRDefault="00000000">
            <w:pPr>
              <w:pStyle w:val="TableParagraph"/>
              <w:spacing w:before="1"/>
              <w:ind w:right="244"/>
              <w:jc w:val="right"/>
              <w:rPr>
                <w:sz w:val="20"/>
              </w:rPr>
            </w:pPr>
            <w:r>
              <w:rPr>
                <w:spacing w:val="-2"/>
                <w:sz w:val="20"/>
              </w:rPr>
              <w:t>types</w:t>
            </w:r>
            <w:r>
              <w:rPr>
                <w:spacing w:val="-8"/>
                <w:sz w:val="20"/>
              </w:rPr>
              <w:t xml:space="preserve"> </w:t>
            </w:r>
            <w:r>
              <w:rPr>
                <w:spacing w:val="-2"/>
                <w:sz w:val="20"/>
              </w:rPr>
              <w:t>of</w:t>
            </w:r>
            <w:r>
              <w:rPr>
                <w:spacing w:val="-6"/>
                <w:sz w:val="20"/>
              </w:rPr>
              <w:t xml:space="preserve"> </w:t>
            </w:r>
            <w:r>
              <w:rPr>
                <w:spacing w:val="-2"/>
                <w:sz w:val="20"/>
              </w:rPr>
              <w:t>skin</w:t>
            </w:r>
            <w:r>
              <w:rPr>
                <w:spacing w:val="-7"/>
                <w:sz w:val="20"/>
              </w:rPr>
              <w:t xml:space="preserve"> </w:t>
            </w:r>
            <w:r>
              <w:rPr>
                <w:spacing w:val="-2"/>
                <w:sz w:val="20"/>
              </w:rPr>
              <w:t>lesions</w:t>
            </w:r>
          </w:p>
        </w:tc>
        <w:tc>
          <w:tcPr>
            <w:tcW w:w="1979" w:type="dxa"/>
            <w:tcBorders>
              <w:top w:val="nil"/>
              <w:bottom w:val="nil"/>
            </w:tcBorders>
          </w:tcPr>
          <w:p w14:paraId="06EEA71E" w14:textId="77777777" w:rsidR="000B7F42" w:rsidRDefault="000B7F42">
            <w:pPr>
              <w:pStyle w:val="TableParagraph"/>
              <w:rPr>
                <w:sz w:val="18"/>
              </w:rPr>
            </w:pPr>
          </w:p>
        </w:tc>
        <w:tc>
          <w:tcPr>
            <w:tcW w:w="1251" w:type="dxa"/>
            <w:vMerge/>
            <w:tcBorders>
              <w:top w:val="nil"/>
            </w:tcBorders>
          </w:tcPr>
          <w:p w14:paraId="0C8DDB81" w14:textId="77777777" w:rsidR="000B7F42" w:rsidRDefault="000B7F42">
            <w:pPr>
              <w:rPr>
                <w:sz w:val="2"/>
                <w:szCs w:val="2"/>
              </w:rPr>
            </w:pPr>
          </w:p>
        </w:tc>
        <w:tc>
          <w:tcPr>
            <w:tcW w:w="1470" w:type="dxa"/>
            <w:tcBorders>
              <w:top w:val="nil"/>
              <w:bottom w:val="nil"/>
            </w:tcBorders>
          </w:tcPr>
          <w:p w14:paraId="392AA0C8" w14:textId="77777777" w:rsidR="000B7F42" w:rsidRDefault="000B7F42">
            <w:pPr>
              <w:pStyle w:val="TableParagraph"/>
              <w:rPr>
                <w:sz w:val="18"/>
              </w:rPr>
            </w:pPr>
          </w:p>
        </w:tc>
      </w:tr>
      <w:tr w:rsidR="000B7F42" w14:paraId="757D74AA" w14:textId="77777777">
        <w:trPr>
          <w:trHeight w:val="272"/>
        </w:trPr>
        <w:tc>
          <w:tcPr>
            <w:tcW w:w="1272" w:type="dxa"/>
            <w:tcBorders>
              <w:top w:val="nil"/>
              <w:bottom w:val="nil"/>
            </w:tcBorders>
          </w:tcPr>
          <w:p w14:paraId="0D91B969" w14:textId="77777777" w:rsidR="000B7F42" w:rsidRDefault="000B7F42">
            <w:pPr>
              <w:pStyle w:val="TableParagraph"/>
              <w:rPr>
                <w:sz w:val="18"/>
              </w:rPr>
            </w:pPr>
          </w:p>
        </w:tc>
        <w:tc>
          <w:tcPr>
            <w:tcW w:w="1790" w:type="dxa"/>
            <w:vMerge/>
            <w:tcBorders>
              <w:top w:val="nil"/>
            </w:tcBorders>
          </w:tcPr>
          <w:p w14:paraId="2A82A1D9" w14:textId="77777777" w:rsidR="000B7F42" w:rsidRDefault="000B7F42">
            <w:pPr>
              <w:rPr>
                <w:sz w:val="2"/>
                <w:szCs w:val="2"/>
              </w:rPr>
            </w:pPr>
          </w:p>
        </w:tc>
        <w:tc>
          <w:tcPr>
            <w:tcW w:w="2224" w:type="dxa"/>
            <w:tcBorders>
              <w:top w:val="nil"/>
              <w:bottom w:val="nil"/>
            </w:tcBorders>
          </w:tcPr>
          <w:p w14:paraId="7087DE37" w14:textId="77777777" w:rsidR="000B7F42" w:rsidRDefault="00000000">
            <w:pPr>
              <w:pStyle w:val="TableParagraph"/>
              <w:numPr>
                <w:ilvl w:val="0"/>
                <w:numId w:val="642"/>
              </w:numPr>
              <w:tabs>
                <w:tab w:val="left" w:pos="373"/>
              </w:tabs>
              <w:spacing w:line="252" w:lineRule="exact"/>
              <w:ind w:hanging="283"/>
              <w:rPr>
                <w:sz w:val="20"/>
              </w:rPr>
            </w:pPr>
            <w:r>
              <w:rPr>
                <w:spacing w:val="-2"/>
                <w:sz w:val="20"/>
              </w:rPr>
              <w:t>characteristic</w:t>
            </w:r>
          </w:p>
        </w:tc>
        <w:tc>
          <w:tcPr>
            <w:tcW w:w="1979" w:type="dxa"/>
            <w:tcBorders>
              <w:top w:val="nil"/>
              <w:bottom w:val="nil"/>
            </w:tcBorders>
          </w:tcPr>
          <w:p w14:paraId="2764E2C3" w14:textId="77777777" w:rsidR="000B7F42" w:rsidRDefault="000B7F42">
            <w:pPr>
              <w:pStyle w:val="TableParagraph"/>
              <w:rPr>
                <w:sz w:val="18"/>
              </w:rPr>
            </w:pPr>
          </w:p>
        </w:tc>
        <w:tc>
          <w:tcPr>
            <w:tcW w:w="1251" w:type="dxa"/>
            <w:vMerge/>
            <w:tcBorders>
              <w:top w:val="nil"/>
            </w:tcBorders>
          </w:tcPr>
          <w:p w14:paraId="645C1334" w14:textId="77777777" w:rsidR="000B7F42" w:rsidRDefault="000B7F42">
            <w:pPr>
              <w:rPr>
                <w:sz w:val="2"/>
                <w:szCs w:val="2"/>
              </w:rPr>
            </w:pPr>
          </w:p>
        </w:tc>
        <w:tc>
          <w:tcPr>
            <w:tcW w:w="1470" w:type="dxa"/>
            <w:tcBorders>
              <w:top w:val="nil"/>
              <w:bottom w:val="nil"/>
            </w:tcBorders>
          </w:tcPr>
          <w:p w14:paraId="3B598CDB" w14:textId="77777777" w:rsidR="000B7F42" w:rsidRDefault="000B7F42">
            <w:pPr>
              <w:pStyle w:val="TableParagraph"/>
              <w:rPr>
                <w:sz w:val="18"/>
              </w:rPr>
            </w:pPr>
          </w:p>
        </w:tc>
      </w:tr>
      <w:tr w:rsidR="000B7F42" w14:paraId="75B5E3FF" w14:textId="77777777">
        <w:trPr>
          <w:trHeight w:val="247"/>
        </w:trPr>
        <w:tc>
          <w:tcPr>
            <w:tcW w:w="1272" w:type="dxa"/>
            <w:tcBorders>
              <w:top w:val="nil"/>
              <w:bottom w:val="nil"/>
            </w:tcBorders>
          </w:tcPr>
          <w:p w14:paraId="68F1860E" w14:textId="77777777" w:rsidR="000B7F42" w:rsidRDefault="000B7F42">
            <w:pPr>
              <w:pStyle w:val="TableParagraph"/>
              <w:rPr>
                <w:sz w:val="18"/>
              </w:rPr>
            </w:pPr>
          </w:p>
        </w:tc>
        <w:tc>
          <w:tcPr>
            <w:tcW w:w="1790" w:type="dxa"/>
            <w:vMerge/>
            <w:tcBorders>
              <w:top w:val="nil"/>
            </w:tcBorders>
          </w:tcPr>
          <w:p w14:paraId="14B0C14C" w14:textId="77777777" w:rsidR="000B7F42" w:rsidRDefault="000B7F42">
            <w:pPr>
              <w:rPr>
                <w:sz w:val="2"/>
                <w:szCs w:val="2"/>
              </w:rPr>
            </w:pPr>
          </w:p>
        </w:tc>
        <w:tc>
          <w:tcPr>
            <w:tcW w:w="2224" w:type="dxa"/>
            <w:tcBorders>
              <w:top w:val="nil"/>
              <w:bottom w:val="nil"/>
            </w:tcBorders>
          </w:tcPr>
          <w:p w14:paraId="5BF43DE6" w14:textId="77777777" w:rsidR="000B7F42" w:rsidRDefault="00000000">
            <w:pPr>
              <w:pStyle w:val="TableParagraph"/>
              <w:spacing w:before="1" w:line="227" w:lineRule="exact"/>
              <w:ind w:left="373"/>
              <w:rPr>
                <w:sz w:val="20"/>
              </w:rPr>
            </w:pPr>
            <w:r>
              <w:rPr>
                <w:spacing w:val="-2"/>
                <w:sz w:val="20"/>
              </w:rPr>
              <w:t>differentiating</w:t>
            </w:r>
          </w:p>
        </w:tc>
        <w:tc>
          <w:tcPr>
            <w:tcW w:w="1979" w:type="dxa"/>
            <w:tcBorders>
              <w:top w:val="nil"/>
              <w:bottom w:val="nil"/>
            </w:tcBorders>
          </w:tcPr>
          <w:p w14:paraId="43F790B9" w14:textId="77777777" w:rsidR="000B7F42" w:rsidRDefault="000B7F42">
            <w:pPr>
              <w:pStyle w:val="TableParagraph"/>
              <w:rPr>
                <w:sz w:val="18"/>
              </w:rPr>
            </w:pPr>
          </w:p>
        </w:tc>
        <w:tc>
          <w:tcPr>
            <w:tcW w:w="1251" w:type="dxa"/>
            <w:vMerge/>
            <w:tcBorders>
              <w:top w:val="nil"/>
            </w:tcBorders>
          </w:tcPr>
          <w:p w14:paraId="0B77DFD4" w14:textId="77777777" w:rsidR="000B7F42" w:rsidRDefault="000B7F42">
            <w:pPr>
              <w:rPr>
                <w:sz w:val="2"/>
                <w:szCs w:val="2"/>
              </w:rPr>
            </w:pPr>
          </w:p>
        </w:tc>
        <w:tc>
          <w:tcPr>
            <w:tcW w:w="1470" w:type="dxa"/>
            <w:tcBorders>
              <w:top w:val="nil"/>
              <w:bottom w:val="nil"/>
            </w:tcBorders>
          </w:tcPr>
          <w:p w14:paraId="10D27A98" w14:textId="77777777" w:rsidR="000B7F42" w:rsidRDefault="000B7F42">
            <w:pPr>
              <w:pStyle w:val="TableParagraph"/>
              <w:rPr>
                <w:sz w:val="18"/>
              </w:rPr>
            </w:pPr>
          </w:p>
        </w:tc>
      </w:tr>
      <w:tr w:rsidR="000B7F42" w14:paraId="6F7BFBBD" w14:textId="77777777">
        <w:trPr>
          <w:trHeight w:val="265"/>
        </w:trPr>
        <w:tc>
          <w:tcPr>
            <w:tcW w:w="1272" w:type="dxa"/>
            <w:tcBorders>
              <w:top w:val="nil"/>
              <w:bottom w:val="nil"/>
            </w:tcBorders>
          </w:tcPr>
          <w:p w14:paraId="5DF8921D" w14:textId="77777777" w:rsidR="000B7F42" w:rsidRDefault="000B7F42">
            <w:pPr>
              <w:pStyle w:val="TableParagraph"/>
              <w:rPr>
                <w:sz w:val="18"/>
              </w:rPr>
            </w:pPr>
          </w:p>
        </w:tc>
        <w:tc>
          <w:tcPr>
            <w:tcW w:w="1790" w:type="dxa"/>
            <w:vMerge/>
            <w:tcBorders>
              <w:top w:val="nil"/>
            </w:tcBorders>
          </w:tcPr>
          <w:p w14:paraId="240A52B4" w14:textId="77777777" w:rsidR="000B7F42" w:rsidRDefault="000B7F42">
            <w:pPr>
              <w:rPr>
                <w:sz w:val="2"/>
                <w:szCs w:val="2"/>
              </w:rPr>
            </w:pPr>
          </w:p>
        </w:tc>
        <w:tc>
          <w:tcPr>
            <w:tcW w:w="2224" w:type="dxa"/>
            <w:tcBorders>
              <w:top w:val="nil"/>
              <w:bottom w:val="nil"/>
            </w:tcBorders>
          </w:tcPr>
          <w:p w14:paraId="3B139A02" w14:textId="77777777" w:rsidR="000B7F42" w:rsidRDefault="00000000">
            <w:pPr>
              <w:pStyle w:val="TableParagraph"/>
              <w:spacing w:before="7"/>
              <w:ind w:left="373"/>
              <w:rPr>
                <w:sz w:val="20"/>
              </w:rPr>
            </w:pPr>
            <w:r>
              <w:rPr>
                <w:spacing w:val="-2"/>
                <w:sz w:val="20"/>
              </w:rPr>
              <w:t>features</w:t>
            </w:r>
            <w:r>
              <w:rPr>
                <w:spacing w:val="-5"/>
                <w:sz w:val="20"/>
              </w:rPr>
              <w:t xml:space="preserve"> </w:t>
            </w:r>
            <w:r>
              <w:rPr>
                <w:spacing w:val="-2"/>
                <w:sz w:val="20"/>
              </w:rPr>
              <w:t>of</w:t>
            </w:r>
            <w:r>
              <w:rPr>
                <w:spacing w:val="-8"/>
                <w:sz w:val="20"/>
              </w:rPr>
              <w:t xml:space="preserve"> </w:t>
            </w:r>
            <w:r>
              <w:rPr>
                <w:spacing w:val="-2"/>
                <w:sz w:val="20"/>
              </w:rPr>
              <w:t>various</w:t>
            </w:r>
          </w:p>
        </w:tc>
        <w:tc>
          <w:tcPr>
            <w:tcW w:w="1979" w:type="dxa"/>
            <w:tcBorders>
              <w:top w:val="nil"/>
              <w:bottom w:val="nil"/>
            </w:tcBorders>
          </w:tcPr>
          <w:p w14:paraId="7A0817AA" w14:textId="77777777" w:rsidR="000B7F42" w:rsidRDefault="000B7F42">
            <w:pPr>
              <w:pStyle w:val="TableParagraph"/>
              <w:rPr>
                <w:sz w:val="18"/>
              </w:rPr>
            </w:pPr>
          </w:p>
        </w:tc>
        <w:tc>
          <w:tcPr>
            <w:tcW w:w="1251" w:type="dxa"/>
            <w:vMerge/>
            <w:tcBorders>
              <w:top w:val="nil"/>
            </w:tcBorders>
          </w:tcPr>
          <w:p w14:paraId="2380C5E7" w14:textId="77777777" w:rsidR="000B7F42" w:rsidRDefault="000B7F42">
            <w:pPr>
              <w:rPr>
                <w:sz w:val="2"/>
                <w:szCs w:val="2"/>
              </w:rPr>
            </w:pPr>
          </w:p>
        </w:tc>
        <w:tc>
          <w:tcPr>
            <w:tcW w:w="1470" w:type="dxa"/>
            <w:tcBorders>
              <w:top w:val="nil"/>
              <w:bottom w:val="nil"/>
            </w:tcBorders>
          </w:tcPr>
          <w:p w14:paraId="1E34ED30" w14:textId="77777777" w:rsidR="000B7F42" w:rsidRDefault="000B7F42">
            <w:pPr>
              <w:pStyle w:val="TableParagraph"/>
              <w:rPr>
                <w:sz w:val="18"/>
              </w:rPr>
            </w:pPr>
          </w:p>
        </w:tc>
      </w:tr>
      <w:tr w:rsidR="000B7F42" w14:paraId="70E76243" w14:textId="77777777">
        <w:trPr>
          <w:trHeight w:val="282"/>
        </w:trPr>
        <w:tc>
          <w:tcPr>
            <w:tcW w:w="1272" w:type="dxa"/>
            <w:tcBorders>
              <w:top w:val="nil"/>
            </w:tcBorders>
          </w:tcPr>
          <w:p w14:paraId="02756F6F" w14:textId="77777777" w:rsidR="000B7F42" w:rsidRDefault="000B7F42">
            <w:pPr>
              <w:pStyle w:val="TableParagraph"/>
              <w:rPr>
                <w:sz w:val="18"/>
              </w:rPr>
            </w:pPr>
          </w:p>
        </w:tc>
        <w:tc>
          <w:tcPr>
            <w:tcW w:w="1790" w:type="dxa"/>
            <w:vMerge/>
            <w:tcBorders>
              <w:top w:val="nil"/>
            </w:tcBorders>
          </w:tcPr>
          <w:p w14:paraId="6E40ACD8" w14:textId="77777777" w:rsidR="000B7F42" w:rsidRDefault="000B7F42">
            <w:pPr>
              <w:rPr>
                <w:sz w:val="2"/>
                <w:szCs w:val="2"/>
              </w:rPr>
            </w:pPr>
          </w:p>
        </w:tc>
        <w:tc>
          <w:tcPr>
            <w:tcW w:w="2224" w:type="dxa"/>
            <w:tcBorders>
              <w:top w:val="nil"/>
            </w:tcBorders>
          </w:tcPr>
          <w:p w14:paraId="4233CB2A" w14:textId="77777777" w:rsidR="000B7F42" w:rsidRDefault="00000000">
            <w:pPr>
              <w:pStyle w:val="TableParagraph"/>
              <w:numPr>
                <w:ilvl w:val="0"/>
                <w:numId w:val="641"/>
              </w:numPr>
              <w:tabs>
                <w:tab w:val="left" w:pos="373"/>
              </w:tabs>
              <w:spacing w:line="263" w:lineRule="exact"/>
              <w:ind w:hanging="283"/>
              <w:rPr>
                <w:sz w:val="20"/>
              </w:rPr>
            </w:pPr>
            <w:r>
              <w:rPr>
                <w:sz w:val="20"/>
              </w:rPr>
              <w:t>skin</w:t>
            </w:r>
            <w:r>
              <w:rPr>
                <w:spacing w:val="-8"/>
                <w:sz w:val="20"/>
              </w:rPr>
              <w:t xml:space="preserve"> </w:t>
            </w:r>
            <w:r>
              <w:rPr>
                <w:spacing w:val="-2"/>
                <w:sz w:val="20"/>
              </w:rPr>
              <w:t>lesions</w:t>
            </w:r>
          </w:p>
        </w:tc>
        <w:tc>
          <w:tcPr>
            <w:tcW w:w="1979" w:type="dxa"/>
            <w:tcBorders>
              <w:top w:val="nil"/>
            </w:tcBorders>
          </w:tcPr>
          <w:p w14:paraId="5805DC01" w14:textId="77777777" w:rsidR="000B7F42" w:rsidRDefault="000B7F42">
            <w:pPr>
              <w:pStyle w:val="TableParagraph"/>
              <w:rPr>
                <w:sz w:val="18"/>
              </w:rPr>
            </w:pPr>
          </w:p>
        </w:tc>
        <w:tc>
          <w:tcPr>
            <w:tcW w:w="1251" w:type="dxa"/>
            <w:vMerge/>
            <w:tcBorders>
              <w:top w:val="nil"/>
            </w:tcBorders>
          </w:tcPr>
          <w:p w14:paraId="73D5F2B8" w14:textId="77777777" w:rsidR="000B7F42" w:rsidRDefault="000B7F42">
            <w:pPr>
              <w:rPr>
                <w:sz w:val="2"/>
                <w:szCs w:val="2"/>
              </w:rPr>
            </w:pPr>
          </w:p>
        </w:tc>
        <w:tc>
          <w:tcPr>
            <w:tcW w:w="1470" w:type="dxa"/>
            <w:tcBorders>
              <w:top w:val="nil"/>
            </w:tcBorders>
          </w:tcPr>
          <w:p w14:paraId="71CD6D4F" w14:textId="77777777" w:rsidR="000B7F42" w:rsidRDefault="000B7F42">
            <w:pPr>
              <w:pStyle w:val="TableParagraph"/>
              <w:rPr>
                <w:sz w:val="18"/>
              </w:rPr>
            </w:pPr>
          </w:p>
        </w:tc>
      </w:tr>
    </w:tbl>
    <w:p w14:paraId="77B19A33" w14:textId="77777777" w:rsidR="000B7F42" w:rsidRDefault="000B7F42">
      <w:pPr>
        <w:pStyle w:val="TableParagraph"/>
        <w:rPr>
          <w:sz w:val="18"/>
        </w:rPr>
        <w:sectPr w:rsidR="000B7F42">
          <w:type w:val="continuous"/>
          <w:pgSz w:w="11920" w:h="16850"/>
          <w:pgMar w:top="700" w:right="283" w:bottom="920" w:left="283" w:header="0" w:footer="738"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2004"/>
        <w:gridCol w:w="2225"/>
        <w:gridCol w:w="1683"/>
        <w:gridCol w:w="1766"/>
        <w:gridCol w:w="1157"/>
      </w:tblGrid>
      <w:tr w:rsidR="000B7F42" w14:paraId="68A51A3A" w14:textId="77777777">
        <w:trPr>
          <w:trHeight w:val="2779"/>
        </w:trPr>
        <w:tc>
          <w:tcPr>
            <w:tcW w:w="1284" w:type="dxa"/>
            <w:vMerge w:val="restart"/>
          </w:tcPr>
          <w:p w14:paraId="73758C16" w14:textId="77777777" w:rsidR="000B7F42" w:rsidRDefault="00000000">
            <w:pPr>
              <w:pStyle w:val="TableParagraph"/>
              <w:spacing w:before="24"/>
              <w:ind w:left="112"/>
              <w:rPr>
                <w:b/>
                <w:sz w:val="20"/>
              </w:rPr>
            </w:pPr>
            <w:r>
              <w:rPr>
                <w:b/>
                <w:spacing w:val="-2"/>
                <w:sz w:val="20"/>
              </w:rPr>
              <w:lastRenderedPageBreak/>
              <w:t>Allergy</w:t>
            </w:r>
          </w:p>
        </w:tc>
        <w:tc>
          <w:tcPr>
            <w:tcW w:w="2004" w:type="dxa"/>
          </w:tcPr>
          <w:p w14:paraId="7F8C280B" w14:textId="77777777" w:rsidR="000B7F42" w:rsidRDefault="00000000">
            <w:pPr>
              <w:pStyle w:val="TableParagraph"/>
              <w:spacing w:before="24"/>
              <w:ind w:left="112"/>
              <w:rPr>
                <w:sz w:val="20"/>
              </w:rPr>
            </w:pPr>
            <w:proofErr w:type="spellStart"/>
            <w:r>
              <w:rPr>
                <w:spacing w:val="-2"/>
                <w:sz w:val="20"/>
              </w:rPr>
              <w:t>Pruritis</w:t>
            </w:r>
            <w:proofErr w:type="spellEnd"/>
          </w:p>
          <w:p w14:paraId="3EE9182B" w14:textId="77777777" w:rsidR="000B7F42" w:rsidRDefault="00000000">
            <w:pPr>
              <w:pStyle w:val="TableParagraph"/>
              <w:numPr>
                <w:ilvl w:val="0"/>
                <w:numId w:val="640"/>
              </w:numPr>
              <w:tabs>
                <w:tab w:val="left" w:pos="458"/>
              </w:tabs>
              <w:spacing w:before="54" w:line="254" w:lineRule="auto"/>
              <w:ind w:right="624"/>
              <w:rPr>
                <w:sz w:val="20"/>
              </w:rPr>
            </w:pPr>
            <w:r>
              <w:rPr>
                <w:spacing w:val="-4"/>
                <w:sz w:val="20"/>
              </w:rPr>
              <w:t xml:space="preserve">Differential </w:t>
            </w:r>
            <w:r>
              <w:rPr>
                <w:spacing w:val="-2"/>
                <w:sz w:val="20"/>
              </w:rPr>
              <w:t>diagnosis</w:t>
            </w:r>
          </w:p>
          <w:p w14:paraId="0F51124D" w14:textId="77777777" w:rsidR="000B7F42" w:rsidRDefault="00000000">
            <w:pPr>
              <w:pStyle w:val="TableParagraph"/>
              <w:numPr>
                <w:ilvl w:val="0"/>
                <w:numId w:val="640"/>
              </w:numPr>
              <w:tabs>
                <w:tab w:val="left" w:pos="458"/>
              </w:tabs>
              <w:spacing w:before="27"/>
              <w:rPr>
                <w:sz w:val="20"/>
              </w:rPr>
            </w:pPr>
            <w:r>
              <w:rPr>
                <w:spacing w:val="-2"/>
                <w:sz w:val="20"/>
              </w:rPr>
              <w:t>Management</w:t>
            </w:r>
          </w:p>
        </w:tc>
        <w:tc>
          <w:tcPr>
            <w:tcW w:w="2225" w:type="dxa"/>
          </w:tcPr>
          <w:p w14:paraId="3437BDEF" w14:textId="77777777" w:rsidR="000B7F42" w:rsidRDefault="00000000">
            <w:pPr>
              <w:pStyle w:val="TableParagraph"/>
              <w:numPr>
                <w:ilvl w:val="0"/>
                <w:numId w:val="639"/>
              </w:numPr>
              <w:tabs>
                <w:tab w:val="left" w:pos="375"/>
              </w:tabs>
              <w:spacing w:line="261" w:lineRule="auto"/>
              <w:ind w:right="723"/>
              <w:rPr>
                <w:sz w:val="20"/>
              </w:rPr>
            </w:pPr>
            <w:r>
              <w:rPr>
                <w:spacing w:val="-2"/>
                <w:sz w:val="20"/>
              </w:rPr>
              <w:t>Classify</w:t>
            </w:r>
            <w:r>
              <w:rPr>
                <w:spacing w:val="-11"/>
                <w:sz w:val="20"/>
              </w:rPr>
              <w:t xml:space="preserve"> </w:t>
            </w:r>
            <w:r>
              <w:rPr>
                <w:spacing w:val="-2"/>
                <w:sz w:val="20"/>
              </w:rPr>
              <w:t xml:space="preserve">types </w:t>
            </w:r>
            <w:r>
              <w:rPr>
                <w:sz w:val="20"/>
              </w:rPr>
              <w:t xml:space="preserve">of </w:t>
            </w:r>
            <w:proofErr w:type="spellStart"/>
            <w:r>
              <w:rPr>
                <w:sz w:val="20"/>
              </w:rPr>
              <w:t>pruritis</w:t>
            </w:r>
            <w:proofErr w:type="spellEnd"/>
          </w:p>
          <w:p w14:paraId="597E48DF" w14:textId="77777777" w:rsidR="000B7F42" w:rsidRDefault="00000000">
            <w:pPr>
              <w:pStyle w:val="TableParagraph"/>
              <w:numPr>
                <w:ilvl w:val="0"/>
                <w:numId w:val="639"/>
              </w:numPr>
              <w:tabs>
                <w:tab w:val="left" w:pos="375"/>
              </w:tabs>
              <w:spacing w:before="15" w:line="266" w:lineRule="auto"/>
              <w:ind w:right="801"/>
              <w:rPr>
                <w:sz w:val="20"/>
              </w:rPr>
            </w:pPr>
            <w:r>
              <w:rPr>
                <w:sz w:val="20"/>
              </w:rPr>
              <w:t xml:space="preserve">Identify its </w:t>
            </w:r>
            <w:r>
              <w:rPr>
                <w:spacing w:val="-4"/>
                <w:sz w:val="20"/>
              </w:rPr>
              <w:t xml:space="preserve">characteristic </w:t>
            </w:r>
            <w:r>
              <w:rPr>
                <w:spacing w:val="-2"/>
                <w:sz w:val="20"/>
              </w:rPr>
              <w:t>lesions</w:t>
            </w:r>
          </w:p>
          <w:p w14:paraId="5CBE850D" w14:textId="77777777" w:rsidR="000B7F42" w:rsidRDefault="00000000">
            <w:pPr>
              <w:pStyle w:val="TableParagraph"/>
              <w:numPr>
                <w:ilvl w:val="0"/>
                <w:numId w:val="639"/>
              </w:numPr>
              <w:tabs>
                <w:tab w:val="left" w:pos="375"/>
              </w:tabs>
              <w:spacing w:before="5" w:line="254" w:lineRule="auto"/>
              <w:ind w:right="329"/>
              <w:rPr>
                <w:sz w:val="20"/>
              </w:rPr>
            </w:pPr>
            <w:r>
              <w:rPr>
                <w:spacing w:val="-2"/>
                <w:sz w:val="20"/>
              </w:rPr>
              <w:t>Advise</w:t>
            </w:r>
            <w:r>
              <w:rPr>
                <w:spacing w:val="-11"/>
                <w:sz w:val="20"/>
              </w:rPr>
              <w:t xml:space="preserve"> </w:t>
            </w:r>
            <w:r>
              <w:rPr>
                <w:spacing w:val="-2"/>
                <w:sz w:val="20"/>
              </w:rPr>
              <w:t>specific</w:t>
            </w:r>
            <w:r>
              <w:rPr>
                <w:spacing w:val="-11"/>
                <w:sz w:val="20"/>
              </w:rPr>
              <w:t xml:space="preserve"> </w:t>
            </w:r>
            <w:r>
              <w:rPr>
                <w:spacing w:val="-2"/>
                <w:sz w:val="20"/>
              </w:rPr>
              <w:t>lab investigations</w:t>
            </w:r>
          </w:p>
          <w:p w14:paraId="14032F19" w14:textId="77777777" w:rsidR="000B7F42" w:rsidRDefault="00000000">
            <w:pPr>
              <w:pStyle w:val="TableParagraph"/>
              <w:numPr>
                <w:ilvl w:val="0"/>
                <w:numId w:val="639"/>
              </w:numPr>
              <w:tabs>
                <w:tab w:val="left" w:pos="375"/>
              </w:tabs>
              <w:spacing w:before="16" w:line="261" w:lineRule="auto"/>
              <w:ind w:right="277"/>
              <w:rPr>
                <w:sz w:val="20"/>
              </w:rPr>
            </w:pPr>
            <w:r>
              <w:rPr>
                <w:sz w:val="20"/>
              </w:rPr>
              <w:t>Discuss</w:t>
            </w:r>
            <w:r>
              <w:rPr>
                <w:spacing w:val="-13"/>
                <w:sz w:val="20"/>
              </w:rPr>
              <w:t xml:space="preserve"> </w:t>
            </w:r>
            <w:r>
              <w:rPr>
                <w:sz w:val="20"/>
              </w:rPr>
              <w:t>the</w:t>
            </w:r>
            <w:r>
              <w:rPr>
                <w:spacing w:val="-12"/>
                <w:sz w:val="20"/>
              </w:rPr>
              <w:t xml:space="preserve"> </w:t>
            </w:r>
            <w:r>
              <w:rPr>
                <w:sz w:val="20"/>
              </w:rPr>
              <w:t>steps</w:t>
            </w:r>
            <w:r>
              <w:rPr>
                <w:spacing w:val="-13"/>
                <w:sz w:val="20"/>
              </w:rPr>
              <w:t xml:space="preserve"> </w:t>
            </w:r>
            <w:r>
              <w:rPr>
                <w:sz w:val="20"/>
              </w:rPr>
              <w:t xml:space="preserve">of </w:t>
            </w:r>
            <w:r>
              <w:rPr>
                <w:spacing w:val="-2"/>
                <w:sz w:val="20"/>
              </w:rPr>
              <w:t>management</w:t>
            </w:r>
          </w:p>
        </w:tc>
        <w:tc>
          <w:tcPr>
            <w:tcW w:w="1683" w:type="dxa"/>
          </w:tcPr>
          <w:p w14:paraId="593290B9" w14:textId="77777777" w:rsidR="000B7F42" w:rsidRDefault="00000000">
            <w:pPr>
              <w:pStyle w:val="TableParagraph"/>
              <w:numPr>
                <w:ilvl w:val="0"/>
                <w:numId w:val="638"/>
              </w:numPr>
              <w:tabs>
                <w:tab w:val="left" w:pos="373"/>
              </w:tabs>
              <w:spacing w:line="261" w:lineRule="auto"/>
              <w:ind w:right="303"/>
              <w:rPr>
                <w:sz w:val="20"/>
              </w:rPr>
            </w:pPr>
            <w:r>
              <w:rPr>
                <w:spacing w:val="-2"/>
                <w:sz w:val="20"/>
              </w:rPr>
              <w:t>Take</w:t>
            </w:r>
            <w:r>
              <w:rPr>
                <w:spacing w:val="-11"/>
                <w:sz w:val="20"/>
              </w:rPr>
              <w:t xml:space="preserve"> </w:t>
            </w:r>
            <w:r>
              <w:rPr>
                <w:spacing w:val="-2"/>
                <w:sz w:val="20"/>
              </w:rPr>
              <w:t xml:space="preserve">history </w:t>
            </w:r>
            <w:r>
              <w:rPr>
                <w:sz w:val="20"/>
              </w:rPr>
              <w:t>of a patient</w:t>
            </w:r>
          </w:p>
          <w:p w14:paraId="03E6DD5B" w14:textId="77777777" w:rsidR="000B7F42" w:rsidRDefault="00000000">
            <w:pPr>
              <w:pStyle w:val="TableParagraph"/>
              <w:numPr>
                <w:ilvl w:val="0"/>
                <w:numId w:val="638"/>
              </w:numPr>
              <w:tabs>
                <w:tab w:val="left" w:pos="372"/>
              </w:tabs>
              <w:spacing w:before="15"/>
              <w:ind w:left="372" w:hanging="283"/>
              <w:rPr>
                <w:sz w:val="20"/>
              </w:rPr>
            </w:pPr>
            <w:r>
              <w:rPr>
                <w:spacing w:val="-2"/>
                <w:sz w:val="20"/>
              </w:rPr>
              <w:t>Perform</w:t>
            </w:r>
          </w:p>
          <w:p w14:paraId="4AC69EDC" w14:textId="77777777" w:rsidR="000B7F42" w:rsidRDefault="00000000">
            <w:pPr>
              <w:pStyle w:val="TableParagraph"/>
              <w:spacing w:before="16" w:line="276" w:lineRule="auto"/>
              <w:ind w:left="373" w:right="287"/>
              <w:rPr>
                <w:sz w:val="20"/>
              </w:rPr>
            </w:pPr>
            <w:r>
              <w:rPr>
                <w:spacing w:val="-2"/>
                <w:sz w:val="20"/>
              </w:rPr>
              <w:t xml:space="preserve">clinical examination </w:t>
            </w:r>
            <w:r>
              <w:rPr>
                <w:sz w:val="20"/>
              </w:rPr>
              <w:t>of a patient with</w:t>
            </w:r>
            <w:r>
              <w:rPr>
                <w:spacing w:val="-13"/>
                <w:sz w:val="20"/>
              </w:rPr>
              <w:t xml:space="preserve"> </w:t>
            </w:r>
            <w:proofErr w:type="spellStart"/>
            <w:r>
              <w:rPr>
                <w:sz w:val="20"/>
              </w:rPr>
              <w:t>pruritis</w:t>
            </w:r>
            <w:proofErr w:type="spellEnd"/>
          </w:p>
        </w:tc>
        <w:tc>
          <w:tcPr>
            <w:tcW w:w="1766" w:type="dxa"/>
          </w:tcPr>
          <w:p w14:paraId="40C93D9B" w14:textId="77777777" w:rsidR="000B7F42" w:rsidRDefault="00000000">
            <w:pPr>
              <w:pStyle w:val="TableParagraph"/>
              <w:spacing w:line="276" w:lineRule="auto"/>
              <w:ind w:left="109" w:right="329"/>
              <w:rPr>
                <w:sz w:val="20"/>
              </w:rPr>
            </w:pPr>
            <w:r>
              <w:rPr>
                <w:sz w:val="20"/>
              </w:rPr>
              <w:t xml:space="preserve">Lecture &amp; </w:t>
            </w:r>
            <w:r>
              <w:rPr>
                <w:spacing w:val="-2"/>
                <w:sz w:val="20"/>
              </w:rPr>
              <w:t>bedside</w:t>
            </w:r>
            <w:r>
              <w:rPr>
                <w:spacing w:val="-11"/>
                <w:sz w:val="20"/>
              </w:rPr>
              <w:t xml:space="preserve"> </w:t>
            </w:r>
            <w:r>
              <w:rPr>
                <w:spacing w:val="-2"/>
                <w:sz w:val="20"/>
              </w:rPr>
              <w:t>teaching (Case presentation)</w:t>
            </w:r>
          </w:p>
        </w:tc>
        <w:tc>
          <w:tcPr>
            <w:tcW w:w="1157" w:type="dxa"/>
          </w:tcPr>
          <w:p w14:paraId="034D3B6E" w14:textId="77777777" w:rsidR="000B7F42" w:rsidRDefault="00000000">
            <w:pPr>
              <w:pStyle w:val="TableParagraph"/>
              <w:spacing w:line="278" w:lineRule="auto"/>
              <w:ind w:left="111"/>
              <w:rPr>
                <w:sz w:val="20"/>
              </w:rPr>
            </w:pPr>
            <w:r>
              <w:rPr>
                <w:spacing w:val="-2"/>
                <w:sz w:val="20"/>
              </w:rPr>
              <w:t xml:space="preserve">MCQ/SEQ/ </w:t>
            </w:r>
            <w:r>
              <w:rPr>
                <w:spacing w:val="-4"/>
                <w:sz w:val="20"/>
              </w:rPr>
              <w:t>SAQ/OSPE/</w:t>
            </w:r>
          </w:p>
          <w:p w14:paraId="44ED8F73" w14:textId="77777777" w:rsidR="000B7F42" w:rsidRDefault="00000000">
            <w:pPr>
              <w:pStyle w:val="TableParagraph"/>
              <w:spacing w:line="273" w:lineRule="auto"/>
              <w:ind w:left="111" w:right="610"/>
              <w:jc w:val="both"/>
              <w:rPr>
                <w:sz w:val="20"/>
              </w:rPr>
            </w:pPr>
            <w:r>
              <w:rPr>
                <w:spacing w:val="-4"/>
                <w:sz w:val="20"/>
              </w:rPr>
              <w:t xml:space="preserve">Long </w:t>
            </w:r>
            <w:r>
              <w:rPr>
                <w:spacing w:val="-2"/>
                <w:sz w:val="20"/>
              </w:rPr>
              <w:t xml:space="preserve">case/ short </w:t>
            </w:r>
            <w:r>
              <w:rPr>
                <w:spacing w:val="-4"/>
                <w:sz w:val="20"/>
              </w:rPr>
              <w:t>case</w:t>
            </w:r>
          </w:p>
        </w:tc>
      </w:tr>
      <w:tr w:rsidR="000B7F42" w14:paraId="3F0B3209" w14:textId="77777777">
        <w:trPr>
          <w:trHeight w:val="3398"/>
        </w:trPr>
        <w:tc>
          <w:tcPr>
            <w:tcW w:w="1284" w:type="dxa"/>
            <w:vMerge/>
            <w:tcBorders>
              <w:top w:val="nil"/>
            </w:tcBorders>
          </w:tcPr>
          <w:p w14:paraId="20EBFFAF" w14:textId="77777777" w:rsidR="000B7F42" w:rsidRDefault="000B7F42">
            <w:pPr>
              <w:rPr>
                <w:sz w:val="2"/>
                <w:szCs w:val="2"/>
              </w:rPr>
            </w:pPr>
          </w:p>
        </w:tc>
        <w:tc>
          <w:tcPr>
            <w:tcW w:w="2004" w:type="dxa"/>
          </w:tcPr>
          <w:p w14:paraId="18BCA389" w14:textId="77777777" w:rsidR="000B7F42" w:rsidRDefault="00000000">
            <w:pPr>
              <w:pStyle w:val="TableParagraph"/>
              <w:numPr>
                <w:ilvl w:val="0"/>
                <w:numId w:val="637"/>
              </w:numPr>
              <w:tabs>
                <w:tab w:val="left" w:pos="458"/>
              </w:tabs>
              <w:spacing w:before="1"/>
              <w:rPr>
                <w:sz w:val="20"/>
              </w:rPr>
            </w:pPr>
            <w:r>
              <w:rPr>
                <w:noProof/>
                <w:sz w:val="20"/>
              </w:rPr>
              <mc:AlternateContent>
                <mc:Choice Requires="wpg">
                  <w:drawing>
                    <wp:anchor distT="0" distB="0" distL="0" distR="0" simplePos="0" relativeHeight="479219200" behindDoc="1" locked="0" layoutInCell="1" allowOverlap="1" wp14:anchorId="79A49B47" wp14:editId="3AE5EE20">
                      <wp:simplePos x="0" y="0"/>
                      <wp:positionH relativeFrom="column">
                        <wp:posOffset>402256</wp:posOffset>
                      </wp:positionH>
                      <wp:positionV relativeFrom="paragraph">
                        <wp:posOffset>-335</wp:posOffset>
                      </wp:positionV>
                      <wp:extent cx="4225290" cy="53105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310505"/>
                                <a:chOff x="0" y="0"/>
                                <a:chExt cx="4225290" cy="5310505"/>
                              </a:xfrm>
                            </wpg:grpSpPr>
                            <pic:pic xmlns:pic="http://schemas.openxmlformats.org/drawingml/2006/picture">
                              <pic:nvPicPr>
                                <pic:cNvPr id="62" name="Image 62"/>
                                <pic:cNvPicPr/>
                              </pic:nvPicPr>
                              <pic:blipFill>
                                <a:blip r:embed="rId8" cstate="print"/>
                                <a:stretch>
                                  <a:fillRect/>
                                </a:stretch>
                              </pic:blipFill>
                              <pic:spPr>
                                <a:xfrm>
                                  <a:off x="0" y="1155040"/>
                                  <a:ext cx="4224668" cy="4155122"/>
                                </a:xfrm>
                                <a:prstGeom prst="rect">
                                  <a:avLst/>
                                </a:prstGeom>
                              </pic:spPr>
                            </pic:pic>
                            <wps:wsp>
                              <wps:cNvPr id="63" name="Graphic 63"/>
                              <wps:cNvSpPr/>
                              <wps:spPr>
                                <a:xfrm>
                                  <a:off x="2286714" y="0"/>
                                  <a:ext cx="1062990" cy="2158365"/>
                                </a:xfrm>
                                <a:custGeom>
                                  <a:avLst/>
                                  <a:gdLst/>
                                  <a:ahLst/>
                                  <a:cxnLst/>
                                  <a:rect l="l" t="t" r="r" b="b"/>
                                  <a:pathLst>
                                    <a:path w="1062990" h="2158365">
                                      <a:moveTo>
                                        <a:pt x="1062532" y="0"/>
                                      </a:moveTo>
                                      <a:lnTo>
                                        <a:pt x="0" y="0"/>
                                      </a:lnTo>
                                      <a:lnTo>
                                        <a:pt x="0" y="2158237"/>
                                      </a:lnTo>
                                      <a:lnTo>
                                        <a:pt x="1062532" y="2158237"/>
                                      </a:lnTo>
                                      <a:lnTo>
                                        <a:pt x="10625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4CB1A0" id="Group 61" o:spid="_x0000_s1026" style="position:absolute;margin-left:31.65pt;margin-top:-.05pt;width:332.7pt;height:418.15pt;z-index:-24097280;mso-wrap-distance-left:0;mso-wrap-distance-right:0" coordsize="42252,5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">
                      <v:shape id="Image 62" o:spid="_x0000_s1027" type="#_x0000_t75" style="position:absolute;top:11550;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">
                        <v:imagedata r:id="rId10" o:title=""/>
                      </v:shape>
                      <v:shape id="Graphic 63" o:spid="_x0000_s1028" style="position:absolute;left:22867;width:10630;height:21583;visibility:visible;mso-wrap-style:square;v-text-anchor:top" coordsize="1062990,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" path="m1062532,l,,,2158237r1062532,l1062532,xe" stroked="f">
                        <v:path arrowok="t"/>
                      </v:shape>
                    </v:group>
                  </w:pict>
                </mc:Fallback>
              </mc:AlternateContent>
            </w:r>
            <w:r>
              <w:rPr>
                <w:spacing w:val="-2"/>
                <w:sz w:val="20"/>
              </w:rPr>
              <w:t>Urticaria</w:t>
            </w:r>
          </w:p>
          <w:p w14:paraId="17DA72C6" w14:textId="77777777" w:rsidR="000B7F42" w:rsidRDefault="00000000">
            <w:pPr>
              <w:pStyle w:val="TableParagraph"/>
              <w:numPr>
                <w:ilvl w:val="0"/>
                <w:numId w:val="637"/>
              </w:numPr>
              <w:tabs>
                <w:tab w:val="left" w:pos="458"/>
              </w:tabs>
              <w:spacing w:before="36"/>
              <w:rPr>
                <w:sz w:val="20"/>
              </w:rPr>
            </w:pPr>
            <w:r>
              <w:rPr>
                <w:spacing w:val="-2"/>
                <w:sz w:val="20"/>
              </w:rPr>
              <w:t>Anaphylaxis</w:t>
            </w:r>
          </w:p>
        </w:tc>
        <w:tc>
          <w:tcPr>
            <w:tcW w:w="2225" w:type="dxa"/>
          </w:tcPr>
          <w:p w14:paraId="3271CBA8" w14:textId="77777777" w:rsidR="000B7F42" w:rsidRDefault="00000000">
            <w:pPr>
              <w:pStyle w:val="TableParagraph"/>
              <w:numPr>
                <w:ilvl w:val="0"/>
                <w:numId w:val="636"/>
              </w:numPr>
              <w:tabs>
                <w:tab w:val="left" w:pos="375"/>
              </w:tabs>
              <w:spacing w:before="1"/>
              <w:ind w:hanging="283"/>
              <w:jc w:val="both"/>
              <w:rPr>
                <w:sz w:val="20"/>
              </w:rPr>
            </w:pPr>
            <w:r>
              <w:rPr>
                <w:sz w:val="20"/>
              </w:rPr>
              <w:t>Define</w:t>
            </w:r>
            <w:r>
              <w:rPr>
                <w:spacing w:val="-9"/>
                <w:sz w:val="20"/>
              </w:rPr>
              <w:t xml:space="preserve"> </w:t>
            </w:r>
            <w:r>
              <w:rPr>
                <w:spacing w:val="-2"/>
                <w:sz w:val="20"/>
              </w:rPr>
              <w:t>urticaria</w:t>
            </w:r>
          </w:p>
          <w:p w14:paraId="529EA893" w14:textId="77777777" w:rsidR="000B7F42" w:rsidRDefault="00000000">
            <w:pPr>
              <w:pStyle w:val="TableParagraph"/>
              <w:numPr>
                <w:ilvl w:val="0"/>
                <w:numId w:val="636"/>
              </w:numPr>
              <w:tabs>
                <w:tab w:val="left" w:pos="375"/>
              </w:tabs>
              <w:spacing w:before="39" w:line="266" w:lineRule="auto"/>
              <w:ind w:right="273"/>
              <w:jc w:val="both"/>
              <w:rPr>
                <w:sz w:val="20"/>
              </w:rPr>
            </w:pPr>
            <w:r>
              <w:rPr>
                <w:sz w:val="20"/>
              </w:rPr>
              <w:t>Diagnose</w:t>
            </w:r>
            <w:r>
              <w:rPr>
                <w:spacing w:val="-1"/>
                <w:sz w:val="20"/>
              </w:rPr>
              <w:t xml:space="preserve"> </w:t>
            </w:r>
            <w:r>
              <w:rPr>
                <w:sz w:val="20"/>
              </w:rPr>
              <w:t>urticarial illness on the basis of clinical features</w:t>
            </w:r>
          </w:p>
          <w:p w14:paraId="2BB5E040" w14:textId="77777777" w:rsidR="000B7F42" w:rsidRDefault="00000000">
            <w:pPr>
              <w:pStyle w:val="TableParagraph"/>
              <w:numPr>
                <w:ilvl w:val="0"/>
                <w:numId w:val="636"/>
              </w:numPr>
              <w:tabs>
                <w:tab w:val="left" w:pos="375"/>
              </w:tabs>
              <w:spacing w:before="7" w:line="256" w:lineRule="auto"/>
              <w:ind w:right="684"/>
              <w:rPr>
                <w:sz w:val="20"/>
              </w:rPr>
            </w:pPr>
            <w:r>
              <w:rPr>
                <w:spacing w:val="-2"/>
                <w:sz w:val="20"/>
              </w:rPr>
              <w:t>Give</w:t>
            </w:r>
            <w:r>
              <w:rPr>
                <w:spacing w:val="-12"/>
                <w:sz w:val="20"/>
              </w:rPr>
              <w:t xml:space="preserve"> </w:t>
            </w:r>
            <w:r>
              <w:rPr>
                <w:spacing w:val="-2"/>
                <w:sz w:val="20"/>
              </w:rPr>
              <w:t>causes</w:t>
            </w:r>
            <w:r>
              <w:rPr>
                <w:spacing w:val="-12"/>
                <w:sz w:val="20"/>
              </w:rPr>
              <w:t xml:space="preserve"> </w:t>
            </w:r>
            <w:r>
              <w:rPr>
                <w:spacing w:val="-2"/>
                <w:sz w:val="20"/>
              </w:rPr>
              <w:t>of anaphylaxis</w:t>
            </w:r>
          </w:p>
          <w:p w14:paraId="7B68D0B6" w14:textId="77777777" w:rsidR="000B7F42" w:rsidRDefault="00000000">
            <w:pPr>
              <w:pStyle w:val="TableParagraph"/>
              <w:numPr>
                <w:ilvl w:val="0"/>
                <w:numId w:val="636"/>
              </w:numPr>
              <w:tabs>
                <w:tab w:val="left" w:pos="375"/>
              </w:tabs>
              <w:spacing w:before="19" w:line="254" w:lineRule="auto"/>
              <w:ind w:right="329"/>
              <w:rPr>
                <w:sz w:val="20"/>
              </w:rPr>
            </w:pPr>
            <w:r>
              <w:rPr>
                <w:spacing w:val="-2"/>
                <w:sz w:val="20"/>
              </w:rPr>
              <w:t>Advise</w:t>
            </w:r>
            <w:r>
              <w:rPr>
                <w:spacing w:val="-11"/>
                <w:sz w:val="20"/>
              </w:rPr>
              <w:t xml:space="preserve"> </w:t>
            </w:r>
            <w:r>
              <w:rPr>
                <w:spacing w:val="-2"/>
                <w:sz w:val="20"/>
              </w:rPr>
              <w:t>specific</w:t>
            </w:r>
            <w:r>
              <w:rPr>
                <w:spacing w:val="-11"/>
                <w:sz w:val="20"/>
              </w:rPr>
              <w:t xml:space="preserve"> </w:t>
            </w:r>
            <w:r>
              <w:rPr>
                <w:spacing w:val="-2"/>
                <w:sz w:val="20"/>
              </w:rPr>
              <w:t>lab investigations</w:t>
            </w:r>
          </w:p>
          <w:p w14:paraId="7F1BD1AC" w14:textId="77777777" w:rsidR="000B7F42" w:rsidRDefault="00000000">
            <w:pPr>
              <w:pStyle w:val="TableParagraph"/>
              <w:numPr>
                <w:ilvl w:val="0"/>
                <w:numId w:val="636"/>
              </w:numPr>
              <w:tabs>
                <w:tab w:val="left" w:pos="375"/>
              </w:tabs>
              <w:spacing w:before="22" w:line="304" w:lineRule="auto"/>
              <w:ind w:right="256"/>
              <w:rPr>
                <w:sz w:val="20"/>
              </w:rPr>
            </w:pPr>
            <w:r>
              <w:rPr>
                <w:spacing w:val="-2"/>
                <w:sz w:val="20"/>
              </w:rPr>
              <w:t>Describe</w:t>
            </w:r>
            <w:r>
              <w:rPr>
                <w:spacing w:val="-11"/>
                <w:sz w:val="20"/>
              </w:rPr>
              <w:t xml:space="preserve"> </w:t>
            </w:r>
            <w:r>
              <w:rPr>
                <w:spacing w:val="-2"/>
                <w:sz w:val="20"/>
              </w:rPr>
              <w:t xml:space="preserve">immediate </w:t>
            </w:r>
            <w:r>
              <w:rPr>
                <w:sz w:val="20"/>
              </w:rPr>
              <w:t>management</w:t>
            </w:r>
            <w:r>
              <w:rPr>
                <w:spacing w:val="-14"/>
                <w:sz w:val="20"/>
              </w:rPr>
              <w:t xml:space="preserve"> </w:t>
            </w:r>
            <w:r>
              <w:rPr>
                <w:sz w:val="20"/>
              </w:rPr>
              <w:t xml:space="preserve">of </w:t>
            </w:r>
            <w:r>
              <w:rPr>
                <w:spacing w:val="-2"/>
                <w:sz w:val="20"/>
              </w:rPr>
              <w:t>urticaria.</w:t>
            </w:r>
          </w:p>
        </w:tc>
        <w:tc>
          <w:tcPr>
            <w:tcW w:w="1683" w:type="dxa"/>
            <w:shd w:val="clear" w:color="auto" w:fill="FFFFFF"/>
          </w:tcPr>
          <w:p w14:paraId="6947A18D" w14:textId="77777777" w:rsidR="000B7F42" w:rsidRDefault="00000000">
            <w:pPr>
              <w:pStyle w:val="TableParagraph"/>
              <w:numPr>
                <w:ilvl w:val="0"/>
                <w:numId w:val="635"/>
              </w:numPr>
              <w:tabs>
                <w:tab w:val="left" w:pos="373"/>
              </w:tabs>
              <w:spacing w:before="1" w:line="256" w:lineRule="auto"/>
              <w:ind w:right="303"/>
              <w:rPr>
                <w:sz w:val="20"/>
              </w:rPr>
            </w:pPr>
            <w:r>
              <w:rPr>
                <w:spacing w:val="-2"/>
                <w:sz w:val="20"/>
              </w:rPr>
              <w:t>Take</w:t>
            </w:r>
            <w:r>
              <w:rPr>
                <w:spacing w:val="-11"/>
                <w:sz w:val="20"/>
              </w:rPr>
              <w:t xml:space="preserve"> </w:t>
            </w:r>
            <w:r>
              <w:rPr>
                <w:spacing w:val="-2"/>
                <w:sz w:val="20"/>
              </w:rPr>
              <w:t xml:space="preserve">history </w:t>
            </w:r>
            <w:r>
              <w:rPr>
                <w:sz w:val="20"/>
              </w:rPr>
              <w:t>of a patient</w:t>
            </w:r>
          </w:p>
          <w:p w14:paraId="7C0D97FA" w14:textId="77777777" w:rsidR="000B7F42" w:rsidRDefault="00000000">
            <w:pPr>
              <w:pStyle w:val="TableParagraph"/>
              <w:numPr>
                <w:ilvl w:val="0"/>
                <w:numId w:val="635"/>
              </w:numPr>
              <w:tabs>
                <w:tab w:val="left" w:pos="372"/>
              </w:tabs>
              <w:spacing w:before="19"/>
              <w:ind w:left="372" w:hanging="283"/>
              <w:rPr>
                <w:sz w:val="20"/>
              </w:rPr>
            </w:pPr>
            <w:r>
              <w:rPr>
                <w:spacing w:val="-2"/>
                <w:sz w:val="20"/>
              </w:rPr>
              <w:t>Perform</w:t>
            </w:r>
          </w:p>
          <w:p w14:paraId="308C5865" w14:textId="77777777" w:rsidR="000B7F42" w:rsidRDefault="00000000">
            <w:pPr>
              <w:pStyle w:val="TableParagraph"/>
              <w:spacing w:before="18" w:line="276" w:lineRule="auto"/>
              <w:ind w:left="373" w:right="308"/>
              <w:rPr>
                <w:sz w:val="20"/>
              </w:rPr>
            </w:pPr>
            <w:r>
              <w:rPr>
                <w:spacing w:val="-2"/>
                <w:sz w:val="20"/>
              </w:rPr>
              <w:t xml:space="preserve">clinical examination </w:t>
            </w:r>
            <w:r>
              <w:rPr>
                <w:sz w:val="20"/>
              </w:rPr>
              <w:t xml:space="preserve">of a patient </w:t>
            </w:r>
            <w:r>
              <w:rPr>
                <w:spacing w:val="-4"/>
                <w:sz w:val="20"/>
              </w:rPr>
              <w:t xml:space="preserve">with </w:t>
            </w:r>
            <w:r>
              <w:rPr>
                <w:spacing w:val="-2"/>
                <w:sz w:val="20"/>
              </w:rPr>
              <w:t>urticaria</w:t>
            </w:r>
          </w:p>
        </w:tc>
        <w:tc>
          <w:tcPr>
            <w:tcW w:w="1766" w:type="dxa"/>
          </w:tcPr>
          <w:p w14:paraId="1327D6DD" w14:textId="77777777" w:rsidR="000B7F42" w:rsidRDefault="00000000">
            <w:pPr>
              <w:pStyle w:val="TableParagraph"/>
              <w:spacing w:line="276" w:lineRule="auto"/>
              <w:ind w:left="109" w:right="329"/>
              <w:rPr>
                <w:sz w:val="20"/>
              </w:rPr>
            </w:pPr>
            <w:r>
              <w:rPr>
                <w:sz w:val="20"/>
              </w:rPr>
              <w:t xml:space="preserve">Lecture &amp; </w:t>
            </w:r>
            <w:r>
              <w:rPr>
                <w:spacing w:val="-2"/>
                <w:sz w:val="20"/>
              </w:rPr>
              <w:t>bedside</w:t>
            </w:r>
            <w:r>
              <w:rPr>
                <w:spacing w:val="-11"/>
                <w:sz w:val="20"/>
              </w:rPr>
              <w:t xml:space="preserve"> </w:t>
            </w:r>
            <w:r>
              <w:rPr>
                <w:spacing w:val="-2"/>
                <w:sz w:val="20"/>
              </w:rPr>
              <w:t>teaching (Case presentation)</w:t>
            </w:r>
          </w:p>
        </w:tc>
        <w:tc>
          <w:tcPr>
            <w:tcW w:w="1157" w:type="dxa"/>
          </w:tcPr>
          <w:p w14:paraId="7A6A8A4A" w14:textId="77777777" w:rsidR="000B7F42" w:rsidRDefault="00000000">
            <w:pPr>
              <w:pStyle w:val="TableParagraph"/>
              <w:spacing w:line="276" w:lineRule="auto"/>
              <w:ind w:left="111"/>
              <w:rPr>
                <w:sz w:val="20"/>
              </w:rPr>
            </w:pPr>
            <w:r>
              <w:rPr>
                <w:spacing w:val="-2"/>
                <w:sz w:val="20"/>
              </w:rPr>
              <w:t xml:space="preserve">MCQ/SEQ/ </w:t>
            </w:r>
            <w:r>
              <w:rPr>
                <w:spacing w:val="-4"/>
                <w:sz w:val="20"/>
              </w:rPr>
              <w:t>SAQ/OSPE/</w:t>
            </w:r>
          </w:p>
          <w:p w14:paraId="644826F3" w14:textId="77777777" w:rsidR="000B7F42" w:rsidRDefault="00000000">
            <w:pPr>
              <w:pStyle w:val="TableParagraph"/>
              <w:spacing w:before="1" w:line="276" w:lineRule="auto"/>
              <w:ind w:left="111" w:right="610"/>
              <w:jc w:val="both"/>
              <w:rPr>
                <w:sz w:val="20"/>
              </w:rPr>
            </w:pPr>
            <w:r>
              <w:rPr>
                <w:spacing w:val="-4"/>
                <w:sz w:val="20"/>
              </w:rPr>
              <w:t xml:space="preserve">Long </w:t>
            </w:r>
            <w:r>
              <w:rPr>
                <w:spacing w:val="-2"/>
                <w:sz w:val="20"/>
              </w:rPr>
              <w:t xml:space="preserve">case/ short </w:t>
            </w:r>
            <w:r>
              <w:rPr>
                <w:spacing w:val="-4"/>
                <w:sz w:val="20"/>
              </w:rPr>
              <w:t>case</w:t>
            </w:r>
          </w:p>
        </w:tc>
      </w:tr>
      <w:tr w:rsidR="000B7F42" w14:paraId="17424FE5" w14:textId="77777777">
        <w:trPr>
          <w:trHeight w:val="2472"/>
        </w:trPr>
        <w:tc>
          <w:tcPr>
            <w:tcW w:w="1284" w:type="dxa"/>
            <w:vMerge w:val="restart"/>
          </w:tcPr>
          <w:p w14:paraId="2B8B637B" w14:textId="77777777" w:rsidR="000B7F42" w:rsidRDefault="00000000">
            <w:pPr>
              <w:pStyle w:val="TableParagraph"/>
              <w:spacing w:before="24"/>
              <w:ind w:left="112"/>
              <w:rPr>
                <w:b/>
                <w:sz w:val="20"/>
              </w:rPr>
            </w:pPr>
            <w:r>
              <w:rPr>
                <w:b/>
                <w:spacing w:val="-2"/>
                <w:sz w:val="20"/>
              </w:rPr>
              <w:t>Dermatitis</w:t>
            </w:r>
          </w:p>
        </w:tc>
        <w:tc>
          <w:tcPr>
            <w:tcW w:w="2004" w:type="dxa"/>
          </w:tcPr>
          <w:p w14:paraId="1D7421DA" w14:textId="77777777" w:rsidR="000B7F42" w:rsidRDefault="00000000">
            <w:pPr>
              <w:pStyle w:val="TableParagraph"/>
              <w:spacing w:before="24"/>
              <w:ind w:left="112"/>
              <w:rPr>
                <w:sz w:val="20"/>
              </w:rPr>
            </w:pPr>
            <w:r>
              <w:rPr>
                <w:spacing w:val="-2"/>
                <w:sz w:val="20"/>
              </w:rPr>
              <w:t>Eczema</w:t>
            </w:r>
          </w:p>
        </w:tc>
        <w:tc>
          <w:tcPr>
            <w:tcW w:w="2225" w:type="dxa"/>
          </w:tcPr>
          <w:p w14:paraId="0B437C91" w14:textId="77777777" w:rsidR="000B7F42" w:rsidRDefault="00000000">
            <w:pPr>
              <w:pStyle w:val="TableParagraph"/>
              <w:numPr>
                <w:ilvl w:val="0"/>
                <w:numId w:val="634"/>
              </w:numPr>
              <w:tabs>
                <w:tab w:val="left" w:pos="375"/>
              </w:tabs>
              <w:spacing w:before="1"/>
              <w:ind w:hanging="283"/>
              <w:rPr>
                <w:sz w:val="20"/>
              </w:rPr>
            </w:pPr>
            <w:r>
              <w:rPr>
                <w:sz w:val="20"/>
              </w:rPr>
              <w:t>Classify</w:t>
            </w:r>
            <w:r>
              <w:rPr>
                <w:spacing w:val="-11"/>
                <w:sz w:val="20"/>
              </w:rPr>
              <w:t xml:space="preserve"> </w:t>
            </w:r>
            <w:r>
              <w:rPr>
                <w:spacing w:val="-2"/>
                <w:sz w:val="20"/>
              </w:rPr>
              <w:t>eczema</w:t>
            </w:r>
          </w:p>
          <w:p w14:paraId="370E8E62" w14:textId="77777777" w:rsidR="000B7F42" w:rsidRDefault="00000000">
            <w:pPr>
              <w:pStyle w:val="TableParagraph"/>
              <w:numPr>
                <w:ilvl w:val="0"/>
                <w:numId w:val="634"/>
              </w:numPr>
              <w:tabs>
                <w:tab w:val="left" w:pos="375"/>
              </w:tabs>
              <w:spacing w:before="39" w:line="268" w:lineRule="auto"/>
              <w:ind w:right="451"/>
              <w:rPr>
                <w:sz w:val="20"/>
              </w:rPr>
            </w:pPr>
            <w:r>
              <w:rPr>
                <w:sz w:val="20"/>
              </w:rPr>
              <w:t>Apply</w:t>
            </w:r>
            <w:r>
              <w:rPr>
                <w:spacing w:val="-13"/>
                <w:sz w:val="20"/>
              </w:rPr>
              <w:t xml:space="preserve"> </w:t>
            </w:r>
            <w:r>
              <w:rPr>
                <w:sz w:val="20"/>
              </w:rPr>
              <w:t xml:space="preserve">diagnostic </w:t>
            </w:r>
            <w:r>
              <w:rPr>
                <w:spacing w:val="-2"/>
                <w:sz w:val="20"/>
              </w:rPr>
              <w:t>criteria</w:t>
            </w:r>
            <w:r>
              <w:rPr>
                <w:spacing w:val="-11"/>
                <w:sz w:val="20"/>
              </w:rPr>
              <w:t xml:space="preserve"> </w:t>
            </w:r>
            <w:r>
              <w:rPr>
                <w:spacing w:val="-2"/>
                <w:sz w:val="20"/>
              </w:rPr>
              <w:t>to</w:t>
            </w:r>
            <w:r>
              <w:rPr>
                <w:spacing w:val="-11"/>
                <w:sz w:val="20"/>
              </w:rPr>
              <w:t xml:space="preserve"> </w:t>
            </w:r>
            <w:r>
              <w:rPr>
                <w:spacing w:val="-2"/>
                <w:sz w:val="20"/>
              </w:rPr>
              <w:t xml:space="preserve">clinical </w:t>
            </w:r>
            <w:r>
              <w:rPr>
                <w:sz w:val="20"/>
              </w:rPr>
              <w:t xml:space="preserve">assessment of </w:t>
            </w:r>
            <w:r>
              <w:rPr>
                <w:spacing w:val="-2"/>
                <w:sz w:val="20"/>
              </w:rPr>
              <w:t>eczema</w:t>
            </w:r>
          </w:p>
          <w:p w14:paraId="447918EC" w14:textId="77777777" w:rsidR="000B7F42" w:rsidRDefault="00000000">
            <w:pPr>
              <w:pStyle w:val="TableParagraph"/>
              <w:numPr>
                <w:ilvl w:val="0"/>
                <w:numId w:val="634"/>
              </w:numPr>
              <w:tabs>
                <w:tab w:val="left" w:pos="375"/>
              </w:tabs>
              <w:spacing w:before="7" w:line="254" w:lineRule="auto"/>
              <w:ind w:right="103"/>
              <w:rPr>
                <w:sz w:val="20"/>
              </w:rPr>
            </w:pPr>
            <w:r>
              <w:rPr>
                <w:spacing w:val="-2"/>
                <w:sz w:val="20"/>
              </w:rPr>
              <w:t>Develop</w:t>
            </w:r>
            <w:r>
              <w:rPr>
                <w:spacing w:val="-11"/>
                <w:sz w:val="20"/>
              </w:rPr>
              <w:t xml:space="preserve"> </w:t>
            </w:r>
            <w:r>
              <w:rPr>
                <w:spacing w:val="-2"/>
                <w:sz w:val="20"/>
              </w:rPr>
              <w:t xml:space="preserve">management </w:t>
            </w:r>
            <w:r>
              <w:rPr>
                <w:sz w:val="20"/>
              </w:rPr>
              <w:t>plan</w:t>
            </w:r>
            <w:r>
              <w:rPr>
                <w:spacing w:val="-11"/>
                <w:sz w:val="20"/>
              </w:rPr>
              <w:t xml:space="preserve"> </w:t>
            </w:r>
            <w:r>
              <w:rPr>
                <w:sz w:val="20"/>
              </w:rPr>
              <w:t>of</w:t>
            </w:r>
          </w:p>
          <w:p w14:paraId="74BDEEF9" w14:textId="77777777" w:rsidR="000B7F42" w:rsidRDefault="00000000">
            <w:pPr>
              <w:pStyle w:val="TableParagraph"/>
              <w:spacing w:before="20"/>
              <w:ind w:left="375"/>
              <w:rPr>
                <w:sz w:val="20"/>
              </w:rPr>
            </w:pPr>
            <w:r>
              <w:rPr>
                <w:spacing w:val="-2"/>
                <w:sz w:val="20"/>
              </w:rPr>
              <w:t>eczema</w:t>
            </w:r>
          </w:p>
        </w:tc>
        <w:tc>
          <w:tcPr>
            <w:tcW w:w="1683" w:type="dxa"/>
          </w:tcPr>
          <w:p w14:paraId="3585AD1C" w14:textId="77777777" w:rsidR="000B7F42" w:rsidRDefault="00000000">
            <w:pPr>
              <w:pStyle w:val="TableParagraph"/>
              <w:numPr>
                <w:ilvl w:val="0"/>
                <w:numId w:val="633"/>
              </w:numPr>
              <w:tabs>
                <w:tab w:val="left" w:pos="373"/>
              </w:tabs>
              <w:spacing w:before="1" w:line="256" w:lineRule="auto"/>
              <w:ind w:right="303"/>
              <w:rPr>
                <w:sz w:val="20"/>
              </w:rPr>
            </w:pPr>
            <w:r>
              <w:rPr>
                <w:spacing w:val="-2"/>
                <w:sz w:val="20"/>
              </w:rPr>
              <w:t>Take</w:t>
            </w:r>
            <w:r>
              <w:rPr>
                <w:spacing w:val="-11"/>
                <w:sz w:val="20"/>
              </w:rPr>
              <w:t xml:space="preserve"> </w:t>
            </w:r>
            <w:r>
              <w:rPr>
                <w:spacing w:val="-2"/>
                <w:sz w:val="20"/>
              </w:rPr>
              <w:t xml:space="preserve">history </w:t>
            </w:r>
            <w:r>
              <w:rPr>
                <w:sz w:val="20"/>
              </w:rPr>
              <w:t>of a patient</w:t>
            </w:r>
          </w:p>
          <w:p w14:paraId="644EDF51" w14:textId="77777777" w:rsidR="000B7F42" w:rsidRDefault="00000000">
            <w:pPr>
              <w:pStyle w:val="TableParagraph"/>
              <w:numPr>
                <w:ilvl w:val="0"/>
                <w:numId w:val="633"/>
              </w:numPr>
              <w:tabs>
                <w:tab w:val="left" w:pos="372"/>
              </w:tabs>
              <w:spacing w:before="19"/>
              <w:ind w:left="372" w:hanging="283"/>
              <w:rPr>
                <w:sz w:val="20"/>
              </w:rPr>
            </w:pPr>
            <w:r>
              <w:rPr>
                <w:spacing w:val="-2"/>
                <w:sz w:val="20"/>
              </w:rPr>
              <w:t>Perform</w:t>
            </w:r>
          </w:p>
          <w:p w14:paraId="40D9FF97" w14:textId="77777777" w:rsidR="000B7F42" w:rsidRDefault="00000000">
            <w:pPr>
              <w:pStyle w:val="TableParagraph"/>
              <w:spacing w:before="18" w:line="276" w:lineRule="auto"/>
              <w:ind w:left="373" w:right="287"/>
              <w:rPr>
                <w:sz w:val="20"/>
              </w:rPr>
            </w:pPr>
            <w:r>
              <w:rPr>
                <w:spacing w:val="-2"/>
                <w:sz w:val="20"/>
              </w:rPr>
              <w:t xml:space="preserve">clinical examination </w:t>
            </w:r>
            <w:r>
              <w:rPr>
                <w:sz w:val="20"/>
              </w:rPr>
              <w:t xml:space="preserve">of a patient </w:t>
            </w:r>
            <w:r>
              <w:rPr>
                <w:spacing w:val="-2"/>
                <w:sz w:val="20"/>
              </w:rPr>
              <w:t>with</w:t>
            </w:r>
            <w:r>
              <w:rPr>
                <w:spacing w:val="-11"/>
                <w:sz w:val="20"/>
              </w:rPr>
              <w:t xml:space="preserve"> </w:t>
            </w:r>
            <w:r>
              <w:rPr>
                <w:spacing w:val="-2"/>
                <w:sz w:val="20"/>
              </w:rPr>
              <w:t>eczema</w:t>
            </w:r>
          </w:p>
        </w:tc>
        <w:tc>
          <w:tcPr>
            <w:tcW w:w="1766" w:type="dxa"/>
          </w:tcPr>
          <w:p w14:paraId="062F238B" w14:textId="77777777" w:rsidR="000B7F42" w:rsidRDefault="00000000">
            <w:pPr>
              <w:pStyle w:val="TableParagraph"/>
              <w:spacing w:line="276" w:lineRule="auto"/>
              <w:ind w:left="109" w:right="329"/>
              <w:rPr>
                <w:sz w:val="20"/>
              </w:rPr>
            </w:pPr>
            <w:r>
              <w:rPr>
                <w:sz w:val="20"/>
              </w:rPr>
              <w:t xml:space="preserve">Lecture &amp; </w:t>
            </w:r>
            <w:r>
              <w:rPr>
                <w:spacing w:val="-2"/>
                <w:sz w:val="20"/>
              </w:rPr>
              <w:t>bedside</w:t>
            </w:r>
            <w:r>
              <w:rPr>
                <w:spacing w:val="-11"/>
                <w:sz w:val="20"/>
              </w:rPr>
              <w:t xml:space="preserve"> </w:t>
            </w:r>
            <w:r>
              <w:rPr>
                <w:spacing w:val="-2"/>
                <w:sz w:val="20"/>
              </w:rPr>
              <w:t>teaching (Case presentation)</w:t>
            </w:r>
          </w:p>
        </w:tc>
        <w:tc>
          <w:tcPr>
            <w:tcW w:w="1157" w:type="dxa"/>
          </w:tcPr>
          <w:p w14:paraId="59733D3F" w14:textId="77777777" w:rsidR="000B7F42" w:rsidRDefault="00000000">
            <w:pPr>
              <w:pStyle w:val="TableParagraph"/>
              <w:spacing w:line="276" w:lineRule="auto"/>
              <w:ind w:left="111"/>
              <w:rPr>
                <w:sz w:val="20"/>
              </w:rPr>
            </w:pPr>
            <w:r>
              <w:rPr>
                <w:spacing w:val="-2"/>
                <w:sz w:val="20"/>
              </w:rPr>
              <w:t xml:space="preserve">MCQ/SEQ/ </w:t>
            </w:r>
            <w:r>
              <w:rPr>
                <w:spacing w:val="-4"/>
                <w:sz w:val="20"/>
              </w:rPr>
              <w:t>SAQ/OSPE/</w:t>
            </w:r>
          </w:p>
          <w:p w14:paraId="35018B1B" w14:textId="77777777" w:rsidR="000B7F42" w:rsidRDefault="00000000">
            <w:pPr>
              <w:pStyle w:val="TableParagraph"/>
              <w:spacing w:before="1" w:line="273" w:lineRule="auto"/>
              <w:ind w:left="111" w:right="610"/>
              <w:jc w:val="both"/>
              <w:rPr>
                <w:sz w:val="20"/>
              </w:rPr>
            </w:pPr>
            <w:r>
              <w:rPr>
                <w:spacing w:val="-4"/>
                <w:sz w:val="20"/>
              </w:rPr>
              <w:t xml:space="preserve">Long </w:t>
            </w:r>
            <w:r>
              <w:rPr>
                <w:spacing w:val="-2"/>
                <w:sz w:val="20"/>
              </w:rPr>
              <w:t xml:space="preserve">case/ short </w:t>
            </w:r>
            <w:r>
              <w:rPr>
                <w:spacing w:val="-4"/>
                <w:sz w:val="20"/>
              </w:rPr>
              <w:t>case</w:t>
            </w:r>
          </w:p>
        </w:tc>
      </w:tr>
      <w:tr w:rsidR="000B7F42" w14:paraId="638F1F10" w14:textId="77777777">
        <w:trPr>
          <w:trHeight w:val="3242"/>
        </w:trPr>
        <w:tc>
          <w:tcPr>
            <w:tcW w:w="1284" w:type="dxa"/>
            <w:vMerge/>
            <w:tcBorders>
              <w:top w:val="nil"/>
            </w:tcBorders>
          </w:tcPr>
          <w:p w14:paraId="65FFC9CC" w14:textId="77777777" w:rsidR="000B7F42" w:rsidRDefault="000B7F42">
            <w:pPr>
              <w:rPr>
                <w:sz w:val="2"/>
                <w:szCs w:val="2"/>
              </w:rPr>
            </w:pPr>
          </w:p>
        </w:tc>
        <w:tc>
          <w:tcPr>
            <w:tcW w:w="2004" w:type="dxa"/>
          </w:tcPr>
          <w:p w14:paraId="20ED8D80" w14:textId="77777777" w:rsidR="000B7F42" w:rsidRDefault="00000000">
            <w:pPr>
              <w:pStyle w:val="TableParagraph"/>
              <w:spacing w:line="273" w:lineRule="auto"/>
              <w:ind w:left="112" w:right="175"/>
              <w:rPr>
                <w:sz w:val="20"/>
              </w:rPr>
            </w:pPr>
            <w:r>
              <w:rPr>
                <w:spacing w:val="-2"/>
                <w:sz w:val="20"/>
              </w:rPr>
              <w:t>Viral</w:t>
            </w:r>
            <w:r>
              <w:rPr>
                <w:spacing w:val="-12"/>
                <w:sz w:val="20"/>
              </w:rPr>
              <w:t xml:space="preserve"> </w:t>
            </w:r>
            <w:r>
              <w:rPr>
                <w:spacing w:val="-2"/>
                <w:sz w:val="20"/>
              </w:rPr>
              <w:t>infections</w:t>
            </w:r>
            <w:r>
              <w:rPr>
                <w:spacing w:val="-11"/>
                <w:sz w:val="20"/>
              </w:rPr>
              <w:t xml:space="preserve"> </w:t>
            </w:r>
            <w:r>
              <w:rPr>
                <w:spacing w:val="-2"/>
                <w:sz w:val="20"/>
              </w:rPr>
              <w:t xml:space="preserve">of </w:t>
            </w:r>
            <w:r>
              <w:rPr>
                <w:spacing w:val="-4"/>
                <w:sz w:val="20"/>
              </w:rPr>
              <w:t>skin</w:t>
            </w:r>
          </w:p>
        </w:tc>
        <w:tc>
          <w:tcPr>
            <w:tcW w:w="2225" w:type="dxa"/>
          </w:tcPr>
          <w:p w14:paraId="545A1AAD" w14:textId="77777777" w:rsidR="000B7F42" w:rsidRDefault="00000000">
            <w:pPr>
              <w:pStyle w:val="TableParagraph"/>
              <w:numPr>
                <w:ilvl w:val="0"/>
                <w:numId w:val="632"/>
              </w:numPr>
              <w:tabs>
                <w:tab w:val="left" w:pos="375"/>
              </w:tabs>
              <w:spacing w:before="1" w:line="266" w:lineRule="auto"/>
              <w:ind w:right="232"/>
              <w:rPr>
                <w:sz w:val="20"/>
              </w:rPr>
            </w:pPr>
            <w:r>
              <w:rPr>
                <w:sz w:val="20"/>
              </w:rPr>
              <w:t xml:space="preserve">list common types </w:t>
            </w:r>
            <w:r>
              <w:rPr>
                <w:spacing w:val="-2"/>
                <w:sz w:val="20"/>
              </w:rPr>
              <w:t>of</w:t>
            </w:r>
            <w:r>
              <w:rPr>
                <w:spacing w:val="-11"/>
                <w:sz w:val="20"/>
              </w:rPr>
              <w:t xml:space="preserve"> </w:t>
            </w:r>
            <w:r>
              <w:rPr>
                <w:spacing w:val="-2"/>
                <w:sz w:val="20"/>
              </w:rPr>
              <w:t>viral</w:t>
            </w:r>
            <w:r>
              <w:rPr>
                <w:spacing w:val="-11"/>
                <w:sz w:val="20"/>
              </w:rPr>
              <w:t xml:space="preserve"> </w:t>
            </w:r>
            <w:r>
              <w:rPr>
                <w:spacing w:val="-2"/>
                <w:sz w:val="20"/>
              </w:rPr>
              <w:t>infections</w:t>
            </w:r>
            <w:r>
              <w:rPr>
                <w:spacing w:val="-11"/>
                <w:sz w:val="20"/>
              </w:rPr>
              <w:t xml:space="preserve"> </w:t>
            </w:r>
            <w:r>
              <w:rPr>
                <w:spacing w:val="-2"/>
                <w:sz w:val="20"/>
              </w:rPr>
              <w:t xml:space="preserve">of </w:t>
            </w:r>
            <w:r>
              <w:rPr>
                <w:spacing w:val="-4"/>
                <w:sz w:val="20"/>
              </w:rPr>
              <w:t>skin</w:t>
            </w:r>
          </w:p>
          <w:p w14:paraId="1FBE3B03" w14:textId="77777777" w:rsidR="000B7F42" w:rsidRDefault="00000000">
            <w:pPr>
              <w:pStyle w:val="TableParagraph"/>
              <w:numPr>
                <w:ilvl w:val="0"/>
                <w:numId w:val="632"/>
              </w:numPr>
              <w:tabs>
                <w:tab w:val="left" w:pos="375"/>
              </w:tabs>
              <w:spacing w:before="8" w:line="271" w:lineRule="auto"/>
              <w:ind w:right="228"/>
              <w:rPr>
                <w:sz w:val="20"/>
              </w:rPr>
            </w:pPr>
            <w:r>
              <w:rPr>
                <w:sz w:val="20"/>
              </w:rPr>
              <w:t>Establish diagnosis of viral skin infections based on clinical</w:t>
            </w:r>
            <w:r>
              <w:rPr>
                <w:spacing w:val="-13"/>
                <w:sz w:val="20"/>
              </w:rPr>
              <w:t xml:space="preserve"> </w:t>
            </w:r>
            <w:r>
              <w:rPr>
                <w:sz w:val="20"/>
              </w:rPr>
              <w:t>features</w:t>
            </w:r>
            <w:r>
              <w:rPr>
                <w:spacing w:val="-12"/>
                <w:sz w:val="20"/>
              </w:rPr>
              <w:t xml:space="preserve"> </w:t>
            </w:r>
            <w:r>
              <w:rPr>
                <w:sz w:val="20"/>
              </w:rPr>
              <w:t xml:space="preserve">and </w:t>
            </w:r>
            <w:r>
              <w:rPr>
                <w:spacing w:val="-2"/>
                <w:sz w:val="20"/>
              </w:rPr>
              <w:t>investigations.</w:t>
            </w:r>
          </w:p>
          <w:p w14:paraId="5FEAA599" w14:textId="77777777" w:rsidR="000B7F42" w:rsidRDefault="00000000">
            <w:pPr>
              <w:pStyle w:val="TableParagraph"/>
              <w:numPr>
                <w:ilvl w:val="0"/>
                <w:numId w:val="632"/>
              </w:numPr>
              <w:tabs>
                <w:tab w:val="left" w:pos="375"/>
              </w:tabs>
              <w:spacing w:before="2" w:line="264" w:lineRule="exact"/>
              <w:ind w:right="371"/>
              <w:rPr>
                <w:sz w:val="20"/>
              </w:rPr>
            </w:pPr>
            <w:r>
              <w:rPr>
                <w:sz w:val="20"/>
              </w:rPr>
              <w:t xml:space="preserve">Elaborate various </w:t>
            </w:r>
            <w:r>
              <w:rPr>
                <w:spacing w:val="-2"/>
                <w:sz w:val="20"/>
              </w:rPr>
              <w:t xml:space="preserve">management </w:t>
            </w:r>
            <w:r>
              <w:rPr>
                <w:sz w:val="20"/>
              </w:rPr>
              <w:t>modalities</w:t>
            </w:r>
            <w:r>
              <w:rPr>
                <w:spacing w:val="-13"/>
                <w:sz w:val="20"/>
              </w:rPr>
              <w:t xml:space="preserve"> </w:t>
            </w:r>
            <w:r>
              <w:rPr>
                <w:sz w:val="20"/>
              </w:rPr>
              <w:t>of</w:t>
            </w:r>
            <w:r>
              <w:rPr>
                <w:spacing w:val="-12"/>
                <w:sz w:val="20"/>
              </w:rPr>
              <w:t xml:space="preserve"> </w:t>
            </w:r>
            <w:proofErr w:type="spellStart"/>
            <w:r>
              <w:rPr>
                <w:sz w:val="20"/>
              </w:rPr>
              <w:t>viarl</w:t>
            </w:r>
            <w:proofErr w:type="spellEnd"/>
            <w:r>
              <w:rPr>
                <w:sz w:val="20"/>
              </w:rPr>
              <w:t xml:space="preserve"> skin infections</w:t>
            </w:r>
          </w:p>
        </w:tc>
        <w:tc>
          <w:tcPr>
            <w:tcW w:w="1683" w:type="dxa"/>
          </w:tcPr>
          <w:p w14:paraId="47DFD1AC" w14:textId="77777777" w:rsidR="000B7F42" w:rsidRDefault="00000000">
            <w:pPr>
              <w:pStyle w:val="TableParagraph"/>
              <w:numPr>
                <w:ilvl w:val="0"/>
                <w:numId w:val="631"/>
              </w:numPr>
              <w:tabs>
                <w:tab w:val="left" w:pos="373"/>
              </w:tabs>
              <w:spacing w:line="256" w:lineRule="auto"/>
              <w:ind w:right="303"/>
              <w:rPr>
                <w:sz w:val="20"/>
              </w:rPr>
            </w:pPr>
            <w:r>
              <w:rPr>
                <w:spacing w:val="-2"/>
                <w:sz w:val="20"/>
              </w:rPr>
              <w:t>Take</w:t>
            </w:r>
            <w:r>
              <w:rPr>
                <w:spacing w:val="-11"/>
                <w:sz w:val="20"/>
              </w:rPr>
              <w:t xml:space="preserve"> </w:t>
            </w:r>
            <w:r>
              <w:rPr>
                <w:spacing w:val="-2"/>
                <w:sz w:val="20"/>
              </w:rPr>
              <w:t xml:space="preserve">history </w:t>
            </w:r>
            <w:r>
              <w:rPr>
                <w:sz w:val="20"/>
              </w:rPr>
              <w:t>of a patient</w:t>
            </w:r>
          </w:p>
          <w:p w14:paraId="707B8D52" w14:textId="77777777" w:rsidR="000B7F42" w:rsidRDefault="00000000">
            <w:pPr>
              <w:pStyle w:val="TableParagraph"/>
              <w:numPr>
                <w:ilvl w:val="0"/>
                <w:numId w:val="631"/>
              </w:numPr>
              <w:tabs>
                <w:tab w:val="left" w:pos="372"/>
              </w:tabs>
              <w:spacing w:before="15"/>
              <w:ind w:left="372" w:hanging="283"/>
              <w:rPr>
                <w:sz w:val="20"/>
              </w:rPr>
            </w:pPr>
            <w:r>
              <w:rPr>
                <w:spacing w:val="-2"/>
                <w:sz w:val="20"/>
              </w:rPr>
              <w:t>Perform</w:t>
            </w:r>
          </w:p>
          <w:p w14:paraId="4EE97AD3" w14:textId="77777777" w:rsidR="000B7F42" w:rsidRDefault="00000000">
            <w:pPr>
              <w:pStyle w:val="TableParagraph"/>
              <w:spacing w:before="18" w:line="276" w:lineRule="auto"/>
              <w:ind w:left="373" w:right="287"/>
              <w:rPr>
                <w:sz w:val="20"/>
              </w:rPr>
            </w:pPr>
            <w:r>
              <w:rPr>
                <w:spacing w:val="-2"/>
                <w:sz w:val="20"/>
              </w:rPr>
              <w:t xml:space="preserve">clinical examination </w:t>
            </w:r>
            <w:r>
              <w:rPr>
                <w:sz w:val="20"/>
              </w:rPr>
              <w:t>of a patient with</w:t>
            </w:r>
            <w:r>
              <w:rPr>
                <w:spacing w:val="-13"/>
                <w:sz w:val="20"/>
              </w:rPr>
              <w:t xml:space="preserve"> </w:t>
            </w:r>
            <w:r>
              <w:rPr>
                <w:sz w:val="20"/>
              </w:rPr>
              <w:t>viral infections</w:t>
            </w:r>
            <w:r>
              <w:rPr>
                <w:spacing w:val="-13"/>
                <w:sz w:val="20"/>
              </w:rPr>
              <w:t xml:space="preserve"> </w:t>
            </w:r>
            <w:r>
              <w:rPr>
                <w:sz w:val="20"/>
              </w:rPr>
              <w:t xml:space="preserve">of </w:t>
            </w:r>
            <w:r>
              <w:rPr>
                <w:spacing w:val="-4"/>
                <w:sz w:val="20"/>
              </w:rPr>
              <w:t>skin</w:t>
            </w:r>
          </w:p>
        </w:tc>
        <w:tc>
          <w:tcPr>
            <w:tcW w:w="1766" w:type="dxa"/>
          </w:tcPr>
          <w:p w14:paraId="6E19CA30" w14:textId="77777777" w:rsidR="000B7F42" w:rsidRDefault="00000000">
            <w:pPr>
              <w:pStyle w:val="TableParagraph"/>
              <w:spacing w:line="276" w:lineRule="auto"/>
              <w:ind w:left="109" w:right="329"/>
              <w:rPr>
                <w:sz w:val="20"/>
              </w:rPr>
            </w:pPr>
            <w:r>
              <w:rPr>
                <w:sz w:val="20"/>
              </w:rPr>
              <w:t xml:space="preserve">Lecture &amp; </w:t>
            </w:r>
            <w:r>
              <w:rPr>
                <w:spacing w:val="-2"/>
                <w:sz w:val="20"/>
              </w:rPr>
              <w:t>bedside</w:t>
            </w:r>
            <w:r>
              <w:rPr>
                <w:spacing w:val="-11"/>
                <w:sz w:val="20"/>
              </w:rPr>
              <w:t xml:space="preserve"> </w:t>
            </w:r>
            <w:r>
              <w:rPr>
                <w:spacing w:val="-2"/>
                <w:sz w:val="20"/>
              </w:rPr>
              <w:t>teaching (Case presentation)</w:t>
            </w:r>
          </w:p>
        </w:tc>
        <w:tc>
          <w:tcPr>
            <w:tcW w:w="1157" w:type="dxa"/>
          </w:tcPr>
          <w:p w14:paraId="6E6E95F6" w14:textId="77777777" w:rsidR="000B7F42" w:rsidRDefault="00000000">
            <w:pPr>
              <w:pStyle w:val="TableParagraph"/>
              <w:spacing w:line="273" w:lineRule="auto"/>
              <w:ind w:left="111"/>
              <w:rPr>
                <w:sz w:val="20"/>
              </w:rPr>
            </w:pPr>
            <w:r>
              <w:rPr>
                <w:spacing w:val="-2"/>
                <w:sz w:val="20"/>
              </w:rPr>
              <w:t xml:space="preserve">MCQ/SEQ/ </w:t>
            </w:r>
            <w:r>
              <w:rPr>
                <w:spacing w:val="-4"/>
                <w:sz w:val="20"/>
              </w:rPr>
              <w:t>SAQ/OSPE/</w:t>
            </w:r>
          </w:p>
          <w:p w14:paraId="237BE865" w14:textId="77777777" w:rsidR="000B7F42" w:rsidRDefault="00000000">
            <w:pPr>
              <w:pStyle w:val="TableParagraph"/>
              <w:spacing w:before="1" w:line="276" w:lineRule="auto"/>
              <w:ind w:left="111" w:right="610"/>
              <w:jc w:val="both"/>
              <w:rPr>
                <w:sz w:val="20"/>
              </w:rPr>
            </w:pPr>
            <w:r>
              <w:rPr>
                <w:spacing w:val="-4"/>
                <w:sz w:val="20"/>
              </w:rPr>
              <w:t xml:space="preserve">Long </w:t>
            </w:r>
            <w:r>
              <w:rPr>
                <w:spacing w:val="-2"/>
                <w:sz w:val="20"/>
              </w:rPr>
              <w:t xml:space="preserve">case/ short </w:t>
            </w:r>
            <w:r>
              <w:rPr>
                <w:spacing w:val="-4"/>
                <w:sz w:val="20"/>
              </w:rPr>
              <w:t>case</w:t>
            </w:r>
          </w:p>
        </w:tc>
      </w:tr>
    </w:tbl>
    <w:p w14:paraId="04A7A7BF" w14:textId="77777777" w:rsidR="000B7F42" w:rsidRDefault="000B7F42">
      <w:pPr>
        <w:pStyle w:val="TableParagraph"/>
        <w:spacing w:line="276" w:lineRule="auto"/>
        <w:jc w:val="both"/>
        <w:rPr>
          <w:sz w:val="20"/>
        </w:rPr>
        <w:sectPr w:rsidR="000B7F42">
          <w:type w:val="continuous"/>
          <w:pgSz w:w="11920" w:h="16850"/>
          <w:pgMar w:top="700" w:right="283" w:bottom="920" w:left="283" w:header="0" w:footer="738" w:gutter="0"/>
          <w:cols w:space="720"/>
        </w:sect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2"/>
        <w:gridCol w:w="1916"/>
        <w:gridCol w:w="2223"/>
        <w:gridCol w:w="1918"/>
        <w:gridCol w:w="1457"/>
        <w:gridCol w:w="1371"/>
      </w:tblGrid>
      <w:tr w:rsidR="000B7F42" w14:paraId="05907097" w14:textId="77777777">
        <w:trPr>
          <w:trHeight w:val="4935"/>
        </w:trPr>
        <w:tc>
          <w:tcPr>
            <w:tcW w:w="1472" w:type="dxa"/>
            <w:vMerge w:val="restart"/>
            <w:tcBorders>
              <w:top w:val="nil"/>
            </w:tcBorders>
          </w:tcPr>
          <w:p w14:paraId="2EDAF253" w14:textId="77777777" w:rsidR="000B7F42" w:rsidRDefault="000B7F42">
            <w:pPr>
              <w:pStyle w:val="TableParagraph"/>
            </w:pPr>
          </w:p>
        </w:tc>
        <w:tc>
          <w:tcPr>
            <w:tcW w:w="1916" w:type="dxa"/>
          </w:tcPr>
          <w:p w14:paraId="208F2CE0" w14:textId="77777777" w:rsidR="000B7F42" w:rsidRDefault="00000000">
            <w:pPr>
              <w:pStyle w:val="TableParagraph"/>
              <w:spacing w:before="1" w:line="276" w:lineRule="auto"/>
              <w:ind w:left="109"/>
            </w:pPr>
            <w:r>
              <w:t xml:space="preserve">Bacterial and </w:t>
            </w:r>
            <w:r>
              <w:rPr>
                <w:spacing w:val="-2"/>
              </w:rPr>
              <w:t>Mycobacterial infections</w:t>
            </w:r>
            <w:r>
              <w:rPr>
                <w:spacing w:val="-14"/>
              </w:rPr>
              <w:t xml:space="preserve"> </w:t>
            </w:r>
            <w:r>
              <w:rPr>
                <w:spacing w:val="-2"/>
              </w:rPr>
              <w:t>of</w:t>
            </w:r>
            <w:r>
              <w:rPr>
                <w:spacing w:val="-12"/>
              </w:rPr>
              <w:t xml:space="preserve"> </w:t>
            </w:r>
            <w:r>
              <w:rPr>
                <w:spacing w:val="-2"/>
              </w:rPr>
              <w:t>skin</w:t>
            </w:r>
          </w:p>
        </w:tc>
        <w:tc>
          <w:tcPr>
            <w:tcW w:w="2223" w:type="dxa"/>
          </w:tcPr>
          <w:p w14:paraId="2FB9553C" w14:textId="77777777" w:rsidR="000B7F42" w:rsidRDefault="00000000">
            <w:pPr>
              <w:pStyle w:val="TableParagraph"/>
              <w:numPr>
                <w:ilvl w:val="0"/>
                <w:numId w:val="630"/>
              </w:numPr>
              <w:tabs>
                <w:tab w:val="left" w:pos="371"/>
              </w:tabs>
              <w:spacing w:line="273" w:lineRule="auto"/>
              <w:ind w:right="590"/>
            </w:pPr>
            <w:r>
              <w:t xml:space="preserve">list the types of Bacterial </w:t>
            </w:r>
            <w:r>
              <w:rPr>
                <w:spacing w:val="-4"/>
              </w:rPr>
              <w:t xml:space="preserve">and Mycobacterial </w:t>
            </w:r>
            <w:r>
              <w:rPr>
                <w:spacing w:val="-2"/>
              </w:rPr>
              <w:t>Infections</w:t>
            </w:r>
          </w:p>
          <w:p w14:paraId="740799B0" w14:textId="77777777" w:rsidR="000B7F42" w:rsidRDefault="00000000">
            <w:pPr>
              <w:pStyle w:val="TableParagraph"/>
              <w:numPr>
                <w:ilvl w:val="0"/>
                <w:numId w:val="630"/>
              </w:numPr>
              <w:tabs>
                <w:tab w:val="left" w:pos="371"/>
              </w:tabs>
              <w:spacing w:line="273" w:lineRule="auto"/>
              <w:ind w:right="590"/>
            </w:pPr>
            <w:r>
              <w:t>Give</w:t>
            </w:r>
            <w:r>
              <w:rPr>
                <w:spacing w:val="-14"/>
              </w:rPr>
              <w:t xml:space="preserve"> </w:t>
            </w:r>
            <w:r>
              <w:t xml:space="preserve">clinical features and symptoms of bacterial and </w:t>
            </w:r>
            <w:r>
              <w:rPr>
                <w:spacing w:val="-4"/>
              </w:rPr>
              <w:t xml:space="preserve">Mycobacterial </w:t>
            </w:r>
            <w:r>
              <w:rPr>
                <w:spacing w:val="-2"/>
              </w:rPr>
              <w:t>infections</w:t>
            </w:r>
          </w:p>
          <w:p w14:paraId="629FEC4C" w14:textId="77777777" w:rsidR="000B7F42" w:rsidRDefault="00000000">
            <w:pPr>
              <w:pStyle w:val="TableParagraph"/>
              <w:numPr>
                <w:ilvl w:val="0"/>
                <w:numId w:val="630"/>
              </w:numPr>
              <w:tabs>
                <w:tab w:val="left" w:pos="371"/>
              </w:tabs>
              <w:spacing w:line="273" w:lineRule="auto"/>
              <w:ind w:right="280"/>
            </w:pPr>
            <w:r>
              <w:rPr>
                <w:spacing w:val="-2"/>
              </w:rPr>
              <w:t xml:space="preserve">Develop </w:t>
            </w:r>
            <w:r>
              <w:t>management</w:t>
            </w:r>
            <w:r>
              <w:rPr>
                <w:spacing w:val="-14"/>
              </w:rPr>
              <w:t xml:space="preserve"> </w:t>
            </w:r>
            <w:r>
              <w:t xml:space="preserve">plan to establish diagnosis and </w:t>
            </w:r>
            <w:r>
              <w:rPr>
                <w:spacing w:val="-2"/>
              </w:rPr>
              <w:t>treat</w:t>
            </w:r>
          </w:p>
          <w:p w14:paraId="2C390716" w14:textId="77777777" w:rsidR="000B7F42" w:rsidRDefault="00000000">
            <w:pPr>
              <w:pStyle w:val="TableParagraph"/>
              <w:spacing w:before="9" w:line="238" w:lineRule="exact"/>
              <w:ind w:left="371"/>
            </w:pPr>
            <w:r>
              <w:t>different</w:t>
            </w:r>
            <w:r>
              <w:rPr>
                <w:spacing w:val="-10"/>
              </w:rPr>
              <w:t xml:space="preserve"> </w:t>
            </w:r>
            <w:r>
              <w:rPr>
                <w:spacing w:val="-2"/>
              </w:rPr>
              <w:t>infections</w:t>
            </w:r>
          </w:p>
        </w:tc>
        <w:tc>
          <w:tcPr>
            <w:tcW w:w="1918" w:type="dxa"/>
          </w:tcPr>
          <w:p w14:paraId="22D1AAEA" w14:textId="77777777" w:rsidR="000B7F42" w:rsidRDefault="00000000">
            <w:pPr>
              <w:pStyle w:val="TableParagraph"/>
              <w:numPr>
                <w:ilvl w:val="0"/>
                <w:numId w:val="629"/>
              </w:numPr>
              <w:tabs>
                <w:tab w:val="left" w:pos="371"/>
              </w:tabs>
              <w:spacing w:line="266" w:lineRule="auto"/>
              <w:ind w:right="438"/>
            </w:pPr>
            <w:r>
              <w:rPr>
                <w:spacing w:val="-2"/>
              </w:rPr>
              <w:t>Take</w:t>
            </w:r>
            <w:r>
              <w:rPr>
                <w:spacing w:val="-12"/>
              </w:rPr>
              <w:t xml:space="preserve"> </w:t>
            </w:r>
            <w:r>
              <w:rPr>
                <w:spacing w:val="-2"/>
              </w:rPr>
              <w:t xml:space="preserve">history </w:t>
            </w:r>
            <w:r>
              <w:t>of a patient</w:t>
            </w:r>
          </w:p>
          <w:p w14:paraId="60969744" w14:textId="77777777" w:rsidR="000B7F42" w:rsidRDefault="00000000">
            <w:pPr>
              <w:pStyle w:val="TableParagraph"/>
              <w:numPr>
                <w:ilvl w:val="0"/>
                <w:numId w:val="629"/>
              </w:numPr>
              <w:tabs>
                <w:tab w:val="left" w:pos="371"/>
              </w:tabs>
              <w:spacing w:before="6" w:line="273" w:lineRule="auto"/>
              <w:ind w:right="345"/>
            </w:pPr>
            <w:r>
              <w:rPr>
                <w:spacing w:val="-2"/>
              </w:rPr>
              <w:t xml:space="preserve">Perform clinical examination </w:t>
            </w:r>
            <w:r>
              <w:t xml:space="preserve">of a patient </w:t>
            </w:r>
            <w:r>
              <w:rPr>
                <w:spacing w:val="-2"/>
              </w:rPr>
              <w:t>with</w:t>
            </w:r>
            <w:r>
              <w:rPr>
                <w:spacing w:val="-12"/>
              </w:rPr>
              <w:t xml:space="preserve"> </w:t>
            </w:r>
            <w:r>
              <w:rPr>
                <w:spacing w:val="-2"/>
              </w:rPr>
              <w:t>bacterial infections</w:t>
            </w:r>
          </w:p>
        </w:tc>
        <w:tc>
          <w:tcPr>
            <w:tcW w:w="1457" w:type="dxa"/>
          </w:tcPr>
          <w:p w14:paraId="0C35F7C1" w14:textId="77777777" w:rsidR="000B7F42" w:rsidRDefault="00000000">
            <w:pPr>
              <w:pStyle w:val="TableParagraph"/>
              <w:spacing w:before="1" w:line="276" w:lineRule="auto"/>
              <w:ind w:left="107" w:right="139"/>
            </w:pPr>
            <w:r>
              <w:t xml:space="preserve">Lecture &amp; </w:t>
            </w:r>
            <w:r>
              <w:rPr>
                <w:spacing w:val="-2"/>
              </w:rPr>
              <w:t xml:space="preserve">bedside teaching (Case </w:t>
            </w:r>
            <w:r>
              <w:rPr>
                <w:spacing w:val="-4"/>
              </w:rPr>
              <w:t>presentation)</w:t>
            </w:r>
          </w:p>
        </w:tc>
        <w:tc>
          <w:tcPr>
            <w:tcW w:w="1371" w:type="dxa"/>
          </w:tcPr>
          <w:p w14:paraId="0D6E57BF" w14:textId="77777777" w:rsidR="000B7F42" w:rsidRDefault="00000000">
            <w:pPr>
              <w:pStyle w:val="TableParagraph"/>
              <w:spacing w:before="1" w:line="276" w:lineRule="auto"/>
              <w:ind w:left="109" w:right="167"/>
            </w:pPr>
            <w:r>
              <w:rPr>
                <w:spacing w:val="-2"/>
              </w:rPr>
              <w:t xml:space="preserve">MCQ/SEQ/ </w:t>
            </w:r>
            <w:r>
              <w:rPr>
                <w:spacing w:val="-4"/>
              </w:rPr>
              <w:t>SAQ/OSPE/</w:t>
            </w:r>
          </w:p>
          <w:p w14:paraId="5D28E971" w14:textId="77777777" w:rsidR="000B7F42" w:rsidRDefault="00000000">
            <w:pPr>
              <w:pStyle w:val="TableParagraph"/>
              <w:spacing w:before="1" w:line="273" w:lineRule="auto"/>
              <w:ind w:left="109" w:right="167"/>
            </w:pPr>
            <w:r>
              <w:rPr>
                <w:spacing w:val="-2"/>
              </w:rPr>
              <w:t>Long</w:t>
            </w:r>
            <w:r>
              <w:rPr>
                <w:spacing w:val="-14"/>
              </w:rPr>
              <w:t xml:space="preserve"> </w:t>
            </w:r>
            <w:r>
              <w:rPr>
                <w:spacing w:val="-2"/>
              </w:rPr>
              <w:t xml:space="preserve">case/ </w:t>
            </w:r>
            <w:r>
              <w:t>short case</w:t>
            </w:r>
          </w:p>
        </w:tc>
      </w:tr>
      <w:tr w:rsidR="000B7F42" w14:paraId="2485804B" w14:textId="77777777">
        <w:trPr>
          <w:trHeight w:val="3175"/>
        </w:trPr>
        <w:tc>
          <w:tcPr>
            <w:tcW w:w="1472" w:type="dxa"/>
            <w:vMerge/>
            <w:tcBorders>
              <w:top w:val="nil"/>
            </w:tcBorders>
          </w:tcPr>
          <w:p w14:paraId="113C10D9" w14:textId="77777777" w:rsidR="000B7F42" w:rsidRDefault="000B7F42">
            <w:pPr>
              <w:rPr>
                <w:sz w:val="2"/>
                <w:szCs w:val="2"/>
              </w:rPr>
            </w:pPr>
          </w:p>
        </w:tc>
        <w:tc>
          <w:tcPr>
            <w:tcW w:w="1916" w:type="dxa"/>
          </w:tcPr>
          <w:p w14:paraId="485F0CF4" w14:textId="77777777" w:rsidR="000B7F42" w:rsidRDefault="00000000">
            <w:pPr>
              <w:pStyle w:val="TableParagraph"/>
              <w:spacing w:before="5"/>
              <w:ind w:left="109"/>
            </w:pPr>
            <w:r>
              <w:rPr>
                <w:noProof/>
              </w:rPr>
              <mc:AlternateContent>
                <mc:Choice Requires="wpg">
                  <w:drawing>
                    <wp:anchor distT="0" distB="0" distL="0" distR="0" simplePos="0" relativeHeight="479219712" behindDoc="1" locked="0" layoutInCell="1" allowOverlap="1" wp14:anchorId="21ED1ADE" wp14:editId="202C76F0">
                      <wp:simplePos x="0" y="0"/>
                      <wp:positionH relativeFrom="column">
                        <wp:posOffset>287956</wp:posOffset>
                      </wp:positionH>
                      <wp:positionV relativeFrom="paragraph">
                        <wp:posOffset>-214279</wp:posOffset>
                      </wp:positionV>
                      <wp:extent cx="4225290" cy="415544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65" name="Image 65"/>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41B3C47A" id="Group 64" o:spid="_x0000_s1026" style="position:absolute;margin-left:22.65pt;margin-top:-16.85pt;width:332.7pt;height:327.2pt;z-index:-24096768;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cEnO2uEAAAAKAQAADwAAAGRycy9kb3du&#10;cmV2LnhtbEyPTWvDMAyG74P9B6PBbq2TZv0gjVJK2XYqg7WDsZsbq0lobIfYTdJ/P+203l6hh1eP&#10;ss1oGtFT52tnEeJpBIJs4XRtS4Sv49tkBcIHZbVqnCWEG3nY5I8PmUq1G+wn9YdQCi6xPlUIVQht&#10;KqUvKjLKT11Llndn1xkVeOxKqTs1cLlp5CyKFtKo2vKFSrW0q6i4HK4G4X1QwzaJX/v95by7/Rzn&#10;H9/7mBCfn8btGkSgMfzD8KfP6pCz08ldrfaiQXiZJ0wiTJJkCYKBZRxxOCEsZhxknsn7F/J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">
                      <v:shape id="Image 65"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">
                        <v:imagedata r:id="rId10" o:title=""/>
                      </v:shape>
                    </v:group>
                  </w:pict>
                </mc:Fallback>
              </mc:AlternateContent>
            </w:r>
            <w:r>
              <w:t>Acne</w:t>
            </w:r>
            <w:r>
              <w:rPr>
                <w:spacing w:val="-11"/>
              </w:rPr>
              <w:t xml:space="preserve"> </w:t>
            </w:r>
            <w:r>
              <w:rPr>
                <w:spacing w:val="-2"/>
              </w:rPr>
              <w:t>vulgaris</w:t>
            </w:r>
          </w:p>
        </w:tc>
        <w:tc>
          <w:tcPr>
            <w:tcW w:w="2223" w:type="dxa"/>
          </w:tcPr>
          <w:p w14:paraId="0180C85B" w14:textId="77777777" w:rsidR="000B7F42" w:rsidRDefault="00000000">
            <w:pPr>
              <w:pStyle w:val="TableParagraph"/>
              <w:numPr>
                <w:ilvl w:val="0"/>
                <w:numId w:val="628"/>
              </w:numPr>
              <w:tabs>
                <w:tab w:val="left" w:pos="371"/>
              </w:tabs>
              <w:spacing w:line="271" w:lineRule="auto"/>
              <w:ind w:right="782"/>
            </w:pPr>
            <w:r>
              <w:rPr>
                <w:spacing w:val="-2"/>
              </w:rPr>
              <w:t xml:space="preserve">Clinically </w:t>
            </w:r>
            <w:r>
              <w:t>assess</w:t>
            </w:r>
            <w:r>
              <w:rPr>
                <w:spacing w:val="-14"/>
              </w:rPr>
              <w:t xml:space="preserve"> </w:t>
            </w:r>
            <w:r>
              <w:t xml:space="preserve">Acne </w:t>
            </w:r>
            <w:r>
              <w:rPr>
                <w:spacing w:val="-2"/>
              </w:rPr>
              <w:t>vulgaris</w:t>
            </w:r>
          </w:p>
          <w:p w14:paraId="44930B1F" w14:textId="77777777" w:rsidR="000B7F42" w:rsidRDefault="00000000">
            <w:pPr>
              <w:pStyle w:val="TableParagraph"/>
              <w:numPr>
                <w:ilvl w:val="0"/>
                <w:numId w:val="628"/>
              </w:numPr>
              <w:tabs>
                <w:tab w:val="left" w:pos="371"/>
              </w:tabs>
              <w:spacing w:before="2" w:line="271" w:lineRule="auto"/>
              <w:ind w:right="267"/>
            </w:pPr>
            <w:r>
              <w:t>Diagnose</w:t>
            </w:r>
            <w:r>
              <w:rPr>
                <w:spacing w:val="40"/>
              </w:rPr>
              <w:t xml:space="preserve"> </w:t>
            </w:r>
            <w:r>
              <w:t>acne vulgaris</w:t>
            </w:r>
            <w:r>
              <w:rPr>
                <w:spacing w:val="-3"/>
              </w:rPr>
              <w:t xml:space="preserve"> </w:t>
            </w:r>
            <w:r>
              <w:t>based</w:t>
            </w:r>
            <w:r>
              <w:rPr>
                <w:spacing w:val="-3"/>
              </w:rPr>
              <w:t xml:space="preserve"> </w:t>
            </w:r>
            <w:r>
              <w:t>on clinical</w:t>
            </w:r>
            <w:r>
              <w:rPr>
                <w:spacing w:val="-12"/>
              </w:rPr>
              <w:t xml:space="preserve"> </w:t>
            </w:r>
            <w:r>
              <w:t xml:space="preserve">features </w:t>
            </w:r>
            <w:r>
              <w:rPr>
                <w:spacing w:val="-2"/>
              </w:rPr>
              <w:t>and</w:t>
            </w:r>
            <w:r>
              <w:rPr>
                <w:spacing w:val="-12"/>
              </w:rPr>
              <w:t xml:space="preserve"> </w:t>
            </w:r>
            <w:r>
              <w:rPr>
                <w:spacing w:val="-2"/>
              </w:rPr>
              <w:t>investigations</w:t>
            </w:r>
          </w:p>
          <w:p w14:paraId="581E89B7" w14:textId="77777777" w:rsidR="000B7F42" w:rsidRDefault="00000000">
            <w:pPr>
              <w:pStyle w:val="TableParagraph"/>
              <w:numPr>
                <w:ilvl w:val="0"/>
                <w:numId w:val="628"/>
              </w:numPr>
              <w:tabs>
                <w:tab w:val="left" w:pos="371"/>
              </w:tabs>
              <w:spacing w:before="5" w:line="271" w:lineRule="auto"/>
              <w:ind w:right="305"/>
            </w:pPr>
            <w:r>
              <w:rPr>
                <w:spacing w:val="-2"/>
              </w:rPr>
              <w:t>Suggest</w:t>
            </w:r>
            <w:r>
              <w:rPr>
                <w:spacing w:val="40"/>
              </w:rPr>
              <w:t xml:space="preserve"> </w:t>
            </w:r>
            <w:r>
              <w:t>treatment</w:t>
            </w:r>
            <w:r>
              <w:rPr>
                <w:spacing w:val="-14"/>
              </w:rPr>
              <w:t xml:space="preserve"> </w:t>
            </w:r>
            <w:r>
              <w:t>options for Acne</w:t>
            </w:r>
          </w:p>
          <w:p w14:paraId="2696148A" w14:textId="77777777" w:rsidR="000B7F42" w:rsidRDefault="00000000">
            <w:pPr>
              <w:pStyle w:val="TableParagraph"/>
              <w:spacing w:before="3" w:line="233" w:lineRule="exact"/>
              <w:ind w:left="371"/>
            </w:pPr>
            <w:r>
              <w:rPr>
                <w:spacing w:val="-2"/>
              </w:rPr>
              <w:t>vulgaris</w:t>
            </w:r>
          </w:p>
        </w:tc>
        <w:tc>
          <w:tcPr>
            <w:tcW w:w="1918" w:type="dxa"/>
            <w:shd w:val="clear" w:color="auto" w:fill="FFFFFF"/>
          </w:tcPr>
          <w:p w14:paraId="669EAA8D" w14:textId="77777777" w:rsidR="000B7F42" w:rsidRDefault="00000000">
            <w:pPr>
              <w:pStyle w:val="TableParagraph"/>
              <w:numPr>
                <w:ilvl w:val="0"/>
                <w:numId w:val="627"/>
              </w:numPr>
              <w:tabs>
                <w:tab w:val="left" w:pos="371"/>
              </w:tabs>
              <w:spacing w:line="266" w:lineRule="auto"/>
              <w:ind w:right="438"/>
            </w:pPr>
            <w:r>
              <w:rPr>
                <w:spacing w:val="-2"/>
              </w:rPr>
              <w:t>Take</w:t>
            </w:r>
            <w:r>
              <w:rPr>
                <w:spacing w:val="-12"/>
              </w:rPr>
              <w:t xml:space="preserve"> </w:t>
            </w:r>
            <w:r>
              <w:rPr>
                <w:spacing w:val="-2"/>
              </w:rPr>
              <w:t xml:space="preserve">history </w:t>
            </w:r>
            <w:r>
              <w:t>of a patient</w:t>
            </w:r>
          </w:p>
          <w:p w14:paraId="7001DACE" w14:textId="77777777" w:rsidR="000B7F42" w:rsidRDefault="00000000">
            <w:pPr>
              <w:pStyle w:val="TableParagraph"/>
              <w:numPr>
                <w:ilvl w:val="0"/>
                <w:numId w:val="627"/>
              </w:numPr>
              <w:tabs>
                <w:tab w:val="left" w:pos="371"/>
              </w:tabs>
              <w:spacing w:before="6" w:line="273" w:lineRule="auto"/>
              <w:ind w:right="445"/>
            </w:pPr>
            <w:r>
              <w:rPr>
                <w:spacing w:val="-2"/>
              </w:rPr>
              <w:t xml:space="preserve">Perform clinical examination </w:t>
            </w:r>
            <w:r>
              <w:t>of a patient</w:t>
            </w:r>
          </w:p>
        </w:tc>
        <w:tc>
          <w:tcPr>
            <w:tcW w:w="1457" w:type="dxa"/>
          </w:tcPr>
          <w:p w14:paraId="12340D25" w14:textId="77777777" w:rsidR="000B7F42" w:rsidRDefault="00000000">
            <w:pPr>
              <w:pStyle w:val="TableParagraph"/>
              <w:spacing w:before="5"/>
              <w:ind w:left="107"/>
            </w:pPr>
            <w:r>
              <w:rPr>
                <w:spacing w:val="-2"/>
              </w:rPr>
              <w:t>CBL/SDL</w:t>
            </w:r>
          </w:p>
        </w:tc>
        <w:tc>
          <w:tcPr>
            <w:tcW w:w="1371" w:type="dxa"/>
          </w:tcPr>
          <w:p w14:paraId="71E9051A" w14:textId="77777777" w:rsidR="000B7F42" w:rsidRDefault="00000000">
            <w:pPr>
              <w:pStyle w:val="TableParagraph"/>
              <w:spacing w:before="1" w:line="276" w:lineRule="auto"/>
              <w:ind w:left="109" w:right="167"/>
            </w:pPr>
            <w:r>
              <w:rPr>
                <w:spacing w:val="-2"/>
              </w:rPr>
              <w:t xml:space="preserve">MCQ/SEQ/ </w:t>
            </w:r>
            <w:r>
              <w:rPr>
                <w:spacing w:val="-4"/>
              </w:rPr>
              <w:t>SAQ/OSPE/</w:t>
            </w:r>
          </w:p>
          <w:p w14:paraId="1375AD49" w14:textId="77777777" w:rsidR="000B7F42" w:rsidRDefault="00000000">
            <w:pPr>
              <w:pStyle w:val="TableParagraph"/>
              <w:spacing w:before="1" w:line="273" w:lineRule="auto"/>
              <w:ind w:left="109" w:right="167"/>
            </w:pPr>
            <w:r>
              <w:rPr>
                <w:spacing w:val="-2"/>
              </w:rPr>
              <w:t>Long</w:t>
            </w:r>
            <w:r>
              <w:rPr>
                <w:spacing w:val="-14"/>
              </w:rPr>
              <w:t xml:space="preserve"> </w:t>
            </w:r>
            <w:r>
              <w:rPr>
                <w:spacing w:val="-2"/>
              </w:rPr>
              <w:t xml:space="preserve">case/ </w:t>
            </w:r>
            <w:r>
              <w:t>short case</w:t>
            </w:r>
          </w:p>
        </w:tc>
      </w:tr>
      <w:tr w:rsidR="000B7F42" w14:paraId="4A44E8B2" w14:textId="77777777">
        <w:trPr>
          <w:trHeight w:val="2589"/>
        </w:trPr>
        <w:tc>
          <w:tcPr>
            <w:tcW w:w="1472" w:type="dxa"/>
            <w:vMerge/>
            <w:tcBorders>
              <w:top w:val="nil"/>
            </w:tcBorders>
          </w:tcPr>
          <w:p w14:paraId="30978E9F" w14:textId="77777777" w:rsidR="000B7F42" w:rsidRDefault="000B7F42">
            <w:pPr>
              <w:rPr>
                <w:sz w:val="2"/>
                <w:szCs w:val="2"/>
              </w:rPr>
            </w:pPr>
          </w:p>
        </w:tc>
        <w:tc>
          <w:tcPr>
            <w:tcW w:w="1916" w:type="dxa"/>
          </w:tcPr>
          <w:p w14:paraId="41472747" w14:textId="77777777" w:rsidR="000B7F42" w:rsidRDefault="00000000">
            <w:pPr>
              <w:pStyle w:val="TableParagraph"/>
              <w:spacing w:before="1" w:line="276" w:lineRule="auto"/>
              <w:ind w:left="109"/>
            </w:pPr>
            <w:r>
              <w:rPr>
                <w:spacing w:val="-2"/>
              </w:rPr>
              <w:t>Fungal</w:t>
            </w:r>
            <w:r>
              <w:rPr>
                <w:spacing w:val="-13"/>
              </w:rPr>
              <w:t xml:space="preserve"> </w:t>
            </w:r>
            <w:r>
              <w:rPr>
                <w:spacing w:val="-2"/>
              </w:rPr>
              <w:t>infections</w:t>
            </w:r>
            <w:r>
              <w:rPr>
                <w:spacing w:val="-12"/>
              </w:rPr>
              <w:t xml:space="preserve"> </w:t>
            </w:r>
            <w:r>
              <w:rPr>
                <w:spacing w:val="-2"/>
              </w:rPr>
              <w:t xml:space="preserve">of </w:t>
            </w:r>
            <w:r>
              <w:rPr>
                <w:spacing w:val="-4"/>
              </w:rPr>
              <w:t>skin</w:t>
            </w:r>
          </w:p>
        </w:tc>
        <w:tc>
          <w:tcPr>
            <w:tcW w:w="2223" w:type="dxa"/>
          </w:tcPr>
          <w:p w14:paraId="61BAAD80" w14:textId="77777777" w:rsidR="000B7F42" w:rsidRDefault="00000000">
            <w:pPr>
              <w:pStyle w:val="TableParagraph"/>
              <w:numPr>
                <w:ilvl w:val="0"/>
                <w:numId w:val="626"/>
              </w:numPr>
              <w:tabs>
                <w:tab w:val="left" w:pos="371"/>
              </w:tabs>
              <w:spacing w:line="273" w:lineRule="auto"/>
              <w:ind w:right="293"/>
            </w:pPr>
            <w:r>
              <w:rPr>
                <w:spacing w:val="-2"/>
              </w:rPr>
              <w:t xml:space="preserve">Differentiate </w:t>
            </w:r>
            <w:r>
              <w:t>between</w:t>
            </w:r>
            <w:r>
              <w:rPr>
                <w:spacing w:val="-14"/>
              </w:rPr>
              <w:t xml:space="preserve"> </w:t>
            </w:r>
            <w:r>
              <w:t>different fungal</w:t>
            </w:r>
            <w:r>
              <w:rPr>
                <w:spacing w:val="-14"/>
              </w:rPr>
              <w:t xml:space="preserve"> </w:t>
            </w:r>
            <w:r>
              <w:t xml:space="preserve">infections of the skin based on their clinical features and </w:t>
            </w:r>
            <w:r>
              <w:rPr>
                <w:spacing w:val="-2"/>
              </w:rPr>
              <w:t>management</w:t>
            </w:r>
            <w:r>
              <w:rPr>
                <w:spacing w:val="-12"/>
              </w:rPr>
              <w:t xml:space="preserve"> </w:t>
            </w:r>
            <w:r>
              <w:rPr>
                <w:spacing w:val="-2"/>
              </w:rPr>
              <w:t>plan</w:t>
            </w:r>
          </w:p>
        </w:tc>
        <w:tc>
          <w:tcPr>
            <w:tcW w:w="1918" w:type="dxa"/>
          </w:tcPr>
          <w:p w14:paraId="519EF81E" w14:textId="77777777" w:rsidR="000B7F42" w:rsidRDefault="00000000">
            <w:pPr>
              <w:pStyle w:val="TableParagraph"/>
              <w:numPr>
                <w:ilvl w:val="0"/>
                <w:numId w:val="625"/>
              </w:numPr>
              <w:tabs>
                <w:tab w:val="left" w:pos="371"/>
              </w:tabs>
              <w:spacing w:line="266" w:lineRule="auto"/>
              <w:ind w:right="438"/>
            </w:pPr>
            <w:r>
              <w:rPr>
                <w:spacing w:val="-2"/>
              </w:rPr>
              <w:t>Take</w:t>
            </w:r>
            <w:r>
              <w:rPr>
                <w:spacing w:val="-12"/>
              </w:rPr>
              <w:t xml:space="preserve"> </w:t>
            </w:r>
            <w:r>
              <w:rPr>
                <w:spacing w:val="-2"/>
              </w:rPr>
              <w:t xml:space="preserve">history </w:t>
            </w:r>
            <w:r>
              <w:t>of a patient</w:t>
            </w:r>
          </w:p>
          <w:p w14:paraId="5AA170F6" w14:textId="77777777" w:rsidR="000B7F42" w:rsidRDefault="00000000">
            <w:pPr>
              <w:pStyle w:val="TableParagraph"/>
              <w:numPr>
                <w:ilvl w:val="0"/>
                <w:numId w:val="625"/>
              </w:numPr>
              <w:tabs>
                <w:tab w:val="left" w:pos="371"/>
              </w:tabs>
              <w:spacing w:before="6" w:line="273" w:lineRule="auto"/>
              <w:ind w:right="445"/>
            </w:pPr>
            <w:r>
              <w:rPr>
                <w:spacing w:val="-2"/>
              </w:rPr>
              <w:t xml:space="preserve">Perform clinical examination </w:t>
            </w:r>
            <w:r>
              <w:t xml:space="preserve">of a patient with fungal </w:t>
            </w:r>
            <w:r>
              <w:rPr>
                <w:spacing w:val="-2"/>
              </w:rPr>
              <w:t>infections</w:t>
            </w:r>
          </w:p>
          <w:p w14:paraId="7E7773F1" w14:textId="77777777" w:rsidR="000B7F42" w:rsidRDefault="00000000">
            <w:pPr>
              <w:pStyle w:val="TableParagraph"/>
              <w:spacing w:line="236" w:lineRule="exact"/>
              <w:ind w:left="371"/>
            </w:pPr>
            <w:r>
              <w:t>of</w:t>
            </w:r>
            <w:r>
              <w:rPr>
                <w:spacing w:val="1"/>
              </w:rPr>
              <w:t xml:space="preserve"> </w:t>
            </w:r>
            <w:r>
              <w:rPr>
                <w:spacing w:val="-4"/>
              </w:rPr>
              <w:t>skin</w:t>
            </w:r>
          </w:p>
        </w:tc>
        <w:tc>
          <w:tcPr>
            <w:tcW w:w="1457" w:type="dxa"/>
          </w:tcPr>
          <w:p w14:paraId="47A7D7F1" w14:textId="77777777" w:rsidR="000B7F42" w:rsidRDefault="00000000">
            <w:pPr>
              <w:pStyle w:val="TableParagraph"/>
              <w:spacing w:before="1" w:line="276" w:lineRule="auto"/>
              <w:ind w:left="107" w:right="139"/>
            </w:pPr>
            <w:r>
              <w:t xml:space="preserve">Lecture &amp; </w:t>
            </w:r>
            <w:r>
              <w:rPr>
                <w:spacing w:val="-2"/>
              </w:rPr>
              <w:t xml:space="preserve">bedside teaching (Case </w:t>
            </w:r>
            <w:r>
              <w:rPr>
                <w:spacing w:val="-4"/>
              </w:rPr>
              <w:t>presentation)</w:t>
            </w:r>
          </w:p>
        </w:tc>
        <w:tc>
          <w:tcPr>
            <w:tcW w:w="1371" w:type="dxa"/>
          </w:tcPr>
          <w:p w14:paraId="0D1407E7" w14:textId="77777777" w:rsidR="000B7F42" w:rsidRDefault="00000000">
            <w:pPr>
              <w:pStyle w:val="TableParagraph"/>
              <w:spacing w:before="1" w:line="276" w:lineRule="auto"/>
              <w:ind w:left="109" w:right="167"/>
            </w:pPr>
            <w:r>
              <w:rPr>
                <w:spacing w:val="-2"/>
              </w:rPr>
              <w:t xml:space="preserve">MCQ/SEQ/ </w:t>
            </w:r>
            <w:r>
              <w:rPr>
                <w:spacing w:val="-4"/>
              </w:rPr>
              <w:t>SAQ/OSPE/</w:t>
            </w:r>
          </w:p>
          <w:p w14:paraId="547FEA1B" w14:textId="77777777" w:rsidR="000B7F42" w:rsidRDefault="00000000">
            <w:pPr>
              <w:pStyle w:val="TableParagraph"/>
              <w:spacing w:before="1" w:line="278" w:lineRule="auto"/>
              <w:ind w:left="109" w:right="167"/>
            </w:pPr>
            <w:r>
              <w:rPr>
                <w:spacing w:val="-2"/>
              </w:rPr>
              <w:t>Long</w:t>
            </w:r>
            <w:r>
              <w:rPr>
                <w:spacing w:val="-14"/>
              </w:rPr>
              <w:t xml:space="preserve"> </w:t>
            </w:r>
            <w:r>
              <w:rPr>
                <w:spacing w:val="-2"/>
              </w:rPr>
              <w:t xml:space="preserve">case/ </w:t>
            </w:r>
            <w:r>
              <w:t>short case</w:t>
            </w:r>
          </w:p>
        </w:tc>
      </w:tr>
      <w:tr w:rsidR="000B7F42" w14:paraId="5821D6CB" w14:textId="77777777">
        <w:trPr>
          <w:trHeight w:val="3460"/>
        </w:trPr>
        <w:tc>
          <w:tcPr>
            <w:tcW w:w="1472" w:type="dxa"/>
          </w:tcPr>
          <w:p w14:paraId="509FDB2A" w14:textId="77777777" w:rsidR="000B7F42" w:rsidRDefault="00000000">
            <w:pPr>
              <w:pStyle w:val="TableParagraph"/>
              <w:spacing w:before="6"/>
              <w:ind w:left="112"/>
              <w:rPr>
                <w:b/>
              </w:rPr>
            </w:pPr>
            <w:r>
              <w:rPr>
                <w:b/>
                <w:spacing w:val="-2"/>
              </w:rPr>
              <w:t>Infestations</w:t>
            </w:r>
          </w:p>
        </w:tc>
        <w:tc>
          <w:tcPr>
            <w:tcW w:w="1916" w:type="dxa"/>
          </w:tcPr>
          <w:p w14:paraId="1FA7C6AE" w14:textId="77777777" w:rsidR="000B7F42" w:rsidRDefault="00000000">
            <w:pPr>
              <w:pStyle w:val="TableParagraph"/>
              <w:numPr>
                <w:ilvl w:val="0"/>
                <w:numId w:val="624"/>
              </w:numPr>
              <w:tabs>
                <w:tab w:val="left" w:pos="363"/>
              </w:tabs>
              <w:spacing w:before="2"/>
              <w:ind w:left="363" w:hanging="254"/>
            </w:pPr>
            <w:r>
              <w:rPr>
                <w:spacing w:val="-2"/>
              </w:rPr>
              <w:t>Scabies</w:t>
            </w:r>
          </w:p>
          <w:p w14:paraId="027DD4AF" w14:textId="77777777" w:rsidR="000B7F42" w:rsidRDefault="00000000">
            <w:pPr>
              <w:pStyle w:val="TableParagraph"/>
              <w:numPr>
                <w:ilvl w:val="0"/>
                <w:numId w:val="624"/>
              </w:numPr>
              <w:tabs>
                <w:tab w:val="left" w:pos="363"/>
              </w:tabs>
              <w:spacing w:before="34"/>
              <w:ind w:left="363" w:hanging="254"/>
            </w:pPr>
            <w:r>
              <w:rPr>
                <w:spacing w:val="-2"/>
              </w:rPr>
              <w:t>Pediculosis</w:t>
            </w:r>
          </w:p>
        </w:tc>
        <w:tc>
          <w:tcPr>
            <w:tcW w:w="2223" w:type="dxa"/>
          </w:tcPr>
          <w:p w14:paraId="3054FE63" w14:textId="77777777" w:rsidR="000B7F42" w:rsidRDefault="00000000">
            <w:pPr>
              <w:pStyle w:val="TableParagraph"/>
              <w:numPr>
                <w:ilvl w:val="0"/>
                <w:numId w:val="623"/>
              </w:numPr>
              <w:tabs>
                <w:tab w:val="left" w:pos="371"/>
              </w:tabs>
              <w:spacing w:line="273" w:lineRule="auto"/>
              <w:ind w:right="440"/>
            </w:pPr>
            <w:r>
              <w:rPr>
                <w:spacing w:val="-2"/>
              </w:rPr>
              <w:t xml:space="preserve">Diagnose </w:t>
            </w:r>
            <w:r>
              <w:t xml:space="preserve">scabies and </w:t>
            </w:r>
            <w:r>
              <w:rPr>
                <w:spacing w:val="-2"/>
              </w:rPr>
              <w:t xml:space="preserve">pediculosis </w:t>
            </w:r>
            <w:r>
              <w:t>based on clinical</w:t>
            </w:r>
            <w:r>
              <w:rPr>
                <w:spacing w:val="-14"/>
              </w:rPr>
              <w:t xml:space="preserve"> </w:t>
            </w:r>
            <w:r>
              <w:t xml:space="preserve">features </w:t>
            </w:r>
            <w:r>
              <w:rPr>
                <w:spacing w:val="-4"/>
              </w:rPr>
              <w:t xml:space="preserve">and </w:t>
            </w:r>
            <w:r>
              <w:rPr>
                <w:spacing w:val="-2"/>
              </w:rPr>
              <w:t>investigations</w:t>
            </w:r>
          </w:p>
          <w:p w14:paraId="47AFFA60" w14:textId="77777777" w:rsidR="000B7F42" w:rsidRDefault="00000000">
            <w:pPr>
              <w:pStyle w:val="TableParagraph"/>
              <w:numPr>
                <w:ilvl w:val="0"/>
                <w:numId w:val="623"/>
              </w:numPr>
              <w:tabs>
                <w:tab w:val="left" w:pos="371"/>
              </w:tabs>
              <w:spacing w:before="3" w:line="271" w:lineRule="auto"/>
              <w:ind w:right="189"/>
            </w:pPr>
            <w:r>
              <w:rPr>
                <w:spacing w:val="-2"/>
              </w:rPr>
              <w:t xml:space="preserve">Recommend </w:t>
            </w:r>
            <w:r>
              <w:t>specific treatment options</w:t>
            </w:r>
            <w:r>
              <w:rPr>
                <w:spacing w:val="-14"/>
              </w:rPr>
              <w:t xml:space="preserve"> </w:t>
            </w:r>
            <w:r>
              <w:t>for</w:t>
            </w:r>
            <w:r>
              <w:rPr>
                <w:spacing w:val="-14"/>
              </w:rPr>
              <w:t xml:space="preserve"> </w:t>
            </w:r>
            <w:r>
              <w:t xml:space="preserve">scabies </w:t>
            </w:r>
            <w:r>
              <w:rPr>
                <w:spacing w:val="-4"/>
              </w:rPr>
              <w:t>and</w:t>
            </w:r>
          </w:p>
          <w:p w14:paraId="4525209F" w14:textId="77777777" w:rsidR="000B7F42" w:rsidRDefault="00000000">
            <w:pPr>
              <w:pStyle w:val="TableParagraph"/>
              <w:spacing w:before="7" w:line="233" w:lineRule="exact"/>
              <w:ind w:left="371"/>
            </w:pPr>
            <w:r>
              <w:rPr>
                <w:spacing w:val="-2"/>
              </w:rPr>
              <w:t>pediculosis</w:t>
            </w:r>
          </w:p>
        </w:tc>
        <w:tc>
          <w:tcPr>
            <w:tcW w:w="1918" w:type="dxa"/>
          </w:tcPr>
          <w:p w14:paraId="3C61553E" w14:textId="77777777" w:rsidR="000B7F42" w:rsidRDefault="00000000">
            <w:pPr>
              <w:pStyle w:val="TableParagraph"/>
              <w:numPr>
                <w:ilvl w:val="0"/>
                <w:numId w:val="622"/>
              </w:numPr>
              <w:tabs>
                <w:tab w:val="left" w:pos="371"/>
              </w:tabs>
              <w:spacing w:line="266" w:lineRule="auto"/>
              <w:ind w:right="438"/>
            </w:pPr>
            <w:r>
              <w:rPr>
                <w:spacing w:val="-2"/>
              </w:rPr>
              <w:t>Take</w:t>
            </w:r>
            <w:r>
              <w:rPr>
                <w:spacing w:val="-12"/>
              </w:rPr>
              <w:t xml:space="preserve"> </w:t>
            </w:r>
            <w:r>
              <w:rPr>
                <w:spacing w:val="-2"/>
              </w:rPr>
              <w:t xml:space="preserve">history </w:t>
            </w:r>
            <w:r>
              <w:t>of a patient</w:t>
            </w:r>
          </w:p>
          <w:p w14:paraId="7D10116C" w14:textId="77777777" w:rsidR="000B7F42" w:rsidRDefault="00000000">
            <w:pPr>
              <w:pStyle w:val="TableParagraph"/>
              <w:numPr>
                <w:ilvl w:val="0"/>
                <w:numId w:val="622"/>
              </w:numPr>
              <w:tabs>
                <w:tab w:val="left" w:pos="371"/>
              </w:tabs>
              <w:spacing w:before="6" w:line="273" w:lineRule="auto"/>
              <w:ind w:right="445"/>
            </w:pPr>
            <w:r>
              <w:rPr>
                <w:spacing w:val="-2"/>
              </w:rPr>
              <w:t xml:space="preserve">Perform clinical examination </w:t>
            </w:r>
            <w:r>
              <w:t xml:space="preserve">of a patient </w:t>
            </w:r>
            <w:r>
              <w:rPr>
                <w:spacing w:val="-4"/>
              </w:rPr>
              <w:t xml:space="preserve">with </w:t>
            </w:r>
            <w:r>
              <w:rPr>
                <w:spacing w:val="-2"/>
              </w:rPr>
              <w:t>infestations</w:t>
            </w:r>
          </w:p>
        </w:tc>
        <w:tc>
          <w:tcPr>
            <w:tcW w:w="1457" w:type="dxa"/>
          </w:tcPr>
          <w:p w14:paraId="6C795DA2" w14:textId="77777777" w:rsidR="000B7F42" w:rsidRDefault="00000000">
            <w:pPr>
              <w:pStyle w:val="TableParagraph"/>
              <w:spacing w:before="1" w:line="276" w:lineRule="auto"/>
              <w:ind w:left="107" w:right="139"/>
            </w:pPr>
            <w:r>
              <w:t xml:space="preserve">Lecture &amp; </w:t>
            </w:r>
            <w:r>
              <w:rPr>
                <w:spacing w:val="-2"/>
              </w:rPr>
              <w:t xml:space="preserve">bedside teaching (Case </w:t>
            </w:r>
            <w:r>
              <w:rPr>
                <w:spacing w:val="-4"/>
              </w:rPr>
              <w:t>presentation)</w:t>
            </w:r>
          </w:p>
        </w:tc>
        <w:tc>
          <w:tcPr>
            <w:tcW w:w="1371" w:type="dxa"/>
          </w:tcPr>
          <w:p w14:paraId="070A045E" w14:textId="77777777" w:rsidR="000B7F42" w:rsidRDefault="00000000">
            <w:pPr>
              <w:pStyle w:val="TableParagraph"/>
              <w:spacing w:before="1" w:line="276" w:lineRule="auto"/>
              <w:ind w:left="109" w:right="167"/>
            </w:pPr>
            <w:r>
              <w:rPr>
                <w:spacing w:val="-2"/>
              </w:rPr>
              <w:t xml:space="preserve">MCQ/SEQ/ </w:t>
            </w:r>
            <w:r>
              <w:rPr>
                <w:spacing w:val="-4"/>
              </w:rPr>
              <w:t>SAQ/OSPE/</w:t>
            </w:r>
          </w:p>
          <w:p w14:paraId="26564F02" w14:textId="77777777" w:rsidR="000B7F42" w:rsidRDefault="00000000">
            <w:pPr>
              <w:pStyle w:val="TableParagraph"/>
              <w:spacing w:line="273" w:lineRule="auto"/>
              <w:ind w:left="109" w:right="167"/>
            </w:pPr>
            <w:r>
              <w:rPr>
                <w:spacing w:val="-2"/>
              </w:rPr>
              <w:t>Long</w:t>
            </w:r>
            <w:r>
              <w:rPr>
                <w:spacing w:val="-14"/>
              </w:rPr>
              <w:t xml:space="preserve"> </w:t>
            </w:r>
            <w:r>
              <w:rPr>
                <w:spacing w:val="-2"/>
              </w:rPr>
              <w:t xml:space="preserve">case/ </w:t>
            </w:r>
            <w:r>
              <w:t>short case</w:t>
            </w:r>
          </w:p>
        </w:tc>
      </w:tr>
    </w:tbl>
    <w:p w14:paraId="253A0622" w14:textId="77777777" w:rsidR="000B7F42" w:rsidRDefault="000B7F42">
      <w:pPr>
        <w:pStyle w:val="TableParagraph"/>
        <w:spacing w:line="273" w:lineRule="auto"/>
        <w:sectPr w:rsidR="000B7F42">
          <w:pgSz w:w="11920" w:h="16850"/>
          <w:pgMar w:top="700" w:right="283" w:bottom="920" w:left="283" w:header="0" w:footer="738" w:gutter="0"/>
          <w:cols w:space="720"/>
        </w:sect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4"/>
        <w:gridCol w:w="2007"/>
        <w:gridCol w:w="2297"/>
        <w:gridCol w:w="1877"/>
        <w:gridCol w:w="1435"/>
        <w:gridCol w:w="1315"/>
      </w:tblGrid>
      <w:tr w:rsidR="000B7F42" w14:paraId="1B0ACA1D" w14:textId="77777777">
        <w:trPr>
          <w:trHeight w:val="5215"/>
        </w:trPr>
        <w:tc>
          <w:tcPr>
            <w:tcW w:w="1424" w:type="dxa"/>
          </w:tcPr>
          <w:p w14:paraId="3E0A1EC4" w14:textId="77777777" w:rsidR="000B7F42" w:rsidRDefault="00000000">
            <w:pPr>
              <w:pStyle w:val="TableParagraph"/>
              <w:spacing w:before="1" w:line="276" w:lineRule="auto"/>
              <w:ind w:left="112" w:right="240"/>
              <w:rPr>
                <w:b/>
              </w:rPr>
            </w:pPr>
            <w:r>
              <w:rPr>
                <w:b/>
                <w:spacing w:val="-2"/>
              </w:rPr>
              <w:lastRenderedPageBreak/>
              <w:t xml:space="preserve">Other </w:t>
            </w:r>
            <w:r>
              <w:rPr>
                <w:b/>
                <w:spacing w:val="-4"/>
              </w:rPr>
              <w:t>disorders</w:t>
            </w:r>
          </w:p>
        </w:tc>
        <w:tc>
          <w:tcPr>
            <w:tcW w:w="2007" w:type="dxa"/>
          </w:tcPr>
          <w:p w14:paraId="254B2BEF" w14:textId="77777777" w:rsidR="000B7F42" w:rsidRDefault="00000000">
            <w:pPr>
              <w:pStyle w:val="TableParagraph"/>
              <w:numPr>
                <w:ilvl w:val="0"/>
                <w:numId w:val="621"/>
              </w:numPr>
              <w:tabs>
                <w:tab w:val="left" w:pos="469"/>
              </w:tabs>
              <w:spacing w:line="266" w:lineRule="auto"/>
              <w:ind w:right="297"/>
            </w:pPr>
            <w:r>
              <w:t xml:space="preserve">Psoriasis and </w:t>
            </w:r>
            <w:r>
              <w:rPr>
                <w:spacing w:val="-2"/>
              </w:rPr>
              <w:t>Lichen</w:t>
            </w:r>
            <w:r>
              <w:rPr>
                <w:spacing w:val="-14"/>
              </w:rPr>
              <w:t xml:space="preserve"> </w:t>
            </w:r>
            <w:r>
              <w:rPr>
                <w:spacing w:val="-2"/>
              </w:rPr>
              <w:t>planus</w:t>
            </w:r>
          </w:p>
          <w:p w14:paraId="4FE1246C" w14:textId="77777777" w:rsidR="000B7F42" w:rsidRDefault="00000000">
            <w:pPr>
              <w:pStyle w:val="TableParagraph"/>
              <w:numPr>
                <w:ilvl w:val="0"/>
                <w:numId w:val="621"/>
              </w:numPr>
              <w:tabs>
                <w:tab w:val="left" w:pos="469"/>
              </w:tabs>
              <w:spacing w:before="6" w:line="273" w:lineRule="auto"/>
              <w:ind w:right="599"/>
              <w:rPr>
                <w:b/>
              </w:rPr>
            </w:pPr>
            <w:r>
              <w:rPr>
                <w:b/>
                <w:spacing w:val="-2"/>
              </w:rPr>
              <w:t xml:space="preserve">Nodular ulcerative </w:t>
            </w:r>
            <w:r>
              <w:rPr>
                <w:b/>
                <w:spacing w:val="-4"/>
              </w:rPr>
              <w:t xml:space="preserve">cutaneous </w:t>
            </w:r>
            <w:r>
              <w:rPr>
                <w:b/>
                <w:spacing w:val="-2"/>
              </w:rPr>
              <w:t>lesions</w:t>
            </w:r>
          </w:p>
          <w:p w14:paraId="0B3F30B5" w14:textId="77777777" w:rsidR="000B7F42" w:rsidRDefault="00000000">
            <w:pPr>
              <w:pStyle w:val="TableParagraph"/>
              <w:numPr>
                <w:ilvl w:val="0"/>
                <w:numId w:val="621"/>
              </w:numPr>
              <w:tabs>
                <w:tab w:val="left" w:pos="469"/>
              </w:tabs>
              <w:spacing w:line="271" w:lineRule="auto"/>
              <w:ind w:right="611"/>
            </w:pPr>
            <w:r>
              <w:rPr>
                <w:spacing w:val="-4"/>
              </w:rPr>
              <w:t xml:space="preserve">Cutaneous </w:t>
            </w:r>
            <w:r>
              <w:t xml:space="preserve">signs of </w:t>
            </w:r>
            <w:r>
              <w:rPr>
                <w:spacing w:val="-4"/>
              </w:rPr>
              <w:t xml:space="preserve">systematic </w:t>
            </w:r>
            <w:r>
              <w:rPr>
                <w:spacing w:val="-2"/>
              </w:rPr>
              <w:t>disease</w:t>
            </w:r>
          </w:p>
        </w:tc>
        <w:tc>
          <w:tcPr>
            <w:tcW w:w="2297" w:type="dxa"/>
          </w:tcPr>
          <w:p w14:paraId="123C51B2" w14:textId="77777777" w:rsidR="000B7F42" w:rsidRDefault="00000000">
            <w:pPr>
              <w:pStyle w:val="TableParagraph"/>
              <w:numPr>
                <w:ilvl w:val="0"/>
                <w:numId w:val="620"/>
              </w:numPr>
              <w:tabs>
                <w:tab w:val="left" w:pos="371"/>
              </w:tabs>
              <w:spacing w:line="273" w:lineRule="auto"/>
              <w:ind w:right="800"/>
            </w:pPr>
            <w:r>
              <w:t>Explain</w:t>
            </w:r>
            <w:r>
              <w:rPr>
                <w:spacing w:val="-15"/>
              </w:rPr>
              <w:t xml:space="preserve"> </w:t>
            </w:r>
            <w:r>
              <w:t>the etiology</w:t>
            </w:r>
            <w:r>
              <w:rPr>
                <w:spacing w:val="-14"/>
              </w:rPr>
              <w:t xml:space="preserve"> </w:t>
            </w:r>
            <w:r>
              <w:t xml:space="preserve">and </w:t>
            </w:r>
            <w:r>
              <w:rPr>
                <w:spacing w:val="-2"/>
              </w:rPr>
              <w:t>precipitating factors</w:t>
            </w:r>
          </w:p>
          <w:p w14:paraId="2F16C726" w14:textId="77777777" w:rsidR="000B7F42" w:rsidRDefault="00000000">
            <w:pPr>
              <w:pStyle w:val="TableParagraph"/>
              <w:numPr>
                <w:ilvl w:val="0"/>
                <w:numId w:val="620"/>
              </w:numPr>
              <w:tabs>
                <w:tab w:val="left" w:pos="371"/>
              </w:tabs>
              <w:spacing w:line="273" w:lineRule="auto"/>
              <w:ind w:right="539"/>
            </w:pPr>
            <w:r>
              <w:rPr>
                <w:spacing w:val="-2"/>
              </w:rPr>
              <w:t>Discuss</w:t>
            </w:r>
            <w:r>
              <w:rPr>
                <w:spacing w:val="-12"/>
              </w:rPr>
              <w:t xml:space="preserve"> </w:t>
            </w:r>
            <w:r>
              <w:rPr>
                <w:spacing w:val="-2"/>
              </w:rPr>
              <w:t xml:space="preserve">general </w:t>
            </w:r>
            <w:r>
              <w:t>and specific treatment of psoriasis and Lichen planus</w:t>
            </w:r>
          </w:p>
          <w:p w14:paraId="17E2BA19" w14:textId="77777777" w:rsidR="000B7F42" w:rsidRDefault="00000000">
            <w:pPr>
              <w:pStyle w:val="TableParagraph"/>
              <w:numPr>
                <w:ilvl w:val="0"/>
                <w:numId w:val="620"/>
              </w:numPr>
              <w:tabs>
                <w:tab w:val="left" w:pos="371"/>
              </w:tabs>
              <w:spacing w:line="271" w:lineRule="auto"/>
              <w:ind w:right="206"/>
            </w:pPr>
            <w:r>
              <w:t>Describe</w:t>
            </w:r>
            <w:r>
              <w:rPr>
                <w:spacing w:val="-14"/>
              </w:rPr>
              <w:t xml:space="preserve"> </w:t>
            </w:r>
            <w:r>
              <w:t>the</w:t>
            </w:r>
            <w:r>
              <w:rPr>
                <w:spacing w:val="-14"/>
              </w:rPr>
              <w:t xml:space="preserve"> </w:t>
            </w:r>
            <w:r>
              <w:t>role</w:t>
            </w:r>
            <w:r>
              <w:rPr>
                <w:spacing w:val="-14"/>
              </w:rPr>
              <w:t xml:space="preserve"> </w:t>
            </w:r>
            <w:r>
              <w:t>of ultraviolet and PUVA</w:t>
            </w:r>
            <w:r>
              <w:rPr>
                <w:spacing w:val="-9"/>
              </w:rPr>
              <w:t xml:space="preserve"> </w:t>
            </w:r>
            <w:r>
              <w:t>therapy</w:t>
            </w:r>
            <w:r>
              <w:rPr>
                <w:spacing w:val="-8"/>
              </w:rPr>
              <w:t xml:space="preserve"> </w:t>
            </w:r>
            <w:r>
              <w:t>and its</w:t>
            </w:r>
            <w:r>
              <w:rPr>
                <w:spacing w:val="-13"/>
              </w:rPr>
              <w:t xml:space="preserve"> </w:t>
            </w:r>
            <w:r>
              <w:t>uses</w:t>
            </w:r>
            <w:r>
              <w:rPr>
                <w:spacing w:val="-12"/>
              </w:rPr>
              <w:t xml:space="preserve"> </w:t>
            </w:r>
            <w:r>
              <w:t>in</w:t>
            </w:r>
            <w:r>
              <w:rPr>
                <w:spacing w:val="-12"/>
              </w:rPr>
              <w:t xml:space="preserve"> </w:t>
            </w:r>
            <w:r>
              <w:t>Psoriasis</w:t>
            </w:r>
          </w:p>
          <w:p w14:paraId="700A1AE2" w14:textId="77777777" w:rsidR="000B7F42" w:rsidRDefault="00000000">
            <w:pPr>
              <w:pStyle w:val="TableParagraph"/>
              <w:numPr>
                <w:ilvl w:val="0"/>
                <w:numId w:val="620"/>
              </w:numPr>
              <w:tabs>
                <w:tab w:val="left" w:pos="371"/>
              </w:tabs>
              <w:spacing w:before="1" w:line="271" w:lineRule="auto"/>
              <w:ind w:right="378"/>
            </w:pPr>
            <w:r>
              <w:t>Propose</w:t>
            </w:r>
            <w:r>
              <w:rPr>
                <w:spacing w:val="-14"/>
              </w:rPr>
              <w:t xml:space="preserve"> </w:t>
            </w:r>
            <w:r>
              <w:t xml:space="preserve">systemic treatment of psoriasis and </w:t>
            </w:r>
            <w:r>
              <w:rPr>
                <w:spacing w:val="-2"/>
              </w:rPr>
              <w:t>Lichen</w:t>
            </w:r>
          </w:p>
          <w:p w14:paraId="4EB64D15" w14:textId="77777777" w:rsidR="000B7F42" w:rsidRDefault="00000000">
            <w:pPr>
              <w:pStyle w:val="TableParagraph"/>
              <w:spacing w:before="8" w:line="233" w:lineRule="exact"/>
              <w:ind w:left="371"/>
            </w:pPr>
            <w:r>
              <w:rPr>
                <w:spacing w:val="-2"/>
              </w:rPr>
              <w:t>planus</w:t>
            </w:r>
          </w:p>
        </w:tc>
        <w:tc>
          <w:tcPr>
            <w:tcW w:w="1877" w:type="dxa"/>
          </w:tcPr>
          <w:p w14:paraId="42B7F792" w14:textId="77777777" w:rsidR="000B7F42" w:rsidRDefault="00000000">
            <w:pPr>
              <w:pStyle w:val="TableParagraph"/>
              <w:numPr>
                <w:ilvl w:val="0"/>
                <w:numId w:val="619"/>
              </w:numPr>
              <w:tabs>
                <w:tab w:val="left" w:pos="371"/>
              </w:tabs>
              <w:spacing w:line="266" w:lineRule="auto"/>
              <w:ind w:right="396"/>
            </w:pPr>
            <w:r>
              <w:rPr>
                <w:spacing w:val="-2"/>
              </w:rPr>
              <w:t>Take</w:t>
            </w:r>
            <w:r>
              <w:rPr>
                <w:spacing w:val="-12"/>
              </w:rPr>
              <w:t xml:space="preserve"> </w:t>
            </w:r>
            <w:r>
              <w:rPr>
                <w:spacing w:val="-2"/>
              </w:rPr>
              <w:t xml:space="preserve">history </w:t>
            </w:r>
            <w:r>
              <w:t>of a patient</w:t>
            </w:r>
          </w:p>
          <w:p w14:paraId="26A166D2" w14:textId="77777777" w:rsidR="000B7F42" w:rsidRDefault="00000000">
            <w:pPr>
              <w:pStyle w:val="TableParagraph"/>
              <w:numPr>
                <w:ilvl w:val="0"/>
                <w:numId w:val="619"/>
              </w:numPr>
              <w:tabs>
                <w:tab w:val="left" w:pos="371"/>
              </w:tabs>
              <w:spacing w:before="6" w:line="273" w:lineRule="auto"/>
              <w:ind w:right="275"/>
            </w:pPr>
            <w:r>
              <w:rPr>
                <w:spacing w:val="-2"/>
              </w:rPr>
              <w:t xml:space="preserve">Perform clinical examination </w:t>
            </w:r>
            <w:r>
              <w:t>of a patient with</w:t>
            </w:r>
            <w:r>
              <w:rPr>
                <w:spacing w:val="-14"/>
              </w:rPr>
              <w:t xml:space="preserve"> </w:t>
            </w:r>
            <w:r>
              <w:t xml:space="preserve">psoriasis and Lichen </w:t>
            </w:r>
            <w:r>
              <w:rPr>
                <w:spacing w:val="-2"/>
              </w:rPr>
              <w:t>planus</w:t>
            </w:r>
          </w:p>
        </w:tc>
        <w:tc>
          <w:tcPr>
            <w:tcW w:w="1435" w:type="dxa"/>
          </w:tcPr>
          <w:p w14:paraId="18F24468" w14:textId="77777777" w:rsidR="000B7F42" w:rsidRDefault="000B7F42">
            <w:pPr>
              <w:pStyle w:val="TableParagraph"/>
              <w:spacing w:before="38"/>
            </w:pPr>
          </w:p>
          <w:p w14:paraId="21371383" w14:textId="77777777" w:rsidR="000B7F42" w:rsidRDefault="00000000">
            <w:pPr>
              <w:pStyle w:val="TableParagraph"/>
              <w:spacing w:line="276" w:lineRule="auto"/>
              <w:ind w:left="108" w:right="117"/>
            </w:pPr>
            <w:r>
              <w:t xml:space="preserve">Lecture &amp; </w:t>
            </w:r>
            <w:r>
              <w:rPr>
                <w:spacing w:val="-2"/>
              </w:rPr>
              <w:t xml:space="preserve">bedside teaching (Case </w:t>
            </w:r>
            <w:r>
              <w:rPr>
                <w:spacing w:val="-4"/>
              </w:rPr>
              <w:t>presentation)</w:t>
            </w:r>
          </w:p>
        </w:tc>
        <w:tc>
          <w:tcPr>
            <w:tcW w:w="1315" w:type="dxa"/>
          </w:tcPr>
          <w:p w14:paraId="58F4583D" w14:textId="77777777" w:rsidR="000B7F42" w:rsidRDefault="00000000">
            <w:pPr>
              <w:pStyle w:val="TableParagraph"/>
              <w:spacing w:before="1" w:line="276" w:lineRule="auto"/>
              <w:ind w:left="110"/>
            </w:pPr>
            <w:r>
              <w:rPr>
                <w:spacing w:val="-2"/>
              </w:rPr>
              <w:t xml:space="preserve">MCQ/SEQ/ </w:t>
            </w:r>
            <w:r>
              <w:rPr>
                <w:spacing w:val="-4"/>
              </w:rPr>
              <w:t>SAQ/OSPE/</w:t>
            </w:r>
          </w:p>
          <w:p w14:paraId="30E9F939" w14:textId="77777777" w:rsidR="000B7F42" w:rsidRDefault="00000000">
            <w:pPr>
              <w:pStyle w:val="TableParagraph"/>
              <w:spacing w:before="1" w:line="271" w:lineRule="auto"/>
              <w:ind w:left="110" w:right="332"/>
            </w:pPr>
            <w:r>
              <w:rPr>
                <w:spacing w:val="-4"/>
              </w:rPr>
              <w:t xml:space="preserve">Long </w:t>
            </w:r>
            <w:r>
              <w:rPr>
                <w:spacing w:val="-2"/>
              </w:rPr>
              <w:t>case/ short</w:t>
            </w:r>
            <w:r>
              <w:rPr>
                <w:spacing w:val="-12"/>
              </w:rPr>
              <w:t xml:space="preserve"> </w:t>
            </w:r>
            <w:r>
              <w:rPr>
                <w:spacing w:val="-2"/>
              </w:rPr>
              <w:t>case</w:t>
            </w:r>
          </w:p>
        </w:tc>
      </w:tr>
      <w:tr w:rsidR="000B7F42" w14:paraId="59704A9F" w14:textId="77777777">
        <w:trPr>
          <w:trHeight w:val="3242"/>
        </w:trPr>
        <w:tc>
          <w:tcPr>
            <w:tcW w:w="1424" w:type="dxa"/>
          </w:tcPr>
          <w:p w14:paraId="07F87C2D" w14:textId="77777777" w:rsidR="000B7F42" w:rsidRDefault="00000000">
            <w:pPr>
              <w:pStyle w:val="TableParagraph"/>
              <w:spacing w:before="1" w:line="273" w:lineRule="auto"/>
              <w:ind w:left="112" w:right="240"/>
              <w:rPr>
                <w:b/>
              </w:rPr>
            </w:pPr>
            <w:r>
              <w:rPr>
                <w:b/>
                <w:spacing w:val="-2"/>
              </w:rPr>
              <w:t xml:space="preserve">Disorders </w:t>
            </w:r>
            <w:r>
              <w:rPr>
                <w:b/>
              </w:rPr>
              <w:t>of hairs.</w:t>
            </w:r>
          </w:p>
        </w:tc>
        <w:tc>
          <w:tcPr>
            <w:tcW w:w="2007" w:type="dxa"/>
          </w:tcPr>
          <w:p w14:paraId="62C08251" w14:textId="77777777" w:rsidR="000B7F42" w:rsidRDefault="00000000">
            <w:pPr>
              <w:pStyle w:val="TableParagraph"/>
              <w:spacing w:before="10"/>
              <w:ind w:left="109"/>
            </w:pPr>
            <w:r>
              <w:rPr>
                <w:noProof/>
              </w:rPr>
              <mc:AlternateContent>
                <mc:Choice Requires="wpg">
                  <w:drawing>
                    <wp:anchor distT="0" distB="0" distL="0" distR="0" simplePos="0" relativeHeight="479220224" behindDoc="1" locked="0" layoutInCell="1" allowOverlap="1" wp14:anchorId="64DBA92E" wp14:editId="59F63B4D">
                      <wp:simplePos x="0" y="0"/>
                      <wp:positionH relativeFrom="column">
                        <wp:posOffset>318436</wp:posOffset>
                      </wp:positionH>
                      <wp:positionV relativeFrom="paragraph">
                        <wp:posOffset>-392460</wp:posOffset>
                      </wp:positionV>
                      <wp:extent cx="4515485" cy="41554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5485" cy="4155440"/>
                                <a:chOff x="0" y="0"/>
                                <a:chExt cx="4515485" cy="4155440"/>
                              </a:xfrm>
                            </wpg:grpSpPr>
                            <pic:pic xmlns:pic="http://schemas.openxmlformats.org/drawingml/2006/picture">
                              <pic:nvPicPr>
                                <pic:cNvPr id="67" name="Image 67"/>
                                <pic:cNvPicPr/>
                              </pic:nvPicPr>
                              <pic:blipFill>
                                <a:blip r:embed="rId8" cstate="print"/>
                                <a:stretch>
                                  <a:fillRect/>
                                </a:stretch>
                              </pic:blipFill>
                              <pic:spPr>
                                <a:xfrm>
                                  <a:off x="0" y="0"/>
                                  <a:ext cx="4224668" cy="4155122"/>
                                </a:xfrm>
                                <a:prstGeom prst="rect">
                                  <a:avLst/>
                                </a:prstGeom>
                              </pic:spPr>
                            </pic:pic>
                            <wps:wsp>
                              <wps:cNvPr id="68" name="Graphic 68"/>
                              <wps:cNvSpPr/>
                              <wps:spPr>
                                <a:xfrm>
                                  <a:off x="2417778" y="392073"/>
                                  <a:ext cx="2097405" cy="2059305"/>
                                </a:xfrm>
                                <a:custGeom>
                                  <a:avLst/>
                                  <a:gdLst/>
                                  <a:ahLst/>
                                  <a:cxnLst/>
                                  <a:rect l="l" t="t" r="r" b="b"/>
                                  <a:pathLst>
                                    <a:path w="2097405" h="2059305">
                                      <a:moveTo>
                                        <a:pt x="1185976" y="0"/>
                                      </a:moveTo>
                                      <a:lnTo>
                                        <a:pt x="0" y="0"/>
                                      </a:lnTo>
                                      <a:lnTo>
                                        <a:pt x="0" y="2059178"/>
                                      </a:lnTo>
                                      <a:lnTo>
                                        <a:pt x="1185976" y="2059178"/>
                                      </a:lnTo>
                                      <a:lnTo>
                                        <a:pt x="1185976" y="0"/>
                                      </a:lnTo>
                                      <a:close/>
                                    </a:path>
                                    <a:path w="2097405" h="2059305">
                                      <a:moveTo>
                                        <a:pt x="2097405" y="0"/>
                                      </a:moveTo>
                                      <a:lnTo>
                                        <a:pt x="1192149" y="0"/>
                                      </a:lnTo>
                                      <a:lnTo>
                                        <a:pt x="1192149" y="2059178"/>
                                      </a:lnTo>
                                      <a:lnTo>
                                        <a:pt x="2097405" y="2059178"/>
                                      </a:lnTo>
                                      <a:lnTo>
                                        <a:pt x="20974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E0D8F3" id="Group 66" o:spid="_x0000_s1026" style="position:absolute;margin-left:25.05pt;margin-top:-30.9pt;width:355.55pt;height:327.2pt;z-index:-24096256;mso-wrap-distance-left:0;mso-wrap-distance-right:0" coordsize="45154,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">
                      <v:shape id="Image 67"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">
                        <v:imagedata r:id="rId10" o:title=""/>
                      </v:shape>
                      <v:shape id="Graphic 68" o:spid="_x0000_s1028" style="position:absolute;left:24177;top:3920;width:20974;height:20593;visibility:visible;mso-wrap-style:square;v-text-anchor:top" coordsize="2097405,20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" path="m1185976,l,,,2059178r1185976,l1185976,xem2097405,l1192149,r,2059178l2097405,2059178,2097405,xe" stroked="f">
                        <v:path arrowok="t"/>
                      </v:shape>
                    </v:group>
                  </w:pict>
                </mc:Fallback>
              </mc:AlternateContent>
            </w:r>
            <w:r>
              <w:rPr>
                <w:spacing w:val="-2"/>
              </w:rPr>
              <w:t>Alopecia</w:t>
            </w:r>
          </w:p>
        </w:tc>
        <w:tc>
          <w:tcPr>
            <w:tcW w:w="2297" w:type="dxa"/>
          </w:tcPr>
          <w:p w14:paraId="0E545191" w14:textId="77777777" w:rsidR="000B7F42" w:rsidRDefault="00000000">
            <w:pPr>
              <w:pStyle w:val="TableParagraph"/>
              <w:numPr>
                <w:ilvl w:val="0"/>
                <w:numId w:val="618"/>
              </w:numPr>
              <w:tabs>
                <w:tab w:val="left" w:pos="371"/>
              </w:tabs>
              <w:spacing w:before="6"/>
              <w:ind w:hanging="283"/>
            </w:pPr>
            <w:r>
              <w:t>Classify</w:t>
            </w:r>
            <w:r>
              <w:rPr>
                <w:spacing w:val="-9"/>
              </w:rPr>
              <w:t xml:space="preserve"> </w:t>
            </w:r>
            <w:r>
              <w:rPr>
                <w:spacing w:val="-2"/>
              </w:rPr>
              <w:t>alopecia</w:t>
            </w:r>
          </w:p>
          <w:p w14:paraId="53C9EFFB" w14:textId="77777777" w:rsidR="000B7F42" w:rsidRDefault="00000000">
            <w:pPr>
              <w:pStyle w:val="TableParagraph"/>
              <w:numPr>
                <w:ilvl w:val="0"/>
                <w:numId w:val="618"/>
              </w:numPr>
              <w:tabs>
                <w:tab w:val="left" w:pos="371"/>
              </w:tabs>
              <w:spacing w:before="31" w:line="273" w:lineRule="auto"/>
              <w:ind w:right="805"/>
            </w:pPr>
            <w:r>
              <w:rPr>
                <w:spacing w:val="-4"/>
              </w:rPr>
              <w:t xml:space="preserve">Make </w:t>
            </w:r>
            <w:r>
              <w:rPr>
                <w:spacing w:val="-2"/>
              </w:rPr>
              <w:t xml:space="preserve">clinical </w:t>
            </w:r>
            <w:r>
              <w:t>diagnosis</w:t>
            </w:r>
            <w:r>
              <w:rPr>
                <w:spacing w:val="-14"/>
              </w:rPr>
              <w:t xml:space="preserve"> </w:t>
            </w:r>
            <w:r>
              <w:t xml:space="preserve">by </w:t>
            </w:r>
            <w:r>
              <w:rPr>
                <w:spacing w:val="-2"/>
              </w:rPr>
              <w:t>assessing symptoms.</w:t>
            </w:r>
          </w:p>
          <w:p w14:paraId="050854E4" w14:textId="77777777" w:rsidR="000B7F42" w:rsidRDefault="00000000">
            <w:pPr>
              <w:pStyle w:val="TableParagraph"/>
              <w:numPr>
                <w:ilvl w:val="0"/>
                <w:numId w:val="618"/>
              </w:numPr>
              <w:tabs>
                <w:tab w:val="left" w:pos="371"/>
              </w:tabs>
              <w:spacing w:line="266" w:lineRule="auto"/>
              <w:ind w:right="713"/>
            </w:pPr>
            <w:r>
              <w:t>list</w:t>
            </w:r>
            <w:r>
              <w:rPr>
                <w:spacing w:val="-14"/>
              </w:rPr>
              <w:t xml:space="preserve"> </w:t>
            </w:r>
            <w:r>
              <w:t xml:space="preserve">necessary </w:t>
            </w:r>
            <w:r>
              <w:rPr>
                <w:spacing w:val="-4"/>
              </w:rPr>
              <w:t>investigations</w:t>
            </w:r>
          </w:p>
          <w:p w14:paraId="2BAD671A" w14:textId="77777777" w:rsidR="000B7F42" w:rsidRDefault="00000000">
            <w:pPr>
              <w:pStyle w:val="TableParagraph"/>
              <w:numPr>
                <w:ilvl w:val="0"/>
                <w:numId w:val="618"/>
              </w:numPr>
              <w:tabs>
                <w:tab w:val="left" w:pos="371"/>
              </w:tabs>
              <w:spacing w:before="14"/>
              <w:ind w:hanging="283"/>
            </w:pPr>
            <w:r>
              <w:rPr>
                <w:spacing w:val="-2"/>
              </w:rPr>
              <w:t>Discuss</w:t>
            </w:r>
          </w:p>
          <w:p w14:paraId="365913BB" w14:textId="77777777" w:rsidR="000B7F42" w:rsidRDefault="00000000">
            <w:pPr>
              <w:pStyle w:val="TableParagraph"/>
              <w:spacing w:before="9" w:line="290" w:lineRule="exact"/>
              <w:ind w:left="371"/>
            </w:pPr>
            <w:r>
              <w:rPr>
                <w:spacing w:val="-2"/>
              </w:rPr>
              <w:t>management</w:t>
            </w:r>
            <w:r>
              <w:rPr>
                <w:spacing w:val="-12"/>
              </w:rPr>
              <w:t xml:space="preserve"> </w:t>
            </w:r>
            <w:r>
              <w:rPr>
                <w:spacing w:val="-2"/>
              </w:rPr>
              <w:t>of</w:t>
            </w:r>
            <w:r>
              <w:rPr>
                <w:spacing w:val="-12"/>
              </w:rPr>
              <w:t xml:space="preserve"> </w:t>
            </w:r>
            <w:r>
              <w:rPr>
                <w:spacing w:val="-2"/>
              </w:rPr>
              <w:t>the condition.</w:t>
            </w:r>
          </w:p>
        </w:tc>
        <w:tc>
          <w:tcPr>
            <w:tcW w:w="1877" w:type="dxa"/>
            <w:shd w:val="clear" w:color="auto" w:fill="FFFFFF"/>
          </w:tcPr>
          <w:p w14:paraId="1256CB1F" w14:textId="77777777" w:rsidR="000B7F42" w:rsidRDefault="00000000">
            <w:pPr>
              <w:pStyle w:val="TableParagraph"/>
              <w:numPr>
                <w:ilvl w:val="0"/>
                <w:numId w:val="617"/>
              </w:numPr>
              <w:tabs>
                <w:tab w:val="left" w:pos="371"/>
              </w:tabs>
              <w:spacing w:before="1" w:line="261" w:lineRule="auto"/>
              <w:ind w:right="396"/>
            </w:pPr>
            <w:r>
              <w:rPr>
                <w:spacing w:val="-2"/>
              </w:rPr>
              <w:t>Take</w:t>
            </w:r>
            <w:r>
              <w:rPr>
                <w:spacing w:val="-12"/>
              </w:rPr>
              <w:t xml:space="preserve"> </w:t>
            </w:r>
            <w:r>
              <w:rPr>
                <w:spacing w:val="-2"/>
              </w:rPr>
              <w:t xml:space="preserve">history </w:t>
            </w:r>
            <w:r>
              <w:t>of a patient</w:t>
            </w:r>
          </w:p>
          <w:p w14:paraId="26BB241A" w14:textId="77777777" w:rsidR="000B7F42" w:rsidRDefault="00000000">
            <w:pPr>
              <w:pStyle w:val="TableParagraph"/>
              <w:numPr>
                <w:ilvl w:val="0"/>
                <w:numId w:val="617"/>
              </w:numPr>
              <w:tabs>
                <w:tab w:val="left" w:pos="371"/>
              </w:tabs>
              <w:spacing w:before="13" w:line="273" w:lineRule="auto"/>
              <w:ind w:right="324"/>
            </w:pPr>
            <w:r>
              <w:rPr>
                <w:spacing w:val="-2"/>
              </w:rPr>
              <w:t xml:space="preserve">Perform clinical examination </w:t>
            </w:r>
            <w:r>
              <w:t xml:space="preserve">of a patient </w:t>
            </w:r>
            <w:r>
              <w:rPr>
                <w:spacing w:val="-2"/>
              </w:rPr>
              <w:t>with</w:t>
            </w:r>
            <w:r>
              <w:rPr>
                <w:spacing w:val="-12"/>
              </w:rPr>
              <w:t xml:space="preserve"> </w:t>
            </w:r>
            <w:r>
              <w:rPr>
                <w:spacing w:val="-2"/>
              </w:rPr>
              <w:t>alopecia</w:t>
            </w:r>
          </w:p>
        </w:tc>
        <w:tc>
          <w:tcPr>
            <w:tcW w:w="1435" w:type="dxa"/>
            <w:shd w:val="clear" w:color="auto" w:fill="FFFFFF"/>
          </w:tcPr>
          <w:p w14:paraId="7464C9FE" w14:textId="77777777" w:rsidR="000B7F42" w:rsidRDefault="00000000">
            <w:pPr>
              <w:pStyle w:val="TableParagraph"/>
              <w:spacing w:before="1" w:line="276" w:lineRule="auto"/>
              <w:ind w:left="108" w:right="117"/>
            </w:pPr>
            <w:r>
              <w:t xml:space="preserve">Lecture &amp; </w:t>
            </w:r>
            <w:r>
              <w:rPr>
                <w:spacing w:val="-2"/>
              </w:rPr>
              <w:t xml:space="preserve">bedside teaching (Case </w:t>
            </w:r>
            <w:r>
              <w:rPr>
                <w:spacing w:val="-4"/>
              </w:rPr>
              <w:t>presentation)</w:t>
            </w:r>
          </w:p>
        </w:tc>
        <w:tc>
          <w:tcPr>
            <w:tcW w:w="1315" w:type="dxa"/>
          </w:tcPr>
          <w:p w14:paraId="59A5F93A" w14:textId="77777777" w:rsidR="000B7F42" w:rsidRDefault="00000000">
            <w:pPr>
              <w:pStyle w:val="TableParagraph"/>
              <w:spacing w:before="1" w:line="273" w:lineRule="auto"/>
              <w:ind w:left="110"/>
            </w:pPr>
            <w:r>
              <w:rPr>
                <w:spacing w:val="-2"/>
              </w:rPr>
              <w:t xml:space="preserve">MCQ/SEQ/ </w:t>
            </w:r>
            <w:r>
              <w:rPr>
                <w:spacing w:val="-4"/>
              </w:rPr>
              <w:t>SAQ/OSPE/</w:t>
            </w:r>
          </w:p>
          <w:p w14:paraId="4F570BE6" w14:textId="77777777" w:rsidR="000B7F42" w:rsidRDefault="00000000">
            <w:pPr>
              <w:pStyle w:val="TableParagraph"/>
              <w:spacing w:before="1" w:line="276" w:lineRule="auto"/>
              <w:ind w:left="110" w:right="332"/>
            </w:pPr>
            <w:r>
              <w:rPr>
                <w:spacing w:val="-4"/>
              </w:rPr>
              <w:t xml:space="preserve">Long </w:t>
            </w:r>
            <w:r>
              <w:rPr>
                <w:spacing w:val="-2"/>
              </w:rPr>
              <w:t>case/ short</w:t>
            </w:r>
            <w:r>
              <w:rPr>
                <w:spacing w:val="-12"/>
              </w:rPr>
              <w:t xml:space="preserve"> </w:t>
            </w:r>
            <w:r>
              <w:rPr>
                <w:spacing w:val="-2"/>
              </w:rPr>
              <w:t>case</w:t>
            </w:r>
          </w:p>
        </w:tc>
      </w:tr>
      <w:tr w:rsidR="000B7F42" w14:paraId="1BBA29F8" w14:textId="77777777">
        <w:trPr>
          <w:trHeight w:val="2909"/>
        </w:trPr>
        <w:tc>
          <w:tcPr>
            <w:tcW w:w="1424" w:type="dxa"/>
          </w:tcPr>
          <w:p w14:paraId="43EBAE52" w14:textId="77777777" w:rsidR="000B7F42" w:rsidRDefault="00000000">
            <w:pPr>
              <w:pStyle w:val="TableParagraph"/>
              <w:spacing w:before="1" w:line="276" w:lineRule="auto"/>
              <w:ind w:left="112"/>
              <w:rPr>
                <w:b/>
              </w:rPr>
            </w:pPr>
            <w:r>
              <w:rPr>
                <w:b/>
                <w:spacing w:val="-2"/>
              </w:rPr>
              <w:t xml:space="preserve">Sexually </w:t>
            </w:r>
            <w:r>
              <w:rPr>
                <w:b/>
                <w:spacing w:val="-4"/>
              </w:rPr>
              <w:t xml:space="preserve">transmitted </w:t>
            </w:r>
            <w:r>
              <w:rPr>
                <w:b/>
                <w:spacing w:val="-2"/>
              </w:rPr>
              <w:t>diseases</w:t>
            </w:r>
          </w:p>
        </w:tc>
        <w:tc>
          <w:tcPr>
            <w:tcW w:w="2007" w:type="dxa"/>
          </w:tcPr>
          <w:p w14:paraId="438B6398" w14:textId="77777777" w:rsidR="000B7F42" w:rsidRDefault="00000000">
            <w:pPr>
              <w:pStyle w:val="TableParagraph"/>
              <w:spacing w:before="1" w:line="276" w:lineRule="auto"/>
              <w:ind w:left="109" w:right="279"/>
            </w:pPr>
            <w:r>
              <w:rPr>
                <w:spacing w:val="-2"/>
              </w:rPr>
              <w:t xml:space="preserve">Syphilis Gonorrhea </w:t>
            </w:r>
            <w:r>
              <w:rPr>
                <w:spacing w:val="-4"/>
              </w:rPr>
              <w:t>Chlamydia</w:t>
            </w:r>
          </w:p>
        </w:tc>
        <w:tc>
          <w:tcPr>
            <w:tcW w:w="2297" w:type="dxa"/>
          </w:tcPr>
          <w:p w14:paraId="557895F5" w14:textId="77777777" w:rsidR="000B7F42" w:rsidRDefault="00000000">
            <w:pPr>
              <w:pStyle w:val="TableParagraph"/>
              <w:numPr>
                <w:ilvl w:val="0"/>
                <w:numId w:val="616"/>
              </w:numPr>
              <w:tabs>
                <w:tab w:val="left" w:pos="371"/>
              </w:tabs>
              <w:spacing w:line="273" w:lineRule="auto"/>
              <w:ind w:right="805"/>
            </w:pPr>
            <w:r>
              <w:rPr>
                <w:spacing w:val="-4"/>
              </w:rPr>
              <w:t xml:space="preserve">Make </w:t>
            </w:r>
            <w:r>
              <w:rPr>
                <w:spacing w:val="-2"/>
              </w:rPr>
              <w:t xml:space="preserve">clinical </w:t>
            </w:r>
            <w:r>
              <w:t>diagnosis</w:t>
            </w:r>
            <w:r>
              <w:rPr>
                <w:spacing w:val="-14"/>
              </w:rPr>
              <w:t xml:space="preserve"> </w:t>
            </w:r>
            <w:r>
              <w:t xml:space="preserve">by </w:t>
            </w:r>
            <w:r>
              <w:rPr>
                <w:spacing w:val="-2"/>
              </w:rPr>
              <w:t>assessing symptoms.</w:t>
            </w:r>
          </w:p>
          <w:p w14:paraId="0E1DCCBF" w14:textId="77777777" w:rsidR="000B7F42" w:rsidRDefault="00000000">
            <w:pPr>
              <w:pStyle w:val="TableParagraph"/>
              <w:numPr>
                <w:ilvl w:val="0"/>
                <w:numId w:val="616"/>
              </w:numPr>
              <w:tabs>
                <w:tab w:val="left" w:pos="371"/>
              </w:tabs>
              <w:spacing w:line="266" w:lineRule="auto"/>
              <w:ind w:right="713"/>
            </w:pPr>
            <w:r>
              <w:t>list</w:t>
            </w:r>
            <w:r>
              <w:rPr>
                <w:spacing w:val="-14"/>
              </w:rPr>
              <w:t xml:space="preserve"> </w:t>
            </w:r>
            <w:r>
              <w:t xml:space="preserve">necessary </w:t>
            </w:r>
            <w:r>
              <w:rPr>
                <w:spacing w:val="-4"/>
              </w:rPr>
              <w:t>investigations</w:t>
            </w:r>
          </w:p>
          <w:p w14:paraId="28446EB7" w14:textId="77777777" w:rsidR="000B7F42" w:rsidRDefault="00000000">
            <w:pPr>
              <w:pStyle w:val="TableParagraph"/>
              <w:numPr>
                <w:ilvl w:val="0"/>
                <w:numId w:val="616"/>
              </w:numPr>
              <w:tabs>
                <w:tab w:val="left" w:pos="371"/>
              </w:tabs>
              <w:spacing w:before="5"/>
              <w:ind w:hanging="283"/>
            </w:pPr>
            <w:r>
              <w:rPr>
                <w:spacing w:val="-2"/>
              </w:rPr>
              <w:t>Discuss</w:t>
            </w:r>
          </w:p>
          <w:p w14:paraId="64582637" w14:textId="77777777" w:rsidR="000B7F42" w:rsidRDefault="00000000">
            <w:pPr>
              <w:pStyle w:val="TableParagraph"/>
              <w:spacing w:line="300" w:lineRule="exact"/>
              <w:ind w:left="371"/>
            </w:pPr>
            <w:r>
              <w:rPr>
                <w:spacing w:val="-2"/>
              </w:rPr>
              <w:t>management</w:t>
            </w:r>
            <w:r>
              <w:rPr>
                <w:spacing w:val="-12"/>
              </w:rPr>
              <w:t xml:space="preserve"> </w:t>
            </w:r>
            <w:r>
              <w:rPr>
                <w:spacing w:val="-2"/>
              </w:rPr>
              <w:t>of</w:t>
            </w:r>
            <w:r>
              <w:rPr>
                <w:spacing w:val="-12"/>
              </w:rPr>
              <w:t xml:space="preserve"> </w:t>
            </w:r>
            <w:r>
              <w:rPr>
                <w:spacing w:val="-2"/>
              </w:rPr>
              <w:t>the condition.</w:t>
            </w:r>
          </w:p>
        </w:tc>
        <w:tc>
          <w:tcPr>
            <w:tcW w:w="1877" w:type="dxa"/>
          </w:tcPr>
          <w:p w14:paraId="24BEED9D" w14:textId="77777777" w:rsidR="000B7F42" w:rsidRDefault="00000000">
            <w:pPr>
              <w:pStyle w:val="TableParagraph"/>
              <w:numPr>
                <w:ilvl w:val="0"/>
                <w:numId w:val="615"/>
              </w:numPr>
              <w:tabs>
                <w:tab w:val="left" w:pos="371"/>
              </w:tabs>
              <w:spacing w:before="1" w:line="261" w:lineRule="auto"/>
              <w:ind w:right="396"/>
            </w:pPr>
            <w:r>
              <w:rPr>
                <w:spacing w:val="-2"/>
              </w:rPr>
              <w:t>Take</w:t>
            </w:r>
            <w:r>
              <w:rPr>
                <w:spacing w:val="-12"/>
              </w:rPr>
              <w:t xml:space="preserve"> </w:t>
            </w:r>
            <w:r>
              <w:rPr>
                <w:spacing w:val="-2"/>
              </w:rPr>
              <w:t xml:space="preserve">history </w:t>
            </w:r>
            <w:r>
              <w:t>of a patient</w:t>
            </w:r>
          </w:p>
          <w:p w14:paraId="4BAE6D83" w14:textId="77777777" w:rsidR="000B7F42" w:rsidRDefault="00000000">
            <w:pPr>
              <w:pStyle w:val="TableParagraph"/>
              <w:numPr>
                <w:ilvl w:val="0"/>
                <w:numId w:val="615"/>
              </w:numPr>
              <w:tabs>
                <w:tab w:val="left" w:pos="371"/>
              </w:tabs>
              <w:spacing w:before="10" w:line="273" w:lineRule="auto"/>
              <w:ind w:right="404"/>
            </w:pPr>
            <w:r>
              <w:rPr>
                <w:spacing w:val="-2"/>
              </w:rPr>
              <w:t xml:space="preserve">Perform clinical examination </w:t>
            </w:r>
            <w:r>
              <w:t>of a patient</w:t>
            </w:r>
          </w:p>
        </w:tc>
        <w:tc>
          <w:tcPr>
            <w:tcW w:w="1435" w:type="dxa"/>
          </w:tcPr>
          <w:p w14:paraId="7DAC0D62" w14:textId="77777777" w:rsidR="000B7F42" w:rsidRDefault="00000000">
            <w:pPr>
              <w:pStyle w:val="TableParagraph"/>
              <w:spacing w:before="1" w:line="276" w:lineRule="auto"/>
              <w:ind w:left="108" w:right="117"/>
            </w:pPr>
            <w:r>
              <w:t xml:space="preserve">Lecture &amp; </w:t>
            </w:r>
            <w:r>
              <w:rPr>
                <w:spacing w:val="-2"/>
              </w:rPr>
              <w:t xml:space="preserve">bedside teaching (Case </w:t>
            </w:r>
            <w:r>
              <w:rPr>
                <w:spacing w:val="-4"/>
              </w:rPr>
              <w:t>presentation)</w:t>
            </w:r>
          </w:p>
          <w:p w14:paraId="4C8A5DCA" w14:textId="77777777" w:rsidR="000B7F42" w:rsidRDefault="00000000">
            <w:pPr>
              <w:pStyle w:val="TableParagraph"/>
              <w:spacing w:before="9"/>
              <w:ind w:left="108"/>
            </w:pPr>
            <w:r>
              <w:rPr>
                <w:spacing w:val="-2"/>
              </w:rPr>
              <w:t>/CBL/SDL</w:t>
            </w:r>
          </w:p>
        </w:tc>
        <w:tc>
          <w:tcPr>
            <w:tcW w:w="1315" w:type="dxa"/>
          </w:tcPr>
          <w:p w14:paraId="733CEB84" w14:textId="77777777" w:rsidR="000B7F42" w:rsidRDefault="00000000">
            <w:pPr>
              <w:pStyle w:val="TableParagraph"/>
              <w:spacing w:before="1" w:line="273" w:lineRule="auto"/>
              <w:ind w:left="110"/>
            </w:pPr>
            <w:r>
              <w:rPr>
                <w:spacing w:val="-2"/>
              </w:rPr>
              <w:t xml:space="preserve">MCQ/SEQ/ </w:t>
            </w:r>
            <w:r>
              <w:rPr>
                <w:spacing w:val="-4"/>
              </w:rPr>
              <w:t>SAQ/OSPE/</w:t>
            </w:r>
          </w:p>
          <w:p w14:paraId="03241EB1" w14:textId="77777777" w:rsidR="000B7F42" w:rsidRDefault="00000000">
            <w:pPr>
              <w:pStyle w:val="TableParagraph"/>
              <w:spacing w:line="276" w:lineRule="auto"/>
              <w:ind w:left="110" w:right="332"/>
            </w:pPr>
            <w:r>
              <w:rPr>
                <w:spacing w:val="-4"/>
              </w:rPr>
              <w:t xml:space="preserve">Long </w:t>
            </w:r>
            <w:r>
              <w:rPr>
                <w:spacing w:val="-2"/>
              </w:rPr>
              <w:t>case/ short</w:t>
            </w:r>
            <w:r>
              <w:rPr>
                <w:spacing w:val="-12"/>
              </w:rPr>
              <w:t xml:space="preserve"> </w:t>
            </w:r>
            <w:r>
              <w:rPr>
                <w:spacing w:val="-2"/>
              </w:rPr>
              <w:t>case</w:t>
            </w:r>
          </w:p>
        </w:tc>
      </w:tr>
    </w:tbl>
    <w:p w14:paraId="4FE8D561"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918"/>
        <w:gridCol w:w="2074"/>
        <w:gridCol w:w="118"/>
        <w:gridCol w:w="1818"/>
        <w:gridCol w:w="94"/>
        <w:gridCol w:w="1404"/>
        <w:gridCol w:w="1376"/>
      </w:tblGrid>
      <w:tr w:rsidR="000B7F42" w14:paraId="12A5665D" w14:textId="77777777">
        <w:trPr>
          <w:trHeight w:val="313"/>
        </w:trPr>
        <w:tc>
          <w:tcPr>
            <w:tcW w:w="10367" w:type="dxa"/>
            <w:gridSpan w:val="8"/>
            <w:shd w:val="clear" w:color="auto" w:fill="DEEAF6"/>
          </w:tcPr>
          <w:p w14:paraId="324EC341" w14:textId="77777777" w:rsidR="000B7F42" w:rsidRDefault="00000000">
            <w:pPr>
              <w:pStyle w:val="TableParagraph"/>
              <w:numPr>
                <w:ilvl w:val="0"/>
                <w:numId w:val="614"/>
              </w:numPr>
              <w:tabs>
                <w:tab w:val="left" w:pos="829"/>
              </w:tabs>
              <w:spacing w:before="2"/>
              <w:ind w:left="829" w:hanging="356"/>
              <w:rPr>
                <w:b/>
              </w:rPr>
            </w:pPr>
            <w:r>
              <w:rPr>
                <w:b/>
                <w:spacing w:val="-2"/>
              </w:rPr>
              <w:lastRenderedPageBreak/>
              <w:t>NEUROLOGY/MUSCLE</w:t>
            </w:r>
            <w:r>
              <w:rPr>
                <w:b/>
                <w:spacing w:val="1"/>
              </w:rPr>
              <w:t xml:space="preserve"> </w:t>
            </w:r>
            <w:r>
              <w:rPr>
                <w:b/>
                <w:spacing w:val="-2"/>
              </w:rPr>
              <w:t>DISORDERS</w:t>
            </w:r>
          </w:p>
        </w:tc>
      </w:tr>
      <w:tr w:rsidR="000B7F42" w14:paraId="158A6A1D" w14:textId="77777777">
        <w:trPr>
          <w:trHeight w:val="3765"/>
        </w:trPr>
        <w:tc>
          <w:tcPr>
            <w:tcW w:w="1565" w:type="dxa"/>
          </w:tcPr>
          <w:p w14:paraId="6E54B7C7" w14:textId="77777777" w:rsidR="000B7F42" w:rsidRDefault="00000000">
            <w:pPr>
              <w:pStyle w:val="TableParagraph"/>
              <w:spacing w:before="10"/>
              <w:ind w:left="112"/>
              <w:rPr>
                <w:b/>
              </w:rPr>
            </w:pPr>
            <w:r>
              <w:rPr>
                <w:b/>
                <w:spacing w:val="-2"/>
              </w:rPr>
              <w:t>Headache</w:t>
            </w:r>
          </w:p>
        </w:tc>
        <w:tc>
          <w:tcPr>
            <w:tcW w:w="1918" w:type="dxa"/>
          </w:tcPr>
          <w:p w14:paraId="431B3DC3" w14:textId="77777777" w:rsidR="000B7F42" w:rsidRDefault="00000000">
            <w:pPr>
              <w:pStyle w:val="TableParagraph"/>
              <w:numPr>
                <w:ilvl w:val="0"/>
                <w:numId w:val="613"/>
              </w:numPr>
              <w:tabs>
                <w:tab w:val="left" w:pos="470"/>
              </w:tabs>
              <w:spacing w:line="276" w:lineRule="auto"/>
              <w:ind w:right="428"/>
            </w:pPr>
            <w:r>
              <w:rPr>
                <w:spacing w:val="-4"/>
              </w:rPr>
              <w:t xml:space="preserve">Differential </w:t>
            </w:r>
            <w:r>
              <w:rPr>
                <w:spacing w:val="-2"/>
              </w:rPr>
              <w:t>diagnosis</w:t>
            </w:r>
            <w:r>
              <w:rPr>
                <w:spacing w:val="40"/>
              </w:rPr>
              <w:t xml:space="preserve"> </w:t>
            </w:r>
            <w:r>
              <w:rPr>
                <w:spacing w:val="-6"/>
              </w:rPr>
              <w:t xml:space="preserve">of </w:t>
            </w:r>
            <w:r>
              <w:rPr>
                <w:spacing w:val="-2"/>
              </w:rPr>
              <w:t xml:space="preserve">headache, Migraine, cluster, tension, </w:t>
            </w:r>
            <w:r>
              <w:t>analgesia-</w:t>
            </w:r>
            <w:r>
              <w:rPr>
                <w:spacing w:val="-2"/>
              </w:rPr>
              <w:t>overuse, neuralgias,</w:t>
            </w:r>
          </w:p>
        </w:tc>
        <w:tc>
          <w:tcPr>
            <w:tcW w:w="2192" w:type="dxa"/>
            <w:gridSpan w:val="2"/>
          </w:tcPr>
          <w:p w14:paraId="071D2E0C" w14:textId="77777777" w:rsidR="000B7F42" w:rsidRDefault="00000000">
            <w:pPr>
              <w:pStyle w:val="TableParagraph"/>
              <w:numPr>
                <w:ilvl w:val="0"/>
                <w:numId w:val="612"/>
              </w:numPr>
              <w:tabs>
                <w:tab w:val="left" w:pos="398"/>
              </w:tabs>
              <w:spacing w:before="1" w:line="266" w:lineRule="auto"/>
              <w:ind w:right="735"/>
            </w:pPr>
            <w:r>
              <w:t>Assess</w:t>
            </w:r>
            <w:r>
              <w:rPr>
                <w:spacing w:val="-14"/>
              </w:rPr>
              <w:t xml:space="preserve"> </w:t>
            </w:r>
            <w:r>
              <w:t>the patient</w:t>
            </w:r>
            <w:r>
              <w:rPr>
                <w:spacing w:val="-14"/>
              </w:rPr>
              <w:t xml:space="preserve"> </w:t>
            </w:r>
            <w:r>
              <w:t xml:space="preserve">with </w:t>
            </w:r>
            <w:r>
              <w:rPr>
                <w:spacing w:val="-2"/>
              </w:rPr>
              <w:t>headache.</w:t>
            </w:r>
          </w:p>
          <w:p w14:paraId="057C2B6D" w14:textId="77777777" w:rsidR="000B7F42" w:rsidRDefault="00000000">
            <w:pPr>
              <w:pStyle w:val="TableParagraph"/>
              <w:numPr>
                <w:ilvl w:val="0"/>
                <w:numId w:val="612"/>
              </w:numPr>
              <w:tabs>
                <w:tab w:val="left" w:pos="398"/>
              </w:tabs>
              <w:spacing w:before="10" w:line="273" w:lineRule="auto"/>
              <w:ind w:right="771"/>
            </w:pPr>
            <w:r>
              <w:t>Discuss</w:t>
            </w:r>
            <w:r>
              <w:rPr>
                <w:spacing w:val="-14"/>
              </w:rPr>
              <w:t xml:space="preserve"> </w:t>
            </w:r>
            <w:r>
              <w:t xml:space="preserve">the </w:t>
            </w:r>
            <w:proofErr w:type="spellStart"/>
            <w:r>
              <w:rPr>
                <w:spacing w:val="-2"/>
              </w:rPr>
              <w:t>investigatio</w:t>
            </w:r>
            <w:proofErr w:type="spellEnd"/>
            <w:r>
              <w:rPr>
                <w:spacing w:val="-2"/>
              </w:rPr>
              <w:t xml:space="preserve"> </w:t>
            </w:r>
            <w:r>
              <w:rPr>
                <w:spacing w:val="-10"/>
              </w:rPr>
              <w:t>n</w:t>
            </w:r>
            <w:r>
              <w:rPr>
                <w:spacing w:val="40"/>
              </w:rPr>
              <w:t xml:space="preserve"> </w:t>
            </w:r>
            <w:r>
              <w:rPr>
                <w:spacing w:val="-2"/>
              </w:rPr>
              <w:t xml:space="preserve">modalities </w:t>
            </w:r>
            <w:r>
              <w:rPr>
                <w:spacing w:val="-4"/>
              </w:rPr>
              <w:t xml:space="preserve">for </w:t>
            </w:r>
            <w:r>
              <w:rPr>
                <w:spacing w:val="-2"/>
              </w:rPr>
              <w:t>diagnosis</w:t>
            </w:r>
          </w:p>
          <w:p w14:paraId="079A9665" w14:textId="77777777" w:rsidR="000B7F42" w:rsidRDefault="00000000">
            <w:pPr>
              <w:pStyle w:val="TableParagraph"/>
              <w:numPr>
                <w:ilvl w:val="0"/>
                <w:numId w:val="612"/>
              </w:numPr>
              <w:tabs>
                <w:tab w:val="left" w:pos="398"/>
              </w:tabs>
              <w:spacing w:before="1" w:line="271" w:lineRule="auto"/>
              <w:ind w:right="650"/>
            </w:pPr>
            <w:r>
              <w:rPr>
                <w:spacing w:val="-2"/>
              </w:rPr>
              <w:t xml:space="preserve">Elaborate </w:t>
            </w:r>
            <w:proofErr w:type="spellStart"/>
            <w:r>
              <w:rPr>
                <w:spacing w:val="-4"/>
              </w:rPr>
              <w:t>pharmacolog</w:t>
            </w:r>
            <w:proofErr w:type="spellEnd"/>
            <w:r>
              <w:rPr>
                <w:spacing w:val="-4"/>
              </w:rPr>
              <w:t xml:space="preserve"> </w:t>
            </w:r>
            <w:proofErr w:type="spellStart"/>
            <w:r>
              <w:rPr>
                <w:spacing w:val="-6"/>
              </w:rPr>
              <w:t>ic</w:t>
            </w:r>
            <w:proofErr w:type="spellEnd"/>
          </w:p>
          <w:p w14:paraId="50885118" w14:textId="77777777" w:rsidR="000B7F42" w:rsidRDefault="00000000">
            <w:pPr>
              <w:pStyle w:val="TableParagraph"/>
              <w:spacing w:before="12" w:line="238" w:lineRule="exact"/>
              <w:ind w:left="398"/>
            </w:pPr>
            <w:r>
              <w:t>treatment</w:t>
            </w:r>
            <w:r>
              <w:rPr>
                <w:spacing w:val="-11"/>
              </w:rPr>
              <w:t xml:space="preserve"> </w:t>
            </w:r>
            <w:r>
              <w:t>for</w:t>
            </w:r>
            <w:r>
              <w:rPr>
                <w:spacing w:val="-8"/>
              </w:rPr>
              <w:t xml:space="preserve"> </w:t>
            </w:r>
            <w:r>
              <w:rPr>
                <w:spacing w:val="-4"/>
              </w:rPr>
              <w:t>Acute</w:t>
            </w:r>
          </w:p>
        </w:tc>
        <w:tc>
          <w:tcPr>
            <w:tcW w:w="1912" w:type="dxa"/>
            <w:gridSpan w:val="2"/>
          </w:tcPr>
          <w:p w14:paraId="189BEC99" w14:textId="77777777" w:rsidR="000B7F42" w:rsidRDefault="00000000">
            <w:pPr>
              <w:pStyle w:val="TableParagraph"/>
              <w:numPr>
                <w:ilvl w:val="0"/>
                <w:numId w:val="611"/>
              </w:numPr>
              <w:tabs>
                <w:tab w:val="left" w:pos="371"/>
              </w:tabs>
              <w:spacing w:before="1" w:line="261" w:lineRule="auto"/>
              <w:ind w:right="431"/>
            </w:pPr>
            <w:r>
              <w:rPr>
                <w:spacing w:val="-2"/>
              </w:rPr>
              <w:t>Take</w:t>
            </w:r>
            <w:r>
              <w:rPr>
                <w:spacing w:val="-12"/>
              </w:rPr>
              <w:t xml:space="preserve"> </w:t>
            </w:r>
            <w:r>
              <w:rPr>
                <w:spacing w:val="-2"/>
              </w:rPr>
              <w:t xml:space="preserve">history </w:t>
            </w:r>
            <w:r>
              <w:t>of a patient</w:t>
            </w:r>
          </w:p>
          <w:p w14:paraId="30D06C1F" w14:textId="77777777" w:rsidR="000B7F42" w:rsidRDefault="00000000">
            <w:pPr>
              <w:pStyle w:val="TableParagraph"/>
              <w:numPr>
                <w:ilvl w:val="0"/>
                <w:numId w:val="611"/>
              </w:numPr>
              <w:tabs>
                <w:tab w:val="left" w:pos="371"/>
              </w:tabs>
              <w:spacing w:before="13" w:line="273" w:lineRule="auto"/>
              <w:ind w:right="438"/>
            </w:pPr>
            <w:r>
              <w:rPr>
                <w:spacing w:val="-2"/>
              </w:rPr>
              <w:t xml:space="preserve">Perform clinical examination </w:t>
            </w:r>
            <w:r>
              <w:t xml:space="preserve">of patient </w:t>
            </w:r>
            <w:r>
              <w:rPr>
                <w:spacing w:val="-4"/>
              </w:rPr>
              <w:t xml:space="preserve">with </w:t>
            </w:r>
            <w:r>
              <w:rPr>
                <w:spacing w:val="-2"/>
              </w:rPr>
              <w:t>headache</w:t>
            </w:r>
          </w:p>
        </w:tc>
        <w:tc>
          <w:tcPr>
            <w:tcW w:w="1404" w:type="dxa"/>
          </w:tcPr>
          <w:p w14:paraId="46D0A020" w14:textId="77777777" w:rsidR="000B7F42" w:rsidRDefault="00000000">
            <w:pPr>
              <w:pStyle w:val="TableParagraph"/>
              <w:spacing w:before="1" w:line="276" w:lineRule="auto"/>
              <w:ind w:left="10" w:right="-15"/>
            </w:pPr>
            <w:r>
              <w:rPr>
                <w:spacing w:val="-2"/>
              </w:rPr>
              <w:t>Lecture</w:t>
            </w:r>
            <w:r>
              <w:rPr>
                <w:spacing w:val="-14"/>
              </w:rPr>
              <w:t xml:space="preserve"> </w:t>
            </w:r>
            <w:r>
              <w:rPr>
                <w:spacing w:val="-2"/>
              </w:rPr>
              <w:t>and</w:t>
            </w:r>
            <w:r>
              <w:rPr>
                <w:spacing w:val="-12"/>
              </w:rPr>
              <w:t xml:space="preserve"> </w:t>
            </w:r>
            <w:r>
              <w:rPr>
                <w:spacing w:val="-2"/>
              </w:rPr>
              <w:t xml:space="preserve">bed </w:t>
            </w:r>
            <w:r>
              <w:rPr>
                <w:spacing w:val="-4"/>
              </w:rPr>
              <w:t xml:space="preserve">side </w:t>
            </w:r>
            <w:r>
              <w:rPr>
                <w:spacing w:val="-2"/>
              </w:rPr>
              <w:t>teaching/CBL</w:t>
            </w:r>
          </w:p>
        </w:tc>
        <w:tc>
          <w:tcPr>
            <w:tcW w:w="1376" w:type="dxa"/>
          </w:tcPr>
          <w:p w14:paraId="4C9BD4AD" w14:textId="77777777" w:rsidR="000B7F42" w:rsidRDefault="00000000">
            <w:pPr>
              <w:pStyle w:val="TableParagraph"/>
              <w:spacing w:before="1" w:line="273" w:lineRule="auto"/>
              <w:ind w:left="162" w:right="119"/>
            </w:pPr>
            <w:r>
              <w:rPr>
                <w:spacing w:val="-2"/>
              </w:rPr>
              <w:t xml:space="preserve">MCQ/SEQ/ </w:t>
            </w:r>
            <w:r>
              <w:rPr>
                <w:spacing w:val="-4"/>
              </w:rPr>
              <w:t>SAQ/OSPE/</w:t>
            </w:r>
          </w:p>
          <w:p w14:paraId="113ABDA7" w14:textId="77777777" w:rsidR="000B7F42" w:rsidRDefault="00000000">
            <w:pPr>
              <w:pStyle w:val="TableParagraph"/>
              <w:spacing w:before="2" w:line="276" w:lineRule="auto"/>
              <w:ind w:left="162" w:right="267"/>
            </w:pPr>
            <w:r>
              <w:rPr>
                <w:spacing w:val="-4"/>
              </w:rPr>
              <w:t>Long</w:t>
            </w:r>
            <w:r>
              <w:rPr>
                <w:spacing w:val="40"/>
              </w:rPr>
              <w:t xml:space="preserve"> </w:t>
            </w:r>
            <w:r>
              <w:t>case/</w:t>
            </w:r>
            <w:r>
              <w:rPr>
                <w:spacing w:val="-14"/>
              </w:rPr>
              <w:t xml:space="preserve"> </w:t>
            </w:r>
            <w:r>
              <w:t xml:space="preserve">short </w:t>
            </w:r>
            <w:r>
              <w:rPr>
                <w:spacing w:val="-4"/>
              </w:rPr>
              <w:t>case</w:t>
            </w:r>
          </w:p>
        </w:tc>
      </w:tr>
      <w:tr w:rsidR="000B7F42" w14:paraId="672A55BC" w14:textId="77777777">
        <w:trPr>
          <w:trHeight w:val="4039"/>
        </w:trPr>
        <w:tc>
          <w:tcPr>
            <w:tcW w:w="1565" w:type="dxa"/>
          </w:tcPr>
          <w:p w14:paraId="7A15A815" w14:textId="77777777" w:rsidR="000B7F42" w:rsidRDefault="000B7F42">
            <w:pPr>
              <w:pStyle w:val="TableParagraph"/>
              <w:rPr>
                <w:sz w:val="20"/>
              </w:rPr>
            </w:pPr>
          </w:p>
        </w:tc>
        <w:tc>
          <w:tcPr>
            <w:tcW w:w="1918" w:type="dxa"/>
          </w:tcPr>
          <w:p w14:paraId="2BDE2DC2" w14:textId="77777777" w:rsidR="000B7F42" w:rsidRDefault="00000000">
            <w:pPr>
              <w:pStyle w:val="TableParagraph"/>
              <w:spacing w:before="1" w:line="276" w:lineRule="auto"/>
              <w:ind w:left="470" w:right="186"/>
              <w:rPr>
                <w:sz w:val="20"/>
              </w:rPr>
            </w:pPr>
            <w:r>
              <w:rPr>
                <w:noProof/>
                <w:sz w:val="20"/>
              </w:rPr>
              <mc:AlternateContent>
                <mc:Choice Requires="wpg">
                  <w:drawing>
                    <wp:anchor distT="0" distB="0" distL="0" distR="0" simplePos="0" relativeHeight="479220736" behindDoc="1" locked="0" layoutInCell="1" allowOverlap="1" wp14:anchorId="564DE0E6" wp14:editId="04B9AEED">
                      <wp:simplePos x="0" y="0"/>
                      <wp:positionH relativeFrom="column">
                        <wp:posOffset>228520</wp:posOffset>
                      </wp:positionH>
                      <wp:positionV relativeFrom="paragraph">
                        <wp:posOffset>-51</wp:posOffset>
                      </wp:positionV>
                      <wp:extent cx="4483735" cy="52959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735" cy="5295900"/>
                                <a:chOff x="0" y="0"/>
                                <a:chExt cx="4483735" cy="5295900"/>
                              </a:xfrm>
                            </wpg:grpSpPr>
                            <pic:pic xmlns:pic="http://schemas.openxmlformats.org/drawingml/2006/picture">
                              <pic:nvPicPr>
                                <pic:cNvPr id="70" name="Image 70"/>
                                <pic:cNvPicPr/>
                              </pic:nvPicPr>
                              <pic:blipFill>
                                <a:blip r:embed="rId8" cstate="print"/>
                                <a:stretch>
                                  <a:fillRect/>
                                </a:stretch>
                              </pic:blipFill>
                              <pic:spPr>
                                <a:xfrm>
                                  <a:off x="0" y="323063"/>
                                  <a:ext cx="4224668" cy="4155122"/>
                                </a:xfrm>
                                <a:prstGeom prst="rect">
                                  <a:avLst/>
                                </a:prstGeom>
                              </pic:spPr>
                            </pic:pic>
                            <wps:wsp>
                              <wps:cNvPr id="71" name="Graphic 71"/>
                              <wps:cNvSpPr/>
                              <wps:spPr>
                                <a:xfrm>
                                  <a:off x="2309574" y="12"/>
                                  <a:ext cx="2173605" cy="5295900"/>
                                </a:xfrm>
                                <a:custGeom>
                                  <a:avLst/>
                                  <a:gdLst/>
                                  <a:ahLst/>
                                  <a:cxnLst/>
                                  <a:rect l="l" t="t" r="r" b="b"/>
                                  <a:pathLst>
                                    <a:path w="2173605" h="5295900">
                                      <a:moveTo>
                                        <a:pt x="1221028" y="2573261"/>
                                      </a:moveTo>
                                      <a:lnTo>
                                        <a:pt x="0" y="2573261"/>
                                      </a:lnTo>
                                      <a:lnTo>
                                        <a:pt x="0" y="5295379"/>
                                      </a:lnTo>
                                      <a:lnTo>
                                        <a:pt x="1221028" y="5295379"/>
                                      </a:lnTo>
                                      <a:lnTo>
                                        <a:pt x="1221028" y="2573261"/>
                                      </a:lnTo>
                                      <a:close/>
                                    </a:path>
                                    <a:path w="2173605" h="5295900">
                                      <a:moveTo>
                                        <a:pt x="1221028" y="0"/>
                                      </a:moveTo>
                                      <a:lnTo>
                                        <a:pt x="0" y="0"/>
                                      </a:lnTo>
                                      <a:lnTo>
                                        <a:pt x="0" y="2565514"/>
                                      </a:lnTo>
                                      <a:lnTo>
                                        <a:pt x="1221028" y="2565514"/>
                                      </a:lnTo>
                                      <a:lnTo>
                                        <a:pt x="1221028" y="0"/>
                                      </a:lnTo>
                                      <a:close/>
                                    </a:path>
                                    <a:path w="2173605" h="5295900">
                                      <a:moveTo>
                                        <a:pt x="2173605" y="2573261"/>
                                      </a:moveTo>
                                      <a:lnTo>
                                        <a:pt x="1228725" y="2573261"/>
                                      </a:lnTo>
                                      <a:lnTo>
                                        <a:pt x="1228725" y="5295379"/>
                                      </a:lnTo>
                                      <a:lnTo>
                                        <a:pt x="2173605" y="5295379"/>
                                      </a:lnTo>
                                      <a:lnTo>
                                        <a:pt x="2173605" y="2573261"/>
                                      </a:lnTo>
                                      <a:close/>
                                    </a:path>
                                    <a:path w="2173605" h="5295900">
                                      <a:moveTo>
                                        <a:pt x="2173605" y="0"/>
                                      </a:moveTo>
                                      <a:lnTo>
                                        <a:pt x="1228725" y="0"/>
                                      </a:lnTo>
                                      <a:lnTo>
                                        <a:pt x="1228725" y="2565514"/>
                                      </a:lnTo>
                                      <a:lnTo>
                                        <a:pt x="2173605" y="2565514"/>
                                      </a:lnTo>
                                      <a:lnTo>
                                        <a:pt x="21736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029722" id="Group 69" o:spid="_x0000_s1026" style="position:absolute;margin-left:18pt;margin-top:0;width:353.05pt;height:417pt;z-index:-24095744;mso-wrap-distance-left:0;mso-wrap-distance-right:0" coordsize="44837,5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">
                      <v:shape id="Image 70" o:spid="_x0000_s1027" type="#_x0000_t75" style="position:absolute;top:3230;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">
                        <v:imagedata r:id="rId10" o:title=""/>
                      </v:shape>
                      <v:shape id="Graphic 71" o:spid="_x0000_s1028" style="position:absolute;left:23095;width:21736;height:52959;visibility:visible;mso-wrap-style:square;v-text-anchor:top" coordsize="2173605,52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" path="m1221028,2573261l,2573261,,5295379r1221028,l1221028,2573261xem1221028,l,,,2565514r1221028,l1221028,xem2173605,2573261r-944880,l1228725,5295379r944880,l2173605,2573261xem2173605,l1228725,r,2565514l2173605,2565514,2173605,xe" stroked="f">
                        <v:path arrowok="t"/>
                      </v:shape>
                    </v:group>
                  </w:pict>
                </mc:Fallback>
              </mc:AlternateContent>
            </w:r>
            <w:r>
              <w:rPr>
                <w:spacing w:val="-2"/>
                <w:sz w:val="20"/>
              </w:rPr>
              <w:t xml:space="preserve">idiopathic intracranial </w:t>
            </w:r>
            <w:r>
              <w:rPr>
                <w:spacing w:val="-4"/>
                <w:sz w:val="20"/>
              </w:rPr>
              <w:t xml:space="preserve">hypertension, </w:t>
            </w:r>
            <w:r>
              <w:rPr>
                <w:spacing w:val="-2"/>
                <w:sz w:val="20"/>
              </w:rPr>
              <w:t>temporal arteritis</w:t>
            </w:r>
          </w:p>
          <w:p w14:paraId="058E3655" w14:textId="77777777" w:rsidR="000B7F42" w:rsidRDefault="00000000">
            <w:pPr>
              <w:pStyle w:val="TableParagraph"/>
              <w:numPr>
                <w:ilvl w:val="0"/>
                <w:numId w:val="610"/>
              </w:numPr>
              <w:tabs>
                <w:tab w:val="left" w:pos="470"/>
              </w:tabs>
              <w:spacing w:before="1" w:line="273" w:lineRule="auto"/>
              <w:ind w:right="373"/>
              <w:rPr>
                <w:sz w:val="20"/>
              </w:rPr>
            </w:pPr>
            <w:r>
              <w:rPr>
                <w:spacing w:val="-2"/>
                <w:sz w:val="20"/>
              </w:rPr>
              <w:t xml:space="preserve">Presentations </w:t>
            </w:r>
            <w:r>
              <w:rPr>
                <w:sz w:val="20"/>
              </w:rPr>
              <w:t>and clinical features of various</w:t>
            </w:r>
            <w:r>
              <w:rPr>
                <w:spacing w:val="-13"/>
                <w:sz w:val="20"/>
              </w:rPr>
              <w:t xml:space="preserve"> </w:t>
            </w:r>
            <w:r>
              <w:rPr>
                <w:sz w:val="20"/>
              </w:rPr>
              <w:t xml:space="preserve">types of </w:t>
            </w:r>
            <w:proofErr w:type="gramStart"/>
            <w:r>
              <w:rPr>
                <w:sz w:val="20"/>
              </w:rPr>
              <w:t>headache</w:t>
            </w:r>
            <w:proofErr w:type="gramEnd"/>
            <w:r>
              <w:rPr>
                <w:sz w:val="20"/>
              </w:rPr>
              <w:t xml:space="preserve"> </w:t>
            </w:r>
            <w:r>
              <w:rPr>
                <w:spacing w:val="-2"/>
                <w:sz w:val="20"/>
              </w:rPr>
              <w:t>especially migraine</w:t>
            </w:r>
          </w:p>
          <w:p w14:paraId="3BC71FF7" w14:textId="77777777" w:rsidR="000B7F42" w:rsidRDefault="00000000">
            <w:pPr>
              <w:pStyle w:val="TableParagraph"/>
              <w:numPr>
                <w:ilvl w:val="0"/>
                <w:numId w:val="610"/>
              </w:numPr>
              <w:tabs>
                <w:tab w:val="left" w:pos="470"/>
              </w:tabs>
              <w:spacing w:line="271" w:lineRule="auto"/>
              <w:ind w:right="414"/>
              <w:rPr>
                <w:sz w:val="20"/>
              </w:rPr>
            </w:pPr>
            <w:r>
              <w:rPr>
                <w:sz w:val="20"/>
              </w:rPr>
              <w:t>Etiologies</w:t>
            </w:r>
            <w:r>
              <w:rPr>
                <w:spacing w:val="-13"/>
                <w:sz w:val="20"/>
              </w:rPr>
              <w:t xml:space="preserve"> </w:t>
            </w:r>
            <w:r>
              <w:rPr>
                <w:sz w:val="20"/>
              </w:rPr>
              <w:t xml:space="preserve">&amp; </w:t>
            </w:r>
            <w:r>
              <w:rPr>
                <w:spacing w:val="-4"/>
                <w:sz w:val="20"/>
              </w:rPr>
              <w:t>Pathogenesis</w:t>
            </w:r>
          </w:p>
        </w:tc>
        <w:tc>
          <w:tcPr>
            <w:tcW w:w="2074" w:type="dxa"/>
          </w:tcPr>
          <w:p w14:paraId="61220C56" w14:textId="77777777" w:rsidR="000B7F42" w:rsidRDefault="00000000">
            <w:pPr>
              <w:pStyle w:val="TableParagraph"/>
              <w:spacing w:before="1" w:line="276" w:lineRule="auto"/>
              <w:ind w:left="372" w:right="755"/>
              <w:rPr>
                <w:sz w:val="20"/>
              </w:rPr>
            </w:pPr>
            <w:r>
              <w:rPr>
                <w:spacing w:val="-2"/>
                <w:sz w:val="20"/>
              </w:rPr>
              <w:t xml:space="preserve">condition </w:t>
            </w:r>
            <w:r>
              <w:rPr>
                <w:spacing w:val="-4"/>
                <w:sz w:val="20"/>
              </w:rPr>
              <w:t>and Prophylaxis</w:t>
            </w:r>
          </w:p>
          <w:p w14:paraId="724035A0" w14:textId="77777777" w:rsidR="000B7F42" w:rsidRDefault="00000000">
            <w:pPr>
              <w:pStyle w:val="TableParagraph"/>
              <w:numPr>
                <w:ilvl w:val="0"/>
                <w:numId w:val="609"/>
              </w:numPr>
              <w:tabs>
                <w:tab w:val="left" w:pos="371"/>
              </w:tabs>
              <w:ind w:left="371" w:hanging="283"/>
              <w:rPr>
                <w:sz w:val="20"/>
              </w:rPr>
            </w:pPr>
            <w:r>
              <w:rPr>
                <w:spacing w:val="-2"/>
                <w:sz w:val="20"/>
              </w:rPr>
              <w:t>Migraine.</w:t>
            </w:r>
          </w:p>
          <w:p w14:paraId="24563B08" w14:textId="77777777" w:rsidR="000B7F42" w:rsidRDefault="00000000">
            <w:pPr>
              <w:pStyle w:val="TableParagraph"/>
              <w:numPr>
                <w:ilvl w:val="0"/>
                <w:numId w:val="609"/>
              </w:numPr>
              <w:tabs>
                <w:tab w:val="left" w:pos="372"/>
              </w:tabs>
              <w:spacing w:before="21" w:line="271" w:lineRule="auto"/>
              <w:ind w:right="372"/>
              <w:rPr>
                <w:sz w:val="20"/>
              </w:rPr>
            </w:pPr>
            <w:r>
              <w:rPr>
                <w:sz w:val="20"/>
              </w:rPr>
              <w:t>Suggest</w:t>
            </w:r>
            <w:r>
              <w:rPr>
                <w:spacing w:val="-13"/>
                <w:sz w:val="20"/>
              </w:rPr>
              <w:t xml:space="preserve"> </w:t>
            </w:r>
            <w:r>
              <w:rPr>
                <w:sz w:val="20"/>
              </w:rPr>
              <w:t>primary drugs used to prevent nausea related</w:t>
            </w:r>
            <w:r>
              <w:rPr>
                <w:spacing w:val="-13"/>
                <w:sz w:val="20"/>
              </w:rPr>
              <w:t xml:space="preserve"> </w:t>
            </w:r>
            <w:r>
              <w:rPr>
                <w:sz w:val="20"/>
              </w:rPr>
              <w:t xml:space="preserve">to </w:t>
            </w:r>
            <w:r>
              <w:rPr>
                <w:spacing w:val="-2"/>
                <w:sz w:val="20"/>
              </w:rPr>
              <w:t>migraine.</w:t>
            </w:r>
          </w:p>
          <w:p w14:paraId="1B2357C8" w14:textId="77777777" w:rsidR="000B7F42" w:rsidRDefault="00000000">
            <w:pPr>
              <w:pStyle w:val="TableParagraph"/>
              <w:numPr>
                <w:ilvl w:val="0"/>
                <w:numId w:val="609"/>
              </w:numPr>
              <w:tabs>
                <w:tab w:val="left" w:pos="372"/>
              </w:tabs>
              <w:spacing w:before="4" w:line="271" w:lineRule="auto"/>
              <w:ind w:right="189"/>
              <w:rPr>
                <w:sz w:val="20"/>
              </w:rPr>
            </w:pPr>
            <w:r>
              <w:rPr>
                <w:spacing w:val="-2"/>
                <w:sz w:val="20"/>
              </w:rPr>
              <w:t xml:space="preserve">Develop </w:t>
            </w:r>
            <w:r>
              <w:rPr>
                <w:sz w:val="20"/>
              </w:rPr>
              <w:t>management plan for</w:t>
            </w:r>
            <w:r>
              <w:rPr>
                <w:spacing w:val="-13"/>
                <w:sz w:val="20"/>
              </w:rPr>
              <w:t xml:space="preserve"> </w:t>
            </w:r>
            <w:r>
              <w:rPr>
                <w:sz w:val="20"/>
              </w:rPr>
              <w:t>complications of migraine including</w:t>
            </w:r>
            <w:r>
              <w:rPr>
                <w:spacing w:val="-13"/>
                <w:sz w:val="20"/>
              </w:rPr>
              <w:t xml:space="preserve"> </w:t>
            </w:r>
            <w:r>
              <w:rPr>
                <w:sz w:val="20"/>
              </w:rPr>
              <w:t>life</w:t>
            </w:r>
            <w:r>
              <w:rPr>
                <w:spacing w:val="-12"/>
                <w:sz w:val="20"/>
              </w:rPr>
              <w:t xml:space="preserve"> </w:t>
            </w:r>
            <w:r>
              <w:rPr>
                <w:sz w:val="20"/>
              </w:rPr>
              <w:t>style</w:t>
            </w:r>
          </w:p>
          <w:p w14:paraId="35EB5E23" w14:textId="77777777" w:rsidR="000B7F42" w:rsidRDefault="00000000">
            <w:pPr>
              <w:pStyle w:val="TableParagraph"/>
              <w:spacing w:before="2"/>
              <w:ind w:left="372"/>
              <w:rPr>
                <w:sz w:val="20"/>
              </w:rPr>
            </w:pPr>
            <w:r>
              <w:rPr>
                <w:spacing w:val="-2"/>
                <w:sz w:val="20"/>
              </w:rPr>
              <w:t>modifications</w:t>
            </w:r>
          </w:p>
        </w:tc>
        <w:tc>
          <w:tcPr>
            <w:tcW w:w="1936" w:type="dxa"/>
            <w:gridSpan w:val="2"/>
            <w:shd w:val="clear" w:color="auto" w:fill="FFFFFF"/>
          </w:tcPr>
          <w:p w14:paraId="21872D53" w14:textId="77777777" w:rsidR="000B7F42" w:rsidRDefault="000B7F42">
            <w:pPr>
              <w:pStyle w:val="TableParagraph"/>
              <w:rPr>
                <w:sz w:val="20"/>
              </w:rPr>
            </w:pPr>
          </w:p>
        </w:tc>
        <w:tc>
          <w:tcPr>
            <w:tcW w:w="1498" w:type="dxa"/>
            <w:gridSpan w:val="2"/>
            <w:shd w:val="clear" w:color="auto" w:fill="FFFFFF"/>
          </w:tcPr>
          <w:p w14:paraId="59E27D00" w14:textId="77777777" w:rsidR="000B7F42" w:rsidRDefault="000B7F42">
            <w:pPr>
              <w:pStyle w:val="TableParagraph"/>
              <w:rPr>
                <w:sz w:val="20"/>
              </w:rPr>
            </w:pPr>
          </w:p>
        </w:tc>
        <w:tc>
          <w:tcPr>
            <w:tcW w:w="1376" w:type="dxa"/>
          </w:tcPr>
          <w:p w14:paraId="60E25D83" w14:textId="77777777" w:rsidR="000B7F42" w:rsidRDefault="000B7F42">
            <w:pPr>
              <w:pStyle w:val="TableParagraph"/>
              <w:rPr>
                <w:sz w:val="20"/>
              </w:rPr>
            </w:pPr>
          </w:p>
        </w:tc>
      </w:tr>
      <w:tr w:rsidR="000B7F42" w14:paraId="6286A30F" w14:textId="77777777">
        <w:trPr>
          <w:trHeight w:val="4288"/>
        </w:trPr>
        <w:tc>
          <w:tcPr>
            <w:tcW w:w="1565" w:type="dxa"/>
          </w:tcPr>
          <w:p w14:paraId="5E2803C2" w14:textId="77777777" w:rsidR="000B7F42" w:rsidRDefault="00000000">
            <w:pPr>
              <w:pStyle w:val="TableParagraph"/>
              <w:spacing w:before="2" w:line="276" w:lineRule="auto"/>
              <w:ind w:left="112" w:right="104"/>
              <w:rPr>
                <w:b/>
                <w:sz w:val="20"/>
              </w:rPr>
            </w:pPr>
            <w:proofErr w:type="spellStart"/>
            <w:r>
              <w:rPr>
                <w:b/>
                <w:spacing w:val="-4"/>
                <w:sz w:val="20"/>
              </w:rPr>
              <w:t>Unconsciousne</w:t>
            </w:r>
            <w:proofErr w:type="spellEnd"/>
            <w:r>
              <w:rPr>
                <w:b/>
                <w:spacing w:val="-4"/>
                <w:sz w:val="20"/>
              </w:rPr>
              <w:t xml:space="preserve"> </w:t>
            </w:r>
            <w:r>
              <w:rPr>
                <w:b/>
                <w:spacing w:val="-6"/>
                <w:sz w:val="20"/>
              </w:rPr>
              <w:t>ss</w:t>
            </w:r>
          </w:p>
        </w:tc>
        <w:tc>
          <w:tcPr>
            <w:tcW w:w="1918" w:type="dxa"/>
          </w:tcPr>
          <w:p w14:paraId="402509FC" w14:textId="77777777" w:rsidR="000B7F42" w:rsidRDefault="00000000">
            <w:pPr>
              <w:pStyle w:val="TableParagraph"/>
              <w:spacing w:before="2" w:line="276" w:lineRule="auto"/>
              <w:ind w:left="110" w:right="186"/>
              <w:rPr>
                <w:sz w:val="20"/>
              </w:rPr>
            </w:pPr>
            <w:r>
              <w:rPr>
                <w:sz w:val="20"/>
              </w:rPr>
              <w:t xml:space="preserve">Approach to an </w:t>
            </w:r>
            <w:r>
              <w:rPr>
                <w:spacing w:val="-2"/>
                <w:sz w:val="20"/>
              </w:rPr>
              <w:t>Unconscious</w:t>
            </w:r>
            <w:r>
              <w:rPr>
                <w:spacing w:val="-11"/>
                <w:sz w:val="20"/>
              </w:rPr>
              <w:t xml:space="preserve"> </w:t>
            </w:r>
            <w:r>
              <w:rPr>
                <w:spacing w:val="-2"/>
                <w:sz w:val="20"/>
              </w:rPr>
              <w:t>Patient</w:t>
            </w:r>
          </w:p>
        </w:tc>
        <w:tc>
          <w:tcPr>
            <w:tcW w:w="2074" w:type="dxa"/>
          </w:tcPr>
          <w:p w14:paraId="67FCE096" w14:textId="77777777" w:rsidR="000B7F42" w:rsidRDefault="00000000">
            <w:pPr>
              <w:pStyle w:val="TableParagraph"/>
              <w:numPr>
                <w:ilvl w:val="0"/>
                <w:numId w:val="608"/>
              </w:numPr>
              <w:tabs>
                <w:tab w:val="left" w:pos="372"/>
              </w:tabs>
              <w:spacing w:before="4" w:line="271" w:lineRule="auto"/>
              <w:ind w:right="422"/>
              <w:rPr>
                <w:sz w:val="20"/>
              </w:rPr>
            </w:pPr>
            <w:r>
              <w:rPr>
                <w:spacing w:val="-2"/>
                <w:sz w:val="20"/>
              </w:rPr>
              <w:t xml:space="preserve">Generate differential </w:t>
            </w:r>
            <w:r>
              <w:rPr>
                <w:sz w:val="20"/>
              </w:rPr>
              <w:t>diagnosis</w:t>
            </w:r>
            <w:r>
              <w:rPr>
                <w:spacing w:val="-13"/>
                <w:sz w:val="20"/>
              </w:rPr>
              <w:t xml:space="preserve"> </w:t>
            </w:r>
            <w:r>
              <w:rPr>
                <w:sz w:val="20"/>
              </w:rPr>
              <w:t>of</w:t>
            </w:r>
            <w:r>
              <w:rPr>
                <w:spacing w:val="-12"/>
                <w:sz w:val="20"/>
              </w:rPr>
              <w:t xml:space="preserve"> </w:t>
            </w:r>
            <w:r>
              <w:rPr>
                <w:sz w:val="20"/>
              </w:rPr>
              <w:t xml:space="preserve">the </w:t>
            </w:r>
            <w:r>
              <w:rPr>
                <w:spacing w:val="-2"/>
                <w:sz w:val="20"/>
              </w:rPr>
              <w:t>unconscious patient</w:t>
            </w:r>
          </w:p>
          <w:p w14:paraId="6B40C4BD" w14:textId="77777777" w:rsidR="000B7F42" w:rsidRDefault="00000000">
            <w:pPr>
              <w:pStyle w:val="TableParagraph"/>
              <w:numPr>
                <w:ilvl w:val="0"/>
                <w:numId w:val="608"/>
              </w:numPr>
              <w:tabs>
                <w:tab w:val="left" w:pos="372"/>
              </w:tabs>
              <w:spacing w:before="1" w:line="266" w:lineRule="auto"/>
              <w:ind w:right="125"/>
              <w:rPr>
                <w:sz w:val="20"/>
              </w:rPr>
            </w:pPr>
            <w:r>
              <w:rPr>
                <w:sz w:val="20"/>
              </w:rPr>
              <w:t xml:space="preserve">Identify signs and investigations to </w:t>
            </w:r>
            <w:r>
              <w:rPr>
                <w:spacing w:val="-2"/>
                <w:sz w:val="20"/>
              </w:rPr>
              <w:t>determine</w:t>
            </w:r>
            <w:r>
              <w:rPr>
                <w:spacing w:val="-11"/>
                <w:sz w:val="20"/>
              </w:rPr>
              <w:t xml:space="preserve"> </w:t>
            </w:r>
            <w:r>
              <w:rPr>
                <w:spacing w:val="-2"/>
                <w:sz w:val="20"/>
              </w:rPr>
              <w:t>the</w:t>
            </w:r>
            <w:r>
              <w:rPr>
                <w:spacing w:val="-11"/>
                <w:sz w:val="20"/>
              </w:rPr>
              <w:t xml:space="preserve"> </w:t>
            </w:r>
            <w:r>
              <w:rPr>
                <w:spacing w:val="-2"/>
                <w:sz w:val="20"/>
              </w:rPr>
              <w:t>cause</w:t>
            </w:r>
          </w:p>
          <w:p w14:paraId="2EC8763B" w14:textId="77777777" w:rsidR="000B7F42" w:rsidRDefault="00000000">
            <w:pPr>
              <w:pStyle w:val="TableParagraph"/>
              <w:numPr>
                <w:ilvl w:val="0"/>
                <w:numId w:val="608"/>
              </w:numPr>
              <w:tabs>
                <w:tab w:val="left" w:pos="372"/>
              </w:tabs>
              <w:spacing w:before="7" w:line="266" w:lineRule="auto"/>
              <w:ind w:right="245"/>
              <w:rPr>
                <w:sz w:val="20"/>
              </w:rPr>
            </w:pPr>
            <w:r>
              <w:rPr>
                <w:sz w:val="20"/>
              </w:rPr>
              <w:t>Justify the utility of</w:t>
            </w:r>
            <w:r>
              <w:rPr>
                <w:spacing w:val="-13"/>
                <w:sz w:val="20"/>
              </w:rPr>
              <w:t xml:space="preserve"> </w:t>
            </w:r>
            <w:r>
              <w:rPr>
                <w:sz w:val="20"/>
              </w:rPr>
              <w:t>Glasgow</w:t>
            </w:r>
            <w:r>
              <w:rPr>
                <w:spacing w:val="-12"/>
                <w:sz w:val="20"/>
              </w:rPr>
              <w:t xml:space="preserve"> </w:t>
            </w:r>
            <w:r>
              <w:rPr>
                <w:sz w:val="20"/>
              </w:rPr>
              <w:t>Coma Scale (GCS)</w:t>
            </w:r>
          </w:p>
          <w:p w14:paraId="5B6C7ABE" w14:textId="77777777" w:rsidR="000B7F42" w:rsidRDefault="00000000">
            <w:pPr>
              <w:pStyle w:val="TableParagraph"/>
              <w:numPr>
                <w:ilvl w:val="0"/>
                <w:numId w:val="608"/>
              </w:numPr>
              <w:tabs>
                <w:tab w:val="left" w:pos="372"/>
              </w:tabs>
              <w:spacing w:before="8" w:line="268" w:lineRule="auto"/>
              <w:ind w:right="665"/>
              <w:rPr>
                <w:sz w:val="20"/>
              </w:rPr>
            </w:pPr>
            <w:r>
              <w:rPr>
                <w:sz w:val="20"/>
              </w:rPr>
              <w:t xml:space="preserve">Outline the </w:t>
            </w:r>
            <w:r>
              <w:rPr>
                <w:spacing w:val="-2"/>
                <w:sz w:val="20"/>
              </w:rPr>
              <w:t xml:space="preserve">emergency management </w:t>
            </w:r>
            <w:r>
              <w:rPr>
                <w:spacing w:val="-6"/>
                <w:sz w:val="20"/>
              </w:rPr>
              <w:t>of</w:t>
            </w:r>
          </w:p>
          <w:p w14:paraId="6BADA589" w14:textId="77777777" w:rsidR="000B7F42" w:rsidRDefault="00000000">
            <w:pPr>
              <w:pStyle w:val="TableParagraph"/>
              <w:spacing w:before="5" w:line="210" w:lineRule="exact"/>
              <w:ind w:left="372"/>
              <w:rPr>
                <w:sz w:val="20"/>
              </w:rPr>
            </w:pPr>
            <w:r>
              <w:rPr>
                <w:spacing w:val="-2"/>
                <w:sz w:val="20"/>
              </w:rPr>
              <w:t>patient</w:t>
            </w:r>
          </w:p>
        </w:tc>
        <w:tc>
          <w:tcPr>
            <w:tcW w:w="1936" w:type="dxa"/>
            <w:gridSpan w:val="2"/>
            <w:shd w:val="clear" w:color="auto" w:fill="FFFFFF"/>
          </w:tcPr>
          <w:p w14:paraId="7FB462CA" w14:textId="77777777" w:rsidR="000B7F42" w:rsidRDefault="00000000">
            <w:pPr>
              <w:pStyle w:val="TableParagraph"/>
              <w:numPr>
                <w:ilvl w:val="0"/>
                <w:numId w:val="607"/>
              </w:numPr>
              <w:tabs>
                <w:tab w:val="left" w:pos="372"/>
              </w:tabs>
              <w:spacing w:before="4" w:line="254" w:lineRule="auto"/>
              <w:ind w:right="351"/>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 xml:space="preserve">of </w:t>
            </w:r>
            <w:r>
              <w:rPr>
                <w:sz w:val="20"/>
              </w:rPr>
              <w:t>a patient</w:t>
            </w:r>
          </w:p>
          <w:p w14:paraId="463EE07C" w14:textId="77777777" w:rsidR="000B7F42" w:rsidRDefault="00000000">
            <w:pPr>
              <w:pStyle w:val="TableParagraph"/>
              <w:numPr>
                <w:ilvl w:val="0"/>
                <w:numId w:val="607"/>
              </w:numPr>
              <w:tabs>
                <w:tab w:val="left" w:pos="371"/>
              </w:tabs>
              <w:spacing w:before="21"/>
              <w:ind w:left="371" w:hanging="283"/>
              <w:rPr>
                <w:sz w:val="20"/>
              </w:rPr>
            </w:pPr>
            <w:r>
              <w:rPr>
                <w:spacing w:val="-2"/>
                <w:sz w:val="20"/>
              </w:rPr>
              <w:t>Perform</w:t>
            </w:r>
          </w:p>
          <w:p w14:paraId="7536CDAF" w14:textId="77777777" w:rsidR="000B7F42" w:rsidRDefault="00000000">
            <w:pPr>
              <w:pStyle w:val="TableParagraph"/>
              <w:spacing w:before="18" w:line="276" w:lineRule="auto"/>
              <w:ind w:left="372" w:right="562"/>
              <w:rPr>
                <w:sz w:val="20"/>
              </w:rPr>
            </w:pPr>
            <w:r>
              <w:rPr>
                <w:spacing w:val="-2"/>
                <w:sz w:val="20"/>
              </w:rPr>
              <w:t xml:space="preserve">clinical examination </w:t>
            </w:r>
            <w:r>
              <w:rPr>
                <w:spacing w:val="-6"/>
                <w:sz w:val="20"/>
              </w:rPr>
              <w:t xml:space="preserve">of </w:t>
            </w:r>
            <w:r>
              <w:rPr>
                <w:spacing w:val="-2"/>
                <w:sz w:val="20"/>
              </w:rPr>
              <w:t>unconscious patient</w:t>
            </w:r>
          </w:p>
          <w:p w14:paraId="527DAE35" w14:textId="77777777" w:rsidR="000B7F42" w:rsidRDefault="00000000">
            <w:pPr>
              <w:pStyle w:val="TableParagraph"/>
              <w:numPr>
                <w:ilvl w:val="0"/>
                <w:numId w:val="607"/>
              </w:numPr>
              <w:tabs>
                <w:tab w:val="left" w:pos="372"/>
              </w:tabs>
              <w:spacing w:before="1" w:line="268" w:lineRule="auto"/>
              <w:ind w:right="758"/>
              <w:rPr>
                <w:sz w:val="20"/>
              </w:rPr>
            </w:pPr>
            <w:r>
              <w:rPr>
                <w:spacing w:val="-2"/>
                <w:sz w:val="20"/>
              </w:rPr>
              <w:t xml:space="preserve">Manage </w:t>
            </w:r>
            <w:r>
              <w:rPr>
                <w:spacing w:val="-6"/>
                <w:sz w:val="20"/>
              </w:rPr>
              <w:t xml:space="preserve">an </w:t>
            </w:r>
            <w:proofErr w:type="spellStart"/>
            <w:r>
              <w:rPr>
                <w:spacing w:val="-4"/>
                <w:sz w:val="20"/>
              </w:rPr>
              <w:t>unconscio</w:t>
            </w:r>
            <w:proofErr w:type="spellEnd"/>
            <w:r>
              <w:rPr>
                <w:spacing w:val="-4"/>
                <w:sz w:val="20"/>
              </w:rPr>
              <w:t xml:space="preserve"> </w:t>
            </w:r>
            <w:r>
              <w:rPr>
                <w:sz w:val="20"/>
              </w:rPr>
              <w:t>us</w:t>
            </w:r>
            <w:r>
              <w:rPr>
                <w:spacing w:val="-13"/>
                <w:sz w:val="20"/>
              </w:rPr>
              <w:t xml:space="preserve"> </w:t>
            </w:r>
            <w:r>
              <w:rPr>
                <w:sz w:val="20"/>
              </w:rPr>
              <w:t>patient</w:t>
            </w:r>
          </w:p>
        </w:tc>
        <w:tc>
          <w:tcPr>
            <w:tcW w:w="1498" w:type="dxa"/>
            <w:gridSpan w:val="2"/>
            <w:shd w:val="clear" w:color="auto" w:fill="FFFFFF"/>
          </w:tcPr>
          <w:p w14:paraId="3A90F601" w14:textId="77777777" w:rsidR="000B7F42" w:rsidRDefault="00000000">
            <w:pPr>
              <w:pStyle w:val="TableParagraph"/>
              <w:spacing w:before="2" w:line="276" w:lineRule="auto"/>
              <w:ind w:left="131" w:right="256"/>
              <w:rPr>
                <w:sz w:val="20"/>
              </w:rPr>
            </w:pPr>
            <w:r>
              <w:rPr>
                <w:sz w:val="20"/>
              </w:rPr>
              <w:t xml:space="preserve">Lecture and bed side </w:t>
            </w:r>
            <w:r>
              <w:rPr>
                <w:spacing w:val="-4"/>
                <w:sz w:val="20"/>
              </w:rPr>
              <w:t>teaching/CBL</w:t>
            </w:r>
          </w:p>
        </w:tc>
        <w:tc>
          <w:tcPr>
            <w:tcW w:w="1376" w:type="dxa"/>
          </w:tcPr>
          <w:p w14:paraId="663A5A87" w14:textId="77777777" w:rsidR="000B7F42" w:rsidRDefault="00000000">
            <w:pPr>
              <w:pStyle w:val="TableParagraph"/>
              <w:spacing w:before="2" w:line="276" w:lineRule="auto"/>
              <w:ind w:left="109" w:right="272"/>
              <w:rPr>
                <w:sz w:val="20"/>
              </w:rPr>
            </w:pPr>
            <w:r>
              <w:rPr>
                <w:spacing w:val="-2"/>
                <w:sz w:val="20"/>
              </w:rPr>
              <w:t xml:space="preserve">MCQ/SEQ/ </w:t>
            </w:r>
            <w:r>
              <w:rPr>
                <w:spacing w:val="-4"/>
                <w:sz w:val="20"/>
              </w:rPr>
              <w:t>SAQ/OSPE/</w:t>
            </w:r>
          </w:p>
          <w:p w14:paraId="67AFE8E6" w14:textId="77777777" w:rsidR="000B7F42" w:rsidRDefault="00000000">
            <w:pPr>
              <w:pStyle w:val="TableParagraph"/>
              <w:spacing w:line="276" w:lineRule="auto"/>
              <w:ind w:left="109" w:right="119"/>
              <w:rPr>
                <w:sz w:val="20"/>
              </w:rPr>
            </w:pPr>
            <w:r>
              <w:rPr>
                <w:spacing w:val="-2"/>
                <w:sz w:val="20"/>
              </w:rPr>
              <w:t>Long</w:t>
            </w:r>
            <w:r>
              <w:rPr>
                <w:spacing w:val="-12"/>
                <w:sz w:val="20"/>
              </w:rPr>
              <w:t xml:space="preserve"> </w:t>
            </w:r>
            <w:r>
              <w:rPr>
                <w:spacing w:val="-2"/>
                <w:sz w:val="20"/>
              </w:rPr>
              <w:t xml:space="preserve">case/ </w:t>
            </w:r>
            <w:r>
              <w:rPr>
                <w:sz w:val="20"/>
              </w:rPr>
              <w:t>short case</w:t>
            </w:r>
          </w:p>
        </w:tc>
      </w:tr>
    </w:tbl>
    <w:p w14:paraId="622A58AE" w14:textId="77777777" w:rsidR="000B7F42" w:rsidRDefault="000B7F42">
      <w:pPr>
        <w:pStyle w:val="TableParagraph"/>
        <w:spacing w:line="276" w:lineRule="auto"/>
        <w:rPr>
          <w:sz w:val="20"/>
        </w:rPr>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882"/>
        <w:gridCol w:w="1971"/>
        <w:gridCol w:w="139"/>
        <w:gridCol w:w="1884"/>
        <w:gridCol w:w="1250"/>
        <w:gridCol w:w="297"/>
        <w:gridCol w:w="1375"/>
      </w:tblGrid>
      <w:tr w:rsidR="000B7F42" w14:paraId="2F39868C" w14:textId="77777777">
        <w:trPr>
          <w:trHeight w:val="5115"/>
        </w:trPr>
        <w:tc>
          <w:tcPr>
            <w:tcW w:w="1565" w:type="dxa"/>
          </w:tcPr>
          <w:p w14:paraId="0D98EA13" w14:textId="77777777" w:rsidR="000B7F42" w:rsidRDefault="00000000">
            <w:pPr>
              <w:pStyle w:val="TableParagraph"/>
              <w:spacing w:line="273" w:lineRule="auto"/>
              <w:ind w:left="112" w:right="12"/>
              <w:rPr>
                <w:b/>
                <w:sz w:val="20"/>
              </w:rPr>
            </w:pPr>
            <w:r>
              <w:rPr>
                <w:b/>
                <w:spacing w:val="-2"/>
                <w:sz w:val="20"/>
              </w:rPr>
              <w:lastRenderedPageBreak/>
              <w:t>Gait/</w:t>
            </w:r>
            <w:proofErr w:type="spellStart"/>
            <w:r>
              <w:rPr>
                <w:b/>
                <w:spacing w:val="-2"/>
                <w:sz w:val="20"/>
              </w:rPr>
              <w:t>movemen</w:t>
            </w:r>
            <w:proofErr w:type="spellEnd"/>
            <w:r>
              <w:rPr>
                <w:b/>
                <w:spacing w:val="-11"/>
                <w:sz w:val="20"/>
              </w:rPr>
              <w:t xml:space="preserve"> </w:t>
            </w:r>
            <w:proofErr w:type="spellStart"/>
            <w:r>
              <w:rPr>
                <w:b/>
                <w:spacing w:val="-2"/>
                <w:sz w:val="20"/>
              </w:rPr>
              <w:t>ts</w:t>
            </w:r>
            <w:proofErr w:type="spellEnd"/>
            <w:r>
              <w:rPr>
                <w:b/>
                <w:spacing w:val="-2"/>
                <w:sz w:val="20"/>
              </w:rPr>
              <w:t xml:space="preserve"> Disorders</w:t>
            </w:r>
          </w:p>
        </w:tc>
        <w:tc>
          <w:tcPr>
            <w:tcW w:w="1882" w:type="dxa"/>
          </w:tcPr>
          <w:p w14:paraId="3E588CBB" w14:textId="77777777" w:rsidR="000B7F42" w:rsidRDefault="00000000">
            <w:pPr>
              <w:pStyle w:val="TableParagraph"/>
              <w:numPr>
                <w:ilvl w:val="0"/>
                <w:numId w:val="606"/>
              </w:numPr>
              <w:tabs>
                <w:tab w:val="left" w:pos="372"/>
                <w:tab w:val="left" w:pos="374"/>
              </w:tabs>
              <w:spacing w:before="1" w:line="273" w:lineRule="auto"/>
              <w:ind w:right="462"/>
              <w:rPr>
                <w:sz w:val="20"/>
              </w:rPr>
            </w:pPr>
            <w:r>
              <w:rPr>
                <w:spacing w:val="-2"/>
                <w:sz w:val="20"/>
              </w:rPr>
              <w:t xml:space="preserve">Parkinson’s disease, essential tremor, </w:t>
            </w:r>
            <w:r>
              <w:rPr>
                <w:spacing w:val="-4"/>
                <w:sz w:val="20"/>
              </w:rPr>
              <w:t xml:space="preserve">Huntington’s </w:t>
            </w:r>
            <w:r>
              <w:rPr>
                <w:sz w:val="20"/>
              </w:rPr>
              <w:t>disease,</w:t>
            </w:r>
            <w:r>
              <w:rPr>
                <w:spacing w:val="-10"/>
                <w:sz w:val="20"/>
              </w:rPr>
              <w:t xml:space="preserve"> </w:t>
            </w:r>
            <w:r>
              <w:rPr>
                <w:sz w:val="20"/>
              </w:rPr>
              <w:t>tics, medication-</w:t>
            </w:r>
            <w:r>
              <w:rPr>
                <w:spacing w:val="-2"/>
                <w:sz w:val="20"/>
              </w:rPr>
              <w:t>induced dyskinesia</w:t>
            </w:r>
          </w:p>
          <w:p w14:paraId="661BB3C1" w14:textId="77777777" w:rsidR="000B7F42" w:rsidRDefault="00000000">
            <w:pPr>
              <w:pStyle w:val="TableParagraph"/>
              <w:numPr>
                <w:ilvl w:val="0"/>
                <w:numId w:val="606"/>
              </w:numPr>
              <w:tabs>
                <w:tab w:val="left" w:pos="372"/>
                <w:tab w:val="left" w:pos="374"/>
              </w:tabs>
              <w:spacing w:line="273" w:lineRule="auto"/>
              <w:ind w:right="111"/>
              <w:rPr>
                <w:sz w:val="20"/>
              </w:rPr>
            </w:pPr>
            <w:r>
              <w:rPr>
                <w:spacing w:val="-2"/>
                <w:sz w:val="20"/>
              </w:rPr>
              <w:t xml:space="preserve">Distinguishing </w:t>
            </w:r>
            <w:r>
              <w:rPr>
                <w:sz w:val="20"/>
              </w:rPr>
              <w:t>features of essential</w:t>
            </w:r>
            <w:r>
              <w:rPr>
                <w:spacing w:val="-13"/>
                <w:sz w:val="20"/>
              </w:rPr>
              <w:t xml:space="preserve"> </w:t>
            </w:r>
            <w:r>
              <w:rPr>
                <w:sz w:val="20"/>
              </w:rPr>
              <w:t xml:space="preserve">tremor from dystonic </w:t>
            </w:r>
            <w:r>
              <w:rPr>
                <w:spacing w:val="-2"/>
                <w:sz w:val="20"/>
              </w:rPr>
              <w:t>tremor,</w:t>
            </w:r>
            <w:r>
              <w:rPr>
                <w:spacing w:val="-11"/>
                <w:sz w:val="20"/>
              </w:rPr>
              <w:t xml:space="preserve"> </w:t>
            </w:r>
            <w:r>
              <w:rPr>
                <w:spacing w:val="-2"/>
                <w:sz w:val="20"/>
              </w:rPr>
              <w:t>cerebellar tremor, parkinsonian</w:t>
            </w:r>
          </w:p>
        </w:tc>
        <w:tc>
          <w:tcPr>
            <w:tcW w:w="2110" w:type="dxa"/>
            <w:gridSpan w:val="2"/>
          </w:tcPr>
          <w:p w14:paraId="4FCBDA70" w14:textId="77777777" w:rsidR="000B7F42" w:rsidRDefault="00000000">
            <w:pPr>
              <w:pStyle w:val="TableParagraph"/>
              <w:numPr>
                <w:ilvl w:val="0"/>
                <w:numId w:val="605"/>
              </w:numPr>
              <w:tabs>
                <w:tab w:val="left" w:pos="408"/>
              </w:tabs>
              <w:spacing w:line="256" w:lineRule="auto"/>
              <w:ind w:right="797"/>
              <w:rPr>
                <w:sz w:val="20"/>
              </w:rPr>
            </w:pPr>
            <w:r>
              <w:rPr>
                <w:spacing w:val="-2"/>
                <w:sz w:val="20"/>
              </w:rPr>
              <w:t>Review</w:t>
            </w:r>
            <w:r>
              <w:rPr>
                <w:spacing w:val="-14"/>
                <w:sz w:val="20"/>
              </w:rPr>
              <w:t xml:space="preserve"> </w:t>
            </w:r>
            <w:r>
              <w:rPr>
                <w:spacing w:val="-2"/>
                <w:sz w:val="20"/>
              </w:rPr>
              <w:t xml:space="preserve">the </w:t>
            </w:r>
            <w:r>
              <w:rPr>
                <w:sz w:val="20"/>
              </w:rPr>
              <w:t>gait cycle</w:t>
            </w:r>
          </w:p>
          <w:p w14:paraId="5A87E708" w14:textId="77777777" w:rsidR="000B7F42" w:rsidRDefault="00000000">
            <w:pPr>
              <w:pStyle w:val="TableParagraph"/>
              <w:numPr>
                <w:ilvl w:val="0"/>
                <w:numId w:val="605"/>
              </w:numPr>
              <w:tabs>
                <w:tab w:val="left" w:pos="408"/>
              </w:tabs>
              <w:spacing w:before="17" w:line="266" w:lineRule="auto"/>
              <w:ind w:right="974"/>
              <w:rPr>
                <w:sz w:val="20"/>
              </w:rPr>
            </w:pPr>
            <w:r>
              <w:rPr>
                <w:spacing w:val="-2"/>
                <w:sz w:val="20"/>
              </w:rPr>
              <w:t xml:space="preserve">Classify </w:t>
            </w:r>
            <w:r>
              <w:rPr>
                <w:spacing w:val="-4"/>
                <w:sz w:val="20"/>
              </w:rPr>
              <w:t>gait disorders</w:t>
            </w:r>
          </w:p>
          <w:p w14:paraId="2AB710C6" w14:textId="77777777" w:rsidR="000B7F42" w:rsidRDefault="00000000">
            <w:pPr>
              <w:pStyle w:val="TableParagraph"/>
              <w:numPr>
                <w:ilvl w:val="0"/>
                <w:numId w:val="605"/>
              </w:numPr>
              <w:tabs>
                <w:tab w:val="left" w:pos="408"/>
              </w:tabs>
              <w:spacing w:before="8" w:line="268" w:lineRule="auto"/>
              <w:ind w:right="352"/>
              <w:rPr>
                <w:sz w:val="20"/>
              </w:rPr>
            </w:pPr>
            <w:r>
              <w:rPr>
                <w:spacing w:val="-2"/>
                <w:sz w:val="20"/>
              </w:rPr>
              <w:t xml:space="preserve">Recognize </w:t>
            </w:r>
            <w:r>
              <w:rPr>
                <w:sz w:val="20"/>
              </w:rPr>
              <w:t>common</w:t>
            </w:r>
            <w:r>
              <w:rPr>
                <w:spacing w:val="-13"/>
                <w:sz w:val="20"/>
              </w:rPr>
              <w:t xml:space="preserve"> </w:t>
            </w:r>
            <w:r>
              <w:rPr>
                <w:sz w:val="20"/>
              </w:rPr>
              <w:t xml:space="preserve">clinical features of gait </w:t>
            </w:r>
            <w:r>
              <w:rPr>
                <w:spacing w:val="-2"/>
                <w:sz w:val="20"/>
              </w:rPr>
              <w:t>disorders</w:t>
            </w:r>
          </w:p>
          <w:p w14:paraId="4C0B40DD" w14:textId="77777777" w:rsidR="000B7F42" w:rsidRDefault="00000000">
            <w:pPr>
              <w:pStyle w:val="TableParagraph"/>
              <w:numPr>
                <w:ilvl w:val="0"/>
                <w:numId w:val="605"/>
              </w:numPr>
              <w:tabs>
                <w:tab w:val="left" w:pos="408"/>
              </w:tabs>
              <w:spacing w:before="7" w:line="273" w:lineRule="auto"/>
              <w:ind w:right="269"/>
              <w:rPr>
                <w:sz w:val="20"/>
              </w:rPr>
            </w:pPr>
            <w:r>
              <w:rPr>
                <w:spacing w:val="-2"/>
                <w:sz w:val="20"/>
              </w:rPr>
              <w:t xml:space="preserve">Differentiate </w:t>
            </w:r>
            <w:r>
              <w:rPr>
                <w:sz w:val="20"/>
              </w:rPr>
              <w:t>between</w:t>
            </w:r>
            <w:r>
              <w:rPr>
                <w:spacing w:val="-11"/>
                <w:sz w:val="20"/>
              </w:rPr>
              <w:t xml:space="preserve"> </w:t>
            </w:r>
            <w:r>
              <w:rPr>
                <w:sz w:val="20"/>
              </w:rPr>
              <w:t>clinical and laboratory features of essential tremor dystonic tremor, cerebellar</w:t>
            </w:r>
            <w:r>
              <w:rPr>
                <w:spacing w:val="-13"/>
                <w:sz w:val="20"/>
              </w:rPr>
              <w:t xml:space="preserve"> </w:t>
            </w:r>
            <w:r>
              <w:rPr>
                <w:sz w:val="20"/>
              </w:rPr>
              <w:t xml:space="preserve">tremor, </w:t>
            </w:r>
            <w:r>
              <w:rPr>
                <w:spacing w:val="-2"/>
                <w:sz w:val="20"/>
              </w:rPr>
              <w:t xml:space="preserve">parkinsonian </w:t>
            </w:r>
            <w:r>
              <w:rPr>
                <w:sz w:val="20"/>
              </w:rPr>
              <w:t>tremor,</w:t>
            </w:r>
            <w:r>
              <w:rPr>
                <w:spacing w:val="-1"/>
                <w:sz w:val="20"/>
              </w:rPr>
              <w:t xml:space="preserve"> </w:t>
            </w:r>
            <w:r>
              <w:rPr>
                <w:sz w:val="20"/>
              </w:rPr>
              <w:t>and other</w:t>
            </w:r>
          </w:p>
          <w:p w14:paraId="66C43C51" w14:textId="77777777" w:rsidR="000B7F42" w:rsidRDefault="00000000">
            <w:pPr>
              <w:pStyle w:val="TableParagraph"/>
              <w:ind w:left="408"/>
              <w:rPr>
                <w:sz w:val="20"/>
              </w:rPr>
            </w:pPr>
            <w:r>
              <w:rPr>
                <w:sz w:val="20"/>
              </w:rPr>
              <w:t>tremor</w:t>
            </w:r>
            <w:r>
              <w:rPr>
                <w:spacing w:val="-4"/>
                <w:sz w:val="20"/>
              </w:rPr>
              <w:t xml:space="preserve"> </w:t>
            </w:r>
            <w:r>
              <w:rPr>
                <w:spacing w:val="-2"/>
                <w:sz w:val="20"/>
              </w:rPr>
              <w:t>disorders</w:t>
            </w:r>
          </w:p>
        </w:tc>
        <w:tc>
          <w:tcPr>
            <w:tcW w:w="1884" w:type="dxa"/>
          </w:tcPr>
          <w:p w14:paraId="114AEE0F" w14:textId="77777777" w:rsidR="000B7F42" w:rsidRDefault="00000000">
            <w:pPr>
              <w:pStyle w:val="TableParagraph"/>
              <w:numPr>
                <w:ilvl w:val="0"/>
                <w:numId w:val="604"/>
              </w:numPr>
              <w:tabs>
                <w:tab w:val="left" w:pos="372"/>
              </w:tabs>
              <w:spacing w:line="256" w:lineRule="auto"/>
              <w:ind w:right="299"/>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 xml:space="preserve">of </w:t>
            </w:r>
            <w:r>
              <w:rPr>
                <w:sz w:val="20"/>
              </w:rPr>
              <w:t>a patient</w:t>
            </w:r>
          </w:p>
          <w:p w14:paraId="029B67E1" w14:textId="77777777" w:rsidR="000B7F42" w:rsidRDefault="00000000">
            <w:pPr>
              <w:pStyle w:val="TableParagraph"/>
              <w:numPr>
                <w:ilvl w:val="0"/>
                <w:numId w:val="604"/>
              </w:numPr>
              <w:tabs>
                <w:tab w:val="left" w:pos="372"/>
              </w:tabs>
              <w:spacing w:before="17"/>
              <w:ind w:hanging="283"/>
              <w:rPr>
                <w:sz w:val="20"/>
              </w:rPr>
            </w:pPr>
            <w:r>
              <w:rPr>
                <w:spacing w:val="-2"/>
                <w:sz w:val="20"/>
              </w:rPr>
              <w:t>Perform</w:t>
            </w:r>
          </w:p>
          <w:p w14:paraId="1EECDF95" w14:textId="77777777" w:rsidR="000B7F42" w:rsidRDefault="00000000">
            <w:pPr>
              <w:pStyle w:val="TableParagraph"/>
              <w:spacing w:before="19" w:line="276" w:lineRule="auto"/>
              <w:ind w:left="372" w:right="289"/>
              <w:rPr>
                <w:sz w:val="20"/>
              </w:rPr>
            </w:pPr>
            <w:r>
              <w:rPr>
                <w:spacing w:val="-2"/>
                <w:sz w:val="20"/>
              </w:rPr>
              <w:t xml:space="preserve">clinical </w:t>
            </w:r>
            <w:r>
              <w:rPr>
                <w:sz w:val="20"/>
              </w:rPr>
              <w:t>examination</w:t>
            </w:r>
            <w:r>
              <w:rPr>
                <w:spacing w:val="-13"/>
                <w:sz w:val="20"/>
              </w:rPr>
              <w:t xml:space="preserve"> </w:t>
            </w:r>
            <w:r>
              <w:rPr>
                <w:sz w:val="20"/>
              </w:rPr>
              <w:t>of patient</w:t>
            </w:r>
            <w:r>
              <w:rPr>
                <w:spacing w:val="-13"/>
                <w:sz w:val="20"/>
              </w:rPr>
              <w:t xml:space="preserve"> </w:t>
            </w:r>
            <w:r>
              <w:rPr>
                <w:sz w:val="20"/>
              </w:rPr>
              <w:t>with gait disorders</w:t>
            </w:r>
          </w:p>
        </w:tc>
        <w:tc>
          <w:tcPr>
            <w:tcW w:w="1547" w:type="dxa"/>
            <w:gridSpan w:val="2"/>
          </w:tcPr>
          <w:p w14:paraId="004A1D7E" w14:textId="77777777" w:rsidR="000B7F42" w:rsidRDefault="00000000">
            <w:pPr>
              <w:pStyle w:val="TableParagraph"/>
              <w:spacing w:line="276" w:lineRule="auto"/>
              <w:ind w:left="63" w:right="22"/>
              <w:rPr>
                <w:sz w:val="20"/>
              </w:rPr>
            </w:pPr>
            <w:r>
              <w:rPr>
                <w:sz w:val="20"/>
              </w:rPr>
              <w:t xml:space="preserve">Lecture and bed </w:t>
            </w:r>
            <w:r>
              <w:rPr>
                <w:spacing w:val="-4"/>
                <w:sz w:val="20"/>
              </w:rPr>
              <w:t>side</w:t>
            </w:r>
            <w:r>
              <w:rPr>
                <w:spacing w:val="-9"/>
                <w:sz w:val="20"/>
              </w:rPr>
              <w:t xml:space="preserve"> </w:t>
            </w:r>
            <w:r>
              <w:rPr>
                <w:spacing w:val="-4"/>
                <w:sz w:val="20"/>
              </w:rPr>
              <w:t>teaching/CBL</w:t>
            </w:r>
          </w:p>
        </w:tc>
        <w:tc>
          <w:tcPr>
            <w:tcW w:w="1375" w:type="dxa"/>
          </w:tcPr>
          <w:p w14:paraId="365A2465" w14:textId="77777777" w:rsidR="000B7F42" w:rsidRDefault="00000000">
            <w:pPr>
              <w:pStyle w:val="TableParagraph"/>
              <w:spacing w:line="273" w:lineRule="auto"/>
              <w:ind w:left="112" w:right="268"/>
              <w:rPr>
                <w:sz w:val="20"/>
              </w:rPr>
            </w:pPr>
            <w:r>
              <w:rPr>
                <w:spacing w:val="-2"/>
                <w:sz w:val="20"/>
              </w:rPr>
              <w:t xml:space="preserve">MCQ/SEQ/ </w:t>
            </w:r>
            <w:r>
              <w:rPr>
                <w:spacing w:val="-4"/>
                <w:sz w:val="20"/>
              </w:rPr>
              <w:t>SAQ/OSPE/</w:t>
            </w:r>
          </w:p>
          <w:p w14:paraId="3B330452" w14:textId="77777777" w:rsidR="000B7F42" w:rsidRDefault="00000000">
            <w:pPr>
              <w:pStyle w:val="TableParagraph"/>
              <w:spacing w:before="1" w:line="278" w:lineRule="auto"/>
              <w:ind w:left="112" w:right="268"/>
              <w:rPr>
                <w:sz w:val="20"/>
              </w:rPr>
            </w:pPr>
            <w:r>
              <w:rPr>
                <w:spacing w:val="-2"/>
                <w:sz w:val="20"/>
              </w:rPr>
              <w:t>Long</w:t>
            </w:r>
            <w:r>
              <w:rPr>
                <w:spacing w:val="-12"/>
                <w:sz w:val="20"/>
              </w:rPr>
              <w:t xml:space="preserve"> </w:t>
            </w:r>
            <w:r>
              <w:rPr>
                <w:spacing w:val="-2"/>
                <w:sz w:val="20"/>
              </w:rPr>
              <w:t xml:space="preserve">case/ </w:t>
            </w:r>
            <w:r>
              <w:rPr>
                <w:sz w:val="20"/>
              </w:rPr>
              <w:t>short case</w:t>
            </w:r>
          </w:p>
        </w:tc>
      </w:tr>
      <w:tr w:rsidR="000B7F42" w14:paraId="0B9BF54F" w14:textId="77777777">
        <w:trPr>
          <w:trHeight w:val="7219"/>
        </w:trPr>
        <w:tc>
          <w:tcPr>
            <w:tcW w:w="1565" w:type="dxa"/>
            <w:vMerge w:val="restart"/>
          </w:tcPr>
          <w:p w14:paraId="4CEB6AA5" w14:textId="77777777" w:rsidR="000B7F42" w:rsidRDefault="000B7F42">
            <w:pPr>
              <w:pStyle w:val="TableParagraph"/>
              <w:rPr>
                <w:sz w:val="18"/>
              </w:rPr>
            </w:pPr>
          </w:p>
        </w:tc>
        <w:tc>
          <w:tcPr>
            <w:tcW w:w="1882" w:type="dxa"/>
          </w:tcPr>
          <w:p w14:paraId="7E672836" w14:textId="77777777" w:rsidR="000B7F42" w:rsidRDefault="00000000">
            <w:pPr>
              <w:pStyle w:val="TableParagraph"/>
              <w:spacing w:line="276" w:lineRule="auto"/>
              <w:ind w:left="374" w:right="418"/>
              <w:rPr>
                <w:sz w:val="20"/>
              </w:rPr>
            </w:pPr>
            <w:r>
              <w:rPr>
                <w:noProof/>
                <w:sz w:val="20"/>
              </w:rPr>
              <mc:AlternateContent>
                <mc:Choice Requires="wpg">
                  <w:drawing>
                    <wp:anchor distT="0" distB="0" distL="0" distR="0" simplePos="0" relativeHeight="479221248" behindDoc="1" locked="0" layoutInCell="1" allowOverlap="1" wp14:anchorId="627865A1" wp14:editId="3FDFBFC8">
                      <wp:simplePos x="0" y="0"/>
                      <wp:positionH relativeFrom="column">
                        <wp:posOffset>228520</wp:posOffset>
                      </wp:positionH>
                      <wp:positionV relativeFrom="paragraph">
                        <wp:posOffset>-328370</wp:posOffset>
                      </wp:positionV>
                      <wp:extent cx="4294505" cy="491299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4505" cy="4912995"/>
                                <a:chOff x="0" y="0"/>
                                <a:chExt cx="4294505" cy="4912995"/>
                              </a:xfrm>
                            </wpg:grpSpPr>
                            <pic:pic xmlns:pic="http://schemas.openxmlformats.org/drawingml/2006/picture">
                              <pic:nvPicPr>
                                <pic:cNvPr id="73" name="Image 73"/>
                                <pic:cNvPicPr/>
                              </pic:nvPicPr>
                              <pic:blipFill>
                                <a:blip r:embed="rId8" cstate="print"/>
                                <a:stretch>
                                  <a:fillRect/>
                                </a:stretch>
                              </pic:blipFill>
                              <pic:spPr>
                                <a:xfrm>
                                  <a:off x="0" y="0"/>
                                  <a:ext cx="4224668" cy="4155122"/>
                                </a:xfrm>
                                <a:prstGeom prst="rect">
                                  <a:avLst/>
                                </a:prstGeom>
                              </pic:spPr>
                            </pic:pic>
                            <wps:wsp>
                              <wps:cNvPr id="74" name="Graphic 74"/>
                              <wps:cNvSpPr/>
                              <wps:spPr>
                                <a:xfrm>
                                  <a:off x="2221182" y="328065"/>
                                  <a:ext cx="2073275" cy="4585335"/>
                                </a:xfrm>
                                <a:custGeom>
                                  <a:avLst/>
                                  <a:gdLst/>
                                  <a:ahLst/>
                                  <a:cxnLst/>
                                  <a:rect l="l" t="t" r="r" b="b"/>
                                  <a:pathLst>
                                    <a:path w="2073275" h="4585335">
                                      <a:moveTo>
                                        <a:pt x="1278890" y="0"/>
                                      </a:moveTo>
                                      <a:lnTo>
                                        <a:pt x="0" y="0"/>
                                      </a:lnTo>
                                      <a:lnTo>
                                        <a:pt x="0" y="4584827"/>
                                      </a:lnTo>
                                      <a:lnTo>
                                        <a:pt x="1278890" y="4584827"/>
                                      </a:lnTo>
                                      <a:lnTo>
                                        <a:pt x="1278890" y="0"/>
                                      </a:lnTo>
                                      <a:close/>
                                    </a:path>
                                    <a:path w="2073275" h="4585335">
                                      <a:moveTo>
                                        <a:pt x="2073021" y="0"/>
                                      </a:moveTo>
                                      <a:lnTo>
                                        <a:pt x="1285113" y="0"/>
                                      </a:lnTo>
                                      <a:lnTo>
                                        <a:pt x="1285113" y="4584827"/>
                                      </a:lnTo>
                                      <a:lnTo>
                                        <a:pt x="2073021" y="4584827"/>
                                      </a:lnTo>
                                      <a:lnTo>
                                        <a:pt x="20730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421C1E" id="Group 72" o:spid="_x0000_s1026" style="position:absolute;margin-left:18pt;margin-top:-25.85pt;width:338.15pt;height:386.85pt;z-index:-24095232;mso-wrap-distance-left:0;mso-wrap-distance-right:0" coordsize="42945,4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">
                      <v:shape id="Image 73"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">
                        <v:imagedata r:id="rId10" o:title=""/>
                      </v:shape>
                      <v:shape id="Graphic 74" o:spid="_x0000_s1028" style="position:absolute;left:22211;top:3280;width:20733;height:45854;visibility:visible;mso-wrap-style:square;v-text-anchor:top" coordsize="2073275,458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" path="m1278890,l,,,4584827r1278890,l1278890,xem2073021,l1285113,r,4584827l2073021,4584827,2073021,xe" stroked="f">
                        <v:path arrowok="t"/>
                      </v:shape>
                    </v:group>
                  </w:pict>
                </mc:Fallback>
              </mc:AlternateContent>
            </w:r>
            <w:r>
              <w:rPr>
                <w:sz w:val="20"/>
              </w:rPr>
              <w:t xml:space="preserve">tremor, and </w:t>
            </w:r>
            <w:r>
              <w:rPr>
                <w:spacing w:val="-2"/>
                <w:sz w:val="20"/>
              </w:rPr>
              <w:t>other</w:t>
            </w:r>
            <w:r>
              <w:rPr>
                <w:spacing w:val="-11"/>
                <w:sz w:val="20"/>
              </w:rPr>
              <w:t xml:space="preserve"> </w:t>
            </w:r>
            <w:r>
              <w:rPr>
                <w:spacing w:val="-2"/>
                <w:sz w:val="20"/>
              </w:rPr>
              <w:t>tremor disorders</w:t>
            </w:r>
          </w:p>
          <w:p w14:paraId="567E8B83" w14:textId="77777777" w:rsidR="000B7F42" w:rsidRDefault="00000000">
            <w:pPr>
              <w:pStyle w:val="TableParagraph"/>
              <w:numPr>
                <w:ilvl w:val="0"/>
                <w:numId w:val="603"/>
              </w:numPr>
              <w:tabs>
                <w:tab w:val="left" w:pos="372"/>
                <w:tab w:val="left" w:pos="374"/>
              </w:tabs>
              <w:spacing w:line="271" w:lineRule="auto"/>
              <w:ind w:right="180"/>
              <w:rPr>
                <w:sz w:val="20"/>
              </w:rPr>
            </w:pPr>
            <w:r>
              <w:rPr>
                <w:spacing w:val="-4"/>
                <w:sz w:val="20"/>
              </w:rPr>
              <w:t xml:space="preserve">Pharmacological </w:t>
            </w:r>
            <w:r>
              <w:rPr>
                <w:sz w:val="20"/>
              </w:rPr>
              <w:t xml:space="preserve">treatment for relief of symptoms and </w:t>
            </w:r>
            <w:r>
              <w:rPr>
                <w:spacing w:val="-4"/>
                <w:sz w:val="20"/>
              </w:rPr>
              <w:t>its</w:t>
            </w:r>
            <w:r>
              <w:rPr>
                <w:spacing w:val="40"/>
                <w:sz w:val="20"/>
              </w:rPr>
              <w:t xml:space="preserve"> </w:t>
            </w:r>
            <w:r>
              <w:rPr>
                <w:spacing w:val="-2"/>
                <w:sz w:val="20"/>
              </w:rPr>
              <w:t>complications</w:t>
            </w:r>
          </w:p>
          <w:p w14:paraId="4FBB1002" w14:textId="77777777" w:rsidR="000B7F42" w:rsidRDefault="00000000">
            <w:pPr>
              <w:pStyle w:val="TableParagraph"/>
              <w:numPr>
                <w:ilvl w:val="0"/>
                <w:numId w:val="603"/>
              </w:numPr>
              <w:tabs>
                <w:tab w:val="left" w:pos="372"/>
                <w:tab w:val="left" w:pos="374"/>
              </w:tabs>
              <w:spacing w:before="8" w:line="271" w:lineRule="auto"/>
              <w:ind w:right="180"/>
              <w:rPr>
                <w:sz w:val="20"/>
              </w:rPr>
            </w:pPr>
            <w:proofErr w:type="gramStart"/>
            <w:r>
              <w:rPr>
                <w:spacing w:val="-4"/>
                <w:sz w:val="20"/>
              </w:rPr>
              <w:t>Non Pharmacological</w:t>
            </w:r>
            <w:proofErr w:type="gramEnd"/>
            <w:r>
              <w:rPr>
                <w:spacing w:val="-4"/>
                <w:sz w:val="20"/>
              </w:rPr>
              <w:t xml:space="preserve"> </w:t>
            </w:r>
            <w:r>
              <w:rPr>
                <w:spacing w:val="-2"/>
                <w:sz w:val="20"/>
              </w:rPr>
              <w:t xml:space="preserve">treatment including </w:t>
            </w:r>
            <w:r>
              <w:rPr>
                <w:sz w:val="20"/>
              </w:rPr>
              <w:t xml:space="preserve">surgery and </w:t>
            </w:r>
            <w:r>
              <w:rPr>
                <w:spacing w:val="-2"/>
                <w:sz w:val="20"/>
              </w:rPr>
              <w:t>rehabilitation</w:t>
            </w:r>
          </w:p>
        </w:tc>
        <w:tc>
          <w:tcPr>
            <w:tcW w:w="1971" w:type="dxa"/>
          </w:tcPr>
          <w:p w14:paraId="5661FA63" w14:textId="77777777" w:rsidR="000B7F42" w:rsidRDefault="00000000">
            <w:pPr>
              <w:pStyle w:val="TableParagraph"/>
              <w:numPr>
                <w:ilvl w:val="0"/>
                <w:numId w:val="602"/>
              </w:numPr>
              <w:tabs>
                <w:tab w:val="left" w:pos="372"/>
              </w:tabs>
              <w:spacing w:before="1" w:line="273" w:lineRule="auto"/>
              <w:ind w:right="610"/>
              <w:rPr>
                <w:sz w:val="20"/>
              </w:rPr>
            </w:pPr>
            <w:r>
              <w:rPr>
                <w:spacing w:val="-2"/>
                <w:sz w:val="20"/>
              </w:rPr>
              <w:t xml:space="preserve">Recognize </w:t>
            </w:r>
            <w:r>
              <w:rPr>
                <w:spacing w:val="-4"/>
                <w:sz w:val="20"/>
              </w:rPr>
              <w:t>the</w:t>
            </w:r>
            <w:r>
              <w:rPr>
                <w:spacing w:val="40"/>
                <w:sz w:val="20"/>
              </w:rPr>
              <w:t xml:space="preserve"> </w:t>
            </w:r>
            <w:r>
              <w:rPr>
                <w:sz w:val="20"/>
              </w:rPr>
              <w:t>spectrum</w:t>
            </w:r>
            <w:r>
              <w:rPr>
                <w:spacing w:val="-11"/>
                <w:sz w:val="20"/>
              </w:rPr>
              <w:t xml:space="preserve"> </w:t>
            </w:r>
            <w:r>
              <w:rPr>
                <w:sz w:val="20"/>
              </w:rPr>
              <w:t xml:space="preserve">of </w:t>
            </w:r>
            <w:r>
              <w:rPr>
                <w:spacing w:val="-2"/>
                <w:sz w:val="20"/>
              </w:rPr>
              <w:t xml:space="preserve">movement disorders, </w:t>
            </w:r>
            <w:r>
              <w:rPr>
                <w:sz w:val="20"/>
              </w:rPr>
              <w:t>both hypo-</w:t>
            </w:r>
            <w:r>
              <w:rPr>
                <w:spacing w:val="-4"/>
                <w:sz w:val="20"/>
              </w:rPr>
              <w:t>and hyperkinetic</w:t>
            </w:r>
          </w:p>
          <w:p w14:paraId="07CF83C1" w14:textId="77777777" w:rsidR="000B7F42" w:rsidRDefault="00000000">
            <w:pPr>
              <w:pStyle w:val="TableParagraph"/>
              <w:numPr>
                <w:ilvl w:val="0"/>
                <w:numId w:val="602"/>
              </w:numPr>
              <w:tabs>
                <w:tab w:val="left" w:pos="372"/>
              </w:tabs>
              <w:spacing w:line="268" w:lineRule="auto"/>
              <w:ind w:right="624"/>
              <w:rPr>
                <w:sz w:val="20"/>
              </w:rPr>
            </w:pPr>
            <w:r>
              <w:rPr>
                <w:spacing w:val="-2"/>
                <w:sz w:val="20"/>
              </w:rPr>
              <w:t>Generate differential diagnosis</w:t>
            </w:r>
            <w:r>
              <w:rPr>
                <w:spacing w:val="-12"/>
                <w:sz w:val="20"/>
              </w:rPr>
              <w:t xml:space="preserve"> </w:t>
            </w:r>
            <w:r>
              <w:rPr>
                <w:spacing w:val="-2"/>
                <w:sz w:val="20"/>
              </w:rPr>
              <w:t xml:space="preserve">of </w:t>
            </w:r>
            <w:r>
              <w:rPr>
                <w:spacing w:val="-6"/>
                <w:sz w:val="20"/>
              </w:rPr>
              <w:t>PD</w:t>
            </w:r>
          </w:p>
          <w:p w14:paraId="3EFE4A25" w14:textId="77777777" w:rsidR="000B7F42" w:rsidRDefault="00000000">
            <w:pPr>
              <w:pStyle w:val="TableParagraph"/>
              <w:numPr>
                <w:ilvl w:val="0"/>
                <w:numId w:val="602"/>
              </w:numPr>
              <w:tabs>
                <w:tab w:val="left" w:pos="372"/>
              </w:tabs>
              <w:spacing w:before="4" w:line="271" w:lineRule="auto"/>
              <w:ind w:right="382"/>
              <w:rPr>
                <w:sz w:val="20"/>
              </w:rPr>
            </w:pPr>
            <w:r>
              <w:rPr>
                <w:sz w:val="20"/>
              </w:rPr>
              <w:t>Describe the prevalence</w:t>
            </w:r>
            <w:r>
              <w:rPr>
                <w:spacing w:val="-13"/>
                <w:sz w:val="20"/>
              </w:rPr>
              <w:t xml:space="preserve"> </w:t>
            </w:r>
            <w:r>
              <w:rPr>
                <w:sz w:val="20"/>
              </w:rPr>
              <w:t xml:space="preserve">and etiology of </w:t>
            </w:r>
            <w:r>
              <w:rPr>
                <w:spacing w:val="-2"/>
                <w:sz w:val="20"/>
              </w:rPr>
              <w:t>Parkinson’s disease</w:t>
            </w:r>
          </w:p>
          <w:p w14:paraId="3C6F4EC6" w14:textId="77777777" w:rsidR="000B7F42" w:rsidRDefault="00000000">
            <w:pPr>
              <w:pStyle w:val="TableParagraph"/>
              <w:numPr>
                <w:ilvl w:val="0"/>
                <w:numId w:val="602"/>
              </w:numPr>
              <w:tabs>
                <w:tab w:val="left" w:pos="372"/>
              </w:tabs>
              <w:spacing w:before="4" w:line="271" w:lineRule="auto"/>
              <w:ind w:right="193"/>
              <w:rPr>
                <w:sz w:val="20"/>
              </w:rPr>
            </w:pPr>
            <w:r>
              <w:rPr>
                <w:sz w:val="20"/>
              </w:rPr>
              <w:t>Recognize the clinical features and</w:t>
            </w:r>
            <w:r>
              <w:rPr>
                <w:spacing w:val="-13"/>
                <w:sz w:val="20"/>
              </w:rPr>
              <w:t xml:space="preserve"> </w:t>
            </w:r>
            <w:r>
              <w:rPr>
                <w:sz w:val="20"/>
              </w:rPr>
              <w:t xml:space="preserve">presentations of movement </w:t>
            </w:r>
            <w:r>
              <w:rPr>
                <w:spacing w:val="-2"/>
                <w:sz w:val="20"/>
              </w:rPr>
              <w:t>disorders</w:t>
            </w:r>
          </w:p>
          <w:p w14:paraId="152DD9E6" w14:textId="77777777" w:rsidR="000B7F42" w:rsidRDefault="00000000">
            <w:pPr>
              <w:pStyle w:val="TableParagraph"/>
              <w:numPr>
                <w:ilvl w:val="0"/>
                <w:numId w:val="602"/>
              </w:numPr>
              <w:tabs>
                <w:tab w:val="left" w:pos="372"/>
              </w:tabs>
              <w:spacing w:line="264" w:lineRule="exact"/>
              <w:ind w:right="210"/>
              <w:rPr>
                <w:sz w:val="20"/>
              </w:rPr>
            </w:pPr>
            <w:r>
              <w:rPr>
                <w:sz w:val="20"/>
              </w:rPr>
              <w:t>Outline the workup and management</w:t>
            </w:r>
            <w:r>
              <w:rPr>
                <w:spacing w:val="-13"/>
                <w:sz w:val="20"/>
              </w:rPr>
              <w:t xml:space="preserve"> </w:t>
            </w:r>
            <w:r>
              <w:rPr>
                <w:sz w:val="20"/>
              </w:rPr>
              <w:t>of patients</w:t>
            </w:r>
            <w:r>
              <w:rPr>
                <w:spacing w:val="-13"/>
                <w:sz w:val="20"/>
              </w:rPr>
              <w:t xml:space="preserve"> </w:t>
            </w:r>
            <w:r>
              <w:rPr>
                <w:sz w:val="20"/>
              </w:rPr>
              <w:t>with</w:t>
            </w:r>
            <w:r>
              <w:rPr>
                <w:spacing w:val="-12"/>
                <w:sz w:val="20"/>
              </w:rPr>
              <w:t xml:space="preserve"> </w:t>
            </w:r>
            <w:r>
              <w:rPr>
                <w:sz w:val="20"/>
              </w:rPr>
              <w:t xml:space="preserve">gait </w:t>
            </w:r>
            <w:r>
              <w:rPr>
                <w:spacing w:val="-2"/>
                <w:sz w:val="20"/>
              </w:rPr>
              <w:t>disorders</w:t>
            </w:r>
          </w:p>
        </w:tc>
        <w:tc>
          <w:tcPr>
            <w:tcW w:w="2023" w:type="dxa"/>
            <w:gridSpan w:val="2"/>
            <w:shd w:val="clear" w:color="auto" w:fill="FFFFFF"/>
          </w:tcPr>
          <w:p w14:paraId="1B0D0979" w14:textId="77777777" w:rsidR="000B7F42" w:rsidRDefault="000B7F42">
            <w:pPr>
              <w:pStyle w:val="TableParagraph"/>
              <w:rPr>
                <w:sz w:val="18"/>
              </w:rPr>
            </w:pPr>
          </w:p>
        </w:tc>
        <w:tc>
          <w:tcPr>
            <w:tcW w:w="1250" w:type="dxa"/>
            <w:shd w:val="clear" w:color="auto" w:fill="FFFFFF"/>
          </w:tcPr>
          <w:p w14:paraId="5E313448" w14:textId="77777777" w:rsidR="000B7F42" w:rsidRDefault="000B7F42">
            <w:pPr>
              <w:pStyle w:val="TableParagraph"/>
              <w:rPr>
                <w:sz w:val="18"/>
              </w:rPr>
            </w:pPr>
          </w:p>
        </w:tc>
        <w:tc>
          <w:tcPr>
            <w:tcW w:w="1672" w:type="dxa"/>
            <w:gridSpan w:val="2"/>
          </w:tcPr>
          <w:p w14:paraId="20AF9962" w14:textId="77777777" w:rsidR="000B7F42" w:rsidRDefault="000B7F42">
            <w:pPr>
              <w:pStyle w:val="TableParagraph"/>
              <w:rPr>
                <w:sz w:val="18"/>
              </w:rPr>
            </w:pPr>
          </w:p>
        </w:tc>
      </w:tr>
      <w:tr w:rsidR="000B7F42" w14:paraId="7F406626" w14:textId="77777777">
        <w:trPr>
          <w:trHeight w:val="2682"/>
        </w:trPr>
        <w:tc>
          <w:tcPr>
            <w:tcW w:w="1565" w:type="dxa"/>
            <w:vMerge/>
            <w:tcBorders>
              <w:top w:val="nil"/>
            </w:tcBorders>
          </w:tcPr>
          <w:p w14:paraId="791E8DB8" w14:textId="77777777" w:rsidR="000B7F42" w:rsidRDefault="000B7F42">
            <w:pPr>
              <w:rPr>
                <w:sz w:val="2"/>
                <w:szCs w:val="2"/>
              </w:rPr>
            </w:pPr>
          </w:p>
        </w:tc>
        <w:tc>
          <w:tcPr>
            <w:tcW w:w="1882" w:type="dxa"/>
          </w:tcPr>
          <w:p w14:paraId="242FCAA0" w14:textId="77777777" w:rsidR="000B7F42" w:rsidRDefault="00000000">
            <w:pPr>
              <w:pStyle w:val="TableParagraph"/>
              <w:numPr>
                <w:ilvl w:val="0"/>
                <w:numId w:val="601"/>
              </w:numPr>
              <w:tabs>
                <w:tab w:val="left" w:pos="372"/>
                <w:tab w:val="left" w:pos="374"/>
              </w:tabs>
              <w:spacing w:line="256" w:lineRule="auto"/>
              <w:ind w:right="583"/>
              <w:rPr>
                <w:sz w:val="20"/>
              </w:rPr>
            </w:pPr>
            <w:r>
              <w:rPr>
                <w:spacing w:val="-4"/>
                <w:sz w:val="20"/>
              </w:rPr>
              <w:t xml:space="preserve">Myasthenia </w:t>
            </w:r>
            <w:r>
              <w:rPr>
                <w:spacing w:val="-2"/>
                <w:sz w:val="20"/>
              </w:rPr>
              <w:t>Gravis</w:t>
            </w:r>
          </w:p>
          <w:p w14:paraId="587D1C7D" w14:textId="77777777" w:rsidR="000B7F42" w:rsidRDefault="00000000">
            <w:pPr>
              <w:pStyle w:val="TableParagraph"/>
              <w:numPr>
                <w:ilvl w:val="0"/>
                <w:numId w:val="601"/>
              </w:numPr>
              <w:tabs>
                <w:tab w:val="left" w:pos="374"/>
              </w:tabs>
              <w:spacing w:before="7" w:line="261" w:lineRule="auto"/>
              <w:ind w:right="668" w:hanging="284"/>
              <w:rPr>
                <w:sz w:val="20"/>
              </w:rPr>
            </w:pPr>
            <w:r>
              <w:rPr>
                <w:spacing w:val="-2"/>
                <w:sz w:val="20"/>
              </w:rPr>
              <w:t xml:space="preserve">Muscle </w:t>
            </w:r>
            <w:r>
              <w:rPr>
                <w:spacing w:val="-4"/>
                <w:sz w:val="20"/>
              </w:rPr>
              <w:t>Dystrophy</w:t>
            </w:r>
          </w:p>
        </w:tc>
        <w:tc>
          <w:tcPr>
            <w:tcW w:w="1971" w:type="dxa"/>
          </w:tcPr>
          <w:p w14:paraId="52BAC25F" w14:textId="77777777" w:rsidR="000B7F42" w:rsidRDefault="00000000">
            <w:pPr>
              <w:pStyle w:val="TableParagraph"/>
              <w:numPr>
                <w:ilvl w:val="0"/>
                <w:numId w:val="600"/>
              </w:numPr>
              <w:tabs>
                <w:tab w:val="left" w:pos="372"/>
              </w:tabs>
              <w:spacing w:line="260" w:lineRule="exact"/>
              <w:ind w:hanging="283"/>
              <w:rPr>
                <w:sz w:val="20"/>
              </w:rPr>
            </w:pPr>
            <w:r>
              <w:rPr>
                <w:spacing w:val="-2"/>
                <w:sz w:val="20"/>
              </w:rPr>
              <w:t>Provide</w:t>
            </w:r>
          </w:p>
          <w:p w14:paraId="61BFA3FB" w14:textId="77777777" w:rsidR="000B7F42" w:rsidRDefault="00000000">
            <w:pPr>
              <w:pStyle w:val="TableParagraph"/>
              <w:spacing w:before="18" w:line="276" w:lineRule="auto"/>
              <w:ind w:left="372" w:right="171"/>
              <w:rPr>
                <w:sz w:val="20"/>
              </w:rPr>
            </w:pPr>
            <w:r>
              <w:rPr>
                <w:spacing w:val="-4"/>
                <w:sz w:val="20"/>
              </w:rPr>
              <w:t xml:space="preserve">pathophysiologic </w:t>
            </w:r>
            <w:r>
              <w:rPr>
                <w:sz w:val="20"/>
              </w:rPr>
              <w:t xml:space="preserve">al basis of </w:t>
            </w:r>
            <w:r>
              <w:rPr>
                <w:spacing w:val="-2"/>
                <w:sz w:val="20"/>
              </w:rPr>
              <w:t>Myasthenia gravis.</w:t>
            </w:r>
          </w:p>
          <w:p w14:paraId="1002BC7D" w14:textId="77777777" w:rsidR="000B7F42" w:rsidRDefault="00000000">
            <w:pPr>
              <w:pStyle w:val="TableParagraph"/>
              <w:numPr>
                <w:ilvl w:val="0"/>
                <w:numId w:val="600"/>
              </w:numPr>
              <w:tabs>
                <w:tab w:val="left" w:pos="372"/>
              </w:tabs>
              <w:spacing w:before="2" w:line="268" w:lineRule="auto"/>
              <w:ind w:right="591"/>
              <w:rPr>
                <w:sz w:val="20"/>
              </w:rPr>
            </w:pPr>
            <w:r>
              <w:rPr>
                <w:spacing w:val="-4"/>
                <w:sz w:val="20"/>
              </w:rPr>
              <w:t xml:space="preserve">Differentiate </w:t>
            </w:r>
            <w:r>
              <w:rPr>
                <w:spacing w:val="-2"/>
                <w:sz w:val="20"/>
              </w:rPr>
              <w:t xml:space="preserve">between Myasthenia </w:t>
            </w:r>
            <w:r>
              <w:rPr>
                <w:spacing w:val="-4"/>
                <w:sz w:val="20"/>
              </w:rPr>
              <w:t>and</w:t>
            </w:r>
          </w:p>
          <w:p w14:paraId="5405B4E4" w14:textId="77777777" w:rsidR="000B7F42" w:rsidRDefault="00000000">
            <w:pPr>
              <w:pStyle w:val="TableParagraph"/>
              <w:spacing w:before="5"/>
              <w:ind w:left="372"/>
              <w:rPr>
                <w:sz w:val="20"/>
              </w:rPr>
            </w:pPr>
            <w:r>
              <w:rPr>
                <w:spacing w:val="-2"/>
                <w:sz w:val="20"/>
              </w:rPr>
              <w:t>Dystrophy.</w:t>
            </w:r>
          </w:p>
        </w:tc>
        <w:tc>
          <w:tcPr>
            <w:tcW w:w="2023" w:type="dxa"/>
            <w:gridSpan w:val="2"/>
          </w:tcPr>
          <w:p w14:paraId="79F9727B" w14:textId="77777777" w:rsidR="000B7F42" w:rsidRDefault="00000000">
            <w:pPr>
              <w:pStyle w:val="TableParagraph"/>
              <w:numPr>
                <w:ilvl w:val="0"/>
                <w:numId w:val="599"/>
              </w:numPr>
              <w:tabs>
                <w:tab w:val="left" w:pos="372"/>
              </w:tabs>
              <w:spacing w:line="256" w:lineRule="auto"/>
              <w:ind w:right="312"/>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71A9C8D9" w14:textId="77777777" w:rsidR="000B7F42" w:rsidRDefault="00000000">
            <w:pPr>
              <w:pStyle w:val="TableParagraph"/>
              <w:numPr>
                <w:ilvl w:val="0"/>
                <w:numId w:val="599"/>
              </w:numPr>
              <w:tabs>
                <w:tab w:val="left" w:pos="372"/>
              </w:tabs>
              <w:spacing w:before="7" w:line="271" w:lineRule="auto"/>
              <w:ind w:right="316"/>
              <w:rPr>
                <w:sz w:val="20"/>
              </w:rPr>
            </w:pPr>
            <w:r>
              <w:rPr>
                <w:sz w:val="20"/>
              </w:rPr>
              <w:t>Perform</w:t>
            </w:r>
            <w:r>
              <w:rPr>
                <w:spacing w:val="-10"/>
                <w:sz w:val="20"/>
              </w:rPr>
              <w:t xml:space="preserve"> </w:t>
            </w:r>
            <w:r>
              <w:rPr>
                <w:sz w:val="20"/>
              </w:rPr>
              <w:t xml:space="preserve">clinical </w:t>
            </w:r>
            <w:r>
              <w:rPr>
                <w:spacing w:val="-2"/>
                <w:sz w:val="20"/>
              </w:rPr>
              <w:t>examination</w:t>
            </w:r>
            <w:r>
              <w:rPr>
                <w:spacing w:val="-12"/>
                <w:sz w:val="20"/>
              </w:rPr>
              <w:t xml:space="preserve"> </w:t>
            </w:r>
            <w:r>
              <w:rPr>
                <w:spacing w:val="-2"/>
                <w:sz w:val="20"/>
              </w:rPr>
              <w:t>of</w:t>
            </w:r>
            <w:r>
              <w:rPr>
                <w:spacing w:val="-11"/>
                <w:sz w:val="20"/>
              </w:rPr>
              <w:t xml:space="preserve"> </w:t>
            </w:r>
            <w:r>
              <w:rPr>
                <w:spacing w:val="-2"/>
                <w:sz w:val="20"/>
              </w:rPr>
              <w:t xml:space="preserve">a </w:t>
            </w:r>
            <w:r>
              <w:rPr>
                <w:sz w:val="20"/>
              </w:rPr>
              <w:t xml:space="preserve">patient with Myasthenia and </w:t>
            </w:r>
            <w:r>
              <w:rPr>
                <w:spacing w:val="-2"/>
                <w:sz w:val="20"/>
              </w:rPr>
              <w:t>Dystrophy.</w:t>
            </w:r>
          </w:p>
        </w:tc>
        <w:tc>
          <w:tcPr>
            <w:tcW w:w="1250" w:type="dxa"/>
          </w:tcPr>
          <w:p w14:paraId="198B29E4" w14:textId="77777777" w:rsidR="000B7F42" w:rsidRDefault="00000000">
            <w:pPr>
              <w:pStyle w:val="TableParagraph"/>
              <w:spacing w:line="276" w:lineRule="auto"/>
              <w:ind w:left="12" w:right="259"/>
              <w:rPr>
                <w:sz w:val="20"/>
              </w:rPr>
            </w:pPr>
            <w:r>
              <w:rPr>
                <w:sz w:val="20"/>
              </w:rPr>
              <w:t xml:space="preserve">Lecture &amp; </w:t>
            </w:r>
            <w:r>
              <w:rPr>
                <w:spacing w:val="-2"/>
                <w:sz w:val="20"/>
              </w:rPr>
              <w:t xml:space="preserve">bedside teaching (Case </w:t>
            </w:r>
            <w:proofErr w:type="spellStart"/>
            <w:r>
              <w:rPr>
                <w:spacing w:val="-4"/>
                <w:sz w:val="20"/>
              </w:rPr>
              <w:t>presentatio</w:t>
            </w:r>
            <w:proofErr w:type="spellEnd"/>
            <w:r>
              <w:rPr>
                <w:spacing w:val="-4"/>
                <w:sz w:val="20"/>
              </w:rPr>
              <w:t xml:space="preserve"> </w:t>
            </w:r>
            <w:r>
              <w:rPr>
                <w:spacing w:val="-6"/>
                <w:sz w:val="20"/>
              </w:rPr>
              <w:t>n)</w:t>
            </w:r>
          </w:p>
        </w:tc>
        <w:tc>
          <w:tcPr>
            <w:tcW w:w="1672" w:type="dxa"/>
            <w:gridSpan w:val="2"/>
          </w:tcPr>
          <w:p w14:paraId="0AD2C974" w14:textId="77777777" w:rsidR="000B7F42" w:rsidRDefault="00000000">
            <w:pPr>
              <w:pStyle w:val="TableParagraph"/>
              <w:spacing w:line="273" w:lineRule="auto"/>
              <w:ind w:left="111" w:right="330"/>
              <w:rPr>
                <w:sz w:val="20"/>
              </w:rPr>
            </w:pPr>
            <w:r>
              <w:rPr>
                <w:spacing w:val="-2"/>
                <w:sz w:val="20"/>
              </w:rPr>
              <w:t xml:space="preserve">MCQ/SEQ/ </w:t>
            </w:r>
            <w:r>
              <w:rPr>
                <w:spacing w:val="-4"/>
                <w:sz w:val="20"/>
              </w:rPr>
              <w:t>SAQ/OSPE/</w:t>
            </w:r>
          </w:p>
          <w:p w14:paraId="53870E67" w14:textId="77777777" w:rsidR="000B7F42" w:rsidRDefault="00000000">
            <w:pPr>
              <w:pStyle w:val="TableParagraph"/>
              <w:spacing w:line="276" w:lineRule="auto"/>
              <w:ind w:left="111" w:right="330"/>
              <w:rPr>
                <w:sz w:val="20"/>
              </w:rPr>
            </w:pPr>
            <w:r>
              <w:rPr>
                <w:spacing w:val="-2"/>
                <w:sz w:val="20"/>
              </w:rPr>
              <w:t>Long</w:t>
            </w:r>
            <w:r>
              <w:rPr>
                <w:spacing w:val="-13"/>
                <w:sz w:val="20"/>
              </w:rPr>
              <w:t xml:space="preserve"> </w:t>
            </w:r>
            <w:r>
              <w:rPr>
                <w:spacing w:val="-2"/>
                <w:sz w:val="20"/>
              </w:rPr>
              <w:t xml:space="preserve">case/ </w:t>
            </w:r>
            <w:r>
              <w:rPr>
                <w:sz w:val="20"/>
              </w:rPr>
              <w:t>short case</w:t>
            </w:r>
          </w:p>
        </w:tc>
      </w:tr>
    </w:tbl>
    <w:p w14:paraId="649BACC0" w14:textId="77777777" w:rsidR="000B7F42" w:rsidRDefault="000B7F42">
      <w:pPr>
        <w:pStyle w:val="TableParagraph"/>
        <w:spacing w:line="276" w:lineRule="auto"/>
        <w:rPr>
          <w:sz w:val="20"/>
        </w:rPr>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882"/>
        <w:gridCol w:w="1971"/>
        <w:gridCol w:w="2024"/>
        <w:gridCol w:w="1251"/>
        <w:gridCol w:w="1674"/>
      </w:tblGrid>
      <w:tr w:rsidR="000B7F42" w14:paraId="5AC30766" w14:textId="77777777">
        <w:trPr>
          <w:trHeight w:val="4783"/>
        </w:trPr>
        <w:tc>
          <w:tcPr>
            <w:tcW w:w="1565" w:type="dxa"/>
            <w:tcBorders>
              <w:top w:val="nil"/>
            </w:tcBorders>
          </w:tcPr>
          <w:p w14:paraId="433F1FC9" w14:textId="77777777" w:rsidR="000B7F42" w:rsidRDefault="000B7F42">
            <w:pPr>
              <w:pStyle w:val="TableParagraph"/>
              <w:rPr>
                <w:sz w:val="20"/>
              </w:rPr>
            </w:pPr>
          </w:p>
        </w:tc>
        <w:tc>
          <w:tcPr>
            <w:tcW w:w="1882" w:type="dxa"/>
          </w:tcPr>
          <w:p w14:paraId="67B33A48" w14:textId="77777777" w:rsidR="000B7F42" w:rsidRDefault="000B7F42">
            <w:pPr>
              <w:pStyle w:val="TableParagraph"/>
              <w:rPr>
                <w:sz w:val="20"/>
              </w:rPr>
            </w:pPr>
          </w:p>
        </w:tc>
        <w:tc>
          <w:tcPr>
            <w:tcW w:w="1971" w:type="dxa"/>
          </w:tcPr>
          <w:p w14:paraId="61CFDB4F" w14:textId="77777777" w:rsidR="000B7F42" w:rsidRDefault="00000000">
            <w:pPr>
              <w:pStyle w:val="TableParagraph"/>
              <w:numPr>
                <w:ilvl w:val="0"/>
                <w:numId w:val="598"/>
              </w:numPr>
              <w:tabs>
                <w:tab w:val="left" w:pos="372"/>
              </w:tabs>
              <w:spacing w:before="1" w:line="266" w:lineRule="auto"/>
              <w:ind w:right="143"/>
              <w:rPr>
                <w:sz w:val="20"/>
              </w:rPr>
            </w:pPr>
            <w:r>
              <w:rPr>
                <w:spacing w:val="-2"/>
                <w:sz w:val="20"/>
              </w:rPr>
              <w:t>Give</w:t>
            </w:r>
            <w:r>
              <w:rPr>
                <w:spacing w:val="-12"/>
                <w:sz w:val="20"/>
              </w:rPr>
              <w:t xml:space="preserve"> </w:t>
            </w:r>
            <w:r>
              <w:rPr>
                <w:spacing w:val="-2"/>
                <w:sz w:val="20"/>
              </w:rPr>
              <w:t>genetic</w:t>
            </w:r>
            <w:r>
              <w:rPr>
                <w:spacing w:val="-11"/>
                <w:sz w:val="20"/>
              </w:rPr>
              <w:t xml:space="preserve"> </w:t>
            </w:r>
            <w:r>
              <w:rPr>
                <w:spacing w:val="-2"/>
                <w:sz w:val="20"/>
              </w:rPr>
              <w:t xml:space="preserve">basis </w:t>
            </w:r>
            <w:r>
              <w:rPr>
                <w:sz w:val="20"/>
              </w:rPr>
              <w:t xml:space="preserve">of muscular </w:t>
            </w:r>
            <w:r>
              <w:rPr>
                <w:spacing w:val="-2"/>
                <w:sz w:val="20"/>
              </w:rPr>
              <w:t>dystrophy</w:t>
            </w:r>
          </w:p>
          <w:p w14:paraId="7E1D48E7" w14:textId="77777777" w:rsidR="000B7F42" w:rsidRDefault="00000000">
            <w:pPr>
              <w:pStyle w:val="TableParagraph"/>
              <w:numPr>
                <w:ilvl w:val="0"/>
                <w:numId w:val="598"/>
              </w:numPr>
              <w:tabs>
                <w:tab w:val="left" w:pos="372"/>
              </w:tabs>
              <w:spacing w:before="8" w:line="268" w:lineRule="auto"/>
              <w:ind w:right="314"/>
              <w:rPr>
                <w:sz w:val="20"/>
              </w:rPr>
            </w:pPr>
            <w:r>
              <w:rPr>
                <w:sz w:val="20"/>
              </w:rPr>
              <w:t>Identify</w:t>
            </w:r>
            <w:r>
              <w:rPr>
                <w:spacing w:val="-13"/>
                <w:sz w:val="20"/>
              </w:rPr>
              <w:t xml:space="preserve"> </w:t>
            </w:r>
            <w:r>
              <w:rPr>
                <w:sz w:val="20"/>
              </w:rPr>
              <w:t xml:space="preserve">clinical features of </w:t>
            </w:r>
            <w:r>
              <w:rPr>
                <w:spacing w:val="-2"/>
                <w:sz w:val="20"/>
              </w:rPr>
              <w:t>Myasthenia Gravis</w:t>
            </w:r>
          </w:p>
          <w:p w14:paraId="4482B2A4" w14:textId="77777777" w:rsidR="000B7F42" w:rsidRDefault="00000000">
            <w:pPr>
              <w:pStyle w:val="TableParagraph"/>
              <w:numPr>
                <w:ilvl w:val="0"/>
                <w:numId w:val="598"/>
              </w:numPr>
              <w:tabs>
                <w:tab w:val="left" w:pos="372"/>
              </w:tabs>
              <w:spacing w:before="9" w:line="271" w:lineRule="auto"/>
              <w:ind w:right="190"/>
              <w:rPr>
                <w:sz w:val="20"/>
              </w:rPr>
            </w:pPr>
            <w:r>
              <w:rPr>
                <w:sz w:val="20"/>
              </w:rPr>
              <w:t>Diagnose</w:t>
            </w:r>
            <w:r>
              <w:rPr>
                <w:spacing w:val="-13"/>
                <w:sz w:val="20"/>
              </w:rPr>
              <w:t xml:space="preserve"> </w:t>
            </w:r>
            <w:r>
              <w:rPr>
                <w:sz w:val="20"/>
              </w:rPr>
              <w:t xml:space="preserve">various stages on time </w:t>
            </w:r>
            <w:r>
              <w:rPr>
                <w:spacing w:val="-2"/>
                <w:sz w:val="20"/>
              </w:rPr>
              <w:t>based characteristic features.</w:t>
            </w:r>
          </w:p>
          <w:p w14:paraId="650C06A2" w14:textId="77777777" w:rsidR="000B7F42" w:rsidRDefault="00000000">
            <w:pPr>
              <w:pStyle w:val="TableParagraph"/>
              <w:numPr>
                <w:ilvl w:val="0"/>
                <w:numId w:val="598"/>
              </w:numPr>
              <w:tabs>
                <w:tab w:val="left" w:pos="372"/>
              </w:tabs>
              <w:spacing w:before="1" w:line="271" w:lineRule="auto"/>
              <w:ind w:right="562"/>
              <w:rPr>
                <w:sz w:val="20"/>
              </w:rPr>
            </w:pPr>
            <w:r>
              <w:rPr>
                <w:spacing w:val="-2"/>
                <w:sz w:val="20"/>
              </w:rPr>
              <w:t xml:space="preserve">Develop management </w:t>
            </w:r>
            <w:r>
              <w:rPr>
                <w:sz w:val="20"/>
              </w:rPr>
              <w:t xml:space="preserve">plan for </w:t>
            </w:r>
            <w:r>
              <w:rPr>
                <w:spacing w:val="-2"/>
                <w:sz w:val="20"/>
              </w:rPr>
              <w:t>Myasthenia Gravis</w:t>
            </w:r>
          </w:p>
        </w:tc>
        <w:tc>
          <w:tcPr>
            <w:tcW w:w="2024" w:type="dxa"/>
          </w:tcPr>
          <w:p w14:paraId="19675284" w14:textId="77777777" w:rsidR="000B7F42" w:rsidRDefault="000B7F42">
            <w:pPr>
              <w:pStyle w:val="TableParagraph"/>
              <w:rPr>
                <w:sz w:val="20"/>
              </w:rPr>
            </w:pPr>
          </w:p>
        </w:tc>
        <w:tc>
          <w:tcPr>
            <w:tcW w:w="1251" w:type="dxa"/>
          </w:tcPr>
          <w:p w14:paraId="2BD54761" w14:textId="77777777" w:rsidR="000B7F42" w:rsidRDefault="000B7F42">
            <w:pPr>
              <w:pStyle w:val="TableParagraph"/>
              <w:rPr>
                <w:sz w:val="20"/>
              </w:rPr>
            </w:pPr>
          </w:p>
        </w:tc>
        <w:tc>
          <w:tcPr>
            <w:tcW w:w="1674" w:type="dxa"/>
          </w:tcPr>
          <w:p w14:paraId="30201B46" w14:textId="77777777" w:rsidR="000B7F42" w:rsidRDefault="000B7F42">
            <w:pPr>
              <w:pStyle w:val="TableParagraph"/>
              <w:rPr>
                <w:sz w:val="20"/>
              </w:rPr>
            </w:pPr>
          </w:p>
        </w:tc>
      </w:tr>
      <w:tr w:rsidR="000B7F42" w14:paraId="0D38F3D4" w14:textId="77777777">
        <w:trPr>
          <w:trHeight w:val="1872"/>
        </w:trPr>
        <w:tc>
          <w:tcPr>
            <w:tcW w:w="1565" w:type="dxa"/>
            <w:tcBorders>
              <w:bottom w:val="nil"/>
            </w:tcBorders>
          </w:tcPr>
          <w:p w14:paraId="06FFAC06" w14:textId="77777777" w:rsidR="000B7F42" w:rsidRDefault="00000000">
            <w:pPr>
              <w:pStyle w:val="TableParagraph"/>
              <w:spacing w:line="276" w:lineRule="auto"/>
              <w:ind w:left="112" w:right="557"/>
              <w:rPr>
                <w:b/>
                <w:sz w:val="20"/>
              </w:rPr>
            </w:pPr>
            <w:r>
              <w:rPr>
                <w:b/>
                <w:spacing w:val="-2"/>
                <w:sz w:val="20"/>
              </w:rPr>
              <w:t xml:space="preserve">Spinal </w:t>
            </w:r>
            <w:r>
              <w:rPr>
                <w:b/>
                <w:spacing w:val="-4"/>
                <w:sz w:val="20"/>
              </w:rPr>
              <w:t>cord disorders.</w:t>
            </w:r>
          </w:p>
        </w:tc>
        <w:tc>
          <w:tcPr>
            <w:tcW w:w="1882" w:type="dxa"/>
            <w:tcBorders>
              <w:bottom w:val="nil"/>
            </w:tcBorders>
          </w:tcPr>
          <w:p w14:paraId="19771F19" w14:textId="77777777" w:rsidR="000B7F42" w:rsidRDefault="00000000">
            <w:pPr>
              <w:pStyle w:val="TableParagraph"/>
              <w:numPr>
                <w:ilvl w:val="0"/>
                <w:numId w:val="597"/>
              </w:numPr>
              <w:tabs>
                <w:tab w:val="left" w:pos="373"/>
              </w:tabs>
              <w:spacing w:before="4"/>
              <w:ind w:left="373" w:hanging="282"/>
              <w:rPr>
                <w:sz w:val="20"/>
              </w:rPr>
            </w:pPr>
            <w:r>
              <w:rPr>
                <w:spacing w:val="-2"/>
                <w:sz w:val="20"/>
              </w:rPr>
              <w:t>Myelitis</w:t>
            </w:r>
          </w:p>
          <w:p w14:paraId="09F0CF69" w14:textId="77777777" w:rsidR="000B7F42" w:rsidRDefault="000B7F42">
            <w:pPr>
              <w:pStyle w:val="TableParagraph"/>
              <w:numPr>
                <w:ilvl w:val="0"/>
                <w:numId w:val="597"/>
              </w:numPr>
              <w:tabs>
                <w:tab w:val="left" w:pos="198"/>
              </w:tabs>
              <w:spacing w:before="33"/>
              <w:ind w:left="198" w:hanging="107"/>
              <w:rPr>
                <w:rFonts w:ascii="Calibri" w:hAnsi="Calibri"/>
              </w:rPr>
            </w:pPr>
          </w:p>
        </w:tc>
        <w:tc>
          <w:tcPr>
            <w:tcW w:w="1971" w:type="dxa"/>
            <w:tcBorders>
              <w:bottom w:val="nil"/>
            </w:tcBorders>
          </w:tcPr>
          <w:p w14:paraId="7651B400" w14:textId="77777777" w:rsidR="000B7F42" w:rsidRDefault="00000000">
            <w:pPr>
              <w:pStyle w:val="TableParagraph"/>
              <w:numPr>
                <w:ilvl w:val="0"/>
                <w:numId w:val="596"/>
              </w:numPr>
              <w:tabs>
                <w:tab w:val="left" w:pos="372"/>
              </w:tabs>
              <w:spacing w:before="1" w:line="271" w:lineRule="auto"/>
              <w:ind w:right="470"/>
              <w:rPr>
                <w:sz w:val="20"/>
              </w:rPr>
            </w:pPr>
            <w:r>
              <w:rPr>
                <w:sz w:val="20"/>
              </w:rPr>
              <w:t>Assess</w:t>
            </w:r>
            <w:r>
              <w:rPr>
                <w:spacing w:val="-13"/>
                <w:sz w:val="20"/>
              </w:rPr>
              <w:t xml:space="preserve"> </w:t>
            </w:r>
            <w:r>
              <w:rPr>
                <w:sz w:val="20"/>
              </w:rPr>
              <w:t xml:space="preserve">the patient with </w:t>
            </w:r>
            <w:r>
              <w:rPr>
                <w:spacing w:val="-2"/>
                <w:sz w:val="20"/>
              </w:rPr>
              <w:t xml:space="preserve">Myelitis Suggest investigation </w:t>
            </w:r>
            <w:r>
              <w:rPr>
                <w:sz w:val="20"/>
              </w:rPr>
              <w:t>modalities</w:t>
            </w:r>
            <w:r>
              <w:rPr>
                <w:spacing w:val="-13"/>
                <w:sz w:val="20"/>
              </w:rPr>
              <w:t xml:space="preserve"> </w:t>
            </w:r>
            <w:r>
              <w:rPr>
                <w:sz w:val="20"/>
              </w:rPr>
              <w:t>for</w:t>
            </w:r>
          </w:p>
          <w:p w14:paraId="3773616E" w14:textId="77777777" w:rsidR="000B7F42" w:rsidRDefault="00000000">
            <w:pPr>
              <w:pStyle w:val="TableParagraph"/>
              <w:spacing w:before="7"/>
              <w:ind w:left="372"/>
              <w:rPr>
                <w:sz w:val="20"/>
              </w:rPr>
            </w:pPr>
            <w:r>
              <w:rPr>
                <w:spacing w:val="-2"/>
                <w:sz w:val="20"/>
              </w:rPr>
              <w:t>diagnosis</w:t>
            </w:r>
          </w:p>
        </w:tc>
        <w:tc>
          <w:tcPr>
            <w:tcW w:w="2024" w:type="dxa"/>
            <w:tcBorders>
              <w:bottom w:val="nil"/>
            </w:tcBorders>
          </w:tcPr>
          <w:p w14:paraId="606D957F" w14:textId="77777777" w:rsidR="000B7F42" w:rsidRDefault="00000000">
            <w:pPr>
              <w:pStyle w:val="TableParagraph"/>
              <w:numPr>
                <w:ilvl w:val="0"/>
                <w:numId w:val="595"/>
              </w:numPr>
              <w:tabs>
                <w:tab w:val="left" w:pos="372"/>
              </w:tabs>
              <w:spacing w:before="1" w:line="256" w:lineRule="auto"/>
              <w:ind w:right="313"/>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670D0F7D" w14:textId="77777777" w:rsidR="000B7F42" w:rsidRDefault="00000000">
            <w:pPr>
              <w:pStyle w:val="TableParagraph"/>
              <w:numPr>
                <w:ilvl w:val="0"/>
                <w:numId w:val="595"/>
              </w:numPr>
              <w:tabs>
                <w:tab w:val="left" w:pos="372"/>
              </w:tabs>
              <w:spacing w:before="19" w:line="266" w:lineRule="auto"/>
              <w:ind w:right="346"/>
              <w:rPr>
                <w:sz w:val="20"/>
              </w:rPr>
            </w:pPr>
            <w:r>
              <w:rPr>
                <w:sz w:val="20"/>
              </w:rPr>
              <w:t>Perform</w:t>
            </w:r>
            <w:r>
              <w:rPr>
                <w:spacing w:val="-13"/>
                <w:sz w:val="20"/>
              </w:rPr>
              <w:t xml:space="preserve"> </w:t>
            </w:r>
            <w:r>
              <w:rPr>
                <w:sz w:val="20"/>
              </w:rPr>
              <w:t xml:space="preserve">clinical examination of </w:t>
            </w:r>
            <w:r>
              <w:rPr>
                <w:spacing w:val="-2"/>
                <w:sz w:val="20"/>
              </w:rPr>
              <w:t>patient</w:t>
            </w:r>
          </w:p>
        </w:tc>
        <w:tc>
          <w:tcPr>
            <w:tcW w:w="1251" w:type="dxa"/>
            <w:tcBorders>
              <w:bottom w:val="nil"/>
            </w:tcBorders>
          </w:tcPr>
          <w:p w14:paraId="7B180CE4" w14:textId="77777777" w:rsidR="000B7F42" w:rsidRDefault="00000000">
            <w:pPr>
              <w:pStyle w:val="TableParagraph"/>
              <w:spacing w:before="26" w:line="326" w:lineRule="auto"/>
              <w:ind w:left="11" w:right="143"/>
              <w:rPr>
                <w:sz w:val="20"/>
              </w:rPr>
            </w:pPr>
            <w:r>
              <w:rPr>
                <w:sz w:val="20"/>
              </w:rPr>
              <w:t xml:space="preserve">Lecture &amp; </w:t>
            </w:r>
            <w:r>
              <w:rPr>
                <w:spacing w:val="-2"/>
                <w:sz w:val="20"/>
              </w:rPr>
              <w:t>bedside teaching (Case presentation</w:t>
            </w:r>
          </w:p>
          <w:p w14:paraId="64B388E7" w14:textId="77777777" w:rsidR="000B7F42" w:rsidRDefault="00000000">
            <w:pPr>
              <w:pStyle w:val="TableParagraph"/>
              <w:spacing w:line="226" w:lineRule="exact"/>
              <w:ind w:left="11"/>
              <w:rPr>
                <w:sz w:val="20"/>
              </w:rPr>
            </w:pPr>
            <w:r>
              <w:rPr>
                <w:spacing w:val="-10"/>
                <w:sz w:val="20"/>
              </w:rPr>
              <w:t>)</w:t>
            </w:r>
          </w:p>
        </w:tc>
        <w:tc>
          <w:tcPr>
            <w:tcW w:w="1674" w:type="dxa"/>
            <w:tcBorders>
              <w:bottom w:val="nil"/>
            </w:tcBorders>
          </w:tcPr>
          <w:p w14:paraId="5697EC58" w14:textId="77777777" w:rsidR="000B7F42" w:rsidRDefault="00000000">
            <w:pPr>
              <w:pStyle w:val="TableParagraph"/>
              <w:spacing w:line="276" w:lineRule="auto"/>
              <w:ind w:left="109"/>
              <w:rPr>
                <w:sz w:val="20"/>
              </w:rPr>
            </w:pPr>
            <w:r>
              <w:rPr>
                <w:spacing w:val="-2"/>
                <w:sz w:val="20"/>
              </w:rPr>
              <w:t xml:space="preserve">MCQ/SEQ/ </w:t>
            </w:r>
            <w:r>
              <w:rPr>
                <w:spacing w:val="-4"/>
                <w:sz w:val="20"/>
              </w:rPr>
              <w:t>SAQ/OSPE/</w:t>
            </w:r>
          </w:p>
          <w:p w14:paraId="1D52D16D" w14:textId="77777777" w:rsidR="000B7F42" w:rsidRDefault="00000000">
            <w:pPr>
              <w:pStyle w:val="TableParagraph"/>
              <w:spacing w:line="278" w:lineRule="auto"/>
              <w:ind w:left="109"/>
              <w:rPr>
                <w:sz w:val="20"/>
              </w:rPr>
            </w:pPr>
            <w:r>
              <w:rPr>
                <w:sz w:val="20"/>
              </w:rPr>
              <w:t>Long</w:t>
            </w:r>
            <w:r>
              <w:rPr>
                <w:spacing w:val="-13"/>
                <w:sz w:val="20"/>
              </w:rPr>
              <w:t xml:space="preserve"> </w:t>
            </w:r>
            <w:r>
              <w:rPr>
                <w:sz w:val="20"/>
              </w:rPr>
              <w:t>case/</w:t>
            </w:r>
            <w:r>
              <w:rPr>
                <w:spacing w:val="-12"/>
                <w:sz w:val="20"/>
              </w:rPr>
              <w:t xml:space="preserve"> </w:t>
            </w:r>
            <w:r>
              <w:rPr>
                <w:sz w:val="20"/>
              </w:rPr>
              <w:t xml:space="preserve">short </w:t>
            </w:r>
            <w:r>
              <w:rPr>
                <w:spacing w:val="-4"/>
                <w:sz w:val="20"/>
              </w:rPr>
              <w:t>case</w:t>
            </w:r>
          </w:p>
        </w:tc>
      </w:tr>
      <w:tr w:rsidR="000B7F42" w14:paraId="5081F0A4" w14:textId="77777777">
        <w:trPr>
          <w:trHeight w:val="1086"/>
        </w:trPr>
        <w:tc>
          <w:tcPr>
            <w:tcW w:w="1565" w:type="dxa"/>
            <w:tcBorders>
              <w:top w:val="nil"/>
              <w:bottom w:val="nil"/>
            </w:tcBorders>
          </w:tcPr>
          <w:p w14:paraId="5CEECC74" w14:textId="77777777" w:rsidR="000B7F42" w:rsidRDefault="000B7F42">
            <w:pPr>
              <w:pStyle w:val="TableParagraph"/>
              <w:rPr>
                <w:sz w:val="20"/>
              </w:rPr>
            </w:pPr>
          </w:p>
        </w:tc>
        <w:tc>
          <w:tcPr>
            <w:tcW w:w="1882" w:type="dxa"/>
            <w:tcBorders>
              <w:top w:val="nil"/>
              <w:bottom w:val="nil"/>
            </w:tcBorders>
          </w:tcPr>
          <w:p w14:paraId="50266012" w14:textId="77777777" w:rsidR="000B7F42" w:rsidRDefault="000B7F42">
            <w:pPr>
              <w:pStyle w:val="TableParagraph"/>
              <w:rPr>
                <w:sz w:val="20"/>
              </w:rPr>
            </w:pPr>
          </w:p>
        </w:tc>
        <w:tc>
          <w:tcPr>
            <w:tcW w:w="1971" w:type="dxa"/>
            <w:tcBorders>
              <w:top w:val="nil"/>
              <w:bottom w:val="nil"/>
            </w:tcBorders>
          </w:tcPr>
          <w:p w14:paraId="6B407BE3" w14:textId="77777777" w:rsidR="000B7F42" w:rsidRDefault="00000000">
            <w:pPr>
              <w:pStyle w:val="TableParagraph"/>
              <w:numPr>
                <w:ilvl w:val="0"/>
                <w:numId w:val="594"/>
              </w:numPr>
              <w:tabs>
                <w:tab w:val="left" w:pos="372"/>
              </w:tabs>
              <w:spacing w:before="3" w:line="266" w:lineRule="auto"/>
              <w:ind w:right="715"/>
              <w:rPr>
                <w:sz w:val="20"/>
              </w:rPr>
            </w:pPr>
            <w:r>
              <w:rPr>
                <w:spacing w:val="-2"/>
                <w:sz w:val="20"/>
              </w:rPr>
              <w:t xml:space="preserve">Evaluate treatment </w:t>
            </w:r>
            <w:r>
              <w:rPr>
                <w:sz w:val="20"/>
              </w:rPr>
              <w:t>options</w:t>
            </w:r>
            <w:r>
              <w:rPr>
                <w:spacing w:val="-13"/>
                <w:sz w:val="20"/>
              </w:rPr>
              <w:t xml:space="preserve"> </w:t>
            </w:r>
            <w:r>
              <w:rPr>
                <w:sz w:val="20"/>
              </w:rPr>
              <w:t>for</w:t>
            </w:r>
          </w:p>
          <w:p w14:paraId="23DD9C24" w14:textId="77777777" w:rsidR="000B7F42" w:rsidRDefault="00000000">
            <w:pPr>
              <w:pStyle w:val="TableParagraph"/>
              <w:spacing w:before="6"/>
              <w:ind w:left="372"/>
              <w:rPr>
                <w:sz w:val="20"/>
              </w:rPr>
            </w:pPr>
            <w:r>
              <w:rPr>
                <w:spacing w:val="-2"/>
                <w:sz w:val="20"/>
              </w:rPr>
              <w:t>Myelitis</w:t>
            </w:r>
          </w:p>
        </w:tc>
        <w:tc>
          <w:tcPr>
            <w:tcW w:w="2024" w:type="dxa"/>
            <w:tcBorders>
              <w:top w:val="nil"/>
              <w:bottom w:val="nil"/>
            </w:tcBorders>
          </w:tcPr>
          <w:p w14:paraId="07BBE17B" w14:textId="77777777" w:rsidR="000B7F42" w:rsidRDefault="000B7F42">
            <w:pPr>
              <w:pStyle w:val="TableParagraph"/>
              <w:rPr>
                <w:sz w:val="20"/>
              </w:rPr>
            </w:pPr>
          </w:p>
        </w:tc>
        <w:tc>
          <w:tcPr>
            <w:tcW w:w="1251" w:type="dxa"/>
            <w:tcBorders>
              <w:top w:val="nil"/>
              <w:bottom w:val="nil"/>
            </w:tcBorders>
          </w:tcPr>
          <w:p w14:paraId="4DC5DB56" w14:textId="77777777" w:rsidR="000B7F42" w:rsidRDefault="00000000">
            <w:pPr>
              <w:pStyle w:val="TableParagraph"/>
              <w:spacing w:before="23"/>
              <w:ind w:left="11"/>
              <w:rPr>
                <w:sz w:val="20"/>
              </w:rPr>
            </w:pPr>
            <w:r>
              <w:rPr>
                <w:spacing w:val="-2"/>
                <w:sz w:val="20"/>
              </w:rPr>
              <w:t>/CBL/SDL</w:t>
            </w:r>
          </w:p>
        </w:tc>
        <w:tc>
          <w:tcPr>
            <w:tcW w:w="1674" w:type="dxa"/>
            <w:tcBorders>
              <w:top w:val="nil"/>
              <w:bottom w:val="nil"/>
            </w:tcBorders>
          </w:tcPr>
          <w:p w14:paraId="3A7C602A" w14:textId="77777777" w:rsidR="000B7F42" w:rsidRDefault="000B7F42">
            <w:pPr>
              <w:pStyle w:val="TableParagraph"/>
              <w:rPr>
                <w:sz w:val="20"/>
              </w:rPr>
            </w:pPr>
          </w:p>
        </w:tc>
      </w:tr>
      <w:tr w:rsidR="000B7F42" w14:paraId="15F5E774" w14:textId="77777777">
        <w:trPr>
          <w:trHeight w:val="287"/>
        </w:trPr>
        <w:tc>
          <w:tcPr>
            <w:tcW w:w="1565" w:type="dxa"/>
            <w:tcBorders>
              <w:top w:val="nil"/>
            </w:tcBorders>
          </w:tcPr>
          <w:p w14:paraId="23F9A510" w14:textId="77777777" w:rsidR="000B7F42" w:rsidRDefault="000B7F42">
            <w:pPr>
              <w:pStyle w:val="TableParagraph"/>
              <w:rPr>
                <w:sz w:val="20"/>
              </w:rPr>
            </w:pPr>
          </w:p>
        </w:tc>
        <w:tc>
          <w:tcPr>
            <w:tcW w:w="1882" w:type="dxa"/>
            <w:tcBorders>
              <w:top w:val="nil"/>
            </w:tcBorders>
          </w:tcPr>
          <w:p w14:paraId="3B3E165A" w14:textId="77777777" w:rsidR="000B7F42" w:rsidRDefault="000B7F42">
            <w:pPr>
              <w:pStyle w:val="TableParagraph"/>
              <w:rPr>
                <w:sz w:val="20"/>
              </w:rPr>
            </w:pPr>
          </w:p>
        </w:tc>
        <w:tc>
          <w:tcPr>
            <w:tcW w:w="1971" w:type="dxa"/>
            <w:tcBorders>
              <w:top w:val="nil"/>
            </w:tcBorders>
          </w:tcPr>
          <w:p w14:paraId="57EC55BB" w14:textId="77777777" w:rsidR="000B7F42" w:rsidRDefault="00000000">
            <w:pPr>
              <w:pStyle w:val="TableParagraph"/>
              <w:numPr>
                <w:ilvl w:val="0"/>
                <w:numId w:val="593"/>
              </w:numPr>
              <w:tabs>
                <w:tab w:val="left" w:pos="198"/>
              </w:tabs>
              <w:spacing w:line="263" w:lineRule="exact"/>
              <w:ind w:left="198" w:hanging="109"/>
              <w:rPr>
                <w:rFonts w:ascii="Calibri" w:hAnsi="Calibri"/>
              </w:rPr>
            </w:pPr>
            <w:r>
              <w:rPr>
                <w:rFonts w:ascii="Calibri" w:hAnsi="Calibri"/>
              </w:rPr>
              <w:t>​</w:t>
            </w:r>
          </w:p>
        </w:tc>
        <w:tc>
          <w:tcPr>
            <w:tcW w:w="2024" w:type="dxa"/>
            <w:tcBorders>
              <w:top w:val="nil"/>
            </w:tcBorders>
          </w:tcPr>
          <w:p w14:paraId="20A1DB60" w14:textId="77777777" w:rsidR="000B7F42" w:rsidRDefault="000B7F42">
            <w:pPr>
              <w:pStyle w:val="TableParagraph"/>
              <w:rPr>
                <w:sz w:val="20"/>
              </w:rPr>
            </w:pPr>
          </w:p>
        </w:tc>
        <w:tc>
          <w:tcPr>
            <w:tcW w:w="1251" w:type="dxa"/>
            <w:tcBorders>
              <w:top w:val="nil"/>
            </w:tcBorders>
          </w:tcPr>
          <w:p w14:paraId="7C69AFB0" w14:textId="77777777" w:rsidR="000B7F42" w:rsidRDefault="000B7F42">
            <w:pPr>
              <w:pStyle w:val="TableParagraph"/>
              <w:rPr>
                <w:sz w:val="20"/>
              </w:rPr>
            </w:pPr>
          </w:p>
        </w:tc>
        <w:tc>
          <w:tcPr>
            <w:tcW w:w="1674" w:type="dxa"/>
            <w:tcBorders>
              <w:top w:val="nil"/>
            </w:tcBorders>
          </w:tcPr>
          <w:p w14:paraId="7D85ED84" w14:textId="77777777" w:rsidR="000B7F42" w:rsidRDefault="000B7F42">
            <w:pPr>
              <w:pStyle w:val="TableParagraph"/>
              <w:rPr>
                <w:sz w:val="20"/>
              </w:rPr>
            </w:pPr>
          </w:p>
        </w:tc>
      </w:tr>
    </w:tbl>
    <w:p w14:paraId="15BD026B" w14:textId="77777777" w:rsidR="000B7F42" w:rsidRDefault="00000000">
      <w:pPr>
        <w:rPr>
          <w:sz w:val="2"/>
          <w:szCs w:val="2"/>
        </w:rPr>
      </w:pPr>
      <w:r>
        <w:rPr>
          <w:noProof/>
          <w:sz w:val="2"/>
          <w:szCs w:val="2"/>
        </w:rPr>
        <w:drawing>
          <wp:anchor distT="0" distB="0" distL="0" distR="0" simplePos="0" relativeHeight="479221760" behindDoc="1" locked="0" layoutInCell="1" allowOverlap="1" wp14:anchorId="05CD43E3" wp14:editId="2EB201FB">
            <wp:simplePos x="0" y="0"/>
            <wp:positionH relativeFrom="page">
              <wp:posOffset>1682670</wp:posOffset>
            </wp:positionH>
            <wp:positionV relativeFrom="page">
              <wp:posOffset>3389605</wp:posOffset>
            </wp:positionV>
            <wp:extent cx="4198681" cy="412956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 cstate="print"/>
                    <a:stretch>
                      <a:fillRect/>
                    </a:stretch>
                  </pic:blipFill>
                  <pic:spPr>
                    <a:xfrm>
                      <a:off x="0" y="0"/>
                      <a:ext cx="4198681" cy="4129563"/>
                    </a:xfrm>
                    <a:prstGeom prst="rect">
                      <a:avLst/>
                    </a:prstGeom>
                  </pic:spPr>
                </pic:pic>
              </a:graphicData>
            </a:graphic>
          </wp:anchor>
        </w:drawing>
      </w:r>
    </w:p>
    <w:p w14:paraId="0F127BF8" w14:textId="77777777" w:rsidR="000B7F42" w:rsidRDefault="000B7F42">
      <w:pPr>
        <w:rPr>
          <w:sz w:val="2"/>
          <w:szCs w:val="2"/>
        </w:rPr>
        <w:sectPr w:rsidR="000B7F42">
          <w:type w:val="continuous"/>
          <w:pgSz w:w="11920" w:h="16850"/>
          <w:pgMar w:top="700" w:right="283" w:bottom="920" w:left="283" w:header="0" w:footer="738"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858"/>
        <w:gridCol w:w="2297"/>
        <w:gridCol w:w="1978"/>
        <w:gridCol w:w="1418"/>
        <w:gridCol w:w="1248"/>
      </w:tblGrid>
      <w:tr w:rsidR="000B7F42" w14:paraId="0371DAA3" w14:textId="77777777">
        <w:trPr>
          <w:trHeight w:val="12498"/>
        </w:trPr>
        <w:tc>
          <w:tcPr>
            <w:tcW w:w="1541" w:type="dxa"/>
          </w:tcPr>
          <w:p w14:paraId="532A9C4E" w14:textId="77777777" w:rsidR="000B7F42" w:rsidRDefault="00000000">
            <w:pPr>
              <w:pStyle w:val="TableParagraph"/>
              <w:spacing w:before="1" w:line="276" w:lineRule="auto"/>
              <w:ind w:left="112" w:right="12"/>
              <w:rPr>
                <w:b/>
              </w:rPr>
            </w:pPr>
            <w:proofErr w:type="spellStart"/>
            <w:r>
              <w:rPr>
                <w:b/>
                <w:spacing w:val="-4"/>
              </w:rPr>
              <w:lastRenderedPageBreak/>
              <w:t>Cerebrovascul</w:t>
            </w:r>
            <w:proofErr w:type="spellEnd"/>
            <w:r>
              <w:rPr>
                <w:b/>
                <w:spacing w:val="-4"/>
              </w:rPr>
              <w:t xml:space="preserve"> </w:t>
            </w:r>
            <w:r>
              <w:rPr>
                <w:b/>
              </w:rPr>
              <w:t>a r accident</w:t>
            </w:r>
          </w:p>
        </w:tc>
        <w:tc>
          <w:tcPr>
            <w:tcW w:w="1858" w:type="dxa"/>
          </w:tcPr>
          <w:p w14:paraId="24BB338E" w14:textId="77777777" w:rsidR="000B7F42" w:rsidRDefault="00000000">
            <w:pPr>
              <w:pStyle w:val="TableParagraph"/>
              <w:numPr>
                <w:ilvl w:val="0"/>
                <w:numId w:val="592"/>
              </w:numPr>
              <w:tabs>
                <w:tab w:val="left" w:pos="373"/>
              </w:tabs>
              <w:spacing w:before="1"/>
              <w:ind w:left="373" w:hanging="282"/>
            </w:pPr>
            <w:r>
              <w:rPr>
                <w:noProof/>
              </w:rPr>
              <mc:AlternateContent>
                <mc:Choice Requires="wpg">
                  <w:drawing>
                    <wp:anchor distT="0" distB="0" distL="0" distR="0" simplePos="0" relativeHeight="479222272" behindDoc="1" locked="0" layoutInCell="1" allowOverlap="1" wp14:anchorId="7E02BB98" wp14:editId="49E3A603">
                      <wp:simplePos x="0" y="0"/>
                      <wp:positionH relativeFrom="column">
                        <wp:posOffset>228520</wp:posOffset>
                      </wp:positionH>
                      <wp:positionV relativeFrom="paragraph">
                        <wp:posOffset>-1477</wp:posOffset>
                      </wp:positionV>
                      <wp:extent cx="4564380" cy="7938134"/>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7938134"/>
                                <a:chOff x="0" y="0"/>
                                <a:chExt cx="4564380" cy="7938134"/>
                              </a:xfrm>
                            </wpg:grpSpPr>
                            <pic:pic xmlns:pic="http://schemas.openxmlformats.org/drawingml/2006/picture">
                              <pic:nvPicPr>
                                <pic:cNvPr id="77" name="Image 77"/>
                                <pic:cNvPicPr/>
                              </pic:nvPicPr>
                              <pic:blipFill>
                                <a:blip r:embed="rId8" cstate="print"/>
                                <a:stretch>
                                  <a:fillRect/>
                                </a:stretch>
                              </pic:blipFill>
                              <pic:spPr>
                                <a:xfrm>
                                  <a:off x="0" y="2927325"/>
                                  <a:ext cx="4224668" cy="4155122"/>
                                </a:xfrm>
                                <a:prstGeom prst="rect">
                                  <a:avLst/>
                                </a:prstGeom>
                              </pic:spPr>
                            </pic:pic>
                            <wps:wsp>
                              <wps:cNvPr id="78" name="Graphic 78"/>
                              <wps:cNvSpPr/>
                              <wps:spPr>
                                <a:xfrm>
                                  <a:off x="2413206" y="0"/>
                                  <a:ext cx="2150745" cy="7938134"/>
                                </a:xfrm>
                                <a:custGeom>
                                  <a:avLst/>
                                  <a:gdLst/>
                                  <a:ahLst/>
                                  <a:cxnLst/>
                                  <a:rect l="l" t="t" r="r" b="b"/>
                                  <a:pathLst>
                                    <a:path w="2150745" h="7938134">
                                      <a:moveTo>
                                        <a:pt x="2150745" y="1016"/>
                                      </a:moveTo>
                                      <a:lnTo>
                                        <a:pt x="1526159" y="1016"/>
                                      </a:lnTo>
                                      <a:lnTo>
                                        <a:pt x="1526159" y="0"/>
                                      </a:lnTo>
                                      <a:lnTo>
                                        <a:pt x="162306" y="0"/>
                                      </a:lnTo>
                                      <a:lnTo>
                                        <a:pt x="162306" y="1016"/>
                                      </a:lnTo>
                                      <a:lnTo>
                                        <a:pt x="0" y="1016"/>
                                      </a:lnTo>
                                      <a:lnTo>
                                        <a:pt x="0" y="7937754"/>
                                      </a:lnTo>
                                      <a:lnTo>
                                        <a:pt x="1249972" y="7937754"/>
                                      </a:lnTo>
                                      <a:lnTo>
                                        <a:pt x="1249972" y="7650226"/>
                                      </a:lnTo>
                                      <a:lnTo>
                                        <a:pt x="1256157" y="7650226"/>
                                      </a:lnTo>
                                      <a:lnTo>
                                        <a:pt x="1256157" y="7937754"/>
                                      </a:lnTo>
                                      <a:lnTo>
                                        <a:pt x="2150745" y="7937754"/>
                                      </a:lnTo>
                                      <a:lnTo>
                                        <a:pt x="2150745" y="101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AEAD21" id="Group 76" o:spid="_x0000_s1026" style="position:absolute;margin-left:18pt;margin-top:-.1pt;width:359.4pt;height:625.05pt;z-index:-24094208;mso-wrap-distance-left:0;mso-wrap-distance-right:0" coordsize="45643,79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">
                      <v:shape id="Image 77" o:spid="_x0000_s1027" type="#_x0000_t75" style="position:absolute;top:2927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">
                        <v:imagedata r:id="rId10" o:title=""/>
                      </v:shape>
                      <v:shape id="Graphic 78" o:spid="_x0000_s1028" style="position:absolute;left:24132;width:21507;height:79381;visibility:visible;mso-wrap-style:square;v-text-anchor:top" coordsize="2150745,793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" path="m2150745,1016r-624586,l1526159,,162306,r,1016l,1016,,7937754r1249972,l1249972,7650226r6185,l1256157,7937754r894588,l2150745,1016xe" stroked="f">
                        <v:path arrowok="t"/>
                      </v:shape>
                    </v:group>
                  </w:pict>
                </mc:Fallback>
              </mc:AlternateContent>
            </w:r>
            <w:r>
              <w:rPr>
                <w:spacing w:val="-2"/>
              </w:rPr>
              <w:t>Stroke</w:t>
            </w:r>
          </w:p>
          <w:p w14:paraId="3CB5928C" w14:textId="77777777" w:rsidR="000B7F42" w:rsidRDefault="00000000">
            <w:pPr>
              <w:pStyle w:val="TableParagraph"/>
              <w:numPr>
                <w:ilvl w:val="0"/>
                <w:numId w:val="592"/>
              </w:numPr>
              <w:tabs>
                <w:tab w:val="left" w:pos="372"/>
                <w:tab w:val="left" w:pos="374"/>
              </w:tabs>
              <w:spacing w:before="36" w:line="271" w:lineRule="auto"/>
              <w:ind w:right="387" w:hanging="286"/>
            </w:pPr>
            <w:r>
              <w:rPr>
                <w:spacing w:val="-2"/>
              </w:rPr>
              <w:t>Transient ischemic attack</w:t>
            </w:r>
            <w:r>
              <w:rPr>
                <w:spacing w:val="-12"/>
              </w:rPr>
              <w:t xml:space="preserve"> </w:t>
            </w:r>
            <w:r>
              <w:rPr>
                <w:spacing w:val="-2"/>
              </w:rPr>
              <w:t>(TIA)</w:t>
            </w:r>
          </w:p>
          <w:p w14:paraId="1CC3D509" w14:textId="77777777" w:rsidR="000B7F42" w:rsidRDefault="000B7F42">
            <w:pPr>
              <w:pStyle w:val="TableParagraph"/>
              <w:numPr>
                <w:ilvl w:val="0"/>
                <w:numId w:val="592"/>
              </w:numPr>
              <w:tabs>
                <w:tab w:val="left" w:pos="198"/>
              </w:tabs>
              <w:spacing w:before="2"/>
              <w:ind w:left="198" w:hanging="107"/>
              <w:rPr>
                <w:rFonts w:ascii="Calibri" w:hAnsi="Calibri"/>
              </w:rPr>
            </w:pPr>
          </w:p>
        </w:tc>
        <w:tc>
          <w:tcPr>
            <w:tcW w:w="2297" w:type="dxa"/>
          </w:tcPr>
          <w:p w14:paraId="1FD07B62" w14:textId="77777777" w:rsidR="000B7F42" w:rsidRDefault="00000000">
            <w:pPr>
              <w:pStyle w:val="TableParagraph"/>
              <w:numPr>
                <w:ilvl w:val="0"/>
                <w:numId w:val="591"/>
              </w:numPr>
              <w:tabs>
                <w:tab w:val="left" w:pos="371"/>
              </w:tabs>
              <w:spacing w:before="1"/>
              <w:ind w:left="371" w:hanging="283"/>
            </w:pPr>
            <w:r>
              <w:t>Classify</w:t>
            </w:r>
            <w:r>
              <w:rPr>
                <w:spacing w:val="-9"/>
              </w:rPr>
              <w:t xml:space="preserve"> </w:t>
            </w:r>
            <w:r>
              <w:rPr>
                <w:spacing w:val="-2"/>
              </w:rPr>
              <w:t>stroke</w:t>
            </w:r>
          </w:p>
          <w:p w14:paraId="1C1A3286" w14:textId="77777777" w:rsidR="000B7F42" w:rsidRDefault="00000000">
            <w:pPr>
              <w:pStyle w:val="TableParagraph"/>
              <w:numPr>
                <w:ilvl w:val="0"/>
                <w:numId w:val="591"/>
              </w:numPr>
              <w:tabs>
                <w:tab w:val="left" w:pos="372"/>
              </w:tabs>
              <w:spacing w:before="36" w:line="273" w:lineRule="auto"/>
              <w:ind w:right="444"/>
            </w:pPr>
            <w:r>
              <w:rPr>
                <w:spacing w:val="-2"/>
              </w:rPr>
              <w:t xml:space="preserve">Correlate pathophysiology </w:t>
            </w:r>
            <w:r>
              <w:t xml:space="preserve">of stroke to its causes and risk </w:t>
            </w:r>
            <w:r>
              <w:rPr>
                <w:spacing w:val="-2"/>
              </w:rPr>
              <w:t>factors</w:t>
            </w:r>
          </w:p>
          <w:p w14:paraId="341102F1" w14:textId="77777777" w:rsidR="000B7F42" w:rsidRDefault="00000000">
            <w:pPr>
              <w:pStyle w:val="TableParagraph"/>
              <w:numPr>
                <w:ilvl w:val="0"/>
                <w:numId w:val="591"/>
              </w:numPr>
              <w:tabs>
                <w:tab w:val="left" w:pos="372"/>
              </w:tabs>
              <w:spacing w:line="273" w:lineRule="auto"/>
              <w:ind w:right="562"/>
            </w:pPr>
            <w:r>
              <w:t xml:space="preserve">Outline early evaluation and </w:t>
            </w:r>
            <w:r>
              <w:rPr>
                <w:spacing w:val="-2"/>
              </w:rPr>
              <w:t>management</w:t>
            </w:r>
            <w:r>
              <w:rPr>
                <w:spacing w:val="-12"/>
              </w:rPr>
              <w:t xml:space="preserve"> </w:t>
            </w:r>
            <w:r>
              <w:rPr>
                <w:spacing w:val="-2"/>
              </w:rPr>
              <w:t xml:space="preserve">of </w:t>
            </w:r>
            <w:r>
              <w:t>stroke patients</w:t>
            </w:r>
          </w:p>
          <w:p w14:paraId="0BAA9D3D" w14:textId="77777777" w:rsidR="000B7F42" w:rsidRDefault="00000000">
            <w:pPr>
              <w:pStyle w:val="TableParagraph"/>
              <w:numPr>
                <w:ilvl w:val="0"/>
                <w:numId w:val="591"/>
              </w:numPr>
              <w:tabs>
                <w:tab w:val="left" w:pos="372"/>
              </w:tabs>
              <w:spacing w:line="273" w:lineRule="auto"/>
              <w:ind w:right="213"/>
            </w:pPr>
            <w:r>
              <w:t xml:space="preserve">Emphasize the </w:t>
            </w:r>
            <w:r>
              <w:rPr>
                <w:spacing w:val="-2"/>
              </w:rPr>
              <w:t>importance</w:t>
            </w:r>
            <w:r>
              <w:rPr>
                <w:spacing w:val="-12"/>
              </w:rPr>
              <w:t xml:space="preserve"> </w:t>
            </w:r>
            <w:r>
              <w:rPr>
                <w:spacing w:val="-2"/>
              </w:rPr>
              <w:t>of</w:t>
            </w:r>
            <w:r>
              <w:rPr>
                <w:spacing w:val="-12"/>
              </w:rPr>
              <w:t xml:space="preserve"> </w:t>
            </w:r>
            <w:r>
              <w:rPr>
                <w:spacing w:val="-2"/>
              </w:rPr>
              <w:t xml:space="preserve">early symptom </w:t>
            </w:r>
            <w:r>
              <w:t>recognition and prompt reaction</w:t>
            </w:r>
          </w:p>
          <w:p w14:paraId="2B5EDDCA" w14:textId="77777777" w:rsidR="000B7F42" w:rsidRDefault="00000000">
            <w:pPr>
              <w:pStyle w:val="TableParagraph"/>
              <w:numPr>
                <w:ilvl w:val="0"/>
                <w:numId w:val="591"/>
              </w:numPr>
              <w:tabs>
                <w:tab w:val="left" w:pos="372"/>
              </w:tabs>
              <w:spacing w:line="273" w:lineRule="auto"/>
              <w:ind w:right="415"/>
            </w:pPr>
            <w:r>
              <w:t xml:space="preserve">Justify the role of thrombolytic therapy and </w:t>
            </w:r>
            <w:r>
              <w:rPr>
                <w:spacing w:val="-2"/>
              </w:rPr>
              <w:t>administration</w:t>
            </w:r>
            <w:r>
              <w:rPr>
                <w:spacing w:val="-14"/>
              </w:rPr>
              <w:t xml:space="preserve"> </w:t>
            </w:r>
            <w:r>
              <w:rPr>
                <w:spacing w:val="-2"/>
              </w:rPr>
              <w:t xml:space="preserve">of </w:t>
            </w:r>
            <w:r>
              <w:rPr>
                <w:spacing w:val="-4"/>
              </w:rPr>
              <w:t>tPA</w:t>
            </w:r>
          </w:p>
          <w:p w14:paraId="716F63CC" w14:textId="77777777" w:rsidR="000B7F42" w:rsidRDefault="00000000">
            <w:pPr>
              <w:pStyle w:val="TableParagraph"/>
              <w:numPr>
                <w:ilvl w:val="0"/>
                <w:numId w:val="591"/>
              </w:numPr>
              <w:tabs>
                <w:tab w:val="left" w:pos="372"/>
              </w:tabs>
              <w:spacing w:line="273" w:lineRule="auto"/>
              <w:ind w:right="269"/>
            </w:pPr>
            <w:r>
              <w:t xml:space="preserve">Explain the </w:t>
            </w:r>
            <w:r>
              <w:rPr>
                <w:spacing w:val="-4"/>
              </w:rPr>
              <w:t xml:space="preserve">pathophysiological </w:t>
            </w:r>
            <w:r>
              <w:t xml:space="preserve">basis of Transient Ischemic Attack </w:t>
            </w:r>
            <w:r>
              <w:rPr>
                <w:spacing w:val="-2"/>
              </w:rPr>
              <w:t>(TIA)</w:t>
            </w:r>
          </w:p>
          <w:p w14:paraId="59548C02" w14:textId="77777777" w:rsidR="000B7F42" w:rsidRDefault="00000000">
            <w:pPr>
              <w:pStyle w:val="TableParagraph"/>
              <w:numPr>
                <w:ilvl w:val="0"/>
                <w:numId w:val="591"/>
              </w:numPr>
              <w:tabs>
                <w:tab w:val="left" w:pos="372"/>
              </w:tabs>
              <w:spacing w:line="273" w:lineRule="auto"/>
              <w:ind w:right="164"/>
            </w:pPr>
            <w:r>
              <w:t>Evaluate</w:t>
            </w:r>
            <w:r>
              <w:rPr>
                <w:spacing w:val="-14"/>
              </w:rPr>
              <w:t xml:space="preserve"> </w:t>
            </w:r>
            <w:r>
              <w:t>stroke</w:t>
            </w:r>
            <w:r>
              <w:rPr>
                <w:spacing w:val="-14"/>
              </w:rPr>
              <w:t xml:space="preserve"> </w:t>
            </w:r>
            <w:r>
              <w:t>risk after transient ischemic</w:t>
            </w:r>
            <w:r>
              <w:rPr>
                <w:spacing w:val="-14"/>
              </w:rPr>
              <w:t xml:space="preserve"> </w:t>
            </w:r>
            <w:r>
              <w:t xml:space="preserve">attack </w:t>
            </w:r>
            <w:r>
              <w:rPr>
                <w:spacing w:val="-2"/>
              </w:rPr>
              <w:t>(TIA)</w:t>
            </w:r>
          </w:p>
          <w:p w14:paraId="1B8C0F28" w14:textId="77777777" w:rsidR="000B7F42" w:rsidRDefault="00000000">
            <w:pPr>
              <w:pStyle w:val="TableParagraph"/>
              <w:numPr>
                <w:ilvl w:val="0"/>
                <w:numId w:val="591"/>
              </w:numPr>
              <w:tabs>
                <w:tab w:val="left" w:pos="372"/>
              </w:tabs>
              <w:spacing w:line="271" w:lineRule="auto"/>
              <w:ind w:right="256"/>
            </w:pPr>
            <w:r>
              <w:rPr>
                <w:spacing w:val="-2"/>
              </w:rPr>
              <w:t xml:space="preserve">Order </w:t>
            </w:r>
            <w:r>
              <w:t>Investigations for diagnosis</w:t>
            </w:r>
            <w:r>
              <w:rPr>
                <w:spacing w:val="-14"/>
              </w:rPr>
              <w:t xml:space="preserve"> </w:t>
            </w:r>
            <w:r>
              <w:t>of</w:t>
            </w:r>
            <w:r>
              <w:rPr>
                <w:spacing w:val="-14"/>
              </w:rPr>
              <w:t xml:space="preserve"> </w:t>
            </w:r>
            <w:r>
              <w:t>stroke</w:t>
            </w:r>
          </w:p>
          <w:p w14:paraId="672E309E" w14:textId="77777777" w:rsidR="000B7F42" w:rsidRDefault="00000000">
            <w:pPr>
              <w:pStyle w:val="TableParagraph"/>
              <w:numPr>
                <w:ilvl w:val="0"/>
                <w:numId w:val="591"/>
              </w:numPr>
              <w:tabs>
                <w:tab w:val="left" w:pos="371"/>
              </w:tabs>
              <w:ind w:left="371" w:hanging="283"/>
            </w:pPr>
            <w:r>
              <w:t>List</w:t>
            </w:r>
            <w:r>
              <w:rPr>
                <w:spacing w:val="-5"/>
              </w:rPr>
              <w:t xml:space="preserve"> the</w:t>
            </w:r>
          </w:p>
          <w:p w14:paraId="720C1B5A" w14:textId="77777777" w:rsidR="000B7F42" w:rsidRDefault="00000000">
            <w:pPr>
              <w:pStyle w:val="TableParagraph"/>
              <w:spacing w:before="24" w:line="273" w:lineRule="auto"/>
              <w:ind w:left="372" w:right="543"/>
            </w:pPr>
            <w:r>
              <w:rPr>
                <w:spacing w:val="-2"/>
              </w:rPr>
              <w:t xml:space="preserve">complications </w:t>
            </w:r>
            <w:r>
              <w:t>of stroke</w:t>
            </w:r>
          </w:p>
          <w:p w14:paraId="5582327F" w14:textId="77777777" w:rsidR="000B7F42" w:rsidRDefault="00000000">
            <w:pPr>
              <w:pStyle w:val="TableParagraph"/>
              <w:numPr>
                <w:ilvl w:val="0"/>
                <w:numId w:val="591"/>
              </w:numPr>
              <w:tabs>
                <w:tab w:val="left" w:pos="372"/>
              </w:tabs>
              <w:spacing w:before="2" w:line="271" w:lineRule="auto"/>
              <w:ind w:right="146"/>
            </w:pPr>
            <w:r>
              <w:t xml:space="preserve">Identify various </w:t>
            </w:r>
            <w:r>
              <w:rPr>
                <w:spacing w:val="-2"/>
              </w:rPr>
              <w:t>prevention</w:t>
            </w:r>
            <w:r>
              <w:rPr>
                <w:spacing w:val="40"/>
              </w:rPr>
              <w:t xml:space="preserve"> </w:t>
            </w:r>
            <w:r>
              <w:rPr>
                <w:spacing w:val="-2"/>
              </w:rPr>
              <w:t>strategies</w:t>
            </w:r>
            <w:r>
              <w:rPr>
                <w:spacing w:val="-9"/>
              </w:rPr>
              <w:t xml:space="preserve"> </w:t>
            </w:r>
            <w:r>
              <w:rPr>
                <w:spacing w:val="-2"/>
              </w:rPr>
              <w:t xml:space="preserve">pertaining </w:t>
            </w:r>
            <w:r>
              <w:t>to stroke</w:t>
            </w:r>
          </w:p>
          <w:p w14:paraId="7ED81411" w14:textId="77777777" w:rsidR="000B7F42" w:rsidRDefault="00000000">
            <w:pPr>
              <w:pStyle w:val="TableParagraph"/>
              <w:numPr>
                <w:ilvl w:val="0"/>
                <w:numId w:val="591"/>
              </w:numPr>
              <w:tabs>
                <w:tab w:val="left" w:pos="371"/>
              </w:tabs>
              <w:spacing w:before="8"/>
              <w:ind w:left="371" w:hanging="283"/>
            </w:pPr>
            <w:r>
              <w:rPr>
                <w:spacing w:val="-2"/>
              </w:rPr>
              <w:t>Outline</w:t>
            </w:r>
          </w:p>
          <w:p w14:paraId="4286B986" w14:textId="77777777" w:rsidR="000B7F42" w:rsidRDefault="00000000">
            <w:pPr>
              <w:pStyle w:val="TableParagraph"/>
              <w:spacing w:before="29"/>
              <w:ind w:left="372" w:right="569"/>
            </w:pPr>
            <w:r>
              <w:rPr>
                <w:spacing w:val="-2"/>
              </w:rPr>
              <w:t>management</w:t>
            </w:r>
            <w:r>
              <w:rPr>
                <w:spacing w:val="-12"/>
              </w:rPr>
              <w:t xml:space="preserve"> </w:t>
            </w:r>
            <w:r>
              <w:rPr>
                <w:spacing w:val="-2"/>
              </w:rPr>
              <w:t xml:space="preserve">of </w:t>
            </w:r>
            <w:r>
              <w:t>ischemic</w:t>
            </w:r>
            <w:r>
              <w:rPr>
                <w:spacing w:val="-6"/>
              </w:rPr>
              <w:t xml:space="preserve"> </w:t>
            </w:r>
            <w:r>
              <w:t>and</w:t>
            </w:r>
          </w:p>
          <w:p w14:paraId="45883281" w14:textId="77777777" w:rsidR="000B7F42" w:rsidRDefault="00000000">
            <w:pPr>
              <w:pStyle w:val="TableParagraph"/>
              <w:spacing w:before="39" w:line="233" w:lineRule="exact"/>
              <w:ind w:left="372"/>
            </w:pPr>
            <w:r>
              <w:rPr>
                <w:spacing w:val="-6"/>
              </w:rPr>
              <w:t>hemorrhagic</w:t>
            </w:r>
            <w:r>
              <w:rPr>
                <w:spacing w:val="-3"/>
              </w:rPr>
              <w:t xml:space="preserve"> </w:t>
            </w:r>
            <w:r>
              <w:rPr>
                <w:spacing w:val="-2"/>
              </w:rPr>
              <w:t>stroke.</w:t>
            </w:r>
          </w:p>
        </w:tc>
        <w:tc>
          <w:tcPr>
            <w:tcW w:w="1978" w:type="dxa"/>
            <w:shd w:val="clear" w:color="auto" w:fill="FFFFFF"/>
          </w:tcPr>
          <w:p w14:paraId="15065D20" w14:textId="77777777" w:rsidR="000B7F42" w:rsidRDefault="00000000">
            <w:pPr>
              <w:pStyle w:val="TableParagraph"/>
              <w:numPr>
                <w:ilvl w:val="0"/>
                <w:numId w:val="590"/>
              </w:numPr>
              <w:tabs>
                <w:tab w:val="left" w:pos="372"/>
              </w:tabs>
              <w:spacing w:line="266" w:lineRule="auto"/>
              <w:ind w:right="497"/>
            </w:pPr>
            <w:r>
              <w:rPr>
                <w:spacing w:val="-2"/>
              </w:rPr>
              <w:t>Take</w:t>
            </w:r>
            <w:r>
              <w:rPr>
                <w:spacing w:val="-12"/>
              </w:rPr>
              <w:t xml:space="preserve"> </w:t>
            </w:r>
            <w:r>
              <w:rPr>
                <w:spacing w:val="-2"/>
              </w:rPr>
              <w:t xml:space="preserve">history </w:t>
            </w:r>
            <w:r>
              <w:t>of a patient</w:t>
            </w:r>
          </w:p>
          <w:p w14:paraId="302F5B6F" w14:textId="77777777" w:rsidR="000B7F42" w:rsidRDefault="00000000">
            <w:pPr>
              <w:pStyle w:val="TableParagraph"/>
              <w:numPr>
                <w:ilvl w:val="0"/>
                <w:numId w:val="590"/>
              </w:numPr>
              <w:tabs>
                <w:tab w:val="left" w:pos="372"/>
              </w:tabs>
              <w:spacing w:before="6" w:line="273" w:lineRule="auto"/>
              <w:ind w:right="504"/>
            </w:pPr>
            <w:r>
              <w:rPr>
                <w:spacing w:val="-2"/>
              </w:rPr>
              <w:t xml:space="preserve">Perform clinical examination </w:t>
            </w:r>
            <w:r>
              <w:t>of patient with stroke</w:t>
            </w:r>
          </w:p>
          <w:p w14:paraId="23D37DC1" w14:textId="77777777" w:rsidR="000B7F42" w:rsidRDefault="00000000">
            <w:pPr>
              <w:pStyle w:val="TableParagraph"/>
              <w:numPr>
                <w:ilvl w:val="0"/>
                <w:numId w:val="590"/>
              </w:numPr>
              <w:tabs>
                <w:tab w:val="left" w:pos="372"/>
              </w:tabs>
              <w:spacing w:line="271" w:lineRule="auto"/>
              <w:ind w:right="367"/>
            </w:pPr>
            <w:r>
              <w:t xml:space="preserve">Counsel the patient with stroke about </w:t>
            </w:r>
            <w:r>
              <w:rPr>
                <w:spacing w:val="-4"/>
              </w:rPr>
              <w:t>physiotherapy</w:t>
            </w:r>
          </w:p>
        </w:tc>
        <w:tc>
          <w:tcPr>
            <w:tcW w:w="1418" w:type="dxa"/>
            <w:shd w:val="clear" w:color="auto" w:fill="FFFFFF"/>
          </w:tcPr>
          <w:p w14:paraId="038C1315" w14:textId="77777777" w:rsidR="000B7F42" w:rsidRDefault="00000000">
            <w:pPr>
              <w:pStyle w:val="TableParagraph"/>
              <w:spacing w:before="1" w:line="276" w:lineRule="auto"/>
              <w:ind w:left="12" w:right="195"/>
            </w:pPr>
            <w:r>
              <w:t xml:space="preserve">Lecture &amp; </w:t>
            </w:r>
            <w:r>
              <w:rPr>
                <w:spacing w:val="-2"/>
              </w:rPr>
              <w:t xml:space="preserve">bedside teaching (Case </w:t>
            </w:r>
            <w:r>
              <w:rPr>
                <w:spacing w:val="-4"/>
              </w:rPr>
              <w:t>presentation</w:t>
            </w:r>
          </w:p>
          <w:p w14:paraId="2FC4C86C" w14:textId="77777777" w:rsidR="000B7F42" w:rsidRDefault="00000000">
            <w:pPr>
              <w:pStyle w:val="TableParagraph"/>
              <w:ind w:left="12"/>
            </w:pPr>
            <w:r>
              <w:rPr>
                <w:spacing w:val="-10"/>
              </w:rPr>
              <w:t>)</w:t>
            </w:r>
          </w:p>
        </w:tc>
        <w:tc>
          <w:tcPr>
            <w:tcW w:w="1248" w:type="dxa"/>
          </w:tcPr>
          <w:p w14:paraId="2B49AF20" w14:textId="77777777" w:rsidR="000B7F42" w:rsidRDefault="00000000">
            <w:pPr>
              <w:pStyle w:val="TableParagraph"/>
              <w:spacing w:before="1" w:line="276" w:lineRule="auto"/>
              <w:ind w:left="111" w:right="42"/>
            </w:pPr>
            <w:r>
              <w:rPr>
                <w:spacing w:val="-2"/>
              </w:rPr>
              <w:t xml:space="preserve">MCQ/SEQ/ </w:t>
            </w:r>
            <w:r>
              <w:rPr>
                <w:spacing w:val="-4"/>
              </w:rPr>
              <w:t>SAQ/OSPE/</w:t>
            </w:r>
          </w:p>
          <w:p w14:paraId="44D03AF0" w14:textId="77777777" w:rsidR="000B7F42" w:rsidRDefault="00000000">
            <w:pPr>
              <w:pStyle w:val="TableParagraph"/>
              <w:spacing w:before="1" w:line="271" w:lineRule="auto"/>
              <w:ind w:left="111" w:right="265"/>
            </w:pPr>
            <w:r>
              <w:rPr>
                <w:spacing w:val="-4"/>
              </w:rPr>
              <w:t xml:space="preserve">Long </w:t>
            </w:r>
            <w:r>
              <w:rPr>
                <w:spacing w:val="-2"/>
              </w:rPr>
              <w:t>case/ short</w:t>
            </w:r>
            <w:r>
              <w:rPr>
                <w:spacing w:val="-12"/>
              </w:rPr>
              <w:t xml:space="preserve"> </w:t>
            </w:r>
            <w:r>
              <w:rPr>
                <w:spacing w:val="-2"/>
              </w:rPr>
              <w:t>case</w:t>
            </w:r>
          </w:p>
        </w:tc>
      </w:tr>
    </w:tbl>
    <w:p w14:paraId="41DD63B3" w14:textId="77777777" w:rsidR="000B7F42" w:rsidRDefault="000B7F42">
      <w:pPr>
        <w:pStyle w:val="TableParagraph"/>
        <w:spacing w:line="271" w:lineRule="auto"/>
        <w:sectPr w:rsidR="000B7F42">
          <w:pgSz w:w="11920" w:h="16850"/>
          <w:pgMar w:top="700" w:right="283" w:bottom="920" w:left="283" w:header="0" w:footer="738"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858"/>
        <w:gridCol w:w="2297"/>
        <w:gridCol w:w="1978"/>
        <w:gridCol w:w="1418"/>
        <w:gridCol w:w="1248"/>
      </w:tblGrid>
      <w:tr w:rsidR="000B7F42" w14:paraId="5C615C17" w14:textId="77777777">
        <w:trPr>
          <w:trHeight w:val="12803"/>
        </w:trPr>
        <w:tc>
          <w:tcPr>
            <w:tcW w:w="1541" w:type="dxa"/>
          </w:tcPr>
          <w:p w14:paraId="6546A49D" w14:textId="77777777" w:rsidR="000B7F42" w:rsidRDefault="00000000">
            <w:pPr>
              <w:pStyle w:val="TableParagraph"/>
              <w:spacing w:before="5"/>
              <w:ind w:left="112"/>
              <w:rPr>
                <w:b/>
              </w:rPr>
            </w:pPr>
            <w:r>
              <w:rPr>
                <w:b/>
                <w:spacing w:val="-2"/>
              </w:rPr>
              <w:lastRenderedPageBreak/>
              <w:t>Seizures</w:t>
            </w:r>
          </w:p>
        </w:tc>
        <w:tc>
          <w:tcPr>
            <w:tcW w:w="1858" w:type="dxa"/>
          </w:tcPr>
          <w:p w14:paraId="62260C06" w14:textId="77777777" w:rsidR="000B7F42" w:rsidRDefault="00000000">
            <w:pPr>
              <w:pStyle w:val="TableParagraph"/>
              <w:numPr>
                <w:ilvl w:val="0"/>
                <w:numId w:val="589"/>
              </w:numPr>
              <w:tabs>
                <w:tab w:val="left" w:pos="373"/>
              </w:tabs>
              <w:spacing w:before="1"/>
              <w:ind w:left="373" w:hanging="282"/>
            </w:pPr>
            <w:r>
              <w:rPr>
                <w:noProof/>
              </w:rPr>
              <mc:AlternateContent>
                <mc:Choice Requires="wpg">
                  <w:drawing>
                    <wp:anchor distT="0" distB="0" distL="0" distR="0" simplePos="0" relativeHeight="479222784" behindDoc="1" locked="0" layoutInCell="1" allowOverlap="1" wp14:anchorId="3D649B3B" wp14:editId="57A3ED9D">
                      <wp:simplePos x="0" y="0"/>
                      <wp:positionH relativeFrom="column">
                        <wp:posOffset>228520</wp:posOffset>
                      </wp:positionH>
                      <wp:positionV relativeFrom="paragraph">
                        <wp:posOffset>-461</wp:posOffset>
                      </wp:positionV>
                      <wp:extent cx="4564380" cy="813054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8130540"/>
                                <a:chOff x="0" y="0"/>
                                <a:chExt cx="4564380" cy="8130540"/>
                              </a:xfrm>
                            </wpg:grpSpPr>
                            <pic:pic xmlns:pic="http://schemas.openxmlformats.org/drawingml/2006/picture">
                              <pic:nvPicPr>
                                <pic:cNvPr id="80" name="Image 80"/>
                                <pic:cNvPicPr/>
                              </pic:nvPicPr>
                              <pic:blipFill>
                                <a:blip r:embed="rId8" cstate="print"/>
                                <a:stretch>
                                  <a:fillRect/>
                                </a:stretch>
                              </pic:blipFill>
                              <pic:spPr>
                                <a:xfrm>
                                  <a:off x="0" y="2926309"/>
                                  <a:ext cx="4224668" cy="4155122"/>
                                </a:xfrm>
                                <a:prstGeom prst="rect">
                                  <a:avLst/>
                                </a:prstGeom>
                              </pic:spPr>
                            </pic:pic>
                            <wps:wsp>
                              <wps:cNvPr id="81" name="Graphic 81"/>
                              <wps:cNvSpPr/>
                              <wps:spPr>
                                <a:xfrm>
                                  <a:off x="2413206" y="0"/>
                                  <a:ext cx="2150745" cy="8130540"/>
                                </a:xfrm>
                                <a:custGeom>
                                  <a:avLst/>
                                  <a:gdLst/>
                                  <a:ahLst/>
                                  <a:cxnLst/>
                                  <a:rect l="l" t="t" r="r" b="b"/>
                                  <a:pathLst>
                                    <a:path w="2150745" h="8130540">
                                      <a:moveTo>
                                        <a:pt x="1249972" y="0"/>
                                      </a:moveTo>
                                      <a:lnTo>
                                        <a:pt x="0" y="0"/>
                                      </a:lnTo>
                                      <a:lnTo>
                                        <a:pt x="0" y="8130286"/>
                                      </a:lnTo>
                                      <a:lnTo>
                                        <a:pt x="1249972" y="8130286"/>
                                      </a:lnTo>
                                      <a:lnTo>
                                        <a:pt x="1249972" y="0"/>
                                      </a:lnTo>
                                      <a:close/>
                                    </a:path>
                                    <a:path w="2150745" h="8130540">
                                      <a:moveTo>
                                        <a:pt x="2150745" y="0"/>
                                      </a:moveTo>
                                      <a:lnTo>
                                        <a:pt x="1256157" y="0"/>
                                      </a:lnTo>
                                      <a:lnTo>
                                        <a:pt x="1256157" y="8130286"/>
                                      </a:lnTo>
                                      <a:lnTo>
                                        <a:pt x="2150745" y="8130286"/>
                                      </a:lnTo>
                                      <a:lnTo>
                                        <a:pt x="21507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43BFF4" id="Group 79" o:spid="_x0000_s1026" style="position:absolute;margin-left:18pt;margin-top:-.05pt;width:359.4pt;height:640.2pt;z-index:-24093696;mso-wrap-distance-left:0;mso-wrap-distance-right:0" coordsize="45643,81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">
                      <v:shape id="Image 80"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">
                        <v:imagedata r:id="rId10" o:title=""/>
                      </v:shape>
                      <v:shape id="Graphic 81" o:spid="_x0000_s1028" style="position:absolute;left:24132;width:21507;height:81305;visibility:visible;mso-wrap-style:square;v-text-anchor:top" coordsize="2150745,81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" path="m1249972,l,,,8130286r1249972,l1249972,xem2150745,l1256157,r,8130286l2150745,8130286,2150745,xe" stroked="f">
                        <v:path arrowok="t"/>
                      </v:shape>
                    </v:group>
                  </w:pict>
                </mc:Fallback>
              </mc:AlternateContent>
            </w:r>
            <w:r>
              <w:rPr>
                <w:spacing w:val="-2"/>
              </w:rPr>
              <w:t>Epilepsy</w:t>
            </w:r>
          </w:p>
          <w:p w14:paraId="68A83F15" w14:textId="77777777" w:rsidR="000B7F42" w:rsidRDefault="00000000">
            <w:pPr>
              <w:pStyle w:val="TableParagraph"/>
              <w:numPr>
                <w:ilvl w:val="0"/>
                <w:numId w:val="589"/>
              </w:numPr>
              <w:tabs>
                <w:tab w:val="left" w:pos="372"/>
              </w:tabs>
              <w:spacing w:before="34"/>
              <w:ind w:left="372"/>
            </w:pPr>
            <w:r>
              <w:rPr>
                <w:spacing w:val="-2"/>
              </w:rPr>
              <w:t>various</w:t>
            </w:r>
          </w:p>
          <w:p w14:paraId="198900F7" w14:textId="77777777" w:rsidR="000B7F42" w:rsidRDefault="00000000">
            <w:pPr>
              <w:pStyle w:val="TableParagraph"/>
              <w:spacing w:before="26" w:line="276" w:lineRule="auto"/>
              <w:ind w:left="374" w:right="325"/>
            </w:pPr>
            <w:r>
              <w:t>seizure</w:t>
            </w:r>
            <w:r>
              <w:rPr>
                <w:spacing w:val="-14"/>
              </w:rPr>
              <w:t xml:space="preserve"> </w:t>
            </w:r>
            <w:r>
              <w:t xml:space="preserve">types </w:t>
            </w:r>
            <w:r>
              <w:rPr>
                <w:spacing w:val="-2"/>
              </w:rPr>
              <w:t xml:space="preserve">including </w:t>
            </w:r>
            <w:r>
              <w:t xml:space="preserve">adult vs </w:t>
            </w:r>
            <w:r>
              <w:rPr>
                <w:spacing w:val="-2"/>
              </w:rPr>
              <w:t>pediatric seizures</w:t>
            </w:r>
          </w:p>
          <w:p w14:paraId="37F6D2A1" w14:textId="77777777" w:rsidR="000B7F42" w:rsidRDefault="00000000">
            <w:pPr>
              <w:pStyle w:val="TableParagraph"/>
              <w:numPr>
                <w:ilvl w:val="0"/>
                <w:numId w:val="589"/>
              </w:numPr>
              <w:tabs>
                <w:tab w:val="left" w:pos="372"/>
                <w:tab w:val="left" w:pos="374"/>
              </w:tabs>
              <w:spacing w:before="1" w:line="268" w:lineRule="auto"/>
              <w:ind w:right="691" w:hanging="286"/>
            </w:pPr>
            <w:r>
              <w:rPr>
                <w:spacing w:val="-2"/>
              </w:rPr>
              <w:t xml:space="preserve">Status </w:t>
            </w:r>
            <w:r>
              <w:rPr>
                <w:spacing w:val="-4"/>
              </w:rPr>
              <w:t xml:space="preserve">Epileptic </w:t>
            </w:r>
            <w:r>
              <w:rPr>
                <w:spacing w:val="-6"/>
              </w:rPr>
              <w:t>us</w:t>
            </w:r>
          </w:p>
          <w:p w14:paraId="12FB4E98" w14:textId="77777777" w:rsidR="000B7F42" w:rsidRDefault="00000000">
            <w:pPr>
              <w:pStyle w:val="TableParagraph"/>
              <w:numPr>
                <w:ilvl w:val="0"/>
                <w:numId w:val="589"/>
              </w:numPr>
              <w:tabs>
                <w:tab w:val="left" w:pos="372"/>
                <w:tab w:val="left" w:pos="374"/>
              </w:tabs>
              <w:spacing w:before="6" w:line="268" w:lineRule="auto"/>
              <w:ind w:right="396" w:hanging="286"/>
            </w:pPr>
            <w:r>
              <w:rPr>
                <w:spacing w:val="-2"/>
              </w:rPr>
              <w:t xml:space="preserve">Epilepsy </w:t>
            </w:r>
            <w:proofErr w:type="spellStart"/>
            <w:r>
              <w:rPr>
                <w:spacing w:val="-4"/>
              </w:rPr>
              <w:t>Managemen</w:t>
            </w:r>
            <w:proofErr w:type="spellEnd"/>
            <w:r>
              <w:rPr>
                <w:spacing w:val="-4"/>
              </w:rPr>
              <w:t xml:space="preserve"> </w:t>
            </w:r>
            <w:r>
              <w:t>t Issues</w:t>
            </w:r>
          </w:p>
          <w:p w14:paraId="4E02EA78" w14:textId="77777777" w:rsidR="000B7F42" w:rsidRDefault="00000000">
            <w:pPr>
              <w:pStyle w:val="TableParagraph"/>
              <w:numPr>
                <w:ilvl w:val="0"/>
                <w:numId w:val="589"/>
              </w:numPr>
              <w:tabs>
                <w:tab w:val="left" w:pos="372"/>
                <w:tab w:val="left" w:pos="374"/>
              </w:tabs>
              <w:spacing w:before="9" w:line="273" w:lineRule="auto"/>
              <w:ind w:right="206" w:hanging="286"/>
            </w:pPr>
            <w:r>
              <w:rPr>
                <w:spacing w:val="-2"/>
              </w:rPr>
              <w:t xml:space="preserve">Medically refractory </w:t>
            </w:r>
            <w:r>
              <w:t xml:space="preserve">epilepsy and </w:t>
            </w:r>
            <w:proofErr w:type="spellStart"/>
            <w:r>
              <w:rPr>
                <w:spacing w:val="-4"/>
              </w:rPr>
              <w:t>immunotherap</w:t>
            </w:r>
            <w:proofErr w:type="spellEnd"/>
            <w:r>
              <w:rPr>
                <w:spacing w:val="-4"/>
              </w:rPr>
              <w:t xml:space="preserve"> </w:t>
            </w:r>
            <w:r>
              <w:rPr>
                <w:spacing w:val="-10"/>
              </w:rPr>
              <w:t>y</w:t>
            </w:r>
          </w:p>
          <w:p w14:paraId="60E9E1D9" w14:textId="77777777" w:rsidR="000B7F42" w:rsidRDefault="00000000">
            <w:pPr>
              <w:pStyle w:val="TableParagraph"/>
              <w:numPr>
                <w:ilvl w:val="0"/>
                <w:numId w:val="589"/>
              </w:numPr>
              <w:tabs>
                <w:tab w:val="left" w:pos="372"/>
                <w:tab w:val="left" w:pos="374"/>
              </w:tabs>
              <w:spacing w:line="276" w:lineRule="auto"/>
              <w:ind w:right="209" w:hanging="286"/>
            </w:pPr>
            <w:proofErr w:type="spellStart"/>
            <w:r>
              <w:rPr>
                <w:spacing w:val="-4"/>
              </w:rPr>
              <w:t>Anticonvulsan</w:t>
            </w:r>
            <w:proofErr w:type="spellEnd"/>
            <w:r>
              <w:rPr>
                <w:spacing w:val="-4"/>
              </w:rPr>
              <w:t xml:space="preserve"> </w:t>
            </w:r>
            <w:proofErr w:type="spellStart"/>
            <w:r>
              <w:t>ts</w:t>
            </w:r>
            <w:proofErr w:type="spellEnd"/>
            <w:r>
              <w:t xml:space="preserve"> in Specific </w:t>
            </w:r>
            <w:r>
              <w:rPr>
                <w:spacing w:val="-2"/>
              </w:rPr>
              <w:t xml:space="preserve">Patient Populations </w:t>
            </w:r>
            <w:r>
              <w:t xml:space="preserve">such as </w:t>
            </w:r>
            <w:r>
              <w:rPr>
                <w:spacing w:val="-2"/>
              </w:rPr>
              <w:t xml:space="preserve">Neonates, Children, Elderly, </w:t>
            </w:r>
            <w:r>
              <w:t xml:space="preserve">Women on </w:t>
            </w:r>
            <w:r>
              <w:rPr>
                <w:spacing w:val="-2"/>
              </w:rPr>
              <w:t xml:space="preserve">contraceptive agents, Pregnant women, </w:t>
            </w:r>
            <w:r>
              <w:t>Patients with hepatic</w:t>
            </w:r>
            <w:r>
              <w:rPr>
                <w:spacing w:val="-12"/>
              </w:rPr>
              <w:t xml:space="preserve"> </w:t>
            </w:r>
            <w:r>
              <w:t xml:space="preserve">or </w:t>
            </w:r>
            <w:r>
              <w:rPr>
                <w:spacing w:val="-2"/>
              </w:rPr>
              <w:t xml:space="preserve">renal insufficiency, </w:t>
            </w:r>
            <w:r>
              <w:t>(HIV) ̶</w:t>
            </w:r>
          </w:p>
          <w:p w14:paraId="078A1D06" w14:textId="77777777" w:rsidR="000B7F42" w:rsidRDefault="00000000">
            <w:pPr>
              <w:pStyle w:val="TableParagraph"/>
              <w:spacing w:line="276" w:lineRule="auto"/>
              <w:ind w:right="761"/>
              <w:jc w:val="right"/>
            </w:pPr>
            <w:r>
              <w:rPr>
                <w:spacing w:val="-2"/>
              </w:rPr>
              <w:t>infected patients</w:t>
            </w:r>
          </w:p>
          <w:p w14:paraId="588824D4" w14:textId="77777777" w:rsidR="000B7F42" w:rsidRDefault="00000000">
            <w:pPr>
              <w:pStyle w:val="TableParagraph"/>
              <w:numPr>
                <w:ilvl w:val="0"/>
                <w:numId w:val="589"/>
              </w:numPr>
              <w:tabs>
                <w:tab w:val="left" w:pos="284"/>
              </w:tabs>
              <w:spacing w:line="266" w:lineRule="exact"/>
              <w:ind w:left="284" w:right="809"/>
              <w:jc w:val="right"/>
            </w:pPr>
            <w:r>
              <w:rPr>
                <w:spacing w:val="-2"/>
              </w:rPr>
              <w:t>Seizure</w:t>
            </w:r>
          </w:p>
          <w:p w14:paraId="79F9B4F3" w14:textId="77777777" w:rsidR="000B7F42" w:rsidRDefault="00000000">
            <w:pPr>
              <w:pStyle w:val="TableParagraph"/>
              <w:spacing w:before="17" w:line="276" w:lineRule="auto"/>
              <w:ind w:left="374" w:right="193"/>
            </w:pPr>
            <w:r>
              <w:t xml:space="preserve">relapse after </w:t>
            </w:r>
            <w:proofErr w:type="spellStart"/>
            <w:r>
              <w:rPr>
                <w:spacing w:val="-4"/>
              </w:rPr>
              <w:t>discontinuatio</w:t>
            </w:r>
            <w:proofErr w:type="spellEnd"/>
            <w:r>
              <w:rPr>
                <w:spacing w:val="-4"/>
              </w:rPr>
              <w:t xml:space="preserve"> </w:t>
            </w:r>
            <w:r>
              <w:t xml:space="preserve">n of drug </w:t>
            </w:r>
            <w:r>
              <w:rPr>
                <w:spacing w:val="-2"/>
              </w:rPr>
              <w:t>therapy</w:t>
            </w:r>
          </w:p>
          <w:p w14:paraId="7B9FC99B" w14:textId="77777777" w:rsidR="000B7F42" w:rsidRDefault="000B7F42">
            <w:pPr>
              <w:pStyle w:val="TableParagraph"/>
              <w:numPr>
                <w:ilvl w:val="0"/>
                <w:numId w:val="589"/>
              </w:numPr>
              <w:tabs>
                <w:tab w:val="left" w:pos="198"/>
              </w:tabs>
              <w:spacing w:line="236" w:lineRule="exact"/>
              <w:ind w:left="198" w:hanging="107"/>
              <w:rPr>
                <w:rFonts w:ascii="Calibri" w:hAnsi="Calibri"/>
              </w:rPr>
            </w:pPr>
          </w:p>
        </w:tc>
        <w:tc>
          <w:tcPr>
            <w:tcW w:w="2297" w:type="dxa"/>
          </w:tcPr>
          <w:p w14:paraId="3C063EE9" w14:textId="77777777" w:rsidR="000B7F42" w:rsidRDefault="00000000">
            <w:pPr>
              <w:pStyle w:val="TableParagraph"/>
              <w:numPr>
                <w:ilvl w:val="0"/>
                <w:numId w:val="588"/>
              </w:numPr>
              <w:tabs>
                <w:tab w:val="left" w:pos="372"/>
              </w:tabs>
              <w:spacing w:line="273" w:lineRule="auto"/>
              <w:ind w:right="380"/>
            </w:pPr>
            <w:r>
              <w:rPr>
                <w:spacing w:val="-2"/>
              </w:rPr>
              <w:t>Differentiate between</w:t>
            </w:r>
            <w:r>
              <w:rPr>
                <w:spacing w:val="-12"/>
              </w:rPr>
              <w:t xml:space="preserve"> </w:t>
            </w:r>
            <w:r>
              <w:rPr>
                <w:spacing w:val="-2"/>
              </w:rPr>
              <w:t xml:space="preserve">different </w:t>
            </w:r>
            <w:r>
              <w:t xml:space="preserve">types of seizures </w:t>
            </w:r>
            <w:r>
              <w:rPr>
                <w:spacing w:val="-2"/>
              </w:rPr>
              <w:t>including epilepsy</w:t>
            </w:r>
          </w:p>
          <w:p w14:paraId="56A8575F" w14:textId="77777777" w:rsidR="000B7F42" w:rsidRDefault="00000000">
            <w:pPr>
              <w:pStyle w:val="TableParagraph"/>
              <w:numPr>
                <w:ilvl w:val="0"/>
                <w:numId w:val="588"/>
              </w:numPr>
              <w:tabs>
                <w:tab w:val="left" w:pos="372"/>
              </w:tabs>
              <w:spacing w:before="3" w:line="273" w:lineRule="auto"/>
              <w:ind w:right="269"/>
            </w:pPr>
            <w:r>
              <w:rPr>
                <w:spacing w:val="-2"/>
              </w:rPr>
              <w:t xml:space="preserve">Explain </w:t>
            </w:r>
            <w:r>
              <w:rPr>
                <w:spacing w:val="-4"/>
              </w:rPr>
              <w:t xml:space="preserve">pathophysiological </w:t>
            </w:r>
            <w:r>
              <w:t>basis of epilepsy</w:t>
            </w:r>
          </w:p>
          <w:p w14:paraId="132CB27A" w14:textId="77777777" w:rsidR="000B7F42" w:rsidRDefault="00000000">
            <w:pPr>
              <w:pStyle w:val="TableParagraph"/>
              <w:numPr>
                <w:ilvl w:val="0"/>
                <w:numId w:val="588"/>
              </w:numPr>
              <w:tabs>
                <w:tab w:val="left" w:pos="372"/>
              </w:tabs>
              <w:spacing w:line="271" w:lineRule="auto"/>
              <w:ind w:right="301"/>
              <w:jc w:val="both"/>
            </w:pPr>
            <w:r>
              <w:t>Identify the cause and</w:t>
            </w:r>
            <w:r>
              <w:rPr>
                <w:spacing w:val="-14"/>
              </w:rPr>
              <w:t xml:space="preserve"> </w:t>
            </w:r>
            <w:r>
              <w:t>trigger</w:t>
            </w:r>
            <w:r>
              <w:rPr>
                <w:spacing w:val="-14"/>
              </w:rPr>
              <w:t xml:space="preserve"> </w:t>
            </w:r>
            <w:r>
              <w:t xml:space="preserve">factors </w:t>
            </w:r>
            <w:r>
              <w:rPr>
                <w:spacing w:val="-2"/>
              </w:rPr>
              <w:t>associated</w:t>
            </w:r>
          </w:p>
          <w:p w14:paraId="34C7B96E" w14:textId="77777777" w:rsidR="000B7F42" w:rsidRDefault="00000000">
            <w:pPr>
              <w:pStyle w:val="TableParagraph"/>
              <w:numPr>
                <w:ilvl w:val="0"/>
                <w:numId w:val="588"/>
              </w:numPr>
              <w:tabs>
                <w:tab w:val="left" w:pos="372"/>
              </w:tabs>
              <w:spacing w:before="2" w:line="271" w:lineRule="auto"/>
              <w:ind w:right="526"/>
            </w:pPr>
            <w:r>
              <w:t xml:space="preserve">Recognize the </w:t>
            </w:r>
            <w:r>
              <w:rPr>
                <w:spacing w:val="-2"/>
              </w:rPr>
              <w:t>clinical</w:t>
            </w:r>
            <w:r>
              <w:rPr>
                <w:spacing w:val="-15"/>
              </w:rPr>
              <w:t xml:space="preserve"> </w:t>
            </w:r>
            <w:r>
              <w:rPr>
                <w:spacing w:val="-2"/>
              </w:rPr>
              <w:t xml:space="preserve">features </w:t>
            </w:r>
            <w:r>
              <w:t>of seizures</w:t>
            </w:r>
          </w:p>
          <w:p w14:paraId="6D2172E5" w14:textId="77777777" w:rsidR="000B7F42" w:rsidRDefault="00000000">
            <w:pPr>
              <w:pStyle w:val="TableParagraph"/>
              <w:numPr>
                <w:ilvl w:val="0"/>
                <w:numId w:val="588"/>
              </w:numPr>
              <w:tabs>
                <w:tab w:val="left" w:pos="372"/>
              </w:tabs>
              <w:spacing w:before="3" w:line="271" w:lineRule="auto"/>
              <w:ind w:right="548"/>
            </w:pPr>
            <w:r>
              <w:t>Outline the management</w:t>
            </w:r>
            <w:r>
              <w:rPr>
                <w:spacing w:val="-14"/>
              </w:rPr>
              <w:t xml:space="preserve"> </w:t>
            </w:r>
            <w:r>
              <w:t xml:space="preserve">of </w:t>
            </w:r>
            <w:r>
              <w:rPr>
                <w:spacing w:val="-2"/>
              </w:rPr>
              <w:t>Status Epilepticus</w:t>
            </w:r>
          </w:p>
          <w:p w14:paraId="3741B566" w14:textId="77777777" w:rsidR="000B7F42" w:rsidRDefault="00000000">
            <w:pPr>
              <w:pStyle w:val="TableParagraph"/>
              <w:numPr>
                <w:ilvl w:val="0"/>
                <w:numId w:val="588"/>
              </w:numPr>
              <w:tabs>
                <w:tab w:val="left" w:pos="371"/>
              </w:tabs>
              <w:spacing w:before="6"/>
              <w:ind w:left="371" w:hanging="283"/>
            </w:pPr>
            <w:r>
              <w:rPr>
                <w:spacing w:val="-2"/>
              </w:rPr>
              <w:t>List</w:t>
            </w:r>
            <w:r>
              <w:rPr>
                <w:spacing w:val="-7"/>
              </w:rPr>
              <w:t xml:space="preserve"> </w:t>
            </w:r>
            <w:r>
              <w:rPr>
                <w:spacing w:val="-5"/>
              </w:rPr>
              <w:t>the</w:t>
            </w:r>
          </w:p>
          <w:p w14:paraId="6ED8EDC8" w14:textId="77777777" w:rsidR="000B7F42" w:rsidRDefault="00000000">
            <w:pPr>
              <w:pStyle w:val="TableParagraph"/>
              <w:spacing w:before="28" w:line="276" w:lineRule="auto"/>
              <w:ind w:left="372" w:right="265"/>
            </w:pPr>
            <w:r>
              <w:t>investigation of a patient with suspected</w:t>
            </w:r>
            <w:r>
              <w:rPr>
                <w:spacing w:val="-14"/>
              </w:rPr>
              <w:t xml:space="preserve"> </w:t>
            </w:r>
            <w:r>
              <w:t>epilepsy</w:t>
            </w:r>
          </w:p>
          <w:p w14:paraId="132708CC" w14:textId="77777777" w:rsidR="000B7F42" w:rsidRDefault="00000000">
            <w:pPr>
              <w:pStyle w:val="TableParagraph"/>
              <w:numPr>
                <w:ilvl w:val="0"/>
                <w:numId w:val="588"/>
              </w:numPr>
              <w:tabs>
                <w:tab w:val="left" w:pos="372"/>
              </w:tabs>
              <w:spacing w:line="273" w:lineRule="auto"/>
              <w:ind w:right="409"/>
            </w:pPr>
            <w:r>
              <w:t>Outline</w:t>
            </w:r>
            <w:r>
              <w:rPr>
                <w:spacing w:val="-14"/>
              </w:rPr>
              <w:t xml:space="preserve"> </w:t>
            </w:r>
            <w:r>
              <w:t>the</w:t>
            </w:r>
            <w:r>
              <w:rPr>
                <w:spacing w:val="-14"/>
              </w:rPr>
              <w:t xml:space="preserve"> </w:t>
            </w:r>
            <w:r>
              <w:t xml:space="preserve">acute and </w:t>
            </w:r>
            <w:proofErr w:type="gramStart"/>
            <w:r>
              <w:t>long term</w:t>
            </w:r>
            <w:proofErr w:type="gramEnd"/>
            <w:r>
              <w:t xml:space="preserve"> management of seizures, both medical</w:t>
            </w:r>
            <w:r>
              <w:rPr>
                <w:spacing w:val="-12"/>
              </w:rPr>
              <w:t xml:space="preserve"> </w:t>
            </w:r>
            <w:r>
              <w:t xml:space="preserve">and </w:t>
            </w:r>
            <w:r>
              <w:rPr>
                <w:spacing w:val="-2"/>
              </w:rPr>
              <w:t>surgical</w:t>
            </w:r>
          </w:p>
          <w:p w14:paraId="5B892664" w14:textId="77777777" w:rsidR="000B7F42" w:rsidRDefault="00000000">
            <w:pPr>
              <w:pStyle w:val="TableParagraph"/>
              <w:numPr>
                <w:ilvl w:val="0"/>
                <w:numId w:val="588"/>
              </w:numPr>
              <w:tabs>
                <w:tab w:val="left" w:pos="372"/>
              </w:tabs>
              <w:spacing w:before="1" w:line="273" w:lineRule="auto"/>
              <w:ind w:right="231"/>
            </w:pPr>
            <w:r>
              <w:t xml:space="preserve">Evaluate the considerations in </w:t>
            </w:r>
            <w:r>
              <w:rPr>
                <w:spacing w:val="-2"/>
              </w:rPr>
              <w:t>special</w:t>
            </w:r>
            <w:r>
              <w:rPr>
                <w:spacing w:val="-13"/>
              </w:rPr>
              <w:t xml:space="preserve"> </w:t>
            </w:r>
            <w:r>
              <w:rPr>
                <w:spacing w:val="-2"/>
              </w:rPr>
              <w:t xml:space="preserve">populations </w:t>
            </w:r>
            <w:r>
              <w:t>such as pregnancy and old age</w:t>
            </w:r>
          </w:p>
          <w:p w14:paraId="3792B195" w14:textId="77777777" w:rsidR="000B7F42" w:rsidRDefault="00000000">
            <w:pPr>
              <w:pStyle w:val="TableParagraph"/>
              <w:numPr>
                <w:ilvl w:val="0"/>
                <w:numId w:val="588"/>
              </w:numPr>
              <w:tabs>
                <w:tab w:val="left" w:pos="372"/>
              </w:tabs>
              <w:spacing w:line="271" w:lineRule="auto"/>
              <w:ind w:right="261"/>
              <w:jc w:val="both"/>
            </w:pPr>
            <w:r>
              <w:t>illustrate</w:t>
            </w:r>
            <w:r>
              <w:rPr>
                <w:spacing w:val="-14"/>
              </w:rPr>
              <w:t xml:space="preserve"> </w:t>
            </w:r>
            <w:r>
              <w:t>the</w:t>
            </w:r>
            <w:r>
              <w:rPr>
                <w:spacing w:val="-14"/>
              </w:rPr>
              <w:t xml:space="preserve"> </w:t>
            </w:r>
            <w:r>
              <w:t xml:space="preserve">Goals of management of </w:t>
            </w:r>
            <w:r>
              <w:rPr>
                <w:spacing w:val="-2"/>
              </w:rPr>
              <w:t>epilepsy</w:t>
            </w:r>
          </w:p>
        </w:tc>
        <w:tc>
          <w:tcPr>
            <w:tcW w:w="1978" w:type="dxa"/>
            <w:shd w:val="clear" w:color="auto" w:fill="FFFFFF"/>
          </w:tcPr>
          <w:p w14:paraId="11B36026" w14:textId="77777777" w:rsidR="000B7F42" w:rsidRDefault="00000000">
            <w:pPr>
              <w:pStyle w:val="TableParagraph"/>
              <w:numPr>
                <w:ilvl w:val="0"/>
                <w:numId w:val="587"/>
              </w:numPr>
              <w:tabs>
                <w:tab w:val="left" w:pos="372"/>
              </w:tabs>
              <w:spacing w:before="1" w:line="261" w:lineRule="auto"/>
              <w:ind w:right="497"/>
            </w:pPr>
            <w:r>
              <w:rPr>
                <w:spacing w:val="-2"/>
              </w:rPr>
              <w:t>Take</w:t>
            </w:r>
            <w:r>
              <w:rPr>
                <w:spacing w:val="-12"/>
              </w:rPr>
              <w:t xml:space="preserve"> </w:t>
            </w:r>
            <w:r>
              <w:rPr>
                <w:spacing w:val="-2"/>
              </w:rPr>
              <w:t xml:space="preserve">history </w:t>
            </w:r>
            <w:r>
              <w:t>of a patient</w:t>
            </w:r>
          </w:p>
          <w:p w14:paraId="297C3C11" w14:textId="77777777" w:rsidR="000B7F42" w:rsidRDefault="00000000">
            <w:pPr>
              <w:pStyle w:val="TableParagraph"/>
              <w:numPr>
                <w:ilvl w:val="0"/>
                <w:numId w:val="587"/>
              </w:numPr>
              <w:tabs>
                <w:tab w:val="left" w:pos="372"/>
              </w:tabs>
              <w:spacing w:before="10" w:line="273" w:lineRule="auto"/>
              <w:ind w:right="451"/>
            </w:pPr>
            <w:r>
              <w:rPr>
                <w:spacing w:val="-2"/>
              </w:rPr>
              <w:t xml:space="preserve">Perform clinical examination </w:t>
            </w:r>
            <w:r>
              <w:t xml:space="preserve">of patient </w:t>
            </w:r>
            <w:r>
              <w:rPr>
                <w:spacing w:val="-2"/>
              </w:rPr>
              <w:t>with</w:t>
            </w:r>
            <w:r>
              <w:rPr>
                <w:spacing w:val="-12"/>
              </w:rPr>
              <w:t xml:space="preserve"> </w:t>
            </w:r>
            <w:r>
              <w:rPr>
                <w:spacing w:val="-2"/>
              </w:rPr>
              <w:t>seizures</w:t>
            </w:r>
          </w:p>
        </w:tc>
        <w:tc>
          <w:tcPr>
            <w:tcW w:w="1418" w:type="dxa"/>
            <w:shd w:val="clear" w:color="auto" w:fill="FFFFFF"/>
          </w:tcPr>
          <w:p w14:paraId="1E191CBD" w14:textId="77777777" w:rsidR="000B7F42" w:rsidRDefault="00000000">
            <w:pPr>
              <w:pStyle w:val="TableParagraph"/>
              <w:spacing w:before="1" w:line="276" w:lineRule="auto"/>
              <w:ind w:left="12" w:right="99"/>
            </w:pPr>
            <w:r>
              <w:t>Lecture</w:t>
            </w:r>
            <w:r>
              <w:rPr>
                <w:spacing w:val="-14"/>
              </w:rPr>
              <w:t xml:space="preserve"> </w:t>
            </w:r>
            <w:r>
              <w:t xml:space="preserve">and bed side </w:t>
            </w:r>
            <w:r>
              <w:rPr>
                <w:spacing w:val="-4"/>
              </w:rPr>
              <w:t>teaching/CBL</w:t>
            </w:r>
          </w:p>
        </w:tc>
        <w:tc>
          <w:tcPr>
            <w:tcW w:w="1248" w:type="dxa"/>
          </w:tcPr>
          <w:p w14:paraId="447039DB" w14:textId="77777777" w:rsidR="000B7F42" w:rsidRDefault="00000000">
            <w:pPr>
              <w:pStyle w:val="TableParagraph"/>
              <w:spacing w:before="1" w:line="273" w:lineRule="auto"/>
              <w:ind w:left="111" w:right="42"/>
            </w:pPr>
            <w:r>
              <w:rPr>
                <w:spacing w:val="-2"/>
              </w:rPr>
              <w:t xml:space="preserve">MCQ/SEQ/ </w:t>
            </w:r>
            <w:r>
              <w:rPr>
                <w:spacing w:val="-4"/>
              </w:rPr>
              <w:t>SAQ/OSPE/</w:t>
            </w:r>
          </w:p>
          <w:p w14:paraId="20684D12" w14:textId="77777777" w:rsidR="000B7F42" w:rsidRDefault="00000000">
            <w:pPr>
              <w:pStyle w:val="TableParagraph"/>
              <w:spacing w:line="276" w:lineRule="auto"/>
              <w:ind w:left="111" w:right="265"/>
            </w:pPr>
            <w:r>
              <w:rPr>
                <w:spacing w:val="-4"/>
              </w:rPr>
              <w:t xml:space="preserve">Long </w:t>
            </w:r>
            <w:r>
              <w:rPr>
                <w:spacing w:val="-2"/>
              </w:rPr>
              <w:t>case/ short</w:t>
            </w:r>
            <w:r>
              <w:rPr>
                <w:spacing w:val="-12"/>
              </w:rPr>
              <w:t xml:space="preserve"> </w:t>
            </w:r>
            <w:r>
              <w:rPr>
                <w:spacing w:val="-2"/>
              </w:rPr>
              <w:t>case</w:t>
            </w:r>
          </w:p>
        </w:tc>
      </w:tr>
      <w:tr w:rsidR="000B7F42" w14:paraId="008254C8" w14:textId="77777777">
        <w:trPr>
          <w:trHeight w:val="2220"/>
        </w:trPr>
        <w:tc>
          <w:tcPr>
            <w:tcW w:w="1541" w:type="dxa"/>
          </w:tcPr>
          <w:p w14:paraId="1E16D32C" w14:textId="77777777" w:rsidR="000B7F42" w:rsidRDefault="00000000">
            <w:pPr>
              <w:pStyle w:val="TableParagraph"/>
              <w:spacing w:before="3" w:line="271" w:lineRule="auto"/>
              <w:ind w:left="112" w:right="346"/>
              <w:rPr>
                <w:b/>
              </w:rPr>
            </w:pPr>
            <w:r>
              <w:rPr>
                <w:b/>
                <w:spacing w:val="-2"/>
              </w:rPr>
              <w:t xml:space="preserve">Infections </w:t>
            </w:r>
            <w:r>
              <w:rPr>
                <w:b/>
              </w:rPr>
              <w:t>of CNS</w:t>
            </w:r>
          </w:p>
        </w:tc>
        <w:tc>
          <w:tcPr>
            <w:tcW w:w="1858" w:type="dxa"/>
          </w:tcPr>
          <w:p w14:paraId="6CAFF947" w14:textId="77777777" w:rsidR="000B7F42" w:rsidRDefault="00000000">
            <w:pPr>
              <w:pStyle w:val="TableParagraph"/>
              <w:numPr>
                <w:ilvl w:val="0"/>
                <w:numId w:val="586"/>
              </w:numPr>
              <w:tabs>
                <w:tab w:val="left" w:pos="372"/>
                <w:tab w:val="left" w:pos="374"/>
              </w:tabs>
              <w:spacing w:before="4" w:line="268" w:lineRule="auto"/>
              <w:ind w:right="453"/>
              <w:rPr>
                <w:sz w:val="20"/>
              </w:rPr>
            </w:pPr>
            <w:r>
              <w:rPr>
                <w:spacing w:val="-2"/>
                <w:sz w:val="20"/>
              </w:rPr>
              <w:t xml:space="preserve">Meningitis/ </w:t>
            </w:r>
            <w:r>
              <w:rPr>
                <w:spacing w:val="-4"/>
                <w:sz w:val="20"/>
              </w:rPr>
              <w:t xml:space="preserve">Encephalitis/ </w:t>
            </w:r>
            <w:r>
              <w:rPr>
                <w:spacing w:val="-2"/>
                <w:sz w:val="20"/>
              </w:rPr>
              <w:t>Brain Abscess</w:t>
            </w:r>
          </w:p>
        </w:tc>
        <w:tc>
          <w:tcPr>
            <w:tcW w:w="2297" w:type="dxa"/>
          </w:tcPr>
          <w:p w14:paraId="35FAFEC5" w14:textId="77777777" w:rsidR="000B7F42" w:rsidRDefault="00000000">
            <w:pPr>
              <w:pStyle w:val="TableParagraph"/>
              <w:numPr>
                <w:ilvl w:val="0"/>
                <w:numId w:val="585"/>
              </w:numPr>
              <w:tabs>
                <w:tab w:val="left" w:pos="372"/>
              </w:tabs>
              <w:spacing w:before="3" w:line="237" w:lineRule="auto"/>
              <w:ind w:right="13"/>
              <w:rPr>
                <w:sz w:val="20"/>
              </w:rPr>
            </w:pPr>
            <w:r>
              <w:rPr>
                <w:sz w:val="20"/>
              </w:rPr>
              <w:t>Differentiate</w:t>
            </w:r>
            <w:r>
              <w:rPr>
                <w:spacing w:val="-13"/>
                <w:sz w:val="20"/>
              </w:rPr>
              <w:t xml:space="preserve"> </w:t>
            </w:r>
            <w:r>
              <w:rPr>
                <w:sz w:val="20"/>
              </w:rPr>
              <w:t>among</w:t>
            </w:r>
            <w:r>
              <w:rPr>
                <w:spacing w:val="-12"/>
                <w:sz w:val="20"/>
              </w:rPr>
              <w:t xml:space="preserve"> </w:t>
            </w:r>
            <w:r>
              <w:rPr>
                <w:sz w:val="20"/>
              </w:rPr>
              <w:t xml:space="preserve">the various infections of CNS based on etiologies and clinical features and </w:t>
            </w:r>
            <w:r>
              <w:rPr>
                <w:spacing w:val="-2"/>
                <w:sz w:val="20"/>
              </w:rPr>
              <w:t>presentations</w:t>
            </w:r>
          </w:p>
          <w:p w14:paraId="790CADA5" w14:textId="77777777" w:rsidR="000B7F42" w:rsidRDefault="00000000">
            <w:pPr>
              <w:pStyle w:val="TableParagraph"/>
              <w:numPr>
                <w:ilvl w:val="0"/>
                <w:numId w:val="585"/>
              </w:numPr>
              <w:tabs>
                <w:tab w:val="left" w:pos="372"/>
              </w:tabs>
              <w:spacing w:line="256" w:lineRule="auto"/>
              <w:ind w:right="135"/>
              <w:rPr>
                <w:sz w:val="20"/>
              </w:rPr>
            </w:pPr>
            <w:r>
              <w:rPr>
                <w:sz w:val="20"/>
              </w:rPr>
              <w:t>Outline</w:t>
            </w:r>
            <w:r>
              <w:rPr>
                <w:spacing w:val="-13"/>
                <w:sz w:val="20"/>
              </w:rPr>
              <w:t xml:space="preserve"> </w:t>
            </w:r>
            <w:r>
              <w:rPr>
                <w:sz w:val="20"/>
              </w:rPr>
              <w:t>the</w:t>
            </w:r>
            <w:r>
              <w:rPr>
                <w:spacing w:val="-12"/>
                <w:sz w:val="20"/>
              </w:rPr>
              <w:t xml:space="preserve"> </w:t>
            </w:r>
            <w:r>
              <w:rPr>
                <w:sz w:val="20"/>
              </w:rPr>
              <w:t>modalities for investigation and</w:t>
            </w:r>
          </w:p>
          <w:p w14:paraId="766E8A39" w14:textId="77777777" w:rsidR="000B7F42" w:rsidRDefault="00000000">
            <w:pPr>
              <w:pStyle w:val="TableParagraph"/>
              <w:spacing w:before="16"/>
              <w:ind w:left="372"/>
              <w:rPr>
                <w:sz w:val="20"/>
              </w:rPr>
            </w:pPr>
            <w:r>
              <w:rPr>
                <w:spacing w:val="-2"/>
                <w:sz w:val="20"/>
              </w:rPr>
              <w:t>medical</w:t>
            </w:r>
            <w:r>
              <w:rPr>
                <w:spacing w:val="-11"/>
                <w:sz w:val="20"/>
              </w:rPr>
              <w:t xml:space="preserve"> </w:t>
            </w:r>
            <w:r>
              <w:rPr>
                <w:spacing w:val="-2"/>
                <w:sz w:val="20"/>
              </w:rPr>
              <w:t>management</w:t>
            </w:r>
          </w:p>
        </w:tc>
        <w:tc>
          <w:tcPr>
            <w:tcW w:w="1978" w:type="dxa"/>
          </w:tcPr>
          <w:p w14:paraId="09B9B382" w14:textId="77777777" w:rsidR="000B7F42" w:rsidRDefault="00000000">
            <w:pPr>
              <w:pStyle w:val="TableParagraph"/>
              <w:numPr>
                <w:ilvl w:val="0"/>
                <w:numId w:val="584"/>
              </w:numPr>
              <w:tabs>
                <w:tab w:val="left" w:pos="372"/>
              </w:tabs>
              <w:spacing w:before="1" w:line="254" w:lineRule="auto"/>
              <w:ind w:right="392"/>
              <w:rPr>
                <w:sz w:val="20"/>
              </w:rPr>
            </w:pPr>
            <w:r>
              <w:rPr>
                <w:spacing w:val="-2"/>
                <w:sz w:val="20"/>
              </w:rPr>
              <w:t>Take</w:t>
            </w:r>
            <w:r>
              <w:rPr>
                <w:spacing w:val="-11"/>
                <w:sz w:val="20"/>
              </w:rPr>
              <w:t xml:space="preserve"> </w:t>
            </w:r>
            <w:r>
              <w:rPr>
                <w:spacing w:val="-2"/>
                <w:sz w:val="20"/>
              </w:rPr>
              <w:t>history</w:t>
            </w:r>
            <w:r>
              <w:rPr>
                <w:spacing w:val="-12"/>
                <w:sz w:val="20"/>
              </w:rPr>
              <w:t xml:space="preserve"> </w:t>
            </w:r>
            <w:r>
              <w:rPr>
                <w:spacing w:val="-2"/>
                <w:sz w:val="20"/>
              </w:rPr>
              <w:t xml:space="preserve">of </w:t>
            </w:r>
            <w:r>
              <w:rPr>
                <w:sz w:val="20"/>
              </w:rPr>
              <w:t>a patient</w:t>
            </w:r>
          </w:p>
          <w:p w14:paraId="34282D03" w14:textId="77777777" w:rsidR="000B7F42" w:rsidRDefault="00000000">
            <w:pPr>
              <w:pStyle w:val="TableParagraph"/>
              <w:numPr>
                <w:ilvl w:val="0"/>
                <w:numId w:val="584"/>
              </w:numPr>
              <w:tabs>
                <w:tab w:val="left" w:pos="372"/>
              </w:tabs>
              <w:spacing w:before="19"/>
              <w:ind w:hanging="283"/>
              <w:rPr>
                <w:sz w:val="20"/>
              </w:rPr>
            </w:pPr>
            <w:r>
              <w:rPr>
                <w:spacing w:val="-2"/>
                <w:sz w:val="20"/>
              </w:rPr>
              <w:t>Perform</w:t>
            </w:r>
          </w:p>
          <w:p w14:paraId="04539B11" w14:textId="77777777" w:rsidR="000B7F42" w:rsidRDefault="00000000">
            <w:pPr>
              <w:pStyle w:val="TableParagraph"/>
              <w:spacing w:before="18" w:line="276" w:lineRule="auto"/>
              <w:ind w:left="372" w:right="388"/>
              <w:rPr>
                <w:sz w:val="20"/>
              </w:rPr>
            </w:pPr>
            <w:r>
              <w:rPr>
                <w:spacing w:val="-2"/>
                <w:sz w:val="20"/>
              </w:rPr>
              <w:t xml:space="preserve">clinical </w:t>
            </w:r>
            <w:r>
              <w:rPr>
                <w:sz w:val="20"/>
              </w:rPr>
              <w:t>examination</w:t>
            </w:r>
            <w:r>
              <w:rPr>
                <w:spacing w:val="-13"/>
                <w:sz w:val="20"/>
              </w:rPr>
              <w:t xml:space="preserve"> </w:t>
            </w:r>
            <w:r>
              <w:rPr>
                <w:sz w:val="20"/>
              </w:rPr>
              <w:t xml:space="preserve">of patient with infections of </w:t>
            </w:r>
            <w:r>
              <w:rPr>
                <w:spacing w:val="-4"/>
                <w:sz w:val="20"/>
              </w:rPr>
              <w:t>CNS</w:t>
            </w:r>
          </w:p>
        </w:tc>
        <w:tc>
          <w:tcPr>
            <w:tcW w:w="1418" w:type="dxa"/>
          </w:tcPr>
          <w:p w14:paraId="16709FE3" w14:textId="77777777" w:rsidR="000B7F42" w:rsidRDefault="00000000">
            <w:pPr>
              <w:pStyle w:val="TableParagraph"/>
              <w:spacing w:before="2" w:line="276" w:lineRule="auto"/>
              <w:ind w:left="12" w:right="730"/>
              <w:rPr>
                <w:sz w:val="20"/>
              </w:rPr>
            </w:pPr>
            <w:r>
              <w:rPr>
                <w:spacing w:val="-2"/>
                <w:sz w:val="20"/>
              </w:rPr>
              <w:t xml:space="preserve">Lecture </w:t>
            </w:r>
            <w:r>
              <w:rPr>
                <w:spacing w:val="-10"/>
                <w:sz w:val="20"/>
              </w:rPr>
              <w:t>&amp;</w:t>
            </w:r>
            <w:r>
              <w:rPr>
                <w:spacing w:val="-2"/>
                <w:sz w:val="20"/>
              </w:rPr>
              <w:t xml:space="preserve"> bedside </w:t>
            </w:r>
            <w:r>
              <w:rPr>
                <w:spacing w:val="-4"/>
                <w:sz w:val="20"/>
              </w:rPr>
              <w:t xml:space="preserve">teaching </w:t>
            </w:r>
            <w:r>
              <w:rPr>
                <w:spacing w:val="-2"/>
                <w:sz w:val="20"/>
              </w:rPr>
              <w:t>(Case</w:t>
            </w:r>
          </w:p>
          <w:p w14:paraId="79B29097" w14:textId="77777777" w:rsidR="000B7F42" w:rsidRDefault="00000000">
            <w:pPr>
              <w:pStyle w:val="TableParagraph"/>
              <w:spacing w:line="228" w:lineRule="exact"/>
              <w:ind w:left="12"/>
              <w:rPr>
                <w:sz w:val="20"/>
              </w:rPr>
            </w:pPr>
            <w:r>
              <w:rPr>
                <w:spacing w:val="-2"/>
                <w:sz w:val="20"/>
              </w:rPr>
              <w:t>presentation)</w:t>
            </w:r>
          </w:p>
        </w:tc>
        <w:tc>
          <w:tcPr>
            <w:tcW w:w="1248" w:type="dxa"/>
          </w:tcPr>
          <w:p w14:paraId="5261FBD9" w14:textId="77777777" w:rsidR="000B7F42" w:rsidRDefault="00000000">
            <w:pPr>
              <w:pStyle w:val="TableParagraph"/>
              <w:spacing w:before="2" w:line="273" w:lineRule="auto"/>
              <w:ind w:left="111" w:right="42"/>
              <w:rPr>
                <w:sz w:val="20"/>
              </w:rPr>
            </w:pPr>
            <w:r>
              <w:rPr>
                <w:spacing w:val="-2"/>
                <w:sz w:val="20"/>
              </w:rPr>
              <w:t xml:space="preserve">MCQ/SEQ/ </w:t>
            </w:r>
            <w:r>
              <w:rPr>
                <w:spacing w:val="-4"/>
                <w:sz w:val="20"/>
              </w:rPr>
              <w:t>SAQ/OSPE/</w:t>
            </w:r>
          </w:p>
          <w:p w14:paraId="14078B93" w14:textId="77777777" w:rsidR="000B7F42" w:rsidRDefault="00000000">
            <w:pPr>
              <w:pStyle w:val="TableParagraph"/>
              <w:spacing w:before="2" w:line="273" w:lineRule="auto"/>
              <w:ind w:left="111" w:right="42"/>
              <w:rPr>
                <w:sz w:val="20"/>
              </w:rPr>
            </w:pPr>
            <w:r>
              <w:rPr>
                <w:spacing w:val="-2"/>
                <w:sz w:val="20"/>
              </w:rPr>
              <w:t>Long</w:t>
            </w:r>
            <w:r>
              <w:rPr>
                <w:spacing w:val="-12"/>
                <w:sz w:val="20"/>
              </w:rPr>
              <w:t xml:space="preserve"> </w:t>
            </w:r>
            <w:r>
              <w:rPr>
                <w:spacing w:val="-2"/>
                <w:sz w:val="20"/>
              </w:rPr>
              <w:t xml:space="preserve">case/ </w:t>
            </w:r>
            <w:r>
              <w:rPr>
                <w:sz w:val="20"/>
              </w:rPr>
              <w:t>short case</w:t>
            </w:r>
          </w:p>
        </w:tc>
      </w:tr>
    </w:tbl>
    <w:p w14:paraId="22FB2FFC" w14:textId="77777777" w:rsidR="000B7F42" w:rsidRDefault="000B7F42">
      <w:pPr>
        <w:pStyle w:val="TableParagraph"/>
        <w:spacing w:line="273" w:lineRule="auto"/>
        <w:rPr>
          <w:sz w:val="20"/>
        </w:rPr>
        <w:sectPr w:rsidR="000B7F42">
          <w:pgSz w:w="11920" w:h="16850"/>
          <w:pgMar w:top="700" w:right="283" w:bottom="920" w:left="283" w:header="0" w:footer="738" w:gutter="0"/>
          <w:cols w:space="720"/>
        </w:sect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822"/>
        <w:gridCol w:w="252"/>
        <w:gridCol w:w="2045"/>
        <w:gridCol w:w="144"/>
        <w:gridCol w:w="1834"/>
        <w:gridCol w:w="264"/>
        <w:gridCol w:w="1154"/>
        <w:gridCol w:w="228"/>
        <w:gridCol w:w="1006"/>
      </w:tblGrid>
      <w:tr w:rsidR="000B7F42" w14:paraId="05FBD950" w14:textId="77777777">
        <w:trPr>
          <w:trHeight w:val="2313"/>
        </w:trPr>
        <w:tc>
          <w:tcPr>
            <w:tcW w:w="1558" w:type="dxa"/>
          </w:tcPr>
          <w:p w14:paraId="196C9A49" w14:textId="77777777" w:rsidR="000B7F42" w:rsidRDefault="000B7F42">
            <w:pPr>
              <w:pStyle w:val="TableParagraph"/>
            </w:pPr>
          </w:p>
        </w:tc>
        <w:tc>
          <w:tcPr>
            <w:tcW w:w="1822" w:type="dxa"/>
          </w:tcPr>
          <w:p w14:paraId="7667A949" w14:textId="77777777" w:rsidR="000B7F42" w:rsidRDefault="000B7F42">
            <w:pPr>
              <w:pStyle w:val="TableParagraph"/>
            </w:pPr>
          </w:p>
        </w:tc>
        <w:tc>
          <w:tcPr>
            <w:tcW w:w="2297" w:type="dxa"/>
            <w:gridSpan w:val="2"/>
          </w:tcPr>
          <w:p w14:paraId="01D65803" w14:textId="77777777" w:rsidR="000B7F42" w:rsidRDefault="00000000">
            <w:pPr>
              <w:pStyle w:val="TableParagraph"/>
              <w:ind w:left="371"/>
              <w:rPr>
                <w:sz w:val="20"/>
              </w:rPr>
            </w:pPr>
            <w:r>
              <w:rPr>
                <w:sz w:val="20"/>
              </w:rPr>
              <w:t>of</w:t>
            </w:r>
            <w:r>
              <w:rPr>
                <w:spacing w:val="-13"/>
                <w:sz w:val="20"/>
              </w:rPr>
              <w:t xml:space="preserve"> </w:t>
            </w:r>
            <w:r>
              <w:rPr>
                <w:sz w:val="20"/>
              </w:rPr>
              <w:t>CNS</w:t>
            </w:r>
            <w:r>
              <w:rPr>
                <w:spacing w:val="-5"/>
                <w:sz w:val="20"/>
              </w:rPr>
              <w:t xml:space="preserve"> </w:t>
            </w:r>
            <w:r>
              <w:rPr>
                <w:spacing w:val="-2"/>
                <w:sz w:val="20"/>
              </w:rPr>
              <w:t>infections.</w:t>
            </w:r>
          </w:p>
          <w:p w14:paraId="16FB17FA" w14:textId="77777777" w:rsidR="000B7F42" w:rsidRDefault="00000000">
            <w:pPr>
              <w:pStyle w:val="TableParagraph"/>
              <w:numPr>
                <w:ilvl w:val="0"/>
                <w:numId w:val="583"/>
              </w:numPr>
              <w:tabs>
                <w:tab w:val="left" w:pos="371"/>
              </w:tabs>
              <w:spacing w:before="33" w:line="271" w:lineRule="auto"/>
              <w:ind w:left="371" w:right="627"/>
            </w:pPr>
            <w:r>
              <w:rPr>
                <w:spacing w:val="-2"/>
              </w:rPr>
              <w:t xml:space="preserve">Identify Complications </w:t>
            </w:r>
            <w:r>
              <w:t>their</w:t>
            </w:r>
            <w:r>
              <w:rPr>
                <w:spacing w:val="-1"/>
              </w:rPr>
              <w:t xml:space="preserve"> </w:t>
            </w:r>
            <w:r>
              <w:rPr>
                <w:spacing w:val="-2"/>
              </w:rPr>
              <w:t>treatment</w:t>
            </w:r>
          </w:p>
          <w:p w14:paraId="39D37DBB" w14:textId="77777777" w:rsidR="000B7F42" w:rsidRDefault="00000000">
            <w:pPr>
              <w:pStyle w:val="TableParagraph"/>
              <w:numPr>
                <w:ilvl w:val="0"/>
                <w:numId w:val="583"/>
              </w:numPr>
              <w:tabs>
                <w:tab w:val="left" w:pos="371"/>
              </w:tabs>
              <w:spacing w:before="3" w:line="271" w:lineRule="auto"/>
              <w:ind w:left="371" w:right="769"/>
            </w:pPr>
            <w:r>
              <w:rPr>
                <w:spacing w:val="-2"/>
              </w:rPr>
              <w:t xml:space="preserve">Advocate preventive </w:t>
            </w:r>
            <w:r>
              <w:t>strategies</w:t>
            </w:r>
            <w:r>
              <w:rPr>
                <w:spacing w:val="-14"/>
              </w:rPr>
              <w:t xml:space="preserve"> </w:t>
            </w:r>
            <w:r>
              <w:t>for</w:t>
            </w:r>
          </w:p>
          <w:p w14:paraId="018B4A5A" w14:textId="77777777" w:rsidR="000B7F42" w:rsidRDefault="00000000">
            <w:pPr>
              <w:pStyle w:val="TableParagraph"/>
              <w:numPr>
                <w:ilvl w:val="0"/>
                <w:numId w:val="583"/>
              </w:numPr>
              <w:tabs>
                <w:tab w:val="left" w:pos="371"/>
              </w:tabs>
              <w:spacing w:before="1"/>
              <w:ind w:left="371" w:hanging="283"/>
            </w:pPr>
            <w:r>
              <w:rPr>
                <w:spacing w:val="-2"/>
              </w:rPr>
              <w:t>complications</w:t>
            </w:r>
          </w:p>
        </w:tc>
        <w:tc>
          <w:tcPr>
            <w:tcW w:w="1978" w:type="dxa"/>
            <w:gridSpan w:val="2"/>
          </w:tcPr>
          <w:p w14:paraId="57B002E2" w14:textId="77777777" w:rsidR="000B7F42" w:rsidRDefault="000B7F42">
            <w:pPr>
              <w:pStyle w:val="TableParagraph"/>
            </w:pPr>
          </w:p>
        </w:tc>
        <w:tc>
          <w:tcPr>
            <w:tcW w:w="1418" w:type="dxa"/>
            <w:gridSpan w:val="2"/>
          </w:tcPr>
          <w:p w14:paraId="166B8E0B" w14:textId="77777777" w:rsidR="000B7F42" w:rsidRDefault="000B7F42">
            <w:pPr>
              <w:pStyle w:val="TableParagraph"/>
            </w:pPr>
          </w:p>
        </w:tc>
        <w:tc>
          <w:tcPr>
            <w:tcW w:w="1234" w:type="dxa"/>
            <w:gridSpan w:val="2"/>
          </w:tcPr>
          <w:p w14:paraId="3734F731" w14:textId="77777777" w:rsidR="000B7F42" w:rsidRDefault="000B7F42">
            <w:pPr>
              <w:pStyle w:val="TableParagraph"/>
            </w:pPr>
          </w:p>
        </w:tc>
      </w:tr>
      <w:tr w:rsidR="000B7F42" w14:paraId="31F84015" w14:textId="77777777">
        <w:trPr>
          <w:trHeight w:val="9003"/>
        </w:trPr>
        <w:tc>
          <w:tcPr>
            <w:tcW w:w="1558" w:type="dxa"/>
          </w:tcPr>
          <w:p w14:paraId="29CC829E" w14:textId="77777777" w:rsidR="000B7F42" w:rsidRDefault="00000000">
            <w:pPr>
              <w:pStyle w:val="TableParagraph"/>
              <w:spacing w:before="10"/>
              <w:ind w:left="112"/>
              <w:rPr>
                <w:b/>
              </w:rPr>
            </w:pPr>
            <w:r>
              <w:rPr>
                <w:b/>
              </w:rPr>
              <w:t>Other</w:t>
            </w:r>
            <w:r>
              <w:rPr>
                <w:b/>
                <w:spacing w:val="-7"/>
              </w:rPr>
              <w:t xml:space="preserve"> </w:t>
            </w:r>
            <w:r>
              <w:rPr>
                <w:b/>
                <w:spacing w:val="-2"/>
              </w:rPr>
              <w:t>diseases</w:t>
            </w:r>
          </w:p>
        </w:tc>
        <w:tc>
          <w:tcPr>
            <w:tcW w:w="2074" w:type="dxa"/>
            <w:gridSpan w:val="2"/>
          </w:tcPr>
          <w:p w14:paraId="25BBB5DA" w14:textId="77777777" w:rsidR="000B7F42" w:rsidRDefault="00000000">
            <w:pPr>
              <w:pStyle w:val="TableParagraph"/>
              <w:numPr>
                <w:ilvl w:val="0"/>
                <w:numId w:val="582"/>
              </w:numPr>
              <w:tabs>
                <w:tab w:val="left" w:pos="372"/>
                <w:tab w:val="left" w:pos="374"/>
              </w:tabs>
              <w:spacing w:before="1" w:line="261" w:lineRule="auto"/>
              <w:ind w:right="905"/>
            </w:pPr>
            <w:r>
              <w:rPr>
                <w:noProof/>
              </w:rPr>
              <mc:AlternateContent>
                <mc:Choice Requires="wpg">
                  <w:drawing>
                    <wp:anchor distT="0" distB="0" distL="0" distR="0" simplePos="0" relativeHeight="479223296" behindDoc="1" locked="0" layoutInCell="1" allowOverlap="1" wp14:anchorId="46DF8F4E" wp14:editId="09897310">
                      <wp:simplePos x="0" y="0"/>
                      <wp:positionH relativeFrom="column">
                        <wp:posOffset>205660</wp:posOffset>
                      </wp:positionH>
                      <wp:positionV relativeFrom="paragraph">
                        <wp:posOffset>-334</wp:posOffset>
                      </wp:positionV>
                      <wp:extent cx="4225290" cy="571754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717540"/>
                                <a:chOff x="0" y="0"/>
                                <a:chExt cx="4225290" cy="5717540"/>
                              </a:xfrm>
                            </wpg:grpSpPr>
                            <pic:pic xmlns:pic="http://schemas.openxmlformats.org/drawingml/2006/picture">
                              <pic:nvPicPr>
                                <pic:cNvPr id="83" name="Image 83"/>
                                <pic:cNvPicPr/>
                              </pic:nvPicPr>
                              <pic:blipFill>
                                <a:blip r:embed="rId8" cstate="print"/>
                                <a:stretch>
                                  <a:fillRect/>
                                </a:stretch>
                              </pic:blipFill>
                              <pic:spPr>
                                <a:xfrm>
                                  <a:off x="0" y="1450696"/>
                                  <a:ext cx="4224668" cy="4155122"/>
                                </a:xfrm>
                                <a:prstGeom prst="rect">
                                  <a:avLst/>
                                </a:prstGeom>
                              </pic:spPr>
                            </pic:pic>
                            <wps:wsp>
                              <wps:cNvPr id="84" name="Graphic 84"/>
                              <wps:cNvSpPr/>
                              <wps:spPr>
                                <a:xfrm>
                                  <a:off x="2504646" y="0"/>
                                  <a:ext cx="1326515" cy="5717540"/>
                                </a:xfrm>
                                <a:custGeom>
                                  <a:avLst/>
                                  <a:gdLst/>
                                  <a:ahLst/>
                                  <a:cxnLst/>
                                  <a:rect l="l" t="t" r="r" b="b"/>
                                  <a:pathLst>
                                    <a:path w="1326515" h="5717540">
                                      <a:moveTo>
                                        <a:pt x="1326134" y="0"/>
                                      </a:moveTo>
                                      <a:lnTo>
                                        <a:pt x="0" y="0"/>
                                      </a:lnTo>
                                      <a:lnTo>
                                        <a:pt x="0" y="5717413"/>
                                      </a:lnTo>
                                      <a:lnTo>
                                        <a:pt x="1326134" y="5717413"/>
                                      </a:lnTo>
                                      <a:lnTo>
                                        <a:pt x="13261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9D6041" id="Group 82" o:spid="_x0000_s1026" style="position:absolute;margin-left:16.2pt;margin-top:-.05pt;width:332.7pt;height:450.2pt;z-index:-24093184;mso-wrap-distance-left:0;mso-wrap-distance-right:0" coordsize="42252,57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">
                      <v:shape id="Image 83" o:spid="_x0000_s1027" type="#_x0000_t75" style="position:absolute;top:14506;width:42246;height:4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">
                        <v:imagedata r:id="rId10" o:title=""/>
                      </v:shape>
                      <v:shape id="Graphic 84" o:spid="_x0000_s1028" style="position:absolute;left:25046;width:13265;height:57175;visibility:visible;mso-wrap-style:square;v-text-anchor:top" coordsize="1326515,57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" path="m1326134,l,,,5717413r1326134,l1326134,xe" stroked="f">
                        <v:path arrowok="t"/>
                      </v:shape>
                    </v:group>
                  </w:pict>
                </mc:Fallback>
              </mc:AlternateContent>
            </w:r>
            <w:r>
              <w:rPr>
                <w:spacing w:val="-2"/>
              </w:rPr>
              <w:t xml:space="preserve">Multiple </w:t>
            </w:r>
            <w:r>
              <w:rPr>
                <w:spacing w:val="-4"/>
              </w:rPr>
              <w:t>Sclerosis</w:t>
            </w:r>
          </w:p>
        </w:tc>
        <w:tc>
          <w:tcPr>
            <w:tcW w:w="2189" w:type="dxa"/>
            <w:gridSpan w:val="2"/>
          </w:tcPr>
          <w:p w14:paraId="2D3C267E" w14:textId="77777777" w:rsidR="000B7F42" w:rsidRDefault="00000000">
            <w:pPr>
              <w:pStyle w:val="TableParagraph"/>
              <w:numPr>
                <w:ilvl w:val="0"/>
                <w:numId w:val="581"/>
              </w:numPr>
              <w:tabs>
                <w:tab w:val="left" w:pos="372"/>
              </w:tabs>
              <w:spacing w:line="273" w:lineRule="auto"/>
              <w:ind w:right="317"/>
            </w:pPr>
            <w:r>
              <w:rPr>
                <w:spacing w:val="-2"/>
              </w:rPr>
              <w:t xml:space="preserve">Provide </w:t>
            </w:r>
            <w:r>
              <w:rPr>
                <w:spacing w:val="-4"/>
              </w:rPr>
              <w:t xml:space="preserve">pathophysiologic </w:t>
            </w:r>
            <w:r>
              <w:t xml:space="preserve">basis of the effects of </w:t>
            </w:r>
            <w:r>
              <w:rPr>
                <w:spacing w:val="-2"/>
              </w:rPr>
              <w:t xml:space="preserve">Multiple </w:t>
            </w:r>
            <w:r>
              <w:t>Sclerosis (MS) on the body.</w:t>
            </w:r>
          </w:p>
          <w:p w14:paraId="779D6F62" w14:textId="77777777" w:rsidR="000B7F42" w:rsidRDefault="00000000">
            <w:pPr>
              <w:pStyle w:val="TableParagraph"/>
              <w:numPr>
                <w:ilvl w:val="0"/>
                <w:numId w:val="581"/>
              </w:numPr>
              <w:tabs>
                <w:tab w:val="left" w:pos="372"/>
              </w:tabs>
              <w:spacing w:before="3" w:line="271" w:lineRule="auto"/>
              <w:ind w:right="347"/>
            </w:pPr>
            <w:r>
              <w:rPr>
                <w:spacing w:val="-2"/>
              </w:rPr>
              <w:t>Diagnose</w:t>
            </w:r>
            <w:r>
              <w:rPr>
                <w:spacing w:val="-12"/>
              </w:rPr>
              <w:t xml:space="preserve"> </w:t>
            </w:r>
            <w:r>
              <w:rPr>
                <w:spacing w:val="-2"/>
              </w:rPr>
              <w:t>MS</w:t>
            </w:r>
            <w:r>
              <w:rPr>
                <w:spacing w:val="-15"/>
              </w:rPr>
              <w:t xml:space="preserve"> </w:t>
            </w:r>
            <w:r>
              <w:rPr>
                <w:spacing w:val="-2"/>
              </w:rPr>
              <w:t xml:space="preserve">on </w:t>
            </w:r>
            <w:r>
              <w:t xml:space="preserve">the basis of </w:t>
            </w:r>
            <w:proofErr w:type="spellStart"/>
            <w:r>
              <w:t>to</w:t>
            </w:r>
            <w:proofErr w:type="spellEnd"/>
            <w:r>
              <w:t xml:space="preserve"> Clinical</w:t>
            </w:r>
            <w:r>
              <w:rPr>
                <w:spacing w:val="-14"/>
              </w:rPr>
              <w:t xml:space="preserve"> </w:t>
            </w:r>
            <w:r>
              <w:t>features</w:t>
            </w:r>
          </w:p>
          <w:p w14:paraId="6DC70AF8" w14:textId="77777777" w:rsidR="000B7F42" w:rsidRDefault="00000000">
            <w:pPr>
              <w:pStyle w:val="TableParagraph"/>
              <w:numPr>
                <w:ilvl w:val="0"/>
                <w:numId w:val="581"/>
              </w:numPr>
              <w:tabs>
                <w:tab w:val="left" w:pos="372"/>
              </w:tabs>
              <w:spacing w:before="3" w:line="273" w:lineRule="auto"/>
              <w:ind w:right="334"/>
            </w:pPr>
            <w:r>
              <w:t>Develop</w:t>
            </w:r>
            <w:r>
              <w:rPr>
                <w:spacing w:val="-14"/>
              </w:rPr>
              <w:t xml:space="preserve"> </w:t>
            </w:r>
            <w:r>
              <w:t>plan</w:t>
            </w:r>
            <w:r>
              <w:rPr>
                <w:spacing w:val="-14"/>
              </w:rPr>
              <w:t xml:space="preserve"> </w:t>
            </w:r>
            <w:r>
              <w:t xml:space="preserve">for the workup and </w:t>
            </w:r>
            <w:r>
              <w:rPr>
                <w:spacing w:val="-2"/>
              </w:rPr>
              <w:t xml:space="preserve">management including therapeutic </w:t>
            </w:r>
            <w:r>
              <w:t>options, of a patient with MS</w:t>
            </w:r>
          </w:p>
          <w:p w14:paraId="07FCBC6A" w14:textId="77777777" w:rsidR="000B7F42" w:rsidRDefault="00000000">
            <w:pPr>
              <w:pStyle w:val="TableParagraph"/>
              <w:numPr>
                <w:ilvl w:val="0"/>
                <w:numId w:val="581"/>
              </w:numPr>
              <w:tabs>
                <w:tab w:val="left" w:pos="372"/>
              </w:tabs>
              <w:spacing w:before="4" w:line="273" w:lineRule="auto"/>
              <w:ind w:right="215"/>
            </w:pPr>
            <w:r>
              <w:t>Propose plan for treatment</w:t>
            </w:r>
            <w:r>
              <w:rPr>
                <w:spacing w:val="-14"/>
              </w:rPr>
              <w:t xml:space="preserve"> </w:t>
            </w:r>
            <w:r>
              <w:t>of</w:t>
            </w:r>
            <w:r>
              <w:rPr>
                <w:spacing w:val="-14"/>
              </w:rPr>
              <w:t xml:space="preserve"> </w:t>
            </w:r>
            <w:r>
              <w:t xml:space="preserve">acute </w:t>
            </w:r>
            <w:r>
              <w:rPr>
                <w:spacing w:val="-2"/>
              </w:rPr>
              <w:t xml:space="preserve">relapse, </w:t>
            </w:r>
            <w:r>
              <w:t xml:space="preserve">prevention of future relapses, treatment of </w:t>
            </w:r>
            <w:r>
              <w:rPr>
                <w:spacing w:val="-2"/>
              </w:rPr>
              <w:t>complications</w:t>
            </w:r>
            <w:r>
              <w:rPr>
                <w:spacing w:val="80"/>
              </w:rPr>
              <w:t xml:space="preserve"> </w:t>
            </w:r>
            <w:r>
              <w:t>and management of disability.</w:t>
            </w:r>
          </w:p>
          <w:p w14:paraId="05D4ECC7" w14:textId="77777777" w:rsidR="000B7F42" w:rsidRDefault="00000000">
            <w:pPr>
              <w:pStyle w:val="TableParagraph"/>
              <w:numPr>
                <w:ilvl w:val="0"/>
                <w:numId w:val="581"/>
              </w:numPr>
              <w:tabs>
                <w:tab w:val="left" w:pos="372"/>
              </w:tabs>
              <w:spacing w:before="10" w:line="271" w:lineRule="auto"/>
              <w:ind w:right="470"/>
            </w:pPr>
            <w:r>
              <w:rPr>
                <w:spacing w:val="-2"/>
              </w:rPr>
              <w:t xml:space="preserve">Provide </w:t>
            </w:r>
            <w:proofErr w:type="spellStart"/>
            <w:r>
              <w:rPr>
                <w:spacing w:val="-4"/>
              </w:rPr>
              <w:t>pathophysiolog</w:t>
            </w:r>
            <w:proofErr w:type="spellEnd"/>
            <w:r>
              <w:rPr>
                <w:spacing w:val="-4"/>
              </w:rPr>
              <w:t xml:space="preserve"> </w:t>
            </w:r>
            <w:proofErr w:type="spellStart"/>
            <w:r>
              <w:t>ic</w:t>
            </w:r>
            <w:proofErr w:type="spellEnd"/>
            <w:r>
              <w:t xml:space="preserve"> basis of the </w:t>
            </w:r>
            <w:r>
              <w:rPr>
                <w:spacing w:val="-4"/>
              </w:rPr>
              <w:t>poor</w:t>
            </w:r>
          </w:p>
          <w:p w14:paraId="548C3F98" w14:textId="77777777" w:rsidR="000B7F42" w:rsidRDefault="00000000">
            <w:pPr>
              <w:pStyle w:val="TableParagraph"/>
              <w:spacing w:before="5" w:line="236" w:lineRule="exact"/>
              <w:ind w:left="372"/>
            </w:pPr>
            <w:r>
              <w:t>prognosis</w:t>
            </w:r>
            <w:r>
              <w:rPr>
                <w:spacing w:val="-8"/>
              </w:rPr>
              <w:t xml:space="preserve"> </w:t>
            </w:r>
            <w:r>
              <w:t>of</w:t>
            </w:r>
            <w:r>
              <w:rPr>
                <w:spacing w:val="-7"/>
              </w:rPr>
              <w:t xml:space="preserve"> </w:t>
            </w:r>
            <w:r>
              <w:rPr>
                <w:spacing w:val="-5"/>
              </w:rPr>
              <w:t>MS</w:t>
            </w:r>
          </w:p>
        </w:tc>
        <w:tc>
          <w:tcPr>
            <w:tcW w:w="2098" w:type="dxa"/>
            <w:gridSpan w:val="2"/>
            <w:shd w:val="clear" w:color="auto" w:fill="FFFFFF"/>
          </w:tcPr>
          <w:p w14:paraId="237097FE" w14:textId="77777777" w:rsidR="000B7F42" w:rsidRDefault="00000000">
            <w:pPr>
              <w:pStyle w:val="TableParagraph"/>
              <w:numPr>
                <w:ilvl w:val="0"/>
                <w:numId w:val="580"/>
              </w:numPr>
              <w:tabs>
                <w:tab w:val="left" w:pos="372"/>
              </w:tabs>
              <w:spacing w:before="1" w:line="261" w:lineRule="auto"/>
              <w:ind w:right="295"/>
            </w:pPr>
            <w:r>
              <w:t>Take</w:t>
            </w:r>
            <w:r>
              <w:rPr>
                <w:spacing w:val="17"/>
              </w:rPr>
              <w:t xml:space="preserve"> </w:t>
            </w:r>
            <w:r>
              <w:t>history</w:t>
            </w:r>
            <w:r>
              <w:rPr>
                <w:spacing w:val="18"/>
              </w:rPr>
              <w:t xml:space="preserve"> </w:t>
            </w:r>
            <w:r>
              <w:t>of a patient</w:t>
            </w:r>
          </w:p>
          <w:p w14:paraId="3183A2B9" w14:textId="77777777" w:rsidR="000B7F42" w:rsidRDefault="00000000">
            <w:pPr>
              <w:pStyle w:val="TableParagraph"/>
              <w:numPr>
                <w:ilvl w:val="0"/>
                <w:numId w:val="580"/>
              </w:numPr>
              <w:tabs>
                <w:tab w:val="left" w:pos="372"/>
                <w:tab w:val="left" w:pos="1356"/>
              </w:tabs>
              <w:spacing w:before="13" w:line="273" w:lineRule="auto"/>
              <w:ind w:right="338"/>
            </w:pPr>
            <w:r>
              <w:rPr>
                <w:spacing w:val="-2"/>
              </w:rPr>
              <w:t>Perform</w:t>
            </w:r>
            <w:r>
              <w:rPr>
                <w:spacing w:val="40"/>
              </w:rPr>
              <w:t xml:space="preserve"> </w:t>
            </w:r>
            <w:r>
              <w:rPr>
                <w:spacing w:val="-2"/>
              </w:rPr>
              <w:t xml:space="preserve">clinical </w:t>
            </w:r>
            <w:r>
              <w:t>examination</w:t>
            </w:r>
            <w:r>
              <w:rPr>
                <w:spacing w:val="12"/>
              </w:rPr>
              <w:t xml:space="preserve"> </w:t>
            </w:r>
            <w:r>
              <w:t xml:space="preserve">of </w:t>
            </w:r>
            <w:r>
              <w:rPr>
                <w:spacing w:val="-2"/>
              </w:rPr>
              <w:t>patient</w:t>
            </w:r>
            <w:r>
              <w:tab/>
            </w:r>
            <w:r>
              <w:rPr>
                <w:spacing w:val="-4"/>
              </w:rPr>
              <w:t xml:space="preserve">with </w:t>
            </w:r>
            <w:r>
              <w:rPr>
                <w:spacing w:val="-6"/>
              </w:rPr>
              <w:t>MS</w:t>
            </w:r>
          </w:p>
          <w:p w14:paraId="22065692" w14:textId="77777777" w:rsidR="000B7F42" w:rsidRDefault="00000000">
            <w:pPr>
              <w:pStyle w:val="TableParagraph"/>
              <w:numPr>
                <w:ilvl w:val="0"/>
                <w:numId w:val="580"/>
              </w:numPr>
              <w:tabs>
                <w:tab w:val="left" w:pos="372"/>
              </w:tabs>
              <w:spacing w:line="271" w:lineRule="auto"/>
              <w:ind w:right="570"/>
            </w:pPr>
            <w:r>
              <w:t>Counsel the patient</w:t>
            </w:r>
            <w:r>
              <w:rPr>
                <w:spacing w:val="-14"/>
              </w:rPr>
              <w:t xml:space="preserve"> </w:t>
            </w:r>
            <w:r>
              <w:t>about prognosis</w:t>
            </w:r>
            <w:r>
              <w:rPr>
                <w:spacing w:val="-12"/>
              </w:rPr>
              <w:t xml:space="preserve"> </w:t>
            </w:r>
            <w:r>
              <w:t xml:space="preserve">of </w:t>
            </w:r>
            <w:r>
              <w:rPr>
                <w:spacing w:val="-6"/>
              </w:rPr>
              <w:t>MS</w:t>
            </w:r>
          </w:p>
        </w:tc>
        <w:tc>
          <w:tcPr>
            <w:tcW w:w="1382" w:type="dxa"/>
            <w:gridSpan w:val="2"/>
          </w:tcPr>
          <w:p w14:paraId="6833DDD4" w14:textId="77777777" w:rsidR="000B7F42" w:rsidRDefault="00000000">
            <w:pPr>
              <w:pStyle w:val="TableParagraph"/>
              <w:spacing w:before="1" w:line="276" w:lineRule="auto"/>
              <w:ind w:left="12" w:right="159"/>
            </w:pPr>
            <w:r>
              <w:t xml:space="preserve">Lecture &amp; </w:t>
            </w:r>
            <w:r>
              <w:rPr>
                <w:spacing w:val="-2"/>
              </w:rPr>
              <w:t xml:space="preserve">bedside teaching (Case </w:t>
            </w:r>
            <w:r>
              <w:rPr>
                <w:spacing w:val="-4"/>
              </w:rPr>
              <w:t>presentation</w:t>
            </w:r>
          </w:p>
          <w:p w14:paraId="28D1F019" w14:textId="77777777" w:rsidR="000B7F42" w:rsidRDefault="00000000">
            <w:pPr>
              <w:pStyle w:val="TableParagraph"/>
              <w:spacing w:line="253" w:lineRule="exact"/>
              <w:ind w:left="12"/>
            </w:pPr>
            <w:r>
              <w:rPr>
                <w:spacing w:val="-10"/>
              </w:rPr>
              <w:t>)</w:t>
            </w:r>
          </w:p>
        </w:tc>
        <w:tc>
          <w:tcPr>
            <w:tcW w:w="1006" w:type="dxa"/>
          </w:tcPr>
          <w:p w14:paraId="18F4C002" w14:textId="77777777" w:rsidR="000B7F42" w:rsidRDefault="00000000">
            <w:pPr>
              <w:pStyle w:val="TableParagraph"/>
              <w:spacing w:before="1"/>
              <w:ind w:left="111"/>
            </w:pPr>
            <w:r>
              <w:rPr>
                <w:spacing w:val="-2"/>
              </w:rPr>
              <w:t>MCQ/SE</w:t>
            </w:r>
          </w:p>
          <w:p w14:paraId="0076C6CD" w14:textId="77777777" w:rsidR="000B7F42" w:rsidRDefault="00000000">
            <w:pPr>
              <w:pStyle w:val="TableParagraph"/>
              <w:spacing w:before="35" w:line="273" w:lineRule="auto"/>
              <w:ind w:left="111" w:right="-15"/>
            </w:pPr>
            <w:r>
              <w:rPr>
                <w:spacing w:val="-6"/>
              </w:rPr>
              <w:t xml:space="preserve">Q/ </w:t>
            </w:r>
            <w:r>
              <w:rPr>
                <w:spacing w:val="-4"/>
              </w:rPr>
              <w:t>SAQ/OSP</w:t>
            </w:r>
          </w:p>
          <w:p w14:paraId="67B5512E" w14:textId="77777777" w:rsidR="000B7F42" w:rsidRDefault="00000000">
            <w:pPr>
              <w:pStyle w:val="TableParagraph"/>
              <w:spacing w:line="276" w:lineRule="auto"/>
              <w:ind w:left="111" w:right="273"/>
            </w:pPr>
            <w:r>
              <w:rPr>
                <w:spacing w:val="-6"/>
              </w:rPr>
              <w:t xml:space="preserve">E/ </w:t>
            </w:r>
            <w:r>
              <w:rPr>
                <w:spacing w:val="-4"/>
              </w:rPr>
              <w:t xml:space="preserve">Long </w:t>
            </w:r>
            <w:r>
              <w:rPr>
                <w:spacing w:val="-2"/>
              </w:rPr>
              <w:t xml:space="preserve">case/ short </w:t>
            </w:r>
            <w:r>
              <w:rPr>
                <w:spacing w:val="-4"/>
              </w:rPr>
              <w:t>case</w:t>
            </w:r>
          </w:p>
        </w:tc>
      </w:tr>
      <w:tr w:rsidR="000B7F42" w14:paraId="76CE7716" w14:textId="77777777">
        <w:trPr>
          <w:trHeight w:val="1194"/>
        </w:trPr>
        <w:tc>
          <w:tcPr>
            <w:tcW w:w="1558" w:type="dxa"/>
          </w:tcPr>
          <w:p w14:paraId="1BBF39ED" w14:textId="77777777" w:rsidR="000B7F42" w:rsidRDefault="00000000">
            <w:pPr>
              <w:pStyle w:val="TableParagraph"/>
              <w:spacing w:before="1" w:line="276" w:lineRule="auto"/>
              <w:ind w:left="112" w:right="170"/>
              <w:rPr>
                <w:b/>
              </w:rPr>
            </w:pPr>
            <w:r>
              <w:rPr>
                <w:b/>
                <w:spacing w:val="-2"/>
              </w:rPr>
              <w:t xml:space="preserve">Motor Neuron </w:t>
            </w:r>
            <w:r>
              <w:rPr>
                <w:b/>
                <w:spacing w:val="-4"/>
              </w:rPr>
              <w:t>Disease/</w:t>
            </w:r>
          </w:p>
        </w:tc>
        <w:tc>
          <w:tcPr>
            <w:tcW w:w="2074" w:type="dxa"/>
            <w:gridSpan w:val="2"/>
          </w:tcPr>
          <w:p w14:paraId="121DF9D7" w14:textId="77777777" w:rsidR="000B7F42" w:rsidRDefault="00000000">
            <w:pPr>
              <w:pStyle w:val="TableParagraph"/>
              <w:numPr>
                <w:ilvl w:val="0"/>
                <w:numId w:val="579"/>
              </w:numPr>
              <w:tabs>
                <w:tab w:val="left" w:pos="374"/>
              </w:tabs>
              <w:spacing w:before="4" w:line="288" w:lineRule="auto"/>
              <w:ind w:right="182"/>
            </w:pPr>
            <w:r>
              <w:rPr>
                <w:spacing w:val="-2"/>
              </w:rPr>
              <w:t xml:space="preserve">Amyotrophic </w:t>
            </w:r>
            <w:r>
              <w:t>Lateral</w:t>
            </w:r>
            <w:r>
              <w:rPr>
                <w:spacing w:val="-10"/>
              </w:rPr>
              <w:t xml:space="preserve"> </w:t>
            </w:r>
            <w:r>
              <w:t>Sclerosis (ALS),</w:t>
            </w:r>
            <w:r>
              <w:rPr>
                <w:spacing w:val="-4"/>
              </w:rPr>
              <w:t xml:space="preserve"> </w:t>
            </w:r>
            <w:r>
              <w:rPr>
                <w:spacing w:val="-2"/>
              </w:rPr>
              <w:t>Guillain–</w:t>
            </w:r>
          </w:p>
        </w:tc>
        <w:tc>
          <w:tcPr>
            <w:tcW w:w="2189" w:type="dxa"/>
            <w:gridSpan w:val="2"/>
          </w:tcPr>
          <w:p w14:paraId="23065E30" w14:textId="77777777" w:rsidR="000B7F42" w:rsidRDefault="00000000">
            <w:pPr>
              <w:pStyle w:val="TableParagraph"/>
              <w:numPr>
                <w:ilvl w:val="0"/>
                <w:numId w:val="578"/>
              </w:numPr>
              <w:tabs>
                <w:tab w:val="left" w:pos="372"/>
              </w:tabs>
              <w:spacing w:before="4" w:line="288" w:lineRule="auto"/>
              <w:ind w:right="428"/>
            </w:pPr>
            <w:r>
              <w:t>Correlate</w:t>
            </w:r>
            <w:r>
              <w:rPr>
                <w:spacing w:val="-2"/>
              </w:rPr>
              <w:t xml:space="preserve"> </w:t>
            </w:r>
            <w:r>
              <w:t>the phenomenon</w:t>
            </w:r>
            <w:r>
              <w:rPr>
                <w:spacing w:val="-14"/>
              </w:rPr>
              <w:t xml:space="preserve"> </w:t>
            </w:r>
            <w:r>
              <w:t xml:space="preserve">of </w:t>
            </w:r>
            <w:r>
              <w:rPr>
                <w:spacing w:val="-2"/>
              </w:rPr>
              <w:t>degeneration</w:t>
            </w:r>
          </w:p>
          <w:p w14:paraId="465809F0" w14:textId="77777777" w:rsidR="000B7F42" w:rsidRDefault="00000000">
            <w:pPr>
              <w:pStyle w:val="TableParagraph"/>
              <w:spacing w:before="8" w:line="233" w:lineRule="exact"/>
              <w:ind w:left="372"/>
            </w:pPr>
            <w:r>
              <w:rPr>
                <w:spacing w:val="-5"/>
              </w:rPr>
              <w:t>and</w:t>
            </w:r>
          </w:p>
        </w:tc>
        <w:tc>
          <w:tcPr>
            <w:tcW w:w="2098" w:type="dxa"/>
            <w:gridSpan w:val="2"/>
          </w:tcPr>
          <w:p w14:paraId="3A82265D" w14:textId="77777777" w:rsidR="000B7F42" w:rsidRDefault="00000000">
            <w:pPr>
              <w:pStyle w:val="TableParagraph"/>
              <w:numPr>
                <w:ilvl w:val="0"/>
                <w:numId w:val="577"/>
              </w:numPr>
              <w:tabs>
                <w:tab w:val="left" w:pos="372"/>
              </w:tabs>
              <w:spacing w:line="266" w:lineRule="auto"/>
              <w:ind w:right="394"/>
            </w:pPr>
            <w:r>
              <w:rPr>
                <w:spacing w:val="-2"/>
              </w:rPr>
              <w:t>Take</w:t>
            </w:r>
            <w:r>
              <w:rPr>
                <w:spacing w:val="-12"/>
              </w:rPr>
              <w:t xml:space="preserve"> </w:t>
            </w:r>
            <w:r>
              <w:rPr>
                <w:spacing w:val="-2"/>
              </w:rPr>
              <w:t>history</w:t>
            </w:r>
            <w:r>
              <w:rPr>
                <w:spacing w:val="-12"/>
              </w:rPr>
              <w:t xml:space="preserve"> </w:t>
            </w:r>
            <w:r>
              <w:rPr>
                <w:spacing w:val="-2"/>
              </w:rPr>
              <w:t xml:space="preserve">of </w:t>
            </w:r>
            <w:r>
              <w:t>a patient</w:t>
            </w:r>
          </w:p>
        </w:tc>
        <w:tc>
          <w:tcPr>
            <w:tcW w:w="1382" w:type="dxa"/>
            <w:gridSpan w:val="2"/>
          </w:tcPr>
          <w:p w14:paraId="2E068006" w14:textId="77777777" w:rsidR="000B7F42" w:rsidRDefault="00000000">
            <w:pPr>
              <w:pStyle w:val="TableParagraph"/>
              <w:spacing w:before="8" w:line="295" w:lineRule="auto"/>
              <w:ind w:left="12" w:right="456"/>
            </w:pPr>
            <w:r>
              <w:t>Lecture</w:t>
            </w:r>
            <w:r>
              <w:rPr>
                <w:spacing w:val="-14"/>
              </w:rPr>
              <w:t xml:space="preserve"> </w:t>
            </w:r>
            <w:r>
              <w:t xml:space="preserve">&amp; </w:t>
            </w:r>
            <w:r>
              <w:rPr>
                <w:spacing w:val="-2"/>
              </w:rPr>
              <w:t>bedside teaching</w:t>
            </w:r>
          </w:p>
        </w:tc>
        <w:tc>
          <w:tcPr>
            <w:tcW w:w="1006" w:type="dxa"/>
          </w:tcPr>
          <w:p w14:paraId="4A6A2F89" w14:textId="77777777" w:rsidR="000B7F42" w:rsidRDefault="00000000">
            <w:pPr>
              <w:pStyle w:val="TableParagraph"/>
              <w:spacing w:before="1"/>
              <w:ind w:left="111"/>
            </w:pPr>
            <w:r>
              <w:rPr>
                <w:spacing w:val="-2"/>
              </w:rPr>
              <w:t>MCQ/SE</w:t>
            </w:r>
          </w:p>
          <w:p w14:paraId="66AE6DF0" w14:textId="77777777" w:rsidR="000B7F42" w:rsidRDefault="00000000">
            <w:pPr>
              <w:pStyle w:val="TableParagraph"/>
              <w:spacing w:before="37" w:line="276" w:lineRule="auto"/>
              <w:ind w:left="111" w:right="-15"/>
            </w:pPr>
            <w:r>
              <w:rPr>
                <w:spacing w:val="-6"/>
              </w:rPr>
              <w:t xml:space="preserve">Q/ </w:t>
            </w:r>
            <w:r>
              <w:rPr>
                <w:spacing w:val="-4"/>
              </w:rPr>
              <w:t>SAQ/OSP</w:t>
            </w:r>
          </w:p>
          <w:p w14:paraId="4CBC81DA" w14:textId="77777777" w:rsidR="000B7F42" w:rsidRDefault="00000000">
            <w:pPr>
              <w:pStyle w:val="TableParagraph"/>
              <w:spacing w:before="1"/>
              <w:ind w:left="111"/>
            </w:pPr>
            <w:r>
              <w:rPr>
                <w:spacing w:val="-5"/>
              </w:rPr>
              <w:t>E/</w:t>
            </w:r>
          </w:p>
        </w:tc>
      </w:tr>
    </w:tbl>
    <w:p w14:paraId="69BB8099" w14:textId="77777777" w:rsidR="000B7F42" w:rsidRDefault="000B7F42">
      <w:pPr>
        <w:pStyle w:val="TableParagraph"/>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1952"/>
        <w:gridCol w:w="2199"/>
        <w:gridCol w:w="2024"/>
        <w:gridCol w:w="1428"/>
        <w:gridCol w:w="1258"/>
      </w:tblGrid>
      <w:tr w:rsidR="000B7F42" w14:paraId="248BCD2C" w14:textId="77777777">
        <w:trPr>
          <w:trHeight w:val="14250"/>
        </w:trPr>
        <w:tc>
          <w:tcPr>
            <w:tcW w:w="1601" w:type="dxa"/>
          </w:tcPr>
          <w:p w14:paraId="5941664A" w14:textId="77777777" w:rsidR="000B7F42" w:rsidRDefault="00000000">
            <w:pPr>
              <w:pStyle w:val="TableParagraph"/>
              <w:spacing w:before="1" w:line="276" w:lineRule="auto"/>
              <w:ind w:left="112"/>
              <w:rPr>
                <w:b/>
              </w:rPr>
            </w:pPr>
            <w:r>
              <w:rPr>
                <w:b/>
                <w:spacing w:val="-4"/>
              </w:rPr>
              <w:lastRenderedPageBreak/>
              <w:t xml:space="preserve">Polyneuropathy </w:t>
            </w:r>
            <w:proofErr w:type="spellStart"/>
            <w:r>
              <w:rPr>
                <w:b/>
                <w:spacing w:val="-4"/>
              </w:rPr>
              <w:t>ies</w:t>
            </w:r>
            <w:proofErr w:type="spellEnd"/>
          </w:p>
        </w:tc>
        <w:tc>
          <w:tcPr>
            <w:tcW w:w="1952" w:type="dxa"/>
          </w:tcPr>
          <w:p w14:paraId="3CFE16A0" w14:textId="77777777" w:rsidR="000B7F42" w:rsidRDefault="00000000">
            <w:pPr>
              <w:pStyle w:val="TableParagraph"/>
              <w:spacing w:before="1" w:line="276" w:lineRule="auto"/>
              <w:ind w:left="374" w:right="425"/>
            </w:pPr>
            <w:r>
              <w:rPr>
                <w:noProof/>
              </w:rPr>
              <mc:AlternateContent>
                <mc:Choice Requires="wpg">
                  <w:drawing>
                    <wp:anchor distT="0" distB="0" distL="0" distR="0" simplePos="0" relativeHeight="479223808" behindDoc="1" locked="0" layoutInCell="1" allowOverlap="1" wp14:anchorId="790FEA7A" wp14:editId="72A336F7">
                      <wp:simplePos x="0" y="0"/>
                      <wp:positionH relativeFrom="column">
                        <wp:posOffset>205660</wp:posOffset>
                      </wp:positionH>
                      <wp:positionV relativeFrom="paragraph">
                        <wp:posOffset>-56</wp:posOffset>
                      </wp:positionV>
                      <wp:extent cx="4618990" cy="904938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8990" cy="9049385"/>
                                <a:chOff x="0" y="0"/>
                                <a:chExt cx="4618990" cy="9049385"/>
                              </a:xfrm>
                            </wpg:grpSpPr>
                            <pic:pic xmlns:pic="http://schemas.openxmlformats.org/drawingml/2006/picture">
                              <pic:nvPicPr>
                                <pic:cNvPr id="86" name="Image 86"/>
                                <pic:cNvPicPr/>
                              </pic:nvPicPr>
                              <pic:blipFill>
                                <a:blip r:embed="rId8" cstate="print"/>
                                <a:stretch>
                                  <a:fillRect/>
                                </a:stretch>
                              </pic:blipFill>
                              <pic:spPr>
                                <a:xfrm>
                                  <a:off x="0" y="2926360"/>
                                  <a:ext cx="4224668" cy="4155122"/>
                                </a:xfrm>
                                <a:prstGeom prst="rect">
                                  <a:avLst/>
                                </a:prstGeom>
                              </pic:spPr>
                            </pic:pic>
                            <wps:wsp>
                              <wps:cNvPr id="87" name="Graphic 87"/>
                              <wps:cNvSpPr/>
                              <wps:spPr>
                                <a:xfrm>
                                  <a:off x="2433018" y="0"/>
                                  <a:ext cx="2186305" cy="9049385"/>
                                </a:xfrm>
                                <a:custGeom>
                                  <a:avLst/>
                                  <a:gdLst/>
                                  <a:ahLst/>
                                  <a:cxnLst/>
                                  <a:rect l="l" t="t" r="r" b="b"/>
                                  <a:pathLst>
                                    <a:path w="2186305" h="9049385">
                                      <a:moveTo>
                                        <a:pt x="1278890" y="0"/>
                                      </a:moveTo>
                                      <a:lnTo>
                                        <a:pt x="0" y="0"/>
                                      </a:lnTo>
                                      <a:lnTo>
                                        <a:pt x="0" y="9049258"/>
                                      </a:lnTo>
                                      <a:lnTo>
                                        <a:pt x="1278890" y="9049258"/>
                                      </a:lnTo>
                                      <a:lnTo>
                                        <a:pt x="1278890" y="0"/>
                                      </a:lnTo>
                                      <a:close/>
                                    </a:path>
                                    <a:path w="2186305" h="9049385">
                                      <a:moveTo>
                                        <a:pt x="2185797" y="0"/>
                                      </a:moveTo>
                                      <a:lnTo>
                                        <a:pt x="1285113" y="0"/>
                                      </a:lnTo>
                                      <a:lnTo>
                                        <a:pt x="1285113" y="9049258"/>
                                      </a:lnTo>
                                      <a:lnTo>
                                        <a:pt x="2185797" y="9049258"/>
                                      </a:lnTo>
                                      <a:lnTo>
                                        <a:pt x="21857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209DE6" id="Group 85" o:spid="_x0000_s1026" style="position:absolute;margin-left:16.2pt;margin-top:0;width:363.7pt;height:712.55pt;z-index:-24092672;mso-wrap-distance-left:0;mso-wrap-distance-right:0" coordsize="46189,90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">
                      <v:shape id="Image 86"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">
                        <v:imagedata r:id="rId10" o:title=""/>
                      </v:shape>
                      <v:shape id="Graphic 87" o:spid="_x0000_s1028" style="position:absolute;left:24330;width:21863;height:90493;visibility:visible;mso-wrap-style:square;v-text-anchor:top" coordsize="2186305,904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" path="m1278890,l,,,9049258r1278890,l1278890,xem2185797,l1285113,r,9049258l2185797,9049258,2185797,xe" stroked="f">
                        <v:path arrowok="t"/>
                      </v:shape>
                    </v:group>
                  </w:pict>
                </mc:Fallback>
              </mc:AlternateContent>
            </w:r>
            <w:r>
              <w:rPr>
                <w:spacing w:val="-2"/>
              </w:rPr>
              <w:t xml:space="preserve">Barré Syndrome </w:t>
            </w:r>
            <w:r>
              <w:t>(GBS),</w:t>
            </w:r>
            <w:r>
              <w:rPr>
                <w:spacing w:val="-14"/>
              </w:rPr>
              <w:t xml:space="preserve"> </w:t>
            </w:r>
            <w:r>
              <w:t>Post-</w:t>
            </w:r>
          </w:p>
          <w:p w14:paraId="7AB6C79F" w14:textId="77777777" w:rsidR="000B7F42" w:rsidRDefault="00000000">
            <w:pPr>
              <w:pStyle w:val="TableParagraph"/>
              <w:spacing w:before="1" w:line="273" w:lineRule="auto"/>
              <w:ind w:left="374" w:right="659"/>
            </w:pPr>
            <w:r>
              <w:rPr>
                <w:spacing w:val="-2"/>
              </w:rPr>
              <w:t>polio Syndrome (PPS),</w:t>
            </w:r>
          </w:p>
          <w:p w14:paraId="51151440" w14:textId="77777777" w:rsidR="000B7F42" w:rsidRDefault="00000000">
            <w:pPr>
              <w:pStyle w:val="TableParagraph"/>
              <w:spacing w:before="1" w:line="276" w:lineRule="auto"/>
              <w:ind w:left="374" w:right="381"/>
            </w:pPr>
            <w:r>
              <w:rPr>
                <w:spacing w:val="-4"/>
              </w:rPr>
              <w:t xml:space="preserve">neuropathies, </w:t>
            </w:r>
            <w:r>
              <w:t xml:space="preserve">and brachial </w:t>
            </w:r>
            <w:r>
              <w:rPr>
                <w:spacing w:val="-2"/>
              </w:rPr>
              <w:t>plexus injuries</w:t>
            </w:r>
          </w:p>
          <w:p w14:paraId="30B6ADE6" w14:textId="77777777" w:rsidR="000B7F42" w:rsidRDefault="00000000">
            <w:pPr>
              <w:pStyle w:val="TableParagraph"/>
              <w:numPr>
                <w:ilvl w:val="0"/>
                <w:numId w:val="576"/>
              </w:numPr>
              <w:tabs>
                <w:tab w:val="left" w:pos="372"/>
                <w:tab w:val="left" w:pos="374"/>
              </w:tabs>
              <w:spacing w:line="266" w:lineRule="auto"/>
              <w:ind w:right="274"/>
            </w:pPr>
            <w:r>
              <w:t xml:space="preserve">lower motor </w:t>
            </w:r>
            <w:r>
              <w:rPr>
                <w:spacing w:val="-2"/>
              </w:rPr>
              <w:t>neuron</w:t>
            </w:r>
            <w:r>
              <w:rPr>
                <w:spacing w:val="-14"/>
              </w:rPr>
              <w:t xml:space="preserve"> </w:t>
            </w:r>
            <w:r>
              <w:rPr>
                <w:spacing w:val="-2"/>
              </w:rPr>
              <w:t>disease</w:t>
            </w:r>
          </w:p>
          <w:p w14:paraId="6B3A1171" w14:textId="77777777" w:rsidR="000B7F42" w:rsidRDefault="00000000">
            <w:pPr>
              <w:pStyle w:val="TableParagraph"/>
              <w:numPr>
                <w:ilvl w:val="0"/>
                <w:numId w:val="576"/>
              </w:numPr>
              <w:tabs>
                <w:tab w:val="left" w:pos="372"/>
                <w:tab w:val="left" w:pos="374"/>
              </w:tabs>
              <w:spacing w:before="5" w:line="266" w:lineRule="auto"/>
              <w:ind w:right="274"/>
            </w:pPr>
            <w:r>
              <w:t xml:space="preserve">upper motor </w:t>
            </w:r>
            <w:r>
              <w:rPr>
                <w:spacing w:val="-2"/>
              </w:rPr>
              <w:t>neuron</w:t>
            </w:r>
            <w:r>
              <w:rPr>
                <w:spacing w:val="-14"/>
              </w:rPr>
              <w:t xml:space="preserve"> </w:t>
            </w:r>
            <w:r>
              <w:rPr>
                <w:spacing w:val="-2"/>
              </w:rPr>
              <w:t>disease</w:t>
            </w:r>
          </w:p>
          <w:p w14:paraId="2DBC016E" w14:textId="77777777" w:rsidR="000B7F42" w:rsidRDefault="00000000">
            <w:pPr>
              <w:pStyle w:val="TableParagraph"/>
              <w:numPr>
                <w:ilvl w:val="0"/>
                <w:numId w:val="576"/>
              </w:numPr>
              <w:tabs>
                <w:tab w:val="left" w:pos="372"/>
                <w:tab w:val="left" w:pos="374"/>
              </w:tabs>
              <w:spacing w:before="8" w:line="273" w:lineRule="auto"/>
              <w:ind w:right="214"/>
            </w:pPr>
            <w:r>
              <w:rPr>
                <w:spacing w:val="-2"/>
              </w:rPr>
              <w:t xml:space="preserve">Investigations </w:t>
            </w:r>
            <w:r>
              <w:t xml:space="preserve">and general </w:t>
            </w:r>
            <w:r>
              <w:rPr>
                <w:spacing w:val="-2"/>
              </w:rPr>
              <w:t>management</w:t>
            </w:r>
            <w:r>
              <w:rPr>
                <w:spacing w:val="-12"/>
              </w:rPr>
              <w:t xml:space="preserve"> </w:t>
            </w:r>
            <w:r>
              <w:rPr>
                <w:spacing w:val="-2"/>
              </w:rPr>
              <w:t xml:space="preserve">of </w:t>
            </w:r>
            <w:r>
              <w:t>these patient</w:t>
            </w:r>
          </w:p>
          <w:p w14:paraId="208FA9A9" w14:textId="77777777" w:rsidR="000B7F42" w:rsidRDefault="00000000">
            <w:pPr>
              <w:pStyle w:val="TableParagraph"/>
              <w:numPr>
                <w:ilvl w:val="0"/>
                <w:numId w:val="576"/>
              </w:numPr>
              <w:tabs>
                <w:tab w:val="left" w:pos="372"/>
                <w:tab w:val="left" w:pos="374"/>
              </w:tabs>
              <w:spacing w:line="271" w:lineRule="auto"/>
              <w:ind w:right="123"/>
            </w:pPr>
            <w:r>
              <w:t xml:space="preserve">Role of Plasma exchange or IV </w:t>
            </w:r>
            <w:r>
              <w:rPr>
                <w:spacing w:val="-4"/>
              </w:rPr>
              <w:t xml:space="preserve">immunoglobulin </w:t>
            </w:r>
            <w:r>
              <w:rPr>
                <w:spacing w:val="-2"/>
              </w:rPr>
              <w:t>therapy</w:t>
            </w:r>
          </w:p>
        </w:tc>
        <w:tc>
          <w:tcPr>
            <w:tcW w:w="2199" w:type="dxa"/>
          </w:tcPr>
          <w:p w14:paraId="426C83EC" w14:textId="77777777" w:rsidR="000B7F42" w:rsidRDefault="00000000">
            <w:pPr>
              <w:pStyle w:val="TableParagraph"/>
              <w:spacing w:before="1" w:line="276" w:lineRule="auto"/>
              <w:ind w:left="371" w:right="274"/>
            </w:pPr>
            <w:r>
              <w:rPr>
                <w:spacing w:val="-2"/>
              </w:rPr>
              <w:t xml:space="preserve">regeneration </w:t>
            </w:r>
            <w:r>
              <w:t>nerve</w:t>
            </w:r>
            <w:r>
              <w:rPr>
                <w:spacing w:val="-14"/>
              </w:rPr>
              <w:t xml:space="preserve"> </w:t>
            </w:r>
            <w:r>
              <w:t>and</w:t>
            </w:r>
            <w:r>
              <w:rPr>
                <w:spacing w:val="-14"/>
              </w:rPr>
              <w:t xml:space="preserve"> </w:t>
            </w:r>
            <w:r>
              <w:t xml:space="preserve">muscle and patterns of involvement in motor neuron </w:t>
            </w:r>
            <w:r>
              <w:rPr>
                <w:spacing w:val="-2"/>
              </w:rPr>
              <w:t>disease</w:t>
            </w:r>
          </w:p>
          <w:p w14:paraId="580DD22B" w14:textId="77777777" w:rsidR="000B7F42" w:rsidRDefault="00000000">
            <w:pPr>
              <w:pStyle w:val="TableParagraph"/>
              <w:numPr>
                <w:ilvl w:val="0"/>
                <w:numId w:val="575"/>
              </w:numPr>
              <w:tabs>
                <w:tab w:val="left" w:pos="371"/>
              </w:tabs>
              <w:spacing w:line="276" w:lineRule="auto"/>
              <w:ind w:right="225"/>
            </w:pPr>
            <w:r>
              <w:t>Describe the demographic,</w:t>
            </w:r>
            <w:r>
              <w:rPr>
                <w:spacing w:val="-14"/>
              </w:rPr>
              <w:t xml:space="preserve"> </w:t>
            </w:r>
            <w:r>
              <w:t xml:space="preserve">risk factors, etiology, </w:t>
            </w:r>
            <w:r>
              <w:rPr>
                <w:spacing w:val="-2"/>
              </w:rPr>
              <w:t xml:space="preserve">pathophysiology, </w:t>
            </w:r>
            <w:r>
              <w:t>diagnosis,</w:t>
            </w:r>
            <w:r>
              <w:rPr>
                <w:spacing w:val="-14"/>
              </w:rPr>
              <w:t xml:space="preserve"> </w:t>
            </w:r>
            <w:r>
              <w:t xml:space="preserve">general progression and prognosis of </w:t>
            </w:r>
            <w:r>
              <w:rPr>
                <w:spacing w:val="-2"/>
              </w:rPr>
              <w:t xml:space="preserve">Amyotrophic </w:t>
            </w:r>
            <w:r>
              <w:t>Lateral Sclerosis (ALS), Guillain–Barré Syndrome (GBS),</w:t>
            </w:r>
            <w:r>
              <w:rPr>
                <w:spacing w:val="-14"/>
              </w:rPr>
              <w:t xml:space="preserve"> </w:t>
            </w:r>
            <w:r>
              <w:t xml:space="preserve">Post-polio Syndrome (PPS), neuropathies, and brachial plexus </w:t>
            </w:r>
            <w:r>
              <w:rPr>
                <w:spacing w:val="-2"/>
              </w:rPr>
              <w:t>injuries</w:t>
            </w:r>
          </w:p>
          <w:p w14:paraId="2544A8DE" w14:textId="77777777" w:rsidR="000B7F42" w:rsidRDefault="00000000">
            <w:pPr>
              <w:pStyle w:val="TableParagraph"/>
              <w:numPr>
                <w:ilvl w:val="0"/>
                <w:numId w:val="575"/>
              </w:numPr>
              <w:tabs>
                <w:tab w:val="left" w:pos="371"/>
              </w:tabs>
              <w:spacing w:line="273" w:lineRule="auto"/>
              <w:ind w:right="320"/>
            </w:pPr>
            <w:r>
              <w:t xml:space="preserve">Elaborate the </w:t>
            </w:r>
            <w:r>
              <w:rPr>
                <w:spacing w:val="-4"/>
              </w:rPr>
              <w:t xml:space="preserve">pathophysiology, </w:t>
            </w:r>
            <w:r>
              <w:t>incidence,</w:t>
            </w:r>
            <w:r>
              <w:rPr>
                <w:spacing w:val="-14"/>
              </w:rPr>
              <w:t xml:space="preserve"> </w:t>
            </w:r>
            <w:r>
              <w:t xml:space="preserve">signs and symptoms, and typical progression of </w:t>
            </w:r>
            <w:r>
              <w:rPr>
                <w:spacing w:val="-2"/>
              </w:rPr>
              <w:t>Guillain-Barre syndrome</w:t>
            </w:r>
          </w:p>
          <w:p w14:paraId="560F200B" w14:textId="77777777" w:rsidR="000B7F42" w:rsidRDefault="00000000">
            <w:pPr>
              <w:pStyle w:val="TableParagraph"/>
              <w:numPr>
                <w:ilvl w:val="0"/>
                <w:numId w:val="575"/>
              </w:numPr>
              <w:tabs>
                <w:tab w:val="left" w:pos="371"/>
              </w:tabs>
              <w:spacing w:line="273" w:lineRule="auto"/>
              <w:ind w:right="157"/>
            </w:pPr>
            <w:r>
              <w:rPr>
                <w:spacing w:val="-2"/>
              </w:rPr>
              <w:t xml:space="preserve">Differentiate </w:t>
            </w:r>
            <w:r>
              <w:t>among lower motor neuron and upper motor neuron disease based</w:t>
            </w:r>
            <w:r>
              <w:rPr>
                <w:spacing w:val="-13"/>
              </w:rPr>
              <w:t xml:space="preserve"> </w:t>
            </w:r>
            <w:r>
              <w:t>on</w:t>
            </w:r>
            <w:r>
              <w:rPr>
                <w:spacing w:val="-11"/>
              </w:rPr>
              <w:t xml:space="preserve"> </w:t>
            </w:r>
            <w:r>
              <w:t>signs</w:t>
            </w:r>
            <w:r>
              <w:rPr>
                <w:spacing w:val="-13"/>
              </w:rPr>
              <w:t xml:space="preserve"> </w:t>
            </w:r>
            <w:r>
              <w:t xml:space="preserve">and symptoms and </w:t>
            </w:r>
            <w:r>
              <w:rPr>
                <w:spacing w:val="-2"/>
              </w:rPr>
              <w:t>pathology</w:t>
            </w:r>
          </w:p>
          <w:p w14:paraId="1D4D2635" w14:textId="77777777" w:rsidR="000B7F42" w:rsidRDefault="00000000">
            <w:pPr>
              <w:pStyle w:val="TableParagraph"/>
              <w:numPr>
                <w:ilvl w:val="0"/>
                <w:numId w:val="575"/>
              </w:numPr>
              <w:tabs>
                <w:tab w:val="left" w:pos="371"/>
              </w:tabs>
              <w:spacing w:before="1" w:line="273" w:lineRule="auto"/>
              <w:ind w:right="188"/>
            </w:pPr>
            <w:r>
              <w:t>Describe</w:t>
            </w:r>
            <w:r>
              <w:rPr>
                <w:spacing w:val="-14"/>
              </w:rPr>
              <w:t xml:space="preserve"> </w:t>
            </w:r>
            <w:r>
              <w:t xml:space="preserve">the </w:t>
            </w:r>
            <w:r>
              <w:rPr>
                <w:spacing w:val="-2"/>
              </w:rPr>
              <w:t xml:space="preserve">general </w:t>
            </w:r>
            <w:r>
              <w:t>investigations</w:t>
            </w:r>
            <w:r>
              <w:rPr>
                <w:spacing w:val="-5"/>
              </w:rPr>
              <w:t xml:space="preserve"> </w:t>
            </w:r>
            <w:r>
              <w:t>and interpretation of nerve conduction studies, including motor</w:t>
            </w:r>
            <w:r>
              <w:rPr>
                <w:spacing w:val="-14"/>
              </w:rPr>
              <w:t xml:space="preserve"> </w:t>
            </w:r>
            <w:r>
              <w:t>and</w:t>
            </w:r>
            <w:r>
              <w:rPr>
                <w:spacing w:val="-14"/>
              </w:rPr>
              <w:t xml:space="preserve"> </w:t>
            </w:r>
            <w:r>
              <w:t>sensory studies</w:t>
            </w:r>
            <w:r>
              <w:rPr>
                <w:spacing w:val="-12"/>
              </w:rPr>
              <w:t xml:space="preserve"> </w:t>
            </w:r>
            <w:r>
              <w:t>of peripheral nerves and clinical</w:t>
            </w:r>
          </w:p>
          <w:p w14:paraId="33BF7B6C" w14:textId="77777777" w:rsidR="000B7F42" w:rsidRDefault="00000000">
            <w:pPr>
              <w:pStyle w:val="TableParagraph"/>
              <w:spacing w:before="20" w:line="238" w:lineRule="exact"/>
              <w:ind w:left="371"/>
            </w:pPr>
            <w:r>
              <w:rPr>
                <w:spacing w:val="-2"/>
              </w:rPr>
              <w:t>electromyography</w:t>
            </w:r>
          </w:p>
        </w:tc>
        <w:tc>
          <w:tcPr>
            <w:tcW w:w="2024" w:type="dxa"/>
            <w:shd w:val="clear" w:color="auto" w:fill="FFFFFF"/>
          </w:tcPr>
          <w:p w14:paraId="53EEB29A" w14:textId="77777777" w:rsidR="000B7F42" w:rsidRDefault="00000000">
            <w:pPr>
              <w:pStyle w:val="TableParagraph"/>
              <w:numPr>
                <w:ilvl w:val="0"/>
                <w:numId w:val="574"/>
              </w:numPr>
              <w:tabs>
                <w:tab w:val="left" w:pos="371"/>
              </w:tabs>
              <w:spacing w:line="273" w:lineRule="auto"/>
              <w:ind w:right="551"/>
            </w:pPr>
            <w:r>
              <w:rPr>
                <w:spacing w:val="-2"/>
              </w:rPr>
              <w:t xml:space="preserve">Perform clinical examination </w:t>
            </w:r>
            <w:r>
              <w:t xml:space="preserve">of patient with motor </w:t>
            </w:r>
            <w:r>
              <w:rPr>
                <w:spacing w:val="-2"/>
              </w:rPr>
              <w:t>neuron diseases</w:t>
            </w:r>
          </w:p>
        </w:tc>
        <w:tc>
          <w:tcPr>
            <w:tcW w:w="1428" w:type="dxa"/>
            <w:shd w:val="clear" w:color="auto" w:fill="FFFFFF"/>
          </w:tcPr>
          <w:p w14:paraId="0746AC05" w14:textId="77777777" w:rsidR="000B7F42" w:rsidRDefault="00000000">
            <w:pPr>
              <w:pStyle w:val="TableParagraph"/>
              <w:spacing w:before="1" w:line="276" w:lineRule="auto"/>
              <w:ind w:left="11" w:right="277"/>
            </w:pPr>
            <w:r>
              <w:rPr>
                <w:spacing w:val="-2"/>
              </w:rPr>
              <w:t xml:space="preserve">(Case </w:t>
            </w:r>
            <w:r>
              <w:rPr>
                <w:spacing w:val="-4"/>
              </w:rPr>
              <w:t>presentation)</w:t>
            </w:r>
          </w:p>
        </w:tc>
        <w:tc>
          <w:tcPr>
            <w:tcW w:w="1258" w:type="dxa"/>
          </w:tcPr>
          <w:p w14:paraId="3D41E8C6" w14:textId="77777777" w:rsidR="000B7F42" w:rsidRDefault="00000000">
            <w:pPr>
              <w:pStyle w:val="TableParagraph"/>
              <w:spacing w:before="1" w:line="276" w:lineRule="auto"/>
              <w:ind w:left="109" w:right="276"/>
            </w:pPr>
            <w:r>
              <w:rPr>
                <w:spacing w:val="-4"/>
              </w:rPr>
              <w:t xml:space="preserve">Long </w:t>
            </w:r>
            <w:r>
              <w:rPr>
                <w:spacing w:val="-2"/>
              </w:rPr>
              <w:t>case/ short</w:t>
            </w:r>
            <w:r>
              <w:rPr>
                <w:spacing w:val="-12"/>
              </w:rPr>
              <w:t xml:space="preserve"> </w:t>
            </w:r>
            <w:r>
              <w:rPr>
                <w:spacing w:val="-2"/>
              </w:rPr>
              <w:t>case</w:t>
            </w:r>
          </w:p>
        </w:tc>
      </w:tr>
    </w:tbl>
    <w:p w14:paraId="224AD146" w14:textId="77777777" w:rsidR="000B7F42" w:rsidRDefault="000B7F42">
      <w:pPr>
        <w:pStyle w:val="TableParagraph"/>
        <w:spacing w:line="276" w:lineRule="auto"/>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1897"/>
        <w:gridCol w:w="2228"/>
        <w:gridCol w:w="2048"/>
        <w:gridCol w:w="1455"/>
        <w:gridCol w:w="1285"/>
      </w:tblGrid>
      <w:tr w:rsidR="000B7F42" w14:paraId="51931806" w14:textId="77777777">
        <w:trPr>
          <w:trHeight w:val="2003"/>
        </w:trPr>
        <w:tc>
          <w:tcPr>
            <w:tcW w:w="1551" w:type="dxa"/>
          </w:tcPr>
          <w:p w14:paraId="2B4B3E6D" w14:textId="77777777" w:rsidR="000B7F42" w:rsidRDefault="000B7F42">
            <w:pPr>
              <w:pStyle w:val="TableParagraph"/>
            </w:pPr>
          </w:p>
        </w:tc>
        <w:tc>
          <w:tcPr>
            <w:tcW w:w="1897" w:type="dxa"/>
          </w:tcPr>
          <w:p w14:paraId="00A6A6D4" w14:textId="77777777" w:rsidR="000B7F42" w:rsidRDefault="000B7F42">
            <w:pPr>
              <w:pStyle w:val="TableParagraph"/>
            </w:pPr>
          </w:p>
        </w:tc>
        <w:tc>
          <w:tcPr>
            <w:tcW w:w="2228" w:type="dxa"/>
          </w:tcPr>
          <w:p w14:paraId="145AD495" w14:textId="77777777" w:rsidR="000B7F42" w:rsidRDefault="00000000">
            <w:pPr>
              <w:pStyle w:val="TableParagraph"/>
              <w:numPr>
                <w:ilvl w:val="0"/>
                <w:numId w:val="573"/>
              </w:numPr>
              <w:tabs>
                <w:tab w:val="left" w:pos="371"/>
              </w:tabs>
              <w:spacing w:line="273" w:lineRule="auto"/>
              <w:ind w:right="345"/>
            </w:pPr>
            <w:r>
              <w:t xml:space="preserve">Discuss the </w:t>
            </w:r>
            <w:r>
              <w:rPr>
                <w:spacing w:val="-2"/>
              </w:rPr>
              <w:t xml:space="preserve">differential diagnosis, </w:t>
            </w:r>
            <w:r>
              <w:t>management</w:t>
            </w:r>
            <w:r>
              <w:rPr>
                <w:spacing w:val="-14"/>
              </w:rPr>
              <w:t xml:space="preserve"> </w:t>
            </w:r>
            <w:r>
              <w:t xml:space="preserve">and prognosis of </w:t>
            </w:r>
            <w:r>
              <w:rPr>
                <w:spacing w:val="-2"/>
              </w:rPr>
              <w:t>these</w:t>
            </w:r>
          </w:p>
          <w:p w14:paraId="7B9A0921" w14:textId="77777777" w:rsidR="000B7F42" w:rsidRDefault="00000000">
            <w:pPr>
              <w:pStyle w:val="TableParagraph"/>
              <w:spacing w:line="236" w:lineRule="exact"/>
              <w:ind w:left="371"/>
            </w:pPr>
            <w:r>
              <w:rPr>
                <w:spacing w:val="-2"/>
              </w:rPr>
              <w:t>diseases</w:t>
            </w:r>
          </w:p>
        </w:tc>
        <w:tc>
          <w:tcPr>
            <w:tcW w:w="2048" w:type="dxa"/>
          </w:tcPr>
          <w:p w14:paraId="5F5D3AC0" w14:textId="77777777" w:rsidR="000B7F42" w:rsidRDefault="000B7F42">
            <w:pPr>
              <w:pStyle w:val="TableParagraph"/>
            </w:pPr>
          </w:p>
        </w:tc>
        <w:tc>
          <w:tcPr>
            <w:tcW w:w="1455" w:type="dxa"/>
          </w:tcPr>
          <w:p w14:paraId="16A3AE72" w14:textId="77777777" w:rsidR="000B7F42" w:rsidRDefault="000B7F42">
            <w:pPr>
              <w:pStyle w:val="TableParagraph"/>
            </w:pPr>
          </w:p>
        </w:tc>
        <w:tc>
          <w:tcPr>
            <w:tcW w:w="1285" w:type="dxa"/>
          </w:tcPr>
          <w:p w14:paraId="206804F6" w14:textId="77777777" w:rsidR="000B7F42" w:rsidRDefault="000B7F42">
            <w:pPr>
              <w:pStyle w:val="TableParagraph"/>
            </w:pPr>
          </w:p>
        </w:tc>
      </w:tr>
      <w:tr w:rsidR="000B7F42" w14:paraId="4FB0E31F" w14:textId="77777777">
        <w:trPr>
          <w:trHeight w:val="12844"/>
        </w:trPr>
        <w:tc>
          <w:tcPr>
            <w:tcW w:w="1551" w:type="dxa"/>
          </w:tcPr>
          <w:p w14:paraId="130D8309" w14:textId="77777777" w:rsidR="000B7F42" w:rsidRDefault="00000000">
            <w:pPr>
              <w:pStyle w:val="TableParagraph"/>
              <w:spacing w:before="5"/>
              <w:ind w:left="112"/>
              <w:rPr>
                <w:b/>
              </w:rPr>
            </w:pPr>
            <w:r>
              <w:rPr>
                <w:b/>
                <w:spacing w:val="-2"/>
              </w:rPr>
              <w:t>Dementia</w:t>
            </w:r>
          </w:p>
        </w:tc>
        <w:tc>
          <w:tcPr>
            <w:tcW w:w="1897" w:type="dxa"/>
          </w:tcPr>
          <w:p w14:paraId="0868B67B" w14:textId="77777777" w:rsidR="000B7F42" w:rsidRDefault="00000000">
            <w:pPr>
              <w:pStyle w:val="TableParagraph"/>
              <w:numPr>
                <w:ilvl w:val="0"/>
                <w:numId w:val="572"/>
              </w:numPr>
              <w:tabs>
                <w:tab w:val="left" w:pos="372"/>
                <w:tab w:val="left" w:pos="374"/>
              </w:tabs>
              <w:spacing w:line="273" w:lineRule="auto"/>
              <w:ind w:right="129"/>
            </w:pPr>
            <w:r>
              <w:rPr>
                <w:noProof/>
              </w:rPr>
              <mc:AlternateContent>
                <mc:Choice Requires="wpg">
                  <w:drawing>
                    <wp:anchor distT="0" distB="0" distL="0" distR="0" simplePos="0" relativeHeight="479224320" behindDoc="1" locked="0" layoutInCell="1" allowOverlap="1" wp14:anchorId="7A808A41" wp14:editId="3044C870">
                      <wp:simplePos x="0" y="0"/>
                      <wp:positionH relativeFrom="column">
                        <wp:posOffset>237664</wp:posOffset>
                      </wp:positionH>
                      <wp:positionV relativeFrom="paragraph">
                        <wp:posOffset>-1478</wp:posOffset>
                      </wp:positionV>
                      <wp:extent cx="4602480" cy="81584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2480" cy="8158480"/>
                                <a:chOff x="0" y="0"/>
                                <a:chExt cx="4602480" cy="8158480"/>
                              </a:xfrm>
                            </wpg:grpSpPr>
                            <pic:pic xmlns:pic="http://schemas.openxmlformats.org/drawingml/2006/picture">
                              <pic:nvPicPr>
                                <pic:cNvPr id="89" name="Image 89"/>
                                <pic:cNvPicPr/>
                              </pic:nvPicPr>
                              <pic:blipFill>
                                <a:blip r:embed="rId8" cstate="print"/>
                                <a:stretch>
                                  <a:fillRect/>
                                </a:stretch>
                              </pic:blipFill>
                              <pic:spPr>
                                <a:xfrm>
                                  <a:off x="0" y="1649324"/>
                                  <a:ext cx="4224668" cy="4155122"/>
                                </a:xfrm>
                                <a:prstGeom prst="rect">
                                  <a:avLst/>
                                </a:prstGeom>
                              </pic:spPr>
                            </pic:pic>
                            <wps:wsp>
                              <wps:cNvPr id="90" name="Graphic 90"/>
                              <wps:cNvSpPr/>
                              <wps:spPr>
                                <a:xfrm>
                                  <a:off x="2384250" y="0"/>
                                  <a:ext cx="2218055" cy="8158480"/>
                                </a:xfrm>
                                <a:custGeom>
                                  <a:avLst/>
                                  <a:gdLst/>
                                  <a:ahLst/>
                                  <a:cxnLst/>
                                  <a:rect l="l" t="t" r="r" b="b"/>
                                  <a:pathLst>
                                    <a:path w="2218055" h="8158480">
                                      <a:moveTo>
                                        <a:pt x="2217801" y="1905"/>
                                      </a:moveTo>
                                      <a:lnTo>
                                        <a:pt x="1539862" y="1905"/>
                                      </a:lnTo>
                                      <a:lnTo>
                                        <a:pt x="1539862" y="0"/>
                                      </a:lnTo>
                                      <a:lnTo>
                                        <a:pt x="176022" y="0"/>
                                      </a:lnTo>
                                      <a:lnTo>
                                        <a:pt x="176022" y="1905"/>
                                      </a:lnTo>
                                      <a:lnTo>
                                        <a:pt x="0" y="1905"/>
                                      </a:lnTo>
                                      <a:lnTo>
                                        <a:pt x="0" y="8158099"/>
                                      </a:lnTo>
                                      <a:lnTo>
                                        <a:pt x="1294130" y="8158099"/>
                                      </a:lnTo>
                                      <a:lnTo>
                                        <a:pt x="1294130" y="7650226"/>
                                      </a:lnTo>
                                      <a:lnTo>
                                        <a:pt x="1300353" y="7650226"/>
                                      </a:lnTo>
                                      <a:lnTo>
                                        <a:pt x="1300353" y="8158099"/>
                                      </a:lnTo>
                                      <a:lnTo>
                                        <a:pt x="2217801" y="8158099"/>
                                      </a:lnTo>
                                      <a:lnTo>
                                        <a:pt x="2217801" y="1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75F31F" id="Group 88" o:spid="_x0000_s1026" style="position:absolute;margin-left:18.7pt;margin-top:-.1pt;width:362.4pt;height:642.4pt;z-index:-24092160;mso-wrap-distance-left:0;mso-wrap-distance-right:0" coordsize="46024,81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">
                      <v:shape id="Image 89" o:spid="_x0000_s1027" type="#_x0000_t75" style="position:absolute;top:1649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">
                        <v:imagedata r:id="rId10" o:title=""/>
                      </v:shape>
                      <v:shape id="Graphic 90" o:spid="_x0000_s1028" style="position:absolute;left:23842;width:22181;height:81584;visibility:visible;mso-wrap-style:square;v-text-anchor:top" coordsize="2218055,815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" path="m2217801,1905r-677939,l1539862,,176022,r,1905l,1905,,8158099r1294130,l1294130,7650226r6223,l1300353,8158099r917448,l2217801,1905xe" stroked="f">
                        <v:path arrowok="t"/>
                      </v:shape>
                    </v:group>
                  </w:pict>
                </mc:Fallback>
              </mc:AlternateContent>
            </w:r>
            <w:proofErr w:type="spellStart"/>
            <w:r>
              <w:rPr>
                <w:spacing w:val="-4"/>
              </w:rPr>
              <w:t>Neurodegenerat</w:t>
            </w:r>
            <w:proofErr w:type="spellEnd"/>
            <w:r>
              <w:rPr>
                <w:spacing w:val="-4"/>
              </w:rPr>
              <w:t xml:space="preserve"> </w:t>
            </w:r>
            <w:proofErr w:type="spellStart"/>
            <w:r>
              <w:t>ive</w:t>
            </w:r>
            <w:proofErr w:type="spellEnd"/>
            <w:r>
              <w:t xml:space="preserve"> cognitive </w:t>
            </w:r>
            <w:r>
              <w:rPr>
                <w:spacing w:val="-2"/>
              </w:rPr>
              <w:t xml:space="preserve">impairment, Alzheimer’s </w:t>
            </w:r>
            <w:r>
              <w:t>disease</w:t>
            </w:r>
            <w:r>
              <w:rPr>
                <w:spacing w:val="-12"/>
              </w:rPr>
              <w:t xml:space="preserve"> </w:t>
            </w:r>
            <w:r>
              <w:t xml:space="preserve">(AD) and related </w:t>
            </w:r>
            <w:r>
              <w:rPr>
                <w:spacing w:val="-2"/>
              </w:rPr>
              <w:t>dementias</w:t>
            </w:r>
          </w:p>
        </w:tc>
        <w:tc>
          <w:tcPr>
            <w:tcW w:w="2228" w:type="dxa"/>
          </w:tcPr>
          <w:p w14:paraId="342D47BA" w14:textId="77777777" w:rsidR="000B7F42" w:rsidRDefault="00000000">
            <w:pPr>
              <w:pStyle w:val="TableParagraph"/>
              <w:numPr>
                <w:ilvl w:val="0"/>
                <w:numId w:val="571"/>
              </w:numPr>
              <w:tabs>
                <w:tab w:val="left" w:pos="371"/>
              </w:tabs>
              <w:spacing w:line="273" w:lineRule="auto"/>
              <w:ind w:right="249"/>
            </w:pPr>
            <w:r>
              <w:rPr>
                <w:spacing w:val="-2"/>
              </w:rPr>
              <w:t xml:space="preserve">Distinguish </w:t>
            </w:r>
            <w:r>
              <w:rPr>
                <w:spacing w:val="-4"/>
              </w:rPr>
              <w:t xml:space="preserve">neurodegenerative </w:t>
            </w:r>
            <w:r>
              <w:rPr>
                <w:spacing w:val="-2"/>
              </w:rPr>
              <w:t xml:space="preserve">cognitive impairment, Alzheimer’s </w:t>
            </w:r>
            <w:r>
              <w:t xml:space="preserve">disease (AD) and related dementias from age-related normal cognitive </w:t>
            </w:r>
            <w:r>
              <w:rPr>
                <w:spacing w:val="-2"/>
              </w:rPr>
              <w:t>changes.</w:t>
            </w:r>
          </w:p>
          <w:p w14:paraId="48258981" w14:textId="77777777" w:rsidR="000B7F42" w:rsidRDefault="00000000">
            <w:pPr>
              <w:pStyle w:val="TableParagraph"/>
              <w:numPr>
                <w:ilvl w:val="0"/>
                <w:numId w:val="571"/>
              </w:numPr>
              <w:tabs>
                <w:tab w:val="left" w:pos="371"/>
              </w:tabs>
              <w:spacing w:before="11" w:line="273" w:lineRule="auto"/>
              <w:ind w:right="450"/>
            </w:pPr>
            <w:r>
              <w:t xml:space="preserve">Apply standard </w:t>
            </w:r>
            <w:r>
              <w:rPr>
                <w:spacing w:val="-2"/>
              </w:rPr>
              <w:t xml:space="preserve">diagnostic </w:t>
            </w:r>
            <w:r>
              <w:t>criteria</w:t>
            </w:r>
            <w:r>
              <w:rPr>
                <w:spacing w:val="-14"/>
              </w:rPr>
              <w:t xml:space="preserve"> </w:t>
            </w:r>
            <w:r>
              <w:t>for</w:t>
            </w:r>
            <w:r>
              <w:rPr>
                <w:spacing w:val="-14"/>
              </w:rPr>
              <w:t xml:space="preserve"> </w:t>
            </w:r>
            <w:r>
              <w:t xml:space="preserve">mild </w:t>
            </w:r>
            <w:r>
              <w:rPr>
                <w:spacing w:val="-2"/>
              </w:rPr>
              <w:t xml:space="preserve">cognitive impairment, </w:t>
            </w:r>
            <w:r>
              <w:t>dementia, and</w:t>
            </w:r>
          </w:p>
          <w:p w14:paraId="6318F905" w14:textId="77777777" w:rsidR="000B7F42" w:rsidRDefault="00000000">
            <w:pPr>
              <w:pStyle w:val="TableParagraph"/>
              <w:spacing w:before="11"/>
              <w:ind w:left="371"/>
            </w:pPr>
            <w:r>
              <w:rPr>
                <w:spacing w:val="-2"/>
              </w:rPr>
              <w:t>Alzheimer’s</w:t>
            </w:r>
            <w:r>
              <w:rPr>
                <w:spacing w:val="8"/>
              </w:rPr>
              <w:t xml:space="preserve"> </w:t>
            </w:r>
            <w:r>
              <w:rPr>
                <w:spacing w:val="-2"/>
              </w:rPr>
              <w:t>disease</w:t>
            </w:r>
          </w:p>
          <w:p w14:paraId="501628E1" w14:textId="77777777" w:rsidR="000B7F42" w:rsidRDefault="00000000">
            <w:pPr>
              <w:pStyle w:val="TableParagraph"/>
              <w:numPr>
                <w:ilvl w:val="0"/>
                <w:numId w:val="571"/>
              </w:numPr>
              <w:tabs>
                <w:tab w:val="left" w:pos="371"/>
              </w:tabs>
              <w:spacing w:before="45" w:line="273" w:lineRule="auto"/>
              <w:ind w:right="468"/>
            </w:pPr>
            <w:r>
              <w:t>Apply</w:t>
            </w:r>
            <w:r>
              <w:rPr>
                <w:spacing w:val="-12"/>
              </w:rPr>
              <w:t xml:space="preserve"> </w:t>
            </w:r>
            <w:r>
              <w:t>standard guidelines</w:t>
            </w:r>
            <w:r>
              <w:rPr>
                <w:spacing w:val="-14"/>
              </w:rPr>
              <w:t xml:space="preserve"> </w:t>
            </w:r>
            <w:r>
              <w:t>for the laboratory investigation</w:t>
            </w:r>
            <w:r>
              <w:rPr>
                <w:spacing w:val="-14"/>
              </w:rPr>
              <w:t xml:space="preserve"> </w:t>
            </w:r>
            <w:r>
              <w:t xml:space="preserve">of patients with dementia or </w:t>
            </w:r>
            <w:r>
              <w:rPr>
                <w:spacing w:val="-2"/>
              </w:rPr>
              <w:t>suspected dementia.</w:t>
            </w:r>
          </w:p>
          <w:p w14:paraId="7D2B2770" w14:textId="77777777" w:rsidR="000B7F42" w:rsidRDefault="00000000">
            <w:pPr>
              <w:pStyle w:val="TableParagraph"/>
              <w:numPr>
                <w:ilvl w:val="0"/>
                <w:numId w:val="571"/>
              </w:numPr>
              <w:tabs>
                <w:tab w:val="left" w:pos="371"/>
              </w:tabs>
              <w:spacing w:before="8" w:line="273" w:lineRule="auto"/>
              <w:ind w:right="364"/>
            </w:pPr>
            <w:r>
              <w:t>Relate</w:t>
            </w:r>
            <w:r>
              <w:rPr>
                <w:spacing w:val="-14"/>
              </w:rPr>
              <w:t xml:space="preserve"> </w:t>
            </w:r>
            <w:r>
              <w:t>the etiology</w:t>
            </w:r>
            <w:r>
              <w:rPr>
                <w:spacing w:val="-14"/>
              </w:rPr>
              <w:t xml:space="preserve"> </w:t>
            </w:r>
            <w:r>
              <w:t>and</w:t>
            </w:r>
            <w:r>
              <w:rPr>
                <w:spacing w:val="-14"/>
              </w:rPr>
              <w:t xml:space="preserve"> </w:t>
            </w:r>
            <w:r>
              <w:t xml:space="preserve">risk factors of </w:t>
            </w:r>
            <w:r>
              <w:rPr>
                <w:spacing w:val="-2"/>
              </w:rPr>
              <w:t xml:space="preserve">conditions </w:t>
            </w:r>
            <w:r>
              <w:t xml:space="preserve">leading to dementia to its </w:t>
            </w:r>
            <w:r>
              <w:rPr>
                <w:spacing w:val="-2"/>
              </w:rPr>
              <w:t xml:space="preserve">pathophysiology </w:t>
            </w:r>
            <w:r>
              <w:t>and progression</w:t>
            </w:r>
          </w:p>
          <w:p w14:paraId="7B94DC82" w14:textId="77777777" w:rsidR="000B7F42" w:rsidRDefault="00000000">
            <w:pPr>
              <w:pStyle w:val="TableParagraph"/>
              <w:numPr>
                <w:ilvl w:val="0"/>
                <w:numId w:val="571"/>
              </w:numPr>
              <w:tabs>
                <w:tab w:val="left" w:pos="371"/>
              </w:tabs>
              <w:spacing w:before="6" w:line="273" w:lineRule="auto"/>
              <w:ind w:right="480"/>
            </w:pPr>
            <w:r>
              <w:t>Discuss</w:t>
            </w:r>
            <w:r>
              <w:rPr>
                <w:spacing w:val="-14"/>
              </w:rPr>
              <w:t xml:space="preserve"> </w:t>
            </w:r>
            <w:r>
              <w:t xml:space="preserve">the </w:t>
            </w:r>
            <w:proofErr w:type="gramStart"/>
            <w:r>
              <w:t xml:space="preserve">short and long </w:t>
            </w:r>
            <w:r>
              <w:rPr>
                <w:spacing w:val="-4"/>
              </w:rPr>
              <w:t>term</w:t>
            </w:r>
            <w:proofErr w:type="gramEnd"/>
            <w:r>
              <w:rPr>
                <w:spacing w:val="-4"/>
              </w:rPr>
              <w:t xml:space="preserve"> </w:t>
            </w:r>
            <w:r>
              <w:t>management</w:t>
            </w:r>
            <w:r>
              <w:rPr>
                <w:spacing w:val="-14"/>
              </w:rPr>
              <w:t xml:space="preserve"> </w:t>
            </w:r>
            <w:r>
              <w:t xml:space="preserve">of </w:t>
            </w:r>
            <w:r>
              <w:rPr>
                <w:spacing w:val="-2"/>
              </w:rPr>
              <w:t>disease.</w:t>
            </w:r>
          </w:p>
          <w:p w14:paraId="18DC6BED" w14:textId="77777777" w:rsidR="000B7F42" w:rsidRDefault="00000000">
            <w:pPr>
              <w:pStyle w:val="TableParagraph"/>
              <w:numPr>
                <w:ilvl w:val="0"/>
                <w:numId w:val="571"/>
              </w:numPr>
              <w:tabs>
                <w:tab w:val="left" w:pos="371"/>
              </w:tabs>
              <w:spacing w:line="273" w:lineRule="auto"/>
              <w:ind w:right="342"/>
            </w:pPr>
            <w:r>
              <w:t>Review</w:t>
            </w:r>
            <w:r>
              <w:rPr>
                <w:spacing w:val="-15"/>
              </w:rPr>
              <w:t xml:space="preserve"> </w:t>
            </w:r>
            <w:r>
              <w:t xml:space="preserve">the </w:t>
            </w:r>
            <w:r>
              <w:rPr>
                <w:spacing w:val="-2"/>
              </w:rPr>
              <w:t xml:space="preserve">standard </w:t>
            </w:r>
            <w:r>
              <w:rPr>
                <w:spacing w:val="-4"/>
              </w:rPr>
              <w:t xml:space="preserve">pharmacotherapy </w:t>
            </w:r>
            <w:r>
              <w:t>for</w:t>
            </w:r>
            <w:r>
              <w:rPr>
                <w:spacing w:val="-4"/>
              </w:rPr>
              <w:t xml:space="preserve"> </w:t>
            </w:r>
            <w:r>
              <w:t xml:space="preserve">cognitive </w:t>
            </w:r>
            <w:r>
              <w:rPr>
                <w:spacing w:val="-2"/>
              </w:rPr>
              <w:t>deficits</w:t>
            </w:r>
          </w:p>
          <w:p w14:paraId="5B2530F2" w14:textId="77777777" w:rsidR="000B7F42" w:rsidRDefault="00000000">
            <w:pPr>
              <w:pStyle w:val="TableParagraph"/>
              <w:spacing w:before="1"/>
              <w:ind w:left="371"/>
            </w:pPr>
            <w:r>
              <w:t>experienced</w:t>
            </w:r>
            <w:r>
              <w:rPr>
                <w:spacing w:val="-4"/>
              </w:rPr>
              <w:t xml:space="preserve"> </w:t>
            </w:r>
            <w:r>
              <w:rPr>
                <w:spacing w:val="-5"/>
              </w:rPr>
              <w:t>by</w:t>
            </w:r>
          </w:p>
        </w:tc>
        <w:tc>
          <w:tcPr>
            <w:tcW w:w="2048" w:type="dxa"/>
            <w:shd w:val="clear" w:color="auto" w:fill="FFFFFF"/>
          </w:tcPr>
          <w:p w14:paraId="3CD3A98D" w14:textId="77777777" w:rsidR="000B7F42" w:rsidRDefault="00000000">
            <w:pPr>
              <w:pStyle w:val="TableParagraph"/>
              <w:numPr>
                <w:ilvl w:val="0"/>
                <w:numId w:val="570"/>
              </w:numPr>
              <w:tabs>
                <w:tab w:val="left" w:pos="370"/>
              </w:tabs>
              <w:spacing w:line="266" w:lineRule="auto"/>
              <w:ind w:right="345"/>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1F1C66CF" w14:textId="77777777" w:rsidR="000B7F42" w:rsidRDefault="00000000">
            <w:pPr>
              <w:pStyle w:val="TableParagraph"/>
              <w:numPr>
                <w:ilvl w:val="0"/>
                <w:numId w:val="570"/>
              </w:numPr>
              <w:tabs>
                <w:tab w:val="left" w:pos="370"/>
              </w:tabs>
              <w:spacing w:before="6" w:line="273" w:lineRule="auto"/>
              <w:ind w:right="379"/>
            </w:pPr>
            <w:r>
              <w:rPr>
                <w:spacing w:val="-2"/>
              </w:rPr>
              <w:t>Perform clinical examination</w:t>
            </w:r>
            <w:r>
              <w:rPr>
                <w:spacing w:val="40"/>
              </w:rPr>
              <w:t xml:space="preserve"> </w:t>
            </w:r>
            <w:r>
              <w:t>of</w:t>
            </w:r>
            <w:r>
              <w:rPr>
                <w:spacing w:val="-14"/>
              </w:rPr>
              <w:t xml:space="preserve"> </w:t>
            </w:r>
            <w:r>
              <w:t>patient</w:t>
            </w:r>
            <w:r>
              <w:rPr>
                <w:spacing w:val="-14"/>
              </w:rPr>
              <w:t xml:space="preserve"> </w:t>
            </w:r>
            <w:r>
              <w:t xml:space="preserve">with </w:t>
            </w:r>
            <w:r>
              <w:rPr>
                <w:spacing w:val="-2"/>
              </w:rPr>
              <w:t>dementia</w:t>
            </w:r>
          </w:p>
        </w:tc>
        <w:tc>
          <w:tcPr>
            <w:tcW w:w="1455" w:type="dxa"/>
            <w:shd w:val="clear" w:color="auto" w:fill="FFFFFF"/>
          </w:tcPr>
          <w:p w14:paraId="1FA0CBD9" w14:textId="77777777" w:rsidR="000B7F42" w:rsidRDefault="00000000">
            <w:pPr>
              <w:pStyle w:val="TableParagraph"/>
              <w:spacing w:before="1" w:line="276" w:lineRule="auto"/>
              <w:ind w:left="10" w:right="234"/>
            </w:pPr>
            <w:r>
              <w:t xml:space="preserve">Lecture &amp; </w:t>
            </w:r>
            <w:r>
              <w:rPr>
                <w:spacing w:val="-2"/>
              </w:rPr>
              <w:t xml:space="preserve">bedside teaching (Case </w:t>
            </w:r>
            <w:r>
              <w:rPr>
                <w:spacing w:val="-4"/>
              </w:rPr>
              <w:t>presentation)</w:t>
            </w:r>
          </w:p>
        </w:tc>
        <w:tc>
          <w:tcPr>
            <w:tcW w:w="1285" w:type="dxa"/>
          </w:tcPr>
          <w:p w14:paraId="76B90398" w14:textId="77777777" w:rsidR="000B7F42" w:rsidRDefault="00000000">
            <w:pPr>
              <w:pStyle w:val="TableParagraph"/>
              <w:spacing w:before="1" w:line="276" w:lineRule="auto"/>
              <w:ind w:left="110"/>
            </w:pPr>
            <w:r>
              <w:rPr>
                <w:spacing w:val="-2"/>
              </w:rPr>
              <w:t xml:space="preserve">MCQ/SEQ/ </w:t>
            </w:r>
            <w:r>
              <w:rPr>
                <w:spacing w:val="-4"/>
              </w:rPr>
              <w:t>SAQ/OSPE/</w:t>
            </w:r>
          </w:p>
          <w:p w14:paraId="32CBCE2A" w14:textId="77777777" w:rsidR="000B7F42" w:rsidRDefault="00000000">
            <w:pPr>
              <w:pStyle w:val="TableParagraph"/>
              <w:spacing w:line="273" w:lineRule="auto"/>
              <w:ind w:left="110" w:right="302"/>
            </w:pPr>
            <w:r>
              <w:rPr>
                <w:spacing w:val="-4"/>
              </w:rPr>
              <w:t xml:space="preserve">Long </w:t>
            </w:r>
            <w:r>
              <w:rPr>
                <w:spacing w:val="-2"/>
              </w:rPr>
              <w:t>case/ short</w:t>
            </w:r>
            <w:r>
              <w:rPr>
                <w:spacing w:val="-12"/>
              </w:rPr>
              <w:t xml:space="preserve"> </w:t>
            </w:r>
            <w:r>
              <w:rPr>
                <w:spacing w:val="-2"/>
              </w:rPr>
              <w:t>case</w:t>
            </w:r>
          </w:p>
        </w:tc>
      </w:tr>
    </w:tbl>
    <w:p w14:paraId="5005E923" w14:textId="77777777" w:rsidR="000B7F42" w:rsidRDefault="000B7F42">
      <w:pPr>
        <w:pStyle w:val="TableParagraph"/>
        <w:spacing w:line="273"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1861"/>
        <w:gridCol w:w="135"/>
        <w:gridCol w:w="2094"/>
        <w:gridCol w:w="94"/>
        <w:gridCol w:w="1985"/>
        <w:gridCol w:w="1444"/>
        <w:gridCol w:w="1266"/>
      </w:tblGrid>
      <w:tr w:rsidR="000B7F42" w14:paraId="0F6CC371" w14:textId="77777777">
        <w:trPr>
          <w:trHeight w:val="4637"/>
        </w:trPr>
        <w:tc>
          <w:tcPr>
            <w:tcW w:w="1587" w:type="dxa"/>
          </w:tcPr>
          <w:p w14:paraId="0DCDCB7E" w14:textId="77777777" w:rsidR="000B7F42" w:rsidRDefault="000B7F42">
            <w:pPr>
              <w:pStyle w:val="TableParagraph"/>
            </w:pPr>
          </w:p>
        </w:tc>
        <w:tc>
          <w:tcPr>
            <w:tcW w:w="1861" w:type="dxa"/>
          </w:tcPr>
          <w:p w14:paraId="2B046A34" w14:textId="77777777" w:rsidR="000B7F42" w:rsidRDefault="000B7F42">
            <w:pPr>
              <w:pStyle w:val="TableParagraph"/>
            </w:pPr>
          </w:p>
        </w:tc>
        <w:tc>
          <w:tcPr>
            <w:tcW w:w="2229" w:type="dxa"/>
            <w:gridSpan w:val="2"/>
          </w:tcPr>
          <w:p w14:paraId="636B2707" w14:textId="77777777" w:rsidR="000B7F42" w:rsidRDefault="00000000">
            <w:pPr>
              <w:pStyle w:val="TableParagraph"/>
              <w:spacing w:before="1" w:line="276" w:lineRule="auto"/>
              <w:ind w:left="371" w:right="24"/>
            </w:pPr>
            <w:r>
              <w:t>patients</w:t>
            </w:r>
            <w:r>
              <w:rPr>
                <w:spacing w:val="-14"/>
              </w:rPr>
              <w:t xml:space="preserve"> </w:t>
            </w:r>
            <w:r>
              <w:t>with</w:t>
            </w:r>
            <w:r>
              <w:rPr>
                <w:spacing w:val="-14"/>
              </w:rPr>
              <w:t xml:space="preserve"> </w:t>
            </w:r>
            <w:r>
              <w:t xml:space="preserve">mild </w:t>
            </w:r>
            <w:r>
              <w:rPr>
                <w:spacing w:val="-2"/>
              </w:rPr>
              <w:t>Cognitive impairment</w:t>
            </w:r>
          </w:p>
          <w:p w14:paraId="20C52517" w14:textId="77777777" w:rsidR="000B7F42" w:rsidRDefault="00000000">
            <w:pPr>
              <w:pStyle w:val="TableParagraph"/>
              <w:spacing w:before="1"/>
              <w:ind w:left="371"/>
            </w:pPr>
            <w:r>
              <w:t>&amp;</w:t>
            </w:r>
            <w:r>
              <w:rPr>
                <w:spacing w:val="-1"/>
              </w:rPr>
              <w:t xml:space="preserve"> </w:t>
            </w:r>
            <w:r>
              <w:rPr>
                <w:spacing w:val="-2"/>
              </w:rPr>
              <w:t>dementia.</w:t>
            </w:r>
          </w:p>
          <w:p w14:paraId="462CAC43" w14:textId="77777777" w:rsidR="000B7F42" w:rsidRDefault="00000000">
            <w:pPr>
              <w:pStyle w:val="TableParagraph"/>
              <w:numPr>
                <w:ilvl w:val="0"/>
                <w:numId w:val="569"/>
              </w:numPr>
              <w:tabs>
                <w:tab w:val="left" w:pos="371"/>
              </w:tabs>
              <w:spacing w:before="35" w:line="276" w:lineRule="auto"/>
              <w:ind w:right="303"/>
            </w:pPr>
            <w:r>
              <w:t>Describe non-</w:t>
            </w:r>
            <w:r>
              <w:rPr>
                <w:spacing w:val="-2"/>
              </w:rPr>
              <w:t xml:space="preserve">pharmacological </w:t>
            </w:r>
            <w:r>
              <w:t xml:space="preserve">interventions for management of </w:t>
            </w:r>
            <w:r>
              <w:rPr>
                <w:spacing w:val="-2"/>
              </w:rPr>
              <w:t xml:space="preserve">behavioral disturbances ensuring Compassionate </w:t>
            </w:r>
            <w:r>
              <w:t>Palliative</w:t>
            </w:r>
            <w:r>
              <w:rPr>
                <w:spacing w:val="-14"/>
              </w:rPr>
              <w:t xml:space="preserve"> </w:t>
            </w:r>
            <w:r>
              <w:t>&amp;</w:t>
            </w:r>
            <w:r>
              <w:rPr>
                <w:spacing w:val="-14"/>
              </w:rPr>
              <w:t xml:space="preserve"> </w:t>
            </w:r>
            <w:r>
              <w:t xml:space="preserve">End-of- Life Care for </w:t>
            </w:r>
            <w:r>
              <w:rPr>
                <w:spacing w:val="-2"/>
              </w:rPr>
              <w:t>People</w:t>
            </w:r>
          </w:p>
          <w:p w14:paraId="3AD95610" w14:textId="77777777" w:rsidR="000B7F42" w:rsidRDefault="00000000">
            <w:pPr>
              <w:pStyle w:val="TableParagraph"/>
              <w:spacing w:line="236" w:lineRule="exact"/>
              <w:ind w:left="371"/>
            </w:pPr>
            <w:r>
              <w:t>with</w:t>
            </w:r>
            <w:r>
              <w:rPr>
                <w:spacing w:val="-9"/>
              </w:rPr>
              <w:t xml:space="preserve"> </w:t>
            </w:r>
            <w:r>
              <w:rPr>
                <w:spacing w:val="-2"/>
              </w:rPr>
              <w:t>Dementia</w:t>
            </w:r>
          </w:p>
        </w:tc>
        <w:tc>
          <w:tcPr>
            <w:tcW w:w="2079" w:type="dxa"/>
            <w:gridSpan w:val="2"/>
          </w:tcPr>
          <w:p w14:paraId="3EC787D8" w14:textId="77777777" w:rsidR="000B7F42" w:rsidRDefault="000B7F42">
            <w:pPr>
              <w:pStyle w:val="TableParagraph"/>
            </w:pPr>
          </w:p>
        </w:tc>
        <w:tc>
          <w:tcPr>
            <w:tcW w:w="1444" w:type="dxa"/>
          </w:tcPr>
          <w:p w14:paraId="07B32FC1" w14:textId="77777777" w:rsidR="000B7F42" w:rsidRDefault="000B7F42">
            <w:pPr>
              <w:pStyle w:val="TableParagraph"/>
            </w:pPr>
          </w:p>
        </w:tc>
        <w:tc>
          <w:tcPr>
            <w:tcW w:w="1266" w:type="dxa"/>
          </w:tcPr>
          <w:p w14:paraId="003BC121" w14:textId="77777777" w:rsidR="000B7F42" w:rsidRDefault="000B7F42">
            <w:pPr>
              <w:pStyle w:val="TableParagraph"/>
            </w:pPr>
          </w:p>
        </w:tc>
      </w:tr>
      <w:tr w:rsidR="000B7F42" w14:paraId="41278641" w14:textId="77777777">
        <w:trPr>
          <w:trHeight w:val="316"/>
        </w:trPr>
        <w:tc>
          <w:tcPr>
            <w:tcW w:w="10466" w:type="dxa"/>
            <w:gridSpan w:val="8"/>
            <w:shd w:val="clear" w:color="auto" w:fill="DEEAF6"/>
          </w:tcPr>
          <w:p w14:paraId="5A927F39" w14:textId="77777777" w:rsidR="000B7F42" w:rsidRDefault="00000000">
            <w:pPr>
              <w:pStyle w:val="TableParagraph"/>
              <w:numPr>
                <w:ilvl w:val="0"/>
                <w:numId w:val="568"/>
              </w:numPr>
              <w:tabs>
                <w:tab w:val="left" w:pos="856"/>
              </w:tabs>
              <w:spacing w:before="2"/>
              <w:ind w:left="856" w:hanging="383"/>
              <w:rPr>
                <w:b/>
              </w:rPr>
            </w:pPr>
            <w:r>
              <w:rPr>
                <w:b/>
                <w:spacing w:val="-2"/>
              </w:rPr>
              <w:t>GASTROENTEROLOGY</w:t>
            </w:r>
          </w:p>
        </w:tc>
      </w:tr>
      <w:tr w:rsidR="000B7F42" w14:paraId="5DA32759" w14:textId="77777777">
        <w:trPr>
          <w:trHeight w:val="7834"/>
        </w:trPr>
        <w:tc>
          <w:tcPr>
            <w:tcW w:w="1587" w:type="dxa"/>
          </w:tcPr>
          <w:p w14:paraId="245641C8" w14:textId="77777777" w:rsidR="000B7F42" w:rsidRDefault="00000000">
            <w:pPr>
              <w:pStyle w:val="TableParagraph"/>
              <w:spacing w:before="1" w:line="273" w:lineRule="auto"/>
              <w:ind w:left="112" w:right="427"/>
              <w:rPr>
                <w:b/>
              </w:rPr>
            </w:pPr>
            <w:r>
              <w:rPr>
                <w:b/>
                <w:spacing w:val="-2"/>
              </w:rPr>
              <w:t xml:space="preserve">Dyspepsia/ </w:t>
            </w:r>
            <w:r>
              <w:rPr>
                <w:b/>
                <w:spacing w:val="-4"/>
              </w:rPr>
              <w:t>Indigestion</w:t>
            </w:r>
          </w:p>
        </w:tc>
        <w:tc>
          <w:tcPr>
            <w:tcW w:w="1996" w:type="dxa"/>
            <w:gridSpan w:val="2"/>
          </w:tcPr>
          <w:p w14:paraId="1C266B27" w14:textId="77777777" w:rsidR="000B7F42" w:rsidRDefault="00000000">
            <w:pPr>
              <w:pStyle w:val="TableParagraph"/>
              <w:numPr>
                <w:ilvl w:val="0"/>
                <w:numId w:val="567"/>
              </w:numPr>
              <w:tabs>
                <w:tab w:val="left" w:pos="408"/>
                <w:tab w:val="left" w:pos="410"/>
              </w:tabs>
              <w:spacing w:line="266" w:lineRule="auto"/>
              <w:ind w:right="612"/>
            </w:pPr>
            <w:r>
              <w:rPr>
                <w:noProof/>
              </w:rPr>
              <mc:AlternateContent>
                <mc:Choice Requires="wpg">
                  <w:drawing>
                    <wp:anchor distT="0" distB="0" distL="0" distR="0" simplePos="0" relativeHeight="479224832" behindDoc="1" locked="0" layoutInCell="1" allowOverlap="1" wp14:anchorId="59CA4F05" wp14:editId="414666F5">
                      <wp:simplePos x="0" y="0"/>
                      <wp:positionH relativeFrom="column">
                        <wp:posOffset>214804</wp:posOffset>
                      </wp:positionH>
                      <wp:positionV relativeFrom="paragraph">
                        <wp:posOffset>-231626</wp:posOffset>
                      </wp:positionV>
                      <wp:extent cx="4626610" cy="520763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6610" cy="5207635"/>
                                <a:chOff x="0" y="0"/>
                                <a:chExt cx="4626610" cy="5207635"/>
                              </a:xfrm>
                            </wpg:grpSpPr>
                            <pic:pic xmlns:pic="http://schemas.openxmlformats.org/drawingml/2006/picture">
                              <pic:nvPicPr>
                                <pic:cNvPr id="92" name="Image 92"/>
                                <pic:cNvPicPr/>
                              </pic:nvPicPr>
                              <pic:blipFill>
                                <a:blip r:embed="rId8" cstate="print"/>
                                <a:stretch>
                                  <a:fillRect/>
                                </a:stretch>
                              </pic:blipFill>
                              <pic:spPr>
                                <a:xfrm>
                                  <a:off x="0" y="0"/>
                                  <a:ext cx="4224668" cy="4155122"/>
                                </a:xfrm>
                                <a:prstGeom prst="rect">
                                  <a:avLst/>
                                </a:prstGeom>
                              </pic:spPr>
                            </pic:pic>
                            <wps:wsp>
                              <wps:cNvPr id="93" name="Graphic 93"/>
                              <wps:cNvSpPr/>
                              <wps:spPr>
                                <a:xfrm>
                                  <a:off x="2443686" y="232053"/>
                                  <a:ext cx="2183130" cy="4975225"/>
                                </a:xfrm>
                                <a:custGeom>
                                  <a:avLst/>
                                  <a:gdLst/>
                                  <a:ahLst/>
                                  <a:cxnLst/>
                                  <a:rect l="l" t="t" r="r" b="b"/>
                                  <a:pathLst>
                                    <a:path w="2183130" h="4975225">
                                      <a:moveTo>
                                        <a:pt x="1272794" y="0"/>
                                      </a:moveTo>
                                      <a:lnTo>
                                        <a:pt x="0" y="0"/>
                                      </a:lnTo>
                                      <a:lnTo>
                                        <a:pt x="0" y="4974971"/>
                                      </a:lnTo>
                                      <a:lnTo>
                                        <a:pt x="1272794" y="4974971"/>
                                      </a:lnTo>
                                      <a:lnTo>
                                        <a:pt x="1272794" y="0"/>
                                      </a:lnTo>
                                      <a:close/>
                                    </a:path>
                                    <a:path w="2183130" h="4975225">
                                      <a:moveTo>
                                        <a:pt x="2182749" y="0"/>
                                      </a:moveTo>
                                      <a:lnTo>
                                        <a:pt x="1279017" y="0"/>
                                      </a:lnTo>
                                      <a:lnTo>
                                        <a:pt x="1279017" y="4974971"/>
                                      </a:lnTo>
                                      <a:lnTo>
                                        <a:pt x="2182749" y="4974971"/>
                                      </a:lnTo>
                                      <a:lnTo>
                                        <a:pt x="218274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235A19" id="Group 91" o:spid="_x0000_s1026" style="position:absolute;margin-left:16.9pt;margin-top:-18.25pt;width:364.3pt;height:410.05pt;z-index:-24091648;mso-wrap-distance-left:0;mso-wrap-distance-right:0" coordsize="46266,52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">
                      <v:shape id="Image 92"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">
                        <v:imagedata r:id="rId10" o:title=""/>
                      </v:shape>
                      <v:shape id="Graphic 93" o:spid="_x0000_s1028" style="position:absolute;left:24436;top:2320;width:21832;height:49752;visibility:visible;mso-wrap-style:square;v-text-anchor:top" coordsize="2183130,49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" path="m1272794,l,,,4974971r1272794,l1272794,xem2182749,l1279017,r,4974971l2182749,4974971,2182749,xe" stroked="f">
                        <v:path arrowok="t"/>
                      </v:shape>
                    </v:group>
                  </w:pict>
                </mc:Fallback>
              </mc:AlternateContent>
            </w:r>
            <w:r>
              <w:rPr>
                <w:spacing w:val="-4"/>
              </w:rPr>
              <w:t xml:space="preserve">Dyspepsia/ </w:t>
            </w:r>
            <w:r>
              <w:rPr>
                <w:spacing w:val="-2"/>
              </w:rPr>
              <w:t>GERD/</w:t>
            </w:r>
          </w:p>
          <w:p w14:paraId="08E97450" w14:textId="77777777" w:rsidR="000B7F42" w:rsidRDefault="00000000">
            <w:pPr>
              <w:pStyle w:val="TableParagraph"/>
              <w:spacing w:before="7"/>
              <w:ind w:left="410"/>
            </w:pPr>
            <w:r>
              <w:t>Peptic</w:t>
            </w:r>
            <w:r>
              <w:rPr>
                <w:spacing w:val="-1"/>
              </w:rPr>
              <w:t xml:space="preserve"> </w:t>
            </w:r>
            <w:r>
              <w:rPr>
                <w:spacing w:val="-2"/>
              </w:rPr>
              <w:t>Ulcer</w:t>
            </w:r>
          </w:p>
        </w:tc>
        <w:tc>
          <w:tcPr>
            <w:tcW w:w="2188" w:type="dxa"/>
            <w:gridSpan w:val="2"/>
          </w:tcPr>
          <w:p w14:paraId="7F1FDCED" w14:textId="77777777" w:rsidR="000B7F42" w:rsidRDefault="00000000">
            <w:pPr>
              <w:pStyle w:val="TableParagraph"/>
              <w:numPr>
                <w:ilvl w:val="0"/>
                <w:numId w:val="566"/>
              </w:numPr>
              <w:tabs>
                <w:tab w:val="left" w:pos="370"/>
                <w:tab w:val="left" w:pos="1692"/>
              </w:tabs>
              <w:spacing w:line="268" w:lineRule="exact"/>
              <w:ind w:hanging="283"/>
            </w:pPr>
            <w:r>
              <w:rPr>
                <w:spacing w:val="-2"/>
              </w:rPr>
              <w:t>Identify</w:t>
            </w:r>
            <w:r>
              <w:tab/>
            </w:r>
            <w:r>
              <w:rPr>
                <w:spacing w:val="-5"/>
              </w:rPr>
              <w:t>the</w:t>
            </w:r>
          </w:p>
          <w:p w14:paraId="046B7553" w14:textId="77777777" w:rsidR="000B7F42" w:rsidRDefault="00000000">
            <w:pPr>
              <w:pStyle w:val="TableParagraph"/>
              <w:tabs>
                <w:tab w:val="left" w:pos="1778"/>
              </w:tabs>
              <w:spacing w:before="28"/>
              <w:ind w:left="370"/>
            </w:pPr>
            <w:r>
              <w:rPr>
                <w:spacing w:val="-2"/>
              </w:rPr>
              <w:t>causes</w:t>
            </w:r>
            <w:r>
              <w:tab/>
            </w:r>
            <w:r>
              <w:rPr>
                <w:spacing w:val="-5"/>
              </w:rPr>
              <w:t>of</w:t>
            </w:r>
          </w:p>
          <w:p w14:paraId="2980A322" w14:textId="77777777" w:rsidR="000B7F42" w:rsidRDefault="00000000">
            <w:pPr>
              <w:pStyle w:val="TableParagraph"/>
              <w:spacing w:before="37" w:line="276" w:lineRule="auto"/>
              <w:ind w:left="370" w:right="212"/>
            </w:pPr>
            <w:r>
              <w:rPr>
                <w:spacing w:val="-2"/>
              </w:rPr>
              <w:t>Dyspepsia,</w:t>
            </w:r>
            <w:r>
              <w:rPr>
                <w:spacing w:val="40"/>
              </w:rPr>
              <w:t xml:space="preserve"> </w:t>
            </w:r>
            <w:r>
              <w:t>GERD</w:t>
            </w:r>
            <w:r>
              <w:rPr>
                <w:spacing w:val="-11"/>
              </w:rPr>
              <w:t xml:space="preserve"> </w:t>
            </w:r>
            <w:r>
              <w:t>and</w:t>
            </w:r>
            <w:r>
              <w:rPr>
                <w:spacing w:val="-10"/>
              </w:rPr>
              <w:t xml:space="preserve"> </w:t>
            </w:r>
            <w:r>
              <w:t xml:space="preserve">Peptic </w:t>
            </w:r>
            <w:r>
              <w:rPr>
                <w:spacing w:val="-2"/>
              </w:rPr>
              <w:t>Ulcer</w:t>
            </w:r>
          </w:p>
          <w:p w14:paraId="46FF08BF" w14:textId="77777777" w:rsidR="000B7F42" w:rsidRDefault="00000000">
            <w:pPr>
              <w:pStyle w:val="TableParagraph"/>
              <w:numPr>
                <w:ilvl w:val="0"/>
                <w:numId w:val="566"/>
              </w:numPr>
              <w:tabs>
                <w:tab w:val="left" w:pos="370"/>
              </w:tabs>
              <w:spacing w:line="273" w:lineRule="auto"/>
              <w:ind w:right="721"/>
            </w:pPr>
            <w:r>
              <w:rPr>
                <w:spacing w:val="-2"/>
              </w:rPr>
              <w:t xml:space="preserve">Generate differential </w:t>
            </w:r>
            <w:r>
              <w:t>diagnosis</w:t>
            </w:r>
            <w:r>
              <w:rPr>
                <w:spacing w:val="-14"/>
              </w:rPr>
              <w:t xml:space="preserve"> </w:t>
            </w:r>
            <w:r>
              <w:t xml:space="preserve">of </w:t>
            </w:r>
            <w:r>
              <w:rPr>
                <w:spacing w:val="-2"/>
              </w:rPr>
              <w:t xml:space="preserve">Dyspepsia, </w:t>
            </w:r>
            <w:r>
              <w:t xml:space="preserve">GERD and </w:t>
            </w:r>
            <w:r>
              <w:rPr>
                <w:spacing w:val="-2"/>
              </w:rPr>
              <w:t>Peptic</w:t>
            </w:r>
            <w:r>
              <w:rPr>
                <w:spacing w:val="-12"/>
              </w:rPr>
              <w:t xml:space="preserve"> </w:t>
            </w:r>
            <w:r>
              <w:rPr>
                <w:spacing w:val="-2"/>
              </w:rPr>
              <w:t>Ulcer</w:t>
            </w:r>
          </w:p>
          <w:p w14:paraId="40FF6679" w14:textId="77777777" w:rsidR="000B7F42" w:rsidRDefault="00000000">
            <w:pPr>
              <w:pStyle w:val="TableParagraph"/>
              <w:numPr>
                <w:ilvl w:val="0"/>
                <w:numId w:val="566"/>
              </w:numPr>
              <w:tabs>
                <w:tab w:val="left" w:pos="370"/>
              </w:tabs>
              <w:spacing w:before="1" w:line="273" w:lineRule="auto"/>
              <w:ind w:right="428"/>
            </w:pPr>
            <w:r>
              <w:rPr>
                <w:spacing w:val="-2"/>
              </w:rPr>
              <w:t>Establish definitive diagnosis</w:t>
            </w:r>
            <w:r>
              <w:rPr>
                <w:spacing w:val="-12"/>
              </w:rPr>
              <w:t xml:space="preserve"> </w:t>
            </w:r>
            <w:r>
              <w:rPr>
                <w:spacing w:val="-2"/>
              </w:rPr>
              <w:t xml:space="preserve">based </w:t>
            </w:r>
            <w:r>
              <w:t xml:space="preserve">on laboratory </w:t>
            </w:r>
            <w:r>
              <w:rPr>
                <w:spacing w:val="-2"/>
              </w:rPr>
              <w:t xml:space="preserve">investigations Develop </w:t>
            </w:r>
            <w:r>
              <w:t>treatment plan for</w:t>
            </w:r>
            <w:r>
              <w:rPr>
                <w:spacing w:val="-8"/>
              </w:rPr>
              <w:t xml:space="preserve"> </w:t>
            </w:r>
            <w:r>
              <w:t>Dyspepsia, GERD and Peptic Ulcer</w:t>
            </w:r>
          </w:p>
          <w:p w14:paraId="210AF6B1" w14:textId="77777777" w:rsidR="000B7F42" w:rsidRDefault="00000000">
            <w:pPr>
              <w:pStyle w:val="TableParagraph"/>
              <w:numPr>
                <w:ilvl w:val="0"/>
                <w:numId w:val="566"/>
              </w:numPr>
              <w:tabs>
                <w:tab w:val="left" w:pos="370"/>
              </w:tabs>
              <w:spacing w:before="13" w:line="273" w:lineRule="auto"/>
              <w:ind w:right="385"/>
            </w:pPr>
            <w:r>
              <w:rPr>
                <w:spacing w:val="-2"/>
              </w:rPr>
              <w:t xml:space="preserve">Evaluate </w:t>
            </w:r>
            <w:r>
              <w:t>prognosis</w:t>
            </w:r>
            <w:r>
              <w:rPr>
                <w:spacing w:val="-14"/>
              </w:rPr>
              <w:t xml:space="preserve"> </w:t>
            </w:r>
            <w:r>
              <w:t>of</w:t>
            </w:r>
            <w:r>
              <w:rPr>
                <w:spacing w:val="-14"/>
              </w:rPr>
              <w:t xml:space="preserve"> </w:t>
            </w:r>
            <w:r>
              <w:t xml:space="preserve">the patient of </w:t>
            </w:r>
            <w:r>
              <w:rPr>
                <w:spacing w:val="-2"/>
              </w:rPr>
              <w:t xml:space="preserve">Dyspepsia, </w:t>
            </w:r>
            <w:r>
              <w:rPr>
                <w:spacing w:val="-4"/>
              </w:rPr>
              <w:t>GERD</w:t>
            </w:r>
          </w:p>
          <w:p w14:paraId="3CA6A9C3" w14:textId="77777777" w:rsidR="000B7F42" w:rsidRDefault="00000000">
            <w:pPr>
              <w:pStyle w:val="TableParagraph"/>
              <w:spacing w:line="232" w:lineRule="exact"/>
              <w:ind w:left="370"/>
            </w:pPr>
            <w:r>
              <w:t>and</w:t>
            </w:r>
            <w:r>
              <w:rPr>
                <w:spacing w:val="-4"/>
              </w:rPr>
              <w:t xml:space="preserve"> </w:t>
            </w:r>
            <w:r>
              <w:t>Peptic</w:t>
            </w:r>
            <w:r>
              <w:rPr>
                <w:spacing w:val="-5"/>
              </w:rPr>
              <w:t xml:space="preserve"> </w:t>
            </w:r>
            <w:r>
              <w:rPr>
                <w:spacing w:val="-2"/>
              </w:rPr>
              <w:t>Ulcer</w:t>
            </w:r>
          </w:p>
        </w:tc>
        <w:tc>
          <w:tcPr>
            <w:tcW w:w="1985" w:type="dxa"/>
            <w:shd w:val="clear" w:color="auto" w:fill="FFFFFF"/>
          </w:tcPr>
          <w:p w14:paraId="60CB5FED" w14:textId="77777777" w:rsidR="000B7F42" w:rsidRDefault="00000000">
            <w:pPr>
              <w:pStyle w:val="TableParagraph"/>
              <w:numPr>
                <w:ilvl w:val="0"/>
                <w:numId w:val="565"/>
              </w:numPr>
              <w:tabs>
                <w:tab w:val="left" w:pos="369"/>
              </w:tabs>
              <w:spacing w:before="1" w:line="259" w:lineRule="auto"/>
              <w:ind w:right="283"/>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752BE8E0" w14:textId="77777777" w:rsidR="000B7F42" w:rsidRDefault="00000000">
            <w:pPr>
              <w:pStyle w:val="TableParagraph"/>
              <w:numPr>
                <w:ilvl w:val="0"/>
                <w:numId w:val="565"/>
              </w:numPr>
              <w:tabs>
                <w:tab w:val="left" w:pos="369"/>
              </w:tabs>
              <w:spacing w:before="13" w:line="273" w:lineRule="auto"/>
              <w:ind w:right="514"/>
            </w:pPr>
            <w:r>
              <w:rPr>
                <w:spacing w:val="-2"/>
              </w:rPr>
              <w:t xml:space="preserve">Perform clinical examination </w:t>
            </w:r>
            <w:r>
              <w:t xml:space="preserve">of patient </w:t>
            </w:r>
            <w:r>
              <w:rPr>
                <w:spacing w:val="-4"/>
              </w:rPr>
              <w:t xml:space="preserve">with </w:t>
            </w:r>
            <w:r>
              <w:rPr>
                <w:spacing w:val="-2"/>
              </w:rPr>
              <w:t>dyspepsia</w:t>
            </w:r>
          </w:p>
          <w:p w14:paraId="3091DB27" w14:textId="77777777" w:rsidR="000B7F42" w:rsidRDefault="00000000">
            <w:pPr>
              <w:pStyle w:val="TableParagraph"/>
              <w:numPr>
                <w:ilvl w:val="0"/>
                <w:numId w:val="565"/>
              </w:numPr>
              <w:tabs>
                <w:tab w:val="left" w:pos="369"/>
              </w:tabs>
              <w:spacing w:before="4" w:line="273" w:lineRule="auto"/>
              <w:ind w:right="171"/>
            </w:pPr>
            <w:r>
              <w:t>Counseling of patients with GERD</w:t>
            </w:r>
            <w:r>
              <w:rPr>
                <w:spacing w:val="-14"/>
              </w:rPr>
              <w:t xml:space="preserve"> </w:t>
            </w:r>
            <w:r>
              <w:t>&amp;</w:t>
            </w:r>
            <w:r>
              <w:rPr>
                <w:spacing w:val="-14"/>
              </w:rPr>
              <w:t xml:space="preserve"> </w:t>
            </w:r>
            <w:r>
              <w:t>Peptic ulcer about the outcomes of diseases</w:t>
            </w:r>
            <w:r>
              <w:rPr>
                <w:spacing w:val="-10"/>
              </w:rPr>
              <w:t xml:space="preserve"> </w:t>
            </w:r>
            <w:r>
              <w:t xml:space="preserve">and how to prevent </w:t>
            </w:r>
            <w:r>
              <w:rPr>
                <w:spacing w:val="-4"/>
              </w:rPr>
              <w:t>them</w:t>
            </w:r>
          </w:p>
        </w:tc>
        <w:tc>
          <w:tcPr>
            <w:tcW w:w="1444" w:type="dxa"/>
            <w:shd w:val="clear" w:color="auto" w:fill="FFFFFF"/>
          </w:tcPr>
          <w:p w14:paraId="669131B8" w14:textId="77777777" w:rsidR="000B7F42" w:rsidRDefault="00000000">
            <w:pPr>
              <w:pStyle w:val="TableParagraph"/>
              <w:spacing w:before="1" w:line="276" w:lineRule="auto"/>
              <w:ind w:left="134" w:right="170"/>
            </w:pPr>
            <w:r>
              <w:t xml:space="preserve">Lecture &amp; </w:t>
            </w:r>
            <w:r>
              <w:rPr>
                <w:spacing w:val="-2"/>
              </w:rPr>
              <w:t xml:space="preserve">bedside teaching (case </w:t>
            </w:r>
            <w:r>
              <w:rPr>
                <w:spacing w:val="-4"/>
              </w:rPr>
              <w:t>presentation)</w:t>
            </w:r>
          </w:p>
        </w:tc>
        <w:tc>
          <w:tcPr>
            <w:tcW w:w="1266" w:type="dxa"/>
          </w:tcPr>
          <w:p w14:paraId="6B2D55C7" w14:textId="77777777" w:rsidR="000B7F42" w:rsidRDefault="00000000">
            <w:pPr>
              <w:pStyle w:val="TableParagraph"/>
              <w:spacing w:before="1" w:line="273" w:lineRule="auto"/>
              <w:ind w:left="125"/>
            </w:pPr>
            <w:r>
              <w:rPr>
                <w:spacing w:val="-2"/>
              </w:rPr>
              <w:t xml:space="preserve">MCQ/SEQ/ </w:t>
            </w:r>
            <w:r>
              <w:rPr>
                <w:spacing w:val="-4"/>
              </w:rPr>
              <w:t>SAQ/OSPE/</w:t>
            </w:r>
          </w:p>
          <w:p w14:paraId="4540AFC0" w14:textId="77777777" w:rsidR="000B7F42" w:rsidRDefault="00000000">
            <w:pPr>
              <w:pStyle w:val="TableParagraph"/>
              <w:spacing w:line="276" w:lineRule="auto"/>
              <w:ind w:left="125" w:right="268"/>
            </w:pPr>
            <w:r>
              <w:rPr>
                <w:spacing w:val="-4"/>
              </w:rPr>
              <w:t xml:space="preserve">Long </w:t>
            </w:r>
            <w:r>
              <w:rPr>
                <w:spacing w:val="-2"/>
              </w:rPr>
              <w:t>case/ short</w:t>
            </w:r>
            <w:r>
              <w:rPr>
                <w:spacing w:val="-12"/>
              </w:rPr>
              <w:t xml:space="preserve"> </w:t>
            </w:r>
            <w:r>
              <w:rPr>
                <w:spacing w:val="-2"/>
              </w:rPr>
              <w:t>case</w:t>
            </w:r>
          </w:p>
        </w:tc>
      </w:tr>
    </w:tbl>
    <w:p w14:paraId="57296FED"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276"/>
        <w:gridCol w:w="1707"/>
        <w:gridCol w:w="252"/>
        <w:gridCol w:w="2187"/>
        <w:gridCol w:w="96"/>
        <w:gridCol w:w="1969"/>
        <w:gridCol w:w="1433"/>
        <w:gridCol w:w="1196"/>
      </w:tblGrid>
      <w:tr w:rsidR="000B7F42" w14:paraId="52B6270B" w14:textId="77777777">
        <w:trPr>
          <w:trHeight w:val="4072"/>
        </w:trPr>
        <w:tc>
          <w:tcPr>
            <w:tcW w:w="1623" w:type="dxa"/>
            <w:gridSpan w:val="2"/>
          </w:tcPr>
          <w:p w14:paraId="6BB7B4D5" w14:textId="77777777" w:rsidR="000B7F42" w:rsidRDefault="00000000">
            <w:pPr>
              <w:pStyle w:val="TableParagraph"/>
              <w:spacing w:before="1" w:line="276" w:lineRule="auto"/>
              <w:ind w:left="112" w:right="177"/>
              <w:rPr>
                <w:b/>
              </w:rPr>
            </w:pPr>
            <w:proofErr w:type="spellStart"/>
            <w:r>
              <w:rPr>
                <w:b/>
                <w:spacing w:val="-4"/>
              </w:rPr>
              <w:lastRenderedPageBreak/>
              <w:t>Gastrointestin</w:t>
            </w:r>
            <w:proofErr w:type="spellEnd"/>
            <w:r>
              <w:rPr>
                <w:b/>
                <w:spacing w:val="-4"/>
              </w:rPr>
              <w:t xml:space="preserve"> </w:t>
            </w:r>
            <w:r>
              <w:rPr>
                <w:b/>
              </w:rPr>
              <w:t>al Bleeding</w:t>
            </w:r>
          </w:p>
        </w:tc>
        <w:tc>
          <w:tcPr>
            <w:tcW w:w="1959" w:type="dxa"/>
            <w:gridSpan w:val="2"/>
          </w:tcPr>
          <w:p w14:paraId="01A13223" w14:textId="77777777" w:rsidR="000B7F42" w:rsidRDefault="00000000">
            <w:pPr>
              <w:pStyle w:val="TableParagraph"/>
              <w:spacing w:before="1" w:line="276" w:lineRule="auto"/>
              <w:ind w:left="110" w:right="834"/>
            </w:pPr>
            <w:r>
              <w:rPr>
                <w:spacing w:val="-4"/>
              </w:rPr>
              <w:t xml:space="preserve">Differential </w:t>
            </w:r>
            <w:r>
              <w:rPr>
                <w:spacing w:val="-2"/>
              </w:rPr>
              <w:t>diagnosis</w:t>
            </w:r>
            <w:r>
              <w:rPr>
                <w:spacing w:val="40"/>
              </w:rPr>
              <w:t xml:space="preserve"> </w:t>
            </w:r>
            <w:r>
              <w:rPr>
                <w:spacing w:val="-6"/>
              </w:rPr>
              <w:t>of</w:t>
            </w:r>
          </w:p>
          <w:p w14:paraId="200D2BC7" w14:textId="77777777" w:rsidR="000B7F42" w:rsidRDefault="00000000">
            <w:pPr>
              <w:pStyle w:val="TableParagraph"/>
              <w:numPr>
                <w:ilvl w:val="0"/>
                <w:numId w:val="564"/>
              </w:numPr>
              <w:tabs>
                <w:tab w:val="left" w:pos="544"/>
              </w:tabs>
              <w:spacing w:line="266" w:lineRule="auto"/>
              <w:ind w:right="851"/>
            </w:pPr>
            <w:r>
              <w:rPr>
                <w:spacing w:val="-2"/>
              </w:rPr>
              <w:t xml:space="preserve">Upper </w:t>
            </w:r>
            <w:r>
              <w:rPr>
                <w:spacing w:val="-6"/>
              </w:rPr>
              <w:t>GI</w:t>
            </w:r>
          </w:p>
          <w:p w14:paraId="34553A93" w14:textId="77777777" w:rsidR="000B7F42" w:rsidRDefault="00000000">
            <w:pPr>
              <w:pStyle w:val="TableParagraph"/>
              <w:spacing w:before="7"/>
              <w:ind w:left="544"/>
            </w:pPr>
            <w:r>
              <w:rPr>
                <w:spacing w:val="-2"/>
              </w:rPr>
              <w:t>Bleeding</w:t>
            </w:r>
          </w:p>
          <w:p w14:paraId="44B4F11B" w14:textId="77777777" w:rsidR="000B7F42" w:rsidRDefault="00000000">
            <w:pPr>
              <w:pStyle w:val="TableParagraph"/>
              <w:numPr>
                <w:ilvl w:val="0"/>
                <w:numId w:val="564"/>
              </w:numPr>
              <w:tabs>
                <w:tab w:val="left" w:pos="544"/>
              </w:tabs>
              <w:spacing w:before="36" w:line="266" w:lineRule="auto"/>
              <w:ind w:right="828"/>
            </w:pPr>
            <w:r>
              <w:rPr>
                <w:spacing w:val="-4"/>
              </w:rPr>
              <w:t xml:space="preserve">Lower </w:t>
            </w:r>
            <w:r>
              <w:rPr>
                <w:spacing w:val="-6"/>
              </w:rPr>
              <w:t>GI</w:t>
            </w:r>
          </w:p>
          <w:p w14:paraId="6C9276E1" w14:textId="77777777" w:rsidR="000B7F42" w:rsidRDefault="00000000">
            <w:pPr>
              <w:pStyle w:val="TableParagraph"/>
              <w:spacing w:before="9" w:line="276" w:lineRule="auto"/>
              <w:ind w:left="110" w:right="167" w:firstLine="434"/>
            </w:pPr>
            <w:r>
              <w:rPr>
                <w:spacing w:val="-2"/>
              </w:rPr>
              <w:t>Bleeding Clinical assessment,</w:t>
            </w:r>
            <w:r>
              <w:rPr>
                <w:spacing w:val="-14"/>
              </w:rPr>
              <w:t xml:space="preserve"> </w:t>
            </w:r>
            <w:r>
              <w:rPr>
                <w:spacing w:val="-2"/>
              </w:rPr>
              <w:t xml:space="preserve">and </w:t>
            </w:r>
            <w:r>
              <w:t xml:space="preserve">signs and </w:t>
            </w:r>
            <w:r>
              <w:rPr>
                <w:spacing w:val="-2"/>
              </w:rPr>
              <w:t>symptoms</w:t>
            </w:r>
          </w:p>
          <w:p w14:paraId="49E784A2" w14:textId="77777777" w:rsidR="000B7F42" w:rsidRDefault="00000000">
            <w:pPr>
              <w:pStyle w:val="TableParagraph"/>
              <w:spacing w:before="7"/>
              <w:ind w:left="110"/>
            </w:pPr>
            <w:r>
              <w:rPr>
                <w:spacing w:val="-2"/>
              </w:rPr>
              <w:t>Management</w:t>
            </w:r>
          </w:p>
        </w:tc>
        <w:tc>
          <w:tcPr>
            <w:tcW w:w="2187" w:type="dxa"/>
          </w:tcPr>
          <w:p w14:paraId="51D80E19" w14:textId="77777777" w:rsidR="000B7F42" w:rsidRDefault="00000000">
            <w:pPr>
              <w:pStyle w:val="TableParagraph"/>
              <w:numPr>
                <w:ilvl w:val="0"/>
                <w:numId w:val="563"/>
              </w:numPr>
              <w:tabs>
                <w:tab w:val="left" w:pos="371"/>
              </w:tabs>
              <w:spacing w:line="273" w:lineRule="auto"/>
              <w:ind w:right="525"/>
            </w:pPr>
            <w:r>
              <w:rPr>
                <w:spacing w:val="-2"/>
              </w:rPr>
              <w:t>Differentiate between</w:t>
            </w:r>
            <w:r>
              <w:rPr>
                <w:spacing w:val="-12"/>
              </w:rPr>
              <w:t xml:space="preserve"> </w:t>
            </w:r>
            <w:r>
              <w:rPr>
                <w:spacing w:val="-2"/>
              </w:rPr>
              <w:t xml:space="preserve">upper </w:t>
            </w:r>
            <w:r>
              <w:t xml:space="preserve">and lower GI </w:t>
            </w:r>
            <w:r>
              <w:rPr>
                <w:spacing w:val="-2"/>
              </w:rPr>
              <w:t>bleeding</w:t>
            </w:r>
          </w:p>
          <w:p w14:paraId="68A1A75A" w14:textId="77777777" w:rsidR="000B7F42" w:rsidRDefault="00000000">
            <w:pPr>
              <w:pStyle w:val="TableParagraph"/>
              <w:numPr>
                <w:ilvl w:val="0"/>
                <w:numId w:val="563"/>
              </w:numPr>
              <w:tabs>
                <w:tab w:val="left" w:pos="371"/>
              </w:tabs>
              <w:spacing w:line="271" w:lineRule="auto"/>
              <w:ind w:right="225"/>
            </w:pPr>
            <w:r>
              <w:t>Assess</w:t>
            </w:r>
            <w:r>
              <w:rPr>
                <w:spacing w:val="-14"/>
              </w:rPr>
              <w:t xml:space="preserve"> </w:t>
            </w:r>
            <w:r>
              <w:t>the</w:t>
            </w:r>
            <w:r>
              <w:rPr>
                <w:spacing w:val="-14"/>
              </w:rPr>
              <w:t xml:space="preserve"> </w:t>
            </w:r>
            <w:r>
              <w:t xml:space="preserve">patient on the basis of signs and </w:t>
            </w:r>
            <w:r>
              <w:rPr>
                <w:spacing w:val="-2"/>
              </w:rPr>
              <w:t>symptoms</w:t>
            </w:r>
          </w:p>
          <w:p w14:paraId="1C9E1278" w14:textId="77777777" w:rsidR="000B7F42" w:rsidRDefault="00000000">
            <w:pPr>
              <w:pStyle w:val="TableParagraph"/>
              <w:numPr>
                <w:ilvl w:val="0"/>
                <w:numId w:val="563"/>
              </w:numPr>
              <w:tabs>
                <w:tab w:val="left" w:pos="371"/>
              </w:tabs>
              <w:spacing w:before="4" w:line="266" w:lineRule="auto"/>
              <w:ind w:right="679"/>
            </w:pPr>
            <w:r>
              <w:t xml:space="preserve">Outline the </w:t>
            </w:r>
            <w:r>
              <w:rPr>
                <w:spacing w:val="-2"/>
              </w:rPr>
              <w:t xml:space="preserve">management </w:t>
            </w:r>
            <w:r>
              <w:rPr>
                <w:spacing w:val="-4"/>
              </w:rPr>
              <w:t>plan</w:t>
            </w:r>
          </w:p>
          <w:p w14:paraId="77375936" w14:textId="77777777" w:rsidR="000B7F42" w:rsidRDefault="00000000">
            <w:pPr>
              <w:pStyle w:val="TableParagraph"/>
              <w:numPr>
                <w:ilvl w:val="0"/>
                <w:numId w:val="563"/>
              </w:numPr>
              <w:tabs>
                <w:tab w:val="left" w:pos="371"/>
              </w:tabs>
              <w:spacing w:before="10"/>
              <w:ind w:hanging="283"/>
            </w:pPr>
            <w:r>
              <w:t>Outline</w:t>
            </w:r>
            <w:r>
              <w:rPr>
                <w:spacing w:val="-7"/>
              </w:rPr>
              <w:t xml:space="preserve"> </w:t>
            </w:r>
            <w:r>
              <w:t>the</w:t>
            </w:r>
            <w:r>
              <w:rPr>
                <w:spacing w:val="-5"/>
              </w:rPr>
              <w:t xml:space="preserve"> </w:t>
            </w:r>
            <w:r>
              <w:rPr>
                <w:spacing w:val="-4"/>
              </w:rPr>
              <w:t>risk</w:t>
            </w:r>
          </w:p>
          <w:p w14:paraId="216661BB" w14:textId="77777777" w:rsidR="000B7F42" w:rsidRDefault="00000000">
            <w:pPr>
              <w:pStyle w:val="TableParagraph"/>
              <w:spacing w:line="300" w:lineRule="exact"/>
              <w:ind w:left="371" w:right="152"/>
            </w:pPr>
            <w:r>
              <w:t>factors</w:t>
            </w:r>
            <w:r>
              <w:rPr>
                <w:spacing w:val="-14"/>
              </w:rPr>
              <w:t xml:space="preserve"> </w:t>
            </w:r>
            <w:r>
              <w:t>for</w:t>
            </w:r>
            <w:r>
              <w:rPr>
                <w:spacing w:val="-14"/>
              </w:rPr>
              <w:t xml:space="preserve"> </w:t>
            </w:r>
            <w:r>
              <w:t>death</w:t>
            </w:r>
            <w:r>
              <w:rPr>
                <w:spacing w:val="-14"/>
              </w:rPr>
              <w:t xml:space="preserve"> </w:t>
            </w:r>
            <w:r>
              <w:t>in Upper</w:t>
            </w:r>
            <w:r>
              <w:rPr>
                <w:spacing w:val="-2"/>
              </w:rPr>
              <w:t xml:space="preserve"> </w:t>
            </w:r>
            <w:r>
              <w:t>GI</w:t>
            </w:r>
            <w:r>
              <w:rPr>
                <w:spacing w:val="-3"/>
              </w:rPr>
              <w:t xml:space="preserve"> </w:t>
            </w:r>
            <w:r>
              <w:rPr>
                <w:spacing w:val="-2"/>
              </w:rPr>
              <w:t>bleeding</w:t>
            </w:r>
          </w:p>
        </w:tc>
        <w:tc>
          <w:tcPr>
            <w:tcW w:w="2065" w:type="dxa"/>
            <w:gridSpan w:val="2"/>
          </w:tcPr>
          <w:p w14:paraId="6FC0192C" w14:textId="77777777" w:rsidR="000B7F42" w:rsidRDefault="00000000">
            <w:pPr>
              <w:pStyle w:val="TableParagraph"/>
              <w:numPr>
                <w:ilvl w:val="0"/>
                <w:numId w:val="562"/>
              </w:numPr>
              <w:tabs>
                <w:tab w:val="left" w:pos="371"/>
              </w:tabs>
              <w:spacing w:line="266" w:lineRule="auto"/>
              <w:ind w:right="345"/>
            </w:pPr>
            <w:r>
              <w:t>Take</w:t>
            </w:r>
            <w:r>
              <w:rPr>
                <w:spacing w:val="-14"/>
              </w:rPr>
              <w:t xml:space="preserve"> </w:t>
            </w:r>
            <w:r>
              <w:t>history</w:t>
            </w:r>
            <w:r>
              <w:rPr>
                <w:spacing w:val="-14"/>
              </w:rPr>
              <w:t xml:space="preserve"> </w:t>
            </w:r>
            <w:r>
              <w:t>of a patient</w:t>
            </w:r>
          </w:p>
          <w:p w14:paraId="3792AFCF" w14:textId="77777777" w:rsidR="000B7F42" w:rsidRDefault="00000000">
            <w:pPr>
              <w:pStyle w:val="TableParagraph"/>
              <w:numPr>
                <w:ilvl w:val="0"/>
                <w:numId w:val="562"/>
              </w:numPr>
              <w:tabs>
                <w:tab w:val="left" w:pos="371"/>
              </w:tabs>
              <w:spacing w:before="6" w:line="273" w:lineRule="auto"/>
              <w:ind w:right="592"/>
            </w:pPr>
            <w:r>
              <w:rPr>
                <w:spacing w:val="-2"/>
              </w:rPr>
              <w:t xml:space="preserve">Perform clinical examination </w:t>
            </w:r>
            <w:r>
              <w:t>of patient.</w:t>
            </w:r>
          </w:p>
        </w:tc>
        <w:tc>
          <w:tcPr>
            <w:tcW w:w="1433" w:type="dxa"/>
          </w:tcPr>
          <w:p w14:paraId="116F77BC" w14:textId="77777777" w:rsidR="000B7F42" w:rsidRDefault="00000000">
            <w:pPr>
              <w:pStyle w:val="TableParagraph"/>
              <w:spacing w:before="1" w:line="276" w:lineRule="auto"/>
              <w:ind w:left="56" w:right="166"/>
            </w:pPr>
            <w:r>
              <w:t xml:space="preserve">Lecture &amp; </w:t>
            </w:r>
            <w:r>
              <w:rPr>
                <w:spacing w:val="-2"/>
              </w:rPr>
              <w:t xml:space="preserve">bedside teaching (Case </w:t>
            </w:r>
            <w:r>
              <w:rPr>
                <w:spacing w:val="-4"/>
              </w:rPr>
              <w:t>presentation</w:t>
            </w:r>
          </w:p>
          <w:p w14:paraId="7C513179" w14:textId="77777777" w:rsidR="000B7F42" w:rsidRDefault="00000000">
            <w:pPr>
              <w:pStyle w:val="TableParagraph"/>
              <w:ind w:left="56"/>
            </w:pPr>
            <w:r>
              <w:rPr>
                <w:spacing w:val="-10"/>
              </w:rPr>
              <w:t>)</w:t>
            </w:r>
          </w:p>
          <w:p w14:paraId="51E3E86A" w14:textId="77777777" w:rsidR="000B7F42" w:rsidRDefault="00000000">
            <w:pPr>
              <w:pStyle w:val="TableParagraph"/>
              <w:spacing w:before="35"/>
              <w:ind w:left="56"/>
            </w:pPr>
            <w:r>
              <w:rPr>
                <w:spacing w:val="-4"/>
              </w:rPr>
              <w:t>/CBL</w:t>
            </w:r>
          </w:p>
        </w:tc>
        <w:tc>
          <w:tcPr>
            <w:tcW w:w="1196" w:type="dxa"/>
          </w:tcPr>
          <w:p w14:paraId="2F581548" w14:textId="77777777" w:rsidR="000B7F42" w:rsidRDefault="00000000">
            <w:pPr>
              <w:pStyle w:val="TableParagraph"/>
              <w:spacing w:before="1" w:line="276" w:lineRule="auto"/>
              <w:ind w:left="58"/>
            </w:pPr>
            <w:r>
              <w:rPr>
                <w:spacing w:val="-2"/>
              </w:rPr>
              <w:t xml:space="preserve">MCQ/SEQ/ </w:t>
            </w:r>
            <w:r>
              <w:rPr>
                <w:spacing w:val="-4"/>
              </w:rPr>
              <w:t>SAQ/OSPE/</w:t>
            </w:r>
          </w:p>
          <w:p w14:paraId="61353EC6" w14:textId="77777777" w:rsidR="000B7F42" w:rsidRDefault="00000000">
            <w:pPr>
              <w:pStyle w:val="TableParagraph"/>
              <w:spacing w:before="1" w:line="276" w:lineRule="auto"/>
              <w:ind w:left="58" w:right="265"/>
            </w:pPr>
            <w:r>
              <w:rPr>
                <w:spacing w:val="-4"/>
              </w:rPr>
              <w:t xml:space="preserve">Long </w:t>
            </w:r>
            <w:r>
              <w:rPr>
                <w:spacing w:val="-2"/>
              </w:rPr>
              <w:t>case/ short</w:t>
            </w:r>
            <w:r>
              <w:rPr>
                <w:spacing w:val="-12"/>
              </w:rPr>
              <w:t xml:space="preserve"> </w:t>
            </w:r>
            <w:r>
              <w:rPr>
                <w:spacing w:val="-2"/>
              </w:rPr>
              <w:t>case</w:t>
            </w:r>
          </w:p>
        </w:tc>
      </w:tr>
      <w:tr w:rsidR="000B7F42" w14:paraId="7A4ACF93" w14:textId="77777777">
        <w:trPr>
          <w:trHeight w:val="1234"/>
        </w:trPr>
        <w:tc>
          <w:tcPr>
            <w:tcW w:w="1347" w:type="dxa"/>
          </w:tcPr>
          <w:p w14:paraId="3104A72A" w14:textId="77777777" w:rsidR="000B7F42" w:rsidRDefault="000B7F42">
            <w:pPr>
              <w:pStyle w:val="TableParagraph"/>
            </w:pPr>
          </w:p>
        </w:tc>
        <w:tc>
          <w:tcPr>
            <w:tcW w:w="1983" w:type="dxa"/>
            <w:gridSpan w:val="2"/>
          </w:tcPr>
          <w:p w14:paraId="1A8DCBC1" w14:textId="77777777" w:rsidR="000B7F42" w:rsidRDefault="00000000">
            <w:pPr>
              <w:pStyle w:val="TableParagraph"/>
              <w:spacing w:line="276" w:lineRule="auto"/>
              <w:ind w:left="110" w:right="293"/>
            </w:pPr>
            <w:r>
              <w:rPr>
                <w:noProof/>
              </w:rPr>
              <mc:AlternateContent>
                <mc:Choice Requires="wpg">
                  <w:drawing>
                    <wp:anchor distT="0" distB="0" distL="0" distR="0" simplePos="0" relativeHeight="479225344" behindDoc="1" locked="0" layoutInCell="1" allowOverlap="1" wp14:anchorId="44E88D4F" wp14:editId="2881F468">
                      <wp:simplePos x="0" y="0"/>
                      <wp:positionH relativeFrom="column">
                        <wp:posOffset>367204</wp:posOffset>
                      </wp:positionH>
                      <wp:positionV relativeFrom="paragraph">
                        <wp:posOffset>332709</wp:posOffset>
                      </wp:positionV>
                      <wp:extent cx="4658995" cy="41554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8995" cy="4155440"/>
                                <a:chOff x="0" y="0"/>
                                <a:chExt cx="4658995" cy="4155440"/>
                              </a:xfrm>
                            </wpg:grpSpPr>
                            <pic:pic xmlns:pic="http://schemas.openxmlformats.org/drawingml/2006/picture">
                              <pic:nvPicPr>
                                <pic:cNvPr id="95" name="Image 95"/>
                                <pic:cNvPicPr/>
                              </pic:nvPicPr>
                              <pic:blipFill>
                                <a:blip r:embed="rId8" cstate="print"/>
                                <a:stretch>
                                  <a:fillRect/>
                                </a:stretch>
                              </pic:blipFill>
                              <pic:spPr>
                                <a:xfrm>
                                  <a:off x="0" y="0"/>
                                  <a:ext cx="4224668" cy="4155122"/>
                                </a:xfrm>
                                <a:prstGeom prst="rect">
                                  <a:avLst/>
                                </a:prstGeom>
                              </pic:spPr>
                            </pic:pic>
                            <wps:wsp>
                              <wps:cNvPr id="96" name="Graphic 96"/>
                              <wps:cNvSpPr/>
                              <wps:spPr>
                                <a:xfrm>
                                  <a:off x="2504646" y="459129"/>
                                  <a:ext cx="2153920" cy="3339465"/>
                                </a:xfrm>
                                <a:custGeom>
                                  <a:avLst/>
                                  <a:gdLst/>
                                  <a:ahLst/>
                                  <a:cxnLst/>
                                  <a:rect l="l" t="t" r="r" b="b"/>
                                  <a:pathLst>
                                    <a:path w="2153920" h="3339465">
                                      <a:moveTo>
                                        <a:pt x="1243888" y="0"/>
                                      </a:moveTo>
                                      <a:lnTo>
                                        <a:pt x="0" y="0"/>
                                      </a:lnTo>
                                      <a:lnTo>
                                        <a:pt x="0" y="3339338"/>
                                      </a:lnTo>
                                      <a:lnTo>
                                        <a:pt x="1243888" y="3339338"/>
                                      </a:lnTo>
                                      <a:lnTo>
                                        <a:pt x="1243888" y="0"/>
                                      </a:lnTo>
                                      <a:close/>
                                    </a:path>
                                    <a:path w="2153920" h="3339465">
                                      <a:moveTo>
                                        <a:pt x="2153780" y="0"/>
                                      </a:moveTo>
                                      <a:lnTo>
                                        <a:pt x="1250061" y="0"/>
                                      </a:lnTo>
                                      <a:lnTo>
                                        <a:pt x="1250061" y="3339338"/>
                                      </a:lnTo>
                                      <a:lnTo>
                                        <a:pt x="2153780" y="3339338"/>
                                      </a:lnTo>
                                      <a:lnTo>
                                        <a:pt x="21537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F05DDE" id="Group 94" o:spid="_x0000_s1026" style="position:absolute;margin-left:28.9pt;margin-top:26.2pt;width:366.85pt;height:327.2pt;z-index:-24091136;mso-wrap-distance-left:0;mso-wrap-distance-right:0" coordsize="46589,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">
                      <v:shape id="Image 95"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">
                        <v:imagedata r:id="rId10" o:title=""/>
                      </v:shape>
                      <v:shape id="Graphic 96" o:spid="_x0000_s1028" style="position:absolute;left:25046;top:4591;width:21539;height:33394;visibility:visible;mso-wrap-style:square;v-text-anchor:top" coordsize="2153920,333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" path="m1243888,l,,,3339338r1243888,l1243888,xem2153780,l1250061,r,3339338l2153780,3339338,2153780,xe" stroked="f">
                        <v:path arrowok="t"/>
                      </v:shape>
                    </v:group>
                  </w:pict>
                </mc:Fallback>
              </mc:AlternateContent>
            </w:r>
            <w:r>
              <w:t>Risk factors for death</w:t>
            </w:r>
            <w:r>
              <w:rPr>
                <w:spacing w:val="-17"/>
              </w:rPr>
              <w:t xml:space="preserve"> </w:t>
            </w:r>
            <w:r>
              <w:t>in</w:t>
            </w:r>
            <w:r>
              <w:rPr>
                <w:spacing w:val="-14"/>
              </w:rPr>
              <w:t xml:space="preserve"> </w:t>
            </w:r>
            <w:r>
              <w:t>Upper</w:t>
            </w:r>
            <w:r>
              <w:rPr>
                <w:spacing w:val="-14"/>
              </w:rPr>
              <w:t xml:space="preserve"> </w:t>
            </w:r>
            <w:r>
              <w:t xml:space="preserve">GI </w:t>
            </w:r>
            <w:r>
              <w:rPr>
                <w:spacing w:val="-2"/>
              </w:rPr>
              <w:t>bleeding Prognosis</w:t>
            </w:r>
          </w:p>
        </w:tc>
        <w:tc>
          <w:tcPr>
            <w:tcW w:w="2535" w:type="dxa"/>
            <w:gridSpan w:val="3"/>
          </w:tcPr>
          <w:p w14:paraId="4CCE6841" w14:textId="77777777" w:rsidR="000B7F42" w:rsidRDefault="00000000">
            <w:pPr>
              <w:pStyle w:val="TableParagraph"/>
              <w:numPr>
                <w:ilvl w:val="0"/>
                <w:numId w:val="561"/>
              </w:numPr>
              <w:tabs>
                <w:tab w:val="left" w:pos="371"/>
              </w:tabs>
              <w:spacing w:before="2"/>
              <w:ind w:hanging="283"/>
            </w:pPr>
            <w:r>
              <w:t>Assess</w:t>
            </w:r>
            <w:r>
              <w:rPr>
                <w:spacing w:val="-11"/>
              </w:rPr>
              <w:t xml:space="preserve"> </w:t>
            </w:r>
            <w:r>
              <w:t>the</w:t>
            </w:r>
            <w:r>
              <w:rPr>
                <w:spacing w:val="-8"/>
              </w:rPr>
              <w:t xml:space="preserve"> </w:t>
            </w:r>
            <w:r>
              <w:rPr>
                <w:spacing w:val="-2"/>
              </w:rPr>
              <w:t>Prognosis</w:t>
            </w:r>
          </w:p>
        </w:tc>
        <w:tc>
          <w:tcPr>
            <w:tcW w:w="1969" w:type="dxa"/>
          </w:tcPr>
          <w:p w14:paraId="258267D9" w14:textId="77777777" w:rsidR="000B7F42" w:rsidRDefault="000B7F42">
            <w:pPr>
              <w:pStyle w:val="TableParagraph"/>
            </w:pPr>
          </w:p>
        </w:tc>
        <w:tc>
          <w:tcPr>
            <w:tcW w:w="1433" w:type="dxa"/>
          </w:tcPr>
          <w:p w14:paraId="16D6A855" w14:textId="77777777" w:rsidR="000B7F42" w:rsidRDefault="000B7F42">
            <w:pPr>
              <w:pStyle w:val="TableParagraph"/>
            </w:pPr>
          </w:p>
        </w:tc>
        <w:tc>
          <w:tcPr>
            <w:tcW w:w="1196" w:type="dxa"/>
          </w:tcPr>
          <w:p w14:paraId="440476B5" w14:textId="77777777" w:rsidR="000B7F42" w:rsidRDefault="000B7F42">
            <w:pPr>
              <w:pStyle w:val="TableParagraph"/>
            </w:pPr>
          </w:p>
        </w:tc>
      </w:tr>
      <w:tr w:rsidR="000B7F42" w14:paraId="06F3C1B0" w14:textId="77777777">
        <w:trPr>
          <w:trHeight w:val="5260"/>
        </w:trPr>
        <w:tc>
          <w:tcPr>
            <w:tcW w:w="1347" w:type="dxa"/>
          </w:tcPr>
          <w:p w14:paraId="230A21BB" w14:textId="77777777" w:rsidR="000B7F42" w:rsidRDefault="00000000">
            <w:pPr>
              <w:pStyle w:val="TableParagraph"/>
              <w:spacing w:before="8"/>
              <w:ind w:left="112"/>
              <w:rPr>
                <w:b/>
              </w:rPr>
            </w:pPr>
            <w:r>
              <w:rPr>
                <w:b/>
                <w:spacing w:val="-2"/>
              </w:rPr>
              <w:t>Diarrhea</w:t>
            </w:r>
          </w:p>
        </w:tc>
        <w:tc>
          <w:tcPr>
            <w:tcW w:w="1983" w:type="dxa"/>
            <w:gridSpan w:val="2"/>
          </w:tcPr>
          <w:p w14:paraId="56BCC8FE" w14:textId="77777777" w:rsidR="000B7F42" w:rsidRDefault="00000000">
            <w:pPr>
              <w:pStyle w:val="TableParagraph"/>
              <w:numPr>
                <w:ilvl w:val="0"/>
                <w:numId w:val="560"/>
              </w:numPr>
              <w:tabs>
                <w:tab w:val="left" w:pos="372"/>
                <w:tab w:val="left" w:pos="374"/>
              </w:tabs>
              <w:spacing w:before="1" w:line="266" w:lineRule="auto"/>
              <w:ind w:right="172"/>
            </w:pPr>
            <w:r>
              <w:t xml:space="preserve">Acute and </w:t>
            </w:r>
            <w:r>
              <w:rPr>
                <w:spacing w:val="-2"/>
              </w:rPr>
              <w:t>chronic</w:t>
            </w:r>
            <w:r>
              <w:rPr>
                <w:spacing w:val="-14"/>
              </w:rPr>
              <w:t xml:space="preserve"> </w:t>
            </w:r>
            <w:r>
              <w:rPr>
                <w:spacing w:val="-2"/>
              </w:rPr>
              <w:t>diarrhea</w:t>
            </w:r>
          </w:p>
          <w:p w14:paraId="23778BBF" w14:textId="77777777" w:rsidR="000B7F42" w:rsidRDefault="00000000">
            <w:pPr>
              <w:pStyle w:val="TableParagraph"/>
              <w:numPr>
                <w:ilvl w:val="0"/>
                <w:numId w:val="560"/>
              </w:numPr>
              <w:tabs>
                <w:tab w:val="left" w:pos="372"/>
                <w:tab w:val="left" w:pos="374"/>
              </w:tabs>
              <w:spacing w:before="7" w:line="271" w:lineRule="auto"/>
              <w:ind w:right="406"/>
            </w:pPr>
            <w:r>
              <w:rPr>
                <w:spacing w:val="-4"/>
              </w:rPr>
              <w:t xml:space="preserve">Inflammatory </w:t>
            </w:r>
            <w:r>
              <w:rPr>
                <w:spacing w:val="-2"/>
              </w:rPr>
              <w:t>Bowel Disease</w:t>
            </w:r>
          </w:p>
          <w:p w14:paraId="3C38DF33" w14:textId="77777777" w:rsidR="000B7F42" w:rsidRDefault="00000000">
            <w:pPr>
              <w:pStyle w:val="TableParagraph"/>
              <w:numPr>
                <w:ilvl w:val="0"/>
                <w:numId w:val="560"/>
              </w:numPr>
              <w:tabs>
                <w:tab w:val="left" w:pos="373"/>
              </w:tabs>
              <w:spacing w:before="1"/>
              <w:ind w:left="373" w:hanging="283"/>
            </w:pPr>
            <w:r>
              <w:t>Ulcerative</w:t>
            </w:r>
            <w:r>
              <w:rPr>
                <w:spacing w:val="-14"/>
              </w:rPr>
              <w:t xml:space="preserve"> </w:t>
            </w:r>
            <w:r>
              <w:rPr>
                <w:spacing w:val="-2"/>
              </w:rPr>
              <w:t>colitis</w:t>
            </w:r>
          </w:p>
          <w:p w14:paraId="6CD785EF" w14:textId="77777777" w:rsidR="000B7F42" w:rsidRDefault="00000000">
            <w:pPr>
              <w:pStyle w:val="TableParagraph"/>
              <w:numPr>
                <w:ilvl w:val="0"/>
                <w:numId w:val="560"/>
              </w:numPr>
              <w:tabs>
                <w:tab w:val="left" w:pos="373"/>
              </w:tabs>
              <w:spacing w:before="24"/>
              <w:ind w:left="373" w:hanging="283"/>
            </w:pPr>
            <w:r>
              <w:t>Crohn’s</w:t>
            </w:r>
            <w:r>
              <w:rPr>
                <w:spacing w:val="-7"/>
              </w:rPr>
              <w:t xml:space="preserve"> </w:t>
            </w:r>
            <w:r>
              <w:rPr>
                <w:spacing w:val="-2"/>
              </w:rPr>
              <w:t>disease</w:t>
            </w:r>
          </w:p>
          <w:p w14:paraId="233A1CEF" w14:textId="77777777" w:rsidR="000B7F42" w:rsidRDefault="00000000">
            <w:pPr>
              <w:pStyle w:val="TableParagraph"/>
              <w:numPr>
                <w:ilvl w:val="0"/>
                <w:numId w:val="560"/>
              </w:numPr>
              <w:tabs>
                <w:tab w:val="left" w:pos="372"/>
                <w:tab w:val="left" w:pos="374"/>
              </w:tabs>
              <w:spacing w:before="29" w:line="273" w:lineRule="auto"/>
              <w:ind w:right="704"/>
            </w:pPr>
            <w:r>
              <w:rPr>
                <w:spacing w:val="-2"/>
              </w:rPr>
              <w:t xml:space="preserve">Irritable Bowel </w:t>
            </w:r>
            <w:r>
              <w:rPr>
                <w:spacing w:val="-4"/>
              </w:rPr>
              <w:t>Syndrome</w:t>
            </w:r>
          </w:p>
          <w:p w14:paraId="0774C116" w14:textId="77777777" w:rsidR="000B7F42" w:rsidRDefault="00000000">
            <w:pPr>
              <w:pStyle w:val="TableParagraph"/>
              <w:numPr>
                <w:ilvl w:val="0"/>
                <w:numId w:val="560"/>
              </w:numPr>
              <w:tabs>
                <w:tab w:val="left" w:pos="372"/>
                <w:tab w:val="left" w:pos="374"/>
              </w:tabs>
              <w:spacing w:before="1" w:line="271" w:lineRule="auto"/>
              <w:ind w:right="330"/>
            </w:pPr>
            <w:r>
              <w:rPr>
                <w:spacing w:val="-2"/>
              </w:rPr>
              <w:t xml:space="preserve">Clinical </w:t>
            </w:r>
            <w:r>
              <w:t>features,</w:t>
            </w:r>
            <w:r>
              <w:rPr>
                <w:spacing w:val="-14"/>
              </w:rPr>
              <w:t xml:space="preserve"> </w:t>
            </w:r>
            <w:r>
              <w:t>signs and</w:t>
            </w:r>
            <w:r>
              <w:rPr>
                <w:spacing w:val="-2"/>
              </w:rPr>
              <w:t xml:space="preserve"> </w:t>
            </w:r>
            <w:r>
              <w:rPr>
                <w:spacing w:val="-4"/>
              </w:rPr>
              <w:t>symptoms</w:t>
            </w:r>
          </w:p>
          <w:p w14:paraId="25202EAD" w14:textId="77777777" w:rsidR="000B7F42" w:rsidRDefault="00000000">
            <w:pPr>
              <w:pStyle w:val="TableParagraph"/>
              <w:numPr>
                <w:ilvl w:val="0"/>
                <w:numId w:val="560"/>
              </w:numPr>
              <w:tabs>
                <w:tab w:val="left" w:pos="373"/>
              </w:tabs>
              <w:spacing w:before="3"/>
              <w:ind w:left="373" w:hanging="283"/>
            </w:pPr>
            <w:r>
              <w:rPr>
                <w:spacing w:val="-2"/>
              </w:rPr>
              <w:t>Management</w:t>
            </w:r>
          </w:p>
          <w:p w14:paraId="5EAB79D6" w14:textId="77777777" w:rsidR="000B7F42" w:rsidRDefault="00000000">
            <w:pPr>
              <w:pStyle w:val="TableParagraph"/>
              <w:numPr>
                <w:ilvl w:val="0"/>
                <w:numId w:val="560"/>
              </w:numPr>
              <w:tabs>
                <w:tab w:val="left" w:pos="373"/>
              </w:tabs>
              <w:spacing w:before="24"/>
              <w:ind w:left="373" w:hanging="283"/>
            </w:pPr>
            <w:r>
              <w:rPr>
                <w:spacing w:val="-2"/>
              </w:rPr>
              <w:t>Malabsorption</w:t>
            </w:r>
          </w:p>
          <w:p w14:paraId="736E0285" w14:textId="77777777" w:rsidR="000B7F42" w:rsidRDefault="00000000">
            <w:pPr>
              <w:pStyle w:val="TableParagraph"/>
              <w:numPr>
                <w:ilvl w:val="0"/>
                <w:numId w:val="560"/>
              </w:numPr>
              <w:tabs>
                <w:tab w:val="left" w:pos="373"/>
              </w:tabs>
              <w:spacing w:before="29"/>
              <w:ind w:left="373" w:hanging="283"/>
            </w:pPr>
            <w:r>
              <w:t>Sprue</w:t>
            </w:r>
            <w:r>
              <w:rPr>
                <w:spacing w:val="-7"/>
              </w:rPr>
              <w:t xml:space="preserve"> </w:t>
            </w:r>
            <w:r>
              <w:rPr>
                <w:spacing w:val="-2"/>
              </w:rPr>
              <w:t>Tropical</w:t>
            </w:r>
          </w:p>
          <w:p w14:paraId="5E63AB37" w14:textId="77777777" w:rsidR="000B7F42" w:rsidRDefault="00000000">
            <w:pPr>
              <w:pStyle w:val="TableParagraph"/>
              <w:numPr>
                <w:ilvl w:val="0"/>
                <w:numId w:val="560"/>
              </w:numPr>
              <w:tabs>
                <w:tab w:val="left" w:pos="424"/>
              </w:tabs>
              <w:spacing w:before="29"/>
              <w:ind w:left="424" w:hanging="334"/>
            </w:pPr>
            <w:r>
              <w:t>Coeliac</w:t>
            </w:r>
            <w:r>
              <w:rPr>
                <w:spacing w:val="-9"/>
              </w:rPr>
              <w:t xml:space="preserve"> </w:t>
            </w:r>
            <w:r>
              <w:rPr>
                <w:spacing w:val="-2"/>
              </w:rPr>
              <w:t>Disease</w:t>
            </w:r>
          </w:p>
        </w:tc>
        <w:tc>
          <w:tcPr>
            <w:tcW w:w="2535" w:type="dxa"/>
            <w:gridSpan w:val="3"/>
          </w:tcPr>
          <w:p w14:paraId="30AC4369" w14:textId="77777777" w:rsidR="000B7F42" w:rsidRDefault="00000000">
            <w:pPr>
              <w:pStyle w:val="TableParagraph"/>
              <w:numPr>
                <w:ilvl w:val="0"/>
                <w:numId w:val="559"/>
              </w:numPr>
              <w:tabs>
                <w:tab w:val="left" w:pos="371"/>
              </w:tabs>
              <w:spacing w:before="1" w:line="271" w:lineRule="auto"/>
              <w:ind w:right="265"/>
            </w:pPr>
            <w:r>
              <w:rPr>
                <w:spacing w:val="-2"/>
              </w:rPr>
              <w:t>Differentiate</w:t>
            </w:r>
            <w:r>
              <w:rPr>
                <w:spacing w:val="-12"/>
              </w:rPr>
              <w:t xml:space="preserve"> </w:t>
            </w:r>
            <w:r>
              <w:rPr>
                <w:spacing w:val="-2"/>
              </w:rPr>
              <w:t xml:space="preserve">between </w:t>
            </w:r>
            <w:r>
              <w:t xml:space="preserve">Acute and Chronic </w:t>
            </w:r>
            <w:proofErr w:type="spellStart"/>
            <w:r>
              <w:t>Diarrhoea</w:t>
            </w:r>
            <w:proofErr w:type="spellEnd"/>
            <w:r>
              <w:t xml:space="preserve"> on the basis of its etiology</w:t>
            </w:r>
          </w:p>
          <w:p w14:paraId="5BA2D23C" w14:textId="77777777" w:rsidR="000B7F42" w:rsidRDefault="00000000">
            <w:pPr>
              <w:pStyle w:val="TableParagraph"/>
              <w:numPr>
                <w:ilvl w:val="0"/>
                <w:numId w:val="559"/>
              </w:numPr>
              <w:tabs>
                <w:tab w:val="left" w:pos="371"/>
              </w:tabs>
              <w:spacing w:before="6" w:line="273" w:lineRule="auto"/>
              <w:ind w:right="683"/>
            </w:pPr>
            <w:r>
              <w:t xml:space="preserve">Outline the risk </w:t>
            </w:r>
            <w:r>
              <w:rPr>
                <w:spacing w:val="-2"/>
              </w:rPr>
              <w:t>factors</w:t>
            </w:r>
            <w:r>
              <w:rPr>
                <w:spacing w:val="-14"/>
              </w:rPr>
              <w:t xml:space="preserve"> </w:t>
            </w:r>
            <w:r>
              <w:rPr>
                <w:spacing w:val="-2"/>
              </w:rPr>
              <w:t>for</w:t>
            </w:r>
            <w:r>
              <w:rPr>
                <w:spacing w:val="-12"/>
              </w:rPr>
              <w:t xml:space="preserve"> </w:t>
            </w:r>
            <w:r>
              <w:rPr>
                <w:spacing w:val="-2"/>
              </w:rPr>
              <w:t xml:space="preserve">Acute </w:t>
            </w:r>
            <w:r>
              <w:t xml:space="preserve">and Chronic </w:t>
            </w:r>
            <w:proofErr w:type="spellStart"/>
            <w:r>
              <w:rPr>
                <w:spacing w:val="-2"/>
              </w:rPr>
              <w:t>Diarrhoea</w:t>
            </w:r>
            <w:proofErr w:type="spellEnd"/>
          </w:p>
          <w:p w14:paraId="10681F64" w14:textId="77777777" w:rsidR="000B7F42" w:rsidRDefault="00000000">
            <w:pPr>
              <w:pStyle w:val="TableParagraph"/>
              <w:numPr>
                <w:ilvl w:val="0"/>
                <w:numId w:val="559"/>
              </w:numPr>
              <w:tabs>
                <w:tab w:val="left" w:pos="371"/>
              </w:tabs>
              <w:spacing w:line="271" w:lineRule="auto"/>
              <w:ind w:right="294"/>
              <w:jc w:val="both"/>
            </w:pPr>
            <w:r>
              <w:t>Assess</w:t>
            </w:r>
            <w:r>
              <w:rPr>
                <w:spacing w:val="-12"/>
              </w:rPr>
              <w:t xml:space="preserve"> </w:t>
            </w:r>
            <w:r>
              <w:t>the</w:t>
            </w:r>
            <w:r>
              <w:rPr>
                <w:spacing w:val="-12"/>
              </w:rPr>
              <w:t xml:space="preserve"> </w:t>
            </w:r>
            <w:r>
              <w:t>patient</w:t>
            </w:r>
            <w:r>
              <w:rPr>
                <w:spacing w:val="-9"/>
              </w:rPr>
              <w:t xml:space="preserve"> </w:t>
            </w:r>
            <w:r>
              <w:t>on the</w:t>
            </w:r>
            <w:r>
              <w:rPr>
                <w:spacing w:val="-14"/>
              </w:rPr>
              <w:t xml:space="preserve"> </w:t>
            </w:r>
            <w:r>
              <w:t>basis</w:t>
            </w:r>
            <w:r>
              <w:rPr>
                <w:spacing w:val="-14"/>
              </w:rPr>
              <w:t xml:space="preserve"> </w:t>
            </w:r>
            <w:r>
              <w:t>of</w:t>
            </w:r>
            <w:r>
              <w:rPr>
                <w:spacing w:val="-14"/>
              </w:rPr>
              <w:t xml:space="preserve"> </w:t>
            </w:r>
            <w:r>
              <w:t>signs</w:t>
            </w:r>
            <w:r>
              <w:rPr>
                <w:spacing w:val="-13"/>
              </w:rPr>
              <w:t xml:space="preserve"> </w:t>
            </w:r>
            <w:r>
              <w:t xml:space="preserve">and </w:t>
            </w:r>
            <w:r>
              <w:rPr>
                <w:spacing w:val="-2"/>
              </w:rPr>
              <w:t>symptoms</w:t>
            </w:r>
          </w:p>
          <w:p w14:paraId="0588FFC5" w14:textId="77777777" w:rsidR="000B7F42" w:rsidRDefault="00000000">
            <w:pPr>
              <w:pStyle w:val="TableParagraph"/>
              <w:numPr>
                <w:ilvl w:val="0"/>
                <w:numId w:val="559"/>
              </w:numPr>
              <w:tabs>
                <w:tab w:val="left" w:pos="371"/>
              </w:tabs>
              <w:spacing w:line="271" w:lineRule="auto"/>
              <w:ind w:right="567"/>
            </w:pPr>
            <w:r>
              <w:t xml:space="preserve">Outline the </w:t>
            </w:r>
            <w:r>
              <w:rPr>
                <w:spacing w:val="-2"/>
              </w:rPr>
              <w:t>investigations</w:t>
            </w:r>
            <w:r>
              <w:rPr>
                <w:spacing w:val="-13"/>
              </w:rPr>
              <w:t xml:space="preserve"> </w:t>
            </w:r>
            <w:r>
              <w:rPr>
                <w:spacing w:val="-2"/>
              </w:rPr>
              <w:t xml:space="preserve">and </w:t>
            </w:r>
            <w:r>
              <w:t>management</w:t>
            </w:r>
            <w:r>
              <w:rPr>
                <w:spacing w:val="-11"/>
              </w:rPr>
              <w:t xml:space="preserve"> </w:t>
            </w:r>
            <w:r>
              <w:t>plan</w:t>
            </w:r>
          </w:p>
          <w:p w14:paraId="73C8E422" w14:textId="77777777" w:rsidR="000B7F42" w:rsidRDefault="00000000">
            <w:pPr>
              <w:pStyle w:val="TableParagraph"/>
              <w:numPr>
                <w:ilvl w:val="0"/>
                <w:numId w:val="559"/>
              </w:numPr>
              <w:tabs>
                <w:tab w:val="left" w:pos="371"/>
              </w:tabs>
              <w:spacing w:line="266" w:lineRule="auto"/>
              <w:ind w:right="1153"/>
            </w:pPr>
            <w:r>
              <w:rPr>
                <w:spacing w:val="-2"/>
              </w:rPr>
              <w:t>Discuss</w:t>
            </w:r>
            <w:r>
              <w:rPr>
                <w:spacing w:val="-14"/>
              </w:rPr>
              <w:t xml:space="preserve"> </w:t>
            </w:r>
            <w:r>
              <w:rPr>
                <w:spacing w:val="-2"/>
              </w:rPr>
              <w:t>the Prognosis</w:t>
            </w:r>
          </w:p>
          <w:p w14:paraId="7CE4D5B3" w14:textId="77777777" w:rsidR="000B7F42" w:rsidRDefault="00000000">
            <w:pPr>
              <w:pStyle w:val="TableParagraph"/>
              <w:numPr>
                <w:ilvl w:val="0"/>
                <w:numId w:val="559"/>
              </w:numPr>
              <w:tabs>
                <w:tab w:val="left" w:pos="371"/>
              </w:tabs>
              <w:spacing w:before="8"/>
              <w:ind w:hanging="283"/>
            </w:pPr>
            <w:r>
              <w:t>Discuss</w:t>
            </w:r>
            <w:r>
              <w:rPr>
                <w:spacing w:val="-15"/>
              </w:rPr>
              <w:t xml:space="preserve"> </w:t>
            </w:r>
            <w:r>
              <w:rPr>
                <w:spacing w:val="-5"/>
              </w:rPr>
              <w:t>the</w:t>
            </w:r>
          </w:p>
          <w:p w14:paraId="71E71CD9" w14:textId="77777777" w:rsidR="000B7F42" w:rsidRDefault="00000000">
            <w:pPr>
              <w:pStyle w:val="TableParagraph"/>
              <w:spacing w:before="26"/>
              <w:ind w:left="371"/>
            </w:pPr>
            <w:r>
              <w:rPr>
                <w:spacing w:val="-2"/>
              </w:rPr>
              <w:t>prognosis</w:t>
            </w:r>
          </w:p>
        </w:tc>
        <w:tc>
          <w:tcPr>
            <w:tcW w:w="1969" w:type="dxa"/>
            <w:shd w:val="clear" w:color="auto" w:fill="FFFFFF"/>
          </w:tcPr>
          <w:p w14:paraId="4A4AB588" w14:textId="77777777" w:rsidR="000B7F42" w:rsidRDefault="00000000">
            <w:pPr>
              <w:pStyle w:val="TableParagraph"/>
              <w:numPr>
                <w:ilvl w:val="0"/>
                <w:numId w:val="558"/>
              </w:numPr>
              <w:tabs>
                <w:tab w:val="left" w:pos="369"/>
                <w:tab w:val="left" w:pos="371"/>
              </w:tabs>
              <w:spacing w:before="1" w:line="266" w:lineRule="auto"/>
              <w:ind w:right="489"/>
            </w:pPr>
            <w:r>
              <w:rPr>
                <w:spacing w:val="-2"/>
              </w:rPr>
              <w:t>Take</w:t>
            </w:r>
            <w:r>
              <w:rPr>
                <w:spacing w:val="-12"/>
              </w:rPr>
              <w:t xml:space="preserve"> </w:t>
            </w:r>
            <w:r>
              <w:rPr>
                <w:spacing w:val="-2"/>
              </w:rPr>
              <w:t xml:space="preserve">history </w:t>
            </w:r>
            <w:r>
              <w:t>of a patient</w:t>
            </w:r>
          </w:p>
          <w:p w14:paraId="2F22F042" w14:textId="77777777" w:rsidR="000B7F42" w:rsidRDefault="00000000">
            <w:pPr>
              <w:pStyle w:val="TableParagraph"/>
              <w:numPr>
                <w:ilvl w:val="0"/>
                <w:numId w:val="558"/>
              </w:numPr>
              <w:tabs>
                <w:tab w:val="left" w:pos="369"/>
                <w:tab w:val="left" w:pos="371"/>
              </w:tabs>
              <w:spacing w:before="7" w:line="273" w:lineRule="auto"/>
              <w:ind w:right="431"/>
            </w:pPr>
            <w:r>
              <w:rPr>
                <w:spacing w:val="-2"/>
              </w:rPr>
              <w:t xml:space="preserve">Perform clinical examination </w:t>
            </w:r>
            <w:r>
              <w:t xml:space="preserve">of patient </w:t>
            </w:r>
            <w:r>
              <w:rPr>
                <w:spacing w:val="-2"/>
              </w:rPr>
              <w:t>with</w:t>
            </w:r>
            <w:r>
              <w:rPr>
                <w:spacing w:val="-12"/>
              </w:rPr>
              <w:t xml:space="preserve"> </w:t>
            </w:r>
            <w:r>
              <w:rPr>
                <w:spacing w:val="-2"/>
              </w:rPr>
              <w:t>diarrhea</w:t>
            </w:r>
          </w:p>
          <w:p w14:paraId="6A67E340" w14:textId="77777777" w:rsidR="000B7F42" w:rsidRDefault="000B7F42">
            <w:pPr>
              <w:pStyle w:val="TableParagraph"/>
              <w:numPr>
                <w:ilvl w:val="0"/>
                <w:numId w:val="558"/>
              </w:numPr>
              <w:tabs>
                <w:tab w:val="left" w:pos="195"/>
              </w:tabs>
              <w:ind w:left="195" w:hanging="107"/>
              <w:rPr>
                <w:rFonts w:ascii="Calibri" w:hAnsi="Calibri"/>
              </w:rPr>
            </w:pPr>
          </w:p>
        </w:tc>
        <w:tc>
          <w:tcPr>
            <w:tcW w:w="1433" w:type="dxa"/>
            <w:shd w:val="clear" w:color="auto" w:fill="FFFFFF"/>
          </w:tcPr>
          <w:p w14:paraId="2E85EED5" w14:textId="77777777" w:rsidR="000B7F42" w:rsidRDefault="00000000">
            <w:pPr>
              <w:pStyle w:val="TableParagraph"/>
              <w:spacing w:before="3" w:line="276" w:lineRule="auto"/>
              <w:ind w:left="107" w:right="166"/>
            </w:pPr>
            <w:r>
              <w:t xml:space="preserve">Lecture &amp; </w:t>
            </w:r>
            <w:r>
              <w:rPr>
                <w:spacing w:val="-2"/>
              </w:rPr>
              <w:t xml:space="preserve">bedside teaching (Case </w:t>
            </w:r>
            <w:r>
              <w:rPr>
                <w:spacing w:val="-4"/>
              </w:rPr>
              <w:t>presentation</w:t>
            </w:r>
          </w:p>
          <w:p w14:paraId="63284063" w14:textId="77777777" w:rsidR="000B7F42" w:rsidRDefault="00000000">
            <w:pPr>
              <w:pStyle w:val="TableParagraph"/>
              <w:spacing w:line="253" w:lineRule="exact"/>
              <w:ind w:left="107"/>
            </w:pPr>
            <w:r>
              <w:rPr>
                <w:spacing w:val="-10"/>
              </w:rPr>
              <w:t>)</w:t>
            </w:r>
          </w:p>
        </w:tc>
        <w:tc>
          <w:tcPr>
            <w:tcW w:w="1196" w:type="dxa"/>
          </w:tcPr>
          <w:p w14:paraId="1A3AFC18" w14:textId="77777777" w:rsidR="000B7F42" w:rsidRDefault="00000000">
            <w:pPr>
              <w:pStyle w:val="TableParagraph"/>
              <w:spacing w:before="3" w:line="276" w:lineRule="auto"/>
              <w:ind w:left="109" w:right="49"/>
            </w:pPr>
            <w:r>
              <w:rPr>
                <w:spacing w:val="-4"/>
              </w:rPr>
              <w:t>MCQ/SEQ/ SAQ/OSPE</w:t>
            </w:r>
          </w:p>
          <w:p w14:paraId="63E5EE4C" w14:textId="77777777" w:rsidR="000B7F42" w:rsidRDefault="00000000">
            <w:pPr>
              <w:pStyle w:val="TableParagraph"/>
              <w:spacing w:line="276" w:lineRule="auto"/>
              <w:ind w:left="109" w:right="597"/>
            </w:pPr>
            <w:r>
              <w:rPr>
                <w:spacing w:val="-10"/>
              </w:rPr>
              <w:t xml:space="preserve">/ </w:t>
            </w:r>
            <w:r>
              <w:rPr>
                <w:spacing w:val="-4"/>
              </w:rPr>
              <w:t xml:space="preserve">Long </w:t>
            </w:r>
            <w:r>
              <w:rPr>
                <w:spacing w:val="-2"/>
              </w:rPr>
              <w:t xml:space="preserve">case/ short </w:t>
            </w:r>
            <w:r>
              <w:rPr>
                <w:spacing w:val="-4"/>
              </w:rPr>
              <w:t>case</w:t>
            </w:r>
          </w:p>
        </w:tc>
      </w:tr>
      <w:tr w:rsidR="000B7F42" w14:paraId="56F2689B" w14:textId="77777777">
        <w:trPr>
          <w:trHeight w:val="3535"/>
        </w:trPr>
        <w:tc>
          <w:tcPr>
            <w:tcW w:w="1347" w:type="dxa"/>
          </w:tcPr>
          <w:p w14:paraId="505A3BE0" w14:textId="77777777" w:rsidR="000B7F42" w:rsidRDefault="00000000">
            <w:pPr>
              <w:pStyle w:val="TableParagraph"/>
              <w:spacing w:before="5"/>
              <w:ind w:left="112"/>
              <w:rPr>
                <w:b/>
              </w:rPr>
            </w:pPr>
            <w:proofErr w:type="spellStart"/>
            <w:r>
              <w:rPr>
                <w:b/>
                <w:spacing w:val="-2"/>
              </w:rPr>
              <w:t>Tumours</w:t>
            </w:r>
            <w:proofErr w:type="spellEnd"/>
          </w:p>
        </w:tc>
        <w:tc>
          <w:tcPr>
            <w:tcW w:w="1983" w:type="dxa"/>
            <w:gridSpan w:val="2"/>
          </w:tcPr>
          <w:p w14:paraId="30B7F065" w14:textId="77777777" w:rsidR="000B7F42" w:rsidRDefault="00000000">
            <w:pPr>
              <w:pStyle w:val="TableParagraph"/>
              <w:numPr>
                <w:ilvl w:val="0"/>
                <w:numId w:val="557"/>
              </w:numPr>
              <w:tabs>
                <w:tab w:val="left" w:pos="372"/>
                <w:tab w:val="left" w:pos="374"/>
              </w:tabs>
              <w:spacing w:line="266" w:lineRule="auto"/>
              <w:ind w:right="560"/>
            </w:pPr>
            <w:r>
              <w:t xml:space="preserve">Upper GI </w:t>
            </w:r>
            <w:r>
              <w:rPr>
                <w:spacing w:val="-4"/>
              </w:rPr>
              <w:t>Malignancy</w:t>
            </w:r>
          </w:p>
          <w:p w14:paraId="1B8E1B60" w14:textId="77777777" w:rsidR="000B7F42" w:rsidRDefault="00000000">
            <w:pPr>
              <w:pStyle w:val="TableParagraph"/>
              <w:numPr>
                <w:ilvl w:val="0"/>
                <w:numId w:val="557"/>
              </w:numPr>
              <w:tabs>
                <w:tab w:val="left" w:pos="372"/>
                <w:tab w:val="left" w:pos="374"/>
              </w:tabs>
              <w:spacing w:before="9" w:line="261" w:lineRule="auto"/>
              <w:ind w:right="560"/>
            </w:pPr>
            <w:r>
              <w:t xml:space="preserve">Lower GI </w:t>
            </w:r>
            <w:r>
              <w:rPr>
                <w:spacing w:val="-4"/>
              </w:rPr>
              <w:t>Malignancy</w:t>
            </w:r>
          </w:p>
        </w:tc>
        <w:tc>
          <w:tcPr>
            <w:tcW w:w="2535" w:type="dxa"/>
            <w:gridSpan w:val="3"/>
          </w:tcPr>
          <w:p w14:paraId="35BCECB2" w14:textId="77777777" w:rsidR="000B7F42" w:rsidRDefault="00000000">
            <w:pPr>
              <w:pStyle w:val="TableParagraph"/>
              <w:numPr>
                <w:ilvl w:val="0"/>
                <w:numId w:val="556"/>
              </w:numPr>
              <w:tabs>
                <w:tab w:val="left" w:pos="371"/>
              </w:tabs>
              <w:spacing w:line="266" w:lineRule="auto"/>
              <w:ind w:right="475"/>
            </w:pPr>
            <w:r>
              <w:rPr>
                <w:spacing w:val="-2"/>
              </w:rPr>
              <w:t>Classify</w:t>
            </w:r>
            <w:r>
              <w:rPr>
                <w:spacing w:val="-12"/>
              </w:rPr>
              <w:t xml:space="preserve"> </w:t>
            </w:r>
            <w:r>
              <w:rPr>
                <w:spacing w:val="-2"/>
              </w:rPr>
              <w:t>Upper</w:t>
            </w:r>
            <w:r>
              <w:rPr>
                <w:spacing w:val="-12"/>
              </w:rPr>
              <w:t xml:space="preserve"> </w:t>
            </w:r>
            <w:r>
              <w:rPr>
                <w:spacing w:val="-2"/>
              </w:rPr>
              <w:t xml:space="preserve">and </w:t>
            </w:r>
            <w:r>
              <w:t xml:space="preserve">lower GI </w:t>
            </w:r>
            <w:proofErr w:type="spellStart"/>
            <w:r>
              <w:t>tumours</w:t>
            </w:r>
            <w:proofErr w:type="spellEnd"/>
          </w:p>
          <w:p w14:paraId="2BD132B2" w14:textId="77777777" w:rsidR="000B7F42" w:rsidRDefault="00000000">
            <w:pPr>
              <w:pStyle w:val="TableParagraph"/>
              <w:numPr>
                <w:ilvl w:val="0"/>
                <w:numId w:val="556"/>
              </w:numPr>
              <w:tabs>
                <w:tab w:val="left" w:pos="371"/>
              </w:tabs>
              <w:spacing w:before="6" w:line="273" w:lineRule="auto"/>
              <w:ind w:right="256"/>
            </w:pPr>
            <w:r>
              <w:rPr>
                <w:spacing w:val="-2"/>
              </w:rPr>
              <w:t>Differentiate</w:t>
            </w:r>
            <w:r>
              <w:rPr>
                <w:spacing w:val="-12"/>
              </w:rPr>
              <w:t xml:space="preserve"> </w:t>
            </w:r>
            <w:r>
              <w:rPr>
                <w:spacing w:val="-2"/>
              </w:rPr>
              <w:t xml:space="preserve">between </w:t>
            </w:r>
            <w:r>
              <w:t>benign</w:t>
            </w:r>
            <w:r>
              <w:rPr>
                <w:spacing w:val="-14"/>
              </w:rPr>
              <w:t xml:space="preserve"> </w:t>
            </w:r>
            <w:r>
              <w:t>and</w:t>
            </w:r>
            <w:r>
              <w:rPr>
                <w:spacing w:val="-14"/>
              </w:rPr>
              <w:t xml:space="preserve"> </w:t>
            </w:r>
            <w:r>
              <w:t xml:space="preserve">malignant </w:t>
            </w:r>
            <w:proofErr w:type="spellStart"/>
            <w:r>
              <w:t>tumours</w:t>
            </w:r>
            <w:proofErr w:type="spellEnd"/>
            <w:r>
              <w:t xml:space="preserve"> on the basis of its etiology and clinical features</w:t>
            </w:r>
          </w:p>
          <w:p w14:paraId="13929BD3" w14:textId="77777777" w:rsidR="000B7F42" w:rsidRDefault="00000000">
            <w:pPr>
              <w:pStyle w:val="TableParagraph"/>
              <w:numPr>
                <w:ilvl w:val="0"/>
                <w:numId w:val="556"/>
              </w:numPr>
              <w:tabs>
                <w:tab w:val="left" w:pos="371"/>
              </w:tabs>
              <w:spacing w:before="7"/>
              <w:ind w:hanging="283"/>
            </w:pPr>
            <w:r>
              <w:t>List</w:t>
            </w:r>
            <w:r>
              <w:rPr>
                <w:spacing w:val="-8"/>
              </w:rPr>
              <w:t xml:space="preserve"> </w:t>
            </w:r>
            <w:r>
              <w:t>risk</w:t>
            </w:r>
            <w:r>
              <w:rPr>
                <w:spacing w:val="-4"/>
              </w:rPr>
              <w:t xml:space="preserve"> </w:t>
            </w:r>
            <w:r>
              <w:rPr>
                <w:spacing w:val="-2"/>
              </w:rPr>
              <w:t>factors</w:t>
            </w:r>
          </w:p>
          <w:p w14:paraId="7A70BA3A" w14:textId="77777777" w:rsidR="000B7F42" w:rsidRDefault="00000000">
            <w:pPr>
              <w:pStyle w:val="TableParagraph"/>
              <w:numPr>
                <w:ilvl w:val="0"/>
                <w:numId w:val="556"/>
              </w:numPr>
              <w:tabs>
                <w:tab w:val="left" w:pos="371"/>
              </w:tabs>
              <w:spacing w:before="29"/>
              <w:ind w:hanging="283"/>
            </w:pPr>
            <w:r>
              <w:rPr>
                <w:spacing w:val="-2"/>
              </w:rPr>
              <w:t>Outline</w:t>
            </w:r>
          </w:p>
          <w:p w14:paraId="51A53556" w14:textId="77777777" w:rsidR="000B7F42" w:rsidRDefault="00000000">
            <w:pPr>
              <w:pStyle w:val="TableParagraph"/>
              <w:spacing w:before="28" w:line="273" w:lineRule="auto"/>
              <w:ind w:left="371" w:right="184"/>
            </w:pPr>
            <w:r>
              <w:rPr>
                <w:spacing w:val="-2"/>
              </w:rPr>
              <w:t>investigations</w:t>
            </w:r>
            <w:r>
              <w:rPr>
                <w:spacing w:val="-13"/>
              </w:rPr>
              <w:t xml:space="preserve"> </w:t>
            </w:r>
            <w:r>
              <w:rPr>
                <w:spacing w:val="-2"/>
              </w:rPr>
              <w:t xml:space="preserve">and </w:t>
            </w:r>
            <w:r>
              <w:t xml:space="preserve">management of </w:t>
            </w:r>
            <w:proofErr w:type="spellStart"/>
            <w:r>
              <w:rPr>
                <w:spacing w:val="-2"/>
              </w:rPr>
              <w:t>tumours</w:t>
            </w:r>
            <w:proofErr w:type="spellEnd"/>
          </w:p>
        </w:tc>
        <w:tc>
          <w:tcPr>
            <w:tcW w:w="1969" w:type="dxa"/>
          </w:tcPr>
          <w:p w14:paraId="49FBFE3B" w14:textId="77777777" w:rsidR="000B7F42" w:rsidRDefault="00000000">
            <w:pPr>
              <w:pStyle w:val="TableParagraph"/>
              <w:numPr>
                <w:ilvl w:val="0"/>
                <w:numId w:val="555"/>
              </w:numPr>
              <w:tabs>
                <w:tab w:val="left" w:pos="371"/>
                <w:tab w:val="left" w:pos="1050"/>
              </w:tabs>
              <w:spacing w:line="266" w:lineRule="auto"/>
              <w:ind w:right="294"/>
            </w:pPr>
            <w:r>
              <w:rPr>
                <w:spacing w:val="-4"/>
              </w:rPr>
              <w:t>Take</w:t>
            </w:r>
            <w:r>
              <w:tab/>
            </w:r>
            <w:r>
              <w:rPr>
                <w:spacing w:val="-2"/>
              </w:rPr>
              <w:t xml:space="preserve">history </w:t>
            </w:r>
            <w:r>
              <w:t>of a patient</w:t>
            </w:r>
          </w:p>
          <w:p w14:paraId="6354FD0A" w14:textId="77777777" w:rsidR="000B7F42" w:rsidRDefault="00000000">
            <w:pPr>
              <w:pStyle w:val="TableParagraph"/>
              <w:numPr>
                <w:ilvl w:val="0"/>
                <w:numId w:val="555"/>
              </w:numPr>
              <w:tabs>
                <w:tab w:val="left" w:pos="371"/>
                <w:tab w:val="left" w:pos="978"/>
                <w:tab w:val="left" w:pos="1345"/>
              </w:tabs>
              <w:spacing w:before="6" w:line="273" w:lineRule="auto"/>
              <w:ind w:right="380"/>
            </w:pPr>
            <w:r>
              <w:rPr>
                <w:spacing w:val="-2"/>
              </w:rPr>
              <w:t xml:space="preserve">Perform clinical examination </w:t>
            </w:r>
            <w:r>
              <w:rPr>
                <w:spacing w:val="-6"/>
              </w:rPr>
              <w:t>of</w:t>
            </w:r>
            <w:r>
              <w:tab/>
            </w:r>
            <w:r>
              <w:rPr>
                <w:spacing w:val="-2"/>
              </w:rPr>
              <w:t xml:space="preserve">patient </w:t>
            </w:r>
            <w:r>
              <w:rPr>
                <w:spacing w:val="-4"/>
              </w:rPr>
              <w:t>with</w:t>
            </w:r>
            <w:r>
              <w:tab/>
            </w:r>
            <w:r>
              <w:tab/>
            </w:r>
            <w:r>
              <w:rPr>
                <w:spacing w:val="-6"/>
              </w:rPr>
              <w:t xml:space="preserve">GI </w:t>
            </w:r>
            <w:proofErr w:type="spellStart"/>
            <w:r>
              <w:rPr>
                <w:spacing w:val="-2"/>
              </w:rPr>
              <w:t>tumours</w:t>
            </w:r>
            <w:proofErr w:type="spellEnd"/>
          </w:p>
        </w:tc>
        <w:tc>
          <w:tcPr>
            <w:tcW w:w="1433" w:type="dxa"/>
          </w:tcPr>
          <w:p w14:paraId="4E7C6025" w14:textId="77777777" w:rsidR="000B7F42" w:rsidRDefault="00000000">
            <w:pPr>
              <w:pStyle w:val="TableParagraph"/>
              <w:spacing w:before="1" w:line="276" w:lineRule="auto"/>
              <w:ind w:left="107" w:right="166"/>
            </w:pPr>
            <w:r>
              <w:t xml:space="preserve">Lecture &amp; </w:t>
            </w:r>
            <w:r>
              <w:rPr>
                <w:spacing w:val="-2"/>
              </w:rPr>
              <w:t xml:space="preserve">bedside teaching (Case </w:t>
            </w:r>
            <w:r>
              <w:rPr>
                <w:spacing w:val="-4"/>
              </w:rPr>
              <w:t>presentation</w:t>
            </w:r>
          </w:p>
          <w:p w14:paraId="14813A6B" w14:textId="77777777" w:rsidR="000B7F42" w:rsidRDefault="00000000">
            <w:pPr>
              <w:pStyle w:val="TableParagraph"/>
              <w:ind w:left="107"/>
            </w:pPr>
            <w:r>
              <w:rPr>
                <w:spacing w:val="-10"/>
              </w:rPr>
              <w:t>)</w:t>
            </w:r>
          </w:p>
        </w:tc>
        <w:tc>
          <w:tcPr>
            <w:tcW w:w="1196" w:type="dxa"/>
          </w:tcPr>
          <w:p w14:paraId="3CAADF95" w14:textId="77777777" w:rsidR="000B7F42" w:rsidRDefault="00000000">
            <w:pPr>
              <w:pStyle w:val="TableParagraph"/>
              <w:spacing w:before="1" w:line="276" w:lineRule="auto"/>
              <w:ind w:left="109" w:right="49"/>
            </w:pPr>
            <w:r>
              <w:rPr>
                <w:spacing w:val="-4"/>
              </w:rPr>
              <w:t>MCQ/SEQ/ SAQ/OSPE</w:t>
            </w:r>
          </w:p>
          <w:p w14:paraId="02502043" w14:textId="77777777" w:rsidR="000B7F42" w:rsidRDefault="00000000">
            <w:pPr>
              <w:pStyle w:val="TableParagraph"/>
              <w:spacing w:line="273" w:lineRule="auto"/>
              <w:ind w:left="109" w:right="597"/>
            </w:pPr>
            <w:r>
              <w:rPr>
                <w:spacing w:val="-10"/>
              </w:rPr>
              <w:t xml:space="preserve">/ </w:t>
            </w:r>
            <w:r>
              <w:rPr>
                <w:spacing w:val="-4"/>
              </w:rPr>
              <w:t xml:space="preserve">Long </w:t>
            </w:r>
            <w:r>
              <w:rPr>
                <w:spacing w:val="-2"/>
              </w:rPr>
              <w:t xml:space="preserve">case/ short </w:t>
            </w:r>
            <w:r>
              <w:rPr>
                <w:spacing w:val="-4"/>
              </w:rPr>
              <w:t>case</w:t>
            </w:r>
          </w:p>
        </w:tc>
      </w:tr>
    </w:tbl>
    <w:p w14:paraId="2CA3D9FB" w14:textId="77777777" w:rsidR="000B7F42" w:rsidRDefault="000B7F42">
      <w:pPr>
        <w:pStyle w:val="TableParagraph"/>
        <w:spacing w:line="273" w:lineRule="auto"/>
        <w:sectPr w:rsidR="000B7F42">
          <w:pgSz w:w="11920" w:h="16850"/>
          <w:pgMar w:top="700" w:right="283" w:bottom="1842"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983"/>
        <w:gridCol w:w="2535"/>
        <w:gridCol w:w="1971"/>
        <w:gridCol w:w="1433"/>
        <w:gridCol w:w="1196"/>
      </w:tblGrid>
      <w:tr w:rsidR="000B7F42" w14:paraId="5FD6EE2D" w14:textId="77777777">
        <w:trPr>
          <w:trHeight w:val="309"/>
        </w:trPr>
        <w:tc>
          <w:tcPr>
            <w:tcW w:w="10462" w:type="dxa"/>
            <w:gridSpan w:val="6"/>
            <w:shd w:val="clear" w:color="auto" w:fill="DEEAF6"/>
          </w:tcPr>
          <w:p w14:paraId="24EE2A3B" w14:textId="77777777" w:rsidR="000B7F42" w:rsidRDefault="00000000">
            <w:pPr>
              <w:pStyle w:val="TableParagraph"/>
              <w:numPr>
                <w:ilvl w:val="0"/>
                <w:numId w:val="554"/>
              </w:numPr>
              <w:tabs>
                <w:tab w:val="left" w:pos="856"/>
              </w:tabs>
              <w:spacing w:before="1"/>
              <w:ind w:left="856" w:hanging="383"/>
              <w:rPr>
                <w:b/>
              </w:rPr>
            </w:pPr>
            <w:r>
              <w:rPr>
                <w:b/>
              </w:rPr>
              <w:lastRenderedPageBreak/>
              <w:t>LIVER</w:t>
            </w:r>
            <w:r>
              <w:rPr>
                <w:b/>
                <w:spacing w:val="-5"/>
              </w:rPr>
              <w:t xml:space="preserve"> </w:t>
            </w:r>
            <w:r>
              <w:rPr>
                <w:b/>
              </w:rPr>
              <w:t xml:space="preserve">&amp; </w:t>
            </w:r>
            <w:r>
              <w:rPr>
                <w:b/>
                <w:spacing w:val="-2"/>
              </w:rPr>
              <w:t>PANCREAS</w:t>
            </w:r>
          </w:p>
        </w:tc>
      </w:tr>
      <w:tr w:rsidR="000B7F42" w14:paraId="46A7C000" w14:textId="77777777">
        <w:trPr>
          <w:trHeight w:val="271"/>
        </w:trPr>
        <w:tc>
          <w:tcPr>
            <w:tcW w:w="1344" w:type="dxa"/>
            <w:tcBorders>
              <w:bottom w:val="nil"/>
            </w:tcBorders>
          </w:tcPr>
          <w:p w14:paraId="537C1EE5" w14:textId="77777777" w:rsidR="000B7F42" w:rsidRDefault="00000000">
            <w:pPr>
              <w:pStyle w:val="TableParagraph"/>
              <w:spacing w:before="1" w:line="251" w:lineRule="exact"/>
              <w:ind w:left="112"/>
              <w:rPr>
                <w:b/>
              </w:rPr>
            </w:pPr>
            <w:r>
              <w:rPr>
                <w:b/>
                <w:spacing w:val="-2"/>
              </w:rPr>
              <w:t>Chronic</w:t>
            </w:r>
          </w:p>
        </w:tc>
        <w:tc>
          <w:tcPr>
            <w:tcW w:w="1983" w:type="dxa"/>
            <w:tcBorders>
              <w:bottom w:val="nil"/>
            </w:tcBorders>
          </w:tcPr>
          <w:p w14:paraId="5BBA1C45" w14:textId="77777777" w:rsidR="000B7F42" w:rsidRDefault="00000000">
            <w:pPr>
              <w:pStyle w:val="TableParagraph"/>
              <w:spacing w:before="1" w:line="251" w:lineRule="exact"/>
              <w:ind w:left="110"/>
            </w:pPr>
            <w:r>
              <w:t>Ascites</w:t>
            </w:r>
            <w:r>
              <w:rPr>
                <w:spacing w:val="-7"/>
              </w:rPr>
              <w:t xml:space="preserve"> </w:t>
            </w:r>
            <w:r>
              <w:rPr>
                <w:spacing w:val="-5"/>
              </w:rPr>
              <w:t>and</w:t>
            </w:r>
          </w:p>
        </w:tc>
        <w:tc>
          <w:tcPr>
            <w:tcW w:w="2535" w:type="dxa"/>
            <w:vMerge w:val="restart"/>
          </w:tcPr>
          <w:p w14:paraId="0DDB5E2F" w14:textId="77777777" w:rsidR="000B7F42" w:rsidRDefault="00000000">
            <w:pPr>
              <w:pStyle w:val="TableParagraph"/>
              <w:numPr>
                <w:ilvl w:val="0"/>
                <w:numId w:val="553"/>
              </w:numPr>
              <w:tabs>
                <w:tab w:val="left" w:pos="372"/>
              </w:tabs>
              <w:spacing w:line="266" w:lineRule="auto"/>
              <w:ind w:right="659"/>
            </w:pPr>
            <w:r>
              <w:t>Elaborate</w:t>
            </w:r>
            <w:r>
              <w:rPr>
                <w:spacing w:val="40"/>
              </w:rPr>
              <w:t xml:space="preserve"> </w:t>
            </w:r>
            <w:r>
              <w:t xml:space="preserve">the </w:t>
            </w:r>
            <w:r>
              <w:rPr>
                <w:spacing w:val="-2"/>
              </w:rPr>
              <w:t>causes</w:t>
            </w:r>
            <w:r>
              <w:rPr>
                <w:spacing w:val="-12"/>
              </w:rPr>
              <w:t xml:space="preserve"> </w:t>
            </w:r>
            <w:r>
              <w:rPr>
                <w:spacing w:val="-2"/>
              </w:rPr>
              <w:t>of</w:t>
            </w:r>
            <w:r>
              <w:rPr>
                <w:spacing w:val="-12"/>
              </w:rPr>
              <w:t xml:space="preserve"> </w:t>
            </w:r>
            <w:r>
              <w:rPr>
                <w:spacing w:val="-2"/>
              </w:rPr>
              <w:t>Ascites</w:t>
            </w:r>
          </w:p>
          <w:p w14:paraId="33B8DFC1" w14:textId="77777777" w:rsidR="000B7F42" w:rsidRDefault="00000000">
            <w:pPr>
              <w:pStyle w:val="TableParagraph"/>
              <w:numPr>
                <w:ilvl w:val="0"/>
                <w:numId w:val="553"/>
              </w:numPr>
              <w:tabs>
                <w:tab w:val="left" w:pos="372"/>
              </w:tabs>
              <w:spacing w:before="13" w:line="288" w:lineRule="auto"/>
              <w:ind w:right="664"/>
            </w:pPr>
            <w:r>
              <w:t xml:space="preserve">Outline the </w:t>
            </w:r>
            <w:r>
              <w:rPr>
                <w:spacing w:val="-2"/>
              </w:rPr>
              <w:t>management</w:t>
            </w:r>
            <w:r>
              <w:rPr>
                <w:spacing w:val="-12"/>
              </w:rPr>
              <w:t xml:space="preserve"> </w:t>
            </w:r>
            <w:r>
              <w:rPr>
                <w:spacing w:val="-2"/>
              </w:rPr>
              <w:t>and prognosis</w:t>
            </w:r>
          </w:p>
        </w:tc>
        <w:tc>
          <w:tcPr>
            <w:tcW w:w="1971" w:type="dxa"/>
            <w:vMerge w:val="restart"/>
          </w:tcPr>
          <w:p w14:paraId="566CCF2C" w14:textId="77777777" w:rsidR="000B7F42" w:rsidRDefault="00000000">
            <w:pPr>
              <w:pStyle w:val="TableParagraph"/>
              <w:numPr>
                <w:ilvl w:val="0"/>
                <w:numId w:val="552"/>
              </w:numPr>
              <w:tabs>
                <w:tab w:val="left" w:pos="371"/>
              </w:tabs>
              <w:spacing w:line="266" w:lineRule="auto"/>
              <w:ind w:left="371" w:right="490"/>
            </w:pPr>
            <w:r>
              <w:rPr>
                <w:spacing w:val="-2"/>
              </w:rPr>
              <w:t>Take</w:t>
            </w:r>
            <w:r>
              <w:rPr>
                <w:spacing w:val="-12"/>
              </w:rPr>
              <w:t xml:space="preserve"> </w:t>
            </w:r>
            <w:r>
              <w:rPr>
                <w:spacing w:val="-2"/>
              </w:rPr>
              <w:t xml:space="preserve">history </w:t>
            </w:r>
            <w:r>
              <w:t>of a patient</w:t>
            </w:r>
          </w:p>
          <w:p w14:paraId="27549F95" w14:textId="77777777" w:rsidR="000B7F42" w:rsidRDefault="00000000">
            <w:pPr>
              <w:pStyle w:val="TableParagraph"/>
              <w:numPr>
                <w:ilvl w:val="0"/>
                <w:numId w:val="552"/>
              </w:numPr>
              <w:tabs>
                <w:tab w:val="left" w:pos="371"/>
              </w:tabs>
              <w:spacing w:before="6" w:line="273" w:lineRule="auto"/>
              <w:ind w:left="371" w:right="315"/>
            </w:pPr>
            <w:r>
              <w:rPr>
                <w:spacing w:val="-2"/>
              </w:rPr>
              <w:t>Perform clinical examination</w:t>
            </w:r>
            <w:r>
              <w:rPr>
                <w:spacing w:val="40"/>
              </w:rPr>
              <w:t xml:space="preserve"> </w:t>
            </w:r>
            <w:r>
              <w:t>of</w:t>
            </w:r>
            <w:r>
              <w:rPr>
                <w:spacing w:val="-14"/>
              </w:rPr>
              <w:t xml:space="preserve"> </w:t>
            </w:r>
            <w:r>
              <w:t>patient</w:t>
            </w:r>
            <w:r>
              <w:rPr>
                <w:spacing w:val="-14"/>
              </w:rPr>
              <w:t xml:space="preserve"> </w:t>
            </w:r>
            <w:r>
              <w:t xml:space="preserve">with </w:t>
            </w:r>
            <w:r>
              <w:rPr>
                <w:spacing w:val="-4"/>
              </w:rPr>
              <w:t>CLD</w:t>
            </w:r>
          </w:p>
          <w:p w14:paraId="747ACD60" w14:textId="77777777" w:rsidR="000B7F42" w:rsidRDefault="00000000">
            <w:pPr>
              <w:pStyle w:val="TableParagraph"/>
              <w:numPr>
                <w:ilvl w:val="0"/>
                <w:numId w:val="552"/>
              </w:numPr>
              <w:tabs>
                <w:tab w:val="left" w:pos="371"/>
              </w:tabs>
              <w:spacing w:line="252" w:lineRule="auto"/>
              <w:ind w:left="371" w:right="713"/>
            </w:pPr>
            <w:r>
              <w:t>Counsel</w:t>
            </w:r>
            <w:r>
              <w:rPr>
                <w:spacing w:val="-14"/>
              </w:rPr>
              <w:t xml:space="preserve"> </w:t>
            </w:r>
            <w:r>
              <w:t xml:space="preserve">a </w:t>
            </w:r>
            <w:r>
              <w:rPr>
                <w:spacing w:val="-2"/>
              </w:rPr>
              <w:t>cirrhotic patient</w:t>
            </w:r>
          </w:p>
        </w:tc>
        <w:tc>
          <w:tcPr>
            <w:tcW w:w="1433" w:type="dxa"/>
            <w:tcBorders>
              <w:bottom w:val="nil"/>
            </w:tcBorders>
          </w:tcPr>
          <w:p w14:paraId="2625C933" w14:textId="77777777" w:rsidR="000B7F42" w:rsidRDefault="00000000">
            <w:pPr>
              <w:pStyle w:val="TableParagraph"/>
              <w:spacing w:before="1" w:line="251" w:lineRule="exact"/>
              <w:ind w:left="107"/>
            </w:pPr>
            <w:r>
              <w:t>Lecture</w:t>
            </w:r>
            <w:r>
              <w:rPr>
                <w:spacing w:val="-4"/>
              </w:rPr>
              <w:t xml:space="preserve"> </w:t>
            </w:r>
            <w:r>
              <w:rPr>
                <w:spacing w:val="-10"/>
              </w:rPr>
              <w:t>&amp;</w:t>
            </w:r>
          </w:p>
        </w:tc>
        <w:tc>
          <w:tcPr>
            <w:tcW w:w="1196" w:type="dxa"/>
            <w:tcBorders>
              <w:bottom w:val="nil"/>
            </w:tcBorders>
          </w:tcPr>
          <w:p w14:paraId="12A45D9B" w14:textId="77777777" w:rsidR="000B7F42" w:rsidRDefault="00000000">
            <w:pPr>
              <w:pStyle w:val="TableParagraph"/>
              <w:spacing w:before="1" w:line="251" w:lineRule="exact"/>
              <w:ind w:left="110"/>
            </w:pPr>
            <w:r>
              <w:rPr>
                <w:spacing w:val="-2"/>
              </w:rPr>
              <w:t>MCQ/SEQ/</w:t>
            </w:r>
          </w:p>
        </w:tc>
      </w:tr>
      <w:tr w:rsidR="000B7F42" w14:paraId="0D224870" w14:textId="77777777">
        <w:trPr>
          <w:trHeight w:val="281"/>
        </w:trPr>
        <w:tc>
          <w:tcPr>
            <w:tcW w:w="1344" w:type="dxa"/>
            <w:tcBorders>
              <w:top w:val="nil"/>
              <w:bottom w:val="nil"/>
            </w:tcBorders>
          </w:tcPr>
          <w:p w14:paraId="2C7D9EC9" w14:textId="77777777" w:rsidR="000B7F42" w:rsidRDefault="00000000">
            <w:pPr>
              <w:pStyle w:val="TableParagraph"/>
              <w:spacing w:before="9" w:line="252" w:lineRule="exact"/>
              <w:ind w:left="112"/>
              <w:rPr>
                <w:b/>
              </w:rPr>
            </w:pPr>
            <w:r>
              <w:rPr>
                <w:b/>
                <w:spacing w:val="-2"/>
              </w:rPr>
              <w:t>Liver</w:t>
            </w:r>
          </w:p>
        </w:tc>
        <w:tc>
          <w:tcPr>
            <w:tcW w:w="1983" w:type="dxa"/>
            <w:tcBorders>
              <w:top w:val="nil"/>
              <w:bottom w:val="nil"/>
            </w:tcBorders>
          </w:tcPr>
          <w:p w14:paraId="6A41563D" w14:textId="77777777" w:rsidR="000B7F42" w:rsidRDefault="00000000">
            <w:pPr>
              <w:pStyle w:val="TableParagraph"/>
              <w:spacing w:before="9" w:line="252" w:lineRule="exact"/>
              <w:ind w:left="110"/>
            </w:pPr>
            <w:r>
              <w:rPr>
                <w:spacing w:val="-2"/>
              </w:rPr>
              <w:t>Management</w:t>
            </w:r>
          </w:p>
        </w:tc>
        <w:tc>
          <w:tcPr>
            <w:tcW w:w="2535" w:type="dxa"/>
            <w:vMerge/>
            <w:tcBorders>
              <w:top w:val="nil"/>
            </w:tcBorders>
          </w:tcPr>
          <w:p w14:paraId="67965E77" w14:textId="77777777" w:rsidR="000B7F42" w:rsidRDefault="000B7F42">
            <w:pPr>
              <w:rPr>
                <w:sz w:val="2"/>
                <w:szCs w:val="2"/>
              </w:rPr>
            </w:pPr>
          </w:p>
        </w:tc>
        <w:tc>
          <w:tcPr>
            <w:tcW w:w="1971" w:type="dxa"/>
            <w:vMerge/>
            <w:tcBorders>
              <w:top w:val="nil"/>
            </w:tcBorders>
          </w:tcPr>
          <w:p w14:paraId="0EB2E22F" w14:textId="77777777" w:rsidR="000B7F42" w:rsidRDefault="000B7F42">
            <w:pPr>
              <w:rPr>
                <w:sz w:val="2"/>
                <w:szCs w:val="2"/>
              </w:rPr>
            </w:pPr>
          </w:p>
        </w:tc>
        <w:tc>
          <w:tcPr>
            <w:tcW w:w="1433" w:type="dxa"/>
            <w:tcBorders>
              <w:top w:val="nil"/>
              <w:bottom w:val="nil"/>
            </w:tcBorders>
          </w:tcPr>
          <w:p w14:paraId="7F9BEE93" w14:textId="77777777" w:rsidR="000B7F42" w:rsidRDefault="00000000">
            <w:pPr>
              <w:pStyle w:val="TableParagraph"/>
              <w:spacing w:before="9" w:line="252" w:lineRule="exact"/>
              <w:ind w:left="107"/>
            </w:pPr>
            <w:r>
              <w:rPr>
                <w:spacing w:val="-2"/>
              </w:rPr>
              <w:t>bedside</w:t>
            </w:r>
          </w:p>
        </w:tc>
        <w:tc>
          <w:tcPr>
            <w:tcW w:w="1196" w:type="dxa"/>
            <w:tcBorders>
              <w:top w:val="nil"/>
              <w:bottom w:val="nil"/>
            </w:tcBorders>
          </w:tcPr>
          <w:p w14:paraId="1C1C84E0" w14:textId="77777777" w:rsidR="000B7F42" w:rsidRDefault="00000000">
            <w:pPr>
              <w:pStyle w:val="TableParagraph"/>
              <w:spacing w:before="9" w:line="252" w:lineRule="exact"/>
              <w:ind w:left="110"/>
            </w:pPr>
            <w:r>
              <w:rPr>
                <w:spacing w:val="-2"/>
              </w:rPr>
              <w:t>SAQ/OSPE</w:t>
            </w:r>
          </w:p>
        </w:tc>
      </w:tr>
      <w:tr w:rsidR="000B7F42" w14:paraId="57AA5488" w14:textId="77777777">
        <w:trPr>
          <w:trHeight w:val="281"/>
        </w:trPr>
        <w:tc>
          <w:tcPr>
            <w:tcW w:w="1344" w:type="dxa"/>
            <w:tcBorders>
              <w:top w:val="nil"/>
              <w:bottom w:val="nil"/>
            </w:tcBorders>
          </w:tcPr>
          <w:p w14:paraId="7741B9F7" w14:textId="77777777" w:rsidR="000B7F42" w:rsidRDefault="00000000">
            <w:pPr>
              <w:pStyle w:val="TableParagraph"/>
              <w:spacing w:before="10" w:line="251" w:lineRule="exact"/>
              <w:ind w:left="112"/>
              <w:rPr>
                <w:b/>
              </w:rPr>
            </w:pPr>
            <w:r>
              <w:rPr>
                <w:b/>
                <w:spacing w:val="-2"/>
              </w:rPr>
              <w:t>disease</w:t>
            </w:r>
          </w:p>
        </w:tc>
        <w:tc>
          <w:tcPr>
            <w:tcW w:w="1983" w:type="dxa"/>
            <w:tcBorders>
              <w:top w:val="nil"/>
              <w:bottom w:val="nil"/>
            </w:tcBorders>
          </w:tcPr>
          <w:p w14:paraId="2F882B4C" w14:textId="77777777" w:rsidR="000B7F42" w:rsidRDefault="000B7F42">
            <w:pPr>
              <w:pStyle w:val="TableParagraph"/>
              <w:rPr>
                <w:sz w:val="20"/>
              </w:rPr>
            </w:pPr>
          </w:p>
        </w:tc>
        <w:tc>
          <w:tcPr>
            <w:tcW w:w="2535" w:type="dxa"/>
            <w:vMerge/>
            <w:tcBorders>
              <w:top w:val="nil"/>
            </w:tcBorders>
          </w:tcPr>
          <w:p w14:paraId="15F1D21C" w14:textId="77777777" w:rsidR="000B7F42" w:rsidRDefault="000B7F42">
            <w:pPr>
              <w:rPr>
                <w:sz w:val="2"/>
                <w:szCs w:val="2"/>
              </w:rPr>
            </w:pPr>
          </w:p>
        </w:tc>
        <w:tc>
          <w:tcPr>
            <w:tcW w:w="1971" w:type="dxa"/>
            <w:vMerge/>
            <w:tcBorders>
              <w:top w:val="nil"/>
            </w:tcBorders>
          </w:tcPr>
          <w:p w14:paraId="79164B4B" w14:textId="77777777" w:rsidR="000B7F42" w:rsidRDefault="000B7F42">
            <w:pPr>
              <w:rPr>
                <w:sz w:val="2"/>
                <w:szCs w:val="2"/>
              </w:rPr>
            </w:pPr>
          </w:p>
        </w:tc>
        <w:tc>
          <w:tcPr>
            <w:tcW w:w="1433" w:type="dxa"/>
            <w:tcBorders>
              <w:top w:val="nil"/>
              <w:bottom w:val="nil"/>
            </w:tcBorders>
          </w:tcPr>
          <w:p w14:paraId="67537541" w14:textId="77777777" w:rsidR="000B7F42" w:rsidRDefault="00000000">
            <w:pPr>
              <w:pStyle w:val="TableParagraph"/>
              <w:spacing w:before="10" w:line="251" w:lineRule="exact"/>
              <w:ind w:left="107"/>
            </w:pPr>
            <w:r>
              <w:rPr>
                <w:spacing w:val="-2"/>
              </w:rPr>
              <w:t>teaching</w:t>
            </w:r>
          </w:p>
        </w:tc>
        <w:tc>
          <w:tcPr>
            <w:tcW w:w="1196" w:type="dxa"/>
            <w:tcBorders>
              <w:top w:val="nil"/>
              <w:bottom w:val="nil"/>
            </w:tcBorders>
          </w:tcPr>
          <w:p w14:paraId="07C625F1" w14:textId="77777777" w:rsidR="000B7F42" w:rsidRDefault="00000000">
            <w:pPr>
              <w:pStyle w:val="TableParagraph"/>
              <w:spacing w:before="10" w:line="251" w:lineRule="exact"/>
              <w:ind w:left="110"/>
            </w:pPr>
            <w:r>
              <w:rPr>
                <w:spacing w:val="-10"/>
              </w:rPr>
              <w:t>/</w:t>
            </w:r>
          </w:p>
        </w:tc>
      </w:tr>
      <w:tr w:rsidR="000B7F42" w14:paraId="00746CC6" w14:textId="77777777">
        <w:trPr>
          <w:trHeight w:val="280"/>
        </w:trPr>
        <w:tc>
          <w:tcPr>
            <w:tcW w:w="1344" w:type="dxa"/>
            <w:tcBorders>
              <w:top w:val="nil"/>
              <w:bottom w:val="nil"/>
            </w:tcBorders>
          </w:tcPr>
          <w:p w14:paraId="3C79D846" w14:textId="77777777" w:rsidR="000B7F42" w:rsidRDefault="000B7F42">
            <w:pPr>
              <w:pStyle w:val="TableParagraph"/>
              <w:rPr>
                <w:sz w:val="20"/>
              </w:rPr>
            </w:pPr>
          </w:p>
        </w:tc>
        <w:tc>
          <w:tcPr>
            <w:tcW w:w="1983" w:type="dxa"/>
            <w:tcBorders>
              <w:top w:val="nil"/>
              <w:bottom w:val="nil"/>
            </w:tcBorders>
          </w:tcPr>
          <w:p w14:paraId="296ABA5E" w14:textId="77777777" w:rsidR="000B7F42" w:rsidRDefault="000B7F42">
            <w:pPr>
              <w:pStyle w:val="TableParagraph"/>
              <w:rPr>
                <w:sz w:val="20"/>
              </w:rPr>
            </w:pPr>
          </w:p>
        </w:tc>
        <w:tc>
          <w:tcPr>
            <w:tcW w:w="2535" w:type="dxa"/>
            <w:vMerge/>
            <w:tcBorders>
              <w:top w:val="nil"/>
            </w:tcBorders>
          </w:tcPr>
          <w:p w14:paraId="7E7C5FD1" w14:textId="77777777" w:rsidR="000B7F42" w:rsidRDefault="000B7F42">
            <w:pPr>
              <w:rPr>
                <w:sz w:val="2"/>
                <w:szCs w:val="2"/>
              </w:rPr>
            </w:pPr>
          </w:p>
        </w:tc>
        <w:tc>
          <w:tcPr>
            <w:tcW w:w="1971" w:type="dxa"/>
            <w:vMerge/>
            <w:tcBorders>
              <w:top w:val="nil"/>
            </w:tcBorders>
          </w:tcPr>
          <w:p w14:paraId="0474D38F" w14:textId="77777777" w:rsidR="000B7F42" w:rsidRDefault="000B7F42">
            <w:pPr>
              <w:rPr>
                <w:sz w:val="2"/>
                <w:szCs w:val="2"/>
              </w:rPr>
            </w:pPr>
          </w:p>
        </w:tc>
        <w:tc>
          <w:tcPr>
            <w:tcW w:w="1433" w:type="dxa"/>
            <w:tcBorders>
              <w:top w:val="nil"/>
              <w:bottom w:val="nil"/>
            </w:tcBorders>
          </w:tcPr>
          <w:p w14:paraId="10E4C787" w14:textId="77777777" w:rsidR="000B7F42" w:rsidRDefault="00000000">
            <w:pPr>
              <w:pStyle w:val="TableParagraph"/>
              <w:spacing w:before="9" w:line="251" w:lineRule="exact"/>
              <w:ind w:left="107"/>
            </w:pPr>
            <w:r>
              <w:rPr>
                <w:spacing w:val="-2"/>
              </w:rPr>
              <w:t>(Case</w:t>
            </w:r>
          </w:p>
        </w:tc>
        <w:tc>
          <w:tcPr>
            <w:tcW w:w="1196" w:type="dxa"/>
            <w:tcBorders>
              <w:top w:val="nil"/>
              <w:bottom w:val="nil"/>
            </w:tcBorders>
          </w:tcPr>
          <w:p w14:paraId="33C750D3" w14:textId="77777777" w:rsidR="000B7F42" w:rsidRDefault="00000000">
            <w:pPr>
              <w:pStyle w:val="TableParagraph"/>
              <w:spacing w:before="9" w:line="251" w:lineRule="exact"/>
              <w:ind w:left="110"/>
            </w:pPr>
            <w:r>
              <w:rPr>
                <w:spacing w:val="-4"/>
              </w:rPr>
              <w:t>Long</w:t>
            </w:r>
          </w:p>
        </w:tc>
      </w:tr>
      <w:tr w:rsidR="000B7F42" w14:paraId="4368E745" w14:textId="77777777">
        <w:trPr>
          <w:trHeight w:val="280"/>
        </w:trPr>
        <w:tc>
          <w:tcPr>
            <w:tcW w:w="1344" w:type="dxa"/>
            <w:tcBorders>
              <w:top w:val="nil"/>
              <w:bottom w:val="nil"/>
            </w:tcBorders>
          </w:tcPr>
          <w:p w14:paraId="0D7D8B4D" w14:textId="77777777" w:rsidR="000B7F42" w:rsidRDefault="000B7F42">
            <w:pPr>
              <w:pStyle w:val="TableParagraph"/>
              <w:rPr>
                <w:sz w:val="20"/>
              </w:rPr>
            </w:pPr>
          </w:p>
        </w:tc>
        <w:tc>
          <w:tcPr>
            <w:tcW w:w="1983" w:type="dxa"/>
            <w:tcBorders>
              <w:top w:val="nil"/>
              <w:bottom w:val="nil"/>
            </w:tcBorders>
          </w:tcPr>
          <w:p w14:paraId="2455B243" w14:textId="77777777" w:rsidR="000B7F42" w:rsidRDefault="000B7F42">
            <w:pPr>
              <w:pStyle w:val="TableParagraph"/>
              <w:rPr>
                <w:sz w:val="20"/>
              </w:rPr>
            </w:pPr>
          </w:p>
        </w:tc>
        <w:tc>
          <w:tcPr>
            <w:tcW w:w="2535" w:type="dxa"/>
            <w:vMerge/>
            <w:tcBorders>
              <w:top w:val="nil"/>
            </w:tcBorders>
          </w:tcPr>
          <w:p w14:paraId="06A4768B" w14:textId="77777777" w:rsidR="000B7F42" w:rsidRDefault="000B7F42">
            <w:pPr>
              <w:rPr>
                <w:sz w:val="2"/>
                <w:szCs w:val="2"/>
              </w:rPr>
            </w:pPr>
          </w:p>
        </w:tc>
        <w:tc>
          <w:tcPr>
            <w:tcW w:w="1971" w:type="dxa"/>
            <w:vMerge/>
            <w:tcBorders>
              <w:top w:val="nil"/>
            </w:tcBorders>
          </w:tcPr>
          <w:p w14:paraId="6E64652F" w14:textId="77777777" w:rsidR="000B7F42" w:rsidRDefault="000B7F42">
            <w:pPr>
              <w:rPr>
                <w:sz w:val="2"/>
                <w:szCs w:val="2"/>
              </w:rPr>
            </w:pPr>
          </w:p>
        </w:tc>
        <w:tc>
          <w:tcPr>
            <w:tcW w:w="1433" w:type="dxa"/>
            <w:tcBorders>
              <w:top w:val="nil"/>
              <w:bottom w:val="nil"/>
            </w:tcBorders>
          </w:tcPr>
          <w:p w14:paraId="1C8AA47D" w14:textId="77777777" w:rsidR="000B7F42" w:rsidRDefault="00000000">
            <w:pPr>
              <w:pStyle w:val="TableParagraph"/>
              <w:spacing w:before="9" w:line="251" w:lineRule="exact"/>
              <w:ind w:left="107"/>
            </w:pPr>
            <w:r>
              <w:rPr>
                <w:spacing w:val="-2"/>
              </w:rPr>
              <w:t>presentation</w:t>
            </w:r>
          </w:p>
        </w:tc>
        <w:tc>
          <w:tcPr>
            <w:tcW w:w="1196" w:type="dxa"/>
            <w:tcBorders>
              <w:top w:val="nil"/>
              <w:bottom w:val="nil"/>
            </w:tcBorders>
          </w:tcPr>
          <w:p w14:paraId="0DD51A91" w14:textId="77777777" w:rsidR="000B7F42" w:rsidRDefault="00000000">
            <w:pPr>
              <w:pStyle w:val="TableParagraph"/>
              <w:spacing w:before="9" w:line="251" w:lineRule="exact"/>
              <w:ind w:left="110"/>
            </w:pPr>
            <w:r>
              <w:rPr>
                <w:spacing w:val="-2"/>
              </w:rPr>
              <w:t>case/</w:t>
            </w:r>
          </w:p>
        </w:tc>
      </w:tr>
      <w:tr w:rsidR="000B7F42" w14:paraId="6C07C54C" w14:textId="77777777">
        <w:trPr>
          <w:trHeight w:val="96"/>
        </w:trPr>
        <w:tc>
          <w:tcPr>
            <w:tcW w:w="1344" w:type="dxa"/>
            <w:vMerge w:val="restart"/>
            <w:tcBorders>
              <w:top w:val="nil"/>
              <w:bottom w:val="nil"/>
            </w:tcBorders>
          </w:tcPr>
          <w:p w14:paraId="2A7D1D8E" w14:textId="77777777" w:rsidR="000B7F42" w:rsidRDefault="000B7F42">
            <w:pPr>
              <w:pStyle w:val="TableParagraph"/>
              <w:rPr>
                <w:sz w:val="20"/>
              </w:rPr>
            </w:pPr>
          </w:p>
        </w:tc>
        <w:tc>
          <w:tcPr>
            <w:tcW w:w="1983" w:type="dxa"/>
            <w:tcBorders>
              <w:top w:val="nil"/>
            </w:tcBorders>
          </w:tcPr>
          <w:p w14:paraId="1CE3A21C" w14:textId="77777777" w:rsidR="000B7F42" w:rsidRDefault="000B7F42">
            <w:pPr>
              <w:pStyle w:val="TableParagraph"/>
              <w:rPr>
                <w:sz w:val="4"/>
              </w:rPr>
            </w:pPr>
          </w:p>
        </w:tc>
        <w:tc>
          <w:tcPr>
            <w:tcW w:w="2535" w:type="dxa"/>
            <w:vMerge/>
            <w:tcBorders>
              <w:top w:val="nil"/>
            </w:tcBorders>
          </w:tcPr>
          <w:p w14:paraId="63CED79F" w14:textId="77777777" w:rsidR="000B7F42" w:rsidRDefault="000B7F42">
            <w:pPr>
              <w:rPr>
                <w:sz w:val="2"/>
                <w:szCs w:val="2"/>
              </w:rPr>
            </w:pPr>
          </w:p>
        </w:tc>
        <w:tc>
          <w:tcPr>
            <w:tcW w:w="1971" w:type="dxa"/>
            <w:vMerge/>
            <w:tcBorders>
              <w:top w:val="nil"/>
            </w:tcBorders>
          </w:tcPr>
          <w:p w14:paraId="1132EB98" w14:textId="77777777" w:rsidR="000B7F42" w:rsidRDefault="000B7F42">
            <w:pPr>
              <w:rPr>
                <w:sz w:val="2"/>
                <w:szCs w:val="2"/>
              </w:rPr>
            </w:pPr>
          </w:p>
        </w:tc>
        <w:tc>
          <w:tcPr>
            <w:tcW w:w="1433" w:type="dxa"/>
            <w:vMerge w:val="restart"/>
            <w:tcBorders>
              <w:top w:val="nil"/>
              <w:bottom w:val="nil"/>
            </w:tcBorders>
          </w:tcPr>
          <w:p w14:paraId="6984F138" w14:textId="77777777" w:rsidR="000B7F42" w:rsidRDefault="00000000">
            <w:pPr>
              <w:pStyle w:val="TableParagraph"/>
              <w:spacing w:before="9"/>
              <w:ind w:left="107"/>
            </w:pPr>
            <w:r>
              <w:rPr>
                <w:spacing w:val="-10"/>
              </w:rPr>
              <w:t>)</w:t>
            </w:r>
          </w:p>
        </w:tc>
        <w:tc>
          <w:tcPr>
            <w:tcW w:w="1196" w:type="dxa"/>
            <w:vMerge w:val="restart"/>
            <w:tcBorders>
              <w:top w:val="nil"/>
              <w:bottom w:val="nil"/>
            </w:tcBorders>
          </w:tcPr>
          <w:p w14:paraId="2C26EABB" w14:textId="77777777" w:rsidR="000B7F42" w:rsidRDefault="00000000">
            <w:pPr>
              <w:pStyle w:val="TableParagraph"/>
              <w:spacing w:before="9" w:line="276" w:lineRule="auto"/>
              <w:ind w:left="110" w:right="632"/>
            </w:pPr>
            <w:r>
              <w:rPr>
                <w:spacing w:val="-2"/>
              </w:rPr>
              <w:t xml:space="preserve">short </w:t>
            </w:r>
            <w:r>
              <w:rPr>
                <w:spacing w:val="-4"/>
              </w:rPr>
              <w:t>case</w:t>
            </w:r>
          </w:p>
        </w:tc>
      </w:tr>
      <w:tr w:rsidR="000B7F42" w14:paraId="430EAA07" w14:textId="77777777">
        <w:trPr>
          <w:trHeight w:val="1013"/>
        </w:trPr>
        <w:tc>
          <w:tcPr>
            <w:tcW w:w="1344" w:type="dxa"/>
            <w:vMerge/>
            <w:tcBorders>
              <w:top w:val="nil"/>
              <w:bottom w:val="nil"/>
            </w:tcBorders>
          </w:tcPr>
          <w:p w14:paraId="0128EBC0" w14:textId="77777777" w:rsidR="000B7F42" w:rsidRDefault="000B7F42">
            <w:pPr>
              <w:rPr>
                <w:sz w:val="2"/>
                <w:szCs w:val="2"/>
              </w:rPr>
            </w:pPr>
          </w:p>
        </w:tc>
        <w:tc>
          <w:tcPr>
            <w:tcW w:w="1983" w:type="dxa"/>
            <w:tcBorders>
              <w:bottom w:val="nil"/>
            </w:tcBorders>
          </w:tcPr>
          <w:p w14:paraId="19E8D109" w14:textId="77777777" w:rsidR="000B7F42" w:rsidRDefault="00000000">
            <w:pPr>
              <w:pStyle w:val="TableParagraph"/>
              <w:spacing w:before="8"/>
              <w:ind w:left="110"/>
            </w:pPr>
            <w:r>
              <w:t>Cirrhosis</w:t>
            </w:r>
            <w:r>
              <w:rPr>
                <w:spacing w:val="-10"/>
              </w:rPr>
              <w:t xml:space="preserve"> </w:t>
            </w:r>
            <w:r>
              <w:t>of</w:t>
            </w:r>
            <w:r>
              <w:rPr>
                <w:spacing w:val="-7"/>
              </w:rPr>
              <w:t xml:space="preserve"> </w:t>
            </w:r>
            <w:r>
              <w:rPr>
                <w:spacing w:val="-2"/>
              </w:rPr>
              <w:t>Liver</w:t>
            </w:r>
          </w:p>
        </w:tc>
        <w:tc>
          <w:tcPr>
            <w:tcW w:w="2535" w:type="dxa"/>
            <w:tcBorders>
              <w:bottom w:val="nil"/>
            </w:tcBorders>
          </w:tcPr>
          <w:p w14:paraId="13A80729" w14:textId="77777777" w:rsidR="000B7F42" w:rsidRDefault="00000000">
            <w:pPr>
              <w:pStyle w:val="TableParagraph"/>
              <w:numPr>
                <w:ilvl w:val="0"/>
                <w:numId w:val="551"/>
              </w:numPr>
              <w:tabs>
                <w:tab w:val="left" w:pos="372"/>
              </w:tabs>
              <w:spacing w:before="4" w:line="254" w:lineRule="auto"/>
              <w:ind w:right="434"/>
              <w:rPr>
                <w:sz w:val="20"/>
              </w:rPr>
            </w:pPr>
            <w:r>
              <w:rPr>
                <w:sz w:val="20"/>
              </w:rPr>
              <w:t xml:space="preserve">Describe the causes, </w:t>
            </w:r>
            <w:r>
              <w:rPr>
                <w:spacing w:val="-4"/>
                <w:sz w:val="20"/>
              </w:rPr>
              <w:t>pathology</w:t>
            </w:r>
            <w:r>
              <w:rPr>
                <w:spacing w:val="-9"/>
                <w:sz w:val="20"/>
              </w:rPr>
              <w:t xml:space="preserve"> </w:t>
            </w:r>
            <w:r>
              <w:rPr>
                <w:spacing w:val="-4"/>
                <w:sz w:val="20"/>
              </w:rPr>
              <w:t>and</w:t>
            </w:r>
            <w:r>
              <w:rPr>
                <w:spacing w:val="-8"/>
                <w:sz w:val="20"/>
              </w:rPr>
              <w:t xml:space="preserve"> </w:t>
            </w:r>
            <w:r>
              <w:rPr>
                <w:spacing w:val="-4"/>
                <w:sz w:val="20"/>
              </w:rPr>
              <w:t xml:space="preserve">clinical </w:t>
            </w:r>
            <w:r>
              <w:rPr>
                <w:sz w:val="20"/>
              </w:rPr>
              <w:t>features of Hepatic</w:t>
            </w:r>
          </w:p>
          <w:p w14:paraId="30277A69" w14:textId="77777777" w:rsidR="000B7F42" w:rsidRDefault="00000000">
            <w:pPr>
              <w:pStyle w:val="TableParagraph"/>
              <w:spacing w:line="217" w:lineRule="exact"/>
              <w:ind w:left="372"/>
              <w:rPr>
                <w:sz w:val="20"/>
              </w:rPr>
            </w:pPr>
            <w:r>
              <w:rPr>
                <w:spacing w:val="-2"/>
                <w:sz w:val="20"/>
              </w:rPr>
              <w:t>Cirrhosis</w:t>
            </w:r>
          </w:p>
        </w:tc>
        <w:tc>
          <w:tcPr>
            <w:tcW w:w="1971" w:type="dxa"/>
            <w:vMerge/>
            <w:tcBorders>
              <w:top w:val="nil"/>
            </w:tcBorders>
          </w:tcPr>
          <w:p w14:paraId="758FED6A" w14:textId="77777777" w:rsidR="000B7F42" w:rsidRDefault="000B7F42">
            <w:pPr>
              <w:rPr>
                <w:sz w:val="2"/>
                <w:szCs w:val="2"/>
              </w:rPr>
            </w:pPr>
          </w:p>
        </w:tc>
        <w:tc>
          <w:tcPr>
            <w:tcW w:w="1433" w:type="dxa"/>
            <w:vMerge/>
            <w:tcBorders>
              <w:top w:val="nil"/>
              <w:bottom w:val="nil"/>
            </w:tcBorders>
          </w:tcPr>
          <w:p w14:paraId="2D93E6D8" w14:textId="77777777" w:rsidR="000B7F42" w:rsidRDefault="000B7F42">
            <w:pPr>
              <w:rPr>
                <w:sz w:val="2"/>
                <w:szCs w:val="2"/>
              </w:rPr>
            </w:pPr>
          </w:p>
        </w:tc>
        <w:tc>
          <w:tcPr>
            <w:tcW w:w="1196" w:type="dxa"/>
            <w:vMerge/>
            <w:tcBorders>
              <w:top w:val="nil"/>
              <w:bottom w:val="nil"/>
            </w:tcBorders>
          </w:tcPr>
          <w:p w14:paraId="1E0BBAEC" w14:textId="77777777" w:rsidR="000B7F42" w:rsidRDefault="000B7F42">
            <w:pPr>
              <w:rPr>
                <w:sz w:val="2"/>
                <w:szCs w:val="2"/>
              </w:rPr>
            </w:pPr>
          </w:p>
        </w:tc>
      </w:tr>
      <w:tr w:rsidR="000B7F42" w14:paraId="4E13B2D6" w14:textId="77777777">
        <w:trPr>
          <w:trHeight w:val="718"/>
        </w:trPr>
        <w:tc>
          <w:tcPr>
            <w:tcW w:w="1344" w:type="dxa"/>
            <w:tcBorders>
              <w:top w:val="nil"/>
              <w:bottom w:val="nil"/>
            </w:tcBorders>
          </w:tcPr>
          <w:p w14:paraId="249DB486" w14:textId="77777777" w:rsidR="000B7F42" w:rsidRDefault="000B7F42">
            <w:pPr>
              <w:pStyle w:val="TableParagraph"/>
              <w:rPr>
                <w:sz w:val="20"/>
              </w:rPr>
            </w:pPr>
          </w:p>
        </w:tc>
        <w:tc>
          <w:tcPr>
            <w:tcW w:w="1983" w:type="dxa"/>
            <w:tcBorders>
              <w:top w:val="nil"/>
              <w:bottom w:val="nil"/>
            </w:tcBorders>
          </w:tcPr>
          <w:p w14:paraId="51233452" w14:textId="77777777" w:rsidR="000B7F42" w:rsidRDefault="000B7F42">
            <w:pPr>
              <w:pStyle w:val="TableParagraph"/>
              <w:rPr>
                <w:sz w:val="20"/>
              </w:rPr>
            </w:pPr>
          </w:p>
        </w:tc>
        <w:tc>
          <w:tcPr>
            <w:tcW w:w="2535" w:type="dxa"/>
            <w:tcBorders>
              <w:top w:val="nil"/>
              <w:bottom w:val="nil"/>
            </w:tcBorders>
          </w:tcPr>
          <w:p w14:paraId="4E9B1E1B" w14:textId="77777777" w:rsidR="000B7F42" w:rsidRDefault="00000000">
            <w:pPr>
              <w:pStyle w:val="TableParagraph"/>
              <w:numPr>
                <w:ilvl w:val="0"/>
                <w:numId w:val="550"/>
              </w:numPr>
              <w:tabs>
                <w:tab w:val="left" w:pos="856"/>
              </w:tabs>
              <w:spacing w:before="8" w:line="230" w:lineRule="atLeast"/>
              <w:ind w:right="204" w:firstLine="0"/>
              <w:rPr>
                <w:sz w:val="20"/>
              </w:rPr>
            </w:pPr>
            <w:r>
              <w:rPr>
                <w:sz w:val="20"/>
              </w:rPr>
              <w:t>Explain</w:t>
            </w:r>
            <w:r>
              <w:rPr>
                <w:spacing w:val="-13"/>
                <w:sz w:val="20"/>
              </w:rPr>
              <w:t xml:space="preserve"> </w:t>
            </w:r>
            <w:r>
              <w:rPr>
                <w:sz w:val="20"/>
              </w:rPr>
              <w:t xml:space="preserve">the </w:t>
            </w:r>
            <w:r>
              <w:rPr>
                <w:spacing w:val="-6"/>
                <w:sz w:val="20"/>
              </w:rPr>
              <w:t>pathogenic</w:t>
            </w:r>
            <w:r>
              <w:rPr>
                <w:spacing w:val="-12"/>
                <w:sz w:val="20"/>
              </w:rPr>
              <w:t xml:space="preserve"> </w:t>
            </w:r>
            <w:r>
              <w:rPr>
                <w:spacing w:val="-6"/>
                <w:sz w:val="20"/>
              </w:rPr>
              <w:t>mechanism</w:t>
            </w:r>
            <w:r>
              <w:rPr>
                <w:spacing w:val="-9"/>
                <w:sz w:val="20"/>
              </w:rPr>
              <w:t xml:space="preserve"> </w:t>
            </w:r>
            <w:r>
              <w:rPr>
                <w:spacing w:val="-6"/>
                <w:sz w:val="20"/>
              </w:rPr>
              <w:t xml:space="preserve">of </w:t>
            </w:r>
            <w:r>
              <w:rPr>
                <w:sz w:val="20"/>
              </w:rPr>
              <w:t>Hepatic</w:t>
            </w:r>
            <w:r>
              <w:rPr>
                <w:spacing w:val="-9"/>
                <w:sz w:val="20"/>
              </w:rPr>
              <w:t xml:space="preserve"> </w:t>
            </w:r>
            <w:r>
              <w:rPr>
                <w:sz w:val="20"/>
              </w:rPr>
              <w:t>Fibrosis</w:t>
            </w:r>
          </w:p>
        </w:tc>
        <w:tc>
          <w:tcPr>
            <w:tcW w:w="1971" w:type="dxa"/>
            <w:vMerge/>
            <w:tcBorders>
              <w:top w:val="nil"/>
            </w:tcBorders>
          </w:tcPr>
          <w:p w14:paraId="2FDED65D" w14:textId="77777777" w:rsidR="000B7F42" w:rsidRDefault="000B7F42">
            <w:pPr>
              <w:rPr>
                <w:sz w:val="2"/>
                <w:szCs w:val="2"/>
              </w:rPr>
            </w:pPr>
          </w:p>
        </w:tc>
        <w:tc>
          <w:tcPr>
            <w:tcW w:w="1433" w:type="dxa"/>
            <w:tcBorders>
              <w:top w:val="nil"/>
              <w:bottom w:val="nil"/>
            </w:tcBorders>
          </w:tcPr>
          <w:p w14:paraId="12D27E7C" w14:textId="77777777" w:rsidR="000B7F42" w:rsidRDefault="000B7F42">
            <w:pPr>
              <w:pStyle w:val="TableParagraph"/>
              <w:rPr>
                <w:sz w:val="20"/>
              </w:rPr>
            </w:pPr>
          </w:p>
        </w:tc>
        <w:tc>
          <w:tcPr>
            <w:tcW w:w="1196" w:type="dxa"/>
            <w:tcBorders>
              <w:top w:val="nil"/>
              <w:bottom w:val="nil"/>
            </w:tcBorders>
          </w:tcPr>
          <w:p w14:paraId="304B2693" w14:textId="77777777" w:rsidR="000B7F42" w:rsidRDefault="000B7F42">
            <w:pPr>
              <w:pStyle w:val="TableParagraph"/>
              <w:rPr>
                <w:sz w:val="20"/>
              </w:rPr>
            </w:pPr>
          </w:p>
        </w:tc>
      </w:tr>
      <w:tr w:rsidR="000B7F42" w14:paraId="244160B7" w14:textId="77777777">
        <w:trPr>
          <w:trHeight w:val="701"/>
        </w:trPr>
        <w:tc>
          <w:tcPr>
            <w:tcW w:w="1344" w:type="dxa"/>
            <w:tcBorders>
              <w:top w:val="nil"/>
            </w:tcBorders>
          </w:tcPr>
          <w:p w14:paraId="64C0A8FC" w14:textId="77777777" w:rsidR="000B7F42" w:rsidRDefault="000B7F42">
            <w:pPr>
              <w:pStyle w:val="TableParagraph"/>
              <w:rPr>
                <w:sz w:val="20"/>
              </w:rPr>
            </w:pPr>
          </w:p>
        </w:tc>
        <w:tc>
          <w:tcPr>
            <w:tcW w:w="1983" w:type="dxa"/>
            <w:tcBorders>
              <w:top w:val="nil"/>
            </w:tcBorders>
          </w:tcPr>
          <w:p w14:paraId="4E1FC54E" w14:textId="77777777" w:rsidR="000B7F42" w:rsidRDefault="000B7F42">
            <w:pPr>
              <w:pStyle w:val="TableParagraph"/>
              <w:rPr>
                <w:sz w:val="20"/>
              </w:rPr>
            </w:pPr>
          </w:p>
        </w:tc>
        <w:tc>
          <w:tcPr>
            <w:tcW w:w="2535" w:type="dxa"/>
            <w:tcBorders>
              <w:top w:val="nil"/>
            </w:tcBorders>
          </w:tcPr>
          <w:p w14:paraId="33E1218C" w14:textId="77777777" w:rsidR="000B7F42" w:rsidRDefault="00000000">
            <w:pPr>
              <w:pStyle w:val="TableParagraph"/>
              <w:spacing w:before="10"/>
              <w:ind w:left="372"/>
              <w:rPr>
                <w:sz w:val="20"/>
              </w:rPr>
            </w:pPr>
            <w:r>
              <w:rPr>
                <w:spacing w:val="-6"/>
                <w:sz w:val="20"/>
              </w:rPr>
              <w:t>Discuss</w:t>
            </w:r>
            <w:r>
              <w:rPr>
                <w:spacing w:val="-5"/>
                <w:sz w:val="20"/>
              </w:rPr>
              <w:t xml:space="preserve"> </w:t>
            </w:r>
            <w:r>
              <w:rPr>
                <w:spacing w:val="-6"/>
                <w:sz w:val="20"/>
              </w:rPr>
              <w:t>the</w:t>
            </w:r>
            <w:r>
              <w:rPr>
                <w:spacing w:val="-3"/>
                <w:sz w:val="20"/>
              </w:rPr>
              <w:t xml:space="preserve"> </w:t>
            </w:r>
            <w:r>
              <w:rPr>
                <w:spacing w:val="-6"/>
                <w:sz w:val="20"/>
              </w:rPr>
              <w:t>Management</w:t>
            </w:r>
          </w:p>
          <w:p w14:paraId="5ED0B406" w14:textId="77777777" w:rsidR="000B7F42" w:rsidRDefault="00000000">
            <w:pPr>
              <w:pStyle w:val="TableParagraph"/>
              <w:spacing w:line="228" w:lineRule="exact"/>
              <w:ind w:left="372"/>
              <w:rPr>
                <w:sz w:val="20"/>
              </w:rPr>
            </w:pPr>
            <w:r>
              <w:rPr>
                <w:spacing w:val="-6"/>
                <w:sz w:val="20"/>
              </w:rPr>
              <w:t>and</w:t>
            </w:r>
            <w:r>
              <w:rPr>
                <w:spacing w:val="-11"/>
                <w:sz w:val="20"/>
              </w:rPr>
              <w:t xml:space="preserve"> </w:t>
            </w:r>
            <w:r>
              <w:rPr>
                <w:spacing w:val="-6"/>
                <w:sz w:val="20"/>
              </w:rPr>
              <w:t>prognosis</w:t>
            </w:r>
            <w:r>
              <w:rPr>
                <w:spacing w:val="-10"/>
                <w:sz w:val="20"/>
              </w:rPr>
              <w:t xml:space="preserve"> </w:t>
            </w:r>
            <w:r>
              <w:rPr>
                <w:spacing w:val="-6"/>
                <w:sz w:val="20"/>
              </w:rPr>
              <w:t>of</w:t>
            </w:r>
            <w:r>
              <w:rPr>
                <w:spacing w:val="-9"/>
                <w:sz w:val="20"/>
              </w:rPr>
              <w:t xml:space="preserve"> </w:t>
            </w:r>
            <w:r>
              <w:rPr>
                <w:spacing w:val="-6"/>
                <w:sz w:val="20"/>
              </w:rPr>
              <w:t xml:space="preserve">the </w:t>
            </w:r>
            <w:r>
              <w:rPr>
                <w:spacing w:val="-2"/>
                <w:sz w:val="20"/>
              </w:rPr>
              <w:t>condition</w:t>
            </w:r>
          </w:p>
        </w:tc>
        <w:tc>
          <w:tcPr>
            <w:tcW w:w="1971" w:type="dxa"/>
            <w:vMerge/>
            <w:tcBorders>
              <w:top w:val="nil"/>
            </w:tcBorders>
          </w:tcPr>
          <w:p w14:paraId="079744EA" w14:textId="77777777" w:rsidR="000B7F42" w:rsidRDefault="000B7F42">
            <w:pPr>
              <w:rPr>
                <w:sz w:val="2"/>
                <w:szCs w:val="2"/>
              </w:rPr>
            </w:pPr>
          </w:p>
        </w:tc>
        <w:tc>
          <w:tcPr>
            <w:tcW w:w="1433" w:type="dxa"/>
            <w:tcBorders>
              <w:top w:val="nil"/>
            </w:tcBorders>
          </w:tcPr>
          <w:p w14:paraId="513B8CB7" w14:textId="77777777" w:rsidR="000B7F42" w:rsidRDefault="000B7F42">
            <w:pPr>
              <w:pStyle w:val="TableParagraph"/>
              <w:rPr>
                <w:sz w:val="20"/>
              </w:rPr>
            </w:pPr>
          </w:p>
        </w:tc>
        <w:tc>
          <w:tcPr>
            <w:tcW w:w="1196" w:type="dxa"/>
            <w:tcBorders>
              <w:top w:val="nil"/>
            </w:tcBorders>
          </w:tcPr>
          <w:p w14:paraId="74921BCC" w14:textId="77777777" w:rsidR="000B7F42" w:rsidRDefault="000B7F42">
            <w:pPr>
              <w:pStyle w:val="TableParagraph"/>
              <w:rPr>
                <w:sz w:val="20"/>
              </w:rPr>
            </w:pPr>
          </w:p>
        </w:tc>
      </w:tr>
    </w:tbl>
    <w:p w14:paraId="7B280CD7" w14:textId="77777777" w:rsidR="000B7F42" w:rsidRDefault="000B7F42">
      <w:pPr>
        <w:pStyle w:val="BodyText"/>
        <w:spacing w:before="113"/>
        <w:rPr>
          <w:sz w:val="20"/>
        </w:rPr>
      </w:pPr>
    </w:p>
    <w:tbl>
      <w:tblPr>
        <w:tblW w:w="0" w:type="auto"/>
        <w:tblInd w:w="4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29"/>
        <w:gridCol w:w="1959"/>
        <w:gridCol w:w="2211"/>
        <w:gridCol w:w="2041"/>
        <w:gridCol w:w="1462"/>
        <w:gridCol w:w="1261"/>
      </w:tblGrid>
      <w:tr w:rsidR="000B7F42" w14:paraId="7FC54FDB" w14:textId="77777777">
        <w:trPr>
          <w:trHeight w:val="3755"/>
        </w:trPr>
        <w:tc>
          <w:tcPr>
            <w:tcW w:w="1529" w:type="dxa"/>
            <w:vMerge w:val="restart"/>
            <w:tcBorders>
              <w:left w:val="single" w:sz="4" w:space="0" w:color="000000"/>
              <w:bottom w:val="single" w:sz="4" w:space="0" w:color="000000"/>
              <w:right w:val="single" w:sz="4" w:space="0" w:color="000000"/>
            </w:tcBorders>
          </w:tcPr>
          <w:p w14:paraId="4A81956E" w14:textId="77777777" w:rsidR="000B7F42" w:rsidRDefault="000B7F42">
            <w:pPr>
              <w:pStyle w:val="TableParagraph"/>
              <w:rPr>
                <w:sz w:val="20"/>
              </w:rPr>
            </w:pPr>
          </w:p>
        </w:tc>
        <w:tc>
          <w:tcPr>
            <w:tcW w:w="1959" w:type="dxa"/>
            <w:tcBorders>
              <w:top w:val="single" w:sz="4" w:space="0" w:color="000000"/>
              <w:left w:val="single" w:sz="4" w:space="0" w:color="000000"/>
              <w:bottom w:val="single" w:sz="4" w:space="0" w:color="000000"/>
              <w:right w:val="single" w:sz="4" w:space="0" w:color="000000"/>
            </w:tcBorders>
          </w:tcPr>
          <w:p w14:paraId="684E8A94" w14:textId="77777777" w:rsidR="000B7F42" w:rsidRDefault="00000000">
            <w:pPr>
              <w:pStyle w:val="TableParagraph"/>
              <w:spacing w:before="1" w:line="276" w:lineRule="auto"/>
              <w:ind w:left="110" w:right="418"/>
            </w:pPr>
            <w:r>
              <w:rPr>
                <w:noProof/>
              </w:rPr>
              <mc:AlternateContent>
                <mc:Choice Requires="wpg">
                  <w:drawing>
                    <wp:anchor distT="0" distB="0" distL="0" distR="0" simplePos="0" relativeHeight="479225856" behindDoc="1" locked="0" layoutInCell="1" allowOverlap="1" wp14:anchorId="1C89F20E" wp14:editId="7317C65E">
                      <wp:simplePos x="0" y="0"/>
                      <wp:positionH relativeFrom="column">
                        <wp:posOffset>251380</wp:posOffset>
                      </wp:positionH>
                      <wp:positionV relativeFrom="paragraph">
                        <wp:posOffset>-35463</wp:posOffset>
                      </wp:positionV>
                      <wp:extent cx="4225290" cy="41554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98" name="Image 98"/>
                                <pic:cNvPicPr/>
                              </pic:nvPicPr>
                              <pic:blipFill>
                                <a:blip r:embed="rId8" cstate="print"/>
                                <a:stretch>
                                  <a:fillRect/>
                                </a:stretch>
                              </pic:blipFill>
                              <pic:spPr>
                                <a:xfrm>
                                  <a:off x="0" y="0"/>
                                  <a:ext cx="4198681" cy="4129563"/>
                                </a:xfrm>
                                <a:prstGeom prst="rect">
                                  <a:avLst/>
                                </a:prstGeom>
                              </pic:spPr>
                            </pic:pic>
                          </wpg:wgp>
                        </a:graphicData>
                      </a:graphic>
                    </wp:anchor>
                  </w:drawing>
                </mc:Choice>
                <mc:Fallback>
                  <w:pict>
                    <v:group w14:anchorId="59573DF8" id="Group 97" o:spid="_x0000_s1026" style="position:absolute;margin-left:19.8pt;margin-top:-2.8pt;width:332.7pt;height:327.2pt;z-index:-24090624;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D6mz2bhAAAACQEAAA8AAABkcnMvZG93&#10;bnJldi54bWxMj0Frg0AQhe+F/odlCr0lq0211jqGENqeQqBJIeS20YlK3F1xN2r+faen9jQ83uPN&#10;97LlpFsxUO8aaxDCeQCCTGHLxlQI3/uPWQLCeWVK1VpDCDdysMzv7zKVlnY0XzTsfCW4xLhUIdTe&#10;d6mUrqhJKze3HRn2zrbXyrPsK1n2auRy3cqnIIilVo3hD7XqaF1TcdldNcLnqMbVInwfNpfz+nbc&#10;R9vDJiTEx4dp9QbC0+T/wvCLz+iQM9PJXk3pRIuweI05iTCL+LL/EkS87YQQPycJyDyT/xfk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">
                      <v:shape id="Image 98" o:spid="_x0000_s1027" type="#_x0000_t75" style="position:absolute;width:41986;height:4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">
                        <v:imagedata r:id="rId10" o:title=""/>
                      </v:shape>
                    </v:group>
                  </w:pict>
                </mc:Fallback>
              </mc:AlternateContent>
            </w:r>
            <w:r>
              <w:rPr>
                <w:spacing w:val="-2"/>
              </w:rPr>
              <w:t xml:space="preserve">Portal </w:t>
            </w:r>
            <w:r>
              <w:rPr>
                <w:spacing w:val="-4"/>
              </w:rPr>
              <w:t xml:space="preserve">Hypertension/ </w:t>
            </w:r>
            <w:r>
              <w:rPr>
                <w:spacing w:val="-2"/>
              </w:rPr>
              <w:t>Sequalae</w:t>
            </w:r>
          </w:p>
          <w:p w14:paraId="28274601" w14:textId="77777777" w:rsidR="000B7F42" w:rsidRDefault="00000000">
            <w:pPr>
              <w:pStyle w:val="TableParagraph"/>
              <w:numPr>
                <w:ilvl w:val="0"/>
                <w:numId w:val="549"/>
              </w:numPr>
              <w:tabs>
                <w:tab w:val="left" w:pos="335"/>
              </w:tabs>
              <w:spacing w:line="271" w:lineRule="auto"/>
              <w:ind w:left="335" w:right="493"/>
            </w:pPr>
            <w:proofErr w:type="spellStart"/>
            <w:r>
              <w:rPr>
                <w:spacing w:val="-2"/>
              </w:rPr>
              <w:t>Aetiology</w:t>
            </w:r>
            <w:proofErr w:type="spellEnd"/>
            <w:r>
              <w:rPr>
                <w:spacing w:val="-2"/>
              </w:rPr>
              <w:t xml:space="preserve"> </w:t>
            </w:r>
            <w:r>
              <w:rPr>
                <w:spacing w:val="-4"/>
              </w:rPr>
              <w:t>and pathogenesis</w:t>
            </w:r>
          </w:p>
          <w:p w14:paraId="05B55FF8" w14:textId="77777777" w:rsidR="000B7F42" w:rsidRDefault="00000000">
            <w:pPr>
              <w:pStyle w:val="TableParagraph"/>
              <w:numPr>
                <w:ilvl w:val="0"/>
                <w:numId w:val="549"/>
              </w:numPr>
              <w:tabs>
                <w:tab w:val="left" w:pos="335"/>
              </w:tabs>
              <w:ind w:left="335" w:hanging="268"/>
            </w:pPr>
            <w:r>
              <w:t>Clinical</w:t>
            </w:r>
            <w:r>
              <w:rPr>
                <w:spacing w:val="-6"/>
              </w:rPr>
              <w:t xml:space="preserve"> </w:t>
            </w:r>
            <w:r>
              <w:rPr>
                <w:spacing w:val="-2"/>
              </w:rPr>
              <w:t>features</w:t>
            </w:r>
          </w:p>
          <w:p w14:paraId="1A2F6B23" w14:textId="77777777" w:rsidR="000B7F42" w:rsidRDefault="00000000">
            <w:pPr>
              <w:pStyle w:val="TableParagraph"/>
              <w:numPr>
                <w:ilvl w:val="0"/>
                <w:numId w:val="549"/>
              </w:numPr>
              <w:tabs>
                <w:tab w:val="left" w:pos="335"/>
              </w:tabs>
              <w:spacing w:before="24" w:line="271" w:lineRule="auto"/>
              <w:ind w:left="335" w:right="399"/>
            </w:pPr>
            <w:r>
              <w:rPr>
                <w:spacing w:val="-4"/>
              </w:rPr>
              <w:t xml:space="preserve">Investigations and </w:t>
            </w:r>
            <w:r>
              <w:rPr>
                <w:spacing w:val="-2"/>
              </w:rPr>
              <w:t>management</w:t>
            </w:r>
          </w:p>
          <w:p w14:paraId="282DE07A" w14:textId="77777777" w:rsidR="000B7F42" w:rsidRDefault="00000000">
            <w:pPr>
              <w:pStyle w:val="TableParagraph"/>
              <w:spacing w:before="5" w:line="276" w:lineRule="auto"/>
              <w:ind w:left="110" w:right="418"/>
            </w:pPr>
            <w:r>
              <w:rPr>
                <w:spacing w:val="-2"/>
              </w:rPr>
              <w:t xml:space="preserve">Complications </w:t>
            </w:r>
            <w:r>
              <w:t>of Portal</w:t>
            </w:r>
          </w:p>
          <w:p w14:paraId="03097C18" w14:textId="77777777" w:rsidR="000B7F42" w:rsidRDefault="00000000">
            <w:pPr>
              <w:pStyle w:val="TableParagraph"/>
              <w:spacing w:line="232" w:lineRule="exact"/>
              <w:ind w:left="110"/>
            </w:pPr>
            <w:r>
              <w:rPr>
                <w:spacing w:val="-2"/>
              </w:rPr>
              <w:t>Hypertension</w:t>
            </w:r>
          </w:p>
        </w:tc>
        <w:tc>
          <w:tcPr>
            <w:tcW w:w="2211" w:type="dxa"/>
            <w:tcBorders>
              <w:top w:val="single" w:sz="4" w:space="0" w:color="000000"/>
              <w:left w:val="single" w:sz="4" w:space="0" w:color="000000"/>
              <w:bottom w:val="single" w:sz="4" w:space="0" w:color="000000"/>
              <w:right w:val="single" w:sz="4" w:space="0" w:color="000000"/>
            </w:tcBorders>
          </w:tcPr>
          <w:p w14:paraId="1DEA5B0B" w14:textId="77777777" w:rsidR="000B7F42" w:rsidRDefault="00000000">
            <w:pPr>
              <w:pStyle w:val="TableParagraph"/>
              <w:numPr>
                <w:ilvl w:val="0"/>
                <w:numId w:val="548"/>
              </w:numPr>
              <w:tabs>
                <w:tab w:val="left" w:pos="371"/>
              </w:tabs>
              <w:spacing w:line="273" w:lineRule="auto"/>
              <w:ind w:left="371" w:right="371"/>
            </w:pPr>
            <w:r>
              <w:rPr>
                <w:noProof/>
              </w:rPr>
              <mc:AlternateContent>
                <mc:Choice Requires="wpg">
                  <w:drawing>
                    <wp:anchor distT="0" distB="0" distL="0" distR="0" simplePos="0" relativeHeight="479226368" behindDoc="1" locked="0" layoutInCell="1" allowOverlap="1" wp14:anchorId="722208B2" wp14:editId="1EB47AF2">
                      <wp:simplePos x="0" y="0"/>
                      <wp:positionH relativeFrom="column">
                        <wp:posOffset>1406905</wp:posOffset>
                      </wp:positionH>
                      <wp:positionV relativeFrom="paragraph">
                        <wp:posOffset>426</wp:posOffset>
                      </wp:positionV>
                      <wp:extent cx="2218055" cy="406082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4060825"/>
                                <a:chOff x="0" y="0"/>
                                <a:chExt cx="2218055" cy="4060825"/>
                              </a:xfrm>
                            </wpg:grpSpPr>
                            <wps:wsp>
                              <wps:cNvPr id="100" name="Graphic 100"/>
                              <wps:cNvSpPr/>
                              <wps:spPr>
                                <a:xfrm>
                                  <a:off x="0" y="0"/>
                                  <a:ext cx="2218055" cy="4060825"/>
                                </a:xfrm>
                                <a:custGeom>
                                  <a:avLst/>
                                  <a:gdLst/>
                                  <a:ahLst/>
                                  <a:cxnLst/>
                                  <a:rect l="l" t="t" r="r" b="b"/>
                                  <a:pathLst>
                                    <a:path w="2218055" h="4060825">
                                      <a:moveTo>
                                        <a:pt x="1289558" y="0"/>
                                      </a:moveTo>
                                      <a:lnTo>
                                        <a:pt x="0" y="0"/>
                                      </a:lnTo>
                                      <a:lnTo>
                                        <a:pt x="0" y="4060571"/>
                                      </a:lnTo>
                                      <a:lnTo>
                                        <a:pt x="1289558" y="4060571"/>
                                      </a:lnTo>
                                      <a:lnTo>
                                        <a:pt x="1289558" y="0"/>
                                      </a:lnTo>
                                      <a:close/>
                                    </a:path>
                                    <a:path w="2218055" h="4060825">
                                      <a:moveTo>
                                        <a:pt x="2217788" y="0"/>
                                      </a:moveTo>
                                      <a:lnTo>
                                        <a:pt x="1295781" y="0"/>
                                      </a:lnTo>
                                      <a:lnTo>
                                        <a:pt x="1295781" y="4060571"/>
                                      </a:lnTo>
                                      <a:lnTo>
                                        <a:pt x="2217788" y="4060571"/>
                                      </a:lnTo>
                                      <a:lnTo>
                                        <a:pt x="22177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6FC41A" id="Group 99" o:spid="_x0000_s1026" style="position:absolute;margin-left:110.8pt;margin-top:.05pt;width:174.65pt;height:319.75pt;z-index:-24090112;mso-wrap-distance-left:0;mso-wrap-distance-right:0" coordsize="22180,4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">
                      <v:shape id="Graphic 100" o:spid="_x0000_s1027" style="position:absolute;width:22180;height:40608;visibility:visible;mso-wrap-style:square;v-text-anchor:top" coordsize="2218055,40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" path="m1289558,l,,,4060571r1289558,l1289558,xem2217788,l1295781,r,4060571l2217788,4060571,2217788,xe" stroked="f">
                        <v:path arrowok="t"/>
                      </v:shape>
                    </v:group>
                  </w:pict>
                </mc:Fallback>
              </mc:AlternateContent>
            </w:r>
            <w:proofErr w:type="spellStart"/>
            <w:r>
              <w:rPr>
                <w:spacing w:val="-2"/>
              </w:rPr>
              <w:t>ClassifiyPortal</w:t>
            </w:r>
            <w:proofErr w:type="spellEnd"/>
            <w:r>
              <w:rPr>
                <w:spacing w:val="-2"/>
              </w:rPr>
              <w:t xml:space="preserve"> Hypertension </w:t>
            </w:r>
            <w:r>
              <w:t>according</w:t>
            </w:r>
            <w:r>
              <w:rPr>
                <w:spacing w:val="-14"/>
              </w:rPr>
              <w:t xml:space="preserve"> </w:t>
            </w:r>
            <w:r>
              <w:t>to</w:t>
            </w:r>
            <w:r>
              <w:rPr>
                <w:spacing w:val="-14"/>
              </w:rPr>
              <w:t xml:space="preserve"> </w:t>
            </w:r>
            <w:r>
              <w:t xml:space="preserve">site of vascular </w:t>
            </w:r>
            <w:r>
              <w:rPr>
                <w:spacing w:val="-2"/>
              </w:rPr>
              <w:t>obstruction</w:t>
            </w:r>
          </w:p>
          <w:p w14:paraId="42B382ED" w14:textId="77777777" w:rsidR="000B7F42" w:rsidRDefault="00000000">
            <w:pPr>
              <w:pStyle w:val="TableParagraph"/>
              <w:numPr>
                <w:ilvl w:val="0"/>
                <w:numId w:val="548"/>
              </w:numPr>
              <w:tabs>
                <w:tab w:val="left" w:pos="371"/>
              </w:tabs>
              <w:spacing w:line="271" w:lineRule="auto"/>
              <w:ind w:left="371" w:right="446"/>
            </w:pPr>
            <w:r>
              <w:rPr>
                <w:spacing w:val="-2"/>
              </w:rPr>
              <w:t xml:space="preserve">Evaluate Management </w:t>
            </w:r>
            <w:r>
              <w:t>and prognosis of</w:t>
            </w:r>
            <w:r>
              <w:rPr>
                <w:spacing w:val="-14"/>
              </w:rPr>
              <w:t xml:space="preserve"> </w:t>
            </w:r>
            <w:r>
              <w:t>the</w:t>
            </w:r>
            <w:r>
              <w:rPr>
                <w:spacing w:val="-14"/>
              </w:rPr>
              <w:t xml:space="preserve"> </w:t>
            </w:r>
            <w:r>
              <w:t>condition</w:t>
            </w:r>
          </w:p>
        </w:tc>
        <w:tc>
          <w:tcPr>
            <w:tcW w:w="2041" w:type="dxa"/>
            <w:vMerge w:val="restart"/>
            <w:tcBorders>
              <w:left w:val="single" w:sz="4" w:space="0" w:color="000000"/>
              <w:bottom w:val="single" w:sz="4" w:space="0" w:color="000000"/>
              <w:right w:val="single" w:sz="4" w:space="0" w:color="000000"/>
            </w:tcBorders>
            <w:shd w:val="clear" w:color="auto" w:fill="FFFFFF"/>
          </w:tcPr>
          <w:p w14:paraId="7BB284FA" w14:textId="77777777" w:rsidR="000B7F42" w:rsidRDefault="000B7F42">
            <w:pPr>
              <w:pStyle w:val="TableParagraph"/>
              <w:rPr>
                <w:sz w:val="20"/>
              </w:rPr>
            </w:pPr>
          </w:p>
        </w:tc>
        <w:tc>
          <w:tcPr>
            <w:tcW w:w="1462" w:type="dxa"/>
            <w:vMerge w:val="restart"/>
            <w:tcBorders>
              <w:left w:val="single" w:sz="4" w:space="0" w:color="000000"/>
              <w:bottom w:val="single" w:sz="4" w:space="0" w:color="000000"/>
              <w:right w:val="single" w:sz="4" w:space="0" w:color="000000"/>
            </w:tcBorders>
            <w:shd w:val="clear" w:color="auto" w:fill="FFFFFF"/>
          </w:tcPr>
          <w:p w14:paraId="0AA46495" w14:textId="77777777" w:rsidR="000B7F42" w:rsidRDefault="000B7F42">
            <w:pPr>
              <w:pStyle w:val="TableParagraph"/>
              <w:rPr>
                <w:sz w:val="20"/>
              </w:rPr>
            </w:pPr>
          </w:p>
        </w:tc>
        <w:tc>
          <w:tcPr>
            <w:tcW w:w="1261" w:type="dxa"/>
            <w:vMerge w:val="restart"/>
            <w:tcBorders>
              <w:left w:val="single" w:sz="4" w:space="0" w:color="000000"/>
              <w:bottom w:val="single" w:sz="4" w:space="0" w:color="000000"/>
              <w:right w:val="single" w:sz="4" w:space="0" w:color="000000"/>
            </w:tcBorders>
          </w:tcPr>
          <w:p w14:paraId="5FB3620C" w14:textId="77777777" w:rsidR="000B7F42" w:rsidRDefault="000B7F42">
            <w:pPr>
              <w:pStyle w:val="TableParagraph"/>
              <w:rPr>
                <w:sz w:val="20"/>
              </w:rPr>
            </w:pPr>
          </w:p>
        </w:tc>
      </w:tr>
      <w:tr w:rsidR="000B7F42" w14:paraId="0B23492E" w14:textId="77777777">
        <w:trPr>
          <w:trHeight w:val="2628"/>
        </w:trPr>
        <w:tc>
          <w:tcPr>
            <w:tcW w:w="1529" w:type="dxa"/>
            <w:vMerge/>
            <w:tcBorders>
              <w:top w:val="nil"/>
              <w:left w:val="single" w:sz="4" w:space="0" w:color="000000"/>
              <w:bottom w:val="single" w:sz="4" w:space="0" w:color="000000"/>
              <w:right w:val="single" w:sz="4" w:space="0" w:color="000000"/>
            </w:tcBorders>
          </w:tcPr>
          <w:p w14:paraId="4F957B2B" w14:textId="77777777" w:rsidR="000B7F42" w:rsidRDefault="000B7F42">
            <w:pPr>
              <w:rPr>
                <w:sz w:val="2"/>
                <w:szCs w:val="2"/>
              </w:rPr>
            </w:pPr>
          </w:p>
        </w:tc>
        <w:tc>
          <w:tcPr>
            <w:tcW w:w="1959" w:type="dxa"/>
            <w:tcBorders>
              <w:top w:val="single" w:sz="4" w:space="0" w:color="000000"/>
              <w:left w:val="single" w:sz="4" w:space="0" w:color="000000"/>
              <w:bottom w:val="single" w:sz="4" w:space="0" w:color="000000"/>
              <w:right w:val="single" w:sz="4" w:space="0" w:color="000000"/>
            </w:tcBorders>
          </w:tcPr>
          <w:p w14:paraId="34A30F24" w14:textId="77777777" w:rsidR="000B7F42" w:rsidRDefault="00000000">
            <w:pPr>
              <w:pStyle w:val="TableParagraph"/>
              <w:spacing w:before="3" w:line="271" w:lineRule="auto"/>
              <w:ind w:left="110" w:right="167"/>
            </w:pPr>
            <w:r>
              <w:rPr>
                <w:spacing w:val="-2"/>
              </w:rPr>
              <w:t xml:space="preserve">Hepatic </w:t>
            </w:r>
            <w:r>
              <w:rPr>
                <w:spacing w:val="-4"/>
              </w:rPr>
              <w:t>Encephalopathy</w:t>
            </w:r>
          </w:p>
        </w:tc>
        <w:tc>
          <w:tcPr>
            <w:tcW w:w="2211" w:type="dxa"/>
            <w:tcBorders>
              <w:top w:val="single" w:sz="4" w:space="0" w:color="000000"/>
              <w:left w:val="single" w:sz="4" w:space="0" w:color="000000"/>
              <w:bottom w:val="single" w:sz="4" w:space="0" w:color="000000"/>
              <w:right w:val="single" w:sz="4" w:space="0" w:color="000000"/>
            </w:tcBorders>
          </w:tcPr>
          <w:p w14:paraId="6E88AED8" w14:textId="77777777" w:rsidR="000B7F42" w:rsidRDefault="00000000">
            <w:pPr>
              <w:pStyle w:val="TableParagraph"/>
              <w:numPr>
                <w:ilvl w:val="0"/>
                <w:numId w:val="547"/>
              </w:numPr>
              <w:tabs>
                <w:tab w:val="left" w:pos="371"/>
              </w:tabs>
              <w:spacing w:before="1" w:line="273" w:lineRule="auto"/>
              <w:ind w:left="371" w:right="165"/>
            </w:pPr>
            <w:r>
              <w:t>Correlate</w:t>
            </w:r>
            <w:r>
              <w:rPr>
                <w:spacing w:val="-14"/>
              </w:rPr>
              <w:t xml:space="preserve"> </w:t>
            </w:r>
            <w:r>
              <w:t xml:space="preserve">the causes and pathology of </w:t>
            </w:r>
            <w:r>
              <w:rPr>
                <w:spacing w:val="-2"/>
              </w:rPr>
              <w:t xml:space="preserve">hepatic </w:t>
            </w:r>
            <w:r>
              <w:t>encephalopathy to its</w:t>
            </w:r>
            <w:r>
              <w:rPr>
                <w:spacing w:val="-14"/>
              </w:rPr>
              <w:t xml:space="preserve"> </w:t>
            </w:r>
            <w:r>
              <w:t>clinical</w:t>
            </w:r>
            <w:r>
              <w:rPr>
                <w:spacing w:val="-14"/>
              </w:rPr>
              <w:t xml:space="preserve"> </w:t>
            </w:r>
            <w:r>
              <w:t>features</w:t>
            </w:r>
          </w:p>
          <w:p w14:paraId="0CA87B59" w14:textId="77777777" w:rsidR="000B7F42" w:rsidRDefault="00000000">
            <w:pPr>
              <w:pStyle w:val="TableParagraph"/>
              <w:numPr>
                <w:ilvl w:val="0"/>
                <w:numId w:val="547"/>
              </w:numPr>
              <w:tabs>
                <w:tab w:val="left" w:pos="371"/>
              </w:tabs>
              <w:spacing w:before="6"/>
              <w:ind w:left="371" w:hanging="283"/>
            </w:pPr>
            <w:r>
              <w:t>Outline</w:t>
            </w:r>
            <w:r>
              <w:rPr>
                <w:spacing w:val="-10"/>
              </w:rPr>
              <w:t xml:space="preserve"> </w:t>
            </w:r>
            <w:r>
              <w:rPr>
                <w:spacing w:val="-5"/>
              </w:rPr>
              <w:t>the</w:t>
            </w:r>
          </w:p>
          <w:p w14:paraId="3690C7F2" w14:textId="77777777" w:rsidR="000B7F42" w:rsidRDefault="00000000">
            <w:pPr>
              <w:pStyle w:val="TableParagraph"/>
              <w:spacing w:line="304" w:lineRule="exact"/>
              <w:ind w:left="371" w:right="434"/>
            </w:pPr>
            <w:r>
              <w:rPr>
                <w:spacing w:val="-2"/>
              </w:rPr>
              <w:t>management and</w:t>
            </w:r>
            <w:r>
              <w:rPr>
                <w:spacing w:val="-12"/>
              </w:rPr>
              <w:t xml:space="preserve"> </w:t>
            </w:r>
            <w:r>
              <w:rPr>
                <w:spacing w:val="-2"/>
              </w:rPr>
              <w:t>prognosis</w:t>
            </w:r>
          </w:p>
        </w:tc>
        <w:tc>
          <w:tcPr>
            <w:tcW w:w="2041" w:type="dxa"/>
            <w:vMerge/>
            <w:tcBorders>
              <w:top w:val="nil"/>
              <w:left w:val="single" w:sz="4" w:space="0" w:color="000000"/>
              <w:bottom w:val="single" w:sz="4" w:space="0" w:color="000000"/>
              <w:right w:val="single" w:sz="4" w:space="0" w:color="000000"/>
            </w:tcBorders>
            <w:shd w:val="clear" w:color="auto" w:fill="FFFFFF"/>
          </w:tcPr>
          <w:p w14:paraId="6B5354BF" w14:textId="77777777" w:rsidR="000B7F42" w:rsidRDefault="000B7F42">
            <w:pPr>
              <w:rPr>
                <w:sz w:val="2"/>
                <w:szCs w:val="2"/>
              </w:rPr>
            </w:pPr>
          </w:p>
        </w:tc>
        <w:tc>
          <w:tcPr>
            <w:tcW w:w="1462" w:type="dxa"/>
            <w:vMerge/>
            <w:tcBorders>
              <w:top w:val="nil"/>
              <w:left w:val="single" w:sz="4" w:space="0" w:color="000000"/>
              <w:bottom w:val="single" w:sz="4" w:space="0" w:color="000000"/>
              <w:right w:val="single" w:sz="4" w:space="0" w:color="000000"/>
            </w:tcBorders>
            <w:shd w:val="clear" w:color="auto" w:fill="FFFFFF"/>
          </w:tcPr>
          <w:p w14:paraId="76E70850" w14:textId="77777777" w:rsidR="000B7F42" w:rsidRDefault="000B7F42">
            <w:pPr>
              <w:rPr>
                <w:sz w:val="2"/>
                <w:szCs w:val="2"/>
              </w:rPr>
            </w:pPr>
          </w:p>
        </w:tc>
        <w:tc>
          <w:tcPr>
            <w:tcW w:w="1261" w:type="dxa"/>
            <w:vMerge/>
            <w:tcBorders>
              <w:top w:val="nil"/>
              <w:left w:val="single" w:sz="4" w:space="0" w:color="000000"/>
              <w:bottom w:val="single" w:sz="4" w:space="0" w:color="000000"/>
              <w:right w:val="single" w:sz="4" w:space="0" w:color="000000"/>
            </w:tcBorders>
          </w:tcPr>
          <w:p w14:paraId="1836D8AE" w14:textId="77777777" w:rsidR="000B7F42" w:rsidRDefault="000B7F42">
            <w:pPr>
              <w:rPr>
                <w:sz w:val="2"/>
                <w:szCs w:val="2"/>
              </w:rPr>
            </w:pPr>
          </w:p>
        </w:tc>
      </w:tr>
    </w:tbl>
    <w:p w14:paraId="63BB2580" w14:textId="77777777" w:rsidR="000B7F42" w:rsidRDefault="000B7F42">
      <w:pPr>
        <w:rPr>
          <w:sz w:val="2"/>
          <w:szCs w:val="2"/>
        </w:rPr>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947"/>
        <w:gridCol w:w="2210"/>
        <w:gridCol w:w="2039"/>
        <w:gridCol w:w="1458"/>
        <w:gridCol w:w="1262"/>
      </w:tblGrid>
      <w:tr w:rsidR="000B7F42" w14:paraId="42E8D097" w14:textId="77777777">
        <w:trPr>
          <w:trHeight w:val="5794"/>
        </w:trPr>
        <w:tc>
          <w:tcPr>
            <w:tcW w:w="1550" w:type="dxa"/>
          </w:tcPr>
          <w:p w14:paraId="1D9A9DC2" w14:textId="77777777" w:rsidR="000B7F42" w:rsidRDefault="00000000">
            <w:pPr>
              <w:pStyle w:val="TableParagraph"/>
              <w:spacing w:before="5"/>
              <w:ind w:left="112"/>
              <w:rPr>
                <w:b/>
              </w:rPr>
            </w:pPr>
            <w:r>
              <w:rPr>
                <w:b/>
                <w:spacing w:val="-2"/>
              </w:rPr>
              <w:lastRenderedPageBreak/>
              <w:t>Hepatitis</w:t>
            </w:r>
          </w:p>
        </w:tc>
        <w:tc>
          <w:tcPr>
            <w:tcW w:w="1947" w:type="dxa"/>
          </w:tcPr>
          <w:p w14:paraId="4FA2D16D" w14:textId="77777777" w:rsidR="000B7F42" w:rsidRDefault="00000000">
            <w:pPr>
              <w:pStyle w:val="TableParagraph"/>
              <w:spacing w:before="1" w:line="276" w:lineRule="auto"/>
              <w:ind w:left="89" w:right="300"/>
            </w:pPr>
            <w:r>
              <w:rPr>
                <w:noProof/>
              </w:rPr>
              <mc:AlternateContent>
                <mc:Choice Requires="wpg">
                  <w:drawing>
                    <wp:anchor distT="0" distB="0" distL="0" distR="0" simplePos="0" relativeHeight="479226880" behindDoc="1" locked="0" layoutInCell="1" allowOverlap="1" wp14:anchorId="0CDD4725" wp14:editId="1FFF16E2">
                      <wp:simplePos x="0" y="0"/>
                      <wp:positionH relativeFrom="column">
                        <wp:posOffset>238426</wp:posOffset>
                      </wp:positionH>
                      <wp:positionV relativeFrom="paragraph">
                        <wp:posOffset>-6</wp:posOffset>
                      </wp:positionV>
                      <wp:extent cx="4617720" cy="74358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7435850"/>
                                <a:chOff x="0" y="0"/>
                                <a:chExt cx="4617720" cy="7435850"/>
                              </a:xfrm>
                            </wpg:grpSpPr>
                            <pic:pic xmlns:pic="http://schemas.openxmlformats.org/drawingml/2006/picture">
                              <pic:nvPicPr>
                                <pic:cNvPr id="102" name="Image 102"/>
                                <pic:cNvPicPr/>
                              </pic:nvPicPr>
                              <pic:blipFill>
                                <a:blip r:embed="rId8" cstate="print"/>
                                <a:stretch>
                                  <a:fillRect/>
                                </a:stretch>
                              </pic:blipFill>
                              <pic:spPr>
                                <a:xfrm>
                                  <a:off x="0" y="2926309"/>
                                  <a:ext cx="4224668" cy="4155122"/>
                                </a:xfrm>
                                <a:prstGeom prst="rect">
                                  <a:avLst/>
                                </a:prstGeom>
                              </pic:spPr>
                            </pic:pic>
                            <wps:wsp>
                              <wps:cNvPr id="103" name="Graphic 103"/>
                              <wps:cNvSpPr/>
                              <wps:spPr>
                                <a:xfrm>
                                  <a:off x="2399490" y="0"/>
                                  <a:ext cx="2218055" cy="7435850"/>
                                </a:xfrm>
                                <a:custGeom>
                                  <a:avLst/>
                                  <a:gdLst/>
                                  <a:ahLst/>
                                  <a:cxnLst/>
                                  <a:rect l="l" t="t" r="r" b="b"/>
                                  <a:pathLst>
                                    <a:path w="2218055" h="7435850">
                                      <a:moveTo>
                                        <a:pt x="1289558" y="0"/>
                                      </a:moveTo>
                                      <a:lnTo>
                                        <a:pt x="0" y="0"/>
                                      </a:lnTo>
                                      <a:lnTo>
                                        <a:pt x="0" y="3679571"/>
                                      </a:lnTo>
                                      <a:lnTo>
                                        <a:pt x="1289558" y="3679571"/>
                                      </a:lnTo>
                                      <a:lnTo>
                                        <a:pt x="1289558" y="0"/>
                                      </a:lnTo>
                                      <a:close/>
                                    </a:path>
                                    <a:path w="2218055" h="7435850">
                                      <a:moveTo>
                                        <a:pt x="1295654" y="6456629"/>
                                      </a:moveTo>
                                      <a:lnTo>
                                        <a:pt x="9144" y="6456629"/>
                                      </a:lnTo>
                                      <a:lnTo>
                                        <a:pt x="9144" y="7435342"/>
                                      </a:lnTo>
                                      <a:lnTo>
                                        <a:pt x="1295654" y="7435342"/>
                                      </a:lnTo>
                                      <a:lnTo>
                                        <a:pt x="1295654" y="6456629"/>
                                      </a:lnTo>
                                      <a:close/>
                                    </a:path>
                                    <a:path w="2218055" h="7435850">
                                      <a:moveTo>
                                        <a:pt x="1295654" y="3685679"/>
                                      </a:moveTo>
                                      <a:lnTo>
                                        <a:pt x="9144" y="3685679"/>
                                      </a:lnTo>
                                      <a:lnTo>
                                        <a:pt x="9144" y="6450457"/>
                                      </a:lnTo>
                                      <a:lnTo>
                                        <a:pt x="1295654" y="6450457"/>
                                      </a:lnTo>
                                      <a:lnTo>
                                        <a:pt x="1295654" y="3685679"/>
                                      </a:lnTo>
                                      <a:close/>
                                    </a:path>
                                    <a:path w="2218055" h="7435850">
                                      <a:moveTo>
                                        <a:pt x="2217801" y="3685679"/>
                                      </a:moveTo>
                                      <a:lnTo>
                                        <a:pt x="1301877" y="3685679"/>
                                      </a:lnTo>
                                      <a:lnTo>
                                        <a:pt x="1301877" y="6450457"/>
                                      </a:lnTo>
                                      <a:lnTo>
                                        <a:pt x="2217801" y="6450457"/>
                                      </a:lnTo>
                                      <a:lnTo>
                                        <a:pt x="2217801" y="36856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DBB7608" id="Group 101" o:spid="_x0000_s1026" style="position:absolute;margin-left:18.75pt;margin-top:0;width:363.6pt;height:585.5pt;z-index:-24089600;mso-wrap-distance-left:0;mso-wrap-distance-right:0" coordsize="46177,74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">
                      <v:shape id="Image 102"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">
                        <v:imagedata r:id="rId10" o:title=""/>
                      </v:shape>
                      <v:shape id="Graphic 103" o:spid="_x0000_s1028" style="position:absolute;left:23994;width:22181;height:74358;visibility:visible;mso-wrap-style:square;v-text-anchor:top" coordsize="2218055,743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" path="m1289558,l,,,3679571r1289558,l1289558,xem1295654,6456629r-1286510,l9144,7435342r1286510,l1295654,6456629xem1295654,3685679r-1286510,l9144,6450457r1286510,l1295654,3685679xem2217801,3685679r-915924,l1301877,6450457r915924,l2217801,3685679xe" stroked="f">
                        <v:path arrowok="t"/>
                      </v:shape>
                    </v:group>
                  </w:pict>
                </mc:Fallback>
              </mc:AlternateContent>
            </w:r>
            <w:r>
              <w:t>Hepatitis</w:t>
            </w:r>
            <w:r>
              <w:rPr>
                <w:spacing w:val="-14"/>
              </w:rPr>
              <w:t xml:space="preserve"> </w:t>
            </w:r>
            <w:r>
              <w:t>B</w:t>
            </w:r>
            <w:r>
              <w:rPr>
                <w:spacing w:val="-15"/>
              </w:rPr>
              <w:t xml:space="preserve"> </w:t>
            </w:r>
            <w:r>
              <w:t>and</w:t>
            </w:r>
            <w:r>
              <w:rPr>
                <w:spacing w:val="-14"/>
              </w:rPr>
              <w:t xml:space="preserve"> </w:t>
            </w:r>
            <w:r>
              <w:t xml:space="preserve">C </w:t>
            </w:r>
            <w:r>
              <w:rPr>
                <w:spacing w:val="-2"/>
              </w:rPr>
              <w:t>Infections</w:t>
            </w:r>
          </w:p>
          <w:p w14:paraId="3449140C" w14:textId="77777777" w:rsidR="000B7F42" w:rsidRDefault="00000000">
            <w:pPr>
              <w:pStyle w:val="TableParagraph"/>
              <w:spacing w:before="1" w:line="276" w:lineRule="auto"/>
              <w:ind w:left="89" w:right="300"/>
              <w:rPr>
                <w:b/>
              </w:rPr>
            </w:pPr>
            <w:r>
              <w:t>Other</w:t>
            </w:r>
            <w:r>
              <w:rPr>
                <w:spacing w:val="-14"/>
              </w:rPr>
              <w:t xml:space="preserve"> </w:t>
            </w:r>
            <w:r>
              <w:t>Forms</w:t>
            </w:r>
            <w:r>
              <w:rPr>
                <w:spacing w:val="-14"/>
              </w:rPr>
              <w:t xml:space="preserve"> </w:t>
            </w:r>
            <w:r>
              <w:t>of Hepatitis</w:t>
            </w:r>
            <w:r>
              <w:rPr>
                <w:spacing w:val="-14"/>
              </w:rPr>
              <w:t xml:space="preserve"> </w:t>
            </w:r>
            <w:r>
              <w:t>(A,</w:t>
            </w:r>
            <w:r>
              <w:rPr>
                <w:spacing w:val="-14"/>
              </w:rPr>
              <w:t xml:space="preserve"> </w:t>
            </w:r>
            <w:r>
              <w:t xml:space="preserve">D and E) </w:t>
            </w:r>
            <w:r>
              <w:rPr>
                <w:b/>
                <w:spacing w:val="-2"/>
              </w:rPr>
              <w:t>Autoimmune Hepatitis</w:t>
            </w:r>
          </w:p>
        </w:tc>
        <w:tc>
          <w:tcPr>
            <w:tcW w:w="2210" w:type="dxa"/>
          </w:tcPr>
          <w:p w14:paraId="7292D4D7" w14:textId="77777777" w:rsidR="000B7F42" w:rsidRDefault="00000000">
            <w:pPr>
              <w:pStyle w:val="TableParagraph"/>
              <w:numPr>
                <w:ilvl w:val="0"/>
                <w:numId w:val="546"/>
              </w:numPr>
              <w:tabs>
                <w:tab w:val="left" w:pos="363"/>
              </w:tabs>
              <w:spacing w:line="271" w:lineRule="auto"/>
              <w:ind w:right="1055"/>
            </w:pPr>
            <w:r>
              <w:rPr>
                <w:spacing w:val="-2"/>
              </w:rPr>
              <w:t xml:space="preserve">Classify viral </w:t>
            </w:r>
            <w:r>
              <w:rPr>
                <w:spacing w:val="-4"/>
              </w:rPr>
              <w:t>Hepatitis</w:t>
            </w:r>
          </w:p>
          <w:p w14:paraId="05FC3D10" w14:textId="77777777" w:rsidR="000B7F42" w:rsidRDefault="00000000">
            <w:pPr>
              <w:pStyle w:val="TableParagraph"/>
              <w:numPr>
                <w:ilvl w:val="0"/>
                <w:numId w:val="546"/>
              </w:numPr>
              <w:tabs>
                <w:tab w:val="left" w:pos="363"/>
              </w:tabs>
              <w:spacing w:before="2" w:line="271" w:lineRule="auto"/>
              <w:ind w:right="557"/>
            </w:pPr>
            <w:r>
              <w:rPr>
                <w:spacing w:val="-2"/>
              </w:rPr>
              <w:t xml:space="preserve">Differentiate between </w:t>
            </w:r>
            <w:r>
              <w:t>different</w:t>
            </w:r>
            <w:r>
              <w:rPr>
                <w:spacing w:val="-14"/>
              </w:rPr>
              <w:t xml:space="preserve"> </w:t>
            </w:r>
            <w:r>
              <w:t>types of Hepatitis</w:t>
            </w:r>
          </w:p>
          <w:p w14:paraId="38BF3327" w14:textId="77777777" w:rsidR="000B7F42" w:rsidRDefault="00000000">
            <w:pPr>
              <w:pStyle w:val="TableParagraph"/>
              <w:numPr>
                <w:ilvl w:val="0"/>
                <w:numId w:val="546"/>
              </w:numPr>
              <w:tabs>
                <w:tab w:val="left" w:pos="363"/>
              </w:tabs>
              <w:spacing w:before="6" w:line="273" w:lineRule="auto"/>
              <w:ind w:right="454"/>
            </w:pPr>
            <w:r>
              <w:rPr>
                <w:spacing w:val="-2"/>
              </w:rPr>
              <w:t xml:space="preserve">Interpret investigations </w:t>
            </w:r>
            <w:r>
              <w:t>for</w:t>
            </w:r>
            <w:r>
              <w:rPr>
                <w:spacing w:val="-14"/>
              </w:rPr>
              <w:t xml:space="preserve"> </w:t>
            </w:r>
            <w:r>
              <w:t>diagnosis</w:t>
            </w:r>
            <w:r>
              <w:rPr>
                <w:spacing w:val="-14"/>
              </w:rPr>
              <w:t xml:space="preserve"> </w:t>
            </w:r>
            <w:r>
              <w:t>of Hepatitis</w:t>
            </w:r>
            <w:r>
              <w:rPr>
                <w:spacing w:val="-13"/>
              </w:rPr>
              <w:t xml:space="preserve"> </w:t>
            </w:r>
            <w:r>
              <w:t>B</w:t>
            </w:r>
            <w:r>
              <w:rPr>
                <w:spacing w:val="-13"/>
              </w:rPr>
              <w:t xml:space="preserve"> </w:t>
            </w:r>
            <w:r>
              <w:t xml:space="preserve">and </w:t>
            </w:r>
            <w:r>
              <w:rPr>
                <w:spacing w:val="-10"/>
              </w:rPr>
              <w:t>C</w:t>
            </w:r>
          </w:p>
          <w:p w14:paraId="1A1A3CAE" w14:textId="77777777" w:rsidR="000B7F42" w:rsidRDefault="00000000">
            <w:pPr>
              <w:pStyle w:val="TableParagraph"/>
              <w:numPr>
                <w:ilvl w:val="0"/>
                <w:numId w:val="546"/>
              </w:numPr>
              <w:tabs>
                <w:tab w:val="left" w:pos="363"/>
              </w:tabs>
              <w:spacing w:line="271" w:lineRule="auto"/>
              <w:ind w:right="703"/>
            </w:pPr>
            <w:r>
              <w:rPr>
                <w:spacing w:val="-2"/>
              </w:rPr>
              <w:t>Discuss</w:t>
            </w:r>
            <w:r>
              <w:rPr>
                <w:spacing w:val="-16"/>
              </w:rPr>
              <w:t xml:space="preserve"> </w:t>
            </w:r>
            <w:r>
              <w:rPr>
                <w:spacing w:val="-2"/>
              </w:rPr>
              <w:t xml:space="preserve">their </w:t>
            </w:r>
            <w:r>
              <w:t xml:space="preserve">modes of </w:t>
            </w:r>
            <w:r>
              <w:rPr>
                <w:spacing w:val="-2"/>
              </w:rPr>
              <w:t>transmission</w:t>
            </w:r>
          </w:p>
          <w:p w14:paraId="7B96AD0F" w14:textId="77777777" w:rsidR="000B7F42" w:rsidRDefault="00000000">
            <w:pPr>
              <w:pStyle w:val="TableParagraph"/>
              <w:numPr>
                <w:ilvl w:val="0"/>
                <w:numId w:val="546"/>
              </w:numPr>
              <w:tabs>
                <w:tab w:val="left" w:pos="363"/>
              </w:tabs>
              <w:spacing w:before="1" w:line="271" w:lineRule="auto"/>
              <w:ind w:right="582"/>
            </w:pPr>
            <w:r>
              <w:t xml:space="preserve">Outline the </w:t>
            </w:r>
            <w:r>
              <w:rPr>
                <w:spacing w:val="-2"/>
              </w:rPr>
              <w:t>treatment</w:t>
            </w:r>
            <w:r>
              <w:rPr>
                <w:spacing w:val="-13"/>
              </w:rPr>
              <w:t xml:space="preserve"> </w:t>
            </w:r>
            <w:r>
              <w:rPr>
                <w:spacing w:val="-2"/>
              </w:rPr>
              <w:t xml:space="preserve">plan </w:t>
            </w:r>
            <w:r>
              <w:rPr>
                <w:spacing w:val="-4"/>
              </w:rPr>
              <w:t>and</w:t>
            </w:r>
          </w:p>
          <w:p w14:paraId="5E7A0E16" w14:textId="77777777" w:rsidR="000B7F42" w:rsidRDefault="00000000">
            <w:pPr>
              <w:pStyle w:val="TableParagraph"/>
              <w:spacing w:line="268" w:lineRule="exact"/>
              <w:ind w:left="363"/>
            </w:pPr>
            <w:r>
              <w:t>Prognosis</w:t>
            </w:r>
            <w:r>
              <w:rPr>
                <w:spacing w:val="-14"/>
              </w:rPr>
              <w:t xml:space="preserve"> </w:t>
            </w:r>
            <w:r>
              <w:t>•</w:t>
            </w:r>
            <w:r>
              <w:rPr>
                <w:spacing w:val="4"/>
              </w:rPr>
              <w:t xml:space="preserve"> </w:t>
            </w:r>
            <w:r>
              <w:t>List</w:t>
            </w:r>
            <w:r>
              <w:rPr>
                <w:spacing w:val="-14"/>
              </w:rPr>
              <w:t xml:space="preserve"> </w:t>
            </w:r>
            <w:r>
              <w:t xml:space="preserve">the </w:t>
            </w:r>
            <w:r>
              <w:rPr>
                <w:spacing w:val="-2"/>
              </w:rPr>
              <w:t>Complications</w:t>
            </w:r>
          </w:p>
        </w:tc>
        <w:tc>
          <w:tcPr>
            <w:tcW w:w="2039" w:type="dxa"/>
            <w:shd w:val="clear" w:color="auto" w:fill="FFFFFF"/>
          </w:tcPr>
          <w:p w14:paraId="0B7B42BA" w14:textId="77777777" w:rsidR="000B7F42" w:rsidRDefault="00000000">
            <w:pPr>
              <w:pStyle w:val="TableParagraph"/>
              <w:numPr>
                <w:ilvl w:val="0"/>
                <w:numId w:val="545"/>
              </w:numPr>
              <w:tabs>
                <w:tab w:val="left" w:pos="363"/>
              </w:tabs>
              <w:spacing w:line="266" w:lineRule="auto"/>
              <w:ind w:right="343"/>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12BBA028" w14:textId="77777777" w:rsidR="000B7F42" w:rsidRDefault="00000000">
            <w:pPr>
              <w:pStyle w:val="TableParagraph"/>
              <w:numPr>
                <w:ilvl w:val="0"/>
                <w:numId w:val="545"/>
              </w:numPr>
              <w:tabs>
                <w:tab w:val="left" w:pos="363"/>
              </w:tabs>
              <w:spacing w:before="6" w:line="273" w:lineRule="auto"/>
              <w:ind w:right="485"/>
            </w:pPr>
            <w:r>
              <w:rPr>
                <w:spacing w:val="-2"/>
              </w:rPr>
              <w:t xml:space="preserve">Perform clinical examination </w:t>
            </w:r>
            <w:r>
              <w:t xml:space="preserve">of patient </w:t>
            </w:r>
            <w:r>
              <w:rPr>
                <w:spacing w:val="-2"/>
              </w:rPr>
              <w:t>with</w:t>
            </w:r>
            <w:r>
              <w:rPr>
                <w:spacing w:val="-12"/>
              </w:rPr>
              <w:t xml:space="preserve"> </w:t>
            </w:r>
            <w:r>
              <w:rPr>
                <w:spacing w:val="-2"/>
              </w:rPr>
              <w:t>hepatitis</w:t>
            </w:r>
          </w:p>
        </w:tc>
        <w:tc>
          <w:tcPr>
            <w:tcW w:w="1458" w:type="dxa"/>
          </w:tcPr>
          <w:p w14:paraId="42FBD60E" w14:textId="77777777" w:rsidR="000B7F42" w:rsidRDefault="00000000">
            <w:pPr>
              <w:pStyle w:val="TableParagraph"/>
              <w:spacing w:before="1" w:line="276" w:lineRule="auto"/>
              <w:ind w:left="101" w:right="146"/>
            </w:pPr>
            <w:r>
              <w:t xml:space="preserve">Lecture &amp; </w:t>
            </w:r>
            <w:r>
              <w:rPr>
                <w:spacing w:val="-2"/>
              </w:rPr>
              <w:t xml:space="preserve">bedside teaching (Case </w:t>
            </w:r>
            <w:r>
              <w:rPr>
                <w:spacing w:val="-4"/>
              </w:rPr>
              <w:t>presentation)</w:t>
            </w:r>
          </w:p>
        </w:tc>
        <w:tc>
          <w:tcPr>
            <w:tcW w:w="1262" w:type="dxa"/>
          </w:tcPr>
          <w:p w14:paraId="524FA16A" w14:textId="77777777" w:rsidR="000B7F42" w:rsidRDefault="00000000">
            <w:pPr>
              <w:pStyle w:val="TableParagraph"/>
              <w:spacing w:before="1" w:line="276" w:lineRule="auto"/>
              <w:ind w:left="109"/>
            </w:pPr>
            <w:r>
              <w:rPr>
                <w:spacing w:val="-2"/>
              </w:rPr>
              <w:t xml:space="preserve">MCQ/SEQ/ </w:t>
            </w:r>
            <w:r>
              <w:rPr>
                <w:spacing w:val="-4"/>
              </w:rPr>
              <w:t>SAQ/OSPE/</w:t>
            </w:r>
          </w:p>
          <w:p w14:paraId="53F0408A" w14:textId="77777777" w:rsidR="000B7F42" w:rsidRDefault="00000000">
            <w:pPr>
              <w:pStyle w:val="TableParagraph"/>
              <w:spacing w:before="1" w:line="271" w:lineRule="auto"/>
              <w:ind w:left="109" w:right="280"/>
            </w:pPr>
            <w:r>
              <w:rPr>
                <w:spacing w:val="-4"/>
              </w:rPr>
              <w:t xml:space="preserve">Long </w:t>
            </w:r>
            <w:r>
              <w:rPr>
                <w:spacing w:val="-2"/>
              </w:rPr>
              <w:t>case/ short</w:t>
            </w:r>
            <w:r>
              <w:rPr>
                <w:spacing w:val="-12"/>
              </w:rPr>
              <w:t xml:space="preserve"> </w:t>
            </w:r>
            <w:r>
              <w:rPr>
                <w:spacing w:val="-2"/>
              </w:rPr>
              <w:t>case</w:t>
            </w:r>
          </w:p>
        </w:tc>
      </w:tr>
      <w:tr w:rsidR="000B7F42" w14:paraId="0C223C0B" w14:textId="77777777">
        <w:trPr>
          <w:trHeight w:val="4353"/>
        </w:trPr>
        <w:tc>
          <w:tcPr>
            <w:tcW w:w="1550" w:type="dxa"/>
          </w:tcPr>
          <w:p w14:paraId="7896FE41" w14:textId="77777777" w:rsidR="000B7F42" w:rsidRDefault="00000000">
            <w:pPr>
              <w:pStyle w:val="TableParagraph"/>
              <w:spacing w:before="5"/>
              <w:ind w:left="112"/>
              <w:rPr>
                <w:b/>
              </w:rPr>
            </w:pPr>
            <w:r>
              <w:rPr>
                <w:b/>
                <w:spacing w:val="-2"/>
              </w:rPr>
              <w:t>Pancreatitis</w:t>
            </w:r>
          </w:p>
        </w:tc>
        <w:tc>
          <w:tcPr>
            <w:tcW w:w="1947" w:type="dxa"/>
          </w:tcPr>
          <w:p w14:paraId="53A4F5CE" w14:textId="77777777" w:rsidR="000B7F42" w:rsidRDefault="00000000">
            <w:pPr>
              <w:pStyle w:val="TableParagraph"/>
              <w:spacing w:before="1" w:line="276" w:lineRule="auto"/>
              <w:ind w:left="130" w:right="309"/>
            </w:pPr>
            <w:r>
              <w:rPr>
                <w:spacing w:val="-2"/>
              </w:rPr>
              <w:t>Acute Pancreatitis Chronic Pancreatitis</w:t>
            </w:r>
          </w:p>
        </w:tc>
        <w:tc>
          <w:tcPr>
            <w:tcW w:w="2210" w:type="dxa"/>
          </w:tcPr>
          <w:p w14:paraId="7A76B2C7" w14:textId="77777777" w:rsidR="000B7F42" w:rsidRDefault="00000000">
            <w:pPr>
              <w:pStyle w:val="TableParagraph"/>
              <w:numPr>
                <w:ilvl w:val="0"/>
                <w:numId w:val="544"/>
              </w:numPr>
              <w:tabs>
                <w:tab w:val="left" w:pos="379"/>
              </w:tabs>
              <w:spacing w:line="273" w:lineRule="auto"/>
              <w:ind w:right="349"/>
            </w:pPr>
            <w:r>
              <w:t xml:space="preserve">Elaborate the </w:t>
            </w:r>
            <w:r>
              <w:rPr>
                <w:spacing w:val="-2"/>
              </w:rPr>
              <w:t xml:space="preserve">pathophysiology </w:t>
            </w:r>
            <w:r>
              <w:t xml:space="preserve">of Acute and </w:t>
            </w:r>
            <w:r>
              <w:rPr>
                <w:spacing w:val="-2"/>
              </w:rPr>
              <w:t>Chronic Pancreatitis</w:t>
            </w:r>
          </w:p>
          <w:p w14:paraId="36B57F6B" w14:textId="77777777" w:rsidR="000B7F42" w:rsidRDefault="00000000">
            <w:pPr>
              <w:pStyle w:val="TableParagraph"/>
              <w:numPr>
                <w:ilvl w:val="0"/>
                <w:numId w:val="544"/>
              </w:numPr>
              <w:tabs>
                <w:tab w:val="left" w:pos="379"/>
              </w:tabs>
              <w:spacing w:line="273" w:lineRule="auto"/>
              <w:ind w:right="539"/>
            </w:pPr>
            <w:r>
              <w:t>Diagnose the patient on the basis</w:t>
            </w:r>
            <w:r>
              <w:rPr>
                <w:spacing w:val="-14"/>
              </w:rPr>
              <w:t xml:space="preserve"> </w:t>
            </w:r>
            <w:r>
              <w:t>of</w:t>
            </w:r>
            <w:r>
              <w:rPr>
                <w:spacing w:val="-14"/>
              </w:rPr>
              <w:t xml:space="preserve"> </w:t>
            </w:r>
            <w:r>
              <w:t>Signs, symptoms</w:t>
            </w:r>
            <w:r>
              <w:rPr>
                <w:spacing w:val="-14"/>
              </w:rPr>
              <w:t xml:space="preserve"> </w:t>
            </w:r>
            <w:r>
              <w:t xml:space="preserve">and </w:t>
            </w:r>
            <w:r>
              <w:rPr>
                <w:spacing w:val="-2"/>
              </w:rPr>
              <w:t>investigations</w:t>
            </w:r>
          </w:p>
          <w:p w14:paraId="6BE600EA" w14:textId="77777777" w:rsidR="000B7F42" w:rsidRDefault="00000000">
            <w:pPr>
              <w:pStyle w:val="TableParagraph"/>
              <w:numPr>
                <w:ilvl w:val="0"/>
                <w:numId w:val="544"/>
              </w:numPr>
              <w:tabs>
                <w:tab w:val="left" w:pos="379"/>
              </w:tabs>
              <w:spacing w:line="273" w:lineRule="auto"/>
              <w:ind w:right="832"/>
            </w:pPr>
            <w:r>
              <w:t>Outline</w:t>
            </w:r>
            <w:r>
              <w:rPr>
                <w:spacing w:val="-14"/>
              </w:rPr>
              <w:t xml:space="preserve"> </w:t>
            </w:r>
            <w:r>
              <w:t xml:space="preserve">the </w:t>
            </w:r>
            <w:r>
              <w:rPr>
                <w:spacing w:val="-2"/>
              </w:rPr>
              <w:t xml:space="preserve">Treatment </w:t>
            </w:r>
            <w:r>
              <w:rPr>
                <w:spacing w:val="-4"/>
              </w:rPr>
              <w:t>plan</w:t>
            </w:r>
          </w:p>
          <w:p w14:paraId="71BDF110" w14:textId="77777777" w:rsidR="000B7F42" w:rsidRDefault="00000000">
            <w:pPr>
              <w:pStyle w:val="TableParagraph"/>
              <w:numPr>
                <w:ilvl w:val="0"/>
                <w:numId w:val="544"/>
              </w:numPr>
              <w:tabs>
                <w:tab w:val="left" w:pos="379"/>
              </w:tabs>
              <w:spacing w:before="1"/>
              <w:ind w:hanging="283"/>
            </w:pPr>
            <w:r>
              <w:t>List</w:t>
            </w:r>
            <w:r>
              <w:rPr>
                <w:spacing w:val="-5"/>
              </w:rPr>
              <w:t xml:space="preserve"> its</w:t>
            </w:r>
          </w:p>
          <w:p w14:paraId="1ED5EDEC" w14:textId="77777777" w:rsidR="000B7F42" w:rsidRDefault="00000000">
            <w:pPr>
              <w:pStyle w:val="TableParagraph"/>
              <w:spacing w:before="28" w:line="233" w:lineRule="exact"/>
              <w:ind w:left="379"/>
            </w:pPr>
            <w:r>
              <w:rPr>
                <w:spacing w:val="-2"/>
              </w:rPr>
              <w:t>Complications</w:t>
            </w:r>
          </w:p>
        </w:tc>
        <w:tc>
          <w:tcPr>
            <w:tcW w:w="2039" w:type="dxa"/>
            <w:shd w:val="clear" w:color="auto" w:fill="FFFFFF"/>
          </w:tcPr>
          <w:p w14:paraId="10153AFF" w14:textId="77777777" w:rsidR="000B7F42" w:rsidRDefault="00000000">
            <w:pPr>
              <w:pStyle w:val="TableParagraph"/>
              <w:numPr>
                <w:ilvl w:val="0"/>
                <w:numId w:val="543"/>
              </w:numPr>
              <w:tabs>
                <w:tab w:val="left" w:pos="378"/>
              </w:tabs>
              <w:spacing w:before="1" w:line="261" w:lineRule="auto"/>
              <w:ind w:right="329"/>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19850E53" w14:textId="77777777" w:rsidR="000B7F42" w:rsidRDefault="00000000">
            <w:pPr>
              <w:pStyle w:val="TableParagraph"/>
              <w:numPr>
                <w:ilvl w:val="0"/>
                <w:numId w:val="543"/>
              </w:numPr>
              <w:tabs>
                <w:tab w:val="left" w:pos="378"/>
              </w:tabs>
              <w:spacing w:before="10" w:line="273" w:lineRule="auto"/>
              <w:ind w:right="559"/>
            </w:pPr>
            <w:r>
              <w:rPr>
                <w:spacing w:val="-2"/>
              </w:rPr>
              <w:t xml:space="preserve">Perform clinical examination </w:t>
            </w:r>
            <w:r>
              <w:t xml:space="preserve">of patient </w:t>
            </w:r>
            <w:r>
              <w:rPr>
                <w:spacing w:val="-4"/>
              </w:rPr>
              <w:t xml:space="preserve">with </w:t>
            </w:r>
            <w:r>
              <w:rPr>
                <w:spacing w:val="-2"/>
              </w:rPr>
              <w:t>pancreatitis</w:t>
            </w:r>
          </w:p>
        </w:tc>
        <w:tc>
          <w:tcPr>
            <w:tcW w:w="1458" w:type="dxa"/>
            <w:shd w:val="clear" w:color="auto" w:fill="FFFFFF"/>
          </w:tcPr>
          <w:p w14:paraId="208336C8" w14:textId="77777777" w:rsidR="000B7F42" w:rsidRDefault="00000000">
            <w:pPr>
              <w:pStyle w:val="TableParagraph"/>
              <w:spacing w:before="1" w:line="276" w:lineRule="auto"/>
              <w:ind w:left="111" w:right="146"/>
            </w:pPr>
            <w:r>
              <w:t xml:space="preserve">Lecture &amp; </w:t>
            </w:r>
            <w:r>
              <w:rPr>
                <w:spacing w:val="-2"/>
              </w:rPr>
              <w:t xml:space="preserve">bedside teaching (Case </w:t>
            </w:r>
            <w:r>
              <w:rPr>
                <w:spacing w:val="-4"/>
              </w:rPr>
              <w:t>presentation)</w:t>
            </w:r>
          </w:p>
        </w:tc>
        <w:tc>
          <w:tcPr>
            <w:tcW w:w="1262" w:type="dxa"/>
          </w:tcPr>
          <w:p w14:paraId="64D96C13" w14:textId="77777777" w:rsidR="000B7F42" w:rsidRDefault="00000000">
            <w:pPr>
              <w:pStyle w:val="TableParagraph"/>
              <w:spacing w:before="1" w:line="273" w:lineRule="auto"/>
              <w:ind w:left="109"/>
            </w:pPr>
            <w:r>
              <w:rPr>
                <w:spacing w:val="-2"/>
              </w:rPr>
              <w:t xml:space="preserve">MCQ/SEQ/ </w:t>
            </w:r>
            <w:r>
              <w:rPr>
                <w:spacing w:val="-4"/>
              </w:rPr>
              <w:t>SAQ/OSPE/</w:t>
            </w:r>
          </w:p>
          <w:p w14:paraId="0413F171" w14:textId="77777777" w:rsidR="000B7F42" w:rsidRDefault="00000000">
            <w:pPr>
              <w:pStyle w:val="TableParagraph"/>
              <w:spacing w:line="276" w:lineRule="auto"/>
              <w:ind w:left="109" w:right="280"/>
            </w:pPr>
            <w:r>
              <w:rPr>
                <w:spacing w:val="-4"/>
              </w:rPr>
              <w:t xml:space="preserve">Long </w:t>
            </w:r>
            <w:r>
              <w:rPr>
                <w:spacing w:val="-2"/>
              </w:rPr>
              <w:t>case/ short</w:t>
            </w:r>
            <w:r>
              <w:rPr>
                <w:spacing w:val="-12"/>
              </w:rPr>
              <w:t xml:space="preserve"> </w:t>
            </w:r>
            <w:r>
              <w:rPr>
                <w:spacing w:val="-2"/>
              </w:rPr>
              <w:t>case</w:t>
            </w:r>
          </w:p>
        </w:tc>
      </w:tr>
      <w:tr w:rsidR="000B7F42" w14:paraId="200C82DD" w14:textId="77777777">
        <w:trPr>
          <w:trHeight w:val="1543"/>
        </w:trPr>
        <w:tc>
          <w:tcPr>
            <w:tcW w:w="1550" w:type="dxa"/>
          </w:tcPr>
          <w:p w14:paraId="18662A1F" w14:textId="77777777" w:rsidR="000B7F42" w:rsidRDefault="00000000">
            <w:pPr>
              <w:pStyle w:val="TableParagraph"/>
              <w:spacing w:before="1" w:line="276" w:lineRule="auto"/>
              <w:ind w:left="112" w:right="68"/>
              <w:rPr>
                <w:b/>
              </w:rPr>
            </w:pPr>
            <w:r>
              <w:rPr>
                <w:b/>
                <w:spacing w:val="-2"/>
              </w:rPr>
              <w:t xml:space="preserve">Investigation </w:t>
            </w:r>
            <w:r>
              <w:rPr>
                <w:b/>
              </w:rPr>
              <w:t>&amp;</w:t>
            </w:r>
            <w:r>
              <w:rPr>
                <w:b/>
                <w:spacing w:val="-3"/>
              </w:rPr>
              <w:t xml:space="preserve"> </w:t>
            </w:r>
            <w:r>
              <w:rPr>
                <w:b/>
              </w:rPr>
              <w:t>Imaging</w:t>
            </w:r>
            <w:r>
              <w:rPr>
                <w:b/>
                <w:spacing w:val="-3"/>
              </w:rPr>
              <w:t xml:space="preserve"> </w:t>
            </w:r>
            <w:r>
              <w:rPr>
                <w:b/>
              </w:rPr>
              <w:t>of GI,</w:t>
            </w:r>
            <w:r>
              <w:rPr>
                <w:b/>
                <w:spacing w:val="-14"/>
              </w:rPr>
              <w:t xml:space="preserve"> </w:t>
            </w:r>
            <w:r>
              <w:rPr>
                <w:b/>
              </w:rPr>
              <w:t>Liver</w:t>
            </w:r>
            <w:r>
              <w:rPr>
                <w:b/>
                <w:spacing w:val="-14"/>
              </w:rPr>
              <w:t xml:space="preserve"> </w:t>
            </w:r>
            <w:r>
              <w:rPr>
                <w:b/>
              </w:rPr>
              <w:t xml:space="preserve">and </w:t>
            </w:r>
            <w:r>
              <w:rPr>
                <w:b/>
                <w:spacing w:val="-2"/>
              </w:rPr>
              <w:t>Pancreatic disorder</w:t>
            </w:r>
          </w:p>
        </w:tc>
        <w:tc>
          <w:tcPr>
            <w:tcW w:w="1947" w:type="dxa"/>
          </w:tcPr>
          <w:p w14:paraId="226A9C9D" w14:textId="77777777" w:rsidR="000B7F42" w:rsidRDefault="000B7F42">
            <w:pPr>
              <w:pStyle w:val="TableParagraph"/>
            </w:pPr>
          </w:p>
        </w:tc>
        <w:tc>
          <w:tcPr>
            <w:tcW w:w="2210" w:type="dxa"/>
          </w:tcPr>
          <w:p w14:paraId="6F06F319" w14:textId="77777777" w:rsidR="000B7F42" w:rsidRDefault="00000000">
            <w:pPr>
              <w:pStyle w:val="TableParagraph"/>
              <w:spacing w:before="1" w:line="276" w:lineRule="auto"/>
              <w:ind w:left="115" w:right="137"/>
            </w:pPr>
            <w:r>
              <w:rPr>
                <w:spacing w:val="-2"/>
              </w:rPr>
              <w:t xml:space="preserve">Interpret </w:t>
            </w:r>
            <w:r>
              <w:t>investigations for diagnosis</w:t>
            </w:r>
            <w:r>
              <w:rPr>
                <w:spacing w:val="-12"/>
              </w:rPr>
              <w:t xml:space="preserve"> </w:t>
            </w:r>
            <w:r>
              <w:t>of</w:t>
            </w:r>
            <w:r>
              <w:rPr>
                <w:spacing w:val="-12"/>
              </w:rPr>
              <w:t xml:space="preserve"> </w:t>
            </w:r>
            <w:r>
              <w:t>GI,</w:t>
            </w:r>
            <w:r>
              <w:rPr>
                <w:spacing w:val="-12"/>
              </w:rPr>
              <w:t xml:space="preserve"> </w:t>
            </w:r>
            <w:r>
              <w:t xml:space="preserve">Liver and Pancreatic </w:t>
            </w:r>
            <w:r>
              <w:rPr>
                <w:spacing w:val="-2"/>
              </w:rPr>
              <w:t>disorder</w:t>
            </w:r>
          </w:p>
        </w:tc>
        <w:tc>
          <w:tcPr>
            <w:tcW w:w="2039" w:type="dxa"/>
            <w:shd w:val="clear" w:color="auto" w:fill="FFFFFF"/>
          </w:tcPr>
          <w:p w14:paraId="78A8EB88" w14:textId="77777777" w:rsidR="000B7F42" w:rsidRDefault="000B7F42">
            <w:pPr>
              <w:pStyle w:val="TableParagraph"/>
            </w:pPr>
          </w:p>
        </w:tc>
        <w:tc>
          <w:tcPr>
            <w:tcW w:w="1458" w:type="dxa"/>
          </w:tcPr>
          <w:p w14:paraId="0360BE84" w14:textId="77777777" w:rsidR="000B7F42" w:rsidRDefault="00000000">
            <w:pPr>
              <w:pStyle w:val="TableParagraph"/>
              <w:spacing w:before="1" w:line="276" w:lineRule="auto"/>
              <w:ind w:left="111" w:right="545"/>
            </w:pPr>
            <w:r>
              <w:rPr>
                <w:spacing w:val="-2"/>
              </w:rPr>
              <w:t xml:space="preserve">Lecture </w:t>
            </w:r>
            <w:r>
              <w:rPr>
                <w:spacing w:val="-10"/>
              </w:rPr>
              <w:t xml:space="preserve">&amp; </w:t>
            </w:r>
            <w:r>
              <w:rPr>
                <w:spacing w:val="-2"/>
              </w:rPr>
              <w:t xml:space="preserve">bedside </w:t>
            </w:r>
            <w:r>
              <w:rPr>
                <w:spacing w:val="-4"/>
              </w:rPr>
              <w:t>teaching</w:t>
            </w:r>
          </w:p>
        </w:tc>
        <w:tc>
          <w:tcPr>
            <w:tcW w:w="1262" w:type="dxa"/>
          </w:tcPr>
          <w:p w14:paraId="3179760A" w14:textId="77777777" w:rsidR="000B7F42" w:rsidRDefault="00000000">
            <w:pPr>
              <w:pStyle w:val="TableParagraph"/>
              <w:spacing w:before="1" w:line="276" w:lineRule="auto"/>
              <w:ind w:left="109"/>
            </w:pPr>
            <w:r>
              <w:rPr>
                <w:spacing w:val="-2"/>
              </w:rPr>
              <w:t xml:space="preserve">MCQ/SEQ/ </w:t>
            </w:r>
            <w:r>
              <w:rPr>
                <w:spacing w:val="-4"/>
              </w:rPr>
              <w:t>SAQ/OSPE/</w:t>
            </w:r>
          </w:p>
          <w:p w14:paraId="1BB23E4B" w14:textId="77777777" w:rsidR="000B7F42" w:rsidRDefault="00000000">
            <w:pPr>
              <w:pStyle w:val="TableParagraph"/>
              <w:spacing w:line="276" w:lineRule="auto"/>
              <w:ind w:left="109" w:right="280"/>
            </w:pPr>
            <w:r>
              <w:rPr>
                <w:spacing w:val="-4"/>
              </w:rPr>
              <w:t xml:space="preserve">Long </w:t>
            </w:r>
            <w:r>
              <w:rPr>
                <w:spacing w:val="-2"/>
              </w:rPr>
              <w:t>case/ short</w:t>
            </w:r>
            <w:r>
              <w:rPr>
                <w:spacing w:val="-12"/>
              </w:rPr>
              <w:t xml:space="preserve"> </w:t>
            </w:r>
            <w:r>
              <w:rPr>
                <w:spacing w:val="-2"/>
              </w:rPr>
              <w:t>case</w:t>
            </w:r>
          </w:p>
        </w:tc>
      </w:tr>
    </w:tbl>
    <w:p w14:paraId="1B0513EE" w14:textId="77777777" w:rsidR="000B7F42" w:rsidRDefault="000B7F42">
      <w:pPr>
        <w:pStyle w:val="TableParagraph"/>
        <w:spacing w:line="276" w:lineRule="auto"/>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918"/>
        <w:gridCol w:w="2219"/>
        <w:gridCol w:w="2041"/>
        <w:gridCol w:w="1453"/>
        <w:gridCol w:w="1267"/>
      </w:tblGrid>
      <w:tr w:rsidR="000B7F42" w14:paraId="4A34D786" w14:textId="77777777">
        <w:trPr>
          <w:trHeight w:val="4966"/>
        </w:trPr>
        <w:tc>
          <w:tcPr>
            <w:tcW w:w="1565" w:type="dxa"/>
          </w:tcPr>
          <w:p w14:paraId="2CDA5B6B" w14:textId="77777777" w:rsidR="000B7F42" w:rsidRDefault="00000000">
            <w:pPr>
              <w:pStyle w:val="TableParagraph"/>
              <w:spacing w:before="1" w:line="276" w:lineRule="auto"/>
              <w:ind w:left="112"/>
              <w:rPr>
                <w:b/>
              </w:rPr>
            </w:pPr>
            <w:r>
              <w:rPr>
                <w:b/>
                <w:spacing w:val="-2"/>
              </w:rPr>
              <w:lastRenderedPageBreak/>
              <w:t xml:space="preserve">Other </w:t>
            </w:r>
            <w:r>
              <w:rPr>
                <w:b/>
                <w:spacing w:val="-4"/>
              </w:rPr>
              <w:t xml:space="preserve">hepatobiliary/ </w:t>
            </w:r>
            <w:r>
              <w:rPr>
                <w:b/>
                <w:spacing w:val="-2"/>
              </w:rPr>
              <w:t>pancreatic disorders</w:t>
            </w:r>
          </w:p>
        </w:tc>
        <w:tc>
          <w:tcPr>
            <w:tcW w:w="1918" w:type="dxa"/>
          </w:tcPr>
          <w:p w14:paraId="4FF1D610" w14:textId="77777777" w:rsidR="000B7F42" w:rsidRDefault="00000000">
            <w:pPr>
              <w:pStyle w:val="TableParagraph"/>
              <w:numPr>
                <w:ilvl w:val="0"/>
                <w:numId w:val="542"/>
              </w:numPr>
              <w:tabs>
                <w:tab w:val="left" w:pos="377"/>
                <w:tab w:val="left" w:pos="379"/>
              </w:tabs>
              <w:spacing w:before="1" w:line="261" w:lineRule="auto"/>
              <w:ind w:right="94"/>
            </w:pPr>
            <w:proofErr w:type="spellStart"/>
            <w:r>
              <w:rPr>
                <w:spacing w:val="-4"/>
              </w:rPr>
              <w:t>Hemochromatos</w:t>
            </w:r>
            <w:proofErr w:type="spellEnd"/>
            <w:r>
              <w:rPr>
                <w:spacing w:val="-4"/>
              </w:rPr>
              <w:t xml:space="preserve"> </w:t>
            </w:r>
            <w:r>
              <w:rPr>
                <w:spacing w:val="-6"/>
              </w:rPr>
              <w:t>is</w:t>
            </w:r>
          </w:p>
          <w:p w14:paraId="0BADF484" w14:textId="77777777" w:rsidR="000B7F42" w:rsidRDefault="00000000">
            <w:pPr>
              <w:pStyle w:val="TableParagraph"/>
              <w:numPr>
                <w:ilvl w:val="0"/>
                <w:numId w:val="542"/>
              </w:numPr>
              <w:tabs>
                <w:tab w:val="left" w:pos="378"/>
              </w:tabs>
              <w:spacing w:before="13"/>
              <w:ind w:left="378" w:hanging="283"/>
            </w:pPr>
            <w:r>
              <w:t>Wilson</w:t>
            </w:r>
            <w:r>
              <w:rPr>
                <w:spacing w:val="-8"/>
              </w:rPr>
              <w:t xml:space="preserve"> </w:t>
            </w:r>
            <w:r>
              <w:rPr>
                <w:spacing w:val="-2"/>
              </w:rPr>
              <w:t>Diseases</w:t>
            </w:r>
          </w:p>
          <w:p w14:paraId="2B8A111E" w14:textId="77777777" w:rsidR="000B7F42" w:rsidRDefault="00000000">
            <w:pPr>
              <w:pStyle w:val="TableParagraph"/>
              <w:numPr>
                <w:ilvl w:val="0"/>
                <w:numId w:val="542"/>
              </w:numPr>
              <w:tabs>
                <w:tab w:val="left" w:pos="378"/>
              </w:tabs>
              <w:spacing w:before="29"/>
              <w:ind w:left="378" w:hanging="283"/>
            </w:pPr>
            <w:r>
              <w:rPr>
                <w:spacing w:val="-2"/>
              </w:rPr>
              <w:t>SBP/HRS</w:t>
            </w:r>
          </w:p>
          <w:p w14:paraId="6ABF8955" w14:textId="77777777" w:rsidR="000B7F42" w:rsidRDefault="00000000">
            <w:pPr>
              <w:pStyle w:val="TableParagraph"/>
              <w:numPr>
                <w:ilvl w:val="0"/>
                <w:numId w:val="542"/>
              </w:numPr>
              <w:tabs>
                <w:tab w:val="left" w:pos="377"/>
                <w:tab w:val="left" w:pos="379"/>
              </w:tabs>
              <w:spacing w:before="29" w:line="271" w:lineRule="auto"/>
              <w:ind w:right="528"/>
            </w:pPr>
            <w:r>
              <w:rPr>
                <w:spacing w:val="-2"/>
              </w:rPr>
              <w:t>Metabolic Diseases</w:t>
            </w:r>
            <w:r>
              <w:rPr>
                <w:spacing w:val="-15"/>
              </w:rPr>
              <w:t xml:space="preserve"> </w:t>
            </w:r>
            <w:r>
              <w:rPr>
                <w:spacing w:val="-2"/>
              </w:rPr>
              <w:t xml:space="preserve">of </w:t>
            </w:r>
            <w:r>
              <w:t>the liver</w:t>
            </w:r>
          </w:p>
          <w:p w14:paraId="51046F20" w14:textId="77777777" w:rsidR="000B7F42" w:rsidRDefault="00000000">
            <w:pPr>
              <w:pStyle w:val="TableParagraph"/>
              <w:numPr>
                <w:ilvl w:val="0"/>
                <w:numId w:val="542"/>
              </w:numPr>
              <w:tabs>
                <w:tab w:val="left" w:pos="378"/>
              </w:tabs>
              <w:spacing w:before="1"/>
              <w:ind w:left="378" w:hanging="283"/>
            </w:pPr>
            <w:r>
              <w:t>Liver</w:t>
            </w:r>
            <w:r>
              <w:rPr>
                <w:spacing w:val="-4"/>
              </w:rPr>
              <w:t xml:space="preserve"> </w:t>
            </w:r>
            <w:r>
              <w:rPr>
                <w:spacing w:val="-2"/>
              </w:rPr>
              <w:t>abscess</w:t>
            </w:r>
          </w:p>
          <w:p w14:paraId="3227F205" w14:textId="77777777" w:rsidR="000B7F42" w:rsidRDefault="00000000">
            <w:pPr>
              <w:pStyle w:val="TableParagraph"/>
              <w:numPr>
                <w:ilvl w:val="0"/>
                <w:numId w:val="542"/>
              </w:numPr>
              <w:tabs>
                <w:tab w:val="left" w:pos="378"/>
              </w:tabs>
              <w:spacing w:before="29"/>
              <w:ind w:left="378" w:hanging="283"/>
            </w:pPr>
            <w:r>
              <w:rPr>
                <w:spacing w:val="-5"/>
              </w:rPr>
              <w:t>HCC</w:t>
            </w:r>
          </w:p>
          <w:p w14:paraId="417C8A06" w14:textId="77777777" w:rsidR="000B7F42" w:rsidRDefault="00000000">
            <w:pPr>
              <w:pStyle w:val="TableParagraph"/>
              <w:numPr>
                <w:ilvl w:val="0"/>
                <w:numId w:val="542"/>
              </w:numPr>
              <w:tabs>
                <w:tab w:val="left" w:pos="377"/>
                <w:tab w:val="left" w:pos="379"/>
              </w:tabs>
              <w:spacing w:before="29" w:line="273" w:lineRule="auto"/>
              <w:ind w:right="574"/>
            </w:pPr>
            <w:r>
              <w:rPr>
                <w:spacing w:val="-6"/>
              </w:rPr>
              <w:t xml:space="preserve">CA </w:t>
            </w:r>
            <w:r>
              <w:rPr>
                <w:spacing w:val="-2"/>
              </w:rPr>
              <w:t xml:space="preserve">pancreas/ Ampullary </w:t>
            </w:r>
            <w:r>
              <w:rPr>
                <w:spacing w:val="-4"/>
              </w:rPr>
              <w:t>Carcinoma</w:t>
            </w:r>
          </w:p>
          <w:p w14:paraId="61C7EAB5" w14:textId="77777777" w:rsidR="000B7F42" w:rsidRDefault="00000000">
            <w:pPr>
              <w:pStyle w:val="TableParagraph"/>
              <w:numPr>
                <w:ilvl w:val="0"/>
                <w:numId w:val="542"/>
              </w:numPr>
              <w:tabs>
                <w:tab w:val="left" w:pos="377"/>
                <w:tab w:val="left" w:pos="379"/>
              </w:tabs>
              <w:spacing w:line="268" w:lineRule="auto"/>
              <w:ind w:right="483"/>
            </w:pPr>
            <w:r>
              <w:rPr>
                <w:spacing w:val="-2"/>
              </w:rPr>
              <w:t xml:space="preserve">Abdominal </w:t>
            </w:r>
            <w:r>
              <w:rPr>
                <w:spacing w:val="-4"/>
              </w:rPr>
              <w:t>tuberculosis</w:t>
            </w:r>
          </w:p>
          <w:p w14:paraId="4D841C7C" w14:textId="77777777" w:rsidR="000B7F42" w:rsidRDefault="00000000">
            <w:pPr>
              <w:pStyle w:val="TableParagraph"/>
              <w:numPr>
                <w:ilvl w:val="0"/>
                <w:numId w:val="542"/>
              </w:numPr>
              <w:tabs>
                <w:tab w:val="left" w:pos="378"/>
              </w:tabs>
              <w:spacing w:before="4"/>
              <w:ind w:left="378" w:hanging="283"/>
            </w:pPr>
            <w:r>
              <w:t>Dysphagia</w:t>
            </w:r>
            <w:r>
              <w:rPr>
                <w:spacing w:val="-9"/>
              </w:rPr>
              <w:t xml:space="preserve"> </w:t>
            </w:r>
            <w:r>
              <w:rPr>
                <w:spacing w:val="-5"/>
              </w:rPr>
              <w:t>and</w:t>
            </w:r>
          </w:p>
          <w:p w14:paraId="6045AF1D" w14:textId="77777777" w:rsidR="000B7F42" w:rsidRDefault="00000000">
            <w:pPr>
              <w:pStyle w:val="TableParagraph"/>
              <w:spacing w:before="33" w:line="236" w:lineRule="exact"/>
              <w:ind w:left="379"/>
            </w:pPr>
            <w:r>
              <w:t>its</w:t>
            </w:r>
            <w:r>
              <w:rPr>
                <w:spacing w:val="-2"/>
              </w:rPr>
              <w:t xml:space="preserve"> evaluation</w:t>
            </w:r>
          </w:p>
        </w:tc>
        <w:tc>
          <w:tcPr>
            <w:tcW w:w="2219" w:type="dxa"/>
          </w:tcPr>
          <w:p w14:paraId="6C5BE537" w14:textId="77777777" w:rsidR="000B7F42" w:rsidRDefault="00000000">
            <w:pPr>
              <w:pStyle w:val="TableParagraph"/>
              <w:numPr>
                <w:ilvl w:val="0"/>
                <w:numId w:val="541"/>
              </w:numPr>
              <w:tabs>
                <w:tab w:val="left" w:pos="391"/>
                <w:tab w:val="left" w:pos="393"/>
              </w:tabs>
              <w:spacing w:line="273" w:lineRule="auto"/>
              <w:ind w:right="534"/>
            </w:pPr>
            <w:r>
              <w:t>Diagnose the patient on the basis</w:t>
            </w:r>
            <w:r>
              <w:rPr>
                <w:spacing w:val="-14"/>
              </w:rPr>
              <w:t xml:space="preserve"> </w:t>
            </w:r>
            <w:r>
              <w:t>of</w:t>
            </w:r>
            <w:r>
              <w:rPr>
                <w:spacing w:val="-14"/>
              </w:rPr>
              <w:t xml:space="preserve"> </w:t>
            </w:r>
            <w:r>
              <w:t>Signs, symptoms</w:t>
            </w:r>
            <w:r>
              <w:rPr>
                <w:spacing w:val="-14"/>
              </w:rPr>
              <w:t xml:space="preserve"> </w:t>
            </w:r>
            <w:r>
              <w:t xml:space="preserve">and </w:t>
            </w:r>
            <w:r>
              <w:rPr>
                <w:spacing w:val="-2"/>
              </w:rPr>
              <w:t>investigations</w:t>
            </w:r>
          </w:p>
          <w:p w14:paraId="1C756E96" w14:textId="77777777" w:rsidR="000B7F42" w:rsidRDefault="00000000">
            <w:pPr>
              <w:pStyle w:val="TableParagraph"/>
              <w:numPr>
                <w:ilvl w:val="0"/>
                <w:numId w:val="541"/>
              </w:numPr>
              <w:tabs>
                <w:tab w:val="left" w:pos="391"/>
                <w:tab w:val="left" w:pos="393"/>
              </w:tabs>
              <w:spacing w:line="271" w:lineRule="auto"/>
              <w:ind w:right="827"/>
            </w:pPr>
            <w:r>
              <w:t>Outline</w:t>
            </w:r>
            <w:r>
              <w:rPr>
                <w:spacing w:val="-14"/>
              </w:rPr>
              <w:t xml:space="preserve"> </w:t>
            </w:r>
            <w:r>
              <w:t xml:space="preserve">the </w:t>
            </w:r>
            <w:r>
              <w:rPr>
                <w:spacing w:val="-2"/>
              </w:rPr>
              <w:t xml:space="preserve">Treatment </w:t>
            </w:r>
            <w:r>
              <w:rPr>
                <w:spacing w:val="-4"/>
              </w:rPr>
              <w:t>plan</w:t>
            </w:r>
          </w:p>
          <w:p w14:paraId="602030DB" w14:textId="77777777" w:rsidR="000B7F42" w:rsidRDefault="000B7F42">
            <w:pPr>
              <w:pStyle w:val="TableParagraph"/>
              <w:numPr>
                <w:ilvl w:val="0"/>
                <w:numId w:val="541"/>
              </w:numPr>
              <w:tabs>
                <w:tab w:val="left" w:pos="217"/>
              </w:tabs>
              <w:ind w:left="217" w:hanging="107"/>
              <w:rPr>
                <w:rFonts w:ascii="Calibri" w:hAnsi="Calibri"/>
              </w:rPr>
            </w:pPr>
          </w:p>
        </w:tc>
        <w:tc>
          <w:tcPr>
            <w:tcW w:w="2041" w:type="dxa"/>
          </w:tcPr>
          <w:p w14:paraId="4DFF1C85" w14:textId="77777777" w:rsidR="000B7F42" w:rsidRDefault="00000000">
            <w:pPr>
              <w:pStyle w:val="TableParagraph"/>
              <w:numPr>
                <w:ilvl w:val="0"/>
                <w:numId w:val="540"/>
              </w:numPr>
              <w:tabs>
                <w:tab w:val="left" w:pos="383"/>
              </w:tabs>
              <w:spacing w:before="1" w:line="261" w:lineRule="auto"/>
              <w:ind w:right="290"/>
            </w:pPr>
            <w:r>
              <w:t>Take</w:t>
            </w:r>
            <w:r>
              <w:rPr>
                <w:spacing w:val="-14"/>
              </w:rPr>
              <w:t xml:space="preserve"> </w:t>
            </w:r>
            <w:r>
              <w:t>history</w:t>
            </w:r>
            <w:r>
              <w:rPr>
                <w:spacing w:val="-13"/>
              </w:rPr>
              <w:t xml:space="preserve"> </w:t>
            </w:r>
            <w:r>
              <w:t>of a patient</w:t>
            </w:r>
          </w:p>
          <w:p w14:paraId="4EF607C9" w14:textId="77777777" w:rsidR="000B7F42" w:rsidRDefault="00000000">
            <w:pPr>
              <w:pStyle w:val="TableParagraph"/>
              <w:numPr>
                <w:ilvl w:val="0"/>
                <w:numId w:val="540"/>
              </w:numPr>
              <w:tabs>
                <w:tab w:val="left" w:pos="383"/>
              </w:tabs>
              <w:spacing w:before="15" w:line="271" w:lineRule="auto"/>
              <w:ind w:right="556"/>
            </w:pPr>
            <w:r>
              <w:rPr>
                <w:spacing w:val="-2"/>
              </w:rPr>
              <w:t xml:space="preserve">Perform clinical examination </w:t>
            </w:r>
            <w:r>
              <w:t>of patient</w:t>
            </w:r>
          </w:p>
        </w:tc>
        <w:tc>
          <w:tcPr>
            <w:tcW w:w="1453" w:type="dxa"/>
          </w:tcPr>
          <w:p w14:paraId="4F959252" w14:textId="77777777" w:rsidR="000B7F42" w:rsidRDefault="00000000">
            <w:pPr>
              <w:pStyle w:val="TableParagraph"/>
              <w:numPr>
                <w:ilvl w:val="0"/>
                <w:numId w:val="539"/>
              </w:numPr>
              <w:tabs>
                <w:tab w:val="left" w:pos="473"/>
              </w:tabs>
              <w:spacing w:line="273" w:lineRule="auto"/>
              <w:ind w:left="473" w:right="232"/>
            </w:pPr>
            <w:r>
              <w:rPr>
                <w:spacing w:val="-2"/>
              </w:rPr>
              <w:t xml:space="preserve">Lecture </w:t>
            </w:r>
            <w:r>
              <w:rPr>
                <w:spacing w:val="-10"/>
              </w:rPr>
              <w:t xml:space="preserve">&amp; </w:t>
            </w:r>
            <w:r>
              <w:rPr>
                <w:spacing w:val="-2"/>
              </w:rPr>
              <w:t xml:space="preserve">bedside </w:t>
            </w:r>
            <w:r>
              <w:rPr>
                <w:spacing w:val="-4"/>
              </w:rPr>
              <w:t>teaching</w:t>
            </w:r>
          </w:p>
          <w:p w14:paraId="381B27A2" w14:textId="77777777" w:rsidR="000B7F42" w:rsidRDefault="00000000">
            <w:pPr>
              <w:pStyle w:val="TableParagraph"/>
              <w:numPr>
                <w:ilvl w:val="0"/>
                <w:numId w:val="539"/>
              </w:numPr>
              <w:tabs>
                <w:tab w:val="left" w:pos="473"/>
              </w:tabs>
              <w:spacing w:line="271" w:lineRule="auto"/>
              <w:ind w:left="473" w:right="129"/>
            </w:pPr>
            <w:r>
              <w:rPr>
                <w:spacing w:val="-2"/>
              </w:rPr>
              <w:t xml:space="preserve">(Case </w:t>
            </w:r>
            <w:proofErr w:type="spellStart"/>
            <w:r>
              <w:rPr>
                <w:spacing w:val="-4"/>
              </w:rPr>
              <w:t>presentati</w:t>
            </w:r>
            <w:proofErr w:type="spellEnd"/>
            <w:r>
              <w:rPr>
                <w:spacing w:val="-4"/>
              </w:rPr>
              <w:t xml:space="preserve"> on)</w:t>
            </w:r>
          </w:p>
        </w:tc>
        <w:tc>
          <w:tcPr>
            <w:tcW w:w="1267" w:type="dxa"/>
          </w:tcPr>
          <w:p w14:paraId="04CC5583" w14:textId="77777777" w:rsidR="000B7F42" w:rsidRDefault="00000000">
            <w:pPr>
              <w:pStyle w:val="TableParagraph"/>
              <w:spacing w:before="1" w:line="273" w:lineRule="auto"/>
              <w:ind w:left="117"/>
            </w:pPr>
            <w:r>
              <w:rPr>
                <w:spacing w:val="-2"/>
              </w:rPr>
              <w:t xml:space="preserve">MCQ/SEQ/ </w:t>
            </w:r>
            <w:r>
              <w:rPr>
                <w:spacing w:val="-4"/>
              </w:rPr>
              <w:t>SAQ/OSPE/</w:t>
            </w:r>
          </w:p>
          <w:p w14:paraId="2DF92608" w14:textId="77777777" w:rsidR="000B7F42" w:rsidRDefault="00000000">
            <w:pPr>
              <w:pStyle w:val="TableParagraph"/>
              <w:spacing w:before="4" w:line="276" w:lineRule="auto"/>
              <w:ind w:left="117" w:right="277"/>
            </w:pPr>
            <w:r>
              <w:rPr>
                <w:spacing w:val="-4"/>
              </w:rPr>
              <w:t xml:space="preserve">Long </w:t>
            </w:r>
            <w:r>
              <w:rPr>
                <w:spacing w:val="-2"/>
              </w:rPr>
              <w:t>case/ short</w:t>
            </w:r>
            <w:r>
              <w:rPr>
                <w:spacing w:val="-12"/>
              </w:rPr>
              <w:t xml:space="preserve"> </w:t>
            </w:r>
            <w:r>
              <w:rPr>
                <w:spacing w:val="-2"/>
              </w:rPr>
              <w:t>case</w:t>
            </w:r>
          </w:p>
        </w:tc>
      </w:tr>
      <w:tr w:rsidR="000B7F42" w14:paraId="0880868B" w14:textId="77777777">
        <w:trPr>
          <w:trHeight w:val="311"/>
        </w:trPr>
        <w:tc>
          <w:tcPr>
            <w:tcW w:w="10463" w:type="dxa"/>
            <w:gridSpan w:val="6"/>
            <w:shd w:val="clear" w:color="auto" w:fill="DEEAF6"/>
          </w:tcPr>
          <w:p w14:paraId="683D089E" w14:textId="77777777" w:rsidR="000B7F42" w:rsidRDefault="00000000">
            <w:pPr>
              <w:pStyle w:val="TableParagraph"/>
              <w:numPr>
                <w:ilvl w:val="0"/>
                <w:numId w:val="538"/>
              </w:numPr>
              <w:tabs>
                <w:tab w:val="left" w:pos="856"/>
              </w:tabs>
              <w:spacing w:before="2"/>
              <w:ind w:left="856" w:hanging="383"/>
              <w:rPr>
                <w:b/>
              </w:rPr>
            </w:pPr>
            <w:r>
              <w:rPr>
                <w:b/>
                <w:spacing w:val="-2"/>
              </w:rPr>
              <w:t>RHEUMATOLOGY/BONES</w:t>
            </w:r>
          </w:p>
        </w:tc>
      </w:tr>
      <w:tr w:rsidR="000B7F42" w14:paraId="0DD80C31" w14:textId="77777777">
        <w:trPr>
          <w:trHeight w:val="2879"/>
        </w:trPr>
        <w:tc>
          <w:tcPr>
            <w:tcW w:w="1565" w:type="dxa"/>
          </w:tcPr>
          <w:p w14:paraId="45B6409D" w14:textId="77777777" w:rsidR="000B7F42" w:rsidRDefault="00000000">
            <w:pPr>
              <w:pStyle w:val="TableParagraph"/>
              <w:spacing w:before="3" w:line="276" w:lineRule="auto"/>
              <w:ind w:left="112" w:right="104"/>
              <w:rPr>
                <w:b/>
              </w:rPr>
            </w:pPr>
            <w:r>
              <w:rPr>
                <w:b/>
                <w:spacing w:val="-4"/>
              </w:rPr>
              <w:t xml:space="preserve">Inflammation </w:t>
            </w:r>
            <w:r>
              <w:rPr>
                <w:b/>
              </w:rPr>
              <w:t>of joints</w:t>
            </w:r>
          </w:p>
        </w:tc>
        <w:tc>
          <w:tcPr>
            <w:tcW w:w="1918" w:type="dxa"/>
          </w:tcPr>
          <w:p w14:paraId="7BD990C3" w14:textId="77777777" w:rsidR="000B7F42" w:rsidRDefault="00000000">
            <w:pPr>
              <w:pStyle w:val="TableParagraph"/>
              <w:spacing w:before="3" w:line="276" w:lineRule="auto"/>
              <w:ind w:left="115"/>
              <w:rPr>
                <w:b/>
              </w:rPr>
            </w:pPr>
            <w:r>
              <w:rPr>
                <w:b/>
                <w:spacing w:val="-4"/>
              </w:rPr>
              <w:t xml:space="preserve">Rheumatoid </w:t>
            </w:r>
            <w:r>
              <w:rPr>
                <w:b/>
                <w:spacing w:val="-2"/>
              </w:rPr>
              <w:t>arthritis</w:t>
            </w:r>
          </w:p>
        </w:tc>
        <w:tc>
          <w:tcPr>
            <w:tcW w:w="2219" w:type="dxa"/>
          </w:tcPr>
          <w:p w14:paraId="64937EDA" w14:textId="77777777" w:rsidR="000B7F42" w:rsidRDefault="00000000">
            <w:pPr>
              <w:pStyle w:val="TableParagraph"/>
              <w:numPr>
                <w:ilvl w:val="0"/>
                <w:numId w:val="537"/>
              </w:numPr>
              <w:tabs>
                <w:tab w:val="left" w:pos="393"/>
              </w:tabs>
              <w:spacing w:before="1" w:line="271" w:lineRule="auto"/>
              <w:ind w:right="294"/>
            </w:pPr>
            <w:r>
              <w:t>Discuss</w:t>
            </w:r>
            <w:r>
              <w:rPr>
                <w:spacing w:val="-14"/>
              </w:rPr>
              <w:t xml:space="preserve"> </w:t>
            </w:r>
            <w:r>
              <w:t>etiology, Symptoms</w:t>
            </w:r>
            <w:r>
              <w:rPr>
                <w:spacing w:val="-14"/>
              </w:rPr>
              <w:t xml:space="preserve"> </w:t>
            </w:r>
            <w:r>
              <w:t xml:space="preserve">and signs of the </w:t>
            </w:r>
            <w:r>
              <w:rPr>
                <w:spacing w:val="-2"/>
              </w:rPr>
              <w:t>disease</w:t>
            </w:r>
          </w:p>
          <w:p w14:paraId="09764E56" w14:textId="77777777" w:rsidR="000B7F42" w:rsidRDefault="00000000">
            <w:pPr>
              <w:pStyle w:val="TableParagraph"/>
              <w:numPr>
                <w:ilvl w:val="0"/>
                <w:numId w:val="537"/>
              </w:numPr>
              <w:tabs>
                <w:tab w:val="left" w:pos="393"/>
              </w:tabs>
              <w:spacing w:before="6" w:line="273" w:lineRule="auto"/>
              <w:ind w:right="472"/>
            </w:pPr>
            <w:r>
              <w:t xml:space="preserve">Diagnose the patient on the basis of </w:t>
            </w:r>
            <w:r>
              <w:rPr>
                <w:spacing w:val="-2"/>
              </w:rPr>
              <w:t xml:space="preserve">presenting </w:t>
            </w:r>
            <w:r>
              <w:t>complaints</w:t>
            </w:r>
            <w:r>
              <w:rPr>
                <w:spacing w:val="-14"/>
              </w:rPr>
              <w:t xml:space="preserve"> </w:t>
            </w:r>
            <w:r>
              <w:t>and</w:t>
            </w:r>
          </w:p>
          <w:p w14:paraId="1AA7E441" w14:textId="77777777" w:rsidR="000B7F42" w:rsidRDefault="00000000">
            <w:pPr>
              <w:pStyle w:val="TableParagraph"/>
              <w:spacing w:line="232" w:lineRule="exact"/>
              <w:ind w:left="393"/>
            </w:pPr>
            <w:r>
              <w:t>clinical</w:t>
            </w:r>
            <w:r>
              <w:rPr>
                <w:spacing w:val="-9"/>
              </w:rPr>
              <w:t xml:space="preserve"> </w:t>
            </w:r>
            <w:r>
              <w:rPr>
                <w:spacing w:val="-2"/>
              </w:rPr>
              <w:t>examination</w:t>
            </w:r>
          </w:p>
        </w:tc>
        <w:tc>
          <w:tcPr>
            <w:tcW w:w="2041" w:type="dxa"/>
          </w:tcPr>
          <w:p w14:paraId="35EC4F21" w14:textId="77777777" w:rsidR="000B7F42" w:rsidRDefault="00000000">
            <w:pPr>
              <w:pStyle w:val="TableParagraph"/>
              <w:numPr>
                <w:ilvl w:val="0"/>
                <w:numId w:val="536"/>
              </w:numPr>
              <w:tabs>
                <w:tab w:val="left" w:pos="383"/>
              </w:tabs>
              <w:spacing w:before="1" w:line="264" w:lineRule="auto"/>
              <w:ind w:right="326"/>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45A483B3" w14:textId="77777777" w:rsidR="000B7F42" w:rsidRDefault="00000000">
            <w:pPr>
              <w:pStyle w:val="TableParagraph"/>
              <w:numPr>
                <w:ilvl w:val="0"/>
                <w:numId w:val="536"/>
              </w:numPr>
              <w:tabs>
                <w:tab w:val="left" w:pos="383"/>
              </w:tabs>
              <w:spacing w:before="12" w:line="271" w:lineRule="auto"/>
              <w:ind w:right="330"/>
            </w:pPr>
            <w:r>
              <w:rPr>
                <w:spacing w:val="-2"/>
              </w:rPr>
              <w:t>Perform clinical examination</w:t>
            </w:r>
            <w:r>
              <w:rPr>
                <w:spacing w:val="-14"/>
              </w:rPr>
              <w:t xml:space="preserve"> </w:t>
            </w:r>
            <w:r>
              <w:rPr>
                <w:spacing w:val="-2"/>
              </w:rPr>
              <w:t xml:space="preserve">of </w:t>
            </w:r>
            <w:r>
              <w:t>a patient</w:t>
            </w:r>
          </w:p>
        </w:tc>
        <w:tc>
          <w:tcPr>
            <w:tcW w:w="1453" w:type="dxa"/>
          </w:tcPr>
          <w:p w14:paraId="535D3448" w14:textId="77777777" w:rsidR="000B7F42" w:rsidRDefault="00000000">
            <w:pPr>
              <w:pStyle w:val="TableParagraph"/>
              <w:spacing w:before="3" w:line="276" w:lineRule="auto"/>
              <w:ind w:left="113" w:right="132"/>
            </w:pPr>
            <w:r>
              <w:t xml:space="preserve">Lecture &amp; </w:t>
            </w:r>
            <w:r>
              <w:rPr>
                <w:spacing w:val="-2"/>
              </w:rPr>
              <w:t xml:space="preserve">bedside teaching (Case </w:t>
            </w:r>
            <w:r>
              <w:rPr>
                <w:spacing w:val="-4"/>
              </w:rPr>
              <w:t>presentation)</w:t>
            </w:r>
          </w:p>
          <w:p w14:paraId="39AB8839" w14:textId="77777777" w:rsidR="000B7F42" w:rsidRDefault="00000000">
            <w:pPr>
              <w:pStyle w:val="TableParagraph"/>
              <w:spacing w:line="250" w:lineRule="exact"/>
              <w:ind w:left="113"/>
            </w:pPr>
            <w:r>
              <w:rPr>
                <w:spacing w:val="-4"/>
              </w:rPr>
              <w:t>/SDL</w:t>
            </w:r>
          </w:p>
        </w:tc>
        <w:tc>
          <w:tcPr>
            <w:tcW w:w="1267" w:type="dxa"/>
          </w:tcPr>
          <w:p w14:paraId="0495B2ED" w14:textId="77777777" w:rsidR="000B7F42" w:rsidRDefault="00000000">
            <w:pPr>
              <w:pStyle w:val="TableParagraph"/>
              <w:spacing w:before="3" w:line="276" w:lineRule="auto"/>
              <w:ind w:left="117"/>
            </w:pPr>
            <w:r>
              <w:rPr>
                <w:spacing w:val="-2"/>
              </w:rPr>
              <w:t xml:space="preserve">MCQ/SEQ/ </w:t>
            </w:r>
            <w:r>
              <w:rPr>
                <w:spacing w:val="-4"/>
              </w:rPr>
              <w:t>SAQ/OSPE/</w:t>
            </w:r>
          </w:p>
          <w:p w14:paraId="7DFDD4C2" w14:textId="77777777" w:rsidR="000B7F42" w:rsidRDefault="00000000">
            <w:pPr>
              <w:pStyle w:val="TableParagraph"/>
              <w:spacing w:line="273" w:lineRule="auto"/>
              <w:ind w:left="117" w:right="277"/>
            </w:pPr>
            <w:r>
              <w:rPr>
                <w:spacing w:val="-4"/>
              </w:rPr>
              <w:t xml:space="preserve">Long </w:t>
            </w:r>
            <w:r>
              <w:rPr>
                <w:spacing w:val="-2"/>
              </w:rPr>
              <w:t>case/ short</w:t>
            </w:r>
            <w:r>
              <w:rPr>
                <w:spacing w:val="-12"/>
              </w:rPr>
              <w:t xml:space="preserve"> </w:t>
            </w:r>
            <w:r>
              <w:rPr>
                <w:spacing w:val="-2"/>
              </w:rPr>
              <w:t>case</w:t>
            </w:r>
          </w:p>
        </w:tc>
      </w:tr>
      <w:tr w:rsidR="000B7F42" w14:paraId="743BE1E1" w14:textId="77777777">
        <w:trPr>
          <w:trHeight w:val="2589"/>
        </w:trPr>
        <w:tc>
          <w:tcPr>
            <w:tcW w:w="1565" w:type="dxa"/>
          </w:tcPr>
          <w:p w14:paraId="34587510" w14:textId="77777777" w:rsidR="000B7F42" w:rsidRDefault="000B7F42">
            <w:pPr>
              <w:pStyle w:val="TableParagraph"/>
            </w:pPr>
          </w:p>
        </w:tc>
        <w:tc>
          <w:tcPr>
            <w:tcW w:w="1918" w:type="dxa"/>
          </w:tcPr>
          <w:p w14:paraId="408FC8AB" w14:textId="77777777" w:rsidR="000B7F42" w:rsidRDefault="000B7F42">
            <w:pPr>
              <w:pStyle w:val="TableParagraph"/>
            </w:pPr>
          </w:p>
        </w:tc>
        <w:tc>
          <w:tcPr>
            <w:tcW w:w="2219" w:type="dxa"/>
          </w:tcPr>
          <w:p w14:paraId="67122A80" w14:textId="77777777" w:rsidR="000B7F42" w:rsidRDefault="00000000">
            <w:pPr>
              <w:pStyle w:val="TableParagraph"/>
              <w:numPr>
                <w:ilvl w:val="0"/>
                <w:numId w:val="535"/>
              </w:numPr>
              <w:tabs>
                <w:tab w:val="left" w:pos="326"/>
              </w:tabs>
              <w:spacing w:line="273" w:lineRule="auto"/>
              <w:ind w:right="242"/>
            </w:pPr>
            <w:r>
              <w:t>Interpret</w:t>
            </w:r>
            <w:r>
              <w:rPr>
                <w:spacing w:val="80"/>
              </w:rPr>
              <w:t xml:space="preserve"> </w:t>
            </w:r>
            <w:r>
              <w:t>relevant Investigations</w:t>
            </w:r>
            <w:r>
              <w:rPr>
                <w:spacing w:val="-1"/>
              </w:rPr>
              <w:t xml:space="preserve"> </w:t>
            </w:r>
            <w:r>
              <w:t xml:space="preserve">and </w:t>
            </w:r>
            <w:r>
              <w:rPr>
                <w:spacing w:val="-2"/>
              </w:rPr>
              <w:t>laboratory findings.</w:t>
            </w:r>
          </w:p>
          <w:p w14:paraId="3EF55D4C" w14:textId="77777777" w:rsidR="000B7F42" w:rsidRDefault="00000000">
            <w:pPr>
              <w:pStyle w:val="TableParagraph"/>
              <w:numPr>
                <w:ilvl w:val="0"/>
                <w:numId w:val="535"/>
              </w:numPr>
              <w:tabs>
                <w:tab w:val="left" w:pos="326"/>
              </w:tabs>
              <w:spacing w:line="271" w:lineRule="auto"/>
              <w:ind w:right="645"/>
            </w:pPr>
            <w:r>
              <w:rPr>
                <w:spacing w:val="-2"/>
              </w:rPr>
              <w:t xml:space="preserve">Recognize complications </w:t>
            </w:r>
            <w:r>
              <w:t xml:space="preserve">and their </w:t>
            </w:r>
            <w:r>
              <w:rPr>
                <w:spacing w:val="-2"/>
              </w:rPr>
              <w:t>management</w:t>
            </w:r>
          </w:p>
          <w:p w14:paraId="6608FC8E" w14:textId="77777777" w:rsidR="000B7F42" w:rsidRDefault="00000000">
            <w:pPr>
              <w:pStyle w:val="TableParagraph"/>
              <w:spacing w:before="3" w:line="233" w:lineRule="exact"/>
              <w:ind w:left="326"/>
            </w:pPr>
            <w:r>
              <w:rPr>
                <w:spacing w:val="-2"/>
              </w:rPr>
              <w:t>options</w:t>
            </w:r>
          </w:p>
        </w:tc>
        <w:tc>
          <w:tcPr>
            <w:tcW w:w="2041" w:type="dxa"/>
          </w:tcPr>
          <w:p w14:paraId="01CDCC86" w14:textId="77777777" w:rsidR="000B7F42" w:rsidRDefault="000B7F42">
            <w:pPr>
              <w:pStyle w:val="TableParagraph"/>
            </w:pPr>
          </w:p>
        </w:tc>
        <w:tc>
          <w:tcPr>
            <w:tcW w:w="1453" w:type="dxa"/>
          </w:tcPr>
          <w:p w14:paraId="4F2BEA99" w14:textId="77777777" w:rsidR="000B7F42" w:rsidRDefault="000B7F42">
            <w:pPr>
              <w:pStyle w:val="TableParagraph"/>
            </w:pPr>
          </w:p>
        </w:tc>
        <w:tc>
          <w:tcPr>
            <w:tcW w:w="1267" w:type="dxa"/>
          </w:tcPr>
          <w:p w14:paraId="62D3D915" w14:textId="77777777" w:rsidR="000B7F42" w:rsidRDefault="000B7F42">
            <w:pPr>
              <w:pStyle w:val="TableParagraph"/>
            </w:pPr>
          </w:p>
        </w:tc>
      </w:tr>
    </w:tbl>
    <w:p w14:paraId="38555A1E" w14:textId="77777777" w:rsidR="000B7F42" w:rsidRDefault="00000000">
      <w:pPr>
        <w:rPr>
          <w:sz w:val="2"/>
          <w:szCs w:val="2"/>
        </w:rPr>
      </w:pPr>
      <w:r>
        <w:rPr>
          <w:noProof/>
          <w:sz w:val="2"/>
          <w:szCs w:val="2"/>
        </w:rPr>
        <w:drawing>
          <wp:anchor distT="0" distB="0" distL="0" distR="0" simplePos="0" relativeHeight="479227392" behindDoc="1" locked="0" layoutInCell="1" allowOverlap="1" wp14:anchorId="181D97AC" wp14:editId="42506478">
            <wp:simplePos x="0" y="0"/>
            <wp:positionH relativeFrom="page">
              <wp:posOffset>1682670</wp:posOffset>
            </wp:positionH>
            <wp:positionV relativeFrom="page">
              <wp:posOffset>3389605</wp:posOffset>
            </wp:positionV>
            <wp:extent cx="4198681" cy="4129563"/>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 cstate="print"/>
                    <a:stretch>
                      <a:fillRect/>
                    </a:stretch>
                  </pic:blipFill>
                  <pic:spPr>
                    <a:xfrm>
                      <a:off x="0" y="0"/>
                      <a:ext cx="4198681" cy="4129563"/>
                    </a:xfrm>
                    <a:prstGeom prst="rect">
                      <a:avLst/>
                    </a:prstGeom>
                  </pic:spPr>
                </pic:pic>
              </a:graphicData>
            </a:graphic>
          </wp:anchor>
        </w:drawing>
      </w:r>
    </w:p>
    <w:p w14:paraId="3D6F0199" w14:textId="77777777" w:rsidR="000B7F42" w:rsidRDefault="000B7F42">
      <w:pPr>
        <w:rPr>
          <w:sz w:val="2"/>
          <w:szCs w:val="2"/>
        </w:rPr>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2"/>
        <w:gridCol w:w="1886"/>
        <w:gridCol w:w="2228"/>
        <w:gridCol w:w="2055"/>
        <w:gridCol w:w="1454"/>
        <w:gridCol w:w="1286"/>
      </w:tblGrid>
      <w:tr w:rsidR="000B7F42" w14:paraId="18606DF6" w14:textId="77777777">
        <w:trPr>
          <w:trHeight w:val="4635"/>
        </w:trPr>
        <w:tc>
          <w:tcPr>
            <w:tcW w:w="1552" w:type="dxa"/>
            <w:vMerge w:val="restart"/>
            <w:tcBorders>
              <w:top w:val="nil"/>
            </w:tcBorders>
          </w:tcPr>
          <w:p w14:paraId="669D161C" w14:textId="77777777" w:rsidR="000B7F42" w:rsidRDefault="000B7F42">
            <w:pPr>
              <w:pStyle w:val="TableParagraph"/>
            </w:pPr>
          </w:p>
        </w:tc>
        <w:tc>
          <w:tcPr>
            <w:tcW w:w="1886" w:type="dxa"/>
          </w:tcPr>
          <w:p w14:paraId="33660D9C" w14:textId="77777777" w:rsidR="000B7F42" w:rsidRDefault="00000000">
            <w:pPr>
              <w:pStyle w:val="TableParagraph"/>
              <w:spacing w:before="5"/>
              <w:ind w:left="106"/>
              <w:rPr>
                <w:b/>
              </w:rPr>
            </w:pPr>
            <w:r>
              <w:rPr>
                <w:b/>
                <w:spacing w:val="-2"/>
              </w:rPr>
              <w:t>Osteoarthritis</w:t>
            </w:r>
          </w:p>
        </w:tc>
        <w:tc>
          <w:tcPr>
            <w:tcW w:w="2228" w:type="dxa"/>
          </w:tcPr>
          <w:p w14:paraId="6D24E08D" w14:textId="77777777" w:rsidR="000B7F42" w:rsidRDefault="00000000">
            <w:pPr>
              <w:pStyle w:val="TableParagraph"/>
              <w:numPr>
                <w:ilvl w:val="0"/>
                <w:numId w:val="534"/>
              </w:numPr>
              <w:tabs>
                <w:tab w:val="left" w:pos="369"/>
                <w:tab w:val="left" w:pos="371"/>
              </w:tabs>
              <w:spacing w:line="273" w:lineRule="auto"/>
              <w:ind w:right="181"/>
            </w:pPr>
            <w:r>
              <w:t>Diagnose the patient</w:t>
            </w:r>
            <w:r>
              <w:rPr>
                <w:spacing w:val="-14"/>
              </w:rPr>
              <w:t xml:space="preserve"> </w:t>
            </w:r>
            <w:r>
              <w:t>on</w:t>
            </w:r>
            <w:r>
              <w:rPr>
                <w:spacing w:val="-14"/>
              </w:rPr>
              <w:t xml:space="preserve"> </w:t>
            </w:r>
            <w:r>
              <w:t>the</w:t>
            </w:r>
            <w:r>
              <w:rPr>
                <w:spacing w:val="-14"/>
              </w:rPr>
              <w:t xml:space="preserve"> </w:t>
            </w:r>
            <w:r>
              <w:t xml:space="preserve">basis of presenting complaints and </w:t>
            </w:r>
            <w:r>
              <w:rPr>
                <w:spacing w:val="-2"/>
              </w:rPr>
              <w:t>clinical examination</w:t>
            </w:r>
          </w:p>
          <w:p w14:paraId="3AC77AFB" w14:textId="77777777" w:rsidR="000B7F42" w:rsidRDefault="00000000">
            <w:pPr>
              <w:pStyle w:val="TableParagraph"/>
              <w:numPr>
                <w:ilvl w:val="0"/>
                <w:numId w:val="534"/>
              </w:numPr>
              <w:tabs>
                <w:tab w:val="left" w:pos="369"/>
                <w:tab w:val="left" w:pos="371"/>
              </w:tabs>
              <w:spacing w:before="1" w:line="273" w:lineRule="auto"/>
              <w:ind w:right="126"/>
            </w:pPr>
            <w:r>
              <w:t>Determine</w:t>
            </w:r>
            <w:r>
              <w:rPr>
                <w:spacing w:val="-14"/>
              </w:rPr>
              <w:t xml:space="preserve"> </w:t>
            </w:r>
            <w:r>
              <w:t>causes of osteoarthritis established</w:t>
            </w:r>
            <w:r>
              <w:rPr>
                <w:spacing w:val="-14"/>
              </w:rPr>
              <w:t xml:space="preserve"> </w:t>
            </w:r>
            <w:r>
              <w:t xml:space="preserve">through Investigations and </w:t>
            </w:r>
            <w:r>
              <w:rPr>
                <w:spacing w:val="-2"/>
              </w:rPr>
              <w:t>laboratory</w:t>
            </w:r>
            <w:r>
              <w:rPr>
                <w:spacing w:val="80"/>
              </w:rPr>
              <w:t xml:space="preserve"> </w:t>
            </w:r>
            <w:r>
              <w:rPr>
                <w:spacing w:val="-2"/>
              </w:rPr>
              <w:t>findings.</w:t>
            </w:r>
          </w:p>
          <w:p w14:paraId="11C5CF78" w14:textId="77777777" w:rsidR="000B7F42" w:rsidRDefault="00000000">
            <w:pPr>
              <w:pStyle w:val="TableParagraph"/>
              <w:numPr>
                <w:ilvl w:val="0"/>
                <w:numId w:val="534"/>
              </w:numPr>
              <w:tabs>
                <w:tab w:val="left" w:pos="369"/>
                <w:tab w:val="left" w:pos="371"/>
              </w:tabs>
              <w:spacing w:before="1" w:line="271" w:lineRule="auto"/>
              <w:ind w:right="385"/>
            </w:pPr>
            <w:r>
              <w:rPr>
                <w:spacing w:val="-2"/>
              </w:rPr>
              <w:t>Manage complications</w:t>
            </w:r>
            <w:r>
              <w:rPr>
                <w:spacing w:val="-12"/>
              </w:rPr>
              <w:t xml:space="preserve"> </w:t>
            </w:r>
            <w:r>
              <w:rPr>
                <w:spacing w:val="-2"/>
              </w:rPr>
              <w:t xml:space="preserve">of </w:t>
            </w:r>
            <w:r>
              <w:t>the disease</w:t>
            </w:r>
          </w:p>
          <w:p w14:paraId="6CB4F1BA" w14:textId="77777777" w:rsidR="000B7F42" w:rsidRDefault="000B7F42">
            <w:pPr>
              <w:pStyle w:val="TableParagraph"/>
              <w:numPr>
                <w:ilvl w:val="0"/>
                <w:numId w:val="534"/>
              </w:numPr>
              <w:tabs>
                <w:tab w:val="left" w:pos="195"/>
              </w:tabs>
              <w:spacing w:before="4" w:line="237" w:lineRule="exact"/>
              <w:ind w:left="195" w:hanging="107"/>
              <w:rPr>
                <w:rFonts w:ascii="Calibri" w:hAnsi="Calibri"/>
              </w:rPr>
            </w:pPr>
          </w:p>
        </w:tc>
        <w:tc>
          <w:tcPr>
            <w:tcW w:w="2055" w:type="dxa"/>
          </w:tcPr>
          <w:p w14:paraId="74AA632E" w14:textId="77777777" w:rsidR="000B7F42" w:rsidRDefault="00000000">
            <w:pPr>
              <w:pStyle w:val="TableParagraph"/>
              <w:numPr>
                <w:ilvl w:val="0"/>
                <w:numId w:val="533"/>
              </w:numPr>
              <w:tabs>
                <w:tab w:val="left" w:pos="371"/>
              </w:tabs>
              <w:spacing w:line="271" w:lineRule="auto"/>
              <w:ind w:right="326"/>
            </w:pPr>
            <w:r>
              <w:t>Take</w:t>
            </w:r>
            <w:r>
              <w:rPr>
                <w:spacing w:val="-14"/>
              </w:rPr>
              <w:t xml:space="preserve"> </w:t>
            </w:r>
            <w:r>
              <w:t>history</w:t>
            </w:r>
            <w:r>
              <w:rPr>
                <w:spacing w:val="-14"/>
              </w:rPr>
              <w:t xml:space="preserve"> </w:t>
            </w:r>
            <w:r>
              <w:t>of a patient with joint disease</w:t>
            </w:r>
          </w:p>
          <w:p w14:paraId="47ABCA3B" w14:textId="77777777" w:rsidR="000B7F42" w:rsidRDefault="00000000">
            <w:pPr>
              <w:pStyle w:val="TableParagraph"/>
              <w:numPr>
                <w:ilvl w:val="0"/>
                <w:numId w:val="533"/>
              </w:numPr>
              <w:tabs>
                <w:tab w:val="left" w:pos="371"/>
              </w:tabs>
              <w:spacing w:before="2" w:line="271" w:lineRule="auto"/>
              <w:ind w:right="356"/>
            </w:pPr>
            <w:r>
              <w:rPr>
                <w:spacing w:val="-2"/>
              </w:rPr>
              <w:t>Perform clinical examination</w:t>
            </w:r>
            <w:r>
              <w:rPr>
                <w:spacing w:val="-14"/>
              </w:rPr>
              <w:t xml:space="preserve"> </w:t>
            </w:r>
            <w:r>
              <w:rPr>
                <w:spacing w:val="-2"/>
              </w:rPr>
              <w:t xml:space="preserve">of </w:t>
            </w:r>
            <w:r>
              <w:t>a patient</w:t>
            </w:r>
          </w:p>
        </w:tc>
        <w:tc>
          <w:tcPr>
            <w:tcW w:w="1454" w:type="dxa"/>
          </w:tcPr>
          <w:p w14:paraId="247A1047" w14:textId="77777777" w:rsidR="000B7F42" w:rsidRDefault="00000000">
            <w:pPr>
              <w:pStyle w:val="TableParagraph"/>
              <w:spacing w:before="1" w:line="276" w:lineRule="auto"/>
              <w:ind w:left="107" w:right="136"/>
            </w:pPr>
            <w:r>
              <w:t xml:space="preserve">Lecture &amp; </w:t>
            </w:r>
            <w:r>
              <w:rPr>
                <w:spacing w:val="-2"/>
              </w:rPr>
              <w:t xml:space="preserve">bedside teaching (Case </w:t>
            </w:r>
            <w:r>
              <w:rPr>
                <w:spacing w:val="-4"/>
              </w:rPr>
              <w:t>presentation)</w:t>
            </w:r>
          </w:p>
          <w:p w14:paraId="79CF3B45" w14:textId="77777777" w:rsidR="000B7F42" w:rsidRDefault="00000000">
            <w:pPr>
              <w:pStyle w:val="TableParagraph"/>
              <w:spacing w:line="251" w:lineRule="exact"/>
              <w:ind w:left="107"/>
            </w:pPr>
            <w:r>
              <w:rPr>
                <w:spacing w:val="-2"/>
              </w:rPr>
              <w:t>/CBL/SDL</w:t>
            </w:r>
          </w:p>
        </w:tc>
        <w:tc>
          <w:tcPr>
            <w:tcW w:w="1286" w:type="dxa"/>
          </w:tcPr>
          <w:p w14:paraId="1E21D136" w14:textId="77777777" w:rsidR="000B7F42" w:rsidRDefault="00000000">
            <w:pPr>
              <w:pStyle w:val="TableParagraph"/>
              <w:spacing w:before="1" w:line="276" w:lineRule="auto"/>
              <w:ind w:left="110" w:right="81"/>
            </w:pPr>
            <w:r>
              <w:rPr>
                <w:spacing w:val="-2"/>
              </w:rPr>
              <w:t xml:space="preserve">MCQ/SEQ/ </w:t>
            </w:r>
            <w:r>
              <w:rPr>
                <w:spacing w:val="-4"/>
              </w:rPr>
              <w:t>SAQ/OSPE/</w:t>
            </w:r>
          </w:p>
          <w:p w14:paraId="1263C3EF" w14:textId="77777777" w:rsidR="000B7F42" w:rsidRDefault="00000000">
            <w:pPr>
              <w:pStyle w:val="TableParagraph"/>
              <w:spacing w:before="1" w:line="276" w:lineRule="auto"/>
              <w:ind w:left="110" w:right="304"/>
            </w:pPr>
            <w:r>
              <w:rPr>
                <w:spacing w:val="-4"/>
              </w:rPr>
              <w:t xml:space="preserve">Long </w:t>
            </w:r>
            <w:r>
              <w:rPr>
                <w:spacing w:val="-2"/>
              </w:rPr>
              <w:t>case/ short</w:t>
            </w:r>
            <w:r>
              <w:rPr>
                <w:spacing w:val="-12"/>
              </w:rPr>
              <w:t xml:space="preserve"> </w:t>
            </w:r>
            <w:r>
              <w:rPr>
                <w:spacing w:val="-2"/>
              </w:rPr>
              <w:t>case</w:t>
            </w:r>
          </w:p>
        </w:tc>
      </w:tr>
      <w:tr w:rsidR="000B7F42" w14:paraId="49C8EDC0" w14:textId="77777777">
        <w:trPr>
          <w:trHeight w:val="6965"/>
        </w:trPr>
        <w:tc>
          <w:tcPr>
            <w:tcW w:w="1552" w:type="dxa"/>
            <w:vMerge/>
            <w:tcBorders>
              <w:top w:val="nil"/>
            </w:tcBorders>
          </w:tcPr>
          <w:p w14:paraId="46672A71" w14:textId="77777777" w:rsidR="000B7F42" w:rsidRDefault="000B7F42">
            <w:pPr>
              <w:rPr>
                <w:sz w:val="2"/>
                <w:szCs w:val="2"/>
              </w:rPr>
            </w:pPr>
          </w:p>
        </w:tc>
        <w:tc>
          <w:tcPr>
            <w:tcW w:w="1886" w:type="dxa"/>
          </w:tcPr>
          <w:p w14:paraId="7ED4141A" w14:textId="77777777" w:rsidR="000B7F42" w:rsidRDefault="00000000">
            <w:pPr>
              <w:pStyle w:val="TableParagraph"/>
              <w:spacing w:before="1" w:line="276" w:lineRule="auto"/>
              <w:ind w:left="106" w:right="577"/>
            </w:pPr>
            <w:r>
              <w:rPr>
                <w:noProof/>
              </w:rPr>
              <mc:AlternateContent>
                <mc:Choice Requires="wpg">
                  <w:drawing>
                    <wp:anchor distT="0" distB="0" distL="0" distR="0" simplePos="0" relativeHeight="479227904" behindDoc="1" locked="0" layoutInCell="1" allowOverlap="1" wp14:anchorId="212B3845" wp14:editId="121A7F65">
                      <wp:simplePos x="0" y="0"/>
                      <wp:positionH relativeFrom="column">
                        <wp:posOffset>239188</wp:posOffset>
                      </wp:positionH>
                      <wp:positionV relativeFrom="paragraph">
                        <wp:posOffset>-23271</wp:posOffset>
                      </wp:positionV>
                      <wp:extent cx="4225290" cy="444690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446905"/>
                                <a:chOff x="0" y="0"/>
                                <a:chExt cx="4225290" cy="4446905"/>
                              </a:xfrm>
                            </wpg:grpSpPr>
                            <pic:pic xmlns:pic="http://schemas.openxmlformats.org/drawingml/2006/picture">
                              <pic:nvPicPr>
                                <pic:cNvPr id="106" name="Image 106"/>
                                <pic:cNvPicPr/>
                              </pic:nvPicPr>
                              <pic:blipFill>
                                <a:blip r:embed="rId8" cstate="print"/>
                                <a:stretch>
                                  <a:fillRect/>
                                </a:stretch>
                              </pic:blipFill>
                              <pic:spPr>
                                <a:xfrm>
                                  <a:off x="0" y="0"/>
                                  <a:ext cx="4224668" cy="4155122"/>
                                </a:xfrm>
                                <a:prstGeom prst="rect">
                                  <a:avLst/>
                                </a:prstGeom>
                              </pic:spPr>
                            </pic:pic>
                            <wps:wsp>
                              <wps:cNvPr id="107" name="Graphic 107"/>
                              <wps:cNvSpPr/>
                              <wps:spPr>
                                <a:xfrm>
                                  <a:off x="2378154" y="23265"/>
                                  <a:ext cx="1299210" cy="4423410"/>
                                </a:xfrm>
                                <a:custGeom>
                                  <a:avLst/>
                                  <a:gdLst/>
                                  <a:ahLst/>
                                  <a:cxnLst/>
                                  <a:rect l="l" t="t" r="r" b="b"/>
                                  <a:pathLst>
                                    <a:path w="1299210" h="4423410">
                                      <a:moveTo>
                                        <a:pt x="1298702" y="0"/>
                                      </a:moveTo>
                                      <a:lnTo>
                                        <a:pt x="0" y="0"/>
                                      </a:lnTo>
                                      <a:lnTo>
                                        <a:pt x="0" y="4423283"/>
                                      </a:lnTo>
                                      <a:lnTo>
                                        <a:pt x="1298702" y="4423283"/>
                                      </a:lnTo>
                                      <a:lnTo>
                                        <a:pt x="12987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02EF13" id="Group 105" o:spid="_x0000_s1026" style="position:absolute;margin-left:18.85pt;margin-top:-1.85pt;width:332.7pt;height:350.15pt;z-index:-24088576;mso-wrap-distance-left:0;mso-wrap-distance-right:0" coordsize="42252,44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">
                      <v:shape id="Image 106"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">
                        <v:imagedata r:id="rId10" o:title=""/>
                      </v:shape>
                      <v:shape id="Graphic 107" o:spid="_x0000_s1028" style="position:absolute;left:23781;top:232;width:12992;height:44234;visibility:visible;mso-wrap-style:square;v-text-anchor:top" coordsize="1299210,442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" path="m1298702,l,,,4423283r1298702,l1298702,xe" stroked="f">
                        <v:path arrowok="t"/>
                      </v:shape>
                    </v:group>
                  </w:pict>
                </mc:Fallback>
              </mc:AlternateContent>
            </w:r>
            <w:r>
              <w:rPr>
                <w:spacing w:val="-2"/>
              </w:rPr>
              <w:t xml:space="preserve">Seronegative </w:t>
            </w:r>
            <w:r>
              <w:t>Poly</w:t>
            </w:r>
            <w:r>
              <w:rPr>
                <w:spacing w:val="-2"/>
              </w:rPr>
              <w:t xml:space="preserve"> </w:t>
            </w:r>
            <w:r>
              <w:rPr>
                <w:spacing w:val="-4"/>
              </w:rPr>
              <w:t>Arthritis</w:t>
            </w:r>
          </w:p>
        </w:tc>
        <w:tc>
          <w:tcPr>
            <w:tcW w:w="2228" w:type="dxa"/>
          </w:tcPr>
          <w:p w14:paraId="29142E98" w14:textId="77777777" w:rsidR="000B7F42" w:rsidRDefault="00000000">
            <w:pPr>
              <w:pStyle w:val="TableParagraph"/>
              <w:numPr>
                <w:ilvl w:val="0"/>
                <w:numId w:val="532"/>
              </w:numPr>
              <w:tabs>
                <w:tab w:val="left" w:pos="371"/>
              </w:tabs>
              <w:spacing w:line="268" w:lineRule="exact"/>
              <w:ind w:hanging="283"/>
            </w:pPr>
            <w:r>
              <w:rPr>
                <w:spacing w:val="-2"/>
              </w:rPr>
              <w:t>Define</w:t>
            </w:r>
          </w:p>
          <w:p w14:paraId="064C4E85" w14:textId="77777777" w:rsidR="000B7F42" w:rsidRDefault="00000000">
            <w:pPr>
              <w:pStyle w:val="TableParagraph"/>
              <w:spacing w:before="28" w:line="276" w:lineRule="auto"/>
              <w:ind w:left="371" w:right="361"/>
            </w:pPr>
            <w:r>
              <w:rPr>
                <w:spacing w:val="-2"/>
              </w:rPr>
              <w:t xml:space="preserve">diagnostic </w:t>
            </w:r>
            <w:r>
              <w:t xml:space="preserve">criteria for </w:t>
            </w:r>
            <w:r>
              <w:rPr>
                <w:spacing w:val="-2"/>
              </w:rPr>
              <w:t xml:space="preserve">Seronegative </w:t>
            </w:r>
            <w:r>
              <w:t>Poly</w:t>
            </w:r>
            <w:r>
              <w:rPr>
                <w:spacing w:val="-2"/>
              </w:rPr>
              <w:t xml:space="preserve"> </w:t>
            </w:r>
            <w:r>
              <w:rPr>
                <w:spacing w:val="-4"/>
              </w:rPr>
              <w:t>Arthritis</w:t>
            </w:r>
          </w:p>
          <w:p w14:paraId="386CFADD" w14:textId="77777777" w:rsidR="000B7F42" w:rsidRDefault="00000000">
            <w:pPr>
              <w:pStyle w:val="TableParagraph"/>
              <w:numPr>
                <w:ilvl w:val="0"/>
                <w:numId w:val="532"/>
              </w:numPr>
              <w:tabs>
                <w:tab w:val="left" w:pos="371"/>
              </w:tabs>
              <w:spacing w:line="271" w:lineRule="auto"/>
              <w:ind w:right="156"/>
            </w:pPr>
            <w:r>
              <w:t>Correlate</w:t>
            </w:r>
            <w:r>
              <w:rPr>
                <w:spacing w:val="-14"/>
              </w:rPr>
              <w:t xml:space="preserve"> </w:t>
            </w:r>
            <w:r>
              <w:t>etiology of</w:t>
            </w:r>
            <w:r>
              <w:rPr>
                <w:spacing w:val="-9"/>
              </w:rPr>
              <w:t xml:space="preserve"> </w:t>
            </w:r>
            <w:r>
              <w:t>the</w:t>
            </w:r>
            <w:r>
              <w:rPr>
                <w:spacing w:val="-9"/>
              </w:rPr>
              <w:t xml:space="preserve"> </w:t>
            </w:r>
            <w:r>
              <w:t>disease</w:t>
            </w:r>
            <w:r>
              <w:rPr>
                <w:spacing w:val="-11"/>
              </w:rPr>
              <w:t xml:space="preserve"> </w:t>
            </w:r>
            <w:r>
              <w:t>to</w:t>
            </w:r>
            <w:r>
              <w:rPr>
                <w:spacing w:val="-9"/>
              </w:rPr>
              <w:t xml:space="preserve"> </w:t>
            </w:r>
            <w:r>
              <w:t xml:space="preserve">its </w:t>
            </w:r>
            <w:r>
              <w:rPr>
                <w:spacing w:val="-2"/>
              </w:rPr>
              <w:t>presentation.</w:t>
            </w:r>
          </w:p>
          <w:p w14:paraId="47E0D31E" w14:textId="77777777" w:rsidR="000B7F42" w:rsidRDefault="00000000">
            <w:pPr>
              <w:pStyle w:val="TableParagraph"/>
              <w:numPr>
                <w:ilvl w:val="0"/>
                <w:numId w:val="532"/>
              </w:numPr>
              <w:tabs>
                <w:tab w:val="left" w:pos="371"/>
              </w:tabs>
              <w:spacing w:line="273" w:lineRule="auto"/>
              <w:ind w:right="181"/>
            </w:pPr>
            <w:r>
              <w:t>Diagnose the patient</w:t>
            </w:r>
            <w:r>
              <w:rPr>
                <w:spacing w:val="-14"/>
              </w:rPr>
              <w:t xml:space="preserve"> </w:t>
            </w:r>
            <w:r>
              <w:t>on</w:t>
            </w:r>
            <w:r>
              <w:rPr>
                <w:spacing w:val="-14"/>
              </w:rPr>
              <w:t xml:space="preserve"> </w:t>
            </w:r>
            <w:r>
              <w:t>the</w:t>
            </w:r>
            <w:r>
              <w:rPr>
                <w:spacing w:val="-14"/>
              </w:rPr>
              <w:t xml:space="preserve"> </w:t>
            </w:r>
            <w:r>
              <w:t xml:space="preserve">basis of presenting complaints and </w:t>
            </w:r>
            <w:r>
              <w:rPr>
                <w:spacing w:val="-2"/>
              </w:rPr>
              <w:t>clinical examination</w:t>
            </w:r>
          </w:p>
          <w:p w14:paraId="170FEFC8" w14:textId="77777777" w:rsidR="000B7F42" w:rsidRDefault="00000000">
            <w:pPr>
              <w:pStyle w:val="TableParagraph"/>
              <w:numPr>
                <w:ilvl w:val="0"/>
                <w:numId w:val="532"/>
              </w:numPr>
              <w:tabs>
                <w:tab w:val="left" w:pos="371"/>
              </w:tabs>
              <w:spacing w:before="1" w:line="273" w:lineRule="auto"/>
              <w:ind w:right="163"/>
            </w:pPr>
            <w:r>
              <w:rPr>
                <w:spacing w:val="-2"/>
              </w:rPr>
              <w:t xml:space="preserve">Propose appropriate </w:t>
            </w:r>
            <w:r>
              <w:t>Investigations and laboratory</w:t>
            </w:r>
            <w:r>
              <w:rPr>
                <w:spacing w:val="-14"/>
              </w:rPr>
              <w:t xml:space="preserve"> </w:t>
            </w:r>
            <w:r>
              <w:t xml:space="preserve">findings to establish </w:t>
            </w:r>
            <w:r>
              <w:rPr>
                <w:spacing w:val="-2"/>
              </w:rPr>
              <w:t>diagnosis.</w:t>
            </w:r>
          </w:p>
          <w:p w14:paraId="596E82E1" w14:textId="77777777" w:rsidR="000B7F42" w:rsidRDefault="00000000">
            <w:pPr>
              <w:pStyle w:val="TableParagraph"/>
              <w:numPr>
                <w:ilvl w:val="0"/>
                <w:numId w:val="532"/>
              </w:numPr>
              <w:tabs>
                <w:tab w:val="left" w:pos="371"/>
              </w:tabs>
              <w:spacing w:before="2" w:line="271" w:lineRule="auto"/>
              <w:ind w:right="385"/>
            </w:pPr>
            <w:r>
              <w:rPr>
                <w:spacing w:val="-2"/>
              </w:rPr>
              <w:t>Manage complications</w:t>
            </w:r>
            <w:r>
              <w:rPr>
                <w:spacing w:val="-12"/>
              </w:rPr>
              <w:t xml:space="preserve"> </w:t>
            </w:r>
            <w:r>
              <w:rPr>
                <w:spacing w:val="-2"/>
              </w:rPr>
              <w:t xml:space="preserve">of </w:t>
            </w:r>
            <w:r>
              <w:rPr>
                <w:spacing w:val="-4"/>
              </w:rPr>
              <w:t>the</w:t>
            </w:r>
          </w:p>
          <w:p w14:paraId="7F9FC68E" w14:textId="77777777" w:rsidR="000B7F42" w:rsidRDefault="00000000">
            <w:pPr>
              <w:pStyle w:val="TableParagraph"/>
              <w:spacing w:line="236" w:lineRule="exact"/>
              <w:ind w:left="371"/>
            </w:pPr>
            <w:r>
              <w:rPr>
                <w:spacing w:val="-2"/>
              </w:rPr>
              <w:t>disease</w:t>
            </w:r>
          </w:p>
        </w:tc>
        <w:tc>
          <w:tcPr>
            <w:tcW w:w="2055" w:type="dxa"/>
            <w:shd w:val="clear" w:color="auto" w:fill="FFFFFF"/>
          </w:tcPr>
          <w:p w14:paraId="2F91271B" w14:textId="77777777" w:rsidR="000B7F42" w:rsidRDefault="00000000">
            <w:pPr>
              <w:pStyle w:val="TableParagraph"/>
              <w:numPr>
                <w:ilvl w:val="0"/>
                <w:numId w:val="531"/>
              </w:numPr>
              <w:tabs>
                <w:tab w:val="left" w:pos="371"/>
              </w:tabs>
              <w:spacing w:line="266" w:lineRule="auto"/>
              <w:ind w:right="35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6E95F17A" w14:textId="77777777" w:rsidR="000B7F42" w:rsidRDefault="00000000">
            <w:pPr>
              <w:pStyle w:val="TableParagraph"/>
              <w:numPr>
                <w:ilvl w:val="0"/>
                <w:numId w:val="531"/>
              </w:numPr>
              <w:tabs>
                <w:tab w:val="left" w:pos="371"/>
              </w:tabs>
              <w:spacing w:before="6" w:line="273" w:lineRule="auto"/>
              <w:ind w:right="277"/>
            </w:pPr>
            <w:r>
              <w:rPr>
                <w:spacing w:val="-2"/>
              </w:rPr>
              <w:t>Perform</w:t>
            </w:r>
            <w:r>
              <w:rPr>
                <w:spacing w:val="80"/>
              </w:rPr>
              <w:t xml:space="preserve"> </w:t>
            </w:r>
            <w:r>
              <w:rPr>
                <w:spacing w:val="-2"/>
              </w:rPr>
              <w:t xml:space="preserve">clinical </w:t>
            </w:r>
            <w:r>
              <w:t>examination</w:t>
            </w:r>
            <w:r>
              <w:rPr>
                <w:spacing w:val="-8"/>
              </w:rPr>
              <w:t xml:space="preserve"> </w:t>
            </w:r>
            <w:r>
              <w:t xml:space="preserve">of a patient with </w:t>
            </w:r>
            <w:r>
              <w:rPr>
                <w:spacing w:val="-2"/>
              </w:rPr>
              <w:t>Poly</w:t>
            </w:r>
            <w:r>
              <w:rPr>
                <w:spacing w:val="-12"/>
              </w:rPr>
              <w:t xml:space="preserve"> </w:t>
            </w:r>
            <w:proofErr w:type="spellStart"/>
            <w:r>
              <w:rPr>
                <w:spacing w:val="-2"/>
              </w:rPr>
              <w:t>Arthritides</w:t>
            </w:r>
            <w:proofErr w:type="spellEnd"/>
          </w:p>
        </w:tc>
        <w:tc>
          <w:tcPr>
            <w:tcW w:w="1454" w:type="dxa"/>
          </w:tcPr>
          <w:p w14:paraId="095DB7C8" w14:textId="77777777" w:rsidR="000B7F42" w:rsidRDefault="00000000">
            <w:pPr>
              <w:pStyle w:val="TableParagraph"/>
              <w:spacing w:before="1" w:line="276" w:lineRule="auto"/>
              <w:ind w:left="107" w:right="136"/>
            </w:pPr>
            <w:r>
              <w:t xml:space="preserve">Lecture &amp; </w:t>
            </w:r>
            <w:r>
              <w:rPr>
                <w:spacing w:val="-2"/>
              </w:rPr>
              <w:t xml:space="preserve">bedside teaching (Case </w:t>
            </w:r>
            <w:r>
              <w:rPr>
                <w:spacing w:val="-4"/>
              </w:rPr>
              <w:t>presentation)</w:t>
            </w:r>
          </w:p>
          <w:p w14:paraId="6B601AD7" w14:textId="77777777" w:rsidR="000B7F42" w:rsidRDefault="00000000">
            <w:pPr>
              <w:pStyle w:val="TableParagraph"/>
              <w:spacing w:before="9"/>
              <w:ind w:left="107"/>
            </w:pPr>
            <w:r>
              <w:rPr>
                <w:spacing w:val="-4"/>
              </w:rPr>
              <w:t>/CBL</w:t>
            </w:r>
          </w:p>
        </w:tc>
        <w:tc>
          <w:tcPr>
            <w:tcW w:w="1286" w:type="dxa"/>
          </w:tcPr>
          <w:p w14:paraId="60F2AA3B" w14:textId="77777777" w:rsidR="000B7F42" w:rsidRDefault="00000000">
            <w:pPr>
              <w:pStyle w:val="TableParagraph"/>
              <w:spacing w:before="1" w:line="276" w:lineRule="auto"/>
              <w:ind w:left="110" w:right="81"/>
            </w:pPr>
            <w:r>
              <w:rPr>
                <w:spacing w:val="-2"/>
              </w:rPr>
              <w:t xml:space="preserve">MCQ/SEQ/ </w:t>
            </w:r>
            <w:r>
              <w:rPr>
                <w:spacing w:val="-4"/>
              </w:rPr>
              <w:t>SAQ/OSPE/</w:t>
            </w:r>
          </w:p>
          <w:p w14:paraId="58798AA6" w14:textId="77777777" w:rsidR="000B7F42" w:rsidRDefault="00000000">
            <w:pPr>
              <w:pStyle w:val="TableParagraph"/>
              <w:spacing w:line="276" w:lineRule="auto"/>
              <w:ind w:left="110" w:right="304"/>
            </w:pPr>
            <w:r>
              <w:rPr>
                <w:spacing w:val="-4"/>
              </w:rPr>
              <w:t xml:space="preserve">Long </w:t>
            </w:r>
            <w:r>
              <w:rPr>
                <w:spacing w:val="-2"/>
              </w:rPr>
              <w:t>case/ short</w:t>
            </w:r>
            <w:r>
              <w:rPr>
                <w:spacing w:val="-12"/>
              </w:rPr>
              <w:t xml:space="preserve"> </w:t>
            </w:r>
            <w:r>
              <w:rPr>
                <w:spacing w:val="-2"/>
              </w:rPr>
              <w:t>case</w:t>
            </w:r>
          </w:p>
        </w:tc>
      </w:tr>
      <w:tr w:rsidR="000B7F42" w14:paraId="31037E77" w14:textId="77777777">
        <w:trPr>
          <w:trHeight w:val="1238"/>
        </w:trPr>
        <w:tc>
          <w:tcPr>
            <w:tcW w:w="1552" w:type="dxa"/>
            <w:vMerge/>
            <w:tcBorders>
              <w:top w:val="nil"/>
            </w:tcBorders>
          </w:tcPr>
          <w:p w14:paraId="3C55CAB9" w14:textId="77777777" w:rsidR="000B7F42" w:rsidRDefault="000B7F42">
            <w:pPr>
              <w:rPr>
                <w:sz w:val="2"/>
                <w:szCs w:val="2"/>
              </w:rPr>
            </w:pPr>
          </w:p>
        </w:tc>
        <w:tc>
          <w:tcPr>
            <w:tcW w:w="1886" w:type="dxa"/>
          </w:tcPr>
          <w:p w14:paraId="424EEB3B" w14:textId="77777777" w:rsidR="000B7F42" w:rsidRDefault="00000000">
            <w:pPr>
              <w:pStyle w:val="TableParagraph"/>
              <w:spacing w:before="1" w:line="276" w:lineRule="auto"/>
              <w:ind w:left="106" w:right="77"/>
            </w:pPr>
            <w:r>
              <w:rPr>
                <w:spacing w:val="-2"/>
              </w:rPr>
              <w:t xml:space="preserve">Arthritis/ </w:t>
            </w:r>
            <w:r>
              <w:rPr>
                <w:spacing w:val="-4"/>
              </w:rPr>
              <w:t>ankylosing spondylitis</w:t>
            </w:r>
          </w:p>
        </w:tc>
        <w:tc>
          <w:tcPr>
            <w:tcW w:w="2228" w:type="dxa"/>
          </w:tcPr>
          <w:p w14:paraId="68A30FF9" w14:textId="77777777" w:rsidR="000B7F42" w:rsidRDefault="00000000">
            <w:pPr>
              <w:pStyle w:val="TableParagraph"/>
              <w:numPr>
                <w:ilvl w:val="0"/>
                <w:numId w:val="530"/>
              </w:numPr>
              <w:tabs>
                <w:tab w:val="left" w:pos="371"/>
              </w:tabs>
              <w:spacing w:line="271" w:lineRule="auto"/>
              <w:ind w:right="464"/>
            </w:pPr>
            <w:r>
              <w:t>Diagnose the disease on the basis</w:t>
            </w:r>
            <w:r>
              <w:rPr>
                <w:spacing w:val="-14"/>
              </w:rPr>
              <w:t xml:space="preserve"> </w:t>
            </w:r>
            <w:r>
              <w:t>of</w:t>
            </w:r>
            <w:r>
              <w:rPr>
                <w:spacing w:val="-14"/>
              </w:rPr>
              <w:t xml:space="preserve"> </w:t>
            </w:r>
            <w:r>
              <w:t>clinical</w:t>
            </w:r>
          </w:p>
        </w:tc>
        <w:tc>
          <w:tcPr>
            <w:tcW w:w="2055" w:type="dxa"/>
          </w:tcPr>
          <w:p w14:paraId="52A89F9E" w14:textId="77777777" w:rsidR="000B7F42" w:rsidRDefault="00000000">
            <w:pPr>
              <w:pStyle w:val="TableParagraph"/>
              <w:numPr>
                <w:ilvl w:val="0"/>
                <w:numId w:val="529"/>
              </w:numPr>
              <w:tabs>
                <w:tab w:val="left" w:pos="371"/>
              </w:tabs>
              <w:spacing w:line="266" w:lineRule="auto"/>
              <w:ind w:right="35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2A005A46" w14:textId="77777777" w:rsidR="000B7F42" w:rsidRDefault="00000000">
            <w:pPr>
              <w:pStyle w:val="TableParagraph"/>
              <w:numPr>
                <w:ilvl w:val="0"/>
                <w:numId w:val="529"/>
              </w:numPr>
              <w:tabs>
                <w:tab w:val="left" w:pos="371"/>
              </w:tabs>
              <w:spacing w:before="13" w:line="268" w:lineRule="auto"/>
              <w:ind w:right="202"/>
            </w:pPr>
            <w:r>
              <w:t>Perform clinical examination</w:t>
            </w:r>
            <w:r>
              <w:rPr>
                <w:spacing w:val="-14"/>
              </w:rPr>
              <w:t xml:space="preserve"> </w:t>
            </w:r>
            <w:r>
              <w:t>of</w:t>
            </w:r>
            <w:r>
              <w:rPr>
                <w:spacing w:val="-14"/>
              </w:rPr>
              <w:t xml:space="preserve"> </w:t>
            </w:r>
            <w:r>
              <w:t>a</w:t>
            </w:r>
          </w:p>
        </w:tc>
        <w:tc>
          <w:tcPr>
            <w:tcW w:w="1454" w:type="dxa"/>
          </w:tcPr>
          <w:p w14:paraId="6A93FC27" w14:textId="77777777" w:rsidR="000B7F42" w:rsidRDefault="00000000">
            <w:pPr>
              <w:pStyle w:val="TableParagraph"/>
              <w:spacing w:before="1" w:line="276" w:lineRule="auto"/>
              <w:ind w:left="107" w:right="538"/>
            </w:pPr>
            <w:r>
              <w:rPr>
                <w:spacing w:val="-2"/>
              </w:rPr>
              <w:t xml:space="preserve">Lecture </w:t>
            </w:r>
            <w:r>
              <w:rPr>
                <w:spacing w:val="-10"/>
              </w:rPr>
              <w:t xml:space="preserve">&amp; </w:t>
            </w:r>
            <w:r>
              <w:rPr>
                <w:spacing w:val="-2"/>
              </w:rPr>
              <w:t xml:space="preserve">bedside </w:t>
            </w:r>
            <w:r>
              <w:rPr>
                <w:spacing w:val="-4"/>
              </w:rPr>
              <w:t>teaching</w:t>
            </w:r>
          </w:p>
        </w:tc>
        <w:tc>
          <w:tcPr>
            <w:tcW w:w="1286" w:type="dxa"/>
          </w:tcPr>
          <w:p w14:paraId="4A3D645F" w14:textId="77777777" w:rsidR="000B7F42" w:rsidRDefault="00000000">
            <w:pPr>
              <w:pStyle w:val="TableParagraph"/>
              <w:spacing w:before="1" w:line="276" w:lineRule="auto"/>
              <w:ind w:left="110" w:right="81"/>
            </w:pPr>
            <w:r>
              <w:rPr>
                <w:spacing w:val="-2"/>
              </w:rPr>
              <w:t xml:space="preserve">MCQ/SEQ/ </w:t>
            </w:r>
            <w:r>
              <w:rPr>
                <w:spacing w:val="-4"/>
              </w:rPr>
              <w:t>SAQ/OSPE/</w:t>
            </w:r>
          </w:p>
          <w:p w14:paraId="3040622F" w14:textId="77777777" w:rsidR="000B7F42" w:rsidRDefault="00000000">
            <w:pPr>
              <w:pStyle w:val="TableParagraph"/>
              <w:spacing w:before="8" w:line="283" w:lineRule="auto"/>
              <w:ind w:left="110" w:right="81"/>
            </w:pPr>
            <w:r>
              <w:rPr>
                <w:spacing w:val="-2"/>
              </w:rPr>
              <w:t>Long</w:t>
            </w:r>
            <w:r>
              <w:rPr>
                <w:spacing w:val="-12"/>
              </w:rPr>
              <w:t xml:space="preserve"> </w:t>
            </w:r>
            <w:r>
              <w:rPr>
                <w:spacing w:val="-2"/>
              </w:rPr>
              <w:t xml:space="preserve">case/ </w:t>
            </w:r>
            <w:r>
              <w:t>short case</w:t>
            </w:r>
          </w:p>
        </w:tc>
      </w:tr>
    </w:tbl>
    <w:p w14:paraId="6E176974" w14:textId="77777777" w:rsidR="000B7F42" w:rsidRDefault="000B7F42">
      <w:pPr>
        <w:pStyle w:val="TableParagraph"/>
        <w:spacing w:line="283" w:lineRule="auto"/>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889"/>
        <w:gridCol w:w="2227"/>
        <w:gridCol w:w="2054"/>
        <w:gridCol w:w="1453"/>
        <w:gridCol w:w="1285"/>
      </w:tblGrid>
      <w:tr w:rsidR="000B7F42" w14:paraId="05586712" w14:textId="77777777">
        <w:trPr>
          <w:trHeight w:val="3460"/>
        </w:trPr>
        <w:tc>
          <w:tcPr>
            <w:tcW w:w="1548" w:type="dxa"/>
            <w:vMerge w:val="restart"/>
          </w:tcPr>
          <w:p w14:paraId="13357942" w14:textId="77777777" w:rsidR="000B7F42" w:rsidRDefault="000B7F42">
            <w:pPr>
              <w:pStyle w:val="TableParagraph"/>
            </w:pPr>
          </w:p>
        </w:tc>
        <w:tc>
          <w:tcPr>
            <w:tcW w:w="1889" w:type="dxa"/>
          </w:tcPr>
          <w:p w14:paraId="0579A508" w14:textId="77777777" w:rsidR="000B7F42" w:rsidRDefault="000B7F42">
            <w:pPr>
              <w:pStyle w:val="TableParagraph"/>
            </w:pPr>
          </w:p>
        </w:tc>
        <w:tc>
          <w:tcPr>
            <w:tcW w:w="2227" w:type="dxa"/>
          </w:tcPr>
          <w:p w14:paraId="26BCE565" w14:textId="77777777" w:rsidR="000B7F42" w:rsidRDefault="00000000">
            <w:pPr>
              <w:pStyle w:val="TableParagraph"/>
              <w:spacing w:before="1" w:line="276" w:lineRule="auto"/>
              <w:ind w:left="372" w:right="495"/>
            </w:pPr>
            <w:r>
              <w:rPr>
                <w:spacing w:val="-2"/>
              </w:rPr>
              <w:t xml:space="preserve">Presentation </w:t>
            </w:r>
            <w:r>
              <w:rPr>
                <w:spacing w:val="-4"/>
              </w:rPr>
              <w:t>and investigations.</w:t>
            </w:r>
          </w:p>
          <w:p w14:paraId="37B92417" w14:textId="77777777" w:rsidR="000B7F42" w:rsidRDefault="00000000">
            <w:pPr>
              <w:pStyle w:val="TableParagraph"/>
              <w:numPr>
                <w:ilvl w:val="0"/>
                <w:numId w:val="528"/>
              </w:numPr>
              <w:tabs>
                <w:tab w:val="left" w:pos="372"/>
              </w:tabs>
              <w:spacing w:line="271" w:lineRule="auto"/>
              <w:ind w:right="320"/>
            </w:pPr>
            <w:r>
              <w:t>Correlate</w:t>
            </w:r>
            <w:r>
              <w:rPr>
                <w:spacing w:val="-14"/>
              </w:rPr>
              <w:t xml:space="preserve"> </w:t>
            </w:r>
            <w:r>
              <w:t xml:space="preserve">clinical signs with </w:t>
            </w:r>
            <w:r>
              <w:rPr>
                <w:spacing w:val="-2"/>
              </w:rPr>
              <w:t>radiological findings.</w:t>
            </w:r>
          </w:p>
          <w:p w14:paraId="54AA5C5F" w14:textId="77777777" w:rsidR="000B7F42" w:rsidRDefault="00000000">
            <w:pPr>
              <w:pStyle w:val="TableParagraph"/>
              <w:numPr>
                <w:ilvl w:val="0"/>
                <w:numId w:val="528"/>
              </w:numPr>
              <w:tabs>
                <w:tab w:val="left" w:pos="372"/>
              </w:tabs>
              <w:spacing w:before="4" w:line="273" w:lineRule="auto"/>
              <w:ind w:right="551"/>
            </w:pPr>
            <w:r>
              <w:rPr>
                <w:spacing w:val="-2"/>
              </w:rPr>
              <w:t xml:space="preserve">Suggest appropriate diagnostic </w:t>
            </w:r>
            <w:r>
              <w:t>modalities</w:t>
            </w:r>
            <w:r>
              <w:rPr>
                <w:spacing w:val="-14"/>
              </w:rPr>
              <w:t xml:space="preserve"> </w:t>
            </w:r>
            <w:r>
              <w:t>and</w:t>
            </w:r>
          </w:p>
          <w:p w14:paraId="26A6966F" w14:textId="77777777" w:rsidR="000B7F42" w:rsidRDefault="00000000">
            <w:pPr>
              <w:pStyle w:val="TableParagraph"/>
              <w:spacing w:line="230" w:lineRule="exact"/>
              <w:ind w:left="372"/>
            </w:pPr>
            <w:r>
              <w:t>treatment</w:t>
            </w:r>
            <w:r>
              <w:rPr>
                <w:spacing w:val="-12"/>
              </w:rPr>
              <w:t xml:space="preserve"> </w:t>
            </w:r>
            <w:r>
              <w:rPr>
                <w:spacing w:val="-2"/>
              </w:rPr>
              <w:t>options.</w:t>
            </w:r>
          </w:p>
        </w:tc>
        <w:tc>
          <w:tcPr>
            <w:tcW w:w="2054" w:type="dxa"/>
          </w:tcPr>
          <w:p w14:paraId="5FE5E5B5" w14:textId="77777777" w:rsidR="000B7F42" w:rsidRDefault="00000000">
            <w:pPr>
              <w:pStyle w:val="TableParagraph"/>
              <w:spacing w:before="1" w:line="276" w:lineRule="auto"/>
              <w:ind w:left="373" w:right="718"/>
            </w:pPr>
            <w:r>
              <w:rPr>
                <w:spacing w:val="-2"/>
              </w:rPr>
              <w:t xml:space="preserve">patient </w:t>
            </w:r>
            <w:r>
              <w:rPr>
                <w:spacing w:val="-4"/>
              </w:rPr>
              <w:t xml:space="preserve">with </w:t>
            </w:r>
            <w:r>
              <w:rPr>
                <w:spacing w:val="-2"/>
              </w:rPr>
              <w:t xml:space="preserve">Arthritis/ </w:t>
            </w:r>
            <w:r>
              <w:rPr>
                <w:spacing w:val="-4"/>
              </w:rPr>
              <w:t>ankylosing spondylitis</w:t>
            </w:r>
          </w:p>
        </w:tc>
        <w:tc>
          <w:tcPr>
            <w:tcW w:w="1453" w:type="dxa"/>
          </w:tcPr>
          <w:p w14:paraId="11AA323D" w14:textId="77777777" w:rsidR="000B7F42" w:rsidRDefault="00000000">
            <w:pPr>
              <w:pStyle w:val="TableParagraph"/>
              <w:spacing w:before="1" w:line="276" w:lineRule="auto"/>
              <w:ind w:left="110" w:right="132"/>
            </w:pPr>
            <w:r>
              <w:rPr>
                <w:spacing w:val="-2"/>
              </w:rPr>
              <w:t xml:space="preserve">(Case </w:t>
            </w:r>
            <w:r>
              <w:rPr>
                <w:spacing w:val="-4"/>
              </w:rPr>
              <w:t>presentation)</w:t>
            </w:r>
          </w:p>
        </w:tc>
        <w:tc>
          <w:tcPr>
            <w:tcW w:w="1285" w:type="dxa"/>
          </w:tcPr>
          <w:p w14:paraId="49560DB3" w14:textId="77777777" w:rsidR="000B7F42" w:rsidRDefault="000B7F42">
            <w:pPr>
              <w:pStyle w:val="TableParagraph"/>
            </w:pPr>
          </w:p>
        </w:tc>
      </w:tr>
      <w:tr w:rsidR="000B7F42" w14:paraId="177BA239" w14:textId="77777777">
        <w:trPr>
          <w:trHeight w:val="6410"/>
        </w:trPr>
        <w:tc>
          <w:tcPr>
            <w:tcW w:w="1548" w:type="dxa"/>
            <w:vMerge/>
            <w:tcBorders>
              <w:top w:val="nil"/>
            </w:tcBorders>
          </w:tcPr>
          <w:p w14:paraId="2B76C541" w14:textId="77777777" w:rsidR="000B7F42" w:rsidRDefault="000B7F42">
            <w:pPr>
              <w:rPr>
                <w:sz w:val="2"/>
                <w:szCs w:val="2"/>
              </w:rPr>
            </w:pPr>
          </w:p>
        </w:tc>
        <w:tc>
          <w:tcPr>
            <w:tcW w:w="1889" w:type="dxa"/>
          </w:tcPr>
          <w:p w14:paraId="067A0C6F" w14:textId="77777777" w:rsidR="000B7F42" w:rsidRDefault="00000000">
            <w:pPr>
              <w:pStyle w:val="TableParagraph"/>
              <w:spacing w:before="8"/>
              <w:ind w:left="110"/>
            </w:pPr>
            <w:r>
              <w:rPr>
                <w:noProof/>
              </w:rPr>
              <mc:AlternateContent>
                <mc:Choice Requires="wpg">
                  <w:drawing>
                    <wp:anchor distT="0" distB="0" distL="0" distR="0" simplePos="0" relativeHeight="479228416" behindDoc="1" locked="0" layoutInCell="1" allowOverlap="1" wp14:anchorId="1D95EE61" wp14:editId="1BE6CAEB">
                      <wp:simplePos x="0" y="0"/>
                      <wp:positionH relativeFrom="column">
                        <wp:posOffset>239188</wp:posOffset>
                      </wp:positionH>
                      <wp:positionV relativeFrom="paragraph">
                        <wp:posOffset>1391</wp:posOffset>
                      </wp:positionV>
                      <wp:extent cx="4225290" cy="48761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876165"/>
                                <a:chOff x="0" y="0"/>
                                <a:chExt cx="4225290" cy="4876165"/>
                              </a:xfrm>
                            </wpg:grpSpPr>
                            <pic:pic xmlns:pic="http://schemas.openxmlformats.org/drawingml/2006/picture">
                              <pic:nvPicPr>
                                <pic:cNvPr id="109" name="Image 109"/>
                                <pic:cNvPicPr/>
                              </pic:nvPicPr>
                              <pic:blipFill>
                                <a:blip r:embed="rId8" cstate="print"/>
                                <a:stretch>
                                  <a:fillRect/>
                                </a:stretch>
                              </pic:blipFill>
                              <pic:spPr>
                                <a:xfrm>
                                  <a:off x="0" y="720827"/>
                                  <a:ext cx="4224668" cy="4155122"/>
                                </a:xfrm>
                                <a:prstGeom prst="rect">
                                  <a:avLst/>
                                </a:prstGeom>
                              </pic:spPr>
                            </pic:pic>
                            <wps:wsp>
                              <wps:cNvPr id="110" name="Graphic 110"/>
                              <wps:cNvSpPr/>
                              <wps:spPr>
                                <a:xfrm>
                                  <a:off x="2378154" y="0"/>
                                  <a:ext cx="1299210" cy="4069715"/>
                                </a:xfrm>
                                <a:custGeom>
                                  <a:avLst/>
                                  <a:gdLst/>
                                  <a:ahLst/>
                                  <a:cxnLst/>
                                  <a:rect l="l" t="t" r="r" b="b"/>
                                  <a:pathLst>
                                    <a:path w="1299210" h="4069715">
                                      <a:moveTo>
                                        <a:pt x="1298702" y="0"/>
                                      </a:moveTo>
                                      <a:lnTo>
                                        <a:pt x="0" y="0"/>
                                      </a:lnTo>
                                      <a:lnTo>
                                        <a:pt x="0" y="4069715"/>
                                      </a:lnTo>
                                      <a:lnTo>
                                        <a:pt x="1298702" y="4069715"/>
                                      </a:lnTo>
                                      <a:lnTo>
                                        <a:pt x="12987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AD4D78" id="Group 108" o:spid="_x0000_s1026" style="position:absolute;margin-left:18.85pt;margin-top:.1pt;width:332.7pt;height:383.95pt;z-index:-24088064;mso-wrap-distance-left:0;mso-wrap-distance-right:0" coordsize="42252,48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">
                      <v:shape id="Image 109" o:spid="_x0000_s1027" type="#_x0000_t75" style="position:absolute;top:7208;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">
                        <v:imagedata r:id="rId10" o:title=""/>
                      </v:shape>
                      <v:shape id="Graphic 110" o:spid="_x0000_s1028" style="position:absolute;left:23781;width:12992;height:40697;visibility:visible;mso-wrap-style:square;v-text-anchor:top" coordsize="1299210,406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" path="m1298702,l,,,4069715r1298702,l1298702,xe" stroked="f">
                        <v:path arrowok="t"/>
                      </v:shape>
                    </v:group>
                  </w:pict>
                </mc:Fallback>
              </mc:AlternateContent>
            </w:r>
            <w:r>
              <w:rPr>
                <w:spacing w:val="-4"/>
              </w:rPr>
              <w:t>Gout</w:t>
            </w:r>
          </w:p>
        </w:tc>
        <w:tc>
          <w:tcPr>
            <w:tcW w:w="2227" w:type="dxa"/>
          </w:tcPr>
          <w:p w14:paraId="133BAC2F" w14:textId="77777777" w:rsidR="000B7F42" w:rsidRDefault="00000000">
            <w:pPr>
              <w:pStyle w:val="TableParagraph"/>
              <w:numPr>
                <w:ilvl w:val="0"/>
                <w:numId w:val="527"/>
              </w:numPr>
              <w:tabs>
                <w:tab w:val="left" w:pos="372"/>
              </w:tabs>
              <w:spacing w:before="1" w:line="271" w:lineRule="auto"/>
              <w:ind w:right="668"/>
            </w:pPr>
            <w:r>
              <w:rPr>
                <w:spacing w:val="-4"/>
              </w:rPr>
              <w:t xml:space="preserve">Give </w:t>
            </w:r>
            <w:r>
              <w:rPr>
                <w:spacing w:val="-2"/>
              </w:rPr>
              <w:t xml:space="preserve">pathological </w:t>
            </w:r>
            <w:r>
              <w:t>basis</w:t>
            </w:r>
            <w:r>
              <w:rPr>
                <w:spacing w:val="-4"/>
              </w:rPr>
              <w:t xml:space="preserve"> </w:t>
            </w:r>
            <w:r>
              <w:t>of</w:t>
            </w:r>
            <w:r>
              <w:rPr>
                <w:spacing w:val="-1"/>
              </w:rPr>
              <w:t xml:space="preserve"> </w:t>
            </w:r>
            <w:r>
              <w:rPr>
                <w:spacing w:val="-4"/>
              </w:rPr>
              <w:t>Gout</w:t>
            </w:r>
          </w:p>
          <w:p w14:paraId="734940D7" w14:textId="77777777" w:rsidR="000B7F42" w:rsidRDefault="00000000">
            <w:pPr>
              <w:pStyle w:val="TableParagraph"/>
              <w:numPr>
                <w:ilvl w:val="0"/>
                <w:numId w:val="527"/>
              </w:numPr>
              <w:tabs>
                <w:tab w:val="left" w:pos="372"/>
              </w:tabs>
              <w:spacing w:before="2" w:line="273" w:lineRule="auto"/>
              <w:ind w:right="239"/>
            </w:pPr>
            <w:r>
              <w:rPr>
                <w:spacing w:val="-2"/>
              </w:rPr>
              <w:t>Differentiate between</w:t>
            </w:r>
            <w:r>
              <w:rPr>
                <w:spacing w:val="-12"/>
              </w:rPr>
              <w:t xml:space="preserve"> </w:t>
            </w:r>
            <w:r>
              <w:rPr>
                <w:spacing w:val="-2"/>
              </w:rPr>
              <w:t>acute</w:t>
            </w:r>
            <w:r>
              <w:rPr>
                <w:spacing w:val="-12"/>
              </w:rPr>
              <w:t xml:space="preserve"> </w:t>
            </w:r>
            <w:r>
              <w:rPr>
                <w:spacing w:val="-2"/>
              </w:rPr>
              <w:t xml:space="preserve">and </w:t>
            </w:r>
            <w:r>
              <w:t xml:space="preserve">chronic disease based on </w:t>
            </w:r>
            <w:r>
              <w:rPr>
                <w:spacing w:val="-2"/>
              </w:rPr>
              <w:t xml:space="preserve">presentation, </w:t>
            </w:r>
            <w:r>
              <w:t>investigations</w:t>
            </w:r>
            <w:r>
              <w:rPr>
                <w:spacing w:val="-14"/>
              </w:rPr>
              <w:t xml:space="preserve"> </w:t>
            </w:r>
            <w:r>
              <w:t>and treatment options</w:t>
            </w:r>
          </w:p>
          <w:p w14:paraId="5C497A08" w14:textId="77777777" w:rsidR="000B7F42" w:rsidRDefault="00000000">
            <w:pPr>
              <w:pStyle w:val="TableParagraph"/>
              <w:numPr>
                <w:ilvl w:val="0"/>
                <w:numId w:val="527"/>
              </w:numPr>
              <w:tabs>
                <w:tab w:val="left" w:pos="372"/>
              </w:tabs>
              <w:spacing w:before="3" w:line="273" w:lineRule="auto"/>
              <w:ind w:right="374"/>
            </w:pPr>
            <w:r>
              <w:t>Diagnose the disease</w:t>
            </w:r>
            <w:r>
              <w:rPr>
                <w:spacing w:val="-14"/>
              </w:rPr>
              <w:t xml:space="preserve"> </w:t>
            </w:r>
            <w:r>
              <w:t>based</w:t>
            </w:r>
            <w:r>
              <w:rPr>
                <w:spacing w:val="-14"/>
              </w:rPr>
              <w:t xml:space="preserve"> </w:t>
            </w:r>
            <w:r>
              <w:t xml:space="preserve">on </w:t>
            </w:r>
            <w:r>
              <w:rPr>
                <w:spacing w:val="-2"/>
              </w:rPr>
              <w:t xml:space="preserve">clinical </w:t>
            </w:r>
            <w:r>
              <w:t>presentation</w:t>
            </w:r>
            <w:r>
              <w:rPr>
                <w:spacing w:val="-14"/>
              </w:rPr>
              <w:t xml:space="preserve"> </w:t>
            </w:r>
            <w:r>
              <w:t xml:space="preserve">and </w:t>
            </w:r>
            <w:r>
              <w:rPr>
                <w:spacing w:val="-2"/>
              </w:rPr>
              <w:t>investigations.</w:t>
            </w:r>
          </w:p>
          <w:p w14:paraId="09DB5D8D" w14:textId="77777777" w:rsidR="000B7F42" w:rsidRDefault="00000000">
            <w:pPr>
              <w:pStyle w:val="TableParagraph"/>
              <w:numPr>
                <w:ilvl w:val="0"/>
                <w:numId w:val="527"/>
              </w:numPr>
              <w:tabs>
                <w:tab w:val="left" w:pos="372"/>
              </w:tabs>
              <w:spacing w:line="271" w:lineRule="auto"/>
              <w:ind w:right="624"/>
            </w:pPr>
            <w:r>
              <w:t>Discuss the association</w:t>
            </w:r>
            <w:r>
              <w:rPr>
                <w:spacing w:val="-14"/>
              </w:rPr>
              <w:t xml:space="preserve"> </w:t>
            </w:r>
            <w:r>
              <w:t>of disease</w:t>
            </w:r>
            <w:r>
              <w:rPr>
                <w:spacing w:val="-14"/>
              </w:rPr>
              <w:t xml:space="preserve"> </w:t>
            </w:r>
            <w:r>
              <w:t xml:space="preserve">with </w:t>
            </w:r>
            <w:r>
              <w:rPr>
                <w:spacing w:val="-2"/>
              </w:rPr>
              <w:t>other</w:t>
            </w:r>
            <w:r>
              <w:rPr>
                <w:spacing w:val="-12"/>
              </w:rPr>
              <w:t xml:space="preserve"> </w:t>
            </w:r>
            <w:r>
              <w:rPr>
                <w:spacing w:val="-2"/>
              </w:rPr>
              <w:t>diseases</w:t>
            </w:r>
          </w:p>
          <w:p w14:paraId="3FA09921" w14:textId="77777777" w:rsidR="000B7F42" w:rsidRDefault="00000000">
            <w:pPr>
              <w:pStyle w:val="TableParagraph"/>
              <w:numPr>
                <w:ilvl w:val="0"/>
                <w:numId w:val="527"/>
              </w:numPr>
              <w:tabs>
                <w:tab w:val="left" w:pos="372"/>
              </w:tabs>
              <w:spacing w:before="8"/>
              <w:ind w:hanging="283"/>
            </w:pPr>
            <w:r>
              <w:t>Manage</w:t>
            </w:r>
            <w:r>
              <w:rPr>
                <w:spacing w:val="-9"/>
              </w:rPr>
              <w:t xml:space="preserve"> </w:t>
            </w:r>
            <w:r>
              <w:rPr>
                <w:spacing w:val="-5"/>
              </w:rPr>
              <w:t>the</w:t>
            </w:r>
          </w:p>
          <w:p w14:paraId="0F1F5597" w14:textId="77777777" w:rsidR="000B7F42" w:rsidRDefault="00000000">
            <w:pPr>
              <w:pStyle w:val="TableParagraph"/>
              <w:spacing w:line="300" w:lineRule="exact"/>
              <w:ind w:left="372" w:right="495"/>
            </w:pPr>
            <w:r>
              <w:rPr>
                <w:spacing w:val="-2"/>
              </w:rPr>
              <w:t xml:space="preserve">complications </w:t>
            </w:r>
            <w:r>
              <w:t>of disease</w:t>
            </w:r>
          </w:p>
        </w:tc>
        <w:tc>
          <w:tcPr>
            <w:tcW w:w="2054" w:type="dxa"/>
            <w:shd w:val="clear" w:color="auto" w:fill="FFFFFF"/>
          </w:tcPr>
          <w:p w14:paraId="40234A16" w14:textId="77777777" w:rsidR="000B7F42" w:rsidRDefault="00000000">
            <w:pPr>
              <w:pStyle w:val="TableParagraph"/>
              <w:numPr>
                <w:ilvl w:val="0"/>
                <w:numId w:val="526"/>
              </w:numPr>
              <w:tabs>
                <w:tab w:val="left" w:pos="373"/>
              </w:tabs>
              <w:spacing w:before="1" w:line="264" w:lineRule="auto"/>
              <w:ind w:right="349"/>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24DE0BBB" w14:textId="77777777" w:rsidR="000B7F42" w:rsidRDefault="00000000">
            <w:pPr>
              <w:pStyle w:val="TableParagraph"/>
              <w:numPr>
                <w:ilvl w:val="0"/>
                <w:numId w:val="526"/>
              </w:numPr>
              <w:tabs>
                <w:tab w:val="left" w:pos="373"/>
              </w:tabs>
              <w:spacing w:before="13" w:line="271" w:lineRule="auto"/>
              <w:ind w:right="245"/>
            </w:pPr>
            <w:r>
              <w:t>Perform</w:t>
            </w:r>
            <w:r>
              <w:rPr>
                <w:spacing w:val="-14"/>
              </w:rPr>
              <w:t xml:space="preserve"> </w:t>
            </w:r>
            <w:r>
              <w:t xml:space="preserve">clinical examination of a patient with </w:t>
            </w:r>
            <w:r>
              <w:rPr>
                <w:spacing w:val="-4"/>
              </w:rPr>
              <w:t>gout</w:t>
            </w:r>
          </w:p>
        </w:tc>
        <w:tc>
          <w:tcPr>
            <w:tcW w:w="1453" w:type="dxa"/>
          </w:tcPr>
          <w:p w14:paraId="7574C153" w14:textId="77777777" w:rsidR="000B7F42" w:rsidRDefault="00000000">
            <w:pPr>
              <w:pStyle w:val="TableParagraph"/>
              <w:spacing w:before="3" w:line="276" w:lineRule="auto"/>
              <w:ind w:left="110" w:right="132"/>
            </w:pPr>
            <w:r>
              <w:t xml:space="preserve">Lecture &amp; </w:t>
            </w:r>
            <w:r>
              <w:rPr>
                <w:spacing w:val="-2"/>
              </w:rPr>
              <w:t xml:space="preserve">bedside teaching (Case </w:t>
            </w:r>
            <w:r>
              <w:rPr>
                <w:spacing w:val="-4"/>
              </w:rPr>
              <w:t>presentation)</w:t>
            </w:r>
          </w:p>
          <w:p w14:paraId="1B29766E" w14:textId="77777777" w:rsidR="000B7F42" w:rsidRDefault="00000000">
            <w:pPr>
              <w:pStyle w:val="TableParagraph"/>
              <w:spacing w:line="251" w:lineRule="exact"/>
              <w:ind w:left="110"/>
            </w:pPr>
            <w:r>
              <w:rPr>
                <w:spacing w:val="-4"/>
              </w:rPr>
              <w:t>/CBL</w:t>
            </w:r>
          </w:p>
        </w:tc>
        <w:tc>
          <w:tcPr>
            <w:tcW w:w="1285" w:type="dxa"/>
          </w:tcPr>
          <w:p w14:paraId="20B11562" w14:textId="77777777" w:rsidR="000B7F42" w:rsidRDefault="00000000">
            <w:pPr>
              <w:pStyle w:val="TableParagraph"/>
              <w:spacing w:before="3" w:line="276" w:lineRule="auto"/>
              <w:ind w:left="113"/>
            </w:pPr>
            <w:r>
              <w:rPr>
                <w:spacing w:val="-2"/>
              </w:rPr>
              <w:t xml:space="preserve">MCQ/SEQ/ </w:t>
            </w:r>
            <w:r>
              <w:rPr>
                <w:spacing w:val="-4"/>
              </w:rPr>
              <w:t>SAQ/OSPE/</w:t>
            </w:r>
          </w:p>
          <w:p w14:paraId="448E05A7" w14:textId="77777777" w:rsidR="000B7F42" w:rsidRDefault="00000000">
            <w:pPr>
              <w:pStyle w:val="TableParagraph"/>
              <w:spacing w:line="276" w:lineRule="auto"/>
              <w:ind w:left="113" w:right="299"/>
            </w:pPr>
            <w:r>
              <w:rPr>
                <w:spacing w:val="-4"/>
              </w:rPr>
              <w:t xml:space="preserve">Long </w:t>
            </w:r>
            <w:r>
              <w:rPr>
                <w:spacing w:val="-2"/>
              </w:rPr>
              <w:t>case/ short</w:t>
            </w:r>
            <w:r>
              <w:rPr>
                <w:spacing w:val="-12"/>
              </w:rPr>
              <w:t xml:space="preserve"> </w:t>
            </w:r>
            <w:r>
              <w:rPr>
                <w:spacing w:val="-2"/>
              </w:rPr>
              <w:t>case</w:t>
            </w:r>
          </w:p>
        </w:tc>
      </w:tr>
      <w:tr w:rsidR="000B7F42" w14:paraId="06E66F5A" w14:textId="77777777">
        <w:trPr>
          <w:trHeight w:val="3471"/>
        </w:trPr>
        <w:tc>
          <w:tcPr>
            <w:tcW w:w="1548" w:type="dxa"/>
            <w:vMerge/>
            <w:tcBorders>
              <w:top w:val="nil"/>
            </w:tcBorders>
          </w:tcPr>
          <w:p w14:paraId="7D0B3447" w14:textId="77777777" w:rsidR="000B7F42" w:rsidRDefault="000B7F42">
            <w:pPr>
              <w:rPr>
                <w:sz w:val="2"/>
                <w:szCs w:val="2"/>
              </w:rPr>
            </w:pPr>
          </w:p>
        </w:tc>
        <w:tc>
          <w:tcPr>
            <w:tcW w:w="1889" w:type="dxa"/>
          </w:tcPr>
          <w:p w14:paraId="31E18440" w14:textId="77777777" w:rsidR="000B7F42" w:rsidRDefault="00000000">
            <w:pPr>
              <w:pStyle w:val="TableParagraph"/>
              <w:spacing w:line="276" w:lineRule="auto"/>
              <w:ind w:left="110"/>
            </w:pPr>
            <w:proofErr w:type="spellStart"/>
            <w:r>
              <w:rPr>
                <w:spacing w:val="-4"/>
              </w:rPr>
              <w:t>Polymalgia</w:t>
            </w:r>
            <w:proofErr w:type="spellEnd"/>
            <w:r>
              <w:rPr>
                <w:spacing w:val="-4"/>
              </w:rPr>
              <w:t xml:space="preserve"> </w:t>
            </w:r>
            <w:r>
              <w:rPr>
                <w:spacing w:val="-2"/>
              </w:rPr>
              <w:t>rheumatica</w:t>
            </w:r>
          </w:p>
        </w:tc>
        <w:tc>
          <w:tcPr>
            <w:tcW w:w="2227" w:type="dxa"/>
          </w:tcPr>
          <w:p w14:paraId="339B59DA" w14:textId="77777777" w:rsidR="000B7F42" w:rsidRDefault="00000000">
            <w:pPr>
              <w:pStyle w:val="TableParagraph"/>
              <w:numPr>
                <w:ilvl w:val="0"/>
                <w:numId w:val="525"/>
              </w:numPr>
              <w:tabs>
                <w:tab w:val="left" w:pos="372"/>
              </w:tabs>
              <w:spacing w:line="264" w:lineRule="exact"/>
              <w:ind w:hanging="283"/>
            </w:pPr>
            <w:r>
              <w:rPr>
                <w:spacing w:val="-2"/>
              </w:rPr>
              <w:t>Define</w:t>
            </w:r>
          </w:p>
          <w:p w14:paraId="69D2C86D" w14:textId="77777777" w:rsidR="000B7F42" w:rsidRDefault="00000000">
            <w:pPr>
              <w:pStyle w:val="TableParagraph"/>
              <w:spacing w:before="28" w:line="276" w:lineRule="auto"/>
              <w:ind w:left="372" w:right="495"/>
            </w:pPr>
            <w:proofErr w:type="spellStart"/>
            <w:r>
              <w:rPr>
                <w:spacing w:val="-2"/>
              </w:rPr>
              <w:t>Polymalgia</w:t>
            </w:r>
            <w:proofErr w:type="spellEnd"/>
            <w:r>
              <w:rPr>
                <w:spacing w:val="-2"/>
              </w:rPr>
              <w:t xml:space="preserve"> rheumatica</w:t>
            </w:r>
          </w:p>
          <w:p w14:paraId="565FDB55" w14:textId="77777777" w:rsidR="000B7F42" w:rsidRDefault="00000000">
            <w:pPr>
              <w:pStyle w:val="TableParagraph"/>
              <w:numPr>
                <w:ilvl w:val="0"/>
                <w:numId w:val="525"/>
              </w:numPr>
              <w:tabs>
                <w:tab w:val="left" w:pos="372"/>
              </w:tabs>
              <w:spacing w:line="273" w:lineRule="auto"/>
              <w:ind w:right="173"/>
            </w:pPr>
            <w:r>
              <w:rPr>
                <w:spacing w:val="-2"/>
              </w:rPr>
              <w:t xml:space="preserve">Develop </w:t>
            </w:r>
            <w:r>
              <w:t>therapeutic plan for the disease after diagnosing based on clinical presentation of various</w:t>
            </w:r>
            <w:r>
              <w:rPr>
                <w:spacing w:val="-14"/>
              </w:rPr>
              <w:t xml:space="preserve"> </w:t>
            </w:r>
            <w:r>
              <w:t>stages,</w:t>
            </w:r>
            <w:r>
              <w:rPr>
                <w:spacing w:val="-14"/>
              </w:rPr>
              <w:t xml:space="preserve"> </w:t>
            </w:r>
            <w:r>
              <w:t xml:space="preserve">and </w:t>
            </w:r>
            <w:r>
              <w:rPr>
                <w:spacing w:val="-2"/>
              </w:rPr>
              <w:t>investigations</w:t>
            </w:r>
          </w:p>
          <w:p w14:paraId="366E2EA3" w14:textId="77777777" w:rsidR="000B7F42" w:rsidRDefault="00000000">
            <w:pPr>
              <w:pStyle w:val="TableParagraph"/>
              <w:spacing w:before="15" w:line="238" w:lineRule="exact"/>
              <w:ind w:left="372"/>
            </w:pPr>
            <w:r>
              <w:rPr>
                <w:spacing w:val="-2"/>
              </w:rPr>
              <w:t>diagnosing</w:t>
            </w:r>
          </w:p>
        </w:tc>
        <w:tc>
          <w:tcPr>
            <w:tcW w:w="2054" w:type="dxa"/>
          </w:tcPr>
          <w:p w14:paraId="3BFFE620" w14:textId="77777777" w:rsidR="000B7F42" w:rsidRDefault="00000000">
            <w:pPr>
              <w:pStyle w:val="TableParagraph"/>
              <w:numPr>
                <w:ilvl w:val="0"/>
                <w:numId w:val="524"/>
              </w:numPr>
              <w:tabs>
                <w:tab w:val="left" w:pos="373"/>
              </w:tabs>
              <w:spacing w:line="266" w:lineRule="auto"/>
              <w:ind w:right="349"/>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632C3B54" w14:textId="77777777" w:rsidR="000B7F42" w:rsidRDefault="00000000">
            <w:pPr>
              <w:pStyle w:val="TableParagraph"/>
              <w:numPr>
                <w:ilvl w:val="0"/>
                <w:numId w:val="524"/>
              </w:numPr>
              <w:tabs>
                <w:tab w:val="left" w:pos="373"/>
              </w:tabs>
              <w:spacing w:before="1" w:line="273" w:lineRule="auto"/>
              <w:ind w:right="353"/>
            </w:pPr>
            <w:r>
              <w:rPr>
                <w:spacing w:val="-2"/>
              </w:rPr>
              <w:t>Perform clinical examination</w:t>
            </w:r>
            <w:r>
              <w:rPr>
                <w:spacing w:val="-14"/>
              </w:rPr>
              <w:t xml:space="preserve"> </w:t>
            </w:r>
            <w:r>
              <w:rPr>
                <w:spacing w:val="-2"/>
              </w:rPr>
              <w:t xml:space="preserve">of </w:t>
            </w:r>
            <w:r>
              <w:t xml:space="preserve">a patient with </w:t>
            </w:r>
            <w:proofErr w:type="spellStart"/>
            <w:r>
              <w:rPr>
                <w:spacing w:val="-2"/>
              </w:rPr>
              <w:t>Polymalgiar</w:t>
            </w:r>
            <w:proofErr w:type="spellEnd"/>
            <w:r>
              <w:rPr>
                <w:spacing w:val="-2"/>
              </w:rPr>
              <w:t xml:space="preserve"> </w:t>
            </w:r>
            <w:proofErr w:type="spellStart"/>
            <w:r>
              <w:rPr>
                <w:spacing w:val="-2"/>
              </w:rPr>
              <w:t>heumatica</w:t>
            </w:r>
            <w:proofErr w:type="spellEnd"/>
          </w:p>
        </w:tc>
        <w:tc>
          <w:tcPr>
            <w:tcW w:w="1453" w:type="dxa"/>
          </w:tcPr>
          <w:p w14:paraId="32ED0053" w14:textId="77777777" w:rsidR="000B7F42" w:rsidRDefault="00000000">
            <w:pPr>
              <w:pStyle w:val="TableParagraph"/>
              <w:spacing w:line="276" w:lineRule="auto"/>
              <w:ind w:left="110" w:right="132"/>
            </w:pPr>
            <w:r>
              <w:t xml:space="preserve">Lecture &amp; </w:t>
            </w:r>
            <w:r>
              <w:rPr>
                <w:spacing w:val="-2"/>
              </w:rPr>
              <w:t xml:space="preserve">bedside teaching (Case </w:t>
            </w:r>
            <w:r>
              <w:rPr>
                <w:spacing w:val="-4"/>
              </w:rPr>
              <w:t>presentation)</w:t>
            </w:r>
          </w:p>
          <w:p w14:paraId="49323ED4" w14:textId="77777777" w:rsidR="000B7F42" w:rsidRDefault="00000000">
            <w:pPr>
              <w:pStyle w:val="TableParagraph"/>
              <w:spacing w:line="251" w:lineRule="exact"/>
              <w:ind w:left="110"/>
            </w:pPr>
            <w:r>
              <w:rPr>
                <w:spacing w:val="-4"/>
              </w:rPr>
              <w:t>/CBL</w:t>
            </w:r>
          </w:p>
        </w:tc>
        <w:tc>
          <w:tcPr>
            <w:tcW w:w="1285" w:type="dxa"/>
          </w:tcPr>
          <w:p w14:paraId="27A11A37" w14:textId="77777777" w:rsidR="000B7F42" w:rsidRDefault="00000000">
            <w:pPr>
              <w:pStyle w:val="TableParagraph"/>
              <w:spacing w:line="276" w:lineRule="auto"/>
              <w:ind w:left="113"/>
            </w:pPr>
            <w:r>
              <w:rPr>
                <w:spacing w:val="-2"/>
              </w:rPr>
              <w:t xml:space="preserve">MCQ/SEQ/ </w:t>
            </w:r>
            <w:r>
              <w:rPr>
                <w:spacing w:val="-4"/>
              </w:rPr>
              <w:t>SAQ/OSPE/</w:t>
            </w:r>
          </w:p>
          <w:p w14:paraId="6A778998" w14:textId="77777777" w:rsidR="000B7F42" w:rsidRDefault="00000000">
            <w:pPr>
              <w:pStyle w:val="TableParagraph"/>
              <w:spacing w:line="276" w:lineRule="auto"/>
              <w:ind w:left="113" w:right="299"/>
            </w:pPr>
            <w:r>
              <w:rPr>
                <w:spacing w:val="-4"/>
              </w:rPr>
              <w:t xml:space="preserve">Long </w:t>
            </w:r>
            <w:r>
              <w:rPr>
                <w:spacing w:val="-2"/>
              </w:rPr>
              <w:t>case/ short</w:t>
            </w:r>
            <w:r>
              <w:rPr>
                <w:spacing w:val="-12"/>
              </w:rPr>
              <w:t xml:space="preserve"> </w:t>
            </w:r>
            <w:r>
              <w:rPr>
                <w:spacing w:val="-2"/>
              </w:rPr>
              <w:t>case</w:t>
            </w:r>
          </w:p>
        </w:tc>
      </w:tr>
    </w:tbl>
    <w:p w14:paraId="514A8F15" w14:textId="77777777" w:rsidR="000B7F42" w:rsidRDefault="000B7F42">
      <w:pPr>
        <w:pStyle w:val="TableParagraph"/>
        <w:spacing w:line="276" w:lineRule="auto"/>
        <w:sectPr w:rsidR="000B7F42">
          <w:pgSz w:w="11920" w:h="16850"/>
          <w:pgMar w:top="700" w:right="283" w:bottom="1742"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1884"/>
        <w:gridCol w:w="103"/>
        <w:gridCol w:w="2124"/>
        <w:gridCol w:w="134"/>
        <w:gridCol w:w="1920"/>
        <w:gridCol w:w="83"/>
        <w:gridCol w:w="1432"/>
        <w:gridCol w:w="1224"/>
      </w:tblGrid>
      <w:tr w:rsidR="000B7F42" w14:paraId="303CFD50" w14:textId="77777777">
        <w:trPr>
          <w:trHeight w:val="2044"/>
        </w:trPr>
        <w:tc>
          <w:tcPr>
            <w:tcW w:w="1553" w:type="dxa"/>
          </w:tcPr>
          <w:p w14:paraId="34600C18" w14:textId="77777777" w:rsidR="000B7F42" w:rsidRDefault="00000000">
            <w:pPr>
              <w:pStyle w:val="TableParagraph"/>
              <w:spacing w:before="1" w:line="276" w:lineRule="auto"/>
              <w:ind w:left="112" w:right="556"/>
              <w:jc w:val="both"/>
              <w:rPr>
                <w:b/>
              </w:rPr>
            </w:pPr>
            <w:r>
              <w:rPr>
                <w:b/>
                <w:spacing w:val="-2"/>
              </w:rPr>
              <w:lastRenderedPageBreak/>
              <w:t>Systemic disorders involving joints</w:t>
            </w:r>
          </w:p>
        </w:tc>
        <w:tc>
          <w:tcPr>
            <w:tcW w:w="1884" w:type="dxa"/>
          </w:tcPr>
          <w:p w14:paraId="63BCCB09" w14:textId="77777777" w:rsidR="000B7F42" w:rsidRDefault="00000000">
            <w:pPr>
              <w:pStyle w:val="TableParagraph"/>
              <w:spacing w:before="5"/>
              <w:ind w:left="105"/>
            </w:pPr>
            <w:r>
              <w:rPr>
                <w:spacing w:val="-5"/>
              </w:rPr>
              <w:t>SLE</w:t>
            </w:r>
          </w:p>
        </w:tc>
        <w:tc>
          <w:tcPr>
            <w:tcW w:w="2227" w:type="dxa"/>
            <w:gridSpan w:val="2"/>
          </w:tcPr>
          <w:p w14:paraId="5CC5FBB3" w14:textId="77777777" w:rsidR="000B7F42" w:rsidRDefault="00000000">
            <w:pPr>
              <w:pStyle w:val="TableParagraph"/>
              <w:numPr>
                <w:ilvl w:val="0"/>
                <w:numId w:val="523"/>
              </w:numPr>
              <w:tabs>
                <w:tab w:val="left" w:pos="372"/>
              </w:tabs>
              <w:spacing w:line="271" w:lineRule="auto"/>
              <w:ind w:right="260"/>
            </w:pPr>
            <w:r>
              <w:t>Define</w:t>
            </w:r>
            <w:r>
              <w:rPr>
                <w:spacing w:val="-14"/>
              </w:rPr>
              <w:t xml:space="preserve"> </w:t>
            </w:r>
            <w:r>
              <w:t xml:space="preserve">diagnostic </w:t>
            </w:r>
            <w:r>
              <w:rPr>
                <w:spacing w:val="-2"/>
              </w:rPr>
              <w:t xml:space="preserve">criteria </w:t>
            </w:r>
            <w:r>
              <w:t>Seronegative</w:t>
            </w:r>
            <w:r>
              <w:rPr>
                <w:spacing w:val="-6"/>
              </w:rPr>
              <w:t xml:space="preserve"> SLE</w:t>
            </w:r>
          </w:p>
          <w:p w14:paraId="3255DD4B" w14:textId="77777777" w:rsidR="000B7F42" w:rsidRDefault="00000000">
            <w:pPr>
              <w:pStyle w:val="TableParagraph"/>
              <w:numPr>
                <w:ilvl w:val="0"/>
                <w:numId w:val="523"/>
              </w:numPr>
              <w:tabs>
                <w:tab w:val="left" w:pos="372"/>
              </w:tabs>
              <w:spacing w:before="2" w:line="271" w:lineRule="auto"/>
              <w:ind w:right="820"/>
            </w:pPr>
            <w:r>
              <w:rPr>
                <w:spacing w:val="-2"/>
              </w:rPr>
              <w:t xml:space="preserve">Suggest therapeutic </w:t>
            </w:r>
            <w:r>
              <w:t>options</w:t>
            </w:r>
            <w:r>
              <w:rPr>
                <w:spacing w:val="-4"/>
              </w:rPr>
              <w:t xml:space="preserve"> </w:t>
            </w:r>
            <w:r>
              <w:rPr>
                <w:spacing w:val="-5"/>
              </w:rPr>
              <w:t>and</w:t>
            </w:r>
          </w:p>
          <w:p w14:paraId="231742DD" w14:textId="77777777" w:rsidR="000B7F42" w:rsidRDefault="00000000">
            <w:pPr>
              <w:pStyle w:val="TableParagraph"/>
              <w:spacing w:before="1"/>
              <w:ind w:left="372"/>
            </w:pPr>
            <w:r>
              <w:rPr>
                <w:spacing w:val="-2"/>
              </w:rPr>
              <w:t>investigations</w:t>
            </w:r>
            <w:r>
              <w:rPr>
                <w:spacing w:val="10"/>
              </w:rPr>
              <w:t xml:space="preserve"> </w:t>
            </w:r>
            <w:r>
              <w:rPr>
                <w:spacing w:val="-4"/>
              </w:rPr>
              <w:t>after</w:t>
            </w:r>
          </w:p>
        </w:tc>
        <w:tc>
          <w:tcPr>
            <w:tcW w:w="2054" w:type="dxa"/>
            <w:gridSpan w:val="2"/>
          </w:tcPr>
          <w:p w14:paraId="4E6CF01A" w14:textId="77777777" w:rsidR="000B7F42" w:rsidRDefault="00000000">
            <w:pPr>
              <w:pStyle w:val="TableParagraph"/>
              <w:numPr>
                <w:ilvl w:val="0"/>
                <w:numId w:val="522"/>
              </w:numPr>
              <w:tabs>
                <w:tab w:val="left" w:pos="373"/>
              </w:tabs>
              <w:spacing w:line="266" w:lineRule="auto"/>
              <w:ind w:right="349"/>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4443EACA" w14:textId="77777777" w:rsidR="000B7F42" w:rsidRDefault="00000000">
            <w:pPr>
              <w:pStyle w:val="TableParagraph"/>
              <w:numPr>
                <w:ilvl w:val="0"/>
                <w:numId w:val="522"/>
              </w:numPr>
              <w:tabs>
                <w:tab w:val="left" w:pos="373"/>
              </w:tabs>
              <w:spacing w:before="6" w:line="273" w:lineRule="auto"/>
              <w:ind w:right="353"/>
            </w:pPr>
            <w:r>
              <w:rPr>
                <w:spacing w:val="-2"/>
              </w:rPr>
              <w:t>Perform clinical examination</w:t>
            </w:r>
            <w:r>
              <w:rPr>
                <w:spacing w:val="-14"/>
              </w:rPr>
              <w:t xml:space="preserve"> </w:t>
            </w:r>
            <w:r>
              <w:rPr>
                <w:spacing w:val="-2"/>
              </w:rPr>
              <w:t xml:space="preserve">of </w:t>
            </w:r>
            <w:r>
              <w:t>a patient with</w:t>
            </w:r>
          </w:p>
          <w:p w14:paraId="7C931CF3" w14:textId="77777777" w:rsidR="000B7F42" w:rsidRDefault="00000000">
            <w:pPr>
              <w:pStyle w:val="TableParagraph"/>
              <w:spacing w:line="253" w:lineRule="exact"/>
              <w:ind w:left="373"/>
            </w:pPr>
            <w:r>
              <w:rPr>
                <w:spacing w:val="-5"/>
              </w:rPr>
              <w:t>SLE</w:t>
            </w:r>
          </w:p>
        </w:tc>
        <w:tc>
          <w:tcPr>
            <w:tcW w:w="1515" w:type="dxa"/>
            <w:gridSpan w:val="2"/>
          </w:tcPr>
          <w:p w14:paraId="32CA80C0" w14:textId="77777777" w:rsidR="000B7F42" w:rsidRDefault="00000000">
            <w:pPr>
              <w:pStyle w:val="TableParagraph"/>
              <w:spacing w:before="1" w:line="276" w:lineRule="auto"/>
              <w:ind w:left="110" w:right="194"/>
            </w:pPr>
            <w:r>
              <w:t xml:space="preserve">Lecture &amp; </w:t>
            </w:r>
            <w:r>
              <w:rPr>
                <w:spacing w:val="-2"/>
              </w:rPr>
              <w:t xml:space="preserve">bedside teaching (Case </w:t>
            </w:r>
            <w:r>
              <w:rPr>
                <w:spacing w:val="-4"/>
              </w:rPr>
              <w:t>presentation)</w:t>
            </w:r>
          </w:p>
          <w:p w14:paraId="1DBA23F0" w14:textId="77777777" w:rsidR="000B7F42" w:rsidRDefault="00000000">
            <w:pPr>
              <w:pStyle w:val="TableParagraph"/>
              <w:spacing w:line="251" w:lineRule="exact"/>
              <w:ind w:left="110"/>
            </w:pPr>
            <w:r>
              <w:rPr>
                <w:spacing w:val="-4"/>
              </w:rPr>
              <w:t>/CBL</w:t>
            </w:r>
          </w:p>
        </w:tc>
        <w:tc>
          <w:tcPr>
            <w:tcW w:w="1224" w:type="dxa"/>
          </w:tcPr>
          <w:p w14:paraId="09016E08" w14:textId="77777777" w:rsidR="000B7F42" w:rsidRDefault="00000000">
            <w:pPr>
              <w:pStyle w:val="TableParagraph"/>
              <w:spacing w:before="1" w:line="276" w:lineRule="auto"/>
              <w:ind w:left="52" w:right="77"/>
            </w:pPr>
            <w:r>
              <w:rPr>
                <w:spacing w:val="-2"/>
              </w:rPr>
              <w:t xml:space="preserve">MCQ/SEQ/ </w:t>
            </w:r>
            <w:r>
              <w:rPr>
                <w:spacing w:val="-4"/>
              </w:rPr>
              <w:t>SAQ/OSPE/</w:t>
            </w:r>
          </w:p>
          <w:p w14:paraId="16E6D318" w14:textId="77777777" w:rsidR="000B7F42" w:rsidRDefault="00000000">
            <w:pPr>
              <w:pStyle w:val="TableParagraph"/>
              <w:spacing w:before="1" w:line="276" w:lineRule="auto"/>
              <w:ind w:left="52" w:right="300"/>
            </w:pPr>
            <w:r>
              <w:rPr>
                <w:spacing w:val="-4"/>
              </w:rPr>
              <w:t xml:space="preserve">Long </w:t>
            </w:r>
            <w:r>
              <w:rPr>
                <w:spacing w:val="-2"/>
              </w:rPr>
              <w:t>case/ short</w:t>
            </w:r>
            <w:r>
              <w:rPr>
                <w:spacing w:val="-12"/>
              </w:rPr>
              <w:t xml:space="preserve"> </w:t>
            </w:r>
            <w:r>
              <w:rPr>
                <w:spacing w:val="-2"/>
              </w:rPr>
              <w:t>case</w:t>
            </w:r>
          </w:p>
        </w:tc>
      </w:tr>
      <w:tr w:rsidR="000B7F42" w14:paraId="2ACD930F" w14:textId="77777777">
        <w:trPr>
          <w:trHeight w:val="2162"/>
        </w:trPr>
        <w:tc>
          <w:tcPr>
            <w:tcW w:w="1553" w:type="dxa"/>
            <w:vMerge w:val="restart"/>
          </w:tcPr>
          <w:p w14:paraId="2ECEA561" w14:textId="77777777" w:rsidR="000B7F42" w:rsidRDefault="000B7F42">
            <w:pPr>
              <w:pStyle w:val="TableParagraph"/>
            </w:pPr>
          </w:p>
        </w:tc>
        <w:tc>
          <w:tcPr>
            <w:tcW w:w="1987" w:type="dxa"/>
            <w:gridSpan w:val="2"/>
          </w:tcPr>
          <w:p w14:paraId="48AB405F" w14:textId="77777777" w:rsidR="000B7F42" w:rsidRDefault="000B7F42">
            <w:pPr>
              <w:pStyle w:val="TableParagraph"/>
            </w:pPr>
          </w:p>
        </w:tc>
        <w:tc>
          <w:tcPr>
            <w:tcW w:w="2258" w:type="dxa"/>
            <w:gridSpan w:val="2"/>
          </w:tcPr>
          <w:p w14:paraId="6CD156F3" w14:textId="77777777" w:rsidR="000B7F42" w:rsidRDefault="00000000">
            <w:pPr>
              <w:pStyle w:val="TableParagraph"/>
              <w:spacing w:before="1" w:line="278" w:lineRule="auto"/>
              <w:ind w:left="372" w:right="55"/>
            </w:pPr>
            <w:r>
              <w:rPr>
                <w:spacing w:val="-2"/>
              </w:rPr>
              <w:t>establishing diagnosis</w:t>
            </w:r>
            <w:r>
              <w:rPr>
                <w:spacing w:val="-12"/>
              </w:rPr>
              <w:t xml:space="preserve"> </w:t>
            </w:r>
            <w:r>
              <w:rPr>
                <w:spacing w:val="-2"/>
              </w:rPr>
              <w:t>based</w:t>
            </w:r>
            <w:r>
              <w:rPr>
                <w:spacing w:val="-14"/>
              </w:rPr>
              <w:t xml:space="preserve"> </w:t>
            </w:r>
            <w:r>
              <w:rPr>
                <w:spacing w:val="-2"/>
              </w:rPr>
              <w:t xml:space="preserve">on </w:t>
            </w:r>
            <w:r>
              <w:t xml:space="preserve">etiology, clinical </w:t>
            </w:r>
            <w:r>
              <w:rPr>
                <w:spacing w:val="-2"/>
              </w:rPr>
              <w:t xml:space="preserve">Presentation </w:t>
            </w:r>
            <w:proofErr w:type="spellStart"/>
            <w:r>
              <w:rPr>
                <w:spacing w:val="-2"/>
              </w:rPr>
              <w:t>andinvestigations</w:t>
            </w:r>
            <w:proofErr w:type="spellEnd"/>
            <w:r>
              <w:rPr>
                <w:spacing w:val="-2"/>
              </w:rPr>
              <w:t xml:space="preserve"> Manage complications.</w:t>
            </w:r>
          </w:p>
        </w:tc>
        <w:tc>
          <w:tcPr>
            <w:tcW w:w="2003" w:type="dxa"/>
            <w:gridSpan w:val="2"/>
          </w:tcPr>
          <w:p w14:paraId="36018B55" w14:textId="77777777" w:rsidR="000B7F42" w:rsidRDefault="000B7F42">
            <w:pPr>
              <w:pStyle w:val="TableParagraph"/>
            </w:pPr>
          </w:p>
        </w:tc>
        <w:tc>
          <w:tcPr>
            <w:tcW w:w="1432" w:type="dxa"/>
          </w:tcPr>
          <w:p w14:paraId="744B1ACF" w14:textId="77777777" w:rsidR="000B7F42" w:rsidRDefault="000B7F42">
            <w:pPr>
              <w:pStyle w:val="TableParagraph"/>
            </w:pPr>
          </w:p>
        </w:tc>
        <w:tc>
          <w:tcPr>
            <w:tcW w:w="1224" w:type="dxa"/>
          </w:tcPr>
          <w:p w14:paraId="00507CBA" w14:textId="77777777" w:rsidR="000B7F42" w:rsidRDefault="000B7F42">
            <w:pPr>
              <w:pStyle w:val="TableParagraph"/>
            </w:pPr>
          </w:p>
        </w:tc>
      </w:tr>
      <w:tr w:rsidR="000B7F42" w14:paraId="58FF6FCC" w14:textId="77777777">
        <w:trPr>
          <w:trHeight w:val="4944"/>
        </w:trPr>
        <w:tc>
          <w:tcPr>
            <w:tcW w:w="1553" w:type="dxa"/>
            <w:vMerge/>
            <w:tcBorders>
              <w:top w:val="nil"/>
            </w:tcBorders>
          </w:tcPr>
          <w:p w14:paraId="2B8F75BA" w14:textId="77777777" w:rsidR="000B7F42" w:rsidRDefault="000B7F42">
            <w:pPr>
              <w:rPr>
                <w:sz w:val="2"/>
                <w:szCs w:val="2"/>
              </w:rPr>
            </w:pPr>
          </w:p>
        </w:tc>
        <w:tc>
          <w:tcPr>
            <w:tcW w:w="1987" w:type="dxa"/>
            <w:gridSpan w:val="2"/>
          </w:tcPr>
          <w:p w14:paraId="39A4292D" w14:textId="77777777" w:rsidR="000B7F42" w:rsidRDefault="00000000">
            <w:pPr>
              <w:pStyle w:val="TableParagraph"/>
              <w:numPr>
                <w:ilvl w:val="0"/>
                <w:numId w:val="521"/>
              </w:numPr>
              <w:tabs>
                <w:tab w:val="left" w:pos="374"/>
              </w:tabs>
              <w:spacing w:before="1"/>
              <w:ind w:hanging="283"/>
            </w:pPr>
            <w:r>
              <w:rPr>
                <w:spacing w:val="-4"/>
              </w:rPr>
              <w:t>MCTD</w:t>
            </w:r>
          </w:p>
          <w:p w14:paraId="69CC7D8F" w14:textId="77777777" w:rsidR="000B7F42" w:rsidRDefault="00000000">
            <w:pPr>
              <w:pStyle w:val="TableParagraph"/>
              <w:numPr>
                <w:ilvl w:val="0"/>
                <w:numId w:val="521"/>
              </w:numPr>
              <w:tabs>
                <w:tab w:val="left" w:pos="372"/>
                <w:tab w:val="left" w:pos="374"/>
              </w:tabs>
              <w:spacing w:before="36" w:line="271" w:lineRule="auto"/>
              <w:ind w:right="157" w:hanging="286"/>
            </w:pPr>
            <w:r>
              <w:rPr>
                <w:spacing w:val="-2"/>
              </w:rPr>
              <w:t xml:space="preserve">Vasculitis </w:t>
            </w:r>
            <w:r>
              <w:t>(Small,</w:t>
            </w:r>
            <w:r>
              <w:rPr>
                <w:spacing w:val="-14"/>
              </w:rPr>
              <w:t xml:space="preserve"> </w:t>
            </w:r>
            <w:r>
              <w:t>Medium and Large)</w:t>
            </w:r>
          </w:p>
          <w:p w14:paraId="64F9CB76" w14:textId="77777777" w:rsidR="000B7F42" w:rsidRDefault="00000000">
            <w:pPr>
              <w:pStyle w:val="TableParagraph"/>
              <w:numPr>
                <w:ilvl w:val="0"/>
                <w:numId w:val="521"/>
              </w:numPr>
              <w:tabs>
                <w:tab w:val="left" w:pos="374"/>
              </w:tabs>
              <w:spacing w:before="1"/>
              <w:ind w:hanging="283"/>
            </w:pPr>
            <w:r>
              <w:rPr>
                <w:spacing w:val="-2"/>
              </w:rPr>
              <w:t>Dermatomycosis</w:t>
            </w:r>
          </w:p>
          <w:p w14:paraId="5DFF5903" w14:textId="77777777" w:rsidR="000B7F42" w:rsidRDefault="00000000">
            <w:pPr>
              <w:pStyle w:val="TableParagraph"/>
              <w:spacing w:before="29"/>
              <w:ind w:left="374"/>
            </w:pPr>
            <w:r>
              <w:rPr>
                <w:spacing w:val="-2"/>
              </w:rPr>
              <w:t>/</w:t>
            </w:r>
            <w:proofErr w:type="spellStart"/>
            <w:r>
              <w:rPr>
                <w:spacing w:val="-2"/>
              </w:rPr>
              <w:t>Polymyosities</w:t>
            </w:r>
            <w:proofErr w:type="spellEnd"/>
          </w:p>
          <w:p w14:paraId="2806BE8E" w14:textId="77777777" w:rsidR="000B7F42" w:rsidRDefault="00000000">
            <w:pPr>
              <w:pStyle w:val="TableParagraph"/>
              <w:numPr>
                <w:ilvl w:val="0"/>
                <w:numId w:val="521"/>
              </w:numPr>
              <w:tabs>
                <w:tab w:val="left" w:pos="372"/>
                <w:tab w:val="left" w:pos="374"/>
              </w:tabs>
              <w:spacing w:before="40" w:line="271" w:lineRule="auto"/>
              <w:ind w:right="206" w:hanging="286"/>
            </w:pPr>
            <w:r>
              <w:rPr>
                <w:spacing w:val="-4"/>
              </w:rPr>
              <w:t xml:space="preserve">Scleroderma/Ra </w:t>
            </w:r>
            <w:proofErr w:type="spellStart"/>
            <w:r>
              <w:rPr>
                <w:spacing w:val="-2"/>
              </w:rPr>
              <w:t>ynaud</w:t>
            </w:r>
            <w:proofErr w:type="spellEnd"/>
            <w:r>
              <w:rPr>
                <w:spacing w:val="-2"/>
              </w:rPr>
              <w:t xml:space="preserve"> Phenomenon </w:t>
            </w:r>
            <w:r>
              <w:t>and Syndrome</w:t>
            </w:r>
          </w:p>
          <w:p w14:paraId="25C907BB" w14:textId="77777777" w:rsidR="000B7F42" w:rsidRDefault="00000000">
            <w:pPr>
              <w:pStyle w:val="TableParagraph"/>
              <w:numPr>
                <w:ilvl w:val="0"/>
                <w:numId w:val="521"/>
              </w:numPr>
              <w:tabs>
                <w:tab w:val="left" w:pos="372"/>
                <w:tab w:val="left" w:pos="374"/>
              </w:tabs>
              <w:spacing w:before="8" w:line="266" w:lineRule="auto"/>
              <w:ind w:right="806" w:hanging="286"/>
            </w:pPr>
            <w:r>
              <w:rPr>
                <w:spacing w:val="-4"/>
              </w:rPr>
              <w:t xml:space="preserve">Systemic </w:t>
            </w:r>
            <w:r>
              <w:rPr>
                <w:spacing w:val="-2"/>
              </w:rPr>
              <w:t>Sclerosis</w:t>
            </w:r>
          </w:p>
          <w:p w14:paraId="2C3A68FA" w14:textId="77777777" w:rsidR="000B7F42" w:rsidRDefault="00000000">
            <w:pPr>
              <w:pStyle w:val="TableParagraph"/>
              <w:numPr>
                <w:ilvl w:val="0"/>
                <w:numId w:val="521"/>
              </w:numPr>
              <w:tabs>
                <w:tab w:val="left" w:pos="372"/>
                <w:tab w:val="left" w:pos="374"/>
              </w:tabs>
              <w:spacing w:before="7" w:line="271" w:lineRule="auto"/>
              <w:ind w:right="207" w:hanging="286"/>
            </w:pPr>
            <w:proofErr w:type="spellStart"/>
            <w:r>
              <w:rPr>
                <w:spacing w:val="-2"/>
              </w:rPr>
              <w:t>Sjorgen</w:t>
            </w:r>
            <w:proofErr w:type="spellEnd"/>
            <w:r>
              <w:rPr>
                <w:spacing w:val="-2"/>
              </w:rPr>
              <w:t xml:space="preserve"> </w:t>
            </w:r>
            <w:r>
              <w:rPr>
                <w:spacing w:val="-4"/>
              </w:rPr>
              <w:t>syndrome/</w:t>
            </w:r>
            <w:proofErr w:type="spellStart"/>
            <w:r>
              <w:rPr>
                <w:spacing w:val="-4"/>
              </w:rPr>
              <w:t>Kerat</w:t>
            </w:r>
            <w:proofErr w:type="spellEnd"/>
            <w:r>
              <w:rPr>
                <w:spacing w:val="-4"/>
              </w:rPr>
              <w:t xml:space="preserve"> </w:t>
            </w:r>
            <w:proofErr w:type="spellStart"/>
            <w:r>
              <w:rPr>
                <w:spacing w:val="-2"/>
              </w:rPr>
              <w:t>oconjuncitives</w:t>
            </w:r>
            <w:proofErr w:type="spellEnd"/>
            <w:r>
              <w:rPr>
                <w:spacing w:val="-2"/>
              </w:rPr>
              <w:t xml:space="preserve"> Sicca</w:t>
            </w:r>
          </w:p>
        </w:tc>
        <w:tc>
          <w:tcPr>
            <w:tcW w:w="2258" w:type="dxa"/>
            <w:gridSpan w:val="2"/>
          </w:tcPr>
          <w:p w14:paraId="57DA02B4" w14:textId="77777777" w:rsidR="000B7F42" w:rsidRDefault="00000000">
            <w:pPr>
              <w:pStyle w:val="TableParagraph"/>
              <w:numPr>
                <w:ilvl w:val="0"/>
                <w:numId w:val="520"/>
              </w:numPr>
              <w:tabs>
                <w:tab w:val="left" w:pos="372"/>
              </w:tabs>
              <w:spacing w:line="273" w:lineRule="auto"/>
              <w:ind w:right="192"/>
            </w:pPr>
            <w:r>
              <w:rPr>
                <w:spacing w:val="-2"/>
              </w:rPr>
              <w:t>Suggest</w:t>
            </w:r>
            <w:r>
              <w:rPr>
                <w:spacing w:val="40"/>
              </w:rPr>
              <w:t xml:space="preserve"> </w:t>
            </w:r>
            <w:r>
              <w:t>therapeutic</w:t>
            </w:r>
            <w:r>
              <w:rPr>
                <w:spacing w:val="-14"/>
              </w:rPr>
              <w:t xml:space="preserve"> </w:t>
            </w:r>
            <w:r>
              <w:t>options and investigations after establishing diagnosis</w:t>
            </w:r>
            <w:r>
              <w:rPr>
                <w:spacing w:val="-10"/>
              </w:rPr>
              <w:t xml:space="preserve"> </w:t>
            </w:r>
            <w:r>
              <w:t>based</w:t>
            </w:r>
            <w:r>
              <w:rPr>
                <w:spacing w:val="-10"/>
              </w:rPr>
              <w:t xml:space="preserve"> </w:t>
            </w:r>
            <w:r>
              <w:t xml:space="preserve">on etiology, clinical Presentation and </w:t>
            </w:r>
            <w:r>
              <w:rPr>
                <w:spacing w:val="-2"/>
              </w:rPr>
              <w:t>investigations</w:t>
            </w:r>
          </w:p>
        </w:tc>
        <w:tc>
          <w:tcPr>
            <w:tcW w:w="2003" w:type="dxa"/>
            <w:gridSpan w:val="2"/>
            <w:shd w:val="clear" w:color="auto" w:fill="FFFFFF"/>
          </w:tcPr>
          <w:p w14:paraId="61A6A2F5" w14:textId="77777777" w:rsidR="000B7F42" w:rsidRDefault="00000000">
            <w:pPr>
              <w:pStyle w:val="TableParagraph"/>
              <w:numPr>
                <w:ilvl w:val="0"/>
                <w:numId w:val="519"/>
              </w:numPr>
              <w:tabs>
                <w:tab w:val="left" w:pos="373"/>
              </w:tabs>
              <w:spacing w:line="266" w:lineRule="auto"/>
              <w:ind w:right="297"/>
            </w:pPr>
            <w:r>
              <w:rPr>
                <w:noProof/>
              </w:rPr>
              <mc:AlternateContent>
                <mc:Choice Requires="wpg">
                  <w:drawing>
                    <wp:anchor distT="0" distB="0" distL="0" distR="0" simplePos="0" relativeHeight="479229440" behindDoc="1" locked="0" layoutInCell="1" allowOverlap="1" wp14:anchorId="00035E62" wp14:editId="1C48943E">
                      <wp:simplePos x="0" y="0"/>
                      <wp:positionH relativeFrom="column">
                        <wp:posOffset>3047</wp:posOffset>
                      </wp:positionH>
                      <wp:positionV relativeFrom="paragraph">
                        <wp:posOffset>427</wp:posOffset>
                      </wp:positionV>
                      <wp:extent cx="1265555" cy="313817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5555" cy="3138170"/>
                                <a:chOff x="0" y="0"/>
                                <a:chExt cx="1265555" cy="3138170"/>
                              </a:xfrm>
                            </wpg:grpSpPr>
                            <wps:wsp>
                              <wps:cNvPr id="112" name="Graphic 112"/>
                              <wps:cNvSpPr/>
                              <wps:spPr>
                                <a:xfrm>
                                  <a:off x="0" y="0"/>
                                  <a:ext cx="1265555" cy="3138170"/>
                                </a:xfrm>
                                <a:custGeom>
                                  <a:avLst/>
                                  <a:gdLst/>
                                  <a:ahLst/>
                                  <a:cxnLst/>
                                  <a:rect l="l" t="t" r="r" b="b"/>
                                  <a:pathLst>
                                    <a:path w="1265555" h="3138170">
                                      <a:moveTo>
                                        <a:pt x="1265224" y="0"/>
                                      </a:moveTo>
                                      <a:lnTo>
                                        <a:pt x="0" y="0"/>
                                      </a:lnTo>
                                      <a:lnTo>
                                        <a:pt x="0" y="3138169"/>
                                      </a:lnTo>
                                      <a:lnTo>
                                        <a:pt x="1265224" y="3138169"/>
                                      </a:lnTo>
                                      <a:lnTo>
                                        <a:pt x="126522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35B1F6" id="Group 111" o:spid="_x0000_s1026" style="position:absolute;margin-left:.25pt;margin-top:.05pt;width:99.65pt;height:247.1pt;z-index:-24087040;mso-wrap-distance-left:0;mso-wrap-distance-right:0" coordsize="12655,3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">
                      <v:shape id="Graphic 112" o:spid="_x0000_s1027" style="position:absolute;width:12655;height:31381;visibility:visible;mso-wrap-style:square;v-text-anchor:top" coordsize="126555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" path="m1265224,l,,,3138169r1265224,l1265224,xe" stroked="f">
                        <v:path arrowok="t"/>
                      </v:shape>
                    </v:group>
                  </w:pict>
                </mc:Fallback>
              </mc:AlternateContent>
            </w: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0C67C9A" w14:textId="77777777" w:rsidR="000B7F42" w:rsidRDefault="00000000">
            <w:pPr>
              <w:pStyle w:val="TableParagraph"/>
              <w:numPr>
                <w:ilvl w:val="0"/>
                <w:numId w:val="519"/>
              </w:numPr>
              <w:tabs>
                <w:tab w:val="left" w:pos="373"/>
              </w:tabs>
              <w:spacing w:before="6" w:line="273" w:lineRule="auto"/>
              <w:ind w:right="302"/>
            </w:pPr>
            <w:r>
              <w:rPr>
                <w:spacing w:val="-2"/>
              </w:rPr>
              <w:t>Perform clinical examination</w:t>
            </w:r>
            <w:r>
              <w:rPr>
                <w:spacing w:val="-14"/>
              </w:rPr>
              <w:t xml:space="preserve"> </w:t>
            </w:r>
            <w:r>
              <w:rPr>
                <w:spacing w:val="-2"/>
              </w:rPr>
              <w:t xml:space="preserve">of </w:t>
            </w:r>
            <w:r>
              <w:t>a patient</w:t>
            </w:r>
          </w:p>
        </w:tc>
        <w:tc>
          <w:tcPr>
            <w:tcW w:w="1432" w:type="dxa"/>
          </w:tcPr>
          <w:p w14:paraId="69A6F37D" w14:textId="77777777" w:rsidR="000B7F42" w:rsidRDefault="00000000">
            <w:pPr>
              <w:pStyle w:val="TableParagraph"/>
              <w:spacing w:before="1" w:line="276" w:lineRule="auto"/>
              <w:ind w:left="111" w:right="110"/>
            </w:pPr>
            <w:r>
              <w:t xml:space="preserve">Lecture &amp; </w:t>
            </w:r>
            <w:r>
              <w:rPr>
                <w:spacing w:val="-2"/>
              </w:rPr>
              <w:t xml:space="preserve">bedside teaching (Case </w:t>
            </w:r>
            <w:r>
              <w:rPr>
                <w:spacing w:val="-4"/>
              </w:rPr>
              <w:t>presentation)</w:t>
            </w:r>
          </w:p>
          <w:p w14:paraId="44D7F08E" w14:textId="77777777" w:rsidR="000B7F42" w:rsidRDefault="00000000">
            <w:pPr>
              <w:pStyle w:val="TableParagraph"/>
              <w:spacing w:line="250" w:lineRule="exact"/>
              <w:ind w:left="111"/>
            </w:pPr>
            <w:r>
              <w:rPr>
                <w:spacing w:val="-4"/>
              </w:rPr>
              <w:t>/CBL</w:t>
            </w:r>
          </w:p>
        </w:tc>
        <w:tc>
          <w:tcPr>
            <w:tcW w:w="1224" w:type="dxa"/>
          </w:tcPr>
          <w:p w14:paraId="2B3451E0" w14:textId="77777777" w:rsidR="000B7F42" w:rsidRDefault="00000000">
            <w:pPr>
              <w:pStyle w:val="TableParagraph"/>
              <w:spacing w:before="1" w:line="276" w:lineRule="auto"/>
              <w:ind w:left="116"/>
            </w:pPr>
            <w:r>
              <w:rPr>
                <w:spacing w:val="-2"/>
              </w:rPr>
              <w:t xml:space="preserve">MCQ/SEQ/ </w:t>
            </w:r>
            <w:r>
              <w:rPr>
                <w:spacing w:val="-4"/>
              </w:rPr>
              <w:t>SAQ/OSPE/</w:t>
            </w:r>
          </w:p>
          <w:p w14:paraId="1135D37F" w14:textId="77777777" w:rsidR="000B7F42" w:rsidRDefault="00000000">
            <w:pPr>
              <w:pStyle w:val="TableParagraph"/>
              <w:spacing w:before="1" w:line="276" w:lineRule="auto"/>
              <w:ind w:left="116" w:right="295"/>
            </w:pPr>
            <w:r>
              <w:rPr>
                <w:spacing w:val="-4"/>
              </w:rPr>
              <w:t xml:space="preserve">Long </w:t>
            </w:r>
            <w:r>
              <w:rPr>
                <w:spacing w:val="-2"/>
              </w:rPr>
              <w:t>case/ short case</w:t>
            </w:r>
            <w:r>
              <w:rPr>
                <w:spacing w:val="-12"/>
              </w:rPr>
              <w:t xml:space="preserve"> </w:t>
            </w:r>
            <w:proofErr w:type="spellStart"/>
            <w:r>
              <w:rPr>
                <w:spacing w:val="-2"/>
              </w:rPr>
              <w:t>case</w:t>
            </w:r>
            <w:proofErr w:type="spellEnd"/>
          </w:p>
        </w:tc>
      </w:tr>
    </w:tbl>
    <w:p w14:paraId="5A70DBF2" w14:textId="77777777" w:rsidR="000B7F42" w:rsidRDefault="00000000">
      <w:pPr>
        <w:rPr>
          <w:sz w:val="2"/>
          <w:szCs w:val="2"/>
        </w:rPr>
      </w:pPr>
      <w:r>
        <w:rPr>
          <w:noProof/>
          <w:sz w:val="2"/>
          <w:szCs w:val="2"/>
        </w:rPr>
        <w:drawing>
          <wp:anchor distT="0" distB="0" distL="0" distR="0" simplePos="0" relativeHeight="479228928" behindDoc="1" locked="0" layoutInCell="1" allowOverlap="1" wp14:anchorId="276BE2AC" wp14:editId="70E3A11B">
            <wp:simplePos x="0" y="0"/>
            <wp:positionH relativeFrom="page">
              <wp:posOffset>1682670</wp:posOffset>
            </wp:positionH>
            <wp:positionV relativeFrom="page">
              <wp:posOffset>3389605</wp:posOffset>
            </wp:positionV>
            <wp:extent cx="4198681" cy="4129563"/>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8" cstate="print"/>
                    <a:stretch>
                      <a:fillRect/>
                    </a:stretch>
                  </pic:blipFill>
                  <pic:spPr>
                    <a:xfrm>
                      <a:off x="0" y="0"/>
                      <a:ext cx="4198681" cy="4129563"/>
                    </a:xfrm>
                    <a:prstGeom prst="rect">
                      <a:avLst/>
                    </a:prstGeom>
                  </pic:spPr>
                </pic:pic>
              </a:graphicData>
            </a:graphic>
          </wp:anchor>
        </w:drawing>
      </w:r>
    </w:p>
    <w:p w14:paraId="36B2AFE7" w14:textId="77777777" w:rsidR="000B7F42" w:rsidRDefault="000B7F42">
      <w:pPr>
        <w:rPr>
          <w:sz w:val="2"/>
          <w:szCs w:val="2"/>
        </w:rPr>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877"/>
        <w:gridCol w:w="110"/>
        <w:gridCol w:w="2131"/>
        <w:gridCol w:w="134"/>
        <w:gridCol w:w="1918"/>
        <w:gridCol w:w="86"/>
        <w:gridCol w:w="1404"/>
        <w:gridCol w:w="1251"/>
      </w:tblGrid>
      <w:tr w:rsidR="000B7F42" w14:paraId="72350CD0" w14:textId="77777777">
        <w:trPr>
          <w:trHeight w:val="412"/>
        </w:trPr>
        <w:tc>
          <w:tcPr>
            <w:tcW w:w="10459" w:type="dxa"/>
            <w:gridSpan w:val="9"/>
            <w:shd w:val="clear" w:color="auto" w:fill="DEEAF6"/>
          </w:tcPr>
          <w:p w14:paraId="0012F45C" w14:textId="77777777" w:rsidR="000B7F42" w:rsidRDefault="00000000">
            <w:pPr>
              <w:pStyle w:val="TableParagraph"/>
              <w:numPr>
                <w:ilvl w:val="0"/>
                <w:numId w:val="518"/>
              </w:numPr>
              <w:tabs>
                <w:tab w:val="left" w:pos="856"/>
              </w:tabs>
              <w:spacing w:before="2"/>
              <w:ind w:left="856" w:hanging="383"/>
              <w:rPr>
                <w:b/>
              </w:rPr>
            </w:pPr>
            <w:r>
              <w:rPr>
                <w:b/>
                <w:spacing w:val="-2"/>
              </w:rPr>
              <w:lastRenderedPageBreak/>
              <w:t>ENDOCRINOLOGY</w:t>
            </w:r>
          </w:p>
        </w:tc>
      </w:tr>
      <w:tr w:rsidR="000B7F42" w14:paraId="54066013" w14:textId="77777777">
        <w:trPr>
          <w:trHeight w:val="6670"/>
        </w:trPr>
        <w:tc>
          <w:tcPr>
            <w:tcW w:w="1548" w:type="dxa"/>
          </w:tcPr>
          <w:p w14:paraId="78398BE2" w14:textId="77777777" w:rsidR="000B7F42" w:rsidRDefault="00000000">
            <w:pPr>
              <w:pStyle w:val="TableParagraph"/>
              <w:spacing w:before="1" w:line="276" w:lineRule="auto"/>
              <w:ind w:left="112" w:right="144"/>
              <w:rPr>
                <w:b/>
              </w:rPr>
            </w:pPr>
            <w:r>
              <w:rPr>
                <w:b/>
              </w:rPr>
              <w:t xml:space="preserve">Disorders of </w:t>
            </w:r>
            <w:r>
              <w:rPr>
                <w:b/>
                <w:spacing w:val="-2"/>
              </w:rPr>
              <w:t xml:space="preserve">Pituitary </w:t>
            </w:r>
            <w:r>
              <w:rPr>
                <w:b/>
              </w:rPr>
              <w:t xml:space="preserve">gland and </w:t>
            </w:r>
            <w:proofErr w:type="spellStart"/>
            <w:r>
              <w:rPr>
                <w:b/>
                <w:spacing w:val="-4"/>
              </w:rPr>
              <w:t>Hypothalamu</w:t>
            </w:r>
            <w:proofErr w:type="spellEnd"/>
            <w:r>
              <w:rPr>
                <w:b/>
                <w:spacing w:val="-4"/>
              </w:rPr>
              <w:t xml:space="preserve"> </w:t>
            </w:r>
            <w:r>
              <w:rPr>
                <w:b/>
                <w:spacing w:val="-10"/>
              </w:rPr>
              <w:t>s</w:t>
            </w:r>
          </w:p>
        </w:tc>
        <w:tc>
          <w:tcPr>
            <w:tcW w:w="1987" w:type="dxa"/>
            <w:gridSpan w:val="2"/>
          </w:tcPr>
          <w:p w14:paraId="52B8628C" w14:textId="77777777" w:rsidR="000B7F42" w:rsidRDefault="00000000">
            <w:pPr>
              <w:pStyle w:val="TableParagraph"/>
              <w:spacing w:before="1" w:line="276" w:lineRule="auto"/>
              <w:ind w:left="112" w:right="128"/>
            </w:pPr>
            <w:r>
              <w:rPr>
                <w:spacing w:val="-4"/>
              </w:rPr>
              <w:t>Acromegaly/</w:t>
            </w:r>
            <w:proofErr w:type="spellStart"/>
            <w:r>
              <w:rPr>
                <w:spacing w:val="-4"/>
              </w:rPr>
              <w:t>Growt</w:t>
            </w:r>
            <w:proofErr w:type="spellEnd"/>
            <w:r>
              <w:rPr>
                <w:spacing w:val="-4"/>
              </w:rPr>
              <w:t xml:space="preserve"> </w:t>
            </w:r>
            <w:r>
              <w:t xml:space="preserve">h hormone </w:t>
            </w:r>
            <w:r>
              <w:rPr>
                <w:spacing w:val="-2"/>
              </w:rPr>
              <w:t>deficiency.</w:t>
            </w:r>
          </w:p>
        </w:tc>
        <w:tc>
          <w:tcPr>
            <w:tcW w:w="2265" w:type="dxa"/>
            <w:gridSpan w:val="2"/>
          </w:tcPr>
          <w:p w14:paraId="06A98209" w14:textId="77777777" w:rsidR="000B7F42" w:rsidRDefault="00000000">
            <w:pPr>
              <w:pStyle w:val="TableParagraph"/>
              <w:numPr>
                <w:ilvl w:val="0"/>
                <w:numId w:val="517"/>
              </w:numPr>
              <w:tabs>
                <w:tab w:val="left" w:pos="375"/>
              </w:tabs>
              <w:spacing w:line="273" w:lineRule="auto"/>
              <w:ind w:right="123"/>
            </w:pPr>
            <w:r>
              <w:t xml:space="preserve">Define criteria for </w:t>
            </w:r>
            <w:r>
              <w:rPr>
                <w:spacing w:val="-2"/>
              </w:rPr>
              <w:t>diagnosing acromegaly,</w:t>
            </w:r>
            <w:r>
              <w:rPr>
                <w:spacing w:val="80"/>
              </w:rPr>
              <w:t xml:space="preserve"> </w:t>
            </w:r>
            <w:r>
              <w:rPr>
                <w:spacing w:val="-2"/>
              </w:rPr>
              <w:t>clinical</w:t>
            </w:r>
            <w:r>
              <w:rPr>
                <w:spacing w:val="40"/>
              </w:rPr>
              <w:t xml:space="preserve"> </w:t>
            </w:r>
            <w:r>
              <w:t xml:space="preserve">presentation of </w:t>
            </w:r>
            <w:r>
              <w:rPr>
                <w:spacing w:val="-2"/>
              </w:rPr>
              <w:t>acromegaly/</w:t>
            </w:r>
            <w:r>
              <w:rPr>
                <w:spacing w:val="-12"/>
              </w:rPr>
              <w:t xml:space="preserve"> </w:t>
            </w:r>
            <w:r>
              <w:rPr>
                <w:spacing w:val="-2"/>
              </w:rPr>
              <w:t>growth hormone</w:t>
            </w:r>
            <w:r>
              <w:rPr>
                <w:spacing w:val="40"/>
              </w:rPr>
              <w:t xml:space="preserve"> </w:t>
            </w:r>
            <w:r>
              <w:rPr>
                <w:spacing w:val="-2"/>
              </w:rPr>
              <w:t>deficiency.</w:t>
            </w:r>
          </w:p>
          <w:p w14:paraId="2FEE3956" w14:textId="77777777" w:rsidR="000B7F42" w:rsidRDefault="00000000">
            <w:pPr>
              <w:pStyle w:val="TableParagraph"/>
              <w:numPr>
                <w:ilvl w:val="0"/>
                <w:numId w:val="517"/>
              </w:numPr>
              <w:tabs>
                <w:tab w:val="left" w:pos="375"/>
              </w:tabs>
              <w:spacing w:before="5" w:line="273" w:lineRule="auto"/>
              <w:ind w:right="172"/>
            </w:pPr>
            <w:r>
              <w:rPr>
                <w:spacing w:val="-2"/>
              </w:rPr>
              <w:t xml:space="preserve">Identify </w:t>
            </w:r>
            <w:r>
              <w:t>pathophysiology</w:t>
            </w:r>
            <w:r>
              <w:rPr>
                <w:spacing w:val="-14"/>
              </w:rPr>
              <w:t xml:space="preserve"> </w:t>
            </w:r>
            <w:r>
              <w:t xml:space="preserve">of central precocious </w:t>
            </w:r>
            <w:r>
              <w:rPr>
                <w:spacing w:val="-2"/>
              </w:rPr>
              <w:t xml:space="preserve">puberty, </w:t>
            </w:r>
            <w:r>
              <w:t xml:space="preserve">acromegaly and growth hormone </w:t>
            </w:r>
            <w:r>
              <w:rPr>
                <w:spacing w:val="-2"/>
              </w:rPr>
              <w:t>deficiency.</w:t>
            </w:r>
          </w:p>
          <w:p w14:paraId="611A5635" w14:textId="77777777" w:rsidR="000B7F42" w:rsidRDefault="00000000">
            <w:pPr>
              <w:pStyle w:val="TableParagraph"/>
              <w:numPr>
                <w:ilvl w:val="0"/>
                <w:numId w:val="517"/>
              </w:numPr>
              <w:tabs>
                <w:tab w:val="left" w:pos="375"/>
              </w:tabs>
              <w:spacing w:before="6" w:line="273" w:lineRule="auto"/>
              <w:ind w:right="294"/>
            </w:pPr>
            <w:r>
              <w:rPr>
                <w:noProof/>
              </w:rPr>
              <mc:AlternateContent>
                <mc:Choice Requires="wpg">
                  <w:drawing>
                    <wp:anchor distT="0" distB="0" distL="0" distR="0" simplePos="0" relativeHeight="479229952" behindDoc="1" locked="0" layoutInCell="1" allowOverlap="1" wp14:anchorId="67A88F57" wp14:editId="488FEEDF">
                      <wp:simplePos x="0" y="0"/>
                      <wp:positionH relativeFrom="column">
                        <wp:posOffset>-1023064</wp:posOffset>
                      </wp:positionH>
                      <wp:positionV relativeFrom="paragraph">
                        <wp:posOffset>-115040</wp:posOffset>
                      </wp:positionV>
                      <wp:extent cx="4602480" cy="582295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2480" cy="5822950"/>
                                <a:chOff x="0" y="0"/>
                                <a:chExt cx="4602480" cy="5822950"/>
                              </a:xfrm>
                            </wpg:grpSpPr>
                            <pic:pic xmlns:pic="http://schemas.openxmlformats.org/drawingml/2006/picture">
                              <pic:nvPicPr>
                                <pic:cNvPr id="115" name="Image 115"/>
                                <pic:cNvPicPr/>
                              </pic:nvPicPr>
                              <pic:blipFill>
                                <a:blip r:embed="rId8" cstate="print"/>
                                <a:stretch>
                                  <a:fillRect/>
                                </a:stretch>
                              </pic:blipFill>
                              <pic:spPr>
                                <a:xfrm>
                                  <a:off x="0" y="0"/>
                                  <a:ext cx="4224668" cy="4155122"/>
                                </a:xfrm>
                                <a:prstGeom prst="rect">
                                  <a:avLst/>
                                </a:prstGeom>
                              </pic:spPr>
                            </pic:pic>
                            <wps:wsp>
                              <wps:cNvPr id="116" name="Graphic 116"/>
                              <wps:cNvSpPr/>
                              <wps:spPr>
                                <a:xfrm>
                                  <a:off x="2379678" y="3254526"/>
                                  <a:ext cx="2222500" cy="2568575"/>
                                </a:xfrm>
                                <a:custGeom>
                                  <a:avLst/>
                                  <a:gdLst/>
                                  <a:ahLst/>
                                  <a:cxnLst/>
                                  <a:rect l="l" t="t" r="r" b="b"/>
                                  <a:pathLst>
                                    <a:path w="2222500" h="2568575">
                                      <a:moveTo>
                                        <a:pt x="2222373" y="0"/>
                                      </a:moveTo>
                                      <a:lnTo>
                                        <a:pt x="1303401" y="0"/>
                                      </a:lnTo>
                                      <a:lnTo>
                                        <a:pt x="1303401" y="1524"/>
                                      </a:lnTo>
                                      <a:lnTo>
                                        <a:pt x="1297178" y="1524"/>
                                      </a:lnTo>
                                      <a:lnTo>
                                        <a:pt x="1297178" y="0"/>
                                      </a:lnTo>
                                      <a:lnTo>
                                        <a:pt x="0" y="0"/>
                                      </a:lnTo>
                                      <a:lnTo>
                                        <a:pt x="0" y="2568194"/>
                                      </a:lnTo>
                                      <a:lnTo>
                                        <a:pt x="1297178" y="2568194"/>
                                      </a:lnTo>
                                      <a:lnTo>
                                        <a:pt x="1297178" y="2354834"/>
                                      </a:lnTo>
                                      <a:lnTo>
                                        <a:pt x="1303401" y="2354834"/>
                                      </a:lnTo>
                                      <a:lnTo>
                                        <a:pt x="1303401" y="2568194"/>
                                      </a:lnTo>
                                      <a:lnTo>
                                        <a:pt x="2222373" y="2568194"/>
                                      </a:lnTo>
                                      <a:lnTo>
                                        <a:pt x="222237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387DE0" id="Group 114" o:spid="_x0000_s1026" style="position:absolute;margin-left:-80.55pt;margin-top:-9.05pt;width:362.4pt;height:458.5pt;z-index:-24086528;mso-wrap-distance-left:0;mso-wrap-distance-right:0" coordsize="46024,5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">
                      <v:shape id="Image 115"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">
                        <v:imagedata r:id="rId10" o:title=""/>
                      </v:shape>
                      <v:shape id="Graphic 116" o:spid="_x0000_s1028" style="position:absolute;left:23796;top:32545;width:22225;height:25686;visibility:visible;mso-wrap-style:square;v-text-anchor:top" coordsize="2222500,256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" path="m2222373,l1303401,r,1524l1297178,1524r,-1524l,,,2568194r1297178,l1297178,2354834r6223,l1303401,2568194r918972,l2222373,xe" stroked="f">
                        <v:path arrowok="t"/>
                      </v:shape>
                    </v:group>
                  </w:pict>
                </mc:Fallback>
              </mc:AlternateContent>
            </w:r>
            <w:r>
              <w:t>Discuss</w:t>
            </w:r>
            <w:r>
              <w:rPr>
                <w:spacing w:val="-14"/>
              </w:rPr>
              <w:t xml:space="preserve"> </w:t>
            </w:r>
            <w:r>
              <w:t>functions of anterior and posterior</w:t>
            </w:r>
            <w:r>
              <w:rPr>
                <w:spacing w:val="-14"/>
              </w:rPr>
              <w:t xml:space="preserve"> </w:t>
            </w:r>
            <w:r>
              <w:t xml:space="preserve">pituitary hormones and </w:t>
            </w:r>
            <w:r>
              <w:rPr>
                <w:spacing w:val="-2"/>
              </w:rPr>
              <w:t>hypothalamic hormones.</w:t>
            </w:r>
          </w:p>
          <w:p w14:paraId="4A6A1169" w14:textId="77777777" w:rsidR="000B7F42" w:rsidRDefault="00000000">
            <w:pPr>
              <w:pStyle w:val="TableParagraph"/>
              <w:numPr>
                <w:ilvl w:val="0"/>
                <w:numId w:val="517"/>
              </w:numPr>
              <w:tabs>
                <w:tab w:val="left" w:pos="375"/>
              </w:tabs>
              <w:spacing w:before="2"/>
              <w:ind w:hanging="283"/>
            </w:pPr>
            <w:r>
              <w:rPr>
                <w:spacing w:val="-2"/>
              </w:rPr>
              <w:t>Suggest</w:t>
            </w:r>
          </w:p>
          <w:p w14:paraId="622AC109" w14:textId="77777777" w:rsidR="000B7F42" w:rsidRDefault="00000000">
            <w:pPr>
              <w:pStyle w:val="TableParagraph"/>
              <w:spacing w:before="26" w:line="233" w:lineRule="exact"/>
              <w:ind w:left="375"/>
            </w:pPr>
            <w:r>
              <w:rPr>
                <w:spacing w:val="-2"/>
              </w:rPr>
              <w:t>investigations</w:t>
            </w:r>
            <w:r>
              <w:rPr>
                <w:spacing w:val="8"/>
              </w:rPr>
              <w:t xml:space="preserve"> </w:t>
            </w:r>
            <w:r>
              <w:rPr>
                <w:spacing w:val="-5"/>
              </w:rPr>
              <w:t>for</w:t>
            </w:r>
          </w:p>
        </w:tc>
        <w:tc>
          <w:tcPr>
            <w:tcW w:w="2004" w:type="dxa"/>
            <w:gridSpan w:val="2"/>
          </w:tcPr>
          <w:p w14:paraId="1D3C5295" w14:textId="77777777" w:rsidR="000B7F42" w:rsidRDefault="00000000">
            <w:pPr>
              <w:pStyle w:val="TableParagraph"/>
              <w:numPr>
                <w:ilvl w:val="0"/>
                <w:numId w:val="516"/>
              </w:numPr>
              <w:tabs>
                <w:tab w:val="left" w:pos="373"/>
              </w:tabs>
              <w:spacing w:line="266" w:lineRule="auto"/>
              <w:ind w:left="373" w:right="298"/>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2E38EF94" w14:textId="77777777" w:rsidR="000B7F42" w:rsidRDefault="00000000">
            <w:pPr>
              <w:pStyle w:val="TableParagraph"/>
              <w:numPr>
                <w:ilvl w:val="0"/>
                <w:numId w:val="516"/>
              </w:numPr>
              <w:tabs>
                <w:tab w:val="left" w:pos="373"/>
              </w:tabs>
              <w:spacing w:before="6" w:line="273" w:lineRule="auto"/>
              <w:ind w:left="373" w:right="303"/>
            </w:pPr>
            <w:r>
              <w:rPr>
                <w:spacing w:val="-2"/>
              </w:rPr>
              <w:t>Perform clinical examination</w:t>
            </w:r>
            <w:r>
              <w:rPr>
                <w:spacing w:val="-14"/>
              </w:rPr>
              <w:t xml:space="preserve"> </w:t>
            </w:r>
            <w:r>
              <w:rPr>
                <w:spacing w:val="-2"/>
              </w:rPr>
              <w:t xml:space="preserve">of </w:t>
            </w:r>
            <w:r>
              <w:t xml:space="preserve">a patient with </w:t>
            </w:r>
            <w:r>
              <w:rPr>
                <w:spacing w:val="-2"/>
              </w:rPr>
              <w:t>acromegaly</w:t>
            </w:r>
          </w:p>
        </w:tc>
        <w:tc>
          <w:tcPr>
            <w:tcW w:w="1404" w:type="dxa"/>
          </w:tcPr>
          <w:p w14:paraId="594BC540" w14:textId="77777777" w:rsidR="000B7F42" w:rsidRDefault="00000000">
            <w:pPr>
              <w:pStyle w:val="TableParagraph"/>
              <w:spacing w:before="1" w:line="276" w:lineRule="auto"/>
              <w:ind w:left="110" w:right="83"/>
            </w:pPr>
            <w:r>
              <w:t xml:space="preserve">Lecture &amp; </w:t>
            </w:r>
            <w:r>
              <w:rPr>
                <w:spacing w:val="-2"/>
              </w:rPr>
              <w:t xml:space="preserve">bedside teaching (Case </w:t>
            </w:r>
            <w:r>
              <w:rPr>
                <w:spacing w:val="-4"/>
              </w:rPr>
              <w:t>presentation)</w:t>
            </w:r>
          </w:p>
          <w:p w14:paraId="4ADB02D7" w14:textId="77777777" w:rsidR="000B7F42" w:rsidRDefault="00000000">
            <w:pPr>
              <w:pStyle w:val="TableParagraph"/>
              <w:spacing w:line="251" w:lineRule="exact"/>
              <w:ind w:left="110"/>
            </w:pPr>
            <w:r>
              <w:rPr>
                <w:spacing w:val="-4"/>
              </w:rPr>
              <w:t>/SDL</w:t>
            </w:r>
          </w:p>
        </w:tc>
        <w:tc>
          <w:tcPr>
            <w:tcW w:w="1251" w:type="dxa"/>
          </w:tcPr>
          <w:p w14:paraId="4F08BCBC" w14:textId="77777777" w:rsidR="000B7F42" w:rsidRDefault="00000000">
            <w:pPr>
              <w:pStyle w:val="TableParagraph"/>
              <w:spacing w:before="1" w:line="276" w:lineRule="auto"/>
              <w:ind w:left="146"/>
            </w:pPr>
            <w:r>
              <w:rPr>
                <w:spacing w:val="-2"/>
              </w:rPr>
              <w:t xml:space="preserve">MCQ/SEQ/ </w:t>
            </w:r>
            <w:r>
              <w:rPr>
                <w:spacing w:val="-4"/>
              </w:rPr>
              <w:t>SAQ/OSPE/</w:t>
            </w:r>
          </w:p>
          <w:p w14:paraId="1D3D4ED7" w14:textId="77777777" w:rsidR="000B7F42" w:rsidRDefault="00000000">
            <w:pPr>
              <w:pStyle w:val="TableParagraph"/>
              <w:spacing w:line="273" w:lineRule="auto"/>
              <w:ind w:left="146" w:right="626"/>
              <w:jc w:val="both"/>
            </w:pPr>
            <w:r>
              <w:rPr>
                <w:spacing w:val="-4"/>
              </w:rPr>
              <w:t xml:space="preserve">Long </w:t>
            </w:r>
            <w:r>
              <w:rPr>
                <w:spacing w:val="-2"/>
              </w:rPr>
              <w:t xml:space="preserve">case/ short </w:t>
            </w:r>
            <w:r>
              <w:rPr>
                <w:spacing w:val="-4"/>
              </w:rPr>
              <w:t>case</w:t>
            </w:r>
          </w:p>
        </w:tc>
      </w:tr>
      <w:tr w:rsidR="000B7F42" w14:paraId="77D58B56" w14:textId="77777777">
        <w:trPr>
          <w:trHeight w:val="2620"/>
        </w:trPr>
        <w:tc>
          <w:tcPr>
            <w:tcW w:w="1548" w:type="dxa"/>
            <w:vMerge w:val="restart"/>
          </w:tcPr>
          <w:p w14:paraId="13A0AE2B" w14:textId="77777777" w:rsidR="000B7F42" w:rsidRDefault="000B7F42">
            <w:pPr>
              <w:pStyle w:val="TableParagraph"/>
            </w:pPr>
          </w:p>
        </w:tc>
        <w:tc>
          <w:tcPr>
            <w:tcW w:w="1877" w:type="dxa"/>
          </w:tcPr>
          <w:p w14:paraId="1646655D" w14:textId="77777777" w:rsidR="000B7F42" w:rsidRDefault="000B7F42">
            <w:pPr>
              <w:pStyle w:val="TableParagraph"/>
            </w:pPr>
          </w:p>
        </w:tc>
        <w:tc>
          <w:tcPr>
            <w:tcW w:w="2241" w:type="dxa"/>
            <w:gridSpan w:val="2"/>
          </w:tcPr>
          <w:p w14:paraId="25AB6E0A" w14:textId="77777777" w:rsidR="000B7F42" w:rsidRDefault="00000000">
            <w:pPr>
              <w:pStyle w:val="TableParagraph"/>
              <w:spacing w:before="1" w:line="276" w:lineRule="auto"/>
              <w:ind w:left="372" w:right="319"/>
            </w:pPr>
            <w:r>
              <w:t>diagnosis</w:t>
            </w:r>
            <w:r>
              <w:rPr>
                <w:spacing w:val="-3"/>
              </w:rPr>
              <w:t xml:space="preserve"> </w:t>
            </w:r>
            <w:r>
              <w:t>by</w:t>
            </w:r>
            <w:r>
              <w:rPr>
                <w:spacing w:val="-3"/>
              </w:rPr>
              <w:t xml:space="preserve"> </w:t>
            </w:r>
            <w:r>
              <w:t>oral glucose</w:t>
            </w:r>
            <w:r>
              <w:rPr>
                <w:spacing w:val="-14"/>
              </w:rPr>
              <w:t xml:space="preserve"> </w:t>
            </w:r>
            <w:r>
              <w:t xml:space="preserve">tolerance test and GH </w:t>
            </w:r>
            <w:r>
              <w:rPr>
                <w:spacing w:val="-2"/>
              </w:rPr>
              <w:t>levels.</w:t>
            </w:r>
          </w:p>
          <w:p w14:paraId="3CA93386" w14:textId="77777777" w:rsidR="000B7F42" w:rsidRDefault="00000000">
            <w:pPr>
              <w:pStyle w:val="TableParagraph"/>
              <w:numPr>
                <w:ilvl w:val="0"/>
                <w:numId w:val="515"/>
              </w:numPr>
              <w:tabs>
                <w:tab w:val="left" w:pos="372"/>
              </w:tabs>
              <w:spacing w:line="268" w:lineRule="exact"/>
              <w:ind w:hanging="283"/>
            </w:pPr>
            <w:r>
              <w:rPr>
                <w:spacing w:val="-2"/>
              </w:rPr>
              <w:t>Propose</w:t>
            </w:r>
            <w:r>
              <w:t xml:space="preserve"> </w:t>
            </w:r>
            <w:r>
              <w:rPr>
                <w:spacing w:val="-2"/>
              </w:rPr>
              <w:t>surgical</w:t>
            </w:r>
          </w:p>
          <w:p w14:paraId="422A76DE" w14:textId="77777777" w:rsidR="000B7F42" w:rsidRDefault="00000000">
            <w:pPr>
              <w:pStyle w:val="TableParagraph"/>
              <w:spacing w:before="25" w:line="288" w:lineRule="auto"/>
              <w:ind w:left="372" w:right="732"/>
              <w:jc w:val="both"/>
            </w:pPr>
            <w:proofErr w:type="gramStart"/>
            <w:r>
              <w:t>,medical</w:t>
            </w:r>
            <w:proofErr w:type="gramEnd"/>
            <w:r>
              <w:rPr>
                <w:spacing w:val="-14"/>
              </w:rPr>
              <w:t xml:space="preserve"> </w:t>
            </w:r>
            <w:r>
              <w:t xml:space="preserve">and </w:t>
            </w:r>
            <w:r>
              <w:rPr>
                <w:spacing w:val="-2"/>
              </w:rPr>
              <w:t>radiotherapy management</w:t>
            </w:r>
          </w:p>
          <w:p w14:paraId="721EFEA8" w14:textId="77777777" w:rsidR="000B7F42" w:rsidRDefault="00000000">
            <w:pPr>
              <w:pStyle w:val="TableParagraph"/>
              <w:spacing w:line="232" w:lineRule="exact"/>
              <w:ind w:left="372"/>
            </w:pPr>
            <w:r>
              <w:rPr>
                <w:spacing w:val="-10"/>
              </w:rPr>
              <w:t>.</w:t>
            </w:r>
          </w:p>
        </w:tc>
        <w:tc>
          <w:tcPr>
            <w:tcW w:w="2052" w:type="dxa"/>
            <w:gridSpan w:val="2"/>
          </w:tcPr>
          <w:p w14:paraId="2A1C7555" w14:textId="77777777" w:rsidR="000B7F42" w:rsidRDefault="000B7F42">
            <w:pPr>
              <w:pStyle w:val="TableParagraph"/>
            </w:pPr>
          </w:p>
        </w:tc>
        <w:tc>
          <w:tcPr>
            <w:tcW w:w="1490" w:type="dxa"/>
            <w:gridSpan w:val="2"/>
          </w:tcPr>
          <w:p w14:paraId="20CE12ED" w14:textId="77777777" w:rsidR="000B7F42" w:rsidRDefault="000B7F42">
            <w:pPr>
              <w:pStyle w:val="TableParagraph"/>
            </w:pPr>
          </w:p>
        </w:tc>
        <w:tc>
          <w:tcPr>
            <w:tcW w:w="1251" w:type="dxa"/>
          </w:tcPr>
          <w:p w14:paraId="1CB8C7CC" w14:textId="77777777" w:rsidR="000B7F42" w:rsidRDefault="000B7F42">
            <w:pPr>
              <w:pStyle w:val="TableParagraph"/>
            </w:pPr>
          </w:p>
        </w:tc>
      </w:tr>
      <w:tr w:rsidR="000B7F42" w14:paraId="718BB9DC" w14:textId="77777777">
        <w:trPr>
          <w:trHeight w:val="4044"/>
        </w:trPr>
        <w:tc>
          <w:tcPr>
            <w:tcW w:w="1548" w:type="dxa"/>
            <w:vMerge/>
            <w:tcBorders>
              <w:top w:val="nil"/>
            </w:tcBorders>
          </w:tcPr>
          <w:p w14:paraId="564F6537" w14:textId="77777777" w:rsidR="000B7F42" w:rsidRDefault="000B7F42">
            <w:pPr>
              <w:rPr>
                <w:sz w:val="2"/>
                <w:szCs w:val="2"/>
              </w:rPr>
            </w:pPr>
          </w:p>
        </w:tc>
        <w:tc>
          <w:tcPr>
            <w:tcW w:w="1877" w:type="dxa"/>
          </w:tcPr>
          <w:p w14:paraId="3EEADC4D" w14:textId="77777777" w:rsidR="000B7F42" w:rsidRDefault="00000000">
            <w:pPr>
              <w:pStyle w:val="TableParagraph"/>
              <w:spacing w:before="1" w:line="278" w:lineRule="auto"/>
              <w:ind w:left="105"/>
            </w:pPr>
            <w:r>
              <w:rPr>
                <w:spacing w:val="-2"/>
              </w:rPr>
              <w:t xml:space="preserve">Diabetes </w:t>
            </w:r>
            <w:r>
              <w:rPr>
                <w:spacing w:val="-4"/>
              </w:rPr>
              <w:t>insipidus/SIADH</w:t>
            </w:r>
          </w:p>
        </w:tc>
        <w:tc>
          <w:tcPr>
            <w:tcW w:w="2241" w:type="dxa"/>
            <w:gridSpan w:val="2"/>
          </w:tcPr>
          <w:p w14:paraId="53125056" w14:textId="77777777" w:rsidR="000B7F42" w:rsidRDefault="00000000">
            <w:pPr>
              <w:pStyle w:val="TableParagraph"/>
              <w:numPr>
                <w:ilvl w:val="0"/>
                <w:numId w:val="514"/>
              </w:numPr>
              <w:tabs>
                <w:tab w:val="left" w:pos="372"/>
              </w:tabs>
              <w:spacing w:line="273" w:lineRule="auto"/>
              <w:ind w:right="327"/>
            </w:pPr>
            <w:r>
              <w:rPr>
                <w:spacing w:val="-2"/>
              </w:rPr>
              <w:t xml:space="preserve">Correlate pathophysiology </w:t>
            </w:r>
            <w:r>
              <w:t xml:space="preserve">of diabetes </w:t>
            </w:r>
            <w:r>
              <w:rPr>
                <w:spacing w:val="-2"/>
              </w:rPr>
              <w:t xml:space="preserve">insipidus/SIADH </w:t>
            </w:r>
            <w:r>
              <w:t xml:space="preserve">to its clinical </w:t>
            </w:r>
            <w:r>
              <w:rPr>
                <w:spacing w:val="-2"/>
              </w:rPr>
              <w:t xml:space="preserve">manifestations </w:t>
            </w:r>
            <w:r>
              <w:rPr>
                <w:spacing w:val="-4"/>
              </w:rPr>
              <w:t>and</w:t>
            </w:r>
          </w:p>
          <w:p w14:paraId="00A0CF55" w14:textId="77777777" w:rsidR="000B7F42" w:rsidRDefault="00000000">
            <w:pPr>
              <w:pStyle w:val="TableParagraph"/>
              <w:numPr>
                <w:ilvl w:val="0"/>
                <w:numId w:val="514"/>
              </w:numPr>
              <w:tabs>
                <w:tab w:val="left" w:pos="372"/>
              </w:tabs>
              <w:spacing w:before="5" w:line="273" w:lineRule="auto"/>
              <w:ind w:right="329"/>
            </w:pPr>
            <w:r>
              <w:t>Relate</w:t>
            </w:r>
            <w:r>
              <w:rPr>
                <w:spacing w:val="-14"/>
              </w:rPr>
              <w:t xml:space="preserve"> </w:t>
            </w:r>
            <w:r>
              <w:t>the</w:t>
            </w:r>
            <w:r>
              <w:rPr>
                <w:spacing w:val="-14"/>
              </w:rPr>
              <w:t xml:space="preserve"> </w:t>
            </w:r>
            <w:r>
              <w:t xml:space="preserve">effects Devise plan for diagnosis and </w:t>
            </w:r>
            <w:r>
              <w:rPr>
                <w:spacing w:val="-2"/>
              </w:rPr>
              <w:t xml:space="preserve">clinical </w:t>
            </w:r>
            <w:r>
              <w:t xml:space="preserve">management of </w:t>
            </w:r>
            <w:r>
              <w:rPr>
                <w:spacing w:val="-2"/>
              </w:rPr>
              <w:t>SIADH/diabetes</w:t>
            </w:r>
          </w:p>
          <w:p w14:paraId="343EAC6C" w14:textId="77777777" w:rsidR="000B7F42" w:rsidRDefault="00000000">
            <w:pPr>
              <w:pStyle w:val="TableParagraph"/>
              <w:spacing w:before="1" w:line="233" w:lineRule="exact"/>
              <w:ind w:left="372"/>
            </w:pPr>
            <w:r>
              <w:rPr>
                <w:spacing w:val="-2"/>
              </w:rPr>
              <w:t>insipidus.</w:t>
            </w:r>
          </w:p>
        </w:tc>
        <w:tc>
          <w:tcPr>
            <w:tcW w:w="2052" w:type="dxa"/>
            <w:gridSpan w:val="2"/>
            <w:shd w:val="clear" w:color="auto" w:fill="FFFFFF"/>
          </w:tcPr>
          <w:p w14:paraId="63697C15" w14:textId="77777777" w:rsidR="000B7F42" w:rsidRDefault="00000000">
            <w:pPr>
              <w:pStyle w:val="TableParagraph"/>
              <w:numPr>
                <w:ilvl w:val="0"/>
                <w:numId w:val="513"/>
              </w:numPr>
              <w:tabs>
                <w:tab w:val="left" w:pos="373"/>
              </w:tabs>
              <w:spacing w:line="266" w:lineRule="auto"/>
              <w:ind w:right="346"/>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60CA1698" w14:textId="77777777" w:rsidR="000B7F42" w:rsidRDefault="00000000">
            <w:pPr>
              <w:pStyle w:val="TableParagraph"/>
              <w:numPr>
                <w:ilvl w:val="0"/>
                <w:numId w:val="513"/>
              </w:numPr>
              <w:tabs>
                <w:tab w:val="left" w:pos="373"/>
              </w:tabs>
              <w:spacing w:before="8" w:line="273" w:lineRule="auto"/>
              <w:ind w:right="186"/>
            </w:pPr>
            <w:r>
              <w:t>Perform clinical examination</w:t>
            </w:r>
            <w:r>
              <w:rPr>
                <w:spacing w:val="-14"/>
              </w:rPr>
              <w:t xml:space="preserve"> </w:t>
            </w:r>
            <w:r>
              <w:t>of</w:t>
            </w:r>
            <w:r>
              <w:rPr>
                <w:spacing w:val="-14"/>
              </w:rPr>
              <w:t xml:space="preserve"> </w:t>
            </w:r>
            <w:r>
              <w:t xml:space="preserve">a patient with </w:t>
            </w:r>
            <w:r>
              <w:rPr>
                <w:spacing w:val="-2"/>
              </w:rPr>
              <w:t>diabetes insipidus</w:t>
            </w:r>
          </w:p>
        </w:tc>
        <w:tc>
          <w:tcPr>
            <w:tcW w:w="1490" w:type="dxa"/>
            <w:gridSpan w:val="2"/>
            <w:shd w:val="clear" w:color="auto" w:fill="FFFFFF"/>
          </w:tcPr>
          <w:p w14:paraId="43D1A906" w14:textId="77777777" w:rsidR="000B7F42" w:rsidRDefault="00000000">
            <w:pPr>
              <w:pStyle w:val="TableParagraph"/>
              <w:spacing w:before="1" w:line="276" w:lineRule="auto"/>
              <w:ind w:left="110" w:right="240"/>
            </w:pPr>
            <w:r>
              <w:t xml:space="preserve">Lecture &amp; </w:t>
            </w:r>
            <w:r>
              <w:rPr>
                <w:spacing w:val="-2"/>
              </w:rPr>
              <w:t xml:space="preserve">bedside teaching (Case </w:t>
            </w:r>
            <w:r>
              <w:rPr>
                <w:spacing w:val="-4"/>
              </w:rPr>
              <w:t>presentation)</w:t>
            </w:r>
          </w:p>
        </w:tc>
        <w:tc>
          <w:tcPr>
            <w:tcW w:w="1251" w:type="dxa"/>
          </w:tcPr>
          <w:p w14:paraId="5D4E22EB" w14:textId="77777777" w:rsidR="000B7F42" w:rsidRDefault="00000000">
            <w:pPr>
              <w:pStyle w:val="TableParagraph"/>
              <w:spacing w:before="1" w:line="278" w:lineRule="auto"/>
              <w:ind w:left="79" w:right="77"/>
            </w:pPr>
            <w:r>
              <w:rPr>
                <w:spacing w:val="-2"/>
              </w:rPr>
              <w:t xml:space="preserve">MCQ/SEQ/ </w:t>
            </w:r>
            <w:r>
              <w:rPr>
                <w:spacing w:val="-4"/>
              </w:rPr>
              <w:t>SAQ/OSPE/</w:t>
            </w:r>
          </w:p>
          <w:p w14:paraId="199E861D" w14:textId="77777777" w:rsidR="000B7F42" w:rsidRDefault="00000000">
            <w:pPr>
              <w:pStyle w:val="TableParagraph"/>
              <w:spacing w:line="276" w:lineRule="auto"/>
              <w:ind w:left="79" w:right="300"/>
            </w:pPr>
            <w:r>
              <w:rPr>
                <w:spacing w:val="-4"/>
              </w:rPr>
              <w:t xml:space="preserve">Long </w:t>
            </w:r>
            <w:r>
              <w:rPr>
                <w:spacing w:val="-2"/>
              </w:rPr>
              <w:t>case/ short</w:t>
            </w:r>
            <w:r>
              <w:rPr>
                <w:spacing w:val="-12"/>
              </w:rPr>
              <w:t xml:space="preserve"> </w:t>
            </w:r>
            <w:r>
              <w:rPr>
                <w:spacing w:val="-2"/>
              </w:rPr>
              <w:t>case</w:t>
            </w:r>
          </w:p>
        </w:tc>
      </w:tr>
    </w:tbl>
    <w:p w14:paraId="18661706" w14:textId="77777777" w:rsidR="000B7F42" w:rsidRDefault="000B7F42">
      <w:pPr>
        <w:pStyle w:val="TableParagraph"/>
        <w:spacing w:line="276" w:lineRule="auto"/>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1883"/>
        <w:gridCol w:w="2243"/>
        <w:gridCol w:w="2054"/>
        <w:gridCol w:w="1458"/>
        <w:gridCol w:w="1286"/>
      </w:tblGrid>
      <w:tr w:rsidR="000B7F42" w14:paraId="6DF69A84" w14:textId="77777777">
        <w:trPr>
          <w:trHeight w:val="4635"/>
        </w:trPr>
        <w:tc>
          <w:tcPr>
            <w:tcW w:w="1544" w:type="dxa"/>
            <w:vMerge w:val="restart"/>
            <w:tcBorders>
              <w:top w:val="nil"/>
            </w:tcBorders>
          </w:tcPr>
          <w:p w14:paraId="1F8DFC73" w14:textId="77777777" w:rsidR="000B7F42" w:rsidRDefault="000B7F42">
            <w:pPr>
              <w:pStyle w:val="TableParagraph"/>
            </w:pPr>
          </w:p>
        </w:tc>
        <w:tc>
          <w:tcPr>
            <w:tcW w:w="1883" w:type="dxa"/>
          </w:tcPr>
          <w:p w14:paraId="251A9541" w14:textId="77777777" w:rsidR="000B7F42" w:rsidRDefault="00000000">
            <w:pPr>
              <w:pStyle w:val="TableParagraph"/>
              <w:spacing w:before="1"/>
              <w:ind w:left="109"/>
            </w:pPr>
            <w:proofErr w:type="spellStart"/>
            <w:r>
              <w:rPr>
                <w:spacing w:val="-2"/>
              </w:rPr>
              <w:t>Hypopituitrism</w:t>
            </w:r>
            <w:proofErr w:type="spellEnd"/>
            <w:r>
              <w:rPr>
                <w:spacing w:val="-2"/>
              </w:rPr>
              <w:t>/Ad</w:t>
            </w:r>
          </w:p>
          <w:p w14:paraId="07DCB16A" w14:textId="77777777" w:rsidR="000B7F42" w:rsidRDefault="00000000">
            <w:pPr>
              <w:pStyle w:val="TableParagraph"/>
              <w:spacing w:before="37"/>
              <w:ind w:left="109"/>
            </w:pPr>
            <w:proofErr w:type="spellStart"/>
            <w:r>
              <w:t>dison’s</w:t>
            </w:r>
            <w:proofErr w:type="spellEnd"/>
            <w:r>
              <w:rPr>
                <w:spacing w:val="-2"/>
              </w:rPr>
              <w:t xml:space="preserve"> disease.</w:t>
            </w:r>
          </w:p>
        </w:tc>
        <w:tc>
          <w:tcPr>
            <w:tcW w:w="2243" w:type="dxa"/>
          </w:tcPr>
          <w:p w14:paraId="388ED7F8" w14:textId="77777777" w:rsidR="000B7F42" w:rsidRDefault="00000000">
            <w:pPr>
              <w:pStyle w:val="TableParagraph"/>
              <w:numPr>
                <w:ilvl w:val="0"/>
                <w:numId w:val="512"/>
              </w:numPr>
              <w:tabs>
                <w:tab w:val="left" w:pos="370"/>
              </w:tabs>
              <w:spacing w:line="273" w:lineRule="auto"/>
              <w:ind w:right="217"/>
            </w:pPr>
            <w:r>
              <w:rPr>
                <w:spacing w:val="-2"/>
              </w:rPr>
              <w:t xml:space="preserve">Correlate </w:t>
            </w:r>
            <w:r>
              <w:rPr>
                <w:spacing w:val="-4"/>
              </w:rPr>
              <w:t xml:space="preserve">pathophysiological </w:t>
            </w:r>
            <w:r>
              <w:t>basis of various etiological</w:t>
            </w:r>
            <w:r>
              <w:rPr>
                <w:spacing w:val="-12"/>
              </w:rPr>
              <w:t xml:space="preserve"> </w:t>
            </w:r>
            <w:r>
              <w:t>factors in to clinical manifestations of the disease</w:t>
            </w:r>
          </w:p>
          <w:p w14:paraId="5B00223A" w14:textId="77777777" w:rsidR="000B7F42" w:rsidRDefault="00000000">
            <w:pPr>
              <w:pStyle w:val="TableParagraph"/>
              <w:numPr>
                <w:ilvl w:val="0"/>
                <w:numId w:val="512"/>
              </w:numPr>
              <w:tabs>
                <w:tab w:val="left" w:pos="370"/>
              </w:tabs>
              <w:spacing w:before="3" w:line="273" w:lineRule="auto"/>
              <w:ind w:right="171"/>
            </w:pPr>
            <w:r>
              <w:rPr>
                <w:spacing w:val="-2"/>
              </w:rPr>
              <w:t xml:space="preserve">Determine </w:t>
            </w:r>
            <w:r>
              <w:t xml:space="preserve">diagnostic criteria </w:t>
            </w:r>
            <w:r>
              <w:rPr>
                <w:spacing w:val="-4"/>
              </w:rPr>
              <w:t>for hypopituitarism/</w:t>
            </w:r>
            <w:proofErr w:type="spellStart"/>
            <w:r>
              <w:rPr>
                <w:spacing w:val="-4"/>
              </w:rPr>
              <w:t>acr</w:t>
            </w:r>
            <w:proofErr w:type="spellEnd"/>
            <w:r>
              <w:rPr>
                <w:spacing w:val="-4"/>
              </w:rPr>
              <w:t xml:space="preserve"> </w:t>
            </w:r>
            <w:proofErr w:type="spellStart"/>
            <w:r>
              <w:rPr>
                <w:spacing w:val="-2"/>
              </w:rPr>
              <w:t>omegaly</w:t>
            </w:r>
            <w:proofErr w:type="spellEnd"/>
            <w:r>
              <w:rPr>
                <w:spacing w:val="-2"/>
              </w:rPr>
              <w:t>.</w:t>
            </w:r>
          </w:p>
          <w:p w14:paraId="2F2E02CF" w14:textId="77777777" w:rsidR="000B7F42" w:rsidRDefault="00000000">
            <w:pPr>
              <w:pStyle w:val="TableParagraph"/>
              <w:numPr>
                <w:ilvl w:val="0"/>
                <w:numId w:val="512"/>
              </w:numPr>
              <w:tabs>
                <w:tab w:val="left" w:pos="370"/>
              </w:tabs>
              <w:spacing w:line="276" w:lineRule="auto"/>
              <w:ind w:right="197"/>
            </w:pPr>
            <w:r>
              <w:t xml:space="preserve">Outline the </w:t>
            </w:r>
            <w:r>
              <w:rPr>
                <w:spacing w:val="-2"/>
              </w:rPr>
              <w:t>management</w:t>
            </w:r>
            <w:r>
              <w:rPr>
                <w:spacing w:val="-12"/>
              </w:rPr>
              <w:t xml:space="preserve"> </w:t>
            </w:r>
            <w:r>
              <w:rPr>
                <w:spacing w:val="-2"/>
              </w:rPr>
              <w:t>of</w:t>
            </w:r>
            <w:r>
              <w:rPr>
                <w:spacing w:val="-12"/>
              </w:rPr>
              <w:t xml:space="preserve"> </w:t>
            </w:r>
            <w:r>
              <w:rPr>
                <w:spacing w:val="-2"/>
              </w:rPr>
              <w:t>the disease.</w:t>
            </w:r>
          </w:p>
        </w:tc>
        <w:tc>
          <w:tcPr>
            <w:tcW w:w="2054" w:type="dxa"/>
          </w:tcPr>
          <w:p w14:paraId="132E7CB8" w14:textId="77777777" w:rsidR="000B7F42" w:rsidRDefault="00000000">
            <w:pPr>
              <w:pStyle w:val="TableParagraph"/>
              <w:numPr>
                <w:ilvl w:val="0"/>
                <w:numId w:val="511"/>
              </w:numPr>
              <w:tabs>
                <w:tab w:val="left" w:pos="369"/>
              </w:tabs>
              <w:spacing w:line="266" w:lineRule="auto"/>
              <w:ind w:right="35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79735730" w14:textId="77777777" w:rsidR="000B7F42" w:rsidRDefault="00000000">
            <w:pPr>
              <w:pStyle w:val="TableParagraph"/>
              <w:numPr>
                <w:ilvl w:val="0"/>
                <w:numId w:val="511"/>
              </w:numPr>
              <w:tabs>
                <w:tab w:val="left" w:pos="369"/>
              </w:tabs>
              <w:spacing w:before="6" w:line="273" w:lineRule="auto"/>
              <w:ind w:right="248"/>
            </w:pPr>
            <w:r>
              <w:t>Perform</w:t>
            </w:r>
            <w:r>
              <w:rPr>
                <w:spacing w:val="-14"/>
              </w:rPr>
              <w:t xml:space="preserve"> </w:t>
            </w:r>
            <w:r>
              <w:t xml:space="preserve">clinical examination of a patient with </w:t>
            </w:r>
            <w:r>
              <w:rPr>
                <w:spacing w:val="-2"/>
              </w:rPr>
              <w:t>Addison’s disease</w:t>
            </w:r>
          </w:p>
        </w:tc>
        <w:tc>
          <w:tcPr>
            <w:tcW w:w="1458" w:type="dxa"/>
          </w:tcPr>
          <w:p w14:paraId="58E4BD0E" w14:textId="77777777" w:rsidR="000B7F42" w:rsidRDefault="00000000">
            <w:pPr>
              <w:pStyle w:val="TableParagraph"/>
              <w:spacing w:before="1" w:line="276" w:lineRule="auto"/>
              <w:ind w:left="104" w:right="146"/>
            </w:pPr>
            <w:r>
              <w:t xml:space="preserve">Lecture &amp; </w:t>
            </w:r>
            <w:r>
              <w:rPr>
                <w:spacing w:val="-2"/>
              </w:rPr>
              <w:t xml:space="preserve">bedside teaching (Case </w:t>
            </w:r>
            <w:r>
              <w:rPr>
                <w:spacing w:val="-4"/>
              </w:rPr>
              <w:t>presentation)</w:t>
            </w:r>
          </w:p>
        </w:tc>
        <w:tc>
          <w:tcPr>
            <w:tcW w:w="1286" w:type="dxa"/>
          </w:tcPr>
          <w:p w14:paraId="5A359C39" w14:textId="77777777" w:rsidR="000B7F42" w:rsidRDefault="00000000">
            <w:pPr>
              <w:pStyle w:val="TableParagraph"/>
              <w:spacing w:before="1" w:line="276" w:lineRule="auto"/>
              <w:ind w:left="105" w:right="86"/>
            </w:pPr>
            <w:r>
              <w:rPr>
                <w:spacing w:val="-2"/>
              </w:rPr>
              <w:t xml:space="preserve">MCQ/SEQ/ </w:t>
            </w:r>
            <w:r>
              <w:rPr>
                <w:spacing w:val="-4"/>
              </w:rPr>
              <w:t>SAQ/OSPE/</w:t>
            </w:r>
          </w:p>
          <w:p w14:paraId="55B72440" w14:textId="77777777" w:rsidR="000B7F42" w:rsidRDefault="00000000">
            <w:pPr>
              <w:pStyle w:val="TableParagraph"/>
              <w:spacing w:before="1" w:line="276" w:lineRule="auto"/>
              <w:ind w:left="105" w:right="309"/>
            </w:pPr>
            <w:r>
              <w:rPr>
                <w:spacing w:val="-4"/>
              </w:rPr>
              <w:t xml:space="preserve">Long </w:t>
            </w:r>
            <w:r>
              <w:rPr>
                <w:spacing w:val="-2"/>
              </w:rPr>
              <w:t>case/ short</w:t>
            </w:r>
            <w:r>
              <w:rPr>
                <w:spacing w:val="-12"/>
              </w:rPr>
              <w:t xml:space="preserve"> </w:t>
            </w:r>
            <w:r>
              <w:rPr>
                <w:spacing w:val="-2"/>
              </w:rPr>
              <w:t>case</w:t>
            </w:r>
          </w:p>
        </w:tc>
      </w:tr>
      <w:tr w:rsidR="000B7F42" w14:paraId="3B31AD7D" w14:textId="77777777">
        <w:trPr>
          <w:trHeight w:val="2008"/>
        </w:trPr>
        <w:tc>
          <w:tcPr>
            <w:tcW w:w="1544" w:type="dxa"/>
            <w:vMerge/>
            <w:tcBorders>
              <w:top w:val="nil"/>
            </w:tcBorders>
          </w:tcPr>
          <w:p w14:paraId="2892B00B" w14:textId="77777777" w:rsidR="000B7F42" w:rsidRDefault="000B7F42">
            <w:pPr>
              <w:rPr>
                <w:sz w:val="2"/>
                <w:szCs w:val="2"/>
              </w:rPr>
            </w:pPr>
          </w:p>
        </w:tc>
        <w:tc>
          <w:tcPr>
            <w:tcW w:w="1883" w:type="dxa"/>
          </w:tcPr>
          <w:p w14:paraId="1E7853AA" w14:textId="77777777" w:rsidR="000B7F42" w:rsidRDefault="00000000">
            <w:pPr>
              <w:pStyle w:val="TableParagraph"/>
              <w:spacing w:before="3" w:line="276" w:lineRule="auto"/>
              <w:ind w:left="109" w:right="337"/>
            </w:pPr>
            <w:r>
              <w:rPr>
                <w:spacing w:val="-2"/>
              </w:rPr>
              <w:t>Acute Addisonian crisis</w:t>
            </w:r>
          </w:p>
        </w:tc>
        <w:tc>
          <w:tcPr>
            <w:tcW w:w="2243" w:type="dxa"/>
          </w:tcPr>
          <w:p w14:paraId="092E670B" w14:textId="77777777" w:rsidR="000B7F42" w:rsidRDefault="00000000">
            <w:pPr>
              <w:pStyle w:val="TableParagraph"/>
              <w:numPr>
                <w:ilvl w:val="0"/>
                <w:numId w:val="510"/>
              </w:numPr>
              <w:tabs>
                <w:tab w:val="left" w:pos="370"/>
              </w:tabs>
              <w:spacing w:before="1" w:line="271" w:lineRule="auto"/>
              <w:ind w:right="197"/>
            </w:pPr>
            <w:r>
              <w:t xml:space="preserve">Outline the </w:t>
            </w:r>
            <w:r>
              <w:rPr>
                <w:spacing w:val="-2"/>
              </w:rPr>
              <w:t>management</w:t>
            </w:r>
            <w:r>
              <w:rPr>
                <w:spacing w:val="-12"/>
              </w:rPr>
              <w:t xml:space="preserve"> </w:t>
            </w:r>
            <w:r>
              <w:rPr>
                <w:spacing w:val="-2"/>
              </w:rPr>
              <w:t>of</w:t>
            </w:r>
            <w:r>
              <w:rPr>
                <w:spacing w:val="-12"/>
              </w:rPr>
              <w:t xml:space="preserve"> </w:t>
            </w:r>
            <w:r>
              <w:rPr>
                <w:spacing w:val="-2"/>
              </w:rPr>
              <w:t>the disease</w:t>
            </w:r>
          </w:p>
        </w:tc>
        <w:tc>
          <w:tcPr>
            <w:tcW w:w="2054" w:type="dxa"/>
          </w:tcPr>
          <w:p w14:paraId="5433D302" w14:textId="77777777" w:rsidR="000B7F42" w:rsidRDefault="00000000">
            <w:pPr>
              <w:pStyle w:val="TableParagraph"/>
              <w:numPr>
                <w:ilvl w:val="0"/>
                <w:numId w:val="509"/>
              </w:numPr>
              <w:tabs>
                <w:tab w:val="left" w:pos="369"/>
              </w:tabs>
              <w:spacing w:before="1" w:line="266" w:lineRule="auto"/>
              <w:ind w:right="35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6332CE8A" w14:textId="77777777" w:rsidR="000B7F42" w:rsidRDefault="00000000">
            <w:pPr>
              <w:pStyle w:val="TableParagraph"/>
              <w:numPr>
                <w:ilvl w:val="0"/>
                <w:numId w:val="509"/>
              </w:numPr>
              <w:tabs>
                <w:tab w:val="left" w:pos="369"/>
              </w:tabs>
              <w:spacing w:before="7" w:line="271" w:lineRule="auto"/>
              <w:ind w:right="357"/>
            </w:pPr>
            <w:r>
              <w:rPr>
                <w:spacing w:val="-2"/>
              </w:rPr>
              <w:t>Perform clinical examination</w:t>
            </w:r>
            <w:r>
              <w:rPr>
                <w:spacing w:val="-14"/>
              </w:rPr>
              <w:t xml:space="preserve"> </w:t>
            </w:r>
            <w:r>
              <w:rPr>
                <w:spacing w:val="-2"/>
              </w:rPr>
              <w:t xml:space="preserve">of </w:t>
            </w:r>
            <w:r>
              <w:rPr>
                <w:spacing w:val="-10"/>
              </w:rPr>
              <w:t>a</w:t>
            </w:r>
          </w:p>
          <w:p w14:paraId="2F2A63AB" w14:textId="77777777" w:rsidR="000B7F42" w:rsidRDefault="00000000">
            <w:pPr>
              <w:pStyle w:val="TableParagraph"/>
              <w:spacing w:before="5" w:line="236" w:lineRule="exact"/>
              <w:ind w:left="369"/>
            </w:pPr>
            <w:r>
              <w:rPr>
                <w:spacing w:val="-2"/>
              </w:rPr>
              <w:t>patient</w:t>
            </w:r>
          </w:p>
        </w:tc>
        <w:tc>
          <w:tcPr>
            <w:tcW w:w="1458" w:type="dxa"/>
          </w:tcPr>
          <w:p w14:paraId="083E614E" w14:textId="77777777" w:rsidR="000B7F42" w:rsidRDefault="00000000">
            <w:pPr>
              <w:pStyle w:val="TableParagraph"/>
              <w:spacing w:before="3" w:line="276" w:lineRule="auto"/>
              <w:ind w:left="104" w:right="545"/>
            </w:pPr>
            <w:r>
              <w:rPr>
                <w:spacing w:val="-2"/>
              </w:rPr>
              <w:t xml:space="preserve">Lecture </w:t>
            </w:r>
            <w:r>
              <w:rPr>
                <w:spacing w:val="-10"/>
              </w:rPr>
              <w:t xml:space="preserve">&amp; </w:t>
            </w:r>
            <w:r>
              <w:rPr>
                <w:spacing w:val="-2"/>
              </w:rPr>
              <w:t xml:space="preserve">bedside </w:t>
            </w:r>
            <w:r>
              <w:rPr>
                <w:spacing w:val="-4"/>
              </w:rPr>
              <w:t xml:space="preserve">teaching </w:t>
            </w:r>
            <w:r>
              <w:rPr>
                <w:spacing w:val="-2"/>
              </w:rPr>
              <w:t>(Case</w:t>
            </w:r>
          </w:p>
          <w:p w14:paraId="5C279A11" w14:textId="77777777" w:rsidR="000B7F42" w:rsidRDefault="00000000">
            <w:pPr>
              <w:pStyle w:val="TableParagraph"/>
              <w:spacing w:line="250" w:lineRule="exact"/>
              <w:ind w:left="104"/>
            </w:pPr>
            <w:r>
              <w:rPr>
                <w:spacing w:val="-2"/>
              </w:rPr>
              <w:t>presentation)</w:t>
            </w:r>
          </w:p>
        </w:tc>
        <w:tc>
          <w:tcPr>
            <w:tcW w:w="1286" w:type="dxa"/>
          </w:tcPr>
          <w:p w14:paraId="764E68DF" w14:textId="77777777" w:rsidR="000B7F42" w:rsidRDefault="00000000">
            <w:pPr>
              <w:pStyle w:val="TableParagraph"/>
              <w:spacing w:before="3" w:line="276" w:lineRule="auto"/>
              <w:ind w:left="105" w:right="86"/>
            </w:pPr>
            <w:r>
              <w:rPr>
                <w:spacing w:val="-2"/>
              </w:rPr>
              <w:t xml:space="preserve">MCQ/SEQ/ </w:t>
            </w:r>
            <w:r>
              <w:rPr>
                <w:spacing w:val="-4"/>
              </w:rPr>
              <w:t>SAQ/OSPE/</w:t>
            </w:r>
          </w:p>
          <w:p w14:paraId="391A2607" w14:textId="77777777" w:rsidR="000B7F42" w:rsidRDefault="00000000">
            <w:pPr>
              <w:pStyle w:val="TableParagraph"/>
              <w:spacing w:line="276" w:lineRule="auto"/>
              <w:ind w:left="105" w:right="309"/>
            </w:pPr>
            <w:r>
              <w:rPr>
                <w:spacing w:val="-4"/>
              </w:rPr>
              <w:t xml:space="preserve">Long </w:t>
            </w:r>
            <w:r>
              <w:rPr>
                <w:spacing w:val="-2"/>
              </w:rPr>
              <w:t>case/ short</w:t>
            </w:r>
            <w:r>
              <w:rPr>
                <w:spacing w:val="-12"/>
              </w:rPr>
              <w:t xml:space="preserve"> </w:t>
            </w:r>
            <w:r>
              <w:rPr>
                <w:spacing w:val="-2"/>
              </w:rPr>
              <w:t>case</w:t>
            </w:r>
          </w:p>
        </w:tc>
      </w:tr>
      <w:tr w:rsidR="000B7F42" w14:paraId="6FF2318B" w14:textId="77777777">
        <w:trPr>
          <w:trHeight w:val="4082"/>
        </w:trPr>
        <w:tc>
          <w:tcPr>
            <w:tcW w:w="1544" w:type="dxa"/>
          </w:tcPr>
          <w:p w14:paraId="7BD9712B" w14:textId="77777777" w:rsidR="000B7F42" w:rsidRDefault="00000000">
            <w:pPr>
              <w:pStyle w:val="TableParagraph"/>
              <w:spacing w:before="1" w:line="276" w:lineRule="auto"/>
              <w:ind w:left="112" w:right="481"/>
              <w:jc w:val="both"/>
              <w:rPr>
                <w:b/>
              </w:rPr>
            </w:pPr>
            <w:r>
              <w:rPr>
                <w:b/>
                <w:spacing w:val="-2"/>
              </w:rPr>
              <w:t xml:space="preserve">Disorders </w:t>
            </w:r>
            <w:r>
              <w:rPr>
                <w:b/>
              </w:rPr>
              <w:t>of</w:t>
            </w:r>
            <w:r>
              <w:rPr>
                <w:b/>
                <w:spacing w:val="-14"/>
              </w:rPr>
              <w:t xml:space="preserve"> </w:t>
            </w:r>
            <w:r>
              <w:rPr>
                <w:b/>
              </w:rPr>
              <w:t xml:space="preserve">thyroid </w:t>
            </w:r>
            <w:r>
              <w:rPr>
                <w:b/>
                <w:spacing w:val="-4"/>
              </w:rPr>
              <w:t>gland</w:t>
            </w:r>
          </w:p>
        </w:tc>
        <w:tc>
          <w:tcPr>
            <w:tcW w:w="1883" w:type="dxa"/>
          </w:tcPr>
          <w:p w14:paraId="5FD779E0" w14:textId="77777777" w:rsidR="000B7F42" w:rsidRDefault="00000000">
            <w:pPr>
              <w:pStyle w:val="TableParagraph"/>
              <w:spacing w:before="5"/>
              <w:ind w:left="109"/>
            </w:pPr>
            <w:r>
              <w:rPr>
                <w:spacing w:val="-2"/>
              </w:rPr>
              <w:t>Hyperthyroidism</w:t>
            </w:r>
          </w:p>
        </w:tc>
        <w:tc>
          <w:tcPr>
            <w:tcW w:w="2243" w:type="dxa"/>
          </w:tcPr>
          <w:p w14:paraId="686B7EEF" w14:textId="77777777" w:rsidR="000B7F42" w:rsidRDefault="00000000">
            <w:pPr>
              <w:pStyle w:val="TableParagraph"/>
              <w:numPr>
                <w:ilvl w:val="0"/>
                <w:numId w:val="508"/>
              </w:numPr>
              <w:tabs>
                <w:tab w:val="left" w:pos="370"/>
              </w:tabs>
              <w:spacing w:line="273" w:lineRule="auto"/>
              <w:ind w:right="217"/>
            </w:pPr>
            <w:r>
              <w:rPr>
                <w:spacing w:val="-2"/>
              </w:rPr>
              <w:t xml:space="preserve">Correlate </w:t>
            </w:r>
            <w:r>
              <w:rPr>
                <w:spacing w:val="-4"/>
              </w:rPr>
              <w:t xml:space="preserve">pathophysiological </w:t>
            </w:r>
            <w:r>
              <w:t>basis of various etiological</w:t>
            </w:r>
            <w:r>
              <w:rPr>
                <w:spacing w:val="-12"/>
              </w:rPr>
              <w:t xml:space="preserve"> </w:t>
            </w:r>
            <w:r>
              <w:t xml:space="preserve">factors to clinical manifestations of </w:t>
            </w:r>
            <w:r>
              <w:rPr>
                <w:spacing w:val="-2"/>
              </w:rPr>
              <w:t>hypothyroidism</w:t>
            </w:r>
          </w:p>
          <w:p w14:paraId="7EF17AA0" w14:textId="77777777" w:rsidR="000B7F42" w:rsidRDefault="00000000">
            <w:pPr>
              <w:pStyle w:val="TableParagraph"/>
              <w:numPr>
                <w:ilvl w:val="0"/>
                <w:numId w:val="508"/>
              </w:numPr>
              <w:tabs>
                <w:tab w:val="left" w:pos="370"/>
              </w:tabs>
              <w:spacing w:before="3" w:line="273" w:lineRule="auto"/>
              <w:ind w:right="149"/>
            </w:pPr>
            <w:r>
              <w:t xml:space="preserve">Devise plan for diagnosis, drug </w:t>
            </w:r>
            <w:r>
              <w:rPr>
                <w:spacing w:val="-2"/>
              </w:rPr>
              <w:t>therapy,</w:t>
            </w:r>
            <w:r>
              <w:rPr>
                <w:spacing w:val="-12"/>
              </w:rPr>
              <w:t xml:space="preserve"> </w:t>
            </w:r>
            <w:r>
              <w:rPr>
                <w:spacing w:val="-2"/>
              </w:rPr>
              <w:t xml:space="preserve">radioactive </w:t>
            </w:r>
            <w:r>
              <w:t xml:space="preserve">iodine and </w:t>
            </w:r>
            <w:proofErr w:type="spellStart"/>
            <w:r>
              <w:rPr>
                <w:spacing w:val="-2"/>
              </w:rPr>
              <w:t>surgeryical</w:t>
            </w:r>
            <w:proofErr w:type="spellEnd"/>
            <w:r>
              <w:rPr>
                <w:spacing w:val="-2"/>
              </w:rPr>
              <w:t xml:space="preserve"> </w:t>
            </w:r>
            <w:r>
              <w:t>management of</w:t>
            </w:r>
          </w:p>
          <w:p w14:paraId="10FA4A3C" w14:textId="77777777" w:rsidR="000B7F42" w:rsidRDefault="00000000">
            <w:pPr>
              <w:pStyle w:val="TableParagraph"/>
              <w:spacing w:before="3"/>
              <w:ind w:left="370"/>
            </w:pPr>
            <w:r>
              <w:rPr>
                <w:spacing w:val="-2"/>
              </w:rPr>
              <w:t>hyperthyroidism</w:t>
            </w:r>
          </w:p>
        </w:tc>
        <w:tc>
          <w:tcPr>
            <w:tcW w:w="2054" w:type="dxa"/>
          </w:tcPr>
          <w:p w14:paraId="6CFE87E2" w14:textId="77777777" w:rsidR="000B7F42" w:rsidRDefault="00000000">
            <w:pPr>
              <w:pStyle w:val="TableParagraph"/>
              <w:numPr>
                <w:ilvl w:val="0"/>
                <w:numId w:val="507"/>
              </w:numPr>
              <w:tabs>
                <w:tab w:val="left" w:pos="369"/>
              </w:tabs>
              <w:spacing w:line="266" w:lineRule="auto"/>
              <w:ind w:right="35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7BAFC9C1" w14:textId="77777777" w:rsidR="000B7F42" w:rsidRDefault="00000000">
            <w:pPr>
              <w:pStyle w:val="TableParagraph"/>
              <w:numPr>
                <w:ilvl w:val="0"/>
                <w:numId w:val="507"/>
              </w:numPr>
              <w:tabs>
                <w:tab w:val="left" w:pos="369"/>
              </w:tabs>
              <w:spacing w:before="6" w:line="271" w:lineRule="auto"/>
              <w:ind w:right="357"/>
            </w:pPr>
            <w:r>
              <w:rPr>
                <w:spacing w:val="-2"/>
              </w:rPr>
              <w:t>Perform clinical examination</w:t>
            </w:r>
            <w:r>
              <w:rPr>
                <w:spacing w:val="-14"/>
              </w:rPr>
              <w:t xml:space="preserve"> </w:t>
            </w:r>
            <w:r>
              <w:rPr>
                <w:spacing w:val="-2"/>
              </w:rPr>
              <w:t xml:space="preserve">of </w:t>
            </w:r>
            <w:r>
              <w:t>a patient with</w:t>
            </w:r>
          </w:p>
          <w:p w14:paraId="21DBFD9B" w14:textId="77777777" w:rsidR="000B7F42" w:rsidRDefault="00000000">
            <w:pPr>
              <w:pStyle w:val="TableParagraph"/>
              <w:spacing w:before="7"/>
              <w:ind w:left="369"/>
            </w:pPr>
            <w:r>
              <w:rPr>
                <w:spacing w:val="-2"/>
              </w:rPr>
              <w:t>hyperthyroidism</w:t>
            </w:r>
          </w:p>
        </w:tc>
        <w:tc>
          <w:tcPr>
            <w:tcW w:w="1458" w:type="dxa"/>
          </w:tcPr>
          <w:p w14:paraId="0F9CECF7" w14:textId="77777777" w:rsidR="000B7F42" w:rsidRDefault="00000000">
            <w:pPr>
              <w:pStyle w:val="TableParagraph"/>
              <w:spacing w:before="1" w:line="276" w:lineRule="auto"/>
              <w:ind w:left="104" w:right="146"/>
            </w:pPr>
            <w:r>
              <w:t xml:space="preserve">Lecture &amp; </w:t>
            </w:r>
            <w:r>
              <w:rPr>
                <w:spacing w:val="-2"/>
              </w:rPr>
              <w:t xml:space="preserve">bedside teaching (Case </w:t>
            </w:r>
            <w:r>
              <w:rPr>
                <w:spacing w:val="-4"/>
              </w:rPr>
              <w:t>presentation)</w:t>
            </w:r>
          </w:p>
        </w:tc>
        <w:tc>
          <w:tcPr>
            <w:tcW w:w="1286" w:type="dxa"/>
          </w:tcPr>
          <w:p w14:paraId="123B886A" w14:textId="77777777" w:rsidR="000B7F42" w:rsidRDefault="00000000">
            <w:pPr>
              <w:pStyle w:val="TableParagraph"/>
              <w:spacing w:before="1" w:line="276" w:lineRule="auto"/>
              <w:ind w:left="105" w:right="86"/>
            </w:pPr>
            <w:r>
              <w:rPr>
                <w:spacing w:val="-2"/>
              </w:rPr>
              <w:t xml:space="preserve">MCQ/SEQ/ </w:t>
            </w:r>
            <w:r>
              <w:rPr>
                <w:spacing w:val="-4"/>
              </w:rPr>
              <w:t>SAQ/OSPE/</w:t>
            </w:r>
          </w:p>
          <w:p w14:paraId="10ED0554" w14:textId="77777777" w:rsidR="000B7F42" w:rsidRDefault="00000000">
            <w:pPr>
              <w:pStyle w:val="TableParagraph"/>
              <w:spacing w:line="276" w:lineRule="auto"/>
              <w:ind w:left="105" w:right="309"/>
            </w:pPr>
            <w:r>
              <w:rPr>
                <w:spacing w:val="-4"/>
              </w:rPr>
              <w:t xml:space="preserve">Long </w:t>
            </w:r>
            <w:r>
              <w:rPr>
                <w:spacing w:val="-2"/>
              </w:rPr>
              <w:t>case/ short</w:t>
            </w:r>
            <w:r>
              <w:rPr>
                <w:spacing w:val="-12"/>
              </w:rPr>
              <w:t xml:space="preserve"> </w:t>
            </w:r>
            <w:r>
              <w:rPr>
                <w:spacing w:val="-2"/>
              </w:rPr>
              <w:t>case</w:t>
            </w:r>
          </w:p>
        </w:tc>
      </w:tr>
    </w:tbl>
    <w:p w14:paraId="39638D05" w14:textId="77777777" w:rsidR="000B7F42" w:rsidRDefault="00000000">
      <w:pPr>
        <w:rPr>
          <w:sz w:val="2"/>
          <w:szCs w:val="2"/>
        </w:rPr>
      </w:pPr>
      <w:r>
        <w:rPr>
          <w:noProof/>
          <w:sz w:val="2"/>
          <w:szCs w:val="2"/>
        </w:rPr>
        <w:drawing>
          <wp:anchor distT="0" distB="0" distL="0" distR="0" simplePos="0" relativeHeight="479230464" behindDoc="1" locked="0" layoutInCell="1" allowOverlap="1" wp14:anchorId="54CBBAED" wp14:editId="26CEEEBD">
            <wp:simplePos x="0" y="0"/>
            <wp:positionH relativeFrom="page">
              <wp:posOffset>1682670</wp:posOffset>
            </wp:positionH>
            <wp:positionV relativeFrom="page">
              <wp:posOffset>3389605</wp:posOffset>
            </wp:positionV>
            <wp:extent cx="4198681" cy="4129563"/>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 cstate="print"/>
                    <a:stretch>
                      <a:fillRect/>
                    </a:stretch>
                  </pic:blipFill>
                  <pic:spPr>
                    <a:xfrm>
                      <a:off x="0" y="0"/>
                      <a:ext cx="4198681" cy="4129563"/>
                    </a:xfrm>
                    <a:prstGeom prst="rect">
                      <a:avLst/>
                    </a:prstGeom>
                  </pic:spPr>
                </pic:pic>
              </a:graphicData>
            </a:graphic>
          </wp:anchor>
        </w:drawing>
      </w:r>
    </w:p>
    <w:p w14:paraId="3B25C578" w14:textId="77777777" w:rsidR="000B7F42" w:rsidRDefault="000B7F42">
      <w:pPr>
        <w:rPr>
          <w:sz w:val="2"/>
          <w:szCs w:val="2"/>
        </w:rPr>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1848"/>
        <w:gridCol w:w="2292"/>
        <w:gridCol w:w="2028"/>
        <w:gridCol w:w="1437"/>
        <w:gridCol w:w="1217"/>
      </w:tblGrid>
      <w:tr w:rsidR="000B7F42" w14:paraId="2D02E2B6" w14:textId="77777777">
        <w:trPr>
          <w:trHeight w:val="5868"/>
        </w:trPr>
        <w:tc>
          <w:tcPr>
            <w:tcW w:w="1637" w:type="dxa"/>
            <w:tcBorders>
              <w:top w:val="nil"/>
            </w:tcBorders>
          </w:tcPr>
          <w:p w14:paraId="33155F77" w14:textId="77777777" w:rsidR="000B7F42" w:rsidRDefault="000B7F42">
            <w:pPr>
              <w:pStyle w:val="TableParagraph"/>
            </w:pPr>
          </w:p>
        </w:tc>
        <w:tc>
          <w:tcPr>
            <w:tcW w:w="1848" w:type="dxa"/>
          </w:tcPr>
          <w:p w14:paraId="55FC2E06" w14:textId="77777777" w:rsidR="000B7F42" w:rsidRDefault="00000000">
            <w:pPr>
              <w:pStyle w:val="TableParagraph"/>
              <w:spacing w:before="5"/>
              <w:ind w:left="110"/>
            </w:pPr>
            <w:r>
              <w:rPr>
                <w:noProof/>
              </w:rPr>
              <mc:AlternateContent>
                <mc:Choice Requires="wpg">
                  <w:drawing>
                    <wp:anchor distT="0" distB="0" distL="0" distR="0" simplePos="0" relativeHeight="479230976" behindDoc="1" locked="0" layoutInCell="1" allowOverlap="1" wp14:anchorId="6BA99DED" wp14:editId="651C820F">
                      <wp:simplePos x="0" y="0"/>
                      <wp:positionH relativeFrom="column">
                        <wp:posOffset>182800</wp:posOffset>
                      </wp:positionH>
                      <wp:positionV relativeFrom="paragraph">
                        <wp:posOffset>-513</wp:posOffset>
                      </wp:positionV>
                      <wp:extent cx="4225290" cy="70815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119" name="Image 119"/>
                                <pic:cNvPicPr/>
                              </pic:nvPicPr>
                              <pic:blipFill>
                                <a:blip r:embed="rId8" cstate="print"/>
                                <a:stretch>
                                  <a:fillRect/>
                                </a:stretch>
                              </pic:blipFill>
                              <pic:spPr>
                                <a:xfrm>
                                  <a:off x="0" y="2926309"/>
                                  <a:ext cx="4224668" cy="4155122"/>
                                </a:xfrm>
                                <a:prstGeom prst="rect">
                                  <a:avLst/>
                                </a:prstGeom>
                              </pic:spPr>
                            </pic:pic>
                            <wps:wsp>
                              <wps:cNvPr id="120" name="Graphic 120"/>
                              <wps:cNvSpPr/>
                              <wps:spPr>
                                <a:xfrm>
                                  <a:off x="2449782" y="0"/>
                                  <a:ext cx="1282065" cy="3726815"/>
                                </a:xfrm>
                                <a:custGeom>
                                  <a:avLst/>
                                  <a:gdLst/>
                                  <a:ahLst/>
                                  <a:cxnLst/>
                                  <a:rect l="l" t="t" r="r" b="b"/>
                                  <a:pathLst>
                                    <a:path w="1282065" h="3726815">
                                      <a:moveTo>
                                        <a:pt x="1281938" y="0"/>
                                      </a:moveTo>
                                      <a:lnTo>
                                        <a:pt x="0" y="0"/>
                                      </a:lnTo>
                                      <a:lnTo>
                                        <a:pt x="0" y="3726814"/>
                                      </a:lnTo>
                                      <a:lnTo>
                                        <a:pt x="1281938" y="3726814"/>
                                      </a:lnTo>
                                      <a:lnTo>
                                        <a:pt x="12819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0688E6" id="Group 118" o:spid="_x0000_s1026" style="position:absolute;margin-left:14.4pt;margin-top:-.05pt;width:332.7pt;height:557.6pt;z-index:-24085504;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">
                      <v:shape id="Image 119"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">
                        <v:imagedata r:id="rId10" o:title=""/>
                      </v:shape>
                      <v:shape id="Graphic 120" o:spid="_x0000_s1028" style="position:absolute;left:24497;width:12821;height:37268;visibility:visible;mso-wrap-style:square;v-text-anchor:top" coordsize="1282065,372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" path="m1281938,l,,,3726814r1281938,l1281938,xe" stroked="f">
                        <v:path arrowok="t"/>
                      </v:shape>
                    </v:group>
                  </w:pict>
                </mc:Fallback>
              </mc:AlternateContent>
            </w:r>
            <w:r>
              <w:rPr>
                <w:spacing w:val="-2"/>
              </w:rPr>
              <w:t>Hypothyroidism.</w:t>
            </w:r>
          </w:p>
        </w:tc>
        <w:tc>
          <w:tcPr>
            <w:tcW w:w="2292" w:type="dxa"/>
          </w:tcPr>
          <w:p w14:paraId="467E7532" w14:textId="77777777" w:rsidR="000B7F42" w:rsidRDefault="00000000">
            <w:pPr>
              <w:pStyle w:val="TableParagraph"/>
              <w:numPr>
                <w:ilvl w:val="0"/>
                <w:numId w:val="506"/>
              </w:numPr>
              <w:tabs>
                <w:tab w:val="left" w:pos="372"/>
              </w:tabs>
              <w:spacing w:line="273" w:lineRule="auto"/>
              <w:ind w:right="264"/>
            </w:pPr>
            <w:r>
              <w:rPr>
                <w:spacing w:val="-2"/>
              </w:rPr>
              <w:t xml:space="preserve">Correlate </w:t>
            </w:r>
            <w:r>
              <w:rPr>
                <w:spacing w:val="-4"/>
              </w:rPr>
              <w:t xml:space="preserve">pathophysiological </w:t>
            </w:r>
            <w:r>
              <w:t>basis of various etiological</w:t>
            </w:r>
            <w:r>
              <w:rPr>
                <w:spacing w:val="-12"/>
              </w:rPr>
              <w:t xml:space="preserve"> </w:t>
            </w:r>
            <w:r>
              <w:t xml:space="preserve">factors to clinical manifestations of </w:t>
            </w:r>
            <w:r>
              <w:rPr>
                <w:spacing w:val="-2"/>
              </w:rPr>
              <w:t>hypothyroidism.</w:t>
            </w:r>
          </w:p>
          <w:p w14:paraId="7C62D0E8" w14:textId="77777777" w:rsidR="000B7F42" w:rsidRDefault="00000000">
            <w:pPr>
              <w:pStyle w:val="TableParagraph"/>
              <w:numPr>
                <w:ilvl w:val="0"/>
                <w:numId w:val="506"/>
              </w:numPr>
              <w:tabs>
                <w:tab w:val="left" w:pos="372"/>
              </w:tabs>
              <w:spacing w:before="3" w:line="266" w:lineRule="auto"/>
              <w:ind w:right="538"/>
            </w:pPr>
            <w:r>
              <w:rPr>
                <w:spacing w:val="-2"/>
              </w:rPr>
              <w:t xml:space="preserve">Classify </w:t>
            </w:r>
            <w:r>
              <w:rPr>
                <w:spacing w:val="-4"/>
              </w:rPr>
              <w:t>hypothyroidism</w:t>
            </w:r>
          </w:p>
          <w:p w14:paraId="75F55B00" w14:textId="77777777" w:rsidR="000B7F42" w:rsidRDefault="00000000">
            <w:pPr>
              <w:pStyle w:val="TableParagraph"/>
              <w:spacing w:before="10"/>
              <w:ind w:left="372"/>
            </w:pPr>
            <w:r>
              <w:rPr>
                <w:spacing w:val="-10"/>
              </w:rPr>
              <w:t>.</w:t>
            </w:r>
          </w:p>
          <w:p w14:paraId="60B0FF9E" w14:textId="77777777" w:rsidR="000B7F42" w:rsidRDefault="00000000">
            <w:pPr>
              <w:pStyle w:val="TableParagraph"/>
              <w:numPr>
                <w:ilvl w:val="0"/>
                <w:numId w:val="506"/>
              </w:numPr>
              <w:tabs>
                <w:tab w:val="left" w:pos="372"/>
              </w:tabs>
              <w:spacing w:before="36" w:line="273" w:lineRule="auto"/>
              <w:ind w:right="373"/>
            </w:pPr>
            <w:r>
              <w:rPr>
                <w:spacing w:val="-2"/>
              </w:rPr>
              <w:t xml:space="preserve">Interpret </w:t>
            </w:r>
            <w:r>
              <w:t>investigations</w:t>
            </w:r>
            <w:r>
              <w:rPr>
                <w:spacing w:val="-14"/>
              </w:rPr>
              <w:t xml:space="preserve"> </w:t>
            </w:r>
            <w:r>
              <w:t xml:space="preserve">for </w:t>
            </w:r>
            <w:r>
              <w:rPr>
                <w:spacing w:val="-2"/>
              </w:rPr>
              <w:t xml:space="preserve">diagnosis </w:t>
            </w:r>
            <w:r>
              <w:t>including</w:t>
            </w:r>
            <w:r>
              <w:rPr>
                <w:spacing w:val="-14"/>
              </w:rPr>
              <w:t xml:space="preserve"> </w:t>
            </w:r>
            <w:r>
              <w:t>thyroid function tests.</w:t>
            </w:r>
          </w:p>
          <w:p w14:paraId="014B2A8B" w14:textId="77777777" w:rsidR="000B7F42" w:rsidRDefault="00000000">
            <w:pPr>
              <w:pStyle w:val="TableParagraph"/>
              <w:numPr>
                <w:ilvl w:val="0"/>
                <w:numId w:val="506"/>
              </w:numPr>
              <w:tabs>
                <w:tab w:val="left" w:pos="372"/>
              </w:tabs>
              <w:ind w:hanging="283"/>
            </w:pPr>
            <w:r>
              <w:rPr>
                <w:spacing w:val="-2"/>
              </w:rPr>
              <w:t>Outline</w:t>
            </w:r>
          </w:p>
          <w:p w14:paraId="3BABB751" w14:textId="77777777" w:rsidR="000B7F42" w:rsidRDefault="00000000">
            <w:pPr>
              <w:pStyle w:val="TableParagraph"/>
              <w:spacing w:before="26" w:line="276" w:lineRule="auto"/>
              <w:ind w:left="372"/>
            </w:pPr>
            <w:r>
              <w:rPr>
                <w:spacing w:val="-2"/>
              </w:rPr>
              <w:t xml:space="preserve">management </w:t>
            </w:r>
            <w:r>
              <w:t xml:space="preserve">including drug </w:t>
            </w:r>
            <w:r>
              <w:rPr>
                <w:spacing w:val="-2"/>
              </w:rPr>
              <w:t>therapy</w:t>
            </w:r>
            <w:r>
              <w:rPr>
                <w:spacing w:val="-14"/>
              </w:rPr>
              <w:t xml:space="preserve"> </w:t>
            </w:r>
            <w:r>
              <w:rPr>
                <w:spacing w:val="-2"/>
              </w:rPr>
              <w:t>and</w:t>
            </w:r>
            <w:r>
              <w:rPr>
                <w:spacing w:val="-14"/>
              </w:rPr>
              <w:t xml:space="preserve"> </w:t>
            </w:r>
            <w:r>
              <w:rPr>
                <w:spacing w:val="-2"/>
              </w:rPr>
              <w:t xml:space="preserve">regular </w:t>
            </w:r>
            <w:r>
              <w:t>follow up.</w:t>
            </w:r>
          </w:p>
        </w:tc>
        <w:tc>
          <w:tcPr>
            <w:tcW w:w="2028" w:type="dxa"/>
            <w:shd w:val="clear" w:color="auto" w:fill="FFFFFF"/>
          </w:tcPr>
          <w:p w14:paraId="45A46755" w14:textId="77777777" w:rsidR="000B7F42" w:rsidRDefault="00000000">
            <w:pPr>
              <w:pStyle w:val="TableParagraph"/>
              <w:numPr>
                <w:ilvl w:val="0"/>
                <w:numId w:val="505"/>
              </w:numPr>
              <w:tabs>
                <w:tab w:val="left" w:pos="372"/>
              </w:tabs>
              <w:spacing w:line="266" w:lineRule="auto"/>
              <w:ind w:left="372" w:right="323"/>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4F1D0311" w14:textId="77777777" w:rsidR="000B7F42" w:rsidRDefault="00000000">
            <w:pPr>
              <w:pStyle w:val="TableParagraph"/>
              <w:numPr>
                <w:ilvl w:val="0"/>
                <w:numId w:val="505"/>
              </w:numPr>
              <w:tabs>
                <w:tab w:val="left" w:pos="372"/>
              </w:tabs>
              <w:spacing w:before="6" w:line="273" w:lineRule="auto"/>
              <w:ind w:left="372" w:right="273"/>
            </w:pPr>
            <w:r>
              <w:rPr>
                <w:spacing w:val="-2"/>
              </w:rPr>
              <w:t>Perform</w:t>
            </w:r>
            <w:r>
              <w:rPr>
                <w:spacing w:val="40"/>
              </w:rPr>
              <w:t xml:space="preserve"> </w:t>
            </w:r>
            <w:r>
              <w:rPr>
                <w:spacing w:val="-2"/>
              </w:rPr>
              <w:t xml:space="preserve">clinical </w:t>
            </w:r>
            <w:r>
              <w:t>examination</w:t>
            </w:r>
            <w:r>
              <w:rPr>
                <w:spacing w:val="-14"/>
              </w:rPr>
              <w:t xml:space="preserve"> </w:t>
            </w:r>
            <w:r>
              <w:t xml:space="preserve">of a patient with </w:t>
            </w:r>
            <w:r>
              <w:rPr>
                <w:spacing w:val="-4"/>
              </w:rPr>
              <w:t>hypothyroidism</w:t>
            </w:r>
          </w:p>
        </w:tc>
        <w:tc>
          <w:tcPr>
            <w:tcW w:w="1437" w:type="dxa"/>
          </w:tcPr>
          <w:p w14:paraId="270B7F31" w14:textId="77777777" w:rsidR="000B7F42" w:rsidRDefault="00000000">
            <w:pPr>
              <w:pStyle w:val="TableParagraph"/>
              <w:spacing w:before="1" w:line="276" w:lineRule="auto"/>
              <w:ind w:left="109" w:right="117"/>
            </w:pPr>
            <w:r>
              <w:t xml:space="preserve">Lecture &amp; </w:t>
            </w:r>
            <w:r>
              <w:rPr>
                <w:spacing w:val="-2"/>
              </w:rPr>
              <w:t xml:space="preserve">bedside teaching (Case </w:t>
            </w:r>
            <w:r>
              <w:rPr>
                <w:spacing w:val="-4"/>
              </w:rPr>
              <w:t>presentation)</w:t>
            </w:r>
          </w:p>
        </w:tc>
        <w:tc>
          <w:tcPr>
            <w:tcW w:w="1217" w:type="dxa"/>
          </w:tcPr>
          <w:p w14:paraId="7F1B305F" w14:textId="77777777" w:rsidR="000B7F42" w:rsidRDefault="00000000">
            <w:pPr>
              <w:pStyle w:val="TableParagraph"/>
              <w:spacing w:before="1" w:line="276" w:lineRule="auto"/>
              <w:ind w:left="112"/>
            </w:pPr>
            <w:r>
              <w:rPr>
                <w:spacing w:val="-2"/>
              </w:rPr>
              <w:t xml:space="preserve">MCQ/SEQ/ </w:t>
            </w:r>
            <w:r>
              <w:rPr>
                <w:spacing w:val="-4"/>
              </w:rPr>
              <w:t>SAQ/OSPE/</w:t>
            </w:r>
          </w:p>
          <w:p w14:paraId="511BA7D8" w14:textId="77777777" w:rsidR="000B7F42" w:rsidRDefault="00000000">
            <w:pPr>
              <w:pStyle w:val="TableParagraph"/>
              <w:spacing w:before="1" w:line="276" w:lineRule="auto"/>
              <w:ind w:left="112" w:right="626"/>
              <w:jc w:val="both"/>
            </w:pPr>
            <w:r>
              <w:rPr>
                <w:spacing w:val="-4"/>
              </w:rPr>
              <w:t xml:space="preserve">Long </w:t>
            </w:r>
            <w:r>
              <w:rPr>
                <w:spacing w:val="-2"/>
              </w:rPr>
              <w:t xml:space="preserve">case/ short </w:t>
            </w:r>
            <w:r>
              <w:rPr>
                <w:spacing w:val="-4"/>
              </w:rPr>
              <w:t>case</w:t>
            </w:r>
          </w:p>
        </w:tc>
      </w:tr>
      <w:tr w:rsidR="000B7F42" w14:paraId="1904B450" w14:textId="77777777">
        <w:trPr>
          <w:trHeight w:val="5251"/>
        </w:trPr>
        <w:tc>
          <w:tcPr>
            <w:tcW w:w="1637" w:type="dxa"/>
          </w:tcPr>
          <w:p w14:paraId="62C02067" w14:textId="77777777" w:rsidR="000B7F42" w:rsidRDefault="00000000">
            <w:pPr>
              <w:pStyle w:val="TableParagraph"/>
              <w:spacing w:before="1" w:line="276" w:lineRule="auto"/>
              <w:ind w:left="112" w:right="381"/>
              <w:rPr>
                <w:b/>
              </w:rPr>
            </w:pPr>
            <w:r>
              <w:rPr>
                <w:b/>
                <w:spacing w:val="-2"/>
              </w:rPr>
              <w:t>Disorders</w:t>
            </w:r>
            <w:r>
              <w:rPr>
                <w:b/>
                <w:spacing w:val="80"/>
              </w:rPr>
              <w:t xml:space="preserve"> </w:t>
            </w:r>
            <w:r>
              <w:rPr>
                <w:b/>
                <w:spacing w:val="-6"/>
              </w:rPr>
              <w:t xml:space="preserve">of </w:t>
            </w:r>
            <w:r>
              <w:rPr>
                <w:b/>
                <w:spacing w:val="-4"/>
              </w:rPr>
              <w:t xml:space="preserve">Parathyroid </w:t>
            </w:r>
            <w:r>
              <w:rPr>
                <w:b/>
                <w:spacing w:val="-2"/>
              </w:rPr>
              <w:t>gland</w:t>
            </w:r>
          </w:p>
        </w:tc>
        <w:tc>
          <w:tcPr>
            <w:tcW w:w="1848" w:type="dxa"/>
          </w:tcPr>
          <w:p w14:paraId="7FA809C6" w14:textId="77777777" w:rsidR="000B7F42" w:rsidRDefault="00000000">
            <w:pPr>
              <w:pStyle w:val="TableParagraph"/>
              <w:spacing w:before="1" w:line="273" w:lineRule="auto"/>
              <w:ind w:left="110"/>
            </w:pPr>
            <w:r>
              <w:rPr>
                <w:spacing w:val="-4"/>
              </w:rPr>
              <w:t xml:space="preserve">Parathyroid </w:t>
            </w:r>
            <w:r>
              <w:rPr>
                <w:spacing w:val="-2"/>
              </w:rPr>
              <w:t>disorders.</w:t>
            </w:r>
          </w:p>
        </w:tc>
        <w:tc>
          <w:tcPr>
            <w:tcW w:w="2292" w:type="dxa"/>
          </w:tcPr>
          <w:p w14:paraId="6C8BE285" w14:textId="77777777" w:rsidR="000B7F42" w:rsidRDefault="00000000">
            <w:pPr>
              <w:pStyle w:val="TableParagraph"/>
              <w:numPr>
                <w:ilvl w:val="0"/>
                <w:numId w:val="504"/>
              </w:numPr>
              <w:tabs>
                <w:tab w:val="left" w:pos="372"/>
              </w:tabs>
              <w:spacing w:line="273" w:lineRule="auto"/>
              <w:ind w:right="177"/>
            </w:pPr>
            <w:r>
              <w:t xml:space="preserve">Identify the </w:t>
            </w:r>
            <w:r>
              <w:rPr>
                <w:spacing w:val="-2"/>
              </w:rPr>
              <w:t>hormones</w:t>
            </w:r>
            <w:r>
              <w:rPr>
                <w:spacing w:val="-14"/>
              </w:rPr>
              <w:t xml:space="preserve"> </w:t>
            </w:r>
            <w:r>
              <w:rPr>
                <w:spacing w:val="-2"/>
              </w:rPr>
              <w:t xml:space="preserve">produced </w:t>
            </w:r>
            <w:r>
              <w:t>by the parathyroid and</w:t>
            </w:r>
            <w:r>
              <w:rPr>
                <w:spacing w:val="-6"/>
              </w:rPr>
              <w:t xml:space="preserve"> </w:t>
            </w:r>
            <w:r>
              <w:t>their</w:t>
            </w:r>
            <w:r>
              <w:rPr>
                <w:spacing w:val="-6"/>
              </w:rPr>
              <w:t xml:space="preserve"> </w:t>
            </w:r>
            <w:r>
              <w:t>functions.</w:t>
            </w:r>
          </w:p>
          <w:p w14:paraId="4D7DF03E" w14:textId="77777777" w:rsidR="000B7F42" w:rsidRDefault="00000000">
            <w:pPr>
              <w:pStyle w:val="TableParagraph"/>
              <w:numPr>
                <w:ilvl w:val="0"/>
                <w:numId w:val="504"/>
              </w:numPr>
              <w:tabs>
                <w:tab w:val="left" w:pos="372"/>
              </w:tabs>
              <w:spacing w:line="273" w:lineRule="auto"/>
              <w:ind w:right="206"/>
            </w:pPr>
            <w:r>
              <w:rPr>
                <w:spacing w:val="-2"/>
              </w:rPr>
              <w:t xml:space="preserve">Correlate pathophysiological </w:t>
            </w:r>
            <w:r>
              <w:t>basis of various etiological</w:t>
            </w:r>
            <w:r>
              <w:rPr>
                <w:spacing w:val="-12"/>
              </w:rPr>
              <w:t xml:space="preserve"> </w:t>
            </w:r>
            <w:r>
              <w:t xml:space="preserve">factors to clinical manifestations of </w:t>
            </w:r>
            <w:r>
              <w:rPr>
                <w:spacing w:val="-2"/>
              </w:rPr>
              <w:t xml:space="preserve">parathyroid </w:t>
            </w:r>
            <w:r>
              <w:t>endocrine</w:t>
            </w:r>
            <w:r>
              <w:rPr>
                <w:spacing w:val="-14"/>
              </w:rPr>
              <w:t xml:space="preserve"> </w:t>
            </w:r>
            <w:r>
              <w:t>disorder.</w:t>
            </w:r>
          </w:p>
          <w:p w14:paraId="737651F6" w14:textId="77777777" w:rsidR="000B7F42" w:rsidRDefault="00000000">
            <w:pPr>
              <w:pStyle w:val="TableParagraph"/>
              <w:numPr>
                <w:ilvl w:val="0"/>
                <w:numId w:val="504"/>
              </w:numPr>
              <w:tabs>
                <w:tab w:val="left" w:pos="372"/>
              </w:tabs>
              <w:spacing w:before="2" w:line="273" w:lineRule="auto"/>
              <w:ind w:right="434"/>
            </w:pPr>
            <w:r>
              <w:t xml:space="preserve">Devise plan for diagnosis and </w:t>
            </w:r>
            <w:r>
              <w:rPr>
                <w:spacing w:val="-2"/>
              </w:rPr>
              <w:t xml:space="preserve">clinical </w:t>
            </w:r>
            <w:r>
              <w:t>management of each</w:t>
            </w:r>
            <w:r>
              <w:rPr>
                <w:spacing w:val="-14"/>
              </w:rPr>
              <w:t xml:space="preserve"> </w:t>
            </w:r>
            <w:r>
              <w:t>parathyroid</w:t>
            </w:r>
          </w:p>
          <w:p w14:paraId="1D334999" w14:textId="77777777" w:rsidR="000B7F42" w:rsidRDefault="00000000">
            <w:pPr>
              <w:pStyle w:val="TableParagraph"/>
              <w:spacing w:line="252" w:lineRule="exact"/>
              <w:ind w:left="372"/>
            </w:pPr>
            <w:r>
              <w:rPr>
                <w:spacing w:val="-2"/>
              </w:rPr>
              <w:t>disorder.</w:t>
            </w:r>
          </w:p>
        </w:tc>
        <w:tc>
          <w:tcPr>
            <w:tcW w:w="2028" w:type="dxa"/>
          </w:tcPr>
          <w:p w14:paraId="539B368B" w14:textId="77777777" w:rsidR="000B7F42" w:rsidRDefault="00000000">
            <w:pPr>
              <w:pStyle w:val="TableParagraph"/>
              <w:numPr>
                <w:ilvl w:val="0"/>
                <w:numId w:val="503"/>
              </w:numPr>
              <w:tabs>
                <w:tab w:val="left" w:pos="372"/>
              </w:tabs>
              <w:spacing w:before="1" w:line="261" w:lineRule="auto"/>
              <w:ind w:left="372" w:right="323"/>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048842AC" w14:textId="77777777" w:rsidR="000B7F42" w:rsidRDefault="00000000">
            <w:pPr>
              <w:pStyle w:val="TableParagraph"/>
              <w:numPr>
                <w:ilvl w:val="0"/>
                <w:numId w:val="503"/>
              </w:numPr>
              <w:tabs>
                <w:tab w:val="left" w:pos="372"/>
              </w:tabs>
              <w:spacing w:before="13" w:line="273" w:lineRule="auto"/>
              <w:ind w:left="372" w:right="328"/>
            </w:pPr>
            <w:r>
              <w:rPr>
                <w:spacing w:val="-2"/>
              </w:rPr>
              <w:t>Perform clinical examination</w:t>
            </w:r>
            <w:r>
              <w:rPr>
                <w:spacing w:val="-14"/>
              </w:rPr>
              <w:t xml:space="preserve"> </w:t>
            </w:r>
            <w:r>
              <w:rPr>
                <w:spacing w:val="-2"/>
              </w:rPr>
              <w:t xml:space="preserve">of </w:t>
            </w:r>
            <w:r>
              <w:t xml:space="preserve">a patient with </w:t>
            </w:r>
            <w:r>
              <w:rPr>
                <w:spacing w:val="-2"/>
              </w:rPr>
              <w:t>parathyroid disorder</w:t>
            </w:r>
          </w:p>
        </w:tc>
        <w:tc>
          <w:tcPr>
            <w:tcW w:w="1437" w:type="dxa"/>
          </w:tcPr>
          <w:p w14:paraId="7A728198" w14:textId="77777777" w:rsidR="000B7F42" w:rsidRDefault="00000000">
            <w:pPr>
              <w:pStyle w:val="TableParagraph"/>
              <w:spacing w:before="1" w:line="276" w:lineRule="auto"/>
              <w:ind w:left="109" w:right="117"/>
            </w:pPr>
            <w:r>
              <w:t xml:space="preserve">Lecture &amp; </w:t>
            </w:r>
            <w:r>
              <w:rPr>
                <w:spacing w:val="-2"/>
              </w:rPr>
              <w:t xml:space="preserve">bedside teaching (Case </w:t>
            </w:r>
            <w:r>
              <w:rPr>
                <w:spacing w:val="-4"/>
              </w:rPr>
              <w:t>presentation)</w:t>
            </w:r>
          </w:p>
        </w:tc>
        <w:tc>
          <w:tcPr>
            <w:tcW w:w="1217" w:type="dxa"/>
          </w:tcPr>
          <w:p w14:paraId="15E29E81" w14:textId="77777777" w:rsidR="000B7F42" w:rsidRDefault="00000000">
            <w:pPr>
              <w:pStyle w:val="TableParagraph"/>
              <w:spacing w:before="1" w:line="273" w:lineRule="auto"/>
              <w:ind w:left="112"/>
            </w:pPr>
            <w:r>
              <w:rPr>
                <w:spacing w:val="-2"/>
              </w:rPr>
              <w:t xml:space="preserve">MCQ/SEQ/ </w:t>
            </w:r>
            <w:r>
              <w:rPr>
                <w:spacing w:val="-4"/>
              </w:rPr>
              <w:t>SAQ/OSPE/</w:t>
            </w:r>
          </w:p>
          <w:p w14:paraId="31E77F20" w14:textId="77777777" w:rsidR="000B7F42" w:rsidRDefault="00000000">
            <w:pPr>
              <w:pStyle w:val="TableParagraph"/>
              <w:spacing w:before="1" w:line="276" w:lineRule="auto"/>
              <w:ind w:left="112" w:right="626"/>
              <w:jc w:val="both"/>
            </w:pPr>
            <w:r>
              <w:rPr>
                <w:spacing w:val="-4"/>
              </w:rPr>
              <w:t xml:space="preserve">Long </w:t>
            </w:r>
            <w:r>
              <w:rPr>
                <w:spacing w:val="-2"/>
              </w:rPr>
              <w:t xml:space="preserve">case/ short </w:t>
            </w:r>
            <w:r>
              <w:rPr>
                <w:spacing w:val="-4"/>
              </w:rPr>
              <w:t>case</w:t>
            </w:r>
          </w:p>
        </w:tc>
      </w:tr>
    </w:tbl>
    <w:p w14:paraId="648611B0" w14:textId="77777777" w:rsidR="000B7F42" w:rsidRDefault="000B7F42">
      <w:pPr>
        <w:pStyle w:val="TableParagraph"/>
        <w:spacing w:line="276" w:lineRule="auto"/>
        <w:jc w:val="both"/>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956"/>
        <w:gridCol w:w="2215"/>
        <w:gridCol w:w="2042"/>
        <w:gridCol w:w="1449"/>
        <w:gridCol w:w="1267"/>
      </w:tblGrid>
      <w:tr w:rsidR="000B7F42" w14:paraId="7A966C0A" w14:textId="77777777">
        <w:trPr>
          <w:trHeight w:val="4632"/>
        </w:trPr>
        <w:tc>
          <w:tcPr>
            <w:tcW w:w="1529" w:type="dxa"/>
          </w:tcPr>
          <w:p w14:paraId="066188B9" w14:textId="77777777" w:rsidR="000B7F42" w:rsidRDefault="00000000">
            <w:pPr>
              <w:pStyle w:val="TableParagraph"/>
              <w:spacing w:line="276" w:lineRule="auto"/>
              <w:ind w:left="112" w:right="350"/>
              <w:rPr>
                <w:b/>
                <w:sz w:val="20"/>
              </w:rPr>
            </w:pPr>
            <w:r>
              <w:rPr>
                <w:b/>
                <w:sz w:val="20"/>
              </w:rPr>
              <w:lastRenderedPageBreak/>
              <w:t>Disorders</w:t>
            </w:r>
            <w:r>
              <w:rPr>
                <w:b/>
                <w:spacing w:val="-13"/>
                <w:sz w:val="20"/>
              </w:rPr>
              <w:t xml:space="preserve"> </w:t>
            </w:r>
            <w:r>
              <w:rPr>
                <w:b/>
                <w:sz w:val="20"/>
              </w:rPr>
              <w:t xml:space="preserve">of </w:t>
            </w:r>
            <w:r>
              <w:rPr>
                <w:b/>
                <w:spacing w:val="-2"/>
                <w:sz w:val="20"/>
              </w:rPr>
              <w:t>Adrenal Gland</w:t>
            </w:r>
          </w:p>
        </w:tc>
        <w:tc>
          <w:tcPr>
            <w:tcW w:w="1956" w:type="dxa"/>
          </w:tcPr>
          <w:p w14:paraId="66C6D761" w14:textId="77777777" w:rsidR="000B7F42" w:rsidRDefault="00000000">
            <w:pPr>
              <w:pStyle w:val="TableParagraph"/>
              <w:numPr>
                <w:ilvl w:val="0"/>
                <w:numId w:val="502"/>
              </w:numPr>
              <w:tabs>
                <w:tab w:val="left" w:pos="367"/>
              </w:tabs>
              <w:spacing w:before="1" w:line="256" w:lineRule="auto"/>
              <w:ind w:right="768"/>
              <w:rPr>
                <w:sz w:val="20"/>
              </w:rPr>
            </w:pPr>
            <w:r>
              <w:rPr>
                <w:spacing w:val="-2"/>
                <w:sz w:val="20"/>
              </w:rPr>
              <w:t xml:space="preserve">Cushing </w:t>
            </w:r>
            <w:r>
              <w:rPr>
                <w:spacing w:val="-4"/>
                <w:sz w:val="20"/>
              </w:rPr>
              <w:t>Syndrome</w:t>
            </w:r>
          </w:p>
          <w:p w14:paraId="75418A96" w14:textId="77777777" w:rsidR="000B7F42" w:rsidRDefault="00000000">
            <w:pPr>
              <w:pStyle w:val="TableParagraph"/>
              <w:numPr>
                <w:ilvl w:val="0"/>
                <w:numId w:val="502"/>
              </w:numPr>
              <w:tabs>
                <w:tab w:val="left" w:pos="367"/>
              </w:tabs>
              <w:spacing w:before="16" w:line="256" w:lineRule="auto"/>
              <w:ind w:right="345"/>
              <w:rPr>
                <w:sz w:val="20"/>
              </w:rPr>
            </w:pPr>
            <w:proofErr w:type="spellStart"/>
            <w:r>
              <w:rPr>
                <w:spacing w:val="-4"/>
                <w:sz w:val="20"/>
              </w:rPr>
              <w:t>Pheochromocyt</w:t>
            </w:r>
            <w:proofErr w:type="spellEnd"/>
            <w:r>
              <w:rPr>
                <w:spacing w:val="-4"/>
                <w:sz w:val="20"/>
              </w:rPr>
              <w:t xml:space="preserve"> </w:t>
            </w:r>
            <w:proofErr w:type="spellStart"/>
            <w:r>
              <w:rPr>
                <w:spacing w:val="-4"/>
                <w:sz w:val="20"/>
              </w:rPr>
              <w:t>oma</w:t>
            </w:r>
            <w:proofErr w:type="spellEnd"/>
          </w:p>
          <w:p w14:paraId="6E6EA156" w14:textId="77777777" w:rsidR="000B7F42" w:rsidRDefault="00000000">
            <w:pPr>
              <w:pStyle w:val="TableParagraph"/>
              <w:numPr>
                <w:ilvl w:val="0"/>
                <w:numId w:val="502"/>
              </w:numPr>
              <w:tabs>
                <w:tab w:val="left" w:pos="367"/>
              </w:tabs>
              <w:spacing w:before="19" w:line="266" w:lineRule="auto"/>
              <w:ind w:right="403"/>
              <w:rPr>
                <w:sz w:val="20"/>
              </w:rPr>
            </w:pPr>
            <w:r>
              <w:rPr>
                <w:spacing w:val="-2"/>
                <w:sz w:val="20"/>
              </w:rPr>
              <w:t>Aldosterone</w:t>
            </w:r>
            <w:r>
              <w:rPr>
                <w:spacing w:val="-11"/>
                <w:sz w:val="20"/>
              </w:rPr>
              <w:t xml:space="preserve"> </w:t>
            </w:r>
            <w:r>
              <w:rPr>
                <w:spacing w:val="-2"/>
                <w:sz w:val="20"/>
              </w:rPr>
              <w:t>&amp; related conditions</w:t>
            </w:r>
          </w:p>
        </w:tc>
        <w:tc>
          <w:tcPr>
            <w:tcW w:w="2215" w:type="dxa"/>
          </w:tcPr>
          <w:p w14:paraId="25306265" w14:textId="77777777" w:rsidR="000B7F42" w:rsidRDefault="00000000">
            <w:pPr>
              <w:pStyle w:val="TableParagraph"/>
              <w:numPr>
                <w:ilvl w:val="0"/>
                <w:numId w:val="501"/>
              </w:numPr>
              <w:tabs>
                <w:tab w:val="left" w:pos="372"/>
              </w:tabs>
              <w:spacing w:before="1" w:line="273" w:lineRule="auto"/>
              <w:ind w:right="172"/>
              <w:rPr>
                <w:sz w:val="20"/>
              </w:rPr>
            </w:pPr>
            <w:r>
              <w:rPr>
                <w:spacing w:val="-2"/>
                <w:sz w:val="20"/>
              </w:rPr>
              <w:t>Justify</w:t>
            </w:r>
            <w:r>
              <w:rPr>
                <w:spacing w:val="-11"/>
                <w:sz w:val="20"/>
              </w:rPr>
              <w:t xml:space="preserve"> </w:t>
            </w:r>
            <w:r>
              <w:rPr>
                <w:spacing w:val="-2"/>
                <w:sz w:val="20"/>
              </w:rPr>
              <w:t xml:space="preserve">abnormalities </w:t>
            </w:r>
            <w:r>
              <w:rPr>
                <w:sz w:val="20"/>
              </w:rPr>
              <w:t>in the hormones produced by the adrenal glands and their functions resulting</w:t>
            </w:r>
            <w:r>
              <w:rPr>
                <w:spacing w:val="-1"/>
                <w:sz w:val="20"/>
              </w:rPr>
              <w:t xml:space="preserve"> </w:t>
            </w:r>
            <w:r>
              <w:rPr>
                <w:sz w:val="20"/>
              </w:rPr>
              <w:t>in</w:t>
            </w:r>
            <w:r>
              <w:rPr>
                <w:spacing w:val="-1"/>
                <w:sz w:val="20"/>
              </w:rPr>
              <w:t xml:space="preserve"> </w:t>
            </w:r>
            <w:r>
              <w:rPr>
                <w:sz w:val="20"/>
              </w:rPr>
              <w:t xml:space="preserve">Cushing Syndrome / </w:t>
            </w:r>
            <w:r>
              <w:rPr>
                <w:spacing w:val="-2"/>
                <w:sz w:val="20"/>
              </w:rPr>
              <w:t>Pheochromocytoma</w:t>
            </w:r>
          </w:p>
          <w:p w14:paraId="4C3B83CC" w14:textId="77777777" w:rsidR="000B7F42" w:rsidRDefault="00000000">
            <w:pPr>
              <w:pStyle w:val="TableParagraph"/>
              <w:numPr>
                <w:ilvl w:val="0"/>
                <w:numId w:val="501"/>
              </w:numPr>
              <w:tabs>
                <w:tab w:val="left" w:pos="372"/>
              </w:tabs>
              <w:spacing w:line="256" w:lineRule="auto"/>
              <w:ind w:right="414"/>
              <w:rPr>
                <w:sz w:val="20"/>
              </w:rPr>
            </w:pPr>
            <w:r>
              <w:rPr>
                <w:sz w:val="20"/>
              </w:rPr>
              <w:t xml:space="preserve">Aldosterone &amp; </w:t>
            </w:r>
            <w:r>
              <w:rPr>
                <w:spacing w:val="-2"/>
                <w:sz w:val="20"/>
              </w:rPr>
              <w:t>related</w:t>
            </w:r>
            <w:r>
              <w:rPr>
                <w:spacing w:val="-11"/>
                <w:sz w:val="20"/>
              </w:rPr>
              <w:t xml:space="preserve"> </w:t>
            </w:r>
            <w:r>
              <w:rPr>
                <w:spacing w:val="-2"/>
                <w:sz w:val="20"/>
              </w:rPr>
              <w:t>conditions</w:t>
            </w:r>
          </w:p>
          <w:p w14:paraId="223C1169" w14:textId="77777777" w:rsidR="000B7F42" w:rsidRDefault="00000000">
            <w:pPr>
              <w:pStyle w:val="TableParagraph"/>
              <w:numPr>
                <w:ilvl w:val="0"/>
                <w:numId w:val="501"/>
              </w:numPr>
              <w:tabs>
                <w:tab w:val="left" w:pos="372"/>
              </w:tabs>
              <w:spacing w:before="14"/>
              <w:ind w:hanging="283"/>
              <w:rPr>
                <w:sz w:val="20"/>
              </w:rPr>
            </w:pPr>
            <w:r>
              <w:rPr>
                <w:spacing w:val="-2"/>
                <w:sz w:val="20"/>
              </w:rPr>
              <w:t>Propose</w:t>
            </w:r>
          </w:p>
          <w:p w14:paraId="7574BCFD" w14:textId="77777777" w:rsidR="000B7F42" w:rsidRDefault="00000000">
            <w:pPr>
              <w:pStyle w:val="TableParagraph"/>
              <w:spacing w:before="18" w:line="276" w:lineRule="auto"/>
              <w:ind w:left="372"/>
              <w:rPr>
                <w:sz w:val="20"/>
              </w:rPr>
            </w:pPr>
            <w:r>
              <w:rPr>
                <w:sz w:val="20"/>
              </w:rPr>
              <w:t xml:space="preserve">management of </w:t>
            </w:r>
            <w:r>
              <w:rPr>
                <w:spacing w:val="-2"/>
                <w:sz w:val="20"/>
              </w:rPr>
              <w:t>Cushing</w:t>
            </w:r>
            <w:r>
              <w:rPr>
                <w:spacing w:val="-11"/>
                <w:sz w:val="20"/>
              </w:rPr>
              <w:t xml:space="preserve"> </w:t>
            </w:r>
            <w:r>
              <w:rPr>
                <w:spacing w:val="-2"/>
                <w:sz w:val="20"/>
              </w:rPr>
              <w:t xml:space="preserve">Syndrome </w:t>
            </w:r>
            <w:r>
              <w:rPr>
                <w:sz w:val="20"/>
              </w:rPr>
              <w:t>after establishing clinical</w:t>
            </w:r>
            <w:r>
              <w:rPr>
                <w:spacing w:val="-5"/>
                <w:sz w:val="20"/>
              </w:rPr>
              <w:t xml:space="preserve"> </w:t>
            </w:r>
            <w:r>
              <w:rPr>
                <w:sz w:val="20"/>
              </w:rPr>
              <w:t>diagnosis.</w:t>
            </w:r>
          </w:p>
        </w:tc>
        <w:tc>
          <w:tcPr>
            <w:tcW w:w="2042" w:type="dxa"/>
          </w:tcPr>
          <w:p w14:paraId="1A831991" w14:textId="77777777" w:rsidR="000B7F42" w:rsidRDefault="00000000">
            <w:pPr>
              <w:pStyle w:val="TableParagraph"/>
              <w:numPr>
                <w:ilvl w:val="0"/>
                <w:numId w:val="500"/>
              </w:numPr>
              <w:tabs>
                <w:tab w:val="left" w:pos="373"/>
              </w:tabs>
              <w:spacing w:before="1" w:line="256" w:lineRule="auto"/>
              <w:ind w:right="329"/>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327899A2" w14:textId="77777777" w:rsidR="000B7F42" w:rsidRDefault="00000000">
            <w:pPr>
              <w:pStyle w:val="TableParagraph"/>
              <w:numPr>
                <w:ilvl w:val="0"/>
                <w:numId w:val="500"/>
              </w:numPr>
              <w:tabs>
                <w:tab w:val="left" w:pos="373"/>
              </w:tabs>
              <w:spacing w:before="19" w:line="268" w:lineRule="auto"/>
              <w:ind w:right="129"/>
              <w:rPr>
                <w:sz w:val="20"/>
              </w:rPr>
            </w:pPr>
            <w:r>
              <w:rPr>
                <w:sz w:val="20"/>
              </w:rPr>
              <w:t xml:space="preserve">Perform clinical examination of a patient with </w:t>
            </w:r>
            <w:r>
              <w:rPr>
                <w:spacing w:val="-2"/>
                <w:sz w:val="20"/>
              </w:rPr>
              <w:t>Cushing</w:t>
            </w:r>
            <w:r>
              <w:rPr>
                <w:spacing w:val="-11"/>
                <w:sz w:val="20"/>
              </w:rPr>
              <w:t xml:space="preserve"> </w:t>
            </w:r>
            <w:r>
              <w:rPr>
                <w:spacing w:val="-2"/>
                <w:sz w:val="20"/>
              </w:rPr>
              <w:t>Syndrome</w:t>
            </w:r>
          </w:p>
        </w:tc>
        <w:tc>
          <w:tcPr>
            <w:tcW w:w="1449" w:type="dxa"/>
          </w:tcPr>
          <w:p w14:paraId="57AA9A0A" w14:textId="77777777" w:rsidR="000B7F42" w:rsidRDefault="00000000">
            <w:pPr>
              <w:pStyle w:val="TableParagraph"/>
              <w:spacing w:line="276" w:lineRule="auto"/>
              <w:ind w:left="110" w:right="242"/>
              <w:rPr>
                <w:sz w:val="20"/>
              </w:rPr>
            </w:pPr>
            <w:r>
              <w:rPr>
                <w:sz w:val="20"/>
              </w:rPr>
              <w:t xml:space="preserve">Lecture &amp; </w:t>
            </w:r>
            <w:r>
              <w:rPr>
                <w:spacing w:val="-2"/>
                <w:sz w:val="20"/>
              </w:rPr>
              <w:t xml:space="preserve">bedside teaching (Case </w:t>
            </w:r>
            <w:r>
              <w:rPr>
                <w:spacing w:val="-4"/>
                <w:sz w:val="20"/>
              </w:rPr>
              <w:t>presentation)</w:t>
            </w:r>
          </w:p>
          <w:p w14:paraId="46E468B2" w14:textId="77777777" w:rsidR="000B7F42" w:rsidRDefault="00000000">
            <w:pPr>
              <w:pStyle w:val="TableParagraph"/>
              <w:ind w:left="110"/>
              <w:rPr>
                <w:sz w:val="20"/>
              </w:rPr>
            </w:pPr>
            <w:r>
              <w:rPr>
                <w:spacing w:val="-4"/>
                <w:sz w:val="20"/>
              </w:rPr>
              <w:t>/SDL</w:t>
            </w:r>
          </w:p>
        </w:tc>
        <w:tc>
          <w:tcPr>
            <w:tcW w:w="1267" w:type="dxa"/>
          </w:tcPr>
          <w:p w14:paraId="43914031" w14:textId="77777777" w:rsidR="000B7F42" w:rsidRDefault="00000000">
            <w:pPr>
              <w:pStyle w:val="TableParagraph"/>
              <w:spacing w:line="276" w:lineRule="auto"/>
              <w:ind w:left="113" w:right="159"/>
              <w:rPr>
                <w:sz w:val="20"/>
              </w:rPr>
            </w:pPr>
            <w:r>
              <w:rPr>
                <w:spacing w:val="-2"/>
                <w:sz w:val="20"/>
              </w:rPr>
              <w:t xml:space="preserve">MCQ/SEQ/ </w:t>
            </w:r>
            <w:r>
              <w:rPr>
                <w:spacing w:val="-4"/>
                <w:sz w:val="20"/>
              </w:rPr>
              <w:t>SAQ/OSPE/</w:t>
            </w:r>
          </w:p>
          <w:p w14:paraId="3658753D" w14:textId="77777777" w:rsidR="000B7F42" w:rsidRDefault="00000000">
            <w:pPr>
              <w:pStyle w:val="TableParagraph"/>
              <w:spacing w:before="1" w:line="273" w:lineRule="auto"/>
              <w:ind w:left="113"/>
              <w:rPr>
                <w:sz w:val="20"/>
              </w:rPr>
            </w:pPr>
            <w:r>
              <w:rPr>
                <w:spacing w:val="-2"/>
                <w:sz w:val="20"/>
              </w:rPr>
              <w:t>Long</w:t>
            </w:r>
            <w:r>
              <w:rPr>
                <w:spacing w:val="-12"/>
                <w:sz w:val="20"/>
              </w:rPr>
              <w:t xml:space="preserve"> </w:t>
            </w:r>
            <w:r>
              <w:rPr>
                <w:spacing w:val="-2"/>
                <w:sz w:val="20"/>
              </w:rPr>
              <w:t xml:space="preserve">case/ </w:t>
            </w:r>
            <w:r>
              <w:rPr>
                <w:sz w:val="20"/>
              </w:rPr>
              <w:t>short case</w:t>
            </w:r>
          </w:p>
        </w:tc>
      </w:tr>
      <w:tr w:rsidR="000B7F42" w14:paraId="07AF9E08" w14:textId="77777777">
        <w:trPr>
          <w:trHeight w:val="1854"/>
        </w:trPr>
        <w:tc>
          <w:tcPr>
            <w:tcW w:w="1529" w:type="dxa"/>
          </w:tcPr>
          <w:p w14:paraId="77BBB563" w14:textId="77777777" w:rsidR="000B7F42" w:rsidRDefault="00000000">
            <w:pPr>
              <w:pStyle w:val="TableParagraph"/>
              <w:spacing w:before="29"/>
              <w:ind w:left="112"/>
              <w:rPr>
                <w:b/>
                <w:sz w:val="20"/>
              </w:rPr>
            </w:pPr>
            <w:r>
              <w:rPr>
                <w:b/>
                <w:sz w:val="20"/>
              </w:rPr>
              <w:t>MEN-I</w:t>
            </w:r>
            <w:r>
              <w:rPr>
                <w:b/>
                <w:spacing w:val="-10"/>
                <w:sz w:val="20"/>
              </w:rPr>
              <w:t xml:space="preserve"> </w:t>
            </w:r>
            <w:r>
              <w:rPr>
                <w:b/>
                <w:sz w:val="20"/>
              </w:rPr>
              <w:t>and</w:t>
            </w:r>
            <w:r>
              <w:rPr>
                <w:b/>
                <w:spacing w:val="-6"/>
                <w:sz w:val="20"/>
              </w:rPr>
              <w:t xml:space="preserve"> </w:t>
            </w:r>
            <w:r>
              <w:rPr>
                <w:b/>
                <w:spacing w:val="-5"/>
                <w:sz w:val="20"/>
              </w:rPr>
              <w:t>II</w:t>
            </w:r>
          </w:p>
        </w:tc>
        <w:tc>
          <w:tcPr>
            <w:tcW w:w="1956" w:type="dxa"/>
          </w:tcPr>
          <w:p w14:paraId="772A9D9C" w14:textId="77777777" w:rsidR="000B7F42" w:rsidRDefault="00000000">
            <w:pPr>
              <w:pStyle w:val="TableParagraph"/>
              <w:spacing w:before="29"/>
              <w:ind w:left="110"/>
              <w:rPr>
                <w:b/>
                <w:sz w:val="20"/>
              </w:rPr>
            </w:pPr>
            <w:r>
              <w:rPr>
                <w:b/>
                <w:noProof/>
                <w:sz w:val="20"/>
              </w:rPr>
              <mc:AlternateContent>
                <mc:Choice Requires="wpg">
                  <w:drawing>
                    <wp:anchor distT="0" distB="0" distL="0" distR="0" simplePos="0" relativeHeight="479231488" behindDoc="1" locked="0" layoutInCell="1" allowOverlap="1" wp14:anchorId="11B6681F" wp14:editId="1DC52B9B">
                      <wp:simplePos x="0" y="0"/>
                      <wp:positionH relativeFrom="column">
                        <wp:posOffset>251380</wp:posOffset>
                      </wp:positionH>
                      <wp:positionV relativeFrom="paragraph">
                        <wp:posOffset>-21919</wp:posOffset>
                      </wp:positionV>
                      <wp:extent cx="4225290" cy="54419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441950"/>
                                <a:chOff x="0" y="0"/>
                                <a:chExt cx="4225290" cy="5441950"/>
                              </a:xfrm>
                            </wpg:grpSpPr>
                            <pic:pic xmlns:pic="http://schemas.openxmlformats.org/drawingml/2006/picture">
                              <pic:nvPicPr>
                                <pic:cNvPr id="122" name="Image 122"/>
                                <pic:cNvPicPr/>
                              </pic:nvPicPr>
                              <pic:blipFill>
                                <a:blip r:embed="rId8" cstate="print"/>
                                <a:stretch>
                                  <a:fillRect/>
                                </a:stretch>
                              </pic:blipFill>
                              <pic:spPr>
                                <a:xfrm>
                                  <a:off x="0" y="0"/>
                                  <a:ext cx="4224668" cy="4155122"/>
                                </a:xfrm>
                                <a:prstGeom prst="rect">
                                  <a:avLst/>
                                </a:prstGeom>
                              </pic:spPr>
                            </pic:pic>
                            <wps:wsp>
                              <wps:cNvPr id="123" name="Graphic 123"/>
                              <wps:cNvSpPr/>
                              <wps:spPr>
                                <a:xfrm>
                                  <a:off x="2401014" y="1411629"/>
                                  <a:ext cx="1291590" cy="4030345"/>
                                </a:xfrm>
                                <a:custGeom>
                                  <a:avLst/>
                                  <a:gdLst/>
                                  <a:ahLst/>
                                  <a:cxnLst/>
                                  <a:rect l="l" t="t" r="r" b="b"/>
                                  <a:pathLst>
                                    <a:path w="1291590" h="4030345">
                                      <a:moveTo>
                                        <a:pt x="1291082" y="0"/>
                                      </a:moveTo>
                                      <a:lnTo>
                                        <a:pt x="0" y="0"/>
                                      </a:lnTo>
                                      <a:lnTo>
                                        <a:pt x="0" y="4030091"/>
                                      </a:lnTo>
                                      <a:lnTo>
                                        <a:pt x="1291082" y="4030091"/>
                                      </a:lnTo>
                                      <a:lnTo>
                                        <a:pt x="129108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A838E5" id="Group 121" o:spid="_x0000_s1026" style="position:absolute;margin-left:19.8pt;margin-top:-1.75pt;width:332.7pt;height:428.5pt;z-index:-24084992;mso-wrap-distance-left:0;mso-wrap-distance-right:0" coordsize="42252,54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">
                      <v:shape id="Image 122"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">
                        <v:imagedata r:id="rId10" o:title=""/>
                      </v:shape>
                      <v:shape id="Graphic 123" o:spid="_x0000_s1028" style="position:absolute;left:24010;top:14116;width:12916;height:40303;visibility:visible;mso-wrap-style:square;v-text-anchor:top" coordsize="1291590,40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" path="m1291082,l,,,4030091r1291082,l1291082,xe" stroked="f">
                        <v:path arrowok="t"/>
                      </v:shape>
                    </v:group>
                  </w:pict>
                </mc:Fallback>
              </mc:AlternateContent>
            </w:r>
            <w:r>
              <w:rPr>
                <w:b/>
                <w:sz w:val="20"/>
              </w:rPr>
              <w:t>MEN-I</w:t>
            </w:r>
            <w:r>
              <w:rPr>
                <w:b/>
                <w:spacing w:val="-10"/>
                <w:sz w:val="20"/>
              </w:rPr>
              <w:t xml:space="preserve"> </w:t>
            </w:r>
            <w:r>
              <w:rPr>
                <w:b/>
                <w:sz w:val="20"/>
              </w:rPr>
              <w:t>and</w:t>
            </w:r>
            <w:r>
              <w:rPr>
                <w:b/>
                <w:spacing w:val="-5"/>
                <w:sz w:val="20"/>
              </w:rPr>
              <w:t xml:space="preserve"> II</w:t>
            </w:r>
          </w:p>
        </w:tc>
        <w:tc>
          <w:tcPr>
            <w:tcW w:w="2215" w:type="dxa"/>
          </w:tcPr>
          <w:p w14:paraId="38ED533F" w14:textId="77777777" w:rsidR="000B7F42" w:rsidRDefault="00000000">
            <w:pPr>
              <w:pStyle w:val="TableParagraph"/>
              <w:numPr>
                <w:ilvl w:val="0"/>
                <w:numId w:val="499"/>
              </w:numPr>
              <w:tabs>
                <w:tab w:val="left" w:pos="372"/>
              </w:tabs>
              <w:spacing w:before="1" w:line="256" w:lineRule="auto"/>
              <w:ind w:right="130"/>
              <w:rPr>
                <w:sz w:val="20"/>
              </w:rPr>
            </w:pPr>
            <w:r>
              <w:rPr>
                <w:sz w:val="20"/>
              </w:rPr>
              <w:t>Outline</w:t>
            </w:r>
            <w:r>
              <w:rPr>
                <w:spacing w:val="7"/>
                <w:sz w:val="20"/>
              </w:rPr>
              <w:t xml:space="preserve"> </w:t>
            </w:r>
            <w:r>
              <w:rPr>
                <w:sz w:val="20"/>
              </w:rPr>
              <w:t>management plan</w:t>
            </w:r>
            <w:r>
              <w:rPr>
                <w:spacing w:val="-13"/>
                <w:sz w:val="20"/>
              </w:rPr>
              <w:t xml:space="preserve"> </w:t>
            </w:r>
            <w:r>
              <w:rPr>
                <w:sz w:val="20"/>
              </w:rPr>
              <w:t>of</w:t>
            </w:r>
            <w:r>
              <w:rPr>
                <w:spacing w:val="-12"/>
                <w:sz w:val="20"/>
              </w:rPr>
              <w:t xml:space="preserve"> </w:t>
            </w:r>
            <w:r>
              <w:rPr>
                <w:sz w:val="20"/>
              </w:rPr>
              <w:t>MEN-I</w:t>
            </w:r>
            <w:r>
              <w:rPr>
                <w:spacing w:val="-13"/>
                <w:sz w:val="20"/>
              </w:rPr>
              <w:t xml:space="preserve"> </w:t>
            </w:r>
            <w:r>
              <w:rPr>
                <w:sz w:val="20"/>
              </w:rPr>
              <w:t>and</w:t>
            </w:r>
            <w:r>
              <w:rPr>
                <w:spacing w:val="-10"/>
                <w:sz w:val="20"/>
              </w:rPr>
              <w:t xml:space="preserve"> </w:t>
            </w:r>
            <w:r>
              <w:rPr>
                <w:sz w:val="20"/>
              </w:rPr>
              <w:t>II</w:t>
            </w:r>
          </w:p>
        </w:tc>
        <w:tc>
          <w:tcPr>
            <w:tcW w:w="2042" w:type="dxa"/>
            <w:shd w:val="clear" w:color="auto" w:fill="FFFFFF"/>
          </w:tcPr>
          <w:p w14:paraId="039F6F2F" w14:textId="77777777" w:rsidR="000B7F42" w:rsidRDefault="00000000">
            <w:pPr>
              <w:pStyle w:val="TableParagraph"/>
              <w:numPr>
                <w:ilvl w:val="0"/>
                <w:numId w:val="498"/>
              </w:numPr>
              <w:tabs>
                <w:tab w:val="left" w:pos="373"/>
              </w:tabs>
              <w:spacing w:line="256" w:lineRule="auto"/>
              <w:ind w:right="329"/>
              <w:jc w:val="both"/>
              <w:rPr>
                <w:sz w:val="20"/>
              </w:rPr>
            </w:pPr>
            <w:r>
              <w:rPr>
                <w:spacing w:val="-2"/>
                <w:sz w:val="20"/>
              </w:rPr>
              <w:t>Take</w:t>
            </w:r>
            <w:r>
              <w:rPr>
                <w:spacing w:val="-11"/>
                <w:sz w:val="20"/>
              </w:rPr>
              <w:t xml:space="preserve"> </w:t>
            </w:r>
            <w:r>
              <w:rPr>
                <w:spacing w:val="-2"/>
                <w:sz w:val="20"/>
              </w:rPr>
              <w:t>history</w:t>
            </w:r>
            <w:r>
              <w:rPr>
                <w:spacing w:val="-10"/>
                <w:sz w:val="20"/>
              </w:rPr>
              <w:t xml:space="preserve"> </w:t>
            </w:r>
            <w:r>
              <w:rPr>
                <w:spacing w:val="-2"/>
                <w:sz w:val="20"/>
              </w:rPr>
              <w:t>of</w:t>
            </w:r>
            <w:r>
              <w:rPr>
                <w:spacing w:val="-11"/>
                <w:sz w:val="20"/>
              </w:rPr>
              <w:t xml:space="preserve"> </w:t>
            </w:r>
            <w:r>
              <w:rPr>
                <w:spacing w:val="-2"/>
                <w:sz w:val="20"/>
              </w:rPr>
              <w:t>a patient</w:t>
            </w:r>
          </w:p>
          <w:p w14:paraId="167902A4" w14:textId="77777777" w:rsidR="000B7F42" w:rsidRDefault="00000000">
            <w:pPr>
              <w:pStyle w:val="TableParagraph"/>
              <w:numPr>
                <w:ilvl w:val="0"/>
                <w:numId w:val="498"/>
              </w:numPr>
              <w:tabs>
                <w:tab w:val="left" w:pos="373"/>
              </w:tabs>
              <w:spacing w:before="17" w:line="266" w:lineRule="auto"/>
              <w:ind w:right="334"/>
              <w:jc w:val="both"/>
              <w:rPr>
                <w:sz w:val="20"/>
              </w:rPr>
            </w:pPr>
            <w:r>
              <w:rPr>
                <w:sz w:val="20"/>
              </w:rPr>
              <w:t>Perform</w:t>
            </w:r>
            <w:r>
              <w:rPr>
                <w:spacing w:val="-10"/>
                <w:sz w:val="20"/>
              </w:rPr>
              <w:t xml:space="preserve"> </w:t>
            </w:r>
            <w:r>
              <w:rPr>
                <w:sz w:val="20"/>
              </w:rPr>
              <w:t xml:space="preserve">clinical </w:t>
            </w:r>
            <w:r>
              <w:rPr>
                <w:spacing w:val="-2"/>
                <w:sz w:val="20"/>
              </w:rPr>
              <w:t>examination</w:t>
            </w:r>
            <w:r>
              <w:rPr>
                <w:spacing w:val="-13"/>
                <w:sz w:val="20"/>
              </w:rPr>
              <w:t xml:space="preserve"> </w:t>
            </w:r>
            <w:r>
              <w:rPr>
                <w:spacing w:val="-2"/>
                <w:sz w:val="20"/>
              </w:rPr>
              <w:t>of</w:t>
            </w:r>
            <w:r>
              <w:rPr>
                <w:spacing w:val="-10"/>
                <w:sz w:val="20"/>
              </w:rPr>
              <w:t xml:space="preserve"> </w:t>
            </w:r>
            <w:r>
              <w:rPr>
                <w:spacing w:val="-2"/>
                <w:sz w:val="20"/>
              </w:rPr>
              <w:t>a patient</w:t>
            </w:r>
          </w:p>
        </w:tc>
        <w:tc>
          <w:tcPr>
            <w:tcW w:w="1449" w:type="dxa"/>
          </w:tcPr>
          <w:p w14:paraId="3B6719A2" w14:textId="77777777" w:rsidR="000B7F42" w:rsidRDefault="00000000">
            <w:pPr>
              <w:pStyle w:val="TableParagraph"/>
              <w:spacing w:line="276" w:lineRule="auto"/>
              <w:ind w:left="110" w:right="242"/>
              <w:rPr>
                <w:sz w:val="20"/>
              </w:rPr>
            </w:pPr>
            <w:r>
              <w:rPr>
                <w:sz w:val="20"/>
              </w:rPr>
              <w:t xml:space="preserve">Lecture &amp; </w:t>
            </w:r>
            <w:r>
              <w:rPr>
                <w:spacing w:val="-2"/>
                <w:sz w:val="20"/>
              </w:rPr>
              <w:t xml:space="preserve">bedside teaching (Case </w:t>
            </w:r>
            <w:r>
              <w:rPr>
                <w:spacing w:val="-4"/>
                <w:sz w:val="20"/>
              </w:rPr>
              <w:t>presentation)</w:t>
            </w:r>
          </w:p>
          <w:p w14:paraId="7D4F1D56" w14:textId="77777777" w:rsidR="000B7F42" w:rsidRDefault="00000000">
            <w:pPr>
              <w:pStyle w:val="TableParagraph"/>
              <w:spacing w:before="29"/>
              <w:ind w:left="110"/>
              <w:rPr>
                <w:sz w:val="20"/>
              </w:rPr>
            </w:pPr>
            <w:r>
              <w:rPr>
                <w:spacing w:val="-4"/>
                <w:sz w:val="20"/>
              </w:rPr>
              <w:t>/SDL</w:t>
            </w:r>
          </w:p>
        </w:tc>
        <w:tc>
          <w:tcPr>
            <w:tcW w:w="1267" w:type="dxa"/>
          </w:tcPr>
          <w:p w14:paraId="5F256301" w14:textId="77777777" w:rsidR="000B7F42" w:rsidRDefault="00000000">
            <w:pPr>
              <w:pStyle w:val="TableParagraph"/>
              <w:spacing w:line="273" w:lineRule="auto"/>
              <w:ind w:left="113" w:right="159"/>
              <w:rPr>
                <w:sz w:val="20"/>
              </w:rPr>
            </w:pPr>
            <w:r>
              <w:rPr>
                <w:spacing w:val="-2"/>
                <w:sz w:val="20"/>
              </w:rPr>
              <w:t xml:space="preserve">MCQ/SEQ/ </w:t>
            </w:r>
            <w:r>
              <w:rPr>
                <w:spacing w:val="-4"/>
                <w:sz w:val="20"/>
              </w:rPr>
              <w:t>SAQ/OSPE/</w:t>
            </w:r>
          </w:p>
          <w:p w14:paraId="3853F375" w14:textId="77777777" w:rsidR="000B7F42" w:rsidRDefault="00000000">
            <w:pPr>
              <w:pStyle w:val="TableParagraph"/>
              <w:spacing w:before="1" w:line="278" w:lineRule="auto"/>
              <w:ind w:left="113"/>
              <w:rPr>
                <w:sz w:val="20"/>
              </w:rPr>
            </w:pPr>
            <w:r>
              <w:rPr>
                <w:spacing w:val="-2"/>
                <w:sz w:val="20"/>
              </w:rPr>
              <w:t>Long</w:t>
            </w:r>
            <w:r>
              <w:rPr>
                <w:spacing w:val="-12"/>
                <w:sz w:val="20"/>
              </w:rPr>
              <w:t xml:space="preserve"> </w:t>
            </w:r>
            <w:r>
              <w:rPr>
                <w:spacing w:val="-2"/>
                <w:sz w:val="20"/>
              </w:rPr>
              <w:t xml:space="preserve">case/ </w:t>
            </w:r>
            <w:r>
              <w:rPr>
                <w:sz w:val="20"/>
              </w:rPr>
              <w:t>short case</w:t>
            </w:r>
          </w:p>
        </w:tc>
      </w:tr>
      <w:tr w:rsidR="000B7F42" w14:paraId="13E6057B" w14:textId="77777777">
        <w:trPr>
          <w:trHeight w:val="313"/>
        </w:trPr>
        <w:tc>
          <w:tcPr>
            <w:tcW w:w="10458" w:type="dxa"/>
            <w:gridSpan w:val="6"/>
            <w:shd w:val="clear" w:color="auto" w:fill="DEEAF6"/>
          </w:tcPr>
          <w:p w14:paraId="774E5A2A" w14:textId="77777777" w:rsidR="000B7F42" w:rsidRDefault="00000000">
            <w:pPr>
              <w:pStyle w:val="TableParagraph"/>
              <w:numPr>
                <w:ilvl w:val="0"/>
                <w:numId w:val="497"/>
              </w:numPr>
              <w:tabs>
                <w:tab w:val="left" w:pos="856"/>
              </w:tabs>
              <w:spacing w:before="2"/>
              <w:ind w:left="856" w:hanging="383"/>
              <w:rPr>
                <w:b/>
                <w:sz w:val="20"/>
              </w:rPr>
            </w:pPr>
            <w:r>
              <w:rPr>
                <w:b/>
                <w:spacing w:val="-2"/>
                <w:sz w:val="20"/>
              </w:rPr>
              <w:t>DIABETES</w:t>
            </w:r>
            <w:r>
              <w:rPr>
                <w:b/>
                <w:spacing w:val="2"/>
                <w:sz w:val="20"/>
              </w:rPr>
              <w:t xml:space="preserve"> </w:t>
            </w:r>
            <w:r>
              <w:rPr>
                <w:b/>
                <w:spacing w:val="-2"/>
                <w:sz w:val="20"/>
              </w:rPr>
              <w:t>MELLITUS</w:t>
            </w:r>
          </w:p>
        </w:tc>
      </w:tr>
      <w:tr w:rsidR="000B7F42" w14:paraId="6EC0CDFF" w14:textId="77777777">
        <w:trPr>
          <w:trHeight w:val="6346"/>
        </w:trPr>
        <w:tc>
          <w:tcPr>
            <w:tcW w:w="1529" w:type="dxa"/>
          </w:tcPr>
          <w:p w14:paraId="7A6CFBD9" w14:textId="77777777" w:rsidR="000B7F42" w:rsidRDefault="00000000">
            <w:pPr>
              <w:pStyle w:val="TableParagraph"/>
              <w:spacing w:line="276" w:lineRule="auto"/>
              <w:ind w:left="112" w:right="685"/>
              <w:rPr>
                <w:b/>
                <w:sz w:val="20"/>
              </w:rPr>
            </w:pPr>
            <w:r>
              <w:rPr>
                <w:b/>
                <w:spacing w:val="-4"/>
                <w:sz w:val="20"/>
              </w:rPr>
              <w:t xml:space="preserve">Diabetes </w:t>
            </w:r>
            <w:r>
              <w:rPr>
                <w:b/>
                <w:spacing w:val="-2"/>
                <w:sz w:val="20"/>
              </w:rPr>
              <w:t>mellitus</w:t>
            </w:r>
          </w:p>
        </w:tc>
        <w:tc>
          <w:tcPr>
            <w:tcW w:w="1956" w:type="dxa"/>
          </w:tcPr>
          <w:p w14:paraId="4206AE91" w14:textId="77777777" w:rsidR="000B7F42" w:rsidRDefault="00000000">
            <w:pPr>
              <w:pStyle w:val="TableParagraph"/>
              <w:numPr>
                <w:ilvl w:val="0"/>
                <w:numId w:val="496"/>
              </w:numPr>
              <w:tabs>
                <w:tab w:val="left" w:pos="275"/>
              </w:tabs>
              <w:spacing w:before="1" w:line="256" w:lineRule="auto"/>
              <w:ind w:left="275" w:right="287"/>
              <w:rPr>
                <w:sz w:val="20"/>
              </w:rPr>
            </w:pPr>
            <w:r>
              <w:rPr>
                <w:spacing w:val="-2"/>
                <w:sz w:val="20"/>
              </w:rPr>
              <w:t>Diabetes</w:t>
            </w:r>
            <w:r>
              <w:rPr>
                <w:spacing w:val="-12"/>
                <w:sz w:val="20"/>
              </w:rPr>
              <w:t xml:space="preserve"> </w:t>
            </w:r>
            <w:r>
              <w:rPr>
                <w:spacing w:val="-2"/>
                <w:sz w:val="20"/>
              </w:rPr>
              <w:t xml:space="preserve">mellitus </w:t>
            </w:r>
            <w:r>
              <w:rPr>
                <w:sz w:val="20"/>
              </w:rPr>
              <w:t>type -1</w:t>
            </w:r>
          </w:p>
          <w:p w14:paraId="1563B889" w14:textId="77777777" w:rsidR="000B7F42" w:rsidRDefault="00000000">
            <w:pPr>
              <w:pStyle w:val="TableParagraph"/>
              <w:numPr>
                <w:ilvl w:val="0"/>
                <w:numId w:val="496"/>
              </w:numPr>
              <w:tabs>
                <w:tab w:val="left" w:pos="275"/>
              </w:tabs>
              <w:spacing w:before="17" w:line="254" w:lineRule="auto"/>
              <w:ind w:left="275" w:right="287"/>
              <w:rPr>
                <w:sz w:val="20"/>
              </w:rPr>
            </w:pPr>
            <w:r>
              <w:rPr>
                <w:spacing w:val="-2"/>
                <w:sz w:val="20"/>
              </w:rPr>
              <w:t>Diabetes</w:t>
            </w:r>
            <w:r>
              <w:rPr>
                <w:spacing w:val="-12"/>
                <w:sz w:val="20"/>
              </w:rPr>
              <w:t xml:space="preserve"> </w:t>
            </w:r>
            <w:r>
              <w:rPr>
                <w:spacing w:val="-2"/>
                <w:sz w:val="20"/>
              </w:rPr>
              <w:t>mellitus type-2</w:t>
            </w:r>
          </w:p>
          <w:p w14:paraId="2DAB1AAA" w14:textId="77777777" w:rsidR="000B7F42" w:rsidRDefault="00000000">
            <w:pPr>
              <w:pStyle w:val="TableParagraph"/>
              <w:numPr>
                <w:ilvl w:val="0"/>
                <w:numId w:val="496"/>
              </w:numPr>
              <w:tabs>
                <w:tab w:val="left" w:pos="275"/>
              </w:tabs>
              <w:spacing w:before="21" w:line="271" w:lineRule="auto"/>
              <w:ind w:left="275" w:right="150"/>
              <w:rPr>
                <w:b/>
                <w:sz w:val="20"/>
              </w:rPr>
            </w:pPr>
            <w:r>
              <w:rPr>
                <w:b/>
                <w:spacing w:val="-2"/>
                <w:sz w:val="20"/>
              </w:rPr>
              <w:t xml:space="preserve">Acute </w:t>
            </w:r>
            <w:r>
              <w:rPr>
                <w:b/>
                <w:sz w:val="20"/>
              </w:rPr>
              <w:t xml:space="preserve">Complication of </w:t>
            </w:r>
            <w:r>
              <w:rPr>
                <w:b/>
                <w:spacing w:val="-2"/>
                <w:sz w:val="20"/>
              </w:rPr>
              <w:t>Diabetes</w:t>
            </w:r>
            <w:r>
              <w:rPr>
                <w:b/>
                <w:spacing w:val="-11"/>
                <w:sz w:val="20"/>
              </w:rPr>
              <w:t xml:space="preserve"> </w:t>
            </w:r>
            <w:r>
              <w:rPr>
                <w:b/>
                <w:spacing w:val="-2"/>
                <w:sz w:val="20"/>
              </w:rPr>
              <w:t>Mellitus-</w:t>
            </w:r>
            <w:r>
              <w:rPr>
                <w:b/>
                <w:spacing w:val="-4"/>
                <w:sz w:val="20"/>
              </w:rPr>
              <w:t>DKA/HHS/</w:t>
            </w:r>
            <w:proofErr w:type="spellStart"/>
            <w:r>
              <w:rPr>
                <w:b/>
                <w:spacing w:val="-4"/>
                <w:sz w:val="20"/>
              </w:rPr>
              <w:t>Hypog</w:t>
            </w:r>
            <w:proofErr w:type="spellEnd"/>
            <w:r>
              <w:rPr>
                <w:b/>
                <w:spacing w:val="-4"/>
                <w:sz w:val="20"/>
              </w:rPr>
              <w:t xml:space="preserve"> </w:t>
            </w:r>
            <w:proofErr w:type="spellStart"/>
            <w:r>
              <w:rPr>
                <w:b/>
                <w:spacing w:val="-2"/>
                <w:sz w:val="20"/>
              </w:rPr>
              <w:t>lycemia</w:t>
            </w:r>
            <w:proofErr w:type="spellEnd"/>
          </w:p>
          <w:p w14:paraId="182ABCC2" w14:textId="77777777" w:rsidR="000B7F42" w:rsidRDefault="00000000">
            <w:pPr>
              <w:pStyle w:val="TableParagraph"/>
              <w:numPr>
                <w:ilvl w:val="0"/>
                <w:numId w:val="496"/>
              </w:numPr>
              <w:tabs>
                <w:tab w:val="left" w:pos="275"/>
              </w:tabs>
              <w:spacing w:before="3" w:line="266" w:lineRule="auto"/>
              <w:ind w:left="275" w:right="328"/>
              <w:rPr>
                <w:sz w:val="20"/>
              </w:rPr>
            </w:pPr>
            <w:r>
              <w:rPr>
                <w:spacing w:val="-2"/>
                <w:sz w:val="20"/>
              </w:rPr>
              <w:t xml:space="preserve">Chronic </w:t>
            </w:r>
            <w:r>
              <w:rPr>
                <w:sz w:val="20"/>
              </w:rPr>
              <w:t>complications</w:t>
            </w:r>
            <w:r>
              <w:rPr>
                <w:spacing w:val="-13"/>
                <w:sz w:val="20"/>
              </w:rPr>
              <w:t xml:space="preserve"> </w:t>
            </w:r>
            <w:r>
              <w:rPr>
                <w:sz w:val="20"/>
              </w:rPr>
              <w:t xml:space="preserve">of </w:t>
            </w:r>
            <w:r>
              <w:rPr>
                <w:spacing w:val="-2"/>
                <w:sz w:val="20"/>
              </w:rPr>
              <w:t>diabetes</w:t>
            </w:r>
            <w:r>
              <w:rPr>
                <w:spacing w:val="-4"/>
                <w:sz w:val="20"/>
              </w:rPr>
              <w:t xml:space="preserve"> </w:t>
            </w:r>
            <w:r>
              <w:rPr>
                <w:spacing w:val="-2"/>
                <w:sz w:val="20"/>
              </w:rPr>
              <w:t>mellitus</w:t>
            </w:r>
          </w:p>
        </w:tc>
        <w:tc>
          <w:tcPr>
            <w:tcW w:w="2215" w:type="dxa"/>
          </w:tcPr>
          <w:p w14:paraId="3A981F84" w14:textId="77777777" w:rsidR="000B7F42" w:rsidRDefault="00000000">
            <w:pPr>
              <w:pStyle w:val="TableParagraph"/>
              <w:numPr>
                <w:ilvl w:val="0"/>
                <w:numId w:val="495"/>
              </w:numPr>
              <w:tabs>
                <w:tab w:val="left" w:pos="372"/>
              </w:tabs>
              <w:spacing w:before="1" w:line="271" w:lineRule="auto"/>
              <w:ind w:right="314"/>
              <w:rPr>
                <w:sz w:val="20"/>
              </w:rPr>
            </w:pPr>
            <w:r>
              <w:rPr>
                <w:spacing w:val="-2"/>
                <w:sz w:val="20"/>
              </w:rPr>
              <w:t>Differentiate between</w:t>
            </w:r>
            <w:r>
              <w:rPr>
                <w:spacing w:val="-11"/>
                <w:sz w:val="20"/>
              </w:rPr>
              <w:t xml:space="preserve"> </w:t>
            </w:r>
            <w:r>
              <w:rPr>
                <w:spacing w:val="-2"/>
                <w:sz w:val="20"/>
              </w:rPr>
              <w:t>type</w:t>
            </w:r>
            <w:r>
              <w:rPr>
                <w:spacing w:val="-13"/>
                <w:sz w:val="20"/>
              </w:rPr>
              <w:t xml:space="preserve"> </w:t>
            </w:r>
            <w:r>
              <w:rPr>
                <w:spacing w:val="-2"/>
                <w:sz w:val="20"/>
              </w:rPr>
              <w:t>1</w:t>
            </w:r>
            <w:r>
              <w:rPr>
                <w:spacing w:val="-11"/>
                <w:sz w:val="20"/>
              </w:rPr>
              <w:t xml:space="preserve"> </w:t>
            </w:r>
            <w:r>
              <w:rPr>
                <w:spacing w:val="-2"/>
                <w:sz w:val="20"/>
              </w:rPr>
              <w:t xml:space="preserve">and </w:t>
            </w:r>
            <w:r>
              <w:rPr>
                <w:sz w:val="20"/>
              </w:rPr>
              <w:t xml:space="preserve">type 2 diabetes on the basis of </w:t>
            </w:r>
            <w:r>
              <w:rPr>
                <w:spacing w:val="-2"/>
                <w:sz w:val="20"/>
              </w:rPr>
              <w:t>pathophysiology, etiology,</w:t>
            </w:r>
          </w:p>
          <w:p w14:paraId="78FDD7E7" w14:textId="77777777" w:rsidR="000B7F42" w:rsidRDefault="00000000">
            <w:pPr>
              <w:pStyle w:val="TableParagraph"/>
              <w:numPr>
                <w:ilvl w:val="0"/>
                <w:numId w:val="495"/>
              </w:numPr>
              <w:tabs>
                <w:tab w:val="left" w:pos="372"/>
              </w:tabs>
              <w:spacing w:before="8" w:line="271" w:lineRule="auto"/>
              <w:ind w:right="336"/>
              <w:rPr>
                <w:sz w:val="20"/>
              </w:rPr>
            </w:pPr>
            <w:r>
              <w:rPr>
                <w:sz w:val="20"/>
              </w:rPr>
              <w:t xml:space="preserve">Prevalence and incidence, risk </w:t>
            </w:r>
            <w:r>
              <w:rPr>
                <w:spacing w:val="-2"/>
                <w:sz w:val="20"/>
              </w:rPr>
              <w:t>factors, manifestations</w:t>
            </w:r>
            <w:r>
              <w:rPr>
                <w:spacing w:val="-11"/>
                <w:sz w:val="20"/>
              </w:rPr>
              <w:t xml:space="preserve"> </w:t>
            </w:r>
            <w:r>
              <w:rPr>
                <w:spacing w:val="-2"/>
                <w:sz w:val="20"/>
              </w:rPr>
              <w:t>and complications.</w:t>
            </w:r>
          </w:p>
          <w:p w14:paraId="3D50A7AA" w14:textId="77777777" w:rsidR="000B7F42" w:rsidRDefault="00000000">
            <w:pPr>
              <w:pStyle w:val="TableParagraph"/>
              <w:numPr>
                <w:ilvl w:val="0"/>
                <w:numId w:val="495"/>
              </w:numPr>
              <w:tabs>
                <w:tab w:val="left" w:pos="372"/>
              </w:tabs>
              <w:spacing w:before="1"/>
              <w:ind w:hanging="283"/>
              <w:rPr>
                <w:sz w:val="20"/>
              </w:rPr>
            </w:pPr>
            <w:r>
              <w:rPr>
                <w:spacing w:val="-2"/>
                <w:sz w:val="20"/>
              </w:rPr>
              <w:t>Identify</w:t>
            </w:r>
          </w:p>
          <w:p w14:paraId="5A3CEA37" w14:textId="77777777" w:rsidR="000B7F42" w:rsidRDefault="00000000">
            <w:pPr>
              <w:pStyle w:val="TableParagraph"/>
              <w:spacing w:before="18" w:line="276" w:lineRule="auto"/>
              <w:ind w:left="372" w:right="396"/>
              <w:rPr>
                <w:sz w:val="20"/>
              </w:rPr>
            </w:pPr>
            <w:r>
              <w:rPr>
                <w:sz w:val="20"/>
              </w:rPr>
              <w:t xml:space="preserve">abnormalities in investigations for </w:t>
            </w:r>
            <w:r>
              <w:rPr>
                <w:spacing w:val="-2"/>
                <w:sz w:val="20"/>
              </w:rPr>
              <w:t>blood</w:t>
            </w:r>
            <w:r>
              <w:rPr>
                <w:spacing w:val="-15"/>
                <w:sz w:val="20"/>
              </w:rPr>
              <w:t xml:space="preserve"> </w:t>
            </w:r>
            <w:r>
              <w:rPr>
                <w:spacing w:val="-2"/>
                <w:sz w:val="20"/>
              </w:rPr>
              <w:t>sugar</w:t>
            </w:r>
            <w:r>
              <w:rPr>
                <w:spacing w:val="-11"/>
                <w:sz w:val="20"/>
              </w:rPr>
              <w:t xml:space="preserve"> </w:t>
            </w:r>
            <w:r>
              <w:rPr>
                <w:spacing w:val="-2"/>
                <w:sz w:val="20"/>
              </w:rPr>
              <w:t xml:space="preserve">levels </w:t>
            </w:r>
            <w:r>
              <w:rPr>
                <w:sz w:val="20"/>
              </w:rPr>
              <w:t>including</w:t>
            </w:r>
            <w:r>
              <w:rPr>
                <w:spacing w:val="-5"/>
                <w:sz w:val="20"/>
              </w:rPr>
              <w:t xml:space="preserve"> </w:t>
            </w:r>
            <w:r>
              <w:rPr>
                <w:spacing w:val="-2"/>
                <w:sz w:val="20"/>
              </w:rPr>
              <w:t>HbA1c.</w:t>
            </w:r>
          </w:p>
          <w:p w14:paraId="6DF2286E" w14:textId="77777777" w:rsidR="000B7F42" w:rsidRDefault="00000000">
            <w:pPr>
              <w:pStyle w:val="TableParagraph"/>
              <w:numPr>
                <w:ilvl w:val="0"/>
                <w:numId w:val="495"/>
              </w:numPr>
              <w:tabs>
                <w:tab w:val="left" w:pos="372"/>
              </w:tabs>
              <w:spacing w:before="3" w:line="271" w:lineRule="auto"/>
              <w:ind w:right="222"/>
              <w:rPr>
                <w:sz w:val="20"/>
              </w:rPr>
            </w:pPr>
            <w:r>
              <w:rPr>
                <w:sz w:val="20"/>
              </w:rPr>
              <w:t xml:space="preserve">Propose diagnostic tests used for </w:t>
            </w:r>
            <w:r>
              <w:rPr>
                <w:spacing w:val="-2"/>
                <w:sz w:val="20"/>
              </w:rPr>
              <w:t>screening,</w:t>
            </w:r>
            <w:r>
              <w:rPr>
                <w:spacing w:val="-13"/>
                <w:sz w:val="20"/>
              </w:rPr>
              <w:t xml:space="preserve"> </w:t>
            </w:r>
            <w:r>
              <w:rPr>
                <w:spacing w:val="-2"/>
                <w:sz w:val="20"/>
              </w:rPr>
              <w:t xml:space="preserve">diagnosis </w:t>
            </w:r>
            <w:r>
              <w:rPr>
                <w:sz w:val="20"/>
              </w:rPr>
              <w:t>and monitoring of diabetes mellitus.</w:t>
            </w:r>
          </w:p>
          <w:p w14:paraId="7E05E5BD" w14:textId="77777777" w:rsidR="000B7F42" w:rsidRDefault="00000000">
            <w:pPr>
              <w:pStyle w:val="TableParagraph"/>
              <w:numPr>
                <w:ilvl w:val="0"/>
                <w:numId w:val="495"/>
              </w:numPr>
              <w:tabs>
                <w:tab w:val="left" w:pos="372"/>
              </w:tabs>
              <w:spacing w:line="261" w:lineRule="auto"/>
              <w:ind w:right="639"/>
              <w:rPr>
                <w:sz w:val="20"/>
              </w:rPr>
            </w:pPr>
            <w:r>
              <w:rPr>
                <w:spacing w:val="-2"/>
                <w:sz w:val="20"/>
              </w:rPr>
              <w:t>Emphasize implications</w:t>
            </w:r>
            <w:r>
              <w:rPr>
                <w:spacing w:val="-11"/>
                <w:sz w:val="20"/>
              </w:rPr>
              <w:t xml:space="preserve"> </w:t>
            </w:r>
            <w:r>
              <w:rPr>
                <w:spacing w:val="-2"/>
                <w:sz w:val="20"/>
              </w:rPr>
              <w:t>of</w:t>
            </w:r>
          </w:p>
        </w:tc>
        <w:tc>
          <w:tcPr>
            <w:tcW w:w="2042" w:type="dxa"/>
            <w:shd w:val="clear" w:color="auto" w:fill="FFFFFF"/>
          </w:tcPr>
          <w:p w14:paraId="434B8583" w14:textId="77777777" w:rsidR="000B7F42" w:rsidRDefault="00000000">
            <w:pPr>
              <w:pStyle w:val="TableParagraph"/>
              <w:numPr>
                <w:ilvl w:val="0"/>
                <w:numId w:val="494"/>
              </w:numPr>
              <w:tabs>
                <w:tab w:val="left" w:pos="373"/>
              </w:tabs>
              <w:spacing w:before="1" w:line="256" w:lineRule="auto"/>
              <w:ind w:right="329"/>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434DC430" w14:textId="77777777" w:rsidR="000B7F42" w:rsidRDefault="00000000">
            <w:pPr>
              <w:pStyle w:val="TableParagraph"/>
              <w:numPr>
                <w:ilvl w:val="0"/>
                <w:numId w:val="494"/>
              </w:numPr>
              <w:tabs>
                <w:tab w:val="left" w:pos="373"/>
              </w:tabs>
              <w:spacing w:before="19" w:line="268" w:lineRule="auto"/>
              <w:ind w:right="319"/>
              <w:rPr>
                <w:sz w:val="20"/>
              </w:rPr>
            </w:pPr>
            <w:r>
              <w:rPr>
                <w:sz w:val="20"/>
              </w:rPr>
              <w:t>Perform clinical examination</w:t>
            </w:r>
            <w:r>
              <w:rPr>
                <w:spacing w:val="-13"/>
                <w:sz w:val="20"/>
              </w:rPr>
              <w:t xml:space="preserve"> </w:t>
            </w:r>
            <w:r>
              <w:rPr>
                <w:sz w:val="20"/>
              </w:rPr>
              <w:t>of</w:t>
            </w:r>
            <w:r>
              <w:rPr>
                <w:spacing w:val="-12"/>
                <w:sz w:val="20"/>
              </w:rPr>
              <w:t xml:space="preserve"> </w:t>
            </w:r>
            <w:r>
              <w:rPr>
                <w:sz w:val="20"/>
              </w:rPr>
              <w:t xml:space="preserve">a patient with </w:t>
            </w:r>
            <w:r>
              <w:rPr>
                <w:spacing w:val="-2"/>
                <w:sz w:val="20"/>
              </w:rPr>
              <w:t>diabetes</w:t>
            </w:r>
            <w:r>
              <w:rPr>
                <w:spacing w:val="-4"/>
                <w:sz w:val="20"/>
              </w:rPr>
              <w:t xml:space="preserve"> </w:t>
            </w:r>
            <w:r>
              <w:rPr>
                <w:spacing w:val="-2"/>
                <w:sz w:val="20"/>
              </w:rPr>
              <w:t>mellitus</w:t>
            </w:r>
          </w:p>
          <w:p w14:paraId="196C37DC" w14:textId="77777777" w:rsidR="000B7F42" w:rsidRDefault="00000000">
            <w:pPr>
              <w:pStyle w:val="TableParagraph"/>
              <w:numPr>
                <w:ilvl w:val="0"/>
                <w:numId w:val="494"/>
              </w:numPr>
              <w:tabs>
                <w:tab w:val="left" w:pos="373"/>
              </w:tabs>
              <w:spacing w:before="7" w:line="273" w:lineRule="auto"/>
              <w:ind w:right="190"/>
              <w:rPr>
                <w:sz w:val="20"/>
              </w:rPr>
            </w:pPr>
            <w:r>
              <w:rPr>
                <w:sz w:val="20"/>
              </w:rPr>
              <w:t>Advise best practices of self-care</w:t>
            </w:r>
            <w:r>
              <w:rPr>
                <w:spacing w:val="-13"/>
                <w:sz w:val="20"/>
              </w:rPr>
              <w:t xml:space="preserve"> </w:t>
            </w:r>
            <w:r>
              <w:rPr>
                <w:sz w:val="20"/>
              </w:rPr>
              <w:t>management of</w:t>
            </w:r>
            <w:r>
              <w:rPr>
                <w:spacing w:val="-13"/>
                <w:sz w:val="20"/>
              </w:rPr>
              <w:t xml:space="preserve"> </w:t>
            </w:r>
            <w:r>
              <w:rPr>
                <w:sz w:val="20"/>
              </w:rPr>
              <w:t>diabetes</w:t>
            </w:r>
            <w:r>
              <w:rPr>
                <w:spacing w:val="-12"/>
                <w:sz w:val="20"/>
              </w:rPr>
              <w:t xml:space="preserve"> </w:t>
            </w:r>
            <w:r>
              <w:rPr>
                <w:sz w:val="20"/>
              </w:rPr>
              <w:t xml:space="preserve">related to diet planning, sick day management and </w:t>
            </w:r>
            <w:r>
              <w:rPr>
                <w:spacing w:val="-2"/>
                <w:sz w:val="20"/>
              </w:rPr>
              <w:t>exercise.</w:t>
            </w:r>
          </w:p>
        </w:tc>
        <w:tc>
          <w:tcPr>
            <w:tcW w:w="1449" w:type="dxa"/>
          </w:tcPr>
          <w:p w14:paraId="67A7C544" w14:textId="77777777" w:rsidR="000B7F42" w:rsidRDefault="00000000">
            <w:pPr>
              <w:pStyle w:val="TableParagraph"/>
              <w:spacing w:line="276" w:lineRule="auto"/>
              <w:ind w:left="110" w:right="242"/>
              <w:rPr>
                <w:sz w:val="20"/>
              </w:rPr>
            </w:pPr>
            <w:r>
              <w:rPr>
                <w:sz w:val="20"/>
              </w:rPr>
              <w:t xml:space="preserve">Lecture &amp; </w:t>
            </w:r>
            <w:r>
              <w:rPr>
                <w:spacing w:val="-2"/>
                <w:sz w:val="20"/>
              </w:rPr>
              <w:t xml:space="preserve">bedside teaching (Case </w:t>
            </w:r>
            <w:r>
              <w:rPr>
                <w:spacing w:val="-4"/>
                <w:sz w:val="20"/>
              </w:rPr>
              <w:t>presentation)</w:t>
            </w:r>
          </w:p>
          <w:p w14:paraId="2A47B372" w14:textId="77777777" w:rsidR="000B7F42" w:rsidRDefault="00000000">
            <w:pPr>
              <w:pStyle w:val="TableParagraph"/>
              <w:ind w:left="110"/>
              <w:rPr>
                <w:sz w:val="20"/>
              </w:rPr>
            </w:pPr>
            <w:r>
              <w:rPr>
                <w:spacing w:val="-4"/>
                <w:sz w:val="20"/>
              </w:rPr>
              <w:t>/SDL</w:t>
            </w:r>
          </w:p>
        </w:tc>
        <w:tc>
          <w:tcPr>
            <w:tcW w:w="1267" w:type="dxa"/>
          </w:tcPr>
          <w:p w14:paraId="1BBBEBEA" w14:textId="77777777" w:rsidR="000B7F42" w:rsidRDefault="00000000">
            <w:pPr>
              <w:pStyle w:val="TableParagraph"/>
              <w:spacing w:line="276" w:lineRule="auto"/>
              <w:ind w:left="113" w:right="159"/>
              <w:rPr>
                <w:sz w:val="20"/>
              </w:rPr>
            </w:pPr>
            <w:r>
              <w:rPr>
                <w:spacing w:val="-2"/>
                <w:sz w:val="20"/>
              </w:rPr>
              <w:t xml:space="preserve">MCQ/SEQ/ </w:t>
            </w:r>
            <w:r>
              <w:rPr>
                <w:spacing w:val="-4"/>
                <w:sz w:val="20"/>
              </w:rPr>
              <w:t>SAQ/OSPE/</w:t>
            </w:r>
          </w:p>
          <w:p w14:paraId="13563F23" w14:textId="77777777" w:rsidR="000B7F42" w:rsidRDefault="00000000">
            <w:pPr>
              <w:pStyle w:val="TableParagraph"/>
              <w:spacing w:line="273" w:lineRule="auto"/>
              <w:ind w:left="113"/>
              <w:rPr>
                <w:sz w:val="20"/>
              </w:rPr>
            </w:pPr>
            <w:r>
              <w:rPr>
                <w:spacing w:val="-2"/>
                <w:sz w:val="20"/>
              </w:rPr>
              <w:t>Long</w:t>
            </w:r>
            <w:r>
              <w:rPr>
                <w:spacing w:val="-12"/>
                <w:sz w:val="20"/>
              </w:rPr>
              <w:t xml:space="preserve"> </w:t>
            </w:r>
            <w:r>
              <w:rPr>
                <w:spacing w:val="-2"/>
                <w:sz w:val="20"/>
              </w:rPr>
              <w:t xml:space="preserve">case/ </w:t>
            </w:r>
            <w:r>
              <w:rPr>
                <w:sz w:val="20"/>
              </w:rPr>
              <w:t>short case</w:t>
            </w:r>
          </w:p>
        </w:tc>
      </w:tr>
    </w:tbl>
    <w:p w14:paraId="75AB96E3" w14:textId="77777777" w:rsidR="000B7F42" w:rsidRDefault="000B7F42">
      <w:pPr>
        <w:pStyle w:val="TableParagraph"/>
        <w:spacing w:line="273" w:lineRule="auto"/>
        <w:rPr>
          <w:sz w:val="20"/>
        </w:rPr>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1839"/>
        <w:gridCol w:w="2463"/>
        <w:gridCol w:w="2012"/>
        <w:gridCol w:w="1409"/>
        <w:gridCol w:w="1239"/>
      </w:tblGrid>
      <w:tr w:rsidR="000B7F42" w14:paraId="6C1F3C2A" w14:textId="77777777">
        <w:trPr>
          <w:trHeight w:val="10913"/>
        </w:trPr>
        <w:tc>
          <w:tcPr>
            <w:tcW w:w="1500" w:type="dxa"/>
          </w:tcPr>
          <w:p w14:paraId="52C867FE" w14:textId="77777777" w:rsidR="000B7F42" w:rsidRDefault="000B7F42">
            <w:pPr>
              <w:pStyle w:val="TableParagraph"/>
            </w:pPr>
          </w:p>
        </w:tc>
        <w:tc>
          <w:tcPr>
            <w:tcW w:w="1839" w:type="dxa"/>
          </w:tcPr>
          <w:p w14:paraId="6D4A59E8" w14:textId="77777777" w:rsidR="000B7F42" w:rsidRDefault="000B7F42">
            <w:pPr>
              <w:pStyle w:val="TableParagraph"/>
            </w:pPr>
          </w:p>
        </w:tc>
        <w:tc>
          <w:tcPr>
            <w:tcW w:w="2463" w:type="dxa"/>
          </w:tcPr>
          <w:p w14:paraId="586802EE" w14:textId="77777777" w:rsidR="000B7F42" w:rsidRDefault="00000000">
            <w:pPr>
              <w:pStyle w:val="TableParagraph"/>
              <w:spacing w:before="1" w:line="276" w:lineRule="auto"/>
              <w:ind w:left="372" w:right="191"/>
            </w:pPr>
            <w:r>
              <w:t>insulin and oral hypoglycemic</w:t>
            </w:r>
            <w:r>
              <w:rPr>
                <w:spacing w:val="6"/>
              </w:rPr>
              <w:t xml:space="preserve"> </w:t>
            </w:r>
            <w:r>
              <w:t>agents used to treat patients of DM-1&amp; II.</w:t>
            </w:r>
          </w:p>
          <w:p w14:paraId="294542CC" w14:textId="77777777" w:rsidR="000B7F42" w:rsidRDefault="00000000">
            <w:pPr>
              <w:pStyle w:val="TableParagraph"/>
              <w:numPr>
                <w:ilvl w:val="0"/>
                <w:numId w:val="493"/>
              </w:numPr>
              <w:tabs>
                <w:tab w:val="left" w:pos="372"/>
              </w:tabs>
              <w:spacing w:line="273" w:lineRule="auto"/>
              <w:ind w:right="570"/>
            </w:pPr>
            <w:r>
              <w:rPr>
                <w:spacing w:val="-2"/>
              </w:rPr>
              <w:t>Identify</w:t>
            </w:r>
            <w:r>
              <w:rPr>
                <w:spacing w:val="-14"/>
              </w:rPr>
              <w:t xml:space="preserve"> </w:t>
            </w:r>
            <w:r>
              <w:rPr>
                <w:spacing w:val="-2"/>
              </w:rPr>
              <w:t xml:space="preserve">maternal </w:t>
            </w:r>
            <w:r>
              <w:t>and</w:t>
            </w:r>
            <w:r>
              <w:rPr>
                <w:spacing w:val="-1"/>
              </w:rPr>
              <w:t xml:space="preserve"> </w:t>
            </w:r>
            <w:r>
              <w:t>fetal risks</w:t>
            </w:r>
            <w:r>
              <w:rPr>
                <w:spacing w:val="-1"/>
              </w:rPr>
              <w:t xml:space="preserve"> </w:t>
            </w:r>
            <w:r>
              <w:t xml:space="preserve">or </w:t>
            </w:r>
            <w:r>
              <w:rPr>
                <w:spacing w:val="-2"/>
              </w:rPr>
              <w:t xml:space="preserve">complications </w:t>
            </w:r>
            <w:r>
              <w:t xml:space="preserve">associated with diabetes in </w:t>
            </w:r>
            <w:r>
              <w:rPr>
                <w:spacing w:val="-2"/>
              </w:rPr>
              <w:t>pregnancy.</w:t>
            </w:r>
          </w:p>
          <w:p w14:paraId="612059E2" w14:textId="77777777" w:rsidR="000B7F42" w:rsidRDefault="00000000">
            <w:pPr>
              <w:pStyle w:val="TableParagraph"/>
              <w:numPr>
                <w:ilvl w:val="0"/>
                <w:numId w:val="493"/>
              </w:numPr>
              <w:tabs>
                <w:tab w:val="left" w:pos="372"/>
              </w:tabs>
              <w:spacing w:line="273" w:lineRule="auto"/>
              <w:ind w:right="293"/>
            </w:pPr>
            <w:r>
              <w:t>Identify</w:t>
            </w:r>
            <w:r>
              <w:rPr>
                <w:spacing w:val="-14"/>
              </w:rPr>
              <w:t xml:space="preserve"> </w:t>
            </w:r>
            <w:r>
              <w:t>the</w:t>
            </w:r>
            <w:r>
              <w:rPr>
                <w:spacing w:val="-14"/>
              </w:rPr>
              <w:t xml:space="preserve"> </w:t>
            </w:r>
            <w:r>
              <w:t>warning signs of insulin-dependent and non-</w:t>
            </w:r>
            <w:r>
              <w:rPr>
                <w:spacing w:val="-2"/>
              </w:rPr>
              <w:t xml:space="preserve">insulin-dependent </w:t>
            </w:r>
            <w:r>
              <w:t>diabetes mellitus.</w:t>
            </w:r>
          </w:p>
          <w:p w14:paraId="312521C6" w14:textId="77777777" w:rsidR="000B7F42" w:rsidRDefault="00000000">
            <w:pPr>
              <w:pStyle w:val="TableParagraph"/>
              <w:numPr>
                <w:ilvl w:val="0"/>
                <w:numId w:val="493"/>
              </w:numPr>
              <w:tabs>
                <w:tab w:val="left" w:pos="372"/>
              </w:tabs>
              <w:spacing w:line="271" w:lineRule="auto"/>
              <w:ind w:right="277"/>
            </w:pPr>
            <w:r>
              <w:rPr>
                <w:spacing w:val="-2"/>
              </w:rPr>
              <w:t>Compare</w:t>
            </w:r>
            <w:r>
              <w:rPr>
                <w:spacing w:val="-14"/>
              </w:rPr>
              <w:t xml:space="preserve"> </w:t>
            </w:r>
            <w:r>
              <w:rPr>
                <w:spacing w:val="-2"/>
              </w:rPr>
              <w:t xml:space="preserve">prevalence </w:t>
            </w:r>
            <w:r>
              <w:t>of diabetes mellitus among different ethnic groups.</w:t>
            </w:r>
          </w:p>
          <w:p w14:paraId="788D6744" w14:textId="77777777" w:rsidR="000B7F42" w:rsidRDefault="00000000">
            <w:pPr>
              <w:pStyle w:val="TableParagraph"/>
              <w:numPr>
                <w:ilvl w:val="0"/>
                <w:numId w:val="493"/>
              </w:numPr>
              <w:tabs>
                <w:tab w:val="left" w:pos="372"/>
              </w:tabs>
              <w:spacing w:before="5" w:line="273" w:lineRule="auto"/>
              <w:ind w:right="366"/>
            </w:pPr>
            <w:r>
              <w:rPr>
                <w:spacing w:val="-2"/>
              </w:rPr>
              <w:t>Identify</w:t>
            </w:r>
            <w:r>
              <w:rPr>
                <w:spacing w:val="-13"/>
              </w:rPr>
              <w:t xml:space="preserve"> </w:t>
            </w:r>
            <w:r>
              <w:rPr>
                <w:spacing w:val="-2"/>
              </w:rPr>
              <w:t>risk</w:t>
            </w:r>
            <w:r>
              <w:rPr>
                <w:spacing w:val="-11"/>
              </w:rPr>
              <w:t xml:space="preserve"> </w:t>
            </w:r>
            <w:r>
              <w:rPr>
                <w:spacing w:val="-2"/>
              </w:rPr>
              <w:t xml:space="preserve">factors </w:t>
            </w:r>
            <w:r>
              <w:t xml:space="preserve">for developing diabetes and its </w:t>
            </w:r>
            <w:r>
              <w:rPr>
                <w:spacing w:val="-2"/>
              </w:rPr>
              <w:t>complications.</w:t>
            </w:r>
          </w:p>
          <w:p w14:paraId="63BFA0B3" w14:textId="77777777" w:rsidR="000B7F42" w:rsidRDefault="00000000">
            <w:pPr>
              <w:pStyle w:val="TableParagraph"/>
              <w:numPr>
                <w:ilvl w:val="0"/>
                <w:numId w:val="493"/>
              </w:numPr>
              <w:tabs>
                <w:tab w:val="left" w:pos="372"/>
              </w:tabs>
              <w:spacing w:line="276" w:lineRule="auto"/>
              <w:ind w:right="105"/>
            </w:pPr>
            <w:r>
              <w:t>Devise</w:t>
            </w:r>
            <w:r>
              <w:rPr>
                <w:spacing w:val="-14"/>
              </w:rPr>
              <w:t xml:space="preserve"> </w:t>
            </w:r>
            <w:r>
              <w:t>Management plan for acute Complication of Diabetes Mellitus-</w:t>
            </w:r>
            <w:r>
              <w:rPr>
                <w:spacing w:val="-4"/>
              </w:rPr>
              <w:t>DKA/HHS/</w:t>
            </w:r>
            <w:proofErr w:type="spellStart"/>
            <w:r>
              <w:rPr>
                <w:spacing w:val="-4"/>
              </w:rPr>
              <w:t>Hypoglyce</w:t>
            </w:r>
            <w:proofErr w:type="spellEnd"/>
            <w:r>
              <w:rPr>
                <w:spacing w:val="-4"/>
              </w:rPr>
              <w:t xml:space="preserve"> </w:t>
            </w:r>
            <w:proofErr w:type="spellStart"/>
            <w:r>
              <w:t>mia</w:t>
            </w:r>
            <w:proofErr w:type="spellEnd"/>
            <w:r>
              <w:t xml:space="preserve"> Describe the major</w:t>
            </w:r>
            <w:r>
              <w:rPr>
                <w:spacing w:val="40"/>
              </w:rPr>
              <w:t xml:space="preserve"> </w:t>
            </w:r>
            <w:r>
              <w:t xml:space="preserve">microvascular, macrovascular and </w:t>
            </w:r>
            <w:r>
              <w:rPr>
                <w:spacing w:val="-2"/>
              </w:rPr>
              <w:t xml:space="preserve">neuropathic </w:t>
            </w:r>
            <w:r>
              <w:t>complications of diabetes</w:t>
            </w:r>
            <w:r>
              <w:rPr>
                <w:spacing w:val="-7"/>
              </w:rPr>
              <w:t xml:space="preserve"> </w:t>
            </w:r>
            <w:r>
              <w:t>and</w:t>
            </w:r>
            <w:r>
              <w:rPr>
                <w:spacing w:val="-10"/>
              </w:rPr>
              <w:t xml:space="preserve"> </w:t>
            </w:r>
            <w:r>
              <w:t>self-</w:t>
            </w:r>
            <w:r>
              <w:rPr>
                <w:spacing w:val="-9"/>
              </w:rPr>
              <w:t xml:space="preserve"> </w:t>
            </w:r>
            <w:r>
              <w:t>care behavior that are important in</w:t>
            </w:r>
          </w:p>
          <w:p w14:paraId="4984DCC0" w14:textId="77777777" w:rsidR="000B7F42" w:rsidRDefault="00000000">
            <w:pPr>
              <w:pStyle w:val="TableParagraph"/>
              <w:spacing w:line="250" w:lineRule="exact"/>
              <w:ind w:left="372"/>
            </w:pPr>
            <w:r>
              <w:t>their</w:t>
            </w:r>
            <w:r>
              <w:rPr>
                <w:spacing w:val="-1"/>
              </w:rPr>
              <w:t xml:space="preserve"> </w:t>
            </w:r>
            <w:r>
              <w:rPr>
                <w:spacing w:val="-2"/>
              </w:rPr>
              <w:t>prevention.</w:t>
            </w:r>
          </w:p>
        </w:tc>
        <w:tc>
          <w:tcPr>
            <w:tcW w:w="2012" w:type="dxa"/>
            <w:shd w:val="clear" w:color="auto" w:fill="FFFFFF"/>
          </w:tcPr>
          <w:p w14:paraId="091596E8" w14:textId="77777777" w:rsidR="000B7F42" w:rsidRDefault="00000000">
            <w:pPr>
              <w:pStyle w:val="TableParagraph"/>
              <w:ind w:left="4" w:right="-72"/>
              <w:rPr>
                <w:sz w:val="20"/>
              </w:rPr>
            </w:pPr>
            <w:r>
              <w:rPr>
                <w:noProof/>
                <w:sz w:val="20"/>
              </w:rPr>
              <mc:AlternateContent>
                <mc:Choice Requires="wpg">
                  <w:drawing>
                    <wp:inline distT="0" distB="0" distL="0" distR="0" wp14:anchorId="30269195" wp14:editId="52ABC46A">
                      <wp:extent cx="1271270" cy="6931025"/>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6931025"/>
                                <a:chOff x="0" y="0"/>
                                <a:chExt cx="1271270" cy="6931025"/>
                              </a:xfrm>
                            </wpg:grpSpPr>
                            <wps:wsp>
                              <wps:cNvPr id="125" name="Graphic 125"/>
                              <wps:cNvSpPr/>
                              <wps:spPr>
                                <a:xfrm>
                                  <a:off x="0" y="0"/>
                                  <a:ext cx="1271270" cy="6931025"/>
                                </a:xfrm>
                                <a:custGeom>
                                  <a:avLst/>
                                  <a:gdLst/>
                                  <a:ahLst/>
                                  <a:cxnLst/>
                                  <a:rect l="l" t="t" r="r" b="b"/>
                                  <a:pathLst>
                                    <a:path w="1271270" h="6931025">
                                      <a:moveTo>
                                        <a:pt x="1271269" y="0"/>
                                      </a:moveTo>
                                      <a:lnTo>
                                        <a:pt x="0" y="0"/>
                                      </a:lnTo>
                                      <a:lnTo>
                                        <a:pt x="0" y="6930517"/>
                                      </a:lnTo>
                                      <a:lnTo>
                                        <a:pt x="1271269" y="6930517"/>
                                      </a:lnTo>
                                      <a:lnTo>
                                        <a:pt x="127126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7CD5A18" id="Group 124" o:spid="_x0000_s1026" style="width:100.1pt;height:545.75pt;mso-position-horizontal-relative:char;mso-position-vertical-relative:line" coordsize="12712,6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">
                      <v:shape id="Graphic 125" o:spid="_x0000_s1027" style="position:absolute;width:12712;height:69310;visibility:visible;mso-wrap-style:square;v-text-anchor:top" coordsize="1271270,69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" path="m1271269,l,,,6930517r1271269,l1271269,xe" stroked="f">
                        <v:path arrowok="t"/>
                      </v:shape>
                      <w10:anchorlock/>
                    </v:group>
                  </w:pict>
                </mc:Fallback>
              </mc:AlternateContent>
            </w:r>
          </w:p>
        </w:tc>
        <w:tc>
          <w:tcPr>
            <w:tcW w:w="1409" w:type="dxa"/>
          </w:tcPr>
          <w:p w14:paraId="1C4AFE00" w14:textId="77777777" w:rsidR="000B7F42" w:rsidRDefault="000B7F42">
            <w:pPr>
              <w:pStyle w:val="TableParagraph"/>
            </w:pPr>
          </w:p>
        </w:tc>
        <w:tc>
          <w:tcPr>
            <w:tcW w:w="1239" w:type="dxa"/>
          </w:tcPr>
          <w:p w14:paraId="03FF16ED" w14:textId="77777777" w:rsidR="000B7F42" w:rsidRDefault="000B7F42">
            <w:pPr>
              <w:pStyle w:val="TableParagraph"/>
            </w:pPr>
          </w:p>
        </w:tc>
      </w:tr>
    </w:tbl>
    <w:p w14:paraId="05540EB3" w14:textId="77777777" w:rsidR="000B7F42" w:rsidRDefault="00000000">
      <w:pPr>
        <w:rPr>
          <w:sz w:val="2"/>
          <w:szCs w:val="2"/>
        </w:rPr>
      </w:pPr>
      <w:r>
        <w:rPr>
          <w:noProof/>
          <w:sz w:val="2"/>
          <w:szCs w:val="2"/>
        </w:rPr>
        <w:drawing>
          <wp:anchor distT="0" distB="0" distL="0" distR="0" simplePos="0" relativeHeight="479232512" behindDoc="1" locked="0" layoutInCell="1" allowOverlap="1" wp14:anchorId="229AF4B2" wp14:editId="2DAA1081">
            <wp:simplePos x="0" y="0"/>
            <wp:positionH relativeFrom="page">
              <wp:posOffset>1682670</wp:posOffset>
            </wp:positionH>
            <wp:positionV relativeFrom="page">
              <wp:posOffset>3389605</wp:posOffset>
            </wp:positionV>
            <wp:extent cx="4198681" cy="4129563"/>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 cstate="print"/>
                    <a:stretch>
                      <a:fillRect/>
                    </a:stretch>
                  </pic:blipFill>
                  <pic:spPr>
                    <a:xfrm>
                      <a:off x="0" y="0"/>
                      <a:ext cx="4198681" cy="4129563"/>
                    </a:xfrm>
                    <a:prstGeom prst="rect">
                      <a:avLst/>
                    </a:prstGeom>
                  </pic:spPr>
                </pic:pic>
              </a:graphicData>
            </a:graphic>
          </wp:anchor>
        </w:drawing>
      </w:r>
    </w:p>
    <w:p w14:paraId="04C48AD3" w14:textId="77777777" w:rsidR="000B7F42" w:rsidRDefault="000B7F42">
      <w:pPr>
        <w:rPr>
          <w:sz w:val="2"/>
          <w:szCs w:val="2"/>
        </w:rPr>
        <w:sectPr w:rsidR="000B7F42">
          <w:type w:val="continuous"/>
          <w:pgSz w:w="11920" w:h="16850"/>
          <w:pgMar w:top="700" w:right="283" w:bottom="920" w:left="283" w:header="0" w:footer="738"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854"/>
        <w:gridCol w:w="111"/>
        <w:gridCol w:w="2211"/>
        <w:gridCol w:w="2043"/>
        <w:gridCol w:w="1442"/>
        <w:gridCol w:w="1258"/>
      </w:tblGrid>
      <w:tr w:rsidR="000B7F42" w14:paraId="5C140CF6" w14:textId="77777777">
        <w:trPr>
          <w:trHeight w:val="313"/>
        </w:trPr>
        <w:tc>
          <w:tcPr>
            <w:tcW w:w="10451" w:type="dxa"/>
            <w:gridSpan w:val="7"/>
            <w:shd w:val="clear" w:color="auto" w:fill="DEEAF6"/>
          </w:tcPr>
          <w:p w14:paraId="030E710F" w14:textId="77777777" w:rsidR="000B7F42" w:rsidRDefault="00000000">
            <w:pPr>
              <w:pStyle w:val="TableParagraph"/>
              <w:numPr>
                <w:ilvl w:val="0"/>
                <w:numId w:val="492"/>
              </w:numPr>
              <w:tabs>
                <w:tab w:val="left" w:pos="844"/>
              </w:tabs>
              <w:spacing w:before="2"/>
              <w:ind w:left="844" w:hanging="383"/>
              <w:rPr>
                <w:b/>
              </w:rPr>
            </w:pPr>
            <w:r>
              <w:rPr>
                <w:b/>
              </w:rPr>
              <w:lastRenderedPageBreak/>
              <w:t>PSYCHIATRY</w:t>
            </w:r>
            <w:r>
              <w:rPr>
                <w:b/>
                <w:spacing w:val="-14"/>
              </w:rPr>
              <w:t xml:space="preserve"> </w:t>
            </w:r>
            <w:r>
              <w:rPr>
                <w:b/>
              </w:rPr>
              <w:t>&amp;</w:t>
            </w:r>
            <w:r>
              <w:rPr>
                <w:b/>
                <w:spacing w:val="-10"/>
              </w:rPr>
              <w:t xml:space="preserve"> </w:t>
            </w:r>
            <w:r>
              <w:rPr>
                <w:b/>
              </w:rPr>
              <w:t>MENTAL</w:t>
            </w:r>
            <w:r>
              <w:rPr>
                <w:b/>
                <w:spacing w:val="-11"/>
              </w:rPr>
              <w:t xml:space="preserve"> </w:t>
            </w:r>
            <w:r>
              <w:rPr>
                <w:b/>
                <w:spacing w:val="-2"/>
              </w:rPr>
              <w:t>HEALTH</w:t>
            </w:r>
          </w:p>
        </w:tc>
      </w:tr>
      <w:tr w:rsidR="000B7F42" w14:paraId="6C2986EF" w14:textId="77777777">
        <w:trPr>
          <w:trHeight w:val="314"/>
        </w:trPr>
        <w:tc>
          <w:tcPr>
            <w:tcW w:w="10451" w:type="dxa"/>
            <w:gridSpan w:val="7"/>
            <w:shd w:val="clear" w:color="auto" w:fill="DEEAF6"/>
          </w:tcPr>
          <w:p w14:paraId="08422246" w14:textId="77777777" w:rsidR="000B7F42" w:rsidRDefault="000B7F42">
            <w:pPr>
              <w:pStyle w:val="TableParagraph"/>
            </w:pPr>
          </w:p>
        </w:tc>
      </w:tr>
      <w:tr w:rsidR="000B7F42" w14:paraId="7E49B494" w14:textId="77777777">
        <w:trPr>
          <w:trHeight w:val="4015"/>
        </w:trPr>
        <w:tc>
          <w:tcPr>
            <w:tcW w:w="1532" w:type="dxa"/>
          </w:tcPr>
          <w:p w14:paraId="102A5ED0" w14:textId="77777777" w:rsidR="000B7F42" w:rsidRDefault="00000000">
            <w:pPr>
              <w:pStyle w:val="TableParagraph"/>
              <w:spacing w:before="1" w:line="276" w:lineRule="auto"/>
              <w:ind w:left="112" w:right="179"/>
              <w:rPr>
                <w:b/>
              </w:rPr>
            </w:pPr>
            <w:r>
              <w:rPr>
                <w:b/>
                <w:spacing w:val="-2"/>
              </w:rPr>
              <w:t xml:space="preserve">Anxiety </w:t>
            </w:r>
            <w:r>
              <w:rPr>
                <w:b/>
                <w:spacing w:val="-4"/>
              </w:rPr>
              <w:t>Disorders</w:t>
            </w:r>
          </w:p>
        </w:tc>
        <w:tc>
          <w:tcPr>
            <w:tcW w:w="1965" w:type="dxa"/>
            <w:gridSpan w:val="2"/>
          </w:tcPr>
          <w:p w14:paraId="4483F8E6" w14:textId="77777777" w:rsidR="000B7F42" w:rsidRDefault="00000000">
            <w:pPr>
              <w:pStyle w:val="TableParagraph"/>
              <w:numPr>
                <w:ilvl w:val="0"/>
                <w:numId w:val="491"/>
              </w:numPr>
              <w:tabs>
                <w:tab w:val="left" w:pos="371"/>
                <w:tab w:val="left" w:pos="373"/>
              </w:tabs>
              <w:spacing w:line="266" w:lineRule="auto"/>
              <w:ind w:right="395"/>
            </w:pPr>
            <w:r>
              <w:rPr>
                <w:spacing w:val="-2"/>
              </w:rPr>
              <w:t>Acute</w:t>
            </w:r>
            <w:r>
              <w:rPr>
                <w:spacing w:val="40"/>
              </w:rPr>
              <w:t xml:space="preserve"> </w:t>
            </w:r>
            <w:r>
              <w:rPr>
                <w:spacing w:val="-2"/>
              </w:rPr>
              <w:t>anxiety</w:t>
            </w:r>
            <w:r>
              <w:rPr>
                <w:spacing w:val="-12"/>
              </w:rPr>
              <w:t xml:space="preserve"> </w:t>
            </w:r>
            <w:r>
              <w:rPr>
                <w:spacing w:val="-2"/>
              </w:rPr>
              <w:t>states</w:t>
            </w:r>
          </w:p>
          <w:p w14:paraId="15F07742" w14:textId="77777777" w:rsidR="000B7F42" w:rsidRDefault="00000000">
            <w:pPr>
              <w:pStyle w:val="TableParagraph"/>
              <w:numPr>
                <w:ilvl w:val="0"/>
                <w:numId w:val="491"/>
              </w:numPr>
              <w:tabs>
                <w:tab w:val="left" w:pos="373"/>
              </w:tabs>
              <w:spacing w:before="6"/>
              <w:ind w:hanging="283"/>
            </w:pPr>
            <w:r>
              <w:t>Panic</w:t>
            </w:r>
            <w:r>
              <w:rPr>
                <w:spacing w:val="-2"/>
              </w:rPr>
              <w:t xml:space="preserve"> disorders</w:t>
            </w:r>
          </w:p>
          <w:p w14:paraId="451BE170" w14:textId="77777777" w:rsidR="000B7F42" w:rsidRDefault="00000000">
            <w:pPr>
              <w:pStyle w:val="TableParagraph"/>
              <w:numPr>
                <w:ilvl w:val="0"/>
                <w:numId w:val="491"/>
              </w:numPr>
              <w:tabs>
                <w:tab w:val="left" w:pos="371"/>
                <w:tab w:val="left" w:pos="373"/>
              </w:tabs>
              <w:spacing w:before="29" w:line="271" w:lineRule="auto"/>
              <w:ind w:right="532"/>
            </w:pPr>
            <w:r>
              <w:rPr>
                <w:spacing w:val="-2"/>
              </w:rPr>
              <w:t>Generalized anxiety disorders</w:t>
            </w:r>
          </w:p>
          <w:p w14:paraId="59A463F2" w14:textId="77777777" w:rsidR="000B7F42" w:rsidRDefault="00000000">
            <w:pPr>
              <w:pStyle w:val="TableParagraph"/>
              <w:numPr>
                <w:ilvl w:val="0"/>
                <w:numId w:val="491"/>
              </w:numPr>
              <w:tabs>
                <w:tab w:val="left" w:pos="373"/>
              </w:tabs>
              <w:spacing w:before="1" w:line="271" w:lineRule="auto"/>
              <w:ind w:right="688" w:hanging="284"/>
            </w:pPr>
            <w:r>
              <w:rPr>
                <w:spacing w:val="-2"/>
              </w:rPr>
              <w:t xml:space="preserve">Psychic </w:t>
            </w:r>
            <w:r>
              <w:rPr>
                <w:spacing w:val="-4"/>
              </w:rPr>
              <w:t xml:space="preserve">Traumatic </w:t>
            </w:r>
            <w:r>
              <w:rPr>
                <w:spacing w:val="-2"/>
              </w:rPr>
              <w:t>disorders</w:t>
            </w:r>
          </w:p>
          <w:p w14:paraId="129B2816" w14:textId="77777777" w:rsidR="000B7F42" w:rsidRDefault="00000000">
            <w:pPr>
              <w:pStyle w:val="TableParagraph"/>
              <w:numPr>
                <w:ilvl w:val="0"/>
                <w:numId w:val="491"/>
              </w:numPr>
              <w:tabs>
                <w:tab w:val="left" w:pos="371"/>
                <w:tab w:val="left" w:pos="373"/>
              </w:tabs>
              <w:spacing w:before="5" w:line="271" w:lineRule="auto"/>
              <w:ind w:right="582"/>
              <w:jc w:val="both"/>
            </w:pPr>
            <w:r>
              <w:t>Obsessive-</w:t>
            </w:r>
            <w:r>
              <w:rPr>
                <w:spacing w:val="-4"/>
              </w:rPr>
              <w:t xml:space="preserve">compulsive </w:t>
            </w:r>
            <w:r>
              <w:rPr>
                <w:spacing w:val="-2"/>
              </w:rPr>
              <w:t>disorders</w:t>
            </w:r>
          </w:p>
          <w:p w14:paraId="655DA06B" w14:textId="77777777" w:rsidR="000B7F42" w:rsidRDefault="00000000">
            <w:pPr>
              <w:pStyle w:val="TableParagraph"/>
              <w:numPr>
                <w:ilvl w:val="0"/>
                <w:numId w:val="491"/>
              </w:numPr>
              <w:tabs>
                <w:tab w:val="left" w:pos="373"/>
              </w:tabs>
              <w:spacing w:before="2"/>
              <w:ind w:hanging="283"/>
              <w:jc w:val="both"/>
            </w:pPr>
            <w:r>
              <w:t>Phobic</w:t>
            </w:r>
            <w:r>
              <w:rPr>
                <w:spacing w:val="-6"/>
              </w:rPr>
              <w:t xml:space="preserve"> </w:t>
            </w:r>
            <w:r>
              <w:rPr>
                <w:spacing w:val="-2"/>
              </w:rPr>
              <w:t>disorders</w:t>
            </w:r>
          </w:p>
        </w:tc>
        <w:tc>
          <w:tcPr>
            <w:tcW w:w="2211" w:type="dxa"/>
          </w:tcPr>
          <w:p w14:paraId="53E00D33" w14:textId="77777777" w:rsidR="000B7F42" w:rsidRDefault="00000000">
            <w:pPr>
              <w:pStyle w:val="TableParagraph"/>
              <w:numPr>
                <w:ilvl w:val="0"/>
                <w:numId w:val="490"/>
              </w:numPr>
              <w:tabs>
                <w:tab w:val="left" w:pos="370"/>
              </w:tabs>
              <w:spacing w:line="271" w:lineRule="auto"/>
              <w:ind w:right="986"/>
            </w:pPr>
            <w:r>
              <w:rPr>
                <w:spacing w:val="-2"/>
              </w:rPr>
              <w:t xml:space="preserve">Classify Anxiety </w:t>
            </w:r>
            <w:r>
              <w:rPr>
                <w:spacing w:val="-4"/>
              </w:rPr>
              <w:t>Disorders</w:t>
            </w:r>
          </w:p>
          <w:p w14:paraId="55673FAF" w14:textId="77777777" w:rsidR="000B7F42" w:rsidRDefault="00000000">
            <w:pPr>
              <w:pStyle w:val="TableParagraph"/>
              <w:numPr>
                <w:ilvl w:val="0"/>
                <w:numId w:val="490"/>
              </w:numPr>
              <w:tabs>
                <w:tab w:val="left" w:pos="370"/>
              </w:tabs>
              <w:spacing w:before="2" w:line="271" w:lineRule="auto"/>
              <w:ind w:right="440"/>
            </w:pPr>
            <w:r>
              <w:t>Discuss the Management</w:t>
            </w:r>
            <w:r>
              <w:rPr>
                <w:spacing w:val="-14"/>
              </w:rPr>
              <w:t xml:space="preserve"> </w:t>
            </w:r>
            <w:r>
              <w:t xml:space="preserve">of </w:t>
            </w:r>
            <w:r>
              <w:rPr>
                <w:spacing w:val="-2"/>
              </w:rPr>
              <w:t>Anxiety Disorders</w:t>
            </w:r>
          </w:p>
        </w:tc>
        <w:tc>
          <w:tcPr>
            <w:tcW w:w="2043" w:type="dxa"/>
          </w:tcPr>
          <w:p w14:paraId="7502F476" w14:textId="77777777" w:rsidR="000B7F42" w:rsidRDefault="00000000">
            <w:pPr>
              <w:pStyle w:val="TableParagraph"/>
              <w:numPr>
                <w:ilvl w:val="0"/>
                <w:numId w:val="489"/>
              </w:numPr>
              <w:tabs>
                <w:tab w:val="left" w:pos="370"/>
              </w:tabs>
              <w:spacing w:line="266" w:lineRule="auto"/>
              <w:ind w:right="341"/>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0D69558C" w14:textId="77777777" w:rsidR="000B7F42" w:rsidRDefault="00000000">
            <w:pPr>
              <w:pStyle w:val="TableParagraph"/>
              <w:numPr>
                <w:ilvl w:val="0"/>
                <w:numId w:val="489"/>
              </w:numPr>
              <w:tabs>
                <w:tab w:val="left" w:pos="370"/>
              </w:tabs>
              <w:spacing w:before="6" w:line="273" w:lineRule="auto"/>
              <w:ind w:right="341"/>
            </w:pPr>
            <w:r>
              <w:rPr>
                <w:spacing w:val="-2"/>
              </w:rPr>
              <w:t xml:space="preserve">Perform clinical </w:t>
            </w:r>
            <w:r>
              <w:t>examination</w:t>
            </w:r>
            <w:r>
              <w:rPr>
                <w:spacing w:val="-14"/>
              </w:rPr>
              <w:t xml:space="preserve"> </w:t>
            </w:r>
            <w:r>
              <w:t xml:space="preserve">of a patient with </w:t>
            </w:r>
            <w:r>
              <w:rPr>
                <w:spacing w:val="-2"/>
              </w:rPr>
              <w:t>anxiety disorders</w:t>
            </w:r>
          </w:p>
        </w:tc>
        <w:tc>
          <w:tcPr>
            <w:tcW w:w="1442" w:type="dxa"/>
          </w:tcPr>
          <w:p w14:paraId="1D0386F2" w14:textId="77777777" w:rsidR="000B7F42" w:rsidRDefault="00000000">
            <w:pPr>
              <w:pStyle w:val="TableParagraph"/>
              <w:spacing w:before="1" w:line="276" w:lineRule="auto"/>
              <w:ind w:left="108" w:right="147"/>
            </w:pPr>
            <w:r>
              <w:t xml:space="preserve">Lecture &amp; </w:t>
            </w:r>
            <w:r>
              <w:rPr>
                <w:spacing w:val="-2"/>
              </w:rPr>
              <w:t xml:space="preserve">bedside teaching (Case </w:t>
            </w:r>
            <w:r>
              <w:rPr>
                <w:spacing w:val="-4"/>
              </w:rPr>
              <w:t>presentation)</w:t>
            </w:r>
          </w:p>
          <w:p w14:paraId="2B5CB666" w14:textId="77777777" w:rsidR="000B7F42" w:rsidRDefault="00000000">
            <w:pPr>
              <w:pStyle w:val="TableParagraph"/>
              <w:spacing w:line="250" w:lineRule="exact"/>
              <w:ind w:left="108"/>
            </w:pPr>
            <w:r>
              <w:rPr>
                <w:spacing w:val="-4"/>
              </w:rPr>
              <w:t>/SDL</w:t>
            </w:r>
          </w:p>
        </w:tc>
        <w:tc>
          <w:tcPr>
            <w:tcW w:w="1258" w:type="dxa"/>
          </w:tcPr>
          <w:p w14:paraId="1ECE41A5" w14:textId="77777777" w:rsidR="000B7F42" w:rsidRDefault="00000000">
            <w:pPr>
              <w:pStyle w:val="TableParagraph"/>
              <w:spacing w:before="1" w:line="276" w:lineRule="auto"/>
              <w:ind w:left="108"/>
            </w:pPr>
            <w:r>
              <w:rPr>
                <w:spacing w:val="-2"/>
              </w:rPr>
              <w:t xml:space="preserve">MCQ/SEQ/ </w:t>
            </w:r>
            <w:r>
              <w:rPr>
                <w:spacing w:val="-4"/>
              </w:rPr>
              <w:t>SAQ/OSPE/</w:t>
            </w:r>
          </w:p>
          <w:p w14:paraId="69B92191" w14:textId="77777777" w:rsidR="000B7F42" w:rsidRDefault="00000000">
            <w:pPr>
              <w:pStyle w:val="TableParagraph"/>
              <w:spacing w:before="1" w:line="276" w:lineRule="auto"/>
              <w:ind w:left="108" w:right="277"/>
            </w:pPr>
            <w:r>
              <w:rPr>
                <w:spacing w:val="-4"/>
              </w:rPr>
              <w:t xml:space="preserve">Long </w:t>
            </w:r>
            <w:r>
              <w:rPr>
                <w:spacing w:val="-2"/>
              </w:rPr>
              <w:t>case/ short</w:t>
            </w:r>
            <w:r>
              <w:rPr>
                <w:spacing w:val="-12"/>
              </w:rPr>
              <w:t xml:space="preserve"> </w:t>
            </w:r>
            <w:r>
              <w:rPr>
                <w:spacing w:val="-2"/>
              </w:rPr>
              <w:t>case</w:t>
            </w:r>
          </w:p>
        </w:tc>
      </w:tr>
      <w:tr w:rsidR="000B7F42" w14:paraId="71C92A7C" w14:textId="77777777">
        <w:trPr>
          <w:trHeight w:val="3088"/>
        </w:trPr>
        <w:tc>
          <w:tcPr>
            <w:tcW w:w="1532" w:type="dxa"/>
            <w:vMerge w:val="restart"/>
          </w:tcPr>
          <w:p w14:paraId="6CA18A19" w14:textId="77777777" w:rsidR="000B7F42" w:rsidRDefault="00000000">
            <w:pPr>
              <w:pStyle w:val="TableParagraph"/>
              <w:spacing w:before="1" w:line="273" w:lineRule="auto"/>
              <w:ind w:left="112" w:right="179"/>
              <w:rPr>
                <w:b/>
              </w:rPr>
            </w:pPr>
            <w:r>
              <w:rPr>
                <w:b/>
                <w:spacing w:val="-4"/>
              </w:rPr>
              <w:t>Mood Disorders</w:t>
            </w:r>
          </w:p>
        </w:tc>
        <w:tc>
          <w:tcPr>
            <w:tcW w:w="1965" w:type="dxa"/>
            <w:gridSpan w:val="2"/>
          </w:tcPr>
          <w:p w14:paraId="0C3BD680" w14:textId="77777777" w:rsidR="000B7F42" w:rsidRDefault="00000000">
            <w:pPr>
              <w:pStyle w:val="TableParagraph"/>
              <w:numPr>
                <w:ilvl w:val="0"/>
                <w:numId w:val="488"/>
              </w:numPr>
              <w:tabs>
                <w:tab w:val="left" w:pos="371"/>
                <w:tab w:val="left" w:pos="373"/>
              </w:tabs>
              <w:spacing w:line="271" w:lineRule="auto"/>
              <w:ind w:right="665"/>
            </w:pPr>
            <w:r>
              <w:rPr>
                <w:noProof/>
              </w:rPr>
              <mc:AlternateContent>
                <mc:Choice Requires="wpg">
                  <w:drawing>
                    <wp:anchor distT="0" distB="0" distL="0" distR="0" simplePos="0" relativeHeight="479233024" behindDoc="1" locked="0" layoutInCell="1" allowOverlap="1" wp14:anchorId="7047F569" wp14:editId="139EA11A">
                      <wp:simplePos x="0" y="0"/>
                      <wp:positionH relativeFrom="column">
                        <wp:posOffset>242236</wp:posOffset>
                      </wp:positionH>
                      <wp:positionV relativeFrom="paragraph">
                        <wp:posOffset>-41126</wp:posOffset>
                      </wp:positionV>
                      <wp:extent cx="4225290" cy="415544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128" name="Image 128"/>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440CDB21" id="Group 127" o:spid="_x0000_s1026" style="position:absolute;margin-left:19.05pt;margin-top:-3.25pt;width:332.7pt;height:327.2pt;z-index:-24083456;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Rf7x7+EAAAAJAQAADwAAAGRycy9kb3du&#10;cmV2LnhtbEyPQUvDQBCF74L/YRnBW7uJsWmN2ZRS1FMRbAXxNs1Ok9Dsbshuk/TfO5709ob3eO+b&#10;fD2ZVgzU+8ZZBfE8AkG2dLqxlYLPw+tsBcIHtBpbZ0nBlTysi9ubHDPtRvtBwz5Ugkusz1BBHUKX&#10;SenLmgz6uevIsndyvcHAZ19J3ePI5aaVD1GUSoON5YUaO9rWVJ73F6PgbcRxk8Qvw+582l6/D4v3&#10;r11MSt3fTZtnEIGm8BeGX3xGh4KZju5itRetgmQVc1LBLF2AYH8ZJSyOCtLH5RPIIpf/Py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">
                      <v:shape id="Image 128"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">
                        <v:imagedata r:id="rId10" o:title=""/>
                      </v:shape>
                    </v:group>
                  </w:pict>
                </mc:Fallback>
              </mc:AlternateContent>
            </w:r>
            <w:r>
              <w:rPr>
                <w:spacing w:val="-2"/>
              </w:rPr>
              <w:t xml:space="preserve">Major </w:t>
            </w:r>
            <w:r>
              <w:rPr>
                <w:spacing w:val="-4"/>
              </w:rPr>
              <w:t xml:space="preserve">depressive </w:t>
            </w:r>
            <w:r>
              <w:rPr>
                <w:spacing w:val="-2"/>
              </w:rPr>
              <w:t>episodes</w:t>
            </w:r>
          </w:p>
          <w:p w14:paraId="6EA091E3" w14:textId="77777777" w:rsidR="000B7F42" w:rsidRDefault="00000000">
            <w:pPr>
              <w:pStyle w:val="TableParagraph"/>
              <w:numPr>
                <w:ilvl w:val="0"/>
                <w:numId w:val="488"/>
              </w:numPr>
              <w:tabs>
                <w:tab w:val="left" w:pos="371"/>
                <w:tab w:val="left" w:pos="373"/>
              </w:tabs>
              <w:spacing w:before="4" w:line="259" w:lineRule="auto"/>
              <w:ind w:right="336"/>
            </w:pPr>
            <w:r>
              <w:rPr>
                <w:spacing w:val="-2"/>
              </w:rPr>
              <w:t>Stress</w:t>
            </w:r>
            <w:r>
              <w:rPr>
                <w:spacing w:val="-12"/>
              </w:rPr>
              <w:t xml:space="preserve"> </w:t>
            </w:r>
            <w:r>
              <w:rPr>
                <w:spacing w:val="-2"/>
              </w:rPr>
              <w:t>Related Disorders</w:t>
            </w:r>
          </w:p>
          <w:p w14:paraId="2109A3CF" w14:textId="77777777" w:rsidR="000B7F42" w:rsidRDefault="00000000">
            <w:pPr>
              <w:pStyle w:val="TableParagraph"/>
              <w:numPr>
                <w:ilvl w:val="0"/>
                <w:numId w:val="488"/>
              </w:numPr>
              <w:tabs>
                <w:tab w:val="left" w:pos="373"/>
              </w:tabs>
              <w:spacing w:before="16"/>
              <w:ind w:hanging="283"/>
            </w:pPr>
            <w:r>
              <w:rPr>
                <w:spacing w:val="-2"/>
              </w:rPr>
              <w:t>Unipolar</w:t>
            </w:r>
          </w:p>
          <w:p w14:paraId="09DDF6DF" w14:textId="77777777" w:rsidR="000B7F42" w:rsidRDefault="00000000">
            <w:pPr>
              <w:pStyle w:val="TableParagraph"/>
              <w:numPr>
                <w:ilvl w:val="0"/>
                <w:numId w:val="488"/>
              </w:numPr>
              <w:tabs>
                <w:tab w:val="left" w:pos="424"/>
              </w:tabs>
              <w:spacing w:before="29"/>
              <w:ind w:left="424" w:hanging="334"/>
            </w:pPr>
            <w:r>
              <w:rPr>
                <w:spacing w:val="-2"/>
              </w:rPr>
              <w:t>Bipolar</w:t>
            </w:r>
          </w:p>
          <w:p w14:paraId="2354851B" w14:textId="77777777" w:rsidR="000B7F42" w:rsidRDefault="00000000">
            <w:pPr>
              <w:pStyle w:val="TableParagraph"/>
              <w:numPr>
                <w:ilvl w:val="0"/>
                <w:numId w:val="488"/>
              </w:numPr>
              <w:tabs>
                <w:tab w:val="left" w:pos="373"/>
              </w:tabs>
              <w:spacing w:before="29"/>
              <w:ind w:hanging="283"/>
            </w:pPr>
            <w:r>
              <w:rPr>
                <w:spacing w:val="-2"/>
              </w:rPr>
              <w:t>Dysthymic</w:t>
            </w:r>
          </w:p>
          <w:p w14:paraId="7C832A35" w14:textId="77777777" w:rsidR="000B7F42" w:rsidRDefault="00000000">
            <w:pPr>
              <w:pStyle w:val="TableParagraph"/>
              <w:numPr>
                <w:ilvl w:val="0"/>
                <w:numId w:val="488"/>
              </w:numPr>
              <w:tabs>
                <w:tab w:val="left" w:pos="373"/>
              </w:tabs>
              <w:spacing w:before="29"/>
              <w:ind w:hanging="283"/>
            </w:pPr>
            <w:r>
              <w:rPr>
                <w:spacing w:val="-2"/>
              </w:rPr>
              <w:t>Atypical</w:t>
            </w:r>
          </w:p>
          <w:p w14:paraId="4EF72572" w14:textId="77777777" w:rsidR="000B7F42" w:rsidRDefault="00000000">
            <w:pPr>
              <w:pStyle w:val="TableParagraph"/>
              <w:numPr>
                <w:ilvl w:val="0"/>
                <w:numId w:val="488"/>
              </w:numPr>
              <w:tabs>
                <w:tab w:val="left" w:pos="373"/>
              </w:tabs>
              <w:spacing w:before="29"/>
              <w:ind w:hanging="283"/>
            </w:pPr>
            <w:r>
              <w:t>Manic</w:t>
            </w:r>
            <w:r>
              <w:rPr>
                <w:spacing w:val="-4"/>
              </w:rPr>
              <w:t xml:space="preserve"> </w:t>
            </w:r>
            <w:r>
              <w:rPr>
                <w:spacing w:val="-2"/>
              </w:rPr>
              <w:t>episodes</w:t>
            </w:r>
          </w:p>
        </w:tc>
        <w:tc>
          <w:tcPr>
            <w:tcW w:w="2211" w:type="dxa"/>
          </w:tcPr>
          <w:p w14:paraId="7A64595B" w14:textId="77777777" w:rsidR="000B7F42" w:rsidRDefault="00000000">
            <w:pPr>
              <w:pStyle w:val="TableParagraph"/>
              <w:numPr>
                <w:ilvl w:val="0"/>
                <w:numId w:val="487"/>
              </w:numPr>
              <w:tabs>
                <w:tab w:val="left" w:pos="370"/>
              </w:tabs>
              <w:spacing w:line="273" w:lineRule="auto"/>
              <w:ind w:right="506"/>
            </w:pPr>
            <w:r>
              <w:rPr>
                <w:spacing w:val="-2"/>
              </w:rPr>
              <w:t xml:space="preserve">Diagnose </w:t>
            </w:r>
            <w:r>
              <w:t>mood</w:t>
            </w:r>
            <w:r>
              <w:rPr>
                <w:spacing w:val="-14"/>
              </w:rPr>
              <w:t xml:space="preserve"> </w:t>
            </w:r>
            <w:r>
              <w:t>Disorder on the basis</w:t>
            </w:r>
            <w:r>
              <w:rPr>
                <w:spacing w:val="-7"/>
              </w:rPr>
              <w:t xml:space="preserve"> </w:t>
            </w:r>
            <w:r>
              <w:t xml:space="preserve">of </w:t>
            </w:r>
            <w:r>
              <w:rPr>
                <w:spacing w:val="-2"/>
              </w:rPr>
              <w:t>etiology</w:t>
            </w:r>
          </w:p>
          <w:p w14:paraId="76C4FB2E" w14:textId="77777777" w:rsidR="000B7F42" w:rsidRDefault="00000000">
            <w:pPr>
              <w:pStyle w:val="TableParagraph"/>
              <w:numPr>
                <w:ilvl w:val="0"/>
                <w:numId w:val="487"/>
              </w:numPr>
              <w:tabs>
                <w:tab w:val="left" w:pos="370"/>
              </w:tabs>
              <w:spacing w:line="271" w:lineRule="auto"/>
              <w:ind w:right="614"/>
            </w:pPr>
            <w:r>
              <w:t xml:space="preserve">Discuss its </w:t>
            </w:r>
            <w:r>
              <w:rPr>
                <w:spacing w:val="-2"/>
              </w:rPr>
              <w:t>Management and</w:t>
            </w:r>
            <w:r>
              <w:rPr>
                <w:spacing w:val="-12"/>
              </w:rPr>
              <w:t xml:space="preserve"> </w:t>
            </w:r>
            <w:r>
              <w:rPr>
                <w:spacing w:val="-2"/>
              </w:rPr>
              <w:t>prognosis</w:t>
            </w:r>
          </w:p>
        </w:tc>
        <w:tc>
          <w:tcPr>
            <w:tcW w:w="2043" w:type="dxa"/>
            <w:shd w:val="clear" w:color="auto" w:fill="FFFFFF"/>
          </w:tcPr>
          <w:p w14:paraId="7DE50F1D" w14:textId="77777777" w:rsidR="000B7F42" w:rsidRDefault="00000000">
            <w:pPr>
              <w:pStyle w:val="TableParagraph"/>
              <w:numPr>
                <w:ilvl w:val="0"/>
                <w:numId w:val="486"/>
              </w:numPr>
              <w:tabs>
                <w:tab w:val="left" w:pos="370"/>
              </w:tabs>
              <w:spacing w:before="1" w:line="261" w:lineRule="auto"/>
              <w:ind w:right="341"/>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781D208" w14:textId="77777777" w:rsidR="000B7F42" w:rsidRDefault="00000000">
            <w:pPr>
              <w:pStyle w:val="TableParagraph"/>
              <w:numPr>
                <w:ilvl w:val="0"/>
                <w:numId w:val="486"/>
              </w:numPr>
              <w:tabs>
                <w:tab w:val="left" w:pos="370"/>
              </w:tabs>
              <w:spacing w:before="13" w:line="271" w:lineRule="auto"/>
              <w:ind w:right="181"/>
            </w:pPr>
            <w:r>
              <w:t>Perform clinical examination</w:t>
            </w:r>
            <w:r>
              <w:rPr>
                <w:spacing w:val="-14"/>
              </w:rPr>
              <w:t xml:space="preserve"> </w:t>
            </w:r>
            <w:r>
              <w:t>of</w:t>
            </w:r>
            <w:r>
              <w:rPr>
                <w:spacing w:val="-14"/>
              </w:rPr>
              <w:t xml:space="preserve"> </w:t>
            </w:r>
            <w:r>
              <w:t>a patient</w:t>
            </w:r>
            <w:r>
              <w:rPr>
                <w:spacing w:val="-8"/>
              </w:rPr>
              <w:t xml:space="preserve"> </w:t>
            </w:r>
            <w:r>
              <w:t>with mood Disorder</w:t>
            </w:r>
          </w:p>
        </w:tc>
        <w:tc>
          <w:tcPr>
            <w:tcW w:w="1442" w:type="dxa"/>
          </w:tcPr>
          <w:p w14:paraId="2A63588C" w14:textId="77777777" w:rsidR="000B7F42" w:rsidRDefault="00000000">
            <w:pPr>
              <w:pStyle w:val="TableParagraph"/>
              <w:spacing w:before="1" w:line="276" w:lineRule="auto"/>
              <w:ind w:left="108" w:right="147"/>
            </w:pPr>
            <w:r>
              <w:t xml:space="preserve">Lecture &amp; </w:t>
            </w:r>
            <w:r>
              <w:rPr>
                <w:spacing w:val="-2"/>
              </w:rPr>
              <w:t xml:space="preserve">bedside teaching (Case </w:t>
            </w:r>
            <w:r>
              <w:rPr>
                <w:spacing w:val="-4"/>
              </w:rPr>
              <w:t>presentation)</w:t>
            </w:r>
          </w:p>
          <w:p w14:paraId="4048ABF4" w14:textId="77777777" w:rsidR="000B7F42" w:rsidRDefault="00000000">
            <w:pPr>
              <w:pStyle w:val="TableParagraph"/>
              <w:spacing w:before="9"/>
              <w:ind w:left="108"/>
            </w:pPr>
            <w:r>
              <w:rPr>
                <w:spacing w:val="-2"/>
              </w:rPr>
              <w:t>/SDL/CBL</w:t>
            </w:r>
          </w:p>
        </w:tc>
        <w:tc>
          <w:tcPr>
            <w:tcW w:w="1258" w:type="dxa"/>
          </w:tcPr>
          <w:p w14:paraId="3EF99937" w14:textId="77777777" w:rsidR="000B7F42" w:rsidRDefault="00000000">
            <w:pPr>
              <w:pStyle w:val="TableParagraph"/>
              <w:spacing w:before="1" w:line="273" w:lineRule="auto"/>
              <w:ind w:left="108"/>
            </w:pPr>
            <w:r>
              <w:rPr>
                <w:spacing w:val="-2"/>
              </w:rPr>
              <w:t xml:space="preserve">MCQ/SEQ/ </w:t>
            </w:r>
            <w:r>
              <w:rPr>
                <w:spacing w:val="-4"/>
              </w:rPr>
              <w:t>SAQ/OSPE/</w:t>
            </w:r>
          </w:p>
          <w:p w14:paraId="0877AA33" w14:textId="77777777" w:rsidR="000B7F42" w:rsidRDefault="00000000">
            <w:pPr>
              <w:pStyle w:val="TableParagraph"/>
              <w:spacing w:before="1" w:line="276" w:lineRule="auto"/>
              <w:ind w:left="108" w:right="277"/>
            </w:pPr>
            <w:r>
              <w:rPr>
                <w:spacing w:val="-4"/>
              </w:rPr>
              <w:t xml:space="preserve">Long </w:t>
            </w:r>
            <w:r>
              <w:rPr>
                <w:spacing w:val="-2"/>
              </w:rPr>
              <w:t>case/ short</w:t>
            </w:r>
            <w:r>
              <w:rPr>
                <w:spacing w:val="-12"/>
              </w:rPr>
              <w:t xml:space="preserve"> </w:t>
            </w:r>
            <w:r>
              <w:rPr>
                <w:spacing w:val="-2"/>
              </w:rPr>
              <w:t>case</w:t>
            </w:r>
          </w:p>
        </w:tc>
      </w:tr>
      <w:tr w:rsidR="000B7F42" w14:paraId="1B3B355F" w14:textId="77777777">
        <w:trPr>
          <w:trHeight w:val="3465"/>
        </w:trPr>
        <w:tc>
          <w:tcPr>
            <w:tcW w:w="1532" w:type="dxa"/>
            <w:vMerge/>
            <w:tcBorders>
              <w:top w:val="nil"/>
            </w:tcBorders>
          </w:tcPr>
          <w:p w14:paraId="4D6FCD95" w14:textId="77777777" w:rsidR="000B7F42" w:rsidRDefault="000B7F42">
            <w:pPr>
              <w:rPr>
                <w:sz w:val="2"/>
                <w:szCs w:val="2"/>
              </w:rPr>
            </w:pPr>
          </w:p>
        </w:tc>
        <w:tc>
          <w:tcPr>
            <w:tcW w:w="1965" w:type="dxa"/>
            <w:gridSpan w:val="2"/>
          </w:tcPr>
          <w:p w14:paraId="552EB4C1" w14:textId="77777777" w:rsidR="000B7F42" w:rsidRDefault="00000000">
            <w:pPr>
              <w:pStyle w:val="TableParagraph"/>
              <w:spacing w:before="10"/>
              <w:ind w:left="109"/>
            </w:pPr>
            <w:r>
              <w:rPr>
                <w:spacing w:val="-2"/>
              </w:rPr>
              <w:t>Schizophrenia</w:t>
            </w:r>
          </w:p>
        </w:tc>
        <w:tc>
          <w:tcPr>
            <w:tcW w:w="2211" w:type="dxa"/>
          </w:tcPr>
          <w:p w14:paraId="7BD931F7" w14:textId="77777777" w:rsidR="000B7F42" w:rsidRDefault="00000000">
            <w:pPr>
              <w:pStyle w:val="TableParagraph"/>
              <w:numPr>
                <w:ilvl w:val="0"/>
                <w:numId w:val="485"/>
              </w:numPr>
              <w:tabs>
                <w:tab w:val="left" w:pos="370"/>
              </w:tabs>
              <w:spacing w:line="271" w:lineRule="auto"/>
              <w:ind w:right="171"/>
            </w:pPr>
            <w:r>
              <w:rPr>
                <w:spacing w:val="-2"/>
              </w:rPr>
              <w:t xml:space="preserve">Diagnose Schizophrenia </w:t>
            </w:r>
            <w:r>
              <w:t>based</w:t>
            </w:r>
            <w:r>
              <w:rPr>
                <w:spacing w:val="-13"/>
              </w:rPr>
              <w:t xml:space="preserve"> </w:t>
            </w:r>
            <w:r>
              <w:t>on</w:t>
            </w:r>
            <w:r>
              <w:rPr>
                <w:spacing w:val="-11"/>
              </w:rPr>
              <w:t xml:space="preserve"> </w:t>
            </w:r>
            <w:r>
              <w:t>signs</w:t>
            </w:r>
            <w:r>
              <w:rPr>
                <w:spacing w:val="-13"/>
              </w:rPr>
              <w:t xml:space="preserve"> </w:t>
            </w:r>
            <w:r>
              <w:t xml:space="preserve">and </w:t>
            </w:r>
            <w:r>
              <w:rPr>
                <w:spacing w:val="-2"/>
              </w:rPr>
              <w:t>symptoms</w:t>
            </w:r>
          </w:p>
          <w:p w14:paraId="565ED979" w14:textId="77777777" w:rsidR="000B7F42" w:rsidRDefault="00000000">
            <w:pPr>
              <w:pStyle w:val="TableParagraph"/>
              <w:numPr>
                <w:ilvl w:val="0"/>
                <w:numId w:val="485"/>
              </w:numPr>
              <w:tabs>
                <w:tab w:val="left" w:pos="370"/>
              </w:tabs>
              <w:spacing w:before="7" w:line="273" w:lineRule="auto"/>
              <w:ind w:right="318"/>
            </w:pPr>
            <w:r>
              <w:t>Devise</w:t>
            </w:r>
            <w:r>
              <w:rPr>
                <w:spacing w:val="-13"/>
              </w:rPr>
              <w:t xml:space="preserve"> </w:t>
            </w:r>
            <w:r>
              <w:t>a</w:t>
            </w:r>
            <w:r>
              <w:rPr>
                <w:spacing w:val="-11"/>
              </w:rPr>
              <w:t xml:space="preserve"> </w:t>
            </w:r>
            <w:r>
              <w:t>plan</w:t>
            </w:r>
            <w:r>
              <w:rPr>
                <w:spacing w:val="-13"/>
              </w:rPr>
              <w:t xml:space="preserve"> </w:t>
            </w:r>
            <w:r>
              <w:t>for treatment of disease,</w:t>
            </w:r>
            <w:r>
              <w:rPr>
                <w:spacing w:val="-14"/>
              </w:rPr>
              <w:t xml:space="preserve"> </w:t>
            </w:r>
            <w:r>
              <w:t xml:space="preserve">side effects of the treatment and its </w:t>
            </w:r>
            <w:r>
              <w:rPr>
                <w:spacing w:val="-2"/>
              </w:rPr>
              <w:t>withdrawal.</w:t>
            </w:r>
          </w:p>
          <w:p w14:paraId="0FC9E3D5" w14:textId="77777777" w:rsidR="000B7F42" w:rsidRDefault="00000000">
            <w:pPr>
              <w:pStyle w:val="TableParagraph"/>
              <w:numPr>
                <w:ilvl w:val="0"/>
                <w:numId w:val="485"/>
              </w:numPr>
              <w:tabs>
                <w:tab w:val="left" w:pos="369"/>
              </w:tabs>
              <w:spacing w:before="1"/>
              <w:ind w:left="369" w:hanging="283"/>
            </w:pPr>
            <w:r>
              <w:t>Assess</w:t>
            </w:r>
            <w:r>
              <w:rPr>
                <w:spacing w:val="-12"/>
              </w:rPr>
              <w:t xml:space="preserve"> </w:t>
            </w:r>
            <w:r>
              <w:t>prognosis</w:t>
            </w:r>
            <w:r>
              <w:rPr>
                <w:spacing w:val="-13"/>
              </w:rPr>
              <w:t xml:space="preserve"> </w:t>
            </w:r>
            <w:r>
              <w:rPr>
                <w:spacing w:val="-5"/>
              </w:rPr>
              <w:t>of</w:t>
            </w:r>
          </w:p>
          <w:p w14:paraId="4F3612EF" w14:textId="77777777" w:rsidR="000B7F42" w:rsidRDefault="00000000">
            <w:pPr>
              <w:pStyle w:val="TableParagraph"/>
              <w:spacing w:before="27" w:line="233" w:lineRule="exact"/>
              <w:ind w:left="370"/>
            </w:pPr>
            <w:r>
              <w:t xml:space="preserve">the </w:t>
            </w:r>
            <w:r>
              <w:rPr>
                <w:spacing w:val="-2"/>
              </w:rPr>
              <w:t>disease</w:t>
            </w:r>
          </w:p>
        </w:tc>
        <w:tc>
          <w:tcPr>
            <w:tcW w:w="2043" w:type="dxa"/>
          </w:tcPr>
          <w:p w14:paraId="68812946" w14:textId="77777777" w:rsidR="000B7F42" w:rsidRDefault="00000000">
            <w:pPr>
              <w:pStyle w:val="TableParagraph"/>
              <w:numPr>
                <w:ilvl w:val="0"/>
                <w:numId w:val="484"/>
              </w:numPr>
              <w:tabs>
                <w:tab w:val="left" w:pos="370"/>
              </w:tabs>
              <w:spacing w:before="1" w:line="261" w:lineRule="auto"/>
              <w:ind w:right="341"/>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3E194316" w14:textId="77777777" w:rsidR="000B7F42" w:rsidRDefault="00000000">
            <w:pPr>
              <w:pStyle w:val="TableParagraph"/>
              <w:numPr>
                <w:ilvl w:val="0"/>
                <w:numId w:val="484"/>
              </w:numPr>
              <w:tabs>
                <w:tab w:val="left" w:pos="370"/>
              </w:tabs>
              <w:spacing w:before="13" w:line="273" w:lineRule="auto"/>
              <w:ind w:right="346"/>
            </w:pPr>
            <w:r>
              <w:rPr>
                <w:spacing w:val="-2"/>
              </w:rPr>
              <w:t>Perform clinical examination</w:t>
            </w:r>
            <w:r>
              <w:rPr>
                <w:spacing w:val="-14"/>
              </w:rPr>
              <w:t xml:space="preserve"> </w:t>
            </w:r>
            <w:r>
              <w:rPr>
                <w:spacing w:val="-2"/>
              </w:rPr>
              <w:t xml:space="preserve">of </w:t>
            </w:r>
            <w:r>
              <w:t xml:space="preserve">a patient with </w:t>
            </w:r>
            <w:proofErr w:type="gramStart"/>
            <w:r>
              <w:rPr>
                <w:spacing w:val="-2"/>
              </w:rPr>
              <w:t>Bipolar Disorder</w:t>
            </w:r>
            <w:proofErr w:type="gramEnd"/>
          </w:p>
        </w:tc>
        <w:tc>
          <w:tcPr>
            <w:tcW w:w="1442" w:type="dxa"/>
          </w:tcPr>
          <w:p w14:paraId="6A2F88F8" w14:textId="77777777" w:rsidR="000B7F42" w:rsidRDefault="00000000">
            <w:pPr>
              <w:pStyle w:val="TableParagraph"/>
              <w:spacing w:before="1" w:line="276" w:lineRule="auto"/>
              <w:ind w:left="108" w:right="147"/>
            </w:pPr>
            <w:r>
              <w:t xml:space="preserve">Lecture &amp; </w:t>
            </w:r>
            <w:r>
              <w:rPr>
                <w:spacing w:val="-2"/>
              </w:rPr>
              <w:t xml:space="preserve">bedside teaching (Case </w:t>
            </w:r>
            <w:r>
              <w:rPr>
                <w:spacing w:val="-4"/>
              </w:rPr>
              <w:t>presentation)</w:t>
            </w:r>
          </w:p>
          <w:p w14:paraId="3CA6741A" w14:textId="77777777" w:rsidR="000B7F42" w:rsidRDefault="00000000">
            <w:pPr>
              <w:pStyle w:val="TableParagraph"/>
              <w:spacing w:before="9"/>
              <w:ind w:left="108"/>
            </w:pPr>
            <w:r>
              <w:t>/SDL/</w:t>
            </w:r>
            <w:r>
              <w:rPr>
                <w:spacing w:val="-7"/>
              </w:rPr>
              <w:t xml:space="preserve"> </w:t>
            </w:r>
            <w:r>
              <w:rPr>
                <w:spacing w:val="-5"/>
              </w:rPr>
              <w:t>CBL</w:t>
            </w:r>
          </w:p>
        </w:tc>
        <w:tc>
          <w:tcPr>
            <w:tcW w:w="1258" w:type="dxa"/>
          </w:tcPr>
          <w:p w14:paraId="58C0D366" w14:textId="77777777" w:rsidR="000B7F42" w:rsidRDefault="00000000">
            <w:pPr>
              <w:pStyle w:val="TableParagraph"/>
              <w:spacing w:before="1" w:line="273" w:lineRule="auto"/>
              <w:ind w:left="108"/>
            </w:pPr>
            <w:r>
              <w:rPr>
                <w:spacing w:val="-2"/>
              </w:rPr>
              <w:t xml:space="preserve">MCQ/SEQ/ </w:t>
            </w:r>
            <w:r>
              <w:rPr>
                <w:spacing w:val="-4"/>
              </w:rPr>
              <w:t>SAQ/OSPE/</w:t>
            </w:r>
          </w:p>
          <w:p w14:paraId="787AD49B" w14:textId="77777777" w:rsidR="000B7F42" w:rsidRDefault="00000000">
            <w:pPr>
              <w:pStyle w:val="TableParagraph"/>
              <w:spacing w:before="1" w:line="276" w:lineRule="auto"/>
              <w:ind w:left="108" w:right="277"/>
            </w:pPr>
            <w:r>
              <w:rPr>
                <w:spacing w:val="-4"/>
              </w:rPr>
              <w:t xml:space="preserve">Long </w:t>
            </w:r>
            <w:r>
              <w:rPr>
                <w:spacing w:val="-2"/>
              </w:rPr>
              <w:t>case/ short</w:t>
            </w:r>
            <w:r>
              <w:rPr>
                <w:spacing w:val="-12"/>
              </w:rPr>
              <w:t xml:space="preserve"> </w:t>
            </w:r>
            <w:r>
              <w:rPr>
                <w:spacing w:val="-2"/>
              </w:rPr>
              <w:t>case</w:t>
            </w:r>
          </w:p>
        </w:tc>
      </w:tr>
      <w:tr w:rsidR="000B7F42" w14:paraId="775AC0DD" w14:textId="77777777">
        <w:trPr>
          <w:trHeight w:val="2589"/>
        </w:trPr>
        <w:tc>
          <w:tcPr>
            <w:tcW w:w="1532" w:type="dxa"/>
          </w:tcPr>
          <w:p w14:paraId="497B491D" w14:textId="77777777" w:rsidR="000B7F42" w:rsidRDefault="00000000">
            <w:pPr>
              <w:pStyle w:val="TableParagraph"/>
              <w:spacing w:before="1" w:line="276" w:lineRule="auto"/>
              <w:ind w:left="100" w:right="179"/>
              <w:rPr>
                <w:b/>
              </w:rPr>
            </w:pPr>
            <w:r>
              <w:rPr>
                <w:b/>
                <w:spacing w:val="-2"/>
              </w:rPr>
              <w:t xml:space="preserve">Other </w:t>
            </w:r>
            <w:r>
              <w:rPr>
                <w:b/>
                <w:spacing w:val="-4"/>
              </w:rPr>
              <w:t>disorders</w:t>
            </w:r>
          </w:p>
        </w:tc>
        <w:tc>
          <w:tcPr>
            <w:tcW w:w="1854" w:type="dxa"/>
          </w:tcPr>
          <w:p w14:paraId="19B0C1F1" w14:textId="77777777" w:rsidR="000B7F42" w:rsidRDefault="00000000">
            <w:pPr>
              <w:pStyle w:val="TableParagraph"/>
              <w:spacing w:before="1" w:line="276" w:lineRule="auto"/>
              <w:ind w:left="92" w:right="681"/>
            </w:pPr>
            <w:r>
              <w:rPr>
                <w:spacing w:val="-4"/>
              </w:rPr>
              <w:t xml:space="preserve">Dissociative </w:t>
            </w:r>
            <w:r>
              <w:rPr>
                <w:spacing w:val="-2"/>
              </w:rPr>
              <w:t>Disorders</w:t>
            </w:r>
          </w:p>
        </w:tc>
        <w:tc>
          <w:tcPr>
            <w:tcW w:w="2322" w:type="dxa"/>
            <w:gridSpan w:val="2"/>
          </w:tcPr>
          <w:p w14:paraId="2D0CFD50" w14:textId="77777777" w:rsidR="000B7F42" w:rsidRDefault="00000000">
            <w:pPr>
              <w:pStyle w:val="TableParagraph"/>
              <w:numPr>
                <w:ilvl w:val="0"/>
                <w:numId w:val="483"/>
              </w:numPr>
              <w:tabs>
                <w:tab w:val="left" w:pos="370"/>
              </w:tabs>
              <w:spacing w:line="271" w:lineRule="auto"/>
              <w:ind w:right="397"/>
            </w:pPr>
            <w:r>
              <w:rPr>
                <w:spacing w:val="-2"/>
              </w:rPr>
              <w:t>Give</w:t>
            </w:r>
            <w:r>
              <w:rPr>
                <w:spacing w:val="-12"/>
              </w:rPr>
              <w:t xml:space="preserve"> </w:t>
            </w:r>
            <w:r>
              <w:rPr>
                <w:spacing w:val="-2"/>
              </w:rPr>
              <w:t>an</w:t>
            </w:r>
            <w:r>
              <w:rPr>
                <w:spacing w:val="-15"/>
              </w:rPr>
              <w:t xml:space="preserve"> </w:t>
            </w:r>
            <w:r>
              <w:rPr>
                <w:spacing w:val="-2"/>
              </w:rPr>
              <w:t xml:space="preserve">overview </w:t>
            </w:r>
            <w:r>
              <w:t xml:space="preserve">of dissociative </w:t>
            </w:r>
            <w:r>
              <w:rPr>
                <w:spacing w:val="-2"/>
              </w:rPr>
              <w:t>disorders</w:t>
            </w:r>
          </w:p>
          <w:p w14:paraId="665EB9D5" w14:textId="77777777" w:rsidR="000B7F42" w:rsidRDefault="00000000">
            <w:pPr>
              <w:pStyle w:val="TableParagraph"/>
              <w:numPr>
                <w:ilvl w:val="0"/>
                <w:numId w:val="483"/>
              </w:numPr>
              <w:tabs>
                <w:tab w:val="left" w:pos="370"/>
              </w:tabs>
              <w:spacing w:before="2" w:line="271" w:lineRule="auto"/>
              <w:ind w:right="883"/>
            </w:pPr>
            <w:r>
              <w:rPr>
                <w:spacing w:val="-2"/>
              </w:rPr>
              <w:t xml:space="preserve">Discuss common </w:t>
            </w:r>
            <w:r>
              <w:rPr>
                <w:spacing w:val="-4"/>
              </w:rPr>
              <w:t>presentation</w:t>
            </w:r>
          </w:p>
          <w:p w14:paraId="5B0BFD10" w14:textId="77777777" w:rsidR="000B7F42" w:rsidRDefault="00000000">
            <w:pPr>
              <w:pStyle w:val="TableParagraph"/>
              <w:numPr>
                <w:ilvl w:val="0"/>
                <w:numId w:val="483"/>
              </w:numPr>
              <w:tabs>
                <w:tab w:val="left" w:pos="370"/>
              </w:tabs>
              <w:spacing w:before="3" w:line="261" w:lineRule="auto"/>
              <w:ind w:right="344"/>
            </w:pPr>
            <w:r>
              <w:rPr>
                <w:spacing w:val="-2"/>
              </w:rPr>
              <w:t>Give</w:t>
            </w:r>
            <w:r>
              <w:rPr>
                <w:spacing w:val="-14"/>
              </w:rPr>
              <w:t xml:space="preserve"> </w:t>
            </w:r>
            <w:r>
              <w:rPr>
                <w:spacing w:val="-2"/>
              </w:rPr>
              <w:t xml:space="preserve">management </w:t>
            </w:r>
            <w:r>
              <w:t>options for these</w:t>
            </w:r>
          </w:p>
          <w:p w14:paraId="75F84319" w14:textId="77777777" w:rsidR="000B7F42" w:rsidRDefault="00000000">
            <w:pPr>
              <w:pStyle w:val="TableParagraph"/>
              <w:spacing w:before="12" w:line="233" w:lineRule="exact"/>
              <w:ind w:left="370"/>
            </w:pPr>
            <w:r>
              <w:rPr>
                <w:spacing w:val="-2"/>
              </w:rPr>
              <w:t>disorders</w:t>
            </w:r>
          </w:p>
        </w:tc>
        <w:tc>
          <w:tcPr>
            <w:tcW w:w="2043" w:type="dxa"/>
          </w:tcPr>
          <w:p w14:paraId="503312B0" w14:textId="77777777" w:rsidR="000B7F42" w:rsidRDefault="00000000">
            <w:pPr>
              <w:pStyle w:val="TableParagraph"/>
              <w:numPr>
                <w:ilvl w:val="0"/>
                <w:numId w:val="482"/>
              </w:numPr>
              <w:tabs>
                <w:tab w:val="left" w:pos="346"/>
              </w:tabs>
              <w:spacing w:line="266" w:lineRule="auto"/>
              <w:ind w:right="365"/>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260C679" w14:textId="77777777" w:rsidR="000B7F42" w:rsidRDefault="00000000">
            <w:pPr>
              <w:pStyle w:val="TableParagraph"/>
              <w:numPr>
                <w:ilvl w:val="0"/>
                <w:numId w:val="482"/>
              </w:numPr>
              <w:tabs>
                <w:tab w:val="left" w:pos="346"/>
              </w:tabs>
              <w:spacing w:before="6" w:line="273" w:lineRule="auto"/>
              <w:ind w:right="370"/>
            </w:pPr>
            <w:r>
              <w:rPr>
                <w:spacing w:val="-2"/>
              </w:rPr>
              <w:t>Perform clinical examination</w:t>
            </w:r>
            <w:r>
              <w:rPr>
                <w:spacing w:val="-14"/>
              </w:rPr>
              <w:t xml:space="preserve"> </w:t>
            </w:r>
            <w:r>
              <w:rPr>
                <w:spacing w:val="-2"/>
              </w:rPr>
              <w:t xml:space="preserve">of </w:t>
            </w:r>
            <w:r>
              <w:t xml:space="preserve">a patient with </w:t>
            </w:r>
            <w:r>
              <w:rPr>
                <w:spacing w:val="-2"/>
              </w:rPr>
              <w:t>dissociative disorders</w:t>
            </w:r>
          </w:p>
        </w:tc>
        <w:tc>
          <w:tcPr>
            <w:tcW w:w="1442" w:type="dxa"/>
          </w:tcPr>
          <w:p w14:paraId="65AAF64F" w14:textId="77777777" w:rsidR="000B7F42" w:rsidRDefault="00000000">
            <w:pPr>
              <w:pStyle w:val="TableParagraph"/>
              <w:spacing w:before="1" w:line="276" w:lineRule="auto"/>
              <w:ind w:left="84" w:right="147"/>
            </w:pPr>
            <w:r>
              <w:t xml:space="preserve">Lecture &amp; </w:t>
            </w:r>
            <w:r>
              <w:rPr>
                <w:spacing w:val="-2"/>
              </w:rPr>
              <w:t xml:space="preserve">bedside teaching (Case </w:t>
            </w:r>
            <w:r>
              <w:rPr>
                <w:spacing w:val="-4"/>
              </w:rPr>
              <w:t>presentation)</w:t>
            </w:r>
          </w:p>
          <w:p w14:paraId="6AB8132E" w14:textId="77777777" w:rsidR="000B7F42" w:rsidRDefault="00000000">
            <w:pPr>
              <w:pStyle w:val="TableParagraph"/>
              <w:spacing w:line="250" w:lineRule="exact"/>
              <w:ind w:left="84"/>
            </w:pPr>
            <w:r>
              <w:rPr>
                <w:spacing w:val="-2"/>
              </w:rPr>
              <w:t>/SDL/CBL</w:t>
            </w:r>
          </w:p>
        </w:tc>
        <w:tc>
          <w:tcPr>
            <w:tcW w:w="1258" w:type="dxa"/>
          </w:tcPr>
          <w:p w14:paraId="32C4CDCA" w14:textId="77777777" w:rsidR="000B7F42" w:rsidRDefault="00000000">
            <w:pPr>
              <w:pStyle w:val="TableParagraph"/>
              <w:spacing w:before="1" w:line="276" w:lineRule="auto"/>
              <w:ind w:left="87" w:right="76"/>
            </w:pPr>
            <w:r>
              <w:rPr>
                <w:spacing w:val="-2"/>
              </w:rPr>
              <w:t xml:space="preserve">MCQ/SEQ/ </w:t>
            </w:r>
            <w:r>
              <w:rPr>
                <w:spacing w:val="-4"/>
              </w:rPr>
              <w:t>SAQ/OSPE/</w:t>
            </w:r>
          </w:p>
          <w:p w14:paraId="43177E72" w14:textId="77777777" w:rsidR="000B7F42" w:rsidRDefault="00000000">
            <w:pPr>
              <w:pStyle w:val="TableParagraph"/>
              <w:spacing w:before="1" w:line="271" w:lineRule="auto"/>
              <w:ind w:left="87" w:right="299"/>
            </w:pPr>
            <w:r>
              <w:rPr>
                <w:spacing w:val="-4"/>
              </w:rPr>
              <w:t xml:space="preserve">Long </w:t>
            </w:r>
            <w:r>
              <w:rPr>
                <w:spacing w:val="-2"/>
              </w:rPr>
              <w:t>case/ short</w:t>
            </w:r>
            <w:r>
              <w:rPr>
                <w:spacing w:val="-12"/>
              </w:rPr>
              <w:t xml:space="preserve"> </w:t>
            </w:r>
            <w:r>
              <w:rPr>
                <w:spacing w:val="-2"/>
              </w:rPr>
              <w:t>case</w:t>
            </w:r>
          </w:p>
        </w:tc>
      </w:tr>
    </w:tbl>
    <w:p w14:paraId="6FA5DC3D" w14:textId="77777777" w:rsidR="000B7F42" w:rsidRDefault="000B7F42">
      <w:pPr>
        <w:pStyle w:val="TableParagraph"/>
        <w:spacing w:line="271" w:lineRule="auto"/>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870"/>
        <w:gridCol w:w="2297"/>
        <w:gridCol w:w="2045"/>
        <w:gridCol w:w="1442"/>
        <w:gridCol w:w="1279"/>
      </w:tblGrid>
      <w:tr w:rsidR="000B7F42" w14:paraId="17D3F284" w14:textId="77777777">
        <w:trPr>
          <w:trHeight w:val="3779"/>
        </w:trPr>
        <w:tc>
          <w:tcPr>
            <w:tcW w:w="1527" w:type="dxa"/>
            <w:tcBorders>
              <w:top w:val="nil"/>
            </w:tcBorders>
          </w:tcPr>
          <w:p w14:paraId="48FEF709" w14:textId="77777777" w:rsidR="000B7F42" w:rsidRDefault="000B7F42">
            <w:pPr>
              <w:pStyle w:val="TableParagraph"/>
            </w:pPr>
          </w:p>
        </w:tc>
        <w:tc>
          <w:tcPr>
            <w:tcW w:w="1870" w:type="dxa"/>
          </w:tcPr>
          <w:p w14:paraId="7857FD3E" w14:textId="77777777" w:rsidR="000B7F42" w:rsidRDefault="00000000">
            <w:pPr>
              <w:pStyle w:val="TableParagraph"/>
              <w:spacing w:before="1" w:line="276" w:lineRule="auto"/>
              <w:ind w:left="110" w:right="601"/>
            </w:pPr>
            <w:r>
              <w:t xml:space="preserve">Mental and </w:t>
            </w:r>
            <w:proofErr w:type="spellStart"/>
            <w:r>
              <w:rPr>
                <w:spacing w:val="-2"/>
              </w:rPr>
              <w:t>Behavioural</w:t>
            </w:r>
            <w:proofErr w:type="spellEnd"/>
            <w:r>
              <w:rPr>
                <w:spacing w:val="-2"/>
              </w:rPr>
              <w:t xml:space="preserve"> </w:t>
            </w:r>
            <w:r>
              <w:t>Disorder</w:t>
            </w:r>
            <w:r>
              <w:rPr>
                <w:spacing w:val="-14"/>
              </w:rPr>
              <w:t xml:space="preserve"> </w:t>
            </w:r>
            <w:r>
              <w:t xml:space="preserve">due to General </w:t>
            </w:r>
            <w:r>
              <w:rPr>
                <w:spacing w:val="-2"/>
              </w:rPr>
              <w:t>Medical Condition</w:t>
            </w:r>
          </w:p>
        </w:tc>
        <w:tc>
          <w:tcPr>
            <w:tcW w:w="2297" w:type="dxa"/>
          </w:tcPr>
          <w:p w14:paraId="629B1FB8" w14:textId="77777777" w:rsidR="000B7F42" w:rsidRDefault="00000000">
            <w:pPr>
              <w:pStyle w:val="TableParagraph"/>
              <w:numPr>
                <w:ilvl w:val="0"/>
                <w:numId w:val="481"/>
              </w:numPr>
              <w:tabs>
                <w:tab w:val="left" w:pos="371"/>
              </w:tabs>
              <w:spacing w:line="273" w:lineRule="auto"/>
              <w:ind w:right="358"/>
            </w:pPr>
            <w:r>
              <w:t>Classify</w:t>
            </w:r>
            <w:r>
              <w:rPr>
                <w:spacing w:val="-14"/>
              </w:rPr>
              <w:t xml:space="preserve"> </w:t>
            </w:r>
            <w:r>
              <w:t xml:space="preserve">different </w:t>
            </w:r>
            <w:r>
              <w:rPr>
                <w:spacing w:val="-2"/>
              </w:rPr>
              <w:t xml:space="preserve">medical </w:t>
            </w:r>
            <w:r>
              <w:t>conditions</w:t>
            </w:r>
            <w:r>
              <w:rPr>
                <w:spacing w:val="-14"/>
              </w:rPr>
              <w:t xml:space="preserve"> </w:t>
            </w:r>
            <w:r>
              <w:t>and</w:t>
            </w:r>
            <w:r>
              <w:rPr>
                <w:spacing w:val="-14"/>
              </w:rPr>
              <w:t xml:space="preserve"> </w:t>
            </w:r>
            <w:r>
              <w:t xml:space="preserve">its </w:t>
            </w:r>
            <w:r>
              <w:rPr>
                <w:spacing w:val="-2"/>
              </w:rPr>
              <w:t>related psychological disorders</w:t>
            </w:r>
          </w:p>
          <w:p w14:paraId="741CBAC5" w14:textId="77777777" w:rsidR="000B7F42" w:rsidRDefault="00000000">
            <w:pPr>
              <w:pStyle w:val="TableParagraph"/>
              <w:numPr>
                <w:ilvl w:val="0"/>
                <w:numId w:val="481"/>
              </w:numPr>
              <w:tabs>
                <w:tab w:val="left" w:pos="371"/>
              </w:tabs>
              <w:spacing w:before="1" w:line="273" w:lineRule="auto"/>
              <w:ind w:right="396"/>
            </w:pPr>
            <w:r>
              <w:t xml:space="preserve">Diagnose the </w:t>
            </w:r>
            <w:r>
              <w:rPr>
                <w:spacing w:val="-2"/>
              </w:rPr>
              <w:t>patient</w:t>
            </w:r>
            <w:r>
              <w:rPr>
                <w:spacing w:val="-12"/>
              </w:rPr>
              <w:t xml:space="preserve"> </w:t>
            </w:r>
            <w:r>
              <w:rPr>
                <w:spacing w:val="-2"/>
              </w:rPr>
              <w:t>on</w:t>
            </w:r>
            <w:r>
              <w:rPr>
                <w:spacing w:val="-15"/>
              </w:rPr>
              <w:t xml:space="preserve"> </w:t>
            </w:r>
            <w:r>
              <w:rPr>
                <w:spacing w:val="-2"/>
              </w:rPr>
              <w:t xml:space="preserve">history </w:t>
            </w:r>
            <w:r>
              <w:t xml:space="preserve">and signs and </w:t>
            </w:r>
            <w:r>
              <w:rPr>
                <w:spacing w:val="-2"/>
              </w:rPr>
              <w:t>symptoms</w:t>
            </w:r>
          </w:p>
          <w:p w14:paraId="0D360B1C" w14:textId="77777777" w:rsidR="000B7F42" w:rsidRDefault="00000000">
            <w:pPr>
              <w:pStyle w:val="TableParagraph"/>
              <w:numPr>
                <w:ilvl w:val="0"/>
                <w:numId w:val="481"/>
              </w:numPr>
              <w:tabs>
                <w:tab w:val="left" w:pos="371"/>
              </w:tabs>
              <w:spacing w:line="266" w:lineRule="exact"/>
              <w:ind w:hanging="283"/>
            </w:pPr>
            <w:r>
              <w:t>Outline</w:t>
            </w:r>
            <w:r>
              <w:rPr>
                <w:spacing w:val="-6"/>
              </w:rPr>
              <w:t xml:space="preserve"> </w:t>
            </w:r>
            <w:r>
              <w:rPr>
                <w:spacing w:val="-2"/>
              </w:rPr>
              <w:t>treatment</w:t>
            </w:r>
          </w:p>
          <w:p w14:paraId="6D54E83E" w14:textId="77777777" w:rsidR="000B7F42" w:rsidRDefault="00000000">
            <w:pPr>
              <w:pStyle w:val="TableParagraph"/>
              <w:spacing w:line="300" w:lineRule="exact"/>
              <w:ind w:left="371"/>
            </w:pPr>
            <w:r>
              <w:rPr>
                <w:spacing w:val="-2"/>
              </w:rPr>
              <w:t>options</w:t>
            </w:r>
            <w:r>
              <w:rPr>
                <w:spacing w:val="-14"/>
              </w:rPr>
              <w:t xml:space="preserve"> </w:t>
            </w:r>
            <w:r>
              <w:rPr>
                <w:spacing w:val="-2"/>
              </w:rPr>
              <w:t>for</w:t>
            </w:r>
            <w:r>
              <w:rPr>
                <w:spacing w:val="-12"/>
              </w:rPr>
              <w:t xml:space="preserve"> </w:t>
            </w:r>
            <w:r>
              <w:rPr>
                <w:spacing w:val="-2"/>
              </w:rPr>
              <w:t>these disorders</w:t>
            </w:r>
          </w:p>
        </w:tc>
        <w:tc>
          <w:tcPr>
            <w:tcW w:w="2045" w:type="dxa"/>
          </w:tcPr>
          <w:p w14:paraId="6D5E7FC4" w14:textId="77777777" w:rsidR="000B7F42" w:rsidRDefault="00000000">
            <w:pPr>
              <w:pStyle w:val="TableParagraph"/>
              <w:numPr>
                <w:ilvl w:val="0"/>
                <w:numId w:val="480"/>
              </w:numPr>
              <w:tabs>
                <w:tab w:val="left" w:pos="372"/>
              </w:tabs>
              <w:spacing w:before="1" w:line="261" w:lineRule="auto"/>
              <w:ind w:right="341"/>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D587C1C" w14:textId="77777777" w:rsidR="000B7F42" w:rsidRDefault="00000000">
            <w:pPr>
              <w:pStyle w:val="TableParagraph"/>
              <w:numPr>
                <w:ilvl w:val="0"/>
                <w:numId w:val="480"/>
              </w:numPr>
              <w:tabs>
                <w:tab w:val="left" w:pos="372"/>
              </w:tabs>
              <w:spacing w:before="10" w:line="276" w:lineRule="auto"/>
              <w:ind w:right="237"/>
            </w:pPr>
            <w:r>
              <w:t>Perform</w:t>
            </w:r>
            <w:r>
              <w:rPr>
                <w:spacing w:val="-14"/>
              </w:rPr>
              <w:t xml:space="preserve"> </w:t>
            </w:r>
            <w:r>
              <w:t xml:space="preserve">clinical examination of a patient with </w:t>
            </w:r>
            <w:r>
              <w:rPr>
                <w:spacing w:val="-2"/>
              </w:rPr>
              <w:t xml:space="preserve">different medical </w:t>
            </w:r>
            <w:r>
              <w:t>conditions</w:t>
            </w:r>
            <w:r>
              <w:rPr>
                <w:spacing w:val="-14"/>
              </w:rPr>
              <w:t xml:space="preserve"> </w:t>
            </w:r>
            <w:r>
              <w:t xml:space="preserve">and its related </w:t>
            </w:r>
            <w:r>
              <w:rPr>
                <w:spacing w:val="-2"/>
              </w:rPr>
              <w:t>psychological disorders</w:t>
            </w:r>
          </w:p>
        </w:tc>
        <w:tc>
          <w:tcPr>
            <w:tcW w:w="1442" w:type="dxa"/>
          </w:tcPr>
          <w:p w14:paraId="269E2C65" w14:textId="77777777" w:rsidR="000B7F42" w:rsidRDefault="00000000">
            <w:pPr>
              <w:pStyle w:val="TableParagraph"/>
              <w:spacing w:before="1" w:line="276" w:lineRule="auto"/>
              <w:ind w:left="108" w:right="147"/>
            </w:pPr>
            <w:r>
              <w:t xml:space="preserve">Lecture &amp; </w:t>
            </w:r>
            <w:r>
              <w:rPr>
                <w:spacing w:val="-2"/>
              </w:rPr>
              <w:t xml:space="preserve">bedside teaching (Case </w:t>
            </w:r>
            <w:r>
              <w:rPr>
                <w:spacing w:val="-4"/>
              </w:rPr>
              <w:t>presentation)</w:t>
            </w:r>
          </w:p>
          <w:p w14:paraId="1D19D996" w14:textId="77777777" w:rsidR="000B7F42" w:rsidRDefault="00000000">
            <w:pPr>
              <w:pStyle w:val="TableParagraph"/>
              <w:spacing w:before="9"/>
              <w:ind w:left="108"/>
            </w:pPr>
            <w:r>
              <w:rPr>
                <w:spacing w:val="-4"/>
              </w:rPr>
              <w:t>/SDL</w:t>
            </w:r>
          </w:p>
        </w:tc>
        <w:tc>
          <w:tcPr>
            <w:tcW w:w="1279" w:type="dxa"/>
          </w:tcPr>
          <w:p w14:paraId="03BD207E" w14:textId="77777777" w:rsidR="000B7F42" w:rsidRDefault="00000000">
            <w:pPr>
              <w:pStyle w:val="TableParagraph"/>
              <w:spacing w:before="1" w:line="273" w:lineRule="auto"/>
              <w:ind w:left="111" w:right="73"/>
            </w:pPr>
            <w:r>
              <w:rPr>
                <w:spacing w:val="-2"/>
              </w:rPr>
              <w:t xml:space="preserve">MCQ/SEQ/ </w:t>
            </w:r>
            <w:r>
              <w:rPr>
                <w:spacing w:val="-4"/>
              </w:rPr>
              <w:t>SAQ/OSPE/</w:t>
            </w:r>
          </w:p>
          <w:p w14:paraId="099442D1" w14:textId="77777777" w:rsidR="000B7F42" w:rsidRDefault="00000000">
            <w:pPr>
              <w:pStyle w:val="TableParagraph"/>
              <w:spacing w:line="278" w:lineRule="auto"/>
              <w:ind w:left="111" w:right="296"/>
            </w:pPr>
            <w:r>
              <w:rPr>
                <w:spacing w:val="-4"/>
              </w:rPr>
              <w:t xml:space="preserve">Long </w:t>
            </w:r>
            <w:r>
              <w:rPr>
                <w:spacing w:val="-2"/>
              </w:rPr>
              <w:t>case/ short</w:t>
            </w:r>
            <w:r>
              <w:rPr>
                <w:spacing w:val="-12"/>
              </w:rPr>
              <w:t xml:space="preserve"> </w:t>
            </w:r>
            <w:r>
              <w:rPr>
                <w:spacing w:val="-2"/>
              </w:rPr>
              <w:t>case</w:t>
            </w:r>
          </w:p>
        </w:tc>
      </w:tr>
      <w:tr w:rsidR="000B7F42" w14:paraId="739275F8" w14:textId="77777777">
        <w:trPr>
          <w:trHeight w:val="2588"/>
        </w:trPr>
        <w:tc>
          <w:tcPr>
            <w:tcW w:w="1527" w:type="dxa"/>
          </w:tcPr>
          <w:p w14:paraId="390B7A56" w14:textId="77777777" w:rsidR="000B7F42" w:rsidRDefault="00000000">
            <w:pPr>
              <w:pStyle w:val="TableParagraph"/>
              <w:spacing w:line="276" w:lineRule="auto"/>
              <w:ind w:left="112"/>
              <w:rPr>
                <w:b/>
              </w:rPr>
            </w:pPr>
            <w:proofErr w:type="spellStart"/>
            <w:r>
              <w:rPr>
                <w:b/>
                <w:spacing w:val="-4"/>
              </w:rPr>
              <w:t>Psychopharma</w:t>
            </w:r>
            <w:proofErr w:type="spellEnd"/>
            <w:r>
              <w:rPr>
                <w:b/>
                <w:spacing w:val="-4"/>
              </w:rPr>
              <w:t xml:space="preserve"> </w:t>
            </w:r>
            <w:proofErr w:type="spellStart"/>
            <w:r>
              <w:rPr>
                <w:b/>
                <w:spacing w:val="-2"/>
              </w:rPr>
              <w:t>cology</w:t>
            </w:r>
            <w:proofErr w:type="spellEnd"/>
          </w:p>
        </w:tc>
        <w:tc>
          <w:tcPr>
            <w:tcW w:w="1870" w:type="dxa"/>
          </w:tcPr>
          <w:p w14:paraId="0860FA8E" w14:textId="77777777" w:rsidR="000B7F42" w:rsidRDefault="00000000">
            <w:pPr>
              <w:pStyle w:val="TableParagraph"/>
              <w:spacing w:line="276" w:lineRule="auto"/>
              <w:ind w:left="110" w:right="20"/>
            </w:pPr>
            <w:r>
              <w:rPr>
                <w:spacing w:val="-2"/>
              </w:rPr>
              <w:t>overview</w:t>
            </w:r>
            <w:r>
              <w:rPr>
                <w:spacing w:val="-15"/>
              </w:rPr>
              <w:t xml:space="preserve"> </w:t>
            </w:r>
            <w:r>
              <w:rPr>
                <w:spacing w:val="-2"/>
              </w:rPr>
              <w:t>of</w:t>
            </w:r>
            <w:r>
              <w:rPr>
                <w:spacing w:val="-12"/>
              </w:rPr>
              <w:t xml:space="preserve"> </w:t>
            </w:r>
            <w:r>
              <w:rPr>
                <w:spacing w:val="-2"/>
              </w:rPr>
              <w:t xml:space="preserve">drugs </w:t>
            </w:r>
            <w:r>
              <w:t xml:space="preserve">used to treat </w:t>
            </w:r>
            <w:r>
              <w:rPr>
                <w:spacing w:val="-2"/>
              </w:rPr>
              <w:t xml:space="preserve">psychiatric </w:t>
            </w:r>
            <w:r>
              <w:t xml:space="preserve">disorders and classification of </w:t>
            </w:r>
            <w:r>
              <w:rPr>
                <w:spacing w:val="-2"/>
              </w:rPr>
              <w:t>drugs</w:t>
            </w:r>
          </w:p>
        </w:tc>
        <w:tc>
          <w:tcPr>
            <w:tcW w:w="2297" w:type="dxa"/>
          </w:tcPr>
          <w:p w14:paraId="0B78CDBD" w14:textId="77777777" w:rsidR="000B7F42" w:rsidRDefault="00000000">
            <w:pPr>
              <w:pStyle w:val="TableParagraph"/>
              <w:numPr>
                <w:ilvl w:val="0"/>
                <w:numId w:val="479"/>
              </w:numPr>
              <w:tabs>
                <w:tab w:val="left" w:pos="371"/>
                <w:tab w:val="left" w:pos="1127"/>
                <w:tab w:val="left" w:pos="1533"/>
                <w:tab w:val="left" w:pos="1632"/>
              </w:tabs>
              <w:spacing w:line="271" w:lineRule="auto"/>
              <w:ind w:right="262"/>
            </w:pPr>
            <w:r>
              <w:rPr>
                <w:spacing w:val="-2"/>
              </w:rPr>
              <w:t>Classify</w:t>
            </w:r>
            <w:r>
              <w:tab/>
            </w:r>
            <w:r>
              <w:tab/>
            </w:r>
            <w:r>
              <w:rPr>
                <w:spacing w:val="-4"/>
              </w:rPr>
              <w:t>drugs used</w:t>
            </w:r>
            <w:r>
              <w:tab/>
            </w:r>
            <w:r>
              <w:rPr>
                <w:spacing w:val="-6"/>
              </w:rPr>
              <w:t>to</w:t>
            </w:r>
            <w:r>
              <w:tab/>
            </w:r>
            <w:r>
              <w:tab/>
            </w:r>
            <w:r>
              <w:rPr>
                <w:spacing w:val="-4"/>
              </w:rPr>
              <w:t xml:space="preserve">treat </w:t>
            </w:r>
            <w:r>
              <w:rPr>
                <w:spacing w:val="-2"/>
              </w:rPr>
              <w:t>psychiatric disorders</w:t>
            </w:r>
          </w:p>
          <w:p w14:paraId="34798F52" w14:textId="77777777" w:rsidR="000B7F42" w:rsidRDefault="00000000">
            <w:pPr>
              <w:pStyle w:val="TableParagraph"/>
              <w:numPr>
                <w:ilvl w:val="0"/>
                <w:numId w:val="479"/>
              </w:numPr>
              <w:tabs>
                <w:tab w:val="left" w:pos="371"/>
              </w:tabs>
              <w:spacing w:before="1" w:line="271" w:lineRule="auto"/>
              <w:ind w:right="170"/>
            </w:pPr>
            <w:r>
              <w:t xml:space="preserve">Elaborate mode of </w:t>
            </w:r>
            <w:r>
              <w:rPr>
                <w:spacing w:val="-2"/>
              </w:rPr>
              <w:t>action</w:t>
            </w:r>
            <w:r>
              <w:rPr>
                <w:spacing w:val="-14"/>
              </w:rPr>
              <w:t xml:space="preserve"> </w:t>
            </w:r>
            <w:r>
              <w:rPr>
                <w:spacing w:val="-2"/>
              </w:rPr>
              <w:t>of</w:t>
            </w:r>
            <w:r>
              <w:rPr>
                <w:spacing w:val="-12"/>
              </w:rPr>
              <w:t xml:space="preserve"> </w:t>
            </w:r>
            <w:r>
              <w:rPr>
                <w:spacing w:val="-2"/>
              </w:rPr>
              <w:t>drugs</w:t>
            </w:r>
            <w:r>
              <w:rPr>
                <w:spacing w:val="-12"/>
              </w:rPr>
              <w:t xml:space="preserve"> </w:t>
            </w:r>
            <w:r>
              <w:rPr>
                <w:spacing w:val="-2"/>
              </w:rPr>
              <w:t xml:space="preserve">used </w:t>
            </w:r>
            <w:r>
              <w:t>in psychiatry</w:t>
            </w:r>
          </w:p>
          <w:p w14:paraId="367C1774" w14:textId="77777777" w:rsidR="000B7F42" w:rsidRDefault="00000000">
            <w:pPr>
              <w:pStyle w:val="TableParagraph"/>
              <w:numPr>
                <w:ilvl w:val="0"/>
                <w:numId w:val="479"/>
              </w:numPr>
              <w:tabs>
                <w:tab w:val="left" w:pos="371"/>
              </w:tabs>
              <w:ind w:hanging="283"/>
            </w:pPr>
            <w:r>
              <w:t>and</w:t>
            </w:r>
            <w:r>
              <w:rPr>
                <w:spacing w:val="-10"/>
              </w:rPr>
              <w:t xml:space="preserve"> </w:t>
            </w:r>
            <w:r>
              <w:t>their</w:t>
            </w:r>
            <w:r>
              <w:rPr>
                <w:spacing w:val="-1"/>
              </w:rPr>
              <w:t xml:space="preserve"> </w:t>
            </w:r>
            <w:r>
              <w:rPr>
                <w:spacing w:val="-4"/>
              </w:rPr>
              <w:t>side</w:t>
            </w:r>
          </w:p>
          <w:p w14:paraId="519C8EBD" w14:textId="77777777" w:rsidR="000B7F42" w:rsidRDefault="00000000">
            <w:pPr>
              <w:pStyle w:val="TableParagraph"/>
              <w:spacing w:before="29" w:line="233" w:lineRule="exact"/>
              <w:ind w:left="371"/>
            </w:pPr>
            <w:r>
              <w:rPr>
                <w:spacing w:val="-2"/>
              </w:rPr>
              <w:t>effects</w:t>
            </w:r>
          </w:p>
        </w:tc>
        <w:tc>
          <w:tcPr>
            <w:tcW w:w="2045" w:type="dxa"/>
            <w:shd w:val="clear" w:color="auto" w:fill="FFFFFF"/>
          </w:tcPr>
          <w:p w14:paraId="7E1CBB14" w14:textId="77777777" w:rsidR="000B7F42" w:rsidRDefault="00000000">
            <w:pPr>
              <w:pStyle w:val="TableParagraph"/>
              <w:ind w:left="4" w:right="-72"/>
              <w:rPr>
                <w:sz w:val="20"/>
              </w:rPr>
            </w:pPr>
            <w:r>
              <w:rPr>
                <w:noProof/>
                <w:sz w:val="20"/>
              </w:rPr>
              <mc:AlternateContent>
                <mc:Choice Requires="wpg">
                  <w:drawing>
                    <wp:inline distT="0" distB="0" distL="0" distR="0" wp14:anchorId="479721E9" wp14:editId="0BFCBBB8">
                      <wp:extent cx="1292860" cy="1646555"/>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860" cy="1646555"/>
                                <a:chOff x="0" y="0"/>
                                <a:chExt cx="1292860" cy="1646555"/>
                              </a:xfrm>
                            </wpg:grpSpPr>
                            <wps:wsp>
                              <wps:cNvPr id="130" name="Graphic 130"/>
                              <wps:cNvSpPr/>
                              <wps:spPr>
                                <a:xfrm>
                                  <a:off x="0" y="0"/>
                                  <a:ext cx="1292860" cy="1646555"/>
                                </a:xfrm>
                                <a:custGeom>
                                  <a:avLst/>
                                  <a:gdLst/>
                                  <a:ahLst/>
                                  <a:cxnLst/>
                                  <a:rect l="l" t="t" r="r" b="b"/>
                                  <a:pathLst>
                                    <a:path w="1292860" h="1646555">
                                      <a:moveTo>
                                        <a:pt x="1292606" y="0"/>
                                      </a:moveTo>
                                      <a:lnTo>
                                        <a:pt x="0" y="0"/>
                                      </a:lnTo>
                                      <a:lnTo>
                                        <a:pt x="0" y="1646174"/>
                                      </a:lnTo>
                                      <a:lnTo>
                                        <a:pt x="1292606" y="1646174"/>
                                      </a:lnTo>
                                      <a:lnTo>
                                        <a:pt x="129260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82CA4F1" id="Group 129" o:spid="_x0000_s1026" style="width:101.8pt;height:129.65pt;mso-position-horizontal-relative:char;mso-position-vertical-relative:line" coordsize="12928,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">
                      <v:shape id="Graphic 130" o:spid="_x0000_s1027" style="position:absolute;width:12928;height:16465;visibility:visible;mso-wrap-style:square;v-text-anchor:top" coordsize="1292860,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" path="m1292606,l,,,1646174r1292606,l1292606,xe" stroked="f">
                        <v:path arrowok="t"/>
                      </v:shape>
                      <w10:anchorlock/>
                    </v:group>
                  </w:pict>
                </mc:Fallback>
              </mc:AlternateContent>
            </w:r>
          </w:p>
        </w:tc>
        <w:tc>
          <w:tcPr>
            <w:tcW w:w="1442" w:type="dxa"/>
          </w:tcPr>
          <w:p w14:paraId="2F41E6FA" w14:textId="77777777" w:rsidR="000B7F42" w:rsidRDefault="00000000">
            <w:pPr>
              <w:pStyle w:val="TableParagraph"/>
              <w:spacing w:line="276" w:lineRule="auto"/>
              <w:ind w:left="108" w:right="147"/>
            </w:pPr>
            <w:r>
              <w:rPr>
                <w:spacing w:val="-2"/>
              </w:rPr>
              <w:t xml:space="preserve">CBL/Lecture </w:t>
            </w:r>
            <w:r>
              <w:t xml:space="preserve">&amp; bedside </w:t>
            </w:r>
            <w:r>
              <w:rPr>
                <w:spacing w:val="-2"/>
              </w:rPr>
              <w:t>teaching (Case presentation)</w:t>
            </w:r>
          </w:p>
          <w:p w14:paraId="0E46D047" w14:textId="77777777" w:rsidR="000B7F42" w:rsidRDefault="00000000">
            <w:pPr>
              <w:pStyle w:val="TableParagraph"/>
              <w:spacing w:line="251" w:lineRule="exact"/>
              <w:ind w:left="108"/>
            </w:pPr>
            <w:r>
              <w:rPr>
                <w:spacing w:val="-4"/>
              </w:rPr>
              <w:t>/SDL</w:t>
            </w:r>
          </w:p>
        </w:tc>
        <w:tc>
          <w:tcPr>
            <w:tcW w:w="1279" w:type="dxa"/>
          </w:tcPr>
          <w:p w14:paraId="4DB0E3E5" w14:textId="77777777" w:rsidR="000B7F42" w:rsidRDefault="00000000">
            <w:pPr>
              <w:pStyle w:val="TableParagraph"/>
              <w:spacing w:line="276" w:lineRule="auto"/>
              <w:ind w:left="111" w:right="73"/>
            </w:pPr>
            <w:r>
              <w:rPr>
                <w:spacing w:val="-2"/>
              </w:rPr>
              <w:t xml:space="preserve">MCQ/SEQ/ </w:t>
            </w:r>
            <w:r>
              <w:rPr>
                <w:spacing w:val="-4"/>
              </w:rPr>
              <w:t>SAQ/OSPE/</w:t>
            </w:r>
          </w:p>
          <w:p w14:paraId="1623B990" w14:textId="77777777" w:rsidR="000B7F42" w:rsidRDefault="00000000">
            <w:pPr>
              <w:pStyle w:val="TableParagraph"/>
              <w:spacing w:line="273" w:lineRule="auto"/>
              <w:ind w:left="111" w:right="296"/>
            </w:pPr>
            <w:r>
              <w:rPr>
                <w:spacing w:val="-4"/>
              </w:rPr>
              <w:t xml:space="preserve">Long </w:t>
            </w:r>
            <w:r>
              <w:rPr>
                <w:spacing w:val="-2"/>
              </w:rPr>
              <w:t>case/ short</w:t>
            </w:r>
            <w:r>
              <w:rPr>
                <w:spacing w:val="-12"/>
              </w:rPr>
              <w:t xml:space="preserve"> </w:t>
            </w:r>
            <w:r>
              <w:rPr>
                <w:spacing w:val="-2"/>
              </w:rPr>
              <w:t>case</w:t>
            </w:r>
          </w:p>
        </w:tc>
      </w:tr>
      <w:tr w:rsidR="000B7F42" w14:paraId="518B00AC" w14:textId="77777777">
        <w:trPr>
          <w:trHeight w:val="3673"/>
        </w:trPr>
        <w:tc>
          <w:tcPr>
            <w:tcW w:w="1527" w:type="dxa"/>
          </w:tcPr>
          <w:p w14:paraId="54C48ED3" w14:textId="77777777" w:rsidR="000B7F42" w:rsidRDefault="00000000">
            <w:pPr>
              <w:pStyle w:val="TableParagraph"/>
              <w:spacing w:line="227" w:lineRule="exact"/>
              <w:ind w:left="112"/>
              <w:rPr>
                <w:b/>
              </w:rPr>
            </w:pPr>
            <w:r>
              <w:rPr>
                <w:b/>
              </w:rPr>
              <w:t>Drug</w:t>
            </w:r>
            <w:r>
              <w:rPr>
                <w:b/>
                <w:spacing w:val="-9"/>
              </w:rPr>
              <w:t xml:space="preserve"> </w:t>
            </w:r>
            <w:r>
              <w:rPr>
                <w:b/>
                <w:spacing w:val="-2"/>
              </w:rPr>
              <w:t>Abuse</w:t>
            </w:r>
          </w:p>
        </w:tc>
        <w:tc>
          <w:tcPr>
            <w:tcW w:w="1870" w:type="dxa"/>
          </w:tcPr>
          <w:p w14:paraId="13A80581" w14:textId="77777777" w:rsidR="000B7F42" w:rsidRDefault="00000000">
            <w:pPr>
              <w:pStyle w:val="TableParagraph"/>
              <w:spacing w:line="222" w:lineRule="exact"/>
              <w:ind w:left="110"/>
            </w:pPr>
            <w:r>
              <w:rPr>
                <w:spacing w:val="-2"/>
              </w:rPr>
              <w:t>Substance</w:t>
            </w:r>
          </w:p>
          <w:p w14:paraId="2FE7D8F7" w14:textId="77777777" w:rsidR="000B7F42" w:rsidRDefault="00000000">
            <w:pPr>
              <w:pStyle w:val="TableParagraph"/>
              <w:spacing w:before="35" w:line="273" w:lineRule="auto"/>
              <w:ind w:left="110" w:right="735"/>
            </w:pPr>
            <w:r>
              <w:t>Misuse</w:t>
            </w:r>
            <w:r>
              <w:rPr>
                <w:spacing w:val="-14"/>
              </w:rPr>
              <w:t xml:space="preserve"> </w:t>
            </w:r>
            <w:r>
              <w:t xml:space="preserve">and </w:t>
            </w:r>
            <w:proofErr w:type="gramStart"/>
            <w:r>
              <w:rPr>
                <w:spacing w:val="-2"/>
              </w:rPr>
              <w:t>Abuse</w:t>
            </w:r>
            <w:proofErr w:type="gramEnd"/>
          </w:p>
        </w:tc>
        <w:tc>
          <w:tcPr>
            <w:tcW w:w="2297" w:type="dxa"/>
          </w:tcPr>
          <w:p w14:paraId="6C7B50EC" w14:textId="77777777" w:rsidR="000B7F42" w:rsidRDefault="00000000">
            <w:pPr>
              <w:pStyle w:val="TableParagraph"/>
              <w:numPr>
                <w:ilvl w:val="0"/>
                <w:numId w:val="478"/>
              </w:numPr>
              <w:tabs>
                <w:tab w:val="left" w:pos="371"/>
              </w:tabs>
              <w:spacing w:line="236" w:lineRule="exact"/>
              <w:ind w:hanging="283"/>
              <w:jc w:val="both"/>
            </w:pPr>
            <w:r>
              <w:t>Elaborate</w:t>
            </w:r>
            <w:r>
              <w:rPr>
                <w:spacing w:val="-5"/>
              </w:rPr>
              <w:t xml:space="preserve"> the</w:t>
            </w:r>
          </w:p>
          <w:p w14:paraId="51DC5BBA" w14:textId="77777777" w:rsidR="000B7F42" w:rsidRDefault="00000000">
            <w:pPr>
              <w:pStyle w:val="TableParagraph"/>
              <w:spacing w:before="28" w:line="276" w:lineRule="auto"/>
              <w:ind w:left="371" w:right="281"/>
              <w:jc w:val="both"/>
            </w:pPr>
            <w:r>
              <w:t>different</w:t>
            </w:r>
            <w:r>
              <w:rPr>
                <w:spacing w:val="-14"/>
              </w:rPr>
              <w:t xml:space="preserve"> </w:t>
            </w:r>
            <w:r>
              <w:t>groups</w:t>
            </w:r>
            <w:r>
              <w:rPr>
                <w:spacing w:val="-14"/>
              </w:rPr>
              <w:t xml:space="preserve"> </w:t>
            </w:r>
            <w:r>
              <w:t>of drugs</w:t>
            </w:r>
            <w:r>
              <w:rPr>
                <w:spacing w:val="-14"/>
              </w:rPr>
              <w:t xml:space="preserve"> </w:t>
            </w:r>
            <w:r>
              <w:t>of</w:t>
            </w:r>
            <w:r>
              <w:rPr>
                <w:spacing w:val="-14"/>
              </w:rPr>
              <w:t xml:space="preserve"> </w:t>
            </w:r>
            <w:r>
              <w:t>abuse</w:t>
            </w:r>
            <w:r>
              <w:rPr>
                <w:spacing w:val="-14"/>
              </w:rPr>
              <w:t xml:space="preserve"> </w:t>
            </w:r>
            <w:r>
              <w:t xml:space="preserve">and </w:t>
            </w:r>
            <w:r>
              <w:rPr>
                <w:spacing w:val="-2"/>
              </w:rPr>
              <w:t>misuse</w:t>
            </w:r>
          </w:p>
          <w:p w14:paraId="0DB7E14A" w14:textId="77777777" w:rsidR="000B7F42" w:rsidRDefault="00000000">
            <w:pPr>
              <w:pStyle w:val="TableParagraph"/>
              <w:numPr>
                <w:ilvl w:val="0"/>
                <w:numId w:val="478"/>
              </w:numPr>
              <w:tabs>
                <w:tab w:val="left" w:pos="371"/>
              </w:tabs>
              <w:spacing w:line="273" w:lineRule="auto"/>
              <w:ind w:right="713"/>
            </w:pPr>
            <w:r>
              <w:t xml:space="preserve">Suggest the </w:t>
            </w:r>
            <w:r>
              <w:rPr>
                <w:spacing w:val="-2"/>
              </w:rPr>
              <w:t xml:space="preserve">laboratory </w:t>
            </w:r>
            <w:r>
              <w:rPr>
                <w:spacing w:val="-4"/>
              </w:rPr>
              <w:t xml:space="preserve">investigations </w:t>
            </w:r>
            <w:r>
              <w:t xml:space="preserve">needed for </w:t>
            </w:r>
            <w:r>
              <w:rPr>
                <w:spacing w:val="-2"/>
              </w:rPr>
              <w:t>Management</w:t>
            </w:r>
          </w:p>
          <w:p w14:paraId="624A8AE1" w14:textId="77777777" w:rsidR="000B7F42" w:rsidRDefault="00000000">
            <w:pPr>
              <w:pStyle w:val="TableParagraph"/>
              <w:numPr>
                <w:ilvl w:val="0"/>
                <w:numId w:val="478"/>
              </w:numPr>
              <w:tabs>
                <w:tab w:val="left" w:pos="371"/>
              </w:tabs>
              <w:spacing w:before="4" w:line="283" w:lineRule="auto"/>
              <w:ind w:right="512"/>
            </w:pPr>
            <w:r>
              <w:t xml:space="preserve">Evaluate the prognosis of </w:t>
            </w:r>
            <w:r>
              <w:rPr>
                <w:spacing w:val="-2"/>
              </w:rPr>
              <w:t>substance</w:t>
            </w:r>
            <w:r>
              <w:rPr>
                <w:spacing w:val="-12"/>
              </w:rPr>
              <w:t xml:space="preserve"> </w:t>
            </w:r>
            <w:r>
              <w:rPr>
                <w:spacing w:val="-2"/>
              </w:rPr>
              <w:t>abuse</w:t>
            </w:r>
          </w:p>
        </w:tc>
        <w:tc>
          <w:tcPr>
            <w:tcW w:w="2045" w:type="dxa"/>
          </w:tcPr>
          <w:p w14:paraId="60BEC004" w14:textId="77777777" w:rsidR="000B7F42" w:rsidRDefault="00000000">
            <w:pPr>
              <w:pStyle w:val="TableParagraph"/>
              <w:numPr>
                <w:ilvl w:val="0"/>
                <w:numId w:val="477"/>
              </w:numPr>
              <w:tabs>
                <w:tab w:val="left" w:pos="371"/>
              </w:tabs>
              <w:spacing w:line="238" w:lineRule="exact"/>
              <w:ind w:left="371" w:hanging="283"/>
            </w:pPr>
            <w:r>
              <w:t>Take</w:t>
            </w:r>
            <w:r>
              <w:rPr>
                <w:spacing w:val="-14"/>
              </w:rPr>
              <w:t xml:space="preserve"> </w:t>
            </w:r>
            <w:r>
              <w:t>history</w:t>
            </w:r>
            <w:r>
              <w:rPr>
                <w:spacing w:val="-13"/>
              </w:rPr>
              <w:t xml:space="preserve"> </w:t>
            </w:r>
            <w:r>
              <w:rPr>
                <w:spacing w:val="-5"/>
              </w:rPr>
              <w:t>of</w:t>
            </w:r>
          </w:p>
          <w:p w14:paraId="10D930F9" w14:textId="77777777" w:rsidR="000B7F42" w:rsidRDefault="00000000">
            <w:pPr>
              <w:pStyle w:val="TableParagraph"/>
              <w:spacing w:before="23"/>
              <w:ind w:left="372"/>
            </w:pPr>
            <w:r>
              <w:t xml:space="preserve">a </w:t>
            </w:r>
            <w:r>
              <w:rPr>
                <w:spacing w:val="-2"/>
              </w:rPr>
              <w:t>patient</w:t>
            </w:r>
          </w:p>
          <w:p w14:paraId="773879ED" w14:textId="77777777" w:rsidR="000B7F42" w:rsidRDefault="00000000">
            <w:pPr>
              <w:pStyle w:val="TableParagraph"/>
              <w:numPr>
                <w:ilvl w:val="0"/>
                <w:numId w:val="477"/>
              </w:numPr>
              <w:tabs>
                <w:tab w:val="left" w:pos="372"/>
              </w:tabs>
              <w:spacing w:before="34" w:line="273" w:lineRule="auto"/>
              <w:ind w:right="346"/>
            </w:pPr>
            <w:r>
              <w:rPr>
                <w:spacing w:val="-2"/>
              </w:rPr>
              <w:t>Perform clinical examination</w:t>
            </w:r>
            <w:r>
              <w:rPr>
                <w:spacing w:val="-14"/>
              </w:rPr>
              <w:t xml:space="preserve"> </w:t>
            </w:r>
            <w:r>
              <w:rPr>
                <w:spacing w:val="-2"/>
              </w:rPr>
              <w:t xml:space="preserve">of </w:t>
            </w:r>
            <w:r>
              <w:t xml:space="preserve">a patient with </w:t>
            </w:r>
            <w:r>
              <w:rPr>
                <w:spacing w:val="-2"/>
              </w:rPr>
              <w:t>substance abuse</w:t>
            </w:r>
          </w:p>
        </w:tc>
        <w:tc>
          <w:tcPr>
            <w:tcW w:w="1442" w:type="dxa"/>
          </w:tcPr>
          <w:p w14:paraId="4CAA5F26" w14:textId="77777777" w:rsidR="000B7F42" w:rsidRDefault="00000000">
            <w:pPr>
              <w:pStyle w:val="TableParagraph"/>
              <w:spacing w:line="222" w:lineRule="exact"/>
              <w:ind w:left="108"/>
            </w:pPr>
            <w:r>
              <w:t>Lecture</w:t>
            </w:r>
            <w:r>
              <w:rPr>
                <w:spacing w:val="-4"/>
              </w:rPr>
              <w:t xml:space="preserve"> </w:t>
            </w:r>
            <w:r>
              <w:rPr>
                <w:spacing w:val="-10"/>
              </w:rPr>
              <w:t>&amp;</w:t>
            </w:r>
          </w:p>
          <w:p w14:paraId="3F111DEE" w14:textId="77777777" w:rsidR="000B7F42" w:rsidRDefault="00000000">
            <w:pPr>
              <w:pStyle w:val="TableParagraph"/>
              <w:spacing w:before="37" w:line="276" w:lineRule="auto"/>
              <w:ind w:left="108" w:right="147"/>
            </w:pPr>
            <w:r>
              <w:rPr>
                <w:spacing w:val="-2"/>
              </w:rPr>
              <w:t xml:space="preserve">bedside teaching (Case </w:t>
            </w:r>
            <w:r>
              <w:rPr>
                <w:spacing w:val="-4"/>
              </w:rPr>
              <w:t>presentation)</w:t>
            </w:r>
          </w:p>
          <w:p w14:paraId="0EB6073C" w14:textId="77777777" w:rsidR="000B7F42" w:rsidRDefault="00000000">
            <w:pPr>
              <w:pStyle w:val="TableParagraph"/>
              <w:spacing w:before="10"/>
              <w:ind w:left="108"/>
            </w:pPr>
            <w:r>
              <w:rPr>
                <w:spacing w:val="-4"/>
              </w:rPr>
              <w:t>/SDL</w:t>
            </w:r>
          </w:p>
        </w:tc>
        <w:tc>
          <w:tcPr>
            <w:tcW w:w="1279" w:type="dxa"/>
          </w:tcPr>
          <w:p w14:paraId="78403F1E" w14:textId="77777777" w:rsidR="000B7F42" w:rsidRDefault="00000000">
            <w:pPr>
              <w:pStyle w:val="TableParagraph"/>
              <w:spacing w:line="222" w:lineRule="exact"/>
              <w:ind w:left="111"/>
            </w:pPr>
            <w:r>
              <w:rPr>
                <w:spacing w:val="-2"/>
              </w:rPr>
              <w:t>MCQ/SEQ/</w:t>
            </w:r>
          </w:p>
          <w:p w14:paraId="53C25630" w14:textId="77777777" w:rsidR="000B7F42" w:rsidRDefault="00000000">
            <w:pPr>
              <w:pStyle w:val="TableParagraph"/>
              <w:spacing w:before="35"/>
              <w:ind w:left="111"/>
            </w:pPr>
            <w:r>
              <w:rPr>
                <w:spacing w:val="-2"/>
              </w:rPr>
              <w:t>SAQ/OSPE/</w:t>
            </w:r>
          </w:p>
          <w:p w14:paraId="617145AE" w14:textId="77777777" w:rsidR="000B7F42" w:rsidRDefault="00000000">
            <w:pPr>
              <w:pStyle w:val="TableParagraph"/>
              <w:spacing w:before="35" w:line="276" w:lineRule="auto"/>
              <w:ind w:left="111" w:right="296"/>
            </w:pPr>
            <w:r>
              <w:rPr>
                <w:spacing w:val="-4"/>
              </w:rPr>
              <w:t xml:space="preserve">Long </w:t>
            </w:r>
            <w:r>
              <w:rPr>
                <w:spacing w:val="-2"/>
              </w:rPr>
              <w:t>case/ short</w:t>
            </w:r>
            <w:r>
              <w:rPr>
                <w:spacing w:val="-12"/>
              </w:rPr>
              <w:t xml:space="preserve"> </w:t>
            </w:r>
            <w:r>
              <w:rPr>
                <w:spacing w:val="-2"/>
              </w:rPr>
              <w:t>case</w:t>
            </w:r>
          </w:p>
        </w:tc>
      </w:tr>
    </w:tbl>
    <w:p w14:paraId="5CA5A5DE" w14:textId="77777777" w:rsidR="000B7F42" w:rsidRDefault="00000000">
      <w:pPr>
        <w:rPr>
          <w:sz w:val="2"/>
          <w:szCs w:val="2"/>
        </w:rPr>
      </w:pPr>
      <w:r>
        <w:rPr>
          <w:noProof/>
          <w:sz w:val="2"/>
          <w:szCs w:val="2"/>
        </w:rPr>
        <w:drawing>
          <wp:anchor distT="0" distB="0" distL="0" distR="0" simplePos="0" relativeHeight="479234048" behindDoc="1" locked="0" layoutInCell="1" allowOverlap="1" wp14:anchorId="79BA2DAC" wp14:editId="767729A6">
            <wp:simplePos x="0" y="0"/>
            <wp:positionH relativeFrom="page">
              <wp:posOffset>1682670</wp:posOffset>
            </wp:positionH>
            <wp:positionV relativeFrom="page">
              <wp:posOffset>3389605</wp:posOffset>
            </wp:positionV>
            <wp:extent cx="4198681" cy="4129563"/>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 cstate="print"/>
                    <a:stretch>
                      <a:fillRect/>
                    </a:stretch>
                  </pic:blipFill>
                  <pic:spPr>
                    <a:xfrm>
                      <a:off x="0" y="0"/>
                      <a:ext cx="4198681" cy="4129563"/>
                    </a:xfrm>
                    <a:prstGeom prst="rect">
                      <a:avLst/>
                    </a:prstGeom>
                  </pic:spPr>
                </pic:pic>
              </a:graphicData>
            </a:graphic>
          </wp:anchor>
        </w:drawing>
      </w:r>
    </w:p>
    <w:p w14:paraId="59D91841" w14:textId="77777777" w:rsidR="000B7F42" w:rsidRDefault="000B7F42">
      <w:pPr>
        <w:rPr>
          <w:sz w:val="2"/>
          <w:szCs w:val="2"/>
        </w:rPr>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990"/>
        <w:gridCol w:w="2268"/>
        <w:gridCol w:w="2026"/>
        <w:gridCol w:w="1418"/>
        <w:gridCol w:w="1826"/>
      </w:tblGrid>
      <w:tr w:rsidR="000B7F42" w14:paraId="0722643B" w14:textId="77777777">
        <w:trPr>
          <w:trHeight w:val="313"/>
        </w:trPr>
        <w:tc>
          <w:tcPr>
            <w:tcW w:w="11052" w:type="dxa"/>
            <w:gridSpan w:val="6"/>
            <w:shd w:val="clear" w:color="auto" w:fill="DEEAF6"/>
          </w:tcPr>
          <w:p w14:paraId="788450F3" w14:textId="77777777" w:rsidR="000B7F42" w:rsidRDefault="00000000">
            <w:pPr>
              <w:pStyle w:val="TableParagraph"/>
              <w:numPr>
                <w:ilvl w:val="0"/>
                <w:numId w:val="476"/>
              </w:numPr>
              <w:tabs>
                <w:tab w:val="left" w:pos="855"/>
              </w:tabs>
              <w:spacing w:before="2"/>
              <w:ind w:left="855" w:hanging="383"/>
              <w:rPr>
                <w:b/>
              </w:rPr>
            </w:pPr>
            <w:r>
              <w:rPr>
                <w:b/>
                <w:spacing w:val="-2"/>
              </w:rPr>
              <w:lastRenderedPageBreak/>
              <w:t>HAEMATOLOGY AND</w:t>
            </w:r>
            <w:r>
              <w:rPr>
                <w:b/>
                <w:spacing w:val="1"/>
              </w:rPr>
              <w:t xml:space="preserve"> </w:t>
            </w:r>
            <w:r>
              <w:rPr>
                <w:b/>
                <w:spacing w:val="-2"/>
              </w:rPr>
              <w:t>TRANSFUSION</w:t>
            </w:r>
            <w:r>
              <w:rPr>
                <w:b/>
                <w:spacing w:val="2"/>
              </w:rPr>
              <w:t xml:space="preserve"> </w:t>
            </w:r>
            <w:r>
              <w:rPr>
                <w:b/>
                <w:spacing w:val="-2"/>
              </w:rPr>
              <w:t>MEDICINE</w:t>
            </w:r>
          </w:p>
        </w:tc>
      </w:tr>
      <w:tr w:rsidR="000B7F42" w14:paraId="77379E69" w14:textId="77777777">
        <w:trPr>
          <w:trHeight w:val="1140"/>
        </w:trPr>
        <w:tc>
          <w:tcPr>
            <w:tcW w:w="1524" w:type="dxa"/>
          </w:tcPr>
          <w:p w14:paraId="4D6BD8EA" w14:textId="77777777" w:rsidR="000B7F42" w:rsidRDefault="00000000">
            <w:pPr>
              <w:pStyle w:val="TableParagraph"/>
              <w:spacing w:before="8"/>
              <w:ind w:left="112"/>
              <w:rPr>
                <w:b/>
              </w:rPr>
            </w:pPr>
            <w:r>
              <w:rPr>
                <w:b/>
                <w:spacing w:val="-2"/>
              </w:rPr>
              <w:t>Anemias</w:t>
            </w:r>
          </w:p>
        </w:tc>
        <w:tc>
          <w:tcPr>
            <w:tcW w:w="1990" w:type="dxa"/>
          </w:tcPr>
          <w:p w14:paraId="3D6D6CAA" w14:textId="77777777" w:rsidR="000B7F42" w:rsidRDefault="00000000">
            <w:pPr>
              <w:pStyle w:val="TableParagraph"/>
              <w:numPr>
                <w:ilvl w:val="0"/>
                <w:numId w:val="475"/>
              </w:numPr>
              <w:tabs>
                <w:tab w:val="left" w:pos="372"/>
              </w:tabs>
              <w:spacing w:before="4"/>
              <w:ind w:hanging="283"/>
            </w:pPr>
            <w:r>
              <w:t>Iron</w:t>
            </w:r>
            <w:r>
              <w:rPr>
                <w:spacing w:val="-2"/>
              </w:rPr>
              <w:t xml:space="preserve"> deficiency</w:t>
            </w:r>
          </w:p>
          <w:p w14:paraId="29EE7F90" w14:textId="77777777" w:rsidR="000B7F42" w:rsidRDefault="00000000">
            <w:pPr>
              <w:pStyle w:val="TableParagraph"/>
              <w:numPr>
                <w:ilvl w:val="0"/>
                <w:numId w:val="475"/>
              </w:numPr>
              <w:tabs>
                <w:tab w:val="left" w:pos="370"/>
              </w:tabs>
              <w:spacing w:before="31"/>
              <w:ind w:left="370"/>
            </w:pPr>
            <w:r>
              <w:rPr>
                <w:spacing w:val="-2"/>
              </w:rPr>
              <w:t>Megaloblastic</w:t>
            </w:r>
          </w:p>
          <w:p w14:paraId="3DA08DEE" w14:textId="77777777" w:rsidR="000B7F42" w:rsidRDefault="00000000">
            <w:pPr>
              <w:pStyle w:val="TableParagraph"/>
              <w:spacing w:before="48"/>
              <w:ind w:left="372"/>
            </w:pPr>
            <w:r>
              <w:t>B-</w:t>
            </w:r>
            <w:r>
              <w:rPr>
                <w:spacing w:val="-3"/>
              </w:rPr>
              <w:t xml:space="preserve"> </w:t>
            </w:r>
            <w:r>
              <w:t xml:space="preserve">12 </w:t>
            </w:r>
            <w:r>
              <w:rPr>
                <w:spacing w:val="-2"/>
              </w:rPr>
              <w:t>deficiency</w:t>
            </w:r>
          </w:p>
        </w:tc>
        <w:tc>
          <w:tcPr>
            <w:tcW w:w="2268" w:type="dxa"/>
          </w:tcPr>
          <w:p w14:paraId="5371BC66" w14:textId="77777777" w:rsidR="000B7F42" w:rsidRDefault="00000000">
            <w:pPr>
              <w:pStyle w:val="TableParagraph"/>
              <w:numPr>
                <w:ilvl w:val="0"/>
                <w:numId w:val="474"/>
              </w:numPr>
              <w:tabs>
                <w:tab w:val="left" w:pos="372"/>
              </w:tabs>
              <w:spacing w:line="276" w:lineRule="auto"/>
              <w:ind w:right="458"/>
            </w:pPr>
            <w:r>
              <w:rPr>
                <w:spacing w:val="-2"/>
              </w:rPr>
              <w:t>Differentiate between</w:t>
            </w:r>
            <w:r>
              <w:rPr>
                <w:spacing w:val="-14"/>
              </w:rPr>
              <w:t xml:space="preserve"> </w:t>
            </w:r>
            <w:r>
              <w:rPr>
                <w:spacing w:val="-2"/>
              </w:rPr>
              <w:t xml:space="preserve">various </w:t>
            </w:r>
            <w:r>
              <w:t>types</w:t>
            </w:r>
            <w:r>
              <w:rPr>
                <w:spacing w:val="-4"/>
              </w:rPr>
              <w:t xml:space="preserve"> </w:t>
            </w:r>
            <w:r>
              <w:t>of</w:t>
            </w:r>
            <w:r>
              <w:rPr>
                <w:spacing w:val="-2"/>
              </w:rPr>
              <w:t xml:space="preserve"> </w:t>
            </w:r>
            <w:r>
              <w:t>anemia</w:t>
            </w:r>
          </w:p>
        </w:tc>
        <w:tc>
          <w:tcPr>
            <w:tcW w:w="2026" w:type="dxa"/>
          </w:tcPr>
          <w:p w14:paraId="4D558632" w14:textId="77777777" w:rsidR="000B7F42" w:rsidRDefault="00000000">
            <w:pPr>
              <w:pStyle w:val="TableParagraph"/>
              <w:numPr>
                <w:ilvl w:val="0"/>
                <w:numId w:val="473"/>
              </w:numPr>
              <w:tabs>
                <w:tab w:val="left" w:pos="372"/>
              </w:tabs>
              <w:spacing w:line="266" w:lineRule="auto"/>
              <w:ind w:right="32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tc>
        <w:tc>
          <w:tcPr>
            <w:tcW w:w="1418" w:type="dxa"/>
          </w:tcPr>
          <w:p w14:paraId="650A10A4" w14:textId="77777777" w:rsidR="000B7F42" w:rsidRDefault="00000000">
            <w:pPr>
              <w:pStyle w:val="TableParagraph"/>
              <w:spacing w:before="1" w:line="276" w:lineRule="auto"/>
              <w:ind w:left="108" w:right="621"/>
            </w:pPr>
            <w:r>
              <w:rPr>
                <w:spacing w:val="-2"/>
              </w:rPr>
              <w:t xml:space="preserve">Lecture </w:t>
            </w:r>
            <w:r>
              <w:rPr>
                <w:spacing w:val="-10"/>
              </w:rPr>
              <w:t xml:space="preserve">&amp; </w:t>
            </w:r>
            <w:r>
              <w:rPr>
                <w:spacing w:val="-2"/>
              </w:rPr>
              <w:t>bedside</w:t>
            </w:r>
          </w:p>
          <w:p w14:paraId="4E2D53AC" w14:textId="77777777" w:rsidR="000B7F42" w:rsidRDefault="00000000">
            <w:pPr>
              <w:pStyle w:val="TableParagraph"/>
              <w:spacing w:before="8" w:line="238" w:lineRule="exact"/>
              <w:ind w:left="108"/>
            </w:pPr>
            <w:r>
              <w:rPr>
                <w:spacing w:val="-2"/>
              </w:rPr>
              <w:t>teaching</w:t>
            </w:r>
          </w:p>
        </w:tc>
        <w:tc>
          <w:tcPr>
            <w:tcW w:w="1826" w:type="dxa"/>
          </w:tcPr>
          <w:p w14:paraId="3BEFBD22" w14:textId="77777777" w:rsidR="000B7F42" w:rsidRDefault="00000000">
            <w:pPr>
              <w:pStyle w:val="TableParagraph"/>
              <w:spacing w:before="1" w:line="276" w:lineRule="auto"/>
              <w:ind w:left="111" w:right="357"/>
            </w:pPr>
            <w:r>
              <w:rPr>
                <w:spacing w:val="-2"/>
              </w:rPr>
              <w:t xml:space="preserve">MCQ/SEQ/ </w:t>
            </w:r>
            <w:r>
              <w:rPr>
                <w:spacing w:val="-4"/>
              </w:rPr>
              <w:t>SAQ/OSPE/</w:t>
            </w:r>
          </w:p>
        </w:tc>
      </w:tr>
      <w:tr w:rsidR="000B7F42" w14:paraId="614BA76D" w14:textId="77777777">
        <w:trPr>
          <w:trHeight w:val="6794"/>
        </w:trPr>
        <w:tc>
          <w:tcPr>
            <w:tcW w:w="1524" w:type="dxa"/>
          </w:tcPr>
          <w:p w14:paraId="2BC512EA" w14:textId="77777777" w:rsidR="000B7F42" w:rsidRDefault="00000000">
            <w:pPr>
              <w:pStyle w:val="TableParagraph"/>
              <w:spacing w:before="1" w:line="276" w:lineRule="auto"/>
              <w:ind w:left="112" w:right="232"/>
              <w:rPr>
                <w:b/>
              </w:rPr>
            </w:pPr>
            <w:proofErr w:type="spellStart"/>
            <w:r>
              <w:rPr>
                <w:b/>
                <w:spacing w:val="-4"/>
              </w:rPr>
              <w:t>Pancytopeni</w:t>
            </w:r>
            <w:proofErr w:type="spellEnd"/>
            <w:r>
              <w:rPr>
                <w:b/>
                <w:spacing w:val="-4"/>
              </w:rPr>
              <w:t xml:space="preserve"> </w:t>
            </w:r>
            <w:r>
              <w:rPr>
                <w:b/>
              </w:rPr>
              <w:t xml:space="preserve">a clinical </w:t>
            </w:r>
            <w:r>
              <w:rPr>
                <w:b/>
                <w:spacing w:val="-2"/>
              </w:rPr>
              <w:t>approach</w:t>
            </w:r>
          </w:p>
        </w:tc>
        <w:tc>
          <w:tcPr>
            <w:tcW w:w="1990" w:type="dxa"/>
          </w:tcPr>
          <w:p w14:paraId="42735CB8" w14:textId="77777777" w:rsidR="000B7F42" w:rsidRDefault="00000000">
            <w:pPr>
              <w:pStyle w:val="TableParagraph"/>
              <w:numPr>
                <w:ilvl w:val="0"/>
                <w:numId w:val="472"/>
              </w:numPr>
              <w:tabs>
                <w:tab w:val="left" w:pos="370"/>
                <w:tab w:val="left" w:pos="372"/>
              </w:tabs>
              <w:spacing w:line="266" w:lineRule="auto"/>
              <w:ind w:right="705"/>
            </w:pPr>
            <w:r>
              <w:rPr>
                <w:noProof/>
              </w:rPr>
              <mc:AlternateContent>
                <mc:Choice Requires="wpg">
                  <w:drawing>
                    <wp:anchor distT="0" distB="0" distL="0" distR="0" simplePos="0" relativeHeight="479234560" behindDoc="1" locked="0" layoutInCell="1" allowOverlap="1" wp14:anchorId="5485C368" wp14:editId="2AA66199">
                      <wp:simplePos x="0" y="0"/>
                      <wp:positionH relativeFrom="column">
                        <wp:posOffset>441829</wp:posOffset>
                      </wp:positionH>
                      <wp:positionV relativeFrom="paragraph">
                        <wp:posOffset>426</wp:posOffset>
                      </wp:positionV>
                      <wp:extent cx="4225290" cy="74599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459980"/>
                                <a:chOff x="0" y="0"/>
                                <a:chExt cx="4225290" cy="7459980"/>
                              </a:xfrm>
                            </wpg:grpSpPr>
                            <pic:pic xmlns:pic="http://schemas.openxmlformats.org/drawingml/2006/picture">
                              <pic:nvPicPr>
                                <pic:cNvPr id="133" name="Image 133"/>
                                <pic:cNvPicPr/>
                              </pic:nvPicPr>
                              <pic:blipFill>
                                <a:blip r:embed="rId8" cstate="print"/>
                                <a:stretch>
                                  <a:fillRect/>
                                </a:stretch>
                              </pic:blipFill>
                              <pic:spPr>
                                <a:xfrm>
                                  <a:off x="0" y="1990319"/>
                                  <a:ext cx="4224668" cy="4155122"/>
                                </a:xfrm>
                                <a:prstGeom prst="rect">
                                  <a:avLst/>
                                </a:prstGeom>
                              </pic:spPr>
                            </pic:pic>
                            <wps:wsp>
                              <wps:cNvPr id="134" name="Graphic 134"/>
                              <wps:cNvSpPr/>
                              <wps:spPr>
                                <a:xfrm>
                                  <a:off x="2265378" y="12"/>
                                  <a:ext cx="1280795" cy="7459980"/>
                                </a:xfrm>
                                <a:custGeom>
                                  <a:avLst/>
                                  <a:gdLst/>
                                  <a:ahLst/>
                                  <a:cxnLst/>
                                  <a:rect l="l" t="t" r="r" b="b"/>
                                  <a:pathLst>
                                    <a:path w="1280795" h="7459980">
                                      <a:moveTo>
                                        <a:pt x="1280414" y="4322813"/>
                                      </a:moveTo>
                                      <a:lnTo>
                                        <a:pt x="0" y="4322813"/>
                                      </a:lnTo>
                                      <a:lnTo>
                                        <a:pt x="0" y="7459459"/>
                                      </a:lnTo>
                                      <a:lnTo>
                                        <a:pt x="1280414" y="7459459"/>
                                      </a:lnTo>
                                      <a:lnTo>
                                        <a:pt x="1280414" y="4322813"/>
                                      </a:lnTo>
                                      <a:close/>
                                    </a:path>
                                    <a:path w="1280795" h="7459980">
                                      <a:moveTo>
                                        <a:pt x="1280414" y="0"/>
                                      </a:moveTo>
                                      <a:lnTo>
                                        <a:pt x="0" y="0"/>
                                      </a:lnTo>
                                      <a:lnTo>
                                        <a:pt x="0" y="4315066"/>
                                      </a:lnTo>
                                      <a:lnTo>
                                        <a:pt x="1280414" y="4315066"/>
                                      </a:lnTo>
                                      <a:lnTo>
                                        <a:pt x="1280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216AF6" id="Group 132" o:spid="_x0000_s1026" style="position:absolute;margin-left:34.8pt;margin-top:.05pt;width:332.7pt;height:587.4pt;z-index:-24081920;mso-wrap-distance-left:0;mso-wrap-distance-right:0" coordsize="42252,7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ABP+eX3wAAAAgBAAAPAAAAZHJzL2Rv&#10;d25yZXYueG1sTI9BT8JAEIXvJv6HzZh4k21FCtRuCSHqiZgIJsTb0h3ahu5s013a8u8dTnp8817e&#10;fC9bjbYRPXa+dqQgnkQgkApnaioVfO/fnxYgfNBkdOMIFVzRwyq/v8t0atxAX9jvQim4hHyqFVQh&#10;tKmUvqjQaj9xLRJ7J9dZHVh2pTSdHrjcNvI5ihJpdU38odItbioszruLVfAx6GE9jd/67fm0uf7s&#10;Z5+HbYxKPT6M61cQAcfwF4YbPqNDzkxHdyHjRaMgWSacvN0Fu/PpjJcdWcbzlyXIPJP/B+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">
                      <v:shape id="Image 133" o:spid="_x0000_s1027" type="#_x0000_t75" style="position:absolute;top:1990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">
                        <v:imagedata r:id="rId10" o:title=""/>
                      </v:shape>
                      <v:shape id="Graphic 134" o:spid="_x0000_s1028" style="position:absolute;left:22653;width:12808;height:74599;visibility:visible;mso-wrap-style:square;v-text-anchor:top" coordsize="1280795,745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" path="m1280414,4322813l,4322813,,7459459r1280414,l1280414,4322813xem1280414,l,,,4315066r1280414,l1280414,xe" stroked="f">
                        <v:path arrowok="t"/>
                      </v:shape>
                    </v:group>
                  </w:pict>
                </mc:Fallback>
              </mc:AlternateContent>
            </w:r>
            <w:r>
              <w:t>Folic</w:t>
            </w:r>
            <w:r>
              <w:rPr>
                <w:spacing w:val="-9"/>
              </w:rPr>
              <w:t xml:space="preserve"> </w:t>
            </w:r>
            <w:r>
              <w:t xml:space="preserve">acid </w:t>
            </w:r>
            <w:r>
              <w:rPr>
                <w:spacing w:val="-4"/>
              </w:rPr>
              <w:t>deficiency</w:t>
            </w:r>
          </w:p>
          <w:p w14:paraId="5EB8E425" w14:textId="77777777" w:rsidR="000B7F42" w:rsidRDefault="00000000">
            <w:pPr>
              <w:pStyle w:val="TableParagraph"/>
              <w:numPr>
                <w:ilvl w:val="0"/>
                <w:numId w:val="472"/>
              </w:numPr>
              <w:tabs>
                <w:tab w:val="left" w:pos="370"/>
                <w:tab w:val="left" w:pos="372"/>
              </w:tabs>
              <w:spacing w:before="8" w:line="261" w:lineRule="auto"/>
              <w:ind w:right="183"/>
            </w:pPr>
            <w:proofErr w:type="spellStart"/>
            <w:r>
              <w:t>Anaemia</w:t>
            </w:r>
            <w:proofErr w:type="spellEnd"/>
            <w:r>
              <w:t xml:space="preserve"> of chronic</w:t>
            </w:r>
            <w:r>
              <w:rPr>
                <w:spacing w:val="-4"/>
              </w:rPr>
              <w:t xml:space="preserve"> disorder</w:t>
            </w:r>
          </w:p>
          <w:p w14:paraId="76154F75" w14:textId="77777777" w:rsidR="000B7F42" w:rsidRDefault="00000000">
            <w:pPr>
              <w:pStyle w:val="TableParagraph"/>
              <w:numPr>
                <w:ilvl w:val="0"/>
                <w:numId w:val="472"/>
              </w:numPr>
              <w:tabs>
                <w:tab w:val="left" w:pos="370"/>
                <w:tab w:val="left" w:pos="372"/>
              </w:tabs>
              <w:spacing w:before="12" w:line="266" w:lineRule="auto"/>
              <w:ind w:right="595"/>
            </w:pPr>
            <w:proofErr w:type="spellStart"/>
            <w:r>
              <w:rPr>
                <w:spacing w:val="-4"/>
              </w:rPr>
              <w:t>Haemolytic</w:t>
            </w:r>
            <w:proofErr w:type="spellEnd"/>
            <w:r>
              <w:rPr>
                <w:spacing w:val="-4"/>
              </w:rPr>
              <w:t xml:space="preserve"> </w:t>
            </w:r>
            <w:proofErr w:type="spellStart"/>
            <w:r>
              <w:rPr>
                <w:spacing w:val="-2"/>
              </w:rPr>
              <w:t>anaemia</w:t>
            </w:r>
            <w:proofErr w:type="spellEnd"/>
          </w:p>
          <w:p w14:paraId="2A962A8D" w14:textId="77777777" w:rsidR="000B7F42" w:rsidRDefault="00000000">
            <w:pPr>
              <w:pStyle w:val="TableParagraph"/>
              <w:numPr>
                <w:ilvl w:val="0"/>
                <w:numId w:val="472"/>
              </w:numPr>
              <w:tabs>
                <w:tab w:val="left" w:pos="370"/>
                <w:tab w:val="left" w:pos="372"/>
              </w:tabs>
              <w:spacing w:before="7" w:line="266" w:lineRule="auto"/>
              <w:ind w:right="679"/>
            </w:pPr>
            <w:r>
              <w:rPr>
                <w:spacing w:val="-2"/>
              </w:rPr>
              <w:t>Hereditary Acquired</w:t>
            </w:r>
          </w:p>
          <w:p w14:paraId="5DEB1E31" w14:textId="77777777" w:rsidR="000B7F42" w:rsidRDefault="00000000">
            <w:pPr>
              <w:pStyle w:val="TableParagraph"/>
              <w:numPr>
                <w:ilvl w:val="0"/>
                <w:numId w:val="472"/>
              </w:numPr>
              <w:tabs>
                <w:tab w:val="left" w:pos="372"/>
              </w:tabs>
              <w:spacing w:before="7"/>
              <w:ind w:hanging="283"/>
            </w:pPr>
            <w:r>
              <w:t>Aplastic</w:t>
            </w:r>
            <w:r>
              <w:rPr>
                <w:spacing w:val="-9"/>
              </w:rPr>
              <w:t xml:space="preserve"> </w:t>
            </w:r>
            <w:r>
              <w:rPr>
                <w:spacing w:val="-2"/>
              </w:rPr>
              <w:t>anemia</w:t>
            </w:r>
          </w:p>
          <w:p w14:paraId="1FF215C5" w14:textId="77777777" w:rsidR="000B7F42" w:rsidRDefault="00000000">
            <w:pPr>
              <w:pStyle w:val="TableParagraph"/>
              <w:numPr>
                <w:ilvl w:val="0"/>
                <w:numId w:val="472"/>
              </w:numPr>
              <w:tabs>
                <w:tab w:val="left" w:pos="370"/>
                <w:tab w:val="left" w:pos="372"/>
              </w:tabs>
              <w:spacing w:before="29" w:line="266" w:lineRule="auto"/>
              <w:ind w:right="364"/>
            </w:pPr>
            <w:proofErr w:type="spellStart"/>
            <w:r>
              <w:rPr>
                <w:spacing w:val="-2"/>
              </w:rPr>
              <w:t>Aetiology</w:t>
            </w:r>
            <w:proofErr w:type="spellEnd"/>
            <w:r>
              <w:rPr>
                <w:spacing w:val="-14"/>
              </w:rPr>
              <w:t xml:space="preserve"> </w:t>
            </w:r>
            <w:r>
              <w:rPr>
                <w:spacing w:val="-2"/>
              </w:rPr>
              <w:t>and presentation</w:t>
            </w:r>
          </w:p>
          <w:p w14:paraId="2539E37C" w14:textId="77777777" w:rsidR="000B7F42" w:rsidRDefault="00000000">
            <w:pPr>
              <w:pStyle w:val="TableParagraph"/>
              <w:numPr>
                <w:ilvl w:val="0"/>
                <w:numId w:val="472"/>
              </w:numPr>
              <w:tabs>
                <w:tab w:val="left" w:pos="370"/>
                <w:tab w:val="left" w:pos="372"/>
              </w:tabs>
              <w:spacing w:before="9" w:line="261" w:lineRule="auto"/>
              <w:ind w:right="474"/>
            </w:pPr>
            <w:r>
              <w:t xml:space="preserve">Causes &amp; </w:t>
            </w:r>
            <w:r>
              <w:rPr>
                <w:spacing w:val="-4"/>
              </w:rPr>
              <w:t>Management</w:t>
            </w:r>
          </w:p>
        </w:tc>
        <w:tc>
          <w:tcPr>
            <w:tcW w:w="2268" w:type="dxa"/>
          </w:tcPr>
          <w:p w14:paraId="38D8D960" w14:textId="77777777" w:rsidR="000B7F42" w:rsidRDefault="00000000">
            <w:pPr>
              <w:pStyle w:val="TableParagraph"/>
              <w:spacing w:before="1" w:line="276" w:lineRule="auto"/>
              <w:ind w:left="372" w:right="102"/>
            </w:pPr>
            <w:r>
              <w:t xml:space="preserve">based on etiology, </w:t>
            </w:r>
            <w:r>
              <w:rPr>
                <w:spacing w:val="-2"/>
              </w:rPr>
              <w:t>underlying pathology, symptoms</w:t>
            </w:r>
            <w:r>
              <w:rPr>
                <w:spacing w:val="-14"/>
              </w:rPr>
              <w:t xml:space="preserve"> </w:t>
            </w:r>
            <w:r>
              <w:rPr>
                <w:spacing w:val="-2"/>
              </w:rPr>
              <w:t>and</w:t>
            </w:r>
            <w:r>
              <w:rPr>
                <w:spacing w:val="-14"/>
              </w:rPr>
              <w:t xml:space="preserve"> </w:t>
            </w:r>
            <w:r>
              <w:rPr>
                <w:spacing w:val="-2"/>
              </w:rPr>
              <w:t>signs</w:t>
            </w:r>
          </w:p>
          <w:p w14:paraId="7217FCBB" w14:textId="77777777" w:rsidR="000B7F42" w:rsidRDefault="00000000">
            <w:pPr>
              <w:pStyle w:val="TableParagraph"/>
              <w:numPr>
                <w:ilvl w:val="0"/>
                <w:numId w:val="471"/>
              </w:numPr>
              <w:tabs>
                <w:tab w:val="left" w:pos="372"/>
              </w:tabs>
              <w:spacing w:line="273" w:lineRule="auto"/>
              <w:ind w:right="159"/>
            </w:pPr>
            <w:r>
              <w:rPr>
                <w:spacing w:val="-2"/>
              </w:rPr>
              <w:t>Evaluate</w:t>
            </w:r>
            <w:r>
              <w:rPr>
                <w:spacing w:val="-14"/>
              </w:rPr>
              <w:t xml:space="preserve"> </w:t>
            </w:r>
            <w:r>
              <w:rPr>
                <w:spacing w:val="-2"/>
              </w:rPr>
              <w:t>the</w:t>
            </w:r>
            <w:r>
              <w:rPr>
                <w:spacing w:val="-12"/>
              </w:rPr>
              <w:t xml:space="preserve"> </w:t>
            </w:r>
            <w:r>
              <w:rPr>
                <w:spacing w:val="-2"/>
              </w:rPr>
              <w:t xml:space="preserve">patient </w:t>
            </w:r>
            <w:r>
              <w:t xml:space="preserve">on the basis of signs and symptoms and </w:t>
            </w:r>
            <w:r>
              <w:rPr>
                <w:spacing w:val="-2"/>
              </w:rPr>
              <w:t>differential diagnosis</w:t>
            </w:r>
          </w:p>
          <w:p w14:paraId="1D478F5E" w14:textId="77777777" w:rsidR="000B7F42" w:rsidRDefault="00000000">
            <w:pPr>
              <w:pStyle w:val="TableParagraph"/>
              <w:numPr>
                <w:ilvl w:val="0"/>
                <w:numId w:val="471"/>
              </w:numPr>
              <w:tabs>
                <w:tab w:val="left" w:pos="372"/>
              </w:tabs>
              <w:spacing w:line="273" w:lineRule="auto"/>
              <w:ind w:right="264"/>
            </w:pPr>
            <w:r>
              <w:rPr>
                <w:spacing w:val="-2"/>
              </w:rPr>
              <w:t>Interpret appropriately ordered</w:t>
            </w:r>
            <w:r>
              <w:rPr>
                <w:spacing w:val="-14"/>
              </w:rPr>
              <w:t xml:space="preserve"> </w:t>
            </w:r>
            <w:r>
              <w:rPr>
                <w:spacing w:val="-2"/>
              </w:rPr>
              <w:t xml:space="preserve">laboratory </w:t>
            </w:r>
            <w:r>
              <w:t xml:space="preserve">investigation to reach a final </w:t>
            </w:r>
            <w:r>
              <w:rPr>
                <w:spacing w:val="-2"/>
              </w:rPr>
              <w:t>diagnosis</w:t>
            </w:r>
          </w:p>
          <w:p w14:paraId="5D53BF52" w14:textId="77777777" w:rsidR="000B7F42" w:rsidRDefault="00000000">
            <w:pPr>
              <w:pStyle w:val="TableParagraph"/>
              <w:numPr>
                <w:ilvl w:val="0"/>
                <w:numId w:val="471"/>
              </w:numPr>
              <w:tabs>
                <w:tab w:val="left" w:pos="372"/>
              </w:tabs>
              <w:spacing w:before="2" w:line="266" w:lineRule="auto"/>
              <w:ind w:right="146"/>
            </w:pPr>
            <w:r>
              <w:t xml:space="preserve">Devise plan for </w:t>
            </w:r>
            <w:r>
              <w:rPr>
                <w:spacing w:val="-2"/>
              </w:rPr>
              <w:t>treatment</w:t>
            </w:r>
            <w:r>
              <w:rPr>
                <w:spacing w:val="-6"/>
              </w:rPr>
              <w:t xml:space="preserve"> </w:t>
            </w:r>
            <w:r>
              <w:rPr>
                <w:spacing w:val="-2"/>
              </w:rPr>
              <w:t>of disease</w:t>
            </w:r>
          </w:p>
          <w:p w14:paraId="70DF9323" w14:textId="77777777" w:rsidR="000B7F42" w:rsidRDefault="00000000">
            <w:pPr>
              <w:pStyle w:val="TableParagraph"/>
              <w:numPr>
                <w:ilvl w:val="0"/>
                <w:numId w:val="471"/>
              </w:numPr>
              <w:tabs>
                <w:tab w:val="left" w:pos="372"/>
              </w:tabs>
              <w:spacing w:before="6" w:line="271" w:lineRule="auto"/>
              <w:ind w:right="124"/>
            </w:pPr>
            <w:r>
              <w:t>and</w:t>
            </w:r>
            <w:r>
              <w:rPr>
                <w:spacing w:val="-10"/>
              </w:rPr>
              <w:t xml:space="preserve"> </w:t>
            </w:r>
            <w:r>
              <w:t>complications of</w:t>
            </w:r>
            <w:r>
              <w:rPr>
                <w:spacing w:val="-10"/>
              </w:rPr>
              <w:t xml:space="preserve"> </w:t>
            </w:r>
            <w:r>
              <w:t>the</w:t>
            </w:r>
            <w:r>
              <w:rPr>
                <w:spacing w:val="-10"/>
              </w:rPr>
              <w:t xml:space="preserve"> </w:t>
            </w:r>
            <w:r>
              <w:t>condition</w:t>
            </w:r>
            <w:r>
              <w:rPr>
                <w:spacing w:val="-10"/>
              </w:rPr>
              <w:t xml:space="preserve"> </w:t>
            </w:r>
            <w:r>
              <w:t>if</w:t>
            </w:r>
            <w:r>
              <w:rPr>
                <w:spacing w:val="-10"/>
              </w:rPr>
              <w:t xml:space="preserve"> </w:t>
            </w:r>
            <w:r>
              <w:t>it remains untreated</w:t>
            </w:r>
          </w:p>
          <w:p w14:paraId="4C1CAA90" w14:textId="77777777" w:rsidR="000B7F42" w:rsidRDefault="00000000">
            <w:pPr>
              <w:pStyle w:val="TableParagraph"/>
              <w:numPr>
                <w:ilvl w:val="0"/>
                <w:numId w:val="471"/>
              </w:numPr>
              <w:tabs>
                <w:tab w:val="left" w:pos="372"/>
              </w:tabs>
              <w:spacing w:before="4" w:line="264" w:lineRule="auto"/>
              <w:ind w:right="295"/>
            </w:pPr>
            <w:r>
              <w:rPr>
                <w:spacing w:val="-2"/>
              </w:rPr>
              <w:t>Monitor</w:t>
            </w:r>
            <w:r>
              <w:rPr>
                <w:spacing w:val="-12"/>
              </w:rPr>
              <w:t xml:space="preserve"> </w:t>
            </w:r>
            <w:r>
              <w:rPr>
                <w:spacing w:val="-2"/>
              </w:rPr>
              <w:t xml:space="preserve">treatment </w:t>
            </w:r>
            <w:r>
              <w:t>of anemia</w:t>
            </w:r>
          </w:p>
        </w:tc>
        <w:tc>
          <w:tcPr>
            <w:tcW w:w="2026" w:type="dxa"/>
            <w:shd w:val="clear" w:color="auto" w:fill="FFFFFF"/>
          </w:tcPr>
          <w:p w14:paraId="02C8321B" w14:textId="77777777" w:rsidR="000B7F42" w:rsidRDefault="00000000">
            <w:pPr>
              <w:pStyle w:val="TableParagraph"/>
              <w:numPr>
                <w:ilvl w:val="0"/>
                <w:numId w:val="470"/>
              </w:numPr>
              <w:tabs>
                <w:tab w:val="left" w:pos="372"/>
              </w:tabs>
              <w:spacing w:line="273" w:lineRule="auto"/>
              <w:ind w:right="326"/>
            </w:pPr>
            <w:r>
              <w:rPr>
                <w:spacing w:val="-2"/>
              </w:rPr>
              <w:t>Perform clinical examination</w:t>
            </w:r>
            <w:r>
              <w:rPr>
                <w:spacing w:val="-14"/>
              </w:rPr>
              <w:t xml:space="preserve"> </w:t>
            </w:r>
            <w:r>
              <w:rPr>
                <w:spacing w:val="-2"/>
              </w:rPr>
              <w:t xml:space="preserve">of </w:t>
            </w:r>
            <w:r>
              <w:t xml:space="preserve">a patient with </w:t>
            </w:r>
            <w:r>
              <w:rPr>
                <w:spacing w:val="-2"/>
              </w:rPr>
              <w:t>anemia</w:t>
            </w:r>
          </w:p>
        </w:tc>
        <w:tc>
          <w:tcPr>
            <w:tcW w:w="1418" w:type="dxa"/>
          </w:tcPr>
          <w:p w14:paraId="5536D67A" w14:textId="77777777" w:rsidR="000B7F42" w:rsidRDefault="00000000">
            <w:pPr>
              <w:pStyle w:val="TableParagraph"/>
              <w:spacing w:before="1" w:line="276" w:lineRule="auto"/>
              <w:ind w:left="108"/>
            </w:pPr>
            <w:r>
              <w:rPr>
                <w:spacing w:val="-2"/>
              </w:rPr>
              <w:t xml:space="preserve">(Case </w:t>
            </w:r>
            <w:r>
              <w:rPr>
                <w:spacing w:val="-4"/>
              </w:rPr>
              <w:t>presentation)</w:t>
            </w:r>
          </w:p>
          <w:p w14:paraId="33CEE7A8" w14:textId="77777777" w:rsidR="000B7F42" w:rsidRDefault="00000000">
            <w:pPr>
              <w:pStyle w:val="TableParagraph"/>
              <w:spacing w:line="252" w:lineRule="exact"/>
              <w:ind w:left="108"/>
            </w:pPr>
            <w:r>
              <w:rPr>
                <w:spacing w:val="-4"/>
              </w:rPr>
              <w:t>/SDL</w:t>
            </w:r>
          </w:p>
        </w:tc>
        <w:tc>
          <w:tcPr>
            <w:tcW w:w="1826" w:type="dxa"/>
          </w:tcPr>
          <w:p w14:paraId="2399E0A4" w14:textId="77777777" w:rsidR="000B7F42" w:rsidRDefault="00000000">
            <w:pPr>
              <w:pStyle w:val="TableParagraph"/>
              <w:spacing w:before="1" w:line="276" w:lineRule="auto"/>
              <w:ind w:left="111" w:right="357"/>
            </w:pPr>
            <w:r>
              <w:rPr>
                <w:spacing w:val="-2"/>
              </w:rPr>
              <w:t>Long</w:t>
            </w:r>
            <w:r>
              <w:rPr>
                <w:spacing w:val="-14"/>
              </w:rPr>
              <w:t xml:space="preserve"> </w:t>
            </w:r>
            <w:r>
              <w:rPr>
                <w:spacing w:val="-2"/>
              </w:rPr>
              <w:t xml:space="preserve">case/ </w:t>
            </w:r>
            <w:r>
              <w:t>short case</w:t>
            </w:r>
          </w:p>
        </w:tc>
      </w:tr>
      <w:tr w:rsidR="000B7F42" w14:paraId="753410C4" w14:textId="77777777">
        <w:trPr>
          <w:trHeight w:val="4944"/>
        </w:trPr>
        <w:tc>
          <w:tcPr>
            <w:tcW w:w="1524" w:type="dxa"/>
          </w:tcPr>
          <w:p w14:paraId="2E62F51D" w14:textId="77777777" w:rsidR="000B7F42" w:rsidRDefault="00000000">
            <w:pPr>
              <w:pStyle w:val="TableParagraph"/>
              <w:spacing w:before="8"/>
              <w:ind w:left="112"/>
              <w:rPr>
                <w:b/>
              </w:rPr>
            </w:pPr>
            <w:r>
              <w:rPr>
                <w:b/>
                <w:spacing w:val="-2"/>
              </w:rPr>
              <w:t>Transfusion</w:t>
            </w:r>
          </w:p>
        </w:tc>
        <w:tc>
          <w:tcPr>
            <w:tcW w:w="1990" w:type="dxa"/>
          </w:tcPr>
          <w:p w14:paraId="25621E52" w14:textId="77777777" w:rsidR="000B7F42" w:rsidRDefault="00000000">
            <w:pPr>
              <w:pStyle w:val="TableParagraph"/>
              <w:spacing w:before="3" w:line="276" w:lineRule="auto"/>
              <w:ind w:left="108" w:right="291"/>
            </w:pPr>
            <w:r>
              <w:t>Transfusion – Blood</w:t>
            </w:r>
            <w:r>
              <w:rPr>
                <w:spacing w:val="-11"/>
              </w:rPr>
              <w:t xml:space="preserve"> </w:t>
            </w:r>
            <w:r>
              <w:t>groups</w:t>
            </w:r>
            <w:r>
              <w:rPr>
                <w:spacing w:val="-13"/>
              </w:rPr>
              <w:t xml:space="preserve"> </w:t>
            </w:r>
            <w:r>
              <w:t xml:space="preserve">and </w:t>
            </w:r>
            <w:r>
              <w:rPr>
                <w:spacing w:val="-2"/>
              </w:rPr>
              <w:t>blood</w:t>
            </w:r>
            <w:r>
              <w:rPr>
                <w:spacing w:val="-17"/>
              </w:rPr>
              <w:t xml:space="preserve"> </w:t>
            </w:r>
            <w:r>
              <w:rPr>
                <w:spacing w:val="-2"/>
              </w:rPr>
              <w:t xml:space="preserve">transfusion. </w:t>
            </w:r>
            <w:r>
              <w:t xml:space="preserve">Reactions &amp; </w:t>
            </w:r>
            <w:r>
              <w:rPr>
                <w:spacing w:val="-2"/>
              </w:rPr>
              <w:t>Management</w:t>
            </w:r>
          </w:p>
        </w:tc>
        <w:tc>
          <w:tcPr>
            <w:tcW w:w="2268" w:type="dxa"/>
          </w:tcPr>
          <w:p w14:paraId="4031FFE3" w14:textId="77777777" w:rsidR="000B7F42" w:rsidRDefault="00000000">
            <w:pPr>
              <w:pStyle w:val="TableParagraph"/>
              <w:numPr>
                <w:ilvl w:val="0"/>
                <w:numId w:val="469"/>
              </w:numPr>
              <w:tabs>
                <w:tab w:val="left" w:pos="372"/>
              </w:tabs>
              <w:spacing w:before="1" w:line="273" w:lineRule="auto"/>
              <w:ind w:right="397"/>
            </w:pPr>
            <w:r>
              <w:t xml:space="preserve">Elaborate the </w:t>
            </w:r>
            <w:r>
              <w:rPr>
                <w:spacing w:val="-2"/>
              </w:rPr>
              <w:t>generic prerequisites</w:t>
            </w:r>
            <w:r>
              <w:rPr>
                <w:spacing w:val="-12"/>
              </w:rPr>
              <w:t xml:space="preserve"> </w:t>
            </w:r>
            <w:r>
              <w:rPr>
                <w:spacing w:val="-2"/>
              </w:rPr>
              <w:t xml:space="preserve">and </w:t>
            </w:r>
            <w:r>
              <w:t xml:space="preserve">modes of </w:t>
            </w:r>
            <w:r>
              <w:rPr>
                <w:spacing w:val="-2"/>
              </w:rPr>
              <w:t>transfusion.</w:t>
            </w:r>
          </w:p>
          <w:p w14:paraId="593287F9" w14:textId="77777777" w:rsidR="000B7F42" w:rsidRDefault="00000000">
            <w:pPr>
              <w:pStyle w:val="TableParagraph"/>
              <w:numPr>
                <w:ilvl w:val="0"/>
                <w:numId w:val="469"/>
              </w:numPr>
              <w:tabs>
                <w:tab w:val="left" w:pos="372"/>
              </w:tabs>
              <w:spacing w:line="273" w:lineRule="auto"/>
              <w:ind w:right="293"/>
            </w:pPr>
            <w:r>
              <w:t xml:space="preserve">Correlate the </w:t>
            </w:r>
            <w:r>
              <w:rPr>
                <w:spacing w:val="-2"/>
              </w:rPr>
              <w:t xml:space="preserve">pathophysiology </w:t>
            </w:r>
            <w:r>
              <w:t>of</w:t>
            </w:r>
            <w:r>
              <w:rPr>
                <w:spacing w:val="-14"/>
              </w:rPr>
              <w:t xml:space="preserve"> </w:t>
            </w:r>
            <w:r>
              <w:t>blood</w:t>
            </w:r>
            <w:r>
              <w:rPr>
                <w:spacing w:val="-14"/>
              </w:rPr>
              <w:t xml:space="preserve"> </w:t>
            </w:r>
            <w:r>
              <w:t>reactions to the Requirement</w:t>
            </w:r>
            <w:r>
              <w:rPr>
                <w:spacing w:val="-8"/>
              </w:rPr>
              <w:t xml:space="preserve"> </w:t>
            </w:r>
            <w:r>
              <w:t>&amp; safety protocol</w:t>
            </w:r>
          </w:p>
          <w:p w14:paraId="02973380" w14:textId="77777777" w:rsidR="000B7F42" w:rsidRDefault="00000000">
            <w:pPr>
              <w:pStyle w:val="TableParagraph"/>
              <w:numPr>
                <w:ilvl w:val="0"/>
                <w:numId w:val="469"/>
              </w:numPr>
              <w:tabs>
                <w:tab w:val="left" w:pos="372"/>
              </w:tabs>
              <w:spacing w:line="273" w:lineRule="auto"/>
              <w:ind w:right="368"/>
            </w:pPr>
            <w:r>
              <w:t>Follow</w:t>
            </w:r>
            <w:r>
              <w:rPr>
                <w:spacing w:val="-16"/>
              </w:rPr>
              <w:t xml:space="preserve"> </w:t>
            </w:r>
            <w:r>
              <w:t xml:space="preserve">through </w:t>
            </w:r>
            <w:proofErr w:type="gramStart"/>
            <w:r>
              <w:t>step by step</w:t>
            </w:r>
            <w:proofErr w:type="gramEnd"/>
            <w:r>
              <w:t xml:space="preserve"> management of different</w:t>
            </w:r>
            <w:r>
              <w:rPr>
                <w:spacing w:val="-14"/>
              </w:rPr>
              <w:t xml:space="preserve"> </w:t>
            </w:r>
            <w:r>
              <w:t>types</w:t>
            </w:r>
            <w:r>
              <w:rPr>
                <w:spacing w:val="-14"/>
              </w:rPr>
              <w:t xml:space="preserve"> </w:t>
            </w:r>
            <w:r>
              <w:t xml:space="preserve">of </w:t>
            </w:r>
            <w:r>
              <w:rPr>
                <w:spacing w:val="-2"/>
              </w:rPr>
              <w:t>transfusion</w:t>
            </w:r>
          </w:p>
          <w:p w14:paraId="7D9F7962" w14:textId="77777777" w:rsidR="000B7F42" w:rsidRDefault="00000000">
            <w:pPr>
              <w:pStyle w:val="TableParagraph"/>
              <w:spacing w:line="252" w:lineRule="exact"/>
              <w:ind w:left="372"/>
            </w:pPr>
            <w:r>
              <w:rPr>
                <w:spacing w:val="-2"/>
              </w:rPr>
              <w:t>reactions</w:t>
            </w:r>
          </w:p>
        </w:tc>
        <w:tc>
          <w:tcPr>
            <w:tcW w:w="2026" w:type="dxa"/>
            <w:shd w:val="clear" w:color="auto" w:fill="FFFFFF"/>
          </w:tcPr>
          <w:p w14:paraId="6A00942B" w14:textId="77777777" w:rsidR="000B7F42" w:rsidRDefault="00000000">
            <w:pPr>
              <w:pStyle w:val="TableParagraph"/>
              <w:numPr>
                <w:ilvl w:val="0"/>
                <w:numId w:val="468"/>
              </w:numPr>
              <w:tabs>
                <w:tab w:val="left" w:pos="372"/>
              </w:tabs>
              <w:spacing w:before="1" w:line="271" w:lineRule="auto"/>
              <w:ind w:right="681"/>
            </w:pPr>
            <w:r>
              <w:t>Follow</w:t>
            </w:r>
            <w:r>
              <w:rPr>
                <w:spacing w:val="-14"/>
              </w:rPr>
              <w:t xml:space="preserve"> </w:t>
            </w:r>
            <w:r>
              <w:t xml:space="preserve">the </w:t>
            </w:r>
            <w:r>
              <w:rPr>
                <w:spacing w:val="-2"/>
              </w:rPr>
              <w:t>protocol</w:t>
            </w:r>
            <w:r>
              <w:rPr>
                <w:spacing w:val="-13"/>
              </w:rPr>
              <w:t xml:space="preserve"> </w:t>
            </w:r>
            <w:r>
              <w:rPr>
                <w:spacing w:val="-2"/>
              </w:rPr>
              <w:t xml:space="preserve">of blood </w:t>
            </w:r>
            <w:r>
              <w:rPr>
                <w:spacing w:val="-4"/>
              </w:rPr>
              <w:t>transfusion</w:t>
            </w:r>
          </w:p>
        </w:tc>
        <w:tc>
          <w:tcPr>
            <w:tcW w:w="1418" w:type="dxa"/>
          </w:tcPr>
          <w:p w14:paraId="33413839" w14:textId="77777777" w:rsidR="000B7F42" w:rsidRDefault="00000000">
            <w:pPr>
              <w:pStyle w:val="TableParagraph"/>
              <w:spacing w:before="3" w:line="276" w:lineRule="auto"/>
              <w:ind w:left="108" w:right="99"/>
            </w:pPr>
            <w:r>
              <w:rPr>
                <w:spacing w:val="-2"/>
              </w:rPr>
              <w:t xml:space="preserve">CBL/Lecture </w:t>
            </w:r>
            <w:r>
              <w:t xml:space="preserve">&amp; bedside </w:t>
            </w:r>
            <w:r>
              <w:rPr>
                <w:spacing w:val="-2"/>
              </w:rPr>
              <w:t>teaching (Case presentation)</w:t>
            </w:r>
          </w:p>
          <w:p w14:paraId="6816AD2F" w14:textId="77777777" w:rsidR="000B7F42" w:rsidRDefault="00000000">
            <w:pPr>
              <w:pStyle w:val="TableParagraph"/>
              <w:spacing w:line="250" w:lineRule="exact"/>
              <w:ind w:left="108"/>
            </w:pPr>
            <w:r>
              <w:rPr>
                <w:spacing w:val="-4"/>
              </w:rPr>
              <w:t>/SDL</w:t>
            </w:r>
          </w:p>
        </w:tc>
        <w:tc>
          <w:tcPr>
            <w:tcW w:w="1826" w:type="dxa"/>
          </w:tcPr>
          <w:p w14:paraId="48FED30B" w14:textId="77777777" w:rsidR="000B7F42" w:rsidRDefault="00000000">
            <w:pPr>
              <w:pStyle w:val="TableParagraph"/>
              <w:spacing w:before="3" w:line="276" w:lineRule="auto"/>
              <w:ind w:left="111" w:right="357"/>
            </w:pPr>
            <w:r>
              <w:rPr>
                <w:spacing w:val="-2"/>
              </w:rPr>
              <w:t xml:space="preserve">MCQ/SEQ/ </w:t>
            </w:r>
            <w:r>
              <w:rPr>
                <w:spacing w:val="-4"/>
              </w:rPr>
              <w:t>SAQ/OSPE/</w:t>
            </w:r>
          </w:p>
          <w:p w14:paraId="72F32735" w14:textId="77777777" w:rsidR="000B7F42" w:rsidRDefault="00000000">
            <w:pPr>
              <w:pStyle w:val="TableParagraph"/>
              <w:spacing w:line="273" w:lineRule="auto"/>
              <w:ind w:left="111" w:right="357"/>
            </w:pPr>
            <w:r>
              <w:rPr>
                <w:spacing w:val="-2"/>
              </w:rPr>
              <w:t>Long</w:t>
            </w:r>
            <w:r>
              <w:rPr>
                <w:spacing w:val="-14"/>
              </w:rPr>
              <w:t xml:space="preserve"> </w:t>
            </w:r>
            <w:r>
              <w:rPr>
                <w:spacing w:val="-2"/>
              </w:rPr>
              <w:t xml:space="preserve">case/ </w:t>
            </w:r>
            <w:r>
              <w:t>short case</w:t>
            </w:r>
          </w:p>
        </w:tc>
      </w:tr>
    </w:tbl>
    <w:p w14:paraId="69741A6C" w14:textId="77777777" w:rsidR="000B7F42" w:rsidRDefault="000B7F42">
      <w:pPr>
        <w:pStyle w:val="TableParagraph"/>
        <w:spacing w:line="273" w:lineRule="auto"/>
        <w:sectPr w:rsidR="000B7F42">
          <w:pgSz w:w="11920" w:h="16850"/>
          <w:pgMar w:top="700" w:right="283" w:bottom="1905"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942"/>
        <w:gridCol w:w="108"/>
        <w:gridCol w:w="2290"/>
        <w:gridCol w:w="1964"/>
        <w:gridCol w:w="1431"/>
        <w:gridCol w:w="1856"/>
      </w:tblGrid>
      <w:tr w:rsidR="000B7F42" w14:paraId="15005905" w14:textId="77777777">
        <w:trPr>
          <w:trHeight w:val="2006"/>
        </w:trPr>
        <w:tc>
          <w:tcPr>
            <w:tcW w:w="1464" w:type="dxa"/>
          </w:tcPr>
          <w:p w14:paraId="26269EBE" w14:textId="77777777" w:rsidR="000B7F42" w:rsidRDefault="00000000">
            <w:pPr>
              <w:pStyle w:val="TableParagraph"/>
              <w:spacing w:before="1" w:line="276" w:lineRule="auto"/>
              <w:ind w:left="112" w:right="-23"/>
              <w:rPr>
                <w:b/>
              </w:rPr>
            </w:pPr>
            <w:r>
              <w:rPr>
                <w:b/>
                <w:spacing w:val="-2"/>
              </w:rPr>
              <w:lastRenderedPageBreak/>
              <w:t xml:space="preserve">Generalized </w:t>
            </w:r>
            <w:proofErr w:type="spellStart"/>
            <w:r>
              <w:rPr>
                <w:b/>
                <w:spacing w:val="-4"/>
              </w:rPr>
              <w:t>Lymphadenop</w:t>
            </w:r>
            <w:proofErr w:type="spellEnd"/>
            <w:r>
              <w:rPr>
                <w:b/>
                <w:spacing w:val="-4"/>
              </w:rPr>
              <w:t xml:space="preserve"> </w:t>
            </w:r>
            <w:proofErr w:type="spellStart"/>
            <w:r>
              <w:rPr>
                <w:b/>
                <w:spacing w:val="-4"/>
              </w:rPr>
              <w:t>athy</w:t>
            </w:r>
            <w:proofErr w:type="spellEnd"/>
          </w:p>
        </w:tc>
        <w:tc>
          <w:tcPr>
            <w:tcW w:w="2050" w:type="dxa"/>
            <w:gridSpan w:val="2"/>
          </w:tcPr>
          <w:p w14:paraId="32A49C04" w14:textId="77777777" w:rsidR="000B7F42" w:rsidRDefault="00000000">
            <w:pPr>
              <w:pStyle w:val="TableParagraph"/>
              <w:spacing w:before="1" w:line="276" w:lineRule="auto"/>
              <w:ind w:left="168" w:right="244"/>
            </w:pPr>
            <w:r>
              <w:rPr>
                <w:spacing w:val="-2"/>
              </w:rPr>
              <w:t xml:space="preserve">Differential </w:t>
            </w:r>
            <w:r>
              <w:t xml:space="preserve">diagnosis of </w:t>
            </w:r>
            <w:r>
              <w:rPr>
                <w:spacing w:val="-2"/>
              </w:rPr>
              <w:t xml:space="preserve">Generalized </w:t>
            </w:r>
            <w:r>
              <w:rPr>
                <w:spacing w:val="-4"/>
              </w:rPr>
              <w:t>Lymphadenopathy</w:t>
            </w:r>
          </w:p>
        </w:tc>
        <w:tc>
          <w:tcPr>
            <w:tcW w:w="2290" w:type="dxa"/>
          </w:tcPr>
          <w:p w14:paraId="700219BF" w14:textId="77777777" w:rsidR="000B7F42" w:rsidRDefault="00000000">
            <w:pPr>
              <w:pStyle w:val="TableParagraph"/>
              <w:numPr>
                <w:ilvl w:val="0"/>
                <w:numId w:val="467"/>
              </w:numPr>
              <w:tabs>
                <w:tab w:val="left" w:pos="372"/>
              </w:tabs>
              <w:spacing w:line="273" w:lineRule="auto"/>
              <w:ind w:right="151"/>
            </w:pPr>
            <w:r>
              <w:t xml:space="preserve">Outline the approach to a patient with </w:t>
            </w:r>
            <w:r>
              <w:rPr>
                <w:spacing w:val="-2"/>
              </w:rPr>
              <w:t>generalized lymphadenopathy</w:t>
            </w:r>
            <w:r>
              <w:rPr>
                <w:spacing w:val="40"/>
              </w:rPr>
              <w:t xml:space="preserve"> </w:t>
            </w:r>
            <w:r>
              <w:t>to</w:t>
            </w:r>
            <w:r>
              <w:rPr>
                <w:spacing w:val="-14"/>
              </w:rPr>
              <w:t xml:space="preserve"> </w:t>
            </w:r>
            <w:r>
              <w:t>identify</w:t>
            </w:r>
            <w:r>
              <w:rPr>
                <w:spacing w:val="-14"/>
              </w:rPr>
              <w:t xml:space="preserve"> </w:t>
            </w:r>
            <w:r>
              <w:t>its</w:t>
            </w:r>
            <w:r>
              <w:rPr>
                <w:spacing w:val="-14"/>
              </w:rPr>
              <w:t xml:space="preserve"> </w:t>
            </w:r>
            <w:r>
              <w:t>cause.</w:t>
            </w:r>
          </w:p>
        </w:tc>
        <w:tc>
          <w:tcPr>
            <w:tcW w:w="1964" w:type="dxa"/>
          </w:tcPr>
          <w:p w14:paraId="1BA29B7E" w14:textId="77777777" w:rsidR="000B7F42" w:rsidRDefault="00000000">
            <w:pPr>
              <w:pStyle w:val="TableParagraph"/>
              <w:numPr>
                <w:ilvl w:val="0"/>
                <w:numId w:val="466"/>
              </w:numPr>
              <w:tabs>
                <w:tab w:val="left" w:pos="350"/>
              </w:tabs>
              <w:spacing w:line="266" w:lineRule="auto"/>
              <w:ind w:right="28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4833E1DA" w14:textId="77777777" w:rsidR="000B7F42" w:rsidRDefault="00000000">
            <w:pPr>
              <w:pStyle w:val="TableParagraph"/>
              <w:numPr>
                <w:ilvl w:val="0"/>
                <w:numId w:val="466"/>
              </w:numPr>
              <w:tabs>
                <w:tab w:val="left" w:pos="350"/>
              </w:tabs>
              <w:spacing w:before="6" w:line="273" w:lineRule="auto"/>
              <w:ind w:right="286"/>
            </w:pPr>
            <w:r>
              <w:rPr>
                <w:spacing w:val="-2"/>
              </w:rPr>
              <w:t>Perform clinical examination</w:t>
            </w:r>
            <w:r>
              <w:rPr>
                <w:spacing w:val="-14"/>
              </w:rPr>
              <w:t xml:space="preserve"> </w:t>
            </w:r>
            <w:r>
              <w:rPr>
                <w:spacing w:val="-2"/>
              </w:rPr>
              <w:t xml:space="preserve">of </w:t>
            </w:r>
            <w:r>
              <w:t>a patient with</w:t>
            </w:r>
          </w:p>
          <w:p w14:paraId="096C4110" w14:textId="77777777" w:rsidR="000B7F42" w:rsidRDefault="00000000">
            <w:pPr>
              <w:pStyle w:val="TableParagraph"/>
              <w:spacing w:line="230" w:lineRule="exact"/>
              <w:ind w:left="350"/>
            </w:pPr>
            <w:r>
              <w:rPr>
                <w:spacing w:val="-2"/>
              </w:rPr>
              <w:t>lymphadenopathy</w:t>
            </w:r>
          </w:p>
        </w:tc>
        <w:tc>
          <w:tcPr>
            <w:tcW w:w="1431" w:type="dxa"/>
          </w:tcPr>
          <w:p w14:paraId="1908C6A0" w14:textId="77777777" w:rsidR="000B7F42" w:rsidRDefault="00000000">
            <w:pPr>
              <w:pStyle w:val="TableParagraph"/>
              <w:spacing w:before="1" w:line="276" w:lineRule="auto"/>
              <w:ind w:left="148" w:right="72"/>
            </w:pPr>
            <w:r>
              <w:rPr>
                <w:spacing w:val="-2"/>
              </w:rPr>
              <w:t xml:space="preserve">CBL/Lecture </w:t>
            </w:r>
            <w:r>
              <w:t xml:space="preserve">&amp; bedside </w:t>
            </w:r>
            <w:r>
              <w:rPr>
                <w:spacing w:val="-2"/>
              </w:rPr>
              <w:t>teaching (Case presentation)</w:t>
            </w:r>
          </w:p>
          <w:p w14:paraId="00B8AA5E" w14:textId="77777777" w:rsidR="000B7F42" w:rsidRDefault="00000000">
            <w:pPr>
              <w:pStyle w:val="TableParagraph"/>
              <w:spacing w:line="251" w:lineRule="exact"/>
              <w:ind w:left="148"/>
            </w:pPr>
            <w:r>
              <w:rPr>
                <w:spacing w:val="-4"/>
              </w:rPr>
              <w:t>/SDL</w:t>
            </w:r>
          </w:p>
        </w:tc>
        <w:tc>
          <w:tcPr>
            <w:tcW w:w="1856" w:type="dxa"/>
          </w:tcPr>
          <w:p w14:paraId="476C7B24" w14:textId="77777777" w:rsidR="000B7F42" w:rsidRDefault="00000000">
            <w:pPr>
              <w:pStyle w:val="TableParagraph"/>
              <w:spacing w:before="1" w:line="276" w:lineRule="auto"/>
              <w:ind w:left="138" w:right="360"/>
            </w:pPr>
            <w:r>
              <w:rPr>
                <w:spacing w:val="-2"/>
              </w:rPr>
              <w:t xml:space="preserve">MCQ/SEQ/ </w:t>
            </w:r>
            <w:r>
              <w:rPr>
                <w:spacing w:val="-4"/>
              </w:rPr>
              <w:t>SAQ/OSPE/</w:t>
            </w:r>
          </w:p>
          <w:p w14:paraId="27BCE740" w14:textId="77777777" w:rsidR="000B7F42" w:rsidRDefault="00000000">
            <w:pPr>
              <w:pStyle w:val="TableParagraph"/>
              <w:spacing w:before="1" w:line="273" w:lineRule="auto"/>
              <w:ind w:left="138" w:right="360"/>
            </w:pPr>
            <w:r>
              <w:rPr>
                <w:spacing w:val="-2"/>
              </w:rPr>
              <w:t>Long</w:t>
            </w:r>
            <w:r>
              <w:rPr>
                <w:spacing w:val="-14"/>
              </w:rPr>
              <w:t xml:space="preserve"> </w:t>
            </w:r>
            <w:r>
              <w:rPr>
                <w:spacing w:val="-2"/>
              </w:rPr>
              <w:t xml:space="preserve">case/ </w:t>
            </w:r>
            <w:r>
              <w:t>short case</w:t>
            </w:r>
          </w:p>
        </w:tc>
      </w:tr>
      <w:tr w:rsidR="000B7F42" w14:paraId="5DAEE9A8" w14:textId="77777777">
        <w:trPr>
          <w:trHeight w:val="3398"/>
        </w:trPr>
        <w:tc>
          <w:tcPr>
            <w:tcW w:w="1464" w:type="dxa"/>
          </w:tcPr>
          <w:p w14:paraId="4963D554" w14:textId="77777777" w:rsidR="000B7F42" w:rsidRDefault="000B7F42">
            <w:pPr>
              <w:pStyle w:val="TableParagraph"/>
            </w:pPr>
          </w:p>
        </w:tc>
        <w:tc>
          <w:tcPr>
            <w:tcW w:w="1942" w:type="dxa"/>
          </w:tcPr>
          <w:p w14:paraId="15FBE06B" w14:textId="77777777" w:rsidR="000B7F42" w:rsidRDefault="000B7F42">
            <w:pPr>
              <w:pStyle w:val="TableParagraph"/>
            </w:pPr>
          </w:p>
        </w:tc>
        <w:tc>
          <w:tcPr>
            <w:tcW w:w="2398" w:type="dxa"/>
            <w:gridSpan w:val="2"/>
          </w:tcPr>
          <w:p w14:paraId="7ADD27BC" w14:textId="77777777" w:rsidR="000B7F42" w:rsidRDefault="00000000">
            <w:pPr>
              <w:pStyle w:val="TableParagraph"/>
              <w:numPr>
                <w:ilvl w:val="0"/>
                <w:numId w:val="465"/>
              </w:numPr>
              <w:tabs>
                <w:tab w:val="left" w:pos="372"/>
              </w:tabs>
              <w:spacing w:line="273" w:lineRule="auto"/>
              <w:ind w:right="247"/>
            </w:pPr>
            <w:r>
              <w:t xml:space="preserve">Establish final Diagnosis, after </w:t>
            </w:r>
            <w:r>
              <w:rPr>
                <w:spacing w:val="-2"/>
              </w:rPr>
              <w:t xml:space="preserve">generating differential </w:t>
            </w:r>
            <w:r>
              <w:t xml:space="preserve">diagnosis, based on </w:t>
            </w:r>
            <w:r>
              <w:rPr>
                <w:spacing w:val="-2"/>
              </w:rPr>
              <w:t>clinical</w:t>
            </w:r>
            <w:r>
              <w:rPr>
                <w:spacing w:val="-12"/>
              </w:rPr>
              <w:t xml:space="preserve"> </w:t>
            </w:r>
            <w:r>
              <w:rPr>
                <w:spacing w:val="-2"/>
              </w:rPr>
              <w:t xml:space="preserve">presentation </w:t>
            </w:r>
            <w:r>
              <w:t>and investigations</w:t>
            </w:r>
          </w:p>
          <w:p w14:paraId="114A4059" w14:textId="77777777" w:rsidR="000B7F42" w:rsidRDefault="00000000">
            <w:pPr>
              <w:pStyle w:val="TableParagraph"/>
              <w:numPr>
                <w:ilvl w:val="0"/>
                <w:numId w:val="465"/>
              </w:numPr>
              <w:tabs>
                <w:tab w:val="left" w:pos="372"/>
              </w:tabs>
              <w:spacing w:before="5" w:line="271" w:lineRule="auto"/>
              <w:ind w:right="450"/>
            </w:pPr>
            <w:r>
              <w:t xml:space="preserve">Suggest different </w:t>
            </w:r>
            <w:r>
              <w:rPr>
                <w:spacing w:val="-2"/>
              </w:rPr>
              <w:t>treatment modalities</w:t>
            </w:r>
            <w:r>
              <w:rPr>
                <w:spacing w:val="-14"/>
              </w:rPr>
              <w:t xml:space="preserve"> </w:t>
            </w:r>
            <w:r>
              <w:rPr>
                <w:spacing w:val="-2"/>
              </w:rPr>
              <w:t>to</w:t>
            </w:r>
            <w:r>
              <w:rPr>
                <w:spacing w:val="-15"/>
              </w:rPr>
              <w:t xml:space="preserve"> </w:t>
            </w:r>
            <w:r>
              <w:rPr>
                <w:spacing w:val="-2"/>
              </w:rPr>
              <w:t xml:space="preserve">treat </w:t>
            </w:r>
            <w:r>
              <w:t>the condition</w:t>
            </w:r>
          </w:p>
        </w:tc>
        <w:tc>
          <w:tcPr>
            <w:tcW w:w="1964" w:type="dxa"/>
          </w:tcPr>
          <w:p w14:paraId="68936348" w14:textId="77777777" w:rsidR="000B7F42" w:rsidRDefault="000B7F42">
            <w:pPr>
              <w:pStyle w:val="TableParagraph"/>
            </w:pPr>
          </w:p>
        </w:tc>
        <w:tc>
          <w:tcPr>
            <w:tcW w:w="1431" w:type="dxa"/>
          </w:tcPr>
          <w:p w14:paraId="7954AFE6" w14:textId="77777777" w:rsidR="000B7F42" w:rsidRDefault="000B7F42">
            <w:pPr>
              <w:pStyle w:val="TableParagraph"/>
            </w:pPr>
          </w:p>
        </w:tc>
        <w:tc>
          <w:tcPr>
            <w:tcW w:w="1856" w:type="dxa"/>
          </w:tcPr>
          <w:p w14:paraId="40ECF63A" w14:textId="77777777" w:rsidR="000B7F42" w:rsidRDefault="000B7F42">
            <w:pPr>
              <w:pStyle w:val="TableParagraph"/>
            </w:pPr>
          </w:p>
        </w:tc>
      </w:tr>
      <w:tr w:rsidR="000B7F42" w14:paraId="78150918" w14:textId="77777777">
        <w:trPr>
          <w:trHeight w:val="4569"/>
        </w:trPr>
        <w:tc>
          <w:tcPr>
            <w:tcW w:w="1464" w:type="dxa"/>
          </w:tcPr>
          <w:p w14:paraId="1A46C307" w14:textId="77777777" w:rsidR="000B7F42" w:rsidRDefault="00000000">
            <w:pPr>
              <w:pStyle w:val="TableParagraph"/>
              <w:spacing w:before="1" w:line="278" w:lineRule="auto"/>
              <w:ind w:left="112" w:right="-23"/>
            </w:pPr>
            <w:r>
              <w:rPr>
                <w:b/>
                <w:spacing w:val="-2"/>
              </w:rPr>
              <w:t>*</w:t>
            </w:r>
            <w:proofErr w:type="spellStart"/>
            <w:r>
              <w:rPr>
                <w:b/>
                <w:spacing w:val="-2"/>
              </w:rPr>
              <w:t>Haemoglobin</w:t>
            </w:r>
            <w:proofErr w:type="spellEnd"/>
            <w:r>
              <w:rPr>
                <w:b/>
                <w:spacing w:val="-2"/>
              </w:rPr>
              <w:t xml:space="preserve"> </w:t>
            </w:r>
            <w:proofErr w:type="spellStart"/>
            <w:r>
              <w:rPr>
                <w:b/>
                <w:spacing w:val="-2"/>
              </w:rPr>
              <w:t>opathies</w:t>
            </w:r>
            <w:proofErr w:type="spellEnd"/>
            <w:r>
              <w:rPr>
                <w:spacing w:val="-2"/>
              </w:rPr>
              <w:t>.</w:t>
            </w:r>
          </w:p>
          <w:p w14:paraId="27B493B9" w14:textId="77777777" w:rsidR="000B7F42" w:rsidRDefault="000B7F42">
            <w:pPr>
              <w:pStyle w:val="TableParagraph"/>
            </w:pPr>
          </w:p>
          <w:p w14:paraId="5593F22D" w14:textId="77777777" w:rsidR="000B7F42" w:rsidRDefault="000B7F42">
            <w:pPr>
              <w:pStyle w:val="TableParagraph"/>
            </w:pPr>
          </w:p>
          <w:p w14:paraId="27BE9D9D" w14:textId="77777777" w:rsidR="000B7F42" w:rsidRDefault="000B7F42">
            <w:pPr>
              <w:pStyle w:val="TableParagraph"/>
            </w:pPr>
          </w:p>
          <w:p w14:paraId="56B14DC6" w14:textId="77777777" w:rsidR="000B7F42" w:rsidRDefault="000B7F42">
            <w:pPr>
              <w:pStyle w:val="TableParagraph"/>
              <w:spacing w:before="152"/>
            </w:pPr>
          </w:p>
          <w:p w14:paraId="6B01988B" w14:textId="77777777" w:rsidR="000B7F42" w:rsidRDefault="00000000">
            <w:pPr>
              <w:pStyle w:val="TableParagraph"/>
              <w:spacing w:before="1" w:line="276" w:lineRule="auto"/>
              <w:ind w:left="112" w:right="352"/>
            </w:pPr>
            <w:r>
              <w:rPr>
                <w:spacing w:val="-2"/>
              </w:rPr>
              <w:t xml:space="preserve">*Also </w:t>
            </w:r>
            <w:r>
              <w:t>included</w:t>
            </w:r>
            <w:r>
              <w:rPr>
                <w:spacing w:val="-14"/>
              </w:rPr>
              <w:t xml:space="preserve"> </w:t>
            </w:r>
            <w:r>
              <w:t xml:space="preserve">in </w:t>
            </w:r>
            <w:r>
              <w:rPr>
                <w:spacing w:val="-2"/>
              </w:rPr>
              <w:t>genetic disorders</w:t>
            </w:r>
          </w:p>
        </w:tc>
        <w:tc>
          <w:tcPr>
            <w:tcW w:w="1942" w:type="dxa"/>
          </w:tcPr>
          <w:p w14:paraId="3745F0C0" w14:textId="77777777" w:rsidR="000B7F42" w:rsidRDefault="00000000">
            <w:pPr>
              <w:pStyle w:val="TableParagraph"/>
              <w:numPr>
                <w:ilvl w:val="0"/>
                <w:numId w:val="464"/>
              </w:numPr>
              <w:tabs>
                <w:tab w:val="left" w:pos="468"/>
              </w:tabs>
              <w:spacing w:line="266" w:lineRule="auto"/>
              <w:ind w:right="521"/>
            </w:pPr>
            <w:r>
              <w:rPr>
                <w:noProof/>
              </w:rPr>
              <mc:AlternateContent>
                <mc:Choice Requires="wpg">
                  <w:drawing>
                    <wp:anchor distT="0" distB="0" distL="0" distR="0" simplePos="0" relativeHeight="479235072" behindDoc="1" locked="0" layoutInCell="1" allowOverlap="1" wp14:anchorId="4BFAE4E0" wp14:editId="732B4B59">
                      <wp:simplePos x="0" y="0"/>
                      <wp:positionH relativeFrom="column">
                        <wp:posOffset>479929</wp:posOffset>
                      </wp:positionH>
                      <wp:positionV relativeFrom="paragraph">
                        <wp:posOffset>-518138</wp:posOffset>
                      </wp:positionV>
                      <wp:extent cx="4428490" cy="415544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4155440"/>
                                <a:chOff x="0" y="0"/>
                                <a:chExt cx="4428490" cy="4155440"/>
                              </a:xfrm>
                            </wpg:grpSpPr>
                            <pic:pic xmlns:pic="http://schemas.openxmlformats.org/drawingml/2006/picture">
                              <pic:nvPicPr>
                                <pic:cNvPr id="136" name="Image 136"/>
                                <pic:cNvPicPr/>
                              </pic:nvPicPr>
                              <pic:blipFill>
                                <a:blip r:embed="rId8" cstate="print"/>
                                <a:stretch>
                                  <a:fillRect/>
                                </a:stretch>
                              </pic:blipFill>
                              <pic:spPr>
                                <a:xfrm>
                                  <a:off x="0" y="0"/>
                                  <a:ext cx="4224668" cy="4155122"/>
                                </a:xfrm>
                                <a:prstGeom prst="rect">
                                  <a:avLst/>
                                </a:prstGeom>
                              </pic:spPr>
                            </pic:pic>
                            <wps:wsp>
                              <wps:cNvPr id="137" name="Graphic 137"/>
                              <wps:cNvSpPr/>
                              <wps:spPr>
                                <a:xfrm>
                                  <a:off x="2279094" y="518565"/>
                                  <a:ext cx="2149475" cy="2901950"/>
                                </a:xfrm>
                                <a:custGeom>
                                  <a:avLst/>
                                  <a:gdLst/>
                                  <a:ahLst/>
                                  <a:cxnLst/>
                                  <a:rect l="l" t="t" r="r" b="b"/>
                                  <a:pathLst>
                                    <a:path w="2149475" h="2901950">
                                      <a:moveTo>
                                        <a:pt x="1240840" y="0"/>
                                      </a:moveTo>
                                      <a:lnTo>
                                        <a:pt x="0" y="0"/>
                                      </a:lnTo>
                                      <a:lnTo>
                                        <a:pt x="0" y="2901950"/>
                                      </a:lnTo>
                                      <a:lnTo>
                                        <a:pt x="1240840" y="2901950"/>
                                      </a:lnTo>
                                      <a:lnTo>
                                        <a:pt x="1240840" y="0"/>
                                      </a:lnTo>
                                      <a:close/>
                                    </a:path>
                                    <a:path w="2149475" h="2901950">
                                      <a:moveTo>
                                        <a:pt x="2149221" y="0"/>
                                      </a:moveTo>
                                      <a:lnTo>
                                        <a:pt x="1247013" y="0"/>
                                      </a:lnTo>
                                      <a:lnTo>
                                        <a:pt x="1247013" y="2901950"/>
                                      </a:lnTo>
                                      <a:lnTo>
                                        <a:pt x="2149221" y="2901950"/>
                                      </a:lnTo>
                                      <a:lnTo>
                                        <a:pt x="21492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0C8A9C" id="Group 135" o:spid="_x0000_s1026" style="position:absolute;margin-left:37.8pt;margin-top:-40.8pt;width:348.7pt;height:327.2pt;z-index:-24081408;mso-wrap-distance-left:0;mso-wrap-distance-right:0" coordsize="44284,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SDYbWOEAAAAKAQAADwAAAGRycy9kb3du&#10;cmV2LnhtbEyPwWqDQBCG74W8wzKB3pLVBKNYxxBC21MoNCmU3jY6UYm7K+5Gzdt3empuM8zHP9+f&#10;bSfdioF611iDEC4DEGQKWzamQvg6vS0SEM4rU6rWGkK4k4NtPnvKVFra0XzScPSV4BDjUoVQe9+l&#10;UrqiJq3c0nZk+HaxvVae176SZa9GDtetXAXBRmrVGP5Qq472NRXX400jvI9q3K3D1+FwvezvP6fo&#10;4/sQEuLzfNq9gPA0+X8Y/vRZHXJ2OtubKZ1oEeJowyTCIgl5YCCO11zujBDFqwRknsnHCv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">
                      <v:shape id="Image 136"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">
                        <v:imagedata r:id="rId10" o:title=""/>
                      </v:shape>
                      <v:shape id="Graphic 137" o:spid="_x0000_s1028" style="position:absolute;left:22790;top:5185;width:21495;height:29020;visibility:visible;mso-wrap-style:square;v-text-anchor:top" coordsize="2149475,29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" path="m1240840,l,,,2901950r1240840,l1240840,xem2149221,l1247013,r,2901950l2149221,2901950,2149221,xe" stroked="f">
                        <v:path arrowok="t"/>
                      </v:shape>
                    </v:group>
                  </w:pict>
                </mc:Fallback>
              </mc:AlternateContent>
            </w:r>
            <w:r>
              <w:t>Sickle</w:t>
            </w:r>
            <w:r>
              <w:rPr>
                <w:spacing w:val="-14"/>
              </w:rPr>
              <w:t xml:space="preserve"> </w:t>
            </w:r>
            <w:r>
              <w:t xml:space="preserve">cell </w:t>
            </w:r>
            <w:r>
              <w:rPr>
                <w:spacing w:val="-4"/>
              </w:rPr>
              <w:t>syndromes</w:t>
            </w:r>
          </w:p>
          <w:p w14:paraId="1131D117" w14:textId="77777777" w:rsidR="000B7F42" w:rsidRDefault="00000000">
            <w:pPr>
              <w:pStyle w:val="TableParagraph"/>
              <w:numPr>
                <w:ilvl w:val="0"/>
                <w:numId w:val="464"/>
              </w:numPr>
              <w:tabs>
                <w:tab w:val="left" w:pos="468"/>
              </w:tabs>
              <w:spacing w:before="13"/>
            </w:pPr>
            <w:proofErr w:type="spellStart"/>
            <w:r>
              <w:rPr>
                <w:spacing w:val="-2"/>
              </w:rPr>
              <w:t>Thalassaemias</w:t>
            </w:r>
            <w:proofErr w:type="spellEnd"/>
          </w:p>
        </w:tc>
        <w:tc>
          <w:tcPr>
            <w:tcW w:w="2398" w:type="dxa"/>
            <w:gridSpan w:val="2"/>
          </w:tcPr>
          <w:p w14:paraId="3F2F22F1" w14:textId="77777777" w:rsidR="000B7F42" w:rsidRDefault="00000000">
            <w:pPr>
              <w:pStyle w:val="TableParagraph"/>
              <w:numPr>
                <w:ilvl w:val="0"/>
                <w:numId w:val="463"/>
              </w:numPr>
              <w:tabs>
                <w:tab w:val="left" w:pos="372"/>
              </w:tabs>
              <w:spacing w:line="273" w:lineRule="auto"/>
              <w:ind w:right="261"/>
            </w:pPr>
            <w:r>
              <w:rPr>
                <w:spacing w:val="-2"/>
              </w:rPr>
              <w:t xml:space="preserve">Classify </w:t>
            </w:r>
            <w:r>
              <w:rPr>
                <w:spacing w:val="-4"/>
              </w:rPr>
              <w:t xml:space="preserve">hemoglobinopathies </w:t>
            </w:r>
            <w:r>
              <w:t>based on abnormalities in structure and formation of Hb.</w:t>
            </w:r>
          </w:p>
          <w:p w14:paraId="0E5C4B40" w14:textId="77777777" w:rsidR="000B7F42" w:rsidRDefault="00000000">
            <w:pPr>
              <w:pStyle w:val="TableParagraph"/>
              <w:numPr>
                <w:ilvl w:val="0"/>
                <w:numId w:val="463"/>
              </w:numPr>
              <w:tabs>
                <w:tab w:val="left" w:pos="372"/>
              </w:tabs>
              <w:spacing w:line="273" w:lineRule="auto"/>
              <w:ind w:right="127"/>
            </w:pPr>
            <w:r>
              <w:rPr>
                <w:spacing w:val="-2"/>
              </w:rPr>
              <w:t>Differentiate</w:t>
            </w:r>
            <w:r>
              <w:rPr>
                <w:spacing w:val="-12"/>
              </w:rPr>
              <w:t xml:space="preserve"> </w:t>
            </w:r>
            <w:r>
              <w:rPr>
                <w:spacing w:val="-2"/>
              </w:rPr>
              <w:t xml:space="preserve">between different hemoglobinopathies </w:t>
            </w:r>
            <w:r>
              <w:t xml:space="preserve">based on </w:t>
            </w:r>
            <w:r>
              <w:rPr>
                <w:spacing w:val="-2"/>
              </w:rPr>
              <w:t xml:space="preserve">characteristic </w:t>
            </w:r>
            <w:r>
              <w:t>features, signs and symptoms</w:t>
            </w:r>
            <w:r>
              <w:rPr>
                <w:spacing w:val="40"/>
              </w:rPr>
              <w:t xml:space="preserve"> </w:t>
            </w:r>
            <w:r>
              <w:t>treatment modalities, and diagnostic approach</w:t>
            </w:r>
          </w:p>
        </w:tc>
        <w:tc>
          <w:tcPr>
            <w:tcW w:w="1964" w:type="dxa"/>
            <w:shd w:val="clear" w:color="auto" w:fill="FFFFFF"/>
          </w:tcPr>
          <w:p w14:paraId="05BF859C" w14:textId="77777777" w:rsidR="000B7F42" w:rsidRDefault="00000000">
            <w:pPr>
              <w:pStyle w:val="TableParagraph"/>
              <w:numPr>
                <w:ilvl w:val="0"/>
                <w:numId w:val="462"/>
              </w:numPr>
              <w:tabs>
                <w:tab w:val="left" w:pos="372"/>
              </w:tabs>
              <w:spacing w:line="266" w:lineRule="auto"/>
              <w:ind w:right="483"/>
            </w:pPr>
            <w:r>
              <w:rPr>
                <w:spacing w:val="-2"/>
              </w:rPr>
              <w:t>Take</w:t>
            </w:r>
            <w:r>
              <w:rPr>
                <w:spacing w:val="-12"/>
              </w:rPr>
              <w:t xml:space="preserve"> </w:t>
            </w:r>
            <w:r>
              <w:rPr>
                <w:spacing w:val="-2"/>
              </w:rPr>
              <w:t xml:space="preserve">history </w:t>
            </w:r>
            <w:r>
              <w:t>of a patient</w:t>
            </w:r>
          </w:p>
          <w:p w14:paraId="1F755D5B" w14:textId="77777777" w:rsidR="000B7F42" w:rsidRDefault="00000000">
            <w:pPr>
              <w:pStyle w:val="TableParagraph"/>
              <w:numPr>
                <w:ilvl w:val="0"/>
                <w:numId w:val="462"/>
              </w:numPr>
              <w:tabs>
                <w:tab w:val="left" w:pos="372"/>
              </w:tabs>
              <w:spacing w:before="8" w:line="273" w:lineRule="auto"/>
              <w:ind w:right="156"/>
            </w:pPr>
            <w:r>
              <w:t>Perform</w:t>
            </w:r>
            <w:r>
              <w:rPr>
                <w:spacing w:val="-14"/>
              </w:rPr>
              <w:t xml:space="preserve"> </w:t>
            </w:r>
            <w:r>
              <w:t xml:space="preserve">clinical examination of a patient with </w:t>
            </w:r>
            <w:proofErr w:type="spellStart"/>
            <w:r>
              <w:rPr>
                <w:spacing w:val="-2"/>
              </w:rPr>
              <w:t>hemoglobinopat</w:t>
            </w:r>
            <w:proofErr w:type="spellEnd"/>
            <w:r>
              <w:rPr>
                <w:spacing w:val="-2"/>
              </w:rPr>
              <w:t xml:space="preserve"> </w:t>
            </w:r>
            <w:r>
              <w:t>hi es</w:t>
            </w:r>
          </w:p>
        </w:tc>
        <w:tc>
          <w:tcPr>
            <w:tcW w:w="1431" w:type="dxa"/>
            <w:shd w:val="clear" w:color="auto" w:fill="FFFFFF"/>
          </w:tcPr>
          <w:p w14:paraId="748B41EC" w14:textId="77777777" w:rsidR="000B7F42" w:rsidRDefault="00000000">
            <w:pPr>
              <w:pStyle w:val="TableParagraph"/>
              <w:spacing w:before="1" w:line="276" w:lineRule="auto"/>
              <w:ind w:left="108" w:right="112"/>
            </w:pPr>
            <w:r>
              <w:t xml:space="preserve">Lecture &amp; </w:t>
            </w:r>
            <w:r>
              <w:rPr>
                <w:spacing w:val="-2"/>
              </w:rPr>
              <w:t xml:space="preserve">bedside teaching (Case </w:t>
            </w:r>
            <w:r>
              <w:rPr>
                <w:spacing w:val="-4"/>
              </w:rPr>
              <w:t>presentation</w:t>
            </w:r>
          </w:p>
          <w:p w14:paraId="1D6D0115" w14:textId="77777777" w:rsidR="000B7F42" w:rsidRDefault="00000000">
            <w:pPr>
              <w:pStyle w:val="TableParagraph"/>
              <w:spacing w:before="2"/>
              <w:ind w:left="108"/>
            </w:pPr>
            <w:r>
              <w:rPr>
                <w:spacing w:val="-10"/>
              </w:rPr>
              <w:t>)</w:t>
            </w:r>
          </w:p>
          <w:p w14:paraId="79CF5054" w14:textId="77777777" w:rsidR="000B7F42" w:rsidRDefault="00000000">
            <w:pPr>
              <w:pStyle w:val="TableParagraph"/>
              <w:spacing w:before="44"/>
              <w:ind w:left="108"/>
            </w:pPr>
            <w:r>
              <w:rPr>
                <w:spacing w:val="-4"/>
              </w:rPr>
              <w:t>/SDL</w:t>
            </w:r>
          </w:p>
        </w:tc>
        <w:tc>
          <w:tcPr>
            <w:tcW w:w="1856" w:type="dxa"/>
          </w:tcPr>
          <w:p w14:paraId="21498E38" w14:textId="77777777" w:rsidR="000B7F42" w:rsidRDefault="00000000">
            <w:pPr>
              <w:pStyle w:val="TableParagraph"/>
              <w:spacing w:before="1" w:line="278" w:lineRule="auto"/>
              <w:ind w:left="110" w:right="651"/>
            </w:pPr>
            <w:r>
              <w:rPr>
                <w:spacing w:val="-2"/>
              </w:rPr>
              <w:t xml:space="preserve">MCQ/SEQ/ </w:t>
            </w:r>
            <w:r>
              <w:rPr>
                <w:spacing w:val="-4"/>
              </w:rPr>
              <w:t>SAQ/OSPE/</w:t>
            </w:r>
          </w:p>
          <w:p w14:paraId="1DE1BCCF" w14:textId="77777777" w:rsidR="000B7F42" w:rsidRDefault="00000000">
            <w:pPr>
              <w:pStyle w:val="TableParagraph"/>
              <w:spacing w:line="276" w:lineRule="auto"/>
              <w:ind w:left="110" w:right="289"/>
            </w:pPr>
            <w:r>
              <w:t>Long</w:t>
            </w:r>
            <w:r>
              <w:rPr>
                <w:spacing w:val="-14"/>
              </w:rPr>
              <w:t xml:space="preserve"> </w:t>
            </w:r>
            <w:r>
              <w:t>case/</w:t>
            </w:r>
            <w:r>
              <w:rPr>
                <w:spacing w:val="-14"/>
              </w:rPr>
              <w:t xml:space="preserve"> </w:t>
            </w:r>
            <w:r>
              <w:t xml:space="preserve">short </w:t>
            </w:r>
            <w:r>
              <w:rPr>
                <w:spacing w:val="-4"/>
              </w:rPr>
              <w:t>case</w:t>
            </w:r>
          </w:p>
        </w:tc>
      </w:tr>
      <w:tr w:rsidR="000B7F42" w14:paraId="2FC2A098" w14:textId="77777777">
        <w:trPr>
          <w:trHeight w:val="4322"/>
        </w:trPr>
        <w:tc>
          <w:tcPr>
            <w:tcW w:w="1464" w:type="dxa"/>
          </w:tcPr>
          <w:p w14:paraId="5A0ACAE3" w14:textId="77777777" w:rsidR="000B7F42" w:rsidRDefault="00000000">
            <w:pPr>
              <w:pStyle w:val="TableParagraph"/>
              <w:spacing w:before="1" w:line="278" w:lineRule="auto"/>
              <w:ind w:left="112" w:right="-23"/>
              <w:rPr>
                <w:b/>
              </w:rPr>
            </w:pPr>
            <w:r>
              <w:rPr>
                <w:b/>
                <w:spacing w:val="-2"/>
              </w:rPr>
              <w:t xml:space="preserve">Bleeding </w:t>
            </w:r>
            <w:r>
              <w:rPr>
                <w:b/>
                <w:spacing w:val="-4"/>
              </w:rPr>
              <w:t>Disorders</w:t>
            </w:r>
          </w:p>
        </w:tc>
        <w:tc>
          <w:tcPr>
            <w:tcW w:w="1942" w:type="dxa"/>
          </w:tcPr>
          <w:p w14:paraId="6B165954" w14:textId="77777777" w:rsidR="000B7F42" w:rsidRDefault="00000000">
            <w:pPr>
              <w:pStyle w:val="TableParagraph"/>
              <w:spacing w:before="1" w:line="276" w:lineRule="auto"/>
              <w:ind w:left="108" w:right="579"/>
            </w:pPr>
            <w:r>
              <w:t>ITP/</w:t>
            </w:r>
            <w:r>
              <w:rPr>
                <w:spacing w:val="-14"/>
              </w:rPr>
              <w:t xml:space="preserve"> </w:t>
            </w:r>
            <w:r>
              <w:t xml:space="preserve">Bleeding </w:t>
            </w:r>
            <w:r>
              <w:rPr>
                <w:spacing w:val="-2"/>
              </w:rPr>
              <w:t xml:space="preserve">Disorders/ </w:t>
            </w:r>
            <w:r>
              <w:rPr>
                <w:spacing w:val="-4"/>
              </w:rPr>
              <w:t>DIC</w:t>
            </w:r>
          </w:p>
        </w:tc>
        <w:tc>
          <w:tcPr>
            <w:tcW w:w="2398" w:type="dxa"/>
            <w:gridSpan w:val="2"/>
          </w:tcPr>
          <w:p w14:paraId="536DD6D0" w14:textId="77777777" w:rsidR="000B7F42" w:rsidRDefault="00000000">
            <w:pPr>
              <w:pStyle w:val="TableParagraph"/>
              <w:numPr>
                <w:ilvl w:val="0"/>
                <w:numId w:val="461"/>
              </w:numPr>
              <w:tabs>
                <w:tab w:val="left" w:pos="372"/>
              </w:tabs>
              <w:spacing w:line="273" w:lineRule="auto"/>
              <w:ind w:right="496"/>
            </w:pPr>
            <w:r>
              <w:rPr>
                <w:spacing w:val="-2"/>
              </w:rPr>
              <w:t xml:space="preserve">Correlate abnormalities </w:t>
            </w:r>
            <w:proofErr w:type="spellStart"/>
            <w:r>
              <w:t>inphysiology</w:t>
            </w:r>
            <w:proofErr w:type="spellEnd"/>
            <w:r>
              <w:t xml:space="preserve"> of </w:t>
            </w:r>
            <w:r>
              <w:rPr>
                <w:spacing w:val="-2"/>
              </w:rPr>
              <w:t>coagulation</w:t>
            </w:r>
            <w:r>
              <w:rPr>
                <w:spacing w:val="-14"/>
              </w:rPr>
              <w:t xml:space="preserve"> </w:t>
            </w:r>
            <w:r>
              <w:rPr>
                <w:spacing w:val="-2"/>
              </w:rPr>
              <w:t>with.</w:t>
            </w:r>
          </w:p>
          <w:p w14:paraId="37D6C799" w14:textId="77777777" w:rsidR="000B7F42" w:rsidRDefault="00000000">
            <w:pPr>
              <w:pStyle w:val="TableParagraph"/>
              <w:numPr>
                <w:ilvl w:val="0"/>
                <w:numId w:val="461"/>
              </w:numPr>
              <w:tabs>
                <w:tab w:val="left" w:pos="372"/>
              </w:tabs>
              <w:spacing w:line="271" w:lineRule="auto"/>
              <w:ind w:right="253"/>
            </w:pPr>
            <w:r>
              <w:rPr>
                <w:spacing w:val="-2"/>
              </w:rPr>
              <w:t>etiology,</w:t>
            </w:r>
            <w:r>
              <w:rPr>
                <w:spacing w:val="-12"/>
              </w:rPr>
              <w:t xml:space="preserve"> </w:t>
            </w:r>
            <w:r>
              <w:rPr>
                <w:spacing w:val="-2"/>
              </w:rPr>
              <w:t xml:space="preserve">Symptoms </w:t>
            </w:r>
            <w:r>
              <w:t>and signs of ITP/ Bleeding</w:t>
            </w:r>
            <w:r>
              <w:rPr>
                <w:spacing w:val="-14"/>
              </w:rPr>
              <w:t xml:space="preserve"> </w:t>
            </w:r>
            <w:r>
              <w:t xml:space="preserve">Disorders/ </w:t>
            </w:r>
            <w:r>
              <w:rPr>
                <w:spacing w:val="-4"/>
              </w:rPr>
              <w:t>DIC</w:t>
            </w:r>
          </w:p>
          <w:p w14:paraId="45B410D9" w14:textId="77777777" w:rsidR="000B7F42" w:rsidRDefault="00000000">
            <w:pPr>
              <w:pStyle w:val="TableParagraph"/>
              <w:numPr>
                <w:ilvl w:val="0"/>
                <w:numId w:val="461"/>
              </w:numPr>
              <w:tabs>
                <w:tab w:val="left" w:pos="372"/>
              </w:tabs>
              <w:spacing w:before="5" w:line="273" w:lineRule="auto"/>
              <w:ind w:right="399"/>
            </w:pPr>
            <w:r>
              <w:t xml:space="preserve">Devise plan for </w:t>
            </w:r>
            <w:r>
              <w:rPr>
                <w:spacing w:val="-2"/>
              </w:rPr>
              <w:t xml:space="preserve">investigating, </w:t>
            </w:r>
            <w:r>
              <w:t xml:space="preserve">diagnosing and treating Bleeding </w:t>
            </w:r>
            <w:r>
              <w:rPr>
                <w:spacing w:val="-2"/>
              </w:rPr>
              <w:t>disorders</w:t>
            </w:r>
            <w:r>
              <w:rPr>
                <w:spacing w:val="-14"/>
              </w:rPr>
              <w:t xml:space="preserve"> </w:t>
            </w:r>
            <w:r>
              <w:rPr>
                <w:spacing w:val="-2"/>
              </w:rPr>
              <w:t>and</w:t>
            </w:r>
            <w:r>
              <w:rPr>
                <w:spacing w:val="-14"/>
              </w:rPr>
              <w:t xml:space="preserve"> </w:t>
            </w:r>
            <w:r>
              <w:rPr>
                <w:spacing w:val="-2"/>
              </w:rPr>
              <w:t>their complications.</w:t>
            </w:r>
          </w:p>
        </w:tc>
        <w:tc>
          <w:tcPr>
            <w:tcW w:w="1964" w:type="dxa"/>
          </w:tcPr>
          <w:p w14:paraId="27F72DA0" w14:textId="77777777" w:rsidR="000B7F42" w:rsidRDefault="00000000">
            <w:pPr>
              <w:pStyle w:val="TableParagraph"/>
              <w:numPr>
                <w:ilvl w:val="0"/>
                <w:numId w:val="460"/>
              </w:numPr>
              <w:tabs>
                <w:tab w:val="left" w:pos="372"/>
              </w:tabs>
              <w:spacing w:line="266" w:lineRule="auto"/>
              <w:ind w:right="483"/>
            </w:pPr>
            <w:r>
              <w:rPr>
                <w:spacing w:val="-2"/>
              </w:rPr>
              <w:t>Take</w:t>
            </w:r>
            <w:r>
              <w:rPr>
                <w:spacing w:val="-12"/>
              </w:rPr>
              <w:t xml:space="preserve"> </w:t>
            </w:r>
            <w:r>
              <w:rPr>
                <w:spacing w:val="-2"/>
              </w:rPr>
              <w:t xml:space="preserve">history </w:t>
            </w:r>
            <w:r>
              <w:t>of a patient</w:t>
            </w:r>
          </w:p>
          <w:p w14:paraId="509E0FF7" w14:textId="77777777" w:rsidR="000B7F42" w:rsidRDefault="00000000">
            <w:pPr>
              <w:pStyle w:val="TableParagraph"/>
              <w:numPr>
                <w:ilvl w:val="0"/>
                <w:numId w:val="460"/>
              </w:numPr>
              <w:tabs>
                <w:tab w:val="left" w:pos="372"/>
              </w:tabs>
              <w:spacing w:before="8" w:line="273" w:lineRule="auto"/>
              <w:ind w:right="99"/>
            </w:pPr>
            <w:r>
              <w:t>Perform clinical examination</w:t>
            </w:r>
            <w:r>
              <w:rPr>
                <w:spacing w:val="-14"/>
              </w:rPr>
              <w:t xml:space="preserve"> </w:t>
            </w:r>
            <w:r>
              <w:t>of</w:t>
            </w:r>
            <w:r>
              <w:rPr>
                <w:spacing w:val="-14"/>
              </w:rPr>
              <w:t xml:space="preserve"> </w:t>
            </w:r>
            <w:r>
              <w:t xml:space="preserve">a patient with </w:t>
            </w:r>
            <w:r>
              <w:rPr>
                <w:spacing w:val="-2"/>
              </w:rPr>
              <w:t>Bleeding Disorders</w:t>
            </w:r>
          </w:p>
        </w:tc>
        <w:tc>
          <w:tcPr>
            <w:tcW w:w="1431" w:type="dxa"/>
          </w:tcPr>
          <w:p w14:paraId="5AD76373" w14:textId="77777777" w:rsidR="000B7F42" w:rsidRDefault="00000000">
            <w:pPr>
              <w:pStyle w:val="TableParagraph"/>
              <w:spacing w:before="1" w:line="276" w:lineRule="auto"/>
              <w:ind w:left="108" w:right="112"/>
            </w:pPr>
            <w:r>
              <w:t xml:space="preserve">Lecture &amp; </w:t>
            </w:r>
            <w:r>
              <w:rPr>
                <w:spacing w:val="-2"/>
              </w:rPr>
              <w:t xml:space="preserve">bedside teaching (Case </w:t>
            </w:r>
            <w:r>
              <w:rPr>
                <w:spacing w:val="-4"/>
              </w:rPr>
              <w:t>presentation</w:t>
            </w:r>
          </w:p>
          <w:p w14:paraId="140F2220" w14:textId="77777777" w:rsidR="000B7F42" w:rsidRDefault="00000000">
            <w:pPr>
              <w:pStyle w:val="TableParagraph"/>
              <w:ind w:left="108"/>
            </w:pPr>
            <w:r>
              <w:rPr>
                <w:spacing w:val="-10"/>
              </w:rPr>
              <w:t>)</w:t>
            </w:r>
          </w:p>
          <w:p w14:paraId="239CD5F5" w14:textId="77777777" w:rsidR="000B7F42" w:rsidRDefault="00000000">
            <w:pPr>
              <w:pStyle w:val="TableParagraph"/>
              <w:spacing w:before="47"/>
              <w:ind w:left="108"/>
            </w:pPr>
            <w:r>
              <w:rPr>
                <w:spacing w:val="-4"/>
              </w:rPr>
              <w:t>/SDL</w:t>
            </w:r>
          </w:p>
        </w:tc>
        <w:tc>
          <w:tcPr>
            <w:tcW w:w="1856" w:type="dxa"/>
          </w:tcPr>
          <w:p w14:paraId="52C8D18C" w14:textId="77777777" w:rsidR="000B7F42" w:rsidRDefault="00000000">
            <w:pPr>
              <w:pStyle w:val="TableParagraph"/>
              <w:spacing w:before="1" w:line="278" w:lineRule="auto"/>
              <w:ind w:left="110" w:right="651"/>
            </w:pPr>
            <w:r>
              <w:rPr>
                <w:spacing w:val="-2"/>
              </w:rPr>
              <w:t xml:space="preserve">MCQ/SEQ/ </w:t>
            </w:r>
            <w:r>
              <w:rPr>
                <w:spacing w:val="-4"/>
              </w:rPr>
              <w:t>SAQ/OSPE/</w:t>
            </w:r>
          </w:p>
          <w:p w14:paraId="7D1BD4E0" w14:textId="77777777" w:rsidR="000B7F42" w:rsidRDefault="00000000">
            <w:pPr>
              <w:pStyle w:val="TableParagraph"/>
              <w:spacing w:line="276" w:lineRule="auto"/>
              <w:ind w:left="110" w:right="289"/>
            </w:pPr>
            <w:r>
              <w:t>Long</w:t>
            </w:r>
            <w:r>
              <w:rPr>
                <w:spacing w:val="-14"/>
              </w:rPr>
              <w:t xml:space="preserve"> </w:t>
            </w:r>
            <w:r>
              <w:t>case/</w:t>
            </w:r>
            <w:r>
              <w:rPr>
                <w:spacing w:val="-14"/>
              </w:rPr>
              <w:t xml:space="preserve"> </w:t>
            </w:r>
            <w:r>
              <w:t xml:space="preserve">short </w:t>
            </w:r>
            <w:r>
              <w:rPr>
                <w:spacing w:val="-4"/>
              </w:rPr>
              <w:t>case</w:t>
            </w:r>
          </w:p>
        </w:tc>
      </w:tr>
    </w:tbl>
    <w:p w14:paraId="5897AD93" w14:textId="77777777" w:rsidR="000B7F42" w:rsidRDefault="000B7F42">
      <w:pPr>
        <w:pStyle w:val="TableParagraph"/>
        <w:spacing w:line="276" w:lineRule="auto"/>
        <w:sectPr w:rsidR="000B7F42">
          <w:type w:val="continuous"/>
          <w:pgSz w:w="11920" w:h="16850"/>
          <w:pgMar w:top="700" w:right="283" w:bottom="1646"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2"/>
        <w:gridCol w:w="1887"/>
        <w:gridCol w:w="2453"/>
        <w:gridCol w:w="1913"/>
        <w:gridCol w:w="1449"/>
        <w:gridCol w:w="1879"/>
      </w:tblGrid>
      <w:tr w:rsidR="000B7F42" w14:paraId="4430A914" w14:textId="77777777">
        <w:trPr>
          <w:trHeight w:val="316"/>
        </w:trPr>
        <w:tc>
          <w:tcPr>
            <w:tcW w:w="11053" w:type="dxa"/>
            <w:gridSpan w:val="6"/>
            <w:shd w:val="clear" w:color="auto" w:fill="DEEAF6"/>
          </w:tcPr>
          <w:p w14:paraId="4DEACFBF" w14:textId="77777777" w:rsidR="000B7F42" w:rsidRDefault="00000000">
            <w:pPr>
              <w:pStyle w:val="TableParagraph"/>
              <w:numPr>
                <w:ilvl w:val="0"/>
                <w:numId w:val="459"/>
              </w:numPr>
              <w:tabs>
                <w:tab w:val="left" w:pos="855"/>
              </w:tabs>
              <w:ind w:left="855" w:hanging="383"/>
              <w:rPr>
                <w:b/>
              </w:rPr>
            </w:pPr>
            <w:r>
              <w:rPr>
                <w:b/>
                <w:spacing w:val="-2"/>
              </w:rPr>
              <w:lastRenderedPageBreak/>
              <w:t>CARDIOVASCULAR</w:t>
            </w:r>
            <w:r>
              <w:rPr>
                <w:b/>
              </w:rPr>
              <w:t xml:space="preserve"> </w:t>
            </w:r>
            <w:r>
              <w:rPr>
                <w:b/>
                <w:spacing w:val="-2"/>
              </w:rPr>
              <w:t>SYSTEM</w:t>
            </w:r>
          </w:p>
        </w:tc>
      </w:tr>
      <w:tr w:rsidR="000B7F42" w14:paraId="1A00FB18" w14:textId="77777777">
        <w:trPr>
          <w:trHeight w:val="10501"/>
        </w:trPr>
        <w:tc>
          <w:tcPr>
            <w:tcW w:w="1472" w:type="dxa"/>
          </w:tcPr>
          <w:p w14:paraId="19D3442D" w14:textId="77777777" w:rsidR="000B7F42" w:rsidRDefault="00000000">
            <w:pPr>
              <w:pStyle w:val="TableParagraph"/>
              <w:spacing w:before="8"/>
              <w:ind w:left="112"/>
              <w:rPr>
                <w:b/>
              </w:rPr>
            </w:pPr>
            <w:r>
              <w:rPr>
                <w:b/>
                <w:spacing w:val="-2"/>
              </w:rPr>
              <w:t>Hypertension</w:t>
            </w:r>
          </w:p>
        </w:tc>
        <w:tc>
          <w:tcPr>
            <w:tcW w:w="1887" w:type="dxa"/>
          </w:tcPr>
          <w:p w14:paraId="58EB3901" w14:textId="77777777" w:rsidR="000B7F42" w:rsidRDefault="00000000">
            <w:pPr>
              <w:pStyle w:val="TableParagraph"/>
              <w:spacing w:before="1"/>
              <w:ind w:left="107"/>
            </w:pPr>
            <w:r>
              <w:rPr>
                <w:noProof/>
              </w:rPr>
              <mc:AlternateContent>
                <mc:Choice Requires="wpg">
                  <w:drawing>
                    <wp:anchor distT="0" distB="0" distL="0" distR="0" simplePos="0" relativeHeight="479235584" behindDoc="1" locked="0" layoutInCell="1" allowOverlap="1" wp14:anchorId="5EF69DB3" wp14:editId="360CCC59">
                      <wp:simplePos x="0" y="0"/>
                      <wp:positionH relativeFrom="column">
                        <wp:posOffset>475357</wp:posOffset>
                      </wp:positionH>
                      <wp:positionV relativeFrom="paragraph">
                        <wp:posOffset>-6</wp:posOffset>
                      </wp:positionV>
                      <wp:extent cx="4411980" cy="6874509"/>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1980" cy="6874509"/>
                                <a:chOff x="0" y="0"/>
                                <a:chExt cx="4411980" cy="6874509"/>
                              </a:xfrm>
                            </wpg:grpSpPr>
                            <pic:pic xmlns:pic="http://schemas.openxmlformats.org/drawingml/2006/picture">
                              <pic:nvPicPr>
                                <pic:cNvPr id="139" name="Image 139"/>
                                <pic:cNvPicPr/>
                              </pic:nvPicPr>
                              <pic:blipFill>
                                <a:blip r:embed="rId8" cstate="print"/>
                                <a:stretch>
                                  <a:fillRect/>
                                </a:stretch>
                              </pic:blipFill>
                              <pic:spPr>
                                <a:xfrm>
                                  <a:off x="0" y="2719045"/>
                                  <a:ext cx="4224668" cy="4155122"/>
                                </a:xfrm>
                                <a:prstGeom prst="rect">
                                  <a:avLst/>
                                </a:prstGeom>
                              </pic:spPr>
                            </pic:pic>
                            <wps:wsp>
                              <wps:cNvPr id="140" name="Graphic 140"/>
                              <wps:cNvSpPr/>
                              <wps:spPr>
                                <a:xfrm>
                                  <a:off x="2283666" y="0"/>
                                  <a:ext cx="2127885" cy="6668770"/>
                                </a:xfrm>
                                <a:custGeom>
                                  <a:avLst/>
                                  <a:gdLst/>
                                  <a:ahLst/>
                                  <a:cxnLst/>
                                  <a:rect l="l" t="t" r="r" b="b"/>
                                  <a:pathLst>
                                    <a:path w="2127885" h="6668770">
                                      <a:moveTo>
                                        <a:pt x="1208836" y="0"/>
                                      </a:moveTo>
                                      <a:lnTo>
                                        <a:pt x="0" y="0"/>
                                      </a:lnTo>
                                      <a:lnTo>
                                        <a:pt x="0" y="6668389"/>
                                      </a:lnTo>
                                      <a:lnTo>
                                        <a:pt x="1208836" y="6668389"/>
                                      </a:lnTo>
                                      <a:lnTo>
                                        <a:pt x="1208836" y="0"/>
                                      </a:lnTo>
                                      <a:close/>
                                    </a:path>
                                    <a:path w="2127885" h="6668770">
                                      <a:moveTo>
                                        <a:pt x="2127885" y="0"/>
                                      </a:moveTo>
                                      <a:lnTo>
                                        <a:pt x="1215009" y="0"/>
                                      </a:lnTo>
                                      <a:lnTo>
                                        <a:pt x="1215009" y="6668389"/>
                                      </a:lnTo>
                                      <a:lnTo>
                                        <a:pt x="2127885" y="6668389"/>
                                      </a:lnTo>
                                      <a:lnTo>
                                        <a:pt x="21278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63625B" id="Group 138" o:spid="_x0000_s1026" style="position:absolute;margin-left:37.45pt;margin-top:0;width:347.4pt;height:541.3pt;z-index:-24080896;mso-wrap-distance-left:0;mso-wrap-distance-right:0" coordsize="44119,68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69ef998AAAAIAQAADwAAAGRycy9kb3du&#10;cmV2LnhtbEyPQUvDQBCF74L/YRnBm92katLGbEop6qkUbAXxts1Ok9DsbMhuk/TfO570OLyPN9/L&#10;V5NtxYC9bxwpiGcRCKTSmYYqBZ+Ht4cFCB80Gd06QgVX9LAqbm9ynRk30gcO+1AJLiGfaQV1CF0m&#10;pS9rtNrPXIfE2cn1Vgc++0qaXo9cbls5j6JEWt0Qf6h1h5say/P+YhW8j3pcP8avw/Z82ly/D8+7&#10;r22MSt3fTesXEAGn8AfDrz6rQ8FOR3ch40WrIH1aMqmAB3GaJssUxJGxaDFPQBa5/D+g+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">
                      <v:shape id="Image 139" o:spid="_x0000_s1027" type="#_x0000_t75" style="position:absolute;top:27190;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">
                        <v:imagedata r:id="rId10" o:title=""/>
                      </v:shape>
                      <v:shape id="Graphic 140" o:spid="_x0000_s1028" style="position:absolute;left:22836;width:21279;height:66687;visibility:visible;mso-wrap-style:square;v-text-anchor:top" coordsize="2127885,66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" path="m1208836,l,,,6668389r1208836,l1208836,xem2127885,l1215009,r,6668389l2127885,6668389,2127885,xe" stroked="f">
                        <v:path arrowok="t"/>
                      </v:shape>
                    </v:group>
                  </w:pict>
                </mc:Fallback>
              </mc:AlternateContent>
            </w:r>
            <w:r>
              <w:rPr>
                <w:spacing w:val="-2"/>
              </w:rPr>
              <w:t>Hypertension</w:t>
            </w:r>
          </w:p>
          <w:p w14:paraId="52F6C037" w14:textId="77777777" w:rsidR="000B7F42" w:rsidRDefault="00000000">
            <w:pPr>
              <w:pStyle w:val="TableParagraph"/>
              <w:tabs>
                <w:tab w:val="left" w:pos="640"/>
              </w:tabs>
              <w:spacing w:before="37" w:line="276" w:lineRule="auto"/>
              <w:ind w:left="107" w:right="556"/>
            </w:pPr>
            <w:r>
              <w:rPr>
                <w:spacing w:val="-10"/>
              </w:rPr>
              <w:t>:</w:t>
            </w:r>
            <w:r>
              <w:tab/>
            </w:r>
            <w:r>
              <w:rPr>
                <w:spacing w:val="-2"/>
              </w:rPr>
              <w:t>Causes, Types, Diagnosis</w:t>
            </w:r>
            <w:r>
              <w:rPr>
                <w:spacing w:val="40"/>
              </w:rPr>
              <w:t xml:space="preserve"> </w:t>
            </w:r>
            <w:r>
              <w:rPr>
                <w:spacing w:val="-4"/>
              </w:rPr>
              <w:t xml:space="preserve">and </w:t>
            </w:r>
            <w:r>
              <w:rPr>
                <w:spacing w:val="-2"/>
              </w:rPr>
              <w:t>Management.</w:t>
            </w:r>
          </w:p>
        </w:tc>
        <w:tc>
          <w:tcPr>
            <w:tcW w:w="2453" w:type="dxa"/>
          </w:tcPr>
          <w:p w14:paraId="5F38EA8D" w14:textId="77777777" w:rsidR="000B7F42" w:rsidRDefault="00000000">
            <w:pPr>
              <w:pStyle w:val="TableParagraph"/>
              <w:numPr>
                <w:ilvl w:val="0"/>
                <w:numId w:val="458"/>
              </w:numPr>
              <w:tabs>
                <w:tab w:val="left" w:pos="371"/>
              </w:tabs>
              <w:spacing w:line="271" w:lineRule="auto"/>
              <w:ind w:right="522"/>
            </w:pPr>
            <w:r>
              <w:rPr>
                <w:spacing w:val="-2"/>
              </w:rPr>
              <w:t>Define</w:t>
            </w:r>
            <w:r>
              <w:rPr>
                <w:spacing w:val="-12"/>
              </w:rPr>
              <w:t xml:space="preserve"> </w:t>
            </w:r>
            <w:r>
              <w:rPr>
                <w:spacing w:val="-2"/>
              </w:rPr>
              <w:t xml:space="preserve">diagnostic </w:t>
            </w:r>
            <w:r>
              <w:t xml:space="preserve">criteria for </w:t>
            </w:r>
            <w:r>
              <w:rPr>
                <w:spacing w:val="-2"/>
              </w:rPr>
              <w:t>hypertension.</w:t>
            </w:r>
          </w:p>
          <w:p w14:paraId="258B04A2" w14:textId="77777777" w:rsidR="000B7F42" w:rsidRDefault="00000000">
            <w:pPr>
              <w:pStyle w:val="TableParagraph"/>
              <w:numPr>
                <w:ilvl w:val="0"/>
                <w:numId w:val="458"/>
              </w:numPr>
              <w:tabs>
                <w:tab w:val="left" w:pos="371"/>
              </w:tabs>
              <w:spacing w:line="273" w:lineRule="auto"/>
              <w:ind w:right="426"/>
            </w:pPr>
            <w:r>
              <w:rPr>
                <w:spacing w:val="-2"/>
              </w:rPr>
              <w:t xml:space="preserve">Provide </w:t>
            </w:r>
            <w:r>
              <w:rPr>
                <w:spacing w:val="-4"/>
              </w:rPr>
              <w:t xml:space="preserve">pathophysiological </w:t>
            </w:r>
            <w:r>
              <w:t xml:space="preserve">basis of </w:t>
            </w:r>
            <w:r>
              <w:rPr>
                <w:spacing w:val="-2"/>
              </w:rPr>
              <w:t>hypertension.</w:t>
            </w:r>
          </w:p>
          <w:p w14:paraId="613D736C" w14:textId="77777777" w:rsidR="000B7F42" w:rsidRDefault="00000000">
            <w:pPr>
              <w:pStyle w:val="TableParagraph"/>
              <w:numPr>
                <w:ilvl w:val="0"/>
                <w:numId w:val="458"/>
              </w:numPr>
              <w:tabs>
                <w:tab w:val="left" w:pos="371"/>
              </w:tabs>
              <w:spacing w:line="273" w:lineRule="auto"/>
              <w:ind w:right="191"/>
            </w:pPr>
            <w:r>
              <w:t xml:space="preserve">Propose Life style modifications and </w:t>
            </w:r>
            <w:r>
              <w:rPr>
                <w:spacing w:val="-4"/>
              </w:rPr>
              <w:t>non-</w:t>
            </w:r>
            <w:r>
              <w:rPr>
                <w:spacing w:val="-8"/>
              </w:rPr>
              <w:t xml:space="preserve"> </w:t>
            </w:r>
            <w:r>
              <w:rPr>
                <w:spacing w:val="-4"/>
              </w:rPr>
              <w:t xml:space="preserve">pharmacological </w:t>
            </w:r>
            <w:r>
              <w:t>options for patients with hypertension.</w:t>
            </w:r>
          </w:p>
          <w:p w14:paraId="0D81D566" w14:textId="77777777" w:rsidR="000B7F42" w:rsidRDefault="00000000">
            <w:pPr>
              <w:pStyle w:val="TableParagraph"/>
              <w:numPr>
                <w:ilvl w:val="0"/>
                <w:numId w:val="458"/>
              </w:numPr>
              <w:tabs>
                <w:tab w:val="left" w:pos="371"/>
              </w:tabs>
              <w:spacing w:line="271" w:lineRule="auto"/>
              <w:ind w:right="462"/>
            </w:pPr>
            <w:r>
              <w:t>Diagnose</w:t>
            </w:r>
            <w:r>
              <w:rPr>
                <w:spacing w:val="-13"/>
              </w:rPr>
              <w:t xml:space="preserve"> </w:t>
            </w:r>
            <w:r>
              <w:t xml:space="preserve">primary </w:t>
            </w:r>
            <w:r>
              <w:rPr>
                <w:spacing w:val="-2"/>
              </w:rPr>
              <w:t>hypertension</w:t>
            </w:r>
            <w:r>
              <w:rPr>
                <w:spacing w:val="-14"/>
              </w:rPr>
              <w:t xml:space="preserve"> </w:t>
            </w:r>
            <w:r>
              <w:rPr>
                <w:spacing w:val="-2"/>
              </w:rPr>
              <w:t>from secondary hypertension</w:t>
            </w:r>
          </w:p>
          <w:p w14:paraId="48E45164" w14:textId="77777777" w:rsidR="000B7F42" w:rsidRDefault="00000000">
            <w:pPr>
              <w:pStyle w:val="TableParagraph"/>
              <w:numPr>
                <w:ilvl w:val="0"/>
                <w:numId w:val="458"/>
              </w:numPr>
              <w:tabs>
                <w:tab w:val="left" w:pos="371"/>
              </w:tabs>
              <w:spacing w:before="3" w:line="273" w:lineRule="auto"/>
              <w:ind w:right="212"/>
            </w:pPr>
            <w:r>
              <w:t>Rationalize the need for achieving recommended BP goals</w:t>
            </w:r>
            <w:r>
              <w:rPr>
                <w:spacing w:val="-11"/>
              </w:rPr>
              <w:t xml:space="preserve"> </w:t>
            </w:r>
            <w:r>
              <w:t>in</w:t>
            </w:r>
            <w:r>
              <w:rPr>
                <w:spacing w:val="-11"/>
              </w:rPr>
              <w:t xml:space="preserve"> </w:t>
            </w:r>
            <w:r>
              <w:t>treatment</w:t>
            </w:r>
            <w:r>
              <w:rPr>
                <w:spacing w:val="26"/>
              </w:rPr>
              <w:t xml:space="preserve"> </w:t>
            </w:r>
            <w:r>
              <w:t xml:space="preserve">of </w:t>
            </w:r>
            <w:r>
              <w:rPr>
                <w:spacing w:val="-2"/>
              </w:rPr>
              <w:t>hypertension.</w:t>
            </w:r>
          </w:p>
          <w:p w14:paraId="7A135107" w14:textId="77777777" w:rsidR="000B7F42" w:rsidRDefault="00000000">
            <w:pPr>
              <w:pStyle w:val="TableParagraph"/>
              <w:numPr>
                <w:ilvl w:val="0"/>
                <w:numId w:val="458"/>
              </w:numPr>
              <w:tabs>
                <w:tab w:val="left" w:pos="371"/>
              </w:tabs>
              <w:spacing w:line="271" w:lineRule="auto"/>
              <w:ind w:right="641"/>
            </w:pPr>
            <w:r>
              <w:rPr>
                <w:spacing w:val="-2"/>
              </w:rPr>
              <w:t xml:space="preserve">Classify </w:t>
            </w:r>
            <w:r>
              <w:rPr>
                <w:spacing w:val="-4"/>
              </w:rPr>
              <w:t xml:space="preserve">antihypertensive </w:t>
            </w:r>
            <w:r>
              <w:rPr>
                <w:spacing w:val="-2"/>
              </w:rPr>
              <w:t>drugs</w:t>
            </w:r>
          </w:p>
          <w:p w14:paraId="5218625E" w14:textId="77777777" w:rsidR="000B7F42" w:rsidRDefault="00000000">
            <w:pPr>
              <w:pStyle w:val="TableParagraph"/>
              <w:numPr>
                <w:ilvl w:val="0"/>
                <w:numId w:val="458"/>
              </w:numPr>
              <w:tabs>
                <w:tab w:val="left" w:pos="371"/>
              </w:tabs>
              <w:spacing w:line="273" w:lineRule="auto"/>
              <w:ind w:right="187"/>
            </w:pPr>
            <w:r>
              <w:t xml:space="preserve">Choose appropriate </w:t>
            </w:r>
            <w:r>
              <w:rPr>
                <w:spacing w:val="-2"/>
              </w:rPr>
              <w:t>antihypertensive</w:t>
            </w:r>
            <w:r>
              <w:rPr>
                <w:spacing w:val="-12"/>
              </w:rPr>
              <w:t xml:space="preserve"> </w:t>
            </w:r>
            <w:r>
              <w:rPr>
                <w:spacing w:val="-2"/>
              </w:rPr>
              <w:t xml:space="preserve">drug </w:t>
            </w:r>
            <w:proofErr w:type="spellStart"/>
            <w:r>
              <w:t>cosiderign</w:t>
            </w:r>
            <w:proofErr w:type="spellEnd"/>
            <w:r>
              <w:rPr>
                <w:spacing w:val="-14"/>
              </w:rPr>
              <w:t xml:space="preserve"> </w:t>
            </w:r>
            <w:r>
              <w:t>their indications for use.</w:t>
            </w:r>
          </w:p>
          <w:p w14:paraId="0C828E7D" w14:textId="77777777" w:rsidR="000B7F42" w:rsidRDefault="00000000">
            <w:pPr>
              <w:pStyle w:val="TableParagraph"/>
              <w:numPr>
                <w:ilvl w:val="0"/>
                <w:numId w:val="458"/>
              </w:numPr>
              <w:tabs>
                <w:tab w:val="left" w:pos="371"/>
              </w:tabs>
              <w:spacing w:line="273" w:lineRule="auto"/>
              <w:ind w:right="406"/>
            </w:pPr>
            <w:r>
              <w:rPr>
                <w:spacing w:val="-2"/>
              </w:rPr>
              <w:t>Recognize</w:t>
            </w:r>
            <w:r>
              <w:rPr>
                <w:spacing w:val="-14"/>
              </w:rPr>
              <w:t xml:space="preserve"> </w:t>
            </w:r>
            <w:r>
              <w:rPr>
                <w:spacing w:val="-2"/>
              </w:rPr>
              <w:t>types</w:t>
            </w:r>
            <w:r>
              <w:rPr>
                <w:spacing w:val="-12"/>
              </w:rPr>
              <w:t xml:space="preserve"> </w:t>
            </w:r>
            <w:r>
              <w:rPr>
                <w:spacing w:val="-2"/>
              </w:rPr>
              <w:t xml:space="preserve">of </w:t>
            </w:r>
            <w:proofErr w:type="gramStart"/>
            <w:r>
              <w:rPr>
                <w:spacing w:val="-2"/>
              </w:rPr>
              <w:t>hypertension</w:t>
            </w:r>
            <w:proofErr w:type="gramEnd"/>
            <w:r>
              <w:rPr>
                <w:spacing w:val="-2"/>
              </w:rPr>
              <w:t xml:space="preserve">, hypertensive </w:t>
            </w:r>
            <w:r>
              <w:t xml:space="preserve">urgency and </w:t>
            </w:r>
            <w:r>
              <w:rPr>
                <w:spacing w:val="-2"/>
              </w:rPr>
              <w:t>emergency.</w:t>
            </w:r>
          </w:p>
        </w:tc>
        <w:tc>
          <w:tcPr>
            <w:tcW w:w="1913" w:type="dxa"/>
            <w:shd w:val="clear" w:color="auto" w:fill="FFFFFF"/>
          </w:tcPr>
          <w:p w14:paraId="07A0F8D4" w14:textId="77777777" w:rsidR="000B7F42" w:rsidRDefault="00000000">
            <w:pPr>
              <w:pStyle w:val="TableParagraph"/>
              <w:numPr>
                <w:ilvl w:val="0"/>
                <w:numId w:val="457"/>
              </w:numPr>
              <w:tabs>
                <w:tab w:val="left" w:pos="371"/>
              </w:tabs>
              <w:spacing w:line="271" w:lineRule="auto"/>
              <w:ind w:right="358"/>
            </w:pPr>
            <w:r>
              <w:t>Take</w:t>
            </w:r>
            <w:r>
              <w:rPr>
                <w:spacing w:val="-10"/>
              </w:rPr>
              <w:t xml:space="preserve"> </w:t>
            </w:r>
            <w:r>
              <w:t xml:space="preserve">history of a patient </w:t>
            </w:r>
            <w:r>
              <w:rPr>
                <w:spacing w:val="-4"/>
              </w:rPr>
              <w:t>with hypertension.</w:t>
            </w:r>
          </w:p>
          <w:p w14:paraId="45767EF5" w14:textId="77777777" w:rsidR="000B7F42" w:rsidRDefault="00000000">
            <w:pPr>
              <w:pStyle w:val="TableParagraph"/>
              <w:numPr>
                <w:ilvl w:val="0"/>
                <w:numId w:val="457"/>
              </w:numPr>
              <w:tabs>
                <w:tab w:val="left" w:pos="371"/>
              </w:tabs>
              <w:spacing w:before="7" w:line="273" w:lineRule="auto"/>
              <w:ind w:right="358"/>
            </w:pPr>
            <w:r>
              <w:rPr>
                <w:spacing w:val="-2"/>
              </w:rPr>
              <w:t xml:space="preserve">Perform clinical examination </w:t>
            </w:r>
            <w:r>
              <w:t xml:space="preserve">of a patient </w:t>
            </w:r>
            <w:r>
              <w:rPr>
                <w:spacing w:val="-4"/>
              </w:rPr>
              <w:t>with hypertension.</w:t>
            </w:r>
          </w:p>
        </w:tc>
        <w:tc>
          <w:tcPr>
            <w:tcW w:w="1449" w:type="dxa"/>
            <w:shd w:val="clear" w:color="auto" w:fill="FFFFFF"/>
          </w:tcPr>
          <w:p w14:paraId="6DF161B4" w14:textId="77777777" w:rsidR="000B7F42" w:rsidRDefault="00000000">
            <w:pPr>
              <w:pStyle w:val="TableParagraph"/>
              <w:spacing w:before="1" w:line="276" w:lineRule="auto"/>
              <w:ind w:left="107"/>
            </w:pPr>
            <w:r>
              <w:t xml:space="preserve">Lecture &amp; </w:t>
            </w:r>
            <w:r>
              <w:rPr>
                <w:spacing w:val="-2"/>
              </w:rPr>
              <w:t xml:space="preserve">bedside </w:t>
            </w:r>
            <w:r>
              <w:rPr>
                <w:spacing w:val="-4"/>
              </w:rPr>
              <w:t>teaching/SDL</w:t>
            </w:r>
          </w:p>
        </w:tc>
        <w:tc>
          <w:tcPr>
            <w:tcW w:w="1879" w:type="dxa"/>
          </w:tcPr>
          <w:p w14:paraId="603E3B63" w14:textId="77777777" w:rsidR="000B7F42" w:rsidRDefault="00000000">
            <w:pPr>
              <w:pStyle w:val="TableParagraph"/>
              <w:spacing w:before="1" w:line="276" w:lineRule="auto"/>
              <w:ind w:left="111" w:right="673"/>
            </w:pPr>
            <w:r>
              <w:rPr>
                <w:spacing w:val="-2"/>
              </w:rPr>
              <w:t xml:space="preserve">MCQ/SEQ/ </w:t>
            </w:r>
            <w:r>
              <w:rPr>
                <w:spacing w:val="-4"/>
              </w:rPr>
              <w:t>SAQ/OSPE/</w:t>
            </w:r>
          </w:p>
          <w:p w14:paraId="4E792EB0" w14:textId="77777777" w:rsidR="000B7F42" w:rsidRDefault="00000000">
            <w:pPr>
              <w:pStyle w:val="TableParagraph"/>
              <w:spacing w:line="273" w:lineRule="auto"/>
              <w:ind w:left="111" w:right="311"/>
            </w:pPr>
            <w:r>
              <w:t>Long</w:t>
            </w:r>
            <w:r>
              <w:rPr>
                <w:spacing w:val="-14"/>
              </w:rPr>
              <w:t xml:space="preserve"> </w:t>
            </w:r>
            <w:r>
              <w:t>case/</w:t>
            </w:r>
            <w:r>
              <w:rPr>
                <w:spacing w:val="-14"/>
              </w:rPr>
              <w:t xml:space="preserve"> </w:t>
            </w:r>
            <w:r>
              <w:t xml:space="preserve">short </w:t>
            </w:r>
            <w:r>
              <w:rPr>
                <w:spacing w:val="-4"/>
              </w:rPr>
              <w:t>case</w:t>
            </w:r>
          </w:p>
        </w:tc>
      </w:tr>
      <w:tr w:rsidR="000B7F42" w14:paraId="5A8C6586" w14:textId="77777777">
        <w:trPr>
          <w:trHeight w:val="3093"/>
        </w:trPr>
        <w:tc>
          <w:tcPr>
            <w:tcW w:w="1472" w:type="dxa"/>
          </w:tcPr>
          <w:p w14:paraId="32AD8370" w14:textId="77777777" w:rsidR="000B7F42" w:rsidRDefault="00000000">
            <w:pPr>
              <w:pStyle w:val="TableParagraph"/>
              <w:spacing w:before="4" w:line="271" w:lineRule="auto"/>
              <w:ind w:left="112" w:right="233"/>
              <w:rPr>
                <w:b/>
              </w:rPr>
            </w:pPr>
            <w:proofErr w:type="spellStart"/>
            <w:r>
              <w:rPr>
                <w:b/>
                <w:spacing w:val="-4"/>
              </w:rPr>
              <w:t>Ischaemic</w:t>
            </w:r>
            <w:proofErr w:type="spellEnd"/>
            <w:r>
              <w:rPr>
                <w:b/>
                <w:spacing w:val="-4"/>
              </w:rPr>
              <w:t xml:space="preserve"> </w:t>
            </w:r>
            <w:r>
              <w:rPr>
                <w:b/>
                <w:spacing w:val="-2"/>
              </w:rPr>
              <w:t>heart disease</w:t>
            </w:r>
          </w:p>
        </w:tc>
        <w:tc>
          <w:tcPr>
            <w:tcW w:w="1887" w:type="dxa"/>
          </w:tcPr>
          <w:p w14:paraId="4598309C" w14:textId="77777777" w:rsidR="000B7F42" w:rsidRDefault="00000000">
            <w:pPr>
              <w:pStyle w:val="TableParagraph"/>
              <w:spacing w:before="4"/>
              <w:ind w:left="107"/>
            </w:pPr>
            <w:r>
              <w:rPr>
                <w:spacing w:val="-2"/>
              </w:rPr>
              <w:t>ACS/MI:</w:t>
            </w:r>
          </w:p>
          <w:p w14:paraId="7A8DB11A" w14:textId="77777777" w:rsidR="000B7F42" w:rsidRDefault="00000000">
            <w:pPr>
              <w:pStyle w:val="TableParagraph"/>
              <w:spacing w:before="37" w:line="276" w:lineRule="auto"/>
              <w:ind w:left="107"/>
            </w:pPr>
            <w:r>
              <w:rPr>
                <w:spacing w:val="-2"/>
              </w:rPr>
              <w:t>Diagnosis, complications</w:t>
            </w:r>
            <w:r>
              <w:rPr>
                <w:spacing w:val="-12"/>
              </w:rPr>
              <w:t xml:space="preserve"> </w:t>
            </w:r>
            <w:r>
              <w:rPr>
                <w:spacing w:val="-2"/>
              </w:rPr>
              <w:t>and Management</w:t>
            </w:r>
          </w:p>
        </w:tc>
        <w:tc>
          <w:tcPr>
            <w:tcW w:w="2453" w:type="dxa"/>
          </w:tcPr>
          <w:p w14:paraId="28D029E2" w14:textId="77777777" w:rsidR="000B7F42" w:rsidRDefault="00000000">
            <w:pPr>
              <w:pStyle w:val="TableParagraph"/>
              <w:numPr>
                <w:ilvl w:val="0"/>
                <w:numId w:val="456"/>
              </w:numPr>
              <w:tabs>
                <w:tab w:val="left" w:pos="371"/>
              </w:tabs>
              <w:spacing w:before="7"/>
              <w:ind w:hanging="283"/>
            </w:pPr>
            <w:r>
              <w:rPr>
                <w:spacing w:val="-2"/>
              </w:rPr>
              <w:t>Define</w:t>
            </w:r>
          </w:p>
          <w:p w14:paraId="54E38B42" w14:textId="77777777" w:rsidR="000B7F42" w:rsidRDefault="00000000">
            <w:pPr>
              <w:pStyle w:val="TableParagraph"/>
              <w:numPr>
                <w:ilvl w:val="0"/>
                <w:numId w:val="456"/>
              </w:numPr>
              <w:tabs>
                <w:tab w:val="left" w:pos="371"/>
              </w:tabs>
              <w:spacing w:before="31" w:line="266" w:lineRule="auto"/>
              <w:ind w:right="585"/>
            </w:pPr>
            <w:r>
              <w:t xml:space="preserve">Acute coronary </w:t>
            </w:r>
            <w:r>
              <w:rPr>
                <w:spacing w:val="-2"/>
              </w:rPr>
              <w:t>syndrome</w:t>
            </w:r>
            <w:r>
              <w:rPr>
                <w:spacing w:val="-14"/>
              </w:rPr>
              <w:t xml:space="preserve"> </w:t>
            </w:r>
            <w:r>
              <w:rPr>
                <w:spacing w:val="-2"/>
              </w:rPr>
              <w:t>(ACS)</w:t>
            </w:r>
          </w:p>
          <w:p w14:paraId="386239BF" w14:textId="77777777" w:rsidR="000B7F42" w:rsidRDefault="00000000">
            <w:pPr>
              <w:pStyle w:val="TableParagraph"/>
              <w:numPr>
                <w:ilvl w:val="0"/>
                <w:numId w:val="456"/>
              </w:numPr>
              <w:tabs>
                <w:tab w:val="left" w:pos="371"/>
              </w:tabs>
              <w:spacing w:before="9"/>
              <w:ind w:hanging="283"/>
            </w:pPr>
            <w:r>
              <w:rPr>
                <w:spacing w:val="-2"/>
              </w:rPr>
              <w:t>Angina</w:t>
            </w:r>
          </w:p>
          <w:p w14:paraId="2B4E14E7" w14:textId="77777777" w:rsidR="000B7F42" w:rsidRDefault="00000000">
            <w:pPr>
              <w:pStyle w:val="TableParagraph"/>
              <w:numPr>
                <w:ilvl w:val="0"/>
                <w:numId w:val="456"/>
              </w:numPr>
              <w:tabs>
                <w:tab w:val="left" w:pos="371"/>
              </w:tabs>
              <w:spacing w:before="27" w:line="266" w:lineRule="auto"/>
              <w:ind w:right="656"/>
            </w:pPr>
            <w:r>
              <w:rPr>
                <w:spacing w:val="-2"/>
              </w:rPr>
              <w:t>Unstable</w:t>
            </w:r>
            <w:r>
              <w:rPr>
                <w:spacing w:val="-14"/>
              </w:rPr>
              <w:t xml:space="preserve"> </w:t>
            </w:r>
            <w:r>
              <w:rPr>
                <w:spacing w:val="-2"/>
              </w:rPr>
              <w:t xml:space="preserve">angina </w:t>
            </w:r>
            <w:r>
              <w:t>pectoris (UA)</w:t>
            </w:r>
          </w:p>
          <w:p w14:paraId="6D84A474" w14:textId="77777777" w:rsidR="000B7F42" w:rsidRDefault="00000000">
            <w:pPr>
              <w:pStyle w:val="TableParagraph"/>
              <w:numPr>
                <w:ilvl w:val="0"/>
                <w:numId w:val="456"/>
              </w:numPr>
              <w:tabs>
                <w:tab w:val="left" w:pos="371"/>
              </w:tabs>
              <w:spacing w:before="9" w:line="271" w:lineRule="auto"/>
              <w:ind w:right="282"/>
            </w:pPr>
            <w:r>
              <w:t>Non-ST</w:t>
            </w:r>
            <w:r>
              <w:rPr>
                <w:spacing w:val="-12"/>
              </w:rPr>
              <w:t xml:space="preserve"> </w:t>
            </w:r>
            <w:r>
              <w:t xml:space="preserve">segment </w:t>
            </w:r>
            <w:r>
              <w:rPr>
                <w:spacing w:val="-2"/>
              </w:rPr>
              <w:t>elevation</w:t>
            </w:r>
            <w:r>
              <w:rPr>
                <w:spacing w:val="40"/>
              </w:rPr>
              <w:t xml:space="preserve"> </w:t>
            </w:r>
            <w:r>
              <w:rPr>
                <w:spacing w:val="-2"/>
              </w:rPr>
              <w:t xml:space="preserve">myocardial </w:t>
            </w:r>
            <w:proofErr w:type="gramStart"/>
            <w:r>
              <w:rPr>
                <w:spacing w:val="-4"/>
              </w:rPr>
              <w:t>infarction(</w:t>
            </w:r>
            <w:proofErr w:type="gramEnd"/>
            <w:r>
              <w:rPr>
                <w:spacing w:val="-4"/>
              </w:rPr>
              <w:t>NSTEMI)</w:t>
            </w:r>
          </w:p>
        </w:tc>
        <w:tc>
          <w:tcPr>
            <w:tcW w:w="1913" w:type="dxa"/>
          </w:tcPr>
          <w:p w14:paraId="14A5DB5F" w14:textId="77777777" w:rsidR="000B7F42" w:rsidRDefault="00000000">
            <w:pPr>
              <w:pStyle w:val="TableParagraph"/>
              <w:numPr>
                <w:ilvl w:val="0"/>
                <w:numId w:val="455"/>
              </w:numPr>
              <w:tabs>
                <w:tab w:val="left" w:pos="371"/>
              </w:tabs>
              <w:spacing w:before="2" w:line="271" w:lineRule="auto"/>
              <w:ind w:right="332"/>
            </w:pPr>
            <w:r>
              <w:t>Take</w:t>
            </w:r>
            <w:r>
              <w:rPr>
                <w:spacing w:val="-10"/>
              </w:rPr>
              <w:t xml:space="preserve"> </w:t>
            </w:r>
            <w:r>
              <w:t xml:space="preserve">history of a patient </w:t>
            </w:r>
            <w:r>
              <w:rPr>
                <w:spacing w:val="-2"/>
              </w:rPr>
              <w:t>with</w:t>
            </w:r>
            <w:r>
              <w:rPr>
                <w:spacing w:val="-12"/>
              </w:rPr>
              <w:t xml:space="preserve"> </w:t>
            </w:r>
            <w:r>
              <w:rPr>
                <w:spacing w:val="-2"/>
              </w:rPr>
              <w:t>ACS/MI</w:t>
            </w:r>
          </w:p>
          <w:p w14:paraId="39DD8E46" w14:textId="77777777" w:rsidR="000B7F42" w:rsidRDefault="00000000">
            <w:pPr>
              <w:pStyle w:val="TableParagraph"/>
              <w:numPr>
                <w:ilvl w:val="0"/>
                <w:numId w:val="455"/>
              </w:numPr>
              <w:tabs>
                <w:tab w:val="left" w:pos="371"/>
              </w:tabs>
              <w:spacing w:before="1" w:line="273" w:lineRule="auto"/>
              <w:ind w:right="332"/>
            </w:pPr>
            <w:r>
              <w:rPr>
                <w:spacing w:val="-2"/>
              </w:rPr>
              <w:t xml:space="preserve">Perform clinical examination </w:t>
            </w:r>
            <w:r>
              <w:t xml:space="preserve">of a patient </w:t>
            </w:r>
            <w:r>
              <w:rPr>
                <w:spacing w:val="-2"/>
              </w:rPr>
              <w:t>with</w:t>
            </w:r>
            <w:r>
              <w:rPr>
                <w:spacing w:val="-12"/>
              </w:rPr>
              <w:t xml:space="preserve"> </w:t>
            </w:r>
            <w:r>
              <w:rPr>
                <w:spacing w:val="-2"/>
              </w:rPr>
              <w:t>ACS/MI</w:t>
            </w:r>
          </w:p>
        </w:tc>
        <w:tc>
          <w:tcPr>
            <w:tcW w:w="1449" w:type="dxa"/>
          </w:tcPr>
          <w:p w14:paraId="03A7E734" w14:textId="77777777" w:rsidR="000B7F42" w:rsidRDefault="00000000">
            <w:pPr>
              <w:pStyle w:val="TableParagraph"/>
              <w:spacing w:before="4" w:line="276" w:lineRule="auto"/>
              <w:ind w:left="107"/>
            </w:pPr>
            <w:r>
              <w:rPr>
                <w:spacing w:val="-4"/>
              </w:rPr>
              <w:t xml:space="preserve">Lecture/CBL/S </w:t>
            </w:r>
            <w:r>
              <w:t xml:space="preserve">DL/ Bedside </w:t>
            </w:r>
            <w:r>
              <w:rPr>
                <w:spacing w:val="-2"/>
              </w:rPr>
              <w:t>training</w:t>
            </w:r>
          </w:p>
        </w:tc>
        <w:tc>
          <w:tcPr>
            <w:tcW w:w="1879" w:type="dxa"/>
          </w:tcPr>
          <w:p w14:paraId="5B5D6C36" w14:textId="77777777" w:rsidR="000B7F42" w:rsidRDefault="00000000">
            <w:pPr>
              <w:pStyle w:val="TableParagraph"/>
              <w:spacing w:before="4" w:line="271" w:lineRule="auto"/>
              <w:ind w:left="111" w:right="673"/>
            </w:pPr>
            <w:r>
              <w:rPr>
                <w:spacing w:val="-2"/>
              </w:rPr>
              <w:t xml:space="preserve">MCQ/SEQ/ </w:t>
            </w:r>
            <w:r>
              <w:rPr>
                <w:spacing w:val="-4"/>
              </w:rPr>
              <w:t>SAQ/OSPE/</w:t>
            </w:r>
          </w:p>
          <w:p w14:paraId="2A0D47E8" w14:textId="77777777" w:rsidR="000B7F42" w:rsidRDefault="00000000">
            <w:pPr>
              <w:pStyle w:val="TableParagraph"/>
              <w:spacing w:before="4" w:line="278" w:lineRule="auto"/>
              <w:ind w:left="111" w:right="311"/>
            </w:pPr>
            <w:r>
              <w:t>Long</w:t>
            </w:r>
            <w:r>
              <w:rPr>
                <w:spacing w:val="-14"/>
              </w:rPr>
              <w:t xml:space="preserve"> </w:t>
            </w:r>
            <w:r>
              <w:t>case/</w:t>
            </w:r>
            <w:r>
              <w:rPr>
                <w:spacing w:val="-14"/>
              </w:rPr>
              <w:t xml:space="preserve"> </w:t>
            </w:r>
            <w:r>
              <w:t xml:space="preserve">short </w:t>
            </w:r>
            <w:r>
              <w:rPr>
                <w:spacing w:val="-4"/>
              </w:rPr>
              <w:t>case</w:t>
            </w:r>
          </w:p>
        </w:tc>
      </w:tr>
    </w:tbl>
    <w:p w14:paraId="571FA224" w14:textId="77777777" w:rsidR="000B7F42" w:rsidRDefault="000B7F42">
      <w:pPr>
        <w:pStyle w:val="TableParagraph"/>
        <w:spacing w:line="278" w:lineRule="auto"/>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059"/>
        <w:gridCol w:w="2306"/>
        <w:gridCol w:w="1973"/>
        <w:gridCol w:w="1516"/>
        <w:gridCol w:w="1780"/>
      </w:tblGrid>
      <w:tr w:rsidR="000B7F42" w14:paraId="39125CFE" w14:textId="77777777">
        <w:trPr>
          <w:trHeight w:val="9015"/>
        </w:trPr>
        <w:tc>
          <w:tcPr>
            <w:tcW w:w="1416" w:type="dxa"/>
          </w:tcPr>
          <w:p w14:paraId="739C1E76" w14:textId="77777777" w:rsidR="000B7F42" w:rsidRDefault="000B7F42">
            <w:pPr>
              <w:pStyle w:val="TableParagraph"/>
            </w:pPr>
          </w:p>
        </w:tc>
        <w:tc>
          <w:tcPr>
            <w:tcW w:w="2059" w:type="dxa"/>
          </w:tcPr>
          <w:p w14:paraId="47497779" w14:textId="77777777" w:rsidR="000B7F42" w:rsidRDefault="000B7F42">
            <w:pPr>
              <w:pStyle w:val="TableParagraph"/>
            </w:pPr>
          </w:p>
        </w:tc>
        <w:tc>
          <w:tcPr>
            <w:tcW w:w="2306" w:type="dxa"/>
          </w:tcPr>
          <w:p w14:paraId="6879384B" w14:textId="77777777" w:rsidR="000B7F42" w:rsidRDefault="00000000">
            <w:pPr>
              <w:pStyle w:val="TableParagraph"/>
              <w:numPr>
                <w:ilvl w:val="0"/>
                <w:numId w:val="454"/>
              </w:numPr>
              <w:tabs>
                <w:tab w:val="left" w:pos="372"/>
              </w:tabs>
              <w:spacing w:line="273" w:lineRule="auto"/>
              <w:ind w:left="372" w:right="947"/>
            </w:pPr>
            <w:r>
              <w:rPr>
                <w:noProof/>
              </w:rPr>
              <mc:AlternateContent>
                <mc:Choice Requires="wpg">
                  <w:drawing>
                    <wp:anchor distT="0" distB="0" distL="0" distR="0" simplePos="0" relativeHeight="479236096" behindDoc="1" locked="0" layoutInCell="1" allowOverlap="1" wp14:anchorId="24083086" wp14:editId="693A5560">
                      <wp:simplePos x="0" y="0"/>
                      <wp:positionH relativeFrom="column">
                        <wp:posOffset>-797512</wp:posOffset>
                      </wp:positionH>
                      <wp:positionV relativeFrom="paragraph">
                        <wp:posOffset>427</wp:posOffset>
                      </wp:positionV>
                      <wp:extent cx="4225290" cy="70815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142" name="Image 142"/>
                                <pic:cNvPicPr/>
                              </pic:nvPicPr>
                              <pic:blipFill>
                                <a:blip r:embed="rId8" cstate="print"/>
                                <a:stretch>
                                  <a:fillRect/>
                                </a:stretch>
                              </pic:blipFill>
                              <pic:spPr>
                                <a:xfrm>
                                  <a:off x="0" y="2926309"/>
                                  <a:ext cx="4224668" cy="4155122"/>
                                </a:xfrm>
                                <a:prstGeom prst="rect">
                                  <a:avLst/>
                                </a:prstGeom>
                              </pic:spPr>
                            </pic:pic>
                            <wps:wsp>
                              <wps:cNvPr id="143" name="Graphic 143"/>
                              <wps:cNvSpPr/>
                              <wps:spPr>
                                <a:xfrm>
                                  <a:off x="2265378" y="0"/>
                                  <a:ext cx="1245870" cy="5725160"/>
                                </a:xfrm>
                                <a:custGeom>
                                  <a:avLst/>
                                  <a:gdLst/>
                                  <a:ahLst/>
                                  <a:cxnLst/>
                                  <a:rect l="l" t="t" r="r" b="b"/>
                                  <a:pathLst>
                                    <a:path w="1245870" h="5725160">
                                      <a:moveTo>
                                        <a:pt x="1245412" y="0"/>
                                      </a:moveTo>
                                      <a:lnTo>
                                        <a:pt x="0" y="0"/>
                                      </a:lnTo>
                                      <a:lnTo>
                                        <a:pt x="0" y="5725033"/>
                                      </a:lnTo>
                                      <a:lnTo>
                                        <a:pt x="1245412" y="5725033"/>
                                      </a:lnTo>
                                      <a:lnTo>
                                        <a:pt x="124541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3FF0FE" id="Group 141" o:spid="_x0000_s1026" style="position:absolute;margin-left:-62.8pt;margin-top:.05pt;width:332.7pt;height:557.6pt;z-index:-24080384;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">
                      <v:shape id="Image 142"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">
                        <v:imagedata r:id="rId10" o:title=""/>
                      </v:shape>
                      <v:shape id="Graphic 143" o:spid="_x0000_s1028" style="position:absolute;left:22653;width:12459;height:57251;visibility:visible;mso-wrap-style:square;v-text-anchor:top" coordsize="1245870,572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" path="m1245412,l,,,5725033r1245412,l1245412,xe" stroked="f">
                        <v:path arrowok="t"/>
                      </v:shape>
                    </v:group>
                  </w:pict>
                </mc:Fallback>
              </mc:AlternateContent>
            </w:r>
            <w:r>
              <w:rPr>
                <w:spacing w:val="-6"/>
              </w:rPr>
              <w:t>ST</w:t>
            </w:r>
            <w:r>
              <w:t xml:space="preserve"> </w:t>
            </w:r>
            <w:r>
              <w:rPr>
                <w:spacing w:val="-2"/>
              </w:rPr>
              <w:t xml:space="preserve">segment elevation </w:t>
            </w:r>
            <w:r>
              <w:rPr>
                <w:spacing w:val="-4"/>
              </w:rPr>
              <w:t xml:space="preserve">myocardial </w:t>
            </w:r>
            <w:r>
              <w:rPr>
                <w:spacing w:val="-2"/>
              </w:rPr>
              <w:t>infarction</w:t>
            </w:r>
          </w:p>
          <w:p w14:paraId="0D717F33" w14:textId="77777777" w:rsidR="000B7F42" w:rsidRDefault="00000000">
            <w:pPr>
              <w:pStyle w:val="TableParagraph"/>
              <w:numPr>
                <w:ilvl w:val="0"/>
                <w:numId w:val="454"/>
              </w:numPr>
              <w:tabs>
                <w:tab w:val="left" w:pos="372"/>
              </w:tabs>
              <w:spacing w:line="271" w:lineRule="auto"/>
              <w:ind w:left="372" w:right="278"/>
            </w:pPr>
            <w:r>
              <w:rPr>
                <w:spacing w:val="-2"/>
              </w:rPr>
              <w:t xml:space="preserve">Provide </w:t>
            </w:r>
            <w:r>
              <w:rPr>
                <w:spacing w:val="-4"/>
              </w:rPr>
              <w:t xml:space="preserve">pathophysiological </w:t>
            </w:r>
            <w:r>
              <w:t xml:space="preserve">basis of cardiac </w:t>
            </w:r>
            <w:r>
              <w:rPr>
                <w:spacing w:val="-2"/>
              </w:rPr>
              <w:t>ischemia.</w:t>
            </w:r>
          </w:p>
          <w:p w14:paraId="562974DC" w14:textId="77777777" w:rsidR="000B7F42" w:rsidRDefault="00000000">
            <w:pPr>
              <w:pStyle w:val="TableParagraph"/>
              <w:numPr>
                <w:ilvl w:val="0"/>
                <w:numId w:val="454"/>
              </w:numPr>
              <w:tabs>
                <w:tab w:val="left" w:pos="372"/>
              </w:tabs>
              <w:spacing w:before="9" w:line="259" w:lineRule="auto"/>
              <w:ind w:left="372" w:right="618"/>
            </w:pPr>
            <w:r>
              <w:rPr>
                <w:spacing w:val="-2"/>
              </w:rPr>
              <w:t>Diagnose</w:t>
            </w:r>
            <w:r>
              <w:rPr>
                <w:spacing w:val="-12"/>
              </w:rPr>
              <w:t xml:space="preserve"> </w:t>
            </w:r>
            <w:r>
              <w:rPr>
                <w:spacing w:val="-2"/>
              </w:rPr>
              <w:t xml:space="preserve">ACS </w:t>
            </w:r>
            <w:r>
              <w:t>and MI.</w:t>
            </w:r>
          </w:p>
          <w:p w14:paraId="0F74F1A5" w14:textId="77777777" w:rsidR="000B7F42" w:rsidRDefault="00000000">
            <w:pPr>
              <w:pStyle w:val="TableParagraph"/>
              <w:numPr>
                <w:ilvl w:val="0"/>
                <w:numId w:val="454"/>
              </w:numPr>
              <w:tabs>
                <w:tab w:val="left" w:pos="372"/>
              </w:tabs>
              <w:spacing w:before="15" w:line="266" w:lineRule="auto"/>
              <w:ind w:left="372" w:right="302"/>
            </w:pPr>
            <w:r>
              <w:rPr>
                <w:spacing w:val="-2"/>
              </w:rPr>
              <w:t>List</w:t>
            </w:r>
            <w:r>
              <w:rPr>
                <w:spacing w:val="-13"/>
              </w:rPr>
              <w:t xml:space="preserve"> </w:t>
            </w:r>
            <w:r>
              <w:rPr>
                <w:spacing w:val="-2"/>
              </w:rPr>
              <w:t xml:space="preserve">complications </w:t>
            </w:r>
            <w:r>
              <w:t>of MI</w:t>
            </w:r>
          </w:p>
          <w:p w14:paraId="1466F2A1" w14:textId="77777777" w:rsidR="000B7F42" w:rsidRDefault="00000000">
            <w:pPr>
              <w:pStyle w:val="TableParagraph"/>
              <w:numPr>
                <w:ilvl w:val="0"/>
                <w:numId w:val="454"/>
              </w:numPr>
              <w:tabs>
                <w:tab w:val="left" w:pos="372"/>
              </w:tabs>
              <w:spacing w:before="11" w:line="273" w:lineRule="auto"/>
              <w:ind w:left="372" w:right="269"/>
            </w:pPr>
            <w:r>
              <w:t xml:space="preserve">Analyze the </w:t>
            </w:r>
            <w:r>
              <w:rPr>
                <w:spacing w:val="-2"/>
              </w:rPr>
              <w:t>pharmacological management</w:t>
            </w:r>
            <w:r>
              <w:rPr>
                <w:spacing w:val="-13"/>
              </w:rPr>
              <w:t xml:space="preserve"> </w:t>
            </w:r>
            <w:r>
              <w:rPr>
                <w:spacing w:val="-2"/>
              </w:rPr>
              <w:t>in</w:t>
            </w:r>
            <w:r>
              <w:rPr>
                <w:spacing w:val="-12"/>
              </w:rPr>
              <w:t xml:space="preserve"> </w:t>
            </w:r>
            <w:r>
              <w:rPr>
                <w:spacing w:val="-2"/>
              </w:rPr>
              <w:t xml:space="preserve">the </w:t>
            </w:r>
            <w:r>
              <w:t>treatment</w:t>
            </w:r>
            <w:r>
              <w:rPr>
                <w:spacing w:val="-6"/>
              </w:rPr>
              <w:t xml:space="preserve"> </w:t>
            </w:r>
            <w:r>
              <w:t>of</w:t>
            </w:r>
            <w:r>
              <w:rPr>
                <w:spacing w:val="-4"/>
              </w:rPr>
              <w:t xml:space="preserve"> ACS.</w:t>
            </w:r>
          </w:p>
          <w:p w14:paraId="4C76B9FE" w14:textId="77777777" w:rsidR="000B7F42" w:rsidRDefault="00000000">
            <w:pPr>
              <w:pStyle w:val="TableParagraph"/>
              <w:numPr>
                <w:ilvl w:val="0"/>
                <w:numId w:val="454"/>
              </w:numPr>
              <w:tabs>
                <w:tab w:val="left" w:pos="372"/>
              </w:tabs>
              <w:spacing w:line="273" w:lineRule="auto"/>
              <w:ind w:left="372" w:right="356"/>
            </w:pPr>
            <w:r>
              <w:rPr>
                <w:spacing w:val="-2"/>
              </w:rPr>
              <w:t>Differentiate between</w:t>
            </w:r>
            <w:r>
              <w:rPr>
                <w:spacing w:val="-14"/>
              </w:rPr>
              <w:t xml:space="preserve"> </w:t>
            </w:r>
            <w:r>
              <w:rPr>
                <w:spacing w:val="-2"/>
              </w:rPr>
              <w:t>male</w:t>
            </w:r>
            <w:r>
              <w:rPr>
                <w:spacing w:val="-12"/>
              </w:rPr>
              <w:t xml:space="preserve"> </w:t>
            </w:r>
            <w:r>
              <w:rPr>
                <w:spacing w:val="-2"/>
              </w:rPr>
              <w:t xml:space="preserve">and </w:t>
            </w:r>
            <w:r>
              <w:t xml:space="preserve">female signs and symptoms of </w:t>
            </w:r>
            <w:r>
              <w:rPr>
                <w:spacing w:val="-4"/>
              </w:rPr>
              <w:t>ACS.</w:t>
            </w:r>
          </w:p>
          <w:p w14:paraId="01CA2543" w14:textId="77777777" w:rsidR="000B7F42" w:rsidRDefault="00000000">
            <w:pPr>
              <w:pStyle w:val="TableParagraph"/>
              <w:numPr>
                <w:ilvl w:val="0"/>
                <w:numId w:val="454"/>
              </w:numPr>
              <w:tabs>
                <w:tab w:val="left" w:pos="372"/>
              </w:tabs>
              <w:spacing w:line="271" w:lineRule="auto"/>
              <w:ind w:left="372" w:right="159"/>
            </w:pPr>
            <w:r>
              <w:t xml:space="preserve">Examine ACS </w:t>
            </w:r>
            <w:r>
              <w:rPr>
                <w:spacing w:val="-2"/>
              </w:rPr>
              <w:t>modifiable</w:t>
            </w:r>
            <w:r>
              <w:rPr>
                <w:spacing w:val="-14"/>
              </w:rPr>
              <w:t xml:space="preserve"> </w:t>
            </w:r>
            <w:r>
              <w:rPr>
                <w:spacing w:val="-2"/>
              </w:rPr>
              <w:t>and</w:t>
            </w:r>
            <w:r>
              <w:rPr>
                <w:spacing w:val="-12"/>
              </w:rPr>
              <w:t xml:space="preserve"> </w:t>
            </w:r>
            <w:r>
              <w:rPr>
                <w:spacing w:val="-2"/>
              </w:rPr>
              <w:t>non-</w:t>
            </w:r>
            <w:r>
              <w:t xml:space="preserve">modifiable risk </w:t>
            </w:r>
            <w:r>
              <w:rPr>
                <w:spacing w:val="-2"/>
              </w:rPr>
              <w:t>factors.</w:t>
            </w:r>
          </w:p>
          <w:p w14:paraId="4304229A" w14:textId="77777777" w:rsidR="000B7F42" w:rsidRDefault="00000000">
            <w:pPr>
              <w:pStyle w:val="TableParagraph"/>
              <w:numPr>
                <w:ilvl w:val="0"/>
                <w:numId w:val="454"/>
              </w:numPr>
              <w:tabs>
                <w:tab w:val="left" w:pos="372"/>
              </w:tabs>
              <w:spacing w:before="4" w:line="273" w:lineRule="auto"/>
              <w:ind w:left="372" w:right="447"/>
            </w:pPr>
            <w:r>
              <w:rPr>
                <w:spacing w:val="-2"/>
              </w:rPr>
              <w:t>Discuss</w:t>
            </w:r>
            <w:r>
              <w:rPr>
                <w:spacing w:val="40"/>
              </w:rPr>
              <w:t xml:space="preserve"> </w:t>
            </w:r>
            <w:r>
              <w:rPr>
                <w:spacing w:val="-2"/>
              </w:rPr>
              <w:t xml:space="preserve">coronary </w:t>
            </w:r>
            <w:r>
              <w:rPr>
                <w:spacing w:val="-4"/>
              </w:rPr>
              <w:t xml:space="preserve">revascularization </w:t>
            </w:r>
            <w:r>
              <w:t>procedures and</w:t>
            </w:r>
          </w:p>
          <w:p w14:paraId="10B04EAF" w14:textId="77777777" w:rsidR="000B7F42" w:rsidRDefault="00000000">
            <w:pPr>
              <w:pStyle w:val="TableParagraph"/>
              <w:spacing w:line="230" w:lineRule="exact"/>
              <w:ind w:left="372"/>
            </w:pPr>
            <w:r>
              <w:t>nursing</w:t>
            </w:r>
            <w:r>
              <w:rPr>
                <w:spacing w:val="-12"/>
              </w:rPr>
              <w:t xml:space="preserve"> </w:t>
            </w:r>
            <w:r>
              <w:rPr>
                <w:spacing w:val="-2"/>
              </w:rPr>
              <w:t>care.</w:t>
            </w:r>
          </w:p>
        </w:tc>
        <w:tc>
          <w:tcPr>
            <w:tcW w:w="1973" w:type="dxa"/>
            <w:shd w:val="clear" w:color="auto" w:fill="FFFFFF"/>
          </w:tcPr>
          <w:p w14:paraId="56C746CC" w14:textId="77777777" w:rsidR="000B7F42" w:rsidRDefault="000B7F42">
            <w:pPr>
              <w:pStyle w:val="TableParagraph"/>
            </w:pPr>
          </w:p>
        </w:tc>
        <w:tc>
          <w:tcPr>
            <w:tcW w:w="1516" w:type="dxa"/>
          </w:tcPr>
          <w:p w14:paraId="35F3D4EE" w14:textId="77777777" w:rsidR="000B7F42" w:rsidRDefault="000B7F42">
            <w:pPr>
              <w:pStyle w:val="TableParagraph"/>
            </w:pPr>
          </w:p>
        </w:tc>
        <w:tc>
          <w:tcPr>
            <w:tcW w:w="1780" w:type="dxa"/>
          </w:tcPr>
          <w:p w14:paraId="663C799D" w14:textId="77777777" w:rsidR="000B7F42" w:rsidRDefault="000B7F42">
            <w:pPr>
              <w:pStyle w:val="TableParagraph"/>
            </w:pPr>
          </w:p>
        </w:tc>
      </w:tr>
      <w:tr w:rsidR="000B7F42" w14:paraId="5DE496FF" w14:textId="77777777">
        <w:trPr>
          <w:trHeight w:val="4324"/>
        </w:trPr>
        <w:tc>
          <w:tcPr>
            <w:tcW w:w="1416" w:type="dxa"/>
          </w:tcPr>
          <w:p w14:paraId="108657C4" w14:textId="77777777" w:rsidR="000B7F42" w:rsidRDefault="00000000">
            <w:pPr>
              <w:pStyle w:val="TableParagraph"/>
              <w:spacing w:before="5"/>
              <w:ind w:left="112"/>
              <w:rPr>
                <w:b/>
              </w:rPr>
            </w:pPr>
            <w:r>
              <w:rPr>
                <w:b/>
              </w:rPr>
              <w:t>Heart</w:t>
            </w:r>
            <w:r>
              <w:rPr>
                <w:b/>
                <w:spacing w:val="-10"/>
              </w:rPr>
              <w:t xml:space="preserve"> </w:t>
            </w:r>
            <w:r>
              <w:rPr>
                <w:b/>
                <w:spacing w:val="-2"/>
              </w:rPr>
              <w:t>failure</w:t>
            </w:r>
          </w:p>
        </w:tc>
        <w:tc>
          <w:tcPr>
            <w:tcW w:w="2059" w:type="dxa"/>
          </w:tcPr>
          <w:p w14:paraId="0CE1A55E" w14:textId="77777777" w:rsidR="000B7F42" w:rsidRDefault="00000000">
            <w:pPr>
              <w:pStyle w:val="TableParagraph"/>
              <w:spacing w:before="1" w:line="278" w:lineRule="auto"/>
              <w:ind w:left="108" w:right="1523"/>
            </w:pPr>
            <w:r>
              <w:rPr>
                <w:spacing w:val="-6"/>
              </w:rPr>
              <w:t xml:space="preserve">LVF </w:t>
            </w:r>
            <w:r>
              <w:rPr>
                <w:spacing w:val="-7"/>
              </w:rPr>
              <w:t>CCF</w:t>
            </w:r>
          </w:p>
          <w:p w14:paraId="4791AC3D" w14:textId="77777777" w:rsidR="000B7F42" w:rsidRDefault="00000000">
            <w:pPr>
              <w:pStyle w:val="TableParagraph"/>
              <w:spacing w:line="247" w:lineRule="exact"/>
              <w:ind w:left="108"/>
            </w:pPr>
            <w:r>
              <w:rPr>
                <w:spacing w:val="-5"/>
              </w:rPr>
              <w:t>Cor-</w:t>
            </w:r>
            <w:r>
              <w:rPr>
                <w:spacing w:val="-2"/>
              </w:rPr>
              <w:t>pulmonale</w:t>
            </w:r>
          </w:p>
        </w:tc>
        <w:tc>
          <w:tcPr>
            <w:tcW w:w="2306" w:type="dxa"/>
          </w:tcPr>
          <w:p w14:paraId="3A8976A1" w14:textId="77777777" w:rsidR="000B7F42" w:rsidRDefault="00000000">
            <w:pPr>
              <w:pStyle w:val="TableParagraph"/>
              <w:numPr>
                <w:ilvl w:val="0"/>
                <w:numId w:val="453"/>
              </w:numPr>
              <w:tabs>
                <w:tab w:val="left" w:pos="372"/>
              </w:tabs>
              <w:spacing w:before="1"/>
              <w:ind w:left="372" w:hanging="283"/>
            </w:pPr>
            <w:r>
              <w:t>Define</w:t>
            </w:r>
            <w:r>
              <w:rPr>
                <w:spacing w:val="-8"/>
              </w:rPr>
              <w:t xml:space="preserve"> </w:t>
            </w:r>
            <w:r>
              <w:t>Heart</w:t>
            </w:r>
            <w:r>
              <w:rPr>
                <w:spacing w:val="-8"/>
              </w:rPr>
              <w:t xml:space="preserve"> </w:t>
            </w:r>
            <w:r>
              <w:rPr>
                <w:spacing w:val="-2"/>
              </w:rPr>
              <w:t>failure</w:t>
            </w:r>
          </w:p>
          <w:p w14:paraId="4698C97E" w14:textId="77777777" w:rsidR="000B7F42" w:rsidRDefault="00000000">
            <w:pPr>
              <w:pStyle w:val="TableParagraph"/>
              <w:numPr>
                <w:ilvl w:val="0"/>
                <w:numId w:val="453"/>
              </w:numPr>
              <w:tabs>
                <w:tab w:val="left" w:pos="372"/>
              </w:tabs>
              <w:spacing w:before="36" w:line="271" w:lineRule="auto"/>
              <w:ind w:left="372" w:right="278"/>
            </w:pPr>
            <w:r>
              <w:rPr>
                <w:spacing w:val="-2"/>
              </w:rPr>
              <w:t xml:space="preserve">Provide </w:t>
            </w:r>
            <w:r>
              <w:rPr>
                <w:spacing w:val="-4"/>
              </w:rPr>
              <w:t xml:space="preserve">pathophysiological </w:t>
            </w:r>
            <w:r>
              <w:t xml:space="preserve">basis of Heart </w:t>
            </w:r>
            <w:r>
              <w:rPr>
                <w:spacing w:val="-2"/>
              </w:rPr>
              <w:t>failure.</w:t>
            </w:r>
          </w:p>
          <w:p w14:paraId="6E76B9CB" w14:textId="77777777" w:rsidR="000B7F42" w:rsidRDefault="00000000">
            <w:pPr>
              <w:pStyle w:val="TableParagraph"/>
              <w:numPr>
                <w:ilvl w:val="0"/>
                <w:numId w:val="453"/>
              </w:numPr>
              <w:tabs>
                <w:tab w:val="left" w:pos="372"/>
              </w:tabs>
              <w:spacing w:before="6" w:line="268" w:lineRule="auto"/>
              <w:ind w:left="372" w:right="759"/>
            </w:pPr>
            <w:r>
              <w:rPr>
                <w:spacing w:val="-2"/>
              </w:rPr>
              <w:t>Diagnose Heart</w:t>
            </w:r>
            <w:r>
              <w:rPr>
                <w:spacing w:val="-12"/>
              </w:rPr>
              <w:t xml:space="preserve"> </w:t>
            </w:r>
            <w:r>
              <w:rPr>
                <w:spacing w:val="-2"/>
              </w:rPr>
              <w:t>failure.</w:t>
            </w:r>
          </w:p>
          <w:p w14:paraId="5BC28479" w14:textId="77777777" w:rsidR="000B7F42" w:rsidRDefault="00000000">
            <w:pPr>
              <w:pStyle w:val="TableParagraph"/>
              <w:numPr>
                <w:ilvl w:val="0"/>
                <w:numId w:val="453"/>
              </w:numPr>
              <w:tabs>
                <w:tab w:val="left" w:pos="372"/>
              </w:tabs>
              <w:spacing w:before="4" w:line="266" w:lineRule="auto"/>
              <w:ind w:left="372" w:right="302"/>
            </w:pPr>
            <w:r>
              <w:rPr>
                <w:spacing w:val="-2"/>
              </w:rPr>
              <w:t>List</w:t>
            </w:r>
            <w:r>
              <w:rPr>
                <w:spacing w:val="-13"/>
              </w:rPr>
              <w:t xml:space="preserve"> </w:t>
            </w:r>
            <w:r>
              <w:rPr>
                <w:spacing w:val="-2"/>
              </w:rPr>
              <w:t xml:space="preserve">complications </w:t>
            </w:r>
            <w:r>
              <w:t>of Heart failure</w:t>
            </w:r>
          </w:p>
          <w:p w14:paraId="50610D2B" w14:textId="77777777" w:rsidR="000B7F42" w:rsidRDefault="00000000">
            <w:pPr>
              <w:pStyle w:val="TableParagraph"/>
              <w:numPr>
                <w:ilvl w:val="0"/>
                <w:numId w:val="453"/>
              </w:numPr>
              <w:tabs>
                <w:tab w:val="left" w:pos="372"/>
              </w:tabs>
              <w:spacing w:before="7" w:line="276" w:lineRule="auto"/>
              <w:ind w:left="372" w:right="269"/>
            </w:pPr>
            <w:r>
              <w:t xml:space="preserve">Analyze the </w:t>
            </w:r>
            <w:r>
              <w:rPr>
                <w:spacing w:val="-2"/>
              </w:rPr>
              <w:t>pharmacological management</w:t>
            </w:r>
            <w:r>
              <w:rPr>
                <w:spacing w:val="-13"/>
              </w:rPr>
              <w:t xml:space="preserve"> </w:t>
            </w:r>
            <w:r>
              <w:rPr>
                <w:spacing w:val="-2"/>
              </w:rPr>
              <w:t>in</w:t>
            </w:r>
            <w:r>
              <w:rPr>
                <w:spacing w:val="-12"/>
              </w:rPr>
              <w:t xml:space="preserve"> </w:t>
            </w:r>
            <w:r>
              <w:rPr>
                <w:spacing w:val="-2"/>
              </w:rPr>
              <w:t xml:space="preserve">the </w:t>
            </w:r>
            <w:r>
              <w:t xml:space="preserve">treatment of Heart </w:t>
            </w:r>
            <w:r>
              <w:rPr>
                <w:spacing w:val="-2"/>
              </w:rPr>
              <w:t>failure</w:t>
            </w:r>
          </w:p>
        </w:tc>
        <w:tc>
          <w:tcPr>
            <w:tcW w:w="1973" w:type="dxa"/>
          </w:tcPr>
          <w:p w14:paraId="36430416" w14:textId="77777777" w:rsidR="000B7F42" w:rsidRDefault="00000000">
            <w:pPr>
              <w:pStyle w:val="TableParagraph"/>
              <w:numPr>
                <w:ilvl w:val="0"/>
                <w:numId w:val="452"/>
              </w:numPr>
              <w:tabs>
                <w:tab w:val="left" w:pos="371"/>
                <w:tab w:val="left" w:pos="373"/>
              </w:tabs>
              <w:spacing w:line="266" w:lineRule="auto"/>
              <w:ind w:right="490"/>
            </w:pPr>
            <w:r>
              <w:rPr>
                <w:spacing w:val="-2"/>
              </w:rPr>
              <w:t>Take</w:t>
            </w:r>
            <w:r>
              <w:rPr>
                <w:spacing w:val="-12"/>
              </w:rPr>
              <w:t xml:space="preserve"> </w:t>
            </w:r>
            <w:r>
              <w:rPr>
                <w:spacing w:val="-2"/>
              </w:rPr>
              <w:t xml:space="preserve">history </w:t>
            </w:r>
            <w:r>
              <w:t>of a patient</w:t>
            </w:r>
          </w:p>
          <w:p w14:paraId="44009530" w14:textId="77777777" w:rsidR="000B7F42" w:rsidRDefault="00000000">
            <w:pPr>
              <w:pStyle w:val="TableParagraph"/>
              <w:numPr>
                <w:ilvl w:val="0"/>
                <w:numId w:val="452"/>
              </w:numPr>
              <w:tabs>
                <w:tab w:val="left" w:pos="371"/>
                <w:tab w:val="left" w:pos="373"/>
              </w:tabs>
              <w:spacing w:before="6" w:line="273" w:lineRule="auto"/>
              <w:ind w:right="163"/>
            </w:pPr>
            <w:r>
              <w:t>Perform</w:t>
            </w:r>
            <w:r>
              <w:rPr>
                <w:spacing w:val="-14"/>
              </w:rPr>
              <w:t xml:space="preserve"> </w:t>
            </w:r>
            <w:r>
              <w:t>clinical examination of a patient with Heart failure</w:t>
            </w:r>
          </w:p>
          <w:p w14:paraId="65681A11" w14:textId="77777777" w:rsidR="000B7F42" w:rsidRDefault="000B7F42">
            <w:pPr>
              <w:pStyle w:val="TableParagraph"/>
              <w:numPr>
                <w:ilvl w:val="0"/>
                <w:numId w:val="452"/>
              </w:numPr>
              <w:tabs>
                <w:tab w:val="left" w:pos="197"/>
              </w:tabs>
              <w:spacing w:line="267" w:lineRule="exact"/>
              <w:ind w:left="197" w:hanging="107"/>
              <w:rPr>
                <w:rFonts w:ascii="Calibri" w:hAnsi="Calibri"/>
              </w:rPr>
            </w:pPr>
          </w:p>
        </w:tc>
        <w:tc>
          <w:tcPr>
            <w:tcW w:w="1516" w:type="dxa"/>
          </w:tcPr>
          <w:p w14:paraId="65BCF0E4" w14:textId="77777777" w:rsidR="000B7F42" w:rsidRDefault="00000000">
            <w:pPr>
              <w:pStyle w:val="TableParagraph"/>
              <w:spacing w:before="1" w:line="276" w:lineRule="auto"/>
              <w:ind w:left="107" w:right="55"/>
            </w:pPr>
            <w:r>
              <w:rPr>
                <w:spacing w:val="-4"/>
              </w:rPr>
              <w:t xml:space="preserve">Lecture/SDL/ </w:t>
            </w:r>
            <w:r>
              <w:rPr>
                <w:spacing w:val="-2"/>
              </w:rPr>
              <w:t>Bedside training</w:t>
            </w:r>
          </w:p>
        </w:tc>
        <w:tc>
          <w:tcPr>
            <w:tcW w:w="1780" w:type="dxa"/>
          </w:tcPr>
          <w:p w14:paraId="1C723831" w14:textId="77777777" w:rsidR="000B7F42" w:rsidRDefault="00000000">
            <w:pPr>
              <w:pStyle w:val="TableParagraph"/>
              <w:spacing w:before="1" w:line="278" w:lineRule="auto"/>
              <w:ind w:left="113" w:right="572"/>
            </w:pPr>
            <w:r>
              <w:rPr>
                <w:spacing w:val="-2"/>
              </w:rPr>
              <w:t xml:space="preserve">MCQ/SEQ/ </w:t>
            </w:r>
            <w:r>
              <w:rPr>
                <w:spacing w:val="-4"/>
              </w:rPr>
              <w:t>SAQ/OSPE/</w:t>
            </w:r>
          </w:p>
          <w:p w14:paraId="64E26FB6" w14:textId="77777777" w:rsidR="000B7F42" w:rsidRDefault="00000000">
            <w:pPr>
              <w:pStyle w:val="TableParagraph"/>
              <w:spacing w:line="273" w:lineRule="auto"/>
              <w:ind w:left="113" w:right="572"/>
            </w:pPr>
            <w:r>
              <w:rPr>
                <w:spacing w:val="-2"/>
              </w:rPr>
              <w:t>Long</w:t>
            </w:r>
            <w:r>
              <w:rPr>
                <w:spacing w:val="-14"/>
              </w:rPr>
              <w:t xml:space="preserve"> </w:t>
            </w:r>
            <w:r>
              <w:rPr>
                <w:spacing w:val="-2"/>
              </w:rPr>
              <w:t xml:space="preserve">case/ </w:t>
            </w:r>
            <w:r>
              <w:t>short case</w:t>
            </w:r>
          </w:p>
        </w:tc>
      </w:tr>
      <w:tr w:rsidR="000B7F42" w14:paraId="2B124481" w14:textId="77777777">
        <w:trPr>
          <w:trHeight w:val="928"/>
        </w:trPr>
        <w:tc>
          <w:tcPr>
            <w:tcW w:w="1416" w:type="dxa"/>
          </w:tcPr>
          <w:p w14:paraId="25819479" w14:textId="77777777" w:rsidR="000B7F42" w:rsidRDefault="00000000">
            <w:pPr>
              <w:pStyle w:val="TableParagraph"/>
              <w:spacing w:before="3" w:line="276" w:lineRule="auto"/>
              <w:ind w:left="112"/>
              <w:rPr>
                <w:b/>
              </w:rPr>
            </w:pPr>
            <w:r>
              <w:rPr>
                <w:b/>
                <w:spacing w:val="-4"/>
              </w:rPr>
              <w:t xml:space="preserve">Endocardial </w:t>
            </w:r>
            <w:r>
              <w:rPr>
                <w:b/>
                <w:spacing w:val="-2"/>
              </w:rPr>
              <w:t>diseases</w:t>
            </w:r>
          </w:p>
        </w:tc>
        <w:tc>
          <w:tcPr>
            <w:tcW w:w="2059" w:type="dxa"/>
          </w:tcPr>
          <w:p w14:paraId="7729A5A5" w14:textId="77777777" w:rsidR="000B7F42" w:rsidRDefault="00000000">
            <w:pPr>
              <w:pStyle w:val="TableParagraph"/>
              <w:spacing w:before="3"/>
              <w:ind w:left="108"/>
            </w:pPr>
            <w:r>
              <w:rPr>
                <w:spacing w:val="-2"/>
              </w:rPr>
              <w:t>Infective</w:t>
            </w:r>
            <w:r>
              <w:rPr>
                <w:spacing w:val="-7"/>
              </w:rPr>
              <w:t xml:space="preserve"> </w:t>
            </w:r>
            <w:r>
              <w:rPr>
                <w:spacing w:val="-2"/>
              </w:rPr>
              <w:t>endocarditis.</w:t>
            </w:r>
          </w:p>
        </w:tc>
        <w:tc>
          <w:tcPr>
            <w:tcW w:w="2306" w:type="dxa"/>
          </w:tcPr>
          <w:p w14:paraId="13C493EB" w14:textId="77777777" w:rsidR="000B7F42" w:rsidRDefault="00000000">
            <w:pPr>
              <w:pStyle w:val="TableParagraph"/>
              <w:numPr>
                <w:ilvl w:val="0"/>
                <w:numId w:val="451"/>
              </w:numPr>
              <w:tabs>
                <w:tab w:val="left" w:pos="372"/>
              </w:tabs>
              <w:spacing w:before="1" w:line="264" w:lineRule="auto"/>
              <w:ind w:left="372" w:right="275"/>
            </w:pPr>
            <w:r>
              <w:rPr>
                <w:spacing w:val="-2"/>
              </w:rPr>
              <w:t>Identify signs/symptoms</w:t>
            </w:r>
            <w:r>
              <w:rPr>
                <w:spacing w:val="-13"/>
              </w:rPr>
              <w:t xml:space="preserve"> </w:t>
            </w:r>
            <w:r>
              <w:rPr>
                <w:spacing w:val="-2"/>
              </w:rPr>
              <w:t>of</w:t>
            </w:r>
          </w:p>
        </w:tc>
        <w:tc>
          <w:tcPr>
            <w:tcW w:w="1973" w:type="dxa"/>
          </w:tcPr>
          <w:p w14:paraId="776B6447" w14:textId="77777777" w:rsidR="000B7F42" w:rsidRDefault="00000000">
            <w:pPr>
              <w:pStyle w:val="TableParagraph"/>
              <w:numPr>
                <w:ilvl w:val="0"/>
                <w:numId w:val="450"/>
              </w:numPr>
              <w:tabs>
                <w:tab w:val="left" w:pos="373"/>
              </w:tabs>
              <w:spacing w:before="1" w:line="271" w:lineRule="auto"/>
              <w:ind w:right="490"/>
            </w:pPr>
            <w:r>
              <w:rPr>
                <w:spacing w:val="-2"/>
              </w:rPr>
              <w:t>Take</w:t>
            </w:r>
            <w:r>
              <w:rPr>
                <w:spacing w:val="-12"/>
              </w:rPr>
              <w:t xml:space="preserve"> </w:t>
            </w:r>
            <w:r>
              <w:rPr>
                <w:spacing w:val="-2"/>
              </w:rPr>
              <w:t xml:space="preserve">history </w:t>
            </w:r>
            <w:r>
              <w:t xml:space="preserve">of a patient </w:t>
            </w:r>
            <w:r>
              <w:rPr>
                <w:spacing w:val="-4"/>
              </w:rPr>
              <w:t>with</w:t>
            </w:r>
          </w:p>
        </w:tc>
        <w:tc>
          <w:tcPr>
            <w:tcW w:w="1516" w:type="dxa"/>
          </w:tcPr>
          <w:p w14:paraId="6DF2E3B0" w14:textId="77777777" w:rsidR="000B7F42" w:rsidRDefault="00000000">
            <w:pPr>
              <w:pStyle w:val="TableParagraph"/>
              <w:spacing w:before="8"/>
              <w:ind w:left="107"/>
            </w:pPr>
            <w:r>
              <w:t>Lecture</w:t>
            </w:r>
            <w:r>
              <w:rPr>
                <w:spacing w:val="-9"/>
              </w:rPr>
              <w:t xml:space="preserve"> </w:t>
            </w:r>
            <w:r>
              <w:rPr>
                <w:spacing w:val="-10"/>
              </w:rPr>
              <w:t>&amp;</w:t>
            </w:r>
          </w:p>
          <w:p w14:paraId="1A15C65C" w14:textId="77777777" w:rsidR="000B7F42" w:rsidRDefault="00000000">
            <w:pPr>
              <w:pStyle w:val="TableParagraph"/>
              <w:spacing w:before="4" w:line="310" w:lineRule="atLeast"/>
              <w:ind w:left="107" w:right="55"/>
            </w:pPr>
            <w:r>
              <w:rPr>
                <w:spacing w:val="-2"/>
              </w:rPr>
              <w:t xml:space="preserve">bedside </w:t>
            </w:r>
            <w:r>
              <w:rPr>
                <w:spacing w:val="-4"/>
              </w:rPr>
              <w:t>teaching</w:t>
            </w:r>
          </w:p>
        </w:tc>
        <w:tc>
          <w:tcPr>
            <w:tcW w:w="1780" w:type="dxa"/>
          </w:tcPr>
          <w:p w14:paraId="50676ECB" w14:textId="77777777" w:rsidR="000B7F42" w:rsidRDefault="00000000">
            <w:pPr>
              <w:pStyle w:val="TableParagraph"/>
              <w:spacing w:before="3" w:line="276" w:lineRule="auto"/>
              <w:ind w:left="113" w:right="572"/>
            </w:pPr>
            <w:r>
              <w:rPr>
                <w:spacing w:val="-2"/>
              </w:rPr>
              <w:t xml:space="preserve">MCQ/SEQ/ </w:t>
            </w:r>
            <w:r>
              <w:rPr>
                <w:spacing w:val="-4"/>
              </w:rPr>
              <w:t>SAQ/OSPE/</w:t>
            </w:r>
          </w:p>
        </w:tc>
      </w:tr>
    </w:tbl>
    <w:p w14:paraId="76DACBC5"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858"/>
        <w:gridCol w:w="2429"/>
        <w:gridCol w:w="1913"/>
        <w:gridCol w:w="1449"/>
        <w:gridCol w:w="1879"/>
      </w:tblGrid>
      <w:tr w:rsidR="000B7F42" w14:paraId="0F6C4EED" w14:textId="77777777">
        <w:trPr>
          <w:trHeight w:val="4015"/>
        </w:trPr>
        <w:tc>
          <w:tcPr>
            <w:tcW w:w="1524" w:type="dxa"/>
          </w:tcPr>
          <w:p w14:paraId="42C84CA3" w14:textId="77777777" w:rsidR="000B7F42" w:rsidRDefault="000B7F42">
            <w:pPr>
              <w:pStyle w:val="TableParagraph"/>
            </w:pPr>
          </w:p>
        </w:tc>
        <w:tc>
          <w:tcPr>
            <w:tcW w:w="1858" w:type="dxa"/>
          </w:tcPr>
          <w:p w14:paraId="1930DDA9" w14:textId="77777777" w:rsidR="000B7F42" w:rsidRDefault="000B7F42">
            <w:pPr>
              <w:pStyle w:val="TableParagraph"/>
            </w:pPr>
          </w:p>
        </w:tc>
        <w:tc>
          <w:tcPr>
            <w:tcW w:w="2429" w:type="dxa"/>
          </w:tcPr>
          <w:p w14:paraId="02B46B13" w14:textId="77777777" w:rsidR="000B7F42" w:rsidRDefault="00000000">
            <w:pPr>
              <w:pStyle w:val="TableParagraph"/>
              <w:spacing w:before="1" w:line="276" w:lineRule="auto"/>
              <w:ind w:left="372" w:right="935"/>
            </w:pPr>
            <w:r>
              <w:rPr>
                <w:spacing w:val="-2"/>
              </w:rPr>
              <w:t xml:space="preserve">infective </w:t>
            </w:r>
            <w:r>
              <w:rPr>
                <w:spacing w:val="-4"/>
              </w:rPr>
              <w:t>endocarditis.</w:t>
            </w:r>
          </w:p>
          <w:p w14:paraId="5E7C60BD" w14:textId="77777777" w:rsidR="000B7F42" w:rsidRDefault="00000000">
            <w:pPr>
              <w:pStyle w:val="TableParagraph"/>
              <w:numPr>
                <w:ilvl w:val="0"/>
                <w:numId w:val="449"/>
              </w:numPr>
              <w:tabs>
                <w:tab w:val="left" w:pos="372"/>
              </w:tabs>
              <w:spacing w:line="271" w:lineRule="auto"/>
              <w:ind w:right="325"/>
            </w:pPr>
            <w:r>
              <w:rPr>
                <w:spacing w:val="-2"/>
              </w:rPr>
              <w:t xml:space="preserve">Differentiate </w:t>
            </w:r>
            <w:r>
              <w:t>between</w:t>
            </w:r>
            <w:r>
              <w:rPr>
                <w:spacing w:val="-14"/>
              </w:rPr>
              <w:t xml:space="preserve"> </w:t>
            </w:r>
            <w:r>
              <w:t>types</w:t>
            </w:r>
            <w:r>
              <w:rPr>
                <w:spacing w:val="-14"/>
              </w:rPr>
              <w:t xml:space="preserve"> </w:t>
            </w:r>
            <w:r>
              <w:t>of</w:t>
            </w:r>
            <w:r>
              <w:rPr>
                <w:spacing w:val="-14"/>
              </w:rPr>
              <w:t xml:space="preserve"> </w:t>
            </w:r>
            <w:r>
              <w:t xml:space="preserve">IE in relation to its </w:t>
            </w:r>
            <w:r>
              <w:rPr>
                <w:spacing w:val="-2"/>
              </w:rPr>
              <w:t>pathophysiology</w:t>
            </w:r>
          </w:p>
          <w:p w14:paraId="64980C46" w14:textId="77777777" w:rsidR="000B7F42" w:rsidRDefault="00000000">
            <w:pPr>
              <w:pStyle w:val="TableParagraph"/>
              <w:numPr>
                <w:ilvl w:val="0"/>
                <w:numId w:val="449"/>
              </w:numPr>
              <w:tabs>
                <w:tab w:val="left" w:pos="372"/>
              </w:tabs>
              <w:spacing w:before="5" w:line="273" w:lineRule="auto"/>
              <w:ind w:right="263"/>
            </w:pPr>
            <w:r>
              <w:t>Diagnose</w:t>
            </w:r>
            <w:r>
              <w:rPr>
                <w:spacing w:val="-8"/>
              </w:rPr>
              <w:t xml:space="preserve"> </w:t>
            </w:r>
            <w:r>
              <w:t>suspected and</w:t>
            </w:r>
            <w:r>
              <w:rPr>
                <w:spacing w:val="-14"/>
              </w:rPr>
              <w:t xml:space="preserve"> </w:t>
            </w:r>
            <w:r>
              <w:t>confirmed</w:t>
            </w:r>
            <w:r>
              <w:rPr>
                <w:spacing w:val="-14"/>
              </w:rPr>
              <w:t xml:space="preserve"> </w:t>
            </w:r>
            <w:r>
              <w:t>IE</w:t>
            </w:r>
            <w:r>
              <w:rPr>
                <w:spacing w:val="-14"/>
              </w:rPr>
              <w:t xml:space="preserve"> </w:t>
            </w:r>
            <w:r>
              <w:t xml:space="preserve">on the basis of criteria </w:t>
            </w:r>
            <w:r>
              <w:rPr>
                <w:spacing w:val="-4"/>
              </w:rPr>
              <w:t>used</w:t>
            </w:r>
          </w:p>
          <w:p w14:paraId="381BD390" w14:textId="77777777" w:rsidR="000B7F42" w:rsidRDefault="00000000">
            <w:pPr>
              <w:pStyle w:val="TableParagraph"/>
              <w:numPr>
                <w:ilvl w:val="0"/>
                <w:numId w:val="449"/>
              </w:numPr>
              <w:tabs>
                <w:tab w:val="left" w:pos="372"/>
              </w:tabs>
              <w:spacing w:line="266" w:lineRule="auto"/>
              <w:ind w:right="523"/>
            </w:pPr>
            <w:r>
              <w:rPr>
                <w:spacing w:val="-2"/>
              </w:rPr>
              <w:t>Manage</w:t>
            </w:r>
            <w:r>
              <w:rPr>
                <w:spacing w:val="-14"/>
              </w:rPr>
              <w:t xml:space="preserve"> </w:t>
            </w:r>
            <w:r>
              <w:rPr>
                <w:spacing w:val="-2"/>
              </w:rPr>
              <w:t>infective endocarditis</w:t>
            </w:r>
          </w:p>
          <w:p w14:paraId="1E901800" w14:textId="77777777" w:rsidR="000B7F42" w:rsidRDefault="00000000">
            <w:pPr>
              <w:pStyle w:val="TableParagraph"/>
              <w:numPr>
                <w:ilvl w:val="0"/>
                <w:numId w:val="449"/>
              </w:numPr>
              <w:tabs>
                <w:tab w:val="left" w:pos="372"/>
              </w:tabs>
              <w:spacing w:before="9"/>
              <w:ind w:hanging="283"/>
            </w:pPr>
            <w:r>
              <w:t>List</w:t>
            </w:r>
            <w:r>
              <w:rPr>
                <w:spacing w:val="-4"/>
              </w:rPr>
              <w:t xml:space="preserve"> </w:t>
            </w:r>
            <w:r>
              <w:t>its</w:t>
            </w:r>
            <w:r>
              <w:rPr>
                <w:spacing w:val="-3"/>
              </w:rPr>
              <w:t xml:space="preserve"> </w:t>
            </w:r>
            <w:r>
              <w:rPr>
                <w:spacing w:val="-2"/>
              </w:rPr>
              <w:t>complications</w:t>
            </w:r>
          </w:p>
        </w:tc>
        <w:tc>
          <w:tcPr>
            <w:tcW w:w="1913" w:type="dxa"/>
          </w:tcPr>
          <w:p w14:paraId="18F585EE" w14:textId="77777777" w:rsidR="000B7F42" w:rsidRDefault="00000000">
            <w:pPr>
              <w:pStyle w:val="TableParagraph"/>
              <w:spacing w:before="1" w:line="276" w:lineRule="auto"/>
              <w:ind w:left="372" w:right="419"/>
            </w:pPr>
            <w:r>
              <w:rPr>
                <w:spacing w:val="-2"/>
              </w:rPr>
              <w:t xml:space="preserve">infective </w:t>
            </w:r>
            <w:r>
              <w:rPr>
                <w:spacing w:val="-4"/>
              </w:rPr>
              <w:t>endocarditis.</w:t>
            </w:r>
          </w:p>
          <w:p w14:paraId="1E1FAB58" w14:textId="77777777" w:rsidR="000B7F42" w:rsidRDefault="00000000">
            <w:pPr>
              <w:pStyle w:val="TableParagraph"/>
              <w:numPr>
                <w:ilvl w:val="0"/>
                <w:numId w:val="448"/>
              </w:numPr>
              <w:tabs>
                <w:tab w:val="left" w:pos="372"/>
              </w:tabs>
              <w:spacing w:line="273" w:lineRule="auto"/>
              <w:ind w:right="326"/>
            </w:pPr>
            <w:r>
              <w:rPr>
                <w:spacing w:val="-2"/>
              </w:rPr>
              <w:t xml:space="preserve">Perform clinical examination </w:t>
            </w:r>
            <w:r>
              <w:t xml:space="preserve">of a patient </w:t>
            </w:r>
            <w:r>
              <w:rPr>
                <w:spacing w:val="-2"/>
              </w:rPr>
              <w:t>with</w:t>
            </w:r>
            <w:r>
              <w:rPr>
                <w:spacing w:val="-12"/>
              </w:rPr>
              <w:t xml:space="preserve"> </w:t>
            </w:r>
            <w:r>
              <w:rPr>
                <w:spacing w:val="-2"/>
              </w:rPr>
              <w:t>infective endocarditis.</w:t>
            </w:r>
          </w:p>
        </w:tc>
        <w:tc>
          <w:tcPr>
            <w:tcW w:w="1449" w:type="dxa"/>
          </w:tcPr>
          <w:p w14:paraId="3FFD0511" w14:textId="77777777" w:rsidR="000B7F42" w:rsidRDefault="00000000">
            <w:pPr>
              <w:pStyle w:val="TableParagraph"/>
              <w:spacing w:before="1" w:line="276" w:lineRule="auto"/>
              <w:ind w:left="108"/>
            </w:pPr>
            <w:r>
              <w:rPr>
                <w:spacing w:val="-2"/>
              </w:rPr>
              <w:t xml:space="preserve">(Case </w:t>
            </w:r>
            <w:r>
              <w:rPr>
                <w:spacing w:val="-4"/>
              </w:rPr>
              <w:t>presentation)</w:t>
            </w:r>
          </w:p>
          <w:p w14:paraId="68B83C8F" w14:textId="77777777" w:rsidR="000B7F42" w:rsidRDefault="00000000">
            <w:pPr>
              <w:pStyle w:val="TableParagraph"/>
              <w:spacing w:line="252" w:lineRule="exact"/>
              <w:ind w:left="108"/>
            </w:pPr>
            <w:r>
              <w:rPr>
                <w:spacing w:val="-4"/>
              </w:rPr>
              <w:t>/SDL</w:t>
            </w:r>
          </w:p>
        </w:tc>
        <w:tc>
          <w:tcPr>
            <w:tcW w:w="1879" w:type="dxa"/>
          </w:tcPr>
          <w:p w14:paraId="7EF81C8D" w14:textId="77777777" w:rsidR="000B7F42" w:rsidRDefault="00000000">
            <w:pPr>
              <w:pStyle w:val="TableParagraph"/>
              <w:spacing w:before="1" w:line="276" w:lineRule="auto"/>
              <w:ind w:left="111" w:right="311"/>
            </w:pPr>
            <w:r>
              <w:t>Long</w:t>
            </w:r>
            <w:r>
              <w:rPr>
                <w:spacing w:val="-14"/>
              </w:rPr>
              <w:t xml:space="preserve"> </w:t>
            </w:r>
            <w:r>
              <w:t>case/</w:t>
            </w:r>
            <w:r>
              <w:rPr>
                <w:spacing w:val="-14"/>
              </w:rPr>
              <w:t xml:space="preserve"> </w:t>
            </w:r>
            <w:r>
              <w:t xml:space="preserve">short </w:t>
            </w:r>
            <w:r>
              <w:rPr>
                <w:spacing w:val="-4"/>
              </w:rPr>
              <w:t>case</w:t>
            </w:r>
          </w:p>
        </w:tc>
      </w:tr>
      <w:tr w:rsidR="000B7F42" w14:paraId="55FD5570" w14:textId="77777777">
        <w:trPr>
          <w:trHeight w:val="8958"/>
        </w:trPr>
        <w:tc>
          <w:tcPr>
            <w:tcW w:w="1524" w:type="dxa"/>
          </w:tcPr>
          <w:p w14:paraId="491C9DC2" w14:textId="77777777" w:rsidR="000B7F42" w:rsidRDefault="00000000">
            <w:pPr>
              <w:pStyle w:val="TableParagraph"/>
              <w:spacing w:before="1" w:line="276" w:lineRule="auto"/>
              <w:ind w:left="112"/>
              <w:rPr>
                <w:b/>
              </w:rPr>
            </w:pPr>
            <w:r>
              <w:rPr>
                <w:b/>
                <w:spacing w:val="-4"/>
              </w:rPr>
              <w:t xml:space="preserve">Pericardial </w:t>
            </w:r>
            <w:r>
              <w:rPr>
                <w:b/>
                <w:spacing w:val="-2"/>
              </w:rPr>
              <w:t>diseases</w:t>
            </w:r>
          </w:p>
        </w:tc>
        <w:tc>
          <w:tcPr>
            <w:tcW w:w="1858" w:type="dxa"/>
          </w:tcPr>
          <w:p w14:paraId="69DCF623" w14:textId="77777777" w:rsidR="000B7F42" w:rsidRDefault="00000000">
            <w:pPr>
              <w:pStyle w:val="TableParagraph"/>
              <w:spacing w:before="1" w:line="276" w:lineRule="auto"/>
              <w:ind w:left="108" w:right="325"/>
            </w:pPr>
            <w:r>
              <w:rPr>
                <w:noProof/>
              </w:rPr>
              <mc:AlternateContent>
                <mc:Choice Requires="wpg">
                  <w:drawing>
                    <wp:anchor distT="0" distB="0" distL="0" distR="0" simplePos="0" relativeHeight="479236608" behindDoc="1" locked="0" layoutInCell="1" allowOverlap="1" wp14:anchorId="7DEA35C3" wp14:editId="1D1D7DA4">
                      <wp:simplePos x="0" y="0"/>
                      <wp:positionH relativeFrom="column">
                        <wp:posOffset>441829</wp:posOffset>
                      </wp:positionH>
                      <wp:positionV relativeFrom="paragraph">
                        <wp:posOffset>-259</wp:posOffset>
                      </wp:positionV>
                      <wp:extent cx="4709160" cy="568896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160" cy="5688965"/>
                                <a:chOff x="0" y="0"/>
                                <a:chExt cx="4709160" cy="5688965"/>
                              </a:xfrm>
                            </wpg:grpSpPr>
                            <pic:pic xmlns:pic="http://schemas.openxmlformats.org/drawingml/2006/picture">
                              <pic:nvPicPr>
                                <pic:cNvPr id="145" name="Image 145"/>
                                <pic:cNvPicPr/>
                              </pic:nvPicPr>
                              <pic:blipFill>
                                <a:blip r:embed="rId8" cstate="print"/>
                                <a:stretch>
                                  <a:fillRect/>
                                </a:stretch>
                              </pic:blipFill>
                              <pic:spPr>
                                <a:xfrm>
                                  <a:off x="0" y="370180"/>
                                  <a:ext cx="4224668" cy="4155122"/>
                                </a:xfrm>
                                <a:prstGeom prst="rect">
                                  <a:avLst/>
                                </a:prstGeom>
                              </pic:spPr>
                            </pic:pic>
                            <wps:wsp>
                              <wps:cNvPr id="146" name="Graphic 146"/>
                              <wps:cNvSpPr/>
                              <wps:spPr>
                                <a:xfrm>
                                  <a:off x="2283666" y="0"/>
                                  <a:ext cx="2425065" cy="5688965"/>
                                </a:xfrm>
                                <a:custGeom>
                                  <a:avLst/>
                                  <a:gdLst/>
                                  <a:ahLst/>
                                  <a:cxnLst/>
                                  <a:rect l="l" t="t" r="r" b="b"/>
                                  <a:pathLst>
                                    <a:path w="2425065" h="5688965">
                                      <a:moveTo>
                                        <a:pt x="2425014" y="508"/>
                                      </a:moveTo>
                                      <a:lnTo>
                                        <a:pt x="2127885" y="508"/>
                                      </a:lnTo>
                                      <a:lnTo>
                                        <a:pt x="2127885" y="0"/>
                                      </a:lnTo>
                                      <a:lnTo>
                                        <a:pt x="1215009" y="0"/>
                                      </a:lnTo>
                                      <a:lnTo>
                                        <a:pt x="1215009" y="508"/>
                                      </a:lnTo>
                                      <a:lnTo>
                                        <a:pt x="1208836" y="508"/>
                                      </a:lnTo>
                                      <a:lnTo>
                                        <a:pt x="1208836" y="0"/>
                                      </a:lnTo>
                                      <a:lnTo>
                                        <a:pt x="0" y="0"/>
                                      </a:lnTo>
                                      <a:lnTo>
                                        <a:pt x="0" y="5688457"/>
                                      </a:lnTo>
                                      <a:lnTo>
                                        <a:pt x="88646" y="5688457"/>
                                      </a:lnTo>
                                      <a:lnTo>
                                        <a:pt x="88646" y="5688711"/>
                                      </a:lnTo>
                                      <a:lnTo>
                                        <a:pt x="1452499" y="5688711"/>
                                      </a:lnTo>
                                      <a:lnTo>
                                        <a:pt x="1452499" y="5688457"/>
                                      </a:lnTo>
                                      <a:lnTo>
                                        <a:pt x="1460119" y="5688457"/>
                                      </a:lnTo>
                                      <a:lnTo>
                                        <a:pt x="1460119" y="5688711"/>
                                      </a:lnTo>
                                      <a:lnTo>
                                        <a:pt x="2425014" y="5688711"/>
                                      </a:lnTo>
                                      <a:lnTo>
                                        <a:pt x="2425014" y="50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977C45" id="Group 144" o:spid="_x0000_s1026" style="position:absolute;margin-left:34.8pt;margin-top:0;width:370.8pt;height:447.95pt;z-index:-24079872;mso-wrap-distance-left:0;mso-wrap-distance-right:0" coordsize="47091,56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">
                      <v:shape id="Image 145" o:spid="_x0000_s1027" type="#_x0000_t75" style="position:absolute;top:3701;width:42246;height:4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">
                        <v:imagedata r:id="rId10" o:title=""/>
                      </v:shape>
                      <v:shape id="Graphic 146" o:spid="_x0000_s1028" style="position:absolute;left:22836;width:24251;height:56889;visibility:visible;mso-wrap-style:square;v-text-anchor:top" coordsize="2425065,568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" path="m2425014,508r-297129,l2127885,,1215009,r,508l1208836,508r,-508l,,,5688457r88646,l88646,5688711r1363853,l1452499,5688457r7620,l1460119,5688711r964895,l2425014,508xe" stroked="f">
                        <v:path arrowok="t"/>
                      </v:shape>
                    </v:group>
                  </w:pict>
                </mc:Fallback>
              </mc:AlternateContent>
            </w:r>
            <w:r>
              <w:rPr>
                <w:spacing w:val="-4"/>
              </w:rPr>
              <w:t xml:space="preserve">Constrictive </w:t>
            </w:r>
            <w:r>
              <w:rPr>
                <w:spacing w:val="-2"/>
              </w:rPr>
              <w:t>pericarditis Pericardial effusion</w:t>
            </w:r>
          </w:p>
        </w:tc>
        <w:tc>
          <w:tcPr>
            <w:tcW w:w="2429" w:type="dxa"/>
          </w:tcPr>
          <w:p w14:paraId="5CDB94AC" w14:textId="77777777" w:rsidR="000B7F42" w:rsidRDefault="00000000">
            <w:pPr>
              <w:pStyle w:val="TableParagraph"/>
              <w:numPr>
                <w:ilvl w:val="0"/>
                <w:numId w:val="447"/>
              </w:numPr>
              <w:tabs>
                <w:tab w:val="left" w:pos="372"/>
              </w:tabs>
              <w:spacing w:line="273" w:lineRule="auto"/>
              <w:ind w:right="247"/>
            </w:pPr>
            <w:r>
              <w:rPr>
                <w:spacing w:val="-2"/>
              </w:rPr>
              <w:t xml:space="preserve">Differentiate </w:t>
            </w:r>
            <w:r>
              <w:t xml:space="preserve">between types of Pericarditis on the basis of its etiology </w:t>
            </w:r>
            <w:r>
              <w:rPr>
                <w:spacing w:val="-4"/>
              </w:rPr>
              <w:t>and</w:t>
            </w:r>
            <w:r>
              <w:rPr>
                <w:spacing w:val="-8"/>
              </w:rPr>
              <w:t xml:space="preserve"> </w:t>
            </w:r>
            <w:r>
              <w:rPr>
                <w:spacing w:val="-4"/>
              </w:rPr>
              <w:t>pathophysiology</w:t>
            </w:r>
          </w:p>
          <w:p w14:paraId="6EE38344" w14:textId="77777777" w:rsidR="000B7F42" w:rsidRDefault="00000000">
            <w:pPr>
              <w:pStyle w:val="TableParagraph"/>
              <w:numPr>
                <w:ilvl w:val="0"/>
                <w:numId w:val="447"/>
              </w:numPr>
              <w:tabs>
                <w:tab w:val="left" w:pos="372"/>
              </w:tabs>
              <w:spacing w:line="271" w:lineRule="auto"/>
              <w:ind w:right="491"/>
            </w:pPr>
            <w:r>
              <w:rPr>
                <w:spacing w:val="-2"/>
              </w:rPr>
              <w:t>Identity</w:t>
            </w:r>
            <w:r>
              <w:rPr>
                <w:spacing w:val="-14"/>
              </w:rPr>
              <w:t xml:space="preserve"> </w:t>
            </w:r>
            <w:r>
              <w:rPr>
                <w:spacing w:val="-2"/>
              </w:rPr>
              <w:t>acute</w:t>
            </w:r>
            <w:r>
              <w:rPr>
                <w:spacing w:val="-12"/>
              </w:rPr>
              <w:t xml:space="preserve"> </w:t>
            </w:r>
            <w:r>
              <w:rPr>
                <w:spacing w:val="-2"/>
              </w:rPr>
              <w:t xml:space="preserve">and chronic </w:t>
            </w:r>
            <w:r>
              <w:t xml:space="preserve">complications of </w:t>
            </w:r>
            <w:r>
              <w:rPr>
                <w:spacing w:val="-2"/>
              </w:rPr>
              <w:t>Pericarditis</w:t>
            </w:r>
          </w:p>
          <w:p w14:paraId="292FC06A" w14:textId="77777777" w:rsidR="000B7F42" w:rsidRDefault="00000000">
            <w:pPr>
              <w:pStyle w:val="TableParagraph"/>
              <w:numPr>
                <w:ilvl w:val="0"/>
                <w:numId w:val="447"/>
              </w:numPr>
              <w:tabs>
                <w:tab w:val="left" w:pos="372"/>
              </w:tabs>
              <w:spacing w:before="7" w:line="273" w:lineRule="auto"/>
              <w:ind w:right="290"/>
            </w:pPr>
            <w:r>
              <w:t>Identify</w:t>
            </w:r>
            <w:r>
              <w:rPr>
                <w:spacing w:val="-3"/>
              </w:rPr>
              <w:t xml:space="preserve"> </w:t>
            </w:r>
            <w:r>
              <w:t>the</w:t>
            </w:r>
            <w:r>
              <w:rPr>
                <w:spacing w:val="-3"/>
              </w:rPr>
              <w:t xml:space="preserve"> </w:t>
            </w:r>
            <w:r>
              <w:t xml:space="preserve">clinical manifestation of Pericarditis with </w:t>
            </w:r>
            <w:r>
              <w:rPr>
                <w:spacing w:val="-2"/>
              </w:rPr>
              <w:t>diagnostic</w:t>
            </w:r>
            <w:r>
              <w:rPr>
                <w:spacing w:val="-14"/>
              </w:rPr>
              <w:t xml:space="preserve"> </w:t>
            </w:r>
            <w:r>
              <w:rPr>
                <w:spacing w:val="-2"/>
              </w:rPr>
              <w:t xml:space="preserve">approach </w:t>
            </w:r>
            <w:r>
              <w:t>of Pericarditis.</w:t>
            </w:r>
          </w:p>
          <w:p w14:paraId="27F56DF6" w14:textId="77777777" w:rsidR="000B7F42" w:rsidRDefault="00000000">
            <w:pPr>
              <w:pStyle w:val="TableParagraph"/>
              <w:numPr>
                <w:ilvl w:val="0"/>
                <w:numId w:val="447"/>
              </w:numPr>
              <w:tabs>
                <w:tab w:val="left" w:pos="372"/>
              </w:tabs>
              <w:spacing w:line="271" w:lineRule="auto"/>
              <w:ind w:right="466"/>
            </w:pPr>
            <w:r>
              <w:rPr>
                <w:spacing w:val="-2"/>
              </w:rPr>
              <w:t>State</w:t>
            </w:r>
            <w:r>
              <w:rPr>
                <w:spacing w:val="-14"/>
              </w:rPr>
              <w:t xml:space="preserve"> </w:t>
            </w:r>
            <w:r>
              <w:rPr>
                <w:spacing w:val="-2"/>
              </w:rPr>
              <w:t>principles</w:t>
            </w:r>
            <w:r>
              <w:rPr>
                <w:spacing w:val="-12"/>
              </w:rPr>
              <w:t xml:space="preserve"> </w:t>
            </w:r>
            <w:r>
              <w:rPr>
                <w:spacing w:val="-2"/>
              </w:rPr>
              <w:t xml:space="preserve">of </w:t>
            </w:r>
            <w:r>
              <w:t xml:space="preserve">management of </w:t>
            </w:r>
            <w:r>
              <w:rPr>
                <w:spacing w:val="-2"/>
              </w:rPr>
              <w:t>Pericarditis.</w:t>
            </w:r>
          </w:p>
          <w:p w14:paraId="0D884CD6" w14:textId="77777777" w:rsidR="000B7F42" w:rsidRDefault="00000000">
            <w:pPr>
              <w:pStyle w:val="TableParagraph"/>
              <w:numPr>
                <w:ilvl w:val="0"/>
                <w:numId w:val="447"/>
              </w:numPr>
              <w:tabs>
                <w:tab w:val="left" w:pos="372"/>
              </w:tabs>
              <w:spacing w:line="271" w:lineRule="auto"/>
              <w:ind w:right="233"/>
            </w:pPr>
            <w:r>
              <w:t>List</w:t>
            </w:r>
            <w:r>
              <w:rPr>
                <w:spacing w:val="-3"/>
              </w:rPr>
              <w:t xml:space="preserve"> </w:t>
            </w:r>
            <w:r>
              <w:t>common</w:t>
            </w:r>
            <w:r>
              <w:rPr>
                <w:spacing w:val="-15"/>
              </w:rPr>
              <w:t xml:space="preserve"> </w:t>
            </w:r>
            <w:r>
              <w:t>causes and understand mechanism of pericardial effusion</w:t>
            </w:r>
          </w:p>
          <w:p w14:paraId="40F878BF" w14:textId="77777777" w:rsidR="000B7F42" w:rsidRDefault="00000000">
            <w:pPr>
              <w:pStyle w:val="TableParagraph"/>
              <w:numPr>
                <w:ilvl w:val="0"/>
                <w:numId w:val="447"/>
              </w:numPr>
              <w:tabs>
                <w:tab w:val="left" w:pos="372"/>
              </w:tabs>
              <w:spacing w:before="6" w:line="271" w:lineRule="auto"/>
              <w:ind w:right="383"/>
            </w:pPr>
            <w:r>
              <w:t xml:space="preserve">Recognize early </w:t>
            </w:r>
            <w:r>
              <w:rPr>
                <w:spacing w:val="-2"/>
              </w:rPr>
              <w:t>signs</w:t>
            </w:r>
            <w:r>
              <w:rPr>
                <w:spacing w:val="-12"/>
              </w:rPr>
              <w:t xml:space="preserve"> </w:t>
            </w:r>
            <w:r>
              <w:rPr>
                <w:spacing w:val="-2"/>
              </w:rPr>
              <w:t>of</w:t>
            </w:r>
            <w:r>
              <w:rPr>
                <w:spacing w:val="-12"/>
              </w:rPr>
              <w:t xml:space="preserve"> </w:t>
            </w:r>
            <w:r>
              <w:rPr>
                <w:spacing w:val="-2"/>
              </w:rPr>
              <w:t>pericardial tamponade</w:t>
            </w:r>
          </w:p>
          <w:p w14:paraId="173D0A69" w14:textId="77777777" w:rsidR="000B7F42" w:rsidRDefault="00000000">
            <w:pPr>
              <w:pStyle w:val="TableParagraph"/>
              <w:numPr>
                <w:ilvl w:val="0"/>
                <w:numId w:val="447"/>
              </w:numPr>
              <w:tabs>
                <w:tab w:val="left" w:pos="372"/>
              </w:tabs>
              <w:spacing w:before="3" w:line="271" w:lineRule="auto"/>
              <w:ind w:right="253"/>
            </w:pPr>
            <w:r>
              <w:t xml:space="preserve">Justify the role of </w:t>
            </w:r>
            <w:r>
              <w:rPr>
                <w:spacing w:val="-2"/>
              </w:rPr>
              <w:t>echocardiography</w:t>
            </w:r>
            <w:r>
              <w:rPr>
                <w:spacing w:val="-13"/>
              </w:rPr>
              <w:t xml:space="preserve"> </w:t>
            </w:r>
            <w:r>
              <w:rPr>
                <w:spacing w:val="-2"/>
              </w:rPr>
              <w:t xml:space="preserve">in </w:t>
            </w:r>
            <w:r>
              <w:t>the diagnosis of pericardial</w:t>
            </w:r>
            <w:r>
              <w:rPr>
                <w:spacing w:val="-2"/>
              </w:rPr>
              <w:t xml:space="preserve"> </w:t>
            </w:r>
            <w:r>
              <w:t>effusion</w:t>
            </w:r>
          </w:p>
        </w:tc>
        <w:tc>
          <w:tcPr>
            <w:tcW w:w="1913" w:type="dxa"/>
            <w:shd w:val="clear" w:color="auto" w:fill="FFFFFF"/>
          </w:tcPr>
          <w:p w14:paraId="1BC51B83" w14:textId="77777777" w:rsidR="000B7F42" w:rsidRDefault="00000000">
            <w:pPr>
              <w:pStyle w:val="TableParagraph"/>
              <w:numPr>
                <w:ilvl w:val="0"/>
                <w:numId w:val="446"/>
              </w:numPr>
              <w:tabs>
                <w:tab w:val="left" w:pos="372"/>
              </w:tabs>
              <w:spacing w:line="273" w:lineRule="auto"/>
              <w:ind w:right="142"/>
            </w:pPr>
            <w:r>
              <w:t xml:space="preserve">Take history of a patient with </w:t>
            </w:r>
            <w:r>
              <w:rPr>
                <w:spacing w:val="-4"/>
              </w:rPr>
              <w:t xml:space="preserve">Pericarditis/Peri </w:t>
            </w:r>
            <w:r>
              <w:t xml:space="preserve">ca </w:t>
            </w:r>
            <w:proofErr w:type="spellStart"/>
            <w:r>
              <w:t>rdial</w:t>
            </w:r>
            <w:proofErr w:type="spellEnd"/>
            <w:r>
              <w:rPr>
                <w:spacing w:val="40"/>
              </w:rPr>
              <w:t xml:space="preserve"> </w:t>
            </w:r>
            <w:r>
              <w:rPr>
                <w:spacing w:val="-2"/>
              </w:rPr>
              <w:t>effusion</w:t>
            </w:r>
          </w:p>
          <w:p w14:paraId="73BD415C" w14:textId="77777777" w:rsidR="000B7F42" w:rsidRDefault="00000000">
            <w:pPr>
              <w:pStyle w:val="TableParagraph"/>
              <w:numPr>
                <w:ilvl w:val="0"/>
                <w:numId w:val="446"/>
              </w:numPr>
              <w:tabs>
                <w:tab w:val="left" w:pos="372"/>
              </w:tabs>
              <w:spacing w:line="273" w:lineRule="auto"/>
              <w:ind w:right="142"/>
            </w:pPr>
            <w:r>
              <w:rPr>
                <w:spacing w:val="-2"/>
              </w:rPr>
              <w:t>Perform</w:t>
            </w:r>
            <w:r>
              <w:rPr>
                <w:spacing w:val="40"/>
              </w:rPr>
              <w:t xml:space="preserve"> </w:t>
            </w:r>
            <w:r>
              <w:rPr>
                <w:spacing w:val="-2"/>
              </w:rPr>
              <w:t xml:space="preserve">clinical </w:t>
            </w:r>
            <w:r>
              <w:t xml:space="preserve">examination of a patient with </w:t>
            </w:r>
            <w:r>
              <w:rPr>
                <w:spacing w:val="-4"/>
              </w:rPr>
              <w:t xml:space="preserve">Pericarditis/Peri </w:t>
            </w:r>
            <w:r>
              <w:t xml:space="preserve">ca </w:t>
            </w:r>
            <w:proofErr w:type="spellStart"/>
            <w:r>
              <w:t>rdial</w:t>
            </w:r>
            <w:proofErr w:type="spellEnd"/>
            <w:r>
              <w:rPr>
                <w:spacing w:val="40"/>
              </w:rPr>
              <w:t xml:space="preserve"> </w:t>
            </w:r>
            <w:r>
              <w:rPr>
                <w:spacing w:val="-2"/>
              </w:rPr>
              <w:t>effusion</w:t>
            </w:r>
          </w:p>
        </w:tc>
        <w:tc>
          <w:tcPr>
            <w:tcW w:w="1449" w:type="dxa"/>
            <w:shd w:val="clear" w:color="auto" w:fill="FFFFFF"/>
          </w:tcPr>
          <w:p w14:paraId="3E815F48" w14:textId="77777777" w:rsidR="000B7F42" w:rsidRDefault="00000000">
            <w:pPr>
              <w:pStyle w:val="TableParagraph"/>
              <w:spacing w:before="1" w:line="276" w:lineRule="auto"/>
              <w:ind w:left="108" w:right="130"/>
            </w:pPr>
            <w:r>
              <w:t xml:space="preserve">Lecture &amp; </w:t>
            </w:r>
            <w:r>
              <w:rPr>
                <w:spacing w:val="-2"/>
              </w:rPr>
              <w:t xml:space="preserve">bedside teaching (Case </w:t>
            </w:r>
            <w:r>
              <w:rPr>
                <w:spacing w:val="-4"/>
              </w:rPr>
              <w:t>presentation)</w:t>
            </w:r>
          </w:p>
          <w:p w14:paraId="0431268D" w14:textId="77777777" w:rsidR="000B7F42" w:rsidRDefault="00000000">
            <w:pPr>
              <w:pStyle w:val="TableParagraph"/>
              <w:spacing w:line="250" w:lineRule="exact"/>
              <w:ind w:left="108"/>
            </w:pPr>
            <w:r>
              <w:rPr>
                <w:spacing w:val="-4"/>
              </w:rPr>
              <w:t>/SDL</w:t>
            </w:r>
          </w:p>
        </w:tc>
        <w:tc>
          <w:tcPr>
            <w:tcW w:w="1879" w:type="dxa"/>
          </w:tcPr>
          <w:p w14:paraId="6CA09715" w14:textId="77777777" w:rsidR="000B7F42" w:rsidRDefault="00000000">
            <w:pPr>
              <w:pStyle w:val="TableParagraph"/>
              <w:spacing w:before="1" w:line="276" w:lineRule="auto"/>
              <w:ind w:left="111" w:right="311"/>
            </w:pPr>
            <w:r>
              <w:rPr>
                <w:spacing w:val="-2"/>
              </w:rPr>
              <w:t xml:space="preserve">MCQ/SEQ/ </w:t>
            </w:r>
            <w:r>
              <w:rPr>
                <w:spacing w:val="-4"/>
              </w:rPr>
              <w:t>SAQ/OSPE/</w:t>
            </w:r>
          </w:p>
          <w:p w14:paraId="67D0F2BE" w14:textId="77777777" w:rsidR="000B7F42" w:rsidRDefault="00000000">
            <w:pPr>
              <w:pStyle w:val="TableParagraph"/>
              <w:spacing w:before="1" w:line="273" w:lineRule="auto"/>
              <w:ind w:left="111" w:right="311"/>
            </w:pPr>
            <w:r>
              <w:t>Long</w:t>
            </w:r>
            <w:r>
              <w:rPr>
                <w:spacing w:val="-14"/>
              </w:rPr>
              <w:t xml:space="preserve"> </w:t>
            </w:r>
            <w:r>
              <w:t>case/</w:t>
            </w:r>
            <w:r>
              <w:rPr>
                <w:spacing w:val="-14"/>
              </w:rPr>
              <w:t xml:space="preserve"> </w:t>
            </w:r>
            <w:r>
              <w:t xml:space="preserve">short </w:t>
            </w:r>
            <w:r>
              <w:rPr>
                <w:spacing w:val="-4"/>
              </w:rPr>
              <w:t>case</w:t>
            </w:r>
          </w:p>
        </w:tc>
      </w:tr>
      <w:tr w:rsidR="000B7F42" w14:paraId="6F2650E0" w14:textId="77777777">
        <w:trPr>
          <w:trHeight w:val="928"/>
        </w:trPr>
        <w:tc>
          <w:tcPr>
            <w:tcW w:w="1524" w:type="dxa"/>
          </w:tcPr>
          <w:p w14:paraId="72C39189" w14:textId="77777777" w:rsidR="000B7F42" w:rsidRDefault="00000000">
            <w:pPr>
              <w:pStyle w:val="TableParagraph"/>
              <w:spacing w:before="3" w:line="276" w:lineRule="auto"/>
              <w:ind w:left="112" w:right="232"/>
              <w:rPr>
                <w:b/>
              </w:rPr>
            </w:pPr>
            <w:r>
              <w:rPr>
                <w:b/>
                <w:spacing w:val="-2"/>
              </w:rPr>
              <w:t>Cyanotic heart disease.</w:t>
            </w:r>
          </w:p>
        </w:tc>
        <w:tc>
          <w:tcPr>
            <w:tcW w:w="1858" w:type="dxa"/>
          </w:tcPr>
          <w:p w14:paraId="53B32B88" w14:textId="77777777" w:rsidR="000B7F42" w:rsidRDefault="00000000">
            <w:pPr>
              <w:pStyle w:val="TableParagraph"/>
              <w:spacing w:before="8"/>
              <w:ind w:left="108"/>
            </w:pPr>
            <w:r>
              <w:t>Congenital</w:t>
            </w:r>
            <w:r>
              <w:rPr>
                <w:spacing w:val="-11"/>
              </w:rPr>
              <w:t xml:space="preserve"> </w:t>
            </w:r>
            <w:r>
              <w:rPr>
                <w:spacing w:val="-4"/>
              </w:rPr>
              <w:t>heart</w:t>
            </w:r>
          </w:p>
          <w:p w14:paraId="1B99D680" w14:textId="77777777" w:rsidR="000B7F42" w:rsidRDefault="00000000">
            <w:pPr>
              <w:pStyle w:val="TableParagraph"/>
              <w:spacing w:before="4" w:line="310" w:lineRule="atLeast"/>
              <w:ind w:left="108"/>
            </w:pPr>
            <w:r>
              <w:t xml:space="preserve">diseases (brief). </w:t>
            </w:r>
            <w:r>
              <w:rPr>
                <w:spacing w:val="-2"/>
              </w:rPr>
              <w:t>Atrial</w:t>
            </w:r>
            <w:r>
              <w:rPr>
                <w:spacing w:val="-13"/>
              </w:rPr>
              <w:t xml:space="preserve"> </w:t>
            </w:r>
            <w:r>
              <w:rPr>
                <w:spacing w:val="-2"/>
              </w:rPr>
              <w:t>Septal</w:t>
            </w:r>
            <w:r>
              <w:rPr>
                <w:spacing w:val="-12"/>
              </w:rPr>
              <w:t xml:space="preserve"> </w:t>
            </w:r>
            <w:r>
              <w:rPr>
                <w:spacing w:val="-2"/>
              </w:rPr>
              <w:t>Defect</w:t>
            </w:r>
          </w:p>
        </w:tc>
        <w:tc>
          <w:tcPr>
            <w:tcW w:w="2429" w:type="dxa"/>
          </w:tcPr>
          <w:p w14:paraId="77C6BB06" w14:textId="77777777" w:rsidR="000B7F42" w:rsidRDefault="00000000">
            <w:pPr>
              <w:pStyle w:val="TableParagraph"/>
              <w:numPr>
                <w:ilvl w:val="0"/>
                <w:numId w:val="445"/>
              </w:numPr>
              <w:tabs>
                <w:tab w:val="left" w:pos="372"/>
              </w:tabs>
              <w:spacing w:before="1" w:line="264" w:lineRule="auto"/>
              <w:ind w:right="454"/>
            </w:pPr>
            <w:r>
              <w:t xml:space="preserve">Identify common </w:t>
            </w:r>
            <w:r>
              <w:rPr>
                <w:spacing w:val="-2"/>
              </w:rPr>
              <w:t>etiologies</w:t>
            </w:r>
            <w:r>
              <w:rPr>
                <w:spacing w:val="-12"/>
              </w:rPr>
              <w:t xml:space="preserve"> </w:t>
            </w:r>
            <w:r>
              <w:rPr>
                <w:spacing w:val="-2"/>
              </w:rPr>
              <w:t>and</w:t>
            </w:r>
            <w:r>
              <w:rPr>
                <w:spacing w:val="-12"/>
              </w:rPr>
              <w:t xml:space="preserve"> </w:t>
            </w:r>
            <w:r>
              <w:rPr>
                <w:spacing w:val="-2"/>
              </w:rPr>
              <w:t>risk</w:t>
            </w:r>
          </w:p>
        </w:tc>
        <w:tc>
          <w:tcPr>
            <w:tcW w:w="1913" w:type="dxa"/>
          </w:tcPr>
          <w:p w14:paraId="1E01BCCF" w14:textId="77777777" w:rsidR="000B7F42" w:rsidRDefault="00000000">
            <w:pPr>
              <w:pStyle w:val="TableParagraph"/>
              <w:numPr>
                <w:ilvl w:val="0"/>
                <w:numId w:val="444"/>
              </w:numPr>
              <w:tabs>
                <w:tab w:val="left" w:pos="372"/>
              </w:tabs>
              <w:spacing w:before="1" w:line="271" w:lineRule="auto"/>
              <w:ind w:right="431"/>
            </w:pPr>
            <w:r>
              <w:rPr>
                <w:spacing w:val="-2"/>
              </w:rPr>
              <w:t>Take</w:t>
            </w:r>
            <w:r>
              <w:rPr>
                <w:spacing w:val="-12"/>
              </w:rPr>
              <w:t xml:space="preserve"> </w:t>
            </w:r>
            <w:r>
              <w:rPr>
                <w:spacing w:val="-2"/>
              </w:rPr>
              <w:t xml:space="preserve">history </w:t>
            </w:r>
            <w:r>
              <w:t xml:space="preserve">of a patient </w:t>
            </w:r>
            <w:r>
              <w:rPr>
                <w:spacing w:val="-4"/>
              </w:rPr>
              <w:t>with</w:t>
            </w:r>
          </w:p>
        </w:tc>
        <w:tc>
          <w:tcPr>
            <w:tcW w:w="1449" w:type="dxa"/>
          </w:tcPr>
          <w:p w14:paraId="43B50CC4" w14:textId="77777777" w:rsidR="000B7F42" w:rsidRDefault="00000000">
            <w:pPr>
              <w:pStyle w:val="TableParagraph"/>
              <w:spacing w:before="8"/>
              <w:ind w:left="108"/>
            </w:pPr>
            <w:r>
              <w:t>Lecture</w:t>
            </w:r>
            <w:r>
              <w:rPr>
                <w:spacing w:val="-9"/>
              </w:rPr>
              <w:t xml:space="preserve"> </w:t>
            </w:r>
            <w:r>
              <w:rPr>
                <w:spacing w:val="-10"/>
              </w:rPr>
              <w:t>&amp;</w:t>
            </w:r>
          </w:p>
          <w:p w14:paraId="13B7A48E" w14:textId="77777777" w:rsidR="000B7F42" w:rsidRDefault="00000000">
            <w:pPr>
              <w:pStyle w:val="TableParagraph"/>
              <w:spacing w:before="4" w:line="310" w:lineRule="atLeast"/>
              <w:ind w:left="108" w:right="242"/>
            </w:pPr>
            <w:r>
              <w:rPr>
                <w:spacing w:val="-2"/>
              </w:rPr>
              <w:t xml:space="preserve">bedside </w:t>
            </w:r>
            <w:r>
              <w:rPr>
                <w:spacing w:val="-4"/>
              </w:rPr>
              <w:t>teaching</w:t>
            </w:r>
          </w:p>
        </w:tc>
        <w:tc>
          <w:tcPr>
            <w:tcW w:w="1879" w:type="dxa"/>
          </w:tcPr>
          <w:p w14:paraId="07309DE7" w14:textId="77777777" w:rsidR="000B7F42" w:rsidRDefault="00000000">
            <w:pPr>
              <w:pStyle w:val="TableParagraph"/>
              <w:spacing w:before="3" w:line="276" w:lineRule="auto"/>
              <w:ind w:left="111" w:right="311"/>
            </w:pPr>
            <w:r>
              <w:rPr>
                <w:spacing w:val="-2"/>
              </w:rPr>
              <w:t xml:space="preserve">MCQ/SEQ/ </w:t>
            </w:r>
            <w:r>
              <w:rPr>
                <w:spacing w:val="-4"/>
              </w:rPr>
              <w:t>SAQ/OSPE/</w:t>
            </w:r>
          </w:p>
        </w:tc>
      </w:tr>
    </w:tbl>
    <w:p w14:paraId="2BF996CA"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1903"/>
        <w:gridCol w:w="2407"/>
        <w:gridCol w:w="1944"/>
        <w:gridCol w:w="1430"/>
        <w:gridCol w:w="1867"/>
      </w:tblGrid>
      <w:tr w:rsidR="000B7F42" w14:paraId="4CA8F92F" w14:textId="77777777">
        <w:trPr>
          <w:trHeight w:val="10812"/>
        </w:trPr>
        <w:tc>
          <w:tcPr>
            <w:tcW w:w="1500" w:type="dxa"/>
          </w:tcPr>
          <w:p w14:paraId="211A8F23" w14:textId="77777777" w:rsidR="000B7F42" w:rsidRDefault="000B7F42">
            <w:pPr>
              <w:pStyle w:val="TableParagraph"/>
            </w:pPr>
          </w:p>
        </w:tc>
        <w:tc>
          <w:tcPr>
            <w:tcW w:w="1903" w:type="dxa"/>
          </w:tcPr>
          <w:p w14:paraId="12F1FDB2" w14:textId="77777777" w:rsidR="000B7F42" w:rsidRDefault="00000000">
            <w:pPr>
              <w:pStyle w:val="TableParagraph"/>
              <w:spacing w:before="1" w:line="273" w:lineRule="auto"/>
              <w:ind w:left="108" w:right="609"/>
            </w:pPr>
            <w:r>
              <w:rPr>
                <w:noProof/>
              </w:rPr>
              <mc:AlternateContent>
                <mc:Choice Requires="wpg">
                  <w:drawing>
                    <wp:anchor distT="0" distB="0" distL="0" distR="0" simplePos="0" relativeHeight="479237120" behindDoc="1" locked="0" layoutInCell="1" allowOverlap="1" wp14:anchorId="0F69C38A" wp14:editId="677F3922">
                      <wp:simplePos x="0" y="0"/>
                      <wp:positionH relativeFrom="column">
                        <wp:posOffset>457069</wp:posOffset>
                      </wp:positionH>
                      <wp:positionV relativeFrom="paragraph">
                        <wp:posOffset>-6</wp:posOffset>
                      </wp:positionV>
                      <wp:extent cx="4420870" cy="708152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0870" cy="7081520"/>
                                <a:chOff x="0" y="0"/>
                                <a:chExt cx="4420870" cy="7081520"/>
                              </a:xfrm>
                            </wpg:grpSpPr>
                            <pic:pic xmlns:pic="http://schemas.openxmlformats.org/drawingml/2006/picture">
                              <pic:nvPicPr>
                                <pic:cNvPr id="148" name="Image 148"/>
                                <pic:cNvPicPr/>
                              </pic:nvPicPr>
                              <pic:blipFill>
                                <a:blip r:embed="rId8" cstate="print"/>
                                <a:stretch>
                                  <a:fillRect/>
                                </a:stretch>
                              </pic:blipFill>
                              <pic:spPr>
                                <a:xfrm>
                                  <a:off x="0" y="2926309"/>
                                  <a:ext cx="4224668" cy="4155122"/>
                                </a:xfrm>
                                <a:prstGeom prst="rect">
                                  <a:avLst/>
                                </a:prstGeom>
                              </pic:spPr>
                            </pic:pic>
                            <wps:wsp>
                              <wps:cNvPr id="149" name="Graphic 149"/>
                              <wps:cNvSpPr/>
                              <wps:spPr>
                                <a:xfrm>
                                  <a:off x="2283666" y="0"/>
                                  <a:ext cx="2137410" cy="6866890"/>
                                </a:xfrm>
                                <a:custGeom>
                                  <a:avLst/>
                                  <a:gdLst/>
                                  <a:ahLst/>
                                  <a:cxnLst/>
                                  <a:rect l="l" t="t" r="r" b="b"/>
                                  <a:pathLst>
                                    <a:path w="2137410" h="6866890">
                                      <a:moveTo>
                                        <a:pt x="1227112" y="0"/>
                                      </a:moveTo>
                                      <a:lnTo>
                                        <a:pt x="0" y="0"/>
                                      </a:lnTo>
                                      <a:lnTo>
                                        <a:pt x="0" y="6866509"/>
                                      </a:lnTo>
                                      <a:lnTo>
                                        <a:pt x="1227112" y="6866509"/>
                                      </a:lnTo>
                                      <a:lnTo>
                                        <a:pt x="1227112" y="0"/>
                                      </a:lnTo>
                                      <a:close/>
                                    </a:path>
                                    <a:path w="2137410" h="6866890">
                                      <a:moveTo>
                                        <a:pt x="2137029" y="0"/>
                                      </a:moveTo>
                                      <a:lnTo>
                                        <a:pt x="1233297" y="0"/>
                                      </a:lnTo>
                                      <a:lnTo>
                                        <a:pt x="1233297" y="6866509"/>
                                      </a:lnTo>
                                      <a:lnTo>
                                        <a:pt x="2137029" y="6866509"/>
                                      </a:lnTo>
                                      <a:lnTo>
                                        <a:pt x="21370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46D523" id="Group 147" o:spid="_x0000_s1026" style="position:absolute;margin-left:36pt;margin-top:0;width:348.1pt;height:557.6pt;z-index:-24079360;mso-wrap-distance-left:0;mso-wrap-distance-right:0" coordsize="44208,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">
                      <v:shape id="Image 148"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">
                        <v:imagedata r:id="rId10" o:title=""/>
                      </v:shape>
                      <v:shape id="Graphic 149" o:spid="_x0000_s1028" style="position:absolute;left:22836;width:21374;height:68668;visibility:visible;mso-wrap-style:square;v-text-anchor:top" coordsize="2137410,68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" path="m1227112,l,,,6866509r1227112,l1227112,xem2137029,l1233297,r,6866509l2137029,6866509,2137029,xe" stroked="f">
                        <v:path arrowok="t"/>
                      </v:shape>
                    </v:group>
                  </w:pict>
                </mc:Fallback>
              </mc:AlternateContent>
            </w:r>
            <w:r>
              <w:rPr>
                <w:spacing w:val="-2"/>
              </w:rPr>
              <w:t>Ventricular Septal</w:t>
            </w:r>
            <w:r>
              <w:rPr>
                <w:spacing w:val="-12"/>
              </w:rPr>
              <w:t xml:space="preserve"> </w:t>
            </w:r>
            <w:r>
              <w:rPr>
                <w:spacing w:val="-2"/>
              </w:rPr>
              <w:t>Defect Patent</w:t>
            </w:r>
            <w:r>
              <w:rPr>
                <w:spacing w:val="40"/>
              </w:rPr>
              <w:t xml:space="preserve"> </w:t>
            </w:r>
            <w:r>
              <w:rPr>
                <w:spacing w:val="-2"/>
              </w:rPr>
              <w:t>Ductus Arteriosus Fallot’s</w:t>
            </w:r>
          </w:p>
          <w:p w14:paraId="689E502E" w14:textId="77777777" w:rsidR="000B7F42" w:rsidRDefault="00000000">
            <w:pPr>
              <w:pStyle w:val="TableParagraph"/>
              <w:spacing w:before="10" w:line="276" w:lineRule="auto"/>
              <w:ind w:left="108" w:right="441"/>
            </w:pPr>
            <w:r>
              <w:t>tetralogy</w:t>
            </w:r>
            <w:r>
              <w:rPr>
                <w:spacing w:val="-14"/>
              </w:rPr>
              <w:t xml:space="preserve"> </w:t>
            </w:r>
            <w:proofErr w:type="gramStart"/>
            <w:r>
              <w:t>Other</w:t>
            </w:r>
            <w:proofErr w:type="gramEnd"/>
            <w:r>
              <w:t xml:space="preserve"> causes of </w:t>
            </w:r>
            <w:r>
              <w:rPr>
                <w:spacing w:val="-2"/>
              </w:rPr>
              <w:t>cyanosis</w:t>
            </w:r>
          </w:p>
        </w:tc>
        <w:tc>
          <w:tcPr>
            <w:tcW w:w="2407" w:type="dxa"/>
          </w:tcPr>
          <w:p w14:paraId="1C76EF99" w14:textId="77777777" w:rsidR="000B7F42" w:rsidRDefault="00000000">
            <w:pPr>
              <w:pStyle w:val="TableParagraph"/>
              <w:spacing w:before="1" w:line="276" w:lineRule="auto"/>
              <w:ind w:left="373"/>
            </w:pPr>
            <w:r>
              <w:rPr>
                <w:spacing w:val="-2"/>
              </w:rPr>
              <w:t>factors</w:t>
            </w:r>
            <w:r>
              <w:rPr>
                <w:spacing w:val="-13"/>
              </w:rPr>
              <w:t xml:space="preserve"> </w:t>
            </w:r>
            <w:r>
              <w:rPr>
                <w:spacing w:val="-2"/>
              </w:rPr>
              <w:t>for</w:t>
            </w:r>
            <w:r>
              <w:rPr>
                <w:spacing w:val="-13"/>
              </w:rPr>
              <w:t xml:space="preserve"> </w:t>
            </w:r>
            <w:r>
              <w:rPr>
                <w:spacing w:val="-2"/>
              </w:rPr>
              <w:t xml:space="preserve">cyanotic </w:t>
            </w:r>
            <w:r>
              <w:t>heart defects.</w:t>
            </w:r>
          </w:p>
          <w:p w14:paraId="19D26FDD" w14:textId="77777777" w:rsidR="000B7F42" w:rsidRDefault="00000000">
            <w:pPr>
              <w:pStyle w:val="TableParagraph"/>
              <w:numPr>
                <w:ilvl w:val="0"/>
                <w:numId w:val="443"/>
              </w:numPr>
              <w:tabs>
                <w:tab w:val="left" w:pos="371"/>
                <w:tab w:val="left" w:pos="373"/>
              </w:tabs>
              <w:spacing w:line="273" w:lineRule="auto"/>
              <w:ind w:right="328"/>
            </w:pPr>
            <w:r>
              <w:t>Diagnose cyanotic heart</w:t>
            </w:r>
            <w:r>
              <w:rPr>
                <w:spacing w:val="-9"/>
              </w:rPr>
              <w:t xml:space="preserve"> </w:t>
            </w:r>
            <w:r>
              <w:t>defects</w:t>
            </w:r>
            <w:r>
              <w:rPr>
                <w:spacing w:val="-10"/>
              </w:rPr>
              <w:t xml:space="preserve"> </w:t>
            </w:r>
            <w:r>
              <w:t xml:space="preserve">based on clinical manifestations and </w:t>
            </w:r>
            <w:r>
              <w:rPr>
                <w:spacing w:val="-2"/>
              </w:rPr>
              <w:t>appropriate diagnostic</w:t>
            </w:r>
            <w:r>
              <w:rPr>
                <w:spacing w:val="-14"/>
              </w:rPr>
              <w:t xml:space="preserve"> </w:t>
            </w:r>
            <w:r>
              <w:rPr>
                <w:spacing w:val="-2"/>
              </w:rPr>
              <w:t>methods</w:t>
            </w:r>
          </w:p>
          <w:p w14:paraId="391A3C5D" w14:textId="77777777" w:rsidR="000B7F42" w:rsidRDefault="00000000">
            <w:pPr>
              <w:pStyle w:val="TableParagraph"/>
              <w:numPr>
                <w:ilvl w:val="0"/>
                <w:numId w:val="443"/>
              </w:numPr>
              <w:tabs>
                <w:tab w:val="left" w:pos="371"/>
                <w:tab w:val="left" w:pos="373"/>
              </w:tabs>
              <w:spacing w:before="1" w:line="273" w:lineRule="auto"/>
              <w:ind w:right="218"/>
            </w:pPr>
            <w:r>
              <w:t xml:space="preserve">Explain the </w:t>
            </w:r>
            <w:r>
              <w:rPr>
                <w:spacing w:val="-2"/>
              </w:rPr>
              <w:t xml:space="preserve">pathophysiology, manifestations, </w:t>
            </w:r>
            <w:r>
              <w:t xml:space="preserve">diagnosis and management of </w:t>
            </w:r>
            <w:proofErr w:type="spellStart"/>
            <w:r>
              <w:rPr>
                <w:spacing w:val="-2"/>
              </w:rPr>
              <w:t>acyanotic</w:t>
            </w:r>
            <w:proofErr w:type="spellEnd"/>
            <w:r>
              <w:rPr>
                <w:spacing w:val="-14"/>
              </w:rPr>
              <w:t xml:space="preserve"> </w:t>
            </w:r>
            <w:r>
              <w:rPr>
                <w:spacing w:val="-2"/>
              </w:rPr>
              <w:t xml:space="preserve">congenital </w:t>
            </w:r>
            <w:r>
              <w:t>cardiac anomalies.</w:t>
            </w:r>
          </w:p>
          <w:p w14:paraId="3E8A95C6" w14:textId="77777777" w:rsidR="000B7F42" w:rsidRDefault="00000000">
            <w:pPr>
              <w:pStyle w:val="TableParagraph"/>
              <w:numPr>
                <w:ilvl w:val="0"/>
                <w:numId w:val="443"/>
              </w:numPr>
              <w:tabs>
                <w:tab w:val="left" w:pos="371"/>
                <w:tab w:val="left" w:pos="373"/>
              </w:tabs>
              <w:spacing w:before="4" w:line="273" w:lineRule="auto"/>
              <w:ind w:right="526"/>
            </w:pPr>
            <w:r>
              <w:t xml:space="preserve">Elaborate the </w:t>
            </w:r>
            <w:r>
              <w:rPr>
                <w:spacing w:val="-4"/>
              </w:rPr>
              <w:t xml:space="preserve">pathophysiology, </w:t>
            </w:r>
            <w:r>
              <w:rPr>
                <w:spacing w:val="-2"/>
              </w:rPr>
              <w:t xml:space="preserve">manifestations, </w:t>
            </w:r>
            <w:r>
              <w:t xml:space="preserve">diagnosis and management of </w:t>
            </w:r>
            <w:r>
              <w:rPr>
                <w:spacing w:val="-2"/>
              </w:rPr>
              <w:t>obstructive congenital anomalies.</w:t>
            </w:r>
          </w:p>
          <w:p w14:paraId="65A0AC89" w14:textId="77777777" w:rsidR="000B7F42" w:rsidRDefault="00000000">
            <w:pPr>
              <w:pStyle w:val="TableParagraph"/>
              <w:numPr>
                <w:ilvl w:val="0"/>
                <w:numId w:val="443"/>
              </w:numPr>
              <w:tabs>
                <w:tab w:val="left" w:pos="371"/>
                <w:tab w:val="left" w:pos="373"/>
              </w:tabs>
              <w:spacing w:before="6" w:line="273" w:lineRule="auto"/>
              <w:ind w:right="526"/>
            </w:pPr>
            <w:r>
              <w:t xml:space="preserve">Explain the </w:t>
            </w:r>
            <w:r>
              <w:rPr>
                <w:spacing w:val="-4"/>
              </w:rPr>
              <w:t xml:space="preserve">pathophysiology, </w:t>
            </w:r>
            <w:r>
              <w:rPr>
                <w:spacing w:val="-2"/>
              </w:rPr>
              <w:t xml:space="preserve">manifestations, </w:t>
            </w:r>
            <w:r>
              <w:t xml:space="preserve">diagnosis and management of cyanotic heart </w:t>
            </w:r>
            <w:r>
              <w:rPr>
                <w:spacing w:val="-2"/>
              </w:rPr>
              <w:t>disease.</w:t>
            </w:r>
          </w:p>
          <w:p w14:paraId="6007FB47" w14:textId="77777777" w:rsidR="000B7F42" w:rsidRDefault="000B7F42">
            <w:pPr>
              <w:pStyle w:val="TableParagraph"/>
              <w:numPr>
                <w:ilvl w:val="0"/>
                <w:numId w:val="443"/>
              </w:numPr>
              <w:tabs>
                <w:tab w:val="left" w:pos="196"/>
              </w:tabs>
              <w:spacing w:before="6"/>
              <w:ind w:left="196" w:hanging="107"/>
              <w:rPr>
                <w:rFonts w:ascii="Calibri" w:hAnsi="Calibri"/>
              </w:rPr>
            </w:pPr>
          </w:p>
          <w:p w14:paraId="2D3FC822" w14:textId="77777777" w:rsidR="000B7F42" w:rsidRDefault="00000000">
            <w:pPr>
              <w:pStyle w:val="TableParagraph"/>
              <w:numPr>
                <w:ilvl w:val="0"/>
                <w:numId w:val="443"/>
              </w:numPr>
              <w:tabs>
                <w:tab w:val="left" w:pos="371"/>
                <w:tab w:val="left" w:pos="373"/>
              </w:tabs>
              <w:spacing w:before="27" w:line="271" w:lineRule="auto"/>
              <w:ind w:right="296"/>
            </w:pPr>
            <w:r>
              <w:t>Identify the implications of cardiac</w:t>
            </w:r>
            <w:r>
              <w:rPr>
                <w:spacing w:val="-12"/>
              </w:rPr>
              <w:t xml:space="preserve"> </w:t>
            </w:r>
            <w:r>
              <w:t>anomalies for</w:t>
            </w:r>
            <w:r>
              <w:rPr>
                <w:spacing w:val="-14"/>
              </w:rPr>
              <w:t xml:space="preserve"> </w:t>
            </w:r>
            <w:r>
              <w:t>respiratory</w:t>
            </w:r>
            <w:r>
              <w:rPr>
                <w:spacing w:val="-14"/>
              </w:rPr>
              <w:t xml:space="preserve"> </w:t>
            </w:r>
            <w:r>
              <w:t>care.</w:t>
            </w:r>
          </w:p>
        </w:tc>
        <w:tc>
          <w:tcPr>
            <w:tcW w:w="1944" w:type="dxa"/>
            <w:shd w:val="clear" w:color="auto" w:fill="FFFFFF"/>
          </w:tcPr>
          <w:p w14:paraId="02ED8511" w14:textId="77777777" w:rsidR="000B7F42" w:rsidRDefault="00000000">
            <w:pPr>
              <w:pStyle w:val="TableParagraph"/>
              <w:spacing w:before="1" w:line="276" w:lineRule="auto"/>
              <w:ind w:left="373" w:right="810"/>
            </w:pPr>
            <w:r>
              <w:rPr>
                <w:spacing w:val="-2"/>
              </w:rPr>
              <w:t>cyanotic heart defects</w:t>
            </w:r>
          </w:p>
          <w:p w14:paraId="6D167FF1" w14:textId="77777777" w:rsidR="000B7F42" w:rsidRDefault="00000000">
            <w:pPr>
              <w:pStyle w:val="TableParagraph"/>
              <w:numPr>
                <w:ilvl w:val="0"/>
                <w:numId w:val="442"/>
              </w:numPr>
              <w:tabs>
                <w:tab w:val="left" w:pos="373"/>
              </w:tabs>
              <w:spacing w:line="273" w:lineRule="auto"/>
              <w:ind w:right="366"/>
            </w:pPr>
            <w:r>
              <w:rPr>
                <w:spacing w:val="-2"/>
              </w:rPr>
              <w:t xml:space="preserve">Perform clinical examination </w:t>
            </w:r>
            <w:r>
              <w:t>of a patient with</w:t>
            </w:r>
            <w:r>
              <w:rPr>
                <w:spacing w:val="-14"/>
              </w:rPr>
              <w:t xml:space="preserve"> </w:t>
            </w:r>
            <w:r>
              <w:t>cyanotic heart defects</w:t>
            </w:r>
          </w:p>
        </w:tc>
        <w:tc>
          <w:tcPr>
            <w:tcW w:w="1430" w:type="dxa"/>
            <w:shd w:val="clear" w:color="auto" w:fill="FFFFFF"/>
          </w:tcPr>
          <w:p w14:paraId="1337252F" w14:textId="77777777" w:rsidR="000B7F42" w:rsidRDefault="00000000">
            <w:pPr>
              <w:pStyle w:val="TableParagraph"/>
              <w:spacing w:before="1" w:line="276" w:lineRule="auto"/>
              <w:ind w:left="107"/>
            </w:pPr>
            <w:r>
              <w:rPr>
                <w:spacing w:val="-2"/>
              </w:rPr>
              <w:t xml:space="preserve">(Case </w:t>
            </w:r>
            <w:r>
              <w:rPr>
                <w:spacing w:val="-4"/>
              </w:rPr>
              <w:t>presentation)</w:t>
            </w:r>
          </w:p>
          <w:p w14:paraId="459A4461" w14:textId="77777777" w:rsidR="000B7F42" w:rsidRDefault="00000000">
            <w:pPr>
              <w:pStyle w:val="TableParagraph"/>
              <w:spacing w:line="252" w:lineRule="exact"/>
              <w:ind w:left="107"/>
            </w:pPr>
            <w:r>
              <w:rPr>
                <w:spacing w:val="-4"/>
              </w:rPr>
              <w:t>/SDL</w:t>
            </w:r>
          </w:p>
        </w:tc>
        <w:tc>
          <w:tcPr>
            <w:tcW w:w="1867" w:type="dxa"/>
          </w:tcPr>
          <w:p w14:paraId="4A3E21F1" w14:textId="77777777" w:rsidR="000B7F42" w:rsidRDefault="00000000">
            <w:pPr>
              <w:pStyle w:val="TableParagraph"/>
              <w:spacing w:before="1" w:line="276" w:lineRule="auto"/>
              <w:ind w:left="112" w:right="313" w:hanging="15"/>
            </w:pPr>
            <w:r>
              <w:t>Long</w:t>
            </w:r>
            <w:r>
              <w:rPr>
                <w:spacing w:val="-14"/>
              </w:rPr>
              <w:t xml:space="preserve"> </w:t>
            </w:r>
            <w:r>
              <w:t>case/</w:t>
            </w:r>
            <w:r>
              <w:rPr>
                <w:spacing w:val="-14"/>
              </w:rPr>
              <w:t xml:space="preserve"> </w:t>
            </w:r>
            <w:r>
              <w:t xml:space="preserve">short </w:t>
            </w:r>
            <w:r>
              <w:rPr>
                <w:spacing w:val="-4"/>
              </w:rPr>
              <w:t>case</w:t>
            </w:r>
          </w:p>
        </w:tc>
      </w:tr>
      <w:tr w:rsidR="000B7F42" w14:paraId="72BCBF8A" w14:textId="77777777">
        <w:trPr>
          <w:trHeight w:val="3460"/>
        </w:trPr>
        <w:tc>
          <w:tcPr>
            <w:tcW w:w="1500" w:type="dxa"/>
          </w:tcPr>
          <w:p w14:paraId="096C69BA" w14:textId="77777777" w:rsidR="000B7F42" w:rsidRDefault="00000000">
            <w:pPr>
              <w:pStyle w:val="TableParagraph"/>
              <w:spacing w:before="1" w:line="276" w:lineRule="auto"/>
              <w:ind w:left="112" w:right="543"/>
              <w:rPr>
                <w:b/>
              </w:rPr>
            </w:pPr>
            <w:r>
              <w:rPr>
                <w:b/>
                <w:spacing w:val="-2"/>
              </w:rPr>
              <w:t>Valvular Heart Disease</w:t>
            </w:r>
          </w:p>
        </w:tc>
        <w:tc>
          <w:tcPr>
            <w:tcW w:w="1903" w:type="dxa"/>
          </w:tcPr>
          <w:p w14:paraId="1F20BC65" w14:textId="77777777" w:rsidR="000B7F42" w:rsidRDefault="00000000">
            <w:pPr>
              <w:pStyle w:val="TableParagraph"/>
              <w:spacing w:before="1" w:line="276" w:lineRule="auto"/>
              <w:ind w:left="108" w:right="1156"/>
              <w:jc w:val="both"/>
            </w:pPr>
            <w:r>
              <w:rPr>
                <w:spacing w:val="-2"/>
              </w:rPr>
              <w:t xml:space="preserve">Mitral valve. </w:t>
            </w:r>
            <w:r>
              <w:rPr>
                <w:spacing w:val="-4"/>
              </w:rPr>
              <w:t>disease</w:t>
            </w:r>
          </w:p>
          <w:p w14:paraId="45E82E88" w14:textId="77777777" w:rsidR="000B7F42" w:rsidRDefault="00000000">
            <w:pPr>
              <w:pStyle w:val="TableParagraph"/>
              <w:spacing w:line="251" w:lineRule="exact"/>
              <w:ind w:left="108"/>
            </w:pPr>
            <w:r>
              <w:t>Aortic</w:t>
            </w:r>
            <w:r>
              <w:rPr>
                <w:spacing w:val="-7"/>
              </w:rPr>
              <w:t xml:space="preserve"> </w:t>
            </w:r>
            <w:r>
              <w:t>valve</w:t>
            </w:r>
            <w:r>
              <w:rPr>
                <w:spacing w:val="-5"/>
              </w:rPr>
              <w:t xml:space="preserve"> </w:t>
            </w:r>
            <w:r>
              <w:rPr>
                <w:spacing w:val="-2"/>
              </w:rPr>
              <w:t>disease</w:t>
            </w:r>
          </w:p>
          <w:p w14:paraId="774DE7F3" w14:textId="77777777" w:rsidR="000B7F42" w:rsidRDefault="00000000">
            <w:pPr>
              <w:pStyle w:val="TableParagraph"/>
              <w:numPr>
                <w:ilvl w:val="0"/>
                <w:numId w:val="441"/>
              </w:numPr>
              <w:tabs>
                <w:tab w:val="left" w:pos="365"/>
              </w:tabs>
              <w:spacing w:before="36" w:line="273" w:lineRule="auto"/>
              <w:ind w:right="663"/>
            </w:pPr>
            <w:r>
              <w:t>Causes</w:t>
            </w:r>
            <w:r>
              <w:rPr>
                <w:spacing w:val="-14"/>
              </w:rPr>
              <w:t xml:space="preserve"> </w:t>
            </w:r>
            <w:r>
              <w:t xml:space="preserve">of </w:t>
            </w:r>
            <w:r>
              <w:rPr>
                <w:spacing w:val="-2"/>
              </w:rPr>
              <w:t>Valvular Heart Disease</w:t>
            </w:r>
          </w:p>
          <w:p w14:paraId="02C85F99" w14:textId="77777777" w:rsidR="000B7F42" w:rsidRDefault="00000000">
            <w:pPr>
              <w:pStyle w:val="TableParagraph"/>
              <w:numPr>
                <w:ilvl w:val="0"/>
                <w:numId w:val="441"/>
              </w:numPr>
              <w:tabs>
                <w:tab w:val="left" w:pos="365"/>
              </w:tabs>
              <w:spacing w:line="271" w:lineRule="auto"/>
              <w:ind w:right="408"/>
            </w:pPr>
            <w:r>
              <w:rPr>
                <w:spacing w:val="-2"/>
              </w:rPr>
              <w:t xml:space="preserve">Etiology, </w:t>
            </w:r>
            <w:r>
              <w:rPr>
                <w:spacing w:val="-4"/>
              </w:rPr>
              <w:t>pathogenesis and</w:t>
            </w:r>
          </w:p>
          <w:p w14:paraId="5C08300B" w14:textId="77777777" w:rsidR="000B7F42" w:rsidRDefault="00000000">
            <w:pPr>
              <w:pStyle w:val="TableParagraph"/>
              <w:spacing w:line="236" w:lineRule="exact"/>
              <w:ind w:left="365"/>
            </w:pPr>
            <w:r>
              <w:rPr>
                <w:spacing w:val="-2"/>
              </w:rPr>
              <w:t>hemodynamics</w:t>
            </w:r>
          </w:p>
        </w:tc>
        <w:tc>
          <w:tcPr>
            <w:tcW w:w="2407" w:type="dxa"/>
          </w:tcPr>
          <w:p w14:paraId="4128106E" w14:textId="77777777" w:rsidR="000B7F42" w:rsidRDefault="00000000">
            <w:pPr>
              <w:pStyle w:val="TableParagraph"/>
              <w:numPr>
                <w:ilvl w:val="0"/>
                <w:numId w:val="440"/>
              </w:numPr>
              <w:tabs>
                <w:tab w:val="left" w:pos="373"/>
              </w:tabs>
              <w:spacing w:line="271" w:lineRule="auto"/>
              <w:ind w:right="720"/>
            </w:pPr>
            <w:r>
              <w:t xml:space="preserve">list causes of </w:t>
            </w:r>
            <w:r>
              <w:rPr>
                <w:spacing w:val="-2"/>
              </w:rPr>
              <w:t>Valvular</w:t>
            </w:r>
            <w:r>
              <w:rPr>
                <w:spacing w:val="-15"/>
              </w:rPr>
              <w:t xml:space="preserve"> </w:t>
            </w:r>
            <w:r>
              <w:rPr>
                <w:spacing w:val="-2"/>
              </w:rPr>
              <w:t>Heart Disease</w:t>
            </w:r>
          </w:p>
          <w:p w14:paraId="390B3529" w14:textId="77777777" w:rsidR="000B7F42" w:rsidRDefault="00000000">
            <w:pPr>
              <w:pStyle w:val="TableParagraph"/>
              <w:numPr>
                <w:ilvl w:val="0"/>
                <w:numId w:val="440"/>
              </w:numPr>
              <w:tabs>
                <w:tab w:val="left" w:pos="373"/>
              </w:tabs>
              <w:spacing w:line="273" w:lineRule="auto"/>
              <w:ind w:right="303"/>
              <w:jc w:val="both"/>
            </w:pPr>
            <w:r>
              <w:t xml:space="preserve">Describe Etiology, pathogenesis and hemodynamics of mitral/aortic valve </w:t>
            </w:r>
            <w:r>
              <w:rPr>
                <w:spacing w:val="-2"/>
              </w:rPr>
              <w:t>disease.</w:t>
            </w:r>
          </w:p>
          <w:p w14:paraId="7E0340A1" w14:textId="77777777" w:rsidR="000B7F42" w:rsidRDefault="00000000">
            <w:pPr>
              <w:pStyle w:val="TableParagraph"/>
              <w:numPr>
                <w:ilvl w:val="0"/>
                <w:numId w:val="440"/>
              </w:numPr>
              <w:tabs>
                <w:tab w:val="left" w:pos="373"/>
              </w:tabs>
              <w:spacing w:line="264" w:lineRule="auto"/>
              <w:ind w:right="358"/>
              <w:rPr>
                <w:b/>
              </w:rPr>
            </w:pPr>
            <w:r>
              <w:rPr>
                <w:b/>
                <w:spacing w:val="-2"/>
              </w:rPr>
              <w:t>Outline management</w:t>
            </w:r>
            <w:r>
              <w:rPr>
                <w:b/>
                <w:spacing w:val="-12"/>
              </w:rPr>
              <w:t xml:space="preserve"> </w:t>
            </w:r>
            <w:r>
              <w:rPr>
                <w:b/>
                <w:spacing w:val="-2"/>
              </w:rPr>
              <w:t>plan</w:t>
            </w:r>
          </w:p>
        </w:tc>
        <w:tc>
          <w:tcPr>
            <w:tcW w:w="1944" w:type="dxa"/>
          </w:tcPr>
          <w:p w14:paraId="5DD35F6A" w14:textId="77777777" w:rsidR="000B7F42" w:rsidRDefault="00000000">
            <w:pPr>
              <w:pStyle w:val="TableParagraph"/>
              <w:numPr>
                <w:ilvl w:val="0"/>
                <w:numId w:val="439"/>
              </w:numPr>
              <w:tabs>
                <w:tab w:val="left" w:pos="373"/>
              </w:tabs>
              <w:spacing w:line="271" w:lineRule="auto"/>
              <w:ind w:right="391"/>
            </w:pPr>
            <w:r>
              <w:t>Take</w:t>
            </w:r>
            <w:r>
              <w:rPr>
                <w:spacing w:val="-10"/>
              </w:rPr>
              <w:t xml:space="preserve"> </w:t>
            </w:r>
            <w:r>
              <w:t>history of a patient with</w:t>
            </w:r>
            <w:r>
              <w:rPr>
                <w:spacing w:val="-14"/>
              </w:rPr>
              <w:t xml:space="preserve"> </w:t>
            </w:r>
            <w:r>
              <w:t xml:space="preserve">valvular </w:t>
            </w:r>
            <w:r>
              <w:rPr>
                <w:spacing w:val="-2"/>
              </w:rPr>
              <w:t>disease.</w:t>
            </w:r>
          </w:p>
          <w:p w14:paraId="11005A53" w14:textId="77777777" w:rsidR="000B7F42" w:rsidRDefault="00000000">
            <w:pPr>
              <w:pStyle w:val="TableParagraph"/>
              <w:numPr>
                <w:ilvl w:val="0"/>
                <w:numId w:val="439"/>
              </w:numPr>
              <w:tabs>
                <w:tab w:val="left" w:pos="373"/>
              </w:tabs>
              <w:spacing w:before="5" w:line="273" w:lineRule="auto"/>
              <w:ind w:right="391"/>
            </w:pPr>
            <w:r>
              <w:rPr>
                <w:spacing w:val="-2"/>
              </w:rPr>
              <w:t xml:space="preserve">Perform clinical examination </w:t>
            </w:r>
            <w:r>
              <w:t>of a patient with</w:t>
            </w:r>
            <w:r>
              <w:rPr>
                <w:spacing w:val="-14"/>
              </w:rPr>
              <w:t xml:space="preserve"> </w:t>
            </w:r>
            <w:r>
              <w:t xml:space="preserve">valvular </w:t>
            </w:r>
            <w:r>
              <w:rPr>
                <w:spacing w:val="-2"/>
              </w:rPr>
              <w:t>disease.</w:t>
            </w:r>
          </w:p>
        </w:tc>
        <w:tc>
          <w:tcPr>
            <w:tcW w:w="1430" w:type="dxa"/>
          </w:tcPr>
          <w:p w14:paraId="5595DC72" w14:textId="77777777" w:rsidR="000B7F42" w:rsidRDefault="00000000">
            <w:pPr>
              <w:pStyle w:val="TableParagraph"/>
              <w:spacing w:before="1" w:line="276" w:lineRule="auto"/>
              <w:ind w:left="107" w:right="112"/>
            </w:pPr>
            <w:r>
              <w:t xml:space="preserve">Lecture &amp; </w:t>
            </w:r>
            <w:r>
              <w:rPr>
                <w:spacing w:val="-2"/>
              </w:rPr>
              <w:t xml:space="preserve">bedside teaching (Case </w:t>
            </w:r>
            <w:r>
              <w:rPr>
                <w:spacing w:val="-4"/>
              </w:rPr>
              <w:t>presentation</w:t>
            </w:r>
          </w:p>
          <w:p w14:paraId="7136E764" w14:textId="77777777" w:rsidR="000B7F42" w:rsidRDefault="00000000">
            <w:pPr>
              <w:pStyle w:val="TableParagraph"/>
              <w:spacing w:line="253" w:lineRule="exact"/>
              <w:ind w:left="107"/>
            </w:pPr>
            <w:r>
              <w:rPr>
                <w:spacing w:val="-10"/>
              </w:rPr>
              <w:t>)</w:t>
            </w:r>
          </w:p>
          <w:p w14:paraId="6257C955" w14:textId="77777777" w:rsidR="000B7F42" w:rsidRDefault="00000000">
            <w:pPr>
              <w:pStyle w:val="TableParagraph"/>
              <w:spacing w:before="35"/>
              <w:ind w:left="107"/>
            </w:pPr>
            <w:r>
              <w:rPr>
                <w:spacing w:val="-4"/>
              </w:rPr>
              <w:t>/SDL</w:t>
            </w:r>
          </w:p>
        </w:tc>
        <w:tc>
          <w:tcPr>
            <w:tcW w:w="1867" w:type="dxa"/>
          </w:tcPr>
          <w:p w14:paraId="5CD3B232" w14:textId="77777777" w:rsidR="000B7F42" w:rsidRDefault="00000000">
            <w:pPr>
              <w:pStyle w:val="TableParagraph"/>
              <w:spacing w:before="1" w:line="276" w:lineRule="auto"/>
              <w:ind w:left="112" w:right="313"/>
            </w:pPr>
            <w:r>
              <w:rPr>
                <w:spacing w:val="-2"/>
              </w:rPr>
              <w:t xml:space="preserve">MCQ/SEQ/ </w:t>
            </w:r>
            <w:r>
              <w:rPr>
                <w:spacing w:val="-4"/>
              </w:rPr>
              <w:t>SAQ/OSPE/</w:t>
            </w:r>
          </w:p>
          <w:p w14:paraId="40680CB8" w14:textId="77777777" w:rsidR="000B7F42" w:rsidRDefault="00000000">
            <w:pPr>
              <w:pStyle w:val="TableParagraph"/>
              <w:spacing w:line="273" w:lineRule="auto"/>
              <w:ind w:left="112" w:right="298"/>
            </w:pPr>
            <w:r>
              <w:t>Long</w:t>
            </w:r>
            <w:r>
              <w:rPr>
                <w:spacing w:val="-14"/>
              </w:rPr>
              <w:t xml:space="preserve"> </w:t>
            </w:r>
            <w:r>
              <w:t>case/</w:t>
            </w:r>
            <w:r>
              <w:rPr>
                <w:spacing w:val="-14"/>
              </w:rPr>
              <w:t xml:space="preserve"> </w:t>
            </w:r>
            <w:r>
              <w:t xml:space="preserve">short </w:t>
            </w:r>
            <w:r>
              <w:rPr>
                <w:spacing w:val="-4"/>
              </w:rPr>
              <w:t>case</w:t>
            </w:r>
          </w:p>
        </w:tc>
      </w:tr>
    </w:tbl>
    <w:p w14:paraId="4E0D0306" w14:textId="77777777" w:rsidR="000B7F42" w:rsidRDefault="000B7F42">
      <w:pPr>
        <w:pStyle w:val="TableParagraph"/>
        <w:spacing w:line="273" w:lineRule="auto"/>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1853"/>
        <w:gridCol w:w="2395"/>
        <w:gridCol w:w="1968"/>
        <w:gridCol w:w="1427"/>
        <w:gridCol w:w="1845"/>
      </w:tblGrid>
      <w:tr w:rsidR="000B7F42" w14:paraId="4D34A0F0" w14:textId="77777777">
        <w:trPr>
          <w:trHeight w:val="4625"/>
        </w:trPr>
        <w:tc>
          <w:tcPr>
            <w:tcW w:w="1563" w:type="dxa"/>
            <w:vMerge w:val="restart"/>
          </w:tcPr>
          <w:p w14:paraId="6439DA9D" w14:textId="77777777" w:rsidR="000B7F42" w:rsidRDefault="000B7F42">
            <w:pPr>
              <w:pStyle w:val="TableParagraph"/>
            </w:pPr>
          </w:p>
        </w:tc>
        <w:tc>
          <w:tcPr>
            <w:tcW w:w="1853" w:type="dxa"/>
          </w:tcPr>
          <w:p w14:paraId="1A84A649" w14:textId="77777777" w:rsidR="000B7F42" w:rsidRDefault="00000000">
            <w:pPr>
              <w:pStyle w:val="TableParagraph"/>
              <w:spacing w:before="1" w:line="276" w:lineRule="auto"/>
              <w:ind w:left="366" w:right="401"/>
              <w:rPr>
                <w:b/>
              </w:rPr>
            </w:pPr>
            <w:r>
              <w:t>of</w:t>
            </w:r>
            <w:r>
              <w:rPr>
                <w:spacing w:val="-14"/>
              </w:rPr>
              <w:t xml:space="preserve"> </w:t>
            </w:r>
            <w:r>
              <w:rPr>
                <w:b/>
              </w:rPr>
              <w:t xml:space="preserve">Valvular </w:t>
            </w:r>
            <w:r>
              <w:rPr>
                <w:b/>
                <w:spacing w:val="-2"/>
              </w:rPr>
              <w:t>Heart Disease</w:t>
            </w:r>
          </w:p>
          <w:p w14:paraId="6DEBEB8D" w14:textId="77777777" w:rsidR="000B7F42" w:rsidRDefault="00000000">
            <w:pPr>
              <w:pStyle w:val="TableParagraph"/>
              <w:numPr>
                <w:ilvl w:val="0"/>
                <w:numId w:val="438"/>
              </w:numPr>
              <w:tabs>
                <w:tab w:val="left" w:pos="366"/>
              </w:tabs>
              <w:spacing w:line="273" w:lineRule="auto"/>
              <w:ind w:right="405"/>
              <w:rPr>
                <w:b/>
              </w:rPr>
            </w:pPr>
            <w:r>
              <w:rPr>
                <w:spacing w:val="-2"/>
              </w:rPr>
              <w:t xml:space="preserve">Clinical finding, </w:t>
            </w:r>
            <w:r>
              <w:t>treatment</w:t>
            </w:r>
            <w:r>
              <w:rPr>
                <w:spacing w:val="-14"/>
              </w:rPr>
              <w:t xml:space="preserve"> </w:t>
            </w:r>
            <w:r>
              <w:t xml:space="preserve">of </w:t>
            </w:r>
            <w:r>
              <w:rPr>
                <w:b/>
                <w:spacing w:val="-2"/>
              </w:rPr>
              <w:t>Valvular Heart Disease</w:t>
            </w:r>
          </w:p>
          <w:p w14:paraId="0EB8606F" w14:textId="77777777" w:rsidR="000B7F42" w:rsidRDefault="00000000">
            <w:pPr>
              <w:pStyle w:val="TableParagraph"/>
              <w:numPr>
                <w:ilvl w:val="0"/>
                <w:numId w:val="438"/>
              </w:numPr>
              <w:tabs>
                <w:tab w:val="left" w:pos="366"/>
              </w:tabs>
              <w:spacing w:before="1" w:line="273" w:lineRule="auto"/>
              <w:ind w:right="195"/>
              <w:rPr>
                <w:b/>
              </w:rPr>
            </w:pPr>
            <w:r>
              <w:rPr>
                <w:spacing w:val="-2"/>
              </w:rPr>
              <w:t xml:space="preserve">Assessment, </w:t>
            </w:r>
            <w:r>
              <w:t xml:space="preserve">diagnosis and </w:t>
            </w:r>
            <w:r>
              <w:rPr>
                <w:spacing w:val="-2"/>
              </w:rPr>
              <w:t xml:space="preserve">management </w:t>
            </w:r>
            <w:r>
              <w:t>of the patient with</w:t>
            </w:r>
            <w:r>
              <w:rPr>
                <w:spacing w:val="-14"/>
              </w:rPr>
              <w:t xml:space="preserve"> </w:t>
            </w:r>
            <w:r>
              <w:rPr>
                <w:b/>
              </w:rPr>
              <w:t xml:space="preserve">Valvular </w:t>
            </w:r>
            <w:r>
              <w:rPr>
                <w:b/>
                <w:spacing w:val="-2"/>
              </w:rPr>
              <w:t>Heart</w:t>
            </w:r>
          </w:p>
          <w:p w14:paraId="52583E7E" w14:textId="77777777" w:rsidR="000B7F42" w:rsidRDefault="00000000">
            <w:pPr>
              <w:pStyle w:val="TableParagraph"/>
              <w:spacing w:before="1" w:line="233" w:lineRule="exact"/>
              <w:ind w:left="366"/>
              <w:rPr>
                <w:b/>
              </w:rPr>
            </w:pPr>
            <w:r>
              <w:rPr>
                <w:b/>
                <w:noProof/>
              </w:rPr>
              <mc:AlternateContent>
                <mc:Choice Requires="wpg">
                  <w:drawing>
                    <wp:anchor distT="0" distB="0" distL="0" distR="0" simplePos="0" relativeHeight="479237632" behindDoc="1" locked="0" layoutInCell="1" allowOverlap="1" wp14:anchorId="16BFA971" wp14:editId="51D41098">
                      <wp:simplePos x="0" y="0"/>
                      <wp:positionH relativeFrom="column">
                        <wp:posOffset>417445</wp:posOffset>
                      </wp:positionH>
                      <wp:positionV relativeFrom="paragraph">
                        <wp:posOffset>150464</wp:posOffset>
                      </wp:positionV>
                      <wp:extent cx="4434840" cy="415544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4840" cy="4155440"/>
                                <a:chOff x="0" y="0"/>
                                <a:chExt cx="4434840" cy="4155440"/>
                              </a:xfrm>
                            </wpg:grpSpPr>
                            <pic:pic xmlns:pic="http://schemas.openxmlformats.org/drawingml/2006/picture">
                              <pic:nvPicPr>
                                <pic:cNvPr id="151" name="Image 151"/>
                                <pic:cNvPicPr/>
                              </pic:nvPicPr>
                              <pic:blipFill>
                                <a:blip r:embed="rId8" cstate="print"/>
                                <a:stretch>
                                  <a:fillRect/>
                                </a:stretch>
                              </pic:blipFill>
                              <pic:spPr>
                                <a:xfrm>
                                  <a:off x="0" y="0"/>
                                  <a:ext cx="4224668" cy="4155122"/>
                                </a:xfrm>
                                <a:prstGeom prst="rect">
                                  <a:avLst/>
                                </a:prstGeom>
                              </pic:spPr>
                            </pic:pic>
                            <wps:wsp>
                              <wps:cNvPr id="152" name="Graphic 152"/>
                              <wps:cNvSpPr/>
                              <wps:spPr>
                                <a:xfrm>
                                  <a:off x="2283666" y="17169"/>
                                  <a:ext cx="2150745" cy="2222500"/>
                                </a:xfrm>
                                <a:custGeom>
                                  <a:avLst/>
                                  <a:gdLst/>
                                  <a:ahLst/>
                                  <a:cxnLst/>
                                  <a:rect l="l" t="t" r="r" b="b"/>
                                  <a:pathLst>
                                    <a:path w="2150745" h="2222500">
                                      <a:moveTo>
                                        <a:pt x="1242364" y="0"/>
                                      </a:moveTo>
                                      <a:lnTo>
                                        <a:pt x="0" y="0"/>
                                      </a:lnTo>
                                      <a:lnTo>
                                        <a:pt x="0" y="2222246"/>
                                      </a:lnTo>
                                      <a:lnTo>
                                        <a:pt x="1242364" y="2222246"/>
                                      </a:lnTo>
                                      <a:lnTo>
                                        <a:pt x="1242364" y="0"/>
                                      </a:lnTo>
                                      <a:close/>
                                    </a:path>
                                    <a:path w="2150745" h="2222500">
                                      <a:moveTo>
                                        <a:pt x="2150745" y="0"/>
                                      </a:moveTo>
                                      <a:lnTo>
                                        <a:pt x="1248537" y="0"/>
                                      </a:lnTo>
                                      <a:lnTo>
                                        <a:pt x="1248537" y="2222246"/>
                                      </a:lnTo>
                                      <a:lnTo>
                                        <a:pt x="2150745" y="2222246"/>
                                      </a:lnTo>
                                      <a:lnTo>
                                        <a:pt x="21507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C89662" id="Group 150" o:spid="_x0000_s1026" style="position:absolute;margin-left:32.85pt;margin-top:11.85pt;width:349.2pt;height:327.2pt;z-index:-24078848;mso-wrap-distance-left:0;mso-wrap-distance-right:0" coordsize="44348,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">
                      <v:shape id="Image 151"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">
                        <v:imagedata r:id="rId10" o:title=""/>
                      </v:shape>
                      <v:shape id="Graphic 152" o:spid="_x0000_s1028" style="position:absolute;left:22836;top:171;width:21508;height:22225;visibility:visible;mso-wrap-style:square;v-text-anchor:top" coordsize="2150745,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" path="m1242364,l,,,2222246r1242364,l1242364,xem2150745,l1248537,r,2222246l2150745,2222246,2150745,xe" stroked="f">
                        <v:path arrowok="t"/>
                      </v:shape>
                    </v:group>
                  </w:pict>
                </mc:Fallback>
              </mc:AlternateContent>
            </w:r>
            <w:r>
              <w:rPr>
                <w:b/>
                <w:spacing w:val="-2"/>
              </w:rPr>
              <w:t>Disease</w:t>
            </w:r>
          </w:p>
        </w:tc>
        <w:tc>
          <w:tcPr>
            <w:tcW w:w="2395" w:type="dxa"/>
          </w:tcPr>
          <w:p w14:paraId="1E623C25" w14:textId="77777777" w:rsidR="000B7F42" w:rsidRDefault="000B7F42">
            <w:pPr>
              <w:pStyle w:val="TableParagraph"/>
            </w:pPr>
          </w:p>
        </w:tc>
        <w:tc>
          <w:tcPr>
            <w:tcW w:w="1968" w:type="dxa"/>
          </w:tcPr>
          <w:p w14:paraId="39AA1F26" w14:textId="77777777" w:rsidR="000B7F42" w:rsidRDefault="000B7F42">
            <w:pPr>
              <w:pStyle w:val="TableParagraph"/>
            </w:pPr>
          </w:p>
        </w:tc>
        <w:tc>
          <w:tcPr>
            <w:tcW w:w="1427" w:type="dxa"/>
          </w:tcPr>
          <w:p w14:paraId="4E79C820" w14:textId="77777777" w:rsidR="000B7F42" w:rsidRDefault="000B7F42">
            <w:pPr>
              <w:pStyle w:val="TableParagraph"/>
            </w:pPr>
          </w:p>
        </w:tc>
        <w:tc>
          <w:tcPr>
            <w:tcW w:w="1845" w:type="dxa"/>
          </w:tcPr>
          <w:p w14:paraId="30FF4CDE" w14:textId="77777777" w:rsidR="000B7F42" w:rsidRDefault="000B7F42">
            <w:pPr>
              <w:pStyle w:val="TableParagraph"/>
            </w:pPr>
          </w:p>
        </w:tc>
      </w:tr>
      <w:tr w:rsidR="000B7F42" w14:paraId="0C138D1A" w14:textId="77777777">
        <w:trPr>
          <w:trHeight w:val="273"/>
        </w:trPr>
        <w:tc>
          <w:tcPr>
            <w:tcW w:w="1563" w:type="dxa"/>
            <w:vMerge/>
            <w:tcBorders>
              <w:top w:val="nil"/>
            </w:tcBorders>
          </w:tcPr>
          <w:p w14:paraId="770EEB2E" w14:textId="77777777" w:rsidR="000B7F42" w:rsidRDefault="000B7F42">
            <w:pPr>
              <w:rPr>
                <w:sz w:val="2"/>
                <w:szCs w:val="2"/>
              </w:rPr>
            </w:pPr>
          </w:p>
        </w:tc>
        <w:tc>
          <w:tcPr>
            <w:tcW w:w="1853" w:type="dxa"/>
            <w:tcBorders>
              <w:bottom w:val="nil"/>
            </w:tcBorders>
          </w:tcPr>
          <w:p w14:paraId="1261354E" w14:textId="77777777" w:rsidR="000B7F42" w:rsidRDefault="00000000">
            <w:pPr>
              <w:pStyle w:val="TableParagraph"/>
              <w:spacing w:before="1" w:line="252" w:lineRule="exact"/>
              <w:ind w:left="110"/>
            </w:pPr>
            <w:r>
              <w:rPr>
                <w:spacing w:val="-2"/>
              </w:rPr>
              <w:t>Rheumatic</w:t>
            </w:r>
          </w:p>
        </w:tc>
        <w:tc>
          <w:tcPr>
            <w:tcW w:w="2395" w:type="dxa"/>
            <w:vMerge w:val="restart"/>
          </w:tcPr>
          <w:p w14:paraId="3646B2E6" w14:textId="77777777" w:rsidR="000B7F42" w:rsidRDefault="00000000">
            <w:pPr>
              <w:pStyle w:val="TableParagraph"/>
              <w:numPr>
                <w:ilvl w:val="0"/>
                <w:numId w:val="437"/>
              </w:numPr>
              <w:tabs>
                <w:tab w:val="left" w:pos="371"/>
              </w:tabs>
              <w:spacing w:line="271" w:lineRule="auto"/>
              <w:ind w:left="371" w:right="538"/>
            </w:pPr>
            <w:r>
              <w:rPr>
                <w:spacing w:val="-2"/>
              </w:rPr>
              <w:t>Illustrate</w:t>
            </w:r>
            <w:r>
              <w:rPr>
                <w:spacing w:val="-13"/>
              </w:rPr>
              <w:t xml:space="preserve"> </w:t>
            </w:r>
            <w:r>
              <w:rPr>
                <w:spacing w:val="-2"/>
              </w:rPr>
              <w:t xml:space="preserve">clinical </w:t>
            </w:r>
            <w:r>
              <w:t>features of rheumatic fever</w:t>
            </w:r>
          </w:p>
          <w:p w14:paraId="5149F8EC" w14:textId="77777777" w:rsidR="000B7F42" w:rsidRDefault="00000000">
            <w:pPr>
              <w:pStyle w:val="TableParagraph"/>
              <w:numPr>
                <w:ilvl w:val="0"/>
                <w:numId w:val="437"/>
              </w:numPr>
              <w:tabs>
                <w:tab w:val="left" w:pos="371"/>
              </w:tabs>
              <w:spacing w:before="2" w:line="271" w:lineRule="auto"/>
              <w:ind w:left="371" w:right="117"/>
              <w:jc w:val="both"/>
            </w:pPr>
            <w:r>
              <w:t>Diagnose Rheumatic fever on the basis of its Pathogenesis</w:t>
            </w:r>
          </w:p>
          <w:p w14:paraId="1DDF47A2" w14:textId="77777777" w:rsidR="000B7F42" w:rsidRDefault="00000000">
            <w:pPr>
              <w:pStyle w:val="TableParagraph"/>
              <w:numPr>
                <w:ilvl w:val="0"/>
                <w:numId w:val="437"/>
              </w:numPr>
              <w:tabs>
                <w:tab w:val="left" w:pos="371"/>
              </w:tabs>
              <w:spacing w:before="1" w:line="271" w:lineRule="auto"/>
              <w:ind w:left="371" w:right="531"/>
            </w:pPr>
            <w:r>
              <w:t xml:space="preserve">Devise the prevention and </w:t>
            </w:r>
            <w:r>
              <w:rPr>
                <w:spacing w:val="-2"/>
              </w:rPr>
              <w:t>treatment</w:t>
            </w:r>
            <w:r>
              <w:rPr>
                <w:spacing w:val="-13"/>
              </w:rPr>
              <w:t xml:space="preserve"> </w:t>
            </w:r>
            <w:r>
              <w:rPr>
                <w:spacing w:val="-2"/>
              </w:rPr>
              <w:t>plan</w:t>
            </w:r>
            <w:r>
              <w:rPr>
                <w:spacing w:val="-12"/>
              </w:rPr>
              <w:t xml:space="preserve"> </w:t>
            </w:r>
            <w:r>
              <w:rPr>
                <w:spacing w:val="-2"/>
              </w:rPr>
              <w:t xml:space="preserve">of </w:t>
            </w:r>
            <w:r>
              <w:t>rheumatic</w:t>
            </w:r>
            <w:r>
              <w:rPr>
                <w:spacing w:val="-4"/>
              </w:rPr>
              <w:t xml:space="preserve"> </w:t>
            </w:r>
            <w:r>
              <w:t>fever.</w:t>
            </w:r>
          </w:p>
        </w:tc>
        <w:tc>
          <w:tcPr>
            <w:tcW w:w="1968" w:type="dxa"/>
            <w:vMerge w:val="restart"/>
            <w:shd w:val="clear" w:color="auto" w:fill="FFFFFF"/>
          </w:tcPr>
          <w:p w14:paraId="19CBD9C9" w14:textId="77777777" w:rsidR="000B7F42" w:rsidRDefault="00000000">
            <w:pPr>
              <w:pStyle w:val="TableParagraph"/>
              <w:numPr>
                <w:ilvl w:val="0"/>
                <w:numId w:val="436"/>
              </w:numPr>
              <w:tabs>
                <w:tab w:val="left" w:pos="372"/>
              </w:tabs>
              <w:spacing w:line="273" w:lineRule="auto"/>
              <w:ind w:right="486"/>
            </w:pPr>
            <w:r>
              <w:rPr>
                <w:spacing w:val="-2"/>
              </w:rPr>
              <w:t>Take</w:t>
            </w:r>
            <w:r>
              <w:rPr>
                <w:spacing w:val="-12"/>
              </w:rPr>
              <w:t xml:space="preserve"> </w:t>
            </w:r>
            <w:r>
              <w:rPr>
                <w:spacing w:val="-2"/>
              </w:rPr>
              <w:t xml:space="preserve">history </w:t>
            </w:r>
            <w:r>
              <w:t xml:space="preserve">of a patient </w:t>
            </w:r>
            <w:r>
              <w:rPr>
                <w:spacing w:val="-4"/>
              </w:rPr>
              <w:t xml:space="preserve">with </w:t>
            </w:r>
            <w:r>
              <w:rPr>
                <w:spacing w:val="-2"/>
              </w:rPr>
              <w:t>rheumatic fever</w:t>
            </w:r>
          </w:p>
          <w:p w14:paraId="3C6EB5E2" w14:textId="77777777" w:rsidR="000B7F42" w:rsidRDefault="00000000">
            <w:pPr>
              <w:pStyle w:val="TableParagraph"/>
              <w:numPr>
                <w:ilvl w:val="0"/>
                <w:numId w:val="436"/>
              </w:numPr>
              <w:tabs>
                <w:tab w:val="left" w:pos="372"/>
              </w:tabs>
              <w:spacing w:line="273" w:lineRule="auto"/>
              <w:ind w:right="494"/>
            </w:pPr>
            <w:r>
              <w:rPr>
                <w:spacing w:val="-2"/>
              </w:rPr>
              <w:t xml:space="preserve">Perform clinical examination </w:t>
            </w:r>
            <w:r>
              <w:t xml:space="preserve">of a patient </w:t>
            </w:r>
            <w:r>
              <w:rPr>
                <w:spacing w:val="-4"/>
              </w:rPr>
              <w:t xml:space="preserve">with </w:t>
            </w:r>
            <w:r>
              <w:rPr>
                <w:spacing w:val="-2"/>
              </w:rPr>
              <w:t>rheumatic</w:t>
            </w:r>
          </w:p>
          <w:p w14:paraId="7E446BF9" w14:textId="77777777" w:rsidR="000B7F42" w:rsidRDefault="00000000">
            <w:pPr>
              <w:pStyle w:val="TableParagraph"/>
              <w:spacing w:before="2"/>
              <w:ind w:left="372"/>
            </w:pPr>
            <w:r>
              <w:rPr>
                <w:spacing w:val="-2"/>
              </w:rPr>
              <w:t>fever</w:t>
            </w:r>
          </w:p>
        </w:tc>
        <w:tc>
          <w:tcPr>
            <w:tcW w:w="1427" w:type="dxa"/>
            <w:tcBorders>
              <w:bottom w:val="nil"/>
            </w:tcBorders>
            <w:shd w:val="clear" w:color="auto" w:fill="FFFFFF"/>
          </w:tcPr>
          <w:p w14:paraId="21EF3D99" w14:textId="77777777" w:rsidR="000B7F42" w:rsidRDefault="00000000">
            <w:pPr>
              <w:pStyle w:val="TableParagraph"/>
              <w:spacing w:before="1" w:line="252" w:lineRule="exact"/>
              <w:ind w:left="106"/>
            </w:pPr>
            <w:r>
              <w:t>Lecture</w:t>
            </w:r>
            <w:r>
              <w:rPr>
                <w:spacing w:val="-4"/>
              </w:rPr>
              <w:t xml:space="preserve"> </w:t>
            </w:r>
            <w:r>
              <w:rPr>
                <w:spacing w:val="-10"/>
              </w:rPr>
              <w:t>&amp;</w:t>
            </w:r>
          </w:p>
        </w:tc>
        <w:tc>
          <w:tcPr>
            <w:tcW w:w="1845" w:type="dxa"/>
            <w:vMerge w:val="restart"/>
          </w:tcPr>
          <w:p w14:paraId="721AE015" w14:textId="77777777" w:rsidR="000B7F42" w:rsidRDefault="000B7F42">
            <w:pPr>
              <w:pStyle w:val="TableParagraph"/>
            </w:pPr>
          </w:p>
        </w:tc>
      </w:tr>
      <w:tr w:rsidR="000B7F42" w14:paraId="564A484A" w14:textId="77777777">
        <w:trPr>
          <w:trHeight w:val="281"/>
        </w:trPr>
        <w:tc>
          <w:tcPr>
            <w:tcW w:w="1563" w:type="dxa"/>
            <w:vMerge/>
            <w:tcBorders>
              <w:top w:val="nil"/>
            </w:tcBorders>
          </w:tcPr>
          <w:p w14:paraId="6518E181" w14:textId="77777777" w:rsidR="000B7F42" w:rsidRDefault="000B7F42">
            <w:pPr>
              <w:rPr>
                <w:sz w:val="2"/>
                <w:szCs w:val="2"/>
              </w:rPr>
            </w:pPr>
          </w:p>
        </w:tc>
        <w:tc>
          <w:tcPr>
            <w:tcW w:w="1853" w:type="dxa"/>
            <w:tcBorders>
              <w:top w:val="nil"/>
              <w:bottom w:val="nil"/>
            </w:tcBorders>
          </w:tcPr>
          <w:p w14:paraId="06900183" w14:textId="77777777" w:rsidR="000B7F42" w:rsidRDefault="00000000">
            <w:pPr>
              <w:pStyle w:val="TableParagraph"/>
              <w:spacing w:before="10" w:line="251" w:lineRule="exact"/>
              <w:ind w:left="110"/>
            </w:pPr>
            <w:r>
              <w:t>fever-</w:t>
            </w:r>
          </w:p>
        </w:tc>
        <w:tc>
          <w:tcPr>
            <w:tcW w:w="2395" w:type="dxa"/>
            <w:vMerge/>
            <w:tcBorders>
              <w:top w:val="nil"/>
            </w:tcBorders>
          </w:tcPr>
          <w:p w14:paraId="5D96A46D" w14:textId="77777777" w:rsidR="000B7F42" w:rsidRDefault="000B7F42">
            <w:pPr>
              <w:rPr>
                <w:sz w:val="2"/>
                <w:szCs w:val="2"/>
              </w:rPr>
            </w:pPr>
          </w:p>
        </w:tc>
        <w:tc>
          <w:tcPr>
            <w:tcW w:w="1968" w:type="dxa"/>
            <w:vMerge/>
            <w:tcBorders>
              <w:top w:val="nil"/>
            </w:tcBorders>
            <w:shd w:val="clear" w:color="auto" w:fill="FFFFFF"/>
          </w:tcPr>
          <w:p w14:paraId="772EDF62" w14:textId="77777777" w:rsidR="000B7F42" w:rsidRDefault="000B7F42">
            <w:pPr>
              <w:rPr>
                <w:sz w:val="2"/>
                <w:szCs w:val="2"/>
              </w:rPr>
            </w:pPr>
          </w:p>
        </w:tc>
        <w:tc>
          <w:tcPr>
            <w:tcW w:w="1427" w:type="dxa"/>
            <w:tcBorders>
              <w:top w:val="nil"/>
              <w:bottom w:val="nil"/>
            </w:tcBorders>
            <w:shd w:val="clear" w:color="auto" w:fill="FFFFFF"/>
          </w:tcPr>
          <w:p w14:paraId="5C3CA11F" w14:textId="77777777" w:rsidR="000B7F42" w:rsidRDefault="00000000">
            <w:pPr>
              <w:pStyle w:val="TableParagraph"/>
              <w:spacing w:before="10" w:line="251" w:lineRule="exact"/>
              <w:ind w:left="106"/>
            </w:pPr>
            <w:r>
              <w:rPr>
                <w:spacing w:val="-2"/>
              </w:rPr>
              <w:t>bedside</w:t>
            </w:r>
          </w:p>
        </w:tc>
        <w:tc>
          <w:tcPr>
            <w:tcW w:w="1845" w:type="dxa"/>
            <w:vMerge/>
            <w:tcBorders>
              <w:top w:val="nil"/>
            </w:tcBorders>
          </w:tcPr>
          <w:p w14:paraId="1CFDF91B" w14:textId="77777777" w:rsidR="000B7F42" w:rsidRDefault="000B7F42">
            <w:pPr>
              <w:rPr>
                <w:sz w:val="2"/>
                <w:szCs w:val="2"/>
              </w:rPr>
            </w:pPr>
          </w:p>
        </w:tc>
      </w:tr>
      <w:tr w:rsidR="000B7F42" w14:paraId="4F8F2CA5" w14:textId="77777777">
        <w:trPr>
          <w:trHeight w:val="280"/>
        </w:trPr>
        <w:tc>
          <w:tcPr>
            <w:tcW w:w="1563" w:type="dxa"/>
            <w:vMerge/>
            <w:tcBorders>
              <w:top w:val="nil"/>
            </w:tcBorders>
          </w:tcPr>
          <w:p w14:paraId="7AC423A8" w14:textId="77777777" w:rsidR="000B7F42" w:rsidRDefault="000B7F42">
            <w:pPr>
              <w:rPr>
                <w:sz w:val="2"/>
                <w:szCs w:val="2"/>
              </w:rPr>
            </w:pPr>
          </w:p>
        </w:tc>
        <w:tc>
          <w:tcPr>
            <w:tcW w:w="1853" w:type="dxa"/>
            <w:tcBorders>
              <w:top w:val="nil"/>
              <w:bottom w:val="nil"/>
            </w:tcBorders>
          </w:tcPr>
          <w:p w14:paraId="5198EFFF" w14:textId="77777777" w:rsidR="000B7F42" w:rsidRDefault="00000000">
            <w:pPr>
              <w:pStyle w:val="TableParagraph"/>
              <w:spacing w:before="9" w:line="251" w:lineRule="exact"/>
              <w:ind w:left="110"/>
            </w:pPr>
            <w:r>
              <w:t>Diagnosis</w:t>
            </w:r>
            <w:r>
              <w:rPr>
                <w:spacing w:val="-10"/>
              </w:rPr>
              <w:t xml:space="preserve"> </w:t>
            </w:r>
            <w:r>
              <w:rPr>
                <w:spacing w:val="-5"/>
              </w:rPr>
              <w:t>and</w:t>
            </w:r>
          </w:p>
        </w:tc>
        <w:tc>
          <w:tcPr>
            <w:tcW w:w="2395" w:type="dxa"/>
            <w:vMerge/>
            <w:tcBorders>
              <w:top w:val="nil"/>
            </w:tcBorders>
          </w:tcPr>
          <w:p w14:paraId="733BEF29" w14:textId="77777777" w:rsidR="000B7F42" w:rsidRDefault="000B7F42">
            <w:pPr>
              <w:rPr>
                <w:sz w:val="2"/>
                <w:szCs w:val="2"/>
              </w:rPr>
            </w:pPr>
          </w:p>
        </w:tc>
        <w:tc>
          <w:tcPr>
            <w:tcW w:w="1968" w:type="dxa"/>
            <w:vMerge/>
            <w:tcBorders>
              <w:top w:val="nil"/>
            </w:tcBorders>
            <w:shd w:val="clear" w:color="auto" w:fill="FFFFFF"/>
          </w:tcPr>
          <w:p w14:paraId="5D52FCD1" w14:textId="77777777" w:rsidR="000B7F42" w:rsidRDefault="000B7F42">
            <w:pPr>
              <w:rPr>
                <w:sz w:val="2"/>
                <w:szCs w:val="2"/>
              </w:rPr>
            </w:pPr>
          </w:p>
        </w:tc>
        <w:tc>
          <w:tcPr>
            <w:tcW w:w="1427" w:type="dxa"/>
            <w:tcBorders>
              <w:top w:val="nil"/>
              <w:bottom w:val="nil"/>
            </w:tcBorders>
            <w:shd w:val="clear" w:color="auto" w:fill="FFFFFF"/>
          </w:tcPr>
          <w:p w14:paraId="53B9C0C1" w14:textId="77777777" w:rsidR="000B7F42" w:rsidRDefault="00000000">
            <w:pPr>
              <w:pStyle w:val="TableParagraph"/>
              <w:spacing w:before="9" w:line="251" w:lineRule="exact"/>
              <w:ind w:left="106"/>
            </w:pPr>
            <w:r>
              <w:rPr>
                <w:spacing w:val="-2"/>
              </w:rPr>
              <w:t>teaching</w:t>
            </w:r>
          </w:p>
        </w:tc>
        <w:tc>
          <w:tcPr>
            <w:tcW w:w="1845" w:type="dxa"/>
            <w:vMerge/>
            <w:tcBorders>
              <w:top w:val="nil"/>
            </w:tcBorders>
          </w:tcPr>
          <w:p w14:paraId="18249C5C" w14:textId="77777777" w:rsidR="000B7F42" w:rsidRDefault="000B7F42">
            <w:pPr>
              <w:rPr>
                <w:sz w:val="2"/>
                <w:szCs w:val="2"/>
              </w:rPr>
            </w:pPr>
          </w:p>
        </w:tc>
      </w:tr>
      <w:tr w:rsidR="000B7F42" w14:paraId="005D4882" w14:textId="77777777">
        <w:trPr>
          <w:trHeight w:val="280"/>
        </w:trPr>
        <w:tc>
          <w:tcPr>
            <w:tcW w:w="1563" w:type="dxa"/>
            <w:vMerge/>
            <w:tcBorders>
              <w:top w:val="nil"/>
            </w:tcBorders>
          </w:tcPr>
          <w:p w14:paraId="42B08AC3" w14:textId="77777777" w:rsidR="000B7F42" w:rsidRDefault="000B7F42">
            <w:pPr>
              <w:rPr>
                <w:sz w:val="2"/>
                <w:szCs w:val="2"/>
              </w:rPr>
            </w:pPr>
          </w:p>
        </w:tc>
        <w:tc>
          <w:tcPr>
            <w:tcW w:w="1853" w:type="dxa"/>
            <w:tcBorders>
              <w:top w:val="nil"/>
              <w:bottom w:val="nil"/>
            </w:tcBorders>
          </w:tcPr>
          <w:p w14:paraId="09C825FF" w14:textId="77777777" w:rsidR="000B7F42" w:rsidRDefault="00000000">
            <w:pPr>
              <w:pStyle w:val="TableParagraph"/>
              <w:spacing w:before="9" w:line="251" w:lineRule="exact"/>
              <w:ind w:left="110"/>
            </w:pPr>
            <w:r>
              <w:rPr>
                <w:spacing w:val="-2"/>
              </w:rPr>
              <w:t>treatment.</w:t>
            </w:r>
          </w:p>
        </w:tc>
        <w:tc>
          <w:tcPr>
            <w:tcW w:w="2395" w:type="dxa"/>
            <w:vMerge/>
            <w:tcBorders>
              <w:top w:val="nil"/>
            </w:tcBorders>
          </w:tcPr>
          <w:p w14:paraId="5E66623B" w14:textId="77777777" w:rsidR="000B7F42" w:rsidRDefault="000B7F42">
            <w:pPr>
              <w:rPr>
                <w:sz w:val="2"/>
                <w:szCs w:val="2"/>
              </w:rPr>
            </w:pPr>
          </w:p>
        </w:tc>
        <w:tc>
          <w:tcPr>
            <w:tcW w:w="1968" w:type="dxa"/>
            <w:vMerge/>
            <w:tcBorders>
              <w:top w:val="nil"/>
            </w:tcBorders>
            <w:shd w:val="clear" w:color="auto" w:fill="FFFFFF"/>
          </w:tcPr>
          <w:p w14:paraId="18D34CEC" w14:textId="77777777" w:rsidR="000B7F42" w:rsidRDefault="000B7F42">
            <w:pPr>
              <w:rPr>
                <w:sz w:val="2"/>
                <w:szCs w:val="2"/>
              </w:rPr>
            </w:pPr>
          </w:p>
        </w:tc>
        <w:tc>
          <w:tcPr>
            <w:tcW w:w="1427" w:type="dxa"/>
            <w:tcBorders>
              <w:top w:val="nil"/>
              <w:bottom w:val="nil"/>
            </w:tcBorders>
            <w:shd w:val="clear" w:color="auto" w:fill="FFFFFF"/>
          </w:tcPr>
          <w:p w14:paraId="7D3ACB41" w14:textId="77777777" w:rsidR="000B7F42" w:rsidRDefault="00000000">
            <w:pPr>
              <w:pStyle w:val="TableParagraph"/>
              <w:spacing w:before="9" w:line="251" w:lineRule="exact"/>
              <w:ind w:left="106"/>
            </w:pPr>
            <w:r>
              <w:rPr>
                <w:spacing w:val="-2"/>
              </w:rPr>
              <w:t>(Case</w:t>
            </w:r>
          </w:p>
        </w:tc>
        <w:tc>
          <w:tcPr>
            <w:tcW w:w="1845" w:type="dxa"/>
            <w:vMerge/>
            <w:tcBorders>
              <w:top w:val="nil"/>
            </w:tcBorders>
          </w:tcPr>
          <w:p w14:paraId="53946E6E" w14:textId="77777777" w:rsidR="000B7F42" w:rsidRDefault="000B7F42">
            <w:pPr>
              <w:rPr>
                <w:sz w:val="2"/>
                <w:szCs w:val="2"/>
              </w:rPr>
            </w:pPr>
          </w:p>
        </w:tc>
      </w:tr>
      <w:tr w:rsidR="000B7F42" w14:paraId="5899349B" w14:textId="77777777">
        <w:trPr>
          <w:trHeight w:val="281"/>
        </w:trPr>
        <w:tc>
          <w:tcPr>
            <w:tcW w:w="1563" w:type="dxa"/>
            <w:vMerge/>
            <w:tcBorders>
              <w:top w:val="nil"/>
            </w:tcBorders>
          </w:tcPr>
          <w:p w14:paraId="15B34ED6" w14:textId="77777777" w:rsidR="000B7F42" w:rsidRDefault="000B7F42">
            <w:pPr>
              <w:rPr>
                <w:sz w:val="2"/>
                <w:szCs w:val="2"/>
              </w:rPr>
            </w:pPr>
          </w:p>
        </w:tc>
        <w:tc>
          <w:tcPr>
            <w:tcW w:w="1853" w:type="dxa"/>
            <w:tcBorders>
              <w:top w:val="nil"/>
              <w:bottom w:val="nil"/>
            </w:tcBorders>
          </w:tcPr>
          <w:p w14:paraId="1AE436A5" w14:textId="77777777" w:rsidR="000B7F42" w:rsidRDefault="000B7F42">
            <w:pPr>
              <w:pStyle w:val="TableParagraph"/>
              <w:rPr>
                <w:sz w:val="20"/>
              </w:rPr>
            </w:pPr>
          </w:p>
        </w:tc>
        <w:tc>
          <w:tcPr>
            <w:tcW w:w="2395" w:type="dxa"/>
            <w:vMerge/>
            <w:tcBorders>
              <w:top w:val="nil"/>
            </w:tcBorders>
          </w:tcPr>
          <w:p w14:paraId="4011240D" w14:textId="77777777" w:rsidR="000B7F42" w:rsidRDefault="000B7F42">
            <w:pPr>
              <w:rPr>
                <w:sz w:val="2"/>
                <w:szCs w:val="2"/>
              </w:rPr>
            </w:pPr>
          </w:p>
        </w:tc>
        <w:tc>
          <w:tcPr>
            <w:tcW w:w="1968" w:type="dxa"/>
            <w:vMerge/>
            <w:tcBorders>
              <w:top w:val="nil"/>
            </w:tcBorders>
            <w:shd w:val="clear" w:color="auto" w:fill="FFFFFF"/>
          </w:tcPr>
          <w:p w14:paraId="6CA0D70B" w14:textId="77777777" w:rsidR="000B7F42" w:rsidRDefault="000B7F42">
            <w:pPr>
              <w:rPr>
                <w:sz w:val="2"/>
                <w:szCs w:val="2"/>
              </w:rPr>
            </w:pPr>
          </w:p>
        </w:tc>
        <w:tc>
          <w:tcPr>
            <w:tcW w:w="1427" w:type="dxa"/>
            <w:tcBorders>
              <w:top w:val="nil"/>
              <w:bottom w:val="nil"/>
            </w:tcBorders>
            <w:shd w:val="clear" w:color="auto" w:fill="FFFFFF"/>
          </w:tcPr>
          <w:p w14:paraId="7166B668" w14:textId="77777777" w:rsidR="000B7F42" w:rsidRDefault="00000000">
            <w:pPr>
              <w:pStyle w:val="TableParagraph"/>
              <w:spacing w:before="9" w:line="252" w:lineRule="exact"/>
              <w:ind w:left="106"/>
            </w:pPr>
            <w:r>
              <w:rPr>
                <w:spacing w:val="-2"/>
              </w:rPr>
              <w:t>presentation</w:t>
            </w:r>
          </w:p>
        </w:tc>
        <w:tc>
          <w:tcPr>
            <w:tcW w:w="1845" w:type="dxa"/>
            <w:vMerge/>
            <w:tcBorders>
              <w:top w:val="nil"/>
            </w:tcBorders>
          </w:tcPr>
          <w:p w14:paraId="0C70A5E7" w14:textId="77777777" w:rsidR="000B7F42" w:rsidRDefault="000B7F42">
            <w:pPr>
              <w:rPr>
                <w:sz w:val="2"/>
                <w:szCs w:val="2"/>
              </w:rPr>
            </w:pPr>
          </w:p>
        </w:tc>
      </w:tr>
      <w:tr w:rsidR="000B7F42" w14:paraId="563B80D7" w14:textId="77777777">
        <w:trPr>
          <w:trHeight w:val="285"/>
        </w:trPr>
        <w:tc>
          <w:tcPr>
            <w:tcW w:w="1563" w:type="dxa"/>
            <w:vMerge/>
            <w:tcBorders>
              <w:top w:val="nil"/>
            </w:tcBorders>
          </w:tcPr>
          <w:p w14:paraId="0884062A" w14:textId="77777777" w:rsidR="000B7F42" w:rsidRDefault="000B7F42">
            <w:pPr>
              <w:rPr>
                <w:sz w:val="2"/>
                <w:szCs w:val="2"/>
              </w:rPr>
            </w:pPr>
          </w:p>
        </w:tc>
        <w:tc>
          <w:tcPr>
            <w:tcW w:w="1853" w:type="dxa"/>
            <w:tcBorders>
              <w:top w:val="nil"/>
              <w:bottom w:val="nil"/>
            </w:tcBorders>
          </w:tcPr>
          <w:p w14:paraId="4BED234B" w14:textId="77777777" w:rsidR="000B7F42" w:rsidRDefault="000B7F42">
            <w:pPr>
              <w:pStyle w:val="TableParagraph"/>
              <w:rPr>
                <w:sz w:val="20"/>
              </w:rPr>
            </w:pPr>
          </w:p>
        </w:tc>
        <w:tc>
          <w:tcPr>
            <w:tcW w:w="2395" w:type="dxa"/>
            <w:vMerge/>
            <w:tcBorders>
              <w:top w:val="nil"/>
            </w:tcBorders>
          </w:tcPr>
          <w:p w14:paraId="636FCA43" w14:textId="77777777" w:rsidR="000B7F42" w:rsidRDefault="000B7F42">
            <w:pPr>
              <w:rPr>
                <w:sz w:val="2"/>
                <w:szCs w:val="2"/>
              </w:rPr>
            </w:pPr>
          </w:p>
        </w:tc>
        <w:tc>
          <w:tcPr>
            <w:tcW w:w="1968" w:type="dxa"/>
            <w:vMerge/>
            <w:tcBorders>
              <w:top w:val="nil"/>
            </w:tcBorders>
            <w:shd w:val="clear" w:color="auto" w:fill="FFFFFF"/>
          </w:tcPr>
          <w:p w14:paraId="52AF5A42" w14:textId="77777777" w:rsidR="000B7F42" w:rsidRDefault="000B7F42">
            <w:pPr>
              <w:rPr>
                <w:sz w:val="2"/>
                <w:szCs w:val="2"/>
              </w:rPr>
            </w:pPr>
          </w:p>
        </w:tc>
        <w:tc>
          <w:tcPr>
            <w:tcW w:w="1427" w:type="dxa"/>
            <w:tcBorders>
              <w:top w:val="nil"/>
              <w:bottom w:val="nil"/>
            </w:tcBorders>
            <w:shd w:val="clear" w:color="auto" w:fill="FFFFFF"/>
          </w:tcPr>
          <w:p w14:paraId="2C2681BA" w14:textId="77777777" w:rsidR="000B7F42" w:rsidRDefault="00000000">
            <w:pPr>
              <w:pStyle w:val="TableParagraph"/>
              <w:spacing w:before="10"/>
              <w:ind w:left="106"/>
            </w:pPr>
            <w:r>
              <w:rPr>
                <w:spacing w:val="-10"/>
              </w:rPr>
              <w:t>)</w:t>
            </w:r>
          </w:p>
        </w:tc>
        <w:tc>
          <w:tcPr>
            <w:tcW w:w="1845" w:type="dxa"/>
            <w:vMerge/>
            <w:tcBorders>
              <w:top w:val="nil"/>
            </w:tcBorders>
          </w:tcPr>
          <w:p w14:paraId="5C4B77B0" w14:textId="77777777" w:rsidR="000B7F42" w:rsidRDefault="000B7F42">
            <w:pPr>
              <w:rPr>
                <w:sz w:val="2"/>
                <w:szCs w:val="2"/>
              </w:rPr>
            </w:pPr>
          </w:p>
        </w:tc>
      </w:tr>
      <w:tr w:rsidR="000B7F42" w14:paraId="3D35EB5A" w14:textId="77777777">
        <w:trPr>
          <w:trHeight w:val="1756"/>
        </w:trPr>
        <w:tc>
          <w:tcPr>
            <w:tcW w:w="1563" w:type="dxa"/>
            <w:vMerge/>
            <w:tcBorders>
              <w:top w:val="nil"/>
            </w:tcBorders>
          </w:tcPr>
          <w:p w14:paraId="43CA9325" w14:textId="77777777" w:rsidR="000B7F42" w:rsidRDefault="000B7F42">
            <w:pPr>
              <w:rPr>
                <w:sz w:val="2"/>
                <w:szCs w:val="2"/>
              </w:rPr>
            </w:pPr>
          </w:p>
        </w:tc>
        <w:tc>
          <w:tcPr>
            <w:tcW w:w="1853" w:type="dxa"/>
            <w:tcBorders>
              <w:top w:val="nil"/>
            </w:tcBorders>
          </w:tcPr>
          <w:p w14:paraId="4D7BC084" w14:textId="77777777" w:rsidR="000B7F42" w:rsidRDefault="000B7F42">
            <w:pPr>
              <w:pStyle w:val="TableParagraph"/>
            </w:pPr>
          </w:p>
        </w:tc>
        <w:tc>
          <w:tcPr>
            <w:tcW w:w="2395" w:type="dxa"/>
            <w:vMerge/>
            <w:tcBorders>
              <w:top w:val="nil"/>
            </w:tcBorders>
          </w:tcPr>
          <w:p w14:paraId="1F956C22" w14:textId="77777777" w:rsidR="000B7F42" w:rsidRDefault="000B7F42">
            <w:pPr>
              <w:rPr>
                <w:sz w:val="2"/>
                <w:szCs w:val="2"/>
              </w:rPr>
            </w:pPr>
          </w:p>
        </w:tc>
        <w:tc>
          <w:tcPr>
            <w:tcW w:w="1968" w:type="dxa"/>
            <w:vMerge/>
            <w:tcBorders>
              <w:top w:val="nil"/>
            </w:tcBorders>
            <w:shd w:val="clear" w:color="auto" w:fill="FFFFFF"/>
          </w:tcPr>
          <w:p w14:paraId="42622892" w14:textId="77777777" w:rsidR="000B7F42" w:rsidRDefault="000B7F42">
            <w:pPr>
              <w:rPr>
                <w:sz w:val="2"/>
                <w:szCs w:val="2"/>
              </w:rPr>
            </w:pPr>
          </w:p>
        </w:tc>
        <w:tc>
          <w:tcPr>
            <w:tcW w:w="1427" w:type="dxa"/>
            <w:tcBorders>
              <w:top w:val="nil"/>
            </w:tcBorders>
            <w:shd w:val="clear" w:color="auto" w:fill="FFFFFF"/>
          </w:tcPr>
          <w:p w14:paraId="4ABB492C" w14:textId="77777777" w:rsidR="000B7F42" w:rsidRDefault="00000000">
            <w:pPr>
              <w:pStyle w:val="TableParagraph"/>
              <w:spacing w:before="13"/>
              <w:ind w:left="106"/>
            </w:pPr>
            <w:r>
              <w:rPr>
                <w:spacing w:val="-4"/>
              </w:rPr>
              <w:t>/SDL</w:t>
            </w:r>
          </w:p>
        </w:tc>
        <w:tc>
          <w:tcPr>
            <w:tcW w:w="1845" w:type="dxa"/>
            <w:vMerge/>
            <w:tcBorders>
              <w:top w:val="nil"/>
            </w:tcBorders>
          </w:tcPr>
          <w:p w14:paraId="0DF2F88D" w14:textId="77777777" w:rsidR="000B7F42" w:rsidRDefault="000B7F42">
            <w:pPr>
              <w:rPr>
                <w:sz w:val="2"/>
                <w:szCs w:val="2"/>
              </w:rPr>
            </w:pPr>
          </w:p>
        </w:tc>
      </w:tr>
      <w:tr w:rsidR="000B7F42" w14:paraId="1D7F8F44" w14:textId="77777777">
        <w:trPr>
          <w:trHeight w:val="259"/>
        </w:trPr>
        <w:tc>
          <w:tcPr>
            <w:tcW w:w="1563" w:type="dxa"/>
            <w:tcBorders>
              <w:bottom w:val="nil"/>
            </w:tcBorders>
          </w:tcPr>
          <w:p w14:paraId="5892A307" w14:textId="77777777" w:rsidR="000B7F42" w:rsidRDefault="00000000">
            <w:pPr>
              <w:pStyle w:val="TableParagraph"/>
              <w:spacing w:before="2"/>
              <w:ind w:left="112"/>
              <w:rPr>
                <w:b/>
                <w:sz w:val="20"/>
              </w:rPr>
            </w:pPr>
            <w:proofErr w:type="spellStart"/>
            <w:r>
              <w:rPr>
                <w:b/>
                <w:spacing w:val="-2"/>
                <w:sz w:val="20"/>
              </w:rPr>
              <w:t>Cardiomyopath</w:t>
            </w:r>
            <w:proofErr w:type="spellEnd"/>
          </w:p>
        </w:tc>
        <w:tc>
          <w:tcPr>
            <w:tcW w:w="1853" w:type="dxa"/>
            <w:tcBorders>
              <w:bottom w:val="nil"/>
            </w:tcBorders>
          </w:tcPr>
          <w:p w14:paraId="0C851A63" w14:textId="77777777" w:rsidR="000B7F42" w:rsidRDefault="00000000">
            <w:pPr>
              <w:pStyle w:val="TableParagraph"/>
              <w:spacing w:before="3" w:line="237" w:lineRule="exact"/>
              <w:ind w:left="110"/>
            </w:pPr>
            <w:r>
              <w:t>Cardiomyopathies-</w:t>
            </w:r>
          </w:p>
        </w:tc>
        <w:tc>
          <w:tcPr>
            <w:tcW w:w="2395" w:type="dxa"/>
            <w:vMerge w:val="restart"/>
          </w:tcPr>
          <w:p w14:paraId="69520F72" w14:textId="77777777" w:rsidR="000B7F42" w:rsidRDefault="00000000">
            <w:pPr>
              <w:pStyle w:val="TableParagraph"/>
              <w:numPr>
                <w:ilvl w:val="0"/>
                <w:numId w:val="435"/>
              </w:numPr>
              <w:tabs>
                <w:tab w:val="left" w:pos="371"/>
              </w:tabs>
              <w:spacing w:before="1" w:line="271" w:lineRule="auto"/>
              <w:ind w:left="371" w:right="365"/>
            </w:pPr>
            <w:r>
              <w:rPr>
                <w:spacing w:val="-2"/>
              </w:rPr>
              <w:t>Identify signs/symptoms</w:t>
            </w:r>
            <w:r>
              <w:rPr>
                <w:spacing w:val="-13"/>
              </w:rPr>
              <w:t xml:space="preserve"> </w:t>
            </w:r>
            <w:r>
              <w:rPr>
                <w:spacing w:val="-2"/>
              </w:rPr>
              <w:t>of Cardiomyopathies.</w:t>
            </w:r>
          </w:p>
          <w:p w14:paraId="0C276D32" w14:textId="77777777" w:rsidR="000B7F42" w:rsidRDefault="00000000">
            <w:pPr>
              <w:pStyle w:val="TableParagraph"/>
              <w:numPr>
                <w:ilvl w:val="0"/>
                <w:numId w:val="435"/>
              </w:numPr>
              <w:tabs>
                <w:tab w:val="left" w:pos="371"/>
              </w:tabs>
              <w:spacing w:before="1" w:line="271" w:lineRule="auto"/>
              <w:ind w:left="371" w:right="396"/>
            </w:pPr>
            <w:r>
              <w:t xml:space="preserve">List its relevant </w:t>
            </w:r>
            <w:r>
              <w:rPr>
                <w:spacing w:val="-2"/>
              </w:rPr>
              <w:t>investigations, treatment</w:t>
            </w:r>
            <w:r>
              <w:rPr>
                <w:spacing w:val="-13"/>
              </w:rPr>
              <w:t xml:space="preserve"> </w:t>
            </w:r>
            <w:r>
              <w:rPr>
                <w:spacing w:val="-2"/>
              </w:rPr>
              <w:t>plan</w:t>
            </w:r>
            <w:r>
              <w:rPr>
                <w:spacing w:val="-12"/>
              </w:rPr>
              <w:t xml:space="preserve"> </w:t>
            </w:r>
            <w:r>
              <w:rPr>
                <w:spacing w:val="-2"/>
              </w:rPr>
              <w:t xml:space="preserve">and </w:t>
            </w:r>
            <w:r>
              <w:t>its complications</w:t>
            </w:r>
          </w:p>
        </w:tc>
        <w:tc>
          <w:tcPr>
            <w:tcW w:w="1968" w:type="dxa"/>
            <w:vMerge w:val="restart"/>
            <w:shd w:val="clear" w:color="auto" w:fill="FFFFFF"/>
          </w:tcPr>
          <w:p w14:paraId="5F94D667" w14:textId="77777777" w:rsidR="000B7F42" w:rsidRDefault="00000000">
            <w:pPr>
              <w:pStyle w:val="TableParagraph"/>
              <w:numPr>
                <w:ilvl w:val="0"/>
                <w:numId w:val="434"/>
              </w:numPr>
              <w:tabs>
                <w:tab w:val="left" w:pos="372"/>
              </w:tabs>
              <w:spacing w:before="4" w:line="259" w:lineRule="auto"/>
              <w:ind w:right="486"/>
            </w:pPr>
            <w:r>
              <w:rPr>
                <w:spacing w:val="-2"/>
              </w:rPr>
              <w:t>Take</w:t>
            </w:r>
            <w:r>
              <w:rPr>
                <w:spacing w:val="-12"/>
              </w:rPr>
              <w:t xml:space="preserve"> </w:t>
            </w:r>
            <w:r>
              <w:rPr>
                <w:spacing w:val="-2"/>
              </w:rPr>
              <w:t xml:space="preserve">history </w:t>
            </w:r>
            <w:r>
              <w:t>of a patient</w:t>
            </w:r>
          </w:p>
          <w:p w14:paraId="6BF212F2" w14:textId="77777777" w:rsidR="000B7F42" w:rsidRDefault="00000000">
            <w:pPr>
              <w:pStyle w:val="TableParagraph"/>
              <w:numPr>
                <w:ilvl w:val="0"/>
                <w:numId w:val="434"/>
              </w:numPr>
              <w:tabs>
                <w:tab w:val="left" w:pos="372"/>
              </w:tabs>
              <w:spacing w:before="15" w:line="271" w:lineRule="auto"/>
              <w:ind w:right="459"/>
            </w:pPr>
            <w:r>
              <w:rPr>
                <w:spacing w:val="-2"/>
              </w:rPr>
              <w:t xml:space="preserve">Perform clinical </w:t>
            </w:r>
            <w:r>
              <w:rPr>
                <w:spacing w:val="-4"/>
              </w:rPr>
              <w:t>examination.</w:t>
            </w:r>
          </w:p>
        </w:tc>
        <w:tc>
          <w:tcPr>
            <w:tcW w:w="1427" w:type="dxa"/>
            <w:tcBorders>
              <w:bottom w:val="nil"/>
            </w:tcBorders>
          </w:tcPr>
          <w:p w14:paraId="40CDAC79" w14:textId="77777777" w:rsidR="000B7F42" w:rsidRDefault="00000000">
            <w:pPr>
              <w:pStyle w:val="TableParagraph"/>
              <w:spacing w:before="3" w:line="237" w:lineRule="exact"/>
              <w:ind w:left="106"/>
            </w:pPr>
            <w:r>
              <w:t>Lecture</w:t>
            </w:r>
            <w:r>
              <w:rPr>
                <w:spacing w:val="-4"/>
              </w:rPr>
              <w:t xml:space="preserve"> </w:t>
            </w:r>
            <w:r>
              <w:rPr>
                <w:spacing w:val="-10"/>
              </w:rPr>
              <w:t>&amp;</w:t>
            </w:r>
          </w:p>
        </w:tc>
        <w:tc>
          <w:tcPr>
            <w:tcW w:w="1845" w:type="dxa"/>
            <w:tcBorders>
              <w:bottom w:val="nil"/>
            </w:tcBorders>
          </w:tcPr>
          <w:p w14:paraId="2D5E80CA" w14:textId="77777777" w:rsidR="000B7F42" w:rsidRDefault="00000000">
            <w:pPr>
              <w:pStyle w:val="TableParagraph"/>
              <w:spacing w:before="3" w:line="237" w:lineRule="exact"/>
              <w:ind w:left="112"/>
            </w:pPr>
            <w:r>
              <w:rPr>
                <w:spacing w:val="-2"/>
              </w:rPr>
              <w:t>MCQ/SEQ/</w:t>
            </w:r>
          </w:p>
        </w:tc>
      </w:tr>
      <w:tr w:rsidR="000B7F42" w14:paraId="70FFF375" w14:textId="77777777">
        <w:trPr>
          <w:trHeight w:val="292"/>
        </w:trPr>
        <w:tc>
          <w:tcPr>
            <w:tcW w:w="1563" w:type="dxa"/>
            <w:tcBorders>
              <w:top w:val="nil"/>
              <w:bottom w:val="nil"/>
            </w:tcBorders>
          </w:tcPr>
          <w:p w14:paraId="41A7DAED" w14:textId="77777777" w:rsidR="000B7F42" w:rsidRDefault="00000000">
            <w:pPr>
              <w:pStyle w:val="TableParagraph"/>
              <w:spacing w:line="224" w:lineRule="exact"/>
              <w:ind w:left="112"/>
              <w:rPr>
                <w:b/>
                <w:sz w:val="20"/>
              </w:rPr>
            </w:pPr>
            <w:proofErr w:type="spellStart"/>
            <w:r>
              <w:rPr>
                <w:b/>
                <w:sz w:val="20"/>
              </w:rPr>
              <w:t>i</w:t>
            </w:r>
            <w:proofErr w:type="spellEnd"/>
            <w:r>
              <w:rPr>
                <w:b/>
                <w:spacing w:val="-6"/>
                <w:sz w:val="20"/>
              </w:rPr>
              <w:t xml:space="preserve"> </w:t>
            </w:r>
            <w:r>
              <w:rPr>
                <w:b/>
                <w:spacing w:val="-5"/>
                <w:sz w:val="20"/>
              </w:rPr>
              <w:t>es</w:t>
            </w:r>
          </w:p>
        </w:tc>
        <w:tc>
          <w:tcPr>
            <w:tcW w:w="1853" w:type="dxa"/>
            <w:tcBorders>
              <w:top w:val="nil"/>
              <w:bottom w:val="nil"/>
            </w:tcBorders>
          </w:tcPr>
          <w:p w14:paraId="5F868AEA" w14:textId="77777777" w:rsidR="000B7F42" w:rsidRDefault="00000000">
            <w:pPr>
              <w:pStyle w:val="TableParagraph"/>
              <w:spacing w:before="21" w:line="251" w:lineRule="exact"/>
              <w:ind w:left="110"/>
            </w:pPr>
            <w:r>
              <w:t>Brief</w:t>
            </w:r>
            <w:r>
              <w:rPr>
                <w:spacing w:val="-3"/>
              </w:rPr>
              <w:t xml:space="preserve"> </w:t>
            </w:r>
            <w:r>
              <w:rPr>
                <w:spacing w:val="-2"/>
              </w:rPr>
              <w:t>review</w:t>
            </w:r>
          </w:p>
        </w:tc>
        <w:tc>
          <w:tcPr>
            <w:tcW w:w="2395" w:type="dxa"/>
            <w:vMerge/>
            <w:tcBorders>
              <w:top w:val="nil"/>
            </w:tcBorders>
          </w:tcPr>
          <w:p w14:paraId="478C2486" w14:textId="77777777" w:rsidR="000B7F42" w:rsidRDefault="000B7F42">
            <w:pPr>
              <w:rPr>
                <w:sz w:val="2"/>
                <w:szCs w:val="2"/>
              </w:rPr>
            </w:pPr>
          </w:p>
        </w:tc>
        <w:tc>
          <w:tcPr>
            <w:tcW w:w="1968" w:type="dxa"/>
            <w:vMerge/>
            <w:tcBorders>
              <w:top w:val="nil"/>
            </w:tcBorders>
            <w:shd w:val="clear" w:color="auto" w:fill="FFFFFF"/>
          </w:tcPr>
          <w:p w14:paraId="666209A3" w14:textId="77777777" w:rsidR="000B7F42" w:rsidRDefault="000B7F42">
            <w:pPr>
              <w:rPr>
                <w:sz w:val="2"/>
                <w:szCs w:val="2"/>
              </w:rPr>
            </w:pPr>
          </w:p>
        </w:tc>
        <w:tc>
          <w:tcPr>
            <w:tcW w:w="1427" w:type="dxa"/>
            <w:tcBorders>
              <w:top w:val="nil"/>
              <w:bottom w:val="nil"/>
            </w:tcBorders>
          </w:tcPr>
          <w:p w14:paraId="5A188DB3" w14:textId="77777777" w:rsidR="000B7F42" w:rsidRDefault="00000000">
            <w:pPr>
              <w:pStyle w:val="TableParagraph"/>
              <w:spacing w:before="23" w:line="249" w:lineRule="exact"/>
              <w:ind w:left="106"/>
            </w:pPr>
            <w:r>
              <w:rPr>
                <w:spacing w:val="-2"/>
              </w:rPr>
              <w:t>bedside</w:t>
            </w:r>
          </w:p>
        </w:tc>
        <w:tc>
          <w:tcPr>
            <w:tcW w:w="1845" w:type="dxa"/>
            <w:tcBorders>
              <w:top w:val="nil"/>
              <w:bottom w:val="nil"/>
            </w:tcBorders>
          </w:tcPr>
          <w:p w14:paraId="7B0103E9" w14:textId="77777777" w:rsidR="000B7F42" w:rsidRDefault="00000000">
            <w:pPr>
              <w:pStyle w:val="TableParagraph"/>
              <w:spacing w:before="21" w:line="251" w:lineRule="exact"/>
              <w:ind w:left="112"/>
            </w:pPr>
            <w:r>
              <w:rPr>
                <w:spacing w:val="-2"/>
              </w:rPr>
              <w:t>SAQ/OSPE/</w:t>
            </w:r>
          </w:p>
        </w:tc>
      </w:tr>
      <w:tr w:rsidR="000B7F42" w14:paraId="4B543D70" w14:textId="77777777">
        <w:trPr>
          <w:trHeight w:val="281"/>
        </w:trPr>
        <w:tc>
          <w:tcPr>
            <w:tcW w:w="1563" w:type="dxa"/>
            <w:tcBorders>
              <w:top w:val="nil"/>
              <w:bottom w:val="nil"/>
            </w:tcBorders>
          </w:tcPr>
          <w:p w14:paraId="262BCC69" w14:textId="77777777" w:rsidR="000B7F42" w:rsidRDefault="000B7F42">
            <w:pPr>
              <w:pStyle w:val="TableParagraph"/>
              <w:rPr>
                <w:sz w:val="20"/>
              </w:rPr>
            </w:pPr>
          </w:p>
        </w:tc>
        <w:tc>
          <w:tcPr>
            <w:tcW w:w="1853" w:type="dxa"/>
            <w:tcBorders>
              <w:top w:val="nil"/>
              <w:bottom w:val="nil"/>
            </w:tcBorders>
          </w:tcPr>
          <w:p w14:paraId="794DAA30" w14:textId="77777777" w:rsidR="000B7F42" w:rsidRDefault="000B7F42">
            <w:pPr>
              <w:pStyle w:val="TableParagraph"/>
              <w:rPr>
                <w:sz w:val="20"/>
              </w:rPr>
            </w:pPr>
          </w:p>
        </w:tc>
        <w:tc>
          <w:tcPr>
            <w:tcW w:w="2395" w:type="dxa"/>
            <w:vMerge/>
            <w:tcBorders>
              <w:top w:val="nil"/>
            </w:tcBorders>
          </w:tcPr>
          <w:p w14:paraId="3386EFAB" w14:textId="77777777" w:rsidR="000B7F42" w:rsidRDefault="000B7F42">
            <w:pPr>
              <w:rPr>
                <w:sz w:val="2"/>
                <w:szCs w:val="2"/>
              </w:rPr>
            </w:pPr>
          </w:p>
        </w:tc>
        <w:tc>
          <w:tcPr>
            <w:tcW w:w="1968" w:type="dxa"/>
            <w:vMerge/>
            <w:tcBorders>
              <w:top w:val="nil"/>
            </w:tcBorders>
            <w:shd w:val="clear" w:color="auto" w:fill="FFFFFF"/>
          </w:tcPr>
          <w:p w14:paraId="5AA55341" w14:textId="77777777" w:rsidR="000B7F42" w:rsidRDefault="000B7F42">
            <w:pPr>
              <w:rPr>
                <w:sz w:val="2"/>
                <w:szCs w:val="2"/>
              </w:rPr>
            </w:pPr>
          </w:p>
        </w:tc>
        <w:tc>
          <w:tcPr>
            <w:tcW w:w="1427" w:type="dxa"/>
            <w:tcBorders>
              <w:top w:val="nil"/>
              <w:bottom w:val="nil"/>
            </w:tcBorders>
          </w:tcPr>
          <w:p w14:paraId="1377C02E" w14:textId="77777777" w:rsidR="000B7F42" w:rsidRDefault="00000000">
            <w:pPr>
              <w:pStyle w:val="TableParagraph"/>
              <w:spacing w:before="11" w:line="250" w:lineRule="exact"/>
              <w:ind w:left="106"/>
            </w:pPr>
            <w:r>
              <w:rPr>
                <w:spacing w:val="-2"/>
              </w:rPr>
              <w:t>teaching</w:t>
            </w:r>
          </w:p>
        </w:tc>
        <w:tc>
          <w:tcPr>
            <w:tcW w:w="1845" w:type="dxa"/>
            <w:tcBorders>
              <w:top w:val="nil"/>
              <w:bottom w:val="nil"/>
            </w:tcBorders>
          </w:tcPr>
          <w:p w14:paraId="741456D6" w14:textId="77777777" w:rsidR="000B7F42" w:rsidRDefault="00000000">
            <w:pPr>
              <w:pStyle w:val="TableParagraph"/>
              <w:spacing w:before="7"/>
              <w:ind w:left="112"/>
            </w:pPr>
            <w:r>
              <w:t>Long</w:t>
            </w:r>
            <w:r>
              <w:rPr>
                <w:spacing w:val="-14"/>
              </w:rPr>
              <w:t xml:space="preserve"> </w:t>
            </w:r>
            <w:r>
              <w:t>case/</w:t>
            </w:r>
            <w:r>
              <w:rPr>
                <w:spacing w:val="-2"/>
              </w:rPr>
              <w:t xml:space="preserve"> </w:t>
            </w:r>
            <w:r>
              <w:rPr>
                <w:spacing w:val="-4"/>
              </w:rPr>
              <w:t>short</w:t>
            </w:r>
          </w:p>
        </w:tc>
      </w:tr>
      <w:tr w:rsidR="000B7F42" w14:paraId="68A840FD" w14:textId="77777777">
        <w:trPr>
          <w:trHeight w:val="282"/>
        </w:trPr>
        <w:tc>
          <w:tcPr>
            <w:tcW w:w="1563" w:type="dxa"/>
            <w:tcBorders>
              <w:top w:val="nil"/>
              <w:bottom w:val="nil"/>
            </w:tcBorders>
          </w:tcPr>
          <w:p w14:paraId="79C5C887" w14:textId="77777777" w:rsidR="000B7F42" w:rsidRDefault="000B7F42">
            <w:pPr>
              <w:pStyle w:val="TableParagraph"/>
              <w:rPr>
                <w:sz w:val="20"/>
              </w:rPr>
            </w:pPr>
          </w:p>
        </w:tc>
        <w:tc>
          <w:tcPr>
            <w:tcW w:w="1853" w:type="dxa"/>
            <w:tcBorders>
              <w:top w:val="nil"/>
              <w:bottom w:val="nil"/>
            </w:tcBorders>
          </w:tcPr>
          <w:p w14:paraId="33AAD0E4" w14:textId="77777777" w:rsidR="000B7F42" w:rsidRDefault="000B7F42">
            <w:pPr>
              <w:pStyle w:val="TableParagraph"/>
              <w:rPr>
                <w:sz w:val="20"/>
              </w:rPr>
            </w:pPr>
          </w:p>
        </w:tc>
        <w:tc>
          <w:tcPr>
            <w:tcW w:w="2395" w:type="dxa"/>
            <w:vMerge/>
            <w:tcBorders>
              <w:top w:val="nil"/>
            </w:tcBorders>
          </w:tcPr>
          <w:p w14:paraId="3B1C7965" w14:textId="77777777" w:rsidR="000B7F42" w:rsidRDefault="000B7F42">
            <w:pPr>
              <w:rPr>
                <w:sz w:val="2"/>
                <w:szCs w:val="2"/>
              </w:rPr>
            </w:pPr>
          </w:p>
        </w:tc>
        <w:tc>
          <w:tcPr>
            <w:tcW w:w="1968" w:type="dxa"/>
            <w:vMerge/>
            <w:tcBorders>
              <w:top w:val="nil"/>
            </w:tcBorders>
            <w:shd w:val="clear" w:color="auto" w:fill="FFFFFF"/>
          </w:tcPr>
          <w:p w14:paraId="4E69E4DE" w14:textId="77777777" w:rsidR="000B7F42" w:rsidRDefault="000B7F42">
            <w:pPr>
              <w:rPr>
                <w:sz w:val="2"/>
                <w:szCs w:val="2"/>
              </w:rPr>
            </w:pPr>
          </w:p>
        </w:tc>
        <w:tc>
          <w:tcPr>
            <w:tcW w:w="1427" w:type="dxa"/>
            <w:tcBorders>
              <w:top w:val="nil"/>
              <w:bottom w:val="nil"/>
            </w:tcBorders>
          </w:tcPr>
          <w:p w14:paraId="4F7DF5EF" w14:textId="77777777" w:rsidR="000B7F42" w:rsidRDefault="00000000">
            <w:pPr>
              <w:pStyle w:val="TableParagraph"/>
              <w:spacing w:before="10" w:line="252" w:lineRule="exact"/>
              <w:ind w:left="106"/>
            </w:pPr>
            <w:r>
              <w:rPr>
                <w:spacing w:val="-2"/>
              </w:rPr>
              <w:t>(Case</w:t>
            </w:r>
          </w:p>
        </w:tc>
        <w:tc>
          <w:tcPr>
            <w:tcW w:w="1845" w:type="dxa"/>
            <w:tcBorders>
              <w:top w:val="nil"/>
              <w:bottom w:val="nil"/>
            </w:tcBorders>
          </w:tcPr>
          <w:p w14:paraId="2E50B122" w14:textId="77777777" w:rsidR="000B7F42" w:rsidRDefault="00000000">
            <w:pPr>
              <w:pStyle w:val="TableParagraph"/>
              <w:spacing w:before="8"/>
              <w:ind w:left="112"/>
            </w:pPr>
            <w:r>
              <w:rPr>
                <w:spacing w:val="-4"/>
              </w:rPr>
              <w:t>case</w:t>
            </w:r>
          </w:p>
        </w:tc>
      </w:tr>
      <w:tr w:rsidR="000B7F42" w14:paraId="563B7165" w14:textId="77777777">
        <w:trPr>
          <w:trHeight w:val="281"/>
        </w:trPr>
        <w:tc>
          <w:tcPr>
            <w:tcW w:w="1563" w:type="dxa"/>
            <w:tcBorders>
              <w:top w:val="nil"/>
              <w:bottom w:val="nil"/>
            </w:tcBorders>
          </w:tcPr>
          <w:p w14:paraId="19D2095F" w14:textId="77777777" w:rsidR="000B7F42" w:rsidRDefault="000B7F42">
            <w:pPr>
              <w:pStyle w:val="TableParagraph"/>
              <w:rPr>
                <w:sz w:val="20"/>
              </w:rPr>
            </w:pPr>
          </w:p>
        </w:tc>
        <w:tc>
          <w:tcPr>
            <w:tcW w:w="1853" w:type="dxa"/>
            <w:tcBorders>
              <w:top w:val="nil"/>
              <w:bottom w:val="nil"/>
            </w:tcBorders>
          </w:tcPr>
          <w:p w14:paraId="29BE44B9" w14:textId="77777777" w:rsidR="000B7F42" w:rsidRDefault="000B7F42">
            <w:pPr>
              <w:pStyle w:val="TableParagraph"/>
              <w:rPr>
                <w:sz w:val="20"/>
              </w:rPr>
            </w:pPr>
          </w:p>
        </w:tc>
        <w:tc>
          <w:tcPr>
            <w:tcW w:w="2395" w:type="dxa"/>
            <w:vMerge/>
            <w:tcBorders>
              <w:top w:val="nil"/>
            </w:tcBorders>
          </w:tcPr>
          <w:p w14:paraId="035F446D" w14:textId="77777777" w:rsidR="000B7F42" w:rsidRDefault="000B7F42">
            <w:pPr>
              <w:rPr>
                <w:sz w:val="2"/>
                <w:szCs w:val="2"/>
              </w:rPr>
            </w:pPr>
          </w:p>
        </w:tc>
        <w:tc>
          <w:tcPr>
            <w:tcW w:w="1968" w:type="dxa"/>
            <w:vMerge/>
            <w:tcBorders>
              <w:top w:val="nil"/>
            </w:tcBorders>
            <w:shd w:val="clear" w:color="auto" w:fill="FFFFFF"/>
          </w:tcPr>
          <w:p w14:paraId="78D0CD8E" w14:textId="77777777" w:rsidR="000B7F42" w:rsidRDefault="000B7F42">
            <w:pPr>
              <w:rPr>
                <w:sz w:val="2"/>
                <w:szCs w:val="2"/>
              </w:rPr>
            </w:pPr>
          </w:p>
        </w:tc>
        <w:tc>
          <w:tcPr>
            <w:tcW w:w="1427" w:type="dxa"/>
            <w:tcBorders>
              <w:top w:val="nil"/>
              <w:bottom w:val="nil"/>
            </w:tcBorders>
          </w:tcPr>
          <w:p w14:paraId="7D6AB71E" w14:textId="77777777" w:rsidR="000B7F42" w:rsidRDefault="00000000">
            <w:pPr>
              <w:pStyle w:val="TableParagraph"/>
              <w:spacing w:before="10" w:line="251" w:lineRule="exact"/>
              <w:ind w:left="106"/>
            </w:pPr>
            <w:r>
              <w:rPr>
                <w:spacing w:val="-2"/>
              </w:rPr>
              <w:t>presentation</w:t>
            </w:r>
          </w:p>
        </w:tc>
        <w:tc>
          <w:tcPr>
            <w:tcW w:w="1845" w:type="dxa"/>
            <w:tcBorders>
              <w:top w:val="nil"/>
              <w:bottom w:val="nil"/>
            </w:tcBorders>
          </w:tcPr>
          <w:p w14:paraId="020007E4" w14:textId="77777777" w:rsidR="000B7F42" w:rsidRDefault="000B7F42">
            <w:pPr>
              <w:pStyle w:val="TableParagraph"/>
              <w:rPr>
                <w:sz w:val="20"/>
              </w:rPr>
            </w:pPr>
          </w:p>
        </w:tc>
      </w:tr>
      <w:tr w:rsidR="000B7F42" w14:paraId="648E12C6" w14:textId="77777777">
        <w:trPr>
          <w:trHeight w:val="285"/>
        </w:trPr>
        <w:tc>
          <w:tcPr>
            <w:tcW w:w="1563" w:type="dxa"/>
            <w:tcBorders>
              <w:top w:val="nil"/>
              <w:bottom w:val="nil"/>
            </w:tcBorders>
          </w:tcPr>
          <w:p w14:paraId="417A190B" w14:textId="77777777" w:rsidR="000B7F42" w:rsidRDefault="000B7F42">
            <w:pPr>
              <w:pStyle w:val="TableParagraph"/>
              <w:rPr>
                <w:sz w:val="20"/>
              </w:rPr>
            </w:pPr>
          </w:p>
        </w:tc>
        <w:tc>
          <w:tcPr>
            <w:tcW w:w="1853" w:type="dxa"/>
            <w:tcBorders>
              <w:top w:val="nil"/>
              <w:bottom w:val="nil"/>
            </w:tcBorders>
          </w:tcPr>
          <w:p w14:paraId="041F9451" w14:textId="77777777" w:rsidR="000B7F42" w:rsidRDefault="000B7F42">
            <w:pPr>
              <w:pStyle w:val="TableParagraph"/>
              <w:rPr>
                <w:sz w:val="20"/>
              </w:rPr>
            </w:pPr>
          </w:p>
        </w:tc>
        <w:tc>
          <w:tcPr>
            <w:tcW w:w="2395" w:type="dxa"/>
            <w:vMerge/>
            <w:tcBorders>
              <w:top w:val="nil"/>
            </w:tcBorders>
          </w:tcPr>
          <w:p w14:paraId="4A898852" w14:textId="77777777" w:rsidR="000B7F42" w:rsidRDefault="000B7F42">
            <w:pPr>
              <w:rPr>
                <w:sz w:val="2"/>
                <w:szCs w:val="2"/>
              </w:rPr>
            </w:pPr>
          </w:p>
        </w:tc>
        <w:tc>
          <w:tcPr>
            <w:tcW w:w="1968" w:type="dxa"/>
            <w:vMerge/>
            <w:tcBorders>
              <w:top w:val="nil"/>
            </w:tcBorders>
            <w:shd w:val="clear" w:color="auto" w:fill="FFFFFF"/>
          </w:tcPr>
          <w:p w14:paraId="193F81AA" w14:textId="77777777" w:rsidR="000B7F42" w:rsidRDefault="000B7F42">
            <w:pPr>
              <w:rPr>
                <w:sz w:val="2"/>
                <w:szCs w:val="2"/>
              </w:rPr>
            </w:pPr>
          </w:p>
        </w:tc>
        <w:tc>
          <w:tcPr>
            <w:tcW w:w="1427" w:type="dxa"/>
            <w:tcBorders>
              <w:top w:val="nil"/>
              <w:bottom w:val="nil"/>
            </w:tcBorders>
          </w:tcPr>
          <w:p w14:paraId="345E225D" w14:textId="77777777" w:rsidR="000B7F42" w:rsidRDefault="00000000">
            <w:pPr>
              <w:pStyle w:val="TableParagraph"/>
              <w:spacing w:before="9"/>
              <w:ind w:left="106"/>
            </w:pPr>
            <w:r>
              <w:rPr>
                <w:spacing w:val="-10"/>
              </w:rPr>
              <w:t>)</w:t>
            </w:r>
          </w:p>
        </w:tc>
        <w:tc>
          <w:tcPr>
            <w:tcW w:w="1845" w:type="dxa"/>
            <w:tcBorders>
              <w:top w:val="nil"/>
              <w:bottom w:val="nil"/>
            </w:tcBorders>
          </w:tcPr>
          <w:p w14:paraId="1A5907D4" w14:textId="77777777" w:rsidR="000B7F42" w:rsidRDefault="000B7F42">
            <w:pPr>
              <w:pStyle w:val="TableParagraph"/>
              <w:rPr>
                <w:sz w:val="20"/>
              </w:rPr>
            </w:pPr>
          </w:p>
        </w:tc>
      </w:tr>
      <w:tr w:rsidR="000B7F42" w14:paraId="2A28250E" w14:textId="77777777">
        <w:trPr>
          <w:trHeight w:val="418"/>
        </w:trPr>
        <w:tc>
          <w:tcPr>
            <w:tcW w:w="1563" w:type="dxa"/>
            <w:tcBorders>
              <w:top w:val="nil"/>
            </w:tcBorders>
          </w:tcPr>
          <w:p w14:paraId="39733010" w14:textId="77777777" w:rsidR="000B7F42" w:rsidRDefault="000B7F42">
            <w:pPr>
              <w:pStyle w:val="TableParagraph"/>
            </w:pPr>
          </w:p>
        </w:tc>
        <w:tc>
          <w:tcPr>
            <w:tcW w:w="1853" w:type="dxa"/>
            <w:tcBorders>
              <w:top w:val="nil"/>
            </w:tcBorders>
          </w:tcPr>
          <w:p w14:paraId="1307B280" w14:textId="77777777" w:rsidR="000B7F42" w:rsidRDefault="000B7F42">
            <w:pPr>
              <w:pStyle w:val="TableParagraph"/>
            </w:pPr>
          </w:p>
        </w:tc>
        <w:tc>
          <w:tcPr>
            <w:tcW w:w="2395" w:type="dxa"/>
            <w:vMerge/>
            <w:tcBorders>
              <w:top w:val="nil"/>
            </w:tcBorders>
          </w:tcPr>
          <w:p w14:paraId="2957A66D" w14:textId="77777777" w:rsidR="000B7F42" w:rsidRDefault="000B7F42">
            <w:pPr>
              <w:rPr>
                <w:sz w:val="2"/>
                <w:szCs w:val="2"/>
              </w:rPr>
            </w:pPr>
          </w:p>
        </w:tc>
        <w:tc>
          <w:tcPr>
            <w:tcW w:w="1968" w:type="dxa"/>
            <w:vMerge/>
            <w:tcBorders>
              <w:top w:val="nil"/>
            </w:tcBorders>
            <w:shd w:val="clear" w:color="auto" w:fill="FFFFFF"/>
          </w:tcPr>
          <w:p w14:paraId="229879D8" w14:textId="77777777" w:rsidR="000B7F42" w:rsidRDefault="000B7F42">
            <w:pPr>
              <w:rPr>
                <w:sz w:val="2"/>
                <w:szCs w:val="2"/>
              </w:rPr>
            </w:pPr>
          </w:p>
        </w:tc>
        <w:tc>
          <w:tcPr>
            <w:tcW w:w="1427" w:type="dxa"/>
            <w:tcBorders>
              <w:top w:val="nil"/>
            </w:tcBorders>
          </w:tcPr>
          <w:p w14:paraId="4E870991" w14:textId="77777777" w:rsidR="000B7F42" w:rsidRDefault="00000000">
            <w:pPr>
              <w:pStyle w:val="TableParagraph"/>
              <w:spacing w:before="14"/>
              <w:ind w:left="106"/>
            </w:pPr>
            <w:r>
              <w:rPr>
                <w:spacing w:val="-4"/>
              </w:rPr>
              <w:t>/SDL</w:t>
            </w:r>
          </w:p>
        </w:tc>
        <w:tc>
          <w:tcPr>
            <w:tcW w:w="1845" w:type="dxa"/>
            <w:tcBorders>
              <w:top w:val="nil"/>
            </w:tcBorders>
          </w:tcPr>
          <w:p w14:paraId="2D86DF10" w14:textId="77777777" w:rsidR="000B7F42" w:rsidRDefault="000B7F42">
            <w:pPr>
              <w:pStyle w:val="TableParagraph"/>
            </w:pPr>
          </w:p>
        </w:tc>
      </w:tr>
      <w:tr w:rsidR="000B7F42" w14:paraId="7BBB82AB" w14:textId="77777777">
        <w:trPr>
          <w:trHeight w:val="274"/>
        </w:trPr>
        <w:tc>
          <w:tcPr>
            <w:tcW w:w="1563" w:type="dxa"/>
            <w:tcBorders>
              <w:bottom w:val="nil"/>
            </w:tcBorders>
          </w:tcPr>
          <w:p w14:paraId="6122656C" w14:textId="77777777" w:rsidR="000B7F42" w:rsidRDefault="00000000">
            <w:pPr>
              <w:pStyle w:val="TableParagraph"/>
              <w:spacing w:before="5" w:line="249" w:lineRule="exact"/>
              <w:ind w:left="112"/>
              <w:rPr>
                <w:b/>
              </w:rPr>
            </w:pPr>
            <w:r>
              <w:rPr>
                <w:b/>
                <w:spacing w:val="-2"/>
              </w:rPr>
              <w:t>Investigations</w:t>
            </w:r>
          </w:p>
        </w:tc>
        <w:tc>
          <w:tcPr>
            <w:tcW w:w="1853" w:type="dxa"/>
            <w:tcBorders>
              <w:bottom w:val="nil"/>
            </w:tcBorders>
          </w:tcPr>
          <w:p w14:paraId="7F99CA2E" w14:textId="77777777" w:rsidR="000B7F42" w:rsidRDefault="00000000">
            <w:pPr>
              <w:pStyle w:val="TableParagraph"/>
              <w:spacing w:before="5" w:line="249" w:lineRule="exact"/>
              <w:ind w:left="110"/>
            </w:pPr>
            <w:r>
              <w:rPr>
                <w:spacing w:val="-4"/>
              </w:rPr>
              <w:t>ECG.</w:t>
            </w:r>
          </w:p>
        </w:tc>
        <w:tc>
          <w:tcPr>
            <w:tcW w:w="2395" w:type="dxa"/>
            <w:vMerge w:val="restart"/>
          </w:tcPr>
          <w:p w14:paraId="49EE40C5" w14:textId="77777777" w:rsidR="000B7F42" w:rsidRDefault="00000000">
            <w:pPr>
              <w:pStyle w:val="TableParagraph"/>
              <w:numPr>
                <w:ilvl w:val="0"/>
                <w:numId w:val="433"/>
              </w:numPr>
              <w:tabs>
                <w:tab w:val="left" w:pos="371"/>
              </w:tabs>
              <w:spacing w:line="273" w:lineRule="auto"/>
              <w:ind w:left="371" w:right="202"/>
            </w:pPr>
            <w:r>
              <w:t>Review the electrophysiology</w:t>
            </w:r>
            <w:r>
              <w:rPr>
                <w:spacing w:val="-14"/>
              </w:rPr>
              <w:t xml:space="preserve"> </w:t>
            </w:r>
            <w:r>
              <w:t>of the</w:t>
            </w:r>
            <w:r>
              <w:rPr>
                <w:spacing w:val="-10"/>
              </w:rPr>
              <w:t xml:space="preserve"> </w:t>
            </w:r>
            <w:r>
              <w:t>heart</w:t>
            </w:r>
            <w:r>
              <w:rPr>
                <w:spacing w:val="-9"/>
              </w:rPr>
              <w:t xml:space="preserve"> </w:t>
            </w:r>
            <w:r>
              <w:t>as</w:t>
            </w:r>
            <w:r>
              <w:rPr>
                <w:spacing w:val="-10"/>
              </w:rPr>
              <w:t xml:space="preserve"> </w:t>
            </w:r>
            <w:r>
              <w:t>it</w:t>
            </w:r>
            <w:r>
              <w:rPr>
                <w:spacing w:val="-9"/>
              </w:rPr>
              <w:t xml:space="preserve"> </w:t>
            </w:r>
            <w:r>
              <w:t>relates to the ECG</w:t>
            </w:r>
          </w:p>
          <w:p w14:paraId="54379B5C" w14:textId="77777777" w:rsidR="000B7F42" w:rsidRDefault="00000000">
            <w:pPr>
              <w:pStyle w:val="TableParagraph"/>
              <w:numPr>
                <w:ilvl w:val="0"/>
                <w:numId w:val="433"/>
              </w:numPr>
              <w:tabs>
                <w:tab w:val="left" w:pos="371"/>
              </w:tabs>
              <w:spacing w:line="266" w:lineRule="auto"/>
              <w:ind w:left="371" w:right="586"/>
            </w:pPr>
            <w:r>
              <w:rPr>
                <w:spacing w:val="-2"/>
              </w:rPr>
              <w:t>Interpret</w:t>
            </w:r>
            <w:r>
              <w:rPr>
                <w:spacing w:val="-15"/>
              </w:rPr>
              <w:t xml:space="preserve"> </w:t>
            </w:r>
            <w:r>
              <w:rPr>
                <w:spacing w:val="-2"/>
              </w:rPr>
              <w:t>normal ECGs.</w:t>
            </w:r>
          </w:p>
          <w:p w14:paraId="744FF16F" w14:textId="77777777" w:rsidR="000B7F42" w:rsidRDefault="00000000">
            <w:pPr>
              <w:pStyle w:val="TableParagraph"/>
              <w:numPr>
                <w:ilvl w:val="0"/>
                <w:numId w:val="433"/>
              </w:numPr>
              <w:tabs>
                <w:tab w:val="left" w:pos="371"/>
              </w:tabs>
              <w:spacing w:before="4" w:line="271" w:lineRule="auto"/>
              <w:ind w:left="371" w:right="499"/>
            </w:pPr>
            <w:r>
              <w:rPr>
                <w:spacing w:val="-2"/>
              </w:rPr>
              <w:t>Identify</w:t>
            </w:r>
            <w:r>
              <w:rPr>
                <w:spacing w:val="-14"/>
              </w:rPr>
              <w:t xml:space="preserve"> </w:t>
            </w:r>
            <w:r>
              <w:rPr>
                <w:spacing w:val="-2"/>
              </w:rPr>
              <w:t xml:space="preserve">common </w:t>
            </w:r>
            <w:r>
              <w:t xml:space="preserve">errors in ECG </w:t>
            </w:r>
            <w:r>
              <w:rPr>
                <w:spacing w:val="-2"/>
              </w:rPr>
              <w:t>recording.</w:t>
            </w:r>
          </w:p>
          <w:p w14:paraId="39EE276F" w14:textId="77777777" w:rsidR="000B7F42" w:rsidRDefault="00000000">
            <w:pPr>
              <w:pStyle w:val="TableParagraph"/>
              <w:numPr>
                <w:ilvl w:val="0"/>
                <w:numId w:val="433"/>
              </w:numPr>
              <w:tabs>
                <w:tab w:val="left" w:pos="371"/>
              </w:tabs>
              <w:spacing w:line="273" w:lineRule="auto"/>
              <w:ind w:left="371" w:right="268"/>
            </w:pPr>
            <w:r>
              <w:rPr>
                <w:spacing w:val="-2"/>
              </w:rPr>
              <w:t>Recognize</w:t>
            </w:r>
            <w:r>
              <w:rPr>
                <w:spacing w:val="-14"/>
              </w:rPr>
              <w:t xml:space="preserve"> </w:t>
            </w:r>
            <w:r>
              <w:rPr>
                <w:spacing w:val="-2"/>
              </w:rPr>
              <w:t xml:space="preserve">common </w:t>
            </w:r>
            <w:r>
              <w:t xml:space="preserve">characteristics of abnormal heart </w:t>
            </w:r>
            <w:r>
              <w:rPr>
                <w:spacing w:val="-2"/>
              </w:rPr>
              <w:t>rhythms.</w:t>
            </w:r>
          </w:p>
          <w:p w14:paraId="006BADC3" w14:textId="77777777" w:rsidR="000B7F42" w:rsidRDefault="00000000">
            <w:pPr>
              <w:pStyle w:val="TableParagraph"/>
              <w:numPr>
                <w:ilvl w:val="0"/>
                <w:numId w:val="433"/>
              </w:numPr>
              <w:tabs>
                <w:tab w:val="left" w:pos="371"/>
              </w:tabs>
              <w:spacing w:before="3" w:line="268" w:lineRule="auto"/>
              <w:ind w:left="371" w:right="444"/>
            </w:pPr>
            <w:r>
              <w:rPr>
                <w:spacing w:val="-2"/>
              </w:rPr>
              <w:t>Identify</w:t>
            </w:r>
            <w:r>
              <w:rPr>
                <w:spacing w:val="-12"/>
              </w:rPr>
              <w:t xml:space="preserve"> </w:t>
            </w:r>
            <w:r>
              <w:rPr>
                <w:spacing w:val="-2"/>
              </w:rPr>
              <w:t xml:space="preserve">abnormal </w:t>
            </w:r>
            <w:r>
              <w:t>heart rhythms.</w:t>
            </w:r>
          </w:p>
        </w:tc>
        <w:tc>
          <w:tcPr>
            <w:tcW w:w="1968" w:type="dxa"/>
            <w:tcBorders>
              <w:bottom w:val="nil"/>
            </w:tcBorders>
          </w:tcPr>
          <w:p w14:paraId="3DF5BC8D" w14:textId="77777777" w:rsidR="000B7F42" w:rsidRDefault="00000000">
            <w:pPr>
              <w:pStyle w:val="TableParagraph"/>
              <w:spacing w:before="5" w:line="249" w:lineRule="exact"/>
              <w:ind w:left="108"/>
            </w:pPr>
            <w:r>
              <w:t>Perform</w:t>
            </w:r>
            <w:r>
              <w:rPr>
                <w:spacing w:val="-11"/>
              </w:rPr>
              <w:t xml:space="preserve"> </w:t>
            </w:r>
            <w:r>
              <w:rPr>
                <w:spacing w:val="-5"/>
              </w:rPr>
              <w:t>ECG</w:t>
            </w:r>
          </w:p>
        </w:tc>
        <w:tc>
          <w:tcPr>
            <w:tcW w:w="1427" w:type="dxa"/>
            <w:tcBorders>
              <w:bottom w:val="nil"/>
            </w:tcBorders>
          </w:tcPr>
          <w:p w14:paraId="174F353C" w14:textId="77777777" w:rsidR="000B7F42" w:rsidRDefault="00000000">
            <w:pPr>
              <w:pStyle w:val="TableParagraph"/>
              <w:spacing w:before="1"/>
              <w:ind w:left="106"/>
            </w:pPr>
            <w:r>
              <w:rPr>
                <w:spacing w:val="-2"/>
              </w:rPr>
              <w:t>Lecture/</w:t>
            </w:r>
          </w:p>
        </w:tc>
        <w:tc>
          <w:tcPr>
            <w:tcW w:w="1845" w:type="dxa"/>
            <w:tcBorders>
              <w:bottom w:val="nil"/>
            </w:tcBorders>
          </w:tcPr>
          <w:p w14:paraId="54B9ECBA" w14:textId="77777777" w:rsidR="000B7F42" w:rsidRDefault="00000000">
            <w:pPr>
              <w:pStyle w:val="TableParagraph"/>
              <w:spacing w:before="1"/>
              <w:ind w:left="112"/>
            </w:pPr>
            <w:r>
              <w:rPr>
                <w:spacing w:val="-2"/>
              </w:rPr>
              <w:t>MCQ/SEQ/</w:t>
            </w:r>
          </w:p>
        </w:tc>
      </w:tr>
      <w:tr w:rsidR="000B7F42" w14:paraId="0D490851" w14:textId="77777777">
        <w:trPr>
          <w:trHeight w:val="279"/>
        </w:trPr>
        <w:tc>
          <w:tcPr>
            <w:tcW w:w="1563" w:type="dxa"/>
            <w:tcBorders>
              <w:top w:val="nil"/>
              <w:bottom w:val="nil"/>
            </w:tcBorders>
          </w:tcPr>
          <w:p w14:paraId="6390D7ED" w14:textId="77777777" w:rsidR="000B7F42" w:rsidRDefault="000B7F42">
            <w:pPr>
              <w:pStyle w:val="TableParagraph"/>
              <w:rPr>
                <w:sz w:val="20"/>
              </w:rPr>
            </w:pPr>
          </w:p>
        </w:tc>
        <w:tc>
          <w:tcPr>
            <w:tcW w:w="1853" w:type="dxa"/>
            <w:tcBorders>
              <w:top w:val="nil"/>
              <w:bottom w:val="nil"/>
            </w:tcBorders>
          </w:tcPr>
          <w:p w14:paraId="46B8780A" w14:textId="77777777" w:rsidR="000B7F42" w:rsidRDefault="000B7F42">
            <w:pPr>
              <w:pStyle w:val="TableParagraph"/>
              <w:rPr>
                <w:sz w:val="20"/>
              </w:rPr>
            </w:pPr>
          </w:p>
        </w:tc>
        <w:tc>
          <w:tcPr>
            <w:tcW w:w="2395" w:type="dxa"/>
            <w:vMerge/>
            <w:tcBorders>
              <w:top w:val="nil"/>
            </w:tcBorders>
          </w:tcPr>
          <w:p w14:paraId="2DE1E26A" w14:textId="77777777" w:rsidR="000B7F42" w:rsidRDefault="000B7F42">
            <w:pPr>
              <w:rPr>
                <w:sz w:val="2"/>
                <w:szCs w:val="2"/>
              </w:rPr>
            </w:pPr>
          </w:p>
        </w:tc>
        <w:tc>
          <w:tcPr>
            <w:tcW w:w="1968" w:type="dxa"/>
            <w:tcBorders>
              <w:top w:val="nil"/>
              <w:bottom w:val="nil"/>
            </w:tcBorders>
          </w:tcPr>
          <w:p w14:paraId="4DB7BA9F" w14:textId="77777777" w:rsidR="000B7F42" w:rsidRDefault="000B7F42">
            <w:pPr>
              <w:pStyle w:val="TableParagraph"/>
              <w:rPr>
                <w:sz w:val="20"/>
              </w:rPr>
            </w:pPr>
          </w:p>
        </w:tc>
        <w:tc>
          <w:tcPr>
            <w:tcW w:w="1427" w:type="dxa"/>
            <w:tcBorders>
              <w:top w:val="nil"/>
              <w:bottom w:val="nil"/>
            </w:tcBorders>
          </w:tcPr>
          <w:p w14:paraId="1C7F55DB" w14:textId="77777777" w:rsidR="000B7F42" w:rsidRDefault="00000000">
            <w:pPr>
              <w:pStyle w:val="TableParagraph"/>
              <w:tabs>
                <w:tab w:val="left" w:pos="828"/>
              </w:tabs>
              <w:spacing w:before="7" w:line="253" w:lineRule="exact"/>
              <w:ind w:left="106"/>
            </w:pPr>
            <w:r>
              <w:rPr>
                <w:spacing w:val="-5"/>
              </w:rPr>
              <w:t>CBL</w:t>
            </w:r>
            <w:r>
              <w:tab/>
            </w:r>
            <w:r>
              <w:rPr>
                <w:spacing w:val="-5"/>
              </w:rPr>
              <w:t>and</w:t>
            </w:r>
          </w:p>
        </w:tc>
        <w:tc>
          <w:tcPr>
            <w:tcW w:w="1845" w:type="dxa"/>
            <w:tcBorders>
              <w:top w:val="nil"/>
              <w:bottom w:val="nil"/>
            </w:tcBorders>
          </w:tcPr>
          <w:p w14:paraId="5C0D8235" w14:textId="77777777" w:rsidR="000B7F42" w:rsidRDefault="00000000">
            <w:pPr>
              <w:pStyle w:val="TableParagraph"/>
              <w:spacing w:before="7" w:line="253" w:lineRule="exact"/>
              <w:ind w:left="112"/>
            </w:pPr>
            <w:r>
              <w:rPr>
                <w:spacing w:val="-2"/>
              </w:rPr>
              <w:t>SAQ/OSPE/</w:t>
            </w:r>
          </w:p>
        </w:tc>
      </w:tr>
      <w:tr w:rsidR="000B7F42" w14:paraId="7C6E5C45" w14:textId="77777777">
        <w:trPr>
          <w:trHeight w:val="281"/>
        </w:trPr>
        <w:tc>
          <w:tcPr>
            <w:tcW w:w="1563" w:type="dxa"/>
            <w:tcBorders>
              <w:top w:val="nil"/>
              <w:bottom w:val="nil"/>
            </w:tcBorders>
          </w:tcPr>
          <w:p w14:paraId="45D0D5D4" w14:textId="77777777" w:rsidR="000B7F42" w:rsidRDefault="000B7F42">
            <w:pPr>
              <w:pStyle w:val="TableParagraph"/>
              <w:rPr>
                <w:sz w:val="20"/>
              </w:rPr>
            </w:pPr>
          </w:p>
        </w:tc>
        <w:tc>
          <w:tcPr>
            <w:tcW w:w="1853" w:type="dxa"/>
            <w:tcBorders>
              <w:top w:val="nil"/>
              <w:bottom w:val="nil"/>
            </w:tcBorders>
          </w:tcPr>
          <w:p w14:paraId="77A80E03" w14:textId="77777777" w:rsidR="000B7F42" w:rsidRDefault="000B7F42">
            <w:pPr>
              <w:pStyle w:val="TableParagraph"/>
              <w:rPr>
                <w:sz w:val="20"/>
              </w:rPr>
            </w:pPr>
          </w:p>
        </w:tc>
        <w:tc>
          <w:tcPr>
            <w:tcW w:w="2395" w:type="dxa"/>
            <w:vMerge/>
            <w:tcBorders>
              <w:top w:val="nil"/>
            </w:tcBorders>
          </w:tcPr>
          <w:p w14:paraId="052E8DCB" w14:textId="77777777" w:rsidR="000B7F42" w:rsidRDefault="000B7F42">
            <w:pPr>
              <w:rPr>
                <w:sz w:val="2"/>
                <w:szCs w:val="2"/>
              </w:rPr>
            </w:pPr>
          </w:p>
        </w:tc>
        <w:tc>
          <w:tcPr>
            <w:tcW w:w="1968" w:type="dxa"/>
            <w:tcBorders>
              <w:top w:val="nil"/>
              <w:bottom w:val="nil"/>
            </w:tcBorders>
          </w:tcPr>
          <w:p w14:paraId="66024C3B" w14:textId="77777777" w:rsidR="000B7F42" w:rsidRDefault="000B7F42">
            <w:pPr>
              <w:pStyle w:val="TableParagraph"/>
              <w:rPr>
                <w:sz w:val="20"/>
              </w:rPr>
            </w:pPr>
          </w:p>
        </w:tc>
        <w:tc>
          <w:tcPr>
            <w:tcW w:w="1427" w:type="dxa"/>
            <w:tcBorders>
              <w:top w:val="nil"/>
              <w:bottom w:val="nil"/>
            </w:tcBorders>
          </w:tcPr>
          <w:p w14:paraId="01336913" w14:textId="77777777" w:rsidR="000B7F42" w:rsidRDefault="00000000">
            <w:pPr>
              <w:pStyle w:val="TableParagraph"/>
              <w:spacing w:before="11" w:line="251" w:lineRule="exact"/>
              <w:ind w:left="106"/>
            </w:pPr>
            <w:r>
              <w:rPr>
                <w:spacing w:val="-2"/>
              </w:rPr>
              <w:t>bedside</w:t>
            </w:r>
          </w:p>
        </w:tc>
        <w:tc>
          <w:tcPr>
            <w:tcW w:w="1845" w:type="dxa"/>
            <w:tcBorders>
              <w:top w:val="nil"/>
              <w:bottom w:val="nil"/>
            </w:tcBorders>
          </w:tcPr>
          <w:p w14:paraId="2C52B820" w14:textId="77777777" w:rsidR="000B7F42" w:rsidRDefault="00000000">
            <w:pPr>
              <w:pStyle w:val="TableParagraph"/>
              <w:spacing w:before="11" w:line="251" w:lineRule="exact"/>
              <w:ind w:left="112"/>
            </w:pPr>
            <w:r>
              <w:t>Long</w:t>
            </w:r>
            <w:r>
              <w:rPr>
                <w:spacing w:val="-14"/>
              </w:rPr>
              <w:t xml:space="preserve"> </w:t>
            </w:r>
            <w:r>
              <w:t>case/</w:t>
            </w:r>
            <w:r>
              <w:rPr>
                <w:spacing w:val="-2"/>
              </w:rPr>
              <w:t xml:space="preserve"> </w:t>
            </w:r>
            <w:r>
              <w:rPr>
                <w:spacing w:val="-4"/>
              </w:rPr>
              <w:t>short</w:t>
            </w:r>
          </w:p>
        </w:tc>
      </w:tr>
      <w:tr w:rsidR="000B7F42" w14:paraId="35E8FA31" w14:textId="77777777">
        <w:trPr>
          <w:trHeight w:val="3771"/>
        </w:trPr>
        <w:tc>
          <w:tcPr>
            <w:tcW w:w="1563" w:type="dxa"/>
            <w:tcBorders>
              <w:top w:val="nil"/>
            </w:tcBorders>
          </w:tcPr>
          <w:p w14:paraId="30D6B4B2" w14:textId="77777777" w:rsidR="000B7F42" w:rsidRDefault="000B7F42">
            <w:pPr>
              <w:pStyle w:val="TableParagraph"/>
            </w:pPr>
          </w:p>
        </w:tc>
        <w:tc>
          <w:tcPr>
            <w:tcW w:w="1853" w:type="dxa"/>
            <w:tcBorders>
              <w:top w:val="nil"/>
            </w:tcBorders>
          </w:tcPr>
          <w:p w14:paraId="37DEE901" w14:textId="77777777" w:rsidR="000B7F42" w:rsidRDefault="000B7F42">
            <w:pPr>
              <w:pStyle w:val="TableParagraph"/>
            </w:pPr>
          </w:p>
        </w:tc>
        <w:tc>
          <w:tcPr>
            <w:tcW w:w="2395" w:type="dxa"/>
            <w:vMerge/>
            <w:tcBorders>
              <w:top w:val="nil"/>
            </w:tcBorders>
          </w:tcPr>
          <w:p w14:paraId="7D9DAB1E" w14:textId="77777777" w:rsidR="000B7F42" w:rsidRDefault="000B7F42">
            <w:pPr>
              <w:rPr>
                <w:sz w:val="2"/>
                <w:szCs w:val="2"/>
              </w:rPr>
            </w:pPr>
          </w:p>
        </w:tc>
        <w:tc>
          <w:tcPr>
            <w:tcW w:w="1968" w:type="dxa"/>
            <w:tcBorders>
              <w:top w:val="nil"/>
            </w:tcBorders>
          </w:tcPr>
          <w:p w14:paraId="24BAA359" w14:textId="77777777" w:rsidR="000B7F42" w:rsidRDefault="000B7F42">
            <w:pPr>
              <w:pStyle w:val="TableParagraph"/>
            </w:pPr>
          </w:p>
        </w:tc>
        <w:tc>
          <w:tcPr>
            <w:tcW w:w="1427" w:type="dxa"/>
            <w:tcBorders>
              <w:top w:val="nil"/>
            </w:tcBorders>
          </w:tcPr>
          <w:p w14:paraId="27195424" w14:textId="77777777" w:rsidR="000B7F42" w:rsidRDefault="00000000">
            <w:pPr>
              <w:pStyle w:val="TableParagraph"/>
              <w:spacing w:before="9"/>
              <w:ind w:left="106"/>
            </w:pPr>
            <w:r>
              <w:rPr>
                <w:spacing w:val="-2"/>
              </w:rPr>
              <w:t>teaching</w:t>
            </w:r>
          </w:p>
        </w:tc>
        <w:tc>
          <w:tcPr>
            <w:tcW w:w="1845" w:type="dxa"/>
            <w:tcBorders>
              <w:top w:val="nil"/>
            </w:tcBorders>
          </w:tcPr>
          <w:p w14:paraId="11BDB582" w14:textId="77777777" w:rsidR="000B7F42" w:rsidRDefault="00000000">
            <w:pPr>
              <w:pStyle w:val="TableParagraph"/>
              <w:spacing w:before="11"/>
              <w:ind w:left="112"/>
            </w:pPr>
            <w:r>
              <w:rPr>
                <w:spacing w:val="-4"/>
              </w:rPr>
              <w:t>case</w:t>
            </w:r>
          </w:p>
        </w:tc>
      </w:tr>
    </w:tbl>
    <w:p w14:paraId="45D30BF5" w14:textId="77777777" w:rsidR="000B7F42" w:rsidRDefault="000B7F42">
      <w:pPr>
        <w:pStyle w:val="TableParagraph"/>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1882"/>
        <w:gridCol w:w="2395"/>
        <w:gridCol w:w="1896"/>
        <w:gridCol w:w="1466"/>
        <w:gridCol w:w="1879"/>
      </w:tblGrid>
      <w:tr w:rsidR="000B7F42" w14:paraId="2F246352" w14:textId="77777777">
        <w:trPr>
          <w:trHeight w:val="7721"/>
        </w:trPr>
        <w:tc>
          <w:tcPr>
            <w:tcW w:w="1534" w:type="dxa"/>
            <w:vMerge w:val="restart"/>
          </w:tcPr>
          <w:p w14:paraId="4C7E8DE5" w14:textId="77777777" w:rsidR="000B7F42" w:rsidRDefault="000B7F42">
            <w:pPr>
              <w:pStyle w:val="TableParagraph"/>
            </w:pPr>
          </w:p>
        </w:tc>
        <w:tc>
          <w:tcPr>
            <w:tcW w:w="1882" w:type="dxa"/>
          </w:tcPr>
          <w:p w14:paraId="2E166681" w14:textId="77777777" w:rsidR="000B7F42" w:rsidRDefault="000B7F42">
            <w:pPr>
              <w:pStyle w:val="TableParagraph"/>
            </w:pPr>
          </w:p>
        </w:tc>
        <w:tc>
          <w:tcPr>
            <w:tcW w:w="2395" w:type="dxa"/>
          </w:tcPr>
          <w:p w14:paraId="2C673450" w14:textId="77777777" w:rsidR="000B7F42" w:rsidRDefault="00000000">
            <w:pPr>
              <w:pStyle w:val="TableParagraph"/>
              <w:numPr>
                <w:ilvl w:val="0"/>
                <w:numId w:val="432"/>
              </w:numPr>
              <w:tabs>
                <w:tab w:val="left" w:pos="371"/>
              </w:tabs>
              <w:spacing w:line="273" w:lineRule="auto"/>
              <w:ind w:left="371" w:right="178"/>
            </w:pPr>
            <w:r>
              <w:rPr>
                <w:noProof/>
              </w:rPr>
              <mc:AlternateContent>
                <mc:Choice Requires="wpg">
                  <w:drawing>
                    <wp:anchor distT="0" distB="0" distL="0" distR="0" simplePos="0" relativeHeight="479238144" behindDoc="1" locked="0" layoutInCell="1" allowOverlap="1" wp14:anchorId="4F8D6811" wp14:editId="7EDE2DA3">
                      <wp:simplePos x="0" y="0"/>
                      <wp:positionH relativeFrom="column">
                        <wp:posOffset>-759412</wp:posOffset>
                      </wp:positionH>
                      <wp:positionV relativeFrom="paragraph">
                        <wp:posOffset>427</wp:posOffset>
                      </wp:positionV>
                      <wp:extent cx="4225290" cy="70815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154" name="Image 154"/>
                                <pic:cNvPicPr/>
                              </pic:nvPicPr>
                              <pic:blipFill>
                                <a:blip r:embed="rId8" cstate="print"/>
                                <a:stretch>
                                  <a:fillRect/>
                                </a:stretch>
                              </pic:blipFill>
                              <pic:spPr>
                                <a:xfrm>
                                  <a:off x="0" y="2926309"/>
                                  <a:ext cx="4224668" cy="4155122"/>
                                </a:xfrm>
                                <a:prstGeom prst="rect">
                                  <a:avLst/>
                                </a:prstGeom>
                              </pic:spPr>
                            </pic:pic>
                            <wps:wsp>
                              <wps:cNvPr id="155" name="Graphic 155"/>
                              <wps:cNvSpPr/>
                              <wps:spPr>
                                <a:xfrm>
                                  <a:off x="2283666" y="0"/>
                                  <a:ext cx="1198245" cy="4904105"/>
                                </a:xfrm>
                                <a:custGeom>
                                  <a:avLst/>
                                  <a:gdLst/>
                                  <a:ahLst/>
                                  <a:cxnLst/>
                                  <a:rect l="l" t="t" r="r" b="b"/>
                                  <a:pathLst>
                                    <a:path w="1198245" h="4904105">
                                      <a:moveTo>
                                        <a:pt x="1198168" y="0"/>
                                      </a:moveTo>
                                      <a:lnTo>
                                        <a:pt x="0" y="0"/>
                                      </a:lnTo>
                                      <a:lnTo>
                                        <a:pt x="0" y="4903596"/>
                                      </a:lnTo>
                                      <a:lnTo>
                                        <a:pt x="1198168" y="4903596"/>
                                      </a:lnTo>
                                      <a:lnTo>
                                        <a:pt x="119816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EFC8D8" id="Group 153" o:spid="_x0000_s1026" style="position:absolute;margin-left:-59.8pt;margin-top:.05pt;width:332.7pt;height:557.6pt;z-index:-24078336;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">
                      <v:shape id="Image 154"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">
                        <v:imagedata r:id="rId10" o:title=""/>
                      </v:shape>
                      <v:shape id="Graphic 155" o:spid="_x0000_s1028" style="position:absolute;left:22836;width:11983;height:49041;visibility:visible;mso-wrap-style:square;v-text-anchor:top" coordsize="1198245,490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" path="m1198168,l,,,4903596r1198168,l1198168,xe" stroked="f">
                        <v:path arrowok="t"/>
                      </v:shape>
                    </v:group>
                  </w:pict>
                </mc:Fallback>
              </mc:AlternateContent>
            </w:r>
            <w:r>
              <w:rPr>
                <w:spacing w:val="-2"/>
              </w:rPr>
              <w:t xml:space="preserve">Differentiate </w:t>
            </w:r>
            <w:r>
              <w:t>between life threatening</w:t>
            </w:r>
            <w:r>
              <w:rPr>
                <w:spacing w:val="-13"/>
              </w:rPr>
              <w:t xml:space="preserve"> </w:t>
            </w:r>
            <w:r>
              <w:t>and</w:t>
            </w:r>
            <w:r>
              <w:rPr>
                <w:spacing w:val="-12"/>
              </w:rPr>
              <w:t xml:space="preserve"> </w:t>
            </w:r>
            <w:r>
              <w:t>non-</w:t>
            </w:r>
            <w:r>
              <w:rPr>
                <w:spacing w:val="-2"/>
              </w:rPr>
              <w:t>life-threatening</w:t>
            </w:r>
            <w:r>
              <w:rPr>
                <w:spacing w:val="-12"/>
              </w:rPr>
              <w:t xml:space="preserve"> </w:t>
            </w:r>
            <w:r>
              <w:rPr>
                <w:spacing w:val="-2"/>
              </w:rPr>
              <w:t>EKG rhythms</w:t>
            </w:r>
          </w:p>
          <w:p w14:paraId="0E4EA58D" w14:textId="77777777" w:rsidR="000B7F42" w:rsidRDefault="00000000">
            <w:pPr>
              <w:pStyle w:val="TableParagraph"/>
              <w:numPr>
                <w:ilvl w:val="0"/>
                <w:numId w:val="432"/>
              </w:numPr>
              <w:tabs>
                <w:tab w:val="left" w:pos="371"/>
              </w:tabs>
              <w:spacing w:line="271" w:lineRule="auto"/>
              <w:ind w:left="371" w:right="206"/>
            </w:pPr>
            <w:r>
              <w:rPr>
                <w:spacing w:val="-2"/>
              </w:rPr>
              <w:t>Identify</w:t>
            </w:r>
            <w:r>
              <w:rPr>
                <w:spacing w:val="-14"/>
              </w:rPr>
              <w:t xml:space="preserve"> </w:t>
            </w:r>
            <w:r>
              <w:rPr>
                <w:spacing w:val="-2"/>
              </w:rPr>
              <w:t xml:space="preserve">components </w:t>
            </w:r>
            <w:r>
              <w:t xml:space="preserve">of the ECG </w:t>
            </w:r>
            <w:r>
              <w:rPr>
                <w:spacing w:val="-2"/>
              </w:rPr>
              <w:t>waveform.</w:t>
            </w:r>
          </w:p>
          <w:p w14:paraId="7A31C672" w14:textId="77777777" w:rsidR="000B7F42" w:rsidRDefault="00000000">
            <w:pPr>
              <w:pStyle w:val="TableParagraph"/>
              <w:numPr>
                <w:ilvl w:val="0"/>
                <w:numId w:val="432"/>
              </w:numPr>
              <w:tabs>
                <w:tab w:val="left" w:pos="371"/>
              </w:tabs>
              <w:spacing w:line="273" w:lineRule="auto"/>
              <w:ind w:left="371" w:right="202"/>
            </w:pPr>
            <w:r>
              <w:rPr>
                <w:spacing w:val="-2"/>
              </w:rPr>
              <w:t>Employ</w:t>
            </w:r>
            <w:r>
              <w:rPr>
                <w:spacing w:val="-15"/>
              </w:rPr>
              <w:t xml:space="preserve"> </w:t>
            </w:r>
            <w:r>
              <w:rPr>
                <w:spacing w:val="-2"/>
              </w:rPr>
              <w:t>a</w:t>
            </w:r>
            <w:r>
              <w:rPr>
                <w:spacing w:val="-12"/>
              </w:rPr>
              <w:t xml:space="preserve"> </w:t>
            </w:r>
            <w:r>
              <w:rPr>
                <w:spacing w:val="-2"/>
              </w:rPr>
              <w:t xml:space="preserve">systematic </w:t>
            </w:r>
            <w:r>
              <w:t>process to evaluate and analyze ECG rhythm strips.</w:t>
            </w:r>
          </w:p>
          <w:p w14:paraId="6296F467" w14:textId="77777777" w:rsidR="000B7F42" w:rsidRDefault="00000000">
            <w:pPr>
              <w:pStyle w:val="TableParagraph"/>
              <w:numPr>
                <w:ilvl w:val="0"/>
                <w:numId w:val="432"/>
              </w:numPr>
              <w:tabs>
                <w:tab w:val="left" w:pos="371"/>
              </w:tabs>
              <w:spacing w:line="266" w:lineRule="auto"/>
              <w:ind w:left="371" w:right="268"/>
            </w:pPr>
            <w:r>
              <w:rPr>
                <w:spacing w:val="-2"/>
              </w:rPr>
              <w:t>Recognize</w:t>
            </w:r>
            <w:r>
              <w:rPr>
                <w:spacing w:val="-14"/>
              </w:rPr>
              <w:t xml:space="preserve"> </w:t>
            </w:r>
            <w:r>
              <w:rPr>
                <w:spacing w:val="-2"/>
              </w:rPr>
              <w:t xml:space="preserve">common </w:t>
            </w:r>
            <w:r>
              <w:t>ECG</w:t>
            </w:r>
            <w:r>
              <w:rPr>
                <w:spacing w:val="-5"/>
              </w:rPr>
              <w:t xml:space="preserve"> </w:t>
            </w:r>
            <w:r>
              <w:rPr>
                <w:spacing w:val="-2"/>
              </w:rPr>
              <w:t>dysrhythmias.</w:t>
            </w:r>
          </w:p>
          <w:p w14:paraId="542B1053" w14:textId="77777777" w:rsidR="000B7F42" w:rsidRDefault="00000000">
            <w:pPr>
              <w:pStyle w:val="TableParagraph"/>
              <w:numPr>
                <w:ilvl w:val="0"/>
                <w:numId w:val="432"/>
              </w:numPr>
              <w:tabs>
                <w:tab w:val="left" w:pos="371"/>
              </w:tabs>
              <w:spacing w:before="4" w:line="273" w:lineRule="auto"/>
              <w:ind w:left="371" w:right="371"/>
            </w:pPr>
            <w:r>
              <w:t xml:space="preserve">List the common </w:t>
            </w:r>
            <w:r>
              <w:rPr>
                <w:spacing w:val="-2"/>
              </w:rPr>
              <w:t xml:space="preserve">causes, </w:t>
            </w:r>
            <w:r>
              <w:t>consequences</w:t>
            </w:r>
            <w:r>
              <w:rPr>
                <w:spacing w:val="-12"/>
              </w:rPr>
              <w:t xml:space="preserve"> </w:t>
            </w:r>
            <w:r>
              <w:t xml:space="preserve">and </w:t>
            </w:r>
            <w:r>
              <w:rPr>
                <w:spacing w:val="-2"/>
              </w:rPr>
              <w:t xml:space="preserve">patient management </w:t>
            </w:r>
            <w:r>
              <w:t>strategies</w:t>
            </w:r>
            <w:r>
              <w:rPr>
                <w:spacing w:val="-14"/>
              </w:rPr>
              <w:t xml:space="preserve"> </w:t>
            </w:r>
            <w:r>
              <w:t>for</w:t>
            </w:r>
            <w:r>
              <w:rPr>
                <w:spacing w:val="-14"/>
              </w:rPr>
              <w:t xml:space="preserve"> </w:t>
            </w:r>
            <w:r>
              <w:t xml:space="preserve">ECG </w:t>
            </w:r>
            <w:r>
              <w:rPr>
                <w:spacing w:val="-2"/>
              </w:rPr>
              <w:t>dysrhythmias.</w:t>
            </w:r>
          </w:p>
          <w:p w14:paraId="131E1221" w14:textId="77777777" w:rsidR="000B7F42" w:rsidRDefault="00000000">
            <w:pPr>
              <w:pStyle w:val="TableParagraph"/>
              <w:numPr>
                <w:ilvl w:val="0"/>
                <w:numId w:val="432"/>
              </w:numPr>
              <w:tabs>
                <w:tab w:val="left" w:pos="371"/>
              </w:tabs>
              <w:spacing w:before="4" w:line="271" w:lineRule="auto"/>
              <w:ind w:left="371" w:right="329"/>
            </w:pPr>
            <w:r>
              <w:rPr>
                <w:spacing w:val="-2"/>
              </w:rPr>
              <w:t xml:space="preserve">Provide </w:t>
            </w:r>
            <w:r>
              <w:t>physiological</w:t>
            </w:r>
            <w:r>
              <w:rPr>
                <w:spacing w:val="-14"/>
              </w:rPr>
              <w:t xml:space="preserve"> </w:t>
            </w:r>
            <w:r>
              <w:t>basis of the rate, rhythm and axis of ECG.</w:t>
            </w:r>
          </w:p>
        </w:tc>
        <w:tc>
          <w:tcPr>
            <w:tcW w:w="1896" w:type="dxa"/>
            <w:shd w:val="clear" w:color="auto" w:fill="FFFFFF"/>
          </w:tcPr>
          <w:p w14:paraId="03AA2487" w14:textId="77777777" w:rsidR="000B7F42" w:rsidRDefault="000B7F42">
            <w:pPr>
              <w:pStyle w:val="TableParagraph"/>
            </w:pPr>
          </w:p>
        </w:tc>
        <w:tc>
          <w:tcPr>
            <w:tcW w:w="1466" w:type="dxa"/>
          </w:tcPr>
          <w:p w14:paraId="31480CC9" w14:textId="77777777" w:rsidR="000B7F42" w:rsidRDefault="000B7F42">
            <w:pPr>
              <w:pStyle w:val="TableParagraph"/>
            </w:pPr>
          </w:p>
        </w:tc>
        <w:tc>
          <w:tcPr>
            <w:tcW w:w="1879" w:type="dxa"/>
          </w:tcPr>
          <w:p w14:paraId="341F4846" w14:textId="77777777" w:rsidR="000B7F42" w:rsidRDefault="000B7F42">
            <w:pPr>
              <w:pStyle w:val="TableParagraph"/>
            </w:pPr>
          </w:p>
        </w:tc>
      </w:tr>
      <w:tr w:rsidR="000B7F42" w14:paraId="40A0270F" w14:textId="77777777">
        <w:trPr>
          <w:trHeight w:val="7155"/>
        </w:trPr>
        <w:tc>
          <w:tcPr>
            <w:tcW w:w="1534" w:type="dxa"/>
            <w:vMerge/>
            <w:tcBorders>
              <w:top w:val="nil"/>
            </w:tcBorders>
          </w:tcPr>
          <w:p w14:paraId="22031BFB" w14:textId="77777777" w:rsidR="000B7F42" w:rsidRDefault="000B7F42">
            <w:pPr>
              <w:rPr>
                <w:sz w:val="2"/>
                <w:szCs w:val="2"/>
              </w:rPr>
            </w:pPr>
          </w:p>
        </w:tc>
        <w:tc>
          <w:tcPr>
            <w:tcW w:w="1882" w:type="dxa"/>
          </w:tcPr>
          <w:p w14:paraId="6C5521D4" w14:textId="77777777" w:rsidR="000B7F42" w:rsidRDefault="00000000">
            <w:pPr>
              <w:pStyle w:val="TableParagraph"/>
              <w:spacing w:before="5"/>
              <w:ind w:left="110"/>
            </w:pPr>
            <w:r>
              <w:t>ETT,</w:t>
            </w:r>
            <w:r>
              <w:rPr>
                <w:spacing w:val="-8"/>
              </w:rPr>
              <w:t xml:space="preserve"> </w:t>
            </w:r>
            <w:r>
              <w:t>ECHO,</w:t>
            </w:r>
            <w:r>
              <w:rPr>
                <w:spacing w:val="-4"/>
              </w:rPr>
              <w:t xml:space="preserve"> </w:t>
            </w:r>
            <w:r>
              <w:rPr>
                <w:spacing w:val="-5"/>
              </w:rPr>
              <w:t>CT-</w:t>
            </w:r>
          </w:p>
          <w:p w14:paraId="18FFC452" w14:textId="77777777" w:rsidR="000B7F42" w:rsidRDefault="00000000">
            <w:pPr>
              <w:pStyle w:val="TableParagraph"/>
              <w:spacing w:before="50" w:line="276" w:lineRule="auto"/>
              <w:ind w:left="110" w:right="418"/>
            </w:pPr>
            <w:r>
              <w:rPr>
                <w:spacing w:val="-2"/>
              </w:rPr>
              <w:t xml:space="preserve">Angiography </w:t>
            </w:r>
            <w:r>
              <w:t xml:space="preserve">and cardiac </w:t>
            </w:r>
            <w:r>
              <w:rPr>
                <w:spacing w:val="-2"/>
              </w:rPr>
              <w:t>catheterization-Overview</w:t>
            </w:r>
          </w:p>
        </w:tc>
        <w:tc>
          <w:tcPr>
            <w:tcW w:w="2395" w:type="dxa"/>
          </w:tcPr>
          <w:p w14:paraId="271B2C79" w14:textId="77777777" w:rsidR="000B7F42" w:rsidRDefault="00000000">
            <w:pPr>
              <w:pStyle w:val="TableParagraph"/>
              <w:numPr>
                <w:ilvl w:val="0"/>
                <w:numId w:val="431"/>
              </w:numPr>
              <w:tabs>
                <w:tab w:val="left" w:pos="371"/>
              </w:tabs>
              <w:spacing w:line="266" w:lineRule="auto"/>
              <w:ind w:left="371" w:right="224"/>
            </w:pPr>
            <w:r>
              <w:t xml:space="preserve">Plan patient </w:t>
            </w:r>
            <w:r>
              <w:rPr>
                <w:spacing w:val="-2"/>
              </w:rPr>
              <w:t>preparation</w:t>
            </w:r>
            <w:r>
              <w:rPr>
                <w:spacing w:val="-14"/>
              </w:rPr>
              <w:t xml:space="preserve"> </w:t>
            </w:r>
            <w:r>
              <w:rPr>
                <w:spacing w:val="-2"/>
              </w:rPr>
              <w:t>for</w:t>
            </w:r>
            <w:r>
              <w:rPr>
                <w:spacing w:val="-11"/>
              </w:rPr>
              <w:t xml:space="preserve"> </w:t>
            </w:r>
            <w:r>
              <w:rPr>
                <w:spacing w:val="-2"/>
              </w:rPr>
              <w:t>ECG</w:t>
            </w:r>
          </w:p>
          <w:p w14:paraId="5885D7A7" w14:textId="77777777" w:rsidR="000B7F42" w:rsidRDefault="00000000">
            <w:pPr>
              <w:pStyle w:val="TableParagraph"/>
              <w:numPr>
                <w:ilvl w:val="0"/>
                <w:numId w:val="431"/>
              </w:numPr>
              <w:tabs>
                <w:tab w:val="left" w:pos="371"/>
              </w:tabs>
              <w:spacing w:before="10" w:line="259" w:lineRule="auto"/>
              <w:ind w:left="371" w:right="783"/>
            </w:pPr>
            <w:r>
              <w:rPr>
                <w:spacing w:val="-2"/>
              </w:rPr>
              <w:t>Select</w:t>
            </w:r>
            <w:r>
              <w:rPr>
                <w:spacing w:val="-15"/>
              </w:rPr>
              <w:t xml:space="preserve"> </w:t>
            </w:r>
            <w:r>
              <w:rPr>
                <w:spacing w:val="-2"/>
              </w:rPr>
              <w:t>clinical protocol</w:t>
            </w:r>
          </w:p>
          <w:p w14:paraId="21AEF644" w14:textId="77777777" w:rsidR="000B7F42" w:rsidRDefault="00000000">
            <w:pPr>
              <w:pStyle w:val="TableParagraph"/>
              <w:numPr>
                <w:ilvl w:val="0"/>
                <w:numId w:val="431"/>
              </w:numPr>
              <w:tabs>
                <w:tab w:val="left" w:pos="371"/>
              </w:tabs>
              <w:spacing w:before="15" w:line="266" w:lineRule="auto"/>
              <w:ind w:left="371" w:right="251"/>
            </w:pPr>
            <w:r>
              <w:t>Explain</w:t>
            </w:r>
            <w:r>
              <w:rPr>
                <w:spacing w:val="-14"/>
              </w:rPr>
              <w:t xml:space="preserve"> </w:t>
            </w:r>
            <w:r>
              <w:t>the</w:t>
            </w:r>
            <w:r>
              <w:rPr>
                <w:spacing w:val="-14"/>
              </w:rPr>
              <w:t xml:space="preserve"> </w:t>
            </w:r>
            <w:r>
              <w:t>role</w:t>
            </w:r>
            <w:r>
              <w:rPr>
                <w:spacing w:val="-14"/>
              </w:rPr>
              <w:t xml:space="preserve"> </w:t>
            </w:r>
            <w:r>
              <w:t>of</w:t>
            </w:r>
            <w:r>
              <w:rPr>
                <w:spacing w:val="-13"/>
              </w:rPr>
              <w:t xml:space="preserve"> </w:t>
            </w:r>
            <w:r>
              <w:t>a pre-contrast scan</w:t>
            </w:r>
          </w:p>
          <w:p w14:paraId="502A44F3" w14:textId="77777777" w:rsidR="000B7F42" w:rsidRDefault="00000000">
            <w:pPr>
              <w:pStyle w:val="TableParagraph"/>
              <w:numPr>
                <w:ilvl w:val="0"/>
                <w:numId w:val="431"/>
              </w:numPr>
              <w:tabs>
                <w:tab w:val="left" w:pos="371"/>
              </w:tabs>
              <w:spacing w:before="7" w:line="271" w:lineRule="auto"/>
              <w:ind w:left="371" w:right="471"/>
            </w:pPr>
            <w:r>
              <w:rPr>
                <w:spacing w:val="-2"/>
              </w:rPr>
              <w:t>Outline</w:t>
            </w:r>
            <w:r>
              <w:rPr>
                <w:spacing w:val="-14"/>
              </w:rPr>
              <w:t xml:space="preserve"> </w:t>
            </w:r>
            <w:r>
              <w:rPr>
                <w:spacing w:val="-2"/>
              </w:rPr>
              <w:t>a</w:t>
            </w:r>
            <w:r>
              <w:rPr>
                <w:spacing w:val="-12"/>
              </w:rPr>
              <w:t xml:space="preserve"> </w:t>
            </w:r>
            <w:r>
              <w:rPr>
                <w:spacing w:val="-2"/>
              </w:rPr>
              <w:t>contrast administration protocol</w:t>
            </w:r>
          </w:p>
          <w:p w14:paraId="00A40B9A" w14:textId="77777777" w:rsidR="000B7F42" w:rsidRDefault="00000000">
            <w:pPr>
              <w:pStyle w:val="TableParagraph"/>
              <w:numPr>
                <w:ilvl w:val="0"/>
                <w:numId w:val="431"/>
              </w:numPr>
              <w:tabs>
                <w:tab w:val="left" w:pos="371"/>
              </w:tabs>
              <w:spacing w:before="3" w:line="273" w:lineRule="auto"/>
              <w:ind w:left="371" w:right="195"/>
            </w:pPr>
            <w:r>
              <w:t xml:space="preserve">Identify access site anatomy, including femoral artery and </w:t>
            </w:r>
            <w:r>
              <w:rPr>
                <w:spacing w:val="-2"/>
              </w:rPr>
              <w:t>vein,</w:t>
            </w:r>
            <w:r>
              <w:rPr>
                <w:spacing w:val="-12"/>
              </w:rPr>
              <w:t xml:space="preserve"> </w:t>
            </w:r>
            <w:r>
              <w:rPr>
                <w:spacing w:val="-2"/>
              </w:rPr>
              <w:t>internal</w:t>
            </w:r>
            <w:r>
              <w:rPr>
                <w:spacing w:val="-9"/>
              </w:rPr>
              <w:t xml:space="preserve"> </w:t>
            </w:r>
            <w:r>
              <w:rPr>
                <w:spacing w:val="-2"/>
              </w:rPr>
              <w:t xml:space="preserve">jugular </w:t>
            </w:r>
            <w:r>
              <w:t xml:space="preserve">vein, and brachial </w:t>
            </w:r>
            <w:r>
              <w:rPr>
                <w:spacing w:val="-2"/>
              </w:rPr>
              <w:t>artery</w:t>
            </w:r>
          </w:p>
          <w:p w14:paraId="305DC6F2" w14:textId="77777777" w:rsidR="000B7F42" w:rsidRDefault="00000000">
            <w:pPr>
              <w:pStyle w:val="TableParagraph"/>
              <w:numPr>
                <w:ilvl w:val="0"/>
                <w:numId w:val="431"/>
              </w:numPr>
              <w:tabs>
                <w:tab w:val="left" w:pos="371"/>
              </w:tabs>
              <w:spacing w:before="2" w:line="276" w:lineRule="auto"/>
              <w:ind w:left="371" w:right="305"/>
            </w:pPr>
            <w:r>
              <w:t xml:space="preserve">List disease conditions (and </w:t>
            </w:r>
            <w:r>
              <w:rPr>
                <w:spacing w:val="-2"/>
              </w:rPr>
              <w:t>surgical</w:t>
            </w:r>
            <w:r>
              <w:rPr>
                <w:spacing w:val="-12"/>
              </w:rPr>
              <w:t xml:space="preserve"> </w:t>
            </w:r>
            <w:r>
              <w:rPr>
                <w:spacing w:val="-2"/>
              </w:rPr>
              <w:t xml:space="preserve">correction) </w:t>
            </w:r>
            <w:r>
              <w:t xml:space="preserve">involving these </w:t>
            </w:r>
            <w:r>
              <w:rPr>
                <w:spacing w:val="-2"/>
              </w:rPr>
              <w:t>anatomic</w:t>
            </w:r>
            <w:r>
              <w:rPr>
                <w:spacing w:val="-12"/>
              </w:rPr>
              <w:t xml:space="preserve"> </w:t>
            </w:r>
            <w:r>
              <w:rPr>
                <w:spacing w:val="-2"/>
              </w:rPr>
              <w:t>structures</w:t>
            </w:r>
          </w:p>
          <w:p w14:paraId="18A60E01" w14:textId="77777777" w:rsidR="000B7F42" w:rsidRDefault="00000000">
            <w:pPr>
              <w:pStyle w:val="TableParagraph"/>
              <w:numPr>
                <w:ilvl w:val="1"/>
                <w:numId w:val="431"/>
              </w:numPr>
              <w:tabs>
                <w:tab w:val="left" w:pos="856"/>
              </w:tabs>
              <w:spacing w:line="225" w:lineRule="exact"/>
            </w:pPr>
            <w:r>
              <w:rPr>
                <w:spacing w:val="-2"/>
              </w:rPr>
              <w:t>Appreciate</w:t>
            </w:r>
          </w:p>
          <w:p w14:paraId="35740468" w14:textId="77777777" w:rsidR="000B7F42" w:rsidRDefault="00000000">
            <w:pPr>
              <w:pStyle w:val="TableParagraph"/>
              <w:spacing w:before="14" w:line="254" w:lineRule="auto"/>
              <w:ind w:left="371"/>
            </w:pPr>
            <w:r>
              <w:t>atherosclerotic</w:t>
            </w:r>
            <w:r>
              <w:rPr>
                <w:spacing w:val="-14"/>
              </w:rPr>
              <w:t xml:space="preserve"> </w:t>
            </w:r>
            <w:r>
              <w:t>disease of the ileo- femoral system</w:t>
            </w:r>
            <w:r>
              <w:rPr>
                <w:spacing w:val="-14"/>
              </w:rPr>
              <w:t xml:space="preserve"> </w:t>
            </w:r>
            <w:r>
              <w:t>and</w:t>
            </w:r>
            <w:r>
              <w:rPr>
                <w:spacing w:val="-14"/>
              </w:rPr>
              <w:t xml:space="preserve"> </w:t>
            </w:r>
            <w:r>
              <w:t>knowledge</w:t>
            </w:r>
          </w:p>
          <w:p w14:paraId="3ED9E947" w14:textId="77777777" w:rsidR="000B7F42" w:rsidRDefault="00000000">
            <w:pPr>
              <w:pStyle w:val="TableParagraph"/>
              <w:spacing w:line="238" w:lineRule="exact"/>
              <w:ind w:left="371"/>
            </w:pPr>
            <w:r>
              <w:t xml:space="preserve">of </w:t>
            </w:r>
            <w:r>
              <w:rPr>
                <w:spacing w:val="-2"/>
              </w:rPr>
              <w:t>surgical</w:t>
            </w:r>
          </w:p>
        </w:tc>
        <w:tc>
          <w:tcPr>
            <w:tcW w:w="1896" w:type="dxa"/>
          </w:tcPr>
          <w:p w14:paraId="48D722B5" w14:textId="77777777" w:rsidR="000B7F42" w:rsidRDefault="000B7F42">
            <w:pPr>
              <w:pStyle w:val="TableParagraph"/>
            </w:pPr>
          </w:p>
        </w:tc>
        <w:tc>
          <w:tcPr>
            <w:tcW w:w="1466" w:type="dxa"/>
          </w:tcPr>
          <w:p w14:paraId="005B5266" w14:textId="77777777" w:rsidR="000B7F42" w:rsidRDefault="00000000">
            <w:pPr>
              <w:pStyle w:val="TableParagraph"/>
              <w:spacing w:before="1"/>
              <w:ind w:left="109"/>
            </w:pPr>
            <w:r>
              <w:rPr>
                <w:spacing w:val="-2"/>
              </w:rPr>
              <w:t>CBL</w:t>
            </w:r>
            <w:r>
              <w:rPr>
                <w:spacing w:val="-11"/>
              </w:rPr>
              <w:t xml:space="preserve"> </w:t>
            </w:r>
            <w:r>
              <w:rPr>
                <w:spacing w:val="-10"/>
              </w:rPr>
              <w:t>&amp;</w:t>
            </w:r>
          </w:p>
          <w:p w14:paraId="4A74C1F6" w14:textId="77777777" w:rsidR="000B7F42" w:rsidRDefault="00000000">
            <w:pPr>
              <w:pStyle w:val="TableParagraph"/>
              <w:spacing w:before="39" w:line="276" w:lineRule="auto"/>
              <w:ind w:left="109"/>
            </w:pPr>
            <w:r>
              <w:rPr>
                <w:spacing w:val="-2"/>
              </w:rPr>
              <w:t xml:space="preserve">bedside </w:t>
            </w:r>
            <w:r>
              <w:rPr>
                <w:spacing w:val="-4"/>
              </w:rPr>
              <w:t>teaching</w:t>
            </w:r>
          </w:p>
        </w:tc>
        <w:tc>
          <w:tcPr>
            <w:tcW w:w="1879" w:type="dxa"/>
          </w:tcPr>
          <w:p w14:paraId="7C41C8F7" w14:textId="77777777" w:rsidR="000B7F42" w:rsidRDefault="00000000">
            <w:pPr>
              <w:pStyle w:val="TableParagraph"/>
              <w:spacing w:before="1" w:line="278" w:lineRule="auto"/>
              <w:ind w:left="112" w:right="672"/>
            </w:pPr>
            <w:r>
              <w:rPr>
                <w:spacing w:val="-2"/>
              </w:rPr>
              <w:t xml:space="preserve">MCQ/SEQ/ </w:t>
            </w:r>
            <w:r>
              <w:rPr>
                <w:spacing w:val="-4"/>
              </w:rPr>
              <w:t>SAQ/OSPE/</w:t>
            </w:r>
          </w:p>
          <w:p w14:paraId="02C7A8B7" w14:textId="77777777" w:rsidR="000B7F42" w:rsidRDefault="00000000">
            <w:pPr>
              <w:pStyle w:val="TableParagraph"/>
              <w:spacing w:line="273" w:lineRule="auto"/>
              <w:ind w:left="112" w:right="310"/>
            </w:pPr>
            <w:r>
              <w:t>Long</w:t>
            </w:r>
            <w:r>
              <w:rPr>
                <w:spacing w:val="-14"/>
              </w:rPr>
              <w:t xml:space="preserve"> </w:t>
            </w:r>
            <w:r>
              <w:t>case/</w:t>
            </w:r>
            <w:r>
              <w:rPr>
                <w:spacing w:val="-14"/>
              </w:rPr>
              <w:t xml:space="preserve"> </w:t>
            </w:r>
            <w:r>
              <w:t xml:space="preserve">short </w:t>
            </w:r>
            <w:r>
              <w:rPr>
                <w:spacing w:val="-4"/>
              </w:rPr>
              <w:t>case</w:t>
            </w:r>
          </w:p>
        </w:tc>
      </w:tr>
    </w:tbl>
    <w:p w14:paraId="5B07353B" w14:textId="77777777" w:rsidR="000B7F42" w:rsidRDefault="000B7F42">
      <w:pPr>
        <w:pStyle w:val="TableParagraph"/>
        <w:spacing w:line="273" w:lineRule="auto"/>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1876"/>
        <w:gridCol w:w="2401"/>
        <w:gridCol w:w="1904"/>
        <w:gridCol w:w="1457"/>
        <w:gridCol w:w="1879"/>
      </w:tblGrid>
      <w:tr w:rsidR="000B7F42" w14:paraId="638A4DBF" w14:textId="77777777">
        <w:trPr>
          <w:trHeight w:val="6950"/>
        </w:trPr>
        <w:tc>
          <w:tcPr>
            <w:tcW w:w="1534" w:type="dxa"/>
            <w:tcBorders>
              <w:top w:val="nil"/>
            </w:tcBorders>
          </w:tcPr>
          <w:p w14:paraId="3E91ED8D" w14:textId="77777777" w:rsidR="000B7F42" w:rsidRDefault="000B7F42">
            <w:pPr>
              <w:pStyle w:val="TableParagraph"/>
            </w:pPr>
          </w:p>
        </w:tc>
        <w:tc>
          <w:tcPr>
            <w:tcW w:w="1876" w:type="dxa"/>
          </w:tcPr>
          <w:p w14:paraId="7F53213F" w14:textId="77777777" w:rsidR="000B7F42" w:rsidRDefault="000B7F42">
            <w:pPr>
              <w:pStyle w:val="TableParagraph"/>
            </w:pPr>
          </w:p>
        </w:tc>
        <w:tc>
          <w:tcPr>
            <w:tcW w:w="2401" w:type="dxa"/>
          </w:tcPr>
          <w:p w14:paraId="332F64B9" w14:textId="77777777" w:rsidR="000B7F42" w:rsidRDefault="00000000">
            <w:pPr>
              <w:pStyle w:val="TableParagraph"/>
              <w:spacing w:before="8" w:line="254" w:lineRule="auto"/>
              <w:ind w:left="377" w:right="41"/>
            </w:pPr>
            <w:r>
              <w:rPr>
                <w:spacing w:val="-2"/>
              </w:rPr>
              <w:t xml:space="preserve">revascularization </w:t>
            </w:r>
            <w:r>
              <w:t>anatomy, including Aorto-bifemoral</w:t>
            </w:r>
            <w:r>
              <w:rPr>
                <w:spacing w:val="-14"/>
              </w:rPr>
              <w:t xml:space="preserve"> </w:t>
            </w:r>
            <w:r>
              <w:t>graft, Fem-fem bypass, and Fem- pop bypass.</w:t>
            </w:r>
          </w:p>
          <w:p w14:paraId="3C37EA58" w14:textId="77777777" w:rsidR="000B7F42" w:rsidRDefault="00000000">
            <w:pPr>
              <w:pStyle w:val="TableParagraph"/>
              <w:numPr>
                <w:ilvl w:val="0"/>
                <w:numId w:val="430"/>
              </w:numPr>
              <w:tabs>
                <w:tab w:val="left" w:pos="862"/>
              </w:tabs>
              <w:spacing w:line="254" w:lineRule="auto"/>
              <w:ind w:left="377" w:right="17" w:firstLine="0"/>
            </w:pPr>
            <w:r>
              <w:rPr>
                <w:spacing w:val="-2"/>
              </w:rPr>
              <w:t xml:space="preserve">Demonstrate </w:t>
            </w:r>
            <w:r>
              <w:t>understanding</w:t>
            </w:r>
            <w:r>
              <w:rPr>
                <w:spacing w:val="-14"/>
              </w:rPr>
              <w:t xml:space="preserve"> </w:t>
            </w:r>
            <w:r>
              <w:t>of</w:t>
            </w:r>
            <w:r>
              <w:rPr>
                <w:spacing w:val="-14"/>
              </w:rPr>
              <w:t xml:space="preserve"> </w:t>
            </w:r>
            <w:r>
              <w:t xml:space="preserve">basic aspects of cardiac ultrasound, including physical principles, </w:t>
            </w:r>
            <w:r>
              <w:rPr>
                <w:spacing w:val="-2"/>
              </w:rPr>
              <w:t xml:space="preserve">instrumentation, cardiovascular anatomy, cardiovascular </w:t>
            </w:r>
            <w:r>
              <w:t xml:space="preserve">physiology, and </w:t>
            </w:r>
            <w:r>
              <w:rPr>
                <w:spacing w:val="-2"/>
              </w:rPr>
              <w:t>cardiovascular pathophysiology.</w:t>
            </w:r>
          </w:p>
          <w:p w14:paraId="48260357" w14:textId="77777777" w:rsidR="000B7F42" w:rsidRDefault="00000000">
            <w:pPr>
              <w:pStyle w:val="TableParagraph"/>
              <w:numPr>
                <w:ilvl w:val="0"/>
                <w:numId w:val="430"/>
              </w:numPr>
              <w:tabs>
                <w:tab w:val="left" w:pos="862"/>
              </w:tabs>
              <w:spacing w:line="254" w:lineRule="auto"/>
              <w:ind w:left="377" w:right="264" w:firstLine="0"/>
            </w:pPr>
            <w:r>
              <w:rPr>
                <w:noProof/>
              </w:rPr>
              <mc:AlternateContent>
                <mc:Choice Requires="wpg">
                  <w:drawing>
                    <wp:anchor distT="0" distB="0" distL="0" distR="0" simplePos="0" relativeHeight="479238656" behindDoc="1" locked="0" layoutInCell="1" allowOverlap="1" wp14:anchorId="2C89C1C6" wp14:editId="3BDB90A3">
                      <wp:simplePos x="0" y="0"/>
                      <wp:positionH relativeFrom="column">
                        <wp:posOffset>-755602</wp:posOffset>
                      </wp:positionH>
                      <wp:positionV relativeFrom="paragraph">
                        <wp:posOffset>38577</wp:posOffset>
                      </wp:positionV>
                      <wp:extent cx="4225290" cy="415544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157" name="Image 157"/>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33B8A8C0" id="Group 156" o:spid="_x0000_s1026" style="position:absolute;margin-left:-59.5pt;margin-top:3.05pt;width:332.7pt;height:327.2pt;z-index:-24077824;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HN1x6XgAAAACgEAAA8AAABkcnMvZG93&#10;bnJldi54bWxMj0FLw0AUhO+C/2F5grd2s9oEG7MppainItgK0ttr8pqEZndDdpuk/97nyR6HGWa+&#10;yVaTacVAvW+c1aDmEQiyhSsbW2n43r/PXkD4gLbE1lnScCUPq/z+LsO0dKP9omEXKsEl1qeooQ6h&#10;S6X0RU0G/dx1ZNk7ud5gYNlXsuxx5HLTyqcoSqTBxvJCjR1tairOu4vR8DHiuH5Wb8P2fNpcD/v4&#10;82erSOvHh2n9CiLQFP7D8IfP6JAz09FdbOlFq2Gm1JLPBA2JAsGBeJEsQBxZJ1EMMs/k7YX8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">
                      <v:shape id="Image 157"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">
                        <v:imagedata r:id="rId10" o:title=""/>
                      </v:shape>
                    </v:group>
                  </w:pict>
                </mc:Fallback>
              </mc:AlternateContent>
            </w:r>
            <w:r>
              <w:t>Give an overview</w:t>
            </w:r>
            <w:r>
              <w:rPr>
                <w:spacing w:val="-14"/>
              </w:rPr>
              <w:t xml:space="preserve"> </w:t>
            </w:r>
            <w:r>
              <w:t>of</w:t>
            </w:r>
            <w:r>
              <w:rPr>
                <w:spacing w:val="-14"/>
              </w:rPr>
              <w:t xml:space="preserve"> </w:t>
            </w:r>
            <w:r>
              <w:t xml:space="preserve">cardiac CT angiography </w:t>
            </w:r>
            <w:r>
              <w:rPr>
                <w:spacing w:val="-2"/>
              </w:rPr>
              <w:t>acquisition.</w:t>
            </w:r>
          </w:p>
          <w:p w14:paraId="755B047B" w14:textId="77777777" w:rsidR="000B7F42" w:rsidRDefault="00000000">
            <w:pPr>
              <w:pStyle w:val="TableParagraph"/>
              <w:numPr>
                <w:ilvl w:val="0"/>
                <w:numId w:val="430"/>
              </w:numPr>
              <w:tabs>
                <w:tab w:val="left" w:pos="862"/>
              </w:tabs>
              <w:spacing w:line="254" w:lineRule="auto"/>
              <w:ind w:left="377" w:right="857" w:firstLine="0"/>
            </w:pPr>
            <w:r>
              <w:t>List</w:t>
            </w:r>
            <w:r>
              <w:rPr>
                <w:spacing w:val="-14"/>
              </w:rPr>
              <w:t xml:space="preserve"> </w:t>
            </w:r>
            <w:r>
              <w:t xml:space="preserve">the </w:t>
            </w:r>
            <w:r>
              <w:rPr>
                <w:spacing w:val="-2"/>
              </w:rPr>
              <w:t>indications</w:t>
            </w:r>
          </w:p>
          <w:p w14:paraId="3FC7E7C2" w14:textId="77777777" w:rsidR="000B7F42" w:rsidRDefault="00000000">
            <w:pPr>
              <w:pStyle w:val="TableParagraph"/>
              <w:spacing w:line="252" w:lineRule="auto"/>
              <w:ind w:left="377" w:right="41"/>
            </w:pPr>
            <w:r>
              <w:t>and</w:t>
            </w:r>
            <w:r>
              <w:rPr>
                <w:spacing w:val="-12"/>
              </w:rPr>
              <w:t xml:space="preserve"> </w:t>
            </w:r>
            <w:r>
              <w:t>C/I</w:t>
            </w:r>
            <w:r>
              <w:rPr>
                <w:spacing w:val="-13"/>
              </w:rPr>
              <w:t xml:space="preserve"> </w:t>
            </w:r>
            <w:r>
              <w:t>of</w:t>
            </w:r>
            <w:r>
              <w:rPr>
                <w:spacing w:val="-13"/>
              </w:rPr>
              <w:t xml:space="preserve"> </w:t>
            </w:r>
            <w:r>
              <w:t xml:space="preserve">cardiac </w:t>
            </w:r>
            <w:r>
              <w:rPr>
                <w:spacing w:val="-2"/>
              </w:rPr>
              <w:t>investigations</w:t>
            </w:r>
          </w:p>
        </w:tc>
        <w:tc>
          <w:tcPr>
            <w:tcW w:w="1904" w:type="dxa"/>
          </w:tcPr>
          <w:p w14:paraId="7312C7BA" w14:textId="77777777" w:rsidR="000B7F42" w:rsidRDefault="000B7F42">
            <w:pPr>
              <w:pStyle w:val="TableParagraph"/>
            </w:pPr>
          </w:p>
        </w:tc>
        <w:tc>
          <w:tcPr>
            <w:tcW w:w="1457" w:type="dxa"/>
          </w:tcPr>
          <w:p w14:paraId="32852B00" w14:textId="77777777" w:rsidR="000B7F42" w:rsidRDefault="000B7F42">
            <w:pPr>
              <w:pStyle w:val="TableParagraph"/>
            </w:pPr>
          </w:p>
        </w:tc>
        <w:tc>
          <w:tcPr>
            <w:tcW w:w="1879" w:type="dxa"/>
          </w:tcPr>
          <w:p w14:paraId="39CF5F5D" w14:textId="77777777" w:rsidR="000B7F42" w:rsidRDefault="000B7F42">
            <w:pPr>
              <w:pStyle w:val="TableParagraph"/>
            </w:pPr>
          </w:p>
        </w:tc>
      </w:tr>
      <w:tr w:rsidR="000B7F42" w14:paraId="597D0ADC" w14:textId="77777777">
        <w:trPr>
          <w:trHeight w:val="309"/>
        </w:trPr>
        <w:tc>
          <w:tcPr>
            <w:tcW w:w="11051" w:type="dxa"/>
            <w:gridSpan w:val="6"/>
            <w:shd w:val="clear" w:color="auto" w:fill="DEEAF6"/>
          </w:tcPr>
          <w:p w14:paraId="4BD585DB" w14:textId="77777777" w:rsidR="000B7F42" w:rsidRDefault="00000000">
            <w:pPr>
              <w:pStyle w:val="TableParagraph"/>
              <w:numPr>
                <w:ilvl w:val="0"/>
                <w:numId w:val="429"/>
              </w:numPr>
              <w:tabs>
                <w:tab w:val="left" w:pos="832"/>
              </w:tabs>
              <w:spacing w:before="8"/>
              <w:ind w:left="832" w:hanging="360"/>
              <w:rPr>
                <w:b/>
              </w:rPr>
            </w:pPr>
            <w:r>
              <w:rPr>
                <w:b/>
                <w:spacing w:val="-2"/>
              </w:rPr>
              <w:t>PULMONOLOGY</w:t>
            </w:r>
          </w:p>
        </w:tc>
      </w:tr>
      <w:tr w:rsidR="000B7F42" w14:paraId="6AB48048" w14:textId="77777777">
        <w:trPr>
          <w:trHeight w:val="4378"/>
        </w:trPr>
        <w:tc>
          <w:tcPr>
            <w:tcW w:w="1534" w:type="dxa"/>
          </w:tcPr>
          <w:p w14:paraId="2D166DC5" w14:textId="77777777" w:rsidR="000B7F42" w:rsidRDefault="00000000">
            <w:pPr>
              <w:pStyle w:val="TableParagraph"/>
              <w:spacing w:before="3" w:line="276" w:lineRule="auto"/>
              <w:ind w:left="112" w:right="409"/>
              <w:rPr>
                <w:b/>
              </w:rPr>
            </w:pPr>
            <w:r>
              <w:rPr>
                <w:b/>
                <w:spacing w:val="-2"/>
              </w:rPr>
              <w:t xml:space="preserve">Allergic Disorders </w:t>
            </w:r>
            <w:r>
              <w:rPr>
                <w:b/>
                <w:spacing w:val="-6"/>
              </w:rPr>
              <w:t xml:space="preserve">of </w:t>
            </w:r>
            <w:r>
              <w:rPr>
                <w:b/>
                <w:spacing w:val="-4"/>
              </w:rPr>
              <w:t xml:space="preserve">respirator </w:t>
            </w:r>
            <w:r>
              <w:rPr>
                <w:b/>
              </w:rPr>
              <w:t>y system</w:t>
            </w:r>
          </w:p>
        </w:tc>
        <w:tc>
          <w:tcPr>
            <w:tcW w:w="1876" w:type="dxa"/>
          </w:tcPr>
          <w:p w14:paraId="507DDBDB" w14:textId="77777777" w:rsidR="000B7F42" w:rsidRDefault="00000000">
            <w:pPr>
              <w:pStyle w:val="TableParagraph"/>
              <w:spacing w:before="8"/>
              <w:ind w:left="110"/>
            </w:pPr>
            <w:r>
              <w:t>Bronchial</w:t>
            </w:r>
            <w:r>
              <w:rPr>
                <w:spacing w:val="-6"/>
              </w:rPr>
              <w:t xml:space="preserve"> </w:t>
            </w:r>
            <w:r>
              <w:rPr>
                <w:spacing w:val="-2"/>
              </w:rPr>
              <w:t>Asthma</w:t>
            </w:r>
          </w:p>
        </w:tc>
        <w:tc>
          <w:tcPr>
            <w:tcW w:w="2401" w:type="dxa"/>
          </w:tcPr>
          <w:p w14:paraId="076850BB" w14:textId="77777777" w:rsidR="000B7F42" w:rsidRDefault="00000000">
            <w:pPr>
              <w:pStyle w:val="TableParagraph"/>
              <w:numPr>
                <w:ilvl w:val="0"/>
                <w:numId w:val="428"/>
              </w:numPr>
              <w:tabs>
                <w:tab w:val="left" w:pos="365"/>
              </w:tabs>
              <w:spacing w:before="1" w:line="273" w:lineRule="auto"/>
              <w:ind w:left="365" w:right="306"/>
            </w:pPr>
            <w:r>
              <w:t xml:space="preserve">Relate l abnormalities of physiology of ventilation &amp; respiration to </w:t>
            </w:r>
            <w:r>
              <w:rPr>
                <w:spacing w:val="-2"/>
              </w:rPr>
              <w:t>obstructive pulmonary</w:t>
            </w:r>
            <w:r>
              <w:rPr>
                <w:spacing w:val="-12"/>
              </w:rPr>
              <w:t xml:space="preserve"> </w:t>
            </w:r>
            <w:r>
              <w:rPr>
                <w:spacing w:val="-2"/>
              </w:rPr>
              <w:t>diseases</w:t>
            </w:r>
          </w:p>
          <w:p w14:paraId="47EDC630" w14:textId="77777777" w:rsidR="000B7F42" w:rsidRDefault="00000000">
            <w:pPr>
              <w:pStyle w:val="TableParagraph"/>
              <w:numPr>
                <w:ilvl w:val="0"/>
                <w:numId w:val="428"/>
              </w:numPr>
              <w:tabs>
                <w:tab w:val="left" w:pos="365"/>
              </w:tabs>
              <w:spacing w:before="4" w:line="271" w:lineRule="auto"/>
              <w:ind w:left="365" w:right="304"/>
            </w:pPr>
            <w:r>
              <w:t xml:space="preserve">Discuss the </w:t>
            </w:r>
            <w:r>
              <w:rPr>
                <w:spacing w:val="-2"/>
              </w:rPr>
              <w:t>incidence,</w:t>
            </w:r>
            <w:r>
              <w:rPr>
                <w:spacing w:val="-14"/>
              </w:rPr>
              <w:t xml:space="preserve"> </w:t>
            </w:r>
            <w:r>
              <w:rPr>
                <w:spacing w:val="-2"/>
              </w:rPr>
              <w:t xml:space="preserve">etiology, </w:t>
            </w:r>
            <w:r>
              <w:t xml:space="preserve">risk factors associated with </w:t>
            </w:r>
            <w:r>
              <w:rPr>
                <w:spacing w:val="-2"/>
              </w:rPr>
              <w:t>asthma,</w:t>
            </w:r>
          </w:p>
        </w:tc>
        <w:tc>
          <w:tcPr>
            <w:tcW w:w="1904" w:type="dxa"/>
          </w:tcPr>
          <w:p w14:paraId="07D8F862" w14:textId="77777777" w:rsidR="000B7F42" w:rsidRDefault="00000000">
            <w:pPr>
              <w:pStyle w:val="TableParagraph"/>
              <w:numPr>
                <w:ilvl w:val="0"/>
                <w:numId w:val="427"/>
              </w:numPr>
              <w:tabs>
                <w:tab w:val="left" w:pos="372"/>
              </w:tabs>
              <w:spacing w:before="1" w:line="271" w:lineRule="auto"/>
              <w:ind w:right="241"/>
            </w:pPr>
            <w:r>
              <w:t>Take history of a patient with</w:t>
            </w:r>
            <w:r>
              <w:rPr>
                <w:spacing w:val="-14"/>
              </w:rPr>
              <w:t xml:space="preserve"> </w:t>
            </w:r>
            <w:r>
              <w:t xml:space="preserve">bronchial </w:t>
            </w:r>
            <w:r>
              <w:rPr>
                <w:spacing w:val="-2"/>
              </w:rPr>
              <w:t>asthma</w:t>
            </w:r>
          </w:p>
          <w:p w14:paraId="29BD6C05" w14:textId="77777777" w:rsidR="000B7F42" w:rsidRDefault="00000000">
            <w:pPr>
              <w:pStyle w:val="TableParagraph"/>
              <w:numPr>
                <w:ilvl w:val="0"/>
                <w:numId w:val="427"/>
              </w:numPr>
              <w:tabs>
                <w:tab w:val="left" w:pos="372"/>
              </w:tabs>
              <w:spacing w:before="6" w:line="273" w:lineRule="auto"/>
              <w:ind w:right="338"/>
            </w:pPr>
            <w:r>
              <w:rPr>
                <w:spacing w:val="-2"/>
              </w:rPr>
              <w:t xml:space="preserve">Perform clinical examination </w:t>
            </w:r>
            <w:r>
              <w:t>to</w:t>
            </w:r>
            <w:r>
              <w:rPr>
                <w:spacing w:val="-14"/>
              </w:rPr>
              <w:t xml:space="preserve"> </w:t>
            </w:r>
            <w:r>
              <w:t>pick</w:t>
            </w:r>
            <w:r>
              <w:rPr>
                <w:spacing w:val="-14"/>
              </w:rPr>
              <w:t xml:space="preserve"> </w:t>
            </w:r>
            <w:r>
              <w:t>up</w:t>
            </w:r>
            <w:r>
              <w:rPr>
                <w:spacing w:val="-14"/>
              </w:rPr>
              <w:t xml:space="preserve"> </w:t>
            </w:r>
            <w:r>
              <w:t xml:space="preserve">the signs of </w:t>
            </w:r>
            <w:r>
              <w:rPr>
                <w:spacing w:val="-2"/>
              </w:rPr>
              <w:t>bronchial asthma</w:t>
            </w:r>
          </w:p>
          <w:p w14:paraId="62E5B9EE" w14:textId="77777777" w:rsidR="000B7F42" w:rsidRDefault="00000000">
            <w:pPr>
              <w:pStyle w:val="TableParagraph"/>
              <w:numPr>
                <w:ilvl w:val="0"/>
                <w:numId w:val="427"/>
              </w:numPr>
              <w:tabs>
                <w:tab w:val="left" w:pos="372"/>
              </w:tabs>
              <w:spacing w:before="3" w:line="271" w:lineRule="auto"/>
              <w:ind w:right="509"/>
              <w:jc w:val="both"/>
            </w:pPr>
            <w:r>
              <w:t>Explain</w:t>
            </w:r>
            <w:r>
              <w:rPr>
                <w:spacing w:val="-14"/>
              </w:rPr>
              <w:t xml:space="preserve"> </w:t>
            </w:r>
            <w:r>
              <w:t>the methods</w:t>
            </w:r>
            <w:r>
              <w:rPr>
                <w:spacing w:val="-13"/>
              </w:rPr>
              <w:t xml:space="preserve"> </w:t>
            </w:r>
            <w:r>
              <w:t xml:space="preserve">to </w:t>
            </w:r>
            <w:r>
              <w:rPr>
                <w:spacing w:val="-4"/>
              </w:rPr>
              <w:t>use</w:t>
            </w:r>
          </w:p>
          <w:p w14:paraId="221ACF8E" w14:textId="77777777" w:rsidR="000B7F42" w:rsidRDefault="00000000">
            <w:pPr>
              <w:pStyle w:val="TableParagraph"/>
              <w:spacing w:before="6"/>
              <w:ind w:left="372"/>
            </w:pPr>
            <w:r>
              <w:rPr>
                <w:spacing w:val="-2"/>
              </w:rPr>
              <w:t>inhaler/space</w:t>
            </w:r>
          </w:p>
        </w:tc>
        <w:tc>
          <w:tcPr>
            <w:tcW w:w="1457" w:type="dxa"/>
          </w:tcPr>
          <w:p w14:paraId="79994A3B" w14:textId="77777777" w:rsidR="000B7F42" w:rsidRDefault="00000000">
            <w:pPr>
              <w:pStyle w:val="TableParagraph"/>
              <w:spacing w:before="3" w:line="276" w:lineRule="auto"/>
              <w:ind w:left="117" w:right="139"/>
            </w:pPr>
            <w:r>
              <w:t xml:space="preserve">Lecture &amp; </w:t>
            </w:r>
            <w:r>
              <w:rPr>
                <w:spacing w:val="-2"/>
              </w:rPr>
              <w:t xml:space="preserve">bedside teaching (Case </w:t>
            </w:r>
            <w:r>
              <w:rPr>
                <w:spacing w:val="-4"/>
              </w:rPr>
              <w:t>presentation)</w:t>
            </w:r>
          </w:p>
          <w:p w14:paraId="08C1BCDD" w14:textId="77777777" w:rsidR="000B7F42" w:rsidRDefault="00000000">
            <w:pPr>
              <w:pStyle w:val="TableParagraph"/>
              <w:spacing w:before="7"/>
              <w:ind w:left="117"/>
            </w:pPr>
            <w:r>
              <w:rPr>
                <w:spacing w:val="-4"/>
              </w:rPr>
              <w:t>/SDL</w:t>
            </w:r>
          </w:p>
        </w:tc>
        <w:tc>
          <w:tcPr>
            <w:tcW w:w="1879" w:type="dxa"/>
          </w:tcPr>
          <w:p w14:paraId="0B770E7B" w14:textId="77777777" w:rsidR="000B7F42" w:rsidRDefault="00000000">
            <w:pPr>
              <w:pStyle w:val="TableParagraph"/>
              <w:spacing w:before="3" w:line="276" w:lineRule="auto"/>
              <w:ind w:left="112" w:right="311"/>
            </w:pPr>
            <w:r>
              <w:rPr>
                <w:spacing w:val="-2"/>
              </w:rPr>
              <w:t xml:space="preserve">MCQ/SEQ/ </w:t>
            </w:r>
            <w:r>
              <w:rPr>
                <w:spacing w:val="-4"/>
              </w:rPr>
              <w:t>SAQ/OSPE/</w:t>
            </w:r>
          </w:p>
          <w:p w14:paraId="71732DE4" w14:textId="77777777" w:rsidR="000B7F42" w:rsidRDefault="00000000">
            <w:pPr>
              <w:pStyle w:val="TableParagraph"/>
              <w:spacing w:line="276" w:lineRule="auto"/>
              <w:ind w:left="112" w:right="310"/>
            </w:pPr>
            <w:r>
              <w:t>Long</w:t>
            </w:r>
            <w:r>
              <w:rPr>
                <w:spacing w:val="-14"/>
              </w:rPr>
              <w:t xml:space="preserve"> </w:t>
            </w:r>
            <w:r>
              <w:t>case/</w:t>
            </w:r>
            <w:r>
              <w:rPr>
                <w:spacing w:val="-14"/>
              </w:rPr>
              <w:t xml:space="preserve"> </w:t>
            </w:r>
            <w:r>
              <w:t xml:space="preserve">short </w:t>
            </w:r>
            <w:r>
              <w:rPr>
                <w:spacing w:val="-4"/>
              </w:rPr>
              <w:t>case</w:t>
            </w:r>
          </w:p>
        </w:tc>
      </w:tr>
    </w:tbl>
    <w:p w14:paraId="29AA3F1F"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889"/>
        <w:gridCol w:w="2431"/>
        <w:gridCol w:w="2167"/>
        <w:gridCol w:w="1528"/>
        <w:gridCol w:w="1353"/>
      </w:tblGrid>
      <w:tr w:rsidR="000B7F42" w14:paraId="0019D0DE" w14:textId="77777777">
        <w:trPr>
          <w:trHeight w:val="12332"/>
        </w:trPr>
        <w:tc>
          <w:tcPr>
            <w:tcW w:w="1618" w:type="dxa"/>
          </w:tcPr>
          <w:p w14:paraId="0344507F" w14:textId="77777777" w:rsidR="000B7F42" w:rsidRDefault="000B7F42">
            <w:pPr>
              <w:pStyle w:val="TableParagraph"/>
            </w:pPr>
          </w:p>
        </w:tc>
        <w:tc>
          <w:tcPr>
            <w:tcW w:w="1889" w:type="dxa"/>
          </w:tcPr>
          <w:p w14:paraId="6ED0CF82" w14:textId="77777777" w:rsidR="000B7F42" w:rsidRDefault="000B7F42">
            <w:pPr>
              <w:pStyle w:val="TableParagraph"/>
            </w:pPr>
          </w:p>
        </w:tc>
        <w:tc>
          <w:tcPr>
            <w:tcW w:w="2431" w:type="dxa"/>
          </w:tcPr>
          <w:p w14:paraId="5BB590FC" w14:textId="77777777" w:rsidR="000B7F42" w:rsidRDefault="00000000">
            <w:pPr>
              <w:pStyle w:val="TableParagraph"/>
              <w:spacing w:before="1" w:line="276" w:lineRule="auto"/>
              <w:ind w:left="372" w:right="203"/>
            </w:pPr>
            <w:r>
              <w:rPr>
                <w:spacing w:val="-2"/>
              </w:rPr>
              <w:t>pathophysiology</w:t>
            </w:r>
            <w:r>
              <w:rPr>
                <w:spacing w:val="-12"/>
              </w:rPr>
              <w:t xml:space="preserve"> </w:t>
            </w:r>
            <w:r>
              <w:rPr>
                <w:spacing w:val="-2"/>
              </w:rPr>
              <w:t xml:space="preserve">and </w:t>
            </w:r>
            <w:r>
              <w:t>progression</w:t>
            </w:r>
            <w:r>
              <w:rPr>
                <w:spacing w:val="-10"/>
              </w:rPr>
              <w:t xml:space="preserve"> </w:t>
            </w:r>
            <w:r>
              <w:t xml:space="preserve">of </w:t>
            </w:r>
            <w:r>
              <w:rPr>
                <w:spacing w:val="-2"/>
              </w:rPr>
              <w:t>asthma</w:t>
            </w:r>
          </w:p>
          <w:p w14:paraId="5F87ED89" w14:textId="77777777" w:rsidR="000B7F42" w:rsidRDefault="00000000">
            <w:pPr>
              <w:pStyle w:val="TableParagraph"/>
              <w:numPr>
                <w:ilvl w:val="0"/>
                <w:numId w:val="426"/>
              </w:numPr>
              <w:tabs>
                <w:tab w:val="left" w:pos="372"/>
              </w:tabs>
              <w:spacing w:line="271" w:lineRule="auto"/>
              <w:ind w:right="231"/>
            </w:pPr>
            <w:r>
              <w:rPr>
                <w:noProof/>
              </w:rPr>
              <mc:AlternateContent>
                <mc:Choice Requires="wpg">
                  <w:drawing>
                    <wp:anchor distT="0" distB="0" distL="0" distR="0" simplePos="0" relativeHeight="479239168" behindDoc="1" locked="0" layoutInCell="1" allowOverlap="1" wp14:anchorId="71489088" wp14:editId="07DDB103">
                      <wp:simplePos x="0" y="0"/>
                      <wp:positionH relativeFrom="column">
                        <wp:posOffset>-837136</wp:posOffset>
                      </wp:positionH>
                      <wp:positionV relativeFrom="paragraph">
                        <wp:posOffset>-554563</wp:posOffset>
                      </wp:positionV>
                      <wp:extent cx="4225290" cy="78320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832090"/>
                                <a:chOff x="0" y="0"/>
                                <a:chExt cx="4225290" cy="7832090"/>
                              </a:xfrm>
                            </wpg:grpSpPr>
                            <pic:pic xmlns:pic="http://schemas.openxmlformats.org/drawingml/2006/picture">
                              <pic:nvPicPr>
                                <pic:cNvPr id="159" name="Image 159"/>
                                <pic:cNvPicPr/>
                              </pic:nvPicPr>
                              <pic:blipFill>
                                <a:blip r:embed="rId8" cstate="print"/>
                                <a:stretch>
                                  <a:fillRect/>
                                </a:stretch>
                              </pic:blipFill>
                              <pic:spPr>
                                <a:xfrm>
                                  <a:off x="0" y="2926309"/>
                                  <a:ext cx="4224668" cy="4155122"/>
                                </a:xfrm>
                                <a:prstGeom prst="rect">
                                  <a:avLst/>
                                </a:prstGeom>
                              </pic:spPr>
                            </pic:pic>
                            <wps:wsp>
                              <wps:cNvPr id="160" name="Graphic 160"/>
                              <wps:cNvSpPr/>
                              <wps:spPr>
                                <a:xfrm>
                                  <a:off x="2384250" y="0"/>
                                  <a:ext cx="1369060" cy="7832090"/>
                                </a:xfrm>
                                <a:custGeom>
                                  <a:avLst/>
                                  <a:gdLst/>
                                  <a:ahLst/>
                                  <a:cxnLst/>
                                  <a:rect l="l" t="t" r="r" b="b"/>
                                  <a:pathLst>
                                    <a:path w="1369060" h="7832090">
                                      <a:moveTo>
                                        <a:pt x="1368805" y="0"/>
                                      </a:moveTo>
                                      <a:lnTo>
                                        <a:pt x="0" y="0"/>
                                      </a:lnTo>
                                      <a:lnTo>
                                        <a:pt x="0" y="7831582"/>
                                      </a:lnTo>
                                      <a:lnTo>
                                        <a:pt x="1368805" y="7831582"/>
                                      </a:lnTo>
                                      <a:lnTo>
                                        <a:pt x="13688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549CEC" id="Group 158" o:spid="_x0000_s1026" style="position:absolute;margin-left:-65.9pt;margin-top:-43.65pt;width:332.7pt;height:616.7pt;z-index:-24077312;mso-wrap-distance-left:0;mso-wrap-distance-right:0" coordsize="42252,78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">
                      <v:shape id="Image 159"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">
                        <v:imagedata r:id="rId10" o:title=""/>
                      </v:shape>
                      <v:shape id="Graphic 160" o:spid="_x0000_s1028" style="position:absolute;left:23842;width:13691;height:78320;visibility:visible;mso-wrap-style:square;v-text-anchor:top" coordsize="1369060,783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" path="m1368805,l,,,7831582r1368805,l1368805,xe" stroked="f">
                        <v:path arrowok="t"/>
                      </v:shape>
                    </v:group>
                  </w:pict>
                </mc:Fallback>
              </mc:AlternateContent>
            </w:r>
            <w:r>
              <w:t>Debate</w:t>
            </w:r>
            <w:r>
              <w:rPr>
                <w:spacing w:val="-13"/>
              </w:rPr>
              <w:t xml:space="preserve"> </w:t>
            </w:r>
            <w:r>
              <w:t>the</w:t>
            </w:r>
            <w:r>
              <w:rPr>
                <w:spacing w:val="-12"/>
              </w:rPr>
              <w:t xml:space="preserve"> </w:t>
            </w:r>
            <w:proofErr w:type="gramStart"/>
            <w:r>
              <w:t>short</w:t>
            </w:r>
            <w:r>
              <w:rPr>
                <w:spacing w:val="-13"/>
              </w:rPr>
              <w:t xml:space="preserve"> </w:t>
            </w:r>
            <w:r>
              <w:t>and long term</w:t>
            </w:r>
            <w:proofErr w:type="gramEnd"/>
            <w:r>
              <w:t xml:space="preserve"> complications of obstructive</w:t>
            </w:r>
            <w:r>
              <w:rPr>
                <w:spacing w:val="-10"/>
              </w:rPr>
              <w:t xml:space="preserve"> </w:t>
            </w:r>
            <w:r>
              <w:t>diseases</w:t>
            </w:r>
          </w:p>
          <w:p w14:paraId="7CB08060" w14:textId="77777777" w:rsidR="000B7F42" w:rsidRDefault="00000000">
            <w:pPr>
              <w:pStyle w:val="TableParagraph"/>
              <w:numPr>
                <w:ilvl w:val="0"/>
                <w:numId w:val="426"/>
              </w:numPr>
              <w:tabs>
                <w:tab w:val="left" w:pos="372"/>
              </w:tabs>
              <w:spacing w:before="4" w:line="266" w:lineRule="auto"/>
              <w:ind w:right="286"/>
            </w:pPr>
            <w:r>
              <w:t xml:space="preserve">Evaluate the </w:t>
            </w:r>
            <w:r>
              <w:rPr>
                <w:spacing w:val="-2"/>
              </w:rPr>
              <w:t>prognosis</w:t>
            </w:r>
            <w:r>
              <w:rPr>
                <w:spacing w:val="-14"/>
              </w:rPr>
              <w:t xml:space="preserve"> </w:t>
            </w:r>
            <w:r>
              <w:rPr>
                <w:spacing w:val="-2"/>
              </w:rPr>
              <w:t>of</w:t>
            </w:r>
            <w:r>
              <w:rPr>
                <w:spacing w:val="-12"/>
              </w:rPr>
              <w:t xml:space="preserve"> </w:t>
            </w:r>
            <w:r>
              <w:rPr>
                <w:spacing w:val="-2"/>
              </w:rPr>
              <w:t>disease</w:t>
            </w:r>
          </w:p>
          <w:p w14:paraId="1A39DA63" w14:textId="77777777" w:rsidR="000B7F42" w:rsidRDefault="00000000">
            <w:pPr>
              <w:pStyle w:val="TableParagraph"/>
              <w:numPr>
                <w:ilvl w:val="0"/>
                <w:numId w:val="426"/>
              </w:numPr>
              <w:tabs>
                <w:tab w:val="left" w:pos="372"/>
              </w:tabs>
              <w:spacing w:before="9" w:line="271" w:lineRule="auto"/>
              <w:ind w:right="322"/>
              <w:jc w:val="both"/>
            </w:pPr>
            <w:r>
              <w:t>Establish</w:t>
            </w:r>
            <w:r>
              <w:rPr>
                <w:spacing w:val="-6"/>
              </w:rPr>
              <w:t xml:space="preserve"> </w:t>
            </w:r>
            <w:r>
              <w:t>diagnosis of</w:t>
            </w:r>
            <w:r>
              <w:rPr>
                <w:spacing w:val="-14"/>
              </w:rPr>
              <w:t xml:space="preserve"> </w:t>
            </w:r>
            <w:r>
              <w:t>asthma</w:t>
            </w:r>
            <w:r>
              <w:rPr>
                <w:spacing w:val="-14"/>
              </w:rPr>
              <w:t xml:space="preserve"> </w:t>
            </w:r>
            <w:r>
              <w:t>through</w:t>
            </w:r>
            <w:r>
              <w:rPr>
                <w:spacing w:val="-14"/>
              </w:rPr>
              <w:t xml:space="preserve"> </w:t>
            </w:r>
            <w:r>
              <w:t>a focused</w:t>
            </w:r>
            <w:r>
              <w:rPr>
                <w:spacing w:val="-14"/>
              </w:rPr>
              <w:t xml:space="preserve"> </w:t>
            </w:r>
            <w:r>
              <w:t>history</w:t>
            </w:r>
            <w:r>
              <w:rPr>
                <w:spacing w:val="-14"/>
              </w:rPr>
              <w:t xml:space="preserve"> </w:t>
            </w:r>
            <w:r>
              <w:t>and physical exam</w:t>
            </w:r>
          </w:p>
          <w:p w14:paraId="387BD704" w14:textId="77777777" w:rsidR="000B7F42" w:rsidRDefault="00000000">
            <w:pPr>
              <w:pStyle w:val="TableParagraph"/>
              <w:numPr>
                <w:ilvl w:val="0"/>
                <w:numId w:val="426"/>
              </w:numPr>
              <w:tabs>
                <w:tab w:val="left" w:pos="371"/>
              </w:tabs>
              <w:spacing w:before="6"/>
              <w:ind w:left="371" w:hanging="283"/>
              <w:jc w:val="both"/>
            </w:pPr>
            <w:r>
              <w:rPr>
                <w:spacing w:val="-2"/>
              </w:rPr>
              <w:t>Advise</w:t>
            </w:r>
          </w:p>
          <w:p w14:paraId="01F48023" w14:textId="77777777" w:rsidR="000B7F42" w:rsidRDefault="00000000">
            <w:pPr>
              <w:pStyle w:val="TableParagraph"/>
              <w:spacing w:before="29" w:line="273" w:lineRule="auto"/>
              <w:ind w:left="372" w:right="462"/>
              <w:jc w:val="both"/>
            </w:pPr>
            <w:r>
              <w:rPr>
                <w:spacing w:val="-2"/>
              </w:rPr>
              <w:t>investigations</w:t>
            </w:r>
            <w:r>
              <w:rPr>
                <w:spacing w:val="-12"/>
              </w:rPr>
              <w:t xml:space="preserve"> </w:t>
            </w:r>
            <w:r>
              <w:rPr>
                <w:spacing w:val="-2"/>
              </w:rPr>
              <w:t xml:space="preserve">and </w:t>
            </w:r>
            <w:r>
              <w:t>workup</w:t>
            </w:r>
            <w:r>
              <w:rPr>
                <w:spacing w:val="-12"/>
              </w:rPr>
              <w:t xml:space="preserve"> </w:t>
            </w:r>
            <w:r>
              <w:t>of</w:t>
            </w:r>
            <w:r>
              <w:rPr>
                <w:spacing w:val="-6"/>
              </w:rPr>
              <w:t xml:space="preserve"> </w:t>
            </w:r>
            <w:r>
              <w:t>patient</w:t>
            </w:r>
          </w:p>
          <w:p w14:paraId="1BE45D5D" w14:textId="77777777" w:rsidR="000B7F42" w:rsidRDefault="00000000">
            <w:pPr>
              <w:pStyle w:val="TableParagraph"/>
              <w:numPr>
                <w:ilvl w:val="0"/>
                <w:numId w:val="426"/>
              </w:numPr>
              <w:tabs>
                <w:tab w:val="left" w:pos="372"/>
              </w:tabs>
              <w:spacing w:before="2" w:line="273" w:lineRule="auto"/>
              <w:ind w:right="273"/>
            </w:pPr>
            <w:r>
              <w:t>Describe the procedure of pulmonary</w:t>
            </w:r>
            <w:r>
              <w:rPr>
                <w:spacing w:val="-6"/>
              </w:rPr>
              <w:t xml:space="preserve"> </w:t>
            </w:r>
            <w:r>
              <w:t xml:space="preserve">function tests and enlist criteria for diagnosing asthma </w:t>
            </w:r>
            <w:r>
              <w:rPr>
                <w:spacing w:val="-2"/>
              </w:rPr>
              <w:t>and</w:t>
            </w:r>
            <w:r>
              <w:rPr>
                <w:spacing w:val="-12"/>
              </w:rPr>
              <w:t xml:space="preserve"> </w:t>
            </w:r>
            <w:r>
              <w:rPr>
                <w:spacing w:val="-2"/>
              </w:rPr>
              <w:t>grading</w:t>
            </w:r>
            <w:r>
              <w:rPr>
                <w:spacing w:val="-14"/>
              </w:rPr>
              <w:t xml:space="preserve"> </w:t>
            </w:r>
            <w:r>
              <w:rPr>
                <w:spacing w:val="-2"/>
              </w:rPr>
              <w:t>severity</w:t>
            </w:r>
          </w:p>
          <w:p w14:paraId="22DE776E" w14:textId="77777777" w:rsidR="000B7F42" w:rsidRDefault="00000000">
            <w:pPr>
              <w:pStyle w:val="TableParagraph"/>
              <w:numPr>
                <w:ilvl w:val="0"/>
                <w:numId w:val="426"/>
              </w:numPr>
              <w:tabs>
                <w:tab w:val="left" w:pos="372"/>
              </w:tabs>
              <w:spacing w:before="4" w:line="276" w:lineRule="auto"/>
              <w:ind w:right="355"/>
            </w:pPr>
            <w:r>
              <w:t>Advise</w:t>
            </w:r>
            <w:r>
              <w:rPr>
                <w:spacing w:val="-2"/>
              </w:rPr>
              <w:t xml:space="preserve"> </w:t>
            </w:r>
            <w:r>
              <w:t>medication keeping in mind their</w:t>
            </w:r>
            <w:r>
              <w:rPr>
                <w:spacing w:val="-14"/>
              </w:rPr>
              <w:t xml:space="preserve"> </w:t>
            </w:r>
            <w:r>
              <w:t>mechanism</w:t>
            </w:r>
            <w:r>
              <w:rPr>
                <w:spacing w:val="-14"/>
              </w:rPr>
              <w:t xml:space="preserve"> </w:t>
            </w:r>
            <w:r>
              <w:t>of drug action, particularly</w:t>
            </w:r>
            <w:r>
              <w:rPr>
                <w:spacing w:val="-4"/>
              </w:rPr>
              <w:t xml:space="preserve"> </w:t>
            </w:r>
            <w:r>
              <w:t xml:space="preserve">SABA and ICS, Benefits, risks, limitations, Use patterns, </w:t>
            </w:r>
            <w:r>
              <w:rPr>
                <w:spacing w:val="-2"/>
              </w:rPr>
              <w:t>compliance,</w:t>
            </w:r>
            <w:r>
              <w:rPr>
                <w:spacing w:val="-11"/>
              </w:rPr>
              <w:t xml:space="preserve"> </w:t>
            </w:r>
            <w:r>
              <w:rPr>
                <w:spacing w:val="-2"/>
              </w:rPr>
              <w:t xml:space="preserve">device </w:t>
            </w:r>
            <w:r>
              <w:rPr>
                <w:spacing w:val="-4"/>
              </w:rPr>
              <w:t>use</w:t>
            </w:r>
          </w:p>
          <w:p w14:paraId="4B987BBF" w14:textId="77777777" w:rsidR="000B7F42" w:rsidRDefault="00000000">
            <w:pPr>
              <w:pStyle w:val="TableParagraph"/>
              <w:numPr>
                <w:ilvl w:val="0"/>
                <w:numId w:val="426"/>
              </w:numPr>
              <w:tabs>
                <w:tab w:val="left" w:pos="372"/>
              </w:tabs>
              <w:spacing w:line="273" w:lineRule="auto"/>
              <w:ind w:right="140"/>
            </w:pPr>
            <w:r>
              <w:t>Evaluate</w:t>
            </w:r>
            <w:r>
              <w:rPr>
                <w:spacing w:val="-14"/>
              </w:rPr>
              <w:t xml:space="preserve"> </w:t>
            </w:r>
            <w:r>
              <w:t>the</w:t>
            </w:r>
            <w:r>
              <w:rPr>
                <w:spacing w:val="-14"/>
              </w:rPr>
              <w:t xml:space="preserve"> </w:t>
            </w:r>
            <w:r>
              <w:t>different medication delivery methods (and relevant</w:t>
            </w:r>
            <w:r>
              <w:rPr>
                <w:spacing w:val="-12"/>
              </w:rPr>
              <w:t xml:space="preserve"> </w:t>
            </w:r>
            <w:r>
              <w:t>compliance</w:t>
            </w:r>
            <w:r>
              <w:rPr>
                <w:spacing w:val="-14"/>
              </w:rPr>
              <w:t xml:space="preserve"> </w:t>
            </w:r>
            <w:r>
              <w:t>/ educational issues)</w:t>
            </w:r>
          </w:p>
          <w:p w14:paraId="33D01E7C" w14:textId="77777777" w:rsidR="000B7F42" w:rsidRDefault="00000000">
            <w:pPr>
              <w:pStyle w:val="TableParagraph"/>
              <w:numPr>
                <w:ilvl w:val="0"/>
                <w:numId w:val="426"/>
              </w:numPr>
              <w:tabs>
                <w:tab w:val="left" w:pos="372"/>
              </w:tabs>
              <w:spacing w:line="271" w:lineRule="auto"/>
              <w:ind w:right="168"/>
            </w:pPr>
            <w:r>
              <w:t>Advise</w:t>
            </w:r>
            <w:r>
              <w:rPr>
                <w:spacing w:val="-14"/>
              </w:rPr>
              <w:t xml:space="preserve"> </w:t>
            </w:r>
            <w:r>
              <w:t>management plan</w:t>
            </w:r>
            <w:r>
              <w:rPr>
                <w:spacing w:val="-13"/>
              </w:rPr>
              <w:t xml:space="preserve"> </w:t>
            </w:r>
            <w:r>
              <w:t>for</w:t>
            </w:r>
            <w:r>
              <w:rPr>
                <w:spacing w:val="-13"/>
              </w:rPr>
              <w:t xml:space="preserve"> </w:t>
            </w:r>
            <w:r>
              <w:t>patients</w:t>
            </w:r>
            <w:r>
              <w:rPr>
                <w:spacing w:val="-11"/>
              </w:rPr>
              <w:t xml:space="preserve"> </w:t>
            </w:r>
            <w:r>
              <w:t xml:space="preserve">with </w:t>
            </w:r>
            <w:r>
              <w:rPr>
                <w:spacing w:val="-2"/>
              </w:rPr>
              <w:t>acute</w:t>
            </w:r>
          </w:p>
          <w:p w14:paraId="522E5B8E" w14:textId="77777777" w:rsidR="000B7F42" w:rsidRDefault="00000000">
            <w:pPr>
              <w:pStyle w:val="TableParagraph"/>
              <w:ind w:left="372"/>
            </w:pPr>
            <w:r>
              <w:rPr>
                <w:spacing w:val="-2"/>
              </w:rPr>
              <w:t>exacerbations</w:t>
            </w:r>
          </w:p>
        </w:tc>
        <w:tc>
          <w:tcPr>
            <w:tcW w:w="2167" w:type="dxa"/>
            <w:shd w:val="clear" w:color="auto" w:fill="FFFFFF"/>
          </w:tcPr>
          <w:p w14:paraId="577B2EA0" w14:textId="77777777" w:rsidR="000B7F42" w:rsidRDefault="00000000">
            <w:pPr>
              <w:pStyle w:val="TableParagraph"/>
              <w:numPr>
                <w:ilvl w:val="0"/>
                <w:numId w:val="425"/>
              </w:numPr>
              <w:tabs>
                <w:tab w:val="left" w:pos="372"/>
              </w:tabs>
              <w:spacing w:line="271" w:lineRule="auto"/>
              <w:ind w:right="290"/>
            </w:pPr>
            <w:r>
              <w:rPr>
                <w:spacing w:val="-2"/>
              </w:rPr>
              <w:t>Teach</w:t>
            </w:r>
            <w:r>
              <w:rPr>
                <w:spacing w:val="-14"/>
              </w:rPr>
              <w:t xml:space="preserve"> </w:t>
            </w:r>
            <w:r>
              <w:rPr>
                <w:spacing w:val="-2"/>
              </w:rPr>
              <w:t>the</w:t>
            </w:r>
            <w:r>
              <w:rPr>
                <w:spacing w:val="-12"/>
              </w:rPr>
              <w:t xml:space="preserve"> </w:t>
            </w:r>
            <w:r>
              <w:rPr>
                <w:spacing w:val="-2"/>
              </w:rPr>
              <w:t xml:space="preserve">patient </w:t>
            </w:r>
            <w:r>
              <w:t xml:space="preserve">how to use a </w:t>
            </w:r>
            <w:r>
              <w:rPr>
                <w:spacing w:val="-2"/>
              </w:rPr>
              <w:t>nebulizer</w:t>
            </w:r>
          </w:p>
        </w:tc>
        <w:tc>
          <w:tcPr>
            <w:tcW w:w="1528" w:type="dxa"/>
          </w:tcPr>
          <w:p w14:paraId="2BB89A60" w14:textId="77777777" w:rsidR="000B7F42" w:rsidRDefault="000B7F42">
            <w:pPr>
              <w:pStyle w:val="TableParagraph"/>
            </w:pPr>
          </w:p>
        </w:tc>
        <w:tc>
          <w:tcPr>
            <w:tcW w:w="1353" w:type="dxa"/>
          </w:tcPr>
          <w:p w14:paraId="64071E14" w14:textId="77777777" w:rsidR="000B7F42" w:rsidRDefault="000B7F42">
            <w:pPr>
              <w:pStyle w:val="TableParagraph"/>
            </w:pPr>
          </w:p>
        </w:tc>
      </w:tr>
      <w:tr w:rsidR="000B7F42" w14:paraId="045E9147" w14:textId="77777777">
        <w:trPr>
          <w:trHeight w:val="1545"/>
        </w:trPr>
        <w:tc>
          <w:tcPr>
            <w:tcW w:w="1618" w:type="dxa"/>
          </w:tcPr>
          <w:p w14:paraId="796E81D4" w14:textId="77777777" w:rsidR="000B7F42" w:rsidRDefault="000B7F42">
            <w:pPr>
              <w:pStyle w:val="TableParagraph"/>
            </w:pPr>
          </w:p>
        </w:tc>
        <w:tc>
          <w:tcPr>
            <w:tcW w:w="1889" w:type="dxa"/>
          </w:tcPr>
          <w:p w14:paraId="1F77902A" w14:textId="77777777" w:rsidR="000B7F42" w:rsidRDefault="000B7F42">
            <w:pPr>
              <w:pStyle w:val="TableParagraph"/>
            </w:pPr>
          </w:p>
        </w:tc>
        <w:tc>
          <w:tcPr>
            <w:tcW w:w="2431" w:type="dxa"/>
          </w:tcPr>
          <w:p w14:paraId="48E25CF8" w14:textId="77777777" w:rsidR="000B7F42" w:rsidRDefault="00000000">
            <w:pPr>
              <w:pStyle w:val="TableParagraph"/>
              <w:numPr>
                <w:ilvl w:val="0"/>
                <w:numId w:val="424"/>
              </w:numPr>
              <w:tabs>
                <w:tab w:val="left" w:pos="372"/>
              </w:tabs>
              <w:spacing w:line="271" w:lineRule="auto"/>
              <w:ind w:right="607"/>
            </w:pPr>
            <w:r>
              <w:t xml:space="preserve">Justify </w:t>
            </w:r>
            <w:proofErr w:type="gramStart"/>
            <w:r>
              <w:t>Non-</w:t>
            </w:r>
            <w:r>
              <w:rPr>
                <w:spacing w:val="-4"/>
              </w:rPr>
              <w:t>pharmacological</w:t>
            </w:r>
            <w:proofErr w:type="gramEnd"/>
            <w:r>
              <w:rPr>
                <w:spacing w:val="-4"/>
              </w:rPr>
              <w:t xml:space="preserve"> </w:t>
            </w:r>
            <w:r>
              <w:rPr>
                <w:spacing w:val="-2"/>
              </w:rPr>
              <w:t>treatment</w:t>
            </w:r>
          </w:p>
          <w:p w14:paraId="2F157B66" w14:textId="77777777" w:rsidR="000B7F42" w:rsidRDefault="00000000">
            <w:pPr>
              <w:pStyle w:val="TableParagraph"/>
              <w:numPr>
                <w:ilvl w:val="0"/>
                <w:numId w:val="424"/>
              </w:numPr>
              <w:tabs>
                <w:tab w:val="left" w:pos="372"/>
              </w:tabs>
              <w:spacing w:line="264" w:lineRule="auto"/>
              <w:ind w:right="146"/>
            </w:pPr>
            <w:r>
              <w:t>List</w:t>
            </w:r>
            <w:r>
              <w:rPr>
                <w:spacing w:val="-14"/>
              </w:rPr>
              <w:t xml:space="preserve"> </w:t>
            </w:r>
            <w:r>
              <w:t>Complications</w:t>
            </w:r>
            <w:r>
              <w:rPr>
                <w:spacing w:val="-14"/>
              </w:rPr>
              <w:t xml:space="preserve"> </w:t>
            </w:r>
            <w:r>
              <w:t>of drug therapy</w:t>
            </w:r>
          </w:p>
        </w:tc>
        <w:tc>
          <w:tcPr>
            <w:tcW w:w="2167" w:type="dxa"/>
          </w:tcPr>
          <w:p w14:paraId="662BC1B5" w14:textId="77777777" w:rsidR="000B7F42" w:rsidRDefault="000B7F42">
            <w:pPr>
              <w:pStyle w:val="TableParagraph"/>
            </w:pPr>
          </w:p>
        </w:tc>
        <w:tc>
          <w:tcPr>
            <w:tcW w:w="1528" w:type="dxa"/>
          </w:tcPr>
          <w:p w14:paraId="37B32BCC" w14:textId="77777777" w:rsidR="000B7F42" w:rsidRDefault="000B7F42">
            <w:pPr>
              <w:pStyle w:val="TableParagraph"/>
            </w:pPr>
          </w:p>
        </w:tc>
        <w:tc>
          <w:tcPr>
            <w:tcW w:w="1353" w:type="dxa"/>
          </w:tcPr>
          <w:p w14:paraId="6FA4124A" w14:textId="77777777" w:rsidR="000B7F42" w:rsidRDefault="000B7F42">
            <w:pPr>
              <w:pStyle w:val="TableParagraph"/>
            </w:pPr>
          </w:p>
        </w:tc>
      </w:tr>
    </w:tbl>
    <w:p w14:paraId="3AF815F4" w14:textId="77777777" w:rsidR="000B7F42" w:rsidRDefault="000B7F42">
      <w:pPr>
        <w:pStyle w:val="TableParagraph"/>
        <w:sectPr w:rsidR="000B7F42">
          <w:pgSz w:w="11920" w:h="16850"/>
          <w:pgMar w:top="700" w:right="283" w:bottom="920" w:left="283" w:header="0" w:footer="738"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08"/>
        <w:gridCol w:w="1779"/>
        <w:gridCol w:w="110"/>
        <w:gridCol w:w="2117"/>
        <w:gridCol w:w="314"/>
        <w:gridCol w:w="1755"/>
        <w:gridCol w:w="413"/>
        <w:gridCol w:w="1049"/>
        <w:gridCol w:w="480"/>
        <w:gridCol w:w="1354"/>
      </w:tblGrid>
      <w:tr w:rsidR="000B7F42" w14:paraId="29B9F414" w14:textId="77777777">
        <w:trPr>
          <w:trHeight w:val="7841"/>
        </w:trPr>
        <w:tc>
          <w:tcPr>
            <w:tcW w:w="1618" w:type="dxa"/>
            <w:gridSpan w:val="2"/>
            <w:vMerge w:val="restart"/>
          </w:tcPr>
          <w:p w14:paraId="5A6EFE37" w14:textId="77777777" w:rsidR="000B7F42" w:rsidRDefault="00000000">
            <w:pPr>
              <w:pStyle w:val="TableParagraph"/>
              <w:spacing w:before="1" w:line="273" w:lineRule="auto"/>
              <w:ind w:left="110" w:right="291"/>
              <w:rPr>
                <w:b/>
              </w:rPr>
            </w:pPr>
            <w:r>
              <w:rPr>
                <w:b/>
                <w:spacing w:val="-2"/>
              </w:rPr>
              <w:lastRenderedPageBreak/>
              <w:t>Interstitial lung</w:t>
            </w:r>
            <w:r>
              <w:rPr>
                <w:b/>
                <w:spacing w:val="-12"/>
              </w:rPr>
              <w:t xml:space="preserve"> </w:t>
            </w:r>
            <w:r>
              <w:rPr>
                <w:b/>
                <w:spacing w:val="-2"/>
              </w:rPr>
              <w:t>diseases</w:t>
            </w:r>
          </w:p>
        </w:tc>
        <w:tc>
          <w:tcPr>
            <w:tcW w:w="1889" w:type="dxa"/>
            <w:gridSpan w:val="2"/>
          </w:tcPr>
          <w:p w14:paraId="6F1B763E" w14:textId="77777777" w:rsidR="000B7F42" w:rsidRDefault="00000000">
            <w:pPr>
              <w:pStyle w:val="TableParagraph"/>
              <w:spacing w:before="5" w:line="252" w:lineRule="auto"/>
              <w:ind w:left="110"/>
            </w:pPr>
            <w:r>
              <w:rPr>
                <w:noProof/>
              </w:rPr>
              <mc:AlternateContent>
                <mc:Choice Requires="wpg">
                  <w:drawing>
                    <wp:anchor distT="0" distB="0" distL="0" distR="0" simplePos="0" relativeHeight="479239680" behindDoc="1" locked="0" layoutInCell="1" allowOverlap="1" wp14:anchorId="5EDC8074" wp14:editId="4C38BD1A">
                      <wp:simplePos x="0" y="0"/>
                      <wp:positionH relativeFrom="column">
                        <wp:posOffset>362632</wp:posOffset>
                      </wp:positionH>
                      <wp:positionV relativeFrom="paragraph">
                        <wp:posOffset>-513</wp:posOffset>
                      </wp:positionV>
                      <wp:extent cx="4225290" cy="708152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162" name="Image 162"/>
                                <pic:cNvPicPr/>
                              </pic:nvPicPr>
                              <pic:blipFill>
                                <a:blip r:embed="rId8" cstate="print"/>
                                <a:stretch>
                                  <a:fillRect/>
                                </a:stretch>
                              </pic:blipFill>
                              <pic:spPr>
                                <a:xfrm>
                                  <a:off x="0" y="2926309"/>
                                  <a:ext cx="4224668" cy="4155122"/>
                                </a:xfrm>
                                <a:prstGeom prst="rect">
                                  <a:avLst/>
                                </a:prstGeom>
                              </pic:spPr>
                            </pic:pic>
                            <wps:wsp>
                              <wps:cNvPr id="163" name="Graphic 163"/>
                              <wps:cNvSpPr/>
                              <wps:spPr>
                                <a:xfrm>
                                  <a:off x="2384250" y="0"/>
                                  <a:ext cx="1369060" cy="4980305"/>
                                </a:xfrm>
                                <a:custGeom>
                                  <a:avLst/>
                                  <a:gdLst/>
                                  <a:ahLst/>
                                  <a:cxnLst/>
                                  <a:rect l="l" t="t" r="r" b="b"/>
                                  <a:pathLst>
                                    <a:path w="1369060" h="4980305">
                                      <a:moveTo>
                                        <a:pt x="1368805" y="0"/>
                                      </a:moveTo>
                                      <a:lnTo>
                                        <a:pt x="0" y="0"/>
                                      </a:lnTo>
                                      <a:lnTo>
                                        <a:pt x="0" y="4979796"/>
                                      </a:lnTo>
                                      <a:lnTo>
                                        <a:pt x="1368805" y="4979796"/>
                                      </a:lnTo>
                                      <a:lnTo>
                                        <a:pt x="13688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7F4E88" id="Group 161" o:spid="_x0000_s1026" style="position:absolute;margin-left:28.55pt;margin-top:-.05pt;width:332.7pt;height:557.6pt;z-index:-24076800;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">
                      <v:shape id="Image 162"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">
                        <v:imagedata r:id="rId10" o:title=""/>
                      </v:shape>
                      <v:shape id="Graphic 163" o:spid="_x0000_s1028" style="position:absolute;left:23842;width:13691;height:49803;visibility:visible;mso-wrap-style:square;v-text-anchor:top" coordsize="1369060,49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" path="m1368805,l,,,4979796r1368805,l1368805,xe" stroked="f">
                        <v:path arrowok="t"/>
                      </v:shape>
                    </v:group>
                  </w:pict>
                </mc:Fallback>
              </mc:AlternateContent>
            </w:r>
            <w:r>
              <w:rPr>
                <w:spacing w:val="-4"/>
              </w:rPr>
              <w:t>ILD/ DPLD/EAA/IPF</w:t>
            </w:r>
          </w:p>
          <w:p w14:paraId="0B9428CE" w14:textId="77777777" w:rsidR="000B7F42" w:rsidRDefault="00000000">
            <w:pPr>
              <w:pStyle w:val="TableParagraph"/>
              <w:numPr>
                <w:ilvl w:val="0"/>
                <w:numId w:val="423"/>
              </w:numPr>
              <w:tabs>
                <w:tab w:val="left" w:pos="453"/>
                <w:tab w:val="left" w:pos="455"/>
              </w:tabs>
              <w:spacing w:before="31" w:line="271" w:lineRule="auto"/>
              <w:ind w:right="241"/>
              <w:jc w:val="both"/>
            </w:pPr>
            <w:r>
              <w:t xml:space="preserve">Definition of </w:t>
            </w:r>
            <w:r>
              <w:rPr>
                <w:spacing w:val="-4"/>
              </w:rPr>
              <w:t xml:space="preserve">ILD/DPLD/E </w:t>
            </w:r>
            <w:r>
              <w:t>AA/ IPF</w:t>
            </w:r>
          </w:p>
          <w:p w14:paraId="4DEE191D" w14:textId="77777777" w:rsidR="000B7F42" w:rsidRDefault="00000000">
            <w:pPr>
              <w:pStyle w:val="TableParagraph"/>
              <w:numPr>
                <w:ilvl w:val="0"/>
                <w:numId w:val="423"/>
              </w:numPr>
              <w:tabs>
                <w:tab w:val="left" w:pos="455"/>
              </w:tabs>
              <w:spacing w:before="2" w:line="273" w:lineRule="auto"/>
              <w:ind w:right="156"/>
            </w:pPr>
            <w:r>
              <w:t xml:space="preserve">Etiology and </w:t>
            </w:r>
            <w:proofErr w:type="spellStart"/>
            <w:r>
              <w:rPr>
                <w:spacing w:val="-2"/>
              </w:rPr>
              <w:t>Pathophysiolo</w:t>
            </w:r>
            <w:proofErr w:type="spellEnd"/>
            <w:r>
              <w:rPr>
                <w:spacing w:val="-2"/>
              </w:rPr>
              <w:t xml:space="preserve"> </w:t>
            </w:r>
            <w:r>
              <w:t xml:space="preserve">g y of </w:t>
            </w:r>
            <w:r>
              <w:rPr>
                <w:spacing w:val="-2"/>
              </w:rPr>
              <w:t xml:space="preserve">parenchymal </w:t>
            </w:r>
            <w:r>
              <w:t>and</w:t>
            </w:r>
            <w:r>
              <w:rPr>
                <w:spacing w:val="-14"/>
              </w:rPr>
              <w:t xml:space="preserve"> </w:t>
            </w:r>
            <w:r>
              <w:t>interstitial lung diseases</w:t>
            </w:r>
          </w:p>
          <w:p w14:paraId="424642CE" w14:textId="77777777" w:rsidR="000B7F42" w:rsidRDefault="00000000">
            <w:pPr>
              <w:pStyle w:val="TableParagraph"/>
              <w:numPr>
                <w:ilvl w:val="0"/>
                <w:numId w:val="423"/>
              </w:numPr>
              <w:tabs>
                <w:tab w:val="left" w:pos="455"/>
              </w:tabs>
              <w:spacing w:before="3" w:line="273" w:lineRule="auto"/>
              <w:ind w:right="343"/>
            </w:pPr>
            <w:proofErr w:type="spellStart"/>
            <w:r>
              <w:rPr>
                <w:spacing w:val="-4"/>
              </w:rPr>
              <w:t>Classificatio</w:t>
            </w:r>
            <w:proofErr w:type="spellEnd"/>
            <w:r>
              <w:rPr>
                <w:spacing w:val="-4"/>
              </w:rPr>
              <w:t xml:space="preserve"> </w:t>
            </w:r>
            <w:r>
              <w:t>n</w:t>
            </w:r>
            <w:r>
              <w:rPr>
                <w:spacing w:val="-9"/>
              </w:rPr>
              <w:t xml:space="preserve"> </w:t>
            </w:r>
            <w:r>
              <w:t>of</w:t>
            </w:r>
            <w:r>
              <w:rPr>
                <w:spacing w:val="34"/>
              </w:rPr>
              <w:t xml:space="preserve"> </w:t>
            </w:r>
            <w:r>
              <w:t xml:space="preserve">diffuse </w:t>
            </w:r>
            <w:r>
              <w:rPr>
                <w:spacing w:val="-2"/>
              </w:rPr>
              <w:t xml:space="preserve">parenchyma </w:t>
            </w:r>
            <w:r>
              <w:t xml:space="preserve">l lung </w:t>
            </w:r>
            <w:r>
              <w:rPr>
                <w:spacing w:val="-2"/>
              </w:rPr>
              <w:t>disease</w:t>
            </w:r>
          </w:p>
          <w:p w14:paraId="1C7DA770" w14:textId="77777777" w:rsidR="000B7F42" w:rsidRDefault="00000000">
            <w:pPr>
              <w:pStyle w:val="TableParagraph"/>
              <w:numPr>
                <w:ilvl w:val="0"/>
                <w:numId w:val="423"/>
              </w:numPr>
              <w:tabs>
                <w:tab w:val="left" w:pos="455"/>
              </w:tabs>
              <w:spacing w:before="1" w:line="271" w:lineRule="auto"/>
              <w:ind w:right="313"/>
            </w:pPr>
            <w:r>
              <w:rPr>
                <w:spacing w:val="-2"/>
              </w:rPr>
              <w:t xml:space="preserve">Diagnosis </w:t>
            </w:r>
            <w:r>
              <w:rPr>
                <w:spacing w:val="-4"/>
              </w:rPr>
              <w:t>and management</w:t>
            </w:r>
          </w:p>
          <w:p w14:paraId="1B8D3BEC" w14:textId="77777777" w:rsidR="000B7F42" w:rsidRDefault="00000000">
            <w:pPr>
              <w:pStyle w:val="TableParagraph"/>
              <w:numPr>
                <w:ilvl w:val="0"/>
                <w:numId w:val="423"/>
              </w:numPr>
              <w:tabs>
                <w:tab w:val="left" w:pos="455"/>
              </w:tabs>
              <w:spacing w:before="3" w:line="273" w:lineRule="auto"/>
              <w:ind w:right="133"/>
            </w:pPr>
            <w:proofErr w:type="spellStart"/>
            <w:r>
              <w:rPr>
                <w:spacing w:val="-4"/>
              </w:rPr>
              <w:t>Nonpharmacol</w:t>
            </w:r>
            <w:proofErr w:type="spellEnd"/>
            <w:r>
              <w:rPr>
                <w:spacing w:val="-4"/>
              </w:rPr>
              <w:t xml:space="preserve"> </w:t>
            </w:r>
            <w:proofErr w:type="spellStart"/>
            <w:r>
              <w:t>ogic</w:t>
            </w:r>
            <w:proofErr w:type="spellEnd"/>
            <w:r>
              <w:rPr>
                <w:spacing w:val="-14"/>
              </w:rPr>
              <w:t xml:space="preserve"> </w:t>
            </w:r>
            <w:r>
              <w:t xml:space="preserve">therapies, </w:t>
            </w:r>
            <w:r>
              <w:rPr>
                <w:spacing w:val="-2"/>
              </w:rPr>
              <w:t xml:space="preserve">including lifestyle </w:t>
            </w:r>
            <w:r>
              <w:t xml:space="preserve">changes and </w:t>
            </w:r>
            <w:proofErr w:type="spellStart"/>
            <w:r>
              <w:rPr>
                <w:spacing w:val="-2"/>
              </w:rPr>
              <w:t>multidisciplin</w:t>
            </w:r>
            <w:proofErr w:type="spellEnd"/>
            <w:r>
              <w:rPr>
                <w:spacing w:val="-2"/>
              </w:rPr>
              <w:t xml:space="preserve"> </w:t>
            </w:r>
            <w:proofErr w:type="spellStart"/>
            <w:r>
              <w:t>ar</w:t>
            </w:r>
            <w:proofErr w:type="spellEnd"/>
            <w:r>
              <w:t xml:space="preserve"> y care</w:t>
            </w:r>
          </w:p>
          <w:p w14:paraId="1440841C" w14:textId="77777777" w:rsidR="000B7F42" w:rsidRDefault="00000000">
            <w:pPr>
              <w:pStyle w:val="TableParagraph"/>
              <w:spacing w:before="12" w:line="238" w:lineRule="exact"/>
              <w:ind w:left="455"/>
            </w:pPr>
            <w:r>
              <w:rPr>
                <w:spacing w:val="-2"/>
              </w:rPr>
              <w:t>interventions</w:t>
            </w:r>
          </w:p>
        </w:tc>
        <w:tc>
          <w:tcPr>
            <w:tcW w:w="2431" w:type="dxa"/>
            <w:gridSpan w:val="2"/>
          </w:tcPr>
          <w:p w14:paraId="0A18E291" w14:textId="77777777" w:rsidR="000B7F42" w:rsidRDefault="00000000">
            <w:pPr>
              <w:pStyle w:val="TableParagraph"/>
              <w:numPr>
                <w:ilvl w:val="0"/>
                <w:numId w:val="422"/>
              </w:numPr>
              <w:tabs>
                <w:tab w:val="left" w:pos="372"/>
              </w:tabs>
              <w:spacing w:line="273" w:lineRule="auto"/>
              <w:ind w:right="284"/>
            </w:pPr>
            <w:r>
              <w:t>Determine the evaluation plan of patients</w:t>
            </w:r>
            <w:r>
              <w:rPr>
                <w:spacing w:val="-14"/>
              </w:rPr>
              <w:t xml:space="preserve"> </w:t>
            </w:r>
            <w:r>
              <w:t>with</w:t>
            </w:r>
            <w:r>
              <w:rPr>
                <w:spacing w:val="-14"/>
              </w:rPr>
              <w:t xml:space="preserve"> </w:t>
            </w:r>
            <w:r>
              <w:t>DPLD including exposure history, signs and symptoms, and results</w:t>
            </w:r>
            <w:r>
              <w:rPr>
                <w:spacing w:val="-14"/>
              </w:rPr>
              <w:t xml:space="preserve"> </w:t>
            </w:r>
            <w:r>
              <w:t>of</w:t>
            </w:r>
            <w:r>
              <w:rPr>
                <w:spacing w:val="-14"/>
              </w:rPr>
              <w:t xml:space="preserve"> </w:t>
            </w:r>
            <w:r>
              <w:t xml:space="preserve">diagnostic </w:t>
            </w:r>
            <w:r>
              <w:rPr>
                <w:spacing w:val="-2"/>
              </w:rPr>
              <w:t>tests.</w:t>
            </w:r>
          </w:p>
          <w:p w14:paraId="77B89795" w14:textId="77777777" w:rsidR="000B7F42" w:rsidRDefault="00000000">
            <w:pPr>
              <w:pStyle w:val="TableParagraph"/>
              <w:numPr>
                <w:ilvl w:val="0"/>
                <w:numId w:val="422"/>
              </w:numPr>
              <w:tabs>
                <w:tab w:val="left" w:pos="372"/>
              </w:tabs>
              <w:spacing w:before="7" w:line="271" w:lineRule="auto"/>
              <w:ind w:right="182"/>
            </w:pPr>
            <w:r>
              <w:t xml:space="preserve">Critique current treatment of the </w:t>
            </w:r>
            <w:r>
              <w:rPr>
                <w:spacing w:val="-2"/>
              </w:rPr>
              <w:t>DPLDs</w:t>
            </w:r>
            <w:r>
              <w:rPr>
                <w:spacing w:val="-12"/>
              </w:rPr>
              <w:t xml:space="preserve"> </w:t>
            </w:r>
            <w:r>
              <w:rPr>
                <w:spacing w:val="-2"/>
              </w:rPr>
              <w:t>and</w:t>
            </w:r>
            <w:r>
              <w:rPr>
                <w:spacing w:val="-12"/>
              </w:rPr>
              <w:t xml:space="preserve"> </w:t>
            </w:r>
            <w:r>
              <w:rPr>
                <w:spacing w:val="-2"/>
              </w:rPr>
              <w:t>their</w:t>
            </w:r>
            <w:r>
              <w:rPr>
                <w:spacing w:val="-13"/>
              </w:rPr>
              <w:t xml:space="preserve"> </w:t>
            </w:r>
            <w:r>
              <w:rPr>
                <w:spacing w:val="-2"/>
              </w:rPr>
              <w:t>side effects</w:t>
            </w:r>
          </w:p>
        </w:tc>
        <w:tc>
          <w:tcPr>
            <w:tcW w:w="2168" w:type="dxa"/>
            <w:gridSpan w:val="2"/>
            <w:shd w:val="clear" w:color="auto" w:fill="FFFFFF"/>
          </w:tcPr>
          <w:p w14:paraId="7F9C3732" w14:textId="77777777" w:rsidR="000B7F42" w:rsidRDefault="00000000">
            <w:pPr>
              <w:pStyle w:val="TableParagraph"/>
              <w:numPr>
                <w:ilvl w:val="0"/>
                <w:numId w:val="421"/>
              </w:numPr>
              <w:tabs>
                <w:tab w:val="left" w:pos="372"/>
              </w:tabs>
              <w:spacing w:before="1" w:line="261" w:lineRule="auto"/>
              <w:ind w:right="320"/>
            </w:pPr>
            <w:r>
              <w:t>Take</w:t>
            </w:r>
            <w:r>
              <w:rPr>
                <w:spacing w:val="-14"/>
              </w:rPr>
              <w:t xml:space="preserve"> </w:t>
            </w:r>
            <w:r>
              <w:t>history</w:t>
            </w:r>
            <w:r>
              <w:rPr>
                <w:spacing w:val="-14"/>
              </w:rPr>
              <w:t xml:space="preserve"> </w:t>
            </w:r>
            <w:r>
              <w:t>of</w:t>
            </w:r>
            <w:r>
              <w:rPr>
                <w:spacing w:val="-14"/>
              </w:rPr>
              <w:t xml:space="preserve"> </w:t>
            </w:r>
            <w:r>
              <w:t xml:space="preserve">a </w:t>
            </w:r>
            <w:r>
              <w:rPr>
                <w:spacing w:val="-2"/>
              </w:rPr>
              <w:t>patient</w:t>
            </w:r>
          </w:p>
          <w:p w14:paraId="26FE73F9" w14:textId="77777777" w:rsidR="000B7F42" w:rsidRDefault="00000000">
            <w:pPr>
              <w:pStyle w:val="TableParagraph"/>
              <w:numPr>
                <w:ilvl w:val="0"/>
                <w:numId w:val="421"/>
              </w:numPr>
              <w:tabs>
                <w:tab w:val="left" w:pos="372"/>
              </w:tabs>
              <w:spacing w:before="10" w:line="273" w:lineRule="auto"/>
              <w:ind w:right="457"/>
            </w:pPr>
            <w:r>
              <w:rPr>
                <w:spacing w:val="-2"/>
              </w:rPr>
              <w:t xml:space="preserve">Perform clinical </w:t>
            </w:r>
            <w:r>
              <w:t>examination</w:t>
            </w:r>
            <w:r>
              <w:rPr>
                <w:spacing w:val="-14"/>
              </w:rPr>
              <w:t xml:space="preserve"> </w:t>
            </w:r>
            <w:r>
              <w:t xml:space="preserve">of patient with </w:t>
            </w:r>
            <w:r>
              <w:rPr>
                <w:spacing w:val="-2"/>
              </w:rPr>
              <w:t>ILD/DPLD</w:t>
            </w:r>
          </w:p>
        </w:tc>
        <w:tc>
          <w:tcPr>
            <w:tcW w:w="1529" w:type="dxa"/>
            <w:gridSpan w:val="2"/>
          </w:tcPr>
          <w:p w14:paraId="0AB3E636" w14:textId="77777777" w:rsidR="000B7F42" w:rsidRDefault="00000000">
            <w:pPr>
              <w:pStyle w:val="TableParagraph"/>
              <w:spacing w:before="1" w:line="273" w:lineRule="auto"/>
              <w:ind w:left="106"/>
            </w:pPr>
            <w:r>
              <w:rPr>
                <w:spacing w:val="-2"/>
              </w:rPr>
              <w:t>Lecture&amp;</w:t>
            </w:r>
            <w:r>
              <w:rPr>
                <w:spacing w:val="-12"/>
              </w:rPr>
              <w:t xml:space="preserve"> </w:t>
            </w:r>
            <w:r>
              <w:rPr>
                <w:spacing w:val="-2"/>
              </w:rPr>
              <w:t xml:space="preserve">bed </w:t>
            </w:r>
            <w:r>
              <w:t>side teaching</w:t>
            </w:r>
          </w:p>
        </w:tc>
        <w:tc>
          <w:tcPr>
            <w:tcW w:w="1354" w:type="dxa"/>
          </w:tcPr>
          <w:p w14:paraId="3293556C" w14:textId="77777777" w:rsidR="000B7F42" w:rsidRDefault="00000000">
            <w:pPr>
              <w:pStyle w:val="TableParagraph"/>
              <w:spacing w:before="1" w:line="273" w:lineRule="auto"/>
              <w:ind w:left="108"/>
            </w:pPr>
            <w:r>
              <w:rPr>
                <w:spacing w:val="-2"/>
              </w:rPr>
              <w:t xml:space="preserve">MCQ/SEQ/ </w:t>
            </w:r>
            <w:r>
              <w:rPr>
                <w:spacing w:val="-4"/>
              </w:rPr>
              <w:t>SAQ/OSPE/</w:t>
            </w:r>
          </w:p>
          <w:p w14:paraId="5940E5BA" w14:textId="77777777" w:rsidR="000B7F42" w:rsidRDefault="00000000">
            <w:pPr>
              <w:pStyle w:val="TableParagraph"/>
              <w:spacing w:line="278" w:lineRule="auto"/>
              <w:ind w:left="108"/>
            </w:pPr>
            <w:r>
              <w:rPr>
                <w:spacing w:val="-2"/>
              </w:rPr>
              <w:t>Long</w:t>
            </w:r>
            <w:r>
              <w:rPr>
                <w:spacing w:val="-15"/>
              </w:rPr>
              <w:t xml:space="preserve"> </w:t>
            </w:r>
            <w:r>
              <w:rPr>
                <w:spacing w:val="-2"/>
              </w:rPr>
              <w:t xml:space="preserve">case/ </w:t>
            </w:r>
            <w:r>
              <w:t>short case</w:t>
            </w:r>
          </w:p>
        </w:tc>
      </w:tr>
      <w:tr w:rsidR="000B7F42" w14:paraId="4BC550A3" w14:textId="77777777">
        <w:trPr>
          <w:trHeight w:val="4634"/>
        </w:trPr>
        <w:tc>
          <w:tcPr>
            <w:tcW w:w="1618" w:type="dxa"/>
            <w:gridSpan w:val="2"/>
            <w:vMerge/>
            <w:tcBorders>
              <w:top w:val="nil"/>
            </w:tcBorders>
          </w:tcPr>
          <w:p w14:paraId="5DD55F22" w14:textId="77777777" w:rsidR="000B7F42" w:rsidRDefault="000B7F42">
            <w:pPr>
              <w:rPr>
                <w:sz w:val="2"/>
                <w:szCs w:val="2"/>
              </w:rPr>
            </w:pPr>
          </w:p>
        </w:tc>
        <w:tc>
          <w:tcPr>
            <w:tcW w:w="1889" w:type="dxa"/>
            <w:gridSpan w:val="2"/>
          </w:tcPr>
          <w:p w14:paraId="5DAF7A36" w14:textId="77777777" w:rsidR="000B7F42" w:rsidRDefault="00000000">
            <w:pPr>
              <w:pStyle w:val="TableParagraph"/>
              <w:spacing w:before="5"/>
              <w:ind w:left="110"/>
            </w:pPr>
            <w:r>
              <w:rPr>
                <w:spacing w:val="-2"/>
              </w:rPr>
              <w:t>Sarcoidosis</w:t>
            </w:r>
          </w:p>
        </w:tc>
        <w:tc>
          <w:tcPr>
            <w:tcW w:w="2431" w:type="dxa"/>
            <w:gridSpan w:val="2"/>
          </w:tcPr>
          <w:p w14:paraId="2FF041CF" w14:textId="77777777" w:rsidR="000B7F42" w:rsidRDefault="00000000">
            <w:pPr>
              <w:pStyle w:val="TableParagraph"/>
              <w:numPr>
                <w:ilvl w:val="0"/>
                <w:numId w:val="420"/>
              </w:numPr>
              <w:tabs>
                <w:tab w:val="left" w:pos="372"/>
              </w:tabs>
              <w:spacing w:line="271" w:lineRule="auto"/>
              <w:ind w:right="609"/>
            </w:pPr>
            <w:r>
              <w:t xml:space="preserve">Review the </w:t>
            </w:r>
            <w:r>
              <w:rPr>
                <w:spacing w:val="-2"/>
              </w:rPr>
              <w:t>epidemiology</w:t>
            </w:r>
            <w:r>
              <w:rPr>
                <w:spacing w:val="-14"/>
              </w:rPr>
              <w:t xml:space="preserve"> </w:t>
            </w:r>
            <w:r>
              <w:rPr>
                <w:spacing w:val="-2"/>
              </w:rPr>
              <w:t>of sarcoidosis.</w:t>
            </w:r>
          </w:p>
          <w:p w14:paraId="2F197406" w14:textId="77777777" w:rsidR="000B7F42" w:rsidRDefault="00000000">
            <w:pPr>
              <w:pStyle w:val="TableParagraph"/>
              <w:numPr>
                <w:ilvl w:val="0"/>
                <w:numId w:val="420"/>
              </w:numPr>
              <w:tabs>
                <w:tab w:val="left" w:pos="372"/>
              </w:tabs>
              <w:spacing w:before="2" w:line="273" w:lineRule="auto"/>
              <w:ind w:right="411"/>
            </w:pPr>
            <w:r>
              <w:t>Recognize</w:t>
            </w:r>
            <w:r>
              <w:rPr>
                <w:spacing w:val="-10"/>
              </w:rPr>
              <w:t xml:space="preserve"> </w:t>
            </w:r>
            <w:r>
              <w:t xml:space="preserve">diverse </w:t>
            </w:r>
            <w:r>
              <w:rPr>
                <w:spacing w:val="-2"/>
              </w:rPr>
              <w:t xml:space="preserve">clinical </w:t>
            </w:r>
            <w:r>
              <w:t xml:space="preserve">presentations of sarcoidosis on the basis of its </w:t>
            </w:r>
            <w:r>
              <w:rPr>
                <w:spacing w:val="-2"/>
              </w:rPr>
              <w:t>pathophysiology</w:t>
            </w:r>
          </w:p>
          <w:p w14:paraId="7E84CB24" w14:textId="77777777" w:rsidR="000B7F42" w:rsidRDefault="00000000">
            <w:pPr>
              <w:pStyle w:val="TableParagraph"/>
              <w:numPr>
                <w:ilvl w:val="0"/>
                <w:numId w:val="420"/>
              </w:numPr>
              <w:tabs>
                <w:tab w:val="left" w:pos="372"/>
              </w:tabs>
              <w:spacing w:before="1" w:line="271" w:lineRule="auto"/>
              <w:ind w:right="262"/>
            </w:pPr>
            <w:r>
              <w:rPr>
                <w:spacing w:val="-2"/>
              </w:rPr>
              <w:t>Describe</w:t>
            </w:r>
            <w:r>
              <w:rPr>
                <w:spacing w:val="-13"/>
              </w:rPr>
              <w:t xml:space="preserve"> </w:t>
            </w:r>
            <w:r>
              <w:rPr>
                <w:spacing w:val="-2"/>
              </w:rPr>
              <w:t>the</w:t>
            </w:r>
            <w:r>
              <w:rPr>
                <w:spacing w:val="-11"/>
              </w:rPr>
              <w:t xml:space="preserve"> </w:t>
            </w:r>
            <w:r>
              <w:rPr>
                <w:spacing w:val="-2"/>
              </w:rPr>
              <w:t xml:space="preserve">clinical </w:t>
            </w:r>
            <w:r>
              <w:t>predictors for disease</w:t>
            </w:r>
            <w:r>
              <w:rPr>
                <w:spacing w:val="-14"/>
              </w:rPr>
              <w:t xml:space="preserve"> </w:t>
            </w:r>
            <w:r>
              <w:t>progression and outcomes.</w:t>
            </w:r>
          </w:p>
          <w:p w14:paraId="4772106D" w14:textId="77777777" w:rsidR="000B7F42" w:rsidRDefault="00000000">
            <w:pPr>
              <w:pStyle w:val="TableParagraph"/>
              <w:numPr>
                <w:ilvl w:val="0"/>
                <w:numId w:val="420"/>
              </w:numPr>
              <w:tabs>
                <w:tab w:val="left" w:pos="372"/>
              </w:tabs>
              <w:spacing w:before="6" w:line="266" w:lineRule="auto"/>
              <w:ind w:right="344"/>
            </w:pPr>
            <w:r>
              <w:rPr>
                <w:spacing w:val="-2"/>
              </w:rPr>
              <w:t>Devise</w:t>
            </w:r>
            <w:r>
              <w:rPr>
                <w:spacing w:val="-12"/>
              </w:rPr>
              <w:t xml:space="preserve"> </w:t>
            </w:r>
            <w:r>
              <w:rPr>
                <w:spacing w:val="-2"/>
              </w:rPr>
              <w:t>a</w:t>
            </w:r>
            <w:r>
              <w:rPr>
                <w:spacing w:val="-12"/>
              </w:rPr>
              <w:t xml:space="preserve"> </w:t>
            </w:r>
            <w:r>
              <w:rPr>
                <w:spacing w:val="-2"/>
              </w:rPr>
              <w:t xml:space="preserve">diagnostic </w:t>
            </w:r>
            <w:r>
              <w:t>pathway from a</w:t>
            </w:r>
          </w:p>
        </w:tc>
        <w:tc>
          <w:tcPr>
            <w:tcW w:w="2168" w:type="dxa"/>
            <w:gridSpan w:val="2"/>
          </w:tcPr>
          <w:p w14:paraId="7DECF23F" w14:textId="77777777" w:rsidR="000B7F42" w:rsidRDefault="00000000">
            <w:pPr>
              <w:pStyle w:val="TableParagraph"/>
              <w:numPr>
                <w:ilvl w:val="0"/>
                <w:numId w:val="419"/>
              </w:numPr>
              <w:tabs>
                <w:tab w:val="left" w:pos="372"/>
              </w:tabs>
              <w:spacing w:line="266" w:lineRule="auto"/>
              <w:ind w:right="292"/>
              <w:jc w:val="both"/>
            </w:pPr>
            <w:r>
              <w:t>Take</w:t>
            </w:r>
            <w:r>
              <w:rPr>
                <w:spacing w:val="-14"/>
              </w:rPr>
              <w:t xml:space="preserve"> </w:t>
            </w:r>
            <w:r>
              <w:t>history</w:t>
            </w:r>
            <w:r>
              <w:rPr>
                <w:spacing w:val="-14"/>
              </w:rPr>
              <w:t xml:space="preserve"> </w:t>
            </w:r>
            <w:r>
              <w:t>of</w:t>
            </w:r>
            <w:r>
              <w:rPr>
                <w:spacing w:val="-14"/>
              </w:rPr>
              <w:t xml:space="preserve"> </w:t>
            </w:r>
            <w:r>
              <w:t xml:space="preserve">a </w:t>
            </w:r>
            <w:r>
              <w:rPr>
                <w:spacing w:val="-2"/>
              </w:rPr>
              <w:t>patient</w:t>
            </w:r>
          </w:p>
          <w:p w14:paraId="06165420" w14:textId="77777777" w:rsidR="000B7F42" w:rsidRDefault="00000000">
            <w:pPr>
              <w:pStyle w:val="TableParagraph"/>
              <w:numPr>
                <w:ilvl w:val="0"/>
                <w:numId w:val="419"/>
              </w:numPr>
              <w:tabs>
                <w:tab w:val="left" w:pos="372"/>
              </w:tabs>
              <w:spacing w:before="6" w:line="271" w:lineRule="auto"/>
              <w:ind w:right="378"/>
              <w:jc w:val="both"/>
            </w:pPr>
            <w:r>
              <w:rPr>
                <w:spacing w:val="-2"/>
              </w:rPr>
              <w:t>Perform</w:t>
            </w:r>
            <w:r>
              <w:rPr>
                <w:spacing w:val="-12"/>
              </w:rPr>
              <w:t xml:space="preserve"> </w:t>
            </w:r>
            <w:r>
              <w:rPr>
                <w:spacing w:val="-2"/>
              </w:rPr>
              <w:t xml:space="preserve">clinical </w:t>
            </w:r>
            <w:r>
              <w:t xml:space="preserve">examination of </w:t>
            </w:r>
            <w:r>
              <w:rPr>
                <w:spacing w:val="-2"/>
              </w:rPr>
              <w:t>patient</w:t>
            </w:r>
          </w:p>
        </w:tc>
        <w:tc>
          <w:tcPr>
            <w:tcW w:w="1529" w:type="dxa"/>
            <w:gridSpan w:val="2"/>
          </w:tcPr>
          <w:p w14:paraId="21A5FF35" w14:textId="77777777" w:rsidR="000B7F42" w:rsidRDefault="00000000">
            <w:pPr>
              <w:pStyle w:val="TableParagraph"/>
              <w:spacing w:before="1" w:line="276" w:lineRule="auto"/>
              <w:ind w:left="106" w:right="212"/>
            </w:pPr>
            <w:r>
              <w:t xml:space="preserve">Lecture &amp; </w:t>
            </w:r>
            <w:r>
              <w:rPr>
                <w:spacing w:val="-2"/>
              </w:rPr>
              <w:t xml:space="preserve">bedside teaching (Case </w:t>
            </w:r>
            <w:r>
              <w:rPr>
                <w:spacing w:val="-4"/>
              </w:rPr>
              <w:t>presentation)</w:t>
            </w:r>
          </w:p>
          <w:p w14:paraId="783C54D7" w14:textId="77777777" w:rsidR="000B7F42" w:rsidRDefault="00000000">
            <w:pPr>
              <w:pStyle w:val="TableParagraph"/>
              <w:spacing w:line="250" w:lineRule="exact"/>
              <w:ind w:left="106"/>
            </w:pPr>
            <w:r>
              <w:rPr>
                <w:spacing w:val="-4"/>
              </w:rPr>
              <w:t>/SDL</w:t>
            </w:r>
          </w:p>
        </w:tc>
        <w:tc>
          <w:tcPr>
            <w:tcW w:w="1354" w:type="dxa"/>
          </w:tcPr>
          <w:p w14:paraId="3D8FABF9" w14:textId="77777777" w:rsidR="000B7F42" w:rsidRDefault="000B7F42">
            <w:pPr>
              <w:pStyle w:val="TableParagraph"/>
            </w:pPr>
          </w:p>
        </w:tc>
      </w:tr>
      <w:tr w:rsidR="000B7F42" w14:paraId="11754588" w14:textId="77777777">
        <w:trPr>
          <w:trHeight w:val="2294"/>
        </w:trPr>
        <w:tc>
          <w:tcPr>
            <w:tcW w:w="1510" w:type="dxa"/>
          </w:tcPr>
          <w:p w14:paraId="6BB36D9B" w14:textId="77777777" w:rsidR="000B7F42" w:rsidRDefault="000B7F42">
            <w:pPr>
              <w:pStyle w:val="TableParagraph"/>
            </w:pPr>
          </w:p>
        </w:tc>
        <w:tc>
          <w:tcPr>
            <w:tcW w:w="1887" w:type="dxa"/>
            <w:gridSpan w:val="2"/>
          </w:tcPr>
          <w:p w14:paraId="5D80BED4" w14:textId="77777777" w:rsidR="000B7F42" w:rsidRDefault="000B7F42">
            <w:pPr>
              <w:pStyle w:val="TableParagraph"/>
            </w:pPr>
          </w:p>
        </w:tc>
        <w:tc>
          <w:tcPr>
            <w:tcW w:w="2227" w:type="dxa"/>
            <w:gridSpan w:val="2"/>
          </w:tcPr>
          <w:p w14:paraId="2F25BE08" w14:textId="77777777" w:rsidR="000B7F42" w:rsidRDefault="00000000">
            <w:pPr>
              <w:pStyle w:val="TableParagraph"/>
              <w:spacing w:before="1" w:line="278" w:lineRule="auto"/>
              <w:ind w:left="369" w:right="495"/>
            </w:pPr>
            <w:r>
              <w:rPr>
                <w:spacing w:val="-4"/>
              </w:rPr>
              <w:t xml:space="preserve">differential </w:t>
            </w:r>
            <w:r>
              <w:rPr>
                <w:spacing w:val="-2"/>
              </w:rPr>
              <w:t>diagnosis.</w:t>
            </w:r>
          </w:p>
          <w:p w14:paraId="55F80BC7" w14:textId="77777777" w:rsidR="000B7F42" w:rsidRDefault="00000000">
            <w:pPr>
              <w:pStyle w:val="TableParagraph"/>
              <w:numPr>
                <w:ilvl w:val="0"/>
                <w:numId w:val="418"/>
              </w:numPr>
              <w:tabs>
                <w:tab w:val="left" w:pos="369"/>
                <w:tab w:val="left" w:pos="1146"/>
              </w:tabs>
              <w:spacing w:line="273" w:lineRule="auto"/>
              <w:ind w:right="406"/>
            </w:pPr>
            <w:r>
              <w:t>Propose</w:t>
            </w:r>
            <w:r>
              <w:rPr>
                <w:spacing w:val="-14"/>
              </w:rPr>
              <w:t xml:space="preserve"> </w:t>
            </w:r>
            <w:r>
              <w:t>plan</w:t>
            </w:r>
            <w:r>
              <w:rPr>
                <w:spacing w:val="-14"/>
              </w:rPr>
              <w:t xml:space="preserve"> </w:t>
            </w:r>
            <w:r>
              <w:t xml:space="preserve">for </w:t>
            </w:r>
            <w:r>
              <w:rPr>
                <w:spacing w:val="-4"/>
              </w:rPr>
              <w:t>drug</w:t>
            </w:r>
            <w:r>
              <w:tab/>
            </w:r>
            <w:r>
              <w:rPr>
                <w:spacing w:val="-2"/>
              </w:rPr>
              <w:t xml:space="preserve">therapy </w:t>
            </w:r>
            <w:r>
              <w:rPr>
                <w:spacing w:val="-4"/>
              </w:rPr>
              <w:t>and</w:t>
            </w:r>
            <w:r>
              <w:rPr>
                <w:spacing w:val="40"/>
              </w:rPr>
              <w:t xml:space="preserve"> </w:t>
            </w:r>
            <w:r>
              <w:rPr>
                <w:spacing w:val="-2"/>
              </w:rPr>
              <w:t>investigating</w:t>
            </w:r>
            <w:r>
              <w:rPr>
                <w:spacing w:val="80"/>
              </w:rPr>
              <w:t xml:space="preserve"> </w:t>
            </w:r>
            <w:r>
              <w:rPr>
                <w:spacing w:val="-4"/>
              </w:rPr>
              <w:t>the</w:t>
            </w:r>
          </w:p>
          <w:p w14:paraId="27E8A716" w14:textId="77777777" w:rsidR="000B7F42" w:rsidRDefault="00000000">
            <w:pPr>
              <w:pStyle w:val="TableParagraph"/>
              <w:spacing w:line="232" w:lineRule="exact"/>
              <w:ind w:left="369"/>
            </w:pPr>
            <w:r>
              <w:rPr>
                <w:spacing w:val="-2"/>
              </w:rPr>
              <w:t>disease.</w:t>
            </w:r>
          </w:p>
        </w:tc>
        <w:tc>
          <w:tcPr>
            <w:tcW w:w="2069" w:type="dxa"/>
            <w:gridSpan w:val="2"/>
          </w:tcPr>
          <w:p w14:paraId="235ED002" w14:textId="77777777" w:rsidR="000B7F42" w:rsidRDefault="000B7F42">
            <w:pPr>
              <w:pStyle w:val="TableParagraph"/>
            </w:pPr>
          </w:p>
        </w:tc>
        <w:tc>
          <w:tcPr>
            <w:tcW w:w="1462" w:type="dxa"/>
            <w:gridSpan w:val="2"/>
          </w:tcPr>
          <w:p w14:paraId="075EAE7A" w14:textId="77777777" w:rsidR="000B7F42" w:rsidRDefault="000B7F42">
            <w:pPr>
              <w:pStyle w:val="TableParagraph"/>
            </w:pPr>
          </w:p>
        </w:tc>
        <w:tc>
          <w:tcPr>
            <w:tcW w:w="1834" w:type="dxa"/>
            <w:gridSpan w:val="2"/>
          </w:tcPr>
          <w:p w14:paraId="56583850" w14:textId="77777777" w:rsidR="000B7F42" w:rsidRDefault="000B7F42">
            <w:pPr>
              <w:pStyle w:val="TableParagraph"/>
            </w:pPr>
          </w:p>
        </w:tc>
      </w:tr>
    </w:tbl>
    <w:p w14:paraId="5AF93E88" w14:textId="77777777" w:rsidR="000B7F42" w:rsidRDefault="000B7F42">
      <w:pPr>
        <w:pStyle w:val="TableParagraph"/>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887"/>
        <w:gridCol w:w="2228"/>
        <w:gridCol w:w="2070"/>
        <w:gridCol w:w="1462"/>
        <w:gridCol w:w="1868"/>
      </w:tblGrid>
      <w:tr w:rsidR="000B7F42" w14:paraId="5E1BE6F7" w14:textId="77777777">
        <w:trPr>
          <w:trHeight w:val="12812"/>
        </w:trPr>
        <w:tc>
          <w:tcPr>
            <w:tcW w:w="1541" w:type="dxa"/>
          </w:tcPr>
          <w:p w14:paraId="26E0D63A" w14:textId="77777777" w:rsidR="000B7F42" w:rsidRDefault="00000000">
            <w:pPr>
              <w:pStyle w:val="TableParagraph"/>
              <w:spacing w:before="1" w:line="276" w:lineRule="auto"/>
              <w:ind w:left="112" w:right="12"/>
              <w:rPr>
                <w:b/>
              </w:rPr>
            </w:pPr>
            <w:r>
              <w:rPr>
                <w:b/>
                <w:spacing w:val="-4"/>
              </w:rPr>
              <w:lastRenderedPageBreak/>
              <w:t xml:space="preserve">Inflammatory </w:t>
            </w:r>
            <w:r>
              <w:rPr>
                <w:b/>
                <w:spacing w:val="-2"/>
              </w:rPr>
              <w:t>diseases</w:t>
            </w:r>
          </w:p>
        </w:tc>
        <w:tc>
          <w:tcPr>
            <w:tcW w:w="1887" w:type="dxa"/>
          </w:tcPr>
          <w:p w14:paraId="1A873B5A" w14:textId="77777777" w:rsidR="000B7F42" w:rsidRDefault="00000000">
            <w:pPr>
              <w:pStyle w:val="TableParagraph"/>
              <w:spacing w:before="1" w:line="276" w:lineRule="auto"/>
              <w:ind w:left="110" w:right="351"/>
            </w:pPr>
            <w:r>
              <w:rPr>
                <w:noProof/>
              </w:rPr>
              <mc:AlternateContent>
                <mc:Choice Requires="wpg">
                  <w:drawing>
                    <wp:anchor distT="0" distB="0" distL="0" distR="0" simplePos="0" relativeHeight="479240192" behindDoc="1" locked="0" layoutInCell="1" allowOverlap="1" wp14:anchorId="37BB7BEB" wp14:editId="2E8DA84F">
                      <wp:simplePos x="0" y="0"/>
                      <wp:positionH relativeFrom="column">
                        <wp:posOffset>431161</wp:posOffset>
                      </wp:positionH>
                      <wp:positionV relativeFrom="paragraph">
                        <wp:posOffset>-6</wp:posOffset>
                      </wp:positionV>
                      <wp:extent cx="4420870" cy="813689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0870" cy="8136890"/>
                                <a:chOff x="0" y="0"/>
                                <a:chExt cx="4420870" cy="8136890"/>
                              </a:xfrm>
                            </wpg:grpSpPr>
                            <pic:pic xmlns:pic="http://schemas.openxmlformats.org/drawingml/2006/picture">
                              <pic:nvPicPr>
                                <pic:cNvPr id="165" name="Image 165"/>
                                <pic:cNvPicPr/>
                              </pic:nvPicPr>
                              <pic:blipFill>
                                <a:blip r:embed="rId8" cstate="print"/>
                                <a:stretch>
                                  <a:fillRect/>
                                </a:stretch>
                              </pic:blipFill>
                              <pic:spPr>
                                <a:xfrm>
                                  <a:off x="0" y="2926309"/>
                                  <a:ext cx="4224668" cy="4155122"/>
                                </a:xfrm>
                                <a:prstGeom prst="rect">
                                  <a:avLst/>
                                </a:prstGeom>
                              </pic:spPr>
                            </pic:pic>
                            <wps:wsp>
                              <wps:cNvPr id="166" name="Graphic 166"/>
                              <wps:cNvSpPr/>
                              <wps:spPr>
                                <a:xfrm>
                                  <a:off x="2184606" y="0"/>
                                  <a:ext cx="2236470" cy="8136890"/>
                                </a:xfrm>
                                <a:custGeom>
                                  <a:avLst/>
                                  <a:gdLst/>
                                  <a:ahLst/>
                                  <a:cxnLst/>
                                  <a:rect l="l" t="t" r="r" b="b"/>
                                  <a:pathLst>
                                    <a:path w="2236470" h="8136890">
                                      <a:moveTo>
                                        <a:pt x="1307846" y="0"/>
                                      </a:moveTo>
                                      <a:lnTo>
                                        <a:pt x="0" y="0"/>
                                      </a:lnTo>
                                      <a:lnTo>
                                        <a:pt x="0" y="8136382"/>
                                      </a:lnTo>
                                      <a:lnTo>
                                        <a:pt x="1307846" y="8136382"/>
                                      </a:lnTo>
                                      <a:lnTo>
                                        <a:pt x="1307846" y="0"/>
                                      </a:lnTo>
                                      <a:close/>
                                    </a:path>
                                    <a:path w="2236470" h="8136890">
                                      <a:moveTo>
                                        <a:pt x="2236089" y="0"/>
                                      </a:moveTo>
                                      <a:lnTo>
                                        <a:pt x="1314069" y="0"/>
                                      </a:lnTo>
                                      <a:lnTo>
                                        <a:pt x="1314069" y="8136382"/>
                                      </a:lnTo>
                                      <a:lnTo>
                                        <a:pt x="2236089" y="8136382"/>
                                      </a:lnTo>
                                      <a:lnTo>
                                        <a:pt x="22360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1044BE" id="Group 164" o:spid="_x0000_s1026" style="position:absolute;margin-left:33.95pt;margin-top:0;width:348.1pt;height:640.7pt;z-index:-24076288;mso-wrap-distance-left:0;mso-wrap-distance-right:0" coordsize="44208,81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">
                      <v:shape id="Image 165"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">
                        <v:imagedata r:id="rId10" o:title=""/>
                      </v:shape>
                      <v:shape id="Graphic 166" o:spid="_x0000_s1028" style="position:absolute;left:21846;width:22364;height:81368;visibility:visible;mso-wrap-style:square;v-text-anchor:top" coordsize="2236470,81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" path="m1307846,l,,,8136382r1307846,l1307846,xem2236089,l1314069,r,8136382l2236089,8136382,2236089,xe" stroked="f">
                        <v:path arrowok="t"/>
                      </v:shape>
                    </v:group>
                  </w:pict>
                </mc:Fallback>
              </mc:AlternateContent>
            </w:r>
            <w:r>
              <w:t>Tuberculosis-</w:t>
            </w:r>
            <w:r>
              <w:rPr>
                <w:spacing w:val="-2"/>
              </w:rPr>
              <w:t>Diagnosis, Treatment</w:t>
            </w:r>
            <w:r>
              <w:rPr>
                <w:spacing w:val="-13"/>
              </w:rPr>
              <w:t xml:space="preserve"> </w:t>
            </w:r>
            <w:r>
              <w:rPr>
                <w:spacing w:val="-2"/>
              </w:rPr>
              <w:t>9DS-</w:t>
            </w:r>
            <w:r>
              <w:t>TB, MDR- TB, XDR- TB</w:t>
            </w:r>
          </w:p>
        </w:tc>
        <w:tc>
          <w:tcPr>
            <w:tcW w:w="2228" w:type="dxa"/>
          </w:tcPr>
          <w:p w14:paraId="50FC9BB9" w14:textId="77777777" w:rsidR="000B7F42" w:rsidRDefault="00000000">
            <w:pPr>
              <w:pStyle w:val="TableParagraph"/>
              <w:numPr>
                <w:ilvl w:val="0"/>
                <w:numId w:val="417"/>
              </w:numPr>
              <w:tabs>
                <w:tab w:val="left" w:pos="369"/>
              </w:tabs>
              <w:spacing w:line="273" w:lineRule="auto"/>
              <w:ind w:right="342"/>
            </w:pPr>
            <w:r>
              <w:t>Review</w:t>
            </w:r>
            <w:r>
              <w:rPr>
                <w:spacing w:val="-14"/>
              </w:rPr>
              <w:t xml:space="preserve"> </w:t>
            </w:r>
            <w:r>
              <w:t xml:space="preserve">etiology, </w:t>
            </w:r>
            <w:r>
              <w:rPr>
                <w:spacing w:val="-2"/>
              </w:rPr>
              <w:t xml:space="preserve">pathogenesis, </w:t>
            </w:r>
            <w:r>
              <w:t>risk factors and clinical features of TB</w:t>
            </w:r>
          </w:p>
          <w:p w14:paraId="05EEF29C" w14:textId="77777777" w:rsidR="000B7F42" w:rsidRDefault="00000000">
            <w:pPr>
              <w:pStyle w:val="TableParagraph"/>
              <w:numPr>
                <w:ilvl w:val="0"/>
                <w:numId w:val="417"/>
              </w:numPr>
              <w:tabs>
                <w:tab w:val="left" w:pos="369"/>
              </w:tabs>
              <w:spacing w:line="273" w:lineRule="auto"/>
              <w:ind w:right="238"/>
            </w:pPr>
            <w:r>
              <w:t xml:space="preserve">Identify the components of a </w:t>
            </w:r>
            <w:r>
              <w:rPr>
                <w:spacing w:val="-2"/>
              </w:rPr>
              <w:t>clinical</w:t>
            </w:r>
            <w:r>
              <w:rPr>
                <w:spacing w:val="-12"/>
              </w:rPr>
              <w:t xml:space="preserve"> </w:t>
            </w:r>
            <w:r>
              <w:rPr>
                <w:spacing w:val="-2"/>
              </w:rPr>
              <w:t xml:space="preserve">evaluation </w:t>
            </w:r>
            <w:r>
              <w:t xml:space="preserve">of a patient with </w:t>
            </w:r>
            <w:r>
              <w:rPr>
                <w:spacing w:val="-6"/>
              </w:rPr>
              <w:t>TB</w:t>
            </w:r>
          </w:p>
          <w:p w14:paraId="3ADDFB73" w14:textId="77777777" w:rsidR="000B7F42" w:rsidRDefault="00000000">
            <w:pPr>
              <w:pStyle w:val="TableParagraph"/>
              <w:numPr>
                <w:ilvl w:val="0"/>
                <w:numId w:val="417"/>
              </w:numPr>
              <w:tabs>
                <w:tab w:val="left" w:pos="369"/>
              </w:tabs>
              <w:spacing w:line="273" w:lineRule="auto"/>
              <w:ind w:right="623"/>
            </w:pPr>
            <w:r>
              <w:t xml:space="preserve">Advise lab </w:t>
            </w:r>
            <w:r>
              <w:rPr>
                <w:spacing w:val="-2"/>
              </w:rPr>
              <w:t xml:space="preserve">investigations </w:t>
            </w:r>
            <w:r>
              <w:t xml:space="preserve">like Chest X-ray, Monteux </w:t>
            </w:r>
            <w:r>
              <w:rPr>
                <w:spacing w:val="-4"/>
              </w:rPr>
              <w:t>test</w:t>
            </w:r>
          </w:p>
          <w:p w14:paraId="71044E21" w14:textId="77777777" w:rsidR="000B7F42" w:rsidRDefault="00000000">
            <w:pPr>
              <w:pStyle w:val="TableParagraph"/>
              <w:numPr>
                <w:ilvl w:val="0"/>
                <w:numId w:val="417"/>
              </w:numPr>
              <w:tabs>
                <w:tab w:val="left" w:pos="369"/>
              </w:tabs>
              <w:spacing w:line="271" w:lineRule="auto"/>
              <w:ind w:right="304"/>
            </w:pPr>
            <w:r>
              <w:t xml:space="preserve">Prioritize the objectives of TB </w:t>
            </w:r>
            <w:r>
              <w:rPr>
                <w:spacing w:val="-2"/>
              </w:rPr>
              <w:t>case</w:t>
            </w:r>
            <w:r>
              <w:rPr>
                <w:spacing w:val="-12"/>
              </w:rPr>
              <w:t xml:space="preserve"> </w:t>
            </w:r>
            <w:r>
              <w:rPr>
                <w:spacing w:val="-2"/>
              </w:rPr>
              <w:t>management</w:t>
            </w:r>
          </w:p>
          <w:p w14:paraId="4D3642A5" w14:textId="77777777" w:rsidR="000B7F42" w:rsidRDefault="00000000">
            <w:pPr>
              <w:pStyle w:val="TableParagraph"/>
              <w:numPr>
                <w:ilvl w:val="0"/>
                <w:numId w:val="417"/>
              </w:numPr>
              <w:tabs>
                <w:tab w:val="left" w:pos="369"/>
              </w:tabs>
              <w:spacing w:line="271" w:lineRule="auto"/>
              <w:ind w:right="520"/>
              <w:jc w:val="both"/>
            </w:pPr>
            <w:r>
              <w:rPr>
                <w:spacing w:val="-2"/>
              </w:rPr>
              <w:t>Outline</w:t>
            </w:r>
            <w:r>
              <w:rPr>
                <w:spacing w:val="-12"/>
              </w:rPr>
              <w:t xml:space="preserve"> </w:t>
            </w:r>
            <w:r>
              <w:rPr>
                <w:spacing w:val="-2"/>
              </w:rPr>
              <w:t xml:space="preserve">control </w:t>
            </w:r>
            <w:r>
              <w:t>and</w:t>
            </w:r>
            <w:r>
              <w:rPr>
                <w:spacing w:val="-14"/>
              </w:rPr>
              <w:t xml:space="preserve"> </w:t>
            </w:r>
            <w:r>
              <w:t xml:space="preserve">prevention </w:t>
            </w:r>
            <w:r>
              <w:rPr>
                <w:spacing w:val="-2"/>
              </w:rPr>
              <w:t>modalities</w:t>
            </w:r>
          </w:p>
          <w:p w14:paraId="35A79B1E" w14:textId="77777777" w:rsidR="000B7F42" w:rsidRDefault="00000000">
            <w:pPr>
              <w:pStyle w:val="TableParagraph"/>
              <w:numPr>
                <w:ilvl w:val="0"/>
                <w:numId w:val="417"/>
              </w:numPr>
              <w:tabs>
                <w:tab w:val="left" w:pos="369"/>
              </w:tabs>
              <w:spacing w:line="273" w:lineRule="auto"/>
              <w:ind w:right="330"/>
            </w:pPr>
            <w:r>
              <w:t>List</w:t>
            </w:r>
            <w:r>
              <w:rPr>
                <w:spacing w:val="-14"/>
              </w:rPr>
              <w:t xml:space="preserve"> </w:t>
            </w:r>
            <w:r>
              <w:t>drug</w:t>
            </w:r>
            <w:r>
              <w:rPr>
                <w:spacing w:val="-14"/>
              </w:rPr>
              <w:t xml:space="preserve"> </w:t>
            </w:r>
            <w:r>
              <w:t xml:space="preserve">therapy and side effects of first and 2nd line anti </w:t>
            </w:r>
            <w:proofErr w:type="spellStart"/>
            <w:r>
              <w:rPr>
                <w:spacing w:val="-2"/>
              </w:rPr>
              <w:t>tuberculoses</w:t>
            </w:r>
            <w:proofErr w:type="spellEnd"/>
            <w:r>
              <w:rPr>
                <w:spacing w:val="-2"/>
              </w:rPr>
              <w:t xml:space="preserve"> drugs</w:t>
            </w:r>
          </w:p>
          <w:p w14:paraId="79F6AC4E" w14:textId="77777777" w:rsidR="000B7F42" w:rsidRDefault="00000000">
            <w:pPr>
              <w:pStyle w:val="TableParagraph"/>
              <w:numPr>
                <w:ilvl w:val="0"/>
                <w:numId w:val="417"/>
              </w:numPr>
              <w:tabs>
                <w:tab w:val="left" w:pos="369"/>
              </w:tabs>
              <w:spacing w:before="9"/>
              <w:ind w:hanging="283"/>
            </w:pPr>
            <w:r>
              <w:t>List</w:t>
            </w:r>
            <w:r>
              <w:rPr>
                <w:spacing w:val="-3"/>
              </w:rPr>
              <w:t xml:space="preserve"> </w:t>
            </w:r>
            <w:r>
              <w:rPr>
                <w:spacing w:val="-4"/>
              </w:rPr>
              <w:t>DOTS</w:t>
            </w:r>
          </w:p>
          <w:p w14:paraId="073D2772" w14:textId="77777777" w:rsidR="000B7F42" w:rsidRDefault="00000000">
            <w:pPr>
              <w:pStyle w:val="TableParagraph"/>
              <w:numPr>
                <w:ilvl w:val="0"/>
                <w:numId w:val="417"/>
              </w:numPr>
              <w:tabs>
                <w:tab w:val="left" w:pos="369"/>
              </w:tabs>
              <w:spacing w:before="34"/>
              <w:ind w:hanging="283"/>
            </w:pPr>
            <w:r>
              <w:rPr>
                <w:spacing w:val="-2"/>
              </w:rPr>
              <w:t>Define</w:t>
            </w:r>
          </w:p>
          <w:p w14:paraId="501F04AC" w14:textId="77777777" w:rsidR="000B7F42" w:rsidRDefault="00000000">
            <w:pPr>
              <w:pStyle w:val="TableParagraph"/>
              <w:spacing w:before="23" w:line="273" w:lineRule="auto"/>
              <w:ind w:left="369" w:right="361"/>
            </w:pPr>
            <w:r>
              <w:rPr>
                <w:spacing w:val="-2"/>
              </w:rPr>
              <w:t xml:space="preserve">diagnostic </w:t>
            </w:r>
            <w:r>
              <w:t>criteria</w:t>
            </w:r>
            <w:r>
              <w:rPr>
                <w:spacing w:val="-14"/>
              </w:rPr>
              <w:t xml:space="preserve"> </w:t>
            </w:r>
            <w:r>
              <w:t>of</w:t>
            </w:r>
            <w:r>
              <w:rPr>
                <w:spacing w:val="-14"/>
              </w:rPr>
              <w:t xml:space="preserve"> </w:t>
            </w:r>
            <w:r>
              <w:t xml:space="preserve">MDR </w:t>
            </w:r>
            <w:r>
              <w:rPr>
                <w:spacing w:val="-6"/>
              </w:rPr>
              <w:t>TB</w:t>
            </w:r>
          </w:p>
          <w:p w14:paraId="51032688" w14:textId="77777777" w:rsidR="000B7F42" w:rsidRDefault="00000000">
            <w:pPr>
              <w:pStyle w:val="TableParagraph"/>
              <w:numPr>
                <w:ilvl w:val="0"/>
                <w:numId w:val="417"/>
              </w:numPr>
              <w:tabs>
                <w:tab w:val="left" w:pos="369"/>
              </w:tabs>
              <w:spacing w:before="2" w:line="273" w:lineRule="auto"/>
              <w:ind w:right="190"/>
            </w:pPr>
            <w:r>
              <w:t>Devise</w:t>
            </w:r>
            <w:r>
              <w:rPr>
                <w:spacing w:val="-14"/>
              </w:rPr>
              <w:t xml:space="preserve"> </w:t>
            </w:r>
            <w:r>
              <w:t>treatment of multidrug resistant (MDR) and extensively drug- resistant tuberculosis</w:t>
            </w:r>
            <w:r>
              <w:rPr>
                <w:spacing w:val="-14"/>
              </w:rPr>
              <w:t xml:space="preserve"> </w:t>
            </w:r>
            <w:r>
              <w:t xml:space="preserve">(XDR </w:t>
            </w:r>
            <w:r>
              <w:rPr>
                <w:spacing w:val="-4"/>
              </w:rPr>
              <w:t>TB)</w:t>
            </w:r>
          </w:p>
          <w:p w14:paraId="00EA0667" w14:textId="77777777" w:rsidR="000B7F42" w:rsidRDefault="00000000">
            <w:pPr>
              <w:pStyle w:val="TableParagraph"/>
              <w:numPr>
                <w:ilvl w:val="0"/>
                <w:numId w:val="417"/>
              </w:numPr>
              <w:tabs>
                <w:tab w:val="left" w:pos="369"/>
              </w:tabs>
              <w:spacing w:before="4" w:line="273" w:lineRule="auto"/>
              <w:ind w:right="403"/>
            </w:pPr>
            <w:r>
              <w:t>Evaluate the prognosis</w:t>
            </w:r>
            <w:r>
              <w:rPr>
                <w:spacing w:val="-14"/>
              </w:rPr>
              <w:t xml:space="preserve"> </w:t>
            </w:r>
            <w:r>
              <w:t>of</w:t>
            </w:r>
            <w:r>
              <w:rPr>
                <w:spacing w:val="-11"/>
              </w:rPr>
              <w:t xml:space="preserve"> </w:t>
            </w:r>
            <w:r>
              <w:t>TB and</w:t>
            </w:r>
            <w:r>
              <w:rPr>
                <w:spacing w:val="-14"/>
              </w:rPr>
              <w:t xml:space="preserve"> </w:t>
            </w:r>
            <w:r>
              <w:t>treatment</w:t>
            </w:r>
            <w:r>
              <w:rPr>
                <w:spacing w:val="-14"/>
              </w:rPr>
              <w:t xml:space="preserve"> </w:t>
            </w:r>
            <w:r>
              <w:t xml:space="preserve">of </w:t>
            </w:r>
            <w:r>
              <w:rPr>
                <w:spacing w:val="-2"/>
              </w:rPr>
              <w:t>opportunistic</w:t>
            </w:r>
          </w:p>
          <w:p w14:paraId="2D044C79" w14:textId="77777777" w:rsidR="000B7F42" w:rsidRDefault="00000000">
            <w:pPr>
              <w:pStyle w:val="TableParagraph"/>
              <w:spacing w:line="232" w:lineRule="exact"/>
              <w:ind w:left="369"/>
            </w:pPr>
            <w:r>
              <w:rPr>
                <w:spacing w:val="-2"/>
              </w:rPr>
              <w:t>infections</w:t>
            </w:r>
          </w:p>
        </w:tc>
        <w:tc>
          <w:tcPr>
            <w:tcW w:w="2070" w:type="dxa"/>
            <w:shd w:val="clear" w:color="auto" w:fill="FFFFFF"/>
          </w:tcPr>
          <w:p w14:paraId="18F69A7F" w14:textId="77777777" w:rsidR="000B7F42" w:rsidRDefault="00000000">
            <w:pPr>
              <w:pStyle w:val="TableParagraph"/>
              <w:numPr>
                <w:ilvl w:val="0"/>
                <w:numId w:val="416"/>
              </w:numPr>
              <w:tabs>
                <w:tab w:val="left" w:pos="371"/>
                <w:tab w:val="left" w:pos="1515"/>
              </w:tabs>
              <w:spacing w:line="273" w:lineRule="auto"/>
              <w:ind w:right="225"/>
              <w:jc w:val="both"/>
            </w:pPr>
            <w:r>
              <w:t xml:space="preserve">Identify the </w:t>
            </w:r>
            <w:r>
              <w:rPr>
                <w:spacing w:val="-2"/>
              </w:rPr>
              <w:t>signs</w:t>
            </w:r>
            <w:r>
              <w:tab/>
            </w:r>
            <w:r>
              <w:rPr>
                <w:spacing w:val="-4"/>
              </w:rPr>
              <w:t xml:space="preserve">and </w:t>
            </w:r>
            <w:r>
              <w:t>symptoms</w:t>
            </w:r>
            <w:r>
              <w:rPr>
                <w:spacing w:val="-14"/>
              </w:rPr>
              <w:t xml:space="preserve"> </w:t>
            </w:r>
            <w:r>
              <w:t>of</w:t>
            </w:r>
            <w:r>
              <w:rPr>
                <w:spacing w:val="-14"/>
              </w:rPr>
              <w:t xml:space="preserve"> </w:t>
            </w:r>
            <w:r>
              <w:t>the pt with TB</w:t>
            </w:r>
          </w:p>
          <w:p w14:paraId="4791C5A0" w14:textId="77777777" w:rsidR="000B7F42" w:rsidRDefault="00000000">
            <w:pPr>
              <w:pStyle w:val="TableParagraph"/>
              <w:numPr>
                <w:ilvl w:val="0"/>
                <w:numId w:val="416"/>
              </w:numPr>
              <w:tabs>
                <w:tab w:val="left" w:pos="371"/>
              </w:tabs>
              <w:spacing w:line="266" w:lineRule="auto"/>
              <w:ind w:right="292"/>
              <w:jc w:val="both"/>
            </w:pPr>
            <w:r>
              <w:t>Take history of a patient</w:t>
            </w:r>
          </w:p>
          <w:p w14:paraId="3E577842" w14:textId="77777777" w:rsidR="000B7F42" w:rsidRDefault="00000000">
            <w:pPr>
              <w:pStyle w:val="TableParagraph"/>
              <w:numPr>
                <w:ilvl w:val="0"/>
                <w:numId w:val="416"/>
              </w:numPr>
              <w:tabs>
                <w:tab w:val="left" w:pos="371"/>
              </w:tabs>
              <w:spacing w:before="3" w:line="273" w:lineRule="auto"/>
              <w:ind w:right="376"/>
            </w:pPr>
            <w:r>
              <w:rPr>
                <w:spacing w:val="-2"/>
              </w:rPr>
              <w:t>Perform clinical examination</w:t>
            </w:r>
            <w:r>
              <w:rPr>
                <w:spacing w:val="80"/>
              </w:rPr>
              <w:t xml:space="preserve"> </w:t>
            </w:r>
            <w:r>
              <w:t>of</w:t>
            </w:r>
            <w:r>
              <w:rPr>
                <w:spacing w:val="-4"/>
              </w:rPr>
              <w:t xml:space="preserve"> </w:t>
            </w:r>
            <w:r>
              <w:t>patient</w:t>
            </w:r>
            <w:r>
              <w:rPr>
                <w:spacing w:val="-7"/>
              </w:rPr>
              <w:t xml:space="preserve"> </w:t>
            </w:r>
            <w:r>
              <w:t xml:space="preserve">with </w:t>
            </w:r>
            <w:r>
              <w:rPr>
                <w:spacing w:val="-6"/>
              </w:rPr>
              <w:t>TB</w:t>
            </w:r>
          </w:p>
        </w:tc>
        <w:tc>
          <w:tcPr>
            <w:tcW w:w="1462" w:type="dxa"/>
            <w:shd w:val="clear" w:color="auto" w:fill="FFFFFF"/>
          </w:tcPr>
          <w:p w14:paraId="3CAD5824" w14:textId="77777777" w:rsidR="000B7F42" w:rsidRDefault="00000000">
            <w:pPr>
              <w:pStyle w:val="TableParagraph"/>
              <w:spacing w:before="1" w:line="276" w:lineRule="auto"/>
              <w:ind w:left="107" w:right="551"/>
            </w:pPr>
            <w:r>
              <w:rPr>
                <w:spacing w:val="-2"/>
              </w:rPr>
              <w:t xml:space="preserve">Lecture </w:t>
            </w:r>
            <w:r>
              <w:t xml:space="preserve">and bed </w:t>
            </w:r>
            <w:r>
              <w:rPr>
                <w:spacing w:val="-4"/>
              </w:rPr>
              <w:t>side teaching/ CBL</w:t>
            </w:r>
          </w:p>
        </w:tc>
        <w:tc>
          <w:tcPr>
            <w:tcW w:w="1868" w:type="dxa"/>
          </w:tcPr>
          <w:p w14:paraId="611B2096" w14:textId="77777777" w:rsidR="000B7F42" w:rsidRDefault="00000000">
            <w:pPr>
              <w:pStyle w:val="TableParagraph"/>
              <w:spacing w:before="1" w:line="276" w:lineRule="auto"/>
              <w:ind w:left="108" w:right="303"/>
            </w:pPr>
            <w:r>
              <w:rPr>
                <w:spacing w:val="-2"/>
              </w:rPr>
              <w:t xml:space="preserve">MCQ/SEQ/ </w:t>
            </w:r>
            <w:r>
              <w:rPr>
                <w:spacing w:val="-4"/>
              </w:rPr>
              <w:t>SAQ/OSPE/</w:t>
            </w:r>
          </w:p>
          <w:p w14:paraId="68BE0D94" w14:textId="77777777" w:rsidR="000B7F42" w:rsidRDefault="00000000">
            <w:pPr>
              <w:pStyle w:val="TableParagraph"/>
              <w:spacing w:before="1" w:line="273" w:lineRule="auto"/>
              <w:ind w:left="108" w:right="303"/>
            </w:pPr>
            <w:r>
              <w:t>Long</w:t>
            </w:r>
            <w:r>
              <w:rPr>
                <w:spacing w:val="-14"/>
              </w:rPr>
              <w:t xml:space="preserve"> </w:t>
            </w:r>
            <w:r>
              <w:t>case/</w:t>
            </w:r>
            <w:r>
              <w:rPr>
                <w:spacing w:val="-14"/>
              </w:rPr>
              <w:t xml:space="preserve"> </w:t>
            </w:r>
            <w:r>
              <w:t xml:space="preserve">short </w:t>
            </w:r>
            <w:r>
              <w:rPr>
                <w:spacing w:val="-4"/>
              </w:rPr>
              <w:t>case</w:t>
            </w:r>
          </w:p>
        </w:tc>
      </w:tr>
    </w:tbl>
    <w:p w14:paraId="6F7889C3" w14:textId="77777777" w:rsidR="000B7F42" w:rsidRDefault="000B7F42">
      <w:pPr>
        <w:pStyle w:val="TableParagraph"/>
        <w:spacing w:line="273" w:lineRule="auto"/>
        <w:sectPr w:rsidR="000B7F42">
          <w:type w:val="continuous"/>
          <w:pgSz w:w="11920" w:h="16850"/>
          <w:pgMar w:top="700" w:right="283" w:bottom="920" w:left="283" w:header="0" w:footer="738"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939"/>
        <w:gridCol w:w="2258"/>
        <w:gridCol w:w="2037"/>
        <w:gridCol w:w="1436"/>
        <w:gridCol w:w="1264"/>
      </w:tblGrid>
      <w:tr w:rsidR="000B7F42" w14:paraId="5A0A2F30" w14:textId="77777777">
        <w:trPr>
          <w:trHeight w:val="7721"/>
        </w:trPr>
        <w:tc>
          <w:tcPr>
            <w:tcW w:w="1524" w:type="dxa"/>
            <w:vMerge w:val="restart"/>
          </w:tcPr>
          <w:p w14:paraId="7E49FD97" w14:textId="77777777" w:rsidR="000B7F42" w:rsidRDefault="000B7F42">
            <w:pPr>
              <w:pStyle w:val="TableParagraph"/>
            </w:pPr>
          </w:p>
        </w:tc>
        <w:tc>
          <w:tcPr>
            <w:tcW w:w="1939" w:type="dxa"/>
          </w:tcPr>
          <w:p w14:paraId="77927E84" w14:textId="77777777" w:rsidR="000B7F42" w:rsidRDefault="000B7F42">
            <w:pPr>
              <w:pStyle w:val="TableParagraph"/>
            </w:pPr>
          </w:p>
        </w:tc>
        <w:tc>
          <w:tcPr>
            <w:tcW w:w="2258" w:type="dxa"/>
          </w:tcPr>
          <w:p w14:paraId="4A0C871D" w14:textId="77777777" w:rsidR="000B7F42" w:rsidRDefault="00000000">
            <w:pPr>
              <w:pStyle w:val="TableParagraph"/>
              <w:numPr>
                <w:ilvl w:val="0"/>
                <w:numId w:val="415"/>
              </w:numPr>
              <w:tabs>
                <w:tab w:val="left" w:pos="373"/>
              </w:tabs>
              <w:spacing w:line="273" w:lineRule="auto"/>
              <w:ind w:right="441"/>
            </w:pPr>
            <w:r>
              <w:rPr>
                <w:noProof/>
              </w:rPr>
              <mc:AlternateContent>
                <mc:Choice Requires="wpg">
                  <w:drawing>
                    <wp:anchor distT="0" distB="0" distL="0" distR="0" simplePos="0" relativeHeight="479240704" behindDoc="1" locked="0" layoutInCell="1" allowOverlap="1" wp14:anchorId="0B7EB28C" wp14:editId="16946227">
                      <wp:simplePos x="0" y="0"/>
                      <wp:positionH relativeFrom="column">
                        <wp:posOffset>-789892</wp:posOffset>
                      </wp:positionH>
                      <wp:positionV relativeFrom="paragraph">
                        <wp:posOffset>427</wp:posOffset>
                      </wp:positionV>
                      <wp:extent cx="4225290" cy="708152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168" name="Image 168"/>
                                <pic:cNvPicPr/>
                              </pic:nvPicPr>
                              <pic:blipFill>
                                <a:blip r:embed="rId8" cstate="print"/>
                                <a:stretch>
                                  <a:fillRect/>
                                </a:stretch>
                              </pic:blipFill>
                              <pic:spPr>
                                <a:xfrm>
                                  <a:off x="0" y="2926309"/>
                                  <a:ext cx="4224668" cy="4155122"/>
                                </a:xfrm>
                                <a:prstGeom prst="rect">
                                  <a:avLst/>
                                </a:prstGeom>
                              </pic:spPr>
                            </pic:pic>
                            <wps:wsp>
                              <wps:cNvPr id="169" name="Graphic 169"/>
                              <wps:cNvSpPr/>
                              <wps:spPr>
                                <a:xfrm>
                                  <a:off x="2227278" y="0"/>
                                  <a:ext cx="1288415" cy="4904105"/>
                                </a:xfrm>
                                <a:custGeom>
                                  <a:avLst/>
                                  <a:gdLst/>
                                  <a:ahLst/>
                                  <a:cxnLst/>
                                  <a:rect l="l" t="t" r="r" b="b"/>
                                  <a:pathLst>
                                    <a:path w="1288415" h="4904105">
                                      <a:moveTo>
                                        <a:pt x="1288034" y="0"/>
                                      </a:moveTo>
                                      <a:lnTo>
                                        <a:pt x="0" y="0"/>
                                      </a:lnTo>
                                      <a:lnTo>
                                        <a:pt x="0" y="4903596"/>
                                      </a:lnTo>
                                      <a:lnTo>
                                        <a:pt x="1288034" y="4903596"/>
                                      </a:lnTo>
                                      <a:lnTo>
                                        <a:pt x="12880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ADB7E9" id="Group 167" o:spid="_x0000_s1026" style="position:absolute;margin-left:-62.2pt;margin-top:.05pt;width:332.7pt;height:557.6pt;z-index:-24075776;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">
                      <v:shape id="Image 168"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">
                        <v:imagedata r:id="rId10" o:title=""/>
                      </v:shape>
                      <v:shape id="Graphic 169" o:spid="_x0000_s1028" style="position:absolute;left:22272;width:12884;height:49041;visibility:visible;mso-wrap-style:square;v-text-anchor:top" coordsize="1288415,490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" path="m1288034,l,,,4903596r1288034,l1288034,xe" stroked="f">
                        <v:path arrowok="t"/>
                      </v:shape>
                    </v:group>
                  </w:pict>
                </mc:Fallback>
              </mc:AlternateContent>
            </w:r>
            <w:r>
              <w:t xml:space="preserve">List the aims of treatment of </w:t>
            </w:r>
            <w:r>
              <w:rPr>
                <w:spacing w:val="-2"/>
              </w:rPr>
              <w:t xml:space="preserve">recommended </w:t>
            </w:r>
            <w:r>
              <w:t>doses of first-line anti-TB drugs</w:t>
            </w:r>
            <w:r>
              <w:rPr>
                <w:spacing w:val="-14"/>
              </w:rPr>
              <w:t xml:space="preserve"> </w:t>
            </w:r>
            <w:r>
              <w:t>for</w:t>
            </w:r>
            <w:r>
              <w:rPr>
                <w:spacing w:val="-14"/>
              </w:rPr>
              <w:t xml:space="preserve"> </w:t>
            </w:r>
            <w:r>
              <w:t>adults;</w:t>
            </w:r>
          </w:p>
          <w:p w14:paraId="5DA8326F" w14:textId="77777777" w:rsidR="000B7F42" w:rsidRDefault="00000000">
            <w:pPr>
              <w:pStyle w:val="TableParagraph"/>
              <w:numPr>
                <w:ilvl w:val="0"/>
                <w:numId w:val="415"/>
              </w:numPr>
              <w:tabs>
                <w:tab w:val="left" w:pos="373"/>
              </w:tabs>
              <w:spacing w:before="1" w:line="273" w:lineRule="auto"/>
              <w:ind w:right="254"/>
            </w:pPr>
            <w:r>
              <w:rPr>
                <w:spacing w:val="-2"/>
              </w:rPr>
              <w:t>Develop</w:t>
            </w:r>
            <w:r>
              <w:rPr>
                <w:spacing w:val="-14"/>
              </w:rPr>
              <w:t xml:space="preserve"> </w:t>
            </w:r>
            <w:r>
              <w:rPr>
                <w:spacing w:val="-2"/>
              </w:rPr>
              <w:t xml:space="preserve">treatment </w:t>
            </w:r>
            <w:r>
              <w:t xml:space="preserve">regimens for new and previously treated patients taking into </w:t>
            </w:r>
            <w:r>
              <w:rPr>
                <w:spacing w:val="-2"/>
              </w:rPr>
              <w:t>consideration</w:t>
            </w:r>
          </w:p>
          <w:p w14:paraId="18A3B06E" w14:textId="77777777" w:rsidR="000B7F42" w:rsidRDefault="00000000">
            <w:pPr>
              <w:pStyle w:val="TableParagraph"/>
              <w:numPr>
                <w:ilvl w:val="0"/>
                <w:numId w:val="415"/>
              </w:numPr>
              <w:tabs>
                <w:tab w:val="left" w:pos="373"/>
              </w:tabs>
              <w:spacing w:before="1" w:line="273" w:lineRule="auto"/>
              <w:ind w:right="271"/>
            </w:pPr>
            <w:r>
              <w:t>Significance of standard</w:t>
            </w:r>
            <w:r>
              <w:rPr>
                <w:spacing w:val="-14"/>
              </w:rPr>
              <w:t xml:space="preserve"> </w:t>
            </w:r>
            <w:r>
              <w:t xml:space="preserve">regimens </w:t>
            </w:r>
            <w:r>
              <w:rPr>
                <w:spacing w:val="-2"/>
              </w:rPr>
              <w:t>for</w:t>
            </w:r>
            <w:r>
              <w:rPr>
                <w:spacing w:val="-14"/>
              </w:rPr>
              <w:t xml:space="preserve"> </w:t>
            </w:r>
            <w:r>
              <w:rPr>
                <w:spacing w:val="-2"/>
              </w:rPr>
              <w:t>defined</w:t>
            </w:r>
            <w:r>
              <w:rPr>
                <w:spacing w:val="-12"/>
              </w:rPr>
              <w:t xml:space="preserve"> </w:t>
            </w:r>
            <w:r>
              <w:rPr>
                <w:spacing w:val="-2"/>
              </w:rPr>
              <w:t xml:space="preserve">patient </w:t>
            </w:r>
            <w:r>
              <w:t>groups, including</w:t>
            </w:r>
          </w:p>
          <w:p w14:paraId="5AB43936" w14:textId="77777777" w:rsidR="000B7F42" w:rsidRDefault="00000000">
            <w:pPr>
              <w:pStyle w:val="TableParagraph"/>
              <w:numPr>
                <w:ilvl w:val="0"/>
                <w:numId w:val="415"/>
              </w:numPr>
              <w:tabs>
                <w:tab w:val="left" w:pos="372"/>
              </w:tabs>
              <w:spacing w:line="267" w:lineRule="exact"/>
              <w:ind w:left="372" w:hanging="283"/>
            </w:pPr>
            <w:r>
              <w:rPr>
                <w:spacing w:val="-2"/>
              </w:rPr>
              <w:t>Special</w:t>
            </w:r>
          </w:p>
          <w:p w14:paraId="4F03B0DF" w14:textId="77777777" w:rsidR="000B7F42" w:rsidRDefault="00000000">
            <w:pPr>
              <w:pStyle w:val="TableParagraph"/>
              <w:spacing w:before="28" w:line="276" w:lineRule="auto"/>
              <w:ind w:left="373" w:right="55"/>
            </w:pPr>
            <w:r>
              <w:t>populations like pregnant women, children,</w:t>
            </w:r>
            <w:r>
              <w:rPr>
                <w:spacing w:val="-14"/>
              </w:rPr>
              <w:t xml:space="preserve"> </w:t>
            </w:r>
            <w:r>
              <w:t>and</w:t>
            </w:r>
            <w:r>
              <w:rPr>
                <w:spacing w:val="-14"/>
              </w:rPr>
              <w:t xml:space="preserve"> </w:t>
            </w:r>
            <w:r>
              <w:t>HIV infected patients.</w:t>
            </w:r>
          </w:p>
          <w:p w14:paraId="5BA53633" w14:textId="77777777" w:rsidR="000B7F42" w:rsidRDefault="00000000">
            <w:pPr>
              <w:pStyle w:val="TableParagraph"/>
              <w:numPr>
                <w:ilvl w:val="0"/>
                <w:numId w:val="415"/>
              </w:numPr>
              <w:tabs>
                <w:tab w:val="left" w:pos="373"/>
              </w:tabs>
              <w:spacing w:line="271" w:lineRule="auto"/>
              <w:ind w:right="608"/>
            </w:pPr>
            <w:r>
              <w:t>Manage drug therapy</w:t>
            </w:r>
            <w:r>
              <w:rPr>
                <w:spacing w:val="-14"/>
              </w:rPr>
              <w:t xml:space="preserve"> </w:t>
            </w:r>
            <w:r>
              <w:t>and</w:t>
            </w:r>
            <w:r>
              <w:rPr>
                <w:spacing w:val="40"/>
              </w:rPr>
              <w:t xml:space="preserve"> </w:t>
            </w:r>
            <w:r>
              <w:rPr>
                <w:spacing w:val="-4"/>
              </w:rPr>
              <w:t>its complications.</w:t>
            </w:r>
          </w:p>
        </w:tc>
        <w:tc>
          <w:tcPr>
            <w:tcW w:w="2037" w:type="dxa"/>
            <w:shd w:val="clear" w:color="auto" w:fill="FFFFFF"/>
          </w:tcPr>
          <w:p w14:paraId="6C1D1E89" w14:textId="77777777" w:rsidR="000B7F42" w:rsidRDefault="000B7F42">
            <w:pPr>
              <w:pStyle w:val="TableParagraph"/>
            </w:pPr>
          </w:p>
        </w:tc>
        <w:tc>
          <w:tcPr>
            <w:tcW w:w="1436" w:type="dxa"/>
          </w:tcPr>
          <w:p w14:paraId="34297012" w14:textId="77777777" w:rsidR="000B7F42" w:rsidRDefault="000B7F42">
            <w:pPr>
              <w:pStyle w:val="TableParagraph"/>
            </w:pPr>
          </w:p>
        </w:tc>
        <w:tc>
          <w:tcPr>
            <w:tcW w:w="1264" w:type="dxa"/>
          </w:tcPr>
          <w:p w14:paraId="34BD3795" w14:textId="77777777" w:rsidR="000B7F42" w:rsidRDefault="000B7F42">
            <w:pPr>
              <w:pStyle w:val="TableParagraph"/>
            </w:pPr>
          </w:p>
        </w:tc>
      </w:tr>
      <w:tr w:rsidR="000B7F42" w14:paraId="42BD758C" w14:textId="77777777">
        <w:trPr>
          <w:trHeight w:val="5873"/>
        </w:trPr>
        <w:tc>
          <w:tcPr>
            <w:tcW w:w="1524" w:type="dxa"/>
            <w:vMerge/>
            <w:tcBorders>
              <w:top w:val="nil"/>
            </w:tcBorders>
          </w:tcPr>
          <w:p w14:paraId="53C11908" w14:textId="77777777" w:rsidR="000B7F42" w:rsidRDefault="000B7F42">
            <w:pPr>
              <w:rPr>
                <w:sz w:val="2"/>
                <w:szCs w:val="2"/>
              </w:rPr>
            </w:pPr>
          </w:p>
        </w:tc>
        <w:tc>
          <w:tcPr>
            <w:tcW w:w="1939" w:type="dxa"/>
          </w:tcPr>
          <w:p w14:paraId="31EA2485" w14:textId="77777777" w:rsidR="000B7F42" w:rsidRDefault="00000000">
            <w:pPr>
              <w:pStyle w:val="TableParagraph"/>
              <w:spacing w:before="5"/>
              <w:ind w:left="108"/>
            </w:pPr>
            <w:r>
              <w:rPr>
                <w:spacing w:val="-2"/>
              </w:rPr>
              <w:t>Pneumonia</w:t>
            </w:r>
          </w:p>
          <w:p w14:paraId="7E87C945" w14:textId="77777777" w:rsidR="000B7F42" w:rsidRDefault="00000000">
            <w:pPr>
              <w:pStyle w:val="TableParagraph"/>
              <w:numPr>
                <w:ilvl w:val="0"/>
                <w:numId w:val="414"/>
              </w:numPr>
              <w:tabs>
                <w:tab w:val="left" w:pos="468"/>
              </w:tabs>
              <w:spacing w:before="48" w:line="273" w:lineRule="auto"/>
              <w:ind w:right="118"/>
            </w:pPr>
            <w:r>
              <w:rPr>
                <w:spacing w:val="-2"/>
              </w:rPr>
              <w:t xml:space="preserve">Definition, Etiological classification </w:t>
            </w:r>
            <w:r>
              <w:t>and</w:t>
            </w:r>
            <w:r>
              <w:rPr>
                <w:spacing w:val="-14"/>
              </w:rPr>
              <w:t xml:space="preserve"> </w:t>
            </w:r>
            <w:r>
              <w:t>risk</w:t>
            </w:r>
            <w:r>
              <w:rPr>
                <w:spacing w:val="-14"/>
              </w:rPr>
              <w:t xml:space="preserve"> </w:t>
            </w:r>
            <w:r>
              <w:t xml:space="preserve">factors </w:t>
            </w:r>
            <w:r>
              <w:rPr>
                <w:spacing w:val="-2"/>
              </w:rPr>
              <w:t>predisposing</w:t>
            </w:r>
            <w:r>
              <w:rPr>
                <w:spacing w:val="-14"/>
              </w:rPr>
              <w:t xml:space="preserve"> </w:t>
            </w:r>
            <w:r>
              <w:rPr>
                <w:spacing w:val="-2"/>
              </w:rPr>
              <w:t>to pneumonia</w:t>
            </w:r>
          </w:p>
          <w:p w14:paraId="3A415CCB" w14:textId="77777777" w:rsidR="000B7F42" w:rsidRDefault="00000000">
            <w:pPr>
              <w:pStyle w:val="TableParagraph"/>
              <w:numPr>
                <w:ilvl w:val="0"/>
                <w:numId w:val="414"/>
              </w:numPr>
              <w:tabs>
                <w:tab w:val="left" w:pos="468"/>
              </w:tabs>
              <w:spacing w:before="2" w:line="271" w:lineRule="auto"/>
              <w:ind w:right="112"/>
            </w:pPr>
            <w:proofErr w:type="spellStart"/>
            <w:r>
              <w:rPr>
                <w:spacing w:val="-4"/>
              </w:rPr>
              <w:t>Pathophysiolog</w:t>
            </w:r>
            <w:proofErr w:type="spellEnd"/>
            <w:r>
              <w:rPr>
                <w:spacing w:val="-4"/>
              </w:rPr>
              <w:t xml:space="preserve"> </w:t>
            </w:r>
            <w:r>
              <w:t xml:space="preserve">y and progression of </w:t>
            </w:r>
            <w:r>
              <w:rPr>
                <w:spacing w:val="-2"/>
              </w:rPr>
              <w:t>disease</w:t>
            </w:r>
          </w:p>
          <w:p w14:paraId="7891B3FB" w14:textId="77777777" w:rsidR="000B7F42" w:rsidRDefault="00000000">
            <w:pPr>
              <w:pStyle w:val="TableParagraph"/>
              <w:numPr>
                <w:ilvl w:val="0"/>
                <w:numId w:val="414"/>
              </w:numPr>
              <w:tabs>
                <w:tab w:val="left" w:pos="468"/>
              </w:tabs>
              <w:spacing w:before="8" w:line="271" w:lineRule="auto"/>
              <w:ind w:right="155"/>
            </w:pPr>
            <w:r>
              <w:rPr>
                <w:spacing w:val="-2"/>
              </w:rPr>
              <w:t xml:space="preserve">Clinical </w:t>
            </w:r>
            <w:r>
              <w:t xml:space="preserve">features and </w:t>
            </w:r>
            <w:r>
              <w:rPr>
                <w:spacing w:val="-2"/>
              </w:rPr>
              <w:t>presentation</w:t>
            </w:r>
            <w:r>
              <w:rPr>
                <w:spacing w:val="-16"/>
              </w:rPr>
              <w:t xml:space="preserve"> </w:t>
            </w:r>
            <w:r>
              <w:rPr>
                <w:spacing w:val="-2"/>
              </w:rPr>
              <w:t>of disease</w:t>
            </w:r>
          </w:p>
          <w:p w14:paraId="08B29508" w14:textId="77777777" w:rsidR="000B7F42" w:rsidRDefault="00000000">
            <w:pPr>
              <w:pStyle w:val="TableParagraph"/>
              <w:numPr>
                <w:ilvl w:val="0"/>
                <w:numId w:val="414"/>
              </w:numPr>
              <w:tabs>
                <w:tab w:val="left" w:pos="468"/>
              </w:tabs>
              <w:spacing w:before="8" w:line="271" w:lineRule="auto"/>
              <w:ind w:right="179"/>
            </w:pPr>
            <w:r>
              <w:rPr>
                <w:spacing w:val="-2"/>
              </w:rPr>
              <w:t>Clinical evaluation</w:t>
            </w:r>
            <w:r>
              <w:rPr>
                <w:spacing w:val="-13"/>
              </w:rPr>
              <w:t xml:space="preserve"> </w:t>
            </w:r>
            <w:r>
              <w:rPr>
                <w:spacing w:val="-2"/>
              </w:rPr>
              <w:t xml:space="preserve">and Investigations </w:t>
            </w:r>
            <w:r>
              <w:t>for diagnosis</w:t>
            </w:r>
          </w:p>
        </w:tc>
        <w:tc>
          <w:tcPr>
            <w:tcW w:w="2258" w:type="dxa"/>
          </w:tcPr>
          <w:p w14:paraId="460BF64C" w14:textId="77777777" w:rsidR="000B7F42" w:rsidRDefault="00000000">
            <w:pPr>
              <w:pStyle w:val="TableParagraph"/>
              <w:numPr>
                <w:ilvl w:val="0"/>
                <w:numId w:val="413"/>
              </w:numPr>
              <w:tabs>
                <w:tab w:val="left" w:pos="373"/>
              </w:tabs>
              <w:spacing w:line="273" w:lineRule="auto"/>
              <w:ind w:right="306"/>
            </w:pPr>
            <w:r>
              <w:rPr>
                <w:spacing w:val="-2"/>
              </w:rPr>
              <w:t>Diagnose Pneumonia</w:t>
            </w:r>
            <w:r>
              <w:rPr>
                <w:spacing w:val="-12"/>
              </w:rPr>
              <w:t xml:space="preserve"> </w:t>
            </w:r>
            <w:r>
              <w:rPr>
                <w:spacing w:val="-2"/>
              </w:rPr>
              <w:t>on</w:t>
            </w:r>
            <w:r>
              <w:rPr>
                <w:spacing w:val="-15"/>
              </w:rPr>
              <w:t xml:space="preserve"> </w:t>
            </w:r>
            <w:r>
              <w:rPr>
                <w:spacing w:val="-2"/>
              </w:rPr>
              <w:t xml:space="preserve">the </w:t>
            </w:r>
            <w:r>
              <w:t xml:space="preserve">basis of its clinical features and presentation relating to its etiology and </w:t>
            </w:r>
            <w:r>
              <w:rPr>
                <w:spacing w:val="-2"/>
              </w:rPr>
              <w:t>pathophysiology</w:t>
            </w:r>
          </w:p>
          <w:p w14:paraId="53F4A9C2" w14:textId="77777777" w:rsidR="000B7F42" w:rsidRDefault="00000000">
            <w:pPr>
              <w:pStyle w:val="TableParagraph"/>
              <w:numPr>
                <w:ilvl w:val="0"/>
                <w:numId w:val="413"/>
              </w:numPr>
              <w:tabs>
                <w:tab w:val="left" w:pos="372"/>
              </w:tabs>
              <w:spacing w:before="7"/>
              <w:ind w:left="372" w:hanging="283"/>
            </w:pPr>
            <w:r>
              <w:rPr>
                <w:spacing w:val="-2"/>
              </w:rPr>
              <w:t>Advise</w:t>
            </w:r>
          </w:p>
          <w:p w14:paraId="6C2163BF" w14:textId="77777777" w:rsidR="000B7F42" w:rsidRDefault="00000000">
            <w:pPr>
              <w:pStyle w:val="TableParagraph"/>
              <w:spacing w:before="28" w:line="276" w:lineRule="auto"/>
              <w:ind w:left="373" w:right="55"/>
            </w:pPr>
            <w:r>
              <w:rPr>
                <w:spacing w:val="-2"/>
              </w:rPr>
              <w:t xml:space="preserve">relevant </w:t>
            </w:r>
            <w:r>
              <w:rPr>
                <w:spacing w:val="-4"/>
              </w:rPr>
              <w:t>investigations</w:t>
            </w:r>
          </w:p>
          <w:p w14:paraId="57FC8248" w14:textId="77777777" w:rsidR="000B7F42" w:rsidRDefault="00000000">
            <w:pPr>
              <w:pStyle w:val="TableParagraph"/>
              <w:numPr>
                <w:ilvl w:val="0"/>
                <w:numId w:val="413"/>
              </w:numPr>
              <w:tabs>
                <w:tab w:val="left" w:pos="372"/>
              </w:tabs>
              <w:spacing w:line="266" w:lineRule="exact"/>
              <w:ind w:left="372" w:hanging="283"/>
            </w:pPr>
            <w:r>
              <w:rPr>
                <w:spacing w:val="-2"/>
              </w:rPr>
              <w:t>Devise</w:t>
            </w:r>
          </w:p>
          <w:p w14:paraId="0D1EF394" w14:textId="77777777" w:rsidR="000B7F42" w:rsidRDefault="00000000">
            <w:pPr>
              <w:pStyle w:val="TableParagraph"/>
              <w:spacing w:before="28"/>
              <w:ind w:left="373"/>
            </w:pPr>
            <w:r>
              <w:t>management</w:t>
            </w:r>
            <w:r>
              <w:rPr>
                <w:spacing w:val="-7"/>
              </w:rPr>
              <w:t xml:space="preserve"> </w:t>
            </w:r>
            <w:r>
              <w:rPr>
                <w:spacing w:val="-4"/>
              </w:rPr>
              <w:t>plan</w:t>
            </w:r>
          </w:p>
          <w:p w14:paraId="77732C0F" w14:textId="77777777" w:rsidR="000B7F42" w:rsidRDefault="00000000">
            <w:pPr>
              <w:pStyle w:val="TableParagraph"/>
              <w:numPr>
                <w:ilvl w:val="0"/>
                <w:numId w:val="413"/>
              </w:numPr>
              <w:tabs>
                <w:tab w:val="left" w:pos="373"/>
              </w:tabs>
              <w:spacing w:before="36" w:line="271" w:lineRule="auto"/>
              <w:ind w:right="618"/>
            </w:pPr>
            <w:r>
              <w:t>Propose plan for</w:t>
            </w:r>
            <w:r>
              <w:rPr>
                <w:spacing w:val="-14"/>
              </w:rPr>
              <w:t xml:space="preserve"> </w:t>
            </w:r>
            <w:r>
              <w:t>prevention and</w:t>
            </w:r>
            <w:r>
              <w:rPr>
                <w:spacing w:val="-3"/>
              </w:rPr>
              <w:t xml:space="preserve"> </w:t>
            </w:r>
            <w:r>
              <w:t>follow</w:t>
            </w:r>
            <w:r>
              <w:rPr>
                <w:spacing w:val="-4"/>
              </w:rPr>
              <w:t xml:space="preserve"> </w:t>
            </w:r>
            <w:r>
              <w:t>up</w:t>
            </w:r>
          </w:p>
        </w:tc>
        <w:tc>
          <w:tcPr>
            <w:tcW w:w="2037" w:type="dxa"/>
          </w:tcPr>
          <w:p w14:paraId="186E3D9A" w14:textId="77777777" w:rsidR="000B7F42" w:rsidRDefault="00000000">
            <w:pPr>
              <w:pStyle w:val="TableParagraph"/>
              <w:numPr>
                <w:ilvl w:val="0"/>
                <w:numId w:val="412"/>
              </w:numPr>
              <w:tabs>
                <w:tab w:val="left" w:pos="373"/>
              </w:tabs>
              <w:spacing w:line="266" w:lineRule="auto"/>
              <w:ind w:right="332"/>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83E040D" w14:textId="77777777" w:rsidR="000B7F42" w:rsidRDefault="00000000">
            <w:pPr>
              <w:pStyle w:val="TableParagraph"/>
              <w:numPr>
                <w:ilvl w:val="0"/>
                <w:numId w:val="412"/>
              </w:numPr>
              <w:tabs>
                <w:tab w:val="left" w:pos="373"/>
              </w:tabs>
              <w:spacing w:before="8" w:line="273" w:lineRule="auto"/>
              <w:ind w:right="561"/>
            </w:pPr>
            <w:r>
              <w:rPr>
                <w:spacing w:val="-2"/>
              </w:rPr>
              <w:t xml:space="preserve">Perform clinical examination </w:t>
            </w:r>
            <w:r>
              <w:t xml:space="preserve">of patient </w:t>
            </w:r>
            <w:r>
              <w:rPr>
                <w:spacing w:val="-4"/>
              </w:rPr>
              <w:t xml:space="preserve">with </w:t>
            </w:r>
            <w:r>
              <w:rPr>
                <w:spacing w:val="-2"/>
              </w:rPr>
              <w:t>pneumonia</w:t>
            </w:r>
          </w:p>
        </w:tc>
        <w:tc>
          <w:tcPr>
            <w:tcW w:w="1436" w:type="dxa"/>
          </w:tcPr>
          <w:p w14:paraId="5E2E4F05" w14:textId="77777777" w:rsidR="000B7F42" w:rsidRDefault="00000000">
            <w:pPr>
              <w:pStyle w:val="TableParagraph"/>
              <w:spacing w:before="1" w:line="276" w:lineRule="auto"/>
              <w:ind w:left="111" w:right="480"/>
            </w:pPr>
            <w:r>
              <w:rPr>
                <w:spacing w:val="-2"/>
              </w:rPr>
              <w:t xml:space="preserve">Lecture </w:t>
            </w:r>
            <w:r>
              <w:rPr>
                <w:spacing w:val="-4"/>
              </w:rPr>
              <w:t xml:space="preserve">&amp;bedside </w:t>
            </w:r>
            <w:r>
              <w:rPr>
                <w:spacing w:val="-2"/>
              </w:rPr>
              <w:t>teaching</w:t>
            </w:r>
          </w:p>
        </w:tc>
        <w:tc>
          <w:tcPr>
            <w:tcW w:w="1264" w:type="dxa"/>
          </w:tcPr>
          <w:p w14:paraId="319A6D07" w14:textId="77777777" w:rsidR="000B7F42" w:rsidRDefault="00000000">
            <w:pPr>
              <w:pStyle w:val="TableParagraph"/>
              <w:spacing w:before="1" w:line="278" w:lineRule="auto"/>
              <w:ind w:left="115" w:right="54"/>
            </w:pPr>
            <w:r>
              <w:rPr>
                <w:spacing w:val="-2"/>
              </w:rPr>
              <w:t xml:space="preserve">MCQ/SEQ/ </w:t>
            </w:r>
            <w:r>
              <w:rPr>
                <w:spacing w:val="-4"/>
              </w:rPr>
              <w:t>SAQ/OSPE/</w:t>
            </w:r>
          </w:p>
          <w:p w14:paraId="0C5562D6" w14:textId="77777777" w:rsidR="000B7F42" w:rsidRDefault="00000000">
            <w:pPr>
              <w:pStyle w:val="TableParagraph"/>
              <w:spacing w:line="273" w:lineRule="auto"/>
              <w:ind w:left="115" w:right="277"/>
            </w:pPr>
            <w:r>
              <w:rPr>
                <w:spacing w:val="-4"/>
              </w:rPr>
              <w:t xml:space="preserve">Long </w:t>
            </w:r>
            <w:r>
              <w:rPr>
                <w:spacing w:val="-2"/>
              </w:rPr>
              <w:t>case/ short</w:t>
            </w:r>
            <w:r>
              <w:rPr>
                <w:spacing w:val="-12"/>
              </w:rPr>
              <w:t xml:space="preserve"> </w:t>
            </w:r>
            <w:r>
              <w:rPr>
                <w:spacing w:val="-2"/>
              </w:rPr>
              <w:t>case</w:t>
            </w:r>
          </w:p>
        </w:tc>
      </w:tr>
    </w:tbl>
    <w:p w14:paraId="79535279" w14:textId="77777777" w:rsidR="000B7F42" w:rsidRDefault="000B7F42">
      <w:pPr>
        <w:pStyle w:val="TableParagraph"/>
        <w:spacing w:line="273" w:lineRule="auto"/>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2007"/>
        <w:gridCol w:w="2213"/>
        <w:gridCol w:w="2108"/>
        <w:gridCol w:w="1435"/>
        <w:gridCol w:w="1234"/>
      </w:tblGrid>
      <w:tr w:rsidR="000B7F42" w14:paraId="7C428A6C" w14:textId="77777777">
        <w:trPr>
          <w:trHeight w:val="7106"/>
        </w:trPr>
        <w:tc>
          <w:tcPr>
            <w:tcW w:w="1469" w:type="dxa"/>
            <w:vMerge w:val="restart"/>
          </w:tcPr>
          <w:p w14:paraId="0C8FEB43" w14:textId="77777777" w:rsidR="000B7F42" w:rsidRDefault="000B7F42">
            <w:pPr>
              <w:pStyle w:val="TableParagraph"/>
              <w:rPr>
                <w:sz w:val="20"/>
              </w:rPr>
            </w:pPr>
          </w:p>
        </w:tc>
        <w:tc>
          <w:tcPr>
            <w:tcW w:w="2007" w:type="dxa"/>
          </w:tcPr>
          <w:p w14:paraId="08413432" w14:textId="77777777" w:rsidR="000B7F42" w:rsidRDefault="00000000">
            <w:pPr>
              <w:pStyle w:val="TableParagraph"/>
              <w:numPr>
                <w:ilvl w:val="0"/>
                <w:numId w:val="411"/>
              </w:numPr>
              <w:tabs>
                <w:tab w:val="left" w:pos="470"/>
              </w:tabs>
              <w:spacing w:line="273" w:lineRule="auto"/>
              <w:ind w:right="257"/>
            </w:pPr>
            <w:r>
              <w:rPr>
                <w:noProof/>
              </w:rPr>
              <mc:AlternateContent>
                <mc:Choice Requires="wpg">
                  <w:drawing>
                    <wp:anchor distT="0" distB="0" distL="0" distR="0" simplePos="0" relativeHeight="479241216" behindDoc="1" locked="0" layoutInCell="1" allowOverlap="1" wp14:anchorId="55863BF9" wp14:editId="19B79614">
                      <wp:simplePos x="0" y="0"/>
                      <wp:positionH relativeFrom="column">
                        <wp:posOffset>289480</wp:posOffset>
                      </wp:positionH>
                      <wp:positionV relativeFrom="paragraph">
                        <wp:posOffset>427</wp:posOffset>
                      </wp:positionV>
                      <wp:extent cx="4225290" cy="708152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171" name="Image 171"/>
                                <pic:cNvPicPr/>
                              </pic:nvPicPr>
                              <pic:blipFill>
                                <a:blip r:embed="rId8" cstate="print"/>
                                <a:stretch>
                                  <a:fillRect/>
                                </a:stretch>
                              </pic:blipFill>
                              <pic:spPr>
                                <a:xfrm>
                                  <a:off x="0" y="2926309"/>
                                  <a:ext cx="4224668" cy="4155122"/>
                                </a:xfrm>
                                <a:prstGeom prst="rect">
                                  <a:avLst/>
                                </a:prstGeom>
                              </pic:spPr>
                            </pic:pic>
                            <wps:wsp>
                              <wps:cNvPr id="172" name="Graphic 172"/>
                              <wps:cNvSpPr/>
                              <wps:spPr>
                                <a:xfrm>
                                  <a:off x="2393394" y="0"/>
                                  <a:ext cx="1332230" cy="4513580"/>
                                </a:xfrm>
                                <a:custGeom>
                                  <a:avLst/>
                                  <a:gdLst/>
                                  <a:ahLst/>
                                  <a:cxnLst/>
                                  <a:rect l="l" t="t" r="r" b="b"/>
                                  <a:pathLst>
                                    <a:path w="1332230" h="4513580">
                                      <a:moveTo>
                                        <a:pt x="1332230" y="0"/>
                                      </a:moveTo>
                                      <a:lnTo>
                                        <a:pt x="0" y="0"/>
                                      </a:lnTo>
                                      <a:lnTo>
                                        <a:pt x="0" y="4513198"/>
                                      </a:lnTo>
                                      <a:lnTo>
                                        <a:pt x="1332230" y="4513198"/>
                                      </a:lnTo>
                                      <a:lnTo>
                                        <a:pt x="13322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B7B8F2" id="Group 170" o:spid="_x0000_s1026" style="position:absolute;margin-left:22.8pt;margin-top:.05pt;width:332.7pt;height:557.6pt;z-index:-24075264;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">
                      <v:shape id="Image 171"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">
                        <v:imagedata r:id="rId10" o:title=""/>
                      </v:shape>
                      <v:shape id="Graphic 172" o:spid="_x0000_s1028" style="position:absolute;left:23933;width:13323;height:45135;visibility:visible;mso-wrap-style:square;v-text-anchor:top" coordsize="1332230,45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" path="m1332230,l,,,4513198r1332230,l1332230,xe" stroked="f">
                        <v:path arrowok="t"/>
                      </v:shape>
                    </v:group>
                  </w:pict>
                </mc:Fallback>
              </mc:AlternateContent>
            </w:r>
            <w:r>
              <w:rPr>
                <w:spacing w:val="-2"/>
              </w:rPr>
              <w:t>Assessment</w:t>
            </w:r>
            <w:r>
              <w:rPr>
                <w:spacing w:val="-14"/>
              </w:rPr>
              <w:t xml:space="preserve"> </w:t>
            </w:r>
            <w:r>
              <w:rPr>
                <w:spacing w:val="-2"/>
              </w:rPr>
              <w:t xml:space="preserve">of disease </w:t>
            </w:r>
            <w:r>
              <w:t>severity-</w:t>
            </w:r>
            <w:r>
              <w:rPr>
                <w:spacing w:val="-2"/>
              </w:rPr>
              <w:t>CURB65</w:t>
            </w:r>
          </w:p>
          <w:p w14:paraId="487C273F" w14:textId="77777777" w:rsidR="000B7F42" w:rsidRDefault="00000000">
            <w:pPr>
              <w:pStyle w:val="TableParagraph"/>
              <w:numPr>
                <w:ilvl w:val="0"/>
                <w:numId w:val="411"/>
              </w:numPr>
              <w:tabs>
                <w:tab w:val="left" w:pos="470"/>
              </w:tabs>
              <w:spacing w:line="271" w:lineRule="auto"/>
              <w:ind w:right="567"/>
            </w:pPr>
            <w:r>
              <w:t xml:space="preserve">List of </w:t>
            </w:r>
            <w:r>
              <w:rPr>
                <w:spacing w:val="-4"/>
              </w:rPr>
              <w:t xml:space="preserve">differential </w:t>
            </w:r>
            <w:r>
              <w:rPr>
                <w:spacing w:val="-2"/>
              </w:rPr>
              <w:t>diagnosis</w:t>
            </w:r>
          </w:p>
          <w:p w14:paraId="5DFA87DB" w14:textId="77777777" w:rsidR="000B7F42" w:rsidRDefault="00000000">
            <w:pPr>
              <w:pStyle w:val="TableParagraph"/>
              <w:numPr>
                <w:ilvl w:val="0"/>
                <w:numId w:val="411"/>
              </w:numPr>
              <w:tabs>
                <w:tab w:val="left" w:pos="470"/>
              </w:tabs>
              <w:spacing w:line="271" w:lineRule="auto"/>
              <w:ind w:right="300"/>
            </w:pPr>
            <w:r>
              <w:rPr>
                <w:spacing w:val="-2"/>
              </w:rPr>
              <w:t>Management of</w:t>
            </w:r>
            <w:r>
              <w:rPr>
                <w:spacing w:val="-12"/>
              </w:rPr>
              <w:t xml:space="preserve"> </w:t>
            </w:r>
            <w:r>
              <w:rPr>
                <w:spacing w:val="-2"/>
              </w:rPr>
              <w:t>disease</w:t>
            </w:r>
            <w:r>
              <w:rPr>
                <w:spacing w:val="-13"/>
              </w:rPr>
              <w:t xml:space="preserve"> </w:t>
            </w:r>
            <w:r>
              <w:rPr>
                <w:spacing w:val="-2"/>
              </w:rPr>
              <w:t xml:space="preserve">and </w:t>
            </w:r>
            <w:r>
              <w:rPr>
                <w:spacing w:val="-4"/>
              </w:rPr>
              <w:t xml:space="preserve">its </w:t>
            </w:r>
            <w:r>
              <w:rPr>
                <w:spacing w:val="-2"/>
              </w:rPr>
              <w:t>complications</w:t>
            </w:r>
          </w:p>
          <w:p w14:paraId="6F3AD2F1" w14:textId="77777777" w:rsidR="000B7F42" w:rsidRDefault="00000000">
            <w:pPr>
              <w:pStyle w:val="TableParagraph"/>
              <w:numPr>
                <w:ilvl w:val="0"/>
                <w:numId w:val="411"/>
              </w:numPr>
              <w:tabs>
                <w:tab w:val="left" w:pos="470"/>
              </w:tabs>
              <w:spacing w:before="5" w:line="271" w:lineRule="auto"/>
              <w:ind w:right="503"/>
            </w:pPr>
            <w:r>
              <w:rPr>
                <w:spacing w:val="-2"/>
              </w:rPr>
              <w:t>Antibiotic therapy</w:t>
            </w:r>
            <w:r>
              <w:rPr>
                <w:spacing w:val="-14"/>
              </w:rPr>
              <w:t xml:space="preserve"> </w:t>
            </w:r>
            <w:r>
              <w:rPr>
                <w:spacing w:val="-2"/>
              </w:rPr>
              <w:t>and Supportive treatment</w:t>
            </w:r>
          </w:p>
          <w:p w14:paraId="3EBB6774" w14:textId="77777777" w:rsidR="000B7F42" w:rsidRDefault="00000000">
            <w:pPr>
              <w:pStyle w:val="TableParagraph"/>
              <w:numPr>
                <w:ilvl w:val="0"/>
                <w:numId w:val="411"/>
              </w:numPr>
              <w:tabs>
                <w:tab w:val="left" w:pos="470"/>
              </w:tabs>
              <w:spacing w:before="6" w:line="273" w:lineRule="auto"/>
              <w:ind w:right="232"/>
            </w:pPr>
            <w:r>
              <w:rPr>
                <w:spacing w:val="-2"/>
              </w:rPr>
              <w:t>Pneumonias</w:t>
            </w:r>
            <w:r>
              <w:rPr>
                <w:spacing w:val="-16"/>
              </w:rPr>
              <w:t xml:space="preserve"> </w:t>
            </w:r>
            <w:r>
              <w:rPr>
                <w:spacing w:val="-2"/>
              </w:rPr>
              <w:t xml:space="preserve">in specific populations: </w:t>
            </w:r>
            <w:proofErr w:type="spellStart"/>
            <w:r>
              <w:rPr>
                <w:spacing w:val="-4"/>
              </w:rPr>
              <w:t>Immunocompr</w:t>
            </w:r>
            <w:proofErr w:type="spellEnd"/>
            <w:r>
              <w:rPr>
                <w:spacing w:val="-4"/>
              </w:rPr>
              <w:t xml:space="preserve"> </w:t>
            </w:r>
            <w:proofErr w:type="spellStart"/>
            <w:r>
              <w:t>omised</w:t>
            </w:r>
            <w:proofErr w:type="spellEnd"/>
            <w:r>
              <w:t xml:space="preserve"> and </w:t>
            </w:r>
            <w:r>
              <w:rPr>
                <w:spacing w:val="-2"/>
              </w:rPr>
              <w:t>hospital acquired pneumonias</w:t>
            </w:r>
          </w:p>
        </w:tc>
        <w:tc>
          <w:tcPr>
            <w:tcW w:w="2213" w:type="dxa"/>
          </w:tcPr>
          <w:p w14:paraId="367CA961" w14:textId="77777777" w:rsidR="000B7F42" w:rsidRDefault="000B7F42">
            <w:pPr>
              <w:pStyle w:val="TableParagraph"/>
              <w:rPr>
                <w:sz w:val="20"/>
              </w:rPr>
            </w:pPr>
          </w:p>
        </w:tc>
        <w:tc>
          <w:tcPr>
            <w:tcW w:w="2108" w:type="dxa"/>
            <w:shd w:val="clear" w:color="auto" w:fill="FFFFFF"/>
          </w:tcPr>
          <w:p w14:paraId="677AB8B7" w14:textId="77777777" w:rsidR="000B7F42" w:rsidRDefault="000B7F42">
            <w:pPr>
              <w:pStyle w:val="TableParagraph"/>
              <w:rPr>
                <w:sz w:val="20"/>
              </w:rPr>
            </w:pPr>
          </w:p>
        </w:tc>
        <w:tc>
          <w:tcPr>
            <w:tcW w:w="1435" w:type="dxa"/>
          </w:tcPr>
          <w:p w14:paraId="6A0D3372" w14:textId="77777777" w:rsidR="000B7F42" w:rsidRDefault="000B7F42">
            <w:pPr>
              <w:pStyle w:val="TableParagraph"/>
              <w:rPr>
                <w:sz w:val="20"/>
              </w:rPr>
            </w:pPr>
          </w:p>
        </w:tc>
        <w:tc>
          <w:tcPr>
            <w:tcW w:w="1234" w:type="dxa"/>
          </w:tcPr>
          <w:p w14:paraId="177B9CFE" w14:textId="77777777" w:rsidR="000B7F42" w:rsidRDefault="000B7F42">
            <w:pPr>
              <w:pStyle w:val="TableParagraph"/>
              <w:rPr>
                <w:sz w:val="20"/>
              </w:rPr>
            </w:pPr>
          </w:p>
        </w:tc>
      </w:tr>
      <w:tr w:rsidR="000B7F42" w14:paraId="36BFE3FF" w14:textId="77777777">
        <w:trPr>
          <w:trHeight w:val="2155"/>
        </w:trPr>
        <w:tc>
          <w:tcPr>
            <w:tcW w:w="1469" w:type="dxa"/>
            <w:vMerge/>
            <w:tcBorders>
              <w:top w:val="nil"/>
            </w:tcBorders>
          </w:tcPr>
          <w:p w14:paraId="1FC53C62" w14:textId="77777777" w:rsidR="000B7F42" w:rsidRDefault="000B7F42">
            <w:pPr>
              <w:rPr>
                <w:sz w:val="2"/>
                <w:szCs w:val="2"/>
              </w:rPr>
            </w:pPr>
          </w:p>
        </w:tc>
        <w:tc>
          <w:tcPr>
            <w:tcW w:w="2007" w:type="dxa"/>
            <w:tcBorders>
              <w:bottom w:val="nil"/>
            </w:tcBorders>
          </w:tcPr>
          <w:p w14:paraId="6CAA4BD9" w14:textId="77777777" w:rsidR="000B7F42" w:rsidRDefault="00000000">
            <w:pPr>
              <w:pStyle w:val="TableParagraph"/>
              <w:spacing w:before="24"/>
              <w:ind w:left="110"/>
              <w:rPr>
                <w:sz w:val="20"/>
              </w:rPr>
            </w:pPr>
            <w:r>
              <w:rPr>
                <w:sz w:val="20"/>
              </w:rPr>
              <w:t>Lung</w:t>
            </w:r>
            <w:r>
              <w:rPr>
                <w:spacing w:val="-6"/>
                <w:sz w:val="20"/>
              </w:rPr>
              <w:t xml:space="preserve"> </w:t>
            </w:r>
            <w:r>
              <w:rPr>
                <w:spacing w:val="-2"/>
                <w:sz w:val="20"/>
              </w:rPr>
              <w:t>Abscess</w:t>
            </w:r>
          </w:p>
        </w:tc>
        <w:tc>
          <w:tcPr>
            <w:tcW w:w="2213" w:type="dxa"/>
            <w:tcBorders>
              <w:bottom w:val="nil"/>
            </w:tcBorders>
          </w:tcPr>
          <w:p w14:paraId="5C2CB246" w14:textId="77777777" w:rsidR="000B7F42" w:rsidRDefault="00000000">
            <w:pPr>
              <w:pStyle w:val="TableParagraph"/>
              <w:numPr>
                <w:ilvl w:val="0"/>
                <w:numId w:val="410"/>
              </w:numPr>
              <w:tabs>
                <w:tab w:val="left" w:pos="371"/>
              </w:tabs>
              <w:spacing w:before="1"/>
              <w:ind w:left="371" w:hanging="283"/>
              <w:rPr>
                <w:sz w:val="20"/>
              </w:rPr>
            </w:pPr>
            <w:r>
              <w:rPr>
                <w:spacing w:val="-2"/>
                <w:sz w:val="20"/>
              </w:rPr>
              <w:t>Provide</w:t>
            </w:r>
          </w:p>
          <w:p w14:paraId="39C01DBE" w14:textId="77777777" w:rsidR="000B7F42" w:rsidRDefault="00000000">
            <w:pPr>
              <w:pStyle w:val="TableParagraph"/>
              <w:spacing w:before="16" w:line="276" w:lineRule="auto"/>
              <w:ind w:left="371"/>
              <w:rPr>
                <w:sz w:val="20"/>
              </w:rPr>
            </w:pPr>
            <w:r>
              <w:rPr>
                <w:spacing w:val="-2"/>
                <w:sz w:val="20"/>
              </w:rPr>
              <w:t>pathophysiological basis</w:t>
            </w:r>
            <w:r>
              <w:rPr>
                <w:spacing w:val="-13"/>
                <w:sz w:val="20"/>
              </w:rPr>
              <w:t xml:space="preserve"> </w:t>
            </w:r>
            <w:r>
              <w:rPr>
                <w:spacing w:val="-2"/>
                <w:sz w:val="20"/>
              </w:rPr>
              <w:t>of</w:t>
            </w:r>
            <w:r>
              <w:rPr>
                <w:spacing w:val="-11"/>
                <w:sz w:val="20"/>
              </w:rPr>
              <w:t xml:space="preserve"> </w:t>
            </w:r>
            <w:r>
              <w:rPr>
                <w:spacing w:val="-2"/>
                <w:sz w:val="20"/>
              </w:rPr>
              <w:t>lung</w:t>
            </w:r>
            <w:r>
              <w:rPr>
                <w:spacing w:val="-12"/>
                <w:sz w:val="20"/>
              </w:rPr>
              <w:t xml:space="preserve"> </w:t>
            </w:r>
            <w:r>
              <w:rPr>
                <w:spacing w:val="-2"/>
                <w:sz w:val="20"/>
              </w:rPr>
              <w:t xml:space="preserve">abscess </w:t>
            </w:r>
            <w:r>
              <w:rPr>
                <w:sz w:val="20"/>
              </w:rPr>
              <w:t>due to various etiological factors.</w:t>
            </w:r>
          </w:p>
          <w:p w14:paraId="1A41D499" w14:textId="77777777" w:rsidR="000B7F42" w:rsidRDefault="00000000">
            <w:pPr>
              <w:pStyle w:val="TableParagraph"/>
              <w:numPr>
                <w:ilvl w:val="0"/>
                <w:numId w:val="410"/>
              </w:numPr>
              <w:tabs>
                <w:tab w:val="left" w:pos="371"/>
              </w:tabs>
              <w:spacing w:line="264" w:lineRule="exact"/>
              <w:ind w:left="371" w:right="225"/>
              <w:rPr>
                <w:sz w:val="20"/>
              </w:rPr>
            </w:pPr>
            <w:r>
              <w:rPr>
                <w:sz w:val="20"/>
              </w:rPr>
              <w:t xml:space="preserve">Diagnose lung </w:t>
            </w:r>
            <w:proofErr w:type="spellStart"/>
            <w:r>
              <w:rPr>
                <w:sz w:val="20"/>
              </w:rPr>
              <w:t>abscesss</w:t>
            </w:r>
            <w:proofErr w:type="spellEnd"/>
            <w:r>
              <w:rPr>
                <w:sz w:val="20"/>
              </w:rPr>
              <w:t xml:space="preserve"> based on </w:t>
            </w:r>
            <w:r>
              <w:rPr>
                <w:spacing w:val="-2"/>
                <w:sz w:val="20"/>
              </w:rPr>
              <w:t>clinical</w:t>
            </w:r>
            <w:r>
              <w:rPr>
                <w:spacing w:val="-11"/>
                <w:sz w:val="20"/>
              </w:rPr>
              <w:t xml:space="preserve"> </w:t>
            </w:r>
            <w:r>
              <w:rPr>
                <w:spacing w:val="-2"/>
                <w:sz w:val="20"/>
              </w:rPr>
              <w:t>presentation</w:t>
            </w:r>
          </w:p>
        </w:tc>
        <w:tc>
          <w:tcPr>
            <w:tcW w:w="2108" w:type="dxa"/>
            <w:tcBorders>
              <w:bottom w:val="nil"/>
            </w:tcBorders>
          </w:tcPr>
          <w:p w14:paraId="6A85AB80" w14:textId="77777777" w:rsidR="000B7F42" w:rsidRDefault="00000000">
            <w:pPr>
              <w:pStyle w:val="TableParagraph"/>
              <w:numPr>
                <w:ilvl w:val="0"/>
                <w:numId w:val="409"/>
              </w:numPr>
              <w:tabs>
                <w:tab w:val="left" w:pos="372"/>
              </w:tabs>
              <w:spacing w:before="1" w:line="254" w:lineRule="auto"/>
              <w:ind w:right="396"/>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25113700" w14:textId="77777777" w:rsidR="000B7F42" w:rsidRDefault="00000000">
            <w:pPr>
              <w:pStyle w:val="TableParagraph"/>
              <w:numPr>
                <w:ilvl w:val="0"/>
                <w:numId w:val="409"/>
              </w:numPr>
              <w:tabs>
                <w:tab w:val="left" w:pos="372"/>
              </w:tabs>
              <w:spacing w:before="24" w:line="268" w:lineRule="auto"/>
              <w:ind w:right="393"/>
              <w:rPr>
                <w:sz w:val="20"/>
              </w:rPr>
            </w:pPr>
            <w:r>
              <w:rPr>
                <w:sz w:val="20"/>
              </w:rPr>
              <w:t>Perform</w:t>
            </w:r>
            <w:r>
              <w:rPr>
                <w:spacing w:val="-2"/>
                <w:sz w:val="20"/>
              </w:rPr>
              <w:t xml:space="preserve"> </w:t>
            </w:r>
            <w:r>
              <w:rPr>
                <w:sz w:val="20"/>
              </w:rPr>
              <w:t xml:space="preserve">clinical examination of </w:t>
            </w:r>
            <w:r>
              <w:rPr>
                <w:spacing w:val="-2"/>
                <w:sz w:val="20"/>
              </w:rPr>
              <w:t>patient</w:t>
            </w:r>
            <w:r>
              <w:rPr>
                <w:spacing w:val="-12"/>
                <w:sz w:val="20"/>
              </w:rPr>
              <w:t xml:space="preserve"> </w:t>
            </w:r>
            <w:r>
              <w:rPr>
                <w:spacing w:val="-2"/>
                <w:sz w:val="20"/>
              </w:rPr>
              <w:t>with</w:t>
            </w:r>
            <w:r>
              <w:rPr>
                <w:spacing w:val="-11"/>
                <w:sz w:val="20"/>
              </w:rPr>
              <w:t xml:space="preserve"> </w:t>
            </w:r>
            <w:r>
              <w:rPr>
                <w:spacing w:val="-2"/>
                <w:sz w:val="20"/>
              </w:rPr>
              <w:t>lung abscess</w:t>
            </w:r>
          </w:p>
        </w:tc>
        <w:tc>
          <w:tcPr>
            <w:tcW w:w="1435" w:type="dxa"/>
            <w:tcBorders>
              <w:bottom w:val="nil"/>
            </w:tcBorders>
          </w:tcPr>
          <w:p w14:paraId="2077CB40" w14:textId="77777777" w:rsidR="000B7F42" w:rsidRDefault="00000000">
            <w:pPr>
              <w:pStyle w:val="TableParagraph"/>
              <w:spacing w:line="276" w:lineRule="auto"/>
              <w:ind w:left="107" w:right="231"/>
              <w:rPr>
                <w:sz w:val="20"/>
              </w:rPr>
            </w:pPr>
            <w:r>
              <w:rPr>
                <w:sz w:val="20"/>
              </w:rPr>
              <w:t xml:space="preserve">Lecture &amp; </w:t>
            </w:r>
            <w:r>
              <w:rPr>
                <w:spacing w:val="-2"/>
                <w:sz w:val="20"/>
              </w:rPr>
              <w:t xml:space="preserve">bedside teaching (Case </w:t>
            </w:r>
            <w:r>
              <w:rPr>
                <w:spacing w:val="-4"/>
                <w:sz w:val="20"/>
              </w:rPr>
              <w:t>presentation)</w:t>
            </w:r>
          </w:p>
          <w:p w14:paraId="2EBD1E55" w14:textId="77777777" w:rsidR="000B7F42" w:rsidRDefault="00000000">
            <w:pPr>
              <w:pStyle w:val="TableParagraph"/>
              <w:spacing w:before="27"/>
              <w:ind w:left="107"/>
              <w:rPr>
                <w:sz w:val="20"/>
              </w:rPr>
            </w:pPr>
            <w:r>
              <w:rPr>
                <w:spacing w:val="-4"/>
                <w:sz w:val="20"/>
              </w:rPr>
              <w:t>/SDL</w:t>
            </w:r>
          </w:p>
        </w:tc>
        <w:tc>
          <w:tcPr>
            <w:tcW w:w="1234" w:type="dxa"/>
            <w:tcBorders>
              <w:bottom w:val="nil"/>
            </w:tcBorders>
          </w:tcPr>
          <w:p w14:paraId="284172AE" w14:textId="77777777" w:rsidR="000B7F42" w:rsidRDefault="00000000">
            <w:pPr>
              <w:pStyle w:val="TableParagraph"/>
              <w:spacing w:line="276" w:lineRule="auto"/>
              <w:ind w:left="110"/>
              <w:rPr>
                <w:sz w:val="20"/>
              </w:rPr>
            </w:pPr>
            <w:r>
              <w:rPr>
                <w:spacing w:val="-2"/>
                <w:sz w:val="20"/>
              </w:rPr>
              <w:t xml:space="preserve">MCQ/SEQ/ </w:t>
            </w:r>
            <w:r>
              <w:rPr>
                <w:spacing w:val="-4"/>
                <w:sz w:val="20"/>
              </w:rPr>
              <w:t>SAQ/OSPE/</w:t>
            </w:r>
          </w:p>
          <w:p w14:paraId="71D941D8" w14:textId="77777777" w:rsidR="000B7F42" w:rsidRDefault="00000000">
            <w:pPr>
              <w:pStyle w:val="TableParagraph"/>
              <w:spacing w:line="276" w:lineRule="auto"/>
              <w:ind w:left="110" w:right="331"/>
              <w:rPr>
                <w:sz w:val="20"/>
              </w:rPr>
            </w:pPr>
            <w:r>
              <w:rPr>
                <w:spacing w:val="-4"/>
                <w:sz w:val="20"/>
              </w:rPr>
              <w:t xml:space="preserve">Long </w:t>
            </w:r>
            <w:r>
              <w:rPr>
                <w:spacing w:val="-2"/>
                <w:sz w:val="20"/>
              </w:rPr>
              <w:t>case/ short</w:t>
            </w:r>
            <w:r>
              <w:rPr>
                <w:spacing w:val="-11"/>
                <w:sz w:val="20"/>
              </w:rPr>
              <w:t xml:space="preserve"> </w:t>
            </w:r>
            <w:r>
              <w:rPr>
                <w:spacing w:val="-2"/>
                <w:sz w:val="20"/>
              </w:rPr>
              <w:t>case</w:t>
            </w:r>
          </w:p>
        </w:tc>
      </w:tr>
      <w:tr w:rsidR="000B7F42" w14:paraId="751DB637" w14:textId="77777777">
        <w:trPr>
          <w:trHeight w:val="1336"/>
        </w:trPr>
        <w:tc>
          <w:tcPr>
            <w:tcW w:w="1469" w:type="dxa"/>
            <w:vMerge/>
            <w:tcBorders>
              <w:top w:val="nil"/>
            </w:tcBorders>
          </w:tcPr>
          <w:p w14:paraId="7A9A7018" w14:textId="77777777" w:rsidR="000B7F42" w:rsidRDefault="000B7F42">
            <w:pPr>
              <w:rPr>
                <w:sz w:val="2"/>
                <w:szCs w:val="2"/>
              </w:rPr>
            </w:pPr>
          </w:p>
        </w:tc>
        <w:tc>
          <w:tcPr>
            <w:tcW w:w="2007" w:type="dxa"/>
            <w:tcBorders>
              <w:top w:val="nil"/>
              <w:bottom w:val="nil"/>
            </w:tcBorders>
          </w:tcPr>
          <w:p w14:paraId="11CB4D58" w14:textId="77777777" w:rsidR="000B7F42" w:rsidRDefault="000B7F42">
            <w:pPr>
              <w:pStyle w:val="TableParagraph"/>
              <w:rPr>
                <w:sz w:val="20"/>
              </w:rPr>
            </w:pPr>
          </w:p>
        </w:tc>
        <w:tc>
          <w:tcPr>
            <w:tcW w:w="2213" w:type="dxa"/>
            <w:tcBorders>
              <w:top w:val="nil"/>
              <w:bottom w:val="nil"/>
            </w:tcBorders>
          </w:tcPr>
          <w:p w14:paraId="3F62EFED" w14:textId="77777777" w:rsidR="000B7F42" w:rsidRDefault="00000000">
            <w:pPr>
              <w:pStyle w:val="TableParagraph"/>
              <w:numPr>
                <w:ilvl w:val="0"/>
                <w:numId w:val="408"/>
              </w:numPr>
              <w:tabs>
                <w:tab w:val="left" w:pos="371"/>
              </w:tabs>
              <w:spacing w:line="268" w:lineRule="auto"/>
              <w:ind w:left="371" w:right="317"/>
              <w:rPr>
                <w:sz w:val="20"/>
              </w:rPr>
            </w:pPr>
            <w:r>
              <w:rPr>
                <w:spacing w:val="-2"/>
                <w:sz w:val="20"/>
              </w:rPr>
              <w:t xml:space="preserve">Generate differential </w:t>
            </w:r>
            <w:r>
              <w:rPr>
                <w:sz w:val="20"/>
              </w:rPr>
              <w:t>diagnosis</w:t>
            </w:r>
            <w:r>
              <w:rPr>
                <w:spacing w:val="-13"/>
                <w:sz w:val="20"/>
              </w:rPr>
              <w:t xml:space="preserve"> </w:t>
            </w:r>
            <w:r>
              <w:rPr>
                <w:sz w:val="20"/>
              </w:rPr>
              <w:t>based</w:t>
            </w:r>
            <w:r>
              <w:rPr>
                <w:spacing w:val="-12"/>
                <w:sz w:val="20"/>
              </w:rPr>
              <w:t xml:space="preserve"> </w:t>
            </w:r>
            <w:r>
              <w:rPr>
                <w:sz w:val="20"/>
              </w:rPr>
              <w:t xml:space="preserve">on </w:t>
            </w:r>
            <w:r>
              <w:rPr>
                <w:spacing w:val="-2"/>
                <w:sz w:val="20"/>
              </w:rPr>
              <w:t>clinical</w:t>
            </w:r>
            <w:r>
              <w:rPr>
                <w:sz w:val="20"/>
              </w:rPr>
              <w:t xml:space="preserve"> </w:t>
            </w:r>
            <w:r>
              <w:rPr>
                <w:spacing w:val="-2"/>
                <w:sz w:val="20"/>
              </w:rPr>
              <w:t>assessment</w:t>
            </w:r>
          </w:p>
          <w:p w14:paraId="519B3176" w14:textId="77777777" w:rsidR="000B7F42" w:rsidRDefault="00000000">
            <w:pPr>
              <w:pStyle w:val="TableParagraph"/>
              <w:spacing w:before="4"/>
              <w:ind w:left="371"/>
              <w:rPr>
                <w:sz w:val="20"/>
              </w:rPr>
            </w:pPr>
            <w:r>
              <w:rPr>
                <w:sz w:val="20"/>
              </w:rPr>
              <w:t>of</w:t>
            </w:r>
            <w:r>
              <w:rPr>
                <w:spacing w:val="-1"/>
                <w:sz w:val="20"/>
              </w:rPr>
              <w:t xml:space="preserve"> </w:t>
            </w:r>
            <w:r>
              <w:rPr>
                <w:spacing w:val="-2"/>
                <w:sz w:val="20"/>
              </w:rPr>
              <w:t>patient</w:t>
            </w:r>
          </w:p>
        </w:tc>
        <w:tc>
          <w:tcPr>
            <w:tcW w:w="2108" w:type="dxa"/>
            <w:tcBorders>
              <w:top w:val="nil"/>
              <w:bottom w:val="nil"/>
            </w:tcBorders>
          </w:tcPr>
          <w:p w14:paraId="49C557F4" w14:textId="77777777" w:rsidR="000B7F42" w:rsidRDefault="000B7F42">
            <w:pPr>
              <w:pStyle w:val="TableParagraph"/>
              <w:rPr>
                <w:sz w:val="20"/>
              </w:rPr>
            </w:pPr>
          </w:p>
        </w:tc>
        <w:tc>
          <w:tcPr>
            <w:tcW w:w="1435" w:type="dxa"/>
            <w:tcBorders>
              <w:top w:val="nil"/>
              <w:bottom w:val="nil"/>
            </w:tcBorders>
          </w:tcPr>
          <w:p w14:paraId="32CC0E8C" w14:textId="77777777" w:rsidR="000B7F42" w:rsidRDefault="000B7F42">
            <w:pPr>
              <w:pStyle w:val="TableParagraph"/>
              <w:rPr>
                <w:sz w:val="20"/>
              </w:rPr>
            </w:pPr>
          </w:p>
        </w:tc>
        <w:tc>
          <w:tcPr>
            <w:tcW w:w="1234" w:type="dxa"/>
            <w:tcBorders>
              <w:top w:val="nil"/>
              <w:bottom w:val="nil"/>
            </w:tcBorders>
          </w:tcPr>
          <w:p w14:paraId="5956E1B5" w14:textId="77777777" w:rsidR="000B7F42" w:rsidRDefault="000B7F42">
            <w:pPr>
              <w:pStyle w:val="TableParagraph"/>
              <w:rPr>
                <w:sz w:val="20"/>
              </w:rPr>
            </w:pPr>
          </w:p>
        </w:tc>
      </w:tr>
      <w:tr w:rsidR="000B7F42" w14:paraId="0BE71D30" w14:textId="77777777">
        <w:trPr>
          <w:trHeight w:val="1862"/>
        </w:trPr>
        <w:tc>
          <w:tcPr>
            <w:tcW w:w="1469" w:type="dxa"/>
            <w:vMerge/>
            <w:tcBorders>
              <w:top w:val="nil"/>
            </w:tcBorders>
          </w:tcPr>
          <w:p w14:paraId="0FE4578A" w14:textId="77777777" w:rsidR="000B7F42" w:rsidRDefault="000B7F42">
            <w:pPr>
              <w:rPr>
                <w:sz w:val="2"/>
                <w:szCs w:val="2"/>
              </w:rPr>
            </w:pPr>
          </w:p>
        </w:tc>
        <w:tc>
          <w:tcPr>
            <w:tcW w:w="2007" w:type="dxa"/>
            <w:tcBorders>
              <w:top w:val="nil"/>
              <w:bottom w:val="nil"/>
            </w:tcBorders>
          </w:tcPr>
          <w:p w14:paraId="45FF10D7" w14:textId="77777777" w:rsidR="000B7F42" w:rsidRDefault="000B7F42">
            <w:pPr>
              <w:pStyle w:val="TableParagraph"/>
              <w:rPr>
                <w:sz w:val="20"/>
              </w:rPr>
            </w:pPr>
          </w:p>
        </w:tc>
        <w:tc>
          <w:tcPr>
            <w:tcW w:w="2213" w:type="dxa"/>
            <w:tcBorders>
              <w:top w:val="nil"/>
              <w:bottom w:val="nil"/>
            </w:tcBorders>
          </w:tcPr>
          <w:p w14:paraId="6535DB6C" w14:textId="77777777" w:rsidR="000B7F42" w:rsidRDefault="00000000">
            <w:pPr>
              <w:pStyle w:val="TableParagraph"/>
              <w:numPr>
                <w:ilvl w:val="0"/>
                <w:numId w:val="407"/>
              </w:numPr>
              <w:tabs>
                <w:tab w:val="left" w:pos="371"/>
              </w:tabs>
              <w:spacing w:line="271" w:lineRule="auto"/>
              <w:ind w:left="371" w:right="246"/>
              <w:rPr>
                <w:sz w:val="20"/>
              </w:rPr>
            </w:pPr>
            <w:r>
              <w:rPr>
                <w:spacing w:val="-2"/>
                <w:sz w:val="20"/>
              </w:rPr>
              <w:t>Suggest</w:t>
            </w:r>
            <w:r>
              <w:rPr>
                <w:spacing w:val="-12"/>
                <w:sz w:val="20"/>
              </w:rPr>
              <w:t xml:space="preserve"> </w:t>
            </w:r>
            <w:r>
              <w:rPr>
                <w:spacing w:val="-2"/>
                <w:sz w:val="20"/>
              </w:rPr>
              <w:t xml:space="preserve">appropriate </w:t>
            </w:r>
            <w:r>
              <w:rPr>
                <w:sz w:val="20"/>
              </w:rPr>
              <w:t xml:space="preserve">lab investigations including chest X ray, sputum examination and </w:t>
            </w:r>
            <w:r>
              <w:rPr>
                <w:spacing w:val="-2"/>
                <w:sz w:val="20"/>
              </w:rPr>
              <w:t>hematological</w:t>
            </w:r>
          </w:p>
          <w:p w14:paraId="5E2FBDD6" w14:textId="77777777" w:rsidR="000B7F42" w:rsidRDefault="00000000">
            <w:pPr>
              <w:pStyle w:val="TableParagraph"/>
              <w:spacing w:before="1"/>
              <w:ind w:left="371"/>
              <w:rPr>
                <w:sz w:val="20"/>
              </w:rPr>
            </w:pPr>
            <w:r>
              <w:rPr>
                <w:spacing w:val="-2"/>
                <w:sz w:val="20"/>
              </w:rPr>
              <w:t>studies.</w:t>
            </w:r>
          </w:p>
        </w:tc>
        <w:tc>
          <w:tcPr>
            <w:tcW w:w="2108" w:type="dxa"/>
            <w:tcBorders>
              <w:top w:val="nil"/>
              <w:bottom w:val="nil"/>
            </w:tcBorders>
          </w:tcPr>
          <w:p w14:paraId="6892A164" w14:textId="77777777" w:rsidR="000B7F42" w:rsidRDefault="000B7F42">
            <w:pPr>
              <w:pStyle w:val="TableParagraph"/>
              <w:rPr>
                <w:sz w:val="20"/>
              </w:rPr>
            </w:pPr>
          </w:p>
        </w:tc>
        <w:tc>
          <w:tcPr>
            <w:tcW w:w="1435" w:type="dxa"/>
            <w:tcBorders>
              <w:top w:val="nil"/>
              <w:bottom w:val="nil"/>
            </w:tcBorders>
          </w:tcPr>
          <w:p w14:paraId="5C4673AF" w14:textId="77777777" w:rsidR="000B7F42" w:rsidRDefault="000B7F42">
            <w:pPr>
              <w:pStyle w:val="TableParagraph"/>
              <w:rPr>
                <w:sz w:val="20"/>
              </w:rPr>
            </w:pPr>
          </w:p>
        </w:tc>
        <w:tc>
          <w:tcPr>
            <w:tcW w:w="1234" w:type="dxa"/>
            <w:tcBorders>
              <w:top w:val="nil"/>
              <w:bottom w:val="nil"/>
            </w:tcBorders>
          </w:tcPr>
          <w:p w14:paraId="15D0F22B" w14:textId="77777777" w:rsidR="000B7F42" w:rsidRDefault="000B7F42">
            <w:pPr>
              <w:pStyle w:val="TableParagraph"/>
              <w:rPr>
                <w:sz w:val="20"/>
              </w:rPr>
            </w:pPr>
          </w:p>
        </w:tc>
      </w:tr>
      <w:tr w:rsidR="000B7F42" w14:paraId="6DCA0D26" w14:textId="77777777">
        <w:trPr>
          <w:trHeight w:val="1410"/>
        </w:trPr>
        <w:tc>
          <w:tcPr>
            <w:tcW w:w="1469" w:type="dxa"/>
            <w:vMerge/>
            <w:tcBorders>
              <w:top w:val="nil"/>
            </w:tcBorders>
          </w:tcPr>
          <w:p w14:paraId="3C576B71" w14:textId="77777777" w:rsidR="000B7F42" w:rsidRDefault="000B7F42">
            <w:pPr>
              <w:rPr>
                <w:sz w:val="2"/>
                <w:szCs w:val="2"/>
              </w:rPr>
            </w:pPr>
          </w:p>
        </w:tc>
        <w:tc>
          <w:tcPr>
            <w:tcW w:w="2007" w:type="dxa"/>
            <w:tcBorders>
              <w:top w:val="nil"/>
            </w:tcBorders>
          </w:tcPr>
          <w:p w14:paraId="00C19FF4" w14:textId="77777777" w:rsidR="000B7F42" w:rsidRDefault="000B7F42">
            <w:pPr>
              <w:pStyle w:val="TableParagraph"/>
              <w:rPr>
                <w:sz w:val="20"/>
              </w:rPr>
            </w:pPr>
          </w:p>
        </w:tc>
        <w:tc>
          <w:tcPr>
            <w:tcW w:w="2213" w:type="dxa"/>
            <w:tcBorders>
              <w:top w:val="nil"/>
            </w:tcBorders>
          </w:tcPr>
          <w:p w14:paraId="1F21F536" w14:textId="77777777" w:rsidR="000B7F42" w:rsidRDefault="00000000">
            <w:pPr>
              <w:pStyle w:val="TableParagraph"/>
              <w:numPr>
                <w:ilvl w:val="0"/>
                <w:numId w:val="406"/>
              </w:numPr>
              <w:tabs>
                <w:tab w:val="left" w:pos="371"/>
              </w:tabs>
              <w:spacing w:line="259" w:lineRule="auto"/>
              <w:ind w:left="371" w:right="200"/>
              <w:rPr>
                <w:sz w:val="20"/>
              </w:rPr>
            </w:pPr>
            <w:r>
              <w:rPr>
                <w:sz w:val="20"/>
              </w:rPr>
              <w:t>Devise</w:t>
            </w:r>
            <w:r>
              <w:rPr>
                <w:spacing w:val="-13"/>
                <w:sz w:val="20"/>
              </w:rPr>
              <w:t xml:space="preserve"> </w:t>
            </w:r>
            <w:r>
              <w:rPr>
                <w:sz w:val="20"/>
              </w:rPr>
              <w:t>plan</w:t>
            </w:r>
            <w:r>
              <w:rPr>
                <w:spacing w:val="-12"/>
                <w:sz w:val="20"/>
              </w:rPr>
              <w:t xml:space="preserve"> </w:t>
            </w:r>
            <w:r>
              <w:rPr>
                <w:sz w:val="20"/>
              </w:rPr>
              <w:t>for</w:t>
            </w:r>
            <w:r>
              <w:rPr>
                <w:spacing w:val="-13"/>
                <w:sz w:val="20"/>
              </w:rPr>
              <w:t xml:space="preserve"> </w:t>
            </w:r>
            <w:r>
              <w:rPr>
                <w:sz w:val="20"/>
              </w:rPr>
              <w:t>drug therapy,</w:t>
            </w:r>
            <w:r>
              <w:rPr>
                <w:spacing w:val="-3"/>
                <w:sz w:val="20"/>
              </w:rPr>
              <w:t xml:space="preserve"> </w:t>
            </w:r>
            <w:r>
              <w:rPr>
                <w:sz w:val="20"/>
              </w:rPr>
              <w:t>drainage</w:t>
            </w:r>
          </w:p>
        </w:tc>
        <w:tc>
          <w:tcPr>
            <w:tcW w:w="2108" w:type="dxa"/>
            <w:tcBorders>
              <w:top w:val="nil"/>
            </w:tcBorders>
          </w:tcPr>
          <w:p w14:paraId="74C8DA7A" w14:textId="77777777" w:rsidR="000B7F42" w:rsidRDefault="000B7F42">
            <w:pPr>
              <w:pStyle w:val="TableParagraph"/>
              <w:rPr>
                <w:sz w:val="20"/>
              </w:rPr>
            </w:pPr>
          </w:p>
        </w:tc>
        <w:tc>
          <w:tcPr>
            <w:tcW w:w="1435" w:type="dxa"/>
            <w:tcBorders>
              <w:top w:val="nil"/>
            </w:tcBorders>
          </w:tcPr>
          <w:p w14:paraId="5872790F" w14:textId="77777777" w:rsidR="000B7F42" w:rsidRDefault="000B7F42">
            <w:pPr>
              <w:pStyle w:val="TableParagraph"/>
              <w:rPr>
                <w:sz w:val="20"/>
              </w:rPr>
            </w:pPr>
          </w:p>
        </w:tc>
        <w:tc>
          <w:tcPr>
            <w:tcW w:w="1234" w:type="dxa"/>
            <w:tcBorders>
              <w:top w:val="nil"/>
            </w:tcBorders>
          </w:tcPr>
          <w:p w14:paraId="3A9B2AE9" w14:textId="77777777" w:rsidR="000B7F42" w:rsidRDefault="000B7F42">
            <w:pPr>
              <w:pStyle w:val="TableParagraph"/>
              <w:rPr>
                <w:sz w:val="20"/>
              </w:rPr>
            </w:pPr>
          </w:p>
        </w:tc>
      </w:tr>
    </w:tbl>
    <w:p w14:paraId="7B676935" w14:textId="77777777" w:rsidR="000B7F42" w:rsidRDefault="000B7F42">
      <w:pPr>
        <w:pStyle w:val="TableParagraph"/>
        <w:rPr>
          <w:sz w:val="20"/>
        </w:rPr>
        <w:sectPr w:rsidR="000B7F42">
          <w:type w:val="continuous"/>
          <w:pgSz w:w="11920" w:h="16850"/>
          <w:pgMar w:top="700" w:right="283" w:bottom="1603" w:left="283" w:header="0" w:footer="738"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887"/>
        <w:gridCol w:w="2232"/>
        <w:gridCol w:w="2124"/>
        <w:gridCol w:w="1442"/>
        <w:gridCol w:w="1243"/>
      </w:tblGrid>
      <w:tr w:rsidR="000B7F42" w14:paraId="5EBAC95E" w14:textId="77777777">
        <w:trPr>
          <w:trHeight w:val="1235"/>
        </w:trPr>
        <w:tc>
          <w:tcPr>
            <w:tcW w:w="1527" w:type="dxa"/>
          </w:tcPr>
          <w:p w14:paraId="493C0094" w14:textId="77777777" w:rsidR="000B7F42" w:rsidRDefault="000B7F42">
            <w:pPr>
              <w:pStyle w:val="TableParagraph"/>
              <w:rPr>
                <w:sz w:val="20"/>
              </w:rPr>
            </w:pPr>
          </w:p>
        </w:tc>
        <w:tc>
          <w:tcPr>
            <w:tcW w:w="1887" w:type="dxa"/>
          </w:tcPr>
          <w:p w14:paraId="1DEEFE04" w14:textId="77777777" w:rsidR="000B7F42" w:rsidRDefault="000B7F42">
            <w:pPr>
              <w:pStyle w:val="TableParagraph"/>
              <w:rPr>
                <w:sz w:val="20"/>
              </w:rPr>
            </w:pPr>
          </w:p>
        </w:tc>
        <w:tc>
          <w:tcPr>
            <w:tcW w:w="2232" w:type="dxa"/>
          </w:tcPr>
          <w:p w14:paraId="7493A788" w14:textId="77777777" w:rsidR="000B7F42" w:rsidRDefault="00000000">
            <w:pPr>
              <w:pStyle w:val="TableParagraph"/>
              <w:spacing w:before="1" w:line="276" w:lineRule="auto"/>
              <w:ind w:left="371"/>
            </w:pPr>
            <w:r>
              <w:t xml:space="preserve">and surgical intervention for </w:t>
            </w:r>
            <w:r>
              <w:rPr>
                <w:spacing w:val="-2"/>
              </w:rPr>
              <w:t>management</w:t>
            </w:r>
            <w:r>
              <w:rPr>
                <w:spacing w:val="-12"/>
              </w:rPr>
              <w:t xml:space="preserve"> </w:t>
            </w:r>
            <w:r>
              <w:rPr>
                <w:spacing w:val="-2"/>
              </w:rPr>
              <w:t>of</w:t>
            </w:r>
            <w:r>
              <w:rPr>
                <w:spacing w:val="-12"/>
              </w:rPr>
              <w:t xml:space="preserve"> </w:t>
            </w:r>
            <w:r>
              <w:rPr>
                <w:spacing w:val="-2"/>
              </w:rPr>
              <w:t>lung abscess.</w:t>
            </w:r>
          </w:p>
        </w:tc>
        <w:tc>
          <w:tcPr>
            <w:tcW w:w="2124" w:type="dxa"/>
          </w:tcPr>
          <w:p w14:paraId="5F8F0291" w14:textId="77777777" w:rsidR="000B7F42" w:rsidRDefault="000B7F42">
            <w:pPr>
              <w:pStyle w:val="TableParagraph"/>
              <w:rPr>
                <w:sz w:val="20"/>
              </w:rPr>
            </w:pPr>
          </w:p>
        </w:tc>
        <w:tc>
          <w:tcPr>
            <w:tcW w:w="1442" w:type="dxa"/>
          </w:tcPr>
          <w:p w14:paraId="0C625FC0" w14:textId="77777777" w:rsidR="000B7F42" w:rsidRDefault="000B7F42">
            <w:pPr>
              <w:pStyle w:val="TableParagraph"/>
              <w:rPr>
                <w:sz w:val="20"/>
              </w:rPr>
            </w:pPr>
          </w:p>
        </w:tc>
        <w:tc>
          <w:tcPr>
            <w:tcW w:w="1243" w:type="dxa"/>
          </w:tcPr>
          <w:p w14:paraId="350011E2" w14:textId="77777777" w:rsidR="000B7F42" w:rsidRDefault="000B7F42">
            <w:pPr>
              <w:pStyle w:val="TableParagraph"/>
              <w:rPr>
                <w:sz w:val="20"/>
              </w:rPr>
            </w:pPr>
          </w:p>
        </w:tc>
      </w:tr>
      <w:tr w:rsidR="000B7F42" w14:paraId="48C69649" w14:textId="77777777">
        <w:trPr>
          <w:trHeight w:val="5402"/>
        </w:trPr>
        <w:tc>
          <w:tcPr>
            <w:tcW w:w="1527" w:type="dxa"/>
          </w:tcPr>
          <w:p w14:paraId="3ECBF2D1" w14:textId="77777777" w:rsidR="000B7F42" w:rsidRDefault="00000000">
            <w:pPr>
              <w:pStyle w:val="TableParagraph"/>
              <w:spacing w:line="276" w:lineRule="auto"/>
              <w:ind w:left="112" w:right="186"/>
              <w:rPr>
                <w:b/>
                <w:sz w:val="20"/>
              </w:rPr>
            </w:pPr>
            <w:r>
              <w:rPr>
                <w:b/>
                <w:spacing w:val="-4"/>
                <w:sz w:val="20"/>
              </w:rPr>
              <w:t xml:space="preserve">Obstructive </w:t>
            </w:r>
            <w:r>
              <w:rPr>
                <w:b/>
                <w:spacing w:val="-2"/>
                <w:sz w:val="20"/>
              </w:rPr>
              <w:t>airway diseases</w:t>
            </w:r>
          </w:p>
        </w:tc>
        <w:tc>
          <w:tcPr>
            <w:tcW w:w="1887" w:type="dxa"/>
          </w:tcPr>
          <w:p w14:paraId="312F0355" w14:textId="77777777" w:rsidR="000B7F42" w:rsidRDefault="00000000">
            <w:pPr>
              <w:pStyle w:val="TableParagraph"/>
              <w:spacing w:before="24"/>
              <w:ind w:left="110"/>
              <w:rPr>
                <w:sz w:val="20"/>
              </w:rPr>
            </w:pPr>
            <w:r>
              <w:rPr>
                <w:spacing w:val="-4"/>
                <w:sz w:val="20"/>
              </w:rPr>
              <w:t>COPD</w:t>
            </w:r>
          </w:p>
        </w:tc>
        <w:tc>
          <w:tcPr>
            <w:tcW w:w="2232" w:type="dxa"/>
          </w:tcPr>
          <w:p w14:paraId="739FB1B0" w14:textId="77777777" w:rsidR="000B7F42" w:rsidRDefault="00000000">
            <w:pPr>
              <w:pStyle w:val="TableParagraph"/>
              <w:numPr>
                <w:ilvl w:val="0"/>
                <w:numId w:val="405"/>
              </w:numPr>
              <w:tabs>
                <w:tab w:val="left" w:pos="371"/>
              </w:tabs>
              <w:spacing w:before="1"/>
              <w:ind w:hanging="283"/>
              <w:rPr>
                <w:sz w:val="20"/>
              </w:rPr>
            </w:pPr>
            <w:r>
              <w:rPr>
                <w:spacing w:val="-2"/>
                <w:sz w:val="20"/>
              </w:rPr>
              <w:t>Provide</w:t>
            </w:r>
          </w:p>
          <w:p w14:paraId="507096A9" w14:textId="77777777" w:rsidR="000B7F42" w:rsidRDefault="00000000">
            <w:pPr>
              <w:pStyle w:val="TableParagraph"/>
              <w:spacing w:before="18" w:line="276" w:lineRule="auto"/>
              <w:ind w:left="371" w:right="180"/>
              <w:rPr>
                <w:sz w:val="20"/>
              </w:rPr>
            </w:pPr>
            <w:r>
              <w:rPr>
                <w:spacing w:val="-2"/>
                <w:sz w:val="20"/>
              </w:rPr>
              <w:t xml:space="preserve">pathophysiological </w:t>
            </w:r>
            <w:r>
              <w:rPr>
                <w:sz w:val="20"/>
              </w:rPr>
              <w:t xml:space="preserve">basis of COPD due </w:t>
            </w:r>
            <w:r>
              <w:rPr>
                <w:spacing w:val="-2"/>
                <w:sz w:val="20"/>
              </w:rPr>
              <w:t>to</w:t>
            </w:r>
            <w:r>
              <w:rPr>
                <w:spacing w:val="-10"/>
                <w:sz w:val="20"/>
              </w:rPr>
              <w:t xml:space="preserve"> </w:t>
            </w:r>
            <w:r>
              <w:rPr>
                <w:spacing w:val="-2"/>
                <w:sz w:val="20"/>
              </w:rPr>
              <w:t>various</w:t>
            </w:r>
            <w:r>
              <w:rPr>
                <w:spacing w:val="-11"/>
                <w:sz w:val="20"/>
              </w:rPr>
              <w:t xml:space="preserve"> </w:t>
            </w:r>
            <w:r>
              <w:rPr>
                <w:spacing w:val="-2"/>
                <w:sz w:val="20"/>
              </w:rPr>
              <w:t>etiological factors.</w:t>
            </w:r>
          </w:p>
          <w:p w14:paraId="0A50B6A0" w14:textId="77777777" w:rsidR="000B7F42" w:rsidRDefault="00000000">
            <w:pPr>
              <w:pStyle w:val="TableParagraph"/>
              <w:numPr>
                <w:ilvl w:val="0"/>
                <w:numId w:val="405"/>
              </w:numPr>
              <w:tabs>
                <w:tab w:val="left" w:pos="371"/>
              </w:tabs>
              <w:spacing w:before="2" w:line="266" w:lineRule="auto"/>
              <w:ind w:right="245"/>
              <w:rPr>
                <w:sz w:val="20"/>
              </w:rPr>
            </w:pPr>
            <w:r>
              <w:rPr>
                <w:sz w:val="20"/>
              </w:rPr>
              <w:t xml:space="preserve">Diagnose lung </w:t>
            </w:r>
            <w:proofErr w:type="spellStart"/>
            <w:r>
              <w:rPr>
                <w:sz w:val="20"/>
              </w:rPr>
              <w:t>abscesss</w:t>
            </w:r>
            <w:proofErr w:type="spellEnd"/>
            <w:r>
              <w:rPr>
                <w:sz w:val="20"/>
              </w:rPr>
              <w:t xml:space="preserve"> based on </w:t>
            </w:r>
            <w:r>
              <w:rPr>
                <w:spacing w:val="-2"/>
                <w:sz w:val="20"/>
              </w:rPr>
              <w:t>clinical</w:t>
            </w:r>
            <w:r>
              <w:rPr>
                <w:spacing w:val="-11"/>
                <w:sz w:val="20"/>
              </w:rPr>
              <w:t xml:space="preserve"> </w:t>
            </w:r>
            <w:r>
              <w:rPr>
                <w:spacing w:val="-2"/>
                <w:sz w:val="20"/>
              </w:rPr>
              <w:t>presentation</w:t>
            </w:r>
          </w:p>
          <w:p w14:paraId="557ADACF" w14:textId="77777777" w:rsidR="000B7F42" w:rsidRDefault="00000000">
            <w:pPr>
              <w:pStyle w:val="TableParagraph"/>
              <w:numPr>
                <w:ilvl w:val="0"/>
                <w:numId w:val="405"/>
              </w:numPr>
              <w:tabs>
                <w:tab w:val="left" w:pos="371"/>
              </w:tabs>
              <w:spacing w:before="8" w:line="271" w:lineRule="auto"/>
              <w:ind w:right="336"/>
              <w:rPr>
                <w:sz w:val="20"/>
              </w:rPr>
            </w:pPr>
            <w:r>
              <w:rPr>
                <w:spacing w:val="-2"/>
                <w:sz w:val="20"/>
              </w:rPr>
              <w:t xml:space="preserve">Generate differential </w:t>
            </w:r>
            <w:r>
              <w:rPr>
                <w:sz w:val="20"/>
              </w:rPr>
              <w:t>diagnosis</w:t>
            </w:r>
            <w:r>
              <w:rPr>
                <w:spacing w:val="-13"/>
                <w:sz w:val="20"/>
              </w:rPr>
              <w:t xml:space="preserve"> </w:t>
            </w:r>
            <w:r>
              <w:rPr>
                <w:sz w:val="20"/>
              </w:rPr>
              <w:t>based</w:t>
            </w:r>
            <w:r>
              <w:rPr>
                <w:spacing w:val="-12"/>
                <w:sz w:val="20"/>
              </w:rPr>
              <w:t xml:space="preserve"> </w:t>
            </w:r>
            <w:r>
              <w:rPr>
                <w:sz w:val="20"/>
              </w:rPr>
              <w:t xml:space="preserve">on </w:t>
            </w:r>
            <w:r>
              <w:rPr>
                <w:spacing w:val="-2"/>
                <w:sz w:val="20"/>
              </w:rPr>
              <w:t>clinical</w:t>
            </w:r>
            <w:r>
              <w:rPr>
                <w:spacing w:val="-11"/>
                <w:sz w:val="20"/>
              </w:rPr>
              <w:t xml:space="preserve"> </w:t>
            </w:r>
            <w:r>
              <w:rPr>
                <w:spacing w:val="-2"/>
                <w:sz w:val="20"/>
              </w:rPr>
              <w:t xml:space="preserve">assessment </w:t>
            </w:r>
            <w:r>
              <w:rPr>
                <w:sz w:val="20"/>
              </w:rPr>
              <w:t>of patient</w:t>
            </w:r>
          </w:p>
          <w:p w14:paraId="65292A5D" w14:textId="77777777" w:rsidR="000B7F42" w:rsidRDefault="00000000">
            <w:pPr>
              <w:pStyle w:val="TableParagraph"/>
              <w:numPr>
                <w:ilvl w:val="0"/>
                <w:numId w:val="405"/>
              </w:numPr>
              <w:tabs>
                <w:tab w:val="left" w:pos="371"/>
              </w:tabs>
              <w:spacing w:before="1" w:line="271" w:lineRule="auto"/>
              <w:ind w:right="265"/>
              <w:rPr>
                <w:sz w:val="20"/>
              </w:rPr>
            </w:pPr>
            <w:r>
              <w:rPr>
                <w:noProof/>
                <w:sz w:val="20"/>
              </w:rPr>
              <mc:AlternateContent>
                <mc:Choice Requires="wpg">
                  <w:drawing>
                    <wp:anchor distT="0" distB="0" distL="0" distR="0" simplePos="0" relativeHeight="479241728" behindDoc="1" locked="0" layoutInCell="1" allowOverlap="1" wp14:anchorId="33052FD8" wp14:editId="69093C3F">
                      <wp:simplePos x="0" y="0"/>
                      <wp:positionH relativeFrom="column">
                        <wp:posOffset>-951436</wp:posOffset>
                      </wp:positionH>
                      <wp:positionV relativeFrom="paragraph">
                        <wp:posOffset>-92307</wp:posOffset>
                      </wp:positionV>
                      <wp:extent cx="4225290" cy="415544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174" name="Image 174"/>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67BB1A9F" id="Group 173" o:spid="_x0000_s1026" style="position:absolute;margin-left:-74.9pt;margin-top:-7.25pt;width:332.7pt;height:327.2pt;z-index:-24074752;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LDH1l+IAAAAMAQAADwAAAGRycy9kb3du&#10;cmV2LnhtbEyPwWrDMBBE74X+g9hCb4mspja1YzmE0PYUCkkKJTfF2tgm1spYiu38fdVe2tsOO8y8&#10;yVeTadmAvWssSRDzCBhSaXVDlYTPw9vsBZjzirRqLaGEGzpYFfd3ucq0HWmHw95XLISQy5SE2vsu&#10;49yVNRrl5rZDCr+z7Y3yQfYV170aQ7hp+VMUJdyohkJDrTrc1Fhe9lcj4X1U43ohXoft5by5HQ/x&#10;x9dWoJSPD9N6Cczj5P/M8IMf0KEITCd7Je1YK2EmntPA7n+vGFiwxCJOgJ0kJIs0BV7k/P+I4h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">
                      <v:shape id="Image 174"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">
                        <v:imagedata r:id="rId10" o:title=""/>
                      </v:shape>
                    </v:group>
                  </w:pict>
                </mc:Fallback>
              </mc:AlternateContent>
            </w:r>
            <w:r>
              <w:rPr>
                <w:spacing w:val="-2"/>
                <w:sz w:val="20"/>
              </w:rPr>
              <w:t>Suggest</w:t>
            </w:r>
            <w:r>
              <w:rPr>
                <w:spacing w:val="-12"/>
                <w:sz w:val="20"/>
              </w:rPr>
              <w:t xml:space="preserve"> </w:t>
            </w:r>
            <w:r>
              <w:rPr>
                <w:spacing w:val="-2"/>
                <w:sz w:val="20"/>
              </w:rPr>
              <w:t xml:space="preserve">appropriate </w:t>
            </w:r>
            <w:r>
              <w:rPr>
                <w:sz w:val="20"/>
              </w:rPr>
              <w:t xml:space="preserve">lab investigations including chest X ray, sputum examination and </w:t>
            </w:r>
            <w:r>
              <w:rPr>
                <w:spacing w:val="-2"/>
                <w:sz w:val="20"/>
              </w:rPr>
              <w:t>hematological</w:t>
            </w:r>
          </w:p>
          <w:p w14:paraId="774B1297" w14:textId="77777777" w:rsidR="000B7F42" w:rsidRDefault="00000000">
            <w:pPr>
              <w:pStyle w:val="TableParagraph"/>
              <w:spacing w:before="6"/>
              <w:ind w:left="371"/>
              <w:rPr>
                <w:sz w:val="20"/>
              </w:rPr>
            </w:pPr>
            <w:r>
              <w:rPr>
                <w:spacing w:val="-2"/>
                <w:sz w:val="20"/>
              </w:rPr>
              <w:t>studies.</w:t>
            </w:r>
          </w:p>
        </w:tc>
        <w:tc>
          <w:tcPr>
            <w:tcW w:w="2124" w:type="dxa"/>
          </w:tcPr>
          <w:p w14:paraId="16151EC6" w14:textId="77777777" w:rsidR="000B7F42" w:rsidRDefault="00000000">
            <w:pPr>
              <w:pStyle w:val="TableParagraph"/>
              <w:numPr>
                <w:ilvl w:val="0"/>
                <w:numId w:val="404"/>
              </w:numPr>
              <w:tabs>
                <w:tab w:val="left" w:pos="372"/>
              </w:tabs>
              <w:spacing w:before="1" w:line="256" w:lineRule="auto"/>
              <w:ind w:right="412"/>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434A4568" w14:textId="77777777" w:rsidR="000B7F42" w:rsidRDefault="00000000">
            <w:pPr>
              <w:pStyle w:val="TableParagraph"/>
              <w:numPr>
                <w:ilvl w:val="0"/>
                <w:numId w:val="404"/>
              </w:numPr>
              <w:tabs>
                <w:tab w:val="left" w:pos="372"/>
              </w:tabs>
              <w:spacing w:before="19" w:line="268" w:lineRule="auto"/>
              <w:ind w:right="409"/>
              <w:rPr>
                <w:sz w:val="20"/>
              </w:rPr>
            </w:pPr>
            <w:r>
              <w:rPr>
                <w:sz w:val="20"/>
              </w:rPr>
              <w:t>Perform</w:t>
            </w:r>
            <w:r>
              <w:rPr>
                <w:spacing w:val="-2"/>
                <w:sz w:val="20"/>
              </w:rPr>
              <w:t xml:space="preserve"> </w:t>
            </w:r>
            <w:r>
              <w:rPr>
                <w:sz w:val="20"/>
              </w:rPr>
              <w:t xml:space="preserve">clinical examination of </w:t>
            </w:r>
            <w:r>
              <w:rPr>
                <w:spacing w:val="-2"/>
                <w:sz w:val="20"/>
              </w:rPr>
              <w:t>patient</w:t>
            </w:r>
            <w:r>
              <w:rPr>
                <w:spacing w:val="-12"/>
                <w:sz w:val="20"/>
              </w:rPr>
              <w:t xml:space="preserve"> </w:t>
            </w:r>
            <w:r>
              <w:rPr>
                <w:spacing w:val="-2"/>
                <w:sz w:val="20"/>
              </w:rPr>
              <w:t>with</w:t>
            </w:r>
            <w:r>
              <w:rPr>
                <w:spacing w:val="-11"/>
                <w:sz w:val="20"/>
              </w:rPr>
              <w:t xml:space="preserve"> </w:t>
            </w:r>
            <w:r>
              <w:rPr>
                <w:spacing w:val="-2"/>
                <w:sz w:val="20"/>
              </w:rPr>
              <w:t>lung abscess</w:t>
            </w:r>
          </w:p>
        </w:tc>
        <w:tc>
          <w:tcPr>
            <w:tcW w:w="1442" w:type="dxa"/>
          </w:tcPr>
          <w:p w14:paraId="13557875" w14:textId="77777777" w:rsidR="000B7F42" w:rsidRDefault="00000000">
            <w:pPr>
              <w:pStyle w:val="TableParagraph"/>
              <w:spacing w:line="276" w:lineRule="auto"/>
              <w:ind w:left="108" w:right="237"/>
              <w:rPr>
                <w:sz w:val="20"/>
              </w:rPr>
            </w:pPr>
            <w:r>
              <w:rPr>
                <w:sz w:val="20"/>
              </w:rPr>
              <w:t xml:space="preserve">Lecture &amp; </w:t>
            </w:r>
            <w:r>
              <w:rPr>
                <w:spacing w:val="-2"/>
                <w:sz w:val="20"/>
              </w:rPr>
              <w:t xml:space="preserve">bedside teaching (Case </w:t>
            </w:r>
            <w:r>
              <w:rPr>
                <w:spacing w:val="-4"/>
                <w:sz w:val="20"/>
              </w:rPr>
              <w:t>presentation)</w:t>
            </w:r>
          </w:p>
          <w:p w14:paraId="50FAD388" w14:textId="77777777" w:rsidR="000B7F42" w:rsidRDefault="00000000">
            <w:pPr>
              <w:pStyle w:val="TableParagraph"/>
              <w:spacing w:before="29"/>
              <w:ind w:left="108"/>
              <w:rPr>
                <w:sz w:val="20"/>
              </w:rPr>
            </w:pPr>
            <w:r>
              <w:rPr>
                <w:spacing w:val="-4"/>
                <w:sz w:val="20"/>
              </w:rPr>
              <w:t>/SDL</w:t>
            </w:r>
          </w:p>
        </w:tc>
        <w:tc>
          <w:tcPr>
            <w:tcW w:w="1243" w:type="dxa"/>
          </w:tcPr>
          <w:p w14:paraId="4191D6A2" w14:textId="77777777" w:rsidR="000B7F42" w:rsidRDefault="00000000">
            <w:pPr>
              <w:pStyle w:val="TableParagraph"/>
              <w:spacing w:line="278" w:lineRule="auto"/>
              <w:ind w:left="111"/>
              <w:rPr>
                <w:sz w:val="20"/>
              </w:rPr>
            </w:pPr>
            <w:r>
              <w:rPr>
                <w:spacing w:val="-2"/>
                <w:sz w:val="20"/>
              </w:rPr>
              <w:t xml:space="preserve">MCQ/SEQ/ </w:t>
            </w:r>
            <w:r>
              <w:rPr>
                <w:spacing w:val="-4"/>
                <w:sz w:val="20"/>
              </w:rPr>
              <w:t>SAQ/OSPE/</w:t>
            </w:r>
          </w:p>
          <w:p w14:paraId="12E3D09B" w14:textId="77777777" w:rsidR="000B7F42" w:rsidRDefault="00000000">
            <w:pPr>
              <w:pStyle w:val="TableParagraph"/>
              <w:spacing w:line="276" w:lineRule="auto"/>
              <w:ind w:left="111" w:right="270"/>
              <w:rPr>
                <w:sz w:val="20"/>
              </w:rPr>
            </w:pPr>
            <w:r>
              <w:rPr>
                <w:spacing w:val="-4"/>
                <w:sz w:val="20"/>
              </w:rPr>
              <w:t>Long</w:t>
            </w:r>
            <w:r>
              <w:rPr>
                <w:spacing w:val="40"/>
                <w:sz w:val="20"/>
              </w:rPr>
              <w:t xml:space="preserve"> </w:t>
            </w:r>
            <w:r>
              <w:rPr>
                <w:sz w:val="20"/>
              </w:rPr>
              <w:t>case/</w:t>
            </w:r>
            <w:r>
              <w:rPr>
                <w:spacing w:val="-13"/>
                <w:sz w:val="20"/>
              </w:rPr>
              <w:t xml:space="preserve"> </w:t>
            </w:r>
            <w:r>
              <w:rPr>
                <w:sz w:val="20"/>
              </w:rPr>
              <w:t xml:space="preserve">short </w:t>
            </w:r>
            <w:r>
              <w:rPr>
                <w:spacing w:val="-4"/>
                <w:sz w:val="20"/>
              </w:rPr>
              <w:t>case</w:t>
            </w:r>
          </w:p>
        </w:tc>
      </w:tr>
      <w:tr w:rsidR="000B7F42" w14:paraId="555EA923" w14:textId="77777777">
        <w:trPr>
          <w:trHeight w:val="3820"/>
        </w:trPr>
        <w:tc>
          <w:tcPr>
            <w:tcW w:w="1527" w:type="dxa"/>
          </w:tcPr>
          <w:p w14:paraId="05804F68" w14:textId="77777777" w:rsidR="000B7F42" w:rsidRDefault="00000000">
            <w:pPr>
              <w:pStyle w:val="TableParagraph"/>
              <w:spacing w:line="276" w:lineRule="auto"/>
              <w:ind w:left="112"/>
              <w:rPr>
                <w:b/>
                <w:sz w:val="20"/>
              </w:rPr>
            </w:pPr>
            <w:r>
              <w:rPr>
                <w:b/>
                <w:spacing w:val="-2"/>
                <w:sz w:val="20"/>
              </w:rPr>
              <w:t xml:space="preserve">Respiratory </w:t>
            </w:r>
            <w:r>
              <w:rPr>
                <w:b/>
                <w:spacing w:val="-4"/>
                <w:sz w:val="20"/>
              </w:rPr>
              <w:t>Emergencies</w:t>
            </w:r>
          </w:p>
        </w:tc>
        <w:tc>
          <w:tcPr>
            <w:tcW w:w="1887" w:type="dxa"/>
          </w:tcPr>
          <w:p w14:paraId="2672F6F0" w14:textId="77777777" w:rsidR="000B7F42" w:rsidRDefault="00000000">
            <w:pPr>
              <w:pStyle w:val="TableParagraph"/>
              <w:spacing w:line="276" w:lineRule="auto"/>
              <w:ind w:left="110" w:firstLine="50"/>
              <w:rPr>
                <w:sz w:val="20"/>
              </w:rPr>
            </w:pPr>
            <w:r>
              <w:rPr>
                <w:sz w:val="20"/>
              </w:rPr>
              <w:t xml:space="preserve">Adult respiratory distress syndrome. </w:t>
            </w:r>
            <w:r>
              <w:rPr>
                <w:spacing w:val="-2"/>
                <w:sz w:val="20"/>
              </w:rPr>
              <w:t xml:space="preserve">Pulmonary thromboembolism/ </w:t>
            </w:r>
            <w:r>
              <w:rPr>
                <w:spacing w:val="-4"/>
                <w:sz w:val="20"/>
              </w:rPr>
              <w:t>Acute</w:t>
            </w:r>
            <w:r>
              <w:rPr>
                <w:spacing w:val="-9"/>
                <w:sz w:val="20"/>
              </w:rPr>
              <w:t xml:space="preserve"> </w:t>
            </w:r>
            <w:proofErr w:type="spellStart"/>
            <w:r>
              <w:rPr>
                <w:spacing w:val="-4"/>
                <w:sz w:val="20"/>
              </w:rPr>
              <w:t>corpulmonale</w:t>
            </w:r>
            <w:proofErr w:type="spellEnd"/>
            <w:r>
              <w:rPr>
                <w:spacing w:val="-4"/>
                <w:sz w:val="20"/>
              </w:rPr>
              <w:t>.</w:t>
            </w:r>
          </w:p>
        </w:tc>
        <w:tc>
          <w:tcPr>
            <w:tcW w:w="2232" w:type="dxa"/>
          </w:tcPr>
          <w:p w14:paraId="23782AD5" w14:textId="77777777" w:rsidR="000B7F42" w:rsidRDefault="00000000">
            <w:pPr>
              <w:pStyle w:val="TableParagraph"/>
              <w:numPr>
                <w:ilvl w:val="0"/>
                <w:numId w:val="403"/>
              </w:numPr>
              <w:tabs>
                <w:tab w:val="left" w:pos="371"/>
              </w:tabs>
              <w:spacing w:before="1" w:line="271" w:lineRule="auto"/>
              <w:ind w:right="203"/>
              <w:rPr>
                <w:sz w:val="20"/>
              </w:rPr>
            </w:pPr>
            <w:r>
              <w:rPr>
                <w:sz w:val="20"/>
              </w:rPr>
              <w:t>Diagnose</w:t>
            </w:r>
            <w:r>
              <w:rPr>
                <w:spacing w:val="-13"/>
                <w:sz w:val="20"/>
              </w:rPr>
              <w:t xml:space="preserve"> </w:t>
            </w:r>
            <w:r>
              <w:rPr>
                <w:sz w:val="20"/>
              </w:rPr>
              <w:t>the</w:t>
            </w:r>
            <w:r>
              <w:rPr>
                <w:spacing w:val="-12"/>
                <w:sz w:val="20"/>
              </w:rPr>
              <w:t xml:space="preserve"> </w:t>
            </w:r>
            <w:r>
              <w:rPr>
                <w:sz w:val="20"/>
              </w:rPr>
              <w:t>patient on the basis of its clinical</w:t>
            </w:r>
            <w:r>
              <w:rPr>
                <w:spacing w:val="-1"/>
                <w:sz w:val="20"/>
              </w:rPr>
              <w:t xml:space="preserve"> </w:t>
            </w:r>
            <w:r>
              <w:rPr>
                <w:sz w:val="20"/>
              </w:rPr>
              <w:t>features</w:t>
            </w:r>
            <w:r>
              <w:rPr>
                <w:spacing w:val="-2"/>
                <w:sz w:val="20"/>
              </w:rPr>
              <w:t xml:space="preserve"> </w:t>
            </w:r>
            <w:r>
              <w:rPr>
                <w:sz w:val="20"/>
              </w:rPr>
              <w:t>and presentation</w:t>
            </w:r>
            <w:r>
              <w:rPr>
                <w:spacing w:val="-13"/>
                <w:sz w:val="20"/>
              </w:rPr>
              <w:t xml:space="preserve"> </w:t>
            </w:r>
            <w:r>
              <w:rPr>
                <w:sz w:val="20"/>
              </w:rPr>
              <w:t xml:space="preserve">relating to its etiology and </w:t>
            </w:r>
            <w:r>
              <w:rPr>
                <w:spacing w:val="-2"/>
                <w:sz w:val="20"/>
              </w:rPr>
              <w:t>pathophysiology</w:t>
            </w:r>
          </w:p>
          <w:p w14:paraId="540FF875" w14:textId="77777777" w:rsidR="000B7F42" w:rsidRDefault="00000000">
            <w:pPr>
              <w:pStyle w:val="TableParagraph"/>
              <w:numPr>
                <w:ilvl w:val="0"/>
                <w:numId w:val="403"/>
              </w:numPr>
              <w:tabs>
                <w:tab w:val="left" w:pos="371"/>
              </w:tabs>
              <w:spacing w:before="8" w:line="254" w:lineRule="auto"/>
              <w:ind w:right="598"/>
              <w:rPr>
                <w:sz w:val="20"/>
              </w:rPr>
            </w:pPr>
            <w:r>
              <w:rPr>
                <w:spacing w:val="-2"/>
                <w:sz w:val="20"/>
              </w:rPr>
              <w:t>Advise</w:t>
            </w:r>
            <w:r>
              <w:rPr>
                <w:spacing w:val="-11"/>
                <w:sz w:val="20"/>
              </w:rPr>
              <w:t xml:space="preserve"> </w:t>
            </w:r>
            <w:r>
              <w:rPr>
                <w:spacing w:val="-2"/>
                <w:sz w:val="20"/>
              </w:rPr>
              <w:t>relevant investigations</w:t>
            </w:r>
          </w:p>
          <w:p w14:paraId="03BB7A7F" w14:textId="77777777" w:rsidR="000B7F42" w:rsidRDefault="00000000">
            <w:pPr>
              <w:pStyle w:val="TableParagraph"/>
              <w:numPr>
                <w:ilvl w:val="0"/>
                <w:numId w:val="403"/>
              </w:numPr>
              <w:tabs>
                <w:tab w:val="left" w:pos="371"/>
              </w:tabs>
              <w:spacing w:before="19" w:line="256" w:lineRule="auto"/>
              <w:ind w:right="235"/>
              <w:rPr>
                <w:sz w:val="20"/>
              </w:rPr>
            </w:pPr>
            <w:r>
              <w:rPr>
                <w:spacing w:val="-2"/>
                <w:sz w:val="20"/>
              </w:rPr>
              <w:t>Devise</w:t>
            </w:r>
            <w:r>
              <w:rPr>
                <w:spacing w:val="-12"/>
                <w:sz w:val="20"/>
              </w:rPr>
              <w:t xml:space="preserve"> </w:t>
            </w:r>
            <w:r>
              <w:rPr>
                <w:spacing w:val="-2"/>
                <w:sz w:val="20"/>
              </w:rPr>
              <w:t xml:space="preserve">management </w:t>
            </w:r>
            <w:r>
              <w:rPr>
                <w:spacing w:val="-4"/>
                <w:sz w:val="20"/>
              </w:rPr>
              <w:t>plan</w:t>
            </w:r>
          </w:p>
          <w:p w14:paraId="4A571362" w14:textId="77777777" w:rsidR="000B7F42" w:rsidRDefault="00000000">
            <w:pPr>
              <w:pStyle w:val="TableParagraph"/>
              <w:numPr>
                <w:ilvl w:val="0"/>
                <w:numId w:val="403"/>
              </w:numPr>
              <w:tabs>
                <w:tab w:val="left" w:pos="371"/>
                <w:tab w:val="left" w:pos="470"/>
              </w:tabs>
              <w:spacing w:before="18" w:line="266" w:lineRule="auto"/>
              <w:ind w:right="90"/>
              <w:jc w:val="both"/>
              <w:rPr>
                <w:sz w:val="20"/>
              </w:rPr>
            </w:pPr>
            <w:r>
              <w:rPr>
                <w:sz w:val="20"/>
              </w:rPr>
              <w:tab/>
              <w:t xml:space="preserve">Propose preventive measures and follow </w:t>
            </w:r>
            <w:r>
              <w:rPr>
                <w:spacing w:val="-6"/>
                <w:sz w:val="20"/>
              </w:rPr>
              <w:t>up</w:t>
            </w:r>
          </w:p>
          <w:p w14:paraId="098F67C1" w14:textId="77777777" w:rsidR="000B7F42" w:rsidRDefault="00000000">
            <w:pPr>
              <w:pStyle w:val="TableParagraph"/>
              <w:numPr>
                <w:ilvl w:val="0"/>
                <w:numId w:val="403"/>
              </w:numPr>
              <w:tabs>
                <w:tab w:val="left" w:pos="371"/>
              </w:tabs>
              <w:spacing w:before="5"/>
              <w:ind w:hanging="283"/>
              <w:rPr>
                <w:sz w:val="20"/>
              </w:rPr>
            </w:pPr>
            <w:r>
              <w:rPr>
                <w:spacing w:val="-5"/>
                <w:sz w:val="20"/>
              </w:rPr>
              <w:t>NIV</w:t>
            </w:r>
          </w:p>
        </w:tc>
        <w:tc>
          <w:tcPr>
            <w:tcW w:w="2124" w:type="dxa"/>
          </w:tcPr>
          <w:p w14:paraId="5D8BFFB9" w14:textId="77777777" w:rsidR="000B7F42" w:rsidRDefault="00000000">
            <w:pPr>
              <w:pStyle w:val="TableParagraph"/>
              <w:numPr>
                <w:ilvl w:val="0"/>
                <w:numId w:val="402"/>
              </w:numPr>
              <w:tabs>
                <w:tab w:val="left" w:pos="370"/>
                <w:tab w:val="left" w:pos="372"/>
              </w:tabs>
              <w:spacing w:before="1" w:line="256" w:lineRule="auto"/>
              <w:ind w:right="290"/>
              <w:jc w:val="both"/>
              <w:rPr>
                <w:sz w:val="20"/>
              </w:rPr>
            </w:pPr>
            <w:r>
              <w:rPr>
                <w:sz w:val="20"/>
              </w:rPr>
              <w:t xml:space="preserve">Take history of a </w:t>
            </w:r>
            <w:r>
              <w:rPr>
                <w:spacing w:val="-2"/>
                <w:sz w:val="20"/>
              </w:rPr>
              <w:t>patient</w:t>
            </w:r>
          </w:p>
          <w:p w14:paraId="5EDE4747" w14:textId="77777777" w:rsidR="000B7F42" w:rsidRDefault="00000000">
            <w:pPr>
              <w:pStyle w:val="TableParagraph"/>
              <w:numPr>
                <w:ilvl w:val="0"/>
                <w:numId w:val="402"/>
              </w:numPr>
              <w:tabs>
                <w:tab w:val="left" w:pos="370"/>
                <w:tab w:val="left" w:pos="372"/>
              </w:tabs>
              <w:spacing w:before="19" w:line="266" w:lineRule="auto"/>
              <w:ind w:right="376"/>
              <w:jc w:val="both"/>
              <w:rPr>
                <w:sz w:val="20"/>
              </w:rPr>
            </w:pPr>
            <w:r>
              <w:rPr>
                <w:sz w:val="20"/>
              </w:rPr>
              <w:t xml:space="preserve">Perform clinical examination of </w:t>
            </w:r>
            <w:r>
              <w:rPr>
                <w:spacing w:val="-2"/>
                <w:sz w:val="20"/>
              </w:rPr>
              <w:t>patient</w:t>
            </w:r>
          </w:p>
          <w:p w14:paraId="10615E4A" w14:textId="77777777" w:rsidR="000B7F42" w:rsidRDefault="00000000">
            <w:pPr>
              <w:pStyle w:val="TableParagraph"/>
              <w:numPr>
                <w:ilvl w:val="0"/>
                <w:numId w:val="402"/>
              </w:numPr>
              <w:tabs>
                <w:tab w:val="left" w:pos="370"/>
              </w:tabs>
              <w:spacing w:before="8"/>
              <w:ind w:left="370" w:hanging="282"/>
              <w:jc w:val="both"/>
              <w:rPr>
                <w:sz w:val="20"/>
              </w:rPr>
            </w:pPr>
            <w:r>
              <w:rPr>
                <w:spacing w:val="-2"/>
                <w:sz w:val="20"/>
              </w:rPr>
              <w:t>Provide</w:t>
            </w:r>
          </w:p>
          <w:p w14:paraId="026AFB27" w14:textId="77777777" w:rsidR="000B7F42" w:rsidRDefault="00000000">
            <w:pPr>
              <w:pStyle w:val="TableParagraph"/>
              <w:spacing w:before="18" w:line="276" w:lineRule="auto"/>
              <w:ind w:left="372" w:right="879"/>
              <w:rPr>
                <w:sz w:val="20"/>
              </w:rPr>
            </w:pPr>
            <w:r>
              <w:rPr>
                <w:spacing w:val="-4"/>
                <w:sz w:val="20"/>
              </w:rPr>
              <w:t xml:space="preserve">emergency </w:t>
            </w:r>
            <w:r>
              <w:rPr>
                <w:spacing w:val="-2"/>
                <w:sz w:val="20"/>
              </w:rPr>
              <w:t>treatment</w:t>
            </w:r>
          </w:p>
          <w:p w14:paraId="5D31B878" w14:textId="77777777" w:rsidR="000B7F42" w:rsidRDefault="000B7F42">
            <w:pPr>
              <w:pStyle w:val="TableParagraph"/>
              <w:numPr>
                <w:ilvl w:val="0"/>
                <w:numId w:val="402"/>
              </w:numPr>
              <w:tabs>
                <w:tab w:val="left" w:pos="195"/>
              </w:tabs>
              <w:spacing w:line="266" w:lineRule="exact"/>
              <w:ind w:left="195" w:hanging="107"/>
              <w:rPr>
                <w:rFonts w:ascii="Calibri" w:hAnsi="Calibri"/>
              </w:rPr>
            </w:pPr>
          </w:p>
        </w:tc>
        <w:tc>
          <w:tcPr>
            <w:tcW w:w="1442" w:type="dxa"/>
          </w:tcPr>
          <w:p w14:paraId="577EC15D" w14:textId="77777777" w:rsidR="000B7F42" w:rsidRDefault="00000000">
            <w:pPr>
              <w:pStyle w:val="TableParagraph"/>
              <w:spacing w:line="276" w:lineRule="auto"/>
              <w:ind w:left="108" w:right="147"/>
              <w:rPr>
                <w:sz w:val="20"/>
              </w:rPr>
            </w:pPr>
            <w:r>
              <w:rPr>
                <w:spacing w:val="-2"/>
                <w:sz w:val="20"/>
              </w:rPr>
              <w:t xml:space="preserve">Lecture &amp;bedside </w:t>
            </w:r>
            <w:r>
              <w:rPr>
                <w:spacing w:val="-4"/>
                <w:sz w:val="20"/>
              </w:rPr>
              <w:t>teaching/SDL</w:t>
            </w:r>
          </w:p>
        </w:tc>
        <w:tc>
          <w:tcPr>
            <w:tcW w:w="1243" w:type="dxa"/>
          </w:tcPr>
          <w:p w14:paraId="34CD0199" w14:textId="77777777" w:rsidR="000B7F42" w:rsidRDefault="00000000">
            <w:pPr>
              <w:pStyle w:val="TableParagraph"/>
              <w:spacing w:line="276" w:lineRule="auto"/>
              <w:ind w:left="111"/>
              <w:rPr>
                <w:sz w:val="20"/>
              </w:rPr>
            </w:pPr>
            <w:r>
              <w:rPr>
                <w:spacing w:val="-2"/>
                <w:sz w:val="20"/>
              </w:rPr>
              <w:t xml:space="preserve">MCQ/SEQ/ </w:t>
            </w:r>
            <w:r>
              <w:rPr>
                <w:spacing w:val="-4"/>
                <w:sz w:val="20"/>
              </w:rPr>
              <w:t>SAQ/OSPE/</w:t>
            </w:r>
          </w:p>
          <w:p w14:paraId="37C32B3E" w14:textId="77777777" w:rsidR="000B7F42" w:rsidRDefault="00000000">
            <w:pPr>
              <w:pStyle w:val="TableParagraph"/>
              <w:spacing w:line="276" w:lineRule="auto"/>
              <w:ind w:left="111" w:right="270"/>
              <w:rPr>
                <w:sz w:val="20"/>
              </w:rPr>
            </w:pPr>
            <w:r>
              <w:rPr>
                <w:spacing w:val="-4"/>
                <w:sz w:val="20"/>
              </w:rPr>
              <w:t>Long</w:t>
            </w:r>
            <w:r>
              <w:rPr>
                <w:spacing w:val="40"/>
                <w:sz w:val="20"/>
              </w:rPr>
              <w:t xml:space="preserve"> </w:t>
            </w:r>
            <w:r>
              <w:rPr>
                <w:sz w:val="20"/>
              </w:rPr>
              <w:t>case/</w:t>
            </w:r>
            <w:r>
              <w:rPr>
                <w:spacing w:val="-13"/>
                <w:sz w:val="20"/>
              </w:rPr>
              <w:t xml:space="preserve"> </w:t>
            </w:r>
            <w:r>
              <w:rPr>
                <w:sz w:val="20"/>
              </w:rPr>
              <w:t xml:space="preserve">short </w:t>
            </w:r>
            <w:r>
              <w:rPr>
                <w:spacing w:val="-4"/>
                <w:sz w:val="20"/>
              </w:rPr>
              <w:t>case</w:t>
            </w:r>
          </w:p>
        </w:tc>
      </w:tr>
      <w:tr w:rsidR="000B7F42" w14:paraId="3AA062B1" w14:textId="77777777">
        <w:trPr>
          <w:trHeight w:val="1545"/>
        </w:trPr>
        <w:tc>
          <w:tcPr>
            <w:tcW w:w="1527" w:type="dxa"/>
          </w:tcPr>
          <w:p w14:paraId="2B8B85B9" w14:textId="77777777" w:rsidR="000B7F42" w:rsidRDefault="000B7F42">
            <w:pPr>
              <w:pStyle w:val="TableParagraph"/>
              <w:rPr>
                <w:sz w:val="20"/>
              </w:rPr>
            </w:pPr>
          </w:p>
        </w:tc>
        <w:tc>
          <w:tcPr>
            <w:tcW w:w="1887" w:type="dxa"/>
          </w:tcPr>
          <w:p w14:paraId="2295D42A" w14:textId="77777777" w:rsidR="000B7F42" w:rsidRDefault="00000000">
            <w:pPr>
              <w:pStyle w:val="TableParagraph"/>
              <w:spacing w:before="24"/>
              <w:ind w:left="110"/>
              <w:rPr>
                <w:sz w:val="20"/>
              </w:rPr>
            </w:pPr>
            <w:r>
              <w:rPr>
                <w:sz w:val="20"/>
              </w:rPr>
              <w:t>Shortness</w:t>
            </w:r>
            <w:r>
              <w:rPr>
                <w:spacing w:val="-10"/>
                <w:sz w:val="20"/>
              </w:rPr>
              <w:t xml:space="preserve"> </w:t>
            </w:r>
            <w:r>
              <w:rPr>
                <w:sz w:val="20"/>
              </w:rPr>
              <w:t>of</w:t>
            </w:r>
            <w:r>
              <w:rPr>
                <w:spacing w:val="-6"/>
                <w:sz w:val="20"/>
              </w:rPr>
              <w:t xml:space="preserve"> </w:t>
            </w:r>
            <w:r>
              <w:rPr>
                <w:spacing w:val="-2"/>
                <w:sz w:val="20"/>
              </w:rPr>
              <w:t>breath</w:t>
            </w:r>
          </w:p>
        </w:tc>
        <w:tc>
          <w:tcPr>
            <w:tcW w:w="2232" w:type="dxa"/>
          </w:tcPr>
          <w:p w14:paraId="68F90D72" w14:textId="77777777" w:rsidR="000B7F42" w:rsidRDefault="00000000">
            <w:pPr>
              <w:pStyle w:val="TableParagraph"/>
              <w:numPr>
                <w:ilvl w:val="0"/>
                <w:numId w:val="401"/>
              </w:numPr>
              <w:tabs>
                <w:tab w:val="left" w:pos="371"/>
              </w:tabs>
              <w:spacing w:before="1" w:line="268" w:lineRule="auto"/>
              <w:ind w:right="203"/>
              <w:rPr>
                <w:sz w:val="20"/>
              </w:rPr>
            </w:pPr>
            <w:r>
              <w:rPr>
                <w:sz w:val="20"/>
              </w:rPr>
              <w:t>Diagnose</w:t>
            </w:r>
            <w:r>
              <w:rPr>
                <w:spacing w:val="-13"/>
                <w:sz w:val="20"/>
              </w:rPr>
              <w:t xml:space="preserve"> </w:t>
            </w:r>
            <w:r>
              <w:rPr>
                <w:sz w:val="20"/>
              </w:rPr>
              <w:t>the</w:t>
            </w:r>
            <w:r>
              <w:rPr>
                <w:spacing w:val="-12"/>
                <w:sz w:val="20"/>
              </w:rPr>
              <w:t xml:space="preserve"> </w:t>
            </w:r>
            <w:r>
              <w:rPr>
                <w:sz w:val="20"/>
              </w:rPr>
              <w:t>patient on the basis of its clinical</w:t>
            </w:r>
            <w:r>
              <w:rPr>
                <w:spacing w:val="-1"/>
                <w:sz w:val="20"/>
              </w:rPr>
              <w:t xml:space="preserve"> </w:t>
            </w:r>
            <w:r>
              <w:rPr>
                <w:sz w:val="20"/>
              </w:rPr>
              <w:t>features</w:t>
            </w:r>
            <w:r>
              <w:rPr>
                <w:spacing w:val="-2"/>
                <w:sz w:val="20"/>
              </w:rPr>
              <w:t xml:space="preserve"> </w:t>
            </w:r>
            <w:r>
              <w:rPr>
                <w:sz w:val="20"/>
              </w:rPr>
              <w:t xml:space="preserve">and </w:t>
            </w:r>
            <w:r>
              <w:rPr>
                <w:spacing w:val="-2"/>
                <w:sz w:val="20"/>
              </w:rPr>
              <w:t>presentation</w:t>
            </w:r>
          </w:p>
        </w:tc>
        <w:tc>
          <w:tcPr>
            <w:tcW w:w="2124" w:type="dxa"/>
          </w:tcPr>
          <w:p w14:paraId="3585C57A" w14:textId="77777777" w:rsidR="000B7F42" w:rsidRDefault="00000000">
            <w:pPr>
              <w:pStyle w:val="TableParagraph"/>
              <w:numPr>
                <w:ilvl w:val="0"/>
                <w:numId w:val="400"/>
              </w:numPr>
              <w:tabs>
                <w:tab w:val="left" w:pos="372"/>
              </w:tabs>
              <w:spacing w:before="1" w:line="254" w:lineRule="auto"/>
              <w:ind w:right="412"/>
              <w:rPr>
                <w:sz w:val="20"/>
              </w:rPr>
            </w:pPr>
            <w:r>
              <w:rPr>
                <w:spacing w:val="-2"/>
                <w:sz w:val="20"/>
              </w:rPr>
              <w:t>Take</w:t>
            </w:r>
            <w:r>
              <w:rPr>
                <w:spacing w:val="-11"/>
                <w:sz w:val="20"/>
              </w:rPr>
              <w:t xml:space="preserve"> </w:t>
            </w:r>
            <w:r>
              <w:rPr>
                <w:spacing w:val="-2"/>
                <w:sz w:val="20"/>
              </w:rPr>
              <w:t>history</w:t>
            </w:r>
            <w:r>
              <w:rPr>
                <w:spacing w:val="-13"/>
                <w:sz w:val="20"/>
              </w:rPr>
              <w:t xml:space="preserve"> </w:t>
            </w:r>
            <w:r>
              <w:rPr>
                <w:spacing w:val="-2"/>
                <w:sz w:val="20"/>
              </w:rPr>
              <w:t>of</w:t>
            </w:r>
            <w:r>
              <w:rPr>
                <w:spacing w:val="-11"/>
                <w:sz w:val="20"/>
              </w:rPr>
              <w:t xml:space="preserve"> </w:t>
            </w:r>
            <w:r>
              <w:rPr>
                <w:spacing w:val="-2"/>
                <w:sz w:val="20"/>
              </w:rPr>
              <w:t>a patient</w:t>
            </w:r>
          </w:p>
          <w:p w14:paraId="67F5A4D9" w14:textId="77777777" w:rsidR="000B7F42" w:rsidRDefault="00000000">
            <w:pPr>
              <w:pStyle w:val="TableParagraph"/>
              <w:numPr>
                <w:ilvl w:val="0"/>
                <w:numId w:val="400"/>
              </w:numPr>
              <w:tabs>
                <w:tab w:val="left" w:pos="372"/>
              </w:tabs>
              <w:spacing w:before="24" w:line="264" w:lineRule="auto"/>
              <w:ind w:right="458"/>
              <w:rPr>
                <w:sz w:val="20"/>
              </w:rPr>
            </w:pPr>
            <w:r>
              <w:rPr>
                <w:spacing w:val="-2"/>
                <w:sz w:val="20"/>
              </w:rPr>
              <w:t>Perform</w:t>
            </w:r>
            <w:r>
              <w:rPr>
                <w:spacing w:val="-11"/>
                <w:sz w:val="20"/>
              </w:rPr>
              <w:t xml:space="preserve"> </w:t>
            </w:r>
            <w:r>
              <w:rPr>
                <w:spacing w:val="-2"/>
                <w:sz w:val="20"/>
              </w:rPr>
              <w:t xml:space="preserve">clinical </w:t>
            </w:r>
            <w:r>
              <w:rPr>
                <w:sz w:val="20"/>
              </w:rPr>
              <w:t xml:space="preserve">examination of </w:t>
            </w:r>
            <w:r>
              <w:rPr>
                <w:spacing w:val="-2"/>
                <w:sz w:val="20"/>
              </w:rPr>
              <w:t>patient</w:t>
            </w:r>
          </w:p>
        </w:tc>
        <w:tc>
          <w:tcPr>
            <w:tcW w:w="1442" w:type="dxa"/>
          </w:tcPr>
          <w:p w14:paraId="55C1F644" w14:textId="77777777" w:rsidR="000B7F42" w:rsidRDefault="00000000">
            <w:pPr>
              <w:pStyle w:val="TableParagraph"/>
              <w:spacing w:line="276" w:lineRule="auto"/>
              <w:ind w:left="108" w:right="147"/>
              <w:rPr>
                <w:sz w:val="20"/>
              </w:rPr>
            </w:pPr>
            <w:r>
              <w:rPr>
                <w:spacing w:val="-2"/>
                <w:sz w:val="20"/>
              </w:rPr>
              <w:t xml:space="preserve">Lecture &amp;bedside </w:t>
            </w:r>
            <w:r>
              <w:rPr>
                <w:spacing w:val="-4"/>
                <w:sz w:val="20"/>
              </w:rPr>
              <w:t>teaching/SDL</w:t>
            </w:r>
          </w:p>
        </w:tc>
        <w:tc>
          <w:tcPr>
            <w:tcW w:w="1243" w:type="dxa"/>
          </w:tcPr>
          <w:p w14:paraId="0D117BF4" w14:textId="77777777" w:rsidR="000B7F42" w:rsidRDefault="00000000">
            <w:pPr>
              <w:pStyle w:val="TableParagraph"/>
              <w:spacing w:line="276" w:lineRule="auto"/>
              <w:ind w:left="111"/>
              <w:rPr>
                <w:sz w:val="20"/>
              </w:rPr>
            </w:pPr>
            <w:r>
              <w:rPr>
                <w:spacing w:val="-2"/>
                <w:sz w:val="20"/>
              </w:rPr>
              <w:t xml:space="preserve">MCQ/SEQ/ </w:t>
            </w:r>
            <w:r>
              <w:rPr>
                <w:spacing w:val="-4"/>
                <w:sz w:val="20"/>
              </w:rPr>
              <w:t>SAQ/OSPE/</w:t>
            </w:r>
          </w:p>
          <w:p w14:paraId="72CCECAB" w14:textId="77777777" w:rsidR="000B7F42" w:rsidRDefault="00000000">
            <w:pPr>
              <w:pStyle w:val="TableParagraph"/>
              <w:spacing w:line="276" w:lineRule="auto"/>
              <w:ind w:left="111" w:right="270"/>
              <w:rPr>
                <w:sz w:val="20"/>
              </w:rPr>
            </w:pPr>
            <w:r>
              <w:rPr>
                <w:spacing w:val="-4"/>
                <w:sz w:val="20"/>
              </w:rPr>
              <w:t>Long</w:t>
            </w:r>
            <w:r>
              <w:rPr>
                <w:spacing w:val="40"/>
                <w:sz w:val="20"/>
              </w:rPr>
              <w:t xml:space="preserve"> </w:t>
            </w:r>
            <w:r>
              <w:rPr>
                <w:sz w:val="20"/>
              </w:rPr>
              <w:t>case/</w:t>
            </w:r>
            <w:r>
              <w:rPr>
                <w:spacing w:val="-13"/>
                <w:sz w:val="20"/>
              </w:rPr>
              <w:t xml:space="preserve"> </w:t>
            </w:r>
            <w:r>
              <w:rPr>
                <w:sz w:val="20"/>
              </w:rPr>
              <w:t xml:space="preserve">short </w:t>
            </w:r>
            <w:r>
              <w:rPr>
                <w:spacing w:val="-4"/>
                <w:sz w:val="20"/>
              </w:rPr>
              <w:t>case</w:t>
            </w:r>
          </w:p>
        </w:tc>
      </w:tr>
    </w:tbl>
    <w:p w14:paraId="35F702D5" w14:textId="77777777" w:rsidR="000B7F42" w:rsidRDefault="000B7F42">
      <w:pPr>
        <w:pStyle w:val="TableParagraph"/>
        <w:spacing w:line="276" w:lineRule="auto"/>
        <w:rPr>
          <w:sz w:val="20"/>
        </w:rPr>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882"/>
        <w:gridCol w:w="2239"/>
        <w:gridCol w:w="2134"/>
        <w:gridCol w:w="1449"/>
        <w:gridCol w:w="1241"/>
      </w:tblGrid>
      <w:tr w:rsidR="000B7F42" w14:paraId="69261177" w14:textId="77777777">
        <w:trPr>
          <w:trHeight w:val="3199"/>
        </w:trPr>
        <w:tc>
          <w:tcPr>
            <w:tcW w:w="1486" w:type="dxa"/>
          </w:tcPr>
          <w:p w14:paraId="603479BF" w14:textId="77777777" w:rsidR="000B7F42" w:rsidRDefault="000B7F42">
            <w:pPr>
              <w:pStyle w:val="TableParagraph"/>
            </w:pPr>
          </w:p>
        </w:tc>
        <w:tc>
          <w:tcPr>
            <w:tcW w:w="1882" w:type="dxa"/>
          </w:tcPr>
          <w:p w14:paraId="582F8275" w14:textId="77777777" w:rsidR="000B7F42" w:rsidRDefault="000B7F42">
            <w:pPr>
              <w:pStyle w:val="TableParagraph"/>
            </w:pPr>
          </w:p>
        </w:tc>
        <w:tc>
          <w:tcPr>
            <w:tcW w:w="2239" w:type="dxa"/>
          </w:tcPr>
          <w:p w14:paraId="31AC95D3" w14:textId="77777777" w:rsidR="000B7F42" w:rsidRDefault="00000000">
            <w:pPr>
              <w:pStyle w:val="TableParagraph"/>
              <w:spacing w:before="1" w:line="276" w:lineRule="auto"/>
              <w:ind w:left="372"/>
            </w:pPr>
            <w:r>
              <w:t xml:space="preserve">relating to its etiology and </w:t>
            </w:r>
            <w:r>
              <w:rPr>
                <w:spacing w:val="-4"/>
              </w:rPr>
              <w:t>pathophysiology</w:t>
            </w:r>
          </w:p>
          <w:p w14:paraId="44FC98E4" w14:textId="77777777" w:rsidR="000B7F42" w:rsidRDefault="00000000">
            <w:pPr>
              <w:pStyle w:val="TableParagraph"/>
              <w:numPr>
                <w:ilvl w:val="0"/>
                <w:numId w:val="399"/>
              </w:numPr>
              <w:tabs>
                <w:tab w:val="left" w:pos="371"/>
              </w:tabs>
              <w:spacing w:line="268" w:lineRule="exact"/>
              <w:ind w:left="371" w:hanging="283"/>
            </w:pPr>
            <w:r>
              <w:rPr>
                <w:spacing w:val="-2"/>
              </w:rPr>
              <w:t>Advise</w:t>
            </w:r>
          </w:p>
          <w:p w14:paraId="2982497B" w14:textId="77777777" w:rsidR="000B7F42" w:rsidRDefault="00000000">
            <w:pPr>
              <w:pStyle w:val="TableParagraph"/>
              <w:spacing w:before="28" w:line="276" w:lineRule="auto"/>
              <w:ind w:left="372" w:right="18"/>
            </w:pPr>
            <w:r>
              <w:rPr>
                <w:spacing w:val="-2"/>
              </w:rPr>
              <w:t xml:space="preserve">relevant </w:t>
            </w:r>
            <w:r>
              <w:rPr>
                <w:spacing w:val="-4"/>
              </w:rPr>
              <w:t>investigations</w:t>
            </w:r>
          </w:p>
          <w:p w14:paraId="0649C7AF" w14:textId="77777777" w:rsidR="000B7F42" w:rsidRDefault="00000000">
            <w:pPr>
              <w:pStyle w:val="TableParagraph"/>
              <w:numPr>
                <w:ilvl w:val="0"/>
                <w:numId w:val="399"/>
              </w:numPr>
              <w:tabs>
                <w:tab w:val="left" w:pos="371"/>
              </w:tabs>
              <w:spacing w:line="268" w:lineRule="exact"/>
              <w:ind w:left="371" w:hanging="283"/>
            </w:pPr>
            <w:r>
              <w:rPr>
                <w:spacing w:val="-2"/>
              </w:rPr>
              <w:t>Devise</w:t>
            </w:r>
          </w:p>
          <w:p w14:paraId="577E2970" w14:textId="77777777" w:rsidR="000B7F42" w:rsidRDefault="00000000">
            <w:pPr>
              <w:pStyle w:val="TableParagraph"/>
              <w:spacing w:before="23"/>
              <w:ind w:left="372"/>
            </w:pPr>
            <w:r>
              <w:t>management</w:t>
            </w:r>
            <w:r>
              <w:rPr>
                <w:spacing w:val="-7"/>
              </w:rPr>
              <w:t xml:space="preserve"> </w:t>
            </w:r>
            <w:r>
              <w:rPr>
                <w:spacing w:val="-4"/>
              </w:rPr>
              <w:t>plan</w:t>
            </w:r>
          </w:p>
          <w:p w14:paraId="1E08959E" w14:textId="77777777" w:rsidR="000B7F42" w:rsidRDefault="00000000">
            <w:pPr>
              <w:pStyle w:val="TableParagraph"/>
              <w:numPr>
                <w:ilvl w:val="0"/>
                <w:numId w:val="399"/>
              </w:numPr>
              <w:tabs>
                <w:tab w:val="left" w:pos="372"/>
                <w:tab w:val="left" w:pos="472"/>
              </w:tabs>
              <w:spacing w:before="36"/>
              <w:ind w:left="472" w:hanging="384"/>
            </w:pPr>
            <w:r>
              <w:rPr>
                <w:rFonts w:ascii="Calibri" w:hAnsi="Calibri"/>
              </w:rPr>
              <w:tab/>
            </w:r>
            <w:r>
              <w:t>Propose</w:t>
            </w:r>
            <w:r>
              <w:rPr>
                <w:spacing w:val="-12"/>
              </w:rPr>
              <w:t xml:space="preserve"> </w:t>
            </w:r>
            <w:r>
              <w:rPr>
                <w:spacing w:val="-2"/>
              </w:rPr>
              <w:t>preventive</w:t>
            </w:r>
          </w:p>
          <w:p w14:paraId="4A607F67" w14:textId="77777777" w:rsidR="000B7F42" w:rsidRDefault="00000000">
            <w:pPr>
              <w:pStyle w:val="TableParagraph"/>
              <w:spacing w:line="300" w:lineRule="exact"/>
              <w:ind w:left="372" w:right="18"/>
            </w:pPr>
            <w:r>
              <w:rPr>
                <w:spacing w:val="-2"/>
              </w:rPr>
              <w:t>measures</w:t>
            </w:r>
            <w:r>
              <w:rPr>
                <w:spacing w:val="-13"/>
              </w:rPr>
              <w:t xml:space="preserve"> </w:t>
            </w:r>
            <w:r>
              <w:rPr>
                <w:spacing w:val="-2"/>
              </w:rPr>
              <w:t>and</w:t>
            </w:r>
            <w:r>
              <w:rPr>
                <w:spacing w:val="-14"/>
              </w:rPr>
              <w:t xml:space="preserve"> </w:t>
            </w:r>
            <w:r>
              <w:rPr>
                <w:spacing w:val="-2"/>
              </w:rPr>
              <w:t xml:space="preserve">follow </w:t>
            </w:r>
            <w:r>
              <w:rPr>
                <w:spacing w:val="-6"/>
              </w:rPr>
              <w:t>up</w:t>
            </w:r>
          </w:p>
        </w:tc>
        <w:tc>
          <w:tcPr>
            <w:tcW w:w="2134" w:type="dxa"/>
          </w:tcPr>
          <w:p w14:paraId="73046450" w14:textId="77777777" w:rsidR="000B7F42" w:rsidRDefault="00000000">
            <w:pPr>
              <w:pStyle w:val="TableParagraph"/>
              <w:numPr>
                <w:ilvl w:val="0"/>
                <w:numId w:val="398"/>
              </w:numPr>
              <w:tabs>
                <w:tab w:val="left" w:pos="370"/>
                <w:tab w:val="left" w:pos="372"/>
              </w:tabs>
              <w:spacing w:line="271" w:lineRule="auto"/>
              <w:ind w:right="796"/>
            </w:pPr>
            <w:r>
              <w:rPr>
                <w:spacing w:val="-2"/>
              </w:rPr>
              <w:t xml:space="preserve">Provide </w:t>
            </w:r>
            <w:r>
              <w:rPr>
                <w:spacing w:val="-4"/>
              </w:rPr>
              <w:t xml:space="preserve">emergency </w:t>
            </w:r>
            <w:r>
              <w:rPr>
                <w:spacing w:val="-2"/>
              </w:rPr>
              <w:t>treatment</w:t>
            </w:r>
          </w:p>
          <w:p w14:paraId="0A893F5C" w14:textId="77777777" w:rsidR="000B7F42" w:rsidRDefault="000B7F42">
            <w:pPr>
              <w:pStyle w:val="TableParagraph"/>
              <w:numPr>
                <w:ilvl w:val="0"/>
                <w:numId w:val="398"/>
              </w:numPr>
              <w:tabs>
                <w:tab w:val="left" w:pos="196"/>
              </w:tabs>
              <w:spacing w:before="2"/>
              <w:ind w:left="196" w:hanging="107"/>
              <w:rPr>
                <w:rFonts w:ascii="Calibri" w:hAnsi="Calibri"/>
              </w:rPr>
            </w:pPr>
          </w:p>
        </w:tc>
        <w:tc>
          <w:tcPr>
            <w:tcW w:w="1449" w:type="dxa"/>
          </w:tcPr>
          <w:p w14:paraId="4E506E49" w14:textId="77777777" w:rsidR="000B7F42" w:rsidRDefault="000B7F42">
            <w:pPr>
              <w:pStyle w:val="TableParagraph"/>
            </w:pPr>
          </w:p>
        </w:tc>
        <w:tc>
          <w:tcPr>
            <w:tcW w:w="1241" w:type="dxa"/>
          </w:tcPr>
          <w:p w14:paraId="7EA3B364" w14:textId="77777777" w:rsidR="000B7F42" w:rsidRDefault="000B7F42">
            <w:pPr>
              <w:pStyle w:val="TableParagraph"/>
            </w:pPr>
          </w:p>
        </w:tc>
      </w:tr>
      <w:tr w:rsidR="000B7F42" w14:paraId="004135ED" w14:textId="77777777">
        <w:trPr>
          <w:trHeight w:val="9036"/>
        </w:trPr>
        <w:tc>
          <w:tcPr>
            <w:tcW w:w="1486" w:type="dxa"/>
          </w:tcPr>
          <w:p w14:paraId="7478F218" w14:textId="77777777" w:rsidR="000B7F42" w:rsidRDefault="000B7F42">
            <w:pPr>
              <w:pStyle w:val="TableParagraph"/>
            </w:pPr>
          </w:p>
        </w:tc>
        <w:tc>
          <w:tcPr>
            <w:tcW w:w="1882" w:type="dxa"/>
          </w:tcPr>
          <w:p w14:paraId="5EEC8A30" w14:textId="77777777" w:rsidR="000B7F42" w:rsidRDefault="00000000">
            <w:pPr>
              <w:pStyle w:val="TableParagraph"/>
              <w:spacing w:before="4"/>
              <w:ind w:left="110"/>
            </w:pPr>
            <w:r>
              <w:rPr>
                <w:noProof/>
              </w:rPr>
              <mc:AlternateContent>
                <mc:Choice Requires="wpg">
                  <w:drawing>
                    <wp:anchor distT="0" distB="0" distL="0" distR="0" simplePos="0" relativeHeight="479242240" behindDoc="1" locked="0" layoutInCell="1" allowOverlap="1" wp14:anchorId="2259215E" wp14:editId="5061DCE1">
                      <wp:simplePos x="0" y="0"/>
                      <wp:positionH relativeFrom="column">
                        <wp:posOffset>278812</wp:posOffset>
                      </wp:positionH>
                      <wp:positionV relativeFrom="paragraph">
                        <wp:posOffset>-70872</wp:posOffset>
                      </wp:positionV>
                      <wp:extent cx="4225290" cy="568896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688965"/>
                                <a:chOff x="0" y="0"/>
                                <a:chExt cx="4225290" cy="5688965"/>
                              </a:xfrm>
                            </wpg:grpSpPr>
                            <pic:pic xmlns:pic="http://schemas.openxmlformats.org/drawingml/2006/picture">
                              <pic:nvPicPr>
                                <pic:cNvPr id="176" name="Image 176"/>
                                <pic:cNvPicPr/>
                              </pic:nvPicPr>
                              <pic:blipFill>
                                <a:blip r:embed="rId8" cstate="print"/>
                                <a:stretch>
                                  <a:fillRect/>
                                </a:stretch>
                              </pic:blipFill>
                              <pic:spPr>
                                <a:xfrm>
                                  <a:off x="0" y="958190"/>
                                  <a:ext cx="4224668" cy="4155122"/>
                                </a:xfrm>
                                <a:prstGeom prst="rect">
                                  <a:avLst/>
                                </a:prstGeom>
                              </pic:spPr>
                            </pic:pic>
                            <wps:wsp>
                              <wps:cNvPr id="177" name="Graphic 177"/>
                              <wps:cNvSpPr/>
                              <wps:spPr>
                                <a:xfrm>
                                  <a:off x="2560272" y="0"/>
                                  <a:ext cx="1363980" cy="5688965"/>
                                </a:xfrm>
                                <a:custGeom>
                                  <a:avLst/>
                                  <a:gdLst/>
                                  <a:ahLst/>
                                  <a:cxnLst/>
                                  <a:rect l="l" t="t" r="r" b="b"/>
                                  <a:pathLst>
                                    <a:path w="1363980" h="5688965">
                                      <a:moveTo>
                                        <a:pt x="1363852" y="0"/>
                                      </a:moveTo>
                                      <a:lnTo>
                                        <a:pt x="0" y="0"/>
                                      </a:lnTo>
                                      <a:lnTo>
                                        <a:pt x="0" y="5688457"/>
                                      </a:lnTo>
                                      <a:lnTo>
                                        <a:pt x="1363852" y="5688457"/>
                                      </a:lnTo>
                                      <a:lnTo>
                                        <a:pt x="13638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33A71E" id="Group 175" o:spid="_x0000_s1026" style="position:absolute;margin-left:21.95pt;margin-top:-5.6pt;width:332.7pt;height:447.95pt;z-index:-24074240;mso-wrap-distance-left:0;mso-wrap-distance-right:0" coordsize="42252,56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">
                      <v:shape id="Image 176" o:spid="_x0000_s1027" type="#_x0000_t75" style="position:absolute;top:9581;width:42246;height:4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">
                        <v:imagedata r:id="rId10" o:title=""/>
                      </v:shape>
                      <v:shape id="Graphic 177" o:spid="_x0000_s1028" style="position:absolute;left:25602;width:13640;height:56889;visibility:visible;mso-wrap-style:square;v-text-anchor:top" coordsize="1363980,568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" path="m1363852,l,,,5688457r1363852,l1363852,xe" stroked="f">
                        <v:path arrowok="t"/>
                      </v:shape>
                    </v:group>
                  </w:pict>
                </mc:Fallback>
              </mc:AlternateContent>
            </w:r>
            <w:r>
              <w:t>Respiratory</w:t>
            </w:r>
            <w:r>
              <w:rPr>
                <w:spacing w:val="-7"/>
              </w:rPr>
              <w:t xml:space="preserve"> </w:t>
            </w:r>
            <w:r>
              <w:rPr>
                <w:spacing w:val="-2"/>
              </w:rPr>
              <w:t>Failure</w:t>
            </w:r>
          </w:p>
        </w:tc>
        <w:tc>
          <w:tcPr>
            <w:tcW w:w="2239" w:type="dxa"/>
          </w:tcPr>
          <w:p w14:paraId="337E3CDD" w14:textId="77777777" w:rsidR="000B7F42" w:rsidRDefault="00000000">
            <w:pPr>
              <w:pStyle w:val="TableParagraph"/>
              <w:numPr>
                <w:ilvl w:val="0"/>
                <w:numId w:val="397"/>
              </w:numPr>
              <w:tabs>
                <w:tab w:val="left" w:pos="372"/>
              </w:tabs>
              <w:spacing w:line="271" w:lineRule="auto"/>
              <w:ind w:right="233"/>
            </w:pPr>
            <w:r>
              <w:t>Define diagnostic criteria of respiratory</w:t>
            </w:r>
            <w:r>
              <w:rPr>
                <w:spacing w:val="-14"/>
              </w:rPr>
              <w:t xml:space="preserve"> </w:t>
            </w:r>
            <w:r>
              <w:t>failure of</w:t>
            </w:r>
            <w:r>
              <w:rPr>
                <w:spacing w:val="-14"/>
              </w:rPr>
              <w:t xml:space="preserve"> </w:t>
            </w:r>
            <w:r>
              <w:t>varied</w:t>
            </w:r>
            <w:r>
              <w:rPr>
                <w:spacing w:val="-14"/>
              </w:rPr>
              <w:t xml:space="preserve"> </w:t>
            </w:r>
            <w:r>
              <w:t>etiology.</w:t>
            </w:r>
          </w:p>
          <w:p w14:paraId="0CF1B392" w14:textId="77777777" w:rsidR="000B7F42" w:rsidRDefault="00000000">
            <w:pPr>
              <w:pStyle w:val="TableParagraph"/>
              <w:numPr>
                <w:ilvl w:val="0"/>
                <w:numId w:val="397"/>
              </w:numPr>
              <w:tabs>
                <w:tab w:val="left" w:pos="372"/>
              </w:tabs>
              <w:spacing w:before="6" w:line="273" w:lineRule="auto"/>
              <w:ind w:right="545"/>
            </w:pPr>
            <w:r>
              <w:rPr>
                <w:spacing w:val="-2"/>
              </w:rPr>
              <w:t xml:space="preserve">Differentiate </w:t>
            </w:r>
            <w:r>
              <w:t>between</w:t>
            </w:r>
            <w:r>
              <w:rPr>
                <w:spacing w:val="-14"/>
              </w:rPr>
              <w:t xml:space="preserve"> </w:t>
            </w:r>
            <w:r>
              <w:t xml:space="preserve">acute, chronic, and </w:t>
            </w:r>
            <w:r>
              <w:rPr>
                <w:spacing w:val="-2"/>
              </w:rPr>
              <w:t xml:space="preserve">postoperative respiratory </w:t>
            </w:r>
            <w:r>
              <w:t>failure on the basis of</w:t>
            </w:r>
          </w:p>
          <w:p w14:paraId="2F828DE1" w14:textId="77777777" w:rsidR="000B7F42" w:rsidRDefault="00000000">
            <w:pPr>
              <w:pStyle w:val="TableParagraph"/>
              <w:numPr>
                <w:ilvl w:val="0"/>
                <w:numId w:val="397"/>
              </w:numPr>
              <w:tabs>
                <w:tab w:val="left" w:pos="371"/>
              </w:tabs>
              <w:spacing w:before="8"/>
              <w:ind w:left="371" w:hanging="283"/>
            </w:pPr>
            <w:r>
              <w:rPr>
                <w:spacing w:val="-2"/>
              </w:rPr>
              <w:t>pathophysiology</w:t>
            </w:r>
          </w:p>
          <w:p w14:paraId="3E89C02A" w14:textId="77777777" w:rsidR="000B7F42" w:rsidRDefault="00000000">
            <w:pPr>
              <w:pStyle w:val="TableParagraph"/>
              <w:numPr>
                <w:ilvl w:val="0"/>
                <w:numId w:val="397"/>
              </w:numPr>
              <w:tabs>
                <w:tab w:val="left" w:pos="372"/>
              </w:tabs>
              <w:spacing w:before="32" w:line="273" w:lineRule="auto"/>
              <w:ind w:right="217"/>
            </w:pPr>
            <w:r>
              <w:t>Recognize</w:t>
            </w:r>
            <w:r>
              <w:rPr>
                <w:spacing w:val="-14"/>
              </w:rPr>
              <w:t xml:space="preserve"> </w:t>
            </w:r>
            <w:r>
              <w:t>the signs and symptoms of respiratory</w:t>
            </w:r>
            <w:r>
              <w:rPr>
                <w:spacing w:val="-14"/>
              </w:rPr>
              <w:t xml:space="preserve"> </w:t>
            </w:r>
            <w:r>
              <w:t>failure.</w:t>
            </w:r>
          </w:p>
          <w:p w14:paraId="459DD36A" w14:textId="77777777" w:rsidR="000B7F42" w:rsidRDefault="00000000">
            <w:pPr>
              <w:pStyle w:val="TableParagraph"/>
              <w:numPr>
                <w:ilvl w:val="0"/>
                <w:numId w:val="397"/>
              </w:numPr>
              <w:tabs>
                <w:tab w:val="left" w:pos="372"/>
              </w:tabs>
              <w:spacing w:line="271" w:lineRule="auto"/>
              <w:ind w:right="106"/>
            </w:pPr>
            <w:r>
              <w:t xml:space="preserve">Apply alveolar gas </w:t>
            </w:r>
            <w:r>
              <w:rPr>
                <w:spacing w:val="-2"/>
              </w:rPr>
              <w:t>equation</w:t>
            </w:r>
            <w:r>
              <w:rPr>
                <w:spacing w:val="-14"/>
              </w:rPr>
              <w:t xml:space="preserve"> </w:t>
            </w:r>
            <w:r>
              <w:rPr>
                <w:spacing w:val="-2"/>
              </w:rPr>
              <w:t>to</w:t>
            </w:r>
            <w:r>
              <w:rPr>
                <w:spacing w:val="-12"/>
              </w:rPr>
              <w:t xml:space="preserve"> </w:t>
            </w:r>
            <w:r>
              <w:rPr>
                <w:spacing w:val="-2"/>
              </w:rPr>
              <w:t xml:space="preserve">evaluate </w:t>
            </w:r>
            <w:r>
              <w:t>respiratory failure.</w:t>
            </w:r>
          </w:p>
          <w:p w14:paraId="52C46046" w14:textId="77777777" w:rsidR="000B7F42" w:rsidRDefault="00000000">
            <w:pPr>
              <w:pStyle w:val="TableParagraph"/>
              <w:numPr>
                <w:ilvl w:val="0"/>
                <w:numId w:val="397"/>
              </w:numPr>
              <w:tabs>
                <w:tab w:val="left" w:pos="372"/>
              </w:tabs>
              <w:spacing w:before="1" w:line="273" w:lineRule="auto"/>
              <w:ind w:right="362"/>
            </w:pPr>
            <w:r>
              <w:t>Recognize the changes</w:t>
            </w:r>
            <w:r>
              <w:rPr>
                <w:spacing w:val="-14"/>
              </w:rPr>
              <w:t xml:space="preserve"> </w:t>
            </w:r>
            <w:r>
              <w:t>in</w:t>
            </w:r>
            <w:r>
              <w:rPr>
                <w:spacing w:val="-14"/>
              </w:rPr>
              <w:t xml:space="preserve"> </w:t>
            </w:r>
            <w:r>
              <w:t xml:space="preserve">blood gases that </w:t>
            </w:r>
            <w:r>
              <w:rPr>
                <w:spacing w:val="-2"/>
              </w:rPr>
              <w:t xml:space="preserve">accompany respiratory </w:t>
            </w:r>
            <w:r>
              <w:t xml:space="preserve">failure and other </w:t>
            </w:r>
            <w:r>
              <w:rPr>
                <w:spacing w:val="-2"/>
              </w:rPr>
              <w:t>investigations</w:t>
            </w:r>
          </w:p>
          <w:p w14:paraId="52AE444E" w14:textId="77777777" w:rsidR="000B7F42" w:rsidRDefault="00000000">
            <w:pPr>
              <w:pStyle w:val="TableParagraph"/>
              <w:numPr>
                <w:ilvl w:val="0"/>
                <w:numId w:val="397"/>
              </w:numPr>
              <w:tabs>
                <w:tab w:val="left" w:pos="372"/>
              </w:tabs>
              <w:spacing w:before="4" w:line="273" w:lineRule="auto"/>
              <w:ind w:right="149"/>
            </w:pPr>
            <w:r>
              <w:t xml:space="preserve">Review major </w:t>
            </w:r>
            <w:r>
              <w:rPr>
                <w:spacing w:val="-2"/>
              </w:rPr>
              <w:t>treatment</w:t>
            </w:r>
            <w:r>
              <w:rPr>
                <w:spacing w:val="-12"/>
              </w:rPr>
              <w:t xml:space="preserve"> </w:t>
            </w:r>
            <w:r>
              <w:rPr>
                <w:spacing w:val="-2"/>
              </w:rPr>
              <w:t xml:space="preserve">strategies </w:t>
            </w:r>
            <w:r>
              <w:t xml:space="preserve">for respiratory failure and </w:t>
            </w:r>
            <w:proofErr w:type="gramStart"/>
            <w:r>
              <w:t>their</w:t>
            </w:r>
            <w:proofErr w:type="gramEnd"/>
          </w:p>
          <w:p w14:paraId="027F4D3D" w14:textId="77777777" w:rsidR="000B7F42" w:rsidRDefault="00000000">
            <w:pPr>
              <w:pStyle w:val="TableParagraph"/>
              <w:spacing w:before="6" w:line="238" w:lineRule="exact"/>
              <w:ind w:left="372"/>
            </w:pPr>
            <w:r>
              <w:rPr>
                <w:spacing w:val="-2"/>
              </w:rPr>
              <w:t>monitoring.</w:t>
            </w:r>
          </w:p>
        </w:tc>
        <w:tc>
          <w:tcPr>
            <w:tcW w:w="2134" w:type="dxa"/>
            <w:shd w:val="clear" w:color="auto" w:fill="FFFFFF"/>
          </w:tcPr>
          <w:p w14:paraId="68C2DC06" w14:textId="77777777" w:rsidR="000B7F42" w:rsidRDefault="00000000">
            <w:pPr>
              <w:pStyle w:val="TableParagraph"/>
              <w:numPr>
                <w:ilvl w:val="0"/>
                <w:numId w:val="396"/>
              </w:numPr>
              <w:tabs>
                <w:tab w:val="left" w:pos="372"/>
              </w:tabs>
              <w:spacing w:line="266" w:lineRule="auto"/>
              <w:ind w:right="429"/>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167FBB3C" w14:textId="77777777" w:rsidR="000B7F42" w:rsidRDefault="00000000">
            <w:pPr>
              <w:pStyle w:val="TableParagraph"/>
              <w:numPr>
                <w:ilvl w:val="0"/>
                <w:numId w:val="396"/>
              </w:numPr>
              <w:tabs>
                <w:tab w:val="left" w:pos="372"/>
              </w:tabs>
              <w:spacing w:before="9" w:line="271" w:lineRule="auto"/>
              <w:ind w:right="178"/>
            </w:pPr>
            <w:r>
              <w:t xml:space="preserve">Perform clinical examination of patient with </w:t>
            </w:r>
            <w:r>
              <w:rPr>
                <w:spacing w:val="-2"/>
              </w:rPr>
              <w:t>respiratory</w:t>
            </w:r>
            <w:r>
              <w:rPr>
                <w:spacing w:val="-14"/>
              </w:rPr>
              <w:t xml:space="preserve"> </w:t>
            </w:r>
            <w:r>
              <w:rPr>
                <w:spacing w:val="-2"/>
              </w:rPr>
              <w:t>failure</w:t>
            </w:r>
          </w:p>
        </w:tc>
        <w:tc>
          <w:tcPr>
            <w:tcW w:w="1449" w:type="dxa"/>
          </w:tcPr>
          <w:p w14:paraId="3D3EAA3D" w14:textId="77777777" w:rsidR="000B7F42" w:rsidRDefault="00000000">
            <w:pPr>
              <w:pStyle w:val="TableParagraph"/>
              <w:spacing w:line="276" w:lineRule="auto"/>
              <w:ind w:left="108" w:right="130"/>
            </w:pPr>
            <w:r>
              <w:t xml:space="preserve">Lecture &amp; </w:t>
            </w:r>
            <w:r>
              <w:rPr>
                <w:spacing w:val="-2"/>
              </w:rPr>
              <w:t xml:space="preserve">bedside teaching (Case </w:t>
            </w:r>
            <w:r>
              <w:rPr>
                <w:spacing w:val="-4"/>
              </w:rPr>
              <w:t>presentation)</w:t>
            </w:r>
          </w:p>
          <w:p w14:paraId="2815BDE7" w14:textId="77777777" w:rsidR="000B7F42" w:rsidRDefault="00000000">
            <w:pPr>
              <w:pStyle w:val="TableParagraph"/>
              <w:spacing w:line="251" w:lineRule="exact"/>
              <w:ind w:left="108"/>
            </w:pPr>
            <w:r>
              <w:rPr>
                <w:spacing w:val="-2"/>
              </w:rPr>
              <w:t>/SDL/CBL</w:t>
            </w:r>
          </w:p>
        </w:tc>
        <w:tc>
          <w:tcPr>
            <w:tcW w:w="1241" w:type="dxa"/>
          </w:tcPr>
          <w:p w14:paraId="6523154B" w14:textId="77777777" w:rsidR="000B7F42" w:rsidRDefault="00000000">
            <w:pPr>
              <w:pStyle w:val="TableParagraph"/>
              <w:spacing w:line="278" w:lineRule="auto"/>
              <w:ind w:left="111"/>
            </w:pPr>
            <w:r>
              <w:rPr>
                <w:spacing w:val="-2"/>
              </w:rPr>
              <w:t xml:space="preserve">MCQ/SEQ/ </w:t>
            </w:r>
            <w:r>
              <w:rPr>
                <w:spacing w:val="-4"/>
              </w:rPr>
              <w:t>SAQ/OSPE/</w:t>
            </w:r>
          </w:p>
          <w:p w14:paraId="0DF4B7F0" w14:textId="77777777" w:rsidR="000B7F42" w:rsidRDefault="00000000">
            <w:pPr>
              <w:pStyle w:val="TableParagraph"/>
              <w:spacing w:line="273" w:lineRule="auto"/>
              <w:ind w:left="111" w:right="651"/>
              <w:jc w:val="both"/>
            </w:pPr>
            <w:r>
              <w:rPr>
                <w:spacing w:val="-4"/>
              </w:rPr>
              <w:t xml:space="preserve">Long </w:t>
            </w:r>
            <w:r>
              <w:rPr>
                <w:spacing w:val="-2"/>
              </w:rPr>
              <w:t xml:space="preserve">case/ short </w:t>
            </w:r>
            <w:r>
              <w:rPr>
                <w:spacing w:val="-4"/>
              </w:rPr>
              <w:t>case</w:t>
            </w:r>
          </w:p>
        </w:tc>
      </w:tr>
      <w:tr w:rsidR="000B7F42" w14:paraId="441F353E" w14:textId="77777777">
        <w:trPr>
          <w:trHeight w:val="2008"/>
        </w:trPr>
        <w:tc>
          <w:tcPr>
            <w:tcW w:w="1486" w:type="dxa"/>
          </w:tcPr>
          <w:p w14:paraId="60BE805D" w14:textId="77777777" w:rsidR="000B7F42" w:rsidRDefault="00000000">
            <w:pPr>
              <w:pStyle w:val="TableParagraph"/>
              <w:spacing w:before="5"/>
              <w:ind w:left="112"/>
              <w:rPr>
                <w:b/>
              </w:rPr>
            </w:pPr>
            <w:proofErr w:type="spellStart"/>
            <w:r>
              <w:rPr>
                <w:b/>
                <w:spacing w:val="-2"/>
              </w:rPr>
              <w:t>Tumours</w:t>
            </w:r>
            <w:proofErr w:type="spellEnd"/>
          </w:p>
        </w:tc>
        <w:tc>
          <w:tcPr>
            <w:tcW w:w="1882" w:type="dxa"/>
          </w:tcPr>
          <w:p w14:paraId="074F63A1" w14:textId="77777777" w:rsidR="000B7F42" w:rsidRDefault="00000000">
            <w:pPr>
              <w:pStyle w:val="TableParagraph"/>
              <w:spacing w:before="5"/>
              <w:ind w:left="110"/>
            </w:pPr>
            <w:r>
              <w:t>Carcinoma</w:t>
            </w:r>
            <w:r>
              <w:rPr>
                <w:spacing w:val="-12"/>
              </w:rPr>
              <w:t xml:space="preserve"> </w:t>
            </w:r>
            <w:r>
              <w:rPr>
                <w:spacing w:val="-4"/>
              </w:rPr>
              <w:t>Lung</w:t>
            </w:r>
          </w:p>
          <w:p w14:paraId="0BADD24F" w14:textId="77777777" w:rsidR="000B7F42" w:rsidRDefault="00000000">
            <w:pPr>
              <w:pStyle w:val="TableParagraph"/>
              <w:numPr>
                <w:ilvl w:val="0"/>
                <w:numId w:val="395"/>
              </w:numPr>
              <w:tabs>
                <w:tab w:val="left" w:pos="470"/>
              </w:tabs>
              <w:spacing w:before="48" w:line="273" w:lineRule="auto"/>
              <w:ind w:right="267"/>
            </w:pPr>
            <w:r>
              <w:t>Etiology</w:t>
            </w:r>
            <w:r>
              <w:rPr>
                <w:spacing w:val="-14"/>
              </w:rPr>
              <w:t xml:space="preserve"> </w:t>
            </w:r>
            <w:r>
              <w:t>and risk</w:t>
            </w:r>
            <w:r>
              <w:rPr>
                <w:spacing w:val="-14"/>
              </w:rPr>
              <w:t xml:space="preserve"> </w:t>
            </w:r>
            <w:r>
              <w:t xml:space="preserve">factors </w:t>
            </w:r>
            <w:r>
              <w:rPr>
                <w:spacing w:val="-4"/>
              </w:rPr>
              <w:t xml:space="preserve">for </w:t>
            </w:r>
            <w:r>
              <w:rPr>
                <w:spacing w:val="-2"/>
              </w:rPr>
              <w:t xml:space="preserve">development </w:t>
            </w:r>
            <w:r>
              <w:t>of ca lung</w:t>
            </w:r>
          </w:p>
        </w:tc>
        <w:tc>
          <w:tcPr>
            <w:tcW w:w="2239" w:type="dxa"/>
          </w:tcPr>
          <w:p w14:paraId="2669EABB" w14:textId="77777777" w:rsidR="000B7F42" w:rsidRDefault="00000000">
            <w:pPr>
              <w:pStyle w:val="TableParagraph"/>
              <w:numPr>
                <w:ilvl w:val="0"/>
                <w:numId w:val="394"/>
              </w:numPr>
              <w:tabs>
                <w:tab w:val="left" w:pos="372"/>
              </w:tabs>
              <w:spacing w:line="273" w:lineRule="auto"/>
              <w:ind w:right="474"/>
            </w:pPr>
            <w:r>
              <w:t>Elaborate</w:t>
            </w:r>
            <w:r>
              <w:rPr>
                <w:spacing w:val="-8"/>
              </w:rPr>
              <w:t xml:space="preserve"> </w:t>
            </w:r>
            <w:r>
              <w:t>plan for</w:t>
            </w:r>
            <w:r>
              <w:rPr>
                <w:spacing w:val="-14"/>
              </w:rPr>
              <w:t xml:space="preserve"> </w:t>
            </w:r>
            <w:r>
              <w:t>diagnosis</w:t>
            </w:r>
            <w:r>
              <w:rPr>
                <w:spacing w:val="-14"/>
              </w:rPr>
              <w:t xml:space="preserve"> </w:t>
            </w:r>
            <w:r>
              <w:t>of common types of</w:t>
            </w:r>
            <w:r>
              <w:rPr>
                <w:spacing w:val="-1"/>
              </w:rPr>
              <w:t xml:space="preserve"> </w:t>
            </w:r>
            <w:r>
              <w:t>lung</w:t>
            </w:r>
            <w:r>
              <w:rPr>
                <w:spacing w:val="-1"/>
              </w:rPr>
              <w:t xml:space="preserve"> </w:t>
            </w:r>
            <w:r>
              <w:t>cancers</w:t>
            </w:r>
          </w:p>
          <w:p w14:paraId="485ECD18" w14:textId="77777777" w:rsidR="000B7F42" w:rsidRDefault="00000000">
            <w:pPr>
              <w:pStyle w:val="TableParagraph"/>
              <w:numPr>
                <w:ilvl w:val="0"/>
                <w:numId w:val="394"/>
              </w:numPr>
              <w:tabs>
                <w:tab w:val="left" w:pos="372"/>
              </w:tabs>
              <w:spacing w:line="266" w:lineRule="auto"/>
              <w:ind w:right="333"/>
            </w:pPr>
            <w:r>
              <w:t xml:space="preserve">based on clinical </w:t>
            </w:r>
            <w:r>
              <w:rPr>
                <w:spacing w:val="-2"/>
              </w:rPr>
              <w:t>presentations</w:t>
            </w:r>
            <w:r>
              <w:rPr>
                <w:spacing w:val="-12"/>
              </w:rPr>
              <w:t xml:space="preserve"> </w:t>
            </w:r>
            <w:r>
              <w:rPr>
                <w:spacing w:val="-2"/>
              </w:rPr>
              <w:t>and</w:t>
            </w:r>
          </w:p>
        </w:tc>
        <w:tc>
          <w:tcPr>
            <w:tcW w:w="2134" w:type="dxa"/>
          </w:tcPr>
          <w:p w14:paraId="77EEDE4B" w14:textId="77777777" w:rsidR="000B7F42" w:rsidRDefault="00000000">
            <w:pPr>
              <w:pStyle w:val="TableParagraph"/>
              <w:numPr>
                <w:ilvl w:val="0"/>
                <w:numId w:val="393"/>
              </w:numPr>
              <w:tabs>
                <w:tab w:val="left" w:pos="372"/>
              </w:tabs>
              <w:spacing w:line="266" w:lineRule="auto"/>
              <w:ind w:right="291"/>
            </w:pPr>
            <w:r>
              <w:rPr>
                <w:spacing w:val="-2"/>
              </w:rPr>
              <w:t>Take</w:t>
            </w:r>
            <w:r>
              <w:rPr>
                <w:spacing w:val="-14"/>
              </w:rPr>
              <w:t xml:space="preserve"> </w:t>
            </w:r>
            <w:r>
              <w:rPr>
                <w:spacing w:val="-2"/>
              </w:rPr>
              <w:t>history</w:t>
            </w:r>
            <w:r>
              <w:rPr>
                <w:spacing w:val="-14"/>
              </w:rPr>
              <w:t xml:space="preserve"> </w:t>
            </w:r>
            <w:r>
              <w:rPr>
                <w:spacing w:val="-2"/>
              </w:rPr>
              <w:t>of</w:t>
            </w:r>
            <w:r>
              <w:rPr>
                <w:spacing w:val="-13"/>
              </w:rPr>
              <w:t xml:space="preserve"> </w:t>
            </w:r>
            <w:r>
              <w:rPr>
                <w:spacing w:val="-2"/>
              </w:rPr>
              <w:t>a patient</w:t>
            </w:r>
          </w:p>
          <w:p w14:paraId="21D2D584" w14:textId="77777777" w:rsidR="000B7F42" w:rsidRDefault="00000000">
            <w:pPr>
              <w:pStyle w:val="TableParagraph"/>
              <w:numPr>
                <w:ilvl w:val="0"/>
                <w:numId w:val="393"/>
              </w:numPr>
              <w:tabs>
                <w:tab w:val="left" w:pos="372"/>
              </w:tabs>
              <w:spacing w:before="6" w:line="273" w:lineRule="auto"/>
              <w:ind w:right="375"/>
            </w:pPr>
            <w:r>
              <w:rPr>
                <w:spacing w:val="-2"/>
              </w:rPr>
              <w:t>Perform</w:t>
            </w:r>
            <w:r>
              <w:rPr>
                <w:spacing w:val="40"/>
              </w:rPr>
              <w:t xml:space="preserve"> </w:t>
            </w:r>
            <w:r>
              <w:rPr>
                <w:spacing w:val="-2"/>
              </w:rPr>
              <w:t xml:space="preserve">clinical </w:t>
            </w:r>
            <w:r>
              <w:t>examination</w:t>
            </w:r>
            <w:r>
              <w:rPr>
                <w:spacing w:val="11"/>
              </w:rPr>
              <w:t xml:space="preserve"> </w:t>
            </w:r>
            <w:r>
              <w:t>of patient</w:t>
            </w:r>
            <w:r>
              <w:rPr>
                <w:spacing w:val="-8"/>
              </w:rPr>
              <w:t xml:space="preserve"> </w:t>
            </w:r>
            <w:r>
              <w:t>with</w:t>
            </w:r>
            <w:r>
              <w:rPr>
                <w:spacing w:val="-6"/>
              </w:rPr>
              <w:t xml:space="preserve"> </w:t>
            </w:r>
            <w:r>
              <w:rPr>
                <w:spacing w:val="-7"/>
              </w:rPr>
              <w:t>Ca</w:t>
            </w:r>
          </w:p>
          <w:p w14:paraId="3055DC94" w14:textId="77777777" w:rsidR="000B7F42" w:rsidRDefault="00000000">
            <w:pPr>
              <w:pStyle w:val="TableParagraph"/>
              <w:spacing w:line="232" w:lineRule="exact"/>
              <w:ind w:left="372"/>
            </w:pPr>
            <w:r>
              <w:rPr>
                <w:spacing w:val="-4"/>
              </w:rPr>
              <w:t>lung</w:t>
            </w:r>
          </w:p>
        </w:tc>
        <w:tc>
          <w:tcPr>
            <w:tcW w:w="1449" w:type="dxa"/>
          </w:tcPr>
          <w:p w14:paraId="68FBF95F" w14:textId="77777777" w:rsidR="000B7F42" w:rsidRDefault="00000000">
            <w:pPr>
              <w:pStyle w:val="TableParagraph"/>
              <w:spacing w:before="1" w:line="276" w:lineRule="auto"/>
              <w:ind w:left="108" w:right="387"/>
            </w:pPr>
            <w:r>
              <w:rPr>
                <w:spacing w:val="-2"/>
              </w:rPr>
              <w:t xml:space="preserve">Lecture </w:t>
            </w:r>
            <w:r>
              <w:rPr>
                <w:spacing w:val="-4"/>
              </w:rPr>
              <w:t xml:space="preserve">and </w:t>
            </w:r>
            <w:r>
              <w:rPr>
                <w:spacing w:val="-2"/>
              </w:rPr>
              <w:t xml:space="preserve">bedside </w:t>
            </w:r>
            <w:r>
              <w:rPr>
                <w:spacing w:val="-4"/>
              </w:rPr>
              <w:t>teaching</w:t>
            </w:r>
          </w:p>
        </w:tc>
        <w:tc>
          <w:tcPr>
            <w:tcW w:w="1241" w:type="dxa"/>
          </w:tcPr>
          <w:p w14:paraId="259AA906" w14:textId="77777777" w:rsidR="000B7F42" w:rsidRDefault="00000000">
            <w:pPr>
              <w:pStyle w:val="TableParagraph"/>
              <w:spacing w:before="1" w:line="278" w:lineRule="auto"/>
              <w:ind w:left="111"/>
            </w:pPr>
            <w:r>
              <w:rPr>
                <w:spacing w:val="-2"/>
              </w:rPr>
              <w:t xml:space="preserve">MCQ/SEQ/ </w:t>
            </w:r>
            <w:r>
              <w:rPr>
                <w:spacing w:val="-4"/>
              </w:rPr>
              <w:t>SAQ/OSPE/</w:t>
            </w:r>
          </w:p>
          <w:p w14:paraId="39531A28" w14:textId="77777777" w:rsidR="000B7F42" w:rsidRDefault="00000000">
            <w:pPr>
              <w:pStyle w:val="TableParagraph"/>
              <w:spacing w:line="276" w:lineRule="auto"/>
              <w:ind w:left="111" w:right="651"/>
              <w:jc w:val="both"/>
            </w:pPr>
            <w:r>
              <w:rPr>
                <w:spacing w:val="-4"/>
              </w:rPr>
              <w:t xml:space="preserve">Long </w:t>
            </w:r>
            <w:r>
              <w:rPr>
                <w:spacing w:val="-2"/>
              </w:rPr>
              <w:t xml:space="preserve">case/ short </w:t>
            </w:r>
            <w:r>
              <w:rPr>
                <w:spacing w:val="-4"/>
              </w:rPr>
              <w:t>case</w:t>
            </w:r>
          </w:p>
        </w:tc>
      </w:tr>
    </w:tbl>
    <w:p w14:paraId="7C4A54A6" w14:textId="77777777" w:rsidR="000B7F42" w:rsidRDefault="000B7F42">
      <w:pPr>
        <w:pStyle w:val="TableParagraph"/>
        <w:spacing w:line="276" w:lineRule="auto"/>
        <w:jc w:val="both"/>
        <w:sectPr w:rsidR="000B7F42">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1995"/>
        <w:gridCol w:w="2362"/>
        <w:gridCol w:w="2005"/>
        <w:gridCol w:w="1440"/>
        <w:gridCol w:w="1210"/>
      </w:tblGrid>
      <w:tr w:rsidR="000B7F42" w14:paraId="00D5A3C3" w14:textId="77777777">
        <w:trPr>
          <w:trHeight w:val="6178"/>
        </w:trPr>
        <w:tc>
          <w:tcPr>
            <w:tcW w:w="1455" w:type="dxa"/>
          </w:tcPr>
          <w:p w14:paraId="4A9E6F4C" w14:textId="77777777" w:rsidR="000B7F42" w:rsidRDefault="000B7F42">
            <w:pPr>
              <w:pStyle w:val="TableParagraph"/>
            </w:pPr>
          </w:p>
        </w:tc>
        <w:tc>
          <w:tcPr>
            <w:tcW w:w="1995" w:type="dxa"/>
          </w:tcPr>
          <w:p w14:paraId="3B208E5A" w14:textId="77777777" w:rsidR="000B7F42" w:rsidRDefault="00000000">
            <w:pPr>
              <w:pStyle w:val="TableParagraph"/>
              <w:numPr>
                <w:ilvl w:val="0"/>
                <w:numId w:val="392"/>
              </w:numPr>
              <w:tabs>
                <w:tab w:val="left" w:pos="470"/>
              </w:tabs>
              <w:spacing w:line="273" w:lineRule="auto"/>
              <w:ind w:right="123"/>
            </w:pPr>
            <w:r>
              <w:rPr>
                <w:noProof/>
              </w:rPr>
              <mc:AlternateContent>
                <mc:Choice Requires="wpg">
                  <w:drawing>
                    <wp:anchor distT="0" distB="0" distL="0" distR="0" simplePos="0" relativeHeight="479242752" behindDoc="1" locked="0" layoutInCell="1" allowOverlap="1" wp14:anchorId="55637363" wp14:editId="634E7A06">
                      <wp:simplePos x="0" y="0"/>
                      <wp:positionH relativeFrom="column">
                        <wp:posOffset>298624</wp:posOffset>
                      </wp:positionH>
                      <wp:positionV relativeFrom="paragraph">
                        <wp:posOffset>427</wp:posOffset>
                      </wp:positionV>
                      <wp:extent cx="4651375" cy="785495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1375" cy="7854950"/>
                                <a:chOff x="0" y="0"/>
                                <a:chExt cx="4651375" cy="7854950"/>
                              </a:xfrm>
                            </wpg:grpSpPr>
                            <pic:pic xmlns:pic="http://schemas.openxmlformats.org/drawingml/2006/picture">
                              <pic:nvPicPr>
                                <pic:cNvPr id="179" name="Image 179"/>
                                <pic:cNvPicPr/>
                              </pic:nvPicPr>
                              <pic:blipFill>
                                <a:blip r:embed="rId8" cstate="print"/>
                                <a:stretch>
                                  <a:fillRect/>
                                </a:stretch>
                              </pic:blipFill>
                              <pic:spPr>
                                <a:xfrm>
                                  <a:off x="0" y="2926309"/>
                                  <a:ext cx="4224668" cy="4155122"/>
                                </a:xfrm>
                                <a:prstGeom prst="rect">
                                  <a:avLst/>
                                </a:prstGeom>
                              </pic:spPr>
                            </pic:pic>
                            <wps:wsp>
                              <wps:cNvPr id="180" name="Graphic 180"/>
                              <wps:cNvSpPr/>
                              <wps:spPr>
                                <a:xfrm>
                                  <a:off x="2471118" y="0"/>
                                  <a:ext cx="2179955" cy="7854950"/>
                                </a:xfrm>
                                <a:custGeom>
                                  <a:avLst/>
                                  <a:gdLst/>
                                  <a:ahLst/>
                                  <a:cxnLst/>
                                  <a:rect l="l" t="t" r="r" b="b"/>
                                  <a:pathLst>
                                    <a:path w="2179955" h="7854950">
                                      <a:moveTo>
                                        <a:pt x="1452994" y="3929761"/>
                                      </a:moveTo>
                                      <a:lnTo>
                                        <a:pt x="1265212" y="3929761"/>
                                      </a:lnTo>
                                      <a:lnTo>
                                        <a:pt x="1265212" y="3929507"/>
                                      </a:lnTo>
                                      <a:lnTo>
                                        <a:pt x="0" y="3929507"/>
                                      </a:lnTo>
                                      <a:lnTo>
                                        <a:pt x="0" y="7854442"/>
                                      </a:lnTo>
                                      <a:lnTo>
                                        <a:pt x="1265212" y="7854442"/>
                                      </a:lnTo>
                                      <a:lnTo>
                                        <a:pt x="1265212" y="7853172"/>
                                      </a:lnTo>
                                      <a:lnTo>
                                        <a:pt x="1452994" y="7853172"/>
                                      </a:lnTo>
                                      <a:lnTo>
                                        <a:pt x="1452994" y="3929761"/>
                                      </a:lnTo>
                                      <a:close/>
                                    </a:path>
                                    <a:path w="2179955" h="7854950">
                                      <a:moveTo>
                                        <a:pt x="2179701" y="0"/>
                                      </a:moveTo>
                                      <a:lnTo>
                                        <a:pt x="1272921" y="0"/>
                                      </a:lnTo>
                                      <a:lnTo>
                                        <a:pt x="1272921" y="254"/>
                                      </a:lnTo>
                                      <a:lnTo>
                                        <a:pt x="1265212" y="254"/>
                                      </a:lnTo>
                                      <a:lnTo>
                                        <a:pt x="1265212" y="0"/>
                                      </a:lnTo>
                                      <a:lnTo>
                                        <a:pt x="0" y="0"/>
                                      </a:lnTo>
                                      <a:lnTo>
                                        <a:pt x="0" y="3923411"/>
                                      </a:lnTo>
                                      <a:lnTo>
                                        <a:pt x="89154" y="3923411"/>
                                      </a:lnTo>
                                      <a:lnTo>
                                        <a:pt x="89154" y="3923665"/>
                                      </a:lnTo>
                                      <a:lnTo>
                                        <a:pt x="1452994" y="3923665"/>
                                      </a:lnTo>
                                      <a:lnTo>
                                        <a:pt x="1452994" y="3923411"/>
                                      </a:lnTo>
                                      <a:lnTo>
                                        <a:pt x="2179701" y="3923411"/>
                                      </a:lnTo>
                                      <a:lnTo>
                                        <a:pt x="21797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36D2D5" id="Group 178" o:spid="_x0000_s1026" style="position:absolute;margin-left:23.5pt;margin-top:.05pt;width:366.25pt;height:618.5pt;z-index:-24073728;mso-wrap-distance-left:0;mso-wrap-distance-right:0" coordsize="46513,78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">
                      <v:shape id="Image 179"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">
                        <v:imagedata r:id="rId10" o:title=""/>
                      </v:shape>
                      <v:shape id="Graphic 180" o:spid="_x0000_s1028" style="position:absolute;left:24711;width:21799;height:78549;visibility:visible;mso-wrap-style:square;v-text-anchor:top" coordsize="2179955,78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" path="m1452994,3929761r-187782,l1265212,3929507,,3929507,,7854442r1265212,l1265212,7853172r187782,l1452994,3929761xem2179701,l1272921,r,254l1265212,254r,-254l,,,3923411r89154,l89154,3923665r1363840,l1452994,3923411r726707,l2179701,xe" stroked="f">
                        <v:path arrowok="t"/>
                      </v:shape>
                    </v:group>
                  </w:pict>
                </mc:Fallback>
              </mc:AlternateContent>
            </w:r>
            <w:proofErr w:type="spellStart"/>
            <w:r>
              <w:rPr>
                <w:spacing w:val="-2"/>
              </w:rPr>
              <w:t>Pathophysiolog</w:t>
            </w:r>
            <w:proofErr w:type="spellEnd"/>
            <w:r>
              <w:rPr>
                <w:spacing w:val="-2"/>
              </w:rPr>
              <w:t xml:space="preserve"> </w:t>
            </w:r>
            <w:r>
              <w:t xml:space="preserve">y and </w:t>
            </w:r>
            <w:r>
              <w:rPr>
                <w:spacing w:val="-2"/>
              </w:rPr>
              <w:t>classification</w:t>
            </w:r>
            <w:r>
              <w:rPr>
                <w:spacing w:val="-13"/>
              </w:rPr>
              <w:t xml:space="preserve"> </w:t>
            </w:r>
            <w:r>
              <w:rPr>
                <w:spacing w:val="-2"/>
              </w:rPr>
              <w:t xml:space="preserve">of </w:t>
            </w:r>
            <w:r>
              <w:t>lung cancers</w:t>
            </w:r>
          </w:p>
          <w:p w14:paraId="6B01E111" w14:textId="77777777" w:rsidR="000B7F42" w:rsidRDefault="00000000">
            <w:pPr>
              <w:pStyle w:val="TableParagraph"/>
              <w:numPr>
                <w:ilvl w:val="0"/>
                <w:numId w:val="392"/>
              </w:numPr>
              <w:tabs>
                <w:tab w:val="left" w:pos="470"/>
              </w:tabs>
              <w:spacing w:line="273" w:lineRule="auto"/>
              <w:ind w:right="221"/>
            </w:pPr>
            <w:r>
              <w:rPr>
                <w:spacing w:val="-2"/>
              </w:rPr>
              <w:t>alternate treatment modalities</w:t>
            </w:r>
            <w:r>
              <w:rPr>
                <w:spacing w:val="-13"/>
              </w:rPr>
              <w:t xml:space="preserve"> </w:t>
            </w:r>
            <w:r>
              <w:rPr>
                <w:spacing w:val="-2"/>
              </w:rPr>
              <w:t xml:space="preserve">like </w:t>
            </w:r>
            <w:r>
              <w:t>stenting and laser therapy</w:t>
            </w:r>
          </w:p>
        </w:tc>
        <w:tc>
          <w:tcPr>
            <w:tcW w:w="2362" w:type="dxa"/>
          </w:tcPr>
          <w:p w14:paraId="4224493A" w14:textId="77777777" w:rsidR="000B7F42" w:rsidRDefault="00000000">
            <w:pPr>
              <w:pStyle w:val="TableParagraph"/>
              <w:numPr>
                <w:ilvl w:val="0"/>
                <w:numId w:val="391"/>
              </w:numPr>
              <w:tabs>
                <w:tab w:val="left" w:pos="371"/>
              </w:tabs>
              <w:spacing w:line="266" w:lineRule="auto"/>
              <w:ind w:right="875"/>
              <w:jc w:val="both"/>
            </w:pPr>
            <w:r>
              <w:rPr>
                <w:spacing w:val="-4"/>
              </w:rPr>
              <w:t xml:space="preserve">Radiological </w:t>
            </w:r>
            <w:r>
              <w:rPr>
                <w:spacing w:val="-2"/>
              </w:rPr>
              <w:t>appearance.</w:t>
            </w:r>
          </w:p>
          <w:p w14:paraId="051A203F" w14:textId="77777777" w:rsidR="000B7F42" w:rsidRDefault="00000000">
            <w:pPr>
              <w:pStyle w:val="TableParagraph"/>
              <w:numPr>
                <w:ilvl w:val="0"/>
                <w:numId w:val="391"/>
              </w:numPr>
              <w:tabs>
                <w:tab w:val="left" w:pos="371"/>
              </w:tabs>
              <w:spacing w:before="6" w:line="271" w:lineRule="auto"/>
              <w:ind w:right="106"/>
              <w:jc w:val="both"/>
            </w:pPr>
            <w:r>
              <w:t>Describe</w:t>
            </w:r>
            <w:r>
              <w:rPr>
                <w:spacing w:val="-1"/>
              </w:rPr>
              <w:t xml:space="preserve"> </w:t>
            </w:r>
            <w:r>
              <w:t>the grading and staging systems for lung Carcinomas</w:t>
            </w:r>
          </w:p>
          <w:p w14:paraId="5653D31F" w14:textId="77777777" w:rsidR="000B7F42" w:rsidRDefault="00000000">
            <w:pPr>
              <w:pStyle w:val="TableParagraph"/>
              <w:numPr>
                <w:ilvl w:val="0"/>
                <w:numId w:val="391"/>
              </w:numPr>
              <w:tabs>
                <w:tab w:val="left" w:pos="371"/>
              </w:tabs>
              <w:spacing w:before="3" w:line="273" w:lineRule="auto"/>
              <w:ind w:right="192"/>
            </w:pPr>
            <w:r>
              <w:t xml:space="preserve">Propose plan for </w:t>
            </w:r>
            <w:r>
              <w:rPr>
                <w:spacing w:val="-2"/>
              </w:rPr>
              <w:t xml:space="preserve">chemotherapy, surgical </w:t>
            </w:r>
            <w:r>
              <w:t xml:space="preserve">interventions and radiotherapy for </w:t>
            </w:r>
            <w:r>
              <w:rPr>
                <w:spacing w:val="-2"/>
              </w:rPr>
              <w:t>management</w:t>
            </w:r>
            <w:r>
              <w:rPr>
                <w:spacing w:val="-12"/>
              </w:rPr>
              <w:t xml:space="preserve"> </w:t>
            </w:r>
            <w:r>
              <w:rPr>
                <w:spacing w:val="-2"/>
              </w:rPr>
              <w:t>of</w:t>
            </w:r>
            <w:r>
              <w:rPr>
                <w:spacing w:val="-12"/>
              </w:rPr>
              <w:t xml:space="preserve"> </w:t>
            </w:r>
            <w:r>
              <w:rPr>
                <w:spacing w:val="-2"/>
              </w:rPr>
              <w:t>lung carcinomas</w:t>
            </w:r>
          </w:p>
          <w:p w14:paraId="68D73BFA" w14:textId="77777777" w:rsidR="000B7F42" w:rsidRDefault="00000000">
            <w:pPr>
              <w:pStyle w:val="TableParagraph"/>
              <w:numPr>
                <w:ilvl w:val="0"/>
                <w:numId w:val="391"/>
              </w:numPr>
              <w:tabs>
                <w:tab w:val="left" w:pos="371"/>
              </w:tabs>
              <w:spacing w:before="4" w:line="273" w:lineRule="auto"/>
              <w:ind w:right="462"/>
            </w:pPr>
            <w:r>
              <w:t>Suggest</w:t>
            </w:r>
            <w:r>
              <w:rPr>
                <w:spacing w:val="-14"/>
              </w:rPr>
              <w:t xml:space="preserve"> </w:t>
            </w:r>
            <w:r>
              <w:t xml:space="preserve">alternate </w:t>
            </w:r>
            <w:r>
              <w:rPr>
                <w:spacing w:val="-2"/>
              </w:rPr>
              <w:t xml:space="preserve">treatment </w:t>
            </w:r>
            <w:r>
              <w:t xml:space="preserve">modalities like </w:t>
            </w:r>
            <w:r>
              <w:rPr>
                <w:spacing w:val="-2"/>
              </w:rPr>
              <w:t>stenting</w:t>
            </w:r>
            <w:r>
              <w:rPr>
                <w:spacing w:val="-14"/>
              </w:rPr>
              <w:t xml:space="preserve"> </w:t>
            </w:r>
            <w:r>
              <w:rPr>
                <w:spacing w:val="-2"/>
              </w:rPr>
              <w:t>and</w:t>
            </w:r>
            <w:r>
              <w:rPr>
                <w:spacing w:val="-12"/>
              </w:rPr>
              <w:t xml:space="preserve"> </w:t>
            </w:r>
            <w:r>
              <w:rPr>
                <w:spacing w:val="-2"/>
              </w:rPr>
              <w:t>laser therapy</w:t>
            </w:r>
          </w:p>
          <w:p w14:paraId="2424DF5B" w14:textId="77777777" w:rsidR="000B7F42" w:rsidRDefault="00000000">
            <w:pPr>
              <w:pStyle w:val="TableParagraph"/>
              <w:numPr>
                <w:ilvl w:val="0"/>
                <w:numId w:val="391"/>
              </w:numPr>
              <w:tabs>
                <w:tab w:val="left" w:pos="371"/>
              </w:tabs>
              <w:spacing w:before="2" w:line="266" w:lineRule="auto"/>
              <w:ind w:right="308"/>
            </w:pPr>
            <w:r>
              <w:rPr>
                <w:spacing w:val="-2"/>
              </w:rPr>
              <w:t>Evaluate</w:t>
            </w:r>
            <w:r>
              <w:rPr>
                <w:spacing w:val="-14"/>
              </w:rPr>
              <w:t xml:space="preserve"> </w:t>
            </w:r>
            <w:r>
              <w:rPr>
                <w:spacing w:val="-2"/>
              </w:rPr>
              <w:t xml:space="preserve">prognosis </w:t>
            </w:r>
            <w:r>
              <w:t>and need for palliative care and</w:t>
            </w:r>
          </w:p>
        </w:tc>
        <w:tc>
          <w:tcPr>
            <w:tcW w:w="2005" w:type="dxa"/>
            <w:shd w:val="clear" w:color="auto" w:fill="FFFFFF"/>
          </w:tcPr>
          <w:p w14:paraId="3599715D" w14:textId="77777777" w:rsidR="000B7F42" w:rsidRDefault="000B7F42">
            <w:pPr>
              <w:pStyle w:val="TableParagraph"/>
            </w:pPr>
          </w:p>
        </w:tc>
        <w:tc>
          <w:tcPr>
            <w:tcW w:w="1440" w:type="dxa"/>
            <w:shd w:val="clear" w:color="auto" w:fill="FFFFFF"/>
          </w:tcPr>
          <w:p w14:paraId="5A9EC550" w14:textId="77777777" w:rsidR="000B7F42" w:rsidRDefault="000B7F42">
            <w:pPr>
              <w:pStyle w:val="TableParagraph"/>
            </w:pPr>
          </w:p>
        </w:tc>
        <w:tc>
          <w:tcPr>
            <w:tcW w:w="1210" w:type="dxa"/>
          </w:tcPr>
          <w:p w14:paraId="180487AD" w14:textId="77777777" w:rsidR="000B7F42" w:rsidRDefault="000B7F42">
            <w:pPr>
              <w:pStyle w:val="TableParagraph"/>
            </w:pPr>
          </w:p>
        </w:tc>
      </w:tr>
      <w:tr w:rsidR="000B7F42" w14:paraId="6BEF927B" w14:textId="77777777">
        <w:trPr>
          <w:trHeight w:val="6180"/>
        </w:trPr>
        <w:tc>
          <w:tcPr>
            <w:tcW w:w="1455" w:type="dxa"/>
          </w:tcPr>
          <w:p w14:paraId="1EF80DE3" w14:textId="77777777" w:rsidR="000B7F42" w:rsidRDefault="00000000">
            <w:pPr>
              <w:pStyle w:val="TableParagraph"/>
              <w:spacing w:before="5"/>
              <w:ind w:left="112"/>
              <w:rPr>
                <w:b/>
              </w:rPr>
            </w:pPr>
            <w:r>
              <w:rPr>
                <w:b/>
                <w:spacing w:val="-2"/>
              </w:rPr>
              <w:t>Miscellaneous</w:t>
            </w:r>
          </w:p>
        </w:tc>
        <w:tc>
          <w:tcPr>
            <w:tcW w:w="1995" w:type="dxa"/>
          </w:tcPr>
          <w:p w14:paraId="2D399116" w14:textId="77777777" w:rsidR="000B7F42" w:rsidRDefault="00000000">
            <w:pPr>
              <w:pStyle w:val="TableParagraph"/>
              <w:spacing w:before="1" w:line="276" w:lineRule="auto"/>
              <w:ind w:left="110"/>
            </w:pPr>
            <w:r>
              <w:rPr>
                <w:spacing w:val="-2"/>
              </w:rPr>
              <w:t>Pneumothorax: Causes/</w:t>
            </w:r>
            <w:r>
              <w:rPr>
                <w:spacing w:val="-12"/>
              </w:rPr>
              <w:t xml:space="preserve"> </w:t>
            </w:r>
            <w:r>
              <w:rPr>
                <w:spacing w:val="-2"/>
              </w:rPr>
              <w:t>Diagnosis/ Management</w:t>
            </w:r>
          </w:p>
        </w:tc>
        <w:tc>
          <w:tcPr>
            <w:tcW w:w="2362" w:type="dxa"/>
          </w:tcPr>
          <w:p w14:paraId="147FD33F" w14:textId="77777777" w:rsidR="000B7F42" w:rsidRDefault="00000000">
            <w:pPr>
              <w:pStyle w:val="TableParagraph"/>
              <w:numPr>
                <w:ilvl w:val="0"/>
                <w:numId w:val="390"/>
              </w:numPr>
              <w:tabs>
                <w:tab w:val="left" w:pos="371"/>
              </w:tabs>
              <w:spacing w:line="273" w:lineRule="auto"/>
              <w:ind w:right="175"/>
            </w:pPr>
            <w:r>
              <w:rPr>
                <w:spacing w:val="-2"/>
              </w:rPr>
              <w:t>Classify pneumothorax</w:t>
            </w:r>
            <w:r>
              <w:rPr>
                <w:spacing w:val="-12"/>
              </w:rPr>
              <w:t xml:space="preserve"> </w:t>
            </w:r>
            <w:r>
              <w:rPr>
                <w:spacing w:val="-2"/>
              </w:rPr>
              <w:t xml:space="preserve">based </w:t>
            </w:r>
            <w:r>
              <w:t>on</w:t>
            </w:r>
            <w:r>
              <w:rPr>
                <w:spacing w:val="-10"/>
              </w:rPr>
              <w:t xml:space="preserve"> </w:t>
            </w:r>
            <w:r>
              <w:t>etiological</w:t>
            </w:r>
            <w:r>
              <w:rPr>
                <w:spacing w:val="40"/>
              </w:rPr>
              <w:t xml:space="preserve"> </w:t>
            </w:r>
            <w:r>
              <w:rPr>
                <w:spacing w:val="-2"/>
              </w:rPr>
              <w:t>factors</w:t>
            </w:r>
          </w:p>
          <w:p w14:paraId="06D7D658" w14:textId="77777777" w:rsidR="000B7F42" w:rsidRDefault="00000000">
            <w:pPr>
              <w:pStyle w:val="TableParagraph"/>
              <w:numPr>
                <w:ilvl w:val="0"/>
                <w:numId w:val="390"/>
              </w:numPr>
              <w:tabs>
                <w:tab w:val="left" w:pos="371"/>
              </w:tabs>
              <w:spacing w:line="273" w:lineRule="auto"/>
              <w:ind w:right="323"/>
            </w:pPr>
            <w:r>
              <w:rPr>
                <w:spacing w:val="-2"/>
              </w:rPr>
              <w:t xml:space="preserve">Provide </w:t>
            </w:r>
            <w:r>
              <w:rPr>
                <w:spacing w:val="-4"/>
              </w:rPr>
              <w:t xml:space="preserve">Pathophysiological </w:t>
            </w:r>
            <w:r>
              <w:t>basis of clinical manifestations</w:t>
            </w:r>
            <w:r>
              <w:rPr>
                <w:spacing w:val="-14"/>
              </w:rPr>
              <w:t xml:space="preserve"> </w:t>
            </w:r>
            <w:r>
              <w:t xml:space="preserve">and </w:t>
            </w:r>
            <w:r>
              <w:rPr>
                <w:spacing w:val="-2"/>
              </w:rPr>
              <w:t xml:space="preserve">differential </w:t>
            </w:r>
            <w:r>
              <w:t xml:space="preserve">diagnosis of </w:t>
            </w:r>
            <w:r>
              <w:rPr>
                <w:spacing w:val="-2"/>
              </w:rPr>
              <w:t>pneumothorax.</w:t>
            </w:r>
          </w:p>
          <w:p w14:paraId="21469D83" w14:textId="77777777" w:rsidR="000B7F42" w:rsidRDefault="00000000">
            <w:pPr>
              <w:pStyle w:val="TableParagraph"/>
              <w:numPr>
                <w:ilvl w:val="0"/>
                <w:numId w:val="390"/>
              </w:numPr>
              <w:tabs>
                <w:tab w:val="left" w:pos="371"/>
              </w:tabs>
              <w:spacing w:line="266" w:lineRule="auto"/>
              <w:ind w:right="510"/>
            </w:pPr>
            <w:r>
              <w:rPr>
                <w:spacing w:val="-2"/>
              </w:rPr>
              <w:t>Develop</w:t>
            </w:r>
            <w:r>
              <w:rPr>
                <w:spacing w:val="-14"/>
              </w:rPr>
              <w:t xml:space="preserve"> </w:t>
            </w:r>
            <w:r>
              <w:rPr>
                <w:spacing w:val="-2"/>
              </w:rPr>
              <w:t>plan</w:t>
            </w:r>
            <w:r>
              <w:rPr>
                <w:spacing w:val="-14"/>
              </w:rPr>
              <w:t xml:space="preserve"> </w:t>
            </w:r>
            <w:r>
              <w:rPr>
                <w:spacing w:val="-2"/>
              </w:rPr>
              <w:t xml:space="preserve">for </w:t>
            </w:r>
            <w:r>
              <w:t>diagnosing and</w:t>
            </w:r>
          </w:p>
          <w:p w14:paraId="2D157AE1" w14:textId="77777777" w:rsidR="000B7F42" w:rsidRDefault="00000000">
            <w:pPr>
              <w:pStyle w:val="TableParagraph"/>
              <w:numPr>
                <w:ilvl w:val="0"/>
                <w:numId w:val="390"/>
              </w:numPr>
              <w:tabs>
                <w:tab w:val="left" w:pos="371"/>
              </w:tabs>
              <w:spacing w:before="12" w:line="273" w:lineRule="auto"/>
              <w:ind w:right="138"/>
            </w:pPr>
            <w:r>
              <w:t xml:space="preserve">managing a patient of pneumothorax, </w:t>
            </w:r>
            <w:r>
              <w:rPr>
                <w:spacing w:val="-2"/>
              </w:rPr>
              <w:t>including</w:t>
            </w:r>
            <w:r>
              <w:rPr>
                <w:spacing w:val="-15"/>
              </w:rPr>
              <w:t xml:space="preserve"> </w:t>
            </w:r>
            <w:r>
              <w:rPr>
                <w:spacing w:val="-2"/>
              </w:rPr>
              <w:t>emergency treatment</w:t>
            </w:r>
          </w:p>
          <w:p w14:paraId="2C17C220" w14:textId="77777777" w:rsidR="000B7F42" w:rsidRDefault="00000000">
            <w:pPr>
              <w:pStyle w:val="TableParagraph"/>
              <w:numPr>
                <w:ilvl w:val="0"/>
                <w:numId w:val="390"/>
              </w:numPr>
              <w:tabs>
                <w:tab w:val="left" w:pos="371"/>
              </w:tabs>
              <w:spacing w:line="264" w:lineRule="auto"/>
              <w:ind w:right="419"/>
            </w:pPr>
            <w:r>
              <w:rPr>
                <w:spacing w:val="-2"/>
              </w:rPr>
              <w:t>Identify</w:t>
            </w:r>
            <w:r>
              <w:rPr>
                <w:spacing w:val="-16"/>
              </w:rPr>
              <w:t xml:space="preserve"> </w:t>
            </w:r>
            <w:r>
              <w:rPr>
                <w:spacing w:val="-2"/>
              </w:rPr>
              <w:t xml:space="preserve">measures </w:t>
            </w:r>
            <w:r>
              <w:t xml:space="preserve">for prevention of </w:t>
            </w:r>
            <w:r>
              <w:rPr>
                <w:spacing w:val="-2"/>
              </w:rPr>
              <w:t>recurrence</w:t>
            </w:r>
          </w:p>
        </w:tc>
        <w:tc>
          <w:tcPr>
            <w:tcW w:w="2005" w:type="dxa"/>
            <w:shd w:val="clear" w:color="auto" w:fill="FFFFFF"/>
          </w:tcPr>
          <w:p w14:paraId="267F002F" w14:textId="77777777" w:rsidR="000B7F42" w:rsidRDefault="00000000">
            <w:pPr>
              <w:pStyle w:val="TableParagraph"/>
              <w:numPr>
                <w:ilvl w:val="0"/>
                <w:numId w:val="389"/>
              </w:numPr>
              <w:tabs>
                <w:tab w:val="left" w:pos="371"/>
              </w:tabs>
              <w:spacing w:line="266" w:lineRule="auto"/>
              <w:ind w:right="296"/>
            </w:pPr>
            <w:r>
              <w:t>Take</w:t>
            </w:r>
            <w:r>
              <w:rPr>
                <w:spacing w:val="-14"/>
              </w:rPr>
              <w:t xml:space="preserve"> </w:t>
            </w:r>
            <w:r>
              <w:t>history</w:t>
            </w:r>
            <w:r>
              <w:rPr>
                <w:spacing w:val="-14"/>
              </w:rPr>
              <w:t xml:space="preserve"> </w:t>
            </w:r>
            <w:r>
              <w:t>of a patient</w:t>
            </w:r>
          </w:p>
          <w:p w14:paraId="7136CFE5" w14:textId="77777777" w:rsidR="000B7F42" w:rsidRDefault="00000000">
            <w:pPr>
              <w:pStyle w:val="TableParagraph"/>
              <w:numPr>
                <w:ilvl w:val="0"/>
                <w:numId w:val="389"/>
              </w:numPr>
              <w:tabs>
                <w:tab w:val="left" w:pos="371"/>
                <w:tab w:val="left" w:pos="1016"/>
              </w:tabs>
              <w:spacing w:before="8" w:line="273" w:lineRule="auto"/>
              <w:ind w:right="377"/>
            </w:pPr>
            <w:r>
              <w:rPr>
                <w:spacing w:val="-2"/>
              </w:rPr>
              <w:t xml:space="preserve">Perform clinical examination </w:t>
            </w:r>
            <w:r>
              <w:rPr>
                <w:spacing w:val="-6"/>
              </w:rPr>
              <w:t>of</w:t>
            </w:r>
            <w:r>
              <w:tab/>
            </w:r>
            <w:r>
              <w:rPr>
                <w:spacing w:val="-2"/>
              </w:rPr>
              <w:t xml:space="preserve">patient </w:t>
            </w:r>
            <w:r>
              <w:rPr>
                <w:spacing w:val="-4"/>
              </w:rPr>
              <w:t>with</w:t>
            </w:r>
          </w:p>
          <w:p w14:paraId="5ED26AF4" w14:textId="77777777" w:rsidR="000B7F42" w:rsidRDefault="00000000">
            <w:pPr>
              <w:pStyle w:val="TableParagraph"/>
              <w:numPr>
                <w:ilvl w:val="0"/>
                <w:numId w:val="389"/>
              </w:numPr>
              <w:tabs>
                <w:tab w:val="left" w:pos="371"/>
              </w:tabs>
              <w:spacing w:line="266" w:lineRule="exact"/>
              <w:ind w:hanging="283"/>
            </w:pPr>
            <w:r>
              <w:rPr>
                <w:spacing w:val="-2"/>
              </w:rPr>
              <w:t>pneumothorax</w:t>
            </w:r>
          </w:p>
        </w:tc>
        <w:tc>
          <w:tcPr>
            <w:tcW w:w="1440" w:type="dxa"/>
          </w:tcPr>
          <w:p w14:paraId="495E044E" w14:textId="77777777" w:rsidR="000B7F42" w:rsidRDefault="00000000">
            <w:pPr>
              <w:pStyle w:val="TableParagraph"/>
              <w:spacing w:before="1" w:line="276" w:lineRule="auto"/>
              <w:ind w:left="107" w:right="122"/>
            </w:pPr>
            <w:r>
              <w:t xml:space="preserve">Lecture &amp; </w:t>
            </w:r>
            <w:r>
              <w:rPr>
                <w:spacing w:val="-2"/>
              </w:rPr>
              <w:t xml:space="preserve">bedside teaching (Case </w:t>
            </w:r>
            <w:r>
              <w:rPr>
                <w:spacing w:val="-4"/>
              </w:rPr>
              <w:t>presentation)</w:t>
            </w:r>
          </w:p>
          <w:p w14:paraId="36D8133B" w14:textId="77777777" w:rsidR="000B7F42" w:rsidRDefault="00000000">
            <w:pPr>
              <w:pStyle w:val="TableParagraph"/>
              <w:spacing w:before="9"/>
              <w:ind w:left="107"/>
            </w:pPr>
            <w:r>
              <w:rPr>
                <w:spacing w:val="-4"/>
              </w:rPr>
              <w:t>/SDL</w:t>
            </w:r>
          </w:p>
        </w:tc>
        <w:tc>
          <w:tcPr>
            <w:tcW w:w="1210" w:type="dxa"/>
          </w:tcPr>
          <w:p w14:paraId="1A6691AE" w14:textId="77777777" w:rsidR="000B7F42" w:rsidRDefault="000B7F42">
            <w:pPr>
              <w:pStyle w:val="TableParagraph"/>
            </w:pPr>
          </w:p>
        </w:tc>
      </w:tr>
      <w:tr w:rsidR="000B7F42" w14:paraId="3CF28146" w14:textId="77777777">
        <w:trPr>
          <w:trHeight w:val="1746"/>
        </w:trPr>
        <w:tc>
          <w:tcPr>
            <w:tcW w:w="1455" w:type="dxa"/>
          </w:tcPr>
          <w:p w14:paraId="60D36374" w14:textId="77777777" w:rsidR="000B7F42" w:rsidRDefault="000B7F42">
            <w:pPr>
              <w:pStyle w:val="TableParagraph"/>
            </w:pPr>
          </w:p>
        </w:tc>
        <w:tc>
          <w:tcPr>
            <w:tcW w:w="1995" w:type="dxa"/>
          </w:tcPr>
          <w:p w14:paraId="289B5333" w14:textId="77777777" w:rsidR="000B7F42" w:rsidRDefault="00000000">
            <w:pPr>
              <w:pStyle w:val="TableParagraph"/>
              <w:spacing w:before="5"/>
              <w:ind w:left="110"/>
            </w:pPr>
            <w:r>
              <w:rPr>
                <w:spacing w:val="-2"/>
              </w:rPr>
              <w:t>Bronchiectasis</w:t>
            </w:r>
          </w:p>
        </w:tc>
        <w:tc>
          <w:tcPr>
            <w:tcW w:w="2362" w:type="dxa"/>
          </w:tcPr>
          <w:p w14:paraId="69D3A13E" w14:textId="77777777" w:rsidR="000B7F42" w:rsidRDefault="00000000">
            <w:pPr>
              <w:pStyle w:val="TableParagraph"/>
              <w:numPr>
                <w:ilvl w:val="0"/>
                <w:numId w:val="388"/>
              </w:numPr>
              <w:tabs>
                <w:tab w:val="left" w:pos="371"/>
              </w:tabs>
              <w:spacing w:line="271" w:lineRule="auto"/>
              <w:ind w:right="139"/>
              <w:jc w:val="both"/>
            </w:pPr>
            <w:r>
              <w:t>Analyze</w:t>
            </w:r>
            <w:r>
              <w:rPr>
                <w:spacing w:val="-14"/>
              </w:rPr>
              <w:t xml:space="preserve"> </w:t>
            </w:r>
            <w:r>
              <w:t>the</w:t>
            </w:r>
            <w:r>
              <w:rPr>
                <w:spacing w:val="-14"/>
              </w:rPr>
              <w:t xml:space="preserve"> </w:t>
            </w:r>
            <w:r>
              <w:t xml:space="preserve">etiology and pathogenesis of </w:t>
            </w:r>
            <w:r>
              <w:rPr>
                <w:spacing w:val="-2"/>
              </w:rPr>
              <w:t>bronchiectasis</w:t>
            </w:r>
          </w:p>
          <w:p w14:paraId="76DDBFEE" w14:textId="77777777" w:rsidR="000B7F42" w:rsidRDefault="00000000">
            <w:pPr>
              <w:pStyle w:val="TableParagraph"/>
              <w:numPr>
                <w:ilvl w:val="0"/>
                <w:numId w:val="388"/>
              </w:numPr>
              <w:tabs>
                <w:tab w:val="left" w:pos="371"/>
              </w:tabs>
              <w:spacing w:line="264" w:lineRule="auto"/>
              <w:ind w:right="742"/>
            </w:pPr>
            <w:r>
              <w:rPr>
                <w:spacing w:val="-2"/>
              </w:rPr>
              <w:t xml:space="preserve">Diagnose </w:t>
            </w:r>
            <w:r>
              <w:rPr>
                <w:spacing w:val="-4"/>
              </w:rPr>
              <w:t>bronchiectasis</w:t>
            </w:r>
          </w:p>
        </w:tc>
        <w:tc>
          <w:tcPr>
            <w:tcW w:w="2005" w:type="dxa"/>
          </w:tcPr>
          <w:p w14:paraId="341909B1" w14:textId="77777777" w:rsidR="000B7F42" w:rsidRDefault="00000000">
            <w:pPr>
              <w:pStyle w:val="TableParagraph"/>
              <w:numPr>
                <w:ilvl w:val="0"/>
                <w:numId w:val="387"/>
              </w:numPr>
              <w:tabs>
                <w:tab w:val="left" w:pos="371"/>
              </w:tabs>
              <w:spacing w:before="1" w:line="259" w:lineRule="auto"/>
              <w:ind w:right="301"/>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3F95AB6F" w14:textId="77777777" w:rsidR="000B7F42" w:rsidRDefault="00000000">
            <w:pPr>
              <w:pStyle w:val="TableParagraph"/>
              <w:numPr>
                <w:ilvl w:val="0"/>
                <w:numId w:val="387"/>
              </w:numPr>
              <w:tabs>
                <w:tab w:val="left" w:pos="371"/>
              </w:tabs>
              <w:spacing w:before="13" w:line="271" w:lineRule="auto"/>
              <w:ind w:right="532"/>
            </w:pPr>
            <w:r>
              <w:rPr>
                <w:spacing w:val="-2"/>
              </w:rPr>
              <w:t>Perform clinical examination</w:t>
            </w:r>
          </w:p>
          <w:p w14:paraId="6BDE9CE2" w14:textId="77777777" w:rsidR="000B7F42" w:rsidRDefault="00000000">
            <w:pPr>
              <w:pStyle w:val="TableParagraph"/>
              <w:spacing w:before="5"/>
              <w:ind w:left="371"/>
            </w:pPr>
            <w:r>
              <w:rPr>
                <w:spacing w:val="-5"/>
              </w:rPr>
              <w:t>of</w:t>
            </w:r>
          </w:p>
        </w:tc>
        <w:tc>
          <w:tcPr>
            <w:tcW w:w="1440" w:type="dxa"/>
          </w:tcPr>
          <w:p w14:paraId="563588F4" w14:textId="77777777" w:rsidR="000B7F42" w:rsidRDefault="00000000">
            <w:pPr>
              <w:pStyle w:val="TableParagraph"/>
              <w:spacing w:before="1" w:line="276" w:lineRule="auto"/>
              <w:ind w:left="107" w:right="524"/>
            </w:pPr>
            <w:r>
              <w:rPr>
                <w:spacing w:val="-2"/>
              </w:rPr>
              <w:t xml:space="preserve">Lecture </w:t>
            </w:r>
            <w:r>
              <w:rPr>
                <w:spacing w:val="-10"/>
              </w:rPr>
              <w:t xml:space="preserve">&amp; </w:t>
            </w:r>
            <w:r>
              <w:rPr>
                <w:spacing w:val="-2"/>
              </w:rPr>
              <w:t xml:space="preserve">bedside </w:t>
            </w:r>
            <w:r>
              <w:rPr>
                <w:spacing w:val="-4"/>
              </w:rPr>
              <w:t xml:space="preserve">teaching </w:t>
            </w:r>
            <w:r>
              <w:rPr>
                <w:spacing w:val="-2"/>
              </w:rPr>
              <w:t>(Case</w:t>
            </w:r>
          </w:p>
          <w:p w14:paraId="5ED3E669" w14:textId="77777777" w:rsidR="000B7F42" w:rsidRDefault="00000000">
            <w:pPr>
              <w:pStyle w:val="TableParagraph"/>
              <w:spacing w:line="250" w:lineRule="exact"/>
              <w:ind w:left="107"/>
            </w:pPr>
            <w:r>
              <w:rPr>
                <w:spacing w:val="-2"/>
              </w:rPr>
              <w:t>presentation)</w:t>
            </w:r>
          </w:p>
        </w:tc>
        <w:tc>
          <w:tcPr>
            <w:tcW w:w="1210" w:type="dxa"/>
          </w:tcPr>
          <w:p w14:paraId="023B27F5" w14:textId="77777777" w:rsidR="000B7F42" w:rsidRDefault="00000000">
            <w:pPr>
              <w:pStyle w:val="TableParagraph"/>
              <w:spacing w:before="1" w:line="273" w:lineRule="auto"/>
              <w:ind w:left="109"/>
            </w:pPr>
            <w:r>
              <w:rPr>
                <w:spacing w:val="-2"/>
              </w:rPr>
              <w:t xml:space="preserve">MCQ/SEQ/ </w:t>
            </w:r>
            <w:r>
              <w:rPr>
                <w:spacing w:val="-4"/>
              </w:rPr>
              <w:t>SAQ/OSPE/</w:t>
            </w:r>
          </w:p>
          <w:p w14:paraId="3278A55E" w14:textId="77777777" w:rsidR="000B7F42" w:rsidRDefault="00000000">
            <w:pPr>
              <w:pStyle w:val="TableParagraph"/>
              <w:spacing w:line="276" w:lineRule="auto"/>
              <w:ind w:left="109" w:right="622"/>
              <w:jc w:val="both"/>
            </w:pPr>
            <w:r>
              <w:rPr>
                <w:spacing w:val="-4"/>
              </w:rPr>
              <w:t xml:space="preserve">Long </w:t>
            </w:r>
            <w:r>
              <w:rPr>
                <w:spacing w:val="-2"/>
              </w:rPr>
              <w:t>case/ short</w:t>
            </w:r>
          </w:p>
          <w:p w14:paraId="596CC5F1" w14:textId="77777777" w:rsidR="000B7F42" w:rsidRDefault="00000000">
            <w:pPr>
              <w:pStyle w:val="TableParagraph"/>
              <w:ind w:left="109"/>
            </w:pPr>
            <w:r>
              <w:rPr>
                <w:spacing w:val="-4"/>
              </w:rPr>
              <w:t>case</w:t>
            </w:r>
          </w:p>
        </w:tc>
      </w:tr>
    </w:tbl>
    <w:p w14:paraId="3E562249" w14:textId="77777777" w:rsidR="000B7F42" w:rsidRDefault="000B7F42">
      <w:pPr>
        <w:pStyle w:val="TableParagraph"/>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1877"/>
        <w:gridCol w:w="2326"/>
        <w:gridCol w:w="2029"/>
        <w:gridCol w:w="1450"/>
        <w:gridCol w:w="1275"/>
      </w:tblGrid>
      <w:tr w:rsidR="000B7F42" w14:paraId="5D70C8A9" w14:textId="77777777">
        <w:trPr>
          <w:trHeight w:val="5868"/>
        </w:trPr>
        <w:tc>
          <w:tcPr>
            <w:tcW w:w="1510" w:type="dxa"/>
          </w:tcPr>
          <w:p w14:paraId="096E2BC8" w14:textId="77777777" w:rsidR="000B7F42" w:rsidRDefault="000B7F42">
            <w:pPr>
              <w:pStyle w:val="TableParagraph"/>
            </w:pPr>
          </w:p>
        </w:tc>
        <w:tc>
          <w:tcPr>
            <w:tcW w:w="1877" w:type="dxa"/>
          </w:tcPr>
          <w:p w14:paraId="6292424A" w14:textId="77777777" w:rsidR="000B7F42" w:rsidRDefault="000B7F42">
            <w:pPr>
              <w:pStyle w:val="TableParagraph"/>
            </w:pPr>
          </w:p>
        </w:tc>
        <w:tc>
          <w:tcPr>
            <w:tcW w:w="2326" w:type="dxa"/>
          </w:tcPr>
          <w:p w14:paraId="2005F849" w14:textId="77777777" w:rsidR="000B7F42" w:rsidRDefault="00000000">
            <w:pPr>
              <w:pStyle w:val="TableParagraph"/>
              <w:spacing w:before="1" w:line="276" w:lineRule="auto"/>
              <w:ind w:left="372" w:right="152"/>
            </w:pPr>
            <w:r>
              <w:t xml:space="preserve">based on clinical </w:t>
            </w:r>
            <w:r>
              <w:rPr>
                <w:spacing w:val="-2"/>
              </w:rPr>
              <w:t>features</w:t>
            </w:r>
            <w:r>
              <w:rPr>
                <w:spacing w:val="-12"/>
              </w:rPr>
              <w:t xml:space="preserve"> </w:t>
            </w:r>
            <w:r>
              <w:rPr>
                <w:spacing w:val="-2"/>
              </w:rPr>
              <w:t xml:space="preserve">radiological </w:t>
            </w:r>
            <w:r>
              <w:t xml:space="preserve">and lab </w:t>
            </w:r>
            <w:r>
              <w:rPr>
                <w:spacing w:val="-2"/>
              </w:rPr>
              <w:t>investigations</w:t>
            </w:r>
          </w:p>
          <w:p w14:paraId="2012D579" w14:textId="77777777" w:rsidR="000B7F42" w:rsidRDefault="00000000">
            <w:pPr>
              <w:pStyle w:val="TableParagraph"/>
              <w:numPr>
                <w:ilvl w:val="0"/>
                <w:numId w:val="386"/>
              </w:numPr>
              <w:tabs>
                <w:tab w:val="left" w:pos="372"/>
              </w:tabs>
              <w:spacing w:line="271" w:lineRule="auto"/>
              <w:ind w:right="706"/>
            </w:pPr>
            <w:r>
              <w:rPr>
                <w:spacing w:val="-2"/>
              </w:rPr>
              <w:t xml:space="preserve">Generate Differential </w:t>
            </w:r>
            <w:r>
              <w:t xml:space="preserve">diagnosis of </w:t>
            </w:r>
            <w:r>
              <w:rPr>
                <w:spacing w:val="-4"/>
              </w:rPr>
              <w:t>bronchiectasis</w:t>
            </w:r>
          </w:p>
          <w:p w14:paraId="0D944B57" w14:textId="77777777" w:rsidR="000B7F42" w:rsidRDefault="00000000">
            <w:pPr>
              <w:pStyle w:val="TableParagraph"/>
              <w:numPr>
                <w:ilvl w:val="0"/>
                <w:numId w:val="386"/>
              </w:numPr>
              <w:tabs>
                <w:tab w:val="left" w:pos="372"/>
              </w:tabs>
              <w:spacing w:before="6" w:line="273" w:lineRule="auto"/>
              <w:ind w:right="291"/>
            </w:pPr>
            <w:r>
              <w:t xml:space="preserve">Develop plan for diagnosing and </w:t>
            </w:r>
            <w:r>
              <w:rPr>
                <w:spacing w:val="-2"/>
              </w:rPr>
              <w:t>managing</w:t>
            </w:r>
            <w:r>
              <w:rPr>
                <w:spacing w:val="-14"/>
              </w:rPr>
              <w:t xml:space="preserve"> </w:t>
            </w:r>
            <w:r>
              <w:rPr>
                <w:spacing w:val="-2"/>
              </w:rPr>
              <w:t>a</w:t>
            </w:r>
            <w:r>
              <w:rPr>
                <w:spacing w:val="-14"/>
              </w:rPr>
              <w:t xml:space="preserve"> </w:t>
            </w:r>
            <w:r>
              <w:rPr>
                <w:spacing w:val="-2"/>
              </w:rPr>
              <w:t xml:space="preserve">patient </w:t>
            </w:r>
            <w:r>
              <w:t xml:space="preserve">of bronchiectasis, including drug therapy, surgical intervention and </w:t>
            </w:r>
            <w:r>
              <w:rPr>
                <w:spacing w:val="-2"/>
              </w:rPr>
              <w:t>physiotherapy</w:t>
            </w:r>
          </w:p>
          <w:p w14:paraId="0D1B0DEB" w14:textId="77777777" w:rsidR="000B7F42" w:rsidRDefault="00000000">
            <w:pPr>
              <w:pStyle w:val="TableParagraph"/>
              <w:numPr>
                <w:ilvl w:val="0"/>
                <w:numId w:val="386"/>
              </w:numPr>
              <w:tabs>
                <w:tab w:val="left" w:pos="372"/>
              </w:tabs>
              <w:spacing w:before="14" w:line="283" w:lineRule="auto"/>
              <w:ind w:right="347"/>
            </w:pPr>
            <w:r>
              <w:t xml:space="preserve">Assess prognosis </w:t>
            </w:r>
            <w:r>
              <w:rPr>
                <w:spacing w:val="-2"/>
              </w:rPr>
              <w:t>required</w:t>
            </w:r>
            <w:r>
              <w:rPr>
                <w:spacing w:val="-14"/>
              </w:rPr>
              <w:t xml:space="preserve"> </w:t>
            </w:r>
            <w:r>
              <w:rPr>
                <w:spacing w:val="-2"/>
              </w:rPr>
              <w:t xml:space="preserve">measures </w:t>
            </w:r>
            <w:r>
              <w:t>for prevention</w:t>
            </w:r>
          </w:p>
        </w:tc>
        <w:tc>
          <w:tcPr>
            <w:tcW w:w="2029" w:type="dxa"/>
          </w:tcPr>
          <w:p w14:paraId="61F1A485" w14:textId="77777777" w:rsidR="000B7F42" w:rsidRDefault="00000000">
            <w:pPr>
              <w:pStyle w:val="TableParagraph"/>
              <w:spacing w:before="1" w:line="276" w:lineRule="auto"/>
              <w:ind w:left="372" w:right="409"/>
            </w:pPr>
            <w:r>
              <w:t xml:space="preserve">patient with </w:t>
            </w:r>
            <w:r>
              <w:rPr>
                <w:spacing w:val="-4"/>
              </w:rPr>
              <w:t>bronchiectasis</w:t>
            </w:r>
          </w:p>
        </w:tc>
        <w:tc>
          <w:tcPr>
            <w:tcW w:w="1450" w:type="dxa"/>
          </w:tcPr>
          <w:p w14:paraId="0E416C58" w14:textId="77777777" w:rsidR="000B7F42" w:rsidRDefault="00000000">
            <w:pPr>
              <w:pStyle w:val="TableParagraph"/>
              <w:spacing w:before="8"/>
              <w:ind w:left="107"/>
            </w:pPr>
            <w:r>
              <w:rPr>
                <w:spacing w:val="-4"/>
              </w:rPr>
              <w:t>/SDL</w:t>
            </w:r>
          </w:p>
        </w:tc>
        <w:tc>
          <w:tcPr>
            <w:tcW w:w="1275" w:type="dxa"/>
          </w:tcPr>
          <w:p w14:paraId="7EE62044" w14:textId="77777777" w:rsidR="000B7F42" w:rsidRDefault="000B7F42">
            <w:pPr>
              <w:pStyle w:val="TableParagraph"/>
            </w:pPr>
          </w:p>
        </w:tc>
      </w:tr>
      <w:tr w:rsidR="000B7F42" w14:paraId="1D6524F7" w14:textId="77777777">
        <w:trPr>
          <w:trHeight w:val="8033"/>
        </w:trPr>
        <w:tc>
          <w:tcPr>
            <w:tcW w:w="1510" w:type="dxa"/>
          </w:tcPr>
          <w:p w14:paraId="4ACEF441" w14:textId="77777777" w:rsidR="000B7F42" w:rsidRDefault="000B7F42">
            <w:pPr>
              <w:pStyle w:val="TableParagraph"/>
            </w:pPr>
          </w:p>
        </w:tc>
        <w:tc>
          <w:tcPr>
            <w:tcW w:w="1877" w:type="dxa"/>
          </w:tcPr>
          <w:p w14:paraId="007D3AEF" w14:textId="77777777" w:rsidR="000B7F42" w:rsidRDefault="00000000">
            <w:pPr>
              <w:pStyle w:val="TableParagraph"/>
              <w:spacing w:before="1" w:line="278" w:lineRule="auto"/>
              <w:ind w:left="110"/>
            </w:pPr>
            <w:r>
              <w:rPr>
                <w:noProof/>
              </w:rPr>
              <mc:AlternateContent>
                <mc:Choice Requires="wpg">
                  <w:drawing>
                    <wp:anchor distT="0" distB="0" distL="0" distR="0" simplePos="0" relativeHeight="479243264" behindDoc="1" locked="0" layoutInCell="1" allowOverlap="1" wp14:anchorId="54AC28F2" wp14:editId="6BABB3EA">
                      <wp:simplePos x="0" y="0"/>
                      <wp:positionH relativeFrom="column">
                        <wp:posOffset>263572</wp:posOffset>
                      </wp:positionH>
                      <wp:positionV relativeFrom="paragraph">
                        <wp:posOffset>-806607</wp:posOffset>
                      </wp:positionV>
                      <wp:extent cx="4225290" cy="590867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908675"/>
                                <a:chOff x="0" y="0"/>
                                <a:chExt cx="4225290" cy="5908675"/>
                              </a:xfrm>
                            </wpg:grpSpPr>
                            <pic:pic xmlns:pic="http://schemas.openxmlformats.org/drawingml/2006/picture">
                              <pic:nvPicPr>
                                <pic:cNvPr id="182" name="Image 182"/>
                                <pic:cNvPicPr/>
                              </pic:nvPicPr>
                              <pic:blipFill>
                                <a:blip r:embed="rId8" cstate="print"/>
                                <a:stretch>
                                  <a:fillRect/>
                                </a:stretch>
                              </pic:blipFill>
                              <pic:spPr>
                                <a:xfrm>
                                  <a:off x="0" y="0"/>
                                  <a:ext cx="4224668" cy="4155122"/>
                                </a:xfrm>
                                <a:prstGeom prst="rect">
                                  <a:avLst/>
                                </a:prstGeom>
                              </pic:spPr>
                            </pic:pic>
                            <wps:wsp>
                              <wps:cNvPr id="183" name="Graphic 183"/>
                              <wps:cNvSpPr/>
                              <wps:spPr>
                                <a:xfrm>
                                  <a:off x="2408634" y="806601"/>
                                  <a:ext cx="1515745" cy="5101590"/>
                                </a:xfrm>
                                <a:custGeom>
                                  <a:avLst/>
                                  <a:gdLst/>
                                  <a:ahLst/>
                                  <a:cxnLst/>
                                  <a:rect l="l" t="t" r="r" b="b"/>
                                  <a:pathLst>
                                    <a:path w="1515745" h="5101590">
                                      <a:moveTo>
                                        <a:pt x="1515478" y="266"/>
                                      </a:moveTo>
                                      <a:lnTo>
                                        <a:pt x="1281938" y="266"/>
                                      </a:lnTo>
                                      <a:lnTo>
                                        <a:pt x="1281938" y="0"/>
                                      </a:lnTo>
                                      <a:lnTo>
                                        <a:pt x="0" y="0"/>
                                      </a:lnTo>
                                      <a:lnTo>
                                        <a:pt x="0" y="5101463"/>
                                      </a:lnTo>
                                      <a:lnTo>
                                        <a:pt x="1281938" y="5101463"/>
                                      </a:lnTo>
                                      <a:lnTo>
                                        <a:pt x="1281938" y="5100447"/>
                                      </a:lnTo>
                                      <a:lnTo>
                                        <a:pt x="1515478" y="5100447"/>
                                      </a:lnTo>
                                      <a:lnTo>
                                        <a:pt x="1515478" y="26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94C51F" id="Group 181" o:spid="_x0000_s1026" style="position:absolute;margin-left:20.75pt;margin-top:-63.5pt;width:332.7pt;height:465.25pt;z-index:-24073216;mso-wrap-distance-left:0;mso-wrap-distance-right:0" coordsize="42252,5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&#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">
                      <v:shape id="Image 182" o:spid="_x0000_s1027"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">
                        <v:imagedata r:id="rId10" o:title=""/>
                      </v:shape>
                      <v:shape id="Graphic 183" o:spid="_x0000_s1028" style="position:absolute;left:24086;top:8066;width:15157;height:51015;visibility:visible;mso-wrap-style:square;v-text-anchor:top" coordsize="1515745,5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" path="m1515478,266r-233540,l1281938,,,,,5101463r1281938,l1281938,5100447r233540,l1515478,266xe" stroked="f">
                        <v:path arrowok="t"/>
                      </v:shape>
                    </v:group>
                  </w:pict>
                </mc:Fallback>
              </mc:AlternateContent>
            </w:r>
            <w:r>
              <w:rPr>
                <w:spacing w:val="-4"/>
              </w:rPr>
              <w:t xml:space="preserve">Pulmonary </w:t>
            </w:r>
            <w:r>
              <w:rPr>
                <w:spacing w:val="-2"/>
              </w:rPr>
              <w:t>Embolism</w:t>
            </w:r>
          </w:p>
        </w:tc>
        <w:tc>
          <w:tcPr>
            <w:tcW w:w="2326" w:type="dxa"/>
          </w:tcPr>
          <w:p w14:paraId="5F4A83B7" w14:textId="77777777" w:rsidR="000B7F42" w:rsidRDefault="00000000">
            <w:pPr>
              <w:pStyle w:val="TableParagraph"/>
              <w:numPr>
                <w:ilvl w:val="0"/>
                <w:numId w:val="385"/>
              </w:numPr>
              <w:tabs>
                <w:tab w:val="left" w:pos="372"/>
              </w:tabs>
              <w:spacing w:line="273" w:lineRule="auto"/>
              <w:ind w:right="369"/>
            </w:pPr>
            <w:r>
              <w:rPr>
                <w:spacing w:val="-2"/>
              </w:rPr>
              <w:t>Elaborate, epidemiology</w:t>
            </w:r>
            <w:r>
              <w:rPr>
                <w:spacing w:val="-14"/>
              </w:rPr>
              <w:t xml:space="preserve"> </w:t>
            </w:r>
            <w:r>
              <w:rPr>
                <w:spacing w:val="-2"/>
              </w:rPr>
              <w:t xml:space="preserve">and </w:t>
            </w:r>
            <w:r>
              <w:t xml:space="preserve">risk factors and </w:t>
            </w:r>
            <w:r>
              <w:rPr>
                <w:spacing w:val="-2"/>
              </w:rPr>
              <w:t xml:space="preserve">preventive </w:t>
            </w:r>
            <w:r>
              <w:t xml:space="preserve">measures for </w:t>
            </w:r>
            <w:r>
              <w:rPr>
                <w:spacing w:val="-2"/>
              </w:rPr>
              <w:t>pulmonary embolism</w:t>
            </w:r>
          </w:p>
          <w:p w14:paraId="48ABF9B8" w14:textId="77777777" w:rsidR="000B7F42" w:rsidRDefault="00000000">
            <w:pPr>
              <w:pStyle w:val="TableParagraph"/>
              <w:numPr>
                <w:ilvl w:val="0"/>
                <w:numId w:val="385"/>
              </w:numPr>
              <w:tabs>
                <w:tab w:val="left" w:pos="372"/>
              </w:tabs>
              <w:spacing w:before="5" w:line="273" w:lineRule="auto"/>
              <w:ind w:right="192"/>
            </w:pPr>
            <w:r>
              <w:t xml:space="preserve">Recognize the </w:t>
            </w:r>
            <w:r>
              <w:rPr>
                <w:spacing w:val="-2"/>
              </w:rPr>
              <w:t>clinical</w:t>
            </w:r>
            <w:r>
              <w:rPr>
                <w:spacing w:val="-12"/>
              </w:rPr>
              <w:t xml:space="preserve"> </w:t>
            </w:r>
            <w:r>
              <w:rPr>
                <w:spacing w:val="-2"/>
              </w:rPr>
              <w:t>features</w:t>
            </w:r>
            <w:r>
              <w:rPr>
                <w:spacing w:val="-10"/>
              </w:rPr>
              <w:t xml:space="preserve"> </w:t>
            </w:r>
            <w:r>
              <w:rPr>
                <w:spacing w:val="-2"/>
              </w:rPr>
              <w:t xml:space="preserve">and presenting </w:t>
            </w:r>
            <w:r>
              <w:t xml:space="preserve">symptoms of </w:t>
            </w:r>
            <w:r>
              <w:rPr>
                <w:spacing w:val="-2"/>
              </w:rPr>
              <w:t>pulmonary embolism</w:t>
            </w:r>
          </w:p>
          <w:p w14:paraId="0897DEEA" w14:textId="77777777" w:rsidR="000B7F42" w:rsidRDefault="00000000">
            <w:pPr>
              <w:pStyle w:val="TableParagraph"/>
              <w:numPr>
                <w:ilvl w:val="0"/>
                <w:numId w:val="385"/>
              </w:numPr>
              <w:tabs>
                <w:tab w:val="left" w:pos="372"/>
              </w:tabs>
              <w:spacing w:before="2" w:line="273" w:lineRule="auto"/>
              <w:ind w:right="418"/>
            </w:pPr>
            <w:r>
              <w:t xml:space="preserve">Evaluate various modalities of </w:t>
            </w:r>
            <w:r>
              <w:rPr>
                <w:spacing w:val="-2"/>
              </w:rPr>
              <w:t>investigations</w:t>
            </w:r>
            <w:r>
              <w:rPr>
                <w:spacing w:val="-13"/>
              </w:rPr>
              <w:t xml:space="preserve"> </w:t>
            </w:r>
            <w:r>
              <w:rPr>
                <w:spacing w:val="-2"/>
              </w:rPr>
              <w:t xml:space="preserve">for </w:t>
            </w:r>
            <w:r>
              <w:t xml:space="preserve">diagnosis and </w:t>
            </w:r>
            <w:r>
              <w:rPr>
                <w:spacing w:val="-2"/>
              </w:rPr>
              <w:t>differential diagnosis</w:t>
            </w:r>
          </w:p>
          <w:p w14:paraId="454F6D08" w14:textId="77777777" w:rsidR="000B7F42" w:rsidRDefault="00000000">
            <w:pPr>
              <w:pStyle w:val="TableParagraph"/>
              <w:numPr>
                <w:ilvl w:val="0"/>
                <w:numId w:val="385"/>
              </w:numPr>
              <w:tabs>
                <w:tab w:val="left" w:pos="372"/>
              </w:tabs>
              <w:spacing w:before="2" w:line="273" w:lineRule="auto"/>
              <w:ind w:right="114"/>
            </w:pPr>
            <w:r>
              <w:t xml:space="preserve">Develop plan for </w:t>
            </w:r>
            <w:r>
              <w:rPr>
                <w:spacing w:val="-2"/>
              </w:rPr>
              <w:t>pharmacological</w:t>
            </w:r>
            <w:r>
              <w:rPr>
                <w:spacing w:val="-12"/>
              </w:rPr>
              <w:t xml:space="preserve"> </w:t>
            </w:r>
            <w:r>
              <w:rPr>
                <w:spacing w:val="-2"/>
              </w:rPr>
              <w:t>and surgical</w:t>
            </w:r>
            <w:r>
              <w:rPr>
                <w:spacing w:val="40"/>
              </w:rPr>
              <w:t xml:space="preserve"> </w:t>
            </w:r>
            <w:r>
              <w:t>management of a patient</w:t>
            </w:r>
            <w:r>
              <w:rPr>
                <w:spacing w:val="40"/>
              </w:rPr>
              <w:t xml:space="preserve"> </w:t>
            </w:r>
            <w:r>
              <w:t xml:space="preserve">with </w:t>
            </w:r>
            <w:r>
              <w:rPr>
                <w:spacing w:val="-2"/>
              </w:rPr>
              <w:t>pulmonary</w:t>
            </w:r>
            <w:r>
              <w:rPr>
                <w:spacing w:val="40"/>
              </w:rPr>
              <w:t xml:space="preserve"> </w:t>
            </w:r>
            <w:r>
              <w:rPr>
                <w:spacing w:val="-2"/>
              </w:rPr>
              <w:t>embolism</w:t>
            </w:r>
          </w:p>
        </w:tc>
        <w:tc>
          <w:tcPr>
            <w:tcW w:w="2029" w:type="dxa"/>
            <w:shd w:val="clear" w:color="auto" w:fill="FFFFFF"/>
          </w:tcPr>
          <w:p w14:paraId="1316A453" w14:textId="77777777" w:rsidR="000B7F42" w:rsidRDefault="00000000">
            <w:pPr>
              <w:pStyle w:val="TableParagraph"/>
              <w:numPr>
                <w:ilvl w:val="0"/>
                <w:numId w:val="384"/>
              </w:numPr>
              <w:tabs>
                <w:tab w:val="left" w:pos="372"/>
              </w:tabs>
              <w:spacing w:line="266" w:lineRule="auto"/>
              <w:ind w:right="325"/>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66AAC484" w14:textId="77777777" w:rsidR="000B7F42" w:rsidRDefault="00000000">
            <w:pPr>
              <w:pStyle w:val="TableParagraph"/>
              <w:numPr>
                <w:ilvl w:val="0"/>
                <w:numId w:val="384"/>
              </w:numPr>
              <w:tabs>
                <w:tab w:val="left" w:pos="372"/>
              </w:tabs>
              <w:spacing w:before="6" w:line="273" w:lineRule="auto"/>
              <w:ind w:right="555"/>
            </w:pPr>
            <w:r>
              <w:rPr>
                <w:spacing w:val="-2"/>
              </w:rPr>
              <w:t xml:space="preserve">Perform clinical examination </w:t>
            </w:r>
            <w:r>
              <w:t xml:space="preserve">of patient </w:t>
            </w:r>
            <w:r>
              <w:rPr>
                <w:spacing w:val="-4"/>
              </w:rPr>
              <w:t xml:space="preserve">with </w:t>
            </w:r>
            <w:r>
              <w:rPr>
                <w:spacing w:val="-2"/>
              </w:rPr>
              <w:t>pulmonary embolism</w:t>
            </w:r>
          </w:p>
        </w:tc>
        <w:tc>
          <w:tcPr>
            <w:tcW w:w="1450" w:type="dxa"/>
          </w:tcPr>
          <w:p w14:paraId="4041D6EB" w14:textId="77777777" w:rsidR="000B7F42" w:rsidRDefault="00000000">
            <w:pPr>
              <w:pStyle w:val="TableParagraph"/>
              <w:spacing w:before="1" w:line="276" w:lineRule="auto"/>
              <w:ind w:left="107" w:right="132"/>
            </w:pPr>
            <w:r>
              <w:t xml:space="preserve">Lecture &amp; </w:t>
            </w:r>
            <w:r>
              <w:rPr>
                <w:spacing w:val="-2"/>
              </w:rPr>
              <w:t xml:space="preserve">bedside teaching (Case </w:t>
            </w:r>
            <w:r>
              <w:rPr>
                <w:spacing w:val="-4"/>
              </w:rPr>
              <w:t>presentation)</w:t>
            </w:r>
          </w:p>
          <w:p w14:paraId="38DEBC7B" w14:textId="77777777" w:rsidR="000B7F42" w:rsidRDefault="00000000">
            <w:pPr>
              <w:pStyle w:val="TableParagraph"/>
              <w:spacing w:line="250" w:lineRule="exact"/>
              <w:ind w:left="107"/>
            </w:pPr>
            <w:r>
              <w:rPr>
                <w:spacing w:val="-4"/>
              </w:rPr>
              <w:t>/SDL</w:t>
            </w:r>
          </w:p>
        </w:tc>
        <w:tc>
          <w:tcPr>
            <w:tcW w:w="1275" w:type="dxa"/>
          </w:tcPr>
          <w:p w14:paraId="53F17C9F" w14:textId="77777777" w:rsidR="000B7F42" w:rsidRDefault="00000000">
            <w:pPr>
              <w:pStyle w:val="TableParagraph"/>
              <w:spacing w:before="1" w:line="278" w:lineRule="auto"/>
              <w:ind w:left="109"/>
            </w:pPr>
            <w:r>
              <w:rPr>
                <w:spacing w:val="-2"/>
              </w:rPr>
              <w:t xml:space="preserve">MCQ/SEQ/ </w:t>
            </w:r>
            <w:r>
              <w:rPr>
                <w:spacing w:val="-4"/>
              </w:rPr>
              <w:t>SAQ/OSPE/</w:t>
            </w:r>
          </w:p>
          <w:p w14:paraId="7246B39B" w14:textId="77777777" w:rsidR="000B7F42" w:rsidRDefault="00000000">
            <w:pPr>
              <w:pStyle w:val="TableParagraph"/>
              <w:spacing w:line="273" w:lineRule="auto"/>
              <w:ind w:left="109" w:right="293"/>
            </w:pPr>
            <w:r>
              <w:rPr>
                <w:spacing w:val="-4"/>
              </w:rPr>
              <w:t xml:space="preserve">Long </w:t>
            </w:r>
            <w:r>
              <w:rPr>
                <w:spacing w:val="-2"/>
              </w:rPr>
              <w:t>case/ short</w:t>
            </w:r>
            <w:r>
              <w:rPr>
                <w:spacing w:val="-12"/>
              </w:rPr>
              <w:t xml:space="preserve"> </w:t>
            </w:r>
            <w:r>
              <w:rPr>
                <w:spacing w:val="-2"/>
              </w:rPr>
              <w:t>case</w:t>
            </w:r>
          </w:p>
        </w:tc>
      </w:tr>
    </w:tbl>
    <w:p w14:paraId="4C47E1AF" w14:textId="77777777" w:rsidR="000B7F42" w:rsidRDefault="000B7F42">
      <w:pPr>
        <w:pStyle w:val="TableParagraph"/>
        <w:spacing w:line="273"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887"/>
        <w:gridCol w:w="2254"/>
        <w:gridCol w:w="2048"/>
        <w:gridCol w:w="1457"/>
        <w:gridCol w:w="1285"/>
      </w:tblGrid>
      <w:tr w:rsidR="000B7F42" w14:paraId="7E5ECDDC" w14:textId="77777777">
        <w:trPr>
          <w:trHeight w:val="7592"/>
        </w:trPr>
        <w:tc>
          <w:tcPr>
            <w:tcW w:w="1536" w:type="dxa"/>
          </w:tcPr>
          <w:p w14:paraId="7CA9DB20" w14:textId="77777777" w:rsidR="000B7F42" w:rsidRDefault="000B7F42">
            <w:pPr>
              <w:pStyle w:val="TableParagraph"/>
            </w:pPr>
          </w:p>
        </w:tc>
        <w:tc>
          <w:tcPr>
            <w:tcW w:w="1887" w:type="dxa"/>
          </w:tcPr>
          <w:p w14:paraId="1B4851B0" w14:textId="77777777" w:rsidR="000B7F42" w:rsidRDefault="00000000">
            <w:pPr>
              <w:pStyle w:val="TableParagraph"/>
              <w:spacing w:before="1" w:line="276" w:lineRule="auto"/>
              <w:ind w:left="110" w:right="520"/>
            </w:pPr>
            <w:r>
              <w:rPr>
                <w:noProof/>
              </w:rPr>
              <mc:AlternateContent>
                <mc:Choice Requires="wpg">
                  <w:drawing>
                    <wp:anchor distT="0" distB="0" distL="0" distR="0" simplePos="0" relativeHeight="479243776" behindDoc="1" locked="0" layoutInCell="1" allowOverlap="1" wp14:anchorId="3521F658" wp14:editId="72F45BD1">
                      <wp:simplePos x="0" y="0"/>
                      <wp:positionH relativeFrom="column">
                        <wp:posOffset>246808</wp:posOffset>
                      </wp:positionH>
                      <wp:positionV relativeFrom="paragraph">
                        <wp:posOffset>-6</wp:posOffset>
                      </wp:positionV>
                      <wp:extent cx="4605655" cy="708152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655" cy="7081520"/>
                                <a:chOff x="0" y="0"/>
                                <a:chExt cx="4605655" cy="7081520"/>
                              </a:xfrm>
                            </wpg:grpSpPr>
                            <pic:pic xmlns:pic="http://schemas.openxmlformats.org/drawingml/2006/picture">
                              <pic:nvPicPr>
                                <pic:cNvPr id="185" name="Image 185"/>
                                <pic:cNvPicPr/>
                              </pic:nvPicPr>
                              <pic:blipFill>
                                <a:blip r:embed="rId8" cstate="print"/>
                                <a:stretch>
                                  <a:fillRect/>
                                </a:stretch>
                              </pic:blipFill>
                              <pic:spPr>
                                <a:xfrm>
                                  <a:off x="0" y="2926309"/>
                                  <a:ext cx="4224668" cy="4155122"/>
                                </a:xfrm>
                                <a:prstGeom prst="rect">
                                  <a:avLst/>
                                </a:prstGeom>
                              </pic:spPr>
                            </pic:pic>
                            <wps:wsp>
                              <wps:cNvPr id="186" name="Graphic 186"/>
                              <wps:cNvSpPr/>
                              <wps:spPr>
                                <a:xfrm>
                                  <a:off x="2385774" y="0"/>
                                  <a:ext cx="2219325" cy="4821555"/>
                                </a:xfrm>
                                <a:custGeom>
                                  <a:avLst/>
                                  <a:gdLst/>
                                  <a:ahLst/>
                                  <a:cxnLst/>
                                  <a:rect l="l" t="t" r="r" b="b"/>
                                  <a:pathLst>
                                    <a:path w="2219325" h="4821555">
                                      <a:moveTo>
                                        <a:pt x="2219325" y="0"/>
                                      </a:moveTo>
                                      <a:lnTo>
                                        <a:pt x="1300353" y="0"/>
                                      </a:lnTo>
                                      <a:lnTo>
                                        <a:pt x="1300353" y="254"/>
                                      </a:lnTo>
                                      <a:lnTo>
                                        <a:pt x="1294130" y="254"/>
                                      </a:lnTo>
                                      <a:lnTo>
                                        <a:pt x="1294130" y="0"/>
                                      </a:lnTo>
                                      <a:lnTo>
                                        <a:pt x="0" y="0"/>
                                      </a:lnTo>
                                      <a:lnTo>
                                        <a:pt x="0" y="4821301"/>
                                      </a:lnTo>
                                      <a:lnTo>
                                        <a:pt x="1294130" y="4821301"/>
                                      </a:lnTo>
                                      <a:lnTo>
                                        <a:pt x="1294130" y="4708779"/>
                                      </a:lnTo>
                                      <a:lnTo>
                                        <a:pt x="1300353" y="4708779"/>
                                      </a:lnTo>
                                      <a:lnTo>
                                        <a:pt x="1300353" y="4821301"/>
                                      </a:lnTo>
                                      <a:lnTo>
                                        <a:pt x="2219325" y="4821301"/>
                                      </a:lnTo>
                                      <a:lnTo>
                                        <a:pt x="22193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22DEB1" id="Group 184" o:spid="_x0000_s1026" style="position:absolute;margin-left:19.45pt;margin-top:0;width:362.65pt;height:557.6pt;z-index:-24072704;mso-wrap-distance-left:0;mso-wrap-distance-right:0" coordsize="46056,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">
                      <v:shape id="Image 185"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">
                        <v:imagedata r:id="rId10" o:title=""/>
                      </v:shape>
                      <v:shape id="Graphic 186" o:spid="_x0000_s1028" style="position:absolute;left:23857;width:22193;height:48215;visibility:visible;mso-wrap-style:square;v-text-anchor:top" coordsize="2219325,48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" path="m2219325,l1300353,r,254l1294130,254r,-254l,,,4821301r1294130,l1294130,4708779r6223,l1300353,4821301r918972,l2219325,xe" stroked="f">
                        <v:path arrowok="t"/>
                      </v:shape>
                    </v:group>
                  </w:pict>
                </mc:Fallback>
              </mc:AlternateContent>
            </w:r>
            <w:r>
              <w:rPr>
                <w:spacing w:val="-2"/>
              </w:rPr>
              <w:t xml:space="preserve">Pleural </w:t>
            </w:r>
            <w:r>
              <w:t>effusion</w:t>
            </w:r>
            <w:r>
              <w:rPr>
                <w:spacing w:val="-14"/>
              </w:rPr>
              <w:t xml:space="preserve"> </w:t>
            </w:r>
            <w:r>
              <w:t>types &amp; causes</w:t>
            </w:r>
          </w:p>
        </w:tc>
        <w:tc>
          <w:tcPr>
            <w:tcW w:w="2254" w:type="dxa"/>
          </w:tcPr>
          <w:p w14:paraId="4072988A" w14:textId="77777777" w:rsidR="000B7F42" w:rsidRDefault="00000000">
            <w:pPr>
              <w:pStyle w:val="TableParagraph"/>
              <w:numPr>
                <w:ilvl w:val="0"/>
                <w:numId w:val="383"/>
              </w:numPr>
              <w:tabs>
                <w:tab w:val="left" w:pos="372"/>
              </w:tabs>
              <w:spacing w:line="276" w:lineRule="auto"/>
              <w:ind w:right="97"/>
            </w:pPr>
            <w:r>
              <w:t>Apply</w:t>
            </w:r>
            <w:r>
              <w:rPr>
                <w:spacing w:val="-10"/>
              </w:rPr>
              <w:t xml:space="preserve"> </w:t>
            </w:r>
            <w:r>
              <w:t xml:space="preserve">basic concepts of important anatomic features and </w:t>
            </w:r>
            <w:r>
              <w:rPr>
                <w:spacing w:val="-2"/>
              </w:rPr>
              <w:t>physiologic</w:t>
            </w:r>
            <w:r>
              <w:rPr>
                <w:spacing w:val="40"/>
              </w:rPr>
              <w:t xml:space="preserve"> </w:t>
            </w:r>
            <w:r>
              <w:t>function of the visceral</w:t>
            </w:r>
            <w:r>
              <w:rPr>
                <w:spacing w:val="-14"/>
              </w:rPr>
              <w:t xml:space="preserve"> </w:t>
            </w:r>
            <w:r>
              <w:t>and</w:t>
            </w:r>
            <w:r>
              <w:rPr>
                <w:spacing w:val="-14"/>
              </w:rPr>
              <w:t xml:space="preserve"> </w:t>
            </w:r>
            <w:r>
              <w:t>parietal pleural membranes to explain occurrence of pleural effusions</w:t>
            </w:r>
          </w:p>
          <w:p w14:paraId="0752CA8A" w14:textId="77777777" w:rsidR="000B7F42" w:rsidRDefault="00000000">
            <w:pPr>
              <w:pStyle w:val="TableParagraph"/>
              <w:numPr>
                <w:ilvl w:val="0"/>
                <w:numId w:val="383"/>
              </w:numPr>
              <w:tabs>
                <w:tab w:val="left" w:pos="372"/>
              </w:tabs>
              <w:spacing w:line="255" w:lineRule="exact"/>
              <w:ind w:hanging="283"/>
            </w:pPr>
            <w:r>
              <w:rPr>
                <w:spacing w:val="-2"/>
              </w:rPr>
              <w:t>Differentiate</w:t>
            </w:r>
          </w:p>
          <w:p w14:paraId="0E30D2E6" w14:textId="77777777" w:rsidR="000B7F42" w:rsidRDefault="00000000">
            <w:pPr>
              <w:pStyle w:val="TableParagraph"/>
              <w:spacing w:before="27" w:line="276" w:lineRule="auto"/>
              <w:ind w:left="372" w:right="137"/>
            </w:pPr>
            <w:r>
              <w:rPr>
                <w:spacing w:val="-2"/>
              </w:rPr>
              <w:t>between transudative</w:t>
            </w:r>
            <w:r>
              <w:rPr>
                <w:spacing w:val="-14"/>
              </w:rPr>
              <w:t xml:space="preserve"> </w:t>
            </w:r>
            <w:r>
              <w:rPr>
                <w:spacing w:val="-2"/>
              </w:rPr>
              <w:t>and</w:t>
            </w:r>
            <w:r>
              <w:rPr>
                <w:spacing w:val="-12"/>
              </w:rPr>
              <w:t xml:space="preserve"> </w:t>
            </w:r>
            <w:r>
              <w:rPr>
                <w:spacing w:val="-2"/>
              </w:rPr>
              <w:t xml:space="preserve">ex </w:t>
            </w:r>
            <w:proofErr w:type="spellStart"/>
            <w:r>
              <w:t>udative</w:t>
            </w:r>
            <w:proofErr w:type="spellEnd"/>
            <w:r>
              <w:t xml:space="preserve"> effusions based on etiology, </w:t>
            </w:r>
            <w:r>
              <w:rPr>
                <w:spacing w:val="-2"/>
              </w:rPr>
              <w:t xml:space="preserve">pathophysiology </w:t>
            </w:r>
            <w:r>
              <w:t>and risk factors.</w:t>
            </w:r>
          </w:p>
          <w:p w14:paraId="02176EF7" w14:textId="77777777" w:rsidR="000B7F42" w:rsidRDefault="00000000">
            <w:pPr>
              <w:pStyle w:val="TableParagraph"/>
              <w:numPr>
                <w:ilvl w:val="0"/>
                <w:numId w:val="383"/>
              </w:numPr>
              <w:tabs>
                <w:tab w:val="left" w:pos="372"/>
              </w:tabs>
              <w:spacing w:before="1" w:line="273" w:lineRule="auto"/>
              <w:ind w:right="591"/>
            </w:pPr>
            <w:r>
              <w:rPr>
                <w:spacing w:val="-2"/>
              </w:rPr>
              <w:t xml:space="preserve">Diagnose </w:t>
            </w:r>
            <w:r>
              <w:t>effusion</w:t>
            </w:r>
            <w:r>
              <w:rPr>
                <w:spacing w:val="-14"/>
              </w:rPr>
              <w:t xml:space="preserve"> </w:t>
            </w:r>
            <w:r>
              <w:t xml:space="preserve">based on clinical features and </w:t>
            </w:r>
            <w:r>
              <w:rPr>
                <w:spacing w:val="-2"/>
              </w:rPr>
              <w:t>investigations.</w:t>
            </w:r>
          </w:p>
          <w:p w14:paraId="5808B00D" w14:textId="77777777" w:rsidR="000B7F42" w:rsidRDefault="00000000">
            <w:pPr>
              <w:pStyle w:val="TableParagraph"/>
              <w:numPr>
                <w:ilvl w:val="0"/>
                <w:numId w:val="383"/>
              </w:numPr>
              <w:tabs>
                <w:tab w:val="left" w:pos="372"/>
              </w:tabs>
              <w:spacing w:before="2"/>
            </w:pPr>
            <w:r>
              <w:t>Manage</w:t>
            </w:r>
            <w:r>
              <w:rPr>
                <w:spacing w:val="-7"/>
              </w:rPr>
              <w:t xml:space="preserve"> </w:t>
            </w:r>
            <w:r>
              <w:rPr>
                <w:spacing w:val="-2"/>
              </w:rPr>
              <w:t>effusion</w:t>
            </w:r>
          </w:p>
          <w:p w14:paraId="6056D703" w14:textId="77777777" w:rsidR="000B7F42" w:rsidRDefault="00000000">
            <w:pPr>
              <w:pStyle w:val="TableParagraph"/>
              <w:spacing w:line="310" w:lineRule="exact"/>
              <w:ind w:left="372" w:right="137"/>
            </w:pPr>
            <w:r>
              <w:rPr>
                <w:spacing w:val="-2"/>
              </w:rPr>
              <w:t>appropriate</w:t>
            </w:r>
            <w:r>
              <w:rPr>
                <w:spacing w:val="-14"/>
              </w:rPr>
              <w:t xml:space="preserve"> </w:t>
            </w:r>
            <w:r>
              <w:rPr>
                <w:spacing w:val="-2"/>
              </w:rPr>
              <w:t>to</w:t>
            </w:r>
            <w:r>
              <w:rPr>
                <w:spacing w:val="-12"/>
              </w:rPr>
              <w:t xml:space="preserve"> </w:t>
            </w:r>
            <w:r>
              <w:rPr>
                <w:spacing w:val="-2"/>
              </w:rPr>
              <w:t xml:space="preserve">the </w:t>
            </w:r>
            <w:r>
              <w:t>underlying</w:t>
            </w:r>
            <w:r>
              <w:rPr>
                <w:spacing w:val="-4"/>
              </w:rPr>
              <w:t xml:space="preserve"> </w:t>
            </w:r>
            <w:r>
              <w:rPr>
                <w:spacing w:val="-2"/>
              </w:rPr>
              <w:t>cause</w:t>
            </w:r>
          </w:p>
        </w:tc>
        <w:tc>
          <w:tcPr>
            <w:tcW w:w="2048" w:type="dxa"/>
            <w:shd w:val="clear" w:color="auto" w:fill="FFFFFF"/>
          </w:tcPr>
          <w:p w14:paraId="7E837B55" w14:textId="77777777" w:rsidR="000B7F42" w:rsidRDefault="00000000">
            <w:pPr>
              <w:pStyle w:val="TableParagraph"/>
              <w:numPr>
                <w:ilvl w:val="0"/>
                <w:numId w:val="382"/>
              </w:numPr>
              <w:tabs>
                <w:tab w:val="left" w:pos="370"/>
                <w:tab w:val="left" w:pos="372"/>
              </w:tabs>
              <w:spacing w:line="266" w:lineRule="auto"/>
              <w:ind w:right="344"/>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151F65A4" w14:textId="77777777" w:rsidR="000B7F42" w:rsidRDefault="00000000">
            <w:pPr>
              <w:pStyle w:val="TableParagraph"/>
              <w:numPr>
                <w:ilvl w:val="0"/>
                <w:numId w:val="382"/>
              </w:numPr>
              <w:tabs>
                <w:tab w:val="left" w:pos="370"/>
                <w:tab w:val="left" w:pos="372"/>
              </w:tabs>
              <w:spacing w:before="6" w:line="273" w:lineRule="auto"/>
              <w:ind w:right="337"/>
            </w:pPr>
            <w:r>
              <w:rPr>
                <w:spacing w:val="-2"/>
              </w:rPr>
              <w:t xml:space="preserve">Perform clinical </w:t>
            </w:r>
            <w:r>
              <w:t>examination</w:t>
            </w:r>
            <w:r>
              <w:rPr>
                <w:spacing w:val="-14"/>
              </w:rPr>
              <w:t xml:space="preserve"> </w:t>
            </w:r>
            <w:r>
              <w:t xml:space="preserve">of patient with </w:t>
            </w:r>
            <w:r>
              <w:rPr>
                <w:spacing w:val="-2"/>
              </w:rPr>
              <w:t>pleural effusion.</w:t>
            </w:r>
          </w:p>
          <w:p w14:paraId="708AFE7F" w14:textId="77777777" w:rsidR="000B7F42" w:rsidRDefault="000B7F42">
            <w:pPr>
              <w:pStyle w:val="TableParagraph"/>
              <w:numPr>
                <w:ilvl w:val="0"/>
                <w:numId w:val="382"/>
              </w:numPr>
              <w:tabs>
                <w:tab w:val="left" w:pos="196"/>
              </w:tabs>
              <w:spacing w:before="6"/>
              <w:ind w:left="196" w:hanging="107"/>
              <w:rPr>
                <w:rFonts w:ascii="Calibri" w:hAnsi="Calibri"/>
              </w:rPr>
            </w:pPr>
          </w:p>
        </w:tc>
        <w:tc>
          <w:tcPr>
            <w:tcW w:w="1457" w:type="dxa"/>
            <w:shd w:val="clear" w:color="auto" w:fill="FFFFFF"/>
          </w:tcPr>
          <w:p w14:paraId="1F5237A3" w14:textId="77777777" w:rsidR="000B7F42" w:rsidRDefault="00000000">
            <w:pPr>
              <w:pStyle w:val="TableParagraph"/>
              <w:spacing w:before="1"/>
              <w:ind w:left="107"/>
            </w:pPr>
            <w:r>
              <w:rPr>
                <w:spacing w:val="-2"/>
              </w:rPr>
              <w:t>CBL</w:t>
            </w:r>
            <w:r>
              <w:rPr>
                <w:spacing w:val="-11"/>
              </w:rPr>
              <w:t xml:space="preserve"> </w:t>
            </w:r>
            <w:r>
              <w:rPr>
                <w:spacing w:val="-10"/>
              </w:rPr>
              <w:t>&amp;</w:t>
            </w:r>
          </w:p>
          <w:p w14:paraId="302D3877" w14:textId="77777777" w:rsidR="000B7F42" w:rsidRDefault="00000000">
            <w:pPr>
              <w:pStyle w:val="TableParagraph"/>
              <w:spacing w:before="37" w:line="278" w:lineRule="auto"/>
              <w:ind w:left="107" w:right="139"/>
            </w:pPr>
            <w:r>
              <w:rPr>
                <w:spacing w:val="-2"/>
              </w:rPr>
              <w:t xml:space="preserve">bedside </w:t>
            </w:r>
            <w:r>
              <w:rPr>
                <w:spacing w:val="-4"/>
              </w:rPr>
              <w:t>teaching</w:t>
            </w:r>
          </w:p>
        </w:tc>
        <w:tc>
          <w:tcPr>
            <w:tcW w:w="1285" w:type="dxa"/>
          </w:tcPr>
          <w:p w14:paraId="51DBF550" w14:textId="77777777" w:rsidR="000B7F42" w:rsidRDefault="000B7F42">
            <w:pPr>
              <w:pStyle w:val="TableParagraph"/>
            </w:pPr>
          </w:p>
        </w:tc>
      </w:tr>
      <w:tr w:rsidR="000B7F42" w14:paraId="207C0E9A" w14:textId="77777777">
        <w:trPr>
          <w:trHeight w:val="6384"/>
        </w:trPr>
        <w:tc>
          <w:tcPr>
            <w:tcW w:w="1536" w:type="dxa"/>
          </w:tcPr>
          <w:p w14:paraId="160C5BEC" w14:textId="77777777" w:rsidR="000B7F42" w:rsidRDefault="00000000">
            <w:pPr>
              <w:pStyle w:val="TableParagraph"/>
              <w:spacing w:line="273" w:lineRule="auto"/>
              <w:ind w:left="112" w:right="62"/>
              <w:rPr>
                <w:b/>
              </w:rPr>
            </w:pPr>
            <w:r>
              <w:rPr>
                <w:b/>
                <w:spacing w:val="-2"/>
              </w:rPr>
              <w:t xml:space="preserve">Examination </w:t>
            </w:r>
            <w:r>
              <w:rPr>
                <w:b/>
              </w:rPr>
              <w:t>of Chest</w:t>
            </w:r>
          </w:p>
        </w:tc>
        <w:tc>
          <w:tcPr>
            <w:tcW w:w="1887" w:type="dxa"/>
          </w:tcPr>
          <w:p w14:paraId="732F2EE5" w14:textId="77777777" w:rsidR="000B7F42" w:rsidRDefault="00000000">
            <w:pPr>
              <w:pStyle w:val="TableParagraph"/>
              <w:spacing w:before="1"/>
              <w:ind w:left="110"/>
            </w:pPr>
            <w:r>
              <w:t>Chest</w:t>
            </w:r>
            <w:r>
              <w:rPr>
                <w:spacing w:val="-4"/>
              </w:rPr>
              <w:t xml:space="preserve"> </w:t>
            </w:r>
            <w:r>
              <w:rPr>
                <w:spacing w:val="-2"/>
              </w:rPr>
              <w:t>Auscultation</w:t>
            </w:r>
          </w:p>
        </w:tc>
        <w:tc>
          <w:tcPr>
            <w:tcW w:w="2254" w:type="dxa"/>
          </w:tcPr>
          <w:p w14:paraId="7426EFF0" w14:textId="77777777" w:rsidR="000B7F42" w:rsidRDefault="00000000">
            <w:pPr>
              <w:pStyle w:val="TableParagraph"/>
              <w:numPr>
                <w:ilvl w:val="0"/>
                <w:numId w:val="381"/>
              </w:numPr>
              <w:tabs>
                <w:tab w:val="left" w:pos="372"/>
              </w:tabs>
              <w:spacing w:line="263" w:lineRule="exact"/>
              <w:ind w:hanging="283"/>
            </w:pPr>
            <w:r>
              <w:rPr>
                <w:spacing w:val="-2"/>
              </w:rPr>
              <w:t>Justify</w:t>
            </w:r>
          </w:p>
          <w:p w14:paraId="14CFC7FF" w14:textId="77777777" w:rsidR="000B7F42" w:rsidRDefault="00000000">
            <w:pPr>
              <w:pStyle w:val="TableParagraph"/>
              <w:spacing w:before="28" w:line="276" w:lineRule="auto"/>
              <w:ind w:left="372" w:right="295"/>
            </w:pPr>
            <w:r>
              <w:t>Significance of chest</w:t>
            </w:r>
            <w:r>
              <w:rPr>
                <w:spacing w:val="-14"/>
              </w:rPr>
              <w:t xml:space="preserve"> </w:t>
            </w:r>
            <w:r>
              <w:t xml:space="preserve">auscultation in clinical </w:t>
            </w:r>
            <w:r>
              <w:rPr>
                <w:spacing w:val="-2"/>
              </w:rPr>
              <w:t>examination</w:t>
            </w:r>
          </w:p>
          <w:p w14:paraId="02383438" w14:textId="77777777" w:rsidR="000B7F42" w:rsidRDefault="00000000">
            <w:pPr>
              <w:pStyle w:val="TableParagraph"/>
              <w:numPr>
                <w:ilvl w:val="0"/>
                <w:numId w:val="381"/>
              </w:numPr>
              <w:tabs>
                <w:tab w:val="left" w:pos="372"/>
              </w:tabs>
              <w:spacing w:line="273" w:lineRule="auto"/>
              <w:ind w:right="134"/>
            </w:pPr>
            <w:r>
              <w:t>Apply</w:t>
            </w:r>
            <w:r>
              <w:rPr>
                <w:spacing w:val="-10"/>
              </w:rPr>
              <w:t xml:space="preserve"> </w:t>
            </w:r>
            <w:r>
              <w:t>basic concepts of anatomy and physiology</w:t>
            </w:r>
            <w:r>
              <w:rPr>
                <w:spacing w:val="-7"/>
              </w:rPr>
              <w:t xml:space="preserve"> </w:t>
            </w:r>
            <w:r>
              <w:t>of</w:t>
            </w:r>
            <w:r>
              <w:rPr>
                <w:spacing w:val="-7"/>
              </w:rPr>
              <w:t xml:space="preserve"> </w:t>
            </w:r>
            <w:r>
              <w:t>heart and lungs and related</w:t>
            </w:r>
            <w:r>
              <w:rPr>
                <w:spacing w:val="-14"/>
              </w:rPr>
              <w:t xml:space="preserve"> </w:t>
            </w:r>
            <w:r>
              <w:t>structures</w:t>
            </w:r>
            <w:r>
              <w:rPr>
                <w:spacing w:val="-14"/>
              </w:rPr>
              <w:t xml:space="preserve"> </w:t>
            </w:r>
            <w:r>
              <w:t xml:space="preserve">in relation to </w:t>
            </w:r>
            <w:r>
              <w:rPr>
                <w:spacing w:val="-2"/>
              </w:rPr>
              <w:t>auscultation</w:t>
            </w:r>
          </w:p>
          <w:p w14:paraId="4137ECC2" w14:textId="77777777" w:rsidR="000B7F42" w:rsidRDefault="00000000">
            <w:pPr>
              <w:pStyle w:val="TableParagraph"/>
              <w:numPr>
                <w:ilvl w:val="0"/>
                <w:numId w:val="381"/>
              </w:numPr>
              <w:tabs>
                <w:tab w:val="left" w:pos="372"/>
              </w:tabs>
              <w:spacing w:before="5" w:line="271" w:lineRule="auto"/>
              <w:ind w:right="224"/>
            </w:pPr>
            <w:r>
              <w:rPr>
                <w:spacing w:val="-2"/>
              </w:rPr>
              <w:t xml:space="preserve">Correlate </w:t>
            </w:r>
            <w:r>
              <w:t>biological</w:t>
            </w:r>
            <w:r>
              <w:rPr>
                <w:spacing w:val="-14"/>
              </w:rPr>
              <w:t xml:space="preserve"> </w:t>
            </w:r>
            <w:r>
              <w:t xml:space="preserve">changes </w:t>
            </w:r>
            <w:r>
              <w:rPr>
                <w:spacing w:val="-6"/>
              </w:rPr>
              <w:t>of</w:t>
            </w:r>
          </w:p>
          <w:p w14:paraId="1982B2F6" w14:textId="77777777" w:rsidR="000B7F42" w:rsidRDefault="00000000">
            <w:pPr>
              <w:pStyle w:val="TableParagraph"/>
              <w:spacing w:before="5" w:line="273" w:lineRule="auto"/>
              <w:ind w:left="372" w:right="141"/>
            </w:pPr>
            <w:r>
              <w:t>the</w:t>
            </w:r>
            <w:r>
              <w:rPr>
                <w:spacing w:val="-14"/>
              </w:rPr>
              <w:t xml:space="preserve"> </w:t>
            </w:r>
            <w:r>
              <w:t>aging</w:t>
            </w:r>
            <w:r>
              <w:rPr>
                <w:spacing w:val="-15"/>
              </w:rPr>
              <w:t xml:space="preserve"> </w:t>
            </w:r>
            <w:r>
              <w:t>process</w:t>
            </w:r>
            <w:r>
              <w:rPr>
                <w:spacing w:val="-14"/>
              </w:rPr>
              <w:t xml:space="preserve"> </w:t>
            </w:r>
            <w:r>
              <w:t>to the altered</w:t>
            </w:r>
          </w:p>
          <w:p w14:paraId="461841BC" w14:textId="77777777" w:rsidR="000B7F42" w:rsidRDefault="00000000">
            <w:pPr>
              <w:pStyle w:val="TableParagraph"/>
              <w:spacing w:before="1" w:line="276" w:lineRule="auto"/>
              <w:ind w:left="372" w:right="366"/>
            </w:pPr>
            <w:r>
              <w:rPr>
                <w:spacing w:val="-2"/>
              </w:rPr>
              <w:t>physical</w:t>
            </w:r>
            <w:r>
              <w:rPr>
                <w:spacing w:val="80"/>
              </w:rPr>
              <w:t xml:space="preserve"> </w:t>
            </w:r>
            <w:r>
              <w:t>findings</w:t>
            </w:r>
            <w:r>
              <w:rPr>
                <w:spacing w:val="-14"/>
              </w:rPr>
              <w:t xml:space="preserve"> </w:t>
            </w:r>
            <w:r>
              <w:t>on</w:t>
            </w:r>
            <w:r>
              <w:rPr>
                <w:spacing w:val="-14"/>
              </w:rPr>
              <w:t xml:space="preserve"> </w:t>
            </w:r>
            <w:r>
              <w:t>chest</w:t>
            </w:r>
          </w:p>
          <w:p w14:paraId="2B9EB63F" w14:textId="77777777" w:rsidR="000B7F42" w:rsidRDefault="00000000">
            <w:pPr>
              <w:pStyle w:val="TableParagraph"/>
              <w:spacing w:before="6"/>
              <w:ind w:left="372"/>
            </w:pPr>
            <w:r>
              <w:t>and</w:t>
            </w:r>
            <w:r>
              <w:rPr>
                <w:spacing w:val="-5"/>
              </w:rPr>
              <w:t xml:space="preserve"> </w:t>
            </w:r>
            <w:r>
              <w:t>lung</w:t>
            </w:r>
            <w:r>
              <w:rPr>
                <w:spacing w:val="-5"/>
              </w:rPr>
              <w:t xml:space="preserve"> </w:t>
            </w:r>
            <w:proofErr w:type="spellStart"/>
            <w:r>
              <w:rPr>
                <w:spacing w:val="-2"/>
              </w:rPr>
              <w:t>examinatio</w:t>
            </w:r>
            <w:proofErr w:type="spellEnd"/>
          </w:p>
          <w:p w14:paraId="02C2466A" w14:textId="77777777" w:rsidR="000B7F42" w:rsidRDefault="00000000">
            <w:pPr>
              <w:pStyle w:val="TableParagraph"/>
              <w:spacing w:before="45" w:line="236" w:lineRule="exact"/>
              <w:ind w:left="372"/>
            </w:pPr>
            <w:r>
              <w:rPr>
                <w:spacing w:val="-10"/>
              </w:rPr>
              <w:t>n</w:t>
            </w:r>
          </w:p>
        </w:tc>
        <w:tc>
          <w:tcPr>
            <w:tcW w:w="2048" w:type="dxa"/>
          </w:tcPr>
          <w:p w14:paraId="7213F478" w14:textId="77777777" w:rsidR="000B7F42" w:rsidRDefault="00000000">
            <w:pPr>
              <w:pStyle w:val="TableParagraph"/>
              <w:numPr>
                <w:ilvl w:val="0"/>
                <w:numId w:val="380"/>
              </w:numPr>
              <w:tabs>
                <w:tab w:val="left" w:pos="372"/>
              </w:tabs>
              <w:spacing w:line="273" w:lineRule="auto"/>
              <w:ind w:right="472"/>
            </w:pPr>
            <w:r>
              <w:t xml:space="preserve">Perform the </w:t>
            </w:r>
            <w:r>
              <w:rPr>
                <w:spacing w:val="-2"/>
              </w:rPr>
              <w:t xml:space="preserve">correct </w:t>
            </w:r>
            <w:r>
              <w:t>procedure</w:t>
            </w:r>
            <w:r>
              <w:rPr>
                <w:spacing w:val="-14"/>
              </w:rPr>
              <w:t xml:space="preserve"> </w:t>
            </w:r>
            <w:r>
              <w:t xml:space="preserve">for carrying out </w:t>
            </w:r>
            <w:r>
              <w:rPr>
                <w:spacing w:val="-2"/>
              </w:rPr>
              <w:t>chest auscultation</w:t>
            </w:r>
          </w:p>
          <w:p w14:paraId="0296A6FF" w14:textId="77777777" w:rsidR="000B7F42" w:rsidRDefault="00000000">
            <w:pPr>
              <w:pStyle w:val="TableParagraph"/>
              <w:numPr>
                <w:ilvl w:val="0"/>
                <w:numId w:val="380"/>
              </w:numPr>
              <w:tabs>
                <w:tab w:val="left" w:pos="372"/>
              </w:tabs>
              <w:spacing w:line="271" w:lineRule="auto"/>
              <w:ind w:right="433"/>
            </w:pPr>
            <w:r>
              <w:rPr>
                <w:spacing w:val="-2"/>
              </w:rPr>
              <w:t xml:space="preserve">recognize </w:t>
            </w:r>
            <w:r>
              <w:t>normal</w:t>
            </w:r>
            <w:r>
              <w:rPr>
                <w:spacing w:val="-14"/>
              </w:rPr>
              <w:t xml:space="preserve"> </w:t>
            </w:r>
            <w:r>
              <w:t xml:space="preserve">breath </w:t>
            </w:r>
            <w:r>
              <w:rPr>
                <w:spacing w:val="-2"/>
              </w:rPr>
              <w:t>sounds</w:t>
            </w:r>
          </w:p>
          <w:p w14:paraId="6891315E" w14:textId="77777777" w:rsidR="000B7F42" w:rsidRDefault="00000000">
            <w:pPr>
              <w:pStyle w:val="TableParagraph"/>
              <w:numPr>
                <w:ilvl w:val="0"/>
                <w:numId w:val="380"/>
              </w:numPr>
              <w:tabs>
                <w:tab w:val="left" w:pos="372"/>
              </w:tabs>
              <w:spacing w:line="273" w:lineRule="auto"/>
              <w:ind w:right="282"/>
            </w:pPr>
            <w:r>
              <w:rPr>
                <w:spacing w:val="-2"/>
              </w:rPr>
              <w:t xml:space="preserve">identify Adventitious </w:t>
            </w:r>
            <w:r>
              <w:t xml:space="preserve">lung sounds: </w:t>
            </w:r>
            <w:r>
              <w:rPr>
                <w:spacing w:val="-2"/>
              </w:rPr>
              <w:t xml:space="preserve">Wheezes, Crackles, </w:t>
            </w:r>
            <w:r>
              <w:t>Squeak,</w:t>
            </w:r>
            <w:r>
              <w:rPr>
                <w:spacing w:val="-14"/>
              </w:rPr>
              <w:t xml:space="preserve"> </w:t>
            </w:r>
            <w:r>
              <w:t>Pleural rub</w:t>
            </w:r>
            <w:r>
              <w:rPr>
                <w:spacing w:val="-1"/>
              </w:rPr>
              <w:t xml:space="preserve"> </w:t>
            </w:r>
            <w:r>
              <w:t>and</w:t>
            </w:r>
            <w:r>
              <w:rPr>
                <w:spacing w:val="-1"/>
              </w:rPr>
              <w:t xml:space="preserve"> </w:t>
            </w:r>
            <w:r>
              <w:rPr>
                <w:spacing w:val="-2"/>
              </w:rPr>
              <w:t>Stridor.</w:t>
            </w:r>
          </w:p>
        </w:tc>
        <w:tc>
          <w:tcPr>
            <w:tcW w:w="1457" w:type="dxa"/>
          </w:tcPr>
          <w:p w14:paraId="251FCDDA" w14:textId="77777777" w:rsidR="000B7F42" w:rsidRDefault="00000000">
            <w:pPr>
              <w:pStyle w:val="TableParagraph"/>
              <w:spacing w:line="276" w:lineRule="auto"/>
              <w:ind w:left="107" w:right="384"/>
            </w:pPr>
            <w:r>
              <w:rPr>
                <w:spacing w:val="-2"/>
              </w:rPr>
              <w:t xml:space="preserve">Lecture </w:t>
            </w:r>
            <w:r>
              <w:t xml:space="preserve">and bed </w:t>
            </w:r>
            <w:r>
              <w:rPr>
                <w:spacing w:val="-4"/>
              </w:rPr>
              <w:t>side teaching</w:t>
            </w:r>
          </w:p>
        </w:tc>
        <w:tc>
          <w:tcPr>
            <w:tcW w:w="1285" w:type="dxa"/>
          </w:tcPr>
          <w:p w14:paraId="5028E17C" w14:textId="77777777" w:rsidR="000B7F42" w:rsidRDefault="00000000">
            <w:pPr>
              <w:pStyle w:val="TableParagraph"/>
              <w:spacing w:line="273" w:lineRule="auto"/>
              <w:ind w:left="110" w:right="80"/>
            </w:pPr>
            <w:r>
              <w:rPr>
                <w:spacing w:val="-2"/>
              </w:rPr>
              <w:t xml:space="preserve">MCQ/SEQ/ </w:t>
            </w:r>
            <w:r>
              <w:rPr>
                <w:spacing w:val="-4"/>
              </w:rPr>
              <w:t>SAQ/OSPE/</w:t>
            </w:r>
          </w:p>
          <w:p w14:paraId="4B5F4237" w14:textId="77777777" w:rsidR="000B7F42" w:rsidRDefault="00000000">
            <w:pPr>
              <w:pStyle w:val="TableParagraph"/>
              <w:spacing w:line="276" w:lineRule="auto"/>
              <w:ind w:left="110" w:right="303"/>
            </w:pPr>
            <w:r>
              <w:rPr>
                <w:spacing w:val="-4"/>
              </w:rPr>
              <w:t xml:space="preserve">Long </w:t>
            </w:r>
            <w:r>
              <w:rPr>
                <w:spacing w:val="-2"/>
              </w:rPr>
              <w:t>case/ short</w:t>
            </w:r>
            <w:r>
              <w:rPr>
                <w:spacing w:val="-12"/>
              </w:rPr>
              <w:t xml:space="preserve"> </w:t>
            </w:r>
            <w:r>
              <w:rPr>
                <w:spacing w:val="-2"/>
              </w:rPr>
              <w:t>case</w:t>
            </w:r>
          </w:p>
        </w:tc>
      </w:tr>
    </w:tbl>
    <w:p w14:paraId="5248DC85"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899"/>
        <w:gridCol w:w="2242"/>
        <w:gridCol w:w="2048"/>
        <w:gridCol w:w="1457"/>
        <w:gridCol w:w="1285"/>
      </w:tblGrid>
      <w:tr w:rsidR="000B7F42" w14:paraId="33BEDC0D" w14:textId="77777777">
        <w:trPr>
          <w:trHeight w:val="10465"/>
        </w:trPr>
        <w:tc>
          <w:tcPr>
            <w:tcW w:w="1536" w:type="dxa"/>
          </w:tcPr>
          <w:p w14:paraId="5040CB75" w14:textId="77777777" w:rsidR="000B7F42" w:rsidRDefault="00000000">
            <w:pPr>
              <w:pStyle w:val="TableParagraph"/>
              <w:spacing w:before="8"/>
              <w:ind w:left="112"/>
              <w:rPr>
                <w:b/>
              </w:rPr>
            </w:pPr>
            <w:r>
              <w:rPr>
                <w:b/>
                <w:spacing w:val="-2"/>
              </w:rPr>
              <w:lastRenderedPageBreak/>
              <w:t>Investigations</w:t>
            </w:r>
          </w:p>
        </w:tc>
        <w:tc>
          <w:tcPr>
            <w:tcW w:w="1899" w:type="dxa"/>
          </w:tcPr>
          <w:p w14:paraId="60CA2BFB" w14:textId="77777777" w:rsidR="000B7F42" w:rsidRDefault="00000000">
            <w:pPr>
              <w:pStyle w:val="TableParagraph"/>
              <w:spacing w:before="1" w:line="276" w:lineRule="auto"/>
              <w:ind w:left="110" w:right="650"/>
            </w:pPr>
            <w:r>
              <w:rPr>
                <w:noProof/>
              </w:rPr>
              <mc:AlternateContent>
                <mc:Choice Requires="wpg">
                  <w:drawing>
                    <wp:anchor distT="0" distB="0" distL="0" distR="0" simplePos="0" relativeHeight="479244288" behindDoc="1" locked="0" layoutInCell="1" allowOverlap="1" wp14:anchorId="23735691" wp14:editId="1ACCB30C">
                      <wp:simplePos x="0" y="0"/>
                      <wp:positionH relativeFrom="column">
                        <wp:posOffset>246808</wp:posOffset>
                      </wp:positionH>
                      <wp:positionV relativeFrom="paragraph">
                        <wp:posOffset>-6</wp:posOffset>
                      </wp:positionV>
                      <wp:extent cx="4605655" cy="70815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655" cy="7081520"/>
                                <a:chOff x="0" y="0"/>
                                <a:chExt cx="4605655" cy="7081520"/>
                              </a:xfrm>
                            </wpg:grpSpPr>
                            <pic:pic xmlns:pic="http://schemas.openxmlformats.org/drawingml/2006/picture">
                              <pic:nvPicPr>
                                <pic:cNvPr id="188" name="Image 188"/>
                                <pic:cNvPicPr/>
                              </pic:nvPicPr>
                              <pic:blipFill>
                                <a:blip r:embed="rId8" cstate="print"/>
                                <a:stretch>
                                  <a:fillRect/>
                                </a:stretch>
                              </pic:blipFill>
                              <pic:spPr>
                                <a:xfrm>
                                  <a:off x="0" y="2926309"/>
                                  <a:ext cx="4224668" cy="4155122"/>
                                </a:xfrm>
                                <a:prstGeom prst="rect">
                                  <a:avLst/>
                                </a:prstGeom>
                              </pic:spPr>
                            </pic:pic>
                            <wps:wsp>
                              <wps:cNvPr id="189" name="Graphic 189"/>
                              <wps:cNvSpPr/>
                              <wps:spPr>
                                <a:xfrm>
                                  <a:off x="2385774" y="0"/>
                                  <a:ext cx="2219325" cy="6645909"/>
                                </a:xfrm>
                                <a:custGeom>
                                  <a:avLst/>
                                  <a:gdLst/>
                                  <a:ahLst/>
                                  <a:cxnLst/>
                                  <a:rect l="l" t="t" r="r" b="b"/>
                                  <a:pathLst>
                                    <a:path w="2219325" h="6645909">
                                      <a:moveTo>
                                        <a:pt x="2219325" y="0"/>
                                      </a:moveTo>
                                      <a:lnTo>
                                        <a:pt x="1300353" y="0"/>
                                      </a:lnTo>
                                      <a:lnTo>
                                        <a:pt x="1300353" y="254"/>
                                      </a:lnTo>
                                      <a:lnTo>
                                        <a:pt x="1294130" y="254"/>
                                      </a:lnTo>
                                      <a:lnTo>
                                        <a:pt x="1294130" y="0"/>
                                      </a:lnTo>
                                      <a:lnTo>
                                        <a:pt x="0" y="0"/>
                                      </a:lnTo>
                                      <a:lnTo>
                                        <a:pt x="0" y="6645529"/>
                                      </a:lnTo>
                                      <a:lnTo>
                                        <a:pt x="1294130" y="6645529"/>
                                      </a:lnTo>
                                      <a:lnTo>
                                        <a:pt x="1294130" y="5885307"/>
                                      </a:lnTo>
                                      <a:lnTo>
                                        <a:pt x="1300353" y="5885307"/>
                                      </a:lnTo>
                                      <a:lnTo>
                                        <a:pt x="1300353" y="6645529"/>
                                      </a:lnTo>
                                      <a:lnTo>
                                        <a:pt x="2219325" y="6645529"/>
                                      </a:lnTo>
                                      <a:lnTo>
                                        <a:pt x="22193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A50608" id="Group 187" o:spid="_x0000_s1026" style="position:absolute;margin-left:19.45pt;margin-top:0;width:362.65pt;height:557.6pt;z-index:-24072192;mso-wrap-distance-left:0;mso-wrap-distance-right:0" coordsize="46056,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">
                      <v:shape id="Image 188"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">
                        <v:imagedata r:id="rId10" o:title=""/>
                      </v:shape>
                      <v:shape id="Graphic 189" o:spid="_x0000_s1028" style="position:absolute;left:23857;width:22193;height:66459;visibility:visible;mso-wrap-style:square;v-text-anchor:top" coordsize="2219325,664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" path="m2219325,l1300353,r,254l1294130,254r,-254l,,,6645529r1294130,l1294130,5885307r6223,l1300353,6645529r918972,l2219325,xe" stroked="f">
                        <v:path arrowok="t"/>
                      </v:shape>
                    </v:group>
                  </w:pict>
                </mc:Fallback>
              </mc:AlternateContent>
            </w:r>
            <w:r>
              <w:t>Chest</w:t>
            </w:r>
            <w:r>
              <w:rPr>
                <w:spacing w:val="-14"/>
              </w:rPr>
              <w:t xml:space="preserve"> </w:t>
            </w:r>
            <w:r>
              <w:t>X-</w:t>
            </w:r>
            <w:r>
              <w:rPr>
                <w:spacing w:val="-14"/>
              </w:rPr>
              <w:t xml:space="preserve"> </w:t>
            </w:r>
            <w:r>
              <w:t xml:space="preserve">ray </w:t>
            </w:r>
            <w:r>
              <w:rPr>
                <w:spacing w:val="-2"/>
              </w:rPr>
              <w:t xml:space="preserve">Arterial </w:t>
            </w:r>
            <w:r>
              <w:t>blood Gases</w:t>
            </w:r>
          </w:p>
        </w:tc>
        <w:tc>
          <w:tcPr>
            <w:tcW w:w="2242" w:type="dxa"/>
          </w:tcPr>
          <w:p w14:paraId="47062C47" w14:textId="77777777" w:rsidR="000B7F42" w:rsidRDefault="00000000">
            <w:pPr>
              <w:pStyle w:val="TableParagraph"/>
              <w:numPr>
                <w:ilvl w:val="0"/>
                <w:numId w:val="379"/>
              </w:numPr>
              <w:tabs>
                <w:tab w:val="left" w:pos="370"/>
                <w:tab w:val="left" w:pos="372"/>
              </w:tabs>
              <w:spacing w:line="273" w:lineRule="auto"/>
              <w:ind w:right="141"/>
            </w:pPr>
            <w:r>
              <w:t>Identify</w:t>
            </w:r>
            <w:r>
              <w:rPr>
                <w:spacing w:val="-14"/>
              </w:rPr>
              <w:t xml:space="preserve"> </w:t>
            </w:r>
            <w:r>
              <w:t>anatomical features of heart and lungs on a chest x-ray</w:t>
            </w:r>
          </w:p>
          <w:p w14:paraId="52DD6F71" w14:textId="77777777" w:rsidR="000B7F42" w:rsidRDefault="00000000">
            <w:pPr>
              <w:pStyle w:val="TableParagraph"/>
              <w:numPr>
                <w:ilvl w:val="0"/>
                <w:numId w:val="379"/>
              </w:numPr>
              <w:tabs>
                <w:tab w:val="left" w:pos="370"/>
                <w:tab w:val="left" w:pos="372"/>
              </w:tabs>
              <w:spacing w:line="271" w:lineRule="auto"/>
              <w:ind w:right="374"/>
            </w:pPr>
            <w:r>
              <w:t>interpret</w:t>
            </w:r>
            <w:r>
              <w:rPr>
                <w:spacing w:val="-14"/>
              </w:rPr>
              <w:t xml:space="preserve"> </w:t>
            </w:r>
            <w:r>
              <w:t>Arterial Blood</w:t>
            </w:r>
            <w:r>
              <w:rPr>
                <w:spacing w:val="-10"/>
              </w:rPr>
              <w:t xml:space="preserve"> </w:t>
            </w:r>
            <w:r>
              <w:t xml:space="preserve">Gases </w:t>
            </w:r>
            <w:r>
              <w:rPr>
                <w:spacing w:val="-2"/>
              </w:rPr>
              <w:t>findings</w:t>
            </w:r>
          </w:p>
          <w:p w14:paraId="14091F1D" w14:textId="77777777" w:rsidR="000B7F42" w:rsidRDefault="00000000">
            <w:pPr>
              <w:pStyle w:val="TableParagraph"/>
              <w:numPr>
                <w:ilvl w:val="0"/>
                <w:numId w:val="379"/>
              </w:numPr>
              <w:tabs>
                <w:tab w:val="left" w:pos="370"/>
                <w:tab w:val="left" w:pos="372"/>
              </w:tabs>
              <w:spacing w:line="273" w:lineRule="auto"/>
              <w:ind w:right="303"/>
            </w:pPr>
            <w:r>
              <w:t>Learn</w:t>
            </w:r>
            <w:r>
              <w:rPr>
                <w:spacing w:val="-14"/>
              </w:rPr>
              <w:t xml:space="preserve"> </w:t>
            </w:r>
            <w:r>
              <w:t>the</w:t>
            </w:r>
            <w:r>
              <w:rPr>
                <w:spacing w:val="-14"/>
              </w:rPr>
              <w:t xml:space="preserve"> </w:t>
            </w:r>
            <w:r>
              <w:t>concept of atelectasis and the ability to recognize</w:t>
            </w:r>
            <w:r>
              <w:rPr>
                <w:spacing w:val="40"/>
              </w:rPr>
              <w:t xml:space="preserve"> </w:t>
            </w:r>
            <w:r>
              <w:t>it on a chest x-ray</w:t>
            </w:r>
          </w:p>
          <w:p w14:paraId="3CFB65F1" w14:textId="77777777" w:rsidR="000B7F42" w:rsidRDefault="00000000">
            <w:pPr>
              <w:pStyle w:val="TableParagraph"/>
              <w:numPr>
                <w:ilvl w:val="0"/>
                <w:numId w:val="379"/>
              </w:numPr>
              <w:tabs>
                <w:tab w:val="left" w:pos="370"/>
                <w:tab w:val="left" w:pos="372"/>
              </w:tabs>
              <w:spacing w:line="271" w:lineRule="auto"/>
              <w:ind w:right="547"/>
            </w:pPr>
            <w:r>
              <w:t>justify</w:t>
            </w:r>
            <w:r>
              <w:rPr>
                <w:spacing w:val="-14"/>
              </w:rPr>
              <w:t xml:space="preserve"> </w:t>
            </w:r>
            <w:r>
              <w:t>reasons that</w:t>
            </w:r>
            <w:r>
              <w:rPr>
                <w:spacing w:val="-14"/>
              </w:rPr>
              <w:t xml:space="preserve"> </w:t>
            </w:r>
            <w:r>
              <w:t>make</w:t>
            </w:r>
            <w:r>
              <w:rPr>
                <w:spacing w:val="-14"/>
              </w:rPr>
              <w:t xml:space="preserve"> </w:t>
            </w:r>
            <w:r>
              <w:t xml:space="preserve">lung </w:t>
            </w:r>
            <w:r>
              <w:rPr>
                <w:spacing w:val="-2"/>
              </w:rPr>
              <w:t>cancer unresectable</w:t>
            </w:r>
          </w:p>
          <w:p w14:paraId="13829031" w14:textId="77777777" w:rsidR="000B7F42" w:rsidRDefault="000B7F42">
            <w:pPr>
              <w:pStyle w:val="TableParagraph"/>
              <w:numPr>
                <w:ilvl w:val="0"/>
                <w:numId w:val="379"/>
              </w:numPr>
              <w:tabs>
                <w:tab w:val="left" w:pos="195"/>
              </w:tabs>
              <w:spacing w:before="3"/>
              <w:ind w:left="195" w:hanging="107"/>
              <w:rPr>
                <w:rFonts w:ascii="Calibri" w:hAnsi="Calibri"/>
              </w:rPr>
            </w:pPr>
          </w:p>
          <w:p w14:paraId="12E25FC6" w14:textId="77777777" w:rsidR="000B7F42" w:rsidRDefault="000B7F42">
            <w:pPr>
              <w:pStyle w:val="TableParagraph"/>
              <w:numPr>
                <w:ilvl w:val="0"/>
                <w:numId w:val="379"/>
              </w:numPr>
              <w:tabs>
                <w:tab w:val="left" w:pos="195"/>
              </w:tabs>
              <w:spacing w:before="29"/>
              <w:ind w:left="195" w:hanging="107"/>
              <w:rPr>
                <w:rFonts w:ascii="Calibri" w:hAnsi="Calibri"/>
              </w:rPr>
            </w:pPr>
          </w:p>
        </w:tc>
        <w:tc>
          <w:tcPr>
            <w:tcW w:w="2048" w:type="dxa"/>
            <w:shd w:val="clear" w:color="auto" w:fill="FFFFFF"/>
          </w:tcPr>
          <w:p w14:paraId="1180FCB5" w14:textId="77777777" w:rsidR="000B7F42" w:rsidRDefault="00000000">
            <w:pPr>
              <w:pStyle w:val="TableParagraph"/>
              <w:numPr>
                <w:ilvl w:val="0"/>
                <w:numId w:val="378"/>
              </w:numPr>
              <w:tabs>
                <w:tab w:val="left" w:pos="372"/>
              </w:tabs>
              <w:spacing w:line="276" w:lineRule="auto"/>
              <w:ind w:right="263"/>
            </w:pPr>
            <w:r>
              <w:t xml:space="preserve">Appreciate the appearance of </w:t>
            </w:r>
            <w:r>
              <w:rPr>
                <w:spacing w:val="-2"/>
              </w:rPr>
              <w:t xml:space="preserve">pulmonary </w:t>
            </w:r>
            <w:r>
              <w:t xml:space="preserve">edema and the </w:t>
            </w:r>
            <w:r>
              <w:rPr>
                <w:spacing w:val="-2"/>
              </w:rPr>
              <w:t xml:space="preserve">differences between </w:t>
            </w:r>
            <w:r>
              <w:t>cardiogenic</w:t>
            </w:r>
            <w:r>
              <w:rPr>
                <w:spacing w:val="-14"/>
              </w:rPr>
              <w:t xml:space="preserve"> </w:t>
            </w:r>
            <w:r>
              <w:t xml:space="preserve">and </w:t>
            </w:r>
            <w:r>
              <w:rPr>
                <w:spacing w:val="-2"/>
              </w:rPr>
              <w:t>noncardiogenic causes</w:t>
            </w:r>
          </w:p>
          <w:p w14:paraId="1C6B7410" w14:textId="77777777" w:rsidR="000B7F42" w:rsidRDefault="00000000">
            <w:pPr>
              <w:pStyle w:val="TableParagraph"/>
              <w:numPr>
                <w:ilvl w:val="0"/>
                <w:numId w:val="378"/>
              </w:numPr>
              <w:tabs>
                <w:tab w:val="left" w:pos="372"/>
              </w:tabs>
              <w:spacing w:line="271" w:lineRule="auto"/>
              <w:ind w:right="496"/>
            </w:pPr>
            <w:r>
              <w:rPr>
                <w:spacing w:val="-2"/>
              </w:rPr>
              <w:t>Recognize atelectasis</w:t>
            </w:r>
            <w:r>
              <w:rPr>
                <w:spacing w:val="-15"/>
              </w:rPr>
              <w:t xml:space="preserve"> </w:t>
            </w:r>
            <w:r>
              <w:rPr>
                <w:spacing w:val="-2"/>
              </w:rPr>
              <w:t xml:space="preserve">on </w:t>
            </w:r>
            <w:r>
              <w:t>a</w:t>
            </w:r>
            <w:r>
              <w:rPr>
                <w:spacing w:val="-4"/>
              </w:rPr>
              <w:t xml:space="preserve"> </w:t>
            </w:r>
            <w:r>
              <w:t>chest</w:t>
            </w:r>
            <w:r>
              <w:rPr>
                <w:spacing w:val="-1"/>
              </w:rPr>
              <w:t xml:space="preserve"> </w:t>
            </w:r>
            <w:r>
              <w:t>x-</w:t>
            </w:r>
            <w:r>
              <w:rPr>
                <w:spacing w:val="-5"/>
              </w:rPr>
              <w:t>ray</w:t>
            </w:r>
          </w:p>
          <w:p w14:paraId="61504827" w14:textId="77777777" w:rsidR="000B7F42" w:rsidRDefault="00000000">
            <w:pPr>
              <w:pStyle w:val="TableParagraph"/>
              <w:numPr>
                <w:ilvl w:val="0"/>
                <w:numId w:val="378"/>
              </w:numPr>
              <w:tabs>
                <w:tab w:val="left" w:pos="372"/>
              </w:tabs>
              <w:spacing w:line="273" w:lineRule="auto"/>
              <w:ind w:right="373"/>
            </w:pPr>
            <w:r>
              <w:t>Appreciate</w:t>
            </w:r>
            <w:r>
              <w:rPr>
                <w:spacing w:val="-14"/>
              </w:rPr>
              <w:t xml:space="preserve"> </w:t>
            </w:r>
            <w:r>
              <w:t xml:space="preserve">the </w:t>
            </w:r>
            <w:r>
              <w:rPr>
                <w:spacing w:val="-2"/>
              </w:rPr>
              <w:t xml:space="preserve">difference </w:t>
            </w:r>
            <w:r>
              <w:t>findings of atelectasis</w:t>
            </w:r>
            <w:r>
              <w:rPr>
                <w:spacing w:val="-14"/>
              </w:rPr>
              <w:t xml:space="preserve"> </w:t>
            </w:r>
            <w:r>
              <w:t xml:space="preserve">and </w:t>
            </w:r>
            <w:r>
              <w:rPr>
                <w:spacing w:val="-2"/>
              </w:rPr>
              <w:t>pneumonia</w:t>
            </w:r>
          </w:p>
          <w:p w14:paraId="5FECDECD" w14:textId="77777777" w:rsidR="000B7F42" w:rsidRDefault="00000000">
            <w:pPr>
              <w:pStyle w:val="TableParagraph"/>
              <w:numPr>
                <w:ilvl w:val="0"/>
                <w:numId w:val="378"/>
              </w:numPr>
              <w:tabs>
                <w:tab w:val="left" w:pos="372"/>
              </w:tabs>
              <w:spacing w:line="273" w:lineRule="auto"/>
              <w:ind w:right="293"/>
            </w:pPr>
            <w:r>
              <w:rPr>
                <w:spacing w:val="-2"/>
              </w:rPr>
              <w:t xml:space="preserve">Recognize pleural </w:t>
            </w:r>
            <w:r>
              <w:t xml:space="preserve">effusions and </w:t>
            </w:r>
            <w:r>
              <w:rPr>
                <w:spacing w:val="-2"/>
              </w:rPr>
              <w:t xml:space="preserve">pneumothorax </w:t>
            </w:r>
            <w:r>
              <w:t>appear</w:t>
            </w:r>
            <w:r>
              <w:rPr>
                <w:spacing w:val="-14"/>
              </w:rPr>
              <w:t xml:space="preserve"> </w:t>
            </w:r>
            <w:r>
              <w:t>on</w:t>
            </w:r>
            <w:r>
              <w:rPr>
                <w:spacing w:val="-14"/>
              </w:rPr>
              <w:t xml:space="preserve"> </w:t>
            </w:r>
            <w:r>
              <w:t>CXR</w:t>
            </w:r>
          </w:p>
          <w:p w14:paraId="1D2C4820" w14:textId="77777777" w:rsidR="000B7F42" w:rsidRDefault="00000000">
            <w:pPr>
              <w:pStyle w:val="TableParagraph"/>
              <w:numPr>
                <w:ilvl w:val="0"/>
                <w:numId w:val="378"/>
              </w:numPr>
              <w:tabs>
                <w:tab w:val="left" w:pos="372"/>
              </w:tabs>
              <w:spacing w:line="271" w:lineRule="auto"/>
              <w:ind w:right="654"/>
            </w:pPr>
            <w:r>
              <w:rPr>
                <w:spacing w:val="-2"/>
              </w:rPr>
              <w:t xml:space="preserve">Recognize </w:t>
            </w:r>
            <w:r>
              <w:t>the</w:t>
            </w:r>
            <w:r>
              <w:rPr>
                <w:spacing w:val="-14"/>
              </w:rPr>
              <w:t xml:space="preserve"> </w:t>
            </w:r>
            <w:r>
              <w:t>signs</w:t>
            </w:r>
            <w:r>
              <w:rPr>
                <w:spacing w:val="-14"/>
              </w:rPr>
              <w:t xml:space="preserve"> </w:t>
            </w:r>
            <w:r>
              <w:t xml:space="preserve">of </w:t>
            </w:r>
            <w:r>
              <w:rPr>
                <w:spacing w:val="-4"/>
              </w:rPr>
              <w:t>COPD</w:t>
            </w:r>
          </w:p>
          <w:p w14:paraId="46D7AB72" w14:textId="77777777" w:rsidR="000B7F42" w:rsidRDefault="00000000">
            <w:pPr>
              <w:pStyle w:val="TableParagraph"/>
              <w:numPr>
                <w:ilvl w:val="0"/>
                <w:numId w:val="378"/>
              </w:numPr>
              <w:tabs>
                <w:tab w:val="left" w:pos="372"/>
              </w:tabs>
              <w:spacing w:line="273" w:lineRule="auto"/>
              <w:ind w:right="164"/>
            </w:pPr>
            <w:r>
              <w:t>Recognize the signs</w:t>
            </w:r>
            <w:r>
              <w:rPr>
                <w:spacing w:val="-12"/>
              </w:rPr>
              <w:t xml:space="preserve"> </w:t>
            </w:r>
            <w:r>
              <w:t>of</w:t>
            </w:r>
            <w:r>
              <w:rPr>
                <w:spacing w:val="-13"/>
              </w:rPr>
              <w:t xml:space="preserve"> </w:t>
            </w:r>
            <w:r>
              <w:t>a</w:t>
            </w:r>
            <w:r>
              <w:rPr>
                <w:spacing w:val="-12"/>
              </w:rPr>
              <w:t xml:space="preserve"> </w:t>
            </w:r>
            <w:r>
              <w:t xml:space="preserve">benign </w:t>
            </w:r>
            <w:r>
              <w:rPr>
                <w:spacing w:val="-2"/>
              </w:rPr>
              <w:t>pulmonary nodule</w:t>
            </w:r>
          </w:p>
          <w:p w14:paraId="5AD91A9D" w14:textId="77777777" w:rsidR="000B7F42" w:rsidRDefault="00000000">
            <w:pPr>
              <w:pStyle w:val="TableParagraph"/>
              <w:numPr>
                <w:ilvl w:val="0"/>
                <w:numId w:val="378"/>
              </w:numPr>
              <w:tabs>
                <w:tab w:val="left" w:pos="372"/>
              </w:tabs>
              <w:spacing w:line="271" w:lineRule="auto"/>
              <w:ind w:right="654"/>
            </w:pPr>
            <w:r>
              <w:rPr>
                <w:spacing w:val="-2"/>
              </w:rPr>
              <w:t xml:space="preserve">Recognize </w:t>
            </w:r>
            <w:r>
              <w:t>the</w:t>
            </w:r>
            <w:r>
              <w:rPr>
                <w:spacing w:val="-14"/>
              </w:rPr>
              <w:t xml:space="preserve"> </w:t>
            </w:r>
            <w:r>
              <w:t>signs</w:t>
            </w:r>
            <w:r>
              <w:rPr>
                <w:spacing w:val="-14"/>
              </w:rPr>
              <w:t xml:space="preserve"> </w:t>
            </w:r>
            <w:r>
              <w:t xml:space="preserve">of </w:t>
            </w:r>
            <w:r>
              <w:rPr>
                <w:spacing w:val="-4"/>
              </w:rPr>
              <w:t>COPD</w:t>
            </w:r>
          </w:p>
          <w:p w14:paraId="55DEEFF2" w14:textId="77777777" w:rsidR="000B7F42" w:rsidRDefault="00000000">
            <w:pPr>
              <w:pStyle w:val="TableParagraph"/>
              <w:numPr>
                <w:ilvl w:val="0"/>
                <w:numId w:val="378"/>
              </w:numPr>
              <w:tabs>
                <w:tab w:val="left" w:pos="372"/>
              </w:tabs>
              <w:spacing w:line="266" w:lineRule="auto"/>
              <w:ind w:right="409"/>
            </w:pPr>
            <w:r>
              <w:t>Recognize</w:t>
            </w:r>
            <w:r>
              <w:rPr>
                <w:spacing w:val="-14"/>
              </w:rPr>
              <w:t xml:space="preserve"> </w:t>
            </w:r>
            <w:r>
              <w:t xml:space="preserve">the signs of a </w:t>
            </w:r>
            <w:r>
              <w:rPr>
                <w:spacing w:val="-2"/>
              </w:rPr>
              <w:t>benign</w:t>
            </w:r>
          </w:p>
          <w:p w14:paraId="64A7FADE" w14:textId="77777777" w:rsidR="000B7F42" w:rsidRDefault="00000000">
            <w:pPr>
              <w:pStyle w:val="TableParagraph"/>
              <w:spacing w:line="233" w:lineRule="exact"/>
              <w:ind w:left="372"/>
            </w:pPr>
            <w:r>
              <w:t>pulmonary</w:t>
            </w:r>
            <w:r>
              <w:rPr>
                <w:spacing w:val="-11"/>
              </w:rPr>
              <w:t xml:space="preserve"> </w:t>
            </w:r>
            <w:r>
              <w:rPr>
                <w:spacing w:val="-2"/>
              </w:rPr>
              <w:t>nodule</w:t>
            </w:r>
          </w:p>
        </w:tc>
        <w:tc>
          <w:tcPr>
            <w:tcW w:w="1457" w:type="dxa"/>
            <w:shd w:val="clear" w:color="auto" w:fill="FFFFFF"/>
          </w:tcPr>
          <w:p w14:paraId="1B4FFC54" w14:textId="77777777" w:rsidR="000B7F42" w:rsidRDefault="00000000">
            <w:pPr>
              <w:pStyle w:val="TableParagraph"/>
              <w:spacing w:before="1" w:line="276" w:lineRule="auto"/>
              <w:ind w:left="107" w:right="139"/>
            </w:pPr>
            <w:r>
              <w:t xml:space="preserve">Lecture &amp; </w:t>
            </w:r>
            <w:r>
              <w:rPr>
                <w:spacing w:val="-2"/>
              </w:rPr>
              <w:t xml:space="preserve">bedside teaching (Case </w:t>
            </w:r>
            <w:r>
              <w:rPr>
                <w:spacing w:val="-4"/>
              </w:rPr>
              <w:t>presentation)</w:t>
            </w:r>
          </w:p>
          <w:p w14:paraId="668FE8A5" w14:textId="77777777" w:rsidR="000B7F42" w:rsidRDefault="00000000">
            <w:pPr>
              <w:pStyle w:val="TableParagraph"/>
              <w:spacing w:line="251" w:lineRule="exact"/>
              <w:ind w:left="107"/>
            </w:pPr>
            <w:r>
              <w:rPr>
                <w:spacing w:val="-4"/>
              </w:rPr>
              <w:t>/SDL</w:t>
            </w:r>
          </w:p>
        </w:tc>
        <w:tc>
          <w:tcPr>
            <w:tcW w:w="1285" w:type="dxa"/>
          </w:tcPr>
          <w:p w14:paraId="39DD02BE" w14:textId="77777777" w:rsidR="000B7F42" w:rsidRDefault="00000000">
            <w:pPr>
              <w:pStyle w:val="TableParagraph"/>
              <w:spacing w:before="1" w:line="276" w:lineRule="auto"/>
              <w:ind w:left="110" w:right="80"/>
            </w:pPr>
            <w:r>
              <w:rPr>
                <w:spacing w:val="-2"/>
              </w:rPr>
              <w:t xml:space="preserve">MCQ/SEQ/ </w:t>
            </w:r>
            <w:r>
              <w:rPr>
                <w:spacing w:val="-4"/>
              </w:rPr>
              <w:t>SAQ/OSPE/</w:t>
            </w:r>
          </w:p>
          <w:p w14:paraId="6EBF1613" w14:textId="77777777" w:rsidR="000B7F42" w:rsidRDefault="00000000">
            <w:pPr>
              <w:pStyle w:val="TableParagraph"/>
              <w:spacing w:before="1" w:line="271" w:lineRule="auto"/>
              <w:ind w:left="110" w:right="303"/>
            </w:pPr>
            <w:r>
              <w:rPr>
                <w:spacing w:val="-4"/>
              </w:rPr>
              <w:t xml:space="preserve">Long </w:t>
            </w:r>
            <w:r>
              <w:rPr>
                <w:spacing w:val="-2"/>
              </w:rPr>
              <w:t>case/ short</w:t>
            </w:r>
            <w:r>
              <w:rPr>
                <w:spacing w:val="-12"/>
              </w:rPr>
              <w:t xml:space="preserve"> </w:t>
            </w:r>
            <w:r>
              <w:rPr>
                <w:spacing w:val="-2"/>
              </w:rPr>
              <w:t>case</w:t>
            </w:r>
          </w:p>
        </w:tc>
      </w:tr>
      <w:tr w:rsidR="000B7F42" w14:paraId="2CF079FF" w14:textId="77777777">
        <w:trPr>
          <w:trHeight w:val="4342"/>
        </w:trPr>
        <w:tc>
          <w:tcPr>
            <w:tcW w:w="1536" w:type="dxa"/>
          </w:tcPr>
          <w:p w14:paraId="3C0CB005" w14:textId="77777777" w:rsidR="000B7F42" w:rsidRDefault="00000000">
            <w:pPr>
              <w:pStyle w:val="TableParagraph"/>
              <w:spacing w:before="5"/>
              <w:ind w:left="112"/>
              <w:rPr>
                <w:b/>
              </w:rPr>
            </w:pPr>
            <w:r>
              <w:rPr>
                <w:b/>
                <w:spacing w:val="-2"/>
              </w:rPr>
              <w:t>Therapy</w:t>
            </w:r>
          </w:p>
        </w:tc>
        <w:tc>
          <w:tcPr>
            <w:tcW w:w="1899" w:type="dxa"/>
          </w:tcPr>
          <w:p w14:paraId="4DC98CBA" w14:textId="77777777" w:rsidR="000B7F42" w:rsidRDefault="00000000">
            <w:pPr>
              <w:pStyle w:val="TableParagraph"/>
              <w:spacing w:before="1" w:line="276" w:lineRule="auto"/>
              <w:ind w:left="110" w:right="337"/>
            </w:pPr>
            <w:r>
              <w:rPr>
                <w:spacing w:val="-2"/>
              </w:rPr>
              <w:t xml:space="preserve">Oxygen Therapy: </w:t>
            </w:r>
            <w:r>
              <w:t>Various</w:t>
            </w:r>
            <w:r>
              <w:rPr>
                <w:spacing w:val="80"/>
              </w:rPr>
              <w:t xml:space="preserve"> </w:t>
            </w:r>
            <w:r>
              <w:t>means &amp; implications</w:t>
            </w:r>
          </w:p>
        </w:tc>
        <w:tc>
          <w:tcPr>
            <w:tcW w:w="2242" w:type="dxa"/>
          </w:tcPr>
          <w:p w14:paraId="48289E67" w14:textId="77777777" w:rsidR="000B7F42" w:rsidRDefault="00000000">
            <w:pPr>
              <w:pStyle w:val="TableParagraph"/>
              <w:numPr>
                <w:ilvl w:val="0"/>
                <w:numId w:val="377"/>
              </w:numPr>
              <w:tabs>
                <w:tab w:val="left" w:pos="372"/>
              </w:tabs>
              <w:spacing w:line="273" w:lineRule="auto"/>
              <w:ind w:right="117"/>
            </w:pPr>
            <w:r>
              <w:rPr>
                <w:spacing w:val="-2"/>
              </w:rPr>
              <w:t>Differentiate between</w:t>
            </w:r>
            <w:r>
              <w:rPr>
                <w:spacing w:val="40"/>
              </w:rPr>
              <w:t xml:space="preserve"> </w:t>
            </w:r>
            <w:r>
              <w:t>ventilation,</w:t>
            </w:r>
            <w:r>
              <w:rPr>
                <w:spacing w:val="-14"/>
              </w:rPr>
              <w:t xml:space="preserve"> </w:t>
            </w:r>
            <w:r>
              <w:t xml:space="preserve">internal respiration, and </w:t>
            </w:r>
            <w:r>
              <w:rPr>
                <w:spacing w:val="-2"/>
              </w:rPr>
              <w:t>external</w:t>
            </w:r>
            <w:r>
              <w:rPr>
                <w:spacing w:val="-12"/>
              </w:rPr>
              <w:t xml:space="preserve"> </w:t>
            </w:r>
            <w:r>
              <w:rPr>
                <w:spacing w:val="-2"/>
              </w:rPr>
              <w:t>respiration.</w:t>
            </w:r>
          </w:p>
          <w:p w14:paraId="59519F4C" w14:textId="77777777" w:rsidR="000B7F42" w:rsidRDefault="00000000">
            <w:pPr>
              <w:pStyle w:val="TableParagraph"/>
              <w:numPr>
                <w:ilvl w:val="0"/>
                <w:numId w:val="377"/>
              </w:numPr>
              <w:tabs>
                <w:tab w:val="left" w:pos="372"/>
              </w:tabs>
              <w:spacing w:line="271" w:lineRule="auto"/>
              <w:ind w:right="344"/>
            </w:pPr>
            <w:r>
              <w:t>Identify</w:t>
            </w:r>
            <w:r>
              <w:rPr>
                <w:spacing w:val="-14"/>
              </w:rPr>
              <w:t xml:space="preserve"> </w:t>
            </w:r>
            <w:r>
              <w:t>the major</w:t>
            </w:r>
            <w:r>
              <w:rPr>
                <w:spacing w:val="-14"/>
              </w:rPr>
              <w:t xml:space="preserve"> </w:t>
            </w:r>
            <w:r>
              <w:t>muscles</w:t>
            </w:r>
            <w:r>
              <w:rPr>
                <w:spacing w:val="-14"/>
              </w:rPr>
              <w:t xml:space="preserve"> </w:t>
            </w:r>
            <w:r>
              <w:t xml:space="preserve">of </w:t>
            </w:r>
            <w:r>
              <w:rPr>
                <w:spacing w:val="-2"/>
              </w:rPr>
              <w:t>respiration.</w:t>
            </w:r>
          </w:p>
          <w:p w14:paraId="2B590432" w14:textId="77777777" w:rsidR="000B7F42" w:rsidRDefault="00000000">
            <w:pPr>
              <w:pStyle w:val="TableParagraph"/>
              <w:numPr>
                <w:ilvl w:val="0"/>
                <w:numId w:val="377"/>
              </w:numPr>
              <w:tabs>
                <w:tab w:val="left" w:pos="372"/>
              </w:tabs>
              <w:spacing w:line="273" w:lineRule="auto"/>
              <w:ind w:right="505"/>
            </w:pPr>
            <w:r>
              <w:t>Identify</w:t>
            </w:r>
            <w:r>
              <w:rPr>
                <w:spacing w:val="-14"/>
              </w:rPr>
              <w:t xml:space="preserve"> </w:t>
            </w:r>
            <w:r>
              <w:t xml:space="preserve">factors </w:t>
            </w:r>
            <w:r>
              <w:rPr>
                <w:spacing w:val="-2"/>
              </w:rPr>
              <w:t xml:space="preserve">affecting </w:t>
            </w:r>
            <w:r>
              <w:t xml:space="preserve">external and </w:t>
            </w:r>
            <w:r>
              <w:rPr>
                <w:spacing w:val="-2"/>
              </w:rPr>
              <w:t>internal respiration.</w:t>
            </w:r>
          </w:p>
          <w:p w14:paraId="1102C6FC" w14:textId="77777777" w:rsidR="000B7F42" w:rsidRDefault="00000000">
            <w:pPr>
              <w:pStyle w:val="TableParagraph"/>
              <w:numPr>
                <w:ilvl w:val="0"/>
                <w:numId w:val="377"/>
              </w:numPr>
              <w:tabs>
                <w:tab w:val="left" w:pos="371"/>
              </w:tabs>
              <w:ind w:left="371" w:hanging="283"/>
            </w:pPr>
            <w:r>
              <w:t>Define</w:t>
            </w:r>
            <w:r>
              <w:rPr>
                <w:spacing w:val="-11"/>
              </w:rPr>
              <w:t xml:space="preserve"> </w:t>
            </w:r>
            <w:r>
              <w:rPr>
                <w:spacing w:val="-2"/>
              </w:rPr>
              <w:t>hypoxemia</w:t>
            </w:r>
          </w:p>
          <w:p w14:paraId="32987CB3" w14:textId="77777777" w:rsidR="000B7F42" w:rsidRDefault="00000000">
            <w:pPr>
              <w:pStyle w:val="TableParagraph"/>
              <w:spacing w:before="25" w:line="233" w:lineRule="exact"/>
              <w:ind w:left="372"/>
            </w:pPr>
            <w:r>
              <w:t>and</w:t>
            </w:r>
            <w:r>
              <w:rPr>
                <w:spacing w:val="-5"/>
              </w:rPr>
              <w:t xml:space="preserve"> </w:t>
            </w:r>
            <w:r>
              <w:rPr>
                <w:spacing w:val="-2"/>
              </w:rPr>
              <w:t>hypoxia.</w:t>
            </w:r>
          </w:p>
        </w:tc>
        <w:tc>
          <w:tcPr>
            <w:tcW w:w="2048" w:type="dxa"/>
          </w:tcPr>
          <w:p w14:paraId="1EF4BFFD" w14:textId="77777777" w:rsidR="000B7F42" w:rsidRDefault="000B7F42">
            <w:pPr>
              <w:pStyle w:val="TableParagraph"/>
            </w:pPr>
          </w:p>
        </w:tc>
        <w:tc>
          <w:tcPr>
            <w:tcW w:w="1457" w:type="dxa"/>
          </w:tcPr>
          <w:p w14:paraId="2E760209" w14:textId="77777777" w:rsidR="000B7F42" w:rsidRDefault="00000000">
            <w:pPr>
              <w:pStyle w:val="TableParagraph"/>
              <w:spacing w:before="5"/>
              <w:ind w:left="107"/>
            </w:pPr>
            <w:r>
              <w:rPr>
                <w:spacing w:val="-5"/>
              </w:rPr>
              <w:t>CBL</w:t>
            </w:r>
          </w:p>
        </w:tc>
        <w:tc>
          <w:tcPr>
            <w:tcW w:w="1285" w:type="dxa"/>
          </w:tcPr>
          <w:p w14:paraId="0038E4CC" w14:textId="77777777" w:rsidR="000B7F42" w:rsidRDefault="00000000">
            <w:pPr>
              <w:pStyle w:val="TableParagraph"/>
              <w:spacing w:before="1" w:line="273" w:lineRule="auto"/>
              <w:ind w:left="110" w:right="80"/>
            </w:pPr>
            <w:r>
              <w:rPr>
                <w:spacing w:val="-2"/>
              </w:rPr>
              <w:t xml:space="preserve">MCQ/SEQ/ </w:t>
            </w:r>
            <w:r>
              <w:rPr>
                <w:spacing w:val="-4"/>
              </w:rPr>
              <w:t>SAQ/OSPE/</w:t>
            </w:r>
          </w:p>
          <w:p w14:paraId="21AE0B33" w14:textId="77777777" w:rsidR="000B7F42" w:rsidRDefault="00000000">
            <w:pPr>
              <w:pStyle w:val="TableParagraph"/>
              <w:spacing w:before="2" w:line="276" w:lineRule="auto"/>
              <w:ind w:left="110" w:right="303"/>
            </w:pPr>
            <w:r>
              <w:rPr>
                <w:spacing w:val="-4"/>
              </w:rPr>
              <w:t xml:space="preserve">Long </w:t>
            </w:r>
            <w:r>
              <w:rPr>
                <w:spacing w:val="-2"/>
              </w:rPr>
              <w:t>case/ short</w:t>
            </w:r>
            <w:r>
              <w:rPr>
                <w:spacing w:val="-12"/>
              </w:rPr>
              <w:t xml:space="preserve"> </w:t>
            </w:r>
            <w:r>
              <w:rPr>
                <w:spacing w:val="-2"/>
              </w:rPr>
              <w:t>case</w:t>
            </w:r>
          </w:p>
        </w:tc>
      </w:tr>
    </w:tbl>
    <w:p w14:paraId="20850507" w14:textId="77777777" w:rsidR="000B7F42" w:rsidRDefault="000B7F42">
      <w:pPr>
        <w:pStyle w:val="TableParagraph"/>
        <w:spacing w:line="276"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1979"/>
        <w:gridCol w:w="2216"/>
        <w:gridCol w:w="2036"/>
        <w:gridCol w:w="1443"/>
        <w:gridCol w:w="1275"/>
      </w:tblGrid>
      <w:tr w:rsidR="000B7F42" w14:paraId="76C849EE" w14:textId="77777777">
        <w:trPr>
          <w:trHeight w:hRule="exact" w:val="6812"/>
        </w:trPr>
        <w:tc>
          <w:tcPr>
            <w:tcW w:w="1520" w:type="dxa"/>
          </w:tcPr>
          <w:p w14:paraId="2A1EABC5" w14:textId="77777777" w:rsidR="000B7F42" w:rsidRDefault="000B7F42">
            <w:pPr>
              <w:pStyle w:val="TableParagraph"/>
            </w:pPr>
          </w:p>
        </w:tc>
        <w:tc>
          <w:tcPr>
            <w:tcW w:w="1979" w:type="dxa"/>
          </w:tcPr>
          <w:p w14:paraId="75B07051" w14:textId="77777777" w:rsidR="000B7F42" w:rsidRDefault="000B7F42">
            <w:pPr>
              <w:pStyle w:val="TableParagraph"/>
            </w:pPr>
          </w:p>
        </w:tc>
        <w:tc>
          <w:tcPr>
            <w:tcW w:w="2216" w:type="dxa"/>
          </w:tcPr>
          <w:p w14:paraId="0CD1C5C5" w14:textId="77777777" w:rsidR="000B7F42" w:rsidRDefault="00000000">
            <w:pPr>
              <w:pStyle w:val="TableParagraph"/>
              <w:numPr>
                <w:ilvl w:val="0"/>
                <w:numId w:val="376"/>
              </w:numPr>
              <w:tabs>
                <w:tab w:val="left" w:pos="345"/>
                <w:tab w:val="left" w:pos="366"/>
              </w:tabs>
              <w:spacing w:line="273" w:lineRule="auto"/>
              <w:ind w:left="366" w:right="87" w:hanging="284"/>
            </w:pPr>
            <w:r>
              <w:rPr>
                <w:noProof/>
              </w:rPr>
              <mc:AlternateContent>
                <mc:Choice Requires="wpg">
                  <w:drawing>
                    <wp:anchor distT="0" distB="0" distL="0" distR="0" simplePos="0" relativeHeight="479244800" behindDoc="1" locked="0" layoutInCell="1" allowOverlap="1" wp14:anchorId="39FD99F1" wp14:editId="5107906F">
                      <wp:simplePos x="0" y="0"/>
                      <wp:positionH relativeFrom="column">
                        <wp:posOffset>-998680</wp:posOffset>
                      </wp:positionH>
                      <wp:positionV relativeFrom="paragraph">
                        <wp:posOffset>427</wp:posOffset>
                      </wp:positionV>
                      <wp:extent cx="4611370" cy="708152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1370" cy="7081520"/>
                                <a:chOff x="0" y="0"/>
                                <a:chExt cx="4611370" cy="7081520"/>
                              </a:xfrm>
                            </wpg:grpSpPr>
                            <pic:pic xmlns:pic="http://schemas.openxmlformats.org/drawingml/2006/picture">
                              <pic:nvPicPr>
                                <pic:cNvPr id="191" name="Image 191"/>
                                <pic:cNvPicPr/>
                              </pic:nvPicPr>
                              <pic:blipFill>
                                <a:blip r:embed="rId8" cstate="print"/>
                                <a:stretch>
                                  <a:fillRect/>
                                </a:stretch>
                              </pic:blipFill>
                              <pic:spPr>
                                <a:xfrm>
                                  <a:off x="0" y="2926309"/>
                                  <a:ext cx="4224668" cy="4155122"/>
                                </a:xfrm>
                                <a:prstGeom prst="rect">
                                  <a:avLst/>
                                </a:prstGeom>
                              </pic:spPr>
                            </pic:pic>
                            <wps:wsp>
                              <wps:cNvPr id="192" name="Graphic 192"/>
                              <wps:cNvSpPr/>
                              <wps:spPr>
                                <a:xfrm>
                                  <a:off x="2408634" y="0"/>
                                  <a:ext cx="2202815" cy="4708525"/>
                                </a:xfrm>
                                <a:custGeom>
                                  <a:avLst/>
                                  <a:gdLst/>
                                  <a:ahLst/>
                                  <a:cxnLst/>
                                  <a:rect l="l" t="t" r="r" b="b"/>
                                  <a:pathLst>
                                    <a:path w="2202815" h="4708525">
                                      <a:moveTo>
                                        <a:pt x="2202561" y="0"/>
                                      </a:moveTo>
                                      <a:lnTo>
                                        <a:pt x="1292733" y="0"/>
                                      </a:lnTo>
                                      <a:lnTo>
                                        <a:pt x="1292733" y="254"/>
                                      </a:lnTo>
                                      <a:lnTo>
                                        <a:pt x="1286510" y="254"/>
                                      </a:lnTo>
                                      <a:lnTo>
                                        <a:pt x="1286510" y="0"/>
                                      </a:lnTo>
                                      <a:lnTo>
                                        <a:pt x="0" y="0"/>
                                      </a:lnTo>
                                      <a:lnTo>
                                        <a:pt x="0" y="4319651"/>
                                      </a:lnTo>
                                      <a:lnTo>
                                        <a:pt x="151638" y="4319651"/>
                                      </a:lnTo>
                                      <a:lnTo>
                                        <a:pt x="151638" y="4708398"/>
                                      </a:lnTo>
                                      <a:lnTo>
                                        <a:pt x="1515478" y="4708398"/>
                                      </a:lnTo>
                                      <a:lnTo>
                                        <a:pt x="1515478" y="4319651"/>
                                      </a:lnTo>
                                      <a:lnTo>
                                        <a:pt x="2202561" y="4319651"/>
                                      </a:lnTo>
                                      <a:lnTo>
                                        <a:pt x="220256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09FA51" id="Group 190" o:spid="_x0000_s1026" style="position:absolute;margin-left:-78.65pt;margin-top:.05pt;width:363.1pt;height:557.6pt;z-index:-24071680;mso-wrap-distance-left:0;mso-wrap-distance-right:0" coordsize="46113,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">
                      <v:shape id="Image 191"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">
                        <v:imagedata r:id="rId10" o:title=""/>
                      </v:shape>
                      <v:shape id="Graphic 192" o:spid="_x0000_s1028" style="position:absolute;left:24086;width:22028;height:47085;visibility:visible;mso-wrap-style:square;v-text-anchor:top" coordsize="2202815,470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" path="m2202561,l1292733,r,254l1286510,254r,-254l,,,4319651r151638,l151638,4708398r1363840,l1515478,4319651r687083,l2202561,xe" stroked="f">
                        <v:path arrowok="t"/>
                      </v:shape>
                    </v:group>
                  </w:pict>
                </mc:Fallback>
              </mc:AlternateContent>
            </w:r>
            <w:r>
              <w:t xml:space="preserve">Identify the </w:t>
            </w:r>
            <w:r>
              <w:rPr>
                <w:spacing w:val="-2"/>
              </w:rPr>
              <w:t>indications</w:t>
            </w:r>
            <w:r>
              <w:rPr>
                <w:spacing w:val="-9"/>
              </w:rPr>
              <w:t xml:space="preserve"> </w:t>
            </w:r>
            <w:r>
              <w:rPr>
                <w:spacing w:val="-2"/>
              </w:rPr>
              <w:t xml:space="preserve">dangers, </w:t>
            </w:r>
            <w:r>
              <w:t xml:space="preserve">problems and </w:t>
            </w:r>
            <w:r>
              <w:rPr>
                <w:spacing w:val="-2"/>
              </w:rPr>
              <w:t>contraindications</w:t>
            </w:r>
            <w:r>
              <w:rPr>
                <w:spacing w:val="40"/>
              </w:rPr>
              <w:t xml:space="preserve"> </w:t>
            </w:r>
            <w:r>
              <w:t>for oxygen therapy</w:t>
            </w:r>
          </w:p>
          <w:p w14:paraId="669CD13C" w14:textId="77777777" w:rsidR="000B7F42" w:rsidRDefault="00000000">
            <w:pPr>
              <w:pStyle w:val="TableParagraph"/>
              <w:numPr>
                <w:ilvl w:val="0"/>
                <w:numId w:val="376"/>
              </w:numPr>
              <w:tabs>
                <w:tab w:val="left" w:pos="345"/>
                <w:tab w:val="left" w:pos="366"/>
              </w:tabs>
              <w:spacing w:line="271" w:lineRule="auto"/>
              <w:ind w:left="366" w:right="101" w:hanging="284"/>
              <w:jc w:val="both"/>
            </w:pPr>
            <w:r>
              <w:rPr>
                <w:spacing w:val="-2"/>
              </w:rPr>
              <w:t>elaborate</w:t>
            </w:r>
            <w:r>
              <w:rPr>
                <w:spacing w:val="-12"/>
              </w:rPr>
              <w:t xml:space="preserve"> </w:t>
            </w:r>
            <w:r>
              <w:rPr>
                <w:spacing w:val="-2"/>
              </w:rPr>
              <w:t xml:space="preserve">preventive </w:t>
            </w:r>
            <w:r>
              <w:t>measures</w:t>
            </w:r>
            <w:r>
              <w:rPr>
                <w:spacing w:val="-8"/>
              </w:rPr>
              <w:t xml:space="preserve"> </w:t>
            </w:r>
            <w:r>
              <w:t>for</w:t>
            </w:r>
            <w:r>
              <w:rPr>
                <w:spacing w:val="-5"/>
              </w:rPr>
              <w:t xml:space="preserve"> </w:t>
            </w:r>
            <w:r>
              <w:t>injury when</w:t>
            </w:r>
            <w:r>
              <w:rPr>
                <w:spacing w:val="-6"/>
              </w:rPr>
              <w:t xml:space="preserve"> </w:t>
            </w:r>
            <w:r>
              <w:t>working</w:t>
            </w:r>
            <w:r>
              <w:rPr>
                <w:spacing w:val="-8"/>
              </w:rPr>
              <w:t xml:space="preserve"> </w:t>
            </w:r>
            <w:r>
              <w:t xml:space="preserve">with </w:t>
            </w:r>
            <w:r>
              <w:rPr>
                <w:spacing w:val="-2"/>
              </w:rPr>
              <w:t>oxygen.</w:t>
            </w:r>
          </w:p>
          <w:p w14:paraId="2913CD41" w14:textId="77777777" w:rsidR="000B7F42" w:rsidRDefault="00000000">
            <w:pPr>
              <w:pStyle w:val="TableParagraph"/>
              <w:numPr>
                <w:ilvl w:val="0"/>
                <w:numId w:val="376"/>
              </w:numPr>
              <w:tabs>
                <w:tab w:val="left" w:pos="345"/>
                <w:tab w:val="left" w:pos="366"/>
              </w:tabs>
              <w:spacing w:before="6" w:line="273" w:lineRule="auto"/>
              <w:ind w:left="366" w:right="282" w:hanging="284"/>
            </w:pPr>
            <w:r>
              <w:rPr>
                <w:spacing w:val="-2"/>
              </w:rPr>
              <w:t>Differentiate between</w:t>
            </w:r>
            <w:r>
              <w:rPr>
                <w:spacing w:val="-14"/>
              </w:rPr>
              <w:t xml:space="preserve"> </w:t>
            </w:r>
            <w:r>
              <w:rPr>
                <w:spacing w:val="-2"/>
              </w:rPr>
              <w:t>low</w:t>
            </w:r>
            <w:r>
              <w:rPr>
                <w:spacing w:val="-13"/>
              </w:rPr>
              <w:t xml:space="preserve"> </w:t>
            </w:r>
            <w:r>
              <w:rPr>
                <w:spacing w:val="-2"/>
              </w:rPr>
              <w:t xml:space="preserve">flow </w:t>
            </w:r>
            <w:r>
              <w:t xml:space="preserve">and high flow oxygen delivery </w:t>
            </w:r>
            <w:r>
              <w:rPr>
                <w:spacing w:val="-2"/>
              </w:rPr>
              <w:t>systems.</w:t>
            </w:r>
          </w:p>
          <w:p w14:paraId="77B60403" w14:textId="77777777" w:rsidR="000B7F42" w:rsidRDefault="00000000">
            <w:pPr>
              <w:pStyle w:val="TableParagraph"/>
              <w:numPr>
                <w:ilvl w:val="0"/>
                <w:numId w:val="376"/>
              </w:numPr>
              <w:tabs>
                <w:tab w:val="left" w:pos="345"/>
                <w:tab w:val="left" w:pos="366"/>
              </w:tabs>
              <w:spacing w:line="271" w:lineRule="auto"/>
              <w:ind w:left="366" w:right="359" w:hanging="284"/>
              <w:jc w:val="both"/>
            </w:pPr>
            <w:r>
              <w:rPr>
                <w:spacing w:val="-2"/>
              </w:rPr>
              <w:t>Identify</w:t>
            </w:r>
            <w:r>
              <w:rPr>
                <w:spacing w:val="-12"/>
              </w:rPr>
              <w:t xml:space="preserve"> </w:t>
            </w:r>
            <w:r>
              <w:rPr>
                <w:spacing w:val="-2"/>
              </w:rPr>
              <w:t xml:space="preserve">different </w:t>
            </w:r>
            <w:r>
              <w:t xml:space="preserve">oxygen delivery </w:t>
            </w:r>
            <w:r>
              <w:rPr>
                <w:spacing w:val="-2"/>
              </w:rPr>
              <w:t>devices.</w:t>
            </w:r>
          </w:p>
          <w:p w14:paraId="1CC4D948" w14:textId="77777777" w:rsidR="000B7F42" w:rsidRDefault="00000000">
            <w:pPr>
              <w:pStyle w:val="TableParagraph"/>
              <w:numPr>
                <w:ilvl w:val="0"/>
                <w:numId w:val="376"/>
              </w:numPr>
              <w:tabs>
                <w:tab w:val="left" w:pos="345"/>
                <w:tab w:val="left" w:pos="366"/>
              </w:tabs>
              <w:spacing w:before="1" w:line="271" w:lineRule="auto"/>
              <w:ind w:left="366" w:right="166" w:hanging="284"/>
            </w:pPr>
            <w:proofErr w:type="spellStart"/>
            <w:r>
              <w:rPr>
                <w:spacing w:val="-2"/>
              </w:rPr>
              <w:t>EValuate</w:t>
            </w:r>
            <w:proofErr w:type="spellEnd"/>
            <w:r>
              <w:rPr>
                <w:spacing w:val="-2"/>
              </w:rPr>
              <w:t xml:space="preserve"> physiological</w:t>
            </w:r>
            <w:r>
              <w:rPr>
                <w:spacing w:val="-12"/>
              </w:rPr>
              <w:t xml:space="preserve"> </w:t>
            </w:r>
            <w:r>
              <w:rPr>
                <w:spacing w:val="-2"/>
              </w:rPr>
              <w:t xml:space="preserve">basis </w:t>
            </w:r>
            <w:r>
              <w:t xml:space="preserve">of pulse oximetry, </w:t>
            </w:r>
            <w:r>
              <w:rPr>
                <w:spacing w:val="-4"/>
              </w:rPr>
              <w:t>its.</w:t>
            </w:r>
          </w:p>
          <w:p w14:paraId="46D0721A" w14:textId="77777777" w:rsidR="000B7F42" w:rsidRDefault="00000000">
            <w:pPr>
              <w:pStyle w:val="TableParagraph"/>
              <w:numPr>
                <w:ilvl w:val="0"/>
                <w:numId w:val="376"/>
              </w:numPr>
              <w:tabs>
                <w:tab w:val="left" w:pos="345"/>
                <w:tab w:val="left" w:pos="366"/>
              </w:tabs>
              <w:spacing w:before="6" w:line="266" w:lineRule="auto"/>
              <w:ind w:left="366" w:right="535" w:hanging="284"/>
            </w:pPr>
            <w:r>
              <w:rPr>
                <w:spacing w:val="-2"/>
              </w:rPr>
              <w:t>indications</w:t>
            </w:r>
            <w:r>
              <w:rPr>
                <w:spacing w:val="-12"/>
              </w:rPr>
              <w:t xml:space="preserve"> </w:t>
            </w:r>
            <w:r>
              <w:rPr>
                <w:spacing w:val="-2"/>
              </w:rPr>
              <w:t>and limitations</w:t>
            </w:r>
          </w:p>
        </w:tc>
        <w:tc>
          <w:tcPr>
            <w:tcW w:w="2036" w:type="dxa"/>
            <w:shd w:val="clear" w:color="auto" w:fill="FFFFFF"/>
          </w:tcPr>
          <w:p w14:paraId="45B62C35" w14:textId="77777777" w:rsidR="000B7F42" w:rsidRDefault="000B7F42">
            <w:pPr>
              <w:pStyle w:val="TableParagraph"/>
            </w:pPr>
          </w:p>
        </w:tc>
        <w:tc>
          <w:tcPr>
            <w:tcW w:w="1443" w:type="dxa"/>
            <w:shd w:val="clear" w:color="auto" w:fill="FFFFFF"/>
          </w:tcPr>
          <w:p w14:paraId="78CAC225" w14:textId="77777777" w:rsidR="000B7F42" w:rsidRDefault="000B7F42">
            <w:pPr>
              <w:pStyle w:val="TableParagraph"/>
            </w:pPr>
          </w:p>
        </w:tc>
        <w:tc>
          <w:tcPr>
            <w:tcW w:w="1275" w:type="dxa"/>
          </w:tcPr>
          <w:p w14:paraId="1586FDEE" w14:textId="77777777" w:rsidR="000B7F42" w:rsidRDefault="000B7F42">
            <w:pPr>
              <w:pStyle w:val="TableParagraph"/>
            </w:pPr>
          </w:p>
        </w:tc>
      </w:tr>
      <w:tr w:rsidR="000B7F42" w14:paraId="01F2870E" w14:textId="77777777">
        <w:trPr>
          <w:trHeight w:hRule="exact" w:val="283"/>
        </w:trPr>
        <w:tc>
          <w:tcPr>
            <w:tcW w:w="1520" w:type="dxa"/>
            <w:vMerge w:val="restart"/>
          </w:tcPr>
          <w:p w14:paraId="7CC931AF" w14:textId="77777777" w:rsidR="000B7F42" w:rsidRDefault="000B7F42">
            <w:pPr>
              <w:pStyle w:val="TableParagraph"/>
            </w:pPr>
          </w:p>
        </w:tc>
        <w:tc>
          <w:tcPr>
            <w:tcW w:w="1979" w:type="dxa"/>
            <w:tcBorders>
              <w:bottom w:val="nil"/>
            </w:tcBorders>
          </w:tcPr>
          <w:p w14:paraId="4D83FB16" w14:textId="77777777" w:rsidR="000B7F42" w:rsidRDefault="00000000">
            <w:pPr>
              <w:pStyle w:val="TableParagraph"/>
              <w:spacing w:before="1"/>
              <w:ind w:left="107"/>
            </w:pPr>
            <w:r>
              <w:rPr>
                <w:spacing w:val="-2"/>
              </w:rPr>
              <w:t>Ventilator</w:t>
            </w:r>
          </w:p>
        </w:tc>
        <w:tc>
          <w:tcPr>
            <w:tcW w:w="2216" w:type="dxa"/>
            <w:vMerge w:val="restart"/>
          </w:tcPr>
          <w:p w14:paraId="5B446637" w14:textId="77777777" w:rsidR="000B7F42" w:rsidRDefault="00000000">
            <w:pPr>
              <w:pStyle w:val="TableParagraph"/>
              <w:numPr>
                <w:ilvl w:val="0"/>
                <w:numId w:val="375"/>
              </w:numPr>
              <w:tabs>
                <w:tab w:val="left" w:pos="366"/>
                <w:tab w:val="left" w:pos="1348"/>
              </w:tabs>
              <w:spacing w:line="271" w:lineRule="auto"/>
              <w:ind w:left="366" w:right="255"/>
            </w:pPr>
            <w:r>
              <w:rPr>
                <w:spacing w:val="-2"/>
              </w:rPr>
              <w:t xml:space="preserve">Emphasize </w:t>
            </w:r>
            <w:r>
              <w:t>primary</w:t>
            </w:r>
            <w:r>
              <w:rPr>
                <w:spacing w:val="-6"/>
              </w:rPr>
              <w:t xml:space="preserve"> </w:t>
            </w:r>
            <w:r>
              <w:t xml:space="preserve">objective </w:t>
            </w:r>
            <w:r>
              <w:rPr>
                <w:spacing w:val="-5"/>
              </w:rPr>
              <w:t>of</w:t>
            </w:r>
            <w:r>
              <w:tab/>
            </w:r>
            <w:r>
              <w:rPr>
                <w:spacing w:val="-2"/>
              </w:rPr>
              <w:t>airway</w:t>
            </w:r>
          </w:p>
          <w:p w14:paraId="6A12230B" w14:textId="77777777" w:rsidR="000B7F42" w:rsidRDefault="00000000">
            <w:pPr>
              <w:pStyle w:val="TableParagraph"/>
              <w:spacing w:before="2"/>
              <w:ind w:left="366"/>
            </w:pPr>
            <w:r>
              <w:rPr>
                <w:spacing w:val="-2"/>
              </w:rPr>
              <w:t>maintenance</w:t>
            </w:r>
          </w:p>
          <w:p w14:paraId="54D75FBF" w14:textId="77777777" w:rsidR="000B7F42" w:rsidRDefault="00000000">
            <w:pPr>
              <w:pStyle w:val="TableParagraph"/>
              <w:numPr>
                <w:ilvl w:val="0"/>
                <w:numId w:val="375"/>
              </w:numPr>
              <w:tabs>
                <w:tab w:val="left" w:pos="366"/>
              </w:tabs>
              <w:spacing w:before="38" w:line="271" w:lineRule="auto"/>
              <w:ind w:left="366" w:right="421"/>
            </w:pPr>
            <w:r>
              <w:t>list</w:t>
            </w:r>
            <w:r>
              <w:rPr>
                <w:spacing w:val="-12"/>
              </w:rPr>
              <w:t xml:space="preserve"> </w:t>
            </w:r>
            <w:r>
              <w:t xml:space="preserve">the indications for </w:t>
            </w:r>
            <w:r>
              <w:rPr>
                <w:spacing w:val="-2"/>
              </w:rPr>
              <w:t xml:space="preserve">mechanical </w:t>
            </w:r>
            <w:proofErr w:type="gramStart"/>
            <w:r>
              <w:rPr>
                <w:spacing w:val="-4"/>
              </w:rPr>
              <w:t>ventilation(</w:t>
            </w:r>
            <w:proofErr w:type="gramEnd"/>
            <w:r>
              <w:rPr>
                <w:spacing w:val="-4"/>
              </w:rPr>
              <w:t>MV)</w:t>
            </w:r>
          </w:p>
          <w:p w14:paraId="6580FACD" w14:textId="77777777" w:rsidR="000B7F42" w:rsidRDefault="00000000">
            <w:pPr>
              <w:pStyle w:val="TableParagraph"/>
              <w:numPr>
                <w:ilvl w:val="0"/>
                <w:numId w:val="375"/>
              </w:numPr>
              <w:tabs>
                <w:tab w:val="left" w:pos="366"/>
              </w:tabs>
              <w:spacing w:before="8" w:line="266" w:lineRule="auto"/>
              <w:ind w:left="366" w:right="893"/>
            </w:pPr>
            <w:r>
              <w:rPr>
                <w:spacing w:val="-2"/>
              </w:rPr>
              <w:t>Identify ventilation strategies.</w:t>
            </w:r>
          </w:p>
          <w:p w14:paraId="20227134" w14:textId="77777777" w:rsidR="000B7F42" w:rsidRDefault="00000000">
            <w:pPr>
              <w:pStyle w:val="TableParagraph"/>
              <w:numPr>
                <w:ilvl w:val="0"/>
                <w:numId w:val="375"/>
              </w:numPr>
              <w:tabs>
                <w:tab w:val="left" w:pos="366"/>
              </w:tabs>
              <w:spacing w:before="6" w:line="271" w:lineRule="auto"/>
              <w:ind w:left="366" w:right="223"/>
            </w:pPr>
            <w:r>
              <w:t>alternative</w:t>
            </w:r>
            <w:r>
              <w:rPr>
                <w:spacing w:val="-14"/>
              </w:rPr>
              <w:t xml:space="preserve"> </w:t>
            </w:r>
            <w:r>
              <w:t>modes of MV and the basic</w:t>
            </w:r>
            <w:r>
              <w:rPr>
                <w:spacing w:val="-14"/>
              </w:rPr>
              <w:t xml:space="preserve"> </w:t>
            </w:r>
            <w:r>
              <w:t>principles</w:t>
            </w:r>
            <w:r>
              <w:rPr>
                <w:spacing w:val="-14"/>
              </w:rPr>
              <w:t xml:space="preserve"> </w:t>
            </w:r>
            <w:r>
              <w:t>of non-</w:t>
            </w:r>
          </w:p>
          <w:p w14:paraId="645D8C7D" w14:textId="77777777" w:rsidR="000B7F42" w:rsidRDefault="00000000">
            <w:pPr>
              <w:pStyle w:val="TableParagraph"/>
              <w:spacing w:before="8" w:line="233" w:lineRule="exact"/>
              <w:ind w:left="366"/>
            </w:pPr>
            <w:r>
              <w:t>invasive</w:t>
            </w:r>
            <w:r>
              <w:rPr>
                <w:spacing w:val="-12"/>
              </w:rPr>
              <w:t xml:space="preserve"> </w:t>
            </w:r>
            <w:r>
              <w:rPr>
                <w:spacing w:val="-2"/>
              </w:rPr>
              <w:t>ventilation</w:t>
            </w:r>
          </w:p>
        </w:tc>
        <w:tc>
          <w:tcPr>
            <w:tcW w:w="2036" w:type="dxa"/>
            <w:vMerge w:val="restart"/>
          </w:tcPr>
          <w:p w14:paraId="73E384E1" w14:textId="77777777" w:rsidR="000B7F42" w:rsidRDefault="000B7F42">
            <w:pPr>
              <w:pStyle w:val="TableParagraph"/>
            </w:pPr>
          </w:p>
        </w:tc>
        <w:tc>
          <w:tcPr>
            <w:tcW w:w="1443" w:type="dxa"/>
            <w:tcBorders>
              <w:bottom w:val="nil"/>
            </w:tcBorders>
          </w:tcPr>
          <w:p w14:paraId="7A6D9409" w14:textId="77777777" w:rsidR="000B7F42" w:rsidRDefault="00000000">
            <w:pPr>
              <w:pStyle w:val="TableParagraph"/>
              <w:spacing w:before="5" w:line="252" w:lineRule="exact"/>
              <w:ind w:left="102"/>
            </w:pPr>
            <w:r>
              <w:rPr>
                <w:spacing w:val="-5"/>
              </w:rPr>
              <w:t>CBL</w:t>
            </w:r>
          </w:p>
        </w:tc>
        <w:tc>
          <w:tcPr>
            <w:tcW w:w="1275" w:type="dxa"/>
            <w:tcBorders>
              <w:bottom w:val="nil"/>
            </w:tcBorders>
          </w:tcPr>
          <w:p w14:paraId="58D5177A" w14:textId="77777777" w:rsidR="000B7F42" w:rsidRDefault="00000000">
            <w:pPr>
              <w:pStyle w:val="TableParagraph"/>
              <w:spacing w:before="1"/>
              <w:ind w:left="105"/>
            </w:pPr>
            <w:r>
              <w:rPr>
                <w:spacing w:val="-2"/>
              </w:rPr>
              <w:t>MCQ/SEQ/</w:t>
            </w:r>
          </w:p>
        </w:tc>
      </w:tr>
      <w:tr w:rsidR="000B7F42" w14:paraId="2737D91B" w14:textId="77777777">
        <w:trPr>
          <w:trHeight w:hRule="exact" w:val="287"/>
        </w:trPr>
        <w:tc>
          <w:tcPr>
            <w:tcW w:w="1520" w:type="dxa"/>
            <w:vMerge/>
            <w:tcBorders>
              <w:top w:val="nil"/>
            </w:tcBorders>
          </w:tcPr>
          <w:p w14:paraId="5033CE7F" w14:textId="77777777" w:rsidR="000B7F42" w:rsidRDefault="000B7F42">
            <w:pPr>
              <w:rPr>
                <w:sz w:val="2"/>
                <w:szCs w:val="2"/>
              </w:rPr>
            </w:pPr>
          </w:p>
        </w:tc>
        <w:tc>
          <w:tcPr>
            <w:tcW w:w="1979" w:type="dxa"/>
            <w:tcBorders>
              <w:top w:val="nil"/>
              <w:bottom w:val="nil"/>
            </w:tcBorders>
          </w:tcPr>
          <w:p w14:paraId="6E85B0A2" w14:textId="77777777" w:rsidR="000B7F42" w:rsidRDefault="00000000">
            <w:pPr>
              <w:pStyle w:val="TableParagraph"/>
              <w:spacing w:before="13"/>
              <w:ind w:left="107"/>
            </w:pPr>
            <w:r>
              <w:rPr>
                <w:spacing w:val="-2"/>
              </w:rPr>
              <w:t>Techniques</w:t>
            </w:r>
          </w:p>
        </w:tc>
        <w:tc>
          <w:tcPr>
            <w:tcW w:w="2216" w:type="dxa"/>
            <w:vMerge/>
            <w:tcBorders>
              <w:top w:val="nil"/>
            </w:tcBorders>
          </w:tcPr>
          <w:p w14:paraId="19D6272C" w14:textId="77777777" w:rsidR="000B7F42" w:rsidRDefault="000B7F42">
            <w:pPr>
              <w:rPr>
                <w:sz w:val="2"/>
                <w:szCs w:val="2"/>
              </w:rPr>
            </w:pPr>
          </w:p>
        </w:tc>
        <w:tc>
          <w:tcPr>
            <w:tcW w:w="2036" w:type="dxa"/>
            <w:vMerge/>
            <w:tcBorders>
              <w:top w:val="nil"/>
            </w:tcBorders>
          </w:tcPr>
          <w:p w14:paraId="47A98140" w14:textId="77777777" w:rsidR="000B7F42" w:rsidRDefault="000B7F42">
            <w:pPr>
              <w:rPr>
                <w:sz w:val="2"/>
                <w:szCs w:val="2"/>
              </w:rPr>
            </w:pPr>
          </w:p>
        </w:tc>
        <w:tc>
          <w:tcPr>
            <w:tcW w:w="1443" w:type="dxa"/>
            <w:tcBorders>
              <w:top w:val="nil"/>
              <w:bottom w:val="nil"/>
            </w:tcBorders>
          </w:tcPr>
          <w:p w14:paraId="4CD04BEA" w14:textId="77777777" w:rsidR="000B7F42" w:rsidRDefault="000B7F42">
            <w:pPr>
              <w:pStyle w:val="TableParagraph"/>
              <w:rPr>
                <w:sz w:val="20"/>
              </w:rPr>
            </w:pPr>
          </w:p>
        </w:tc>
        <w:tc>
          <w:tcPr>
            <w:tcW w:w="1275" w:type="dxa"/>
            <w:tcBorders>
              <w:top w:val="nil"/>
              <w:bottom w:val="nil"/>
            </w:tcBorders>
          </w:tcPr>
          <w:p w14:paraId="6DFD3DC6" w14:textId="77777777" w:rsidR="000B7F42" w:rsidRDefault="00000000">
            <w:pPr>
              <w:pStyle w:val="TableParagraph"/>
              <w:spacing w:before="10"/>
              <w:ind w:left="105"/>
            </w:pPr>
            <w:r>
              <w:rPr>
                <w:spacing w:val="-2"/>
              </w:rPr>
              <w:t>SAQ/OSPE/</w:t>
            </w:r>
          </w:p>
        </w:tc>
      </w:tr>
      <w:tr w:rsidR="000B7F42" w14:paraId="5988F41E" w14:textId="77777777">
        <w:trPr>
          <w:trHeight w:hRule="exact" w:val="292"/>
        </w:trPr>
        <w:tc>
          <w:tcPr>
            <w:tcW w:w="1520" w:type="dxa"/>
            <w:vMerge/>
            <w:tcBorders>
              <w:top w:val="nil"/>
            </w:tcBorders>
          </w:tcPr>
          <w:p w14:paraId="2490A42C" w14:textId="77777777" w:rsidR="000B7F42" w:rsidRDefault="000B7F42">
            <w:pPr>
              <w:rPr>
                <w:sz w:val="2"/>
                <w:szCs w:val="2"/>
              </w:rPr>
            </w:pPr>
          </w:p>
        </w:tc>
        <w:tc>
          <w:tcPr>
            <w:tcW w:w="1979" w:type="dxa"/>
            <w:tcBorders>
              <w:top w:val="nil"/>
              <w:bottom w:val="nil"/>
            </w:tcBorders>
          </w:tcPr>
          <w:p w14:paraId="5BF6EAC6" w14:textId="77777777" w:rsidR="000B7F42" w:rsidRDefault="00000000">
            <w:pPr>
              <w:pStyle w:val="TableParagraph"/>
              <w:spacing w:before="19"/>
              <w:ind w:left="107"/>
            </w:pPr>
            <w:r>
              <w:t>different</w:t>
            </w:r>
            <w:r>
              <w:rPr>
                <w:spacing w:val="-6"/>
              </w:rPr>
              <w:t xml:space="preserve"> </w:t>
            </w:r>
            <w:r>
              <w:t>modes</w:t>
            </w:r>
            <w:r>
              <w:rPr>
                <w:spacing w:val="-6"/>
              </w:rPr>
              <w:t xml:space="preserve"> </w:t>
            </w:r>
            <w:r>
              <w:rPr>
                <w:spacing w:val="-5"/>
              </w:rPr>
              <w:t>and</w:t>
            </w:r>
          </w:p>
        </w:tc>
        <w:tc>
          <w:tcPr>
            <w:tcW w:w="2216" w:type="dxa"/>
            <w:vMerge/>
            <w:tcBorders>
              <w:top w:val="nil"/>
            </w:tcBorders>
          </w:tcPr>
          <w:p w14:paraId="2A999003" w14:textId="77777777" w:rsidR="000B7F42" w:rsidRDefault="000B7F42">
            <w:pPr>
              <w:rPr>
                <w:sz w:val="2"/>
                <w:szCs w:val="2"/>
              </w:rPr>
            </w:pPr>
          </w:p>
        </w:tc>
        <w:tc>
          <w:tcPr>
            <w:tcW w:w="2036" w:type="dxa"/>
            <w:vMerge/>
            <w:tcBorders>
              <w:top w:val="nil"/>
            </w:tcBorders>
          </w:tcPr>
          <w:p w14:paraId="60369403" w14:textId="77777777" w:rsidR="000B7F42" w:rsidRDefault="000B7F42">
            <w:pPr>
              <w:rPr>
                <w:sz w:val="2"/>
                <w:szCs w:val="2"/>
              </w:rPr>
            </w:pPr>
          </w:p>
        </w:tc>
        <w:tc>
          <w:tcPr>
            <w:tcW w:w="1443" w:type="dxa"/>
            <w:tcBorders>
              <w:top w:val="nil"/>
              <w:bottom w:val="nil"/>
            </w:tcBorders>
          </w:tcPr>
          <w:p w14:paraId="28D91786" w14:textId="77777777" w:rsidR="000B7F42" w:rsidRDefault="000B7F42">
            <w:pPr>
              <w:pStyle w:val="TableParagraph"/>
            </w:pPr>
          </w:p>
        </w:tc>
        <w:tc>
          <w:tcPr>
            <w:tcW w:w="1275" w:type="dxa"/>
            <w:tcBorders>
              <w:top w:val="nil"/>
              <w:bottom w:val="nil"/>
            </w:tcBorders>
          </w:tcPr>
          <w:p w14:paraId="2B6840C1" w14:textId="77777777" w:rsidR="000B7F42" w:rsidRDefault="00000000">
            <w:pPr>
              <w:pStyle w:val="TableParagraph"/>
              <w:spacing w:before="12"/>
              <w:ind w:left="105"/>
            </w:pPr>
            <w:r>
              <w:rPr>
                <w:spacing w:val="-4"/>
              </w:rPr>
              <w:t>Long</w:t>
            </w:r>
          </w:p>
        </w:tc>
      </w:tr>
      <w:tr w:rsidR="000B7F42" w14:paraId="4A5E5A4C" w14:textId="77777777">
        <w:trPr>
          <w:trHeight w:hRule="exact" w:val="290"/>
        </w:trPr>
        <w:tc>
          <w:tcPr>
            <w:tcW w:w="1520" w:type="dxa"/>
            <w:vMerge/>
            <w:tcBorders>
              <w:top w:val="nil"/>
            </w:tcBorders>
          </w:tcPr>
          <w:p w14:paraId="760A1217" w14:textId="77777777" w:rsidR="000B7F42" w:rsidRDefault="000B7F42">
            <w:pPr>
              <w:rPr>
                <w:sz w:val="2"/>
                <w:szCs w:val="2"/>
              </w:rPr>
            </w:pPr>
          </w:p>
        </w:tc>
        <w:tc>
          <w:tcPr>
            <w:tcW w:w="1979" w:type="dxa"/>
            <w:tcBorders>
              <w:top w:val="nil"/>
              <w:bottom w:val="nil"/>
            </w:tcBorders>
          </w:tcPr>
          <w:p w14:paraId="7B64EB79" w14:textId="77777777" w:rsidR="000B7F42" w:rsidRDefault="00000000">
            <w:pPr>
              <w:pStyle w:val="TableParagraph"/>
              <w:spacing w:before="16"/>
              <w:ind w:left="107"/>
            </w:pPr>
            <w:r>
              <w:t>terms</w:t>
            </w:r>
            <w:r>
              <w:rPr>
                <w:spacing w:val="-3"/>
              </w:rPr>
              <w:t xml:space="preserve"> </w:t>
            </w:r>
            <w:r>
              <w:t>used</w:t>
            </w:r>
            <w:r>
              <w:rPr>
                <w:spacing w:val="-4"/>
              </w:rPr>
              <w:t xml:space="preserve"> </w:t>
            </w:r>
            <w:r>
              <w:rPr>
                <w:spacing w:val="-5"/>
              </w:rPr>
              <w:t>in</w:t>
            </w:r>
          </w:p>
        </w:tc>
        <w:tc>
          <w:tcPr>
            <w:tcW w:w="2216" w:type="dxa"/>
            <w:vMerge/>
            <w:tcBorders>
              <w:top w:val="nil"/>
            </w:tcBorders>
          </w:tcPr>
          <w:p w14:paraId="69AA692E" w14:textId="77777777" w:rsidR="000B7F42" w:rsidRDefault="000B7F42">
            <w:pPr>
              <w:rPr>
                <w:sz w:val="2"/>
                <w:szCs w:val="2"/>
              </w:rPr>
            </w:pPr>
          </w:p>
        </w:tc>
        <w:tc>
          <w:tcPr>
            <w:tcW w:w="2036" w:type="dxa"/>
            <w:vMerge/>
            <w:tcBorders>
              <w:top w:val="nil"/>
            </w:tcBorders>
          </w:tcPr>
          <w:p w14:paraId="4991FD06" w14:textId="77777777" w:rsidR="000B7F42" w:rsidRDefault="000B7F42">
            <w:pPr>
              <w:rPr>
                <w:sz w:val="2"/>
                <w:szCs w:val="2"/>
              </w:rPr>
            </w:pPr>
          </w:p>
        </w:tc>
        <w:tc>
          <w:tcPr>
            <w:tcW w:w="1443" w:type="dxa"/>
            <w:tcBorders>
              <w:top w:val="nil"/>
              <w:bottom w:val="nil"/>
            </w:tcBorders>
          </w:tcPr>
          <w:p w14:paraId="00A4BDEE" w14:textId="77777777" w:rsidR="000B7F42" w:rsidRDefault="000B7F42">
            <w:pPr>
              <w:pStyle w:val="TableParagraph"/>
              <w:rPr>
                <w:sz w:val="20"/>
              </w:rPr>
            </w:pPr>
          </w:p>
        </w:tc>
        <w:tc>
          <w:tcPr>
            <w:tcW w:w="1275" w:type="dxa"/>
            <w:tcBorders>
              <w:top w:val="nil"/>
              <w:bottom w:val="nil"/>
            </w:tcBorders>
          </w:tcPr>
          <w:p w14:paraId="4B16F268" w14:textId="77777777" w:rsidR="000B7F42" w:rsidRDefault="00000000">
            <w:pPr>
              <w:pStyle w:val="TableParagraph"/>
              <w:spacing w:before="12"/>
              <w:ind w:left="105"/>
            </w:pPr>
            <w:r>
              <w:rPr>
                <w:spacing w:val="-2"/>
              </w:rPr>
              <w:t>case/</w:t>
            </w:r>
          </w:p>
        </w:tc>
      </w:tr>
      <w:tr w:rsidR="000B7F42" w14:paraId="0AC98464" w14:textId="77777777">
        <w:trPr>
          <w:trHeight w:hRule="exact" w:val="292"/>
        </w:trPr>
        <w:tc>
          <w:tcPr>
            <w:tcW w:w="1520" w:type="dxa"/>
            <w:vMerge/>
            <w:tcBorders>
              <w:top w:val="nil"/>
            </w:tcBorders>
          </w:tcPr>
          <w:p w14:paraId="20BAE4BC" w14:textId="77777777" w:rsidR="000B7F42" w:rsidRDefault="000B7F42">
            <w:pPr>
              <w:rPr>
                <w:sz w:val="2"/>
                <w:szCs w:val="2"/>
              </w:rPr>
            </w:pPr>
          </w:p>
        </w:tc>
        <w:tc>
          <w:tcPr>
            <w:tcW w:w="1979" w:type="dxa"/>
            <w:tcBorders>
              <w:top w:val="nil"/>
              <w:bottom w:val="nil"/>
            </w:tcBorders>
          </w:tcPr>
          <w:p w14:paraId="3CE5D2F1" w14:textId="77777777" w:rsidR="000B7F42" w:rsidRDefault="00000000">
            <w:pPr>
              <w:pStyle w:val="TableParagraph"/>
              <w:spacing w:before="16"/>
              <w:ind w:left="107"/>
            </w:pPr>
            <w:r>
              <w:rPr>
                <w:spacing w:val="-2"/>
              </w:rPr>
              <w:t>mechanical</w:t>
            </w:r>
          </w:p>
        </w:tc>
        <w:tc>
          <w:tcPr>
            <w:tcW w:w="2216" w:type="dxa"/>
            <w:vMerge/>
            <w:tcBorders>
              <w:top w:val="nil"/>
            </w:tcBorders>
          </w:tcPr>
          <w:p w14:paraId="57DA4ECD" w14:textId="77777777" w:rsidR="000B7F42" w:rsidRDefault="000B7F42">
            <w:pPr>
              <w:rPr>
                <w:sz w:val="2"/>
                <w:szCs w:val="2"/>
              </w:rPr>
            </w:pPr>
          </w:p>
        </w:tc>
        <w:tc>
          <w:tcPr>
            <w:tcW w:w="2036" w:type="dxa"/>
            <w:vMerge/>
            <w:tcBorders>
              <w:top w:val="nil"/>
            </w:tcBorders>
          </w:tcPr>
          <w:p w14:paraId="6D0DF3D9" w14:textId="77777777" w:rsidR="000B7F42" w:rsidRDefault="000B7F42">
            <w:pPr>
              <w:rPr>
                <w:sz w:val="2"/>
                <w:szCs w:val="2"/>
              </w:rPr>
            </w:pPr>
          </w:p>
        </w:tc>
        <w:tc>
          <w:tcPr>
            <w:tcW w:w="1443" w:type="dxa"/>
            <w:tcBorders>
              <w:top w:val="nil"/>
              <w:bottom w:val="nil"/>
            </w:tcBorders>
          </w:tcPr>
          <w:p w14:paraId="4B50C2D1" w14:textId="77777777" w:rsidR="000B7F42" w:rsidRDefault="000B7F42">
            <w:pPr>
              <w:pStyle w:val="TableParagraph"/>
              <w:rPr>
                <w:sz w:val="20"/>
              </w:rPr>
            </w:pPr>
          </w:p>
        </w:tc>
        <w:tc>
          <w:tcPr>
            <w:tcW w:w="1275" w:type="dxa"/>
            <w:tcBorders>
              <w:top w:val="nil"/>
              <w:bottom w:val="nil"/>
            </w:tcBorders>
          </w:tcPr>
          <w:p w14:paraId="744EB6D8" w14:textId="77777777" w:rsidR="000B7F42" w:rsidRDefault="00000000">
            <w:pPr>
              <w:pStyle w:val="TableParagraph"/>
              <w:spacing w:before="12"/>
              <w:ind w:left="105"/>
            </w:pPr>
            <w:r>
              <w:t>short</w:t>
            </w:r>
            <w:r>
              <w:rPr>
                <w:spacing w:val="-1"/>
              </w:rPr>
              <w:t xml:space="preserve"> </w:t>
            </w:r>
            <w:r>
              <w:rPr>
                <w:spacing w:val="-4"/>
              </w:rPr>
              <w:t>case</w:t>
            </w:r>
          </w:p>
        </w:tc>
      </w:tr>
      <w:tr w:rsidR="000B7F42" w14:paraId="5F37116C" w14:textId="77777777">
        <w:trPr>
          <w:trHeight w:hRule="exact" w:val="290"/>
        </w:trPr>
        <w:tc>
          <w:tcPr>
            <w:tcW w:w="1520" w:type="dxa"/>
            <w:vMerge/>
            <w:tcBorders>
              <w:top w:val="nil"/>
            </w:tcBorders>
          </w:tcPr>
          <w:p w14:paraId="6FE8B6FC" w14:textId="77777777" w:rsidR="000B7F42" w:rsidRDefault="000B7F42">
            <w:pPr>
              <w:rPr>
                <w:sz w:val="2"/>
                <w:szCs w:val="2"/>
              </w:rPr>
            </w:pPr>
          </w:p>
        </w:tc>
        <w:tc>
          <w:tcPr>
            <w:tcW w:w="1979" w:type="dxa"/>
            <w:tcBorders>
              <w:top w:val="nil"/>
              <w:bottom w:val="nil"/>
            </w:tcBorders>
          </w:tcPr>
          <w:p w14:paraId="4DC0C666" w14:textId="77777777" w:rsidR="000B7F42" w:rsidRDefault="00000000">
            <w:pPr>
              <w:pStyle w:val="TableParagraph"/>
              <w:spacing w:before="14"/>
              <w:ind w:left="107"/>
            </w:pPr>
            <w:r>
              <w:t>ventilation</w:t>
            </w:r>
            <w:r>
              <w:rPr>
                <w:spacing w:val="-4"/>
              </w:rPr>
              <w:t xml:space="preserve"> </w:t>
            </w:r>
            <w:r>
              <w:t>such</w:t>
            </w:r>
            <w:r>
              <w:rPr>
                <w:spacing w:val="-4"/>
              </w:rPr>
              <w:t xml:space="preserve"> </w:t>
            </w:r>
            <w:r>
              <w:rPr>
                <w:spacing w:val="-5"/>
              </w:rPr>
              <w:t>as</w:t>
            </w:r>
          </w:p>
        </w:tc>
        <w:tc>
          <w:tcPr>
            <w:tcW w:w="2216" w:type="dxa"/>
            <w:vMerge/>
            <w:tcBorders>
              <w:top w:val="nil"/>
            </w:tcBorders>
          </w:tcPr>
          <w:p w14:paraId="778823C6" w14:textId="77777777" w:rsidR="000B7F42" w:rsidRDefault="000B7F42">
            <w:pPr>
              <w:rPr>
                <w:sz w:val="2"/>
                <w:szCs w:val="2"/>
              </w:rPr>
            </w:pPr>
          </w:p>
        </w:tc>
        <w:tc>
          <w:tcPr>
            <w:tcW w:w="2036" w:type="dxa"/>
            <w:vMerge/>
            <w:tcBorders>
              <w:top w:val="nil"/>
            </w:tcBorders>
          </w:tcPr>
          <w:p w14:paraId="3CD15246" w14:textId="77777777" w:rsidR="000B7F42" w:rsidRDefault="000B7F42">
            <w:pPr>
              <w:rPr>
                <w:sz w:val="2"/>
                <w:szCs w:val="2"/>
              </w:rPr>
            </w:pPr>
          </w:p>
        </w:tc>
        <w:tc>
          <w:tcPr>
            <w:tcW w:w="1443" w:type="dxa"/>
            <w:tcBorders>
              <w:top w:val="nil"/>
              <w:bottom w:val="nil"/>
            </w:tcBorders>
          </w:tcPr>
          <w:p w14:paraId="454E1E46" w14:textId="77777777" w:rsidR="000B7F42" w:rsidRDefault="000B7F42">
            <w:pPr>
              <w:pStyle w:val="TableParagraph"/>
              <w:rPr>
                <w:sz w:val="20"/>
              </w:rPr>
            </w:pPr>
          </w:p>
        </w:tc>
        <w:tc>
          <w:tcPr>
            <w:tcW w:w="1275" w:type="dxa"/>
            <w:tcBorders>
              <w:top w:val="nil"/>
              <w:bottom w:val="nil"/>
            </w:tcBorders>
          </w:tcPr>
          <w:p w14:paraId="60EC2AE9" w14:textId="77777777" w:rsidR="000B7F42" w:rsidRDefault="000B7F42">
            <w:pPr>
              <w:pStyle w:val="TableParagraph"/>
              <w:rPr>
                <w:sz w:val="20"/>
              </w:rPr>
            </w:pPr>
          </w:p>
        </w:tc>
      </w:tr>
      <w:tr w:rsidR="000B7F42" w14:paraId="0D64985B" w14:textId="77777777">
        <w:trPr>
          <w:trHeight w:hRule="exact" w:val="291"/>
        </w:trPr>
        <w:tc>
          <w:tcPr>
            <w:tcW w:w="1520" w:type="dxa"/>
            <w:vMerge/>
            <w:tcBorders>
              <w:top w:val="nil"/>
            </w:tcBorders>
          </w:tcPr>
          <w:p w14:paraId="5EA441D6" w14:textId="77777777" w:rsidR="000B7F42" w:rsidRDefault="000B7F42">
            <w:pPr>
              <w:rPr>
                <w:sz w:val="2"/>
                <w:szCs w:val="2"/>
              </w:rPr>
            </w:pPr>
          </w:p>
        </w:tc>
        <w:tc>
          <w:tcPr>
            <w:tcW w:w="1979" w:type="dxa"/>
            <w:tcBorders>
              <w:top w:val="nil"/>
              <w:bottom w:val="nil"/>
            </w:tcBorders>
          </w:tcPr>
          <w:p w14:paraId="5E7E9445" w14:textId="77777777" w:rsidR="000B7F42" w:rsidRDefault="00000000">
            <w:pPr>
              <w:pStyle w:val="TableParagraph"/>
              <w:spacing w:before="14"/>
              <w:ind w:left="107"/>
            </w:pPr>
            <w:r>
              <w:t>IPPV,</w:t>
            </w:r>
            <w:r>
              <w:rPr>
                <w:spacing w:val="-5"/>
              </w:rPr>
              <w:t xml:space="preserve"> </w:t>
            </w:r>
            <w:r>
              <w:t>PCV,</w:t>
            </w:r>
            <w:r>
              <w:rPr>
                <w:spacing w:val="-5"/>
              </w:rPr>
              <w:t xml:space="preserve"> </w:t>
            </w:r>
            <w:r>
              <w:rPr>
                <w:spacing w:val="-2"/>
              </w:rPr>
              <w:t>PEEP,</w:t>
            </w:r>
          </w:p>
        </w:tc>
        <w:tc>
          <w:tcPr>
            <w:tcW w:w="2216" w:type="dxa"/>
            <w:vMerge/>
            <w:tcBorders>
              <w:top w:val="nil"/>
            </w:tcBorders>
          </w:tcPr>
          <w:p w14:paraId="390AF9A0" w14:textId="77777777" w:rsidR="000B7F42" w:rsidRDefault="000B7F42">
            <w:pPr>
              <w:rPr>
                <w:sz w:val="2"/>
                <w:szCs w:val="2"/>
              </w:rPr>
            </w:pPr>
          </w:p>
        </w:tc>
        <w:tc>
          <w:tcPr>
            <w:tcW w:w="2036" w:type="dxa"/>
            <w:vMerge/>
            <w:tcBorders>
              <w:top w:val="nil"/>
            </w:tcBorders>
          </w:tcPr>
          <w:p w14:paraId="751751CD" w14:textId="77777777" w:rsidR="000B7F42" w:rsidRDefault="000B7F42">
            <w:pPr>
              <w:rPr>
                <w:sz w:val="2"/>
                <w:szCs w:val="2"/>
              </w:rPr>
            </w:pPr>
          </w:p>
        </w:tc>
        <w:tc>
          <w:tcPr>
            <w:tcW w:w="1443" w:type="dxa"/>
            <w:tcBorders>
              <w:top w:val="nil"/>
              <w:bottom w:val="nil"/>
            </w:tcBorders>
          </w:tcPr>
          <w:p w14:paraId="1AAA2E25" w14:textId="77777777" w:rsidR="000B7F42" w:rsidRDefault="000B7F42">
            <w:pPr>
              <w:pStyle w:val="TableParagraph"/>
              <w:rPr>
                <w:sz w:val="20"/>
              </w:rPr>
            </w:pPr>
          </w:p>
        </w:tc>
        <w:tc>
          <w:tcPr>
            <w:tcW w:w="1275" w:type="dxa"/>
            <w:tcBorders>
              <w:top w:val="nil"/>
              <w:bottom w:val="nil"/>
            </w:tcBorders>
          </w:tcPr>
          <w:p w14:paraId="0DB900E9" w14:textId="77777777" w:rsidR="000B7F42" w:rsidRDefault="000B7F42">
            <w:pPr>
              <w:pStyle w:val="TableParagraph"/>
              <w:rPr>
                <w:sz w:val="20"/>
              </w:rPr>
            </w:pPr>
          </w:p>
        </w:tc>
      </w:tr>
      <w:tr w:rsidR="000B7F42" w14:paraId="4F5287A7" w14:textId="77777777">
        <w:trPr>
          <w:trHeight w:hRule="exact" w:val="291"/>
        </w:trPr>
        <w:tc>
          <w:tcPr>
            <w:tcW w:w="1520" w:type="dxa"/>
            <w:vMerge/>
            <w:tcBorders>
              <w:top w:val="nil"/>
            </w:tcBorders>
          </w:tcPr>
          <w:p w14:paraId="673586E4" w14:textId="77777777" w:rsidR="000B7F42" w:rsidRDefault="000B7F42">
            <w:pPr>
              <w:rPr>
                <w:sz w:val="2"/>
                <w:szCs w:val="2"/>
              </w:rPr>
            </w:pPr>
          </w:p>
        </w:tc>
        <w:tc>
          <w:tcPr>
            <w:tcW w:w="1979" w:type="dxa"/>
            <w:tcBorders>
              <w:top w:val="nil"/>
              <w:bottom w:val="nil"/>
            </w:tcBorders>
          </w:tcPr>
          <w:p w14:paraId="0B84BCA3" w14:textId="77777777" w:rsidR="000B7F42" w:rsidRDefault="00000000">
            <w:pPr>
              <w:pStyle w:val="TableParagraph"/>
              <w:spacing w:before="15"/>
              <w:ind w:left="107"/>
            </w:pPr>
            <w:r>
              <w:rPr>
                <w:spacing w:val="-2"/>
              </w:rPr>
              <w:t>CPAP,</w:t>
            </w:r>
            <w:r>
              <w:rPr>
                <w:spacing w:val="-9"/>
              </w:rPr>
              <w:t xml:space="preserve"> </w:t>
            </w:r>
            <w:r>
              <w:rPr>
                <w:spacing w:val="-2"/>
              </w:rPr>
              <w:t>BIPAP,</w:t>
            </w:r>
          </w:p>
        </w:tc>
        <w:tc>
          <w:tcPr>
            <w:tcW w:w="2216" w:type="dxa"/>
            <w:vMerge/>
            <w:tcBorders>
              <w:top w:val="nil"/>
            </w:tcBorders>
          </w:tcPr>
          <w:p w14:paraId="7E456A97" w14:textId="77777777" w:rsidR="000B7F42" w:rsidRDefault="000B7F42">
            <w:pPr>
              <w:rPr>
                <w:sz w:val="2"/>
                <w:szCs w:val="2"/>
              </w:rPr>
            </w:pPr>
          </w:p>
        </w:tc>
        <w:tc>
          <w:tcPr>
            <w:tcW w:w="2036" w:type="dxa"/>
            <w:vMerge/>
            <w:tcBorders>
              <w:top w:val="nil"/>
            </w:tcBorders>
          </w:tcPr>
          <w:p w14:paraId="48171798" w14:textId="77777777" w:rsidR="000B7F42" w:rsidRDefault="000B7F42">
            <w:pPr>
              <w:rPr>
                <w:sz w:val="2"/>
                <w:szCs w:val="2"/>
              </w:rPr>
            </w:pPr>
          </w:p>
        </w:tc>
        <w:tc>
          <w:tcPr>
            <w:tcW w:w="1443" w:type="dxa"/>
            <w:tcBorders>
              <w:top w:val="nil"/>
              <w:bottom w:val="nil"/>
            </w:tcBorders>
          </w:tcPr>
          <w:p w14:paraId="38F0FC0F" w14:textId="77777777" w:rsidR="000B7F42" w:rsidRDefault="000B7F42">
            <w:pPr>
              <w:pStyle w:val="TableParagraph"/>
              <w:rPr>
                <w:sz w:val="20"/>
              </w:rPr>
            </w:pPr>
          </w:p>
        </w:tc>
        <w:tc>
          <w:tcPr>
            <w:tcW w:w="1275" w:type="dxa"/>
            <w:tcBorders>
              <w:top w:val="nil"/>
              <w:bottom w:val="nil"/>
            </w:tcBorders>
          </w:tcPr>
          <w:p w14:paraId="10029D20" w14:textId="77777777" w:rsidR="000B7F42" w:rsidRDefault="000B7F42">
            <w:pPr>
              <w:pStyle w:val="TableParagraph"/>
              <w:rPr>
                <w:sz w:val="20"/>
              </w:rPr>
            </w:pPr>
          </w:p>
        </w:tc>
      </w:tr>
      <w:tr w:rsidR="000B7F42" w14:paraId="48575000" w14:textId="77777777">
        <w:trPr>
          <w:trHeight w:hRule="exact" w:val="295"/>
        </w:trPr>
        <w:tc>
          <w:tcPr>
            <w:tcW w:w="1520" w:type="dxa"/>
            <w:vMerge/>
            <w:tcBorders>
              <w:top w:val="nil"/>
            </w:tcBorders>
          </w:tcPr>
          <w:p w14:paraId="2C2ADFE5" w14:textId="77777777" w:rsidR="000B7F42" w:rsidRDefault="000B7F42">
            <w:pPr>
              <w:rPr>
                <w:sz w:val="2"/>
                <w:szCs w:val="2"/>
              </w:rPr>
            </w:pPr>
          </w:p>
        </w:tc>
        <w:tc>
          <w:tcPr>
            <w:tcW w:w="1979" w:type="dxa"/>
            <w:tcBorders>
              <w:top w:val="nil"/>
              <w:bottom w:val="nil"/>
            </w:tcBorders>
          </w:tcPr>
          <w:p w14:paraId="03DC1FF3" w14:textId="77777777" w:rsidR="000B7F42" w:rsidRDefault="00000000">
            <w:pPr>
              <w:pStyle w:val="TableParagraph"/>
              <w:spacing w:before="14"/>
              <w:ind w:left="107"/>
            </w:pPr>
            <w:r>
              <w:rPr>
                <w:spacing w:val="-2"/>
              </w:rPr>
              <w:t>NIPPV</w:t>
            </w:r>
          </w:p>
        </w:tc>
        <w:tc>
          <w:tcPr>
            <w:tcW w:w="2216" w:type="dxa"/>
            <w:vMerge/>
            <w:tcBorders>
              <w:top w:val="nil"/>
            </w:tcBorders>
          </w:tcPr>
          <w:p w14:paraId="2EC252E5" w14:textId="77777777" w:rsidR="000B7F42" w:rsidRDefault="000B7F42">
            <w:pPr>
              <w:rPr>
                <w:sz w:val="2"/>
                <w:szCs w:val="2"/>
              </w:rPr>
            </w:pPr>
          </w:p>
        </w:tc>
        <w:tc>
          <w:tcPr>
            <w:tcW w:w="2036" w:type="dxa"/>
            <w:vMerge/>
            <w:tcBorders>
              <w:top w:val="nil"/>
            </w:tcBorders>
          </w:tcPr>
          <w:p w14:paraId="6FF2D5B5" w14:textId="77777777" w:rsidR="000B7F42" w:rsidRDefault="000B7F42">
            <w:pPr>
              <w:rPr>
                <w:sz w:val="2"/>
                <w:szCs w:val="2"/>
              </w:rPr>
            </w:pPr>
          </w:p>
        </w:tc>
        <w:tc>
          <w:tcPr>
            <w:tcW w:w="1443" w:type="dxa"/>
            <w:tcBorders>
              <w:top w:val="nil"/>
              <w:bottom w:val="nil"/>
            </w:tcBorders>
          </w:tcPr>
          <w:p w14:paraId="51FD7BA3" w14:textId="77777777" w:rsidR="000B7F42" w:rsidRDefault="000B7F42">
            <w:pPr>
              <w:pStyle w:val="TableParagraph"/>
            </w:pPr>
          </w:p>
        </w:tc>
        <w:tc>
          <w:tcPr>
            <w:tcW w:w="1275" w:type="dxa"/>
            <w:tcBorders>
              <w:top w:val="nil"/>
              <w:bottom w:val="nil"/>
            </w:tcBorders>
          </w:tcPr>
          <w:p w14:paraId="047CF1DD" w14:textId="77777777" w:rsidR="000B7F42" w:rsidRDefault="000B7F42">
            <w:pPr>
              <w:pStyle w:val="TableParagraph"/>
            </w:pPr>
          </w:p>
        </w:tc>
      </w:tr>
      <w:tr w:rsidR="000B7F42" w14:paraId="18C90E8E" w14:textId="77777777">
        <w:trPr>
          <w:trHeight w:hRule="exact" w:val="2020"/>
        </w:trPr>
        <w:tc>
          <w:tcPr>
            <w:tcW w:w="1520" w:type="dxa"/>
            <w:vMerge/>
            <w:tcBorders>
              <w:top w:val="nil"/>
            </w:tcBorders>
          </w:tcPr>
          <w:p w14:paraId="58A4E9FD" w14:textId="77777777" w:rsidR="000B7F42" w:rsidRDefault="000B7F42">
            <w:pPr>
              <w:rPr>
                <w:sz w:val="2"/>
                <w:szCs w:val="2"/>
              </w:rPr>
            </w:pPr>
          </w:p>
        </w:tc>
        <w:tc>
          <w:tcPr>
            <w:tcW w:w="1979" w:type="dxa"/>
            <w:tcBorders>
              <w:top w:val="nil"/>
            </w:tcBorders>
          </w:tcPr>
          <w:p w14:paraId="49B16E85" w14:textId="77777777" w:rsidR="000B7F42" w:rsidRDefault="00000000">
            <w:pPr>
              <w:pStyle w:val="TableParagraph"/>
              <w:spacing w:before="19"/>
              <w:ind w:left="107"/>
            </w:pPr>
            <w:proofErr w:type="spellStart"/>
            <w:r>
              <w:rPr>
                <w:spacing w:val="-5"/>
              </w:rPr>
              <w:t>etc</w:t>
            </w:r>
            <w:proofErr w:type="spellEnd"/>
          </w:p>
        </w:tc>
        <w:tc>
          <w:tcPr>
            <w:tcW w:w="2216" w:type="dxa"/>
            <w:vMerge/>
            <w:tcBorders>
              <w:top w:val="nil"/>
            </w:tcBorders>
          </w:tcPr>
          <w:p w14:paraId="36E9B577" w14:textId="77777777" w:rsidR="000B7F42" w:rsidRDefault="000B7F42">
            <w:pPr>
              <w:rPr>
                <w:sz w:val="2"/>
                <w:szCs w:val="2"/>
              </w:rPr>
            </w:pPr>
          </w:p>
        </w:tc>
        <w:tc>
          <w:tcPr>
            <w:tcW w:w="2036" w:type="dxa"/>
            <w:vMerge/>
            <w:tcBorders>
              <w:top w:val="nil"/>
            </w:tcBorders>
          </w:tcPr>
          <w:p w14:paraId="3EE36535" w14:textId="77777777" w:rsidR="000B7F42" w:rsidRDefault="000B7F42">
            <w:pPr>
              <w:rPr>
                <w:sz w:val="2"/>
                <w:szCs w:val="2"/>
              </w:rPr>
            </w:pPr>
          </w:p>
        </w:tc>
        <w:tc>
          <w:tcPr>
            <w:tcW w:w="1443" w:type="dxa"/>
            <w:tcBorders>
              <w:top w:val="nil"/>
            </w:tcBorders>
          </w:tcPr>
          <w:p w14:paraId="34AE66F7" w14:textId="77777777" w:rsidR="000B7F42" w:rsidRDefault="000B7F42">
            <w:pPr>
              <w:pStyle w:val="TableParagraph"/>
            </w:pPr>
          </w:p>
        </w:tc>
        <w:tc>
          <w:tcPr>
            <w:tcW w:w="1275" w:type="dxa"/>
            <w:tcBorders>
              <w:top w:val="nil"/>
            </w:tcBorders>
          </w:tcPr>
          <w:p w14:paraId="21B0DADD" w14:textId="77777777" w:rsidR="000B7F42" w:rsidRDefault="000B7F42">
            <w:pPr>
              <w:pStyle w:val="TableParagraph"/>
            </w:pPr>
          </w:p>
        </w:tc>
      </w:tr>
      <w:tr w:rsidR="000B7F42" w14:paraId="5888083C" w14:textId="77777777">
        <w:trPr>
          <w:trHeight w:hRule="exact" w:val="518"/>
        </w:trPr>
        <w:tc>
          <w:tcPr>
            <w:tcW w:w="10469" w:type="dxa"/>
            <w:gridSpan w:val="6"/>
            <w:shd w:val="clear" w:color="auto" w:fill="DEEAF6"/>
          </w:tcPr>
          <w:p w14:paraId="74400EE3" w14:textId="77777777" w:rsidR="000B7F42" w:rsidRDefault="00000000">
            <w:pPr>
              <w:pStyle w:val="TableParagraph"/>
              <w:numPr>
                <w:ilvl w:val="0"/>
                <w:numId w:val="374"/>
              </w:numPr>
              <w:tabs>
                <w:tab w:val="left" w:pos="827"/>
              </w:tabs>
              <w:spacing w:before="10"/>
              <w:ind w:left="827" w:hanging="359"/>
              <w:rPr>
                <w:b/>
              </w:rPr>
            </w:pPr>
            <w:r>
              <w:rPr>
                <w:b/>
              </w:rPr>
              <w:t>NEPHROLOGY,</w:t>
            </w:r>
            <w:r>
              <w:rPr>
                <w:b/>
                <w:spacing w:val="-13"/>
              </w:rPr>
              <w:t xml:space="preserve"> </w:t>
            </w:r>
            <w:r>
              <w:rPr>
                <w:b/>
              </w:rPr>
              <w:t>DIALYSIS</w:t>
            </w:r>
            <w:r>
              <w:rPr>
                <w:b/>
                <w:spacing w:val="-13"/>
              </w:rPr>
              <w:t xml:space="preserve"> </w:t>
            </w:r>
            <w:r>
              <w:rPr>
                <w:b/>
              </w:rPr>
              <w:t>&amp;</w:t>
            </w:r>
            <w:r>
              <w:rPr>
                <w:b/>
                <w:spacing w:val="-12"/>
              </w:rPr>
              <w:t xml:space="preserve"> </w:t>
            </w:r>
            <w:r>
              <w:rPr>
                <w:b/>
                <w:spacing w:val="-2"/>
              </w:rPr>
              <w:t>TRANSPLANT</w:t>
            </w:r>
          </w:p>
        </w:tc>
      </w:tr>
      <w:tr w:rsidR="000B7F42" w14:paraId="6D88AA4E" w14:textId="77777777">
        <w:trPr>
          <w:trHeight w:hRule="exact" w:val="284"/>
        </w:trPr>
        <w:tc>
          <w:tcPr>
            <w:tcW w:w="1520" w:type="dxa"/>
            <w:tcBorders>
              <w:bottom w:val="nil"/>
            </w:tcBorders>
          </w:tcPr>
          <w:p w14:paraId="75B0C3AE" w14:textId="77777777" w:rsidR="000B7F42" w:rsidRDefault="00000000">
            <w:pPr>
              <w:pStyle w:val="TableParagraph"/>
              <w:spacing w:before="1"/>
              <w:ind w:left="107"/>
              <w:rPr>
                <w:b/>
              </w:rPr>
            </w:pPr>
            <w:r>
              <w:rPr>
                <w:b/>
                <w:spacing w:val="-2"/>
              </w:rPr>
              <w:t>Inflammatory</w:t>
            </w:r>
          </w:p>
        </w:tc>
        <w:tc>
          <w:tcPr>
            <w:tcW w:w="1979" w:type="dxa"/>
            <w:tcBorders>
              <w:bottom w:val="nil"/>
            </w:tcBorders>
          </w:tcPr>
          <w:p w14:paraId="194FDAE8" w14:textId="77777777" w:rsidR="000B7F42" w:rsidRDefault="00000000">
            <w:pPr>
              <w:pStyle w:val="TableParagraph"/>
              <w:spacing w:before="5"/>
              <w:ind w:left="107"/>
            </w:pPr>
            <w:r>
              <w:t>Urinary</w:t>
            </w:r>
            <w:r>
              <w:rPr>
                <w:spacing w:val="-8"/>
              </w:rPr>
              <w:t xml:space="preserve"> </w:t>
            </w:r>
            <w:r>
              <w:rPr>
                <w:spacing w:val="-2"/>
              </w:rPr>
              <w:t>tract</w:t>
            </w:r>
          </w:p>
        </w:tc>
        <w:tc>
          <w:tcPr>
            <w:tcW w:w="2216" w:type="dxa"/>
            <w:vMerge w:val="restart"/>
          </w:tcPr>
          <w:p w14:paraId="278DB0F4" w14:textId="77777777" w:rsidR="000B7F42" w:rsidRDefault="00000000">
            <w:pPr>
              <w:pStyle w:val="TableParagraph"/>
              <w:numPr>
                <w:ilvl w:val="0"/>
                <w:numId w:val="373"/>
              </w:numPr>
              <w:tabs>
                <w:tab w:val="left" w:pos="366"/>
              </w:tabs>
              <w:spacing w:line="273" w:lineRule="auto"/>
              <w:ind w:left="366" w:right="192"/>
            </w:pPr>
            <w:r>
              <w:t>Diagnose the patient on the basis</w:t>
            </w:r>
            <w:r>
              <w:rPr>
                <w:spacing w:val="-12"/>
              </w:rPr>
              <w:t xml:space="preserve"> </w:t>
            </w:r>
            <w:r>
              <w:t>of</w:t>
            </w:r>
            <w:r>
              <w:rPr>
                <w:spacing w:val="-13"/>
              </w:rPr>
              <w:t xml:space="preserve"> </w:t>
            </w:r>
            <w:r>
              <w:t>its</w:t>
            </w:r>
            <w:r>
              <w:rPr>
                <w:spacing w:val="-12"/>
              </w:rPr>
              <w:t xml:space="preserve"> </w:t>
            </w:r>
            <w:r>
              <w:t xml:space="preserve">clinical features and </w:t>
            </w:r>
            <w:r>
              <w:rPr>
                <w:spacing w:val="-2"/>
              </w:rPr>
              <w:t xml:space="preserve">presentation </w:t>
            </w:r>
            <w:r>
              <w:t xml:space="preserve">relating to its etiology and </w:t>
            </w:r>
            <w:r>
              <w:rPr>
                <w:spacing w:val="-2"/>
              </w:rPr>
              <w:t>pathophysiology</w:t>
            </w:r>
          </w:p>
          <w:p w14:paraId="01CA3CBD" w14:textId="77777777" w:rsidR="000B7F42" w:rsidRDefault="00000000">
            <w:pPr>
              <w:pStyle w:val="TableParagraph"/>
              <w:numPr>
                <w:ilvl w:val="0"/>
                <w:numId w:val="373"/>
              </w:numPr>
              <w:tabs>
                <w:tab w:val="left" w:pos="366"/>
              </w:tabs>
              <w:spacing w:before="7"/>
              <w:ind w:left="366" w:hanging="283"/>
            </w:pPr>
            <w:r>
              <w:t>Advise</w:t>
            </w:r>
            <w:r>
              <w:rPr>
                <w:spacing w:val="-4"/>
              </w:rPr>
              <w:t xml:space="preserve"> </w:t>
            </w:r>
            <w:r>
              <w:rPr>
                <w:spacing w:val="-2"/>
              </w:rPr>
              <w:t>relevant</w:t>
            </w:r>
          </w:p>
          <w:p w14:paraId="4688C5B3" w14:textId="77777777" w:rsidR="000B7F42" w:rsidRDefault="00000000">
            <w:pPr>
              <w:pStyle w:val="TableParagraph"/>
              <w:spacing w:before="26"/>
              <w:ind w:left="366"/>
            </w:pPr>
            <w:r>
              <w:rPr>
                <w:spacing w:val="-2"/>
              </w:rPr>
              <w:t>investigations</w:t>
            </w:r>
          </w:p>
        </w:tc>
        <w:tc>
          <w:tcPr>
            <w:tcW w:w="2036" w:type="dxa"/>
            <w:vMerge w:val="restart"/>
          </w:tcPr>
          <w:p w14:paraId="08152FDC" w14:textId="77777777" w:rsidR="000B7F42" w:rsidRDefault="00000000">
            <w:pPr>
              <w:pStyle w:val="TableParagraph"/>
              <w:numPr>
                <w:ilvl w:val="0"/>
                <w:numId w:val="372"/>
              </w:numPr>
              <w:tabs>
                <w:tab w:val="left" w:pos="366"/>
              </w:tabs>
              <w:spacing w:line="266" w:lineRule="auto"/>
              <w:ind w:left="366" w:right="296"/>
            </w:pPr>
            <w:r>
              <w:t>Take</w:t>
            </w:r>
            <w:r>
              <w:rPr>
                <w:spacing w:val="-10"/>
              </w:rPr>
              <w:t xml:space="preserve"> </w:t>
            </w:r>
            <w:r>
              <w:t>history</w:t>
            </w:r>
            <w:r>
              <w:rPr>
                <w:spacing w:val="-11"/>
              </w:rPr>
              <w:t xml:space="preserve"> </w:t>
            </w:r>
            <w:r>
              <w:t>of a patient</w:t>
            </w:r>
          </w:p>
          <w:p w14:paraId="2FD9CE82" w14:textId="77777777" w:rsidR="000B7F42" w:rsidRDefault="00000000">
            <w:pPr>
              <w:pStyle w:val="TableParagraph"/>
              <w:numPr>
                <w:ilvl w:val="0"/>
                <w:numId w:val="372"/>
              </w:numPr>
              <w:tabs>
                <w:tab w:val="left" w:pos="366"/>
                <w:tab w:val="left" w:pos="1058"/>
                <w:tab w:val="left" w:pos="1379"/>
              </w:tabs>
              <w:spacing w:before="6" w:line="273" w:lineRule="auto"/>
              <w:ind w:left="366" w:right="378"/>
            </w:pPr>
            <w:r>
              <w:rPr>
                <w:spacing w:val="-2"/>
              </w:rPr>
              <w:t>Perform clinical examination</w:t>
            </w:r>
            <w:r>
              <w:rPr>
                <w:spacing w:val="40"/>
              </w:rPr>
              <w:t xml:space="preserve"> </w:t>
            </w:r>
            <w:r>
              <w:rPr>
                <w:spacing w:val="-6"/>
              </w:rPr>
              <w:t>of</w:t>
            </w:r>
            <w:r>
              <w:tab/>
            </w:r>
            <w:r>
              <w:rPr>
                <w:spacing w:val="-4"/>
              </w:rPr>
              <w:t xml:space="preserve">patient </w:t>
            </w:r>
            <w:r>
              <w:rPr>
                <w:spacing w:val="-2"/>
              </w:rPr>
              <w:t>Counsel</w:t>
            </w:r>
            <w:r>
              <w:tab/>
            </w:r>
            <w:r>
              <w:rPr>
                <w:spacing w:val="-5"/>
              </w:rPr>
              <w:t>the</w:t>
            </w:r>
          </w:p>
          <w:p w14:paraId="51D424EC" w14:textId="77777777" w:rsidR="000B7F42" w:rsidRDefault="00000000">
            <w:pPr>
              <w:pStyle w:val="TableParagraph"/>
              <w:tabs>
                <w:tab w:val="left" w:pos="1259"/>
              </w:tabs>
              <w:spacing w:before="1" w:line="276" w:lineRule="auto"/>
              <w:ind w:left="366" w:right="377"/>
            </w:pPr>
            <w:r>
              <w:rPr>
                <w:spacing w:val="-2"/>
              </w:rPr>
              <w:t>patient</w:t>
            </w:r>
            <w:r>
              <w:tab/>
            </w:r>
            <w:r>
              <w:rPr>
                <w:spacing w:val="-4"/>
              </w:rPr>
              <w:t xml:space="preserve">with </w:t>
            </w:r>
            <w:r>
              <w:t>renal failure</w:t>
            </w:r>
          </w:p>
        </w:tc>
        <w:tc>
          <w:tcPr>
            <w:tcW w:w="1443" w:type="dxa"/>
            <w:tcBorders>
              <w:bottom w:val="nil"/>
            </w:tcBorders>
          </w:tcPr>
          <w:p w14:paraId="52994774" w14:textId="77777777" w:rsidR="000B7F42" w:rsidRDefault="00000000">
            <w:pPr>
              <w:pStyle w:val="TableParagraph"/>
              <w:spacing w:before="1"/>
              <w:ind w:left="102"/>
            </w:pPr>
            <w:r>
              <w:rPr>
                <w:spacing w:val="-2"/>
              </w:rPr>
              <w:t>Lecture</w:t>
            </w:r>
          </w:p>
        </w:tc>
        <w:tc>
          <w:tcPr>
            <w:tcW w:w="1275" w:type="dxa"/>
            <w:tcBorders>
              <w:bottom w:val="nil"/>
            </w:tcBorders>
          </w:tcPr>
          <w:p w14:paraId="5D56FF30" w14:textId="77777777" w:rsidR="000B7F42" w:rsidRDefault="00000000">
            <w:pPr>
              <w:pStyle w:val="TableParagraph"/>
              <w:spacing w:before="1"/>
              <w:ind w:left="105"/>
            </w:pPr>
            <w:r>
              <w:rPr>
                <w:spacing w:val="-2"/>
              </w:rPr>
              <w:t>MCQ/SEQ/</w:t>
            </w:r>
          </w:p>
        </w:tc>
      </w:tr>
      <w:tr w:rsidR="000B7F42" w14:paraId="4495D836" w14:textId="77777777">
        <w:trPr>
          <w:trHeight w:hRule="exact" w:val="293"/>
        </w:trPr>
        <w:tc>
          <w:tcPr>
            <w:tcW w:w="1520" w:type="dxa"/>
            <w:tcBorders>
              <w:top w:val="nil"/>
              <w:bottom w:val="nil"/>
            </w:tcBorders>
          </w:tcPr>
          <w:p w14:paraId="2EFA5252" w14:textId="77777777" w:rsidR="000B7F42" w:rsidRDefault="00000000">
            <w:pPr>
              <w:pStyle w:val="TableParagraph"/>
              <w:spacing w:before="12"/>
              <w:ind w:left="107"/>
              <w:rPr>
                <w:b/>
              </w:rPr>
            </w:pPr>
            <w:r>
              <w:rPr>
                <w:b/>
                <w:spacing w:val="-2"/>
              </w:rPr>
              <w:t>Diseases</w:t>
            </w:r>
          </w:p>
        </w:tc>
        <w:tc>
          <w:tcPr>
            <w:tcW w:w="1979" w:type="dxa"/>
            <w:tcBorders>
              <w:top w:val="nil"/>
              <w:bottom w:val="nil"/>
            </w:tcBorders>
          </w:tcPr>
          <w:p w14:paraId="5434E17D" w14:textId="77777777" w:rsidR="000B7F42" w:rsidRDefault="00000000">
            <w:pPr>
              <w:pStyle w:val="TableParagraph"/>
              <w:spacing w:before="24" w:line="250" w:lineRule="exact"/>
              <w:ind w:left="107"/>
            </w:pPr>
            <w:r>
              <w:rPr>
                <w:spacing w:val="-2"/>
              </w:rPr>
              <w:t>infections</w:t>
            </w:r>
          </w:p>
        </w:tc>
        <w:tc>
          <w:tcPr>
            <w:tcW w:w="2216" w:type="dxa"/>
            <w:vMerge/>
            <w:tcBorders>
              <w:top w:val="nil"/>
            </w:tcBorders>
          </w:tcPr>
          <w:p w14:paraId="0BBB601D" w14:textId="77777777" w:rsidR="000B7F42" w:rsidRDefault="000B7F42">
            <w:pPr>
              <w:rPr>
                <w:sz w:val="2"/>
                <w:szCs w:val="2"/>
              </w:rPr>
            </w:pPr>
          </w:p>
        </w:tc>
        <w:tc>
          <w:tcPr>
            <w:tcW w:w="2036" w:type="dxa"/>
            <w:vMerge/>
            <w:tcBorders>
              <w:top w:val="nil"/>
            </w:tcBorders>
          </w:tcPr>
          <w:p w14:paraId="2E62FAFF" w14:textId="77777777" w:rsidR="000B7F42" w:rsidRDefault="000B7F42">
            <w:pPr>
              <w:rPr>
                <w:sz w:val="2"/>
                <w:szCs w:val="2"/>
              </w:rPr>
            </w:pPr>
          </w:p>
        </w:tc>
        <w:tc>
          <w:tcPr>
            <w:tcW w:w="1443" w:type="dxa"/>
            <w:tcBorders>
              <w:top w:val="nil"/>
              <w:bottom w:val="nil"/>
            </w:tcBorders>
          </w:tcPr>
          <w:p w14:paraId="2643E6E6" w14:textId="77777777" w:rsidR="000B7F42" w:rsidRDefault="00000000">
            <w:pPr>
              <w:pStyle w:val="TableParagraph"/>
              <w:spacing w:before="12"/>
              <w:ind w:left="102"/>
            </w:pPr>
            <w:r>
              <w:rPr>
                <w:spacing w:val="-2"/>
              </w:rPr>
              <w:t>&amp;bedside</w:t>
            </w:r>
          </w:p>
        </w:tc>
        <w:tc>
          <w:tcPr>
            <w:tcW w:w="1275" w:type="dxa"/>
            <w:tcBorders>
              <w:top w:val="nil"/>
              <w:bottom w:val="nil"/>
            </w:tcBorders>
          </w:tcPr>
          <w:p w14:paraId="15FDCC5D" w14:textId="77777777" w:rsidR="000B7F42" w:rsidRDefault="00000000">
            <w:pPr>
              <w:pStyle w:val="TableParagraph"/>
              <w:spacing w:before="12"/>
              <w:ind w:left="105"/>
            </w:pPr>
            <w:r>
              <w:rPr>
                <w:spacing w:val="-2"/>
              </w:rPr>
              <w:t>SAQ/OSPE/</w:t>
            </w:r>
          </w:p>
        </w:tc>
      </w:tr>
      <w:tr w:rsidR="000B7F42" w14:paraId="30227A4C" w14:textId="77777777">
        <w:trPr>
          <w:trHeight w:hRule="exact" w:val="50"/>
        </w:trPr>
        <w:tc>
          <w:tcPr>
            <w:tcW w:w="1520" w:type="dxa"/>
            <w:vMerge w:val="restart"/>
            <w:tcBorders>
              <w:top w:val="nil"/>
              <w:bottom w:val="nil"/>
            </w:tcBorders>
          </w:tcPr>
          <w:p w14:paraId="439473F2" w14:textId="77777777" w:rsidR="000B7F42" w:rsidRDefault="000B7F42">
            <w:pPr>
              <w:pStyle w:val="TableParagraph"/>
              <w:rPr>
                <w:sz w:val="20"/>
              </w:rPr>
            </w:pPr>
          </w:p>
        </w:tc>
        <w:tc>
          <w:tcPr>
            <w:tcW w:w="1979" w:type="dxa"/>
            <w:tcBorders>
              <w:top w:val="nil"/>
            </w:tcBorders>
          </w:tcPr>
          <w:p w14:paraId="3130ED12" w14:textId="77777777" w:rsidR="000B7F42" w:rsidRDefault="000B7F42">
            <w:pPr>
              <w:pStyle w:val="TableParagraph"/>
              <w:rPr>
                <w:sz w:val="2"/>
              </w:rPr>
            </w:pPr>
          </w:p>
        </w:tc>
        <w:tc>
          <w:tcPr>
            <w:tcW w:w="2216" w:type="dxa"/>
            <w:vMerge/>
            <w:tcBorders>
              <w:top w:val="nil"/>
            </w:tcBorders>
          </w:tcPr>
          <w:p w14:paraId="3D03A36E" w14:textId="77777777" w:rsidR="000B7F42" w:rsidRDefault="000B7F42">
            <w:pPr>
              <w:rPr>
                <w:sz w:val="2"/>
                <w:szCs w:val="2"/>
              </w:rPr>
            </w:pPr>
          </w:p>
        </w:tc>
        <w:tc>
          <w:tcPr>
            <w:tcW w:w="2036" w:type="dxa"/>
            <w:vMerge/>
            <w:tcBorders>
              <w:top w:val="nil"/>
            </w:tcBorders>
          </w:tcPr>
          <w:p w14:paraId="4FA18F46" w14:textId="77777777" w:rsidR="000B7F42" w:rsidRDefault="000B7F42">
            <w:pPr>
              <w:rPr>
                <w:sz w:val="2"/>
                <w:szCs w:val="2"/>
              </w:rPr>
            </w:pPr>
          </w:p>
        </w:tc>
        <w:tc>
          <w:tcPr>
            <w:tcW w:w="1443" w:type="dxa"/>
            <w:vMerge w:val="restart"/>
            <w:tcBorders>
              <w:top w:val="nil"/>
              <w:bottom w:val="nil"/>
            </w:tcBorders>
          </w:tcPr>
          <w:p w14:paraId="040241E1" w14:textId="77777777" w:rsidR="000B7F42" w:rsidRDefault="00000000">
            <w:pPr>
              <w:pStyle w:val="TableParagraph"/>
              <w:spacing w:before="8"/>
              <w:ind w:left="102"/>
            </w:pPr>
            <w:r>
              <w:rPr>
                <w:spacing w:val="-2"/>
              </w:rPr>
              <w:t>teaching/SDL</w:t>
            </w:r>
          </w:p>
        </w:tc>
        <w:tc>
          <w:tcPr>
            <w:tcW w:w="1275" w:type="dxa"/>
            <w:vMerge w:val="restart"/>
            <w:tcBorders>
              <w:top w:val="nil"/>
              <w:bottom w:val="nil"/>
            </w:tcBorders>
          </w:tcPr>
          <w:p w14:paraId="65A61939" w14:textId="77777777" w:rsidR="000B7F42" w:rsidRDefault="00000000">
            <w:pPr>
              <w:pStyle w:val="TableParagraph"/>
              <w:spacing w:before="8"/>
              <w:ind w:left="105"/>
            </w:pPr>
            <w:r>
              <w:rPr>
                <w:spacing w:val="-4"/>
              </w:rPr>
              <w:t>Long</w:t>
            </w:r>
          </w:p>
        </w:tc>
      </w:tr>
      <w:tr w:rsidR="000B7F42" w14:paraId="10E31B20" w14:textId="77777777">
        <w:trPr>
          <w:trHeight w:hRule="exact" w:val="232"/>
        </w:trPr>
        <w:tc>
          <w:tcPr>
            <w:tcW w:w="1520" w:type="dxa"/>
            <w:vMerge/>
            <w:tcBorders>
              <w:top w:val="nil"/>
              <w:bottom w:val="nil"/>
            </w:tcBorders>
          </w:tcPr>
          <w:p w14:paraId="35BA803D" w14:textId="77777777" w:rsidR="000B7F42" w:rsidRDefault="000B7F42">
            <w:pPr>
              <w:rPr>
                <w:sz w:val="2"/>
                <w:szCs w:val="2"/>
              </w:rPr>
            </w:pPr>
          </w:p>
        </w:tc>
        <w:tc>
          <w:tcPr>
            <w:tcW w:w="1979" w:type="dxa"/>
            <w:vMerge w:val="restart"/>
          </w:tcPr>
          <w:p w14:paraId="4ED67AB4" w14:textId="77777777" w:rsidR="000B7F42" w:rsidRDefault="00000000">
            <w:pPr>
              <w:pStyle w:val="TableParagraph"/>
              <w:spacing w:before="5"/>
              <w:ind w:left="107"/>
            </w:pPr>
            <w:r>
              <w:rPr>
                <w:spacing w:val="-2"/>
              </w:rPr>
              <w:t>Glomerulonephritis</w:t>
            </w:r>
          </w:p>
        </w:tc>
        <w:tc>
          <w:tcPr>
            <w:tcW w:w="2216" w:type="dxa"/>
            <w:vMerge/>
            <w:tcBorders>
              <w:top w:val="nil"/>
            </w:tcBorders>
          </w:tcPr>
          <w:p w14:paraId="152E1D5D" w14:textId="77777777" w:rsidR="000B7F42" w:rsidRDefault="000B7F42">
            <w:pPr>
              <w:rPr>
                <w:sz w:val="2"/>
                <w:szCs w:val="2"/>
              </w:rPr>
            </w:pPr>
          </w:p>
        </w:tc>
        <w:tc>
          <w:tcPr>
            <w:tcW w:w="2036" w:type="dxa"/>
            <w:vMerge/>
            <w:tcBorders>
              <w:top w:val="nil"/>
            </w:tcBorders>
          </w:tcPr>
          <w:p w14:paraId="252947B0" w14:textId="77777777" w:rsidR="000B7F42" w:rsidRDefault="000B7F42">
            <w:pPr>
              <w:rPr>
                <w:sz w:val="2"/>
                <w:szCs w:val="2"/>
              </w:rPr>
            </w:pPr>
          </w:p>
        </w:tc>
        <w:tc>
          <w:tcPr>
            <w:tcW w:w="1443" w:type="dxa"/>
            <w:vMerge/>
            <w:tcBorders>
              <w:top w:val="nil"/>
              <w:bottom w:val="nil"/>
            </w:tcBorders>
          </w:tcPr>
          <w:p w14:paraId="3BAFE8AE" w14:textId="77777777" w:rsidR="000B7F42" w:rsidRDefault="000B7F42">
            <w:pPr>
              <w:rPr>
                <w:sz w:val="2"/>
                <w:szCs w:val="2"/>
              </w:rPr>
            </w:pPr>
          </w:p>
        </w:tc>
        <w:tc>
          <w:tcPr>
            <w:tcW w:w="1275" w:type="dxa"/>
            <w:vMerge/>
            <w:tcBorders>
              <w:top w:val="nil"/>
              <w:bottom w:val="nil"/>
            </w:tcBorders>
          </w:tcPr>
          <w:p w14:paraId="667E2876" w14:textId="77777777" w:rsidR="000B7F42" w:rsidRDefault="000B7F42">
            <w:pPr>
              <w:rPr>
                <w:sz w:val="2"/>
                <w:szCs w:val="2"/>
              </w:rPr>
            </w:pPr>
          </w:p>
        </w:tc>
      </w:tr>
      <w:tr w:rsidR="000B7F42" w14:paraId="67BB4B90" w14:textId="77777777">
        <w:trPr>
          <w:trHeight w:hRule="exact" w:val="81"/>
        </w:trPr>
        <w:tc>
          <w:tcPr>
            <w:tcW w:w="1520" w:type="dxa"/>
            <w:vMerge w:val="restart"/>
            <w:tcBorders>
              <w:top w:val="nil"/>
              <w:bottom w:val="nil"/>
            </w:tcBorders>
          </w:tcPr>
          <w:p w14:paraId="73944F72" w14:textId="77777777" w:rsidR="000B7F42" w:rsidRDefault="000B7F42">
            <w:pPr>
              <w:pStyle w:val="TableParagraph"/>
            </w:pPr>
          </w:p>
        </w:tc>
        <w:tc>
          <w:tcPr>
            <w:tcW w:w="1979" w:type="dxa"/>
            <w:vMerge/>
            <w:tcBorders>
              <w:top w:val="nil"/>
            </w:tcBorders>
          </w:tcPr>
          <w:p w14:paraId="1BB8CACB" w14:textId="77777777" w:rsidR="000B7F42" w:rsidRDefault="000B7F42">
            <w:pPr>
              <w:rPr>
                <w:sz w:val="2"/>
                <w:szCs w:val="2"/>
              </w:rPr>
            </w:pPr>
          </w:p>
        </w:tc>
        <w:tc>
          <w:tcPr>
            <w:tcW w:w="2216" w:type="dxa"/>
            <w:vMerge/>
            <w:tcBorders>
              <w:top w:val="nil"/>
            </w:tcBorders>
          </w:tcPr>
          <w:p w14:paraId="1B488353" w14:textId="77777777" w:rsidR="000B7F42" w:rsidRDefault="000B7F42">
            <w:pPr>
              <w:rPr>
                <w:sz w:val="2"/>
                <w:szCs w:val="2"/>
              </w:rPr>
            </w:pPr>
          </w:p>
        </w:tc>
        <w:tc>
          <w:tcPr>
            <w:tcW w:w="2036" w:type="dxa"/>
            <w:vMerge/>
            <w:tcBorders>
              <w:top w:val="nil"/>
            </w:tcBorders>
          </w:tcPr>
          <w:p w14:paraId="47E2B5C2" w14:textId="77777777" w:rsidR="000B7F42" w:rsidRDefault="000B7F42">
            <w:pPr>
              <w:rPr>
                <w:sz w:val="2"/>
                <w:szCs w:val="2"/>
              </w:rPr>
            </w:pPr>
          </w:p>
        </w:tc>
        <w:tc>
          <w:tcPr>
            <w:tcW w:w="1443" w:type="dxa"/>
            <w:vMerge w:val="restart"/>
            <w:tcBorders>
              <w:top w:val="nil"/>
              <w:bottom w:val="nil"/>
            </w:tcBorders>
          </w:tcPr>
          <w:p w14:paraId="5F63AC91" w14:textId="77777777" w:rsidR="000B7F42" w:rsidRDefault="00000000">
            <w:pPr>
              <w:pStyle w:val="TableParagraph"/>
              <w:spacing w:before="15"/>
              <w:ind w:left="102"/>
            </w:pPr>
            <w:r>
              <w:rPr>
                <w:spacing w:val="-4"/>
              </w:rPr>
              <w:t>/CBL</w:t>
            </w:r>
          </w:p>
        </w:tc>
        <w:tc>
          <w:tcPr>
            <w:tcW w:w="1275" w:type="dxa"/>
            <w:vMerge w:val="restart"/>
            <w:tcBorders>
              <w:top w:val="nil"/>
              <w:bottom w:val="nil"/>
            </w:tcBorders>
          </w:tcPr>
          <w:p w14:paraId="0DE00F65" w14:textId="77777777" w:rsidR="000B7F42" w:rsidRDefault="00000000">
            <w:pPr>
              <w:pStyle w:val="TableParagraph"/>
              <w:spacing w:before="13" w:line="273" w:lineRule="auto"/>
              <w:ind w:left="105" w:right="297"/>
            </w:pPr>
            <w:r>
              <w:rPr>
                <w:spacing w:val="-2"/>
              </w:rPr>
              <w:t>case/ short</w:t>
            </w:r>
            <w:r>
              <w:rPr>
                <w:spacing w:val="-12"/>
              </w:rPr>
              <w:t xml:space="preserve"> </w:t>
            </w:r>
            <w:r>
              <w:rPr>
                <w:spacing w:val="-2"/>
              </w:rPr>
              <w:t>case</w:t>
            </w:r>
          </w:p>
        </w:tc>
      </w:tr>
      <w:tr w:rsidR="000B7F42" w14:paraId="611FC9FF" w14:textId="77777777">
        <w:trPr>
          <w:trHeight w:hRule="exact" w:val="574"/>
        </w:trPr>
        <w:tc>
          <w:tcPr>
            <w:tcW w:w="1520" w:type="dxa"/>
            <w:vMerge/>
            <w:tcBorders>
              <w:top w:val="nil"/>
              <w:bottom w:val="nil"/>
            </w:tcBorders>
          </w:tcPr>
          <w:p w14:paraId="174EC428" w14:textId="77777777" w:rsidR="000B7F42" w:rsidRDefault="000B7F42">
            <w:pPr>
              <w:rPr>
                <w:sz w:val="2"/>
                <w:szCs w:val="2"/>
              </w:rPr>
            </w:pPr>
          </w:p>
        </w:tc>
        <w:tc>
          <w:tcPr>
            <w:tcW w:w="1979" w:type="dxa"/>
            <w:tcBorders>
              <w:bottom w:val="nil"/>
            </w:tcBorders>
          </w:tcPr>
          <w:p w14:paraId="43C7FB23" w14:textId="77777777" w:rsidR="000B7F42" w:rsidRDefault="00000000">
            <w:pPr>
              <w:pStyle w:val="TableParagraph"/>
              <w:spacing w:before="1"/>
              <w:ind w:left="107"/>
            </w:pPr>
            <w:r>
              <w:rPr>
                <w:spacing w:val="-2"/>
              </w:rPr>
              <w:t>Nephrotic</w:t>
            </w:r>
          </w:p>
          <w:p w14:paraId="69FA47ED" w14:textId="77777777" w:rsidR="000B7F42" w:rsidRDefault="00000000">
            <w:pPr>
              <w:pStyle w:val="TableParagraph"/>
              <w:spacing w:before="39"/>
              <w:ind w:left="107"/>
            </w:pPr>
            <w:r>
              <w:rPr>
                <w:spacing w:val="-2"/>
              </w:rPr>
              <w:t>syndrome</w:t>
            </w:r>
          </w:p>
        </w:tc>
        <w:tc>
          <w:tcPr>
            <w:tcW w:w="2216" w:type="dxa"/>
            <w:vMerge/>
            <w:tcBorders>
              <w:top w:val="nil"/>
            </w:tcBorders>
          </w:tcPr>
          <w:p w14:paraId="41A6439D" w14:textId="77777777" w:rsidR="000B7F42" w:rsidRDefault="000B7F42">
            <w:pPr>
              <w:rPr>
                <w:sz w:val="2"/>
                <w:szCs w:val="2"/>
              </w:rPr>
            </w:pPr>
          </w:p>
        </w:tc>
        <w:tc>
          <w:tcPr>
            <w:tcW w:w="2036" w:type="dxa"/>
            <w:vMerge/>
            <w:tcBorders>
              <w:top w:val="nil"/>
            </w:tcBorders>
          </w:tcPr>
          <w:p w14:paraId="227CA2D2" w14:textId="77777777" w:rsidR="000B7F42" w:rsidRDefault="000B7F42">
            <w:pPr>
              <w:rPr>
                <w:sz w:val="2"/>
                <w:szCs w:val="2"/>
              </w:rPr>
            </w:pPr>
          </w:p>
        </w:tc>
        <w:tc>
          <w:tcPr>
            <w:tcW w:w="1443" w:type="dxa"/>
            <w:vMerge/>
            <w:tcBorders>
              <w:top w:val="nil"/>
              <w:bottom w:val="nil"/>
            </w:tcBorders>
          </w:tcPr>
          <w:p w14:paraId="227F2264" w14:textId="77777777" w:rsidR="000B7F42" w:rsidRDefault="000B7F42">
            <w:pPr>
              <w:rPr>
                <w:sz w:val="2"/>
                <w:szCs w:val="2"/>
              </w:rPr>
            </w:pPr>
          </w:p>
        </w:tc>
        <w:tc>
          <w:tcPr>
            <w:tcW w:w="1275" w:type="dxa"/>
            <w:vMerge/>
            <w:tcBorders>
              <w:top w:val="nil"/>
              <w:bottom w:val="nil"/>
            </w:tcBorders>
          </w:tcPr>
          <w:p w14:paraId="0257107A" w14:textId="77777777" w:rsidR="000B7F42" w:rsidRDefault="000B7F42">
            <w:pPr>
              <w:rPr>
                <w:sz w:val="2"/>
                <w:szCs w:val="2"/>
              </w:rPr>
            </w:pPr>
          </w:p>
        </w:tc>
      </w:tr>
      <w:tr w:rsidR="000B7F42" w14:paraId="7C99DF42" w14:textId="77777777">
        <w:trPr>
          <w:trHeight w:hRule="exact" w:val="289"/>
        </w:trPr>
        <w:tc>
          <w:tcPr>
            <w:tcW w:w="1520" w:type="dxa"/>
            <w:tcBorders>
              <w:top w:val="nil"/>
              <w:bottom w:val="nil"/>
            </w:tcBorders>
          </w:tcPr>
          <w:p w14:paraId="1B9525E4" w14:textId="77777777" w:rsidR="000B7F42" w:rsidRDefault="000B7F42">
            <w:pPr>
              <w:pStyle w:val="TableParagraph"/>
              <w:rPr>
                <w:sz w:val="20"/>
              </w:rPr>
            </w:pPr>
          </w:p>
        </w:tc>
        <w:tc>
          <w:tcPr>
            <w:tcW w:w="1979" w:type="dxa"/>
            <w:tcBorders>
              <w:top w:val="nil"/>
              <w:bottom w:val="nil"/>
            </w:tcBorders>
          </w:tcPr>
          <w:p w14:paraId="43DB55AC" w14:textId="77777777" w:rsidR="000B7F42" w:rsidRDefault="00000000">
            <w:pPr>
              <w:pStyle w:val="TableParagraph"/>
              <w:spacing w:before="14"/>
              <w:ind w:left="107"/>
            </w:pPr>
            <w:r>
              <w:rPr>
                <w:spacing w:val="-2"/>
              </w:rPr>
              <w:t>Nephritic</w:t>
            </w:r>
          </w:p>
        </w:tc>
        <w:tc>
          <w:tcPr>
            <w:tcW w:w="2216" w:type="dxa"/>
            <w:vMerge/>
            <w:tcBorders>
              <w:top w:val="nil"/>
            </w:tcBorders>
          </w:tcPr>
          <w:p w14:paraId="50728A04" w14:textId="77777777" w:rsidR="000B7F42" w:rsidRDefault="000B7F42">
            <w:pPr>
              <w:rPr>
                <w:sz w:val="2"/>
                <w:szCs w:val="2"/>
              </w:rPr>
            </w:pPr>
          </w:p>
        </w:tc>
        <w:tc>
          <w:tcPr>
            <w:tcW w:w="2036" w:type="dxa"/>
            <w:vMerge/>
            <w:tcBorders>
              <w:top w:val="nil"/>
            </w:tcBorders>
          </w:tcPr>
          <w:p w14:paraId="55258FD2" w14:textId="77777777" w:rsidR="000B7F42" w:rsidRDefault="000B7F42">
            <w:pPr>
              <w:rPr>
                <w:sz w:val="2"/>
                <w:szCs w:val="2"/>
              </w:rPr>
            </w:pPr>
          </w:p>
        </w:tc>
        <w:tc>
          <w:tcPr>
            <w:tcW w:w="1443" w:type="dxa"/>
            <w:tcBorders>
              <w:top w:val="nil"/>
              <w:bottom w:val="nil"/>
            </w:tcBorders>
          </w:tcPr>
          <w:p w14:paraId="1D0B595C" w14:textId="77777777" w:rsidR="000B7F42" w:rsidRDefault="000B7F42">
            <w:pPr>
              <w:pStyle w:val="TableParagraph"/>
              <w:rPr>
                <w:sz w:val="20"/>
              </w:rPr>
            </w:pPr>
          </w:p>
        </w:tc>
        <w:tc>
          <w:tcPr>
            <w:tcW w:w="1275" w:type="dxa"/>
            <w:tcBorders>
              <w:top w:val="nil"/>
              <w:bottom w:val="nil"/>
            </w:tcBorders>
          </w:tcPr>
          <w:p w14:paraId="576FF1BE" w14:textId="77777777" w:rsidR="000B7F42" w:rsidRDefault="000B7F42">
            <w:pPr>
              <w:pStyle w:val="TableParagraph"/>
              <w:rPr>
                <w:sz w:val="20"/>
              </w:rPr>
            </w:pPr>
          </w:p>
        </w:tc>
      </w:tr>
      <w:tr w:rsidR="000B7F42" w14:paraId="1A73DBF7" w14:textId="77777777">
        <w:trPr>
          <w:trHeight w:hRule="exact" w:val="1121"/>
        </w:trPr>
        <w:tc>
          <w:tcPr>
            <w:tcW w:w="1520" w:type="dxa"/>
            <w:tcBorders>
              <w:top w:val="nil"/>
            </w:tcBorders>
          </w:tcPr>
          <w:p w14:paraId="3616F3FE" w14:textId="77777777" w:rsidR="000B7F42" w:rsidRDefault="000B7F42">
            <w:pPr>
              <w:pStyle w:val="TableParagraph"/>
            </w:pPr>
          </w:p>
        </w:tc>
        <w:tc>
          <w:tcPr>
            <w:tcW w:w="1979" w:type="dxa"/>
            <w:tcBorders>
              <w:top w:val="nil"/>
            </w:tcBorders>
          </w:tcPr>
          <w:p w14:paraId="299B2B6B" w14:textId="77777777" w:rsidR="000B7F42" w:rsidRDefault="00000000">
            <w:pPr>
              <w:pStyle w:val="TableParagraph"/>
              <w:spacing w:before="13"/>
              <w:ind w:left="107" w:right="496"/>
            </w:pPr>
            <w:r>
              <w:rPr>
                <w:spacing w:val="-4"/>
              </w:rPr>
              <w:t xml:space="preserve">Syndrome </w:t>
            </w:r>
            <w:r>
              <w:t xml:space="preserve">Renal </w:t>
            </w:r>
            <w:r>
              <w:rPr>
                <w:spacing w:val="-5"/>
              </w:rPr>
              <w:t>TB</w:t>
            </w:r>
          </w:p>
        </w:tc>
        <w:tc>
          <w:tcPr>
            <w:tcW w:w="2216" w:type="dxa"/>
            <w:vMerge/>
            <w:tcBorders>
              <w:top w:val="nil"/>
            </w:tcBorders>
          </w:tcPr>
          <w:p w14:paraId="40DD8109" w14:textId="77777777" w:rsidR="000B7F42" w:rsidRDefault="000B7F42">
            <w:pPr>
              <w:rPr>
                <w:sz w:val="2"/>
                <w:szCs w:val="2"/>
              </w:rPr>
            </w:pPr>
          </w:p>
        </w:tc>
        <w:tc>
          <w:tcPr>
            <w:tcW w:w="2036" w:type="dxa"/>
            <w:vMerge/>
            <w:tcBorders>
              <w:top w:val="nil"/>
            </w:tcBorders>
          </w:tcPr>
          <w:p w14:paraId="0CAC15F5" w14:textId="77777777" w:rsidR="000B7F42" w:rsidRDefault="000B7F42">
            <w:pPr>
              <w:rPr>
                <w:sz w:val="2"/>
                <w:szCs w:val="2"/>
              </w:rPr>
            </w:pPr>
          </w:p>
        </w:tc>
        <w:tc>
          <w:tcPr>
            <w:tcW w:w="1443" w:type="dxa"/>
            <w:tcBorders>
              <w:top w:val="nil"/>
            </w:tcBorders>
          </w:tcPr>
          <w:p w14:paraId="40D309C2" w14:textId="77777777" w:rsidR="000B7F42" w:rsidRDefault="000B7F42">
            <w:pPr>
              <w:pStyle w:val="TableParagraph"/>
            </w:pPr>
          </w:p>
        </w:tc>
        <w:tc>
          <w:tcPr>
            <w:tcW w:w="1275" w:type="dxa"/>
            <w:tcBorders>
              <w:top w:val="nil"/>
            </w:tcBorders>
          </w:tcPr>
          <w:p w14:paraId="7B2A2254" w14:textId="77777777" w:rsidR="000B7F42" w:rsidRDefault="000B7F42">
            <w:pPr>
              <w:pStyle w:val="TableParagraph"/>
            </w:pPr>
          </w:p>
        </w:tc>
      </w:tr>
    </w:tbl>
    <w:p w14:paraId="69CA587D" w14:textId="77777777" w:rsidR="000B7F42" w:rsidRDefault="000B7F42">
      <w:pPr>
        <w:pStyle w:val="TableParagraph"/>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889"/>
        <w:gridCol w:w="2232"/>
        <w:gridCol w:w="2057"/>
        <w:gridCol w:w="1456"/>
        <w:gridCol w:w="1284"/>
      </w:tblGrid>
      <w:tr w:rsidR="000B7F42" w14:paraId="790D7DFA" w14:textId="77777777">
        <w:trPr>
          <w:trHeight w:val="2049"/>
        </w:trPr>
        <w:tc>
          <w:tcPr>
            <w:tcW w:w="1546" w:type="dxa"/>
            <w:tcBorders>
              <w:top w:val="nil"/>
            </w:tcBorders>
          </w:tcPr>
          <w:p w14:paraId="12B19160" w14:textId="77777777" w:rsidR="000B7F42" w:rsidRDefault="000B7F42">
            <w:pPr>
              <w:pStyle w:val="TableParagraph"/>
            </w:pPr>
          </w:p>
        </w:tc>
        <w:tc>
          <w:tcPr>
            <w:tcW w:w="1889" w:type="dxa"/>
          </w:tcPr>
          <w:p w14:paraId="4122BACF" w14:textId="77777777" w:rsidR="000B7F42" w:rsidRDefault="000B7F42">
            <w:pPr>
              <w:pStyle w:val="TableParagraph"/>
            </w:pPr>
          </w:p>
        </w:tc>
        <w:tc>
          <w:tcPr>
            <w:tcW w:w="2232" w:type="dxa"/>
            <w:tcBorders>
              <w:top w:val="nil"/>
            </w:tcBorders>
          </w:tcPr>
          <w:p w14:paraId="6C65741C" w14:textId="77777777" w:rsidR="000B7F42" w:rsidRDefault="00000000">
            <w:pPr>
              <w:pStyle w:val="TableParagraph"/>
              <w:numPr>
                <w:ilvl w:val="0"/>
                <w:numId w:val="371"/>
              </w:numPr>
              <w:tabs>
                <w:tab w:val="left" w:pos="434"/>
              </w:tabs>
              <w:spacing w:line="268" w:lineRule="exact"/>
              <w:ind w:hanging="283"/>
            </w:pPr>
            <w:r>
              <w:rPr>
                <w:spacing w:val="-2"/>
              </w:rPr>
              <w:t>Devise</w:t>
            </w:r>
          </w:p>
          <w:p w14:paraId="0B243901" w14:textId="77777777" w:rsidR="000B7F42" w:rsidRDefault="00000000">
            <w:pPr>
              <w:pStyle w:val="TableParagraph"/>
              <w:spacing w:before="28"/>
              <w:ind w:left="434"/>
            </w:pPr>
            <w:r>
              <w:t>management</w:t>
            </w:r>
            <w:r>
              <w:rPr>
                <w:spacing w:val="-7"/>
              </w:rPr>
              <w:t xml:space="preserve"> </w:t>
            </w:r>
            <w:r>
              <w:rPr>
                <w:spacing w:val="-4"/>
              </w:rPr>
              <w:t>plan</w:t>
            </w:r>
          </w:p>
          <w:p w14:paraId="07ABA552" w14:textId="77777777" w:rsidR="000B7F42" w:rsidRDefault="00000000">
            <w:pPr>
              <w:pStyle w:val="TableParagraph"/>
              <w:numPr>
                <w:ilvl w:val="0"/>
                <w:numId w:val="371"/>
              </w:numPr>
              <w:tabs>
                <w:tab w:val="left" w:pos="434"/>
              </w:tabs>
              <w:spacing w:before="36" w:line="273" w:lineRule="auto"/>
              <w:ind w:right="593"/>
            </w:pPr>
            <w:r>
              <w:rPr>
                <w:spacing w:val="-2"/>
              </w:rPr>
              <w:t xml:space="preserve">Propose preventive </w:t>
            </w:r>
            <w:r>
              <w:t>measures</w:t>
            </w:r>
            <w:r>
              <w:rPr>
                <w:spacing w:val="-14"/>
              </w:rPr>
              <w:t xml:space="preserve"> </w:t>
            </w:r>
            <w:r>
              <w:t>and follow up</w:t>
            </w:r>
          </w:p>
          <w:p w14:paraId="5EF1F8FA" w14:textId="77777777" w:rsidR="000B7F42" w:rsidRDefault="00000000">
            <w:pPr>
              <w:pStyle w:val="TableParagraph"/>
              <w:numPr>
                <w:ilvl w:val="0"/>
                <w:numId w:val="371"/>
              </w:numPr>
              <w:tabs>
                <w:tab w:val="left" w:pos="260"/>
              </w:tabs>
              <w:spacing w:line="266" w:lineRule="exact"/>
              <w:ind w:left="260" w:hanging="109"/>
              <w:rPr>
                <w:rFonts w:ascii="Calibri" w:hAnsi="Calibri"/>
              </w:rPr>
            </w:pPr>
            <w:r>
              <w:rPr>
                <w:rFonts w:ascii="Calibri" w:hAnsi="Calibri"/>
              </w:rPr>
              <w:t>​</w:t>
            </w:r>
          </w:p>
        </w:tc>
        <w:tc>
          <w:tcPr>
            <w:tcW w:w="2057" w:type="dxa"/>
            <w:tcBorders>
              <w:top w:val="nil"/>
            </w:tcBorders>
          </w:tcPr>
          <w:p w14:paraId="03E985E3" w14:textId="77777777" w:rsidR="000B7F42" w:rsidRDefault="000B7F42">
            <w:pPr>
              <w:pStyle w:val="TableParagraph"/>
            </w:pPr>
          </w:p>
        </w:tc>
        <w:tc>
          <w:tcPr>
            <w:tcW w:w="1456" w:type="dxa"/>
            <w:tcBorders>
              <w:top w:val="nil"/>
            </w:tcBorders>
          </w:tcPr>
          <w:p w14:paraId="30C1FAA1" w14:textId="77777777" w:rsidR="000B7F42" w:rsidRDefault="000B7F42">
            <w:pPr>
              <w:pStyle w:val="TableParagraph"/>
            </w:pPr>
          </w:p>
        </w:tc>
        <w:tc>
          <w:tcPr>
            <w:tcW w:w="1284" w:type="dxa"/>
            <w:tcBorders>
              <w:top w:val="nil"/>
            </w:tcBorders>
          </w:tcPr>
          <w:p w14:paraId="1CB8CFED" w14:textId="77777777" w:rsidR="000B7F42" w:rsidRDefault="000B7F42">
            <w:pPr>
              <w:pStyle w:val="TableParagraph"/>
            </w:pPr>
          </w:p>
        </w:tc>
      </w:tr>
      <w:tr w:rsidR="000B7F42" w14:paraId="377A8AF0" w14:textId="77777777">
        <w:trPr>
          <w:trHeight w:val="618"/>
        </w:trPr>
        <w:tc>
          <w:tcPr>
            <w:tcW w:w="1546" w:type="dxa"/>
            <w:vMerge w:val="restart"/>
          </w:tcPr>
          <w:p w14:paraId="15A6D995" w14:textId="77777777" w:rsidR="000B7F42" w:rsidRDefault="00000000">
            <w:pPr>
              <w:pStyle w:val="TableParagraph"/>
              <w:spacing w:before="5"/>
              <w:ind w:left="112"/>
              <w:rPr>
                <w:b/>
              </w:rPr>
            </w:pPr>
            <w:r>
              <w:rPr>
                <w:b/>
                <w:spacing w:val="-2"/>
              </w:rPr>
              <w:t>Miscellaneous</w:t>
            </w:r>
          </w:p>
        </w:tc>
        <w:tc>
          <w:tcPr>
            <w:tcW w:w="1889" w:type="dxa"/>
          </w:tcPr>
          <w:p w14:paraId="3CF5E30D" w14:textId="77777777" w:rsidR="000B7F42" w:rsidRDefault="00000000">
            <w:pPr>
              <w:pStyle w:val="TableParagraph"/>
              <w:spacing w:before="5"/>
              <w:ind w:left="110"/>
            </w:pPr>
            <w:r>
              <w:rPr>
                <w:noProof/>
              </w:rPr>
              <mc:AlternateContent>
                <mc:Choice Requires="wpg">
                  <w:drawing>
                    <wp:anchor distT="0" distB="0" distL="0" distR="0" simplePos="0" relativeHeight="479245312" behindDoc="1" locked="0" layoutInCell="1" allowOverlap="1" wp14:anchorId="2A3CE305" wp14:editId="7CDDF17B">
                      <wp:simplePos x="0" y="0"/>
                      <wp:positionH relativeFrom="column">
                        <wp:posOffset>240712</wp:posOffset>
                      </wp:positionH>
                      <wp:positionV relativeFrom="paragraph">
                        <wp:posOffset>-386</wp:posOffset>
                      </wp:positionV>
                      <wp:extent cx="4225290" cy="577405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774055"/>
                                <a:chOff x="0" y="0"/>
                                <a:chExt cx="4225290" cy="5774055"/>
                              </a:xfrm>
                            </wpg:grpSpPr>
                            <pic:pic xmlns:pic="http://schemas.openxmlformats.org/drawingml/2006/picture">
                              <pic:nvPicPr>
                                <pic:cNvPr id="194" name="Image 194"/>
                                <pic:cNvPicPr/>
                              </pic:nvPicPr>
                              <pic:blipFill>
                                <a:blip r:embed="rId8" cstate="print"/>
                                <a:stretch>
                                  <a:fillRect/>
                                </a:stretch>
                              </pic:blipFill>
                              <pic:spPr>
                                <a:xfrm>
                                  <a:off x="0" y="1618336"/>
                                  <a:ext cx="4224668" cy="4155122"/>
                                </a:xfrm>
                                <a:prstGeom prst="rect">
                                  <a:avLst/>
                                </a:prstGeom>
                              </pic:spPr>
                            </pic:pic>
                            <wps:wsp>
                              <wps:cNvPr id="195" name="Graphic 195"/>
                              <wps:cNvSpPr/>
                              <wps:spPr>
                                <a:xfrm>
                                  <a:off x="2379678" y="0"/>
                                  <a:ext cx="1300480" cy="3124835"/>
                                </a:xfrm>
                                <a:custGeom>
                                  <a:avLst/>
                                  <a:gdLst/>
                                  <a:ahLst/>
                                  <a:cxnLst/>
                                  <a:rect l="l" t="t" r="r" b="b"/>
                                  <a:pathLst>
                                    <a:path w="1300480" h="3124835">
                                      <a:moveTo>
                                        <a:pt x="1300226" y="0"/>
                                      </a:moveTo>
                                      <a:lnTo>
                                        <a:pt x="0" y="0"/>
                                      </a:lnTo>
                                      <a:lnTo>
                                        <a:pt x="0" y="3124454"/>
                                      </a:lnTo>
                                      <a:lnTo>
                                        <a:pt x="1300226" y="3124454"/>
                                      </a:lnTo>
                                      <a:lnTo>
                                        <a:pt x="13002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0554E2" id="Group 193" o:spid="_x0000_s1026" style="position:absolute;margin-left:18.95pt;margin-top:-.05pt;width:332.7pt;height:454.65pt;z-index:-24071168;mso-wrap-distance-left:0;mso-wrap-distance-right:0" coordsize="42252,57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">
                      <v:shape id="Image 194" o:spid="_x0000_s1027" type="#_x0000_t75" style="position:absolute;top:1618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">
                        <v:imagedata r:id="rId10" o:title=""/>
                      </v:shape>
                      <v:shape id="Graphic 195" o:spid="_x0000_s1028" style="position:absolute;left:23796;width:13005;height:31248;visibility:visible;mso-wrap-style:square;v-text-anchor:top" coordsize="1300480,3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" path="m1300226,l,,,3124454r1300226,l1300226,xe" stroked="f">
                        <v:path arrowok="t"/>
                      </v:shape>
                    </v:group>
                  </w:pict>
                </mc:Fallback>
              </mc:AlternateContent>
            </w:r>
            <w:r>
              <w:t>Renal</w:t>
            </w:r>
            <w:r>
              <w:rPr>
                <w:spacing w:val="-5"/>
              </w:rPr>
              <w:t xml:space="preserve"> </w:t>
            </w:r>
            <w:r>
              <w:rPr>
                <w:spacing w:val="-2"/>
              </w:rPr>
              <w:t>artery</w:t>
            </w:r>
          </w:p>
          <w:p w14:paraId="40142CDC" w14:textId="77777777" w:rsidR="000B7F42" w:rsidRDefault="00000000">
            <w:pPr>
              <w:pStyle w:val="TableParagraph"/>
              <w:spacing w:before="47"/>
              <w:ind w:left="110"/>
            </w:pPr>
            <w:r>
              <w:rPr>
                <w:spacing w:val="-2"/>
              </w:rPr>
              <w:t>stenosis</w:t>
            </w:r>
          </w:p>
        </w:tc>
        <w:tc>
          <w:tcPr>
            <w:tcW w:w="2232" w:type="dxa"/>
            <w:vMerge w:val="restart"/>
          </w:tcPr>
          <w:p w14:paraId="6109C42B" w14:textId="77777777" w:rsidR="000B7F42" w:rsidRDefault="00000000">
            <w:pPr>
              <w:pStyle w:val="TableParagraph"/>
              <w:numPr>
                <w:ilvl w:val="0"/>
                <w:numId w:val="370"/>
              </w:numPr>
              <w:tabs>
                <w:tab w:val="left" w:pos="372"/>
              </w:tabs>
              <w:spacing w:line="273" w:lineRule="auto"/>
              <w:ind w:right="189"/>
            </w:pPr>
            <w:r>
              <w:t>Diagnose the patient</w:t>
            </w:r>
            <w:r>
              <w:rPr>
                <w:spacing w:val="-14"/>
              </w:rPr>
              <w:t xml:space="preserve"> </w:t>
            </w:r>
            <w:r>
              <w:t>on</w:t>
            </w:r>
            <w:r>
              <w:rPr>
                <w:spacing w:val="-15"/>
              </w:rPr>
              <w:t xml:space="preserve"> </w:t>
            </w:r>
            <w:r>
              <w:t>the</w:t>
            </w:r>
            <w:r>
              <w:rPr>
                <w:spacing w:val="-14"/>
              </w:rPr>
              <w:t xml:space="preserve"> </w:t>
            </w:r>
            <w:r>
              <w:t xml:space="preserve">basis of its clinical features and </w:t>
            </w:r>
            <w:r>
              <w:rPr>
                <w:spacing w:val="-2"/>
              </w:rPr>
              <w:t xml:space="preserve">presentation </w:t>
            </w:r>
            <w:r>
              <w:t xml:space="preserve">relating to its etiology and </w:t>
            </w:r>
            <w:r>
              <w:rPr>
                <w:spacing w:val="-2"/>
              </w:rPr>
              <w:t>pathophysiology</w:t>
            </w:r>
          </w:p>
          <w:p w14:paraId="4EB79411" w14:textId="77777777" w:rsidR="000B7F42" w:rsidRDefault="00000000">
            <w:pPr>
              <w:pStyle w:val="TableParagraph"/>
              <w:numPr>
                <w:ilvl w:val="0"/>
                <w:numId w:val="370"/>
              </w:numPr>
              <w:tabs>
                <w:tab w:val="left" w:pos="371"/>
              </w:tabs>
              <w:spacing w:before="7"/>
              <w:ind w:left="371" w:hanging="283"/>
            </w:pPr>
            <w:r>
              <w:rPr>
                <w:spacing w:val="-2"/>
              </w:rPr>
              <w:t>Advise</w:t>
            </w:r>
          </w:p>
          <w:p w14:paraId="73B81FF9" w14:textId="77777777" w:rsidR="000B7F42" w:rsidRDefault="00000000">
            <w:pPr>
              <w:pStyle w:val="TableParagraph"/>
              <w:spacing w:before="29" w:line="276" w:lineRule="auto"/>
              <w:ind w:left="372" w:right="180"/>
            </w:pPr>
            <w:r>
              <w:rPr>
                <w:spacing w:val="-2"/>
              </w:rPr>
              <w:t xml:space="preserve">relevant </w:t>
            </w:r>
            <w:r>
              <w:rPr>
                <w:spacing w:val="-4"/>
              </w:rPr>
              <w:t>investigations</w:t>
            </w:r>
          </w:p>
          <w:p w14:paraId="79AF7E74" w14:textId="77777777" w:rsidR="000B7F42" w:rsidRDefault="00000000">
            <w:pPr>
              <w:pStyle w:val="TableParagraph"/>
              <w:numPr>
                <w:ilvl w:val="0"/>
                <w:numId w:val="370"/>
              </w:numPr>
              <w:tabs>
                <w:tab w:val="left" w:pos="371"/>
              </w:tabs>
              <w:spacing w:line="266" w:lineRule="exact"/>
              <w:ind w:left="371" w:hanging="283"/>
            </w:pPr>
            <w:r>
              <w:rPr>
                <w:spacing w:val="-2"/>
              </w:rPr>
              <w:t>Devise</w:t>
            </w:r>
          </w:p>
          <w:p w14:paraId="5C9310AA" w14:textId="77777777" w:rsidR="000B7F42" w:rsidRDefault="00000000">
            <w:pPr>
              <w:pStyle w:val="TableParagraph"/>
              <w:spacing w:before="28"/>
              <w:ind w:left="372"/>
            </w:pPr>
            <w:r>
              <w:t>management</w:t>
            </w:r>
            <w:r>
              <w:rPr>
                <w:spacing w:val="-7"/>
              </w:rPr>
              <w:t xml:space="preserve"> </w:t>
            </w:r>
            <w:r>
              <w:rPr>
                <w:spacing w:val="-4"/>
              </w:rPr>
              <w:t>plan</w:t>
            </w:r>
          </w:p>
          <w:p w14:paraId="10F33296" w14:textId="77777777" w:rsidR="000B7F42" w:rsidRDefault="00000000">
            <w:pPr>
              <w:pStyle w:val="TableParagraph"/>
              <w:numPr>
                <w:ilvl w:val="0"/>
                <w:numId w:val="370"/>
              </w:numPr>
              <w:tabs>
                <w:tab w:val="left" w:pos="372"/>
              </w:tabs>
              <w:spacing w:before="38" w:line="266" w:lineRule="auto"/>
              <w:ind w:right="113"/>
            </w:pPr>
            <w:r>
              <w:t>Propose</w:t>
            </w:r>
            <w:r>
              <w:rPr>
                <w:spacing w:val="7"/>
              </w:rPr>
              <w:t xml:space="preserve"> </w:t>
            </w:r>
            <w:r>
              <w:t>preventive measures</w:t>
            </w:r>
            <w:r>
              <w:rPr>
                <w:spacing w:val="-12"/>
              </w:rPr>
              <w:t xml:space="preserve"> </w:t>
            </w:r>
            <w:r>
              <w:t xml:space="preserve">and </w:t>
            </w:r>
            <w:r>
              <w:rPr>
                <w:spacing w:val="-2"/>
              </w:rPr>
              <w:t>follow</w:t>
            </w:r>
          </w:p>
          <w:p w14:paraId="5CE85C63" w14:textId="77777777" w:rsidR="000B7F42" w:rsidRDefault="00000000">
            <w:pPr>
              <w:pStyle w:val="TableParagraph"/>
              <w:spacing w:before="11" w:line="233" w:lineRule="exact"/>
              <w:ind w:left="372"/>
            </w:pPr>
            <w:r>
              <w:rPr>
                <w:spacing w:val="-5"/>
              </w:rPr>
              <w:t>up</w:t>
            </w:r>
          </w:p>
        </w:tc>
        <w:tc>
          <w:tcPr>
            <w:tcW w:w="2057" w:type="dxa"/>
            <w:vMerge w:val="restart"/>
            <w:shd w:val="clear" w:color="auto" w:fill="FFFFFF"/>
          </w:tcPr>
          <w:p w14:paraId="592D2F22" w14:textId="77777777" w:rsidR="000B7F42" w:rsidRDefault="000B7F42">
            <w:pPr>
              <w:pStyle w:val="TableParagraph"/>
            </w:pPr>
          </w:p>
        </w:tc>
        <w:tc>
          <w:tcPr>
            <w:tcW w:w="1456" w:type="dxa"/>
            <w:vMerge w:val="restart"/>
          </w:tcPr>
          <w:p w14:paraId="35761E25" w14:textId="77777777" w:rsidR="000B7F42" w:rsidRDefault="000B7F42">
            <w:pPr>
              <w:pStyle w:val="TableParagraph"/>
            </w:pPr>
          </w:p>
        </w:tc>
        <w:tc>
          <w:tcPr>
            <w:tcW w:w="1284" w:type="dxa"/>
            <w:vMerge w:val="restart"/>
          </w:tcPr>
          <w:p w14:paraId="0F6F2F69" w14:textId="77777777" w:rsidR="000B7F42" w:rsidRDefault="000B7F42">
            <w:pPr>
              <w:pStyle w:val="TableParagraph"/>
            </w:pPr>
          </w:p>
        </w:tc>
      </w:tr>
      <w:tr w:rsidR="000B7F42" w14:paraId="6ADBB5FA" w14:textId="77777777">
        <w:trPr>
          <w:trHeight w:val="616"/>
        </w:trPr>
        <w:tc>
          <w:tcPr>
            <w:tcW w:w="1546" w:type="dxa"/>
            <w:vMerge/>
            <w:tcBorders>
              <w:top w:val="nil"/>
            </w:tcBorders>
          </w:tcPr>
          <w:p w14:paraId="7330F113" w14:textId="77777777" w:rsidR="000B7F42" w:rsidRDefault="000B7F42">
            <w:pPr>
              <w:rPr>
                <w:sz w:val="2"/>
                <w:szCs w:val="2"/>
              </w:rPr>
            </w:pPr>
          </w:p>
        </w:tc>
        <w:tc>
          <w:tcPr>
            <w:tcW w:w="1889" w:type="dxa"/>
          </w:tcPr>
          <w:p w14:paraId="379D6894" w14:textId="77777777" w:rsidR="000B7F42" w:rsidRDefault="00000000">
            <w:pPr>
              <w:pStyle w:val="TableParagraph"/>
              <w:spacing w:before="5"/>
              <w:ind w:left="110"/>
            </w:pPr>
            <w:r>
              <w:t>Renal</w:t>
            </w:r>
            <w:r>
              <w:rPr>
                <w:spacing w:val="-2"/>
              </w:rPr>
              <w:t xml:space="preserve"> tubular</w:t>
            </w:r>
          </w:p>
          <w:p w14:paraId="2CC1C737" w14:textId="77777777" w:rsidR="000B7F42" w:rsidRDefault="00000000">
            <w:pPr>
              <w:pStyle w:val="TableParagraph"/>
              <w:spacing w:before="47"/>
              <w:ind w:left="110"/>
            </w:pPr>
            <w:r>
              <w:rPr>
                <w:spacing w:val="-2"/>
              </w:rPr>
              <w:t>Acidosis</w:t>
            </w:r>
          </w:p>
        </w:tc>
        <w:tc>
          <w:tcPr>
            <w:tcW w:w="2232" w:type="dxa"/>
            <w:vMerge/>
            <w:tcBorders>
              <w:top w:val="nil"/>
            </w:tcBorders>
          </w:tcPr>
          <w:p w14:paraId="21044D78" w14:textId="77777777" w:rsidR="000B7F42" w:rsidRDefault="000B7F42">
            <w:pPr>
              <w:rPr>
                <w:sz w:val="2"/>
                <w:szCs w:val="2"/>
              </w:rPr>
            </w:pPr>
          </w:p>
        </w:tc>
        <w:tc>
          <w:tcPr>
            <w:tcW w:w="2057" w:type="dxa"/>
            <w:vMerge/>
            <w:tcBorders>
              <w:top w:val="nil"/>
            </w:tcBorders>
            <w:shd w:val="clear" w:color="auto" w:fill="FFFFFF"/>
          </w:tcPr>
          <w:p w14:paraId="3D1CA8D2" w14:textId="77777777" w:rsidR="000B7F42" w:rsidRDefault="000B7F42">
            <w:pPr>
              <w:rPr>
                <w:sz w:val="2"/>
                <w:szCs w:val="2"/>
              </w:rPr>
            </w:pPr>
          </w:p>
        </w:tc>
        <w:tc>
          <w:tcPr>
            <w:tcW w:w="1456" w:type="dxa"/>
            <w:vMerge/>
            <w:tcBorders>
              <w:top w:val="nil"/>
            </w:tcBorders>
          </w:tcPr>
          <w:p w14:paraId="0F854AEC" w14:textId="77777777" w:rsidR="000B7F42" w:rsidRDefault="000B7F42">
            <w:pPr>
              <w:rPr>
                <w:sz w:val="2"/>
                <w:szCs w:val="2"/>
              </w:rPr>
            </w:pPr>
          </w:p>
        </w:tc>
        <w:tc>
          <w:tcPr>
            <w:tcW w:w="1284" w:type="dxa"/>
            <w:vMerge/>
            <w:tcBorders>
              <w:top w:val="nil"/>
            </w:tcBorders>
          </w:tcPr>
          <w:p w14:paraId="0797EFEB" w14:textId="77777777" w:rsidR="000B7F42" w:rsidRDefault="000B7F42">
            <w:pPr>
              <w:rPr>
                <w:sz w:val="2"/>
                <w:szCs w:val="2"/>
              </w:rPr>
            </w:pPr>
          </w:p>
        </w:tc>
      </w:tr>
      <w:tr w:rsidR="000B7F42" w14:paraId="1A0ACCEE" w14:textId="77777777">
        <w:trPr>
          <w:trHeight w:val="3664"/>
        </w:trPr>
        <w:tc>
          <w:tcPr>
            <w:tcW w:w="1546" w:type="dxa"/>
            <w:vMerge/>
            <w:tcBorders>
              <w:top w:val="nil"/>
            </w:tcBorders>
          </w:tcPr>
          <w:p w14:paraId="09E12D16" w14:textId="77777777" w:rsidR="000B7F42" w:rsidRDefault="000B7F42">
            <w:pPr>
              <w:rPr>
                <w:sz w:val="2"/>
                <w:szCs w:val="2"/>
              </w:rPr>
            </w:pPr>
          </w:p>
        </w:tc>
        <w:tc>
          <w:tcPr>
            <w:tcW w:w="1889" w:type="dxa"/>
          </w:tcPr>
          <w:p w14:paraId="1E8B62CF" w14:textId="77777777" w:rsidR="000B7F42" w:rsidRDefault="00000000">
            <w:pPr>
              <w:pStyle w:val="TableParagraph"/>
              <w:spacing w:before="10"/>
              <w:ind w:left="110"/>
            </w:pPr>
            <w:r>
              <w:rPr>
                <w:spacing w:val="-2"/>
              </w:rPr>
              <w:t>Nephrolithiasis</w:t>
            </w:r>
          </w:p>
        </w:tc>
        <w:tc>
          <w:tcPr>
            <w:tcW w:w="2232" w:type="dxa"/>
            <w:vMerge/>
            <w:tcBorders>
              <w:top w:val="nil"/>
            </w:tcBorders>
          </w:tcPr>
          <w:p w14:paraId="645A736B" w14:textId="77777777" w:rsidR="000B7F42" w:rsidRDefault="000B7F42">
            <w:pPr>
              <w:rPr>
                <w:sz w:val="2"/>
                <w:szCs w:val="2"/>
              </w:rPr>
            </w:pPr>
          </w:p>
        </w:tc>
        <w:tc>
          <w:tcPr>
            <w:tcW w:w="2057" w:type="dxa"/>
            <w:vMerge/>
            <w:tcBorders>
              <w:top w:val="nil"/>
            </w:tcBorders>
            <w:shd w:val="clear" w:color="auto" w:fill="FFFFFF"/>
          </w:tcPr>
          <w:p w14:paraId="7D0AB000" w14:textId="77777777" w:rsidR="000B7F42" w:rsidRDefault="000B7F42">
            <w:pPr>
              <w:rPr>
                <w:sz w:val="2"/>
                <w:szCs w:val="2"/>
              </w:rPr>
            </w:pPr>
          </w:p>
        </w:tc>
        <w:tc>
          <w:tcPr>
            <w:tcW w:w="1456" w:type="dxa"/>
            <w:vMerge/>
            <w:tcBorders>
              <w:top w:val="nil"/>
            </w:tcBorders>
          </w:tcPr>
          <w:p w14:paraId="1E0EF1EE" w14:textId="77777777" w:rsidR="000B7F42" w:rsidRDefault="000B7F42">
            <w:pPr>
              <w:rPr>
                <w:sz w:val="2"/>
                <w:szCs w:val="2"/>
              </w:rPr>
            </w:pPr>
          </w:p>
        </w:tc>
        <w:tc>
          <w:tcPr>
            <w:tcW w:w="1284" w:type="dxa"/>
            <w:vMerge/>
            <w:tcBorders>
              <w:top w:val="nil"/>
            </w:tcBorders>
          </w:tcPr>
          <w:p w14:paraId="3E63E9BD" w14:textId="77777777" w:rsidR="000B7F42" w:rsidRDefault="000B7F42">
            <w:pPr>
              <w:rPr>
                <w:sz w:val="2"/>
                <w:szCs w:val="2"/>
              </w:rPr>
            </w:pPr>
          </w:p>
        </w:tc>
      </w:tr>
      <w:tr w:rsidR="000B7F42" w14:paraId="6DB6DA5E" w14:textId="77777777">
        <w:trPr>
          <w:trHeight w:val="3753"/>
        </w:trPr>
        <w:tc>
          <w:tcPr>
            <w:tcW w:w="1546" w:type="dxa"/>
          </w:tcPr>
          <w:p w14:paraId="2B649510" w14:textId="77777777" w:rsidR="000B7F42" w:rsidRDefault="00000000">
            <w:pPr>
              <w:pStyle w:val="TableParagraph"/>
              <w:spacing w:before="5"/>
              <w:ind w:left="112"/>
              <w:rPr>
                <w:b/>
              </w:rPr>
            </w:pPr>
            <w:r>
              <w:rPr>
                <w:b/>
              </w:rPr>
              <w:t>Renal</w:t>
            </w:r>
            <w:r>
              <w:rPr>
                <w:b/>
                <w:spacing w:val="-10"/>
              </w:rPr>
              <w:t xml:space="preserve"> </w:t>
            </w:r>
            <w:r>
              <w:rPr>
                <w:b/>
                <w:spacing w:val="-2"/>
              </w:rPr>
              <w:t>failure</w:t>
            </w:r>
          </w:p>
        </w:tc>
        <w:tc>
          <w:tcPr>
            <w:tcW w:w="1889" w:type="dxa"/>
          </w:tcPr>
          <w:p w14:paraId="4CB74F0B" w14:textId="77777777" w:rsidR="000B7F42" w:rsidRDefault="00000000">
            <w:pPr>
              <w:pStyle w:val="TableParagraph"/>
              <w:spacing w:before="1" w:line="276" w:lineRule="auto"/>
              <w:ind w:left="110" w:right="124"/>
            </w:pPr>
            <w:r>
              <w:t>AKI</w:t>
            </w:r>
            <w:r>
              <w:rPr>
                <w:spacing w:val="-14"/>
              </w:rPr>
              <w:t xml:space="preserve"> </w:t>
            </w:r>
            <w:r>
              <w:t>(Acute</w:t>
            </w:r>
            <w:r>
              <w:rPr>
                <w:spacing w:val="-14"/>
              </w:rPr>
              <w:t xml:space="preserve"> </w:t>
            </w:r>
            <w:r>
              <w:t xml:space="preserve">renal </w:t>
            </w:r>
            <w:r>
              <w:rPr>
                <w:spacing w:val="-2"/>
              </w:rPr>
              <w:t xml:space="preserve">failure) </w:t>
            </w:r>
            <w:proofErr w:type="gramStart"/>
            <w:r>
              <w:rPr>
                <w:spacing w:val="-2"/>
              </w:rPr>
              <w:t>CKD(</w:t>
            </w:r>
            <w:proofErr w:type="gramEnd"/>
            <w:r>
              <w:rPr>
                <w:spacing w:val="-2"/>
              </w:rPr>
              <w:t xml:space="preserve">Chronic </w:t>
            </w:r>
            <w:r>
              <w:t>renal failure)</w:t>
            </w:r>
          </w:p>
        </w:tc>
        <w:tc>
          <w:tcPr>
            <w:tcW w:w="2232" w:type="dxa"/>
          </w:tcPr>
          <w:p w14:paraId="2F6036BC" w14:textId="77777777" w:rsidR="000B7F42" w:rsidRDefault="00000000">
            <w:pPr>
              <w:pStyle w:val="TableParagraph"/>
              <w:numPr>
                <w:ilvl w:val="0"/>
                <w:numId w:val="369"/>
              </w:numPr>
              <w:tabs>
                <w:tab w:val="left" w:pos="372"/>
              </w:tabs>
              <w:spacing w:line="273" w:lineRule="auto"/>
              <w:ind w:right="189"/>
            </w:pPr>
            <w:r>
              <w:t>Diagnose the patient</w:t>
            </w:r>
            <w:r>
              <w:rPr>
                <w:spacing w:val="-14"/>
              </w:rPr>
              <w:t xml:space="preserve"> </w:t>
            </w:r>
            <w:r>
              <w:t>on</w:t>
            </w:r>
            <w:r>
              <w:rPr>
                <w:spacing w:val="-15"/>
              </w:rPr>
              <w:t xml:space="preserve"> </w:t>
            </w:r>
            <w:r>
              <w:t>the</w:t>
            </w:r>
            <w:r>
              <w:rPr>
                <w:spacing w:val="-14"/>
              </w:rPr>
              <w:t xml:space="preserve"> </w:t>
            </w:r>
            <w:r>
              <w:t xml:space="preserve">basis of its clinical features and </w:t>
            </w:r>
            <w:r>
              <w:rPr>
                <w:spacing w:val="-2"/>
              </w:rPr>
              <w:t xml:space="preserve">presentation </w:t>
            </w:r>
            <w:r>
              <w:t xml:space="preserve">relating to its etiology and </w:t>
            </w:r>
            <w:r>
              <w:rPr>
                <w:spacing w:val="-2"/>
              </w:rPr>
              <w:t>pathophysiology</w:t>
            </w:r>
          </w:p>
          <w:p w14:paraId="192086B1" w14:textId="77777777" w:rsidR="000B7F42" w:rsidRDefault="00000000">
            <w:pPr>
              <w:pStyle w:val="TableParagraph"/>
              <w:numPr>
                <w:ilvl w:val="0"/>
                <w:numId w:val="369"/>
              </w:numPr>
              <w:tabs>
                <w:tab w:val="left" w:pos="371"/>
              </w:tabs>
              <w:spacing w:before="5"/>
              <w:ind w:left="371" w:hanging="283"/>
            </w:pPr>
            <w:r>
              <w:rPr>
                <w:spacing w:val="-2"/>
              </w:rPr>
              <w:t>Advise</w:t>
            </w:r>
          </w:p>
          <w:p w14:paraId="0FDBF737" w14:textId="77777777" w:rsidR="000B7F42" w:rsidRDefault="00000000">
            <w:pPr>
              <w:pStyle w:val="TableParagraph"/>
              <w:spacing w:before="28" w:line="276" w:lineRule="auto"/>
              <w:ind w:left="372" w:right="180"/>
            </w:pPr>
            <w:r>
              <w:rPr>
                <w:spacing w:val="-2"/>
              </w:rPr>
              <w:t xml:space="preserve">relevant </w:t>
            </w:r>
            <w:r>
              <w:rPr>
                <w:spacing w:val="-4"/>
              </w:rPr>
              <w:t>investigations</w:t>
            </w:r>
          </w:p>
          <w:p w14:paraId="04A7B454" w14:textId="77777777" w:rsidR="000B7F42" w:rsidRDefault="00000000">
            <w:pPr>
              <w:pStyle w:val="TableParagraph"/>
              <w:numPr>
                <w:ilvl w:val="0"/>
                <w:numId w:val="369"/>
              </w:numPr>
              <w:tabs>
                <w:tab w:val="left" w:pos="371"/>
              </w:tabs>
              <w:spacing w:line="268" w:lineRule="exact"/>
              <w:ind w:left="371" w:hanging="283"/>
            </w:pPr>
            <w:r>
              <w:t>Devise</w:t>
            </w:r>
            <w:r>
              <w:rPr>
                <w:spacing w:val="-7"/>
              </w:rPr>
              <w:t xml:space="preserve"> </w:t>
            </w:r>
            <w:r>
              <w:rPr>
                <w:spacing w:val="-2"/>
              </w:rPr>
              <w:t>management</w:t>
            </w:r>
          </w:p>
          <w:p w14:paraId="30BDA899" w14:textId="77777777" w:rsidR="000B7F42" w:rsidRDefault="00000000">
            <w:pPr>
              <w:pStyle w:val="TableParagraph"/>
              <w:spacing w:before="24" w:line="233" w:lineRule="exact"/>
              <w:ind w:left="372"/>
            </w:pPr>
            <w:r>
              <w:t>plan</w:t>
            </w:r>
            <w:r>
              <w:rPr>
                <w:spacing w:val="-8"/>
              </w:rPr>
              <w:t xml:space="preserve"> </w:t>
            </w:r>
            <w:r>
              <w:t>and</w:t>
            </w:r>
            <w:r>
              <w:rPr>
                <w:spacing w:val="-8"/>
              </w:rPr>
              <w:t xml:space="preserve"> </w:t>
            </w:r>
            <w:r>
              <w:t>follow</w:t>
            </w:r>
            <w:r>
              <w:rPr>
                <w:spacing w:val="-4"/>
              </w:rPr>
              <w:t xml:space="preserve"> </w:t>
            </w:r>
            <w:r>
              <w:rPr>
                <w:spacing w:val="-5"/>
              </w:rPr>
              <w:t>up</w:t>
            </w:r>
          </w:p>
        </w:tc>
        <w:tc>
          <w:tcPr>
            <w:tcW w:w="2057" w:type="dxa"/>
          </w:tcPr>
          <w:p w14:paraId="76F9C441" w14:textId="77777777" w:rsidR="000B7F42" w:rsidRDefault="000B7F42">
            <w:pPr>
              <w:pStyle w:val="TableParagraph"/>
            </w:pPr>
          </w:p>
        </w:tc>
        <w:tc>
          <w:tcPr>
            <w:tcW w:w="1456" w:type="dxa"/>
            <w:vMerge w:val="restart"/>
          </w:tcPr>
          <w:p w14:paraId="66EAE72C" w14:textId="77777777" w:rsidR="000B7F42" w:rsidRDefault="000B7F42">
            <w:pPr>
              <w:pStyle w:val="TableParagraph"/>
            </w:pPr>
          </w:p>
        </w:tc>
        <w:tc>
          <w:tcPr>
            <w:tcW w:w="1284" w:type="dxa"/>
            <w:vMerge w:val="restart"/>
          </w:tcPr>
          <w:p w14:paraId="5CB38309" w14:textId="77777777" w:rsidR="000B7F42" w:rsidRDefault="000B7F42">
            <w:pPr>
              <w:pStyle w:val="TableParagraph"/>
            </w:pPr>
          </w:p>
        </w:tc>
      </w:tr>
      <w:tr w:rsidR="000B7F42" w14:paraId="7F947BCD" w14:textId="77777777">
        <w:trPr>
          <w:trHeight w:val="2006"/>
        </w:trPr>
        <w:tc>
          <w:tcPr>
            <w:tcW w:w="1546" w:type="dxa"/>
            <w:vMerge w:val="restart"/>
          </w:tcPr>
          <w:p w14:paraId="1AE429C8" w14:textId="77777777" w:rsidR="000B7F42" w:rsidRDefault="00000000">
            <w:pPr>
              <w:pStyle w:val="TableParagraph"/>
              <w:spacing w:before="6"/>
              <w:ind w:left="112"/>
              <w:rPr>
                <w:b/>
              </w:rPr>
            </w:pPr>
            <w:r>
              <w:rPr>
                <w:b/>
                <w:spacing w:val="-2"/>
              </w:rPr>
              <w:t>Treatment</w:t>
            </w:r>
          </w:p>
        </w:tc>
        <w:tc>
          <w:tcPr>
            <w:tcW w:w="1889" w:type="dxa"/>
          </w:tcPr>
          <w:p w14:paraId="3E23AB35" w14:textId="77777777" w:rsidR="000B7F42" w:rsidRDefault="00000000">
            <w:pPr>
              <w:pStyle w:val="TableParagraph"/>
              <w:spacing w:before="6"/>
              <w:ind w:left="110"/>
            </w:pPr>
            <w:r>
              <w:rPr>
                <w:spacing w:val="-2"/>
              </w:rPr>
              <w:t>Dialysis</w:t>
            </w:r>
          </w:p>
        </w:tc>
        <w:tc>
          <w:tcPr>
            <w:tcW w:w="2232" w:type="dxa"/>
          </w:tcPr>
          <w:p w14:paraId="796BEA04" w14:textId="77777777" w:rsidR="000B7F42" w:rsidRDefault="00000000">
            <w:pPr>
              <w:pStyle w:val="TableParagraph"/>
              <w:numPr>
                <w:ilvl w:val="0"/>
                <w:numId w:val="368"/>
              </w:numPr>
              <w:tabs>
                <w:tab w:val="left" w:pos="372"/>
                <w:tab w:val="left" w:pos="1486"/>
              </w:tabs>
              <w:spacing w:line="273" w:lineRule="auto"/>
              <w:ind w:right="463"/>
            </w:pPr>
            <w:r>
              <w:rPr>
                <w:spacing w:val="-4"/>
              </w:rPr>
              <w:t>List</w:t>
            </w:r>
            <w:r>
              <w:tab/>
            </w:r>
            <w:r>
              <w:rPr>
                <w:spacing w:val="-4"/>
              </w:rPr>
              <w:t xml:space="preserve">the </w:t>
            </w:r>
            <w:r>
              <w:t>different</w:t>
            </w:r>
            <w:r>
              <w:rPr>
                <w:spacing w:val="-14"/>
              </w:rPr>
              <w:t xml:space="preserve"> </w:t>
            </w:r>
            <w:r>
              <w:t xml:space="preserve">causes </w:t>
            </w:r>
            <w:r>
              <w:rPr>
                <w:spacing w:val="-2"/>
              </w:rPr>
              <w:t>requiring dialysis</w:t>
            </w:r>
          </w:p>
          <w:p w14:paraId="3BFD8C85" w14:textId="77777777" w:rsidR="000B7F42" w:rsidRDefault="00000000">
            <w:pPr>
              <w:pStyle w:val="TableParagraph"/>
              <w:numPr>
                <w:ilvl w:val="0"/>
                <w:numId w:val="368"/>
              </w:numPr>
              <w:tabs>
                <w:tab w:val="left" w:pos="371"/>
                <w:tab w:val="left" w:pos="1572"/>
              </w:tabs>
              <w:spacing w:line="266" w:lineRule="exact"/>
              <w:ind w:left="371" w:hanging="283"/>
            </w:pPr>
            <w:r>
              <w:rPr>
                <w:spacing w:val="-2"/>
              </w:rPr>
              <w:t>Enumerate</w:t>
            </w:r>
            <w:r>
              <w:tab/>
            </w:r>
            <w:r>
              <w:rPr>
                <w:spacing w:val="-4"/>
              </w:rPr>
              <w:t>steps</w:t>
            </w:r>
          </w:p>
          <w:p w14:paraId="0904A7E8" w14:textId="77777777" w:rsidR="000B7F42" w:rsidRDefault="00000000">
            <w:pPr>
              <w:pStyle w:val="TableParagraph"/>
              <w:spacing w:line="288" w:lineRule="exact"/>
              <w:ind w:left="372"/>
            </w:pPr>
            <w:r>
              <w:t>of</w:t>
            </w:r>
            <w:r>
              <w:rPr>
                <w:spacing w:val="-12"/>
              </w:rPr>
              <w:t xml:space="preserve"> </w:t>
            </w:r>
            <w:r>
              <w:t>dialysis</w:t>
            </w:r>
            <w:r>
              <w:rPr>
                <w:spacing w:val="-12"/>
              </w:rPr>
              <w:t xml:space="preserve"> </w:t>
            </w:r>
            <w:r>
              <w:t>and</w:t>
            </w:r>
            <w:r>
              <w:rPr>
                <w:spacing w:val="-14"/>
              </w:rPr>
              <w:t xml:space="preserve"> </w:t>
            </w:r>
            <w:r>
              <w:t xml:space="preserve">its </w:t>
            </w:r>
            <w:r>
              <w:rPr>
                <w:spacing w:val="-2"/>
              </w:rPr>
              <w:t>preparation</w:t>
            </w:r>
          </w:p>
        </w:tc>
        <w:tc>
          <w:tcPr>
            <w:tcW w:w="2057" w:type="dxa"/>
          </w:tcPr>
          <w:p w14:paraId="12AA1DBD" w14:textId="77777777" w:rsidR="000B7F42" w:rsidRDefault="000B7F42">
            <w:pPr>
              <w:pStyle w:val="TableParagraph"/>
            </w:pPr>
          </w:p>
        </w:tc>
        <w:tc>
          <w:tcPr>
            <w:tcW w:w="1456" w:type="dxa"/>
            <w:vMerge/>
            <w:tcBorders>
              <w:top w:val="nil"/>
            </w:tcBorders>
          </w:tcPr>
          <w:p w14:paraId="2343A6D1" w14:textId="77777777" w:rsidR="000B7F42" w:rsidRDefault="000B7F42">
            <w:pPr>
              <w:rPr>
                <w:sz w:val="2"/>
                <w:szCs w:val="2"/>
              </w:rPr>
            </w:pPr>
          </w:p>
        </w:tc>
        <w:tc>
          <w:tcPr>
            <w:tcW w:w="1284" w:type="dxa"/>
            <w:vMerge/>
            <w:tcBorders>
              <w:top w:val="nil"/>
            </w:tcBorders>
          </w:tcPr>
          <w:p w14:paraId="75635A84" w14:textId="77777777" w:rsidR="000B7F42" w:rsidRDefault="000B7F42">
            <w:pPr>
              <w:rPr>
                <w:sz w:val="2"/>
                <w:szCs w:val="2"/>
              </w:rPr>
            </w:pPr>
          </w:p>
        </w:tc>
      </w:tr>
      <w:tr w:rsidR="000B7F42" w14:paraId="5B42AB01" w14:textId="77777777">
        <w:trPr>
          <w:trHeight w:val="1415"/>
        </w:trPr>
        <w:tc>
          <w:tcPr>
            <w:tcW w:w="1546" w:type="dxa"/>
            <w:vMerge/>
            <w:tcBorders>
              <w:top w:val="nil"/>
            </w:tcBorders>
          </w:tcPr>
          <w:p w14:paraId="7E5E5F6E" w14:textId="77777777" w:rsidR="000B7F42" w:rsidRDefault="000B7F42">
            <w:pPr>
              <w:rPr>
                <w:sz w:val="2"/>
                <w:szCs w:val="2"/>
              </w:rPr>
            </w:pPr>
          </w:p>
        </w:tc>
        <w:tc>
          <w:tcPr>
            <w:tcW w:w="1889" w:type="dxa"/>
          </w:tcPr>
          <w:p w14:paraId="057FF7D3" w14:textId="77777777" w:rsidR="000B7F42" w:rsidRDefault="00000000">
            <w:pPr>
              <w:pStyle w:val="TableParagraph"/>
              <w:spacing w:before="1"/>
              <w:ind w:left="110"/>
            </w:pPr>
            <w:r>
              <w:t>Renal</w:t>
            </w:r>
            <w:r>
              <w:rPr>
                <w:spacing w:val="-2"/>
              </w:rPr>
              <w:t xml:space="preserve"> Transplant</w:t>
            </w:r>
          </w:p>
        </w:tc>
        <w:tc>
          <w:tcPr>
            <w:tcW w:w="2232" w:type="dxa"/>
          </w:tcPr>
          <w:p w14:paraId="19530CAE" w14:textId="77777777" w:rsidR="000B7F42" w:rsidRDefault="00000000">
            <w:pPr>
              <w:pStyle w:val="TableParagraph"/>
              <w:numPr>
                <w:ilvl w:val="0"/>
                <w:numId w:val="367"/>
              </w:numPr>
              <w:tabs>
                <w:tab w:val="left" w:pos="371"/>
              </w:tabs>
              <w:spacing w:line="263" w:lineRule="exact"/>
              <w:ind w:left="371" w:hanging="283"/>
            </w:pPr>
            <w:r>
              <w:rPr>
                <w:spacing w:val="-2"/>
              </w:rPr>
              <w:t>List</w:t>
            </w:r>
            <w:r>
              <w:rPr>
                <w:spacing w:val="-7"/>
              </w:rPr>
              <w:t xml:space="preserve"> </w:t>
            </w:r>
            <w:r>
              <w:rPr>
                <w:spacing w:val="-5"/>
              </w:rPr>
              <w:t>the</w:t>
            </w:r>
          </w:p>
          <w:p w14:paraId="221A3D70" w14:textId="77777777" w:rsidR="000B7F42" w:rsidRDefault="00000000">
            <w:pPr>
              <w:pStyle w:val="TableParagraph"/>
              <w:spacing w:before="28" w:line="276" w:lineRule="auto"/>
              <w:ind w:left="372" w:right="568"/>
            </w:pPr>
            <w:r>
              <w:rPr>
                <w:spacing w:val="-2"/>
              </w:rPr>
              <w:t>different causes requiring</w:t>
            </w:r>
          </w:p>
          <w:p w14:paraId="63B3BD70" w14:textId="77777777" w:rsidR="000B7F42" w:rsidRDefault="00000000">
            <w:pPr>
              <w:pStyle w:val="TableParagraph"/>
              <w:spacing w:line="232" w:lineRule="exact"/>
              <w:ind w:left="372"/>
            </w:pPr>
            <w:r>
              <w:t>renal</w:t>
            </w:r>
            <w:r>
              <w:rPr>
                <w:spacing w:val="-3"/>
              </w:rPr>
              <w:t xml:space="preserve"> </w:t>
            </w:r>
            <w:r>
              <w:rPr>
                <w:spacing w:val="-2"/>
              </w:rPr>
              <w:t>transplant</w:t>
            </w:r>
          </w:p>
        </w:tc>
        <w:tc>
          <w:tcPr>
            <w:tcW w:w="2057" w:type="dxa"/>
          </w:tcPr>
          <w:p w14:paraId="01776408" w14:textId="77777777" w:rsidR="000B7F42" w:rsidRDefault="000B7F42">
            <w:pPr>
              <w:pStyle w:val="TableParagraph"/>
            </w:pPr>
          </w:p>
        </w:tc>
        <w:tc>
          <w:tcPr>
            <w:tcW w:w="1456" w:type="dxa"/>
            <w:vMerge/>
            <w:tcBorders>
              <w:top w:val="nil"/>
            </w:tcBorders>
          </w:tcPr>
          <w:p w14:paraId="5C45416D" w14:textId="77777777" w:rsidR="000B7F42" w:rsidRDefault="000B7F42">
            <w:pPr>
              <w:rPr>
                <w:sz w:val="2"/>
                <w:szCs w:val="2"/>
              </w:rPr>
            </w:pPr>
          </w:p>
        </w:tc>
        <w:tc>
          <w:tcPr>
            <w:tcW w:w="1284" w:type="dxa"/>
            <w:vMerge/>
            <w:tcBorders>
              <w:top w:val="nil"/>
            </w:tcBorders>
          </w:tcPr>
          <w:p w14:paraId="67EBC71E" w14:textId="77777777" w:rsidR="000B7F42" w:rsidRDefault="000B7F42">
            <w:pPr>
              <w:rPr>
                <w:sz w:val="2"/>
                <w:szCs w:val="2"/>
              </w:rPr>
            </w:pPr>
          </w:p>
        </w:tc>
      </w:tr>
    </w:tbl>
    <w:p w14:paraId="27A72ECA" w14:textId="77777777" w:rsidR="000B7F42" w:rsidRDefault="000B7F42">
      <w:pPr>
        <w:rPr>
          <w:sz w:val="2"/>
          <w:szCs w:val="2"/>
        </w:rPr>
        <w:sectPr w:rsidR="000B7F42">
          <w:type w:val="continuous"/>
          <w:pgSz w:w="11920" w:h="16850"/>
          <w:pgMar w:top="700" w:right="283" w:bottom="1785"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1907"/>
        <w:gridCol w:w="2231"/>
        <w:gridCol w:w="2046"/>
        <w:gridCol w:w="1472"/>
        <w:gridCol w:w="1266"/>
      </w:tblGrid>
      <w:tr w:rsidR="000B7F42" w14:paraId="3F1779F6" w14:textId="77777777">
        <w:trPr>
          <w:trHeight w:val="313"/>
        </w:trPr>
        <w:tc>
          <w:tcPr>
            <w:tcW w:w="10466" w:type="dxa"/>
            <w:gridSpan w:val="6"/>
            <w:shd w:val="clear" w:color="auto" w:fill="DEEAF6"/>
          </w:tcPr>
          <w:p w14:paraId="53BAC4A9" w14:textId="77777777" w:rsidR="000B7F42" w:rsidRDefault="00000000">
            <w:pPr>
              <w:pStyle w:val="TableParagraph"/>
              <w:numPr>
                <w:ilvl w:val="0"/>
                <w:numId w:val="366"/>
              </w:numPr>
              <w:tabs>
                <w:tab w:val="left" w:pos="856"/>
              </w:tabs>
              <w:spacing w:before="2"/>
              <w:ind w:left="856" w:hanging="383"/>
              <w:rPr>
                <w:b/>
              </w:rPr>
            </w:pPr>
            <w:r>
              <w:rPr>
                <w:b/>
                <w:spacing w:val="-2"/>
              </w:rPr>
              <w:lastRenderedPageBreak/>
              <w:t>INFECTIONS</w:t>
            </w:r>
          </w:p>
        </w:tc>
      </w:tr>
      <w:tr w:rsidR="000B7F42" w14:paraId="19395531" w14:textId="77777777">
        <w:trPr>
          <w:trHeight w:val="1416"/>
        </w:trPr>
        <w:tc>
          <w:tcPr>
            <w:tcW w:w="1544" w:type="dxa"/>
            <w:vMerge w:val="restart"/>
          </w:tcPr>
          <w:p w14:paraId="02AEA1CC" w14:textId="77777777" w:rsidR="000B7F42" w:rsidRDefault="00000000">
            <w:pPr>
              <w:pStyle w:val="TableParagraph"/>
              <w:spacing w:before="1" w:line="276" w:lineRule="auto"/>
              <w:ind w:left="112" w:right="212"/>
              <w:rPr>
                <w:b/>
              </w:rPr>
            </w:pPr>
            <w:r>
              <w:rPr>
                <w:b/>
                <w:spacing w:val="-2"/>
              </w:rPr>
              <w:t xml:space="preserve">Diagnosis </w:t>
            </w:r>
            <w:r>
              <w:rPr>
                <w:b/>
                <w:spacing w:val="-4"/>
              </w:rPr>
              <w:t xml:space="preserve">and management </w:t>
            </w:r>
            <w:r>
              <w:rPr>
                <w:b/>
              </w:rPr>
              <w:t xml:space="preserve">of common </w:t>
            </w:r>
            <w:r>
              <w:rPr>
                <w:b/>
                <w:spacing w:val="-2"/>
              </w:rPr>
              <w:t>infectious diseases</w:t>
            </w:r>
          </w:p>
        </w:tc>
        <w:tc>
          <w:tcPr>
            <w:tcW w:w="1907" w:type="dxa"/>
          </w:tcPr>
          <w:p w14:paraId="0081B0E8" w14:textId="77777777" w:rsidR="000B7F42" w:rsidRDefault="00000000">
            <w:pPr>
              <w:pStyle w:val="TableParagraph"/>
              <w:spacing w:before="1" w:line="276" w:lineRule="auto"/>
              <w:ind w:left="109" w:right="738"/>
            </w:pPr>
            <w:r>
              <w:rPr>
                <w:noProof/>
              </w:rPr>
              <mc:AlternateContent>
                <mc:Choice Requires="wpg">
                  <w:drawing>
                    <wp:anchor distT="0" distB="0" distL="0" distR="0" simplePos="0" relativeHeight="479245824" behindDoc="1" locked="0" layoutInCell="1" allowOverlap="1" wp14:anchorId="69860480" wp14:editId="5567966A">
                      <wp:simplePos x="0" y="0"/>
                      <wp:positionH relativeFrom="column">
                        <wp:posOffset>242236</wp:posOffset>
                      </wp:positionH>
                      <wp:positionV relativeFrom="paragraph">
                        <wp:posOffset>-6</wp:posOffset>
                      </wp:positionV>
                      <wp:extent cx="4613275" cy="852551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3275" cy="8525510"/>
                                <a:chOff x="0" y="0"/>
                                <a:chExt cx="4613275" cy="8525510"/>
                              </a:xfrm>
                            </wpg:grpSpPr>
                            <pic:pic xmlns:pic="http://schemas.openxmlformats.org/drawingml/2006/picture">
                              <pic:nvPicPr>
                                <pic:cNvPr id="197" name="Image 197"/>
                                <pic:cNvPicPr/>
                              </pic:nvPicPr>
                              <pic:blipFill>
                                <a:blip r:embed="rId8" cstate="print"/>
                                <a:stretch>
                                  <a:fillRect/>
                                </a:stretch>
                              </pic:blipFill>
                              <pic:spPr>
                                <a:xfrm>
                                  <a:off x="0" y="2720569"/>
                                  <a:ext cx="4224668" cy="4155122"/>
                                </a:xfrm>
                                <a:prstGeom prst="rect">
                                  <a:avLst/>
                                </a:prstGeom>
                              </pic:spPr>
                            </pic:pic>
                            <wps:wsp>
                              <wps:cNvPr id="198" name="Graphic 198"/>
                              <wps:cNvSpPr/>
                              <wps:spPr>
                                <a:xfrm>
                                  <a:off x="2387298" y="0"/>
                                  <a:ext cx="2225675" cy="8525510"/>
                                </a:xfrm>
                                <a:custGeom>
                                  <a:avLst/>
                                  <a:gdLst/>
                                  <a:ahLst/>
                                  <a:cxnLst/>
                                  <a:rect l="l" t="t" r="r" b="b"/>
                                  <a:pathLst>
                                    <a:path w="2225675" h="8525510">
                                      <a:moveTo>
                                        <a:pt x="2225421" y="0"/>
                                      </a:moveTo>
                                      <a:lnTo>
                                        <a:pt x="1298829" y="0"/>
                                      </a:lnTo>
                                      <a:lnTo>
                                        <a:pt x="1298829" y="4064"/>
                                      </a:lnTo>
                                      <a:lnTo>
                                        <a:pt x="1298829" y="4122547"/>
                                      </a:lnTo>
                                      <a:lnTo>
                                        <a:pt x="1298829" y="4128770"/>
                                      </a:lnTo>
                                      <a:lnTo>
                                        <a:pt x="1292606" y="4128770"/>
                                      </a:lnTo>
                                      <a:lnTo>
                                        <a:pt x="1292606" y="4122547"/>
                                      </a:lnTo>
                                      <a:lnTo>
                                        <a:pt x="1298829" y="4122547"/>
                                      </a:lnTo>
                                      <a:lnTo>
                                        <a:pt x="1298829" y="4064"/>
                                      </a:lnTo>
                                      <a:lnTo>
                                        <a:pt x="1292606" y="4064"/>
                                      </a:lnTo>
                                      <a:lnTo>
                                        <a:pt x="1292606" y="0"/>
                                      </a:lnTo>
                                      <a:lnTo>
                                        <a:pt x="0" y="0"/>
                                      </a:lnTo>
                                      <a:lnTo>
                                        <a:pt x="0" y="4633849"/>
                                      </a:lnTo>
                                      <a:lnTo>
                                        <a:pt x="172974" y="4633849"/>
                                      </a:lnTo>
                                      <a:lnTo>
                                        <a:pt x="172974" y="4640072"/>
                                      </a:lnTo>
                                      <a:lnTo>
                                        <a:pt x="0" y="4640072"/>
                                      </a:lnTo>
                                      <a:lnTo>
                                        <a:pt x="0" y="8525002"/>
                                      </a:lnTo>
                                      <a:lnTo>
                                        <a:pt x="1292606" y="8525002"/>
                                      </a:lnTo>
                                      <a:lnTo>
                                        <a:pt x="1292606" y="7855204"/>
                                      </a:lnTo>
                                      <a:lnTo>
                                        <a:pt x="1536814" y="7855204"/>
                                      </a:lnTo>
                                      <a:lnTo>
                                        <a:pt x="1536814" y="4633849"/>
                                      </a:lnTo>
                                      <a:lnTo>
                                        <a:pt x="2225421" y="4633849"/>
                                      </a:lnTo>
                                      <a:lnTo>
                                        <a:pt x="22254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F85BD2E" id="Group 196" o:spid="_x0000_s1026" style="position:absolute;margin-left:19.05pt;margin-top:0;width:363.25pt;height:671.3pt;z-index:-24070656;mso-wrap-distance-left:0;mso-wrap-distance-right:0" coordsize="46132,85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">
                      <v:shape id="Image 197" o:spid="_x0000_s1027" type="#_x0000_t75" style="position:absolute;top:27205;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">
                        <v:imagedata r:id="rId10" o:title=""/>
                      </v:shape>
                      <v:shape id="Graphic 198" o:spid="_x0000_s1028" style="position:absolute;left:23872;width:22257;height:85255;visibility:visible;mso-wrap-style:square;v-text-anchor:top" coordsize="2225675,852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" path="m2225421,l1298829,r,4064l1298829,4122547r,6223l1292606,4128770r,-6223l1298829,4122547r,-4118483l1292606,4064r,-4064l,,,4633849r172974,l172974,4640072,,4640072,,8525002r1292606,l1292606,7855204r244208,l1536814,4633849r688607,l2225421,xe" stroked="f">
                        <v:path arrowok="t"/>
                      </v:shape>
                    </v:group>
                  </w:pict>
                </mc:Fallback>
              </mc:AlternateContent>
            </w:r>
            <w:r>
              <w:rPr>
                <w:spacing w:val="-2"/>
              </w:rPr>
              <w:t xml:space="preserve">Typhoid/ </w:t>
            </w:r>
            <w:r>
              <w:rPr>
                <w:spacing w:val="-4"/>
              </w:rPr>
              <w:t xml:space="preserve">Paratyphoid </w:t>
            </w:r>
            <w:r>
              <w:t>Fevers-</w:t>
            </w:r>
          </w:p>
          <w:p w14:paraId="0A6C64B1" w14:textId="77777777" w:rsidR="000B7F42" w:rsidRDefault="00000000">
            <w:pPr>
              <w:pStyle w:val="TableParagraph"/>
              <w:spacing w:before="1"/>
              <w:ind w:left="109"/>
            </w:pPr>
            <w:r>
              <w:rPr>
                <w:spacing w:val="-2"/>
              </w:rPr>
              <w:t>Diagnosis</w:t>
            </w:r>
          </w:p>
          <w:p w14:paraId="7B5F8B72" w14:textId="77777777" w:rsidR="000B7F42" w:rsidRDefault="00000000">
            <w:pPr>
              <w:pStyle w:val="TableParagraph"/>
              <w:spacing w:before="35" w:line="233" w:lineRule="exact"/>
              <w:ind w:left="109"/>
            </w:pPr>
            <w:r>
              <w:t>and</w:t>
            </w:r>
            <w:r>
              <w:rPr>
                <w:spacing w:val="-2"/>
              </w:rPr>
              <w:t xml:space="preserve"> management</w:t>
            </w:r>
          </w:p>
        </w:tc>
        <w:tc>
          <w:tcPr>
            <w:tcW w:w="2231" w:type="dxa"/>
            <w:vMerge w:val="restart"/>
          </w:tcPr>
          <w:p w14:paraId="1B75877D" w14:textId="77777777" w:rsidR="000B7F42" w:rsidRDefault="00000000">
            <w:pPr>
              <w:pStyle w:val="TableParagraph"/>
              <w:numPr>
                <w:ilvl w:val="0"/>
                <w:numId w:val="365"/>
              </w:numPr>
              <w:tabs>
                <w:tab w:val="left" w:pos="370"/>
                <w:tab w:val="left" w:pos="1814"/>
              </w:tabs>
              <w:spacing w:line="268" w:lineRule="exact"/>
              <w:ind w:hanging="283"/>
            </w:pPr>
            <w:r>
              <w:rPr>
                <w:spacing w:val="-2"/>
              </w:rPr>
              <w:t>Discuss</w:t>
            </w:r>
            <w:r>
              <w:tab/>
            </w:r>
            <w:r>
              <w:rPr>
                <w:spacing w:val="-5"/>
              </w:rPr>
              <w:t>the</w:t>
            </w:r>
          </w:p>
          <w:p w14:paraId="06DB81D5" w14:textId="77777777" w:rsidR="000B7F42" w:rsidRDefault="00000000">
            <w:pPr>
              <w:pStyle w:val="TableParagraph"/>
              <w:tabs>
                <w:tab w:val="left" w:pos="1766"/>
              </w:tabs>
              <w:spacing w:before="28"/>
              <w:ind w:left="370"/>
            </w:pPr>
            <w:r>
              <w:rPr>
                <w:spacing w:val="-2"/>
              </w:rPr>
              <w:t>etiology</w:t>
            </w:r>
            <w:r>
              <w:tab/>
            </w:r>
            <w:r>
              <w:rPr>
                <w:spacing w:val="-5"/>
              </w:rPr>
              <w:t>and</w:t>
            </w:r>
          </w:p>
          <w:p w14:paraId="2E107D6E" w14:textId="77777777" w:rsidR="000B7F42" w:rsidRDefault="00000000">
            <w:pPr>
              <w:pStyle w:val="TableParagraph"/>
              <w:tabs>
                <w:tab w:val="left" w:pos="1814"/>
              </w:tabs>
              <w:spacing w:before="38"/>
              <w:ind w:left="370"/>
            </w:pPr>
            <w:r>
              <w:rPr>
                <w:spacing w:val="-2"/>
              </w:rPr>
              <w:t>Enumerate</w:t>
            </w:r>
            <w:r>
              <w:tab/>
            </w:r>
            <w:r>
              <w:rPr>
                <w:spacing w:val="-5"/>
              </w:rPr>
              <w:t>the</w:t>
            </w:r>
          </w:p>
          <w:p w14:paraId="49A8AF84" w14:textId="77777777" w:rsidR="000B7F42" w:rsidRDefault="00000000">
            <w:pPr>
              <w:pStyle w:val="TableParagraph"/>
              <w:tabs>
                <w:tab w:val="left" w:pos="1767"/>
              </w:tabs>
              <w:spacing w:before="40" w:line="276" w:lineRule="auto"/>
              <w:ind w:left="370" w:right="132"/>
            </w:pPr>
            <w:r>
              <w:rPr>
                <w:spacing w:val="-2"/>
              </w:rPr>
              <w:t>Symptoms</w:t>
            </w:r>
            <w:r>
              <w:tab/>
            </w:r>
            <w:r>
              <w:rPr>
                <w:spacing w:val="-4"/>
              </w:rPr>
              <w:t xml:space="preserve">and </w:t>
            </w:r>
            <w:r>
              <w:t>signs</w:t>
            </w:r>
            <w:r>
              <w:rPr>
                <w:spacing w:val="-1"/>
              </w:rPr>
              <w:t xml:space="preserve"> </w:t>
            </w:r>
            <w:r>
              <w:t>of</w:t>
            </w:r>
            <w:r>
              <w:rPr>
                <w:spacing w:val="-3"/>
              </w:rPr>
              <w:t xml:space="preserve"> </w:t>
            </w:r>
            <w:r>
              <w:t>the</w:t>
            </w:r>
            <w:r>
              <w:rPr>
                <w:spacing w:val="-2"/>
              </w:rPr>
              <w:t xml:space="preserve"> disease</w:t>
            </w:r>
          </w:p>
          <w:p w14:paraId="67622A86" w14:textId="77777777" w:rsidR="000B7F42" w:rsidRDefault="00000000">
            <w:pPr>
              <w:pStyle w:val="TableParagraph"/>
              <w:numPr>
                <w:ilvl w:val="0"/>
                <w:numId w:val="365"/>
              </w:numPr>
              <w:tabs>
                <w:tab w:val="left" w:pos="370"/>
              </w:tabs>
              <w:spacing w:line="271" w:lineRule="auto"/>
              <w:ind w:right="332"/>
            </w:pPr>
            <w:r>
              <w:t>Elaborate</w:t>
            </w:r>
            <w:r>
              <w:rPr>
                <w:spacing w:val="-14"/>
              </w:rPr>
              <w:t xml:space="preserve"> </w:t>
            </w:r>
            <w:r>
              <w:t>Modes of transmission and</w:t>
            </w:r>
            <w:r>
              <w:rPr>
                <w:spacing w:val="-14"/>
              </w:rPr>
              <w:t xml:space="preserve"> </w:t>
            </w:r>
            <w:r>
              <w:t>the</w:t>
            </w:r>
            <w:r>
              <w:rPr>
                <w:spacing w:val="-14"/>
              </w:rPr>
              <w:t xml:space="preserve"> </w:t>
            </w:r>
            <w:r>
              <w:t xml:space="preserve">causative </w:t>
            </w:r>
            <w:r>
              <w:rPr>
                <w:spacing w:val="-2"/>
              </w:rPr>
              <w:t>organism</w:t>
            </w:r>
          </w:p>
          <w:p w14:paraId="3C065323" w14:textId="77777777" w:rsidR="000B7F42" w:rsidRDefault="00000000">
            <w:pPr>
              <w:pStyle w:val="TableParagraph"/>
              <w:numPr>
                <w:ilvl w:val="0"/>
                <w:numId w:val="365"/>
              </w:numPr>
              <w:tabs>
                <w:tab w:val="left" w:pos="370"/>
              </w:tabs>
              <w:spacing w:before="5" w:line="271" w:lineRule="auto"/>
              <w:ind w:right="831"/>
            </w:pPr>
            <w:r>
              <w:rPr>
                <w:spacing w:val="-2"/>
              </w:rPr>
              <w:t>Identify Susceptible individuals</w:t>
            </w:r>
          </w:p>
          <w:p w14:paraId="59B0343D" w14:textId="77777777" w:rsidR="000B7F42" w:rsidRDefault="00000000">
            <w:pPr>
              <w:pStyle w:val="TableParagraph"/>
              <w:numPr>
                <w:ilvl w:val="0"/>
                <w:numId w:val="365"/>
              </w:numPr>
              <w:tabs>
                <w:tab w:val="left" w:pos="370"/>
              </w:tabs>
              <w:spacing w:line="273" w:lineRule="auto"/>
              <w:ind w:right="313"/>
            </w:pPr>
            <w:r>
              <w:t>Diagnose</w:t>
            </w:r>
            <w:r>
              <w:rPr>
                <w:spacing w:val="-14"/>
              </w:rPr>
              <w:t xml:space="preserve"> </w:t>
            </w:r>
            <w:r>
              <w:t xml:space="preserve">various stages of disease based on clinical </w:t>
            </w:r>
            <w:r>
              <w:rPr>
                <w:spacing w:val="-2"/>
              </w:rPr>
              <w:t>and</w:t>
            </w:r>
            <w:r>
              <w:rPr>
                <w:spacing w:val="-12"/>
              </w:rPr>
              <w:t xml:space="preserve"> </w:t>
            </w:r>
            <w:r>
              <w:rPr>
                <w:spacing w:val="-2"/>
              </w:rPr>
              <w:t>characteristic features.</w:t>
            </w:r>
          </w:p>
          <w:p w14:paraId="57D0EFC9" w14:textId="77777777" w:rsidR="000B7F42" w:rsidRDefault="00000000">
            <w:pPr>
              <w:pStyle w:val="TableParagraph"/>
              <w:numPr>
                <w:ilvl w:val="0"/>
                <w:numId w:val="365"/>
              </w:numPr>
              <w:tabs>
                <w:tab w:val="left" w:pos="370"/>
              </w:tabs>
              <w:spacing w:before="1" w:line="271" w:lineRule="auto"/>
              <w:ind w:right="269"/>
            </w:pPr>
            <w:r>
              <w:rPr>
                <w:spacing w:val="-2"/>
              </w:rPr>
              <w:t xml:space="preserve">Suggest Diagnostic </w:t>
            </w:r>
            <w:r>
              <w:t xml:space="preserve">modalities and </w:t>
            </w:r>
            <w:r>
              <w:rPr>
                <w:spacing w:val="-2"/>
              </w:rPr>
              <w:t>treatment</w:t>
            </w:r>
            <w:r>
              <w:rPr>
                <w:spacing w:val="-13"/>
              </w:rPr>
              <w:t xml:space="preserve"> </w:t>
            </w:r>
            <w:r>
              <w:rPr>
                <w:spacing w:val="-2"/>
              </w:rPr>
              <w:t>options.</w:t>
            </w:r>
          </w:p>
          <w:p w14:paraId="058BD3E1" w14:textId="77777777" w:rsidR="000B7F42" w:rsidRDefault="00000000">
            <w:pPr>
              <w:pStyle w:val="TableParagraph"/>
              <w:numPr>
                <w:ilvl w:val="0"/>
                <w:numId w:val="365"/>
              </w:numPr>
              <w:tabs>
                <w:tab w:val="left" w:pos="370"/>
              </w:tabs>
              <w:spacing w:before="5" w:line="278" w:lineRule="auto"/>
              <w:ind w:right="165"/>
            </w:pPr>
            <w:r>
              <w:rPr>
                <w:spacing w:val="-2"/>
              </w:rPr>
              <w:t>Propose</w:t>
            </w:r>
            <w:r>
              <w:rPr>
                <w:spacing w:val="-12"/>
              </w:rPr>
              <w:t xml:space="preserve"> </w:t>
            </w:r>
            <w:r>
              <w:rPr>
                <w:spacing w:val="-2"/>
              </w:rPr>
              <w:t>prevention options</w:t>
            </w:r>
          </w:p>
          <w:p w14:paraId="604C1AC1" w14:textId="77777777" w:rsidR="000B7F42" w:rsidRDefault="00000000">
            <w:pPr>
              <w:pStyle w:val="TableParagraph"/>
              <w:spacing w:before="9"/>
              <w:ind w:left="370"/>
            </w:pPr>
            <w:r>
              <w:rPr>
                <w:spacing w:val="-2"/>
              </w:rPr>
              <w:t>including</w:t>
            </w:r>
          </w:p>
          <w:p w14:paraId="62AB4AE8" w14:textId="77777777" w:rsidR="000B7F42" w:rsidRDefault="00000000">
            <w:pPr>
              <w:pStyle w:val="TableParagraph"/>
              <w:spacing w:before="47" w:line="234" w:lineRule="exact"/>
              <w:ind w:left="370"/>
            </w:pPr>
            <w:r>
              <w:rPr>
                <w:spacing w:val="-2"/>
              </w:rPr>
              <w:t>vaccination.</w:t>
            </w:r>
          </w:p>
        </w:tc>
        <w:tc>
          <w:tcPr>
            <w:tcW w:w="2046" w:type="dxa"/>
            <w:vMerge w:val="restart"/>
            <w:shd w:val="clear" w:color="auto" w:fill="FFFFFF"/>
          </w:tcPr>
          <w:p w14:paraId="60659C97" w14:textId="77777777" w:rsidR="000B7F42" w:rsidRDefault="00000000">
            <w:pPr>
              <w:pStyle w:val="TableParagraph"/>
              <w:numPr>
                <w:ilvl w:val="0"/>
                <w:numId w:val="364"/>
              </w:numPr>
              <w:tabs>
                <w:tab w:val="left" w:pos="367"/>
                <w:tab w:val="left" w:pos="369"/>
              </w:tabs>
              <w:spacing w:before="1" w:line="261" w:lineRule="auto"/>
              <w:ind w:right="344"/>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353545CA" w14:textId="77777777" w:rsidR="000B7F42" w:rsidRDefault="00000000">
            <w:pPr>
              <w:pStyle w:val="TableParagraph"/>
              <w:numPr>
                <w:ilvl w:val="0"/>
                <w:numId w:val="364"/>
              </w:numPr>
              <w:tabs>
                <w:tab w:val="left" w:pos="367"/>
                <w:tab w:val="left" w:pos="369"/>
              </w:tabs>
              <w:spacing w:before="13" w:line="271" w:lineRule="auto"/>
              <w:ind w:right="593"/>
            </w:pPr>
            <w:r>
              <w:rPr>
                <w:spacing w:val="-2"/>
              </w:rPr>
              <w:t xml:space="preserve">Perform clinical </w:t>
            </w:r>
            <w:r>
              <w:rPr>
                <w:spacing w:val="-4"/>
              </w:rPr>
              <w:t>examination</w:t>
            </w:r>
          </w:p>
          <w:p w14:paraId="57C336AA" w14:textId="77777777" w:rsidR="000B7F42" w:rsidRDefault="00000000">
            <w:pPr>
              <w:pStyle w:val="TableParagraph"/>
              <w:numPr>
                <w:ilvl w:val="0"/>
                <w:numId w:val="364"/>
              </w:numPr>
              <w:tabs>
                <w:tab w:val="left" w:pos="367"/>
                <w:tab w:val="left" w:pos="369"/>
              </w:tabs>
              <w:spacing w:before="1" w:line="273" w:lineRule="auto"/>
              <w:ind w:right="311"/>
            </w:pPr>
            <w:r>
              <w:rPr>
                <w:spacing w:val="-2"/>
              </w:rPr>
              <w:t xml:space="preserve">Establish diagnosis </w:t>
            </w:r>
            <w:r>
              <w:t>through a focused</w:t>
            </w:r>
            <w:r>
              <w:rPr>
                <w:spacing w:val="-14"/>
              </w:rPr>
              <w:t xml:space="preserve"> </w:t>
            </w:r>
            <w:r>
              <w:t xml:space="preserve">history and physical </w:t>
            </w:r>
            <w:r>
              <w:rPr>
                <w:spacing w:val="-4"/>
              </w:rPr>
              <w:t>exam</w:t>
            </w:r>
          </w:p>
          <w:p w14:paraId="77150141" w14:textId="77777777" w:rsidR="000B7F42" w:rsidRDefault="00000000">
            <w:pPr>
              <w:pStyle w:val="TableParagraph"/>
              <w:numPr>
                <w:ilvl w:val="0"/>
                <w:numId w:val="364"/>
              </w:numPr>
              <w:tabs>
                <w:tab w:val="left" w:pos="367"/>
                <w:tab w:val="left" w:pos="369"/>
              </w:tabs>
              <w:spacing w:before="1" w:line="276" w:lineRule="auto"/>
              <w:ind w:right="158"/>
            </w:pPr>
            <w:r>
              <w:t>Counsel the patients about importance of hygiene</w:t>
            </w:r>
            <w:r>
              <w:rPr>
                <w:spacing w:val="-14"/>
              </w:rPr>
              <w:t xml:space="preserve"> </w:t>
            </w:r>
            <w:r>
              <w:t>and</w:t>
            </w:r>
            <w:r>
              <w:rPr>
                <w:spacing w:val="-14"/>
              </w:rPr>
              <w:t xml:space="preserve"> </w:t>
            </w:r>
            <w:r>
              <w:t>how to prevent contamination</w:t>
            </w:r>
            <w:r>
              <w:rPr>
                <w:spacing w:val="-14"/>
              </w:rPr>
              <w:t xml:space="preserve"> </w:t>
            </w:r>
            <w:r>
              <w:t>of food and by limiting</w:t>
            </w:r>
            <w:r>
              <w:rPr>
                <w:spacing w:val="-10"/>
              </w:rPr>
              <w:t xml:space="preserve"> </w:t>
            </w:r>
            <w:r>
              <w:t xml:space="preserve">vector and its breeding </w:t>
            </w:r>
            <w:r>
              <w:rPr>
                <w:spacing w:val="-2"/>
              </w:rPr>
              <w:t>places</w:t>
            </w:r>
          </w:p>
          <w:p w14:paraId="7BDE1139" w14:textId="77777777" w:rsidR="000B7F42" w:rsidRDefault="000B7F42">
            <w:pPr>
              <w:pStyle w:val="TableParagraph"/>
              <w:numPr>
                <w:ilvl w:val="0"/>
                <w:numId w:val="364"/>
              </w:numPr>
              <w:tabs>
                <w:tab w:val="left" w:pos="193"/>
              </w:tabs>
              <w:spacing w:line="256" w:lineRule="exact"/>
              <w:ind w:left="193" w:hanging="107"/>
              <w:rPr>
                <w:rFonts w:ascii="Calibri" w:hAnsi="Calibri"/>
              </w:rPr>
            </w:pPr>
          </w:p>
        </w:tc>
        <w:tc>
          <w:tcPr>
            <w:tcW w:w="1472" w:type="dxa"/>
            <w:vMerge w:val="restart"/>
            <w:shd w:val="clear" w:color="auto" w:fill="FFFFFF"/>
          </w:tcPr>
          <w:p w14:paraId="1147A63B" w14:textId="77777777" w:rsidR="000B7F42" w:rsidRDefault="00000000">
            <w:pPr>
              <w:pStyle w:val="TableParagraph"/>
              <w:spacing w:before="1" w:line="276" w:lineRule="auto"/>
              <w:ind w:left="104" w:right="620"/>
            </w:pPr>
            <w:r>
              <w:rPr>
                <w:spacing w:val="-2"/>
              </w:rPr>
              <w:t xml:space="preserve">Lecture </w:t>
            </w:r>
            <w:r>
              <w:rPr>
                <w:spacing w:val="-10"/>
              </w:rPr>
              <w:t xml:space="preserve">&amp; </w:t>
            </w:r>
            <w:r>
              <w:rPr>
                <w:spacing w:val="-2"/>
              </w:rPr>
              <w:t xml:space="preserve">bedside </w:t>
            </w:r>
            <w:r>
              <w:rPr>
                <w:spacing w:val="-4"/>
              </w:rPr>
              <w:t>teaching</w:t>
            </w:r>
          </w:p>
        </w:tc>
        <w:tc>
          <w:tcPr>
            <w:tcW w:w="1266" w:type="dxa"/>
            <w:vMerge w:val="restart"/>
          </w:tcPr>
          <w:p w14:paraId="04C0D5EB" w14:textId="77777777" w:rsidR="000B7F42" w:rsidRDefault="00000000">
            <w:pPr>
              <w:pStyle w:val="TableParagraph"/>
              <w:spacing w:before="1" w:line="273" w:lineRule="auto"/>
              <w:ind w:left="106"/>
            </w:pPr>
            <w:r>
              <w:rPr>
                <w:spacing w:val="-2"/>
              </w:rPr>
              <w:t xml:space="preserve">MCQ/SEQ/ </w:t>
            </w:r>
            <w:r>
              <w:rPr>
                <w:spacing w:val="-4"/>
              </w:rPr>
              <w:t>SAQ/OSPE/</w:t>
            </w:r>
          </w:p>
          <w:p w14:paraId="74DB397D" w14:textId="77777777" w:rsidR="000B7F42" w:rsidRDefault="00000000">
            <w:pPr>
              <w:pStyle w:val="TableParagraph"/>
              <w:spacing w:before="2" w:line="276" w:lineRule="auto"/>
              <w:ind w:left="106" w:right="287"/>
            </w:pPr>
            <w:r>
              <w:rPr>
                <w:spacing w:val="-4"/>
              </w:rPr>
              <w:t xml:space="preserve">Long </w:t>
            </w:r>
            <w:r>
              <w:rPr>
                <w:spacing w:val="-2"/>
              </w:rPr>
              <w:t>case/ short</w:t>
            </w:r>
            <w:r>
              <w:rPr>
                <w:spacing w:val="-12"/>
              </w:rPr>
              <w:t xml:space="preserve"> </w:t>
            </w:r>
            <w:r>
              <w:rPr>
                <w:spacing w:val="-2"/>
              </w:rPr>
              <w:t>case</w:t>
            </w:r>
          </w:p>
        </w:tc>
      </w:tr>
      <w:tr w:rsidR="000B7F42" w14:paraId="46E47387" w14:textId="77777777">
        <w:trPr>
          <w:trHeight w:val="1545"/>
        </w:trPr>
        <w:tc>
          <w:tcPr>
            <w:tcW w:w="1544" w:type="dxa"/>
            <w:vMerge/>
            <w:tcBorders>
              <w:top w:val="nil"/>
            </w:tcBorders>
          </w:tcPr>
          <w:p w14:paraId="4785F81D" w14:textId="77777777" w:rsidR="000B7F42" w:rsidRDefault="000B7F42">
            <w:pPr>
              <w:rPr>
                <w:sz w:val="2"/>
                <w:szCs w:val="2"/>
              </w:rPr>
            </w:pPr>
          </w:p>
        </w:tc>
        <w:tc>
          <w:tcPr>
            <w:tcW w:w="1907" w:type="dxa"/>
          </w:tcPr>
          <w:p w14:paraId="798C5D07" w14:textId="77777777" w:rsidR="000B7F42" w:rsidRDefault="00000000">
            <w:pPr>
              <w:pStyle w:val="TableParagraph"/>
              <w:spacing w:before="3" w:line="276" w:lineRule="auto"/>
              <w:ind w:left="109" w:right="546"/>
            </w:pPr>
            <w:r>
              <w:rPr>
                <w:spacing w:val="-2"/>
              </w:rPr>
              <w:t xml:space="preserve">Dengue Hemorrhagic </w:t>
            </w:r>
            <w:r>
              <w:t xml:space="preserve">Fever – </w:t>
            </w:r>
            <w:r>
              <w:rPr>
                <w:spacing w:val="-2"/>
              </w:rPr>
              <w:t>Diagnosis</w:t>
            </w:r>
            <w:r>
              <w:rPr>
                <w:spacing w:val="-12"/>
              </w:rPr>
              <w:t xml:space="preserve"> </w:t>
            </w:r>
            <w:r>
              <w:rPr>
                <w:spacing w:val="-2"/>
              </w:rPr>
              <w:t>and management</w:t>
            </w:r>
          </w:p>
        </w:tc>
        <w:tc>
          <w:tcPr>
            <w:tcW w:w="2231" w:type="dxa"/>
            <w:vMerge/>
            <w:tcBorders>
              <w:top w:val="nil"/>
            </w:tcBorders>
          </w:tcPr>
          <w:p w14:paraId="18D9D659" w14:textId="77777777" w:rsidR="000B7F42" w:rsidRDefault="000B7F42">
            <w:pPr>
              <w:rPr>
                <w:sz w:val="2"/>
                <w:szCs w:val="2"/>
              </w:rPr>
            </w:pPr>
          </w:p>
        </w:tc>
        <w:tc>
          <w:tcPr>
            <w:tcW w:w="2046" w:type="dxa"/>
            <w:vMerge/>
            <w:tcBorders>
              <w:top w:val="nil"/>
            </w:tcBorders>
            <w:shd w:val="clear" w:color="auto" w:fill="FFFFFF"/>
          </w:tcPr>
          <w:p w14:paraId="7800D119" w14:textId="77777777" w:rsidR="000B7F42" w:rsidRDefault="000B7F42">
            <w:pPr>
              <w:rPr>
                <w:sz w:val="2"/>
                <w:szCs w:val="2"/>
              </w:rPr>
            </w:pPr>
          </w:p>
        </w:tc>
        <w:tc>
          <w:tcPr>
            <w:tcW w:w="1472" w:type="dxa"/>
            <w:vMerge/>
            <w:tcBorders>
              <w:top w:val="nil"/>
            </w:tcBorders>
            <w:shd w:val="clear" w:color="auto" w:fill="FFFFFF"/>
          </w:tcPr>
          <w:p w14:paraId="526291D5" w14:textId="77777777" w:rsidR="000B7F42" w:rsidRDefault="000B7F42">
            <w:pPr>
              <w:rPr>
                <w:sz w:val="2"/>
                <w:szCs w:val="2"/>
              </w:rPr>
            </w:pPr>
          </w:p>
        </w:tc>
        <w:tc>
          <w:tcPr>
            <w:tcW w:w="1266" w:type="dxa"/>
            <w:vMerge/>
            <w:tcBorders>
              <w:top w:val="nil"/>
            </w:tcBorders>
          </w:tcPr>
          <w:p w14:paraId="2A818BFF" w14:textId="77777777" w:rsidR="000B7F42" w:rsidRDefault="000B7F42">
            <w:pPr>
              <w:rPr>
                <w:sz w:val="2"/>
                <w:szCs w:val="2"/>
              </w:rPr>
            </w:pPr>
          </w:p>
        </w:tc>
      </w:tr>
      <w:tr w:rsidR="000B7F42" w14:paraId="0DB25E31" w14:textId="77777777">
        <w:trPr>
          <w:trHeight w:val="4315"/>
        </w:trPr>
        <w:tc>
          <w:tcPr>
            <w:tcW w:w="1544" w:type="dxa"/>
            <w:vMerge/>
            <w:tcBorders>
              <w:top w:val="nil"/>
            </w:tcBorders>
          </w:tcPr>
          <w:p w14:paraId="4530DD3B" w14:textId="77777777" w:rsidR="000B7F42" w:rsidRDefault="000B7F42">
            <w:pPr>
              <w:rPr>
                <w:sz w:val="2"/>
                <w:szCs w:val="2"/>
              </w:rPr>
            </w:pPr>
          </w:p>
        </w:tc>
        <w:tc>
          <w:tcPr>
            <w:tcW w:w="1907" w:type="dxa"/>
          </w:tcPr>
          <w:p w14:paraId="7EA3FC71" w14:textId="77777777" w:rsidR="000B7F42" w:rsidRDefault="00000000">
            <w:pPr>
              <w:pStyle w:val="TableParagraph"/>
              <w:spacing w:before="3" w:line="278" w:lineRule="auto"/>
              <w:ind w:left="109" w:right="531"/>
            </w:pPr>
            <w:r>
              <w:t>Malaria-Diagnosis</w:t>
            </w:r>
            <w:r>
              <w:rPr>
                <w:spacing w:val="-14"/>
              </w:rPr>
              <w:t xml:space="preserve"> </w:t>
            </w:r>
            <w:r>
              <w:t xml:space="preserve">and </w:t>
            </w:r>
            <w:r>
              <w:rPr>
                <w:spacing w:val="-2"/>
              </w:rPr>
              <w:t>management</w:t>
            </w:r>
          </w:p>
        </w:tc>
        <w:tc>
          <w:tcPr>
            <w:tcW w:w="2231" w:type="dxa"/>
            <w:vMerge/>
            <w:tcBorders>
              <w:top w:val="nil"/>
            </w:tcBorders>
          </w:tcPr>
          <w:p w14:paraId="74187D59" w14:textId="77777777" w:rsidR="000B7F42" w:rsidRDefault="000B7F42">
            <w:pPr>
              <w:rPr>
                <w:sz w:val="2"/>
                <w:szCs w:val="2"/>
              </w:rPr>
            </w:pPr>
          </w:p>
        </w:tc>
        <w:tc>
          <w:tcPr>
            <w:tcW w:w="2046" w:type="dxa"/>
            <w:vMerge/>
            <w:tcBorders>
              <w:top w:val="nil"/>
            </w:tcBorders>
            <w:shd w:val="clear" w:color="auto" w:fill="FFFFFF"/>
          </w:tcPr>
          <w:p w14:paraId="6A8DBABD" w14:textId="77777777" w:rsidR="000B7F42" w:rsidRDefault="000B7F42">
            <w:pPr>
              <w:rPr>
                <w:sz w:val="2"/>
                <w:szCs w:val="2"/>
              </w:rPr>
            </w:pPr>
          </w:p>
        </w:tc>
        <w:tc>
          <w:tcPr>
            <w:tcW w:w="1472" w:type="dxa"/>
            <w:vMerge/>
            <w:tcBorders>
              <w:top w:val="nil"/>
            </w:tcBorders>
            <w:shd w:val="clear" w:color="auto" w:fill="FFFFFF"/>
          </w:tcPr>
          <w:p w14:paraId="5A41C4CB" w14:textId="77777777" w:rsidR="000B7F42" w:rsidRDefault="000B7F42">
            <w:pPr>
              <w:rPr>
                <w:sz w:val="2"/>
                <w:szCs w:val="2"/>
              </w:rPr>
            </w:pPr>
          </w:p>
        </w:tc>
        <w:tc>
          <w:tcPr>
            <w:tcW w:w="1266" w:type="dxa"/>
            <w:vMerge/>
            <w:tcBorders>
              <w:top w:val="nil"/>
            </w:tcBorders>
          </w:tcPr>
          <w:p w14:paraId="28277B4F" w14:textId="77777777" w:rsidR="000B7F42" w:rsidRDefault="000B7F42">
            <w:pPr>
              <w:rPr>
                <w:sz w:val="2"/>
                <w:szCs w:val="2"/>
              </w:rPr>
            </w:pPr>
          </w:p>
        </w:tc>
      </w:tr>
      <w:tr w:rsidR="000B7F42" w14:paraId="015F979F" w14:textId="77777777">
        <w:trPr>
          <w:trHeight w:val="6117"/>
        </w:trPr>
        <w:tc>
          <w:tcPr>
            <w:tcW w:w="1544" w:type="dxa"/>
          </w:tcPr>
          <w:p w14:paraId="0ED44523" w14:textId="77777777" w:rsidR="000B7F42" w:rsidRDefault="00000000">
            <w:pPr>
              <w:pStyle w:val="TableParagraph"/>
              <w:spacing w:before="5"/>
              <w:ind w:left="112"/>
              <w:rPr>
                <w:b/>
              </w:rPr>
            </w:pPr>
            <w:r>
              <w:rPr>
                <w:b/>
                <w:spacing w:val="-2"/>
              </w:rPr>
              <w:t>Septicemia</w:t>
            </w:r>
          </w:p>
        </w:tc>
        <w:tc>
          <w:tcPr>
            <w:tcW w:w="1907" w:type="dxa"/>
          </w:tcPr>
          <w:p w14:paraId="006D0033" w14:textId="77777777" w:rsidR="000B7F42" w:rsidRDefault="00000000">
            <w:pPr>
              <w:pStyle w:val="TableParagraph"/>
              <w:spacing w:before="1" w:line="276" w:lineRule="auto"/>
              <w:ind w:left="109" w:right="91"/>
              <w:jc w:val="both"/>
            </w:pPr>
            <w:r>
              <w:t xml:space="preserve">Sepsis/ Septicemia </w:t>
            </w:r>
            <w:proofErr w:type="spellStart"/>
            <w:r>
              <w:rPr>
                <w:spacing w:val="-4"/>
              </w:rPr>
              <w:t>Meningococcaemia</w:t>
            </w:r>
            <w:proofErr w:type="spellEnd"/>
            <w:r>
              <w:rPr>
                <w:spacing w:val="-4"/>
              </w:rPr>
              <w:t xml:space="preserve"> </w:t>
            </w:r>
            <w:r>
              <w:t>–</w:t>
            </w:r>
          </w:p>
          <w:p w14:paraId="70AD45A5" w14:textId="77777777" w:rsidR="000B7F42" w:rsidRDefault="00000000">
            <w:pPr>
              <w:pStyle w:val="TableParagraph"/>
              <w:spacing w:line="276" w:lineRule="auto"/>
              <w:ind w:left="109" w:right="640"/>
            </w:pPr>
            <w:r>
              <w:rPr>
                <w:spacing w:val="-2"/>
              </w:rPr>
              <w:t xml:space="preserve">Diagnosis </w:t>
            </w:r>
            <w:r>
              <w:rPr>
                <w:spacing w:val="-4"/>
              </w:rPr>
              <w:t>and management</w:t>
            </w:r>
          </w:p>
        </w:tc>
        <w:tc>
          <w:tcPr>
            <w:tcW w:w="2231" w:type="dxa"/>
          </w:tcPr>
          <w:p w14:paraId="4255AFB9" w14:textId="77777777" w:rsidR="000B7F42" w:rsidRDefault="00000000">
            <w:pPr>
              <w:pStyle w:val="TableParagraph"/>
              <w:numPr>
                <w:ilvl w:val="0"/>
                <w:numId w:val="363"/>
              </w:numPr>
              <w:tabs>
                <w:tab w:val="left" w:pos="370"/>
              </w:tabs>
              <w:spacing w:before="1"/>
              <w:ind w:hanging="283"/>
            </w:pPr>
            <w:r>
              <w:t>Define</w:t>
            </w:r>
            <w:r>
              <w:rPr>
                <w:spacing w:val="-10"/>
              </w:rPr>
              <w:t xml:space="preserve"> </w:t>
            </w:r>
            <w:r>
              <w:rPr>
                <w:spacing w:val="-2"/>
              </w:rPr>
              <w:t>Sepsis</w:t>
            </w:r>
          </w:p>
          <w:p w14:paraId="6C43170F" w14:textId="77777777" w:rsidR="000B7F42" w:rsidRDefault="00000000">
            <w:pPr>
              <w:pStyle w:val="TableParagraph"/>
              <w:numPr>
                <w:ilvl w:val="0"/>
                <w:numId w:val="363"/>
              </w:numPr>
              <w:tabs>
                <w:tab w:val="left" w:pos="370"/>
              </w:tabs>
              <w:spacing w:before="36" w:line="266" w:lineRule="auto"/>
              <w:ind w:right="546"/>
            </w:pPr>
            <w:r>
              <w:t>Classify</w:t>
            </w:r>
            <w:r>
              <w:rPr>
                <w:spacing w:val="-14"/>
              </w:rPr>
              <w:t xml:space="preserve"> </w:t>
            </w:r>
            <w:r>
              <w:t>sepsis according</w:t>
            </w:r>
            <w:r>
              <w:rPr>
                <w:spacing w:val="-14"/>
              </w:rPr>
              <w:t xml:space="preserve"> </w:t>
            </w:r>
            <w:r>
              <w:t xml:space="preserve">to </w:t>
            </w:r>
            <w:r>
              <w:rPr>
                <w:spacing w:val="-2"/>
              </w:rPr>
              <w:t>criteria</w:t>
            </w:r>
          </w:p>
          <w:p w14:paraId="64D885E5" w14:textId="77777777" w:rsidR="000B7F42" w:rsidRDefault="00000000">
            <w:pPr>
              <w:pStyle w:val="TableParagraph"/>
              <w:numPr>
                <w:ilvl w:val="0"/>
                <w:numId w:val="363"/>
              </w:numPr>
              <w:tabs>
                <w:tab w:val="left" w:pos="370"/>
              </w:tabs>
              <w:spacing w:before="12" w:line="273" w:lineRule="auto"/>
              <w:ind w:right="127"/>
            </w:pPr>
            <w:r>
              <w:t>identify the organ involved and stage of</w:t>
            </w:r>
            <w:r>
              <w:rPr>
                <w:spacing w:val="-14"/>
              </w:rPr>
              <w:t xml:space="preserve"> </w:t>
            </w:r>
            <w:r>
              <w:t>the</w:t>
            </w:r>
            <w:r>
              <w:rPr>
                <w:spacing w:val="-14"/>
              </w:rPr>
              <w:t xml:space="preserve"> </w:t>
            </w:r>
            <w:r>
              <w:t>disease</w:t>
            </w:r>
            <w:r>
              <w:rPr>
                <w:spacing w:val="-14"/>
              </w:rPr>
              <w:t xml:space="preserve"> </w:t>
            </w:r>
            <w:r>
              <w:t xml:space="preserve">based on Clinical </w:t>
            </w:r>
            <w:r>
              <w:rPr>
                <w:spacing w:val="-2"/>
              </w:rPr>
              <w:t>Presentation</w:t>
            </w:r>
          </w:p>
          <w:p w14:paraId="61958E50" w14:textId="77777777" w:rsidR="000B7F42" w:rsidRDefault="00000000">
            <w:pPr>
              <w:pStyle w:val="TableParagraph"/>
              <w:numPr>
                <w:ilvl w:val="0"/>
                <w:numId w:val="363"/>
              </w:numPr>
              <w:tabs>
                <w:tab w:val="left" w:pos="370"/>
              </w:tabs>
              <w:spacing w:line="273" w:lineRule="auto"/>
              <w:ind w:right="313"/>
            </w:pPr>
            <w:r>
              <w:rPr>
                <w:spacing w:val="-2"/>
              </w:rPr>
              <w:t xml:space="preserve">Evaluate Diagnostic modalities, </w:t>
            </w:r>
            <w:r>
              <w:t>treatment</w:t>
            </w:r>
            <w:r>
              <w:rPr>
                <w:spacing w:val="-14"/>
              </w:rPr>
              <w:t xml:space="preserve"> </w:t>
            </w:r>
            <w:r>
              <w:t xml:space="preserve">options </w:t>
            </w:r>
            <w:r>
              <w:rPr>
                <w:spacing w:val="-4"/>
              </w:rPr>
              <w:t>and.</w:t>
            </w:r>
          </w:p>
          <w:p w14:paraId="41817106" w14:textId="77777777" w:rsidR="000B7F42" w:rsidRDefault="00000000">
            <w:pPr>
              <w:pStyle w:val="TableParagraph"/>
              <w:numPr>
                <w:ilvl w:val="0"/>
                <w:numId w:val="363"/>
              </w:numPr>
              <w:tabs>
                <w:tab w:val="left" w:pos="370"/>
              </w:tabs>
              <w:spacing w:line="266" w:lineRule="auto"/>
              <w:ind w:right="389"/>
            </w:pPr>
            <w:r>
              <w:rPr>
                <w:spacing w:val="-2"/>
              </w:rPr>
              <w:t>complications</w:t>
            </w:r>
            <w:r>
              <w:rPr>
                <w:spacing w:val="-12"/>
              </w:rPr>
              <w:t xml:space="preserve"> </w:t>
            </w:r>
            <w:r>
              <w:rPr>
                <w:spacing w:val="-2"/>
              </w:rPr>
              <w:t xml:space="preserve">of </w:t>
            </w:r>
            <w:r>
              <w:t>the disease</w:t>
            </w:r>
          </w:p>
          <w:p w14:paraId="1DD9C47B" w14:textId="77777777" w:rsidR="000B7F42" w:rsidRDefault="00000000">
            <w:pPr>
              <w:pStyle w:val="TableParagraph"/>
              <w:numPr>
                <w:ilvl w:val="0"/>
                <w:numId w:val="363"/>
              </w:numPr>
              <w:tabs>
                <w:tab w:val="left" w:pos="370"/>
              </w:tabs>
              <w:spacing w:before="6" w:line="271" w:lineRule="auto"/>
              <w:ind w:right="183"/>
            </w:pPr>
            <w:r>
              <w:t>Propose drug treatment</w:t>
            </w:r>
            <w:r>
              <w:rPr>
                <w:spacing w:val="-3"/>
              </w:rPr>
              <w:t xml:space="preserve"> </w:t>
            </w:r>
            <w:r>
              <w:t>of</w:t>
            </w:r>
            <w:r>
              <w:rPr>
                <w:spacing w:val="-14"/>
              </w:rPr>
              <w:t xml:space="preserve"> </w:t>
            </w:r>
            <w:r>
              <w:t>sepsis and measures to prevent its</w:t>
            </w:r>
          </w:p>
          <w:p w14:paraId="4653593B" w14:textId="77777777" w:rsidR="000B7F42" w:rsidRDefault="00000000">
            <w:pPr>
              <w:pStyle w:val="TableParagraph"/>
              <w:spacing w:before="17" w:line="238" w:lineRule="exact"/>
              <w:ind w:left="370"/>
            </w:pPr>
            <w:r>
              <w:rPr>
                <w:spacing w:val="-2"/>
              </w:rPr>
              <w:t>progression</w:t>
            </w:r>
          </w:p>
        </w:tc>
        <w:tc>
          <w:tcPr>
            <w:tcW w:w="2046" w:type="dxa"/>
            <w:shd w:val="clear" w:color="auto" w:fill="FFFFFF"/>
          </w:tcPr>
          <w:p w14:paraId="06930F45" w14:textId="77777777" w:rsidR="000B7F42" w:rsidRDefault="00000000">
            <w:pPr>
              <w:pStyle w:val="TableParagraph"/>
              <w:numPr>
                <w:ilvl w:val="0"/>
                <w:numId w:val="362"/>
              </w:numPr>
              <w:tabs>
                <w:tab w:val="left" w:pos="369"/>
              </w:tabs>
              <w:spacing w:line="266" w:lineRule="auto"/>
              <w:ind w:right="344"/>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2BD6D95" w14:textId="77777777" w:rsidR="000B7F42" w:rsidRDefault="00000000">
            <w:pPr>
              <w:pStyle w:val="TableParagraph"/>
              <w:numPr>
                <w:ilvl w:val="0"/>
                <w:numId w:val="362"/>
              </w:numPr>
              <w:tabs>
                <w:tab w:val="left" w:pos="369"/>
              </w:tabs>
              <w:spacing w:before="6" w:line="271" w:lineRule="auto"/>
              <w:ind w:right="184"/>
            </w:pPr>
            <w:r>
              <w:t>Perform clinical examination</w:t>
            </w:r>
            <w:r>
              <w:rPr>
                <w:spacing w:val="-14"/>
              </w:rPr>
              <w:t xml:space="preserve"> </w:t>
            </w:r>
            <w:r>
              <w:t>of</w:t>
            </w:r>
            <w:r>
              <w:rPr>
                <w:spacing w:val="-14"/>
              </w:rPr>
              <w:t xml:space="preserve"> </w:t>
            </w:r>
            <w:r>
              <w:t>a patient</w:t>
            </w:r>
            <w:r>
              <w:rPr>
                <w:spacing w:val="-8"/>
              </w:rPr>
              <w:t xml:space="preserve"> </w:t>
            </w:r>
            <w:r>
              <w:t xml:space="preserve">with </w:t>
            </w:r>
            <w:r>
              <w:rPr>
                <w:spacing w:val="-2"/>
              </w:rPr>
              <w:t>sepsis</w:t>
            </w:r>
          </w:p>
        </w:tc>
        <w:tc>
          <w:tcPr>
            <w:tcW w:w="1472" w:type="dxa"/>
          </w:tcPr>
          <w:p w14:paraId="4821CAB7" w14:textId="77777777" w:rsidR="000B7F42" w:rsidRDefault="00000000">
            <w:pPr>
              <w:pStyle w:val="TableParagraph"/>
              <w:spacing w:before="1" w:line="276" w:lineRule="auto"/>
              <w:ind w:left="104" w:right="157"/>
            </w:pPr>
            <w:r>
              <w:t xml:space="preserve">Lecture &amp; </w:t>
            </w:r>
            <w:r>
              <w:rPr>
                <w:spacing w:val="-2"/>
              </w:rPr>
              <w:t xml:space="preserve">bedside teaching (Case </w:t>
            </w:r>
            <w:r>
              <w:rPr>
                <w:spacing w:val="-4"/>
              </w:rPr>
              <w:t>presentation)</w:t>
            </w:r>
          </w:p>
          <w:p w14:paraId="536AA34C" w14:textId="77777777" w:rsidR="000B7F42" w:rsidRDefault="00000000">
            <w:pPr>
              <w:pStyle w:val="TableParagraph"/>
              <w:spacing w:line="250" w:lineRule="exact"/>
              <w:ind w:left="104"/>
            </w:pPr>
            <w:r>
              <w:rPr>
                <w:spacing w:val="-4"/>
              </w:rPr>
              <w:t>/SDL</w:t>
            </w:r>
          </w:p>
        </w:tc>
        <w:tc>
          <w:tcPr>
            <w:tcW w:w="1266" w:type="dxa"/>
          </w:tcPr>
          <w:p w14:paraId="3D078C20" w14:textId="77777777" w:rsidR="000B7F42" w:rsidRDefault="00000000">
            <w:pPr>
              <w:pStyle w:val="TableParagraph"/>
              <w:spacing w:before="1" w:line="276" w:lineRule="auto"/>
              <w:ind w:left="106"/>
            </w:pPr>
            <w:r>
              <w:rPr>
                <w:spacing w:val="-2"/>
              </w:rPr>
              <w:t xml:space="preserve">MCQ/SEQ/ </w:t>
            </w:r>
            <w:r>
              <w:rPr>
                <w:spacing w:val="-4"/>
              </w:rPr>
              <w:t>SAQ/OSPE/</w:t>
            </w:r>
          </w:p>
          <w:p w14:paraId="65978895" w14:textId="77777777" w:rsidR="000B7F42" w:rsidRDefault="00000000">
            <w:pPr>
              <w:pStyle w:val="TableParagraph"/>
              <w:spacing w:line="276" w:lineRule="auto"/>
              <w:ind w:left="106" w:right="287"/>
            </w:pPr>
            <w:r>
              <w:rPr>
                <w:spacing w:val="-4"/>
              </w:rPr>
              <w:t xml:space="preserve">Long </w:t>
            </w:r>
            <w:r>
              <w:rPr>
                <w:spacing w:val="-2"/>
              </w:rPr>
              <w:t>case/ short</w:t>
            </w:r>
            <w:r>
              <w:rPr>
                <w:spacing w:val="-12"/>
              </w:rPr>
              <w:t xml:space="preserve"> </w:t>
            </w:r>
            <w:r>
              <w:rPr>
                <w:spacing w:val="-2"/>
              </w:rPr>
              <w:t>case</w:t>
            </w:r>
          </w:p>
        </w:tc>
      </w:tr>
      <w:tr w:rsidR="000B7F42" w14:paraId="7A0311A1" w14:textId="77777777">
        <w:trPr>
          <w:trHeight w:val="1235"/>
        </w:trPr>
        <w:tc>
          <w:tcPr>
            <w:tcW w:w="1544" w:type="dxa"/>
          </w:tcPr>
          <w:p w14:paraId="4B4859EC" w14:textId="77777777" w:rsidR="000B7F42" w:rsidRDefault="00000000">
            <w:pPr>
              <w:pStyle w:val="TableParagraph"/>
              <w:spacing w:before="5"/>
              <w:ind w:left="112"/>
              <w:rPr>
                <w:b/>
              </w:rPr>
            </w:pPr>
            <w:r>
              <w:rPr>
                <w:b/>
                <w:spacing w:val="-2"/>
              </w:rPr>
              <w:t>HIV/AIDS</w:t>
            </w:r>
          </w:p>
        </w:tc>
        <w:tc>
          <w:tcPr>
            <w:tcW w:w="1907" w:type="dxa"/>
          </w:tcPr>
          <w:p w14:paraId="31AE7E31" w14:textId="77777777" w:rsidR="000B7F42" w:rsidRDefault="00000000">
            <w:pPr>
              <w:pStyle w:val="TableParagraph"/>
              <w:spacing w:before="1" w:line="276" w:lineRule="auto"/>
              <w:ind w:left="109" w:right="738"/>
            </w:pPr>
            <w:r>
              <w:rPr>
                <w:spacing w:val="-2"/>
              </w:rPr>
              <w:t xml:space="preserve">Acquired immune </w:t>
            </w:r>
            <w:r>
              <w:rPr>
                <w:spacing w:val="-4"/>
              </w:rPr>
              <w:t xml:space="preserve">deficiency </w:t>
            </w:r>
            <w:r>
              <w:rPr>
                <w:spacing w:val="-2"/>
              </w:rPr>
              <w:t>syndrome</w:t>
            </w:r>
          </w:p>
        </w:tc>
        <w:tc>
          <w:tcPr>
            <w:tcW w:w="2231" w:type="dxa"/>
          </w:tcPr>
          <w:p w14:paraId="0E2BD95F" w14:textId="77777777" w:rsidR="000B7F42" w:rsidRDefault="00000000">
            <w:pPr>
              <w:pStyle w:val="TableParagraph"/>
              <w:numPr>
                <w:ilvl w:val="0"/>
                <w:numId w:val="361"/>
              </w:numPr>
              <w:tabs>
                <w:tab w:val="left" w:pos="370"/>
              </w:tabs>
              <w:spacing w:line="271" w:lineRule="auto"/>
              <w:ind w:right="185"/>
            </w:pPr>
            <w:r>
              <w:t>Relate</w:t>
            </w:r>
            <w:r>
              <w:rPr>
                <w:spacing w:val="-14"/>
              </w:rPr>
              <w:t xml:space="preserve"> </w:t>
            </w:r>
            <w:r>
              <w:t>the</w:t>
            </w:r>
            <w:r>
              <w:rPr>
                <w:spacing w:val="-14"/>
              </w:rPr>
              <w:t xml:space="preserve"> </w:t>
            </w:r>
            <w:r>
              <w:t>etiology of AIDS to its Symptoms</w:t>
            </w:r>
            <w:r>
              <w:rPr>
                <w:spacing w:val="-14"/>
              </w:rPr>
              <w:t xml:space="preserve"> </w:t>
            </w:r>
            <w:r>
              <w:t xml:space="preserve">and </w:t>
            </w:r>
            <w:r>
              <w:rPr>
                <w:spacing w:val="-2"/>
              </w:rPr>
              <w:t>signs</w:t>
            </w:r>
          </w:p>
        </w:tc>
        <w:tc>
          <w:tcPr>
            <w:tcW w:w="2046" w:type="dxa"/>
          </w:tcPr>
          <w:p w14:paraId="433ED47F" w14:textId="77777777" w:rsidR="000B7F42" w:rsidRDefault="00000000">
            <w:pPr>
              <w:pStyle w:val="TableParagraph"/>
              <w:numPr>
                <w:ilvl w:val="0"/>
                <w:numId w:val="360"/>
              </w:numPr>
              <w:tabs>
                <w:tab w:val="left" w:pos="369"/>
              </w:tabs>
              <w:spacing w:line="266" w:lineRule="auto"/>
              <w:ind w:right="344"/>
            </w:pPr>
            <w:r>
              <w:rPr>
                <w:spacing w:val="-2"/>
              </w:rPr>
              <w:t>Take</w:t>
            </w:r>
            <w:r>
              <w:rPr>
                <w:spacing w:val="-12"/>
              </w:rPr>
              <w:t xml:space="preserve"> </w:t>
            </w:r>
            <w:r>
              <w:rPr>
                <w:spacing w:val="-2"/>
              </w:rPr>
              <w:t>history</w:t>
            </w:r>
            <w:r>
              <w:rPr>
                <w:spacing w:val="-12"/>
              </w:rPr>
              <w:t xml:space="preserve"> </w:t>
            </w:r>
            <w:r>
              <w:rPr>
                <w:spacing w:val="-2"/>
              </w:rPr>
              <w:t xml:space="preserve">of </w:t>
            </w:r>
            <w:r>
              <w:t>a patient</w:t>
            </w:r>
          </w:p>
        </w:tc>
        <w:tc>
          <w:tcPr>
            <w:tcW w:w="1472" w:type="dxa"/>
          </w:tcPr>
          <w:p w14:paraId="5C6AF4CF" w14:textId="77777777" w:rsidR="000B7F42" w:rsidRDefault="00000000">
            <w:pPr>
              <w:pStyle w:val="TableParagraph"/>
              <w:spacing w:before="1" w:line="276" w:lineRule="auto"/>
              <w:ind w:left="104" w:right="559"/>
            </w:pPr>
            <w:r>
              <w:rPr>
                <w:spacing w:val="-2"/>
              </w:rPr>
              <w:t xml:space="preserve">Lecture </w:t>
            </w:r>
            <w:r>
              <w:rPr>
                <w:spacing w:val="-10"/>
              </w:rPr>
              <w:t xml:space="preserve">&amp; </w:t>
            </w:r>
            <w:r>
              <w:rPr>
                <w:spacing w:val="-2"/>
              </w:rPr>
              <w:t xml:space="preserve">bedside </w:t>
            </w:r>
            <w:r>
              <w:rPr>
                <w:spacing w:val="-4"/>
              </w:rPr>
              <w:t>teaching</w:t>
            </w:r>
          </w:p>
        </w:tc>
        <w:tc>
          <w:tcPr>
            <w:tcW w:w="1266" w:type="dxa"/>
          </w:tcPr>
          <w:p w14:paraId="0E3E9FE4" w14:textId="77777777" w:rsidR="000B7F42" w:rsidRDefault="00000000">
            <w:pPr>
              <w:pStyle w:val="TableParagraph"/>
              <w:spacing w:before="1" w:line="276" w:lineRule="auto"/>
              <w:ind w:left="106"/>
            </w:pPr>
            <w:r>
              <w:rPr>
                <w:spacing w:val="-2"/>
              </w:rPr>
              <w:t xml:space="preserve">MCQ/SEQ/ </w:t>
            </w:r>
            <w:r>
              <w:rPr>
                <w:spacing w:val="-4"/>
              </w:rPr>
              <w:t>SAQ/OSPE/</w:t>
            </w:r>
          </w:p>
          <w:p w14:paraId="13889684" w14:textId="77777777" w:rsidR="000B7F42" w:rsidRDefault="00000000">
            <w:pPr>
              <w:pStyle w:val="TableParagraph"/>
              <w:spacing w:line="278" w:lineRule="auto"/>
              <w:ind w:left="106"/>
            </w:pPr>
            <w:r>
              <w:rPr>
                <w:spacing w:val="-2"/>
              </w:rPr>
              <w:t>Long</w:t>
            </w:r>
            <w:r>
              <w:rPr>
                <w:spacing w:val="-12"/>
              </w:rPr>
              <w:t xml:space="preserve"> </w:t>
            </w:r>
            <w:r>
              <w:rPr>
                <w:spacing w:val="-2"/>
              </w:rPr>
              <w:t xml:space="preserve">case/ </w:t>
            </w:r>
            <w:r>
              <w:t>short case</w:t>
            </w:r>
          </w:p>
        </w:tc>
      </w:tr>
    </w:tbl>
    <w:p w14:paraId="62C838DC" w14:textId="77777777" w:rsidR="000B7F42" w:rsidRDefault="000B7F42">
      <w:pPr>
        <w:pStyle w:val="TableParagraph"/>
        <w:spacing w:line="278"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1988"/>
        <w:gridCol w:w="2206"/>
        <w:gridCol w:w="2031"/>
        <w:gridCol w:w="1450"/>
        <w:gridCol w:w="1266"/>
      </w:tblGrid>
      <w:tr w:rsidR="000B7F42" w14:paraId="668CA07A" w14:textId="77777777">
        <w:trPr>
          <w:trHeight w:val="5808"/>
        </w:trPr>
        <w:tc>
          <w:tcPr>
            <w:tcW w:w="1522" w:type="dxa"/>
          </w:tcPr>
          <w:p w14:paraId="363A3500" w14:textId="77777777" w:rsidR="000B7F42" w:rsidRDefault="000B7F42">
            <w:pPr>
              <w:pStyle w:val="TableParagraph"/>
              <w:rPr>
                <w:sz w:val="20"/>
              </w:rPr>
            </w:pPr>
          </w:p>
        </w:tc>
        <w:tc>
          <w:tcPr>
            <w:tcW w:w="1988" w:type="dxa"/>
          </w:tcPr>
          <w:p w14:paraId="72101C1C" w14:textId="77777777" w:rsidR="000B7F42" w:rsidRDefault="000B7F42">
            <w:pPr>
              <w:pStyle w:val="TableParagraph"/>
              <w:rPr>
                <w:sz w:val="20"/>
              </w:rPr>
            </w:pPr>
          </w:p>
        </w:tc>
        <w:tc>
          <w:tcPr>
            <w:tcW w:w="2206" w:type="dxa"/>
          </w:tcPr>
          <w:p w14:paraId="6F135994" w14:textId="77777777" w:rsidR="000B7F42" w:rsidRDefault="00000000">
            <w:pPr>
              <w:pStyle w:val="TableParagraph"/>
              <w:numPr>
                <w:ilvl w:val="0"/>
                <w:numId w:val="359"/>
              </w:numPr>
              <w:tabs>
                <w:tab w:val="left" w:pos="371"/>
              </w:tabs>
              <w:spacing w:line="271" w:lineRule="auto"/>
              <w:ind w:right="709"/>
            </w:pPr>
            <w:r>
              <w:t>identify</w:t>
            </w:r>
            <w:r>
              <w:rPr>
                <w:spacing w:val="-14"/>
              </w:rPr>
              <w:t xml:space="preserve"> </w:t>
            </w:r>
            <w:r>
              <w:t xml:space="preserve">the modes of </w:t>
            </w:r>
            <w:r>
              <w:rPr>
                <w:spacing w:val="-2"/>
              </w:rPr>
              <w:t>transmission</w:t>
            </w:r>
          </w:p>
          <w:p w14:paraId="546062E6" w14:textId="77777777" w:rsidR="000B7F42" w:rsidRDefault="00000000">
            <w:pPr>
              <w:pStyle w:val="TableParagraph"/>
              <w:numPr>
                <w:ilvl w:val="0"/>
                <w:numId w:val="359"/>
              </w:numPr>
              <w:tabs>
                <w:tab w:val="left" w:pos="371"/>
              </w:tabs>
              <w:spacing w:before="2" w:line="271" w:lineRule="auto"/>
              <w:ind w:right="294"/>
            </w:pPr>
            <w:r>
              <w:rPr>
                <w:spacing w:val="-2"/>
              </w:rPr>
              <w:t xml:space="preserve">identify individuals </w:t>
            </w:r>
            <w:r>
              <w:t>susceptible</w:t>
            </w:r>
            <w:r>
              <w:rPr>
                <w:spacing w:val="-14"/>
              </w:rPr>
              <w:t xml:space="preserve"> </w:t>
            </w:r>
            <w:r>
              <w:t>to</w:t>
            </w:r>
            <w:r>
              <w:rPr>
                <w:spacing w:val="-14"/>
              </w:rPr>
              <w:t xml:space="preserve"> </w:t>
            </w:r>
            <w:r>
              <w:t xml:space="preserve">the </w:t>
            </w:r>
            <w:r>
              <w:rPr>
                <w:spacing w:val="-2"/>
              </w:rPr>
              <w:t>disease</w:t>
            </w:r>
          </w:p>
          <w:p w14:paraId="10BEED32" w14:textId="77777777" w:rsidR="000B7F42" w:rsidRDefault="00000000">
            <w:pPr>
              <w:pStyle w:val="TableParagraph"/>
              <w:numPr>
                <w:ilvl w:val="0"/>
                <w:numId w:val="359"/>
              </w:numPr>
              <w:tabs>
                <w:tab w:val="left" w:pos="371"/>
              </w:tabs>
              <w:spacing w:before="6" w:line="273" w:lineRule="auto"/>
              <w:ind w:right="275"/>
            </w:pPr>
            <w:r>
              <w:t>Diagnose the disease and its stage</w:t>
            </w:r>
            <w:r>
              <w:rPr>
                <w:spacing w:val="-12"/>
              </w:rPr>
              <w:t xml:space="preserve"> </w:t>
            </w:r>
            <w:r>
              <w:t>on</w:t>
            </w:r>
            <w:r>
              <w:rPr>
                <w:spacing w:val="-14"/>
              </w:rPr>
              <w:t xml:space="preserve"> </w:t>
            </w:r>
            <w:r>
              <w:t>the</w:t>
            </w:r>
            <w:r>
              <w:rPr>
                <w:spacing w:val="-12"/>
              </w:rPr>
              <w:t xml:space="preserve"> </w:t>
            </w:r>
            <w:r>
              <w:t xml:space="preserve">basis of clinical </w:t>
            </w:r>
            <w:r>
              <w:rPr>
                <w:spacing w:val="-2"/>
              </w:rPr>
              <w:t>presentation,</w:t>
            </w:r>
          </w:p>
          <w:p w14:paraId="079E5043" w14:textId="77777777" w:rsidR="000B7F42" w:rsidRDefault="00000000">
            <w:pPr>
              <w:pStyle w:val="TableParagraph"/>
              <w:numPr>
                <w:ilvl w:val="0"/>
                <w:numId w:val="359"/>
              </w:numPr>
              <w:tabs>
                <w:tab w:val="left" w:pos="371"/>
              </w:tabs>
              <w:spacing w:line="273" w:lineRule="auto"/>
              <w:ind w:right="915"/>
            </w:pPr>
            <w:r>
              <w:rPr>
                <w:spacing w:val="-4"/>
              </w:rPr>
              <w:t xml:space="preserve">and </w:t>
            </w:r>
            <w:r>
              <w:rPr>
                <w:spacing w:val="-2"/>
              </w:rPr>
              <w:t>laboratory findings</w:t>
            </w:r>
          </w:p>
          <w:p w14:paraId="5F79DD8D" w14:textId="77777777" w:rsidR="000B7F42" w:rsidRDefault="00000000">
            <w:pPr>
              <w:pStyle w:val="TableParagraph"/>
              <w:numPr>
                <w:ilvl w:val="0"/>
                <w:numId w:val="359"/>
              </w:numPr>
              <w:tabs>
                <w:tab w:val="left" w:pos="371"/>
              </w:tabs>
              <w:spacing w:line="271" w:lineRule="auto"/>
              <w:ind w:right="531"/>
            </w:pPr>
            <w:r>
              <w:rPr>
                <w:spacing w:val="-2"/>
              </w:rPr>
              <w:t xml:space="preserve">Evaluate various diagnostic </w:t>
            </w:r>
            <w:r>
              <w:t>modalities</w:t>
            </w:r>
            <w:r>
              <w:rPr>
                <w:spacing w:val="-14"/>
              </w:rPr>
              <w:t xml:space="preserve"> </w:t>
            </w:r>
            <w:r>
              <w:t>and</w:t>
            </w:r>
          </w:p>
          <w:p w14:paraId="61354170" w14:textId="77777777" w:rsidR="000B7F42" w:rsidRDefault="00000000">
            <w:pPr>
              <w:pStyle w:val="TableParagraph"/>
              <w:spacing w:before="5" w:line="236" w:lineRule="exact"/>
              <w:ind w:left="371"/>
            </w:pPr>
            <w:r>
              <w:t>treatment</w:t>
            </w:r>
            <w:r>
              <w:rPr>
                <w:spacing w:val="-12"/>
              </w:rPr>
              <w:t xml:space="preserve"> </w:t>
            </w:r>
            <w:r>
              <w:rPr>
                <w:spacing w:val="-2"/>
              </w:rPr>
              <w:t>options.</w:t>
            </w:r>
          </w:p>
        </w:tc>
        <w:tc>
          <w:tcPr>
            <w:tcW w:w="2031" w:type="dxa"/>
          </w:tcPr>
          <w:p w14:paraId="531C5003" w14:textId="77777777" w:rsidR="000B7F42" w:rsidRDefault="00000000">
            <w:pPr>
              <w:pStyle w:val="TableParagraph"/>
              <w:numPr>
                <w:ilvl w:val="0"/>
                <w:numId w:val="358"/>
              </w:numPr>
              <w:tabs>
                <w:tab w:val="left" w:pos="371"/>
              </w:tabs>
              <w:spacing w:line="273" w:lineRule="auto"/>
              <w:ind w:right="332"/>
            </w:pPr>
            <w:r>
              <w:rPr>
                <w:spacing w:val="-2"/>
              </w:rPr>
              <w:t>Perform clinical examination</w:t>
            </w:r>
            <w:r>
              <w:rPr>
                <w:spacing w:val="-14"/>
              </w:rPr>
              <w:t xml:space="preserve"> </w:t>
            </w:r>
            <w:r>
              <w:rPr>
                <w:spacing w:val="-2"/>
              </w:rPr>
              <w:t xml:space="preserve">of </w:t>
            </w:r>
            <w:r>
              <w:t>a patient</w:t>
            </w:r>
          </w:p>
        </w:tc>
        <w:tc>
          <w:tcPr>
            <w:tcW w:w="1450" w:type="dxa"/>
          </w:tcPr>
          <w:p w14:paraId="00365344" w14:textId="77777777" w:rsidR="000B7F42" w:rsidRDefault="00000000">
            <w:pPr>
              <w:pStyle w:val="TableParagraph"/>
              <w:spacing w:before="1" w:line="276" w:lineRule="auto"/>
              <w:ind w:left="107"/>
            </w:pPr>
            <w:r>
              <w:rPr>
                <w:spacing w:val="-2"/>
              </w:rPr>
              <w:t xml:space="preserve">(Case </w:t>
            </w:r>
            <w:r>
              <w:rPr>
                <w:spacing w:val="-4"/>
              </w:rPr>
              <w:t>presentation)</w:t>
            </w:r>
          </w:p>
          <w:p w14:paraId="3F2518D1" w14:textId="77777777" w:rsidR="000B7F42" w:rsidRDefault="00000000">
            <w:pPr>
              <w:pStyle w:val="TableParagraph"/>
              <w:spacing w:line="252" w:lineRule="exact"/>
              <w:ind w:left="107"/>
            </w:pPr>
            <w:r>
              <w:rPr>
                <w:spacing w:val="-2"/>
              </w:rPr>
              <w:t>/CBL/SDL</w:t>
            </w:r>
          </w:p>
        </w:tc>
        <w:tc>
          <w:tcPr>
            <w:tcW w:w="1266" w:type="dxa"/>
          </w:tcPr>
          <w:p w14:paraId="0D35DDDA" w14:textId="77777777" w:rsidR="000B7F42" w:rsidRDefault="000B7F42">
            <w:pPr>
              <w:pStyle w:val="TableParagraph"/>
              <w:rPr>
                <w:sz w:val="20"/>
              </w:rPr>
            </w:pPr>
          </w:p>
        </w:tc>
      </w:tr>
      <w:tr w:rsidR="000B7F42" w14:paraId="6BFD6E17" w14:textId="77777777">
        <w:trPr>
          <w:trHeight w:val="3256"/>
        </w:trPr>
        <w:tc>
          <w:tcPr>
            <w:tcW w:w="1522" w:type="dxa"/>
          </w:tcPr>
          <w:p w14:paraId="3BF54F92" w14:textId="77777777" w:rsidR="000B7F42" w:rsidRDefault="00000000">
            <w:pPr>
              <w:pStyle w:val="TableParagraph"/>
              <w:spacing w:before="1" w:line="276" w:lineRule="auto"/>
              <w:ind w:left="112" w:right="311"/>
              <w:rPr>
                <w:b/>
              </w:rPr>
            </w:pPr>
            <w:r>
              <w:rPr>
                <w:b/>
                <w:spacing w:val="-2"/>
              </w:rPr>
              <w:t xml:space="preserve">*Common disease </w:t>
            </w:r>
            <w:r>
              <w:rPr>
                <w:b/>
                <w:spacing w:val="-4"/>
              </w:rPr>
              <w:t xml:space="preserve">syndromes </w:t>
            </w:r>
            <w:r>
              <w:rPr>
                <w:b/>
              </w:rPr>
              <w:t xml:space="preserve">caused by </w:t>
            </w:r>
            <w:r>
              <w:rPr>
                <w:b/>
                <w:spacing w:val="-2"/>
              </w:rPr>
              <w:t xml:space="preserve">different bacteria </w:t>
            </w:r>
            <w:r>
              <w:rPr>
                <w:b/>
              </w:rPr>
              <w:t xml:space="preserve">and their </w:t>
            </w:r>
            <w:r>
              <w:rPr>
                <w:b/>
                <w:spacing w:val="-4"/>
              </w:rPr>
              <w:t xml:space="preserve">drug </w:t>
            </w:r>
            <w:r>
              <w:rPr>
                <w:b/>
                <w:spacing w:val="-2"/>
              </w:rPr>
              <w:t>therapy.</w:t>
            </w:r>
          </w:p>
        </w:tc>
        <w:tc>
          <w:tcPr>
            <w:tcW w:w="1988" w:type="dxa"/>
          </w:tcPr>
          <w:p w14:paraId="4CFA796B" w14:textId="77777777" w:rsidR="000B7F42" w:rsidRDefault="00000000">
            <w:pPr>
              <w:pStyle w:val="TableParagraph"/>
              <w:numPr>
                <w:ilvl w:val="0"/>
                <w:numId w:val="357"/>
              </w:numPr>
              <w:tabs>
                <w:tab w:val="left" w:pos="272"/>
              </w:tabs>
              <w:spacing w:before="1"/>
              <w:ind w:left="272" w:hanging="162"/>
            </w:pPr>
            <w:r>
              <w:rPr>
                <w:noProof/>
              </w:rPr>
              <mc:AlternateContent>
                <mc:Choice Requires="wpg">
                  <w:drawing>
                    <wp:anchor distT="0" distB="0" distL="0" distR="0" simplePos="0" relativeHeight="479246336" behindDoc="1" locked="0" layoutInCell="1" allowOverlap="1" wp14:anchorId="02023A47" wp14:editId="2A825A23">
                      <wp:simplePos x="0" y="0"/>
                      <wp:positionH relativeFrom="column">
                        <wp:posOffset>255952</wp:posOffset>
                      </wp:positionH>
                      <wp:positionV relativeFrom="paragraph">
                        <wp:posOffset>-768963</wp:posOffset>
                      </wp:positionV>
                      <wp:extent cx="4225290" cy="415544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200" name="Image 200"/>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371F3B60" id="Group 199" o:spid="_x0000_s1026" style="position:absolute;margin-left:20.15pt;margin-top:-60.55pt;width:332.7pt;height:327.2pt;z-index:-24070144;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v4HcVOIAAAALAQAADwAAAGRycy9kb3du&#10;cmV2LnhtbEyPwWrDMBBE74X+g9hCb4mkuG6CazmE0PYUCk0KJbeNtbFNLMlYiu38fdVTe1zmMfM2&#10;X0+mZQP1vnFWgZwLYGRLpxtbKfg6vM1WwHxAq7F1lhTcyMO6uL/LMdNutJ807EPFYon1GSqoQ+gy&#10;zn1Zk0E/dx3ZmJ1dbzDEs6+47nGM5ablCyGeucHGxoUaO9rWVF72V6PgfcRxk8jXYXc5b2/HQ/rx&#10;vZOk1OPDtHkBFmgKfzD86kd1KKLTyV2t9qxV8CSSSCqYyYWUwCKxFOkS2ElBmiQJ8CLn/38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">
                      <v:shape id="Image 200"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">
                        <v:imagedata r:id="rId10" o:title=""/>
                      </v:shape>
                    </v:group>
                  </w:pict>
                </mc:Fallback>
              </mc:AlternateContent>
            </w:r>
            <w:r>
              <w:rPr>
                <w:spacing w:val="-2"/>
              </w:rPr>
              <w:t>Pneumococci</w:t>
            </w:r>
          </w:p>
          <w:p w14:paraId="4010CE7F" w14:textId="77777777" w:rsidR="000B7F42" w:rsidRDefault="00000000">
            <w:pPr>
              <w:pStyle w:val="TableParagraph"/>
              <w:numPr>
                <w:ilvl w:val="0"/>
                <w:numId w:val="357"/>
              </w:numPr>
              <w:tabs>
                <w:tab w:val="left" w:pos="272"/>
              </w:tabs>
              <w:spacing w:before="34"/>
              <w:ind w:left="272" w:hanging="162"/>
            </w:pPr>
            <w:r>
              <w:rPr>
                <w:spacing w:val="-2"/>
              </w:rPr>
              <w:t>Staphylococci.</w:t>
            </w:r>
          </w:p>
          <w:p w14:paraId="5FCEA2B2" w14:textId="77777777" w:rsidR="000B7F42" w:rsidRDefault="00000000">
            <w:pPr>
              <w:pStyle w:val="TableParagraph"/>
              <w:numPr>
                <w:ilvl w:val="0"/>
                <w:numId w:val="357"/>
              </w:numPr>
              <w:tabs>
                <w:tab w:val="left" w:pos="272"/>
              </w:tabs>
              <w:spacing w:before="32"/>
              <w:ind w:left="272" w:hanging="162"/>
            </w:pPr>
            <w:r>
              <w:rPr>
                <w:spacing w:val="-2"/>
              </w:rPr>
              <w:t>Streptococci.</w:t>
            </w:r>
          </w:p>
          <w:p w14:paraId="15446839" w14:textId="77777777" w:rsidR="000B7F42" w:rsidRDefault="00000000">
            <w:pPr>
              <w:pStyle w:val="TableParagraph"/>
              <w:numPr>
                <w:ilvl w:val="0"/>
                <w:numId w:val="357"/>
              </w:numPr>
              <w:tabs>
                <w:tab w:val="left" w:pos="271"/>
                <w:tab w:val="left" w:pos="275"/>
              </w:tabs>
              <w:spacing w:before="26" w:line="266" w:lineRule="auto"/>
              <w:ind w:right="692" w:hanging="168"/>
            </w:pPr>
            <w:proofErr w:type="spellStart"/>
            <w:r>
              <w:rPr>
                <w:spacing w:val="-4"/>
              </w:rPr>
              <w:t>Hemophilis</w:t>
            </w:r>
            <w:proofErr w:type="spellEnd"/>
            <w:r>
              <w:rPr>
                <w:spacing w:val="-4"/>
              </w:rPr>
              <w:t xml:space="preserve"> </w:t>
            </w:r>
            <w:r>
              <w:rPr>
                <w:spacing w:val="-2"/>
              </w:rPr>
              <w:t>influenzae.</w:t>
            </w:r>
          </w:p>
          <w:p w14:paraId="7C5F1936" w14:textId="77777777" w:rsidR="000B7F42" w:rsidRDefault="00000000">
            <w:pPr>
              <w:pStyle w:val="TableParagraph"/>
              <w:numPr>
                <w:ilvl w:val="0"/>
                <w:numId w:val="357"/>
              </w:numPr>
              <w:tabs>
                <w:tab w:val="left" w:pos="272"/>
              </w:tabs>
              <w:spacing w:before="9"/>
              <w:ind w:left="272" w:hanging="162"/>
            </w:pPr>
            <w:r>
              <w:rPr>
                <w:spacing w:val="-2"/>
              </w:rPr>
              <w:t>Shigella.</w:t>
            </w:r>
          </w:p>
          <w:p w14:paraId="675729E5" w14:textId="77777777" w:rsidR="000B7F42" w:rsidRDefault="00000000">
            <w:pPr>
              <w:pStyle w:val="TableParagraph"/>
              <w:numPr>
                <w:ilvl w:val="0"/>
                <w:numId w:val="357"/>
              </w:numPr>
              <w:tabs>
                <w:tab w:val="left" w:pos="272"/>
              </w:tabs>
              <w:spacing w:before="27"/>
              <w:ind w:left="272" w:hanging="162"/>
            </w:pPr>
            <w:r>
              <w:rPr>
                <w:spacing w:val="-2"/>
              </w:rPr>
              <w:t>Gonococci.</w:t>
            </w:r>
          </w:p>
          <w:p w14:paraId="15EF2B02" w14:textId="77777777" w:rsidR="000B7F42" w:rsidRDefault="00000000">
            <w:pPr>
              <w:pStyle w:val="TableParagraph"/>
              <w:numPr>
                <w:ilvl w:val="0"/>
                <w:numId w:val="357"/>
              </w:numPr>
              <w:tabs>
                <w:tab w:val="left" w:pos="272"/>
              </w:tabs>
              <w:spacing w:before="29"/>
              <w:ind w:left="272" w:hanging="162"/>
            </w:pPr>
            <w:r>
              <w:rPr>
                <w:spacing w:val="-2"/>
              </w:rPr>
              <w:t>Pseudomonas.</w:t>
            </w:r>
          </w:p>
          <w:p w14:paraId="1351A606" w14:textId="77777777" w:rsidR="000B7F42" w:rsidRDefault="00000000">
            <w:pPr>
              <w:pStyle w:val="TableParagraph"/>
              <w:numPr>
                <w:ilvl w:val="0"/>
                <w:numId w:val="357"/>
              </w:numPr>
              <w:tabs>
                <w:tab w:val="left" w:pos="272"/>
              </w:tabs>
              <w:spacing w:before="29"/>
              <w:ind w:left="272" w:hanging="162"/>
            </w:pPr>
            <w:r>
              <w:rPr>
                <w:spacing w:val="-2"/>
              </w:rPr>
              <w:t>Cholera.</w:t>
            </w:r>
          </w:p>
          <w:p w14:paraId="3E5AF3CB" w14:textId="77777777" w:rsidR="000B7F42" w:rsidRDefault="00000000">
            <w:pPr>
              <w:pStyle w:val="TableParagraph"/>
              <w:numPr>
                <w:ilvl w:val="0"/>
                <w:numId w:val="357"/>
              </w:numPr>
              <w:tabs>
                <w:tab w:val="left" w:pos="271"/>
              </w:tabs>
              <w:spacing w:before="29"/>
              <w:ind w:left="271"/>
            </w:pPr>
            <w:r>
              <w:rPr>
                <w:spacing w:val="-2"/>
              </w:rPr>
              <w:t>Amoebiasis/Giard</w:t>
            </w:r>
          </w:p>
          <w:p w14:paraId="424794C1" w14:textId="77777777" w:rsidR="000B7F42" w:rsidRDefault="00000000">
            <w:pPr>
              <w:pStyle w:val="TableParagraph"/>
              <w:spacing w:before="46" w:line="248" w:lineRule="exact"/>
              <w:ind w:left="275"/>
            </w:pPr>
            <w:proofErr w:type="spellStart"/>
            <w:r>
              <w:rPr>
                <w:spacing w:val="-2"/>
              </w:rPr>
              <w:t>iasis</w:t>
            </w:r>
            <w:proofErr w:type="spellEnd"/>
          </w:p>
        </w:tc>
        <w:tc>
          <w:tcPr>
            <w:tcW w:w="2206" w:type="dxa"/>
          </w:tcPr>
          <w:p w14:paraId="4F227A11" w14:textId="77777777" w:rsidR="000B7F42" w:rsidRDefault="00000000">
            <w:pPr>
              <w:pStyle w:val="TableParagraph"/>
              <w:numPr>
                <w:ilvl w:val="0"/>
                <w:numId w:val="356"/>
              </w:numPr>
              <w:tabs>
                <w:tab w:val="left" w:pos="371"/>
              </w:tabs>
              <w:spacing w:line="273" w:lineRule="auto"/>
              <w:ind w:right="409"/>
            </w:pPr>
            <w:r>
              <w:rPr>
                <w:spacing w:val="-2"/>
              </w:rPr>
              <w:t>*Already</w:t>
            </w:r>
            <w:r>
              <w:rPr>
                <w:spacing w:val="-14"/>
              </w:rPr>
              <w:t xml:space="preserve"> </w:t>
            </w:r>
            <w:r>
              <w:rPr>
                <w:spacing w:val="-2"/>
              </w:rPr>
              <w:t xml:space="preserve">taught </w:t>
            </w:r>
            <w:r>
              <w:t xml:space="preserve">in different modules with </w:t>
            </w:r>
            <w:r>
              <w:rPr>
                <w:spacing w:val="-2"/>
              </w:rPr>
              <w:t>respective system</w:t>
            </w:r>
          </w:p>
        </w:tc>
        <w:tc>
          <w:tcPr>
            <w:tcW w:w="2031" w:type="dxa"/>
            <w:shd w:val="clear" w:color="auto" w:fill="FFFFFF"/>
          </w:tcPr>
          <w:p w14:paraId="78B1C2BA" w14:textId="77777777" w:rsidR="000B7F42" w:rsidRDefault="00000000">
            <w:pPr>
              <w:pStyle w:val="TableParagraph"/>
              <w:numPr>
                <w:ilvl w:val="0"/>
                <w:numId w:val="355"/>
              </w:numPr>
              <w:tabs>
                <w:tab w:val="left" w:pos="371"/>
              </w:tabs>
              <w:spacing w:line="266" w:lineRule="auto"/>
              <w:ind w:right="327"/>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568850A1" w14:textId="77777777" w:rsidR="000B7F42" w:rsidRDefault="00000000">
            <w:pPr>
              <w:pStyle w:val="TableParagraph"/>
              <w:numPr>
                <w:ilvl w:val="0"/>
                <w:numId w:val="355"/>
              </w:numPr>
              <w:tabs>
                <w:tab w:val="left" w:pos="371"/>
              </w:tabs>
              <w:spacing w:before="6" w:line="273" w:lineRule="auto"/>
              <w:ind w:right="332"/>
            </w:pPr>
            <w:r>
              <w:rPr>
                <w:spacing w:val="-2"/>
              </w:rPr>
              <w:t>Perform clinical examination</w:t>
            </w:r>
            <w:r>
              <w:rPr>
                <w:spacing w:val="-14"/>
              </w:rPr>
              <w:t xml:space="preserve"> </w:t>
            </w:r>
            <w:r>
              <w:rPr>
                <w:spacing w:val="-2"/>
              </w:rPr>
              <w:t xml:space="preserve">of </w:t>
            </w:r>
            <w:r>
              <w:t>a patient</w:t>
            </w:r>
          </w:p>
        </w:tc>
        <w:tc>
          <w:tcPr>
            <w:tcW w:w="1450" w:type="dxa"/>
          </w:tcPr>
          <w:p w14:paraId="468A2274" w14:textId="77777777" w:rsidR="000B7F42" w:rsidRDefault="00000000">
            <w:pPr>
              <w:pStyle w:val="TableParagraph"/>
              <w:spacing w:before="1" w:line="276" w:lineRule="auto"/>
              <w:ind w:left="107" w:right="132"/>
            </w:pPr>
            <w:r>
              <w:t xml:space="preserve">Lecture &amp; </w:t>
            </w:r>
            <w:r>
              <w:rPr>
                <w:spacing w:val="-2"/>
              </w:rPr>
              <w:t xml:space="preserve">bedside teaching (Case </w:t>
            </w:r>
            <w:r>
              <w:rPr>
                <w:spacing w:val="-4"/>
              </w:rPr>
              <w:t>presentation)</w:t>
            </w:r>
          </w:p>
          <w:p w14:paraId="3C58A08C" w14:textId="77777777" w:rsidR="000B7F42" w:rsidRDefault="00000000">
            <w:pPr>
              <w:pStyle w:val="TableParagraph"/>
              <w:spacing w:line="250" w:lineRule="exact"/>
              <w:ind w:left="107"/>
            </w:pPr>
            <w:r>
              <w:rPr>
                <w:spacing w:val="-4"/>
              </w:rPr>
              <w:t>/SDL</w:t>
            </w:r>
          </w:p>
        </w:tc>
        <w:tc>
          <w:tcPr>
            <w:tcW w:w="1266" w:type="dxa"/>
          </w:tcPr>
          <w:p w14:paraId="2F13DD9F" w14:textId="77777777" w:rsidR="000B7F42" w:rsidRDefault="00000000">
            <w:pPr>
              <w:pStyle w:val="TableParagraph"/>
              <w:spacing w:before="1" w:line="276" w:lineRule="auto"/>
              <w:ind w:left="109"/>
            </w:pPr>
            <w:r>
              <w:rPr>
                <w:spacing w:val="-2"/>
              </w:rPr>
              <w:t xml:space="preserve">MCQ/SEQ/ </w:t>
            </w:r>
            <w:r>
              <w:rPr>
                <w:spacing w:val="-4"/>
              </w:rPr>
              <w:t>SAQ/OSPE/</w:t>
            </w:r>
          </w:p>
          <w:p w14:paraId="2829F089" w14:textId="77777777" w:rsidR="000B7F42" w:rsidRDefault="00000000">
            <w:pPr>
              <w:pStyle w:val="TableParagraph"/>
              <w:spacing w:line="273" w:lineRule="auto"/>
              <w:ind w:left="109" w:right="284"/>
            </w:pPr>
            <w:r>
              <w:rPr>
                <w:spacing w:val="-4"/>
              </w:rPr>
              <w:t xml:space="preserve">Long </w:t>
            </w:r>
            <w:r>
              <w:rPr>
                <w:spacing w:val="-2"/>
              </w:rPr>
              <w:t>case/ short</w:t>
            </w:r>
            <w:r>
              <w:rPr>
                <w:spacing w:val="-12"/>
              </w:rPr>
              <w:t xml:space="preserve"> </w:t>
            </w:r>
            <w:r>
              <w:rPr>
                <w:spacing w:val="-2"/>
              </w:rPr>
              <w:t>case</w:t>
            </w:r>
          </w:p>
        </w:tc>
      </w:tr>
      <w:tr w:rsidR="000B7F42" w14:paraId="556FFC2F" w14:textId="77777777">
        <w:trPr>
          <w:trHeight w:val="311"/>
        </w:trPr>
        <w:tc>
          <w:tcPr>
            <w:tcW w:w="10463" w:type="dxa"/>
            <w:gridSpan w:val="6"/>
            <w:shd w:val="clear" w:color="auto" w:fill="DEEAF6"/>
          </w:tcPr>
          <w:p w14:paraId="74755CA4" w14:textId="77777777" w:rsidR="000B7F42" w:rsidRDefault="00000000">
            <w:pPr>
              <w:pStyle w:val="TableParagraph"/>
              <w:numPr>
                <w:ilvl w:val="0"/>
                <w:numId w:val="354"/>
              </w:numPr>
              <w:tabs>
                <w:tab w:val="left" w:pos="856"/>
              </w:tabs>
              <w:spacing w:before="2"/>
              <w:ind w:left="856" w:hanging="383"/>
              <w:rPr>
                <w:b/>
              </w:rPr>
            </w:pPr>
            <w:proofErr w:type="gramStart"/>
            <w:r>
              <w:rPr>
                <w:b/>
              </w:rPr>
              <w:t>ONCOLOGY</w:t>
            </w:r>
            <w:r>
              <w:rPr>
                <w:b/>
                <w:spacing w:val="-10"/>
              </w:rPr>
              <w:t xml:space="preserve"> </w:t>
            </w:r>
            <w:r>
              <w:rPr>
                <w:b/>
              </w:rPr>
              <w:t>,</w:t>
            </w:r>
            <w:proofErr w:type="gramEnd"/>
            <w:r>
              <w:rPr>
                <w:b/>
                <w:spacing w:val="-8"/>
              </w:rPr>
              <w:t xml:space="preserve"> </w:t>
            </w:r>
            <w:r>
              <w:rPr>
                <w:b/>
              </w:rPr>
              <w:t>DISEASES</w:t>
            </w:r>
            <w:r>
              <w:rPr>
                <w:b/>
                <w:spacing w:val="-6"/>
              </w:rPr>
              <w:t xml:space="preserve"> </w:t>
            </w:r>
            <w:r>
              <w:rPr>
                <w:b/>
              </w:rPr>
              <w:t>OF</w:t>
            </w:r>
            <w:r>
              <w:rPr>
                <w:b/>
                <w:spacing w:val="-11"/>
              </w:rPr>
              <w:t xml:space="preserve"> </w:t>
            </w:r>
            <w:r>
              <w:rPr>
                <w:b/>
              </w:rPr>
              <w:t>LYMPH</w:t>
            </w:r>
            <w:r>
              <w:rPr>
                <w:b/>
                <w:spacing w:val="-8"/>
              </w:rPr>
              <w:t xml:space="preserve"> </w:t>
            </w:r>
            <w:r>
              <w:rPr>
                <w:b/>
              </w:rPr>
              <w:t>NODES</w:t>
            </w:r>
            <w:r>
              <w:rPr>
                <w:b/>
                <w:spacing w:val="-12"/>
              </w:rPr>
              <w:t xml:space="preserve"> </w:t>
            </w:r>
            <w:r>
              <w:rPr>
                <w:b/>
              </w:rPr>
              <w:t>&amp;BONE</w:t>
            </w:r>
            <w:r>
              <w:rPr>
                <w:b/>
                <w:spacing w:val="-7"/>
              </w:rPr>
              <w:t xml:space="preserve"> </w:t>
            </w:r>
            <w:r>
              <w:rPr>
                <w:b/>
                <w:spacing w:val="-2"/>
              </w:rPr>
              <w:t>MARROW</w:t>
            </w:r>
          </w:p>
        </w:tc>
      </w:tr>
      <w:tr w:rsidR="000B7F42" w14:paraId="73A696AD" w14:textId="77777777">
        <w:trPr>
          <w:trHeight w:val="5431"/>
        </w:trPr>
        <w:tc>
          <w:tcPr>
            <w:tcW w:w="1522" w:type="dxa"/>
          </w:tcPr>
          <w:p w14:paraId="442A739C" w14:textId="77777777" w:rsidR="000B7F42" w:rsidRDefault="00000000">
            <w:pPr>
              <w:pStyle w:val="TableParagraph"/>
              <w:spacing w:before="3" w:line="276" w:lineRule="auto"/>
              <w:ind w:left="112"/>
              <w:rPr>
                <w:b/>
              </w:rPr>
            </w:pPr>
            <w:r>
              <w:rPr>
                <w:b/>
              </w:rPr>
              <w:t xml:space="preserve">White blood </w:t>
            </w:r>
            <w:r>
              <w:rPr>
                <w:b/>
                <w:spacing w:val="-2"/>
              </w:rPr>
              <w:t>cells</w:t>
            </w:r>
            <w:r>
              <w:rPr>
                <w:b/>
                <w:spacing w:val="-12"/>
              </w:rPr>
              <w:t xml:space="preserve"> </w:t>
            </w:r>
            <w:proofErr w:type="spellStart"/>
            <w:r>
              <w:rPr>
                <w:b/>
                <w:spacing w:val="-2"/>
              </w:rPr>
              <w:t>tumours</w:t>
            </w:r>
            <w:proofErr w:type="spellEnd"/>
          </w:p>
        </w:tc>
        <w:tc>
          <w:tcPr>
            <w:tcW w:w="1988" w:type="dxa"/>
          </w:tcPr>
          <w:p w14:paraId="2BA20E07" w14:textId="77777777" w:rsidR="000B7F42" w:rsidRDefault="00000000">
            <w:pPr>
              <w:pStyle w:val="TableParagraph"/>
              <w:spacing w:before="8"/>
              <w:ind w:left="110"/>
            </w:pPr>
            <w:r>
              <w:rPr>
                <w:spacing w:val="-2"/>
              </w:rPr>
              <w:t>Lymphoma</w:t>
            </w:r>
          </w:p>
        </w:tc>
        <w:tc>
          <w:tcPr>
            <w:tcW w:w="2206" w:type="dxa"/>
          </w:tcPr>
          <w:p w14:paraId="0300DAAB" w14:textId="77777777" w:rsidR="000B7F42" w:rsidRDefault="00000000">
            <w:pPr>
              <w:pStyle w:val="TableParagraph"/>
              <w:numPr>
                <w:ilvl w:val="0"/>
                <w:numId w:val="353"/>
              </w:numPr>
              <w:tabs>
                <w:tab w:val="left" w:pos="371"/>
              </w:tabs>
              <w:spacing w:before="4" w:line="273" w:lineRule="auto"/>
              <w:ind w:right="246"/>
              <w:rPr>
                <w:sz w:val="20"/>
              </w:rPr>
            </w:pPr>
            <w:r>
              <w:rPr>
                <w:spacing w:val="-2"/>
                <w:sz w:val="20"/>
              </w:rPr>
              <w:t xml:space="preserve">Corelate </w:t>
            </w:r>
            <w:r>
              <w:rPr>
                <w:sz w:val="20"/>
              </w:rPr>
              <w:t>abnormalities</w:t>
            </w:r>
            <w:r>
              <w:rPr>
                <w:spacing w:val="-13"/>
                <w:sz w:val="20"/>
              </w:rPr>
              <w:t xml:space="preserve"> </w:t>
            </w:r>
            <w:r>
              <w:rPr>
                <w:sz w:val="20"/>
              </w:rPr>
              <w:t>in</w:t>
            </w:r>
            <w:r>
              <w:rPr>
                <w:spacing w:val="-12"/>
                <w:sz w:val="20"/>
              </w:rPr>
              <w:t xml:space="preserve"> </w:t>
            </w:r>
            <w:r>
              <w:rPr>
                <w:sz w:val="20"/>
              </w:rPr>
              <w:t xml:space="preserve">the </w:t>
            </w:r>
            <w:r>
              <w:rPr>
                <w:spacing w:val="-2"/>
                <w:sz w:val="20"/>
              </w:rPr>
              <w:t>immune</w:t>
            </w:r>
            <w:r>
              <w:rPr>
                <w:spacing w:val="-11"/>
                <w:sz w:val="20"/>
              </w:rPr>
              <w:t xml:space="preserve"> </w:t>
            </w:r>
            <w:r>
              <w:rPr>
                <w:spacing w:val="-2"/>
                <w:sz w:val="20"/>
              </w:rPr>
              <w:t>system</w:t>
            </w:r>
            <w:r>
              <w:rPr>
                <w:spacing w:val="-11"/>
                <w:sz w:val="20"/>
              </w:rPr>
              <w:t xml:space="preserve"> </w:t>
            </w:r>
            <w:r>
              <w:rPr>
                <w:spacing w:val="-2"/>
                <w:sz w:val="20"/>
              </w:rPr>
              <w:t xml:space="preserve">and </w:t>
            </w:r>
            <w:r>
              <w:rPr>
                <w:sz w:val="20"/>
              </w:rPr>
              <w:t xml:space="preserve">its processes to occurrence of lymphoma and its associated clinical </w:t>
            </w:r>
            <w:r>
              <w:rPr>
                <w:spacing w:val="-2"/>
                <w:sz w:val="20"/>
              </w:rPr>
              <w:t>presentation.</w:t>
            </w:r>
          </w:p>
          <w:p w14:paraId="52D18778" w14:textId="77777777" w:rsidR="000B7F42" w:rsidRDefault="00000000">
            <w:pPr>
              <w:pStyle w:val="TableParagraph"/>
              <w:numPr>
                <w:ilvl w:val="0"/>
                <w:numId w:val="353"/>
              </w:numPr>
              <w:tabs>
                <w:tab w:val="left" w:pos="371"/>
              </w:tabs>
              <w:spacing w:line="266" w:lineRule="auto"/>
              <w:ind w:right="563"/>
              <w:jc w:val="both"/>
              <w:rPr>
                <w:sz w:val="20"/>
              </w:rPr>
            </w:pPr>
            <w:r>
              <w:rPr>
                <w:sz w:val="20"/>
              </w:rPr>
              <w:t>Identify organs associated</w:t>
            </w:r>
            <w:r>
              <w:rPr>
                <w:spacing w:val="-6"/>
                <w:sz w:val="20"/>
              </w:rPr>
              <w:t xml:space="preserve"> </w:t>
            </w:r>
            <w:r>
              <w:rPr>
                <w:sz w:val="20"/>
              </w:rPr>
              <w:t xml:space="preserve">with </w:t>
            </w:r>
            <w:r>
              <w:rPr>
                <w:spacing w:val="-2"/>
                <w:sz w:val="20"/>
              </w:rPr>
              <w:t>Lymphoma.</w:t>
            </w:r>
          </w:p>
          <w:p w14:paraId="4B46ED06" w14:textId="77777777" w:rsidR="000B7F42" w:rsidRDefault="00000000">
            <w:pPr>
              <w:pStyle w:val="TableParagraph"/>
              <w:numPr>
                <w:ilvl w:val="0"/>
                <w:numId w:val="353"/>
              </w:numPr>
              <w:tabs>
                <w:tab w:val="left" w:pos="371"/>
              </w:tabs>
              <w:spacing w:before="5" w:line="271" w:lineRule="auto"/>
              <w:ind w:right="191"/>
            </w:pPr>
            <w:r>
              <w:rPr>
                <w:sz w:val="20"/>
              </w:rPr>
              <w:t xml:space="preserve">Delineate the </w:t>
            </w:r>
            <w:r>
              <w:rPr>
                <w:spacing w:val="-2"/>
                <w:sz w:val="20"/>
              </w:rPr>
              <w:t>diagnostic</w:t>
            </w:r>
            <w:r>
              <w:rPr>
                <w:spacing w:val="-10"/>
                <w:sz w:val="20"/>
              </w:rPr>
              <w:t xml:space="preserve"> </w:t>
            </w:r>
            <w:r>
              <w:rPr>
                <w:spacing w:val="-2"/>
                <w:sz w:val="20"/>
              </w:rPr>
              <w:t>criteria</w:t>
            </w:r>
            <w:r>
              <w:rPr>
                <w:spacing w:val="-12"/>
                <w:sz w:val="20"/>
              </w:rPr>
              <w:t xml:space="preserve"> </w:t>
            </w:r>
            <w:r>
              <w:rPr>
                <w:spacing w:val="-2"/>
                <w:sz w:val="20"/>
              </w:rPr>
              <w:t xml:space="preserve">of </w:t>
            </w:r>
            <w:r>
              <w:rPr>
                <w:sz w:val="20"/>
              </w:rPr>
              <w:t xml:space="preserve">various stages on time based </w:t>
            </w:r>
            <w:r>
              <w:rPr>
                <w:spacing w:val="-2"/>
                <w:sz w:val="20"/>
              </w:rPr>
              <w:t xml:space="preserve">Characteristic </w:t>
            </w:r>
            <w:r>
              <w:rPr>
                <w:spacing w:val="-2"/>
              </w:rPr>
              <w:t>features.</w:t>
            </w:r>
          </w:p>
          <w:p w14:paraId="7AFFD545" w14:textId="77777777" w:rsidR="000B7F42" w:rsidRDefault="00000000">
            <w:pPr>
              <w:pStyle w:val="TableParagraph"/>
              <w:numPr>
                <w:ilvl w:val="0"/>
                <w:numId w:val="353"/>
              </w:numPr>
              <w:tabs>
                <w:tab w:val="left" w:pos="371"/>
              </w:tabs>
              <w:spacing w:before="5" w:line="256" w:lineRule="auto"/>
              <w:ind w:right="318"/>
              <w:rPr>
                <w:sz w:val="20"/>
              </w:rPr>
            </w:pPr>
            <w:r>
              <w:rPr>
                <w:spacing w:val="-2"/>
                <w:sz w:val="20"/>
              </w:rPr>
              <w:t>Propose</w:t>
            </w:r>
            <w:r>
              <w:rPr>
                <w:spacing w:val="-11"/>
                <w:sz w:val="20"/>
              </w:rPr>
              <w:t xml:space="preserve"> </w:t>
            </w:r>
            <w:r>
              <w:rPr>
                <w:spacing w:val="-2"/>
                <w:sz w:val="20"/>
              </w:rPr>
              <w:t xml:space="preserve">diagnostic </w:t>
            </w:r>
            <w:r>
              <w:rPr>
                <w:sz w:val="20"/>
              </w:rPr>
              <w:t>modalities and</w:t>
            </w:r>
          </w:p>
          <w:p w14:paraId="43A5ACF4" w14:textId="77777777" w:rsidR="000B7F42" w:rsidRDefault="00000000">
            <w:pPr>
              <w:pStyle w:val="TableParagraph"/>
              <w:numPr>
                <w:ilvl w:val="0"/>
                <w:numId w:val="353"/>
              </w:numPr>
              <w:tabs>
                <w:tab w:val="left" w:pos="371"/>
              </w:tabs>
              <w:spacing w:before="19" w:line="266" w:lineRule="exact"/>
              <w:ind w:hanging="283"/>
              <w:rPr>
                <w:sz w:val="20"/>
              </w:rPr>
            </w:pPr>
            <w:r>
              <w:rPr>
                <w:sz w:val="20"/>
              </w:rPr>
              <w:t>treatment</w:t>
            </w:r>
            <w:r>
              <w:rPr>
                <w:spacing w:val="-11"/>
                <w:sz w:val="20"/>
              </w:rPr>
              <w:t xml:space="preserve"> </w:t>
            </w:r>
            <w:r>
              <w:rPr>
                <w:spacing w:val="-2"/>
                <w:sz w:val="20"/>
              </w:rPr>
              <w:t>options.</w:t>
            </w:r>
          </w:p>
        </w:tc>
        <w:tc>
          <w:tcPr>
            <w:tcW w:w="2031" w:type="dxa"/>
          </w:tcPr>
          <w:p w14:paraId="45E8F444" w14:textId="77777777" w:rsidR="000B7F42" w:rsidRDefault="00000000">
            <w:pPr>
              <w:pStyle w:val="TableParagraph"/>
              <w:numPr>
                <w:ilvl w:val="0"/>
                <w:numId w:val="352"/>
              </w:numPr>
              <w:tabs>
                <w:tab w:val="left" w:pos="371"/>
              </w:tabs>
              <w:spacing w:before="1" w:line="266" w:lineRule="auto"/>
              <w:ind w:right="327"/>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14EFB690" w14:textId="77777777" w:rsidR="000B7F42" w:rsidRDefault="00000000">
            <w:pPr>
              <w:pStyle w:val="TableParagraph"/>
              <w:numPr>
                <w:ilvl w:val="0"/>
                <w:numId w:val="352"/>
              </w:numPr>
              <w:tabs>
                <w:tab w:val="left" w:pos="371"/>
              </w:tabs>
              <w:spacing w:before="7" w:line="273" w:lineRule="auto"/>
              <w:ind w:right="332"/>
            </w:pPr>
            <w:r>
              <w:rPr>
                <w:spacing w:val="-2"/>
              </w:rPr>
              <w:t>Perform clinical examination</w:t>
            </w:r>
            <w:r>
              <w:rPr>
                <w:spacing w:val="-14"/>
              </w:rPr>
              <w:t xml:space="preserve"> </w:t>
            </w:r>
            <w:r>
              <w:rPr>
                <w:spacing w:val="-2"/>
              </w:rPr>
              <w:t xml:space="preserve">of </w:t>
            </w:r>
            <w:r>
              <w:t xml:space="preserve">a patient with </w:t>
            </w:r>
            <w:r>
              <w:rPr>
                <w:spacing w:val="-2"/>
              </w:rPr>
              <w:t>Lymphoma</w:t>
            </w:r>
          </w:p>
        </w:tc>
        <w:tc>
          <w:tcPr>
            <w:tcW w:w="1450" w:type="dxa"/>
          </w:tcPr>
          <w:p w14:paraId="4B3B6E54" w14:textId="77777777" w:rsidR="000B7F42" w:rsidRDefault="00000000">
            <w:pPr>
              <w:pStyle w:val="TableParagraph"/>
              <w:spacing w:before="3" w:line="276" w:lineRule="auto"/>
              <w:ind w:left="107" w:right="132"/>
            </w:pPr>
            <w:r>
              <w:t xml:space="preserve">Lecture &amp; </w:t>
            </w:r>
            <w:r>
              <w:rPr>
                <w:spacing w:val="-2"/>
              </w:rPr>
              <w:t xml:space="preserve">bedside teaching (Case </w:t>
            </w:r>
            <w:r>
              <w:rPr>
                <w:spacing w:val="-4"/>
              </w:rPr>
              <w:t>presentation)</w:t>
            </w:r>
          </w:p>
          <w:p w14:paraId="42047950" w14:textId="77777777" w:rsidR="000B7F42" w:rsidRDefault="00000000">
            <w:pPr>
              <w:pStyle w:val="TableParagraph"/>
              <w:spacing w:line="251" w:lineRule="exact"/>
              <w:ind w:left="107"/>
            </w:pPr>
            <w:r>
              <w:rPr>
                <w:spacing w:val="-4"/>
              </w:rPr>
              <w:t>/SDL</w:t>
            </w:r>
          </w:p>
        </w:tc>
        <w:tc>
          <w:tcPr>
            <w:tcW w:w="1266" w:type="dxa"/>
          </w:tcPr>
          <w:p w14:paraId="40AEC203" w14:textId="77777777" w:rsidR="000B7F42" w:rsidRDefault="00000000">
            <w:pPr>
              <w:pStyle w:val="TableParagraph"/>
              <w:spacing w:before="3" w:line="276" w:lineRule="auto"/>
              <w:ind w:left="109"/>
            </w:pPr>
            <w:r>
              <w:rPr>
                <w:spacing w:val="-2"/>
              </w:rPr>
              <w:t xml:space="preserve">MCQ/SEQ/ </w:t>
            </w:r>
            <w:r>
              <w:rPr>
                <w:spacing w:val="-4"/>
              </w:rPr>
              <w:t>SAQ/OSPE/</w:t>
            </w:r>
          </w:p>
          <w:p w14:paraId="0B55BFAA" w14:textId="77777777" w:rsidR="000B7F42" w:rsidRDefault="00000000">
            <w:pPr>
              <w:pStyle w:val="TableParagraph"/>
              <w:spacing w:line="273" w:lineRule="auto"/>
              <w:ind w:left="109" w:right="284"/>
            </w:pPr>
            <w:r>
              <w:rPr>
                <w:spacing w:val="-4"/>
              </w:rPr>
              <w:t xml:space="preserve">Long </w:t>
            </w:r>
            <w:r>
              <w:rPr>
                <w:spacing w:val="-2"/>
              </w:rPr>
              <w:t>case/ short</w:t>
            </w:r>
            <w:r>
              <w:rPr>
                <w:spacing w:val="-12"/>
              </w:rPr>
              <w:t xml:space="preserve"> </w:t>
            </w:r>
            <w:r>
              <w:rPr>
                <w:spacing w:val="-2"/>
              </w:rPr>
              <w:t>case</w:t>
            </w:r>
          </w:p>
        </w:tc>
      </w:tr>
    </w:tbl>
    <w:p w14:paraId="58EF5458" w14:textId="77777777" w:rsidR="000B7F42" w:rsidRDefault="000B7F42">
      <w:pPr>
        <w:pStyle w:val="TableParagraph"/>
        <w:spacing w:line="273" w:lineRule="auto"/>
        <w:sectPr w:rsidR="000B7F42">
          <w:type w:val="continuous"/>
          <w:pgSz w:w="11920" w:h="16850"/>
          <w:pgMar w:top="700" w:right="283" w:bottom="920"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1983"/>
        <w:gridCol w:w="2280"/>
        <w:gridCol w:w="2019"/>
        <w:gridCol w:w="1435"/>
        <w:gridCol w:w="1236"/>
      </w:tblGrid>
      <w:tr w:rsidR="000B7F42" w14:paraId="6366E386" w14:textId="77777777">
        <w:trPr>
          <w:trHeight w:val="6103"/>
        </w:trPr>
        <w:tc>
          <w:tcPr>
            <w:tcW w:w="1508" w:type="dxa"/>
            <w:vMerge w:val="restart"/>
          </w:tcPr>
          <w:p w14:paraId="7083AA94" w14:textId="77777777" w:rsidR="000B7F42" w:rsidRDefault="00000000">
            <w:pPr>
              <w:pStyle w:val="TableParagraph"/>
              <w:spacing w:before="1" w:line="276" w:lineRule="auto"/>
              <w:ind w:left="112" w:right="624"/>
              <w:rPr>
                <w:b/>
              </w:rPr>
            </w:pPr>
            <w:r>
              <w:rPr>
                <w:b/>
                <w:spacing w:val="-4"/>
              </w:rPr>
              <w:lastRenderedPageBreak/>
              <w:t xml:space="preserve">Bone </w:t>
            </w:r>
            <w:r>
              <w:rPr>
                <w:b/>
                <w:spacing w:val="-2"/>
              </w:rPr>
              <w:t>marrow tumors</w:t>
            </w:r>
          </w:p>
        </w:tc>
        <w:tc>
          <w:tcPr>
            <w:tcW w:w="1983" w:type="dxa"/>
          </w:tcPr>
          <w:p w14:paraId="0633DE37" w14:textId="77777777" w:rsidR="000B7F42" w:rsidRDefault="00000000">
            <w:pPr>
              <w:pStyle w:val="TableParagraph"/>
              <w:numPr>
                <w:ilvl w:val="0"/>
                <w:numId w:val="351"/>
              </w:numPr>
              <w:tabs>
                <w:tab w:val="left" w:pos="469"/>
              </w:tabs>
              <w:spacing w:line="266" w:lineRule="auto"/>
              <w:ind w:right="632"/>
            </w:pPr>
            <w:r>
              <w:rPr>
                <w:noProof/>
              </w:rPr>
              <mc:AlternateContent>
                <mc:Choice Requires="wpg">
                  <w:drawing>
                    <wp:anchor distT="0" distB="0" distL="0" distR="0" simplePos="0" relativeHeight="479246848" behindDoc="1" locked="0" layoutInCell="1" allowOverlap="1" wp14:anchorId="65C8A7DD" wp14:editId="5DDCAE23">
                      <wp:simplePos x="0" y="0"/>
                      <wp:positionH relativeFrom="column">
                        <wp:posOffset>265096</wp:posOffset>
                      </wp:positionH>
                      <wp:positionV relativeFrom="paragraph">
                        <wp:posOffset>427</wp:posOffset>
                      </wp:positionV>
                      <wp:extent cx="4225290" cy="708152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7081520"/>
                                <a:chOff x="0" y="0"/>
                                <a:chExt cx="4225290" cy="7081520"/>
                              </a:xfrm>
                            </wpg:grpSpPr>
                            <pic:pic xmlns:pic="http://schemas.openxmlformats.org/drawingml/2006/picture">
                              <pic:nvPicPr>
                                <pic:cNvPr id="202" name="Image 202"/>
                                <pic:cNvPicPr/>
                              </pic:nvPicPr>
                              <pic:blipFill>
                                <a:blip r:embed="rId8" cstate="print"/>
                                <a:stretch>
                                  <a:fillRect/>
                                </a:stretch>
                              </pic:blipFill>
                              <pic:spPr>
                                <a:xfrm>
                                  <a:off x="0" y="2926309"/>
                                  <a:ext cx="4224668" cy="4155122"/>
                                </a:xfrm>
                                <a:prstGeom prst="rect">
                                  <a:avLst/>
                                </a:prstGeom>
                              </pic:spPr>
                            </pic:pic>
                            <wps:wsp>
                              <wps:cNvPr id="203" name="Graphic 203"/>
                              <wps:cNvSpPr/>
                              <wps:spPr>
                                <a:xfrm>
                                  <a:off x="2445210" y="0"/>
                                  <a:ext cx="1276350" cy="3876675"/>
                                </a:xfrm>
                                <a:custGeom>
                                  <a:avLst/>
                                  <a:gdLst/>
                                  <a:ahLst/>
                                  <a:cxnLst/>
                                  <a:rect l="l" t="t" r="r" b="b"/>
                                  <a:pathLst>
                                    <a:path w="1276350" h="3876675">
                                      <a:moveTo>
                                        <a:pt x="1275841" y="0"/>
                                      </a:moveTo>
                                      <a:lnTo>
                                        <a:pt x="0" y="0"/>
                                      </a:lnTo>
                                      <a:lnTo>
                                        <a:pt x="0" y="3876166"/>
                                      </a:lnTo>
                                      <a:lnTo>
                                        <a:pt x="1275841" y="3876166"/>
                                      </a:lnTo>
                                      <a:lnTo>
                                        <a:pt x="127584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45CAD8" id="Group 201" o:spid="_x0000_s1026" style="position:absolute;margin-left:20.85pt;margin-top:.05pt;width:332.7pt;height:557.6pt;z-index:-24069632;mso-wrap-distance-left:0;mso-wrap-distance-right:0" coordsize="42252,7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">
                      <v:shape id="Image 202" o:spid="_x0000_s1027" type="#_x0000_t75" style="position:absolute;top:29263;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">
                        <v:imagedata r:id="rId10" o:title=""/>
                      </v:shape>
                      <v:shape id="Graphic 203" o:spid="_x0000_s1028" style="position:absolute;left:24452;width:12763;height:38766;visibility:visible;mso-wrap-style:square;v-text-anchor:top" coordsize="1276350,3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" path="m1275841,l,,,3876166r1275841,l1275841,xe" stroked="f">
                        <v:path arrowok="t"/>
                      </v:shape>
                    </v:group>
                  </w:pict>
                </mc:Fallback>
              </mc:AlternateContent>
            </w:r>
            <w:r>
              <w:rPr>
                <w:spacing w:val="-2"/>
              </w:rPr>
              <w:t xml:space="preserve">Acute </w:t>
            </w:r>
            <w:r>
              <w:rPr>
                <w:spacing w:val="-4"/>
              </w:rPr>
              <w:t>Leukemia</w:t>
            </w:r>
          </w:p>
          <w:p w14:paraId="0EE08D92" w14:textId="77777777" w:rsidR="000B7F42" w:rsidRDefault="00000000">
            <w:pPr>
              <w:pStyle w:val="TableParagraph"/>
              <w:numPr>
                <w:ilvl w:val="0"/>
                <w:numId w:val="351"/>
              </w:numPr>
              <w:tabs>
                <w:tab w:val="left" w:pos="469"/>
              </w:tabs>
              <w:spacing w:before="8" w:line="261" w:lineRule="auto"/>
              <w:ind w:right="632"/>
            </w:pPr>
            <w:r>
              <w:rPr>
                <w:spacing w:val="-2"/>
              </w:rPr>
              <w:t xml:space="preserve">Chronic </w:t>
            </w:r>
            <w:r>
              <w:rPr>
                <w:spacing w:val="-4"/>
              </w:rPr>
              <w:t>Leukemia</w:t>
            </w:r>
          </w:p>
        </w:tc>
        <w:tc>
          <w:tcPr>
            <w:tcW w:w="2280" w:type="dxa"/>
          </w:tcPr>
          <w:p w14:paraId="57A3C63F" w14:textId="77777777" w:rsidR="000B7F42" w:rsidRDefault="00000000">
            <w:pPr>
              <w:pStyle w:val="TableParagraph"/>
              <w:numPr>
                <w:ilvl w:val="0"/>
                <w:numId w:val="350"/>
              </w:numPr>
              <w:tabs>
                <w:tab w:val="left" w:pos="371"/>
              </w:tabs>
              <w:spacing w:line="273" w:lineRule="auto"/>
              <w:ind w:right="286"/>
            </w:pPr>
            <w:r>
              <w:t>Classify various forms</w:t>
            </w:r>
            <w:r>
              <w:rPr>
                <w:spacing w:val="-14"/>
              </w:rPr>
              <w:t xml:space="preserve"> </w:t>
            </w:r>
            <w:r>
              <w:t>of</w:t>
            </w:r>
            <w:r>
              <w:rPr>
                <w:spacing w:val="-14"/>
              </w:rPr>
              <w:t xml:space="preserve"> </w:t>
            </w:r>
            <w:r>
              <w:t>acute</w:t>
            </w:r>
            <w:r>
              <w:rPr>
                <w:spacing w:val="-14"/>
              </w:rPr>
              <w:t xml:space="preserve"> </w:t>
            </w:r>
            <w:r>
              <w:t xml:space="preserve">and </w:t>
            </w:r>
            <w:r>
              <w:rPr>
                <w:spacing w:val="-2"/>
              </w:rPr>
              <w:t>chronic</w:t>
            </w:r>
            <w:r>
              <w:rPr>
                <w:spacing w:val="40"/>
              </w:rPr>
              <w:t xml:space="preserve"> </w:t>
            </w:r>
            <w:r>
              <w:rPr>
                <w:spacing w:val="-2"/>
              </w:rPr>
              <w:t>Leukemia.</w:t>
            </w:r>
          </w:p>
          <w:p w14:paraId="40F93F2B" w14:textId="77777777" w:rsidR="000B7F42" w:rsidRDefault="00000000">
            <w:pPr>
              <w:pStyle w:val="TableParagraph"/>
              <w:numPr>
                <w:ilvl w:val="0"/>
                <w:numId w:val="350"/>
              </w:numPr>
              <w:tabs>
                <w:tab w:val="left" w:pos="371"/>
              </w:tabs>
              <w:spacing w:line="273" w:lineRule="auto"/>
              <w:ind w:right="179"/>
            </w:pPr>
            <w:r>
              <w:rPr>
                <w:spacing w:val="-2"/>
              </w:rPr>
              <w:t>Differentiate between</w:t>
            </w:r>
            <w:r>
              <w:rPr>
                <w:spacing w:val="-12"/>
              </w:rPr>
              <w:t xml:space="preserve"> </w:t>
            </w:r>
            <w:r>
              <w:rPr>
                <w:spacing w:val="-2"/>
              </w:rPr>
              <w:t xml:space="preserve">Symptoms </w:t>
            </w:r>
            <w:r>
              <w:t xml:space="preserve">and signs, and </w:t>
            </w:r>
            <w:r>
              <w:rPr>
                <w:spacing w:val="-2"/>
              </w:rPr>
              <w:t xml:space="preserve">characteristic </w:t>
            </w:r>
            <w:r>
              <w:t xml:space="preserve">features of acute and chronic </w:t>
            </w:r>
            <w:r>
              <w:rPr>
                <w:spacing w:val="-2"/>
              </w:rPr>
              <w:t>Leukemia</w:t>
            </w:r>
          </w:p>
          <w:p w14:paraId="34F93E1F" w14:textId="77777777" w:rsidR="000B7F42" w:rsidRDefault="00000000">
            <w:pPr>
              <w:pStyle w:val="TableParagraph"/>
              <w:numPr>
                <w:ilvl w:val="0"/>
                <w:numId w:val="350"/>
              </w:numPr>
              <w:tabs>
                <w:tab w:val="left" w:pos="371"/>
              </w:tabs>
              <w:spacing w:line="271" w:lineRule="auto"/>
              <w:ind w:right="363"/>
            </w:pPr>
            <w:r>
              <w:t>Diagnose</w:t>
            </w:r>
            <w:r>
              <w:rPr>
                <w:spacing w:val="-14"/>
              </w:rPr>
              <w:t xml:space="preserve"> </w:t>
            </w:r>
            <w:r>
              <w:t>various stages</w:t>
            </w:r>
            <w:r>
              <w:rPr>
                <w:spacing w:val="-14"/>
              </w:rPr>
              <w:t xml:space="preserve"> </w:t>
            </w:r>
            <w:r>
              <w:t xml:space="preserve">of </w:t>
            </w:r>
            <w:r>
              <w:rPr>
                <w:spacing w:val="-2"/>
              </w:rPr>
              <w:t>leukemia</w:t>
            </w:r>
          </w:p>
          <w:p w14:paraId="58D0FB82" w14:textId="77777777" w:rsidR="000B7F42" w:rsidRDefault="00000000">
            <w:pPr>
              <w:pStyle w:val="TableParagraph"/>
              <w:numPr>
                <w:ilvl w:val="0"/>
                <w:numId w:val="350"/>
              </w:numPr>
              <w:tabs>
                <w:tab w:val="left" w:pos="371"/>
              </w:tabs>
              <w:spacing w:before="2" w:line="273" w:lineRule="auto"/>
              <w:ind w:right="631"/>
            </w:pPr>
            <w:r>
              <w:rPr>
                <w:spacing w:val="-2"/>
              </w:rPr>
              <w:t xml:space="preserve">Propose appropriates </w:t>
            </w:r>
            <w:r>
              <w:rPr>
                <w:spacing w:val="-4"/>
              </w:rPr>
              <w:t xml:space="preserve">Investigations, </w:t>
            </w:r>
            <w:r>
              <w:rPr>
                <w:spacing w:val="-2"/>
              </w:rPr>
              <w:t>diagnostic modalities</w:t>
            </w:r>
            <w:r>
              <w:rPr>
                <w:spacing w:val="80"/>
              </w:rPr>
              <w:t xml:space="preserve"> </w:t>
            </w:r>
            <w:r>
              <w:rPr>
                <w:spacing w:val="-4"/>
              </w:rPr>
              <w:t>and</w:t>
            </w:r>
          </w:p>
          <w:p w14:paraId="644D98AB" w14:textId="77777777" w:rsidR="000B7F42" w:rsidRDefault="00000000">
            <w:pPr>
              <w:pStyle w:val="TableParagraph"/>
              <w:spacing w:before="12" w:line="238" w:lineRule="exact"/>
              <w:ind w:left="371"/>
            </w:pPr>
            <w:r>
              <w:t>treatment</w:t>
            </w:r>
            <w:r>
              <w:rPr>
                <w:spacing w:val="-12"/>
              </w:rPr>
              <w:t xml:space="preserve"> </w:t>
            </w:r>
            <w:r>
              <w:rPr>
                <w:spacing w:val="-2"/>
              </w:rPr>
              <w:t>options.</w:t>
            </w:r>
          </w:p>
        </w:tc>
        <w:tc>
          <w:tcPr>
            <w:tcW w:w="2019" w:type="dxa"/>
            <w:shd w:val="clear" w:color="auto" w:fill="FFFFFF"/>
          </w:tcPr>
          <w:p w14:paraId="0FE6CE49" w14:textId="77777777" w:rsidR="000B7F42" w:rsidRDefault="00000000">
            <w:pPr>
              <w:pStyle w:val="TableParagraph"/>
              <w:numPr>
                <w:ilvl w:val="0"/>
                <w:numId w:val="349"/>
              </w:numPr>
              <w:tabs>
                <w:tab w:val="left" w:pos="371"/>
              </w:tabs>
              <w:spacing w:line="266" w:lineRule="auto"/>
              <w:ind w:right="315"/>
            </w:pPr>
            <w:r>
              <w:rPr>
                <w:spacing w:val="-2"/>
              </w:rPr>
              <w:t>Take</w:t>
            </w:r>
            <w:r>
              <w:rPr>
                <w:spacing w:val="-12"/>
              </w:rPr>
              <w:t xml:space="preserve"> </w:t>
            </w:r>
            <w:r>
              <w:rPr>
                <w:spacing w:val="-2"/>
              </w:rPr>
              <w:t>history</w:t>
            </w:r>
            <w:r>
              <w:rPr>
                <w:spacing w:val="-12"/>
              </w:rPr>
              <w:t xml:space="preserve"> </w:t>
            </w:r>
            <w:r>
              <w:rPr>
                <w:spacing w:val="-2"/>
              </w:rPr>
              <w:t xml:space="preserve">of </w:t>
            </w:r>
            <w:r>
              <w:t>a patient</w:t>
            </w:r>
          </w:p>
          <w:p w14:paraId="24848B28" w14:textId="77777777" w:rsidR="000B7F42" w:rsidRDefault="00000000">
            <w:pPr>
              <w:pStyle w:val="TableParagraph"/>
              <w:numPr>
                <w:ilvl w:val="0"/>
                <w:numId w:val="349"/>
              </w:numPr>
              <w:tabs>
                <w:tab w:val="left" w:pos="371"/>
              </w:tabs>
              <w:spacing w:before="6" w:line="273" w:lineRule="auto"/>
              <w:ind w:right="211"/>
            </w:pPr>
            <w:r>
              <w:t>Perform</w:t>
            </w:r>
            <w:r>
              <w:rPr>
                <w:spacing w:val="-14"/>
              </w:rPr>
              <w:t xml:space="preserve"> </w:t>
            </w:r>
            <w:r>
              <w:t xml:space="preserve">clinical examination of a patient with bone marrow </w:t>
            </w:r>
            <w:r>
              <w:rPr>
                <w:spacing w:val="-2"/>
              </w:rPr>
              <w:t>tumors</w:t>
            </w:r>
          </w:p>
        </w:tc>
        <w:tc>
          <w:tcPr>
            <w:tcW w:w="1435" w:type="dxa"/>
          </w:tcPr>
          <w:p w14:paraId="0BDB3FB2" w14:textId="77777777" w:rsidR="000B7F42" w:rsidRDefault="00000000">
            <w:pPr>
              <w:pStyle w:val="TableParagraph"/>
              <w:spacing w:before="1" w:line="276" w:lineRule="auto"/>
              <w:ind w:left="107" w:right="117"/>
            </w:pPr>
            <w:r>
              <w:t xml:space="preserve">Lecture &amp; </w:t>
            </w:r>
            <w:r>
              <w:rPr>
                <w:spacing w:val="-2"/>
              </w:rPr>
              <w:t xml:space="preserve">bedside teaching (Case </w:t>
            </w:r>
            <w:r>
              <w:rPr>
                <w:spacing w:val="-4"/>
              </w:rPr>
              <w:t>presentation)</w:t>
            </w:r>
          </w:p>
          <w:p w14:paraId="7527520C" w14:textId="77777777" w:rsidR="000B7F42" w:rsidRDefault="00000000">
            <w:pPr>
              <w:pStyle w:val="TableParagraph"/>
              <w:spacing w:line="251" w:lineRule="exact"/>
              <w:ind w:left="107"/>
            </w:pPr>
            <w:r>
              <w:rPr>
                <w:spacing w:val="-4"/>
              </w:rPr>
              <w:t>/SDL</w:t>
            </w:r>
          </w:p>
        </w:tc>
        <w:tc>
          <w:tcPr>
            <w:tcW w:w="1236" w:type="dxa"/>
          </w:tcPr>
          <w:p w14:paraId="00839405" w14:textId="77777777" w:rsidR="000B7F42" w:rsidRDefault="00000000">
            <w:pPr>
              <w:pStyle w:val="TableParagraph"/>
              <w:spacing w:before="1" w:line="276" w:lineRule="auto"/>
              <w:ind w:left="110" w:right="31"/>
            </w:pPr>
            <w:r>
              <w:rPr>
                <w:spacing w:val="-2"/>
              </w:rPr>
              <w:t xml:space="preserve">MCQ/SEQ/ </w:t>
            </w:r>
            <w:r>
              <w:rPr>
                <w:spacing w:val="-4"/>
              </w:rPr>
              <w:t>SAQ/OSPE/</w:t>
            </w:r>
          </w:p>
          <w:p w14:paraId="52D22875" w14:textId="77777777" w:rsidR="000B7F42" w:rsidRDefault="00000000">
            <w:pPr>
              <w:pStyle w:val="TableParagraph"/>
              <w:spacing w:before="1" w:line="273" w:lineRule="auto"/>
              <w:ind w:left="110" w:right="647"/>
              <w:jc w:val="both"/>
            </w:pPr>
            <w:r>
              <w:rPr>
                <w:spacing w:val="-4"/>
              </w:rPr>
              <w:t xml:space="preserve">Long </w:t>
            </w:r>
            <w:r>
              <w:rPr>
                <w:spacing w:val="-2"/>
              </w:rPr>
              <w:t xml:space="preserve">case/ short </w:t>
            </w:r>
            <w:r>
              <w:rPr>
                <w:spacing w:val="-4"/>
              </w:rPr>
              <w:t>case</w:t>
            </w:r>
          </w:p>
        </w:tc>
      </w:tr>
      <w:tr w:rsidR="000B7F42" w14:paraId="53B242E0" w14:textId="77777777">
        <w:trPr>
          <w:trHeight w:val="4048"/>
        </w:trPr>
        <w:tc>
          <w:tcPr>
            <w:tcW w:w="1508" w:type="dxa"/>
            <w:vMerge/>
            <w:tcBorders>
              <w:top w:val="nil"/>
            </w:tcBorders>
          </w:tcPr>
          <w:p w14:paraId="7D337ADF" w14:textId="77777777" w:rsidR="000B7F42" w:rsidRDefault="000B7F42">
            <w:pPr>
              <w:rPr>
                <w:sz w:val="2"/>
                <w:szCs w:val="2"/>
              </w:rPr>
            </w:pPr>
          </w:p>
        </w:tc>
        <w:tc>
          <w:tcPr>
            <w:tcW w:w="1983" w:type="dxa"/>
          </w:tcPr>
          <w:p w14:paraId="3AFDAC22" w14:textId="77777777" w:rsidR="000B7F42" w:rsidRDefault="00000000">
            <w:pPr>
              <w:pStyle w:val="TableParagraph"/>
              <w:spacing w:before="8"/>
              <w:ind w:left="109"/>
            </w:pPr>
            <w:r>
              <w:t>Multiple</w:t>
            </w:r>
            <w:r>
              <w:rPr>
                <w:spacing w:val="-13"/>
              </w:rPr>
              <w:t xml:space="preserve"> </w:t>
            </w:r>
            <w:r>
              <w:rPr>
                <w:spacing w:val="-2"/>
              </w:rPr>
              <w:t>Myeloma</w:t>
            </w:r>
          </w:p>
        </w:tc>
        <w:tc>
          <w:tcPr>
            <w:tcW w:w="2280" w:type="dxa"/>
          </w:tcPr>
          <w:p w14:paraId="30C15637" w14:textId="77777777" w:rsidR="000B7F42" w:rsidRDefault="00000000">
            <w:pPr>
              <w:pStyle w:val="TableParagraph"/>
              <w:numPr>
                <w:ilvl w:val="0"/>
                <w:numId w:val="348"/>
              </w:numPr>
              <w:tabs>
                <w:tab w:val="left" w:pos="371"/>
              </w:tabs>
              <w:spacing w:line="273" w:lineRule="auto"/>
              <w:ind w:right="324"/>
            </w:pPr>
            <w:r>
              <w:t xml:space="preserve">Define the </w:t>
            </w:r>
            <w:r>
              <w:rPr>
                <w:spacing w:val="-2"/>
              </w:rPr>
              <w:t>pathological</w:t>
            </w:r>
            <w:r>
              <w:rPr>
                <w:spacing w:val="-13"/>
              </w:rPr>
              <w:t xml:space="preserve"> </w:t>
            </w:r>
            <w:r>
              <w:rPr>
                <w:spacing w:val="-2"/>
              </w:rPr>
              <w:t xml:space="preserve">basis </w:t>
            </w:r>
            <w:r>
              <w:t xml:space="preserve">of Multiple </w:t>
            </w:r>
            <w:r>
              <w:rPr>
                <w:spacing w:val="-2"/>
              </w:rPr>
              <w:t>myeloma</w:t>
            </w:r>
          </w:p>
          <w:p w14:paraId="041548DC" w14:textId="77777777" w:rsidR="000B7F42" w:rsidRDefault="00000000">
            <w:pPr>
              <w:pStyle w:val="TableParagraph"/>
              <w:numPr>
                <w:ilvl w:val="0"/>
                <w:numId w:val="348"/>
              </w:numPr>
              <w:tabs>
                <w:tab w:val="left" w:pos="371"/>
              </w:tabs>
              <w:spacing w:line="271" w:lineRule="auto"/>
              <w:ind w:right="472"/>
            </w:pPr>
            <w:r>
              <w:t>Classify</w:t>
            </w:r>
            <w:r>
              <w:rPr>
                <w:spacing w:val="-14"/>
              </w:rPr>
              <w:t xml:space="preserve"> </w:t>
            </w:r>
            <w:r>
              <w:t xml:space="preserve">various stages based on </w:t>
            </w:r>
            <w:r>
              <w:rPr>
                <w:spacing w:val="-2"/>
              </w:rPr>
              <w:t>clinical presentation</w:t>
            </w:r>
          </w:p>
          <w:p w14:paraId="3F98E156" w14:textId="77777777" w:rsidR="000B7F42" w:rsidRDefault="00000000">
            <w:pPr>
              <w:pStyle w:val="TableParagraph"/>
              <w:numPr>
                <w:ilvl w:val="0"/>
                <w:numId w:val="348"/>
              </w:numPr>
              <w:tabs>
                <w:tab w:val="left" w:pos="371"/>
              </w:tabs>
              <w:spacing w:before="2" w:line="273" w:lineRule="auto"/>
              <w:ind w:right="350"/>
            </w:pPr>
            <w:r>
              <w:t>Justify</w:t>
            </w:r>
            <w:r>
              <w:rPr>
                <w:spacing w:val="-13"/>
              </w:rPr>
              <w:t xml:space="preserve"> </w:t>
            </w:r>
            <w:r>
              <w:t>the</w:t>
            </w:r>
            <w:r>
              <w:rPr>
                <w:spacing w:val="-13"/>
              </w:rPr>
              <w:t xml:space="preserve"> </w:t>
            </w:r>
            <w:r>
              <w:t>role</w:t>
            </w:r>
            <w:r>
              <w:rPr>
                <w:spacing w:val="-13"/>
              </w:rPr>
              <w:t xml:space="preserve"> </w:t>
            </w:r>
            <w:r>
              <w:t xml:space="preserve">of </w:t>
            </w:r>
            <w:r>
              <w:rPr>
                <w:spacing w:val="-2"/>
              </w:rPr>
              <w:t>laboratory investigations</w:t>
            </w:r>
            <w:r>
              <w:rPr>
                <w:spacing w:val="40"/>
              </w:rPr>
              <w:t xml:space="preserve"> </w:t>
            </w:r>
            <w:r>
              <w:t xml:space="preserve">and various </w:t>
            </w:r>
            <w:r>
              <w:rPr>
                <w:spacing w:val="-2"/>
              </w:rPr>
              <w:t>treatment</w:t>
            </w:r>
          </w:p>
          <w:p w14:paraId="670969AB" w14:textId="77777777" w:rsidR="000B7F42" w:rsidRDefault="00000000">
            <w:pPr>
              <w:pStyle w:val="TableParagraph"/>
              <w:spacing w:line="234" w:lineRule="exact"/>
              <w:ind w:left="371"/>
            </w:pPr>
            <w:r>
              <w:rPr>
                <w:spacing w:val="-2"/>
              </w:rPr>
              <w:t>options</w:t>
            </w:r>
          </w:p>
        </w:tc>
        <w:tc>
          <w:tcPr>
            <w:tcW w:w="2019" w:type="dxa"/>
            <w:shd w:val="clear" w:color="auto" w:fill="FFFFFF"/>
          </w:tcPr>
          <w:p w14:paraId="6F27C59F" w14:textId="77777777" w:rsidR="000B7F42" w:rsidRDefault="000B7F42">
            <w:pPr>
              <w:pStyle w:val="TableParagraph"/>
            </w:pPr>
          </w:p>
        </w:tc>
        <w:tc>
          <w:tcPr>
            <w:tcW w:w="1435" w:type="dxa"/>
          </w:tcPr>
          <w:p w14:paraId="63D5524E" w14:textId="77777777" w:rsidR="000B7F42" w:rsidRDefault="00000000">
            <w:pPr>
              <w:pStyle w:val="TableParagraph"/>
              <w:spacing w:before="1" w:line="276" w:lineRule="auto"/>
              <w:ind w:left="107" w:right="117"/>
            </w:pPr>
            <w:r>
              <w:t xml:space="preserve">Lecture &amp; </w:t>
            </w:r>
            <w:r>
              <w:rPr>
                <w:spacing w:val="-2"/>
              </w:rPr>
              <w:t xml:space="preserve">bedside teaching (Case </w:t>
            </w:r>
            <w:r>
              <w:rPr>
                <w:spacing w:val="-4"/>
              </w:rPr>
              <w:t>presentation)</w:t>
            </w:r>
          </w:p>
          <w:p w14:paraId="09C369C2" w14:textId="77777777" w:rsidR="000B7F42" w:rsidRDefault="00000000">
            <w:pPr>
              <w:pStyle w:val="TableParagraph"/>
              <w:spacing w:before="9"/>
              <w:ind w:left="107"/>
            </w:pPr>
            <w:r>
              <w:rPr>
                <w:spacing w:val="-4"/>
              </w:rPr>
              <w:t>/SDL</w:t>
            </w:r>
          </w:p>
        </w:tc>
        <w:tc>
          <w:tcPr>
            <w:tcW w:w="1236" w:type="dxa"/>
          </w:tcPr>
          <w:p w14:paraId="28BCEEC7" w14:textId="77777777" w:rsidR="000B7F42" w:rsidRDefault="00000000">
            <w:pPr>
              <w:pStyle w:val="TableParagraph"/>
              <w:spacing w:before="1" w:line="276" w:lineRule="auto"/>
              <w:ind w:left="110" w:right="31"/>
            </w:pPr>
            <w:r>
              <w:rPr>
                <w:spacing w:val="-2"/>
              </w:rPr>
              <w:t xml:space="preserve">MCQ/SEQ/ </w:t>
            </w:r>
            <w:r>
              <w:rPr>
                <w:spacing w:val="-4"/>
              </w:rPr>
              <w:t>SAQ/OSPE/</w:t>
            </w:r>
          </w:p>
          <w:p w14:paraId="7320FDB7" w14:textId="77777777" w:rsidR="000B7F42" w:rsidRDefault="00000000">
            <w:pPr>
              <w:pStyle w:val="TableParagraph"/>
              <w:spacing w:before="1" w:line="276" w:lineRule="auto"/>
              <w:ind w:left="110" w:right="647"/>
              <w:jc w:val="both"/>
            </w:pPr>
            <w:r>
              <w:rPr>
                <w:spacing w:val="-4"/>
              </w:rPr>
              <w:t xml:space="preserve">Long </w:t>
            </w:r>
            <w:r>
              <w:rPr>
                <w:spacing w:val="-2"/>
              </w:rPr>
              <w:t xml:space="preserve">case/ short </w:t>
            </w:r>
            <w:r>
              <w:rPr>
                <w:spacing w:val="-4"/>
              </w:rPr>
              <w:t>case</w:t>
            </w:r>
          </w:p>
        </w:tc>
      </w:tr>
      <w:tr w:rsidR="000B7F42" w14:paraId="18C73BA6" w14:textId="77777777">
        <w:trPr>
          <w:trHeight w:val="4015"/>
        </w:trPr>
        <w:tc>
          <w:tcPr>
            <w:tcW w:w="1508" w:type="dxa"/>
            <w:vMerge/>
            <w:tcBorders>
              <w:top w:val="nil"/>
            </w:tcBorders>
          </w:tcPr>
          <w:p w14:paraId="78BC6CB4" w14:textId="77777777" w:rsidR="000B7F42" w:rsidRDefault="000B7F42">
            <w:pPr>
              <w:rPr>
                <w:sz w:val="2"/>
                <w:szCs w:val="2"/>
              </w:rPr>
            </w:pPr>
          </w:p>
        </w:tc>
        <w:tc>
          <w:tcPr>
            <w:tcW w:w="1983" w:type="dxa"/>
          </w:tcPr>
          <w:p w14:paraId="6FA333B8" w14:textId="77777777" w:rsidR="000B7F42" w:rsidRDefault="00000000">
            <w:pPr>
              <w:pStyle w:val="TableParagraph"/>
              <w:spacing w:before="1" w:line="273" w:lineRule="auto"/>
              <w:ind w:left="109"/>
            </w:pPr>
            <w:r>
              <w:rPr>
                <w:spacing w:val="-4"/>
              </w:rPr>
              <w:t xml:space="preserve">Myeloproliferative </w:t>
            </w:r>
            <w:r>
              <w:rPr>
                <w:spacing w:val="-2"/>
              </w:rPr>
              <w:t>Disorders</w:t>
            </w:r>
          </w:p>
        </w:tc>
        <w:tc>
          <w:tcPr>
            <w:tcW w:w="2280" w:type="dxa"/>
          </w:tcPr>
          <w:p w14:paraId="6303FD46" w14:textId="77777777" w:rsidR="000B7F42" w:rsidRDefault="00000000">
            <w:pPr>
              <w:pStyle w:val="TableParagraph"/>
              <w:numPr>
                <w:ilvl w:val="0"/>
                <w:numId w:val="347"/>
              </w:numPr>
              <w:tabs>
                <w:tab w:val="left" w:pos="371"/>
              </w:tabs>
              <w:spacing w:line="273" w:lineRule="auto"/>
              <w:ind w:right="267"/>
            </w:pPr>
            <w:r>
              <w:t xml:space="preserve">Classify various forms of </w:t>
            </w:r>
            <w:r>
              <w:rPr>
                <w:spacing w:val="-4"/>
              </w:rPr>
              <w:t xml:space="preserve">Myeloproliferative </w:t>
            </w:r>
            <w:r>
              <w:t>disorders</w:t>
            </w:r>
            <w:r>
              <w:rPr>
                <w:spacing w:val="-14"/>
              </w:rPr>
              <w:t xml:space="preserve"> </w:t>
            </w:r>
            <w:r>
              <w:t>based</w:t>
            </w:r>
            <w:r>
              <w:rPr>
                <w:spacing w:val="-14"/>
              </w:rPr>
              <w:t xml:space="preserve"> </w:t>
            </w:r>
            <w:r>
              <w:t xml:space="preserve">on </w:t>
            </w:r>
            <w:r>
              <w:rPr>
                <w:spacing w:val="-2"/>
              </w:rPr>
              <w:t>Clinical Presentation.</w:t>
            </w:r>
          </w:p>
          <w:p w14:paraId="2B1841C5" w14:textId="77777777" w:rsidR="000B7F42" w:rsidRDefault="00000000">
            <w:pPr>
              <w:pStyle w:val="TableParagraph"/>
              <w:numPr>
                <w:ilvl w:val="0"/>
                <w:numId w:val="347"/>
              </w:numPr>
              <w:tabs>
                <w:tab w:val="left" w:pos="371"/>
              </w:tabs>
              <w:spacing w:before="1" w:line="271" w:lineRule="auto"/>
              <w:ind w:right="417"/>
            </w:pPr>
            <w:r>
              <w:rPr>
                <w:spacing w:val="-2"/>
              </w:rPr>
              <w:t xml:space="preserve">Diagnoses </w:t>
            </w:r>
            <w:r>
              <w:t>various</w:t>
            </w:r>
            <w:r>
              <w:rPr>
                <w:spacing w:val="-14"/>
              </w:rPr>
              <w:t xml:space="preserve"> </w:t>
            </w:r>
            <w:r>
              <w:t>stages</w:t>
            </w:r>
            <w:r>
              <w:rPr>
                <w:spacing w:val="-14"/>
              </w:rPr>
              <w:t xml:space="preserve"> </w:t>
            </w:r>
            <w:r>
              <w:t>of the disease.</w:t>
            </w:r>
          </w:p>
          <w:p w14:paraId="5C9FE626" w14:textId="77777777" w:rsidR="000B7F42" w:rsidRDefault="00000000">
            <w:pPr>
              <w:pStyle w:val="TableParagraph"/>
              <w:numPr>
                <w:ilvl w:val="0"/>
                <w:numId w:val="347"/>
              </w:numPr>
              <w:tabs>
                <w:tab w:val="left" w:pos="371"/>
              </w:tabs>
              <w:spacing w:before="1" w:line="268" w:lineRule="auto"/>
              <w:ind w:right="8"/>
            </w:pPr>
            <w:r>
              <w:t>Propose</w:t>
            </w:r>
            <w:r>
              <w:rPr>
                <w:spacing w:val="-10"/>
              </w:rPr>
              <w:t xml:space="preserve"> </w:t>
            </w:r>
            <w:r>
              <w:t xml:space="preserve">appropriate </w:t>
            </w:r>
            <w:r>
              <w:rPr>
                <w:spacing w:val="-2"/>
              </w:rPr>
              <w:t>Investigations Diagnostic</w:t>
            </w:r>
            <w:r>
              <w:rPr>
                <w:spacing w:val="-12"/>
              </w:rPr>
              <w:t xml:space="preserve"> </w:t>
            </w:r>
            <w:r>
              <w:rPr>
                <w:spacing w:val="-2"/>
              </w:rPr>
              <w:t xml:space="preserve">modalities </w:t>
            </w:r>
            <w:r>
              <w:rPr>
                <w:spacing w:val="-4"/>
              </w:rPr>
              <w:t>and</w:t>
            </w:r>
          </w:p>
          <w:p w14:paraId="7D4D39DC" w14:textId="77777777" w:rsidR="000B7F42" w:rsidRDefault="00000000">
            <w:pPr>
              <w:pStyle w:val="TableParagraph"/>
              <w:spacing w:line="219" w:lineRule="exact"/>
              <w:ind w:left="371"/>
            </w:pPr>
            <w:r>
              <w:rPr>
                <w:spacing w:val="-2"/>
              </w:rPr>
              <w:t>treatment</w:t>
            </w:r>
            <w:r>
              <w:rPr>
                <w:spacing w:val="-5"/>
              </w:rPr>
              <w:t xml:space="preserve"> </w:t>
            </w:r>
            <w:r>
              <w:rPr>
                <w:spacing w:val="-2"/>
              </w:rPr>
              <w:t>options.</w:t>
            </w:r>
          </w:p>
        </w:tc>
        <w:tc>
          <w:tcPr>
            <w:tcW w:w="2019" w:type="dxa"/>
          </w:tcPr>
          <w:p w14:paraId="16B1A902" w14:textId="77777777" w:rsidR="000B7F42" w:rsidRDefault="000B7F42">
            <w:pPr>
              <w:pStyle w:val="TableParagraph"/>
            </w:pPr>
          </w:p>
        </w:tc>
        <w:tc>
          <w:tcPr>
            <w:tcW w:w="1435" w:type="dxa"/>
          </w:tcPr>
          <w:p w14:paraId="38AD5D69" w14:textId="77777777" w:rsidR="000B7F42" w:rsidRDefault="00000000">
            <w:pPr>
              <w:pStyle w:val="TableParagraph"/>
              <w:spacing w:before="1" w:line="276" w:lineRule="auto"/>
              <w:ind w:left="107" w:right="117"/>
            </w:pPr>
            <w:r>
              <w:t xml:space="preserve">Lecture &amp; </w:t>
            </w:r>
            <w:r>
              <w:rPr>
                <w:spacing w:val="-2"/>
              </w:rPr>
              <w:t xml:space="preserve">bedside teaching (Case </w:t>
            </w:r>
            <w:r>
              <w:rPr>
                <w:spacing w:val="-4"/>
              </w:rPr>
              <w:t>presentation)</w:t>
            </w:r>
          </w:p>
          <w:p w14:paraId="6DE55B03" w14:textId="77777777" w:rsidR="000B7F42" w:rsidRDefault="00000000">
            <w:pPr>
              <w:pStyle w:val="TableParagraph"/>
              <w:spacing w:before="9"/>
              <w:ind w:left="107"/>
            </w:pPr>
            <w:r>
              <w:rPr>
                <w:spacing w:val="-4"/>
              </w:rPr>
              <w:t>/SDL</w:t>
            </w:r>
          </w:p>
        </w:tc>
        <w:tc>
          <w:tcPr>
            <w:tcW w:w="1236" w:type="dxa"/>
          </w:tcPr>
          <w:p w14:paraId="12E16213" w14:textId="77777777" w:rsidR="000B7F42" w:rsidRDefault="00000000">
            <w:pPr>
              <w:pStyle w:val="TableParagraph"/>
              <w:spacing w:before="1" w:line="273" w:lineRule="auto"/>
              <w:ind w:left="110" w:right="31"/>
            </w:pPr>
            <w:r>
              <w:rPr>
                <w:spacing w:val="-2"/>
              </w:rPr>
              <w:t xml:space="preserve">MCQ/SEQ/ </w:t>
            </w:r>
            <w:r>
              <w:rPr>
                <w:spacing w:val="-4"/>
              </w:rPr>
              <w:t>SAQ/OSPE/</w:t>
            </w:r>
          </w:p>
          <w:p w14:paraId="6B7C409A" w14:textId="77777777" w:rsidR="000B7F42" w:rsidRDefault="00000000">
            <w:pPr>
              <w:pStyle w:val="TableParagraph"/>
              <w:spacing w:before="2" w:line="276" w:lineRule="auto"/>
              <w:ind w:left="110" w:right="647"/>
              <w:jc w:val="both"/>
            </w:pPr>
            <w:r>
              <w:rPr>
                <w:spacing w:val="-4"/>
              </w:rPr>
              <w:t xml:space="preserve">Long </w:t>
            </w:r>
            <w:r>
              <w:rPr>
                <w:spacing w:val="-2"/>
              </w:rPr>
              <w:t xml:space="preserve">case/ short </w:t>
            </w:r>
            <w:r>
              <w:rPr>
                <w:spacing w:val="-4"/>
              </w:rPr>
              <w:t>case</w:t>
            </w:r>
          </w:p>
        </w:tc>
      </w:tr>
    </w:tbl>
    <w:p w14:paraId="2E4811C4" w14:textId="77777777" w:rsidR="000B7F42" w:rsidRDefault="000B7F42">
      <w:pPr>
        <w:pStyle w:val="TableParagraph"/>
        <w:spacing w:line="276" w:lineRule="auto"/>
        <w:jc w:val="both"/>
        <w:sectPr w:rsidR="000B7F42">
          <w:type w:val="continuous"/>
          <w:pgSz w:w="11920" w:h="16850"/>
          <w:pgMar w:top="700" w:right="283" w:bottom="1787" w:left="283" w:header="0" w:footer="738" w:gutter="0"/>
          <w:cols w:space="720"/>
        </w:sect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2"/>
      </w:tblGrid>
      <w:tr w:rsidR="000B7F42" w14:paraId="78A71E09" w14:textId="77777777">
        <w:trPr>
          <w:trHeight w:val="313"/>
        </w:trPr>
        <w:tc>
          <w:tcPr>
            <w:tcW w:w="10462" w:type="dxa"/>
            <w:shd w:val="clear" w:color="auto" w:fill="DEEAF6"/>
          </w:tcPr>
          <w:p w14:paraId="1DDE6A77" w14:textId="77777777" w:rsidR="000B7F42" w:rsidRDefault="00000000">
            <w:pPr>
              <w:pStyle w:val="TableParagraph"/>
              <w:numPr>
                <w:ilvl w:val="0"/>
                <w:numId w:val="346"/>
              </w:numPr>
              <w:tabs>
                <w:tab w:val="left" w:pos="856"/>
              </w:tabs>
              <w:spacing w:before="2"/>
              <w:ind w:left="856" w:hanging="383"/>
              <w:rPr>
                <w:b/>
              </w:rPr>
            </w:pPr>
            <w:r>
              <w:rPr>
                <w:b/>
              </w:rPr>
              <w:lastRenderedPageBreak/>
              <w:t>CRITICAL</w:t>
            </w:r>
            <w:r>
              <w:rPr>
                <w:b/>
                <w:spacing w:val="-12"/>
              </w:rPr>
              <w:t xml:space="preserve"> </w:t>
            </w:r>
            <w:r>
              <w:rPr>
                <w:b/>
              </w:rPr>
              <w:t>CARE</w:t>
            </w:r>
            <w:r>
              <w:rPr>
                <w:b/>
                <w:spacing w:val="-8"/>
              </w:rPr>
              <w:t xml:space="preserve"> </w:t>
            </w:r>
            <w:r>
              <w:rPr>
                <w:b/>
              </w:rPr>
              <w:t>&amp;</w:t>
            </w:r>
            <w:r>
              <w:rPr>
                <w:b/>
                <w:spacing w:val="-9"/>
              </w:rPr>
              <w:t xml:space="preserve"> </w:t>
            </w:r>
            <w:r>
              <w:rPr>
                <w:b/>
                <w:spacing w:val="-2"/>
              </w:rPr>
              <w:t>EMERGENCY*</w:t>
            </w:r>
          </w:p>
        </w:tc>
      </w:tr>
      <w:tr w:rsidR="000B7F42" w14:paraId="0CE54DC8" w14:textId="77777777">
        <w:trPr>
          <w:trHeight w:val="314"/>
        </w:trPr>
        <w:tc>
          <w:tcPr>
            <w:tcW w:w="10462" w:type="dxa"/>
            <w:shd w:val="clear" w:color="auto" w:fill="DEEAF6"/>
          </w:tcPr>
          <w:p w14:paraId="3E38320F" w14:textId="77777777" w:rsidR="000B7F42" w:rsidRDefault="00000000">
            <w:pPr>
              <w:pStyle w:val="TableParagraph"/>
              <w:numPr>
                <w:ilvl w:val="0"/>
                <w:numId w:val="345"/>
              </w:numPr>
              <w:tabs>
                <w:tab w:val="left" w:pos="856"/>
              </w:tabs>
              <w:spacing w:before="2"/>
              <w:ind w:left="856" w:hanging="383"/>
              <w:rPr>
                <w:b/>
              </w:rPr>
            </w:pPr>
            <w:r>
              <w:rPr>
                <w:b/>
                <w:spacing w:val="-2"/>
              </w:rPr>
              <w:t>PHARMACOTHERAPEUTICS*</w:t>
            </w:r>
          </w:p>
        </w:tc>
      </w:tr>
      <w:tr w:rsidR="000B7F42" w14:paraId="6EF3386E" w14:textId="77777777">
        <w:trPr>
          <w:trHeight w:val="928"/>
        </w:trPr>
        <w:tc>
          <w:tcPr>
            <w:tcW w:w="10462" w:type="dxa"/>
          </w:tcPr>
          <w:p w14:paraId="53E5AD73" w14:textId="77777777" w:rsidR="000B7F42" w:rsidRDefault="000B7F42">
            <w:pPr>
              <w:pStyle w:val="TableParagraph"/>
              <w:spacing w:before="10"/>
            </w:pPr>
          </w:p>
          <w:p w14:paraId="2D3BECAB" w14:textId="77777777" w:rsidR="000B7F42" w:rsidRDefault="00000000">
            <w:pPr>
              <w:pStyle w:val="TableParagraph"/>
              <w:spacing w:line="310" w:lineRule="atLeast"/>
              <w:ind w:left="112" w:right="387"/>
              <w:rPr>
                <w:b/>
              </w:rPr>
            </w:pPr>
            <w:r>
              <w:rPr>
                <w:b/>
                <w:u w:val="single"/>
              </w:rPr>
              <w:t>*Both</w:t>
            </w:r>
            <w:r>
              <w:rPr>
                <w:b/>
                <w:spacing w:val="-7"/>
                <w:u w:val="single"/>
              </w:rPr>
              <w:t xml:space="preserve"> </w:t>
            </w:r>
            <w:r>
              <w:rPr>
                <w:b/>
                <w:u w:val="single"/>
              </w:rPr>
              <w:t>modules</w:t>
            </w:r>
            <w:r>
              <w:rPr>
                <w:b/>
                <w:spacing w:val="-6"/>
                <w:u w:val="single"/>
              </w:rPr>
              <w:t xml:space="preserve"> </w:t>
            </w:r>
            <w:r>
              <w:rPr>
                <w:b/>
                <w:u w:val="single"/>
              </w:rPr>
              <w:t>XVIII</w:t>
            </w:r>
            <w:r>
              <w:rPr>
                <w:b/>
                <w:spacing w:val="-4"/>
                <w:u w:val="single"/>
              </w:rPr>
              <w:t xml:space="preserve"> </w:t>
            </w:r>
            <w:r>
              <w:rPr>
                <w:b/>
                <w:u w:val="single"/>
              </w:rPr>
              <w:t>and</w:t>
            </w:r>
            <w:r>
              <w:rPr>
                <w:b/>
                <w:spacing w:val="-7"/>
                <w:u w:val="single"/>
              </w:rPr>
              <w:t xml:space="preserve"> </w:t>
            </w:r>
            <w:r>
              <w:rPr>
                <w:b/>
                <w:u w:val="single"/>
              </w:rPr>
              <w:t>XIX</w:t>
            </w:r>
            <w:r>
              <w:rPr>
                <w:b/>
                <w:spacing w:val="-5"/>
                <w:u w:val="single"/>
              </w:rPr>
              <w:t xml:space="preserve"> </w:t>
            </w:r>
            <w:r>
              <w:rPr>
                <w:b/>
                <w:u w:val="single"/>
              </w:rPr>
              <w:t>are</w:t>
            </w:r>
            <w:r>
              <w:rPr>
                <w:b/>
                <w:spacing w:val="-4"/>
                <w:u w:val="single"/>
              </w:rPr>
              <w:t xml:space="preserve"> </w:t>
            </w:r>
            <w:r>
              <w:rPr>
                <w:b/>
                <w:u w:val="single"/>
              </w:rPr>
              <w:t>vertically</w:t>
            </w:r>
            <w:r>
              <w:rPr>
                <w:b/>
                <w:spacing w:val="-7"/>
                <w:u w:val="single"/>
              </w:rPr>
              <w:t xml:space="preserve"> </w:t>
            </w:r>
            <w:r>
              <w:rPr>
                <w:b/>
                <w:u w:val="single"/>
              </w:rPr>
              <w:t>integrated</w:t>
            </w:r>
            <w:r>
              <w:rPr>
                <w:b/>
                <w:spacing w:val="-6"/>
                <w:u w:val="single"/>
              </w:rPr>
              <w:t xml:space="preserve"> </w:t>
            </w:r>
            <w:r>
              <w:rPr>
                <w:b/>
                <w:u w:val="single"/>
              </w:rPr>
              <w:t>throughout</w:t>
            </w:r>
            <w:r>
              <w:rPr>
                <w:b/>
                <w:spacing w:val="-3"/>
                <w:u w:val="single"/>
              </w:rPr>
              <w:t xml:space="preserve"> </w:t>
            </w:r>
            <w:r>
              <w:rPr>
                <w:b/>
                <w:u w:val="single"/>
              </w:rPr>
              <w:t>the</w:t>
            </w:r>
            <w:r>
              <w:rPr>
                <w:b/>
                <w:spacing w:val="-7"/>
                <w:u w:val="single"/>
              </w:rPr>
              <w:t xml:space="preserve"> </w:t>
            </w:r>
            <w:r>
              <w:rPr>
                <w:b/>
                <w:u w:val="single"/>
              </w:rPr>
              <w:t>curriculum</w:t>
            </w:r>
            <w:r>
              <w:rPr>
                <w:b/>
                <w:spacing w:val="-3"/>
                <w:u w:val="single"/>
              </w:rPr>
              <w:t xml:space="preserve"> </w:t>
            </w:r>
            <w:r>
              <w:rPr>
                <w:b/>
                <w:u w:val="single"/>
              </w:rPr>
              <w:t>and</w:t>
            </w:r>
            <w:r>
              <w:rPr>
                <w:b/>
                <w:spacing w:val="-5"/>
                <w:u w:val="single"/>
              </w:rPr>
              <w:t xml:space="preserve"> </w:t>
            </w:r>
            <w:r>
              <w:rPr>
                <w:b/>
                <w:u w:val="single"/>
              </w:rPr>
              <w:t>taught</w:t>
            </w:r>
            <w:r>
              <w:rPr>
                <w:b/>
                <w:spacing w:val="-4"/>
                <w:u w:val="single"/>
              </w:rPr>
              <w:t xml:space="preserve"> </w:t>
            </w:r>
            <w:r>
              <w:rPr>
                <w:b/>
                <w:u w:val="single"/>
              </w:rPr>
              <w:t>as</w:t>
            </w:r>
            <w:r>
              <w:rPr>
                <w:b/>
                <w:spacing w:val="-4"/>
                <w:u w:val="single"/>
              </w:rPr>
              <w:t xml:space="preserve"> </w:t>
            </w:r>
            <w:r>
              <w:rPr>
                <w:b/>
                <w:u w:val="single"/>
              </w:rPr>
              <w:t>a</w:t>
            </w:r>
            <w:r>
              <w:rPr>
                <w:b/>
                <w:spacing w:val="-4"/>
                <w:u w:val="single"/>
              </w:rPr>
              <w:t xml:space="preserve"> </w:t>
            </w:r>
            <w:r>
              <w:rPr>
                <w:b/>
                <w:u w:val="single"/>
              </w:rPr>
              <w:t>part</w:t>
            </w:r>
            <w:r>
              <w:rPr>
                <w:b/>
                <w:spacing w:val="-4"/>
                <w:u w:val="single"/>
              </w:rPr>
              <w:t xml:space="preserve"> </w:t>
            </w:r>
            <w:r>
              <w:rPr>
                <w:b/>
                <w:u w:val="single"/>
              </w:rPr>
              <w:t>of</w:t>
            </w:r>
            <w:r>
              <w:rPr>
                <w:b/>
              </w:rPr>
              <w:t xml:space="preserve"> </w:t>
            </w:r>
            <w:r>
              <w:rPr>
                <w:b/>
                <w:u w:val="single"/>
              </w:rPr>
              <w:t>each module where required</w:t>
            </w:r>
          </w:p>
        </w:tc>
      </w:tr>
    </w:tbl>
    <w:p w14:paraId="03C8CBC6" w14:textId="77777777" w:rsidR="000B7F42" w:rsidRDefault="000B7F42">
      <w:pPr>
        <w:pStyle w:val="BodyText"/>
        <w:spacing w:before="181"/>
        <w:rPr>
          <w:sz w:val="28"/>
        </w:rPr>
      </w:pPr>
    </w:p>
    <w:p w14:paraId="493E2F7D" w14:textId="77777777" w:rsidR="000B7F42" w:rsidRDefault="00000000">
      <w:pPr>
        <w:pStyle w:val="Heading8"/>
        <w:ind w:left="1361"/>
      </w:pPr>
      <w:r>
        <w:rPr>
          <w:spacing w:val="-2"/>
          <w:u w:val="single"/>
        </w:rPr>
        <w:t>PROCEDURE</w:t>
      </w:r>
    </w:p>
    <w:p w14:paraId="71B0AFF7" w14:textId="77777777" w:rsidR="000B7F42" w:rsidRDefault="00000000">
      <w:pPr>
        <w:pStyle w:val="ListParagraph"/>
        <w:numPr>
          <w:ilvl w:val="0"/>
          <w:numId w:val="344"/>
        </w:numPr>
        <w:tabs>
          <w:tab w:val="left" w:pos="1812"/>
        </w:tabs>
        <w:spacing w:before="49"/>
        <w:ind w:hanging="451"/>
        <w:rPr>
          <w:b/>
        </w:rPr>
      </w:pPr>
      <w:r>
        <w:rPr>
          <w:b/>
          <w:spacing w:val="-2"/>
          <w:u w:val="single"/>
        </w:rPr>
        <w:t>Perform:</w:t>
      </w:r>
    </w:p>
    <w:p w14:paraId="225B839A" w14:textId="77777777" w:rsidR="000B7F42" w:rsidRDefault="00000000">
      <w:pPr>
        <w:pStyle w:val="ListParagraph"/>
        <w:numPr>
          <w:ilvl w:val="1"/>
          <w:numId w:val="344"/>
        </w:numPr>
        <w:tabs>
          <w:tab w:val="left" w:pos="2168"/>
        </w:tabs>
        <w:spacing w:before="27"/>
        <w:ind w:left="2168" w:hanging="356"/>
        <w:rPr>
          <w:sz w:val="24"/>
        </w:rPr>
      </w:pPr>
      <w:r>
        <w:t>Injection</w:t>
      </w:r>
      <w:r>
        <w:rPr>
          <w:spacing w:val="-9"/>
        </w:rPr>
        <w:t xml:space="preserve"> </w:t>
      </w:r>
      <w:r>
        <w:t>I/V,</w:t>
      </w:r>
      <w:r>
        <w:rPr>
          <w:spacing w:val="-7"/>
        </w:rPr>
        <w:t xml:space="preserve"> </w:t>
      </w:r>
      <w:r>
        <w:t>I/M,</w:t>
      </w:r>
      <w:r>
        <w:rPr>
          <w:spacing w:val="-8"/>
        </w:rPr>
        <w:t xml:space="preserve"> </w:t>
      </w:r>
      <w:r>
        <w:t>S/C,</w:t>
      </w:r>
      <w:r>
        <w:rPr>
          <w:spacing w:val="-8"/>
        </w:rPr>
        <w:t xml:space="preserve"> </w:t>
      </w:r>
      <w:r>
        <w:rPr>
          <w:spacing w:val="-2"/>
        </w:rPr>
        <w:t>intradermal</w:t>
      </w:r>
    </w:p>
    <w:p w14:paraId="2BD481F0" w14:textId="77777777" w:rsidR="000B7F42" w:rsidRDefault="00000000">
      <w:pPr>
        <w:pStyle w:val="ListParagraph"/>
        <w:numPr>
          <w:ilvl w:val="1"/>
          <w:numId w:val="344"/>
        </w:numPr>
        <w:tabs>
          <w:tab w:val="left" w:pos="2168"/>
        </w:tabs>
        <w:spacing w:before="36"/>
        <w:ind w:left="2168" w:hanging="356"/>
        <w:rPr>
          <w:sz w:val="24"/>
        </w:rPr>
      </w:pPr>
      <w:r>
        <w:t>Oxygen</w:t>
      </w:r>
      <w:r>
        <w:rPr>
          <w:spacing w:val="-7"/>
        </w:rPr>
        <w:t xml:space="preserve"> </w:t>
      </w:r>
      <w:r>
        <w:rPr>
          <w:spacing w:val="-2"/>
        </w:rPr>
        <w:t>therapy</w:t>
      </w:r>
    </w:p>
    <w:p w14:paraId="1289A99C" w14:textId="77777777" w:rsidR="000B7F42" w:rsidRDefault="00000000">
      <w:pPr>
        <w:pStyle w:val="ListParagraph"/>
        <w:numPr>
          <w:ilvl w:val="1"/>
          <w:numId w:val="344"/>
        </w:numPr>
        <w:tabs>
          <w:tab w:val="left" w:pos="2168"/>
        </w:tabs>
        <w:spacing w:before="36"/>
        <w:ind w:left="2168" w:hanging="356"/>
        <w:rPr>
          <w:sz w:val="24"/>
        </w:rPr>
      </w:pPr>
      <w:r>
        <w:t>Urinary</w:t>
      </w:r>
      <w:r>
        <w:rPr>
          <w:spacing w:val="-9"/>
        </w:rPr>
        <w:t xml:space="preserve"> </w:t>
      </w:r>
      <w:proofErr w:type="spellStart"/>
      <w:r>
        <w:t>catheterisation</w:t>
      </w:r>
      <w:proofErr w:type="spellEnd"/>
      <w:r>
        <w:rPr>
          <w:spacing w:val="-8"/>
        </w:rPr>
        <w:t xml:space="preserve"> </w:t>
      </w:r>
      <w:r>
        <w:t>–</w:t>
      </w:r>
      <w:r>
        <w:rPr>
          <w:spacing w:val="-9"/>
        </w:rPr>
        <w:t xml:space="preserve"> </w:t>
      </w:r>
      <w:r>
        <w:t>collection</w:t>
      </w:r>
      <w:r>
        <w:rPr>
          <w:spacing w:val="-8"/>
        </w:rPr>
        <w:t xml:space="preserve"> </w:t>
      </w:r>
      <w:r>
        <w:t>and</w:t>
      </w:r>
      <w:r>
        <w:rPr>
          <w:spacing w:val="-11"/>
        </w:rPr>
        <w:t xml:space="preserve"> </w:t>
      </w:r>
      <w:r>
        <w:t>samples</w:t>
      </w:r>
      <w:r>
        <w:rPr>
          <w:spacing w:val="-9"/>
        </w:rPr>
        <w:t xml:space="preserve"> </w:t>
      </w:r>
      <w:r>
        <w:t>of</w:t>
      </w:r>
      <w:r>
        <w:rPr>
          <w:spacing w:val="-6"/>
        </w:rPr>
        <w:t xml:space="preserve"> </w:t>
      </w:r>
      <w:r>
        <w:rPr>
          <w:spacing w:val="-2"/>
        </w:rPr>
        <w:t>blood</w:t>
      </w:r>
    </w:p>
    <w:p w14:paraId="463C7BD8" w14:textId="77777777" w:rsidR="000B7F42" w:rsidRDefault="000B7F42">
      <w:pPr>
        <w:pStyle w:val="BodyText"/>
        <w:spacing w:before="104"/>
        <w:rPr>
          <w:sz w:val="22"/>
        </w:rPr>
      </w:pPr>
    </w:p>
    <w:p w14:paraId="1967F3D3" w14:textId="77777777" w:rsidR="000B7F42" w:rsidRDefault="00000000">
      <w:pPr>
        <w:pStyle w:val="ListParagraph"/>
        <w:numPr>
          <w:ilvl w:val="0"/>
          <w:numId w:val="344"/>
        </w:numPr>
        <w:tabs>
          <w:tab w:val="left" w:pos="1812"/>
        </w:tabs>
        <w:ind w:hanging="451"/>
        <w:rPr>
          <w:b/>
        </w:rPr>
      </w:pPr>
      <w:r>
        <w:rPr>
          <w:b/>
          <w:spacing w:val="-2"/>
        </w:rPr>
        <w:t>Observe:</w:t>
      </w:r>
    </w:p>
    <w:p w14:paraId="44019DC6" w14:textId="77777777" w:rsidR="000B7F42" w:rsidRDefault="00000000">
      <w:pPr>
        <w:pStyle w:val="ListParagraph"/>
        <w:numPr>
          <w:ilvl w:val="1"/>
          <w:numId w:val="344"/>
        </w:numPr>
        <w:tabs>
          <w:tab w:val="left" w:pos="2168"/>
        </w:tabs>
        <w:spacing w:before="30"/>
        <w:ind w:left="2168" w:hanging="356"/>
        <w:rPr>
          <w:sz w:val="24"/>
        </w:rPr>
      </w:pPr>
      <w:r>
        <w:t>Observe</w:t>
      </w:r>
      <w:r>
        <w:rPr>
          <w:spacing w:val="-15"/>
        </w:rPr>
        <w:t xml:space="preserve"> </w:t>
      </w:r>
      <w:r>
        <w:t>I/V</w:t>
      </w:r>
      <w:r>
        <w:rPr>
          <w:spacing w:val="-13"/>
        </w:rPr>
        <w:t xml:space="preserve"> </w:t>
      </w:r>
      <w:r>
        <w:t>lines/Fluids/Blood/Blood</w:t>
      </w:r>
      <w:r>
        <w:rPr>
          <w:spacing w:val="-11"/>
        </w:rPr>
        <w:t xml:space="preserve"> </w:t>
      </w:r>
      <w:r>
        <w:t>products,</w:t>
      </w:r>
      <w:r>
        <w:rPr>
          <w:spacing w:val="-12"/>
        </w:rPr>
        <w:t xml:space="preserve"> </w:t>
      </w:r>
      <w:r>
        <w:t>direct,</w:t>
      </w:r>
      <w:r>
        <w:rPr>
          <w:spacing w:val="-12"/>
        </w:rPr>
        <w:t xml:space="preserve"> </w:t>
      </w:r>
      <w:proofErr w:type="spellStart"/>
      <w:r>
        <w:t>branula</w:t>
      </w:r>
      <w:proofErr w:type="spellEnd"/>
      <w:r>
        <w:t>,</w:t>
      </w:r>
      <w:r>
        <w:rPr>
          <w:spacing w:val="-12"/>
        </w:rPr>
        <w:t xml:space="preserve"> </w:t>
      </w:r>
      <w:r>
        <w:t>cut</w:t>
      </w:r>
      <w:r>
        <w:rPr>
          <w:spacing w:val="-11"/>
        </w:rPr>
        <w:t xml:space="preserve"> </w:t>
      </w:r>
      <w:r>
        <w:t>down,</w:t>
      </w:r>
      <w:r>
        <w:rPr>
          <w:spacing w:val="-10"/>
        </w:rPr>
        <w:t xml:space="preserve"> </w:t>
      </w:r>
      <w:r>
        <w:rPr>
          <w:spacing w:val="-5"/>
        </w:rPr>
        <w:t>CVP</w:t>
      </w:r>
    </w:p>
    <w:p w14:paraId="0D0E90A5" w14:textId="77777777" w:rsidR="000B7F42" w:rsidRDefault="00000000">
      <w:pPr>
        <w:pStyle w:val="ListParagraph"/>
        <w:numPr>
          <w:ilvl w:val="1"/>
          <w:numId w:val="344"/>
        </w:numPr>
        <w:tabs>
          <w:tab w:val="left" w:pos="2168"/>
        </w:tabs>
        <w:spacing w:before="36"/>
        <w:ind w:left="2168" w:hanging="356"/>
        <w:rPr>
          <w:sz w:val="24"/>
        </w:rPr>
      </w:pPr>
      <w:r>
        <w:rPr>
          <w:noProof/>
          <w:sz w:val="24"/>
        </w:rPr>
        <w:drawing>
          <wp:anchor distT="0" distB="0" distL="0" distR="0" simplePos="0" relativeHeight="479247360" behindDoc="1" locked="0" layoutInCell="1" allowOverlap="1" wp14:anchorId="76116148" wp14:editId="13CE0EEE">
            <wp:simplePos x="0" y="0"/>
            <wp:positionH relativeFrom="page">
              <wp:posOffset>1682670</wp:posOffset>
            </wp:positionH>
            <wp:positionV relativeFrom="paragraph">
              <wp:posOffset>26176</wp:posOffset>
            </wp:positionV>
            <wp:extent cx="4224668" cy="4155122"/>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8" cstate="print"/>
                    <a:stretch>
                      <a:fillRect/>
                    </a:stretch>
                  </pic:blipFill>
                  <pic:spPr>
                    <a:xfrm>
                      <a:off x="0" y="0"/>
                      <a:ext cx="4224668" cy="4155122"/>
                    </a:xfrm>
                    <a:prstGeom prst="rect">
                      <a:avLst/>
                    </a:prstGeom>
                  </pic:spPr>
                </pic:pic>
              </a:graphicData>
            </a:graphic>
          </wp:anchor>
        </w:drawing>
      </w:r>
      <w:r>
        <w:t>N/G</w:t>
      </w:r>
      <w:r>
        <w:rPr>
          <w:spacing w:val="-7"/>
        </w:rPr>
        <w:t xml:space="preserve"> </w:t>
      </w:r>
      <w:r>
        <w:t>passing</w:t>
      </w:r>
      <w:r>
        <w:rPr>
          <w:spacing w:val="-6"/>
        </w:rPr>
        <w:t xml:space="preserve"> </w:t>
      </w:r>
      <w:r>
        <w:t>and</w:t>
      </w:r>
      <w:r>
        <w:rPr>
          <w:spacing w:val="-7"/>
        </w:rPr>
        <w:t xml:space="preserve"> </w:t>
      </w:r>
      <w:r>
        <w:rPr>
          <w:spacing w:val="-2"/>
        </w:rPr>
        <w:t>feeding</w:t>
      </w:r>
    </w:p>
    <w:p w14:paraId="02CFCA02" w14:textId="77777777" w:rsidR="000B7F42" w:rsidRDefault="00000000">
      <w:pPr>
        <w:pStyle w:val="ListParagraph"/>
        <w:numPr>
          <w:ilvl w:val="1"/>
          <w:numId w:val="344"/>
        </w:numPr>
        <w:tabs>
          <w:tab w:val="left" w:pos="2168"/>
        </w:tabs>
        <w:spacing w:before="36"/>
        <w:ind w:left="2168" w:hanging="356"/>
        <w:rPr>
          <w:sz w:val="24"/>
        </w:rPr>
      </w:pPr>
      <w:r>
        <w:t>Foley’s</w:t>
      </w:r>
      <w:r>
        <w:rPr>
          <w:spacing w:val="-13"/>
        </w:rPr>
        <w:t xml:space="preserve"> </w:t>
      </w:r>
      <w:r>
        <w:t>catheter/Red</w:t>
      </w:r>
      <w:r>
        <w:rPr>
          <w:spacing w:val="-10"/>
        </w:rPr>
        <w:t xml:space="preserve"> </w:t>
      </w:r>
      <w:r>
        <w:t>rubber</w:t>
      </w:r>
      <w:r>
        <w:rPr>
          <w:spacing w:val="-12"/>
        </w:rPr>
        <w:t xml:space="preserve"> </w:t>
      </w:r>
      <w:r>
        <w:t>catheter,</w:t>
      </w:r>
      <w:r>
        <w:rPr>
          <w:spacing w:val="-9"/>
        </w:rPr>
        <w:t xml:space="preserve"> </w:t>
      </w:r>
      <w:r>
        <w:t>IOP</w:t>
      </w:r>
      <w:r>
        <w:rPr>
          <w:spacing w:val="-9"/>
        </w:rPr>
        <w:t xml:space="preserve"> </w:t>
      </w:r>
      <w:r>
        <w:t>record</w:t>
      </w:r>
      <w:r>
        <w:rPr>
          <w:spacing w:val="-12"/>
        </w:rPr>
        <w:t xml:space="preserve"> </w:t>
      </w:r>
      <w:r>
        <w:rPr>
          <w:spacing w:val="-2"/>
        </w:rPr>
        <w:t>maintenance</w:t>
      </w:r>
    </w:p>
    <w:p w14:paraId="78856DD0" w14:textId="77777777" w:rsidR="000B7F42" w:rsidRDefault="00000000">
      <w:pPr>
        <w:pStyle w:val="ListParagraph"/>
        <w:numPr>
          <w:ilvl w:val="1"/>
          <w:numId w:val="344"/>
        </w:numPr>
        <w:tabs>
          <w:tab w:val="left" w:pos="2168"/>
        </w:tabs>
        <w:spacing w:before="38"/>
        <w:ind w:left="2168" w:hanging="356"/>
        <w:rPr>
          <w:sz w:val="24"/>
        </w:rPr>
      </w:pPr>
      <w:r>
        <w:t>Endotracheal</w:t>
      </w:r>
      <w:r>
        <w:rPr>
          <w:spacing w:val="-9"/>
        </w:rPr>
        <w:t xml:space="preserve"> </w:t>
      </w:r>
      <w:r>
        <w:t>tube</w:t>
      </w:r>
      <w:r>
        <w:rPr>
          <w:spacing w:val="-9"/>
        </w:rPr>
        <w:t xml:space="preserve"> </w:t>
      </w:r>
      <w:r>
        <w:rPr>
          <w:spacing w:val="-2"/>
        </w:rPr>
        <w:t>placement</w:t>
      </w:r>
    </w:p>
    <w:p w14:paraId="31D2C285" w14:textId="77777777" w:rsidR="000B7F42" w:rsidRDefault="00000000">
      <w:pPr>
        <w:pStyle w:val="ListParagraph"/>
        <w:numPr>
          <w:ilvl w:val="1"/>
          <w:numId w:val="344"/>
        </w:numPr>
        <w:tabs>
          <w:tab w:val="left" w:pos="2168"/>
        </w:tabs>
        <w:spacing w:before="34"/>
        <w:ind w:left="2168" w:hanging="356"/>
        <w:rPr>
          <w:sz w:val="24"/>
        </w:rPr>
      </w:pPr>
      <w:r>
        <w:t>Endotracheal</w:t>
      </w:r>
      <w:r>
        <w:rPr>
          <w:spacing w:val="-11"/>
        </w:rPr>
        <w:t xml:space="preserve"> </w:t>
      </w:r>
      <w:r>
        <w:t>suction/maintenance</w:t>
      </w:r>
      <w:r>
        <w:rPr>
          <w:spacing w:val="-12"/>
        </w:rPr>
        <w:t xml:space="preserve"> </w:t>
      </w:r>
      <w:r>
        <w:t>of</w:t>
      </w:r>
      <w:r>
        <w:rPr>
          <w:spacing w:val="-12"/>
        </w:rPr>
        <w:t xml:space="preserve"> </w:t>
      </w:r>
      <w:r>
        <w:t>airway/nursing</w:t>
      </w:r>
      <w:r>
        <w:rPr>
          <w:spacing w:val="-12"/>
        </w:rPr>
        <w:t xml:space="preserve"> </w:t>
      </w:r>
      <w:r>
        <w:t>on</w:t>
      </w:r>
      <w:r>
        <w:rPr>
          <w:spacing w:val="-13"/>
        </w:rPr>
        <w:t xml:space="preserve"> </w:t>
      </w:r>
      <w:r>
        <w:t>side</w:t>
      </w:r>
      <w:r>
        <w:rPr>
          <w:spacing w:val="-12"/>
        </w:rPr>
        <w:t xml:space="preserve"> </w:t>
      </w:r>
      <w:r>
        <w:rPr>
          <w:spacing w:val="-4"/>
        </w:rPr>
        <w:t>etc.</w:t>
      </w:r>
    </w:p>
    <w:p w14:paraId="7D7D3FC1" w14:textId="77777777" w:rsidR="000B7F42" w:rsidRDefault="00000000">
      <w:pPr>
        <w:pStyle w:val="ListParagraph"/>
        <w:numPr>
          <w:ilvl w:val="1"/>
          <w:numId w:val="344"/>
        </w:numPr>
        <w:tabs>
          <w:tab w:val="left" w:pos="2168"/>
        </w:tabs>
        <w:spacing w:before="36"/>
        <w:ind w:left="2168" w:hanging="356"/>
        <w:rPr>
          <w:sz w:val="24"/>
        </w:rPr>
      </w:pPr>
      <w:r>
        <w:t>Aspiration</w:t>
      </w:r>
      <w:r>
        <w:rPr>
          <w:spacing w:val="-14"/>
        </w:rPr>
        <w:t xml:space="preserve"> </w:t>
      </w:r>
      <w:r>
        <w:t>of</w:t>
      </w:r>
      <w:r>
        <w:rPr>
          <w:spacing w:val="-14"/>
        </w:rPr>
        <w:t xml:space="preserve"> </w:t>
      </w:r>
      <w:r>
        <w:t>fluids</w:t>
      </w:r>
      <w:r>
        <w:rPr>
          <w:spacing w:val="-12"/>
        </w:rPr>
        <w:t xml:space="preserve"> </w:t>
      </w:r>
      <w:r>
        <w:t>(Pleural,</w:t>
      </w:r>
      <w:r>
        <w:rPr>
          <w:spacing w:val="-11"/>
        </w:rPr>
        <w:t xml:space="preserve"> </w:t>
      </w:r>
      <w:r>
        <w:t>Pericardial,</w:t>
      </w:r>
      <w:r>
        <w:rPr>
          <w:spacing w:val="-13"/>
        </w:rPr>
        <w:t xml:space="preserve"> </w:t>
      </w:r>
      <w:r>
        <w:t>Peritoneal,</w:t>
      </w:r>
      <w:r>
        <w:rPr>
          <w:spacing w:val="-12"/>
        </w:rPr>
        <w:t xml:space="preserve"> </w:t>
      </w:r>
      <w:r>
        <w:rPr>
          <w:spacing w:val="-4"/>
        </w:rPr>
        <w:t>Knee)</w:t>
      </w:r>
    </w:p>
    <w:p w14:paraId="4903CE57" w14:textId="77777777" w:rsidR="000B7F42" w:rsidRDefault="00000000">
      <w:pPr>
        <w:pStyle w:val="ListParagraph"/>
        <w:numPr>
          <w:ilvl w:val="1"/>
          <w:numId w:val="344"/>
        </w:numPr>
        <w:tabs>
          <w:tab w:val="left" w:pos="2168"/>
        </w:tabs>
        <w:spacing w:before="36"/>
        <w:ind w:left="2168" w:hanging="356"/>
        <w:rPr>
          <w:sz w:val="24"/>
        </w:rPr>
      </w:pPr>
      <w:r>
        <w:t>Lumbar</w:t>
      </w:r>
      <w:r>
        <w:rPr>
          <w:spacing w:val="-4"/>
        </w:rPr>
        <w:t xml:space="preserve"> </w:t>
      </w:r>
      <w:r>
        <w:rPr>
          <w:spacing w:val="-2"/>
        </w:rPr>
        <w:t>puncture</w:t>
      </w:r>
    </w:p>
    <w:p w14:paraId="320FC9EE" w14:textId="77777777" w:rsidR="000B7F42" w:rsidRDefault="00000000">
      <w:pPr>
        <w:pStyle w:val="ListParagraph"/>
        <w:numPr>
          <w:ilvl w:val="1"/>
          <w:numId w:val="344"/>
        </w:numPr>
        <w:tabs>
          <w:tab w:val="left" w:pos="2168"/>
        </w:tabs>
        <w:spacing w:before="35"/>
        <w:ind w:left="2168" w:hanging="356"/>
        <w:rPr>
          <w:position w:val="2"/>
          <w:sz w:val="24"/>
        </w:rPr>
      </w:pPr>
      <w:r>
        <w:rPr>
          <w:position w:val="8"/>
        </w:rPr>
        <w:t>O</w:t>
      </w:r>
      <w:r>
        <w:rPr>
          <w:sz w:val="14"/>
        </w:rPr>
        <w:t>2</w:t>
      </w:r>
      <w:r>
        <w:rPr>
          <w:spacing w:val="-5"/>
          <w:sz w:val="14"/>
        </w:rPr>
        <w:t xml:space="preserve"> </w:t>
      </w:r>
      <w:r>
        <w:rPr>
          <w:spacing w:val="-2"/>
          <w:position w:val="2"/>
        </w:rPr>
        <w:t>therapy</w:t>
      </w:r>
    </w:p>
    <w:p w14:paraId="22C27FA3" w14:textId="77777777" w:rsidR="000B7F42" w:rsidRDefault="00000000">
      <w:pPr>
        <w:pStyle w:val="ListParagraph"/>
        <w:numPr>
          <w:ilvl w:val="1"/>
          <w:numId w:val="344"/>
        </w:numPr>
        <w:tabs>
          <w:tab w:val="left" w:pos="2168"/>
        </w:tabs>
        <w:spacing w:before="39"/>
        <w:ind w:left="2168" w:hanging="356"/>
        <w:rPr>
          <w:sz w:val="24"/>
        </w:rPr>
      </w:pPr>
      <w:proofErr w:type="spellStart"/>
      <w:r>
        <w:rPr>
          <w:spacing w:val="-2"/>
        </w:rPr>
        <w:t>Nebulisation</w:t>
      </w:r>
      <w:proofErr w:type="spellEnd"/>
    </w:p>
    <w:p w14:paraId="1AA75155" w14:textId="77777777" w:rsidR="000B7F42" w:rsidRDefault="00000000">
      <w:pPr>
        <w:pStyle w:val="ListParagraph"/>
        <w:numPr>
          <w:ilvl w:val="1"/>
          <w:numId w:val="344"/>
        </w:numPr>
        <w:tabs>
          <w:tab w:val="left" w:pos="2168"/>
        </w:tabs>
        <w:spacing w:before="38"/>
        <w:ind w:left="2168" w:hanging="356"/>
        <w:rPr>
          <w:sz w:val="24"/>
        </w:rPr>
      </w:pPr>
      <w:r>
        <w:t>ECG</w:t>
      </w:r>
      <w:r>
        <w:rPr>
          <w:spacing w:val="-14"/>
        </w:rPr>
        <w:t xml:space="preserve"> </w:t>
      </w:r>
      <w:r>
        <w:t>taking/reading</w:t>
      </w:r>
      <w:r>
        <w:rPr>
          <w:spacing w:val="-11"/>
        </w:rPr>
        <w:t xml:space="preserve"> </w:t>
      </w:r>
      <w:r>
        <w:rPr>
          <w:spacing w:val="-2"/>
        </w:rPr>
        <w:t>basics</w:t>
      </w:r>
    </w:p>
    <w:p w14:paraId="1FE7D770" w14:textId="77777777" w:rsidR="000B7F42" w:rsidRDefault="00000000">
      <w:pPr>
        <w:pStyle w:val="ListParagraph"/>
        <w:numPr>
          <w:ilvl w:val="1"/>
          <w:numId w:val="344"/>
        </w:numPr>
        <w:tabs>
          <w:tab w:val="left" w:pos="2168"/>
        </w:tabs>
        <w:spacing w:before="34"/>
        <w:ind w:left="2168" w:hanging="356"/>
        <w:rPr>
          <w:sz w:val="24"/>
        </w:rPr>
      </w:pPr>
      <w:r>
        <w:t>X-ray</w:t>
      </w:r>
      <w:r>
        <w:rPr>
          <w:spacing w:val="-8"/>
        </w:rPr>
        <w:t xml:space="preserve"> </w:t>
      </w:r>
      <w:r>
        <w:t>chest</w:t>
      </w:r>
      <w:r>
        <w:rPr>
          <w:spacing w:val="-4"/>
        </w:rPr>
        <w:t xml:space="preserve"> </w:t>
      </w:r>
      <w:r>
        <w:rPr>
          <w:spacing w:val="-2"/>
        </w:rPr>
        <w:t>reading</w:t>
      </w:r>
    </w:p>
    <w:p w14:paraId="1C40A7F3" w14:textId="77777777" w:rsidR="000B7F42" w:rsidRDefault="00000000">
      <w:pPr>
        <w:pStyle w:val="ListParagraph"/>
        <w:numPr>
          <w:ilvl w:val="1"/>
          <w:numId w:val="344"/>
        </w:numPr>
        <w:tabs>
          <w:tab w:val="left" w:pos="2168"/>
        </w:tabs>
        <w:spacing w:before="36"/>
        <w:ind w:left="2168" w:hanging="356"/>
        <w:rPr>
          <w:sz w:val="24"/>
        </w:rPr>
      </w:pPr>
      <w:r>
        <w:t>Barium</w:t>
      </w:r>
      <w:r>
        <w:rPr>
          <w:spacing w:val="-7"/>
        </w:rPr>
        <w:t xml:space="preserve"> </w:t>
      </w:r>
      <w:r>
        <w:rPr>
          <w:spacing w:val="-2"/>
        </w:rPr>
        <w:t>series</w:t>
      </w:r>
    </w:p>
    <w:p w14:paraId="7777DAF5" w14:textId="77777777" w:rsidR="000B7F42" w:rsidRDefault="00000000">
      <w:pPr>
        <w:pStyle w:val="ListParagraph"/>
        <w:numPr>
          <w:ilvl w:val="1"/>
          <w:numId w:val="344"/>
        </w:numPr>
        <w:tabs>
          <w:tab w:val="left" w:pos="2168"/>
        </w:tabs>
        <w:spacing w:before="36"/>
        <w:ind w:left="2168" w:hanging="356"/>
        <w:rPr>
          <w:sz w:val="24"/>
        </w:rPr>
      </w:pPr>
      <w:r>
        <w:t>I/V</w:t>
      </w:r>
      <w:r>
        <w:rPr>
          <w:spacing w:val="-8"/>
        </w:rPr>
        <w:t xml:space="preserve"> </w:t>
      </w:r>
      <w:proofErr w:type="spellStart"/>
      <w:r>
        <w:rPr>
          <w:spacing w:val="-2"/>
        </w:rPr>
        <w:t>urograms</w:t>
      </w:r>
      <w:proofErr w:type="spellEnd"/>
    </w:p>
    <w:p w14:paraId="4C17E65C" w14:textId="77777777" w:rsidR="000B7F42" w:rsidRDefault="00000000">
      <w:pPr>
        <w:pStyle w:val="ListParagraph"/>
        <w:numPr>
          <w:ilvl w:val="1"/>
          <w:numId w:val="344"/>
        </w:numPr>
        <w:tabs>
          <w:tab w:val="left" w:pos="2168"/>
          <w:tab w:val="left" w:pos="2172"/>
        </w:tabs>
        <w:spacing w:before="36" w:line="271" w:lineRule="auto"/>
        <w:ind w:left="2172" w:right="1413" w:hanging="360"/>
        <w:rPr>
          <w:sz w:val="24"/>
        </w:rPr>
      </w:pPr>
      <w:r>
        <w:t>Bone</w:t>
      </w:r>
      <w:r>
        <w:rPr>
          <w:spacing w:val="-10"/>
        </w:rPr>
        <w:t xml:space="preserve"> </w:t>
      </w:r>
      <w:r>
        <w:t>and</w:t>
      </w:r>
      <w:r>
        <w:rPr>
          <w:spacing w:val="-9"/>
        </w:rPr>
        <w:t xml:space="preserve"> </w:t>
      </w:r>
      <w:r>
        <w:t>joint</w:t>
      </w:r>
      <w:r>
        <w:rPr>
          <w:spacing w:val="-9"/>
        </w:rPr>
        <w:t xml:space="preserve"> </w:t>
      </w:r>
      <w:r>
        <w:t>X-ray</w:t>
      </w:r>
      <w:r>
        <w:rPr>
          <w:spacing w:val="-7"/>
        </w:rPr>
        <w:t xml:space="preserve"> </w:t>
      </w:r>
      <w:r>
        <w:t>reading</w:t>
      </w:r>
      <w:r>
        <w:rPr>
          <w:spacing w:val="-10"/>
        </w:rPr>
        <w:t xml:space="preserve"> </w:t>
      </w:r>
      <w:r>
        <w:t>for</w:t>
      </w:r>
      <w:r>
        <w:rPr>
          <w:spacing w:val="-12"/>
        </w:rPr>
        <w:t xml:space="preserve"> </w:t>
      </w:r>
      <w:r>
        <w:t>medical</w:t>
      </w:r>
      <w:r>
        <w:rPr>
          <w:spacing w:val="-6"/>
        </w:rPr>
        <w:t xml:space="preserve"> </w:t>
      </w:r>
      <w:r>
        <w:t>problems</w:t>
      </w:r>
      <w:r>
        <w:rPr>
          <w:spacing w:val="-10"/>
        </w:rPr>
        <w:t xml:space="preserve"> </w:t>
      </w:r>
      <w:r>
        <w:t>(Rheumatoid</w:t>
      </w:r>
      <w:r>
        <w:rPr>
          <w:spacing w:val="-9"/>
        </w:rPr>
        <w:t xml:space="preserve"> </w:t>
      </w:r>
      <w:r>
        <w:t>arthritis,</w:t>
      </w:r>
      <w:r>
        <w:rPr>
          <w:spacing w:val="-9"/>
        </w:rPr>
        <w:t xml:space="preserve"> </w:t>
      </w:r>
      <w:r>
        <w:t>Osteoarthritis, Collapse vertebra, Caries spine, Multiple myeloma, Cervical rib etc.)</w:t>
      </w:r>
    </w:p>
    <w:p w14:paraId="4BED2CEA" w14:textId="77777777" w:rsidR="000B7F42" w:rsidRDefault="00000000">
      <w:pPr>
        <w:pStyle w:val="ListParagraph"/>
        <w:numPr>
          <w:ilvl w:val="1"/>
          <w:numId w:val="344"/>
        </w:numPr>
        <w:tabs>
          <w:tab w:val="left" w:pos="2168"/>
        </w:tabs>
        <w:spacing w:before="5"/>
        <w:ind w:left="2168" w:hanging="356"/>
        <w:rPr>
          <w:sz w:val="24"/>
        </w:rPr>
      </w:pPr>
      <w:r>
        <w:t>Preparing</w:t>
      </w:r>
      <w:r>
        <w:rPr>
          <w:spacing w:val="-7"/>
        </w:rPr>
        <w:t xml:space="preserve"> </w:t>
      </w:r>
      <w:r>
        <w:t>a</w:t>
      </w:r>
      <w:r>
        <w:rPr>
          <w:spacing w:val="-8"/>
        </w:rPr>
        <w:t xml:space="preserve"> </w:t>
      </w:r>
      <w:r>
        <w:t>patient</w:t>
      </w:r>
      <w:r>
        <w:rPr>
          <w:spacing w:val="-7"/>
        </w:rPr>
        <w:t xml:space="preserve"> </w:t>
      </w:r>
      <w:r>
        <w:t>for</w:t>
      </w:r>
      <w:r>
        <w:rPr>
          <w:spacing w:val="-9"/>
        </w:rPr>
        <w:t xml:space="preserve"> </w:t>
      </w:r>
      <w:r>
        <w:t>endoscopies,</w:t>
      </w:r>
      <w:r>
        <w:rPr>
          <w:spacing w:val="-7"/>
        </w:rPr>
        <w:t xml:space="preserve"> </w:t>
      </w:r>
      <w:r>
        <w:t>upper</w:t>
      </w:r>
      <w:r>
        <w:rPr>
          <w:spacing w:val="-7"/>
        </w:rPr>
        <w:t xml:space="preserve"> </w:t>
      </w:r>
      <w:r>
        <w:t>and</w:t>
      </w:r>
      <w:r>
        <w:rPr>
          <w:spacing w:val="-8"/>
        </w:rPr>
        <w:t xml:space="preserve"> </w:t>
      </w:r>
      <w:r>
        <w:t>lower</w:t>
      </w:r>
      <w:r>
        <w:rPr>
          <w:spacing w:val="-6"/>
        </w:rPr>
        <w:t xml:space="preserve"> </w:t>
      </w:r>
      <w:r>
        <w:rPr>
          <w:spacing w:val="-5"/>
        </w:rPr>
        <w:t>GIT</w:t>
      </w:r>
    </w:p>
    <w:p w14:paraId="64E0F083" w14:textId="77777777" w:rsidR="000B7F42" w:rsidRDefault="00000000">
      <w:pPr>
        <w:pStyle w:val="ListParagraph"/>
        <w:numPr>
          <w:ilvl w:val="1"/>
          <w:numId w:val="344"/>
        </w:numPr>
        <w:tabs>
          <w:tab w:val="left" w:pos="2168"/>
        </w:tabs>
        <w:spacing w:before="34"/>
        <w:ind w:left="2168" w:hanging="356"/>
        <w:rPr>
          <w:sz w:val="24"/>
        </w:rPr>
      </w:pPr>
      <w:r>
        <w:t>Bone</w:t>
      </w:r>
      <w:r>
        <w:rPr>
          <w:spacing w:val="-8"/>
        </w:rPr>
        <w:t xml:space="preserve"> </w:t>
      </w:r>
      <w:r>
        <w:t>marrow</w:t>
      </w:r>
      <w:r>
        <w:rPr>
          <w:spacing w:val="-8"/>
        </w:rPr>
        <w:t xml:space="preserve"> </w:t>
      </w:r>
      <w:r>
        <w:rPr>
          <w:spacing w:val="-2"/>
        </w:rPr>
        <w:t>aspiration/</w:t>
      </w:r>
      <w:proofErr w:type="spellStart"/>
      <w:r>
        <w:rPr>
          <w:spacing w:val="-2"/>
        </w:rPr>
        <w:t>Terph</w:t>
      </w:r>
      <w:proofErr w:type="spellEnd"/>
    </w:p>
    <w:p w14:paraId="2477B3D3" w14:textId="77777777" w:rsidR="000B7F42" w:rsidRDefault="000B7F42">
      <w:pPr>
        <w:pStyle w:val="ListParagraph"/>
        <w:rPr>
          <w:sz w:val="24"/>
        </w:rPr>
        <w:sectPr w:rsidR="000B7F42">
          <w:type w:val="continuous"/>
          <w:pgSz w:w="11920" w:h="16850"/>
          <w:pgMar w:top="700" w:right="283" w:bottom="920" w:left="283" w:header="0" w:footer="738" w:gutter="0"/>
          <w:cols w:space="720"/>
        </w:sectPr>
      </w:pPr>
    </w:p>
    <w:p w14:paraId="1F3A5E27" w14:textId="77777777" w:rsidR="000B7F42" w:rsidRDefault="00000000">
      <w:pPr>
        <w:pStyle w:val="Heading4"/>
        <w:ind w:left="4"/>
      </w:pPr>
      <w:bookmarkStart w:id="25" w:name="_bookmark25"/>
      <w:bookmarkEnd w:id="25"/>
      <w:r>
        <w:lastRenderedPageBreak/>
        <w:t>Surgery</w:t>
      </w:r>
      <w:r>
        <w:rPr>
          <w:spacing w:val="-3"/>
        </w:rPr>
        <w:t xml:space="preserve"> </w:t>
      </w:r>
      <w:r>
        <w:t>&amp;</w:t>
      </w:r>
      <w:r>
        <w:rPr>
          <w:spacing w:val="-4"/>
        </w:rPr>
        <w:t xml:space="preserve"> </w:t>
      </w:r>
      <w:r>
        <w:rPr>
          <w:spacing w:val="-2"/>
        </w:rPr>
        <w:t>Allied</w:t>
      </w:r>
    </w:p>
    <w:p w14:paraId="1D3AAFFF" w14:textId="77777777" w:rsidR="000B7F42" w:rsidRDefault="000B7F42">
      <w:pPr>
        <w:pStyle w:val="BodyText"/>
        <w:rPr>
          <w:b/>
          <w:sz w:val="20"/>
        </w:rPr>
      </w:pPr>
    </w:p>
    <w:p w14:paraId="6F7E9B75" w14:textId="77777777" w:rsidR="000B7F42" w:rsidRDefault="000B7F42">
      <w:pPr>
        <w:pStyle w:val="BodyText"/>
        <w:rPr>
          <w:b/>
          <w:sz w:val="20"/>
        </w:rPr>
      </w:pPr>
    </w:p>
    <w:p w14:paraId="671EBED4" w14:textId="77777777" w:rsidR="000B7F42" w:rsidRDefault="000B7F42">
      <w:pPr>
        <w:pStyle w:val="BodyText"/>
        <w:rPr>
          <w:b/>
          <w:sz w:val="20"/>
        </w:rPr>
      </w:pPr>
    </w:p>
    <w:p w14:paraId="218BB770" w14:textId="77777777" w:rsidR="000B7F42" w:rsidRDefault="000B7F42">
      <w:pPr>
        <w:pStyle w:val="BodyText"/>
        <w:rPr>
          <w:b/>
          <w:sz w:val="20"/>
        </w:rPr>
      </w:pPr>
    </w:p>
    <w:p w14:paraId="08091729" w14:textId="77777777" w:rsidR="000B7F42" w:rsidRDefault="000B7F42">
      <w:pPr>
        <w:pStyle w:val="BodyText"/>
        <w:rPr>
          <w:b/>
          <w:sz w:val="20"/>
        </w:rPr>
      </w:pPr>
    </w:p>
    <w:p w14:paraId="5FCA40B5" w14:textId="77777777" w:rsidR="000B7F42" w:rsidRDefault="000B7F42">
      <w:pPr>
        <w:pStyle w:val="BodyText"/>
        <w:rPr>
          <w:b/>
          <w:sz w:val="20"/>
        </w:rPr>
      </w:pPr>
    </w:p>
    <w:p w14:paraId="6D213E29" w14:textId="77777777" w:rsidR="000B7F42" w:rsidRDefault="00000000">
      <w:pPr>
        <w:pStyle w:val="BodyText"/>
        <w:spacing w:before="181"/>
        <w:rPr>
          <w:b/>
          <w:sz w:val="20"/>
        </w:rPr>
      </w:pPr>
      <w:r>
        <w:rPr>
          <w:b/>
          <w:noProof/>
          <w:sz w:val="20"/>
        </w:rPr>
        <mc:AlternateContent>
          <mc:Choice Requires="wpg">
            <w:drawing>
              <wp:anchor distT="0" distB="0" distL="0" distR="0" simplePos="0" relativeHeight="487631360" behindDoc="1" locked="0" layoutInCell="1" allowOverlap="1" wp14:anchorId="631F7908" wp14:editId="49730711">
                <wp:simplePos x="0" y="0"/>
                <wp:positionH relativeFrom="page">
                  <wp:posOffset>996950</wp:posOffset>
                </wp:positionH>
                <wp:positionV relativeFrom="paragraph">
                  <wp:posOffset>276212</wp:posOffset>
                </wp:positionV>
                <wp:extent cx="5943600" cy="5642610"/>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5642610"/>
                          <a:chOff x="0" y="0"/>
                          <a:chExt cx="5943600" cy="5642610"/>
                        </a:xfrm>
                      </wpg:grpSpPr>
                      <pic:pic xmlns:pic="http://schemas.openxmlformats.org/drawingml/2006/picture">
                        <pic:nvPicPr>
                          <pic:cNvPr id="206" name="Image 206"/>
                          <pic:cNvPicPr/>
                        </pic:nvPicPr>
                        <pic:blipFill>
                          <a:blip r:embed="rId8" cstate="print"/>
                          <a:stretch>
                            <a:fillRect/>
                          </a:stretch>
                        </pic:blipFill>
                        <pic:spPr>
                          <a:xfrm>
                            <a:off x="685720" y="1487145"/>
                            <a:ext cx="4224668" cy="4155122"/>
                          </a:xfrm>
                          <a:prstGeom prst="rect">
                            <a:avLst/>
                          </a:prstGeom>
                        </pic:spPr>
                      </pic:pic>
                      <pic:pic xmlns:pic="http://schemas.openxmlformats.org/drawingml/2006/picture">
                        <pic:nvPicPr>
                          <pic:cNvPr id="207" name="Image 207"/>
                          <pic:cNvPicPr/>
                        </pic:nvPicPr>
                        <pic:blipFill>
                          <a:blip r:embed="rId46" cstate="print"/>
                          <a:stretch>
                            <a:fillRect/>
                          </a:stretch>
                        </pic:blipFill>
                        <pic:spPr>
                          <a:xfrm>
                            <a:off x="0" y="0"/>
                            <a:ext cx="5943346" cy="3913505"/>
                          </a:xfrm>
                          <a:prstGeom prst="rect">
                            <a:avLst/>
                          </a:prstGeom>
                        </pic:spPr>
                      </pic:pic>
                    </wpg:wgp>
                  </a:graphicData>
                </a:graphic>
              </wp:anchor>
            </w:drawing>
          </mc:Choice>
          <mc:Fallback>
            <w:pict>
              <v:group w14:anchorId="515339E3" id="Group 205" o:spid="_x0000_s1026" style="position:absolute;margin-left:78.5pt;margin-top:21.75pt;width:468pt;height:444.3pt;z-index:-15685120;mso-wrap-distance-left:0;mso-wrap-distance-right:0;mso-position-horizontal-relative:page" coordsize="59436,56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">
                <v:shape id="Image 206" o:spid="_x0000_s1027" type="#_x0000_t75" style="position:absolute;left:6857;top:14871;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">
                  <v:imagedata r:id="rId10" o:title=""/>
                </v:shape>
                <v:shape id="Image 207" o:spid="_x0000_s1028" type="#_x0000_t75" style="position:absolute;width:59433;height:3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">
                  <v:imagedata r:id="rId47" o:title=""/>
                </v:shape>
                <w10:wrap type="topAndBottom" anchorx="page"/>
              </v:group>
            </w:pict>
          </mc:Fallback>
        </mc:AlternateContent>
      </w:r>
    </w:p>
    <w:p w14:paraId="2F5AA601" w14:textId="77777777" w:rsidR="000B7F42" w:rsidRDefault="000B7F42">
      <w:pPr>
        <w:pStyle w:val="BodyText"/>
        <w:rPr>
          <w:b/>
          <w:sz w:val="20"/>
        </w:rPr>
        <w:sectPr w:rsidR="000B7F42">
          <w:pgSz w:w="11920" w:h="16850"/>
          <w:pgMar w:top="660" w:right="283" w:bottom="920" w:left="283" w:header="0" w:footer="738" w:gutter="0"/>
          <w:cols w:space="720"/>
        </w:sectPr>
      </w:pPr>
    </w:p>
    <w:p w14:paraId="439F38A0" w14:textId="77777777" w:rsidR="000B7F42" w:rsidRDefault="00000000">
      <w:pPr>
        <w:pStyle w:val="Heading8"/>
        <w:spacing w:before="68"/>
      </w:pPr>
      <w:r>
        <w:rPr>
          <w:spacing w:val="-2"/>
        </w:rPr>
        <w:lastRenderedPageBreak/>
        <w:t>Preamble:</w:t>
      </w:r>
    </w:p>
    <w:p w14:paraId="4E4C17CF" w14:textId="77777777" w:rsidR="000B7F42" w:rsidRDefault="00000000">
      <w:pPr>
        <w:spacing w:before="3" w:line="259" w:lineRule="auto"/>
        <w:ind w:left="1003" w:right="1108"/>
        <w:jc w:val="both"/>
      </w:pPr>
      <w:r>
        <w:t>Surgery</w:t>
      </w:r>
      <w:r>
        <w:rPr>
          <w:spacing w:val="-5"/>
        </w:rPr>
        <w:t xml:space="preserve"> </w:t>
      </w:r>
      <w:r>
        <w:t>is</w:t>
      </w:r>
      <w:r>
        <w:rPr>
          <w:spacing w:val="-6"/>
        </w:rPr>
        <w:t xml:space="preserve"> </w:t>
      </w:r>
      <w:r>
        <w:t>an</w:t>
      </w:r>
      <w:r>
        <w:rPr>
          <w:spacing w:val="-5"/>
        </w:rPr>
        <w:t xml:space="preserve"> </w:t>
      </w:r>
      <w:r>
        <w:t>important</w:t>
      </w:r>
      <w:r>
        <w:rPr>
          <w:spacing w:val="-2"/>
        </w:rPr>
        <w:t xml:space="preserve"> </w:t>
      </w:r>
      <w:r>
        <w:t>part</w:t>
      </w:r>
      <w:r>
        <w:rPr>
          <w:spacing w:val="-4"/>
        </w:rPr>
        <w:t xml:space="preserve"> </w:t>
      </w:r>
      <w:r>
        <w:t>of</w:t>
      </w:r>
      <w:r>
        <w:rPr>
          <w:spacing w:val="-4"/>
        </w:rPr>
        <w:t xml:space="preserve"> </w:t>
      </w:r>
      <w:r>
        <w:t>the</w:t>
      </w:r>
      <w:r>
        <w:rPr>
          <w:spacing w:val="-4"/>
        </w:rPr>
        <w:t xml:space="preserve"> </w:t>
      </w:r>
      <w:r>
        <w:t>undergraduate</w:t>
      </w:r>
      <w:r>
        <w:rPr>
          <w:spacing w:val="-4"/>
        </w:rPr>
        <w:t xml:space="preserve"> </w:t>
      </w:r>
      <w:r>
        <w:t>curriculum</w:t>
      </w:r>
      <w:r>
        <w:rPr>
          <w:spacing w:val="-1"/>
        </w:rPr>
        <w:t xml:space="preserve"> </w:t>
      </w:r>
      <w:r>
        <w:t>and</w:t>
      </w:r>
      <w:r>
        <w:rPr>
          <w:spacing w:val="-5"/>
        </w:rPr>
        <w:t xml:space="preserve"> </w:t>
      </w:r>
      <w:r>
        <w:t>is</w:t>
      </w:r>
      <w:r>
        <w:rPr>
          <w:spacing w:val="-4"/>
        </w:rPr>
        <w:t xml:space="preserve"> </w:t>
      </w:r>
      <w:r>
        <w:t>taught</w:t>
      </w:r>
      <w:r>
        <w:rPr>
          <w:spacing w:val="-3"/>
        </w:rPr>
        <w:t xml:space="preserve"> </w:t>
      </w:r>
      <w:r>
        <w:t>throughout</w:t>
      </w:r>
      <w:r>
        <w:rPr>
          <w:spacing w:val="-4"/>
        </w:rPr>
        <w:t xml:space="preserve"> </w:t>
      </w:r>
      <w:r>
        <w:t>the</w:t>
      </w:r>
      <w:r>
        <w:rPr>
          <w:spacing w:val="-4"/>
        </w:rPr>
        <w:t xml:space="preserve"> </w:t>
      </w:r>
      <w:r>
        <w:t>five</w:t>
      </w:r>
      <w:r>
        <w:rPr>
          <w:spacing w:val="-6"/>
        </w:rPr>
        <w:t xml:space="preserve"> </w:t>
      </w:r>
      <w:r>
        <w:t>years with increased</w:t>
      </w:r>
      <w:r>
        <w:rPr>
          <w:spacing w:val="-9"/>
        </w:rPr>
        <w:t xml:space="preserve"> </w:t>
      </w:r>
      <w:r>
        <w:t>emphasis</w:t>
      </w:r>
      <w:r>
        <w:rPr>
          <w:spacing w:val="-9"/>
        </w:rPr>
        <w:t xml:space="preserve"> </w:t>
      </w:r>
      <w:r>
        <w:t>in</w:t>
      </w:r>
      <w:r>
        <w:rPr>
          <w:spacing w:val="-14"/>
        </w:rPr>
        <w:t xml:space="preserve"> </w:t>
      </w:r>
      <w:r>
        <w:t>last</w:t>
      </w:r>
      <w:r>
        <w:rPr>
          <w:spacing w:val="-9"/>
        </w:rPr>
        <w:t xml:space="preserve"> </w:t>
      </w:r>
      <w:r>
        <w:t>two</w:t>
      </w:r>
      <w:r>
        <w:rPr>
          <w:spacing w:val="-7"/>
        </w:rPr>
        <w:t xml:space="preserve"> </w:t>
      </w:r>
      <w:r>
        <w:t>years.</w:t>
      </w:r>
      <w:r>
        <w:rPr>
          <w:spacing w:val="-9"/>
        </w:rPr>
        <w:t xml:space="preserve"> </w:t>
      </w:r>
      <w:r>
        <w:t>It</w:t>
      </w:r>
      <w:r>
        <w:rPr>
          <w:spacing w:val="-8"/>
        </w:rPr>
        <w:t xml:space="preserve"> </w:t>
      </w:r>
      <w:r>
        <w:t>focuses</w:t>
      </w:r>
      <w:r>
        <w:rPr>
          <w:spacing w:val="-8"/>
        </w:rPr>
        <w:t xml:space="preserve"> </w:t>
      </w:r>
      <w:r>
        <w:t>on</w:t>
      </w:r>
      <w:r>
        <w:rPr>
          <w:spacing w:val="-9"/>
        </w:rPr>
        <w:t xml:space="preserve"> </w:t>
      </w:r>
      <w:r>
        <w:t>building</w:t>
      </w:r>
      <w:r>
        <w:rPr>
          <w:spacing w:val="-7"/>
        </w:rPr>
        <w:t xml:space="preserve"> </w:t>
      </w:r>
      <w:r>
        <w:t>basics</w:t>
      </w:r>
      <w:r>
        <w:rPr>
          <w:spacing w:val="-8"/>
        </w:rPr>
        <w:t xml:space="preserve"> </w:t>
      </w:r>
      <w:r>
        <w:t>of</w:t>
      </w:r>
      <w:r>
        <w:rPr>
          <w:spacing w:val="-9"/>
        </w:rPr>
        <w:t xml:space="preserve"> </w:t>
      </w:r>
      <w:r>
        <w:t>surgical</w:t>
      </w:r>
      <w:r>
        <w:rPr>
          <w:spacing w:val="-7"/>
        </w:rPr>
        <w:t xml:space="preserve"> </w:t>
      </w:r>
      <w:r>
        <w:t>practice</w:t>
      </w:r>
      <w:r>
        <w:rPr>
          <w:spacing w:val="-8"/>
        </w:rPr>
        <w:t xml:space="preserve"> </w:t>
      </w:r>
      <w:r>
        <w:t>as</w:t>
      </w:r>
      <w:r>
        <w:rPr>
          <w:spacing w:val="-11"/>
        </w:rPr>
        <w:t xml:space="preserve"> </w:t>
      </w:r>
      <w:r>
        <w:t>much</w:t>
      </w:r>
      <w:r>
        <w:rPr>
          <w:spacing w:val="-9"/>
        </w:rPr>
        <w:t xml:space="preserve"> </w:t>
      </w:r>
      <w:r>
        <w:t>as</w:t>
      </w:r>
      <w:r>
        <w:rPr>
          <w:spacing w:val="-4"/>
        </w:rPr>
        <w:t xml:space="preserve"> </w:t>
      </w:r>
      <w:r>
        <w:t>relevant for general practitioner and is built upon an understanding of anatomical structure and functions and its clinical surgical relevance.</w:t>
      </w:r>
    </w:p>
    <w:p w14:paraId="583A3731" w14:textId="77777777" w:rsidR="000B7F42" w:rsidRDefault="00000000">
      <w:pPr>
        <w:spacing w:line="259" w:lineRule="auto"/>
        <w:ind w:left="1003" w:right="1107"/>
        <w:jc w:val="both"/>
      </w:pPr>
      <w:r>
        <w:t>Aim is to provide state of the art educational programs in all areas of clinical surgery and</w:t>
      </w:r>
      <w:r>
        <w:rPr>
          <w:spacing w:val="-1"/>
        </w:rPr>
        <w:t xml:space="preserve"> </w:t>
      </w:r>
      <w:r>
        <w:t>in the biologic basis of surgical illness with a special emphasis on research which will. Moreover, to provide the best possible</w:t>
      </w:r>
      <w:r>
        <w:rPr>
          <w:spacing w:val="-6"/>
        </w:rPr>
        <w:t xml:space="preserve"> </w:t>
      </w:r>
      <w:r>
        <w:t>care</w:t>
      </w:r>
      <w:r>
        <w:rPr>
          <w:spacing w:val="-8"/>
        </w:rPr>
        <w:t xml:space="preserve"> </w:t>
      </w:r>
      <w:r>
        <w:t>to</w:t>
      </w:r>
      <w:r>
        <w:rPr>
          <w:spacing w:val="-9"/>
        </w:rPr>
        <w:t xml:space="preserve"> </w:t>
      </w:r>
      <w:r>
        <w:t>patients</w:t>
      </w:r>
      <w:r>
        <w:rPr>
          <w:spacing w:val="-6"/>
        </w:rPr>
        <w:t xml:space="preserve"> </w:t>
      </w:r>
      <w:r>
        <w:t>who</w:t>
      </w:r>
      <w:r>
        <w:rPr>
          <w:spacing w:val="-6"/>
        </w:rPr>
        <w:t xml:space="preserve"> </w:t>
      </w:r>
      <w:r>
        <w:t>require</w:t>
      </w:r>
      <w:r>
        <w:rPr>
          <w:spacing w:val="-8"/>
        </w:rPr>
        <w:t xml:space="preserve"> </w:t>
      </w:r>
      <w:r>
        <w:t>surgical</w:t>
      </w:r>
      <w:r>
        <w:rPr>
          <w:spacing w:val="-7"/>
        </w:rPr>
        <w:t xml:space="preserve"> </w:t>
      </w:r>
      <w:r>
        <w:t>services.</w:t>
      </w:r>
      <w:r>
        <w:rPr>
          <w:spacing w:val="-11"/>
        </w:rPr>
        <w:t xml:space="preserve"> </w:t>
      </w:r>
      <w:r>
        <w:t>contribute</w:t>
      </w:r>
      <w:r>
        <w:rPr>
          <w:spacing w:val="-8"/>
        </w:rPr>
        <w:t xml:space="preserve"> </w:t>
      </w:r>
      <w:r>
        <w:t>to</w:t>
      </w:r>
      <w:r>
        <w:rPr>
          <w:spacing w:val="-9"/>
        </w:rPr>
        <w:t xml:space="preserve"> </w:t>
      </w:r>
      <w:r>
        <w:t>the</w:t>
      </w:r>
      <w:r>
        <w:rPr>
          <w:spacing w:val="-6"/>
        </w:rPr>
        <w:t xml:space="preserve"> </w:t>
      </w:r>
      <w:r>
        <w:t>practical</w:t>
      </w:r>
      <w:r>
        <w:rPr>
          <w:spacing w:val="-5"/>
        </w:rPr>
        <w:t xml:space="preserve"> </w:t>
      </w:r>
      <w:r>
        <w:t>solutions</w:t>
      </w:r>
      <w:r>
        <w:rPr>
          <w:spacing w:val="-6"/>
        </w:rPr>
        <w:t xml:space="preserve"> </w:t>
      </w:r>
      <w:r>
        <w:t>and</w:t>
      </w:r>
      <w:r>
        <w:rPr>
          <w:spacing w:val="-6"/>
        </w:rPr>
        <w:t xml:space="preserve"> </w:t>
      </w:r>
      <w:r>
        <w:t>theoretical structure of future surgical practice</w:t>
      </w:r>
    </w:p>
    <w:p w14:paraId="4C642838" w14:textId="77777777" w:rsidR="000B7F42" w:rsidRDefault="000B7F42">
      <w:pPr>
        <w:pStyle w:val="BodyText"/>
        <w:spacing w:before="181"/>
        <w:rPr>
          <w:sz w:val="22"/>
        </w:rPr>
      </w:pPr>
    </w:p>
    <w:p w14:paraId="3967C8E2" w14:textId="77777777" w:rsidR="000B7F42" w:rsidRDefault="00000000">
      <w:pPr>
        <w:pStyle w:val="Heading8"/>
      </w:pPr>
      <w:r>
        <w:t>Learning</w:t>
      </w:r>
      <w:r>
        <w:rPr>
          <w:spacing w:val="-10"/>
        </w:rPr>
        <w:t xml:space="preserve"> </w:t>
      </w:r>
      <w:r>
        <w:rPr>
          <w:spacing w:val="-2"/>
        </w:rPr>
        <w:t>Outcome</w:t>
      </w:r>
    </w:p>
    <w:p w14:paraId="5D924617" w14:textId="77777777" w:rsidR="000B7F42" w:rsidRDefault="00000000">
      <w:pPr>
        <w:spacing w:before="8"/>
        <w:ind w:left="1431"/>
      </w:pPr>
      <w:r>
        <w:t>At</w:t>
      </w:r>
      <w:r>
        <w:rPr>
          <w:spacing w:val="-5"/>
        </w:rPr>
        <w:t xml:space="preserve"> </w:t>
      </w:r>
      <w:r>
        <w:t>the</w:t>
      </w:r>
      <w:r>
        <w:rPr>
          <w:spacing w:val="-7"/>
        </w:rPr>
        <w:t xml:space="preserve"> </w:t>
      </w:r>
      <w:r>
        <w:t>end</w:t>
      </w:r>
      <w:r>
        <w:rPr>
          <w:spacing w:val="-6"/>
        </w:rPr>
        <w:t xml:space="preserve"> </w:t>
      </w:r>
      <w:r>
        <w:t>of</w:t>
      </w:r>
      <w:r>
        <w:rPr>
          <w:spacing w:val="-6"/>
        </w:rPr>
        <w:t xml:space="preserve"> </w:t>
      </w:r>
      <w:r>
        <w:t>final</w:t>
      </w:r>
      <w:r>
        <w:rPr>
          <w:spacing w:val="-4"/>
        </w:rPr>
        <w:t xml:space="preserve"> </w:t>
      </w:r>
      <w:r>
        <w:t>year,</w:t>
      </w:r>
      <w:r>
        <w:rPr>
          <w:spacing w:val="-3"/>
        </w:rPr>
        <w:t xml:space="preserve"> </w:t>
      </w:r>
      <w:r>
        <w:t>student</w:t>
      </w:r>
      <w:r>
        <w:rPr>
          <w:spacing w:val="-3"/>
        </w:rPr>
        <w:t xml:space="preserve"> </w:t>
      </w:r>
      <w:r>
        <w:t>will</w:t>
      </w:r>
      <w:r>
        <w:rPr>
          <w:spacing w:val="-7"/>
        </w:rPr>
        <w:t xml:space="preserve"> </w:t>
      </w:r>
      <w:r>
        <w:t>be</w:t>
      </w:r>
      <w:r>
        <w:rPr>
          <w:spacing w:val="-7"/>
        </w:rPr>
        <w:t xml:space="preserve"> </w:t>
      </w:r>
      <w:r>
        <w:t>able</w:t>
      </w:r>
      <w:r>
        <w:rPr>
          <w:spacing w:val="-6"/>
        </w:rPr>
        <w:t xml:space="preserve"> </w:t>
      </w:r>
      <w:r>
        <w:rPr>
          <w:spacing w:val="-5"/>
        </w:rPr>
        <w:t>to:</w:t>
      </w:r>
    </w:p>
    <w:p w14:paraId="4F97BED7" w14:textId="77777777" w:rsidR="000B7F42" w:rsidRDefault="00000000">
      <w:pPr>
        <w:pStyle w:val="ListParagraph"/>
        <w:numPr>
          <w:ilvl w:val="0"/>
          <w:numId w:val="343"/>
        </w:numPr>
        <w:tabs>
          <w:tab w:val="left" w:pos="1429"/>
          <w:tab w:val="left" w:pos="1431"/>
        </w:tabs>
        <w:spacing w:before="185" w:line="266" w:lineRule="auto"/>
        <w:ind w:right="1441"/>
      </w:pPr>
      <w:r>
        <w:rPr>
          <w:noProof/>
        </w:rPr>
        <w:drawing>
          <wp:anchor distT="0" distB="0" distL="0" distR="0" simplePos="0" relativeHeight="479248384" behindDoc="1" locked="0" layoutInCell="1" allowOverlap="1" wp14:anchorId="5CE2E4E0" wp14:editId="07734D14">
            <wp:simplePos x="0" y="0"/>
            <wp:positionH relativeFrom="page">
              <wp:posOffset>1682670</wp:posOffset>
            </wp:positionH>
            <wp:positionV relativeFrom="paragraph">
              <wp:posOffset>254968</wp:posOffset>
            </wp:positionV>
            <wp:extent cx="4224668" cy="4155122"/>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 cstate="print"/>
                    <a:stretch>
                      <a:fillRect/>
                    </a:stretch>
                  </pic:blipFill>
                  <pic:spPr>
                    <a:xfrm>
                      <a:off x="0" y="0"/>
                      <a:ext cx="4224668" cy="4155122"/>
                    </a:xfrm>
                    <a:prstGeom prst="rect">
                      <a:avLst/>
                    </a:prstGeom>
                  </pic:spPr>
                </pic:pic>
              </a:graphicData>
            </a:graphic>
          </wp:anchor>
        </w:drawing>
      </w:r>
      <w:r>
        <w:t>Diagnose</w:t>
      </w:r>
      <w:r>
        <w:rPr>
          <w:spacing w:val="-12"/>
        </w:rPr>
        <w:t xml:space="preserve"> </w:t>
      </w:r>
      <w:r>
        <w:t>common</w:t>
      </w:r>
      <w:r>
        <w:rPr>
          <w:spacing w:val="-12"/>
        </w:rPr>
        <w:t xml:space="preserve"> </w:t>
      </w:r>
      <w:r>
        <w:t>Surgical</w:t>
      </w:r>
      <w:r>
        <w:rPr>
          <w:spacing w:val="-14"/>
        </w:rPr>
        <w:t xml:space="preserve"> </w:t>
      </w:r>
      <w:r>
        <w:t>problems,</w:t>
      </w:r>
      <w:r>
        <w:rPr>
          <w:spacing w:val="-10"/>
        </w:rPr>
        <w:t xml:space="preserve"> </w:t>
      </w:r>
      <w:r>
        <w:t>suggest</w:t>
      </w:r>
      <w:r>
        <w:rPr>
          <w:spacing w:val="-14"/>
        </w:rPr>
        <w:t xml:space="preserve"> </w:t>
      </w:r>
      <w:r>
        <w:t>and</w:t>
      </w:r>
      <w:r>
        <w:rPr>
          <w:spacing w:val="-12"/>
        </w:rPr>
        <w:t xml:space="preserve"> </w:t>
      </w:r>
      <w:r>
        <w:t>interpret</w:t>
      </w:r>
      <w:r>
        <w:rPr>
          <w:spacing w:val="-11"/>
        </w:rPr>
        <w:t xml:space="preserve"> </w:t>
      </w:r>
      <w:r>
        <w:t>appropriate</w:t>
      </w:r>
      <w:r>
        <w:rPr>
          <w:spacing w:val="-11"/>
        </w:rPr>
        <w:t xml:space="preserve"> </w:t>
      </w:r>
      <w:r>
        <w:t>investigation,</w:t>
      </w:r>
      <w:r>
        <w:rPr>
          <w:spacing w:val="-10"/>
        </w:rPr>
        <w:t xml:space="preserve"> </w:t>
      </w:r>
      <w:r>
        <w:t>rationalize treatment plan and if appropriate, refer patient for specialist opinion/ management.</w:t>
      </w:r>
    </w:p>
    <w:p w14:paraId="0B8119D2" w14:textId="77777777" w:rsidR="000B7F42" w:rsidRDefault="00000000">
      <w:pPr>
        <w:pStyle w:val="ListParagraph"/>
        <w:numPr>
          <w:ilvl w:val="0"/>
          <w:numId w:val="343"/>
        </w:numPr>
        <w:tabs>
          <w:tab w:val="left" w:pos="1430"/>
        </w:tabs>
        <w:spacing w:before="14"/>
        <w:ind w:left="1430" w:hanging="359"/>
      </w:pPr>
      <w:r>
        <w:t>Suggest</w:t>
      </w:r>
      <w:r>
        <w:rPr>
          <w:spacing w:val="-11"/>
        </w:rPr>
        <w:t xml:space="preserve"> </w:t>
      </w:r>
      <w:r>
        <w:t>preventive</w:t>
      </w:r>
      <w:r>
        <w:rPr>
          <w:spacing w:val="-9"/>
        </w:rPr>
        <w:t xml:space="preserve"> </w:t>
      </w:r>
      <w:r>
        <w:t>measure</w:t>
      </w:r>
      <w:r>
        <w:rPr>
          <w:spacing w:val="-8"/>
        </w:rPr>
        <w:t xml:space="preserve"> </w:t>
      </w:r>
      <w:r>
        <w:t>for</w:t>
      </w:r>
      <w:r>
        <w:rPr>
          <w:spacing w:val="-11"/>
        </w:rPr>
        <w:t xml:space="preserve"> </w:t>
      </w:r>
      <w:r>
        <w:t>the</w:t>
      </w:r>
      <w:r>
        <w:rPr>
          <w:spacing w:val="-9"/>
        </w:rPr>
        <w:t xml:space="preserve"> </w:t>
      </w:r>
      <w:r>
        <w:t>common</w:t>
      </w:r>
      <w:r>
        <w:rPr>
          <w:spacing w:val="-9"/>
        </w:rPr>
        <w:t xml:space="preserve"> </w:t>
      </w:r>
      <w:r>
        <w:t>Public</w:t>
      </w:r>
      <w:r>
        <w:rPr>
          <w:spacing w:val="-7"/>
        </w:rPr>
        <w:t xml:space="preserve"> </w:t>
      </w:r>
      <w:r>
        <w:t>Health</w:t>
      </w:r>
      <w:r>
        <w:rPr>
          <w:spacing w:val="-7"/>
        </w:rPr>
        <w:t xml:space="preserve"> </w:t>
      </w:r>
      <w:r>
        <w:t>Problem</w:t>
      </w:r>
      <w:r>
        <w:rPr>
          <w:spacing w:val="-6"/>
        </w:rPr>
        <w:t xml:space="preserve"> </w:t>
      </w:r>
      <w:r>
        <w:t>in</w:t>
      </w:r>
      <w:r>
        <w:rPr>
          <w:spacing w:val="-11"/>
        </w:rPr>
        <w:t xml:space="preserve"> </w:t>
      </w:r>
      <w:r>
        <w:t>the</w:t>
      </w:r>
      <w:r>
        <w:rPr>
          <w:spacing w:val="-9"/>
        </w:rPr>
        <w:t xml:space="preserve"> </w:t>
      </w:r>
      <w:r>
        <w:rPr>
          <w:spacing w:val="-2"/>
        </w:rPr>
        <w:t>community</w:t>
      </w:r>
    </w:p>
    <w:p w14:paraId="72C84D5A" w14:textId="77777777" w:rsidR="000B7F42" w:rsidRDefault="00000000">
      <w:pPr>
        <w:pStyle w:val="ListParagraph"/>
        <w:numPr>
          <w:ilvl w:val="0"/>
          <w:numId w:val="343"/>
        </w:numPr>
        <w:tabs>
          <w:tab w:val="left" w:pos="1430"/>
        </w:tabs>
        <w:spacing w:before="34"/>
        <w:ind w:left="1430" w:hanging="359"/>
      </w:pPr>
      <w:r>
        <w:t>Perform</w:t>
      </w:r>
      <w:r>
        <w:rPr>
          <w:spacing w:val="-10"/>
        </w:rPr>
        <w:t xml:space="preserve"> </w:t>
      </w:r>
      <w:r>
        <w:t>relevant</w:t>
      </w:r>
      <w:r>
        <w:rPr>
          <w:spacing w:val="-10"/>
        </w:rPr>
        <w:t xml:space="preserve"> </w:t>
      </w:r>
      <w:r>
        <w:rPr>
          <w:spacing w:val="-2"/>
        </w:rPr>
        <w:t>procedures</w:t>
      </w:r>
    </w:p>
    <w:p w14:paraId="094C5B27" w14:textId="77777777" w:rsidR="000B7F42" w:rsidRDefault="00000000">
      <w:pPr>
        <w:pStyle w:val="ListParagraph"/>
        <w:numPr>
          <w:ilvl w:val="0"/>
          <w:numId w:val="343"/>
        </w:numPr>
        <w:tabs>
          <w:tab w:val="left" w:pos="1431"/>
        </w:tabs>
        <w:spacing w:before="39" w:line="228" w:lineRule="auto"/>
        <w:ind w:right="1539"/>
      </w:pPr>
      <w:r>
        <w:t>Convey relevant</w:t>
      </w:r>
      <w:r>
        <w:rPr>
          <w:spacing w:val="-4"/>
        </w:rPr>
        <w:t xml:space="preserve"> </w:t>
      </w:r>
      <w:r>
        <w:t>information</w:t>
      </w:r>
      <w:r>
        <w:rPr>
          <w:spacing w:val="23"/>
        </w:rPr>
        <w:t xml:space="preserve"> </w:t>
      </w:r>
      <w:r>
        <w:t>and</w:t>
      </w:r>
      <w:r>
        <w:rPr>
          <w:spacing w:val="-2"/>
        </w:rPr>
        <w:t xml:space="preserve"> </w:t>
      </w:r>
      <w:r>
        <w:t>explanations</w:t>
      </w:r>
      <w:r>
        <w:rPr>
          <w:spacing w:val="23"/>
        </w:rPr>
        <w:t xml:space="preserve"> </w:t>
      </w:r>
      <w:r>
        <w:t>accurately</w:t>
      </w:r>
      <w:r>
        <w:rPr>
          <w:spacing w:val="-2"/>
        </w:rPr>
        <w:t xml:space="preserve"> </w:t>
      </w:r>
      <w:r>
        <w:t>to</w:t>
      </w:r>
      <w:r>
        <w:rPr>
          <w:spacing w:val="25"/>
        </w:rPr>
        <w:t xml:space="preserve"> </w:t>
      </w:r>
      <w:r>
        <w:t>patients,</w:t>
      </w:r>
      <w:r>
        <w:rPr>
          <w:spacing w:val="-4"/>
        </w:rPr>
        <w:t xml:space="preserve"> </w:t>
      </w:r>
      <w:r>
        <w:t>families,</w:t>
      </w:r>
      <w:r>
        <w:rPr>
          <w:spacing w:val="-2"/>
        </w:rPr>
        <w:t xml:space="preserve"> </w:t>
      </w:r>
      <w:r>
        <w:t>colleagues</w:t>
      </w:r>
      <w:r>
        <w:rPr>
          <w:spacing w:val="26"/>
        </w:rPr>
        <w:t xml:space="preserve"> </w:t>
      </w:r>
      <w:r>
        <w:t>and other professionals</w:t>
      </w:r>
    </w:p>
    <w:p w14:paraId="5151988C" w14:textId="77777777" w:rsidR="000B7F42" w:rsidRDefault="00000000">
      <w:pPr>
        <w:pStyle w:val="ListParagraph"/>
        <w:numPr>
          <w:ilvl w:val="0"/>
          <w:numId w:val="343"/>
        </w:numPr>
        <w:tabs>
          <w:tab w:val="left" w:pos="1431"/>
        </w:tabs>
        <w:spacing w:before="16" w:line="228" w:lineRule="auto"/>
        <w:ind w:right="1619"/>
      </w:pPr>
      <w:r>
        <w:t>Understand</w:t>
      </w:r>
      <w:r>
        <w:rPr>
          <w:spacing w:val="75"/>
        </w:rPr>
        <w:t xml:space="preserve"> </w:t>
      </w:r>
      <w:r>
        <w:t>medical</w:t>
      </w:r>
      <w:r>
        <w:rPr>
          <w:spacing w:val="79"/>
        </w:rPr>
        <w:t xml:space="preserve"> </w:t>
      </w:r>
      <w:r>
        <w:t>ethics</w:t>
      </w:r>
      <w:r>
        <w:rPr>
          <w:spacing w:val="77"/>
        </w:rPr>
        <w:t xml:space="preserve"> </w:t>
      </w:r>
      <w:r>
        <w:t>and</w:t>
      </w:r>
      <w:r>
        <w:rPr>
          <w:spacing w:val="77"/>
        </w:rPr>
        <w:t xml:space="preserve"> </w:t>
      </w:r>
      <w:r>
        <w:t>its</w:t>
      </w:r>
      <w:r>
        <w:rPr>
          <w:spacing w:val="77"/>
        </w:rPr>
        <w:t xml:space="preserve"> </w:t>
      </w:r>
      <w:r>
        <w:t>application</w:t>
      </w:r>
      <w:r>
        <w:rPr>
          <w:spacing w:val="78"/>
        </w:rPr>
        <w:t xml:space="preserve"> </w:t>
      </w:r>
      <w:r>
        <w:t>pertaining</w:t>
      </w:r>
      <w:r>
        <w:rPr>
          <w:spacing w:val="75"/>
        </w:rPr>
        <w:t xml:space="preserve"> </w:t>
      </w:r>
      <w:r>
        <w:t>to</w:t>
      </w:r>
      <w:r>
        <w:rPr>
          <w:spacing w:val="77"/>
        </w:rPr>
        <w:t xml:space="preserve"> </w:t>
      </w:r>
      <w:r>
        <w:t>surgery</w:t>
      </w:r>
      <w:r>
        <w:rPr>
          <w:spacing w:val="78"/>
        </w:rPr>
        <w:t xml:space="preserve"> </w:t>
      </w:r>
      <w:r>
        <w:t>and</w:t>
      </w:r>
      <w:r>
        <w:rPr>
          <w:spacing w:val="75"/>
        </w:rPr>
        <w:t xml:space="preserve"> </w:t>
      </w:r>
      <w:r>
        <w:t>maintain</w:t>
      </w:r>
      <w:r>
        <w:rPr>
          <w:spacing w:val="75"/>
        </w:rPr>
        <w:t xml:space="preserve"> </w:t>
      </w:r>
      <w:r>
        <w:t>the confidentiality of the patient.</w:t>
      </w:r>
    </w:p>
    <w:p w14:paraId="4256013C" w14:textId="77777777" w:rsidR="000B7F42" w:rsidRDefault="00000000">
      <w:pPr>
        <w:pStyle w:val="ListParagraph"/>
        <w:numPr>
          <w:ilvl w:val="0"/>
          <w:numId w:val="343"/>
        </w:numPr>
        <w:tabs>
          <w:tab w:val="left" w:pos="1431"/>
        </w:tabs>
        <w:spacing w:before="14" w:line="228" w:lineRule="auto"/>
        <w:ind w:right="1519"/>
      </w:pPr>
      <w:r>
        <w:t>Adapt</w:t>
      </w:r>
      <w:r>
        <w:rPr>
          <w:spacing w:val="37"/>
        </w:rPr>
        <w:t xml:space="preserve"> </w:t>
      </w:r>
      <w:r>
        <w:t>research</w:t>
      </w:r>
      <w:r>
        <w:rPr>
          <w:spacing w:val="37"/>
        </w:rPr>
        <w:t xml:space="preserve"> </w:t>
      </w:r>
      <w:r>
        <w:t>findings</w:t>
      </w:r>
      <w:r>
        <w:rPr>
          <w:spacing w:val="37"/>
        </w:rPr>
        <w:t xml:space="preserve"> </w:t>
      </w:r>
      <w:r>
        <w:t>appropriately</w:t>
      </w:r>
      <w:r>
        <w:rPr>
          <w:spacing w:val="37"/>
        </w:rPr>
        <w:t xml:space="preserve"> </w:t>
      </w:r>
      <w:r>
        <w:t>to</w:t>
      </w:r>
      <w:r>
        <w:rPr>
          <w:spacing w:val="36"/>
        </w:rPr>
        <w:t xml:space="preserve"> </w:t>
      </w:r>
      <w:r>
        <w:t>the</w:t>
      </w:r>
      <w:r>
        <w:rPr>
          <w:spacing w:val="37"/>
        </w:rPr>
        <w:t xml:space="preserve"> </w:t>
      </w:r>
      <w:r>
        <w:t>individual</w:t>
      </w:r>
      <w:r>
        <w:rPr>
          <w:spacing w:val="38"/>
        </w:rPr>
        <w:t xml:space="preserve"> </w:t>
      </w:r>
      <w:r>
        <w:t>patient</w:t>
      </w:r>
      <w:r>
        <w:rPr>
          <w:spacing w:val="37"/>
        </w:rPr>
        <w:t xml:space="preserve"> </w:t>
      </w:r>
      <w:r>
        <w:t>situation</w:t>
      </w:r>
      <w:r>
        <w:rPr>
          <w:spacing w:val="39"/>
        </w:rPr>
        <w:t xml:space="preserve"> </w:t>
      </w:r>
      <w:r>
        <w:t>or</w:t>
      </w:r>
      <w:r>
        <w:rPr>
          <w:spacing w:val="37"/>
        </w:rPr>
        <w:t xml:space="preserve"> </w:t>
      </w:r>
      <w:r>
        <w:t>relevant</w:t>
      </w:r>
      <w:r>
        <w:rPr>
          <w:spacing w:val="38"/>
        </w:rPr>
        <w:t xml:space="preserve"> </w:t>
      </w:r>
      <w:r>
        <w:t xml:space="preserve">patient </w:t>
      </w:r>
      <w:r>
        <w:rPr>
          <w:spacing w:val="-2"/>
        </w:rPr>
        <w:t>population</w:t>
      </w:r>
    </w:p>
    <w:p w14:paraId="787A347C" w14:textId="77777777" w:rsidR="000B7F42" w:rsidRDefault="000B7F42">
      <w:pPr>
        <w:pStyle w:val="BodyText"/>
        <w:spacing w:before="190"/>
        <w:rPr>
          <w:sz w:val="22"/>
        </w:rPr>
      </w:pPr>
    </w:p>
    <w:p w14:paraId="033C6326" w14:textId="77777777" w:rsidR="000B7F42" w:rsidRDefault="00000000">
      <w:pPr>
        <w:pStyle w:val="Heading8"/>
      </w:pPr>
      <w:r>
        <w:t>Teaching</w:t>
      </w:r>
      <w:r>
        <w:rPr>
          <w:spacing w:val="-5"/>
        </w:rPr>
        <w:t xml:space="preserve"> </w:t>
      </w:r>
      <w:r>
        <w:t>hours</w:t>
      </w:r>
      <w:r>
        <w:rPr>
          <w:spacing w:val="-5"/>
        </w:rPr>
        <w:t xml:space="preserve"> </w:t>
      </w:r>
      <w:r>
        <w:t>–</w:t>
      </w:r>
      <w:r>
        <w:rPr>
          <w:spacing w:val="-3"/>
        </w:rPr>
        <w:t xml:space="preserve"> </w:t>
      </w:r>
      <w:r>
        <w:rPr>
          <w:spacing w:val="-2"/>
        </w:rPr>
        <w:t>Surgery</w:t>
      </w:r>
    </w:p>
    <w:p w14:paraId="3EB46413" w14:textId="77777777" w:rsidR="000B7F42" w:rsidRDefault="000B7F42">
      <w:pPr>
        <w:pStyle w:val="BodyText"/>
        <w:spacing w:before="91"/>
        <w:rPr>
          <w:b/>
          <w:sz w:val="20"/>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3595"/>
        <w:gridCol w:w="3922"/>
      </w:tblGrid>
      <w:tr w:rsidR="000B7F42" w14:paraId="3F7D184A" w14:textId="77777777">
        <w:trPr>
          <w:trHeight w:val="268"/>
        </w:trPr>
        <w:tc>
          <w:tcPr>
            <w:tcW w:w="2943" w:type="dxa"/>
          </w:tcPr>
          <w:p w14:paraId="296FFA62" w14:textId="77777777" w:rsidR="000B7F42" w:rsidRDefault="00000000">
            <w:pPr>
              <w:pStyle w:val="TableParagraph"/>
              <w:spacing w:line="247" w:lineRule="exact"/>
              <w:ind w:left="19" w:right="6"/>
              <w:jc w:val="center"/>
              <w:rPr>
                <w:b/>
              </w:rPr>
            </w:pPr>
            <w:r>
              <w:rPr>
                <w:b/>
                <w:spacing w:val="-2"/>
              </w:rPr>
              <w:t>Sessions</w:t>
            </w:r>
          </w:p>
        </w:tc>
        <w:tc>
          <w:tcPr>
            <w:tcW w:w="3595" w:type="dxa"/>
          </w:tcPr>
          <w:p w14:paraId="47E54509" w14:textId="77777777" w:rsidR="000B7F42" w:rsidRDefault="00000000">
            <w:pPr>
              <w:pStyle w:val="TableParagraph"/>
              <w:spacing w:line="247" w:lineRule="exact"/>
              <w:ind w:left="21" w:right="3"/>
              <w:jc w:val="center"/>
              <w:rPr>
                <w:b/>
              </w:rPr>
            </w:pPr>
            <w:r>
              <w:rPr>
                <w:b/>
                <w:spacing w:val="-2"/>
              </w:rPr>
              <w:t>YEARS</w:t>
            </w:r>
          </w:p>
        </w:tc>
        <w:tc>
          <w:tcPr>
            <w:tcW w:w="3922" w:type="dxa"/>
          </w:tcPr>
          <w:p w14:paraId="41965664" w14:textId="77777777" w:rsidR="000B7F42" w:rsidRDefault="00000000">
            <w:pPr>
              <w:pStyle w:val="TableParagraph"/>
              <w:spacing w:line="247" w:lineRule="exact"/>
              <w:ind w:left="25"/>
              <w:jc w:val="center"/>
              <w:rPr>
                <w:b/>
              </w:rPr>
            </w:pPr>
            <w:r>
              <w:rPr>
                <w:b/>
                <w:spacing w:val="-2"/>
              </w:rPr>
              <w:t>CONTACT</w:t>
            </w:r>
            <w:r>
              <w:rPr>
                <w:b/>
                <w:spacing w:val="-3"/>
              </w:rPr>
              <w:t xml:space="preserve"> </w:t>
            </w:r>
            <w:r>
              <w:rPr>
                <w:b/>
                <w:spacing w:val="-2"/>
              </w:rPr>
              <w:t>HOURS</w:t>
            </w:r>
          </w:p>
        </w:tc>
      </w:tr>
      <w:tr w:rsidR="000B7F42" w14:paraId="57FD5819" w14:textId="77777777">
        <w:trPr>
          <w:trHeight w:val="268"/>
        </w:trPr>
        <w:tc>
          <w:tcPr>
            <w:tcW w:w="2943" w:type="dxa"/>
          </w:tcPr>
          <w:p w14:paraId="3D19A02E" w14:textId="77777777" w:rsidR="000B7F42" w:rsidRDefault="00000000">
            <w:pPr>
              <w:pStyle w:val="TableParagraph"/>
              <w:spacing w:line="247" w:lineRule="exact"/>
              <w:ind w:left="19" w:right="5"/>
              <w:jc w:val="center"/>
              <w:rPr>
                <w:b/>
              </w:rPr>
            </w:pPr>
            <w:r>
              <w:rPr>
                <w:b/>
                <w:spacing w:val="-4"/>
              </w:rPr>
              <w:t>2019-2020</w:t>
            </w:r>
          </w:p>
        </w:tc>
        <w:tc>
          <w:tcPr>
            <w:tcW w:w="3595" w:type="dxa"/>
          </w:tcPr>
          <w:p w14:paraId="1B22E1A0" w14:textId="77777777" w:rsidR="000B7F42" w:rsidRDefault="00000000">
            <w:pPr>
              <w:pStyle w:val="TableParagraph"/>
              <w:spacing w:line="247" w:lineRule="exact"/>
              <w:ind w:left="21"/>
              <w:jc w:val="center"/>
            </w:pPr>
            <w:r>
              <w:rPr>
                <w:spacing w:val="-10"/>
              </w:rPr>
              <w:t>V</w:t>
            </w:r>
          </w:p>
        </w:tc>
        <w:tc>
          <w:tcPr>
            <w:tcW w:w="3922" w:type="dxa"/>
          </w:tcPr>
          <w:p w14:paraId="24367398" w14:textId="77777777" w:rsidR="000B7F42" w:rsidRDefault="00000000">
            <w:pPr>
              <w:pStyle w:val="TableParagraph"/>
              <w:spacing w:line="247" w:lineRule="exact"/>
              <w:ind w:left="25" w:right="3"/>
              <w:jc w:val="center"/>
            </w:pPr>
            <w:r>
              <w:rPr>
                <w:spacing w:val="-5"/>
              </w:rPr>
              <w:t>630</w:t>
            </w:r>
          </w:p>
        </w:tc>
      </w:tr>
      <w:tr w:rsidR="000B7F42" w14:paraId="58A11A59" w14:textId="77777777">
        <w:trPr>
          <w:trHeight w:val="268"/>
        </w:trPr>
        <w:tc>
          <w:tcPr>
            <w:tcW w:w="2943" w:type="dxa"/>
          </w:tcPr>
          <w:p w14:paraId="2D2994AB" w14:textId="77777777" w:rsidR="000B7F42" w:rsidRDefault="00000000">
            <w:pPr>
              <w:pStyle w:val="TableParagraph"/>
              <w:spacing w:line="247" w:lineRule="exact"/>
              <w:ind w:left="19" w:right="5"/>
              <w:jc w:val="center"/>
              <w:rPr>
                <w:b/>
              </w:rPr>
            </w:pPr>
            <w:r>
              <w:rPr>
                <w:b/>
                <w:spacing w:val="-4"/>
              </w:rPr>
              <w:t>2020-2021</w:t>
            </w:r>
          </w:p>
        </w:tc>
        <w:tc>
          <w:tcPr>
            <w:tcW w:w="3595" w:type="dxa"/>
          </w:tcPr>
          <w:p w14:paraId="2F3938F1" w14:textId="77777777" w:rsidR="000B7F42" w:rsidRDefault="00000000">
            <w:pPr>
              <w:pStyle w:val="TableParagraph"/>
              <w:spacing w:line="247" w:lineRule="exact"/>
              <w:ind w:left="21" w:right="11"/>
              <w:jc w:val="center"/>
            </w:pPr>
            <w:r>
              <w:rPr>
                <w:spacing w:val="-5"/>
              </w:rPr>
              <w:t>IV</w:t>
            </w:r>
          </w:p>
        </w:tc>
        <w:tc>
          <w:tcPr>
            <w:tcW w:w="3922" w:type="dxa"/>
          </w:tcPr>
          <w:p w14:paraId="414A40B4" w14:textId="77777777" w:rsidR="000B7F42" w:rsidRDefault="00000000">
            <w:pPr>
              <w:pStyle w:val="TableParagraph"/>
              <w:spacing w:line="247" w:lineRule="exact"/>
              <w:ind w:left="25" w:right="3"/>
              <w:jc w:val="center"/>
            </w:pPr>
            <w:r>
              <w:rPr>
                <w:spacing w:val="-5"/>
              </w:rPr>
              <w:t>210</w:t>
            </w:r>
          </w:p>
        </w:tc>
      </w:tr>
      <w:tr w:rsidR="000B7F42" w14:paraId="4D21AAEB" w14:textId="77777777">
        <w:trPr>
          <w:trHeight w:val="266"/>
        </w:trPr>
        <w:tc>
          <w:tcPr>
            <w:tcW w:w="2943" w:type="dxa"/>
          </w:tcPr>
          <w:p w14:paraId="377CA3D2" w14:textId="77777777" w:rsidR="000B7F42" w:rsidRDefault="00000000">
            <w:pPr>
              <w:pStyle w:val="TableParagraph"/>
              <w:spacing w:line="246" w:lineRule="exact"/>
              <w:ind w:left="19" w:right="5"/>
              <w:jc w:val="center"/>
              <w:rPr>
                <w:b/>
              </w:rPr>
            </w:pPr>
            <w:r>
              <w:rPr>
                <w:b/>
                <w:spacing w:val="-4"/>
              </w:rPr>
              <w:t>2021-2022</w:t>
            </w:r>
          </w:p>
        </w:tc>
        <w:tc>
          <w:tcPr>
            <w:tcW w:w="3595" w:type="dxa"/>
          </w:tcPr>
          <w:p w14:paraId="43A580D0" w14:textId="77777777" w:rsidR="000B7F42" w:rsidRDefault="00000000">
            <w:pPr>
              <w:pStyle w:val="TableParagraph"/>
              <w:spacing w:line="246" w:lineRule="exact"/>
              <w:ind w:left="21" w:right="11"/>
              <w:jc w:val="center"/>
            </w:pPr>
            <w:r>
              <w:rPr>
                <w:spacing w:val="-5"/>
              </w:rPr>
              <w:t>III</w:t>
            </w:r>
          </w:p>
        </w:tc>
        <w:tc>
          <w:tcPr>
            <w:tcW w:w="3922" w:type="dxa"/>
          </w:tcPr>
          <w:p w14:paraId="3F4B7704" w14:textId="77777777" w:rsidR="000B7F42" w:rsidRDefault="00000000">
            <w:pPr>
              <w:pStyle w:val="TableParagraph"/>
              <w:spacing w:line="246" w:lineRule="exact"/>
              <w:ind w:left="25" w:right="3"/>
              <w:jc w:val="center"/>
            </w:pPr>
            <w:r>
              <w:rPr>
                <w:spacing w:val="-5"/>
              </w:rPr>
              <w:t>165</w:t>
            </w:r>
          </w:p>
        </w:tc>
      </w:tr>
      <w:tr w:rsidR="000B7F42" w14:paraId="728DEB52" w14:textId="77777777">
        <w:trPr>
          <w:trHeight w:val="268"/>
        </w:trPr>
        <w:tc>
          <w:tcPr>
            <w:tcW w:w="2943" w:type="dxa"/>
          </w:tcPr>
          <w:p w14:paraId="1FA6EABD" w14:textId="77777777" w:rsidR="000B7F42" w:rsidRDefault="00000000">
            <w:pPr>
              <w:pStyle w:val="TableParagraph"/>
              <w:spacing w:line="248" w:lineRule="exact"/>
              <w:ind w:left="19" w:right="5"/>
              <w:jc w:val="center"/>
              <w:rPr>
                <w:b/>
              </w:rPr>
            </w:pPr>
            <w:r>
              <w:rPr>
                <w:b/>
                <w:spacing w:val="-4"/>
              </w:rPr>
              <w:t>2022-2023</w:t>
            </w:r>
          </w:p>
        </w:tc>
        <w:tc>
          <w:tcPr>
            <w:tcW w:w="3595" w:type="dxa"/>
          </w:tcPr>
          <w:p w14:paraId="618827AE" w14:textId="77777777" w:rsidR="000B7F42" w:rsidRDefault="00000000">
            <w:pPr>
              <w:pStyle w:val="TableParagraph"/>
              <w:spacing w:line="248" w:lineRule="exact"/>
              <w:ind w:left="21" w:right="16"/>
              <w:jc w:val="center"/>
            </w:pPr>
            <w:r>
              <w:rPr>
                <w:spacing w:val="-5"/>
              </w:rPr>
              <w:t>II</w:t>
            </w:r>
          </w:p>
        </w:tc>
        <w:tc>
          <w:tcPr>
            <w:tcW w:w="3922" w:type="dxa"/>
          </w:tcPr>
          <w:p w14:paraId="3F6721F1" w14:textId="77777777" w:rsidR="000B7F42" w:rsidRDefault="00000000">
            <w:pPr>
              <w:pStyle w:val="TableParagraph"/>
              <w:spacing w:line="248" w:lineRule="exact"/>
              <w:ind w:left="25" w:right="3"/>
              <w:jc w:val="center"/>
            </w:pPr>
            <w:r>
              <w:rPr>
                <w:spacing w:val="-5"/>
              </w:rPr>
              <w:t>50</w:t>
            </w:r>
          </w:p>
        </w:tc>
      </w:tr>
      <w:tr w:rsidR="000B7F42" w14:paraId="2E4DAE95" w14:textId="77777777">
        <w:trPr>
          <w:trHeight w:val="270"/>
        </w:trPr>
        <w:tc>
          <w:tcPr>
            <w:tcW w:w="2943" w:type="dxa"/>
          </w:tcPr>
          <w:p w14:paraId="4989A1A6" w14:textId="77777777" w:rsidR="000B7F42" w:rsidRDefault="00000000">
            <w:pPr>
              <w:pStyle w:val="TableParagraph"/>
              <w:spacing w:line="249" w:lineRule="exact"/>
              <w:ind w:left="19" w:right="5"/>
              <w:jc w:val="center"/>
              <w:rPr>
                <w:b/>
              </w:rPr>
            </w:pPr>
            <w:r>
              <w:rPr>
                <w:b/>
                <w:spacing w:val="-4"/>
              </w:rPr>
              <w:t>2023-2024</w:t>
            </w:r>
          </w:p>
        </w:tc>
        <w:tc>
          <w:tcPr>
            <w:tcW w:w="3595" w:type="dxa"/>
          </w:tcPr>
          <w:p w14:paraId="400B36B2" w14:textId="77777777" w:rsidR="000B7F42" w:rsidRDefault="00000000">
            <w:pPr>
              <w:pStyle w:val="TableParagraph"/>
              <w:spacing w:line="249" w:lineRule="exact"/>
              <w:ind w:left="21"/>
              <w:jc w:val="center"/>
            </w:pPr>
            <w:r>
              <w:rPr>
                <w:spacing w:val="-10"/>
              </w:rPr>
              <w:t>I</w:t>
            </w:r>
          </w:p>
        </w:tc>
        <w:tc>
          <w:tcPr>
            <w:tcW w:w="3922" w:type="dxa"/>
          </w:tcPr>
          <w:p w14:paraId="093E18E5" w14:textId="77777777" w:rsidR="000B7F42" w:rsidRDefault="00000000">
            <w:pPr>
              <w:pStyle w:val="TableParagraph"/>
              <w:spacing w:line="249" w:lineRule="exact"/>
              <w:ind w:left="25" w:right="3"/>
              <w:jc w:val="center"/>
            </w:pPr>
            <w:r>
              <w:rPr>
                <w:spacing w:val="-5"/>
              </w:rPr>
              <w:t>50</w:t>
            </w:r>
          </w:p>
        </w:tc>
      </w:tr>
    </w:tbl>
    <w:p w14:paraId="752F561A" w14:textId="77777777" w:rsidR="000B7F42" w:rsidRDefault="000B7F42">
      <w:pPr>
        <w:pStyle w:val="BodyText"/>
        <w:spacing w:before="160"/>
        <w:rPr>
          <w:b/>
          <w:sz w:val="28"/>
        </w:rPr>
      </w:pPr>
    </w:p>
    <w:p w14:paraId="34072AB1" w14:textId="77777777" w:rsidR="000B7F42" w:rsidRDefault="00000000">
      <w:pPr>
        <w:pStyle w:val="Heading8"/>
      </w:pPr>
      <w:r>
        <w:t>Learning</w:t>
      </w:r>
      <w:r>
        <w:rPr>
          <w:spacing w:val="-10"/>
        </w:rPr>
        <w:t xml:space="preserve"> </w:t>
      </w:r>
      <w:r>
        <w:rPr>
          <w:spacing w:val="-2"/>
        </w:rPr>
        <w:t>Opportunities</w:t>
      </w:r>
    </w:p>
    <w:p w14:paraId="11FD9CE6" w14:textId="77777777" w:rsidR="000B7F42" w:rsidRDefault="00000000">
      <w:pPr>
        <w:pStyle w:val="ListParagraph"/>
        <w:numPr>
          <w:ilvl w:val="0"/>
          <w:numId w:val="342"/>
        </w:numPr>
        <w:tabs>
          <w:tab w:val="left" w:pos="1723"/>
        </w:tabs>
        <w:spacing w:before="143" w:line="274" w:lineRule="exact"/>
        <w:ind w:hanging="578"/>
        <w:rPr>
          <w:sz w:val="24"/>
        </w:rPr>
      </w:pPr>
      <w:r>
        <w:t>Teaching</w:t>
      </w:r>
      <w:r>
        <w:rPr>
          <w:spacing w:val="-9"/>
        </w:rPr>
        <w:t xml:space="preserve"> </w:t>
      </w:r>
      <w:r>
        <w:t>Ward</w:t>
      </w:r>
      <w:r>
        <w:rPr>
          <w:spacing w:val="-9"/>
        </w:rPr>
        <w:t xml:space="preserve"> </w:t>
      </w:r>
      <w:r>
        <w:rPr>
          <w:spacing w:val="-2"/>
        </w:rPr>
        <w:t>Rounds</w:t>
      </w:r>
    </w:p>
    <w:p w14:paraId="4978D9CD" w14:textId="77777777" w:rsidR="000B7F42" w:rsidRDefault="00000000">
      <w:pPr>
        <w:pStyle w:val="ListParagraph"/>
        <w:numPr>
          <w:ilvl w:val="0"/>
          <w:numId w:val="342"/>
        </w:numPr>
        <w:tabs>
          <w:tab w:val="left" w:pos="1723"/>
        </w:tabs>
        <w:spacing w:line="272" w:lineRule="exact"/>
        <w:ind w:hanging="578"/>
        <w:rPr>
          <w:sz w:val="24"/>
        </w:rPr>
      </w:pPr>
      <w:r>
        <w:t>Case</w:t>
      </w:r>
      <w:r>
        <w:rPr>
          <w:spacing w:val="-2"/>
        </w:rPr>
        <w:t xml:space="preserve"> presentations</w:t>
      </w:r>
    </w:p>
    <w:p w14:paraId="3C487ACB" w14:textId="77777777" w:rsidR="000B7F42" w:rsidRDefault="00000000">
      <w:pPr>
        <w:pStyle w:val="ListParagraph"/>
        <w:numPr>
          <w:ilvl w:val="0"/>
          <w:numId w:val="342"/>
        </w:numPr>
        <w:tabs>
          <w:tab w:val="left" w:pos="1723"/>
        </w:tabs>
        <w:spacing w:line="272" w:lineRule="exact"/>
        <w:ind w:hanging="578"/>
        <w:rPr>
          <w:sz w:val="24"/>
        </w:rPr>
      </w:pPr>
      <w:r>
        <w:t>Case</w:t>
      </w:r>
      <w:r>
        <w:rPr>
          <w:spacing w:val="-6"/>
        </w:rPr>
        <w:t xml:space="preserve"> </w:t>
      </w:r>
      <w:r>
        <w:t>based</w:t>
      </w:r>
      <w:r>
        <w:rPr>
          <w:spacing w:val="-6"/>
        </w:rPr>
        <w:t xml:space="preserve"> </w:t>
      </w:r>
      <w:r>
        <w:rPr>
          <w:spacing w:val="-2"/>
        </w:rPr>
        <w:t>Discussion</w:t>
      </w:r>
    </w:p>
    <w:p w14:paraId="439B981C" w14:textId="77777777" w:rsidR="000B7F42" w:rsidRDefault="00000000">
      <w:pPr>
        <w:pStyle w:val="ListParagraph"/>
        <w:numPr>
          <w:ilvl w:val="0"/>
          <w:numId w:val="342"/>
        </w:numPr>
        <w:tabs>
          <w:tab w:val="left" w:pos="1723"/>
        </w:tabs>
        <w:spacing w:line="271" w:lineRule="exact"/>
        <w:ind w:hanging="578"/>
        <w:rPr>
          <w:sz w:val="24"/>
        </w:rPr>
      </w:pPr>
      <w:r>
        <w:t>Short</w:t>
      </w:r>
      <w:r>
        <w:rPr>
          <w:spacing w:val="-6"/>
        </w:rPr>
        <w:t xml:space="preserve"> </w:t>
      </w:r>
      <w:r>
        <w:t>cases</w:t>
      </w:r>
      <w:r>
        <w:rPr>
          <w:spacing w:val="-3"/>
        </w:rPr>
        <w:t xml:space="preserve"> </w:t>
      </w:r>
      <w:r>
        <w:t>in</w:t>
      </w:r>
      <w:r>
        <w:rPr>
          <w:spacing w:val="-8"/>
        </w:rPr>
        <w:t xml:space="preserve"> </w:t>
      </w:r>
      <w:r>
        <w:rPr>
          <w:spacing w:val="-5"/>
        </w:rPr>
        <w:t>OPD</w:t>
      </w:r>
    </w:p>
    <w:p w14:paraId="43274642" w14:textId="77777777" w:rsidR="000B7F42" w:rsidRDefault="00000000">
      <w:pPr>
        <w:pStyle w:val="ListParagraph"/>
        <w:numPr>
          <w:ilvl w:val="0"/>
          <w:numId w:val="342"/>
        </w:numPr>
        <w:tabs>
          <w:tab w:val="left" w:pos="1723"/>
        </w:tabs>
        <w:spacing w:line="271" w:lineRule="exact"/>
        <w:ind w:hanging="578"/>
        <w:rPr>
          <w:sz w:val="24"/>
        </w:rPr>
      </w:pPr>
      <w:r>
        <w:t>Bedside</w:t>
      </w:r>
      <w:r>
        <w:rPr>
          <w:spacing w:val="-10"/>
        </w:rPr>
        <w:t xml:space="preserve"> </w:t>
      </w:r>
      <w:r>
        <w:rPr>
          <w:spacing w:val="-2"/>
        </w:rPr>
        <w:t>Discussion</w:t>
      </w:r>
    </w:p>
    <w:p w14:paraId="54BF34E2" w14:textId="77777777" w:rsidR="000B7F42" w:rsidRDefault="00000000">
      <w:pPr>
        <w:pStyle w:val="ListParagraph"/>
        <w:numPr>
          <w:ilvl w:val="0"/>
          <w:numId w:val="342"/>
        </w:numPr>
        <w:tabs>
          <w:tab w:val="left" w:pos="1723"/>
        </w:tabs>
        <w:spacing w:line="271" w:lineRule="exact"/>
        <w:ind w:hanging="578"/>
        <w:rPr>
          <w:sz w:val="24"/>
        </w:rPr>
      </w:pPr>
      <w:r>
        <w:t>Small</w:t>
      </w:r>
      <w:r>
        <w:rPr>
          <w:spacing w:val="-6"/>
        </w:rPr>
        <w:t xml:space="preserve"> </w:t>
      </w:r>
      <w:r>
        <w:t>Group</w:t>
      </w:r>
      <w:r>
        <w:rPr>
          <w:spacing w:val="-5"/>
        </w:rPr>
        <w:t xml:space="preserve"> </w:t>
      </w:r>
      <w:r>
        <w:rPr>
          <w:spacing w:val="-2"/>
        </w:rPr>
        <w:t>Discussion</w:t>
      </w:r>
    </w:p>
    <w:p w14:paraId="465C92F3" w14:textId="77777777" w:rsidR="000B7F42" w:rsidRDefault="00000000">
      <w:pPr>
        <w:pStyle w:val="ListParagraph"/>
        <w:numPr>
          <w:ilvl w:val="0"/>
          <w:numId w:val="342"/>
        </w:numPr>
        <w:tabs>
          <w:tab w:val="left" w:pos="1723"/>
        </w:tabs>
        <w:spacing w:line="272" w:lineRule="exact"/>
        <w:ind w:hanging="578"/>
        <w:rPr>
          <w:sz w:val="24"/>
        </w:rPr>
      </w:pPr>
      <w:r>
        <w:t>Team-based</w:t>
      </w:r>
      <w:r>
        <w:rPr>
          <w:spacing w:val="-10"/>
        </w:rPr>
        <w:t xml:space="preserve"> </w:t>
      </w:r>
      <w:r>
        <w:rPr>
          <w:spacing w:val="-2"/>
        </w:rPr>
        <w:t>learning</w:t>
      </w:r>
    </w:p>
    <w:p w14:paraId="687E4DBD" w14:textId="77777777" w:rsidR="000B7F42" w:rsidRDefault="00000000">
      <w:pPr>
        <w:pStyle w:val="ListParagraph"/>
        <w:numPr>
          <w:ilvl w:val="0"/>
          <w:numId w:val="342"/>
        </w:numPr>
        <w:tabs>
          <w:tab w:val="left" w:pos="1723"/>
        </w:tabs>
        <w:spacing w:line="273" w:lineRule="auto"/>
        <w:ind w:right="1195"/>
        <w:jc w:val="both"/>
        <w:rPr>
          <w:b/>
          <w:sz w:val="24"/>
        </w:rPr>
      </w:pPr>
      <w:r>
        <w:rPr>
          <w:b/>
        </w:rPr>
        <w:t xml:space="preserve">Workshops: </w:t>
      </w:r>
      <w:r>
        <w:t>Four workshops for clinical and procedural skills will be held during</w:t>
      </w:r>
      <w:r>
        <w:rPr>
          <w:spacing w:val="-2"/>
        </w:rPr>
        <w:t xml:space="preserve"> </w:t>
      </w:r>
      <w:r>
        <w:t>the</w:t>
      </w:r>
      <w:r>
        <w:rPr>
          <w:spacing w:val="-1"/>
        </w:rPr>
        <w:t xml:space="preserve"> </w:t>
      </w:r>
      <w:r>
        <w:t>rotation. In addition,</w:t>
      </w:r>
      <w:r>
        <w:rPr>
          <w:spacing w:val="-3"/>
        </w:rPr>
        <w:t xml:space="preserve"> </w:t>
      </w:r>
      <w:r>
        <w:t>students will</w:t>
      </w:r>
      <w:r>
        <w:rPr>
          <w:spacing w:val="-1"/>
        </w:rPr>
        <w:t xml:space="preserve"> </w:t>
      </w:r>
      <w:r>
        <w:t>also attend</w:t>
      </w:r>
      <w:r>
        <w:rPr>
          <w:spacing w:val="-2"/>
        </w:rPr>
        <w:t xml:space="preserve"> </w:t>
      </w:r>
      <w:r>
        <w:t>a</w:t>
      </w:r>
      <w:r>
        <w:rPr>
          <w:spacing w:val="-1"/>
        </w:rPr>
        <w:t xml:space="preserve"> </w:t>
      </w:r>
      <w:r>
        <w:t>Basic</w:t>
      </w:r>
      <w:r>
        <w:rPr>
          <w:spacing w:val="-1"/>
        </w:rPr>
        <w:t xml:space="preserve"> </w:t>
      </w:r>
      <w:r>
        <w:t>Life Support</w:t>
      </w:r>
      <w:r>
        <w:rPr>
          <w:spacing w:val="-6"/>
        </w:rPr>
        <w:t xml:space="preserve"> </w:t>
      </w:r>
      <w:r>
        <w:t>(BLS)</w:t>
      </w:r>
      <w:r>
        <w:rPr>
          <w:spacing w:val="-1"/>
        </w:rPr>
        <w:t xml:space="preserve"> </w:t>
      </w:r>
      <w:r>
        <w:t xml:space="preserve">workshop </w:t>
      </w:r>
      <w:r>
        <w:rPr>
          <w:b/>
        </w:rPr>
        <w:t>(only</w:t>
      </w:r>
      <w:r>
        <w:rPr>
          <w:b/>
          <w:spacing w:val="-2"/>
        </w:rPr>
        <w:t xml:space="preserve"> </w:t>
      </w:r>
      <w:r>
        <w:rPr>
          <w:b/>
        </w:rPr>
        <w:t>attendance</w:t>
      </w:r>
      <w:r>
        <w:rPr>
          <w:b/>
          <w:spacing w:val="-2"/>
        </w:rPr>
        <w:t xml:space="preserve"> </w:t>
      </w:r>
      <w:r>
        <w:rPr>
          <w:b/>
        </w:rPr>
        <w:t>is required to get marks)</w:t>
      </w:r>
    </w:p>
    <w:p w14:paraId="50794737" w14:textId="77777777" w:rsidR="000B7F42" w:rsidRDefault="00000000">
      <w:pPr>
        <w:pStyle w:val="ListParagraph"/>
        <w:numPr>
          <w:ilvl w:val="0"/>
          <w:numId w:val="342"/>
        </w:numPr>
        <w:tabs>
          <w:tab w:val="left" w:pos="1723"/>
        </w:tabs>
        <w:spacing w:line="273" w:lineRule="exact"/>
        <w:ind w:hanging="578"/>
        <w:rPr>
          <w:sz w:val="24"/>
        </w:rPr>
      </w:pPr>
      <w:r>
        <w:rPr>
          <w:spacing w:val="-2"/>
        </w:rPr>
        <w:t>Self-learning</w:t>
      </w:r>
      <w:r>
        <w:rPr>
          <w:spacing w:val="4"/>
        </w:rPr>
        <w:t xml:space="preserve"> </w:t>
      </w:r>
      <w:r>
        <w:rPr>
          <w:spacing w:val="-2"/>
        </w:rPr>
        <w:t>Activities</w:t>
      </w:r>
    </w:p>
    <w:p w14:paraId="57ADF6F9" w14:textId="77777777" w:rsidR="000B7F42" w:rsidRDefault="00000000">
      <w:pPr>
        <w:pStyle w:val="ListParagraph"/>
        <w:numPr>
          <w:ilvl w:val="0"/>
          <w:numId w:val="342"/>
        </w:numPr>
        <w:tabs>
          <w:tab w:val="left" w:pos="1723"/>
        </w:tabs>
        <w:spacing w:line="271" w:lineRule="exact"/>
        <w:ind w:hanging="578"/>
        <w:rPr>
          <w:sz w:val="24"/>
        </w:rPr>
      </w:pPr>
      <w:r>
        <w:t>Skill</w:t>
      </w:r>
      <w:r>
        <w:rPr>
          <w:spacing w:val="-3"/>
        </w:rPr>
        <w:t xml:space="preserve"> </w:t>
      </w:r>
      <w:r>
        <w:t>Lab</w:t>
      </w:r>
      <w:r>
        <w:rPr>
          <w:spacing w:val="-3"/>
        </w:rPr>
        <w:t xml:space="preserve"> </w:t>
      </w:r>
      <w:r>
        <w:rPr>
          <w:spacing w:val="-2"/>
        </w:rPr>
        <w:t>Activity</w:t>
      </w:r>
    </w:p>
    <w:p w14:paraId="47E8A12C" w14:textId="77777777" w:rsidR="000B7F42" w:rsidRDefault="00000000">
      <w:pPr>
        <w:pStyle w:val="ListParagraph"/>
        <w:numPr>
          <w:ilvl w:val="0"/>
          <w:numId w:val="342"/>
        </w:numPr>
        <w:tabs>
          <w:tab w:val="left" w:pos="1723"/>
        </w:tabs>
        <w:spacing w:line="273" w:lineRule="exact"/>
        <w:ind w:hanging="578"/>
        <w:rPr>
          <w:sz w:val="24"/>
        </w:rPr>
      </w:pPr>
      <w:r>
        <w:t>Observation</w:t>
      </w:r>
      <w:r>
        <w:rPr>
          <w:spacing w:val="-12"/>
        </w:rPr>
        <w:t xml:space="preserve"> </w:t>
      </w:r>
      <w:r>
        <w:t>of</w:t>
      </w:r>
      <w:r>
        <w:rPr>
          <w:spacing w:val="-8"/>
        </w:rPr>
        <w:t xml:space="preserve"> </w:t>
      </w:r>
      <w:r>
        <w:t>operations</w:t>
      </w:r>
      <w:r>
        <w:rPr>
          <w:spacing w:val="-14"/>
        </w:rPr>
        <w:t xml:space="preserve"> </w:t>
      </w:r>
      <w:r>
        <w:t>in</w:t>
      </w:r>
      <w:r>
        <w:rPr>
          <w:spacing w:val="-4"/>
        </w:rPr>
        <w:t xml:space="preserve"> </w:t>
      </w:r>
      <w:r>
        <w:rPr>
          <w:spacing w:val="-5"/>
        </w:rPr>
        <w:t>OT</w:t>
      </w:r>
    </w:p>
    <w:p w14:paraId="427BF258" w14:textId="77777777" w:rsidR="000B7F42" w:rsidRDefault="00000000">
      <w:pPr>
        <w:pStyle w:val="ListParagraph"/>
        <w:numPr>
          <w:ilvl w:val="0"/>
          <w:numId w:val="342"/>
        </w:numPr>
        <w:tabs>
          <w:tab w:val="left" w:pos="1723"/>
        </w:tabs>
        <w:spacing w:line="272" w:lineRule="exact"/>
        <w:ind w:hanging="578"/>
        <w:rPr>
          <w:b/>
          <w:sz w:val="24"/>
        </w:rPr>
      </w:pPr>
      <w:r>
        <w:rPr>
          <w:b/>
        </w:rPr>
        <w:t>Venues</w:t>
      </w:r>
      <w:r>
        <w:rPr>
          <w:b/>
          <w:spacing w:val="-7"/>
        </w:rPr>
        <w:t xml:space="preserve"> </w:t>
      </w:r>
      <w:r>
        <w:rPr>
          <w:b/>
        </w:rPr>
        <w:t>for</w:t>
      </w:r>
      <w:r>
        <w:rPr>
          <w:b/>
          <w:spacing w:val="-7"/>
        </w:rPr>
        <w:t xml:space="preserve"> </w:t>
      </w:r>
      <w:r>
        <w:rPr>
          <w:b/>
        </w:rPr>
        <w:t>learning</w:t>
      </w:r>
      <w:r>
        <w:rPr>
          <w:b/>
          <w:spacing w:val="-6"/>
        </w:rPr>
        <w:t xml:space="preserve"> </w:t>
      </w:r>
      <w:r>
        <w:rPr>
          <w:b/>
          <w:spacing w:val="-2"/>
        </w:rPr>
        <w:t>opportunities</w:t>
      </w:r>
    </w:p>
    <w:p w14:paraId="280D003F" w14:textId="77777777" w:rsidR="000B7F42" w:rsidRDefault="00000000">
      <w:pPr>
        <w:pStyle w:val="ListParagraph"/>
        <w:numPr>
          <w:ilvl w:val="0"/>
          <w:numId w:val="342"/>
        </w:numPr>
        <w:tabs>
          <w:tab w:val="left" w:pos="1723"/>
        </w:tabs>
        <w:spacing w:line="274" w:lineRule="exact"/>
        <w:ind w:hanging="578"/>
        <w:rPr>
          <w:sz w:val="24"/>
        </w:rPr>
      </w:pPr>
      <w:r>
        <w:rPr>
          <w:spacing w:val="-2"/>
        </w:rPr>
        <w:t>Outpatient</w:t>
      </w:r>
      <w:r>
        <w:rPr>
          <w:spacing w:val="6"/>
        </w:rPr>
        <w:t xml:space="preserve"> </w:t>
      </w:r>
      <w:r>
        <w:rPr>
          <w:spacing w:val="-2"/>
        </w:rPr>
        <w:t>clinic</w:t>
      </w:r>
    </w:p>
    <w:p w14:paraId="15CF4868" w14:textId="77777777" w:rsidR="000B7F42" w:rsidRDefault="000B7F42">
      <w:pPr>
        <w:pStyle w:val="ListParagraph"/>
        <w:spacing w:line="274" w:lineRule="exact"/>
        <w:rPr>
          <w:sz w:val="24"/>
        </w:rPr>
        <w:sectPr w:rsidR="000B7F42">
          <w:pgSz w:w="11920" w:h="16850"/>
          <w:pgMar w:top="1340" w:right="283" w:bottom="1000" w:left="283" w:header="0" w:footer="738" w:gutter="0"/>
          <w:cols w:space="720"/>
        </w:sectPr>
      </w:pPr>
    </w:p>
    <w:p w14:paraId="4C197740" w14:textId="77777777" w:rsidR="000B7F42" w:rsidRDefault="00000000">
      <w:pPr>
        <w:pStyle w:val="ListParagraph"/>
        <w:numPr>
          <w:ilvl w:val="0"/>
          <w:numId w:val="342"/>
        </w:numPr>
        <w:tabs>
          <w:tab w:val="left" w:pos="1723"/>
        </w:tabs>
        <w:spacing w:before="78" w:line="274" w:lineRule="exact"/>
        <w:ind w:hanging="578"/>
        <w:rPr>
          <w:sz w:val="24"/>
        </w:rPr>
      </w:pPr>
      <w:r>
        <w:lastRenderedPageBreak/>
        <w:t>Emergency</w:t>
      </w:r>
      <w:r>
        <w:rPr>
          <w:spacing w:val="-11"/>
        </w:rPr>
        <w:t xml:space="preserve"> </w:t>
      </w:r>
      <w:r>
        <w:rPr>
          <w:spacing w:val="-4"/>
        </w:rPr>
        <w:t>room</w:t>
      </w:r>
    </w:p>
    <w:p w14:paraId="0800B84E" w14:textId="77777777" w:rsidR="000B7F42" w:rsidRDefault="00000000">
      <w:pPr>
        <w:pStyle w:val="ListParagraph"/>
        <w:numPr>
          <w:ilvl w:val="0"/>
          <w:numId w:val="342"/>
        </w:numPr>
        <w:tabs>
          <w:tab w:val="left" w:pos="1723"/>
        </w:tabs>
        <w:spacing w:line="266" w:lineRule="exact"/>
        <w:ind w:hanging="578"/>
        <w:rPr>
          <w:sz w:val="24"/>
        </w:rPr>
      </w:pPr>
      <w:r>
        <w:t>Inpatient</w:t>
      </w:r>
      <w:r>
        <w:rPr>
          <w:spacing w:val="-11"/>
        </w:rPr>
        <w:t xml:space="preserve"> </w:t>
      </w:r>
      <w:r>
        <w:rPr>
          <w:spacing w:val="-4"/>
        </w:rPr>
        <w:t>ward</w:t>
      </w:r>
    </w:p>
    <w:p w14:paraId="1EAB4AF3" w14:textId="77777777" w:rsidR="000B7F42" w:rsidRDefault="00000000">
      <w:pPr>
        <w:pStyle w:val="ListParagraph"/>
        <w:numPr>
          <w:ilvl w:val="0"/>
          <w:numId w:val="342"/>
        </w:numPr>
        <w:tabs>
          <w:tab w:val="left" w:pos="1723"/>
        </w:tabs>
        <w:spacing w:line="265" w:lineRule="exact"/>
        <w:ind w:hanging="578"/>
        <w:rPr>
          <w:sz w:val="24"/>
        </w:rPr>
      </w:pPr>
      <w:r>
        <w:t>Tutorial</w:t>
      </w:r>
      <w:r>
        <w:rPr>
          <w:spacing w:val="-5"/>
        </w:rPr>
        <w:t xml:space="preserve"> </w:t>
      </w:r>
      <w:r>
        <w:rPr>
          <w:spacing w:val="-4"/>
        </w:rPr>
        <w:t>room</w:t>
      </w:r>
    </w:p>
    <w:p w14:paraId="2C67121D" w14:textId="77777777" w:rsidR="000B7F42" w:rsidRDefault="00000000">
      <w:pPr>
        <w:pStyle w:val="ListParagraph"/>
        <w:numPr>
          <w:ilvl w:val="0"/>
          <w:numId w:val="342"/>
        </w:numPr>
        <w:tabs>
          <w:tab w:val="left" w:pos="1723"/>
        </w:tabs>
        <w:spacing w:line="273" w:lineRule="exact"/>
        <w:ind w:hanging="578"/>
        <w:rPr>
          <w:sz w:val="24"/>
        </w:rPr>
      </w:pPr>
      <w:r>
        <w:rPr>
          <w:spacing w:val="-2"/>
        </w:rPr>
        <w:t>Libraries</w:t>
      </w:r>
      <w:r>
        <w:rPr>
          <w:spacing w:val="6"/>
        </w:rPr>
        <w:t xml:space="preserve"> </w:t>
      </w:r>
      <w:r>
        <w:rPr>
          <w:spacing w:val="-2"/>
        </w:rPr>
        <w:t>including</w:t>
      </w:r>
      <w:r>
        <w:rPr>
          <w:spacing w:val="9"/>
        </w:rPr>
        <w:t xml:space="preserve"> </w:t>
      </w:r>
      <w:r>
        <w:rPr>
          <w:spacing w:val="-2"/>
        </w:rPr>
        <w:t>audio-visuals</w:t>
      </w:r>
    </w:p>
    <w:p w14:paraId="092EA11B" w14:textId="77777777" w:rsidR="000B7F42" w:rsidRDefault="00000000">
      <w:pPr>
        <w:pStyle w:val="ListParagraph"/>
        <w:numPr>
          <w:ilvl w:val="0"/>
          <w:numId w:val="342"/>
        </w:numPr>
        <w:tabs>
          <w:tab w:val="left" w:pos="1723"/>
        </w:tabs>
        <w:ind w:hanging="578"/>
        <w:rPr>
          <w:sz w:val="24"/>
        </w:rPr>
      </w:pPr>
      <w:r>
        <w:t>Operation</w:t>
      </w:r>
      <w:r>
        <w:rPr>
          <w:spacing w:val="-10"/>
        </w:rPr>
        <w:t xml:space="preserve"> </w:t>
      </w:r>
      <w:r>
        <w:rPr>
          <w:spacing w:val="-2"/>
        </w:rPr>
        <w:t>Theatres</w:t>
      </w:r>
    </w:p>
    <w:p w14:paraId="5CE72F9F" w14:textId="77777777" w:rsidR="000B7F42" w:rsidRDefault="000B7F42">
      <w:pPr>
        <w:pStyle w:val="BodyText"/>
        <w:spacing w:before="179"/>
        <w:rPr>
          <w:sz w:val="22"/>
        </w:rPr>
      </w:pPr>
    </w:p>
    <w:p w14:paraId="2C1AC40D" w14:textId="77777777" w:rsidR="000B7F42" w:rsidRDefault="00000000">
      <w:pPr>
        <w:pStyle w:val="ListParagraph"/>
        <w:numPr>
          <w:ilvl w:val="0"/>
          <w:numId w:val="341"/>
        </w:numPr>
        <w:tabs>
          <w:tab w:val="left" w:pos="1288"/>
        </w:tabs>
        <w:spacing w:line="273" w:lineRule="exact"/>
        <w:ind w:left="1288" w:hanging="285"/>
        <w:jc w:val="left"/>
        <w:rPr>
          <w:b/>
          <w:sz w:val="24"/>
        </w:rPr>
      </w:pPr>
      <w:r>
        <w:rPr>
          <w:b/>
        </w:rPr>
        <w:t>Specific</w:t>
      </w:r>
      <w:r>
        <w:rPr>
          <w:b/>
          <w:spacing w:val="-11"/>
        </w:rPr>
        <w:t xml:space="preserve"> </w:t>
      </w:r>
      <w:r>
        <w:rPr>
          <w:b/>
        </w:rPr>
        <w:t>Learning</w:t>
      </w:r>
      <w:r>
        <w:rPr>
          <w:b/>
          <w:spacing w:val="-13"/>
        </w:rPr>
        <w:t xml:space="preserve"> </w:t>
      </w:r>
      <w:r>
        <w:rPr>
          <w:b/>
          <w:spacing w:val="-2"/>
        </w:rPr>
        <w:t>Outcomes</w:t>
      </w:r>
    </w:p>
    <w:p w14:paraId="19DFDFAC" w14:textId="77777777" w:rsidR="000B7F42" w:rsidRDefault="00000000">
      <w:pPr>
        <w:spacing w:line="237" w:lineRule="auto"/>
        <w:ind w:left="1807" w:right="524"/>
      </w:pPr>
      <w:r>
        <w:t>Learning</w:t>
      </w:r>
      <w:r>
        <w:rPr>
          <w:spacing w:val="-6"/>
        </w:rPr>
        <w:t xml:space="preserve"> </w:t>
      </w:r>
      <w:r>
        <w:t>outcomes</w:t>
      </w:r>
      <w:r>
        <w:rPr>
          <w:spacing w:val="-2"/>
        </w:rPr>
        <w:t xml:space="preserve"> </w:t>
      </w:r>
      <w:r>
        <w:t>specific</w:t>
      </w:r>
      <w:r>
        <w:rPr>
          <w:spacing w:val="-8"/>
        </w:rPr>
        <w:t xml:space="preserve"> </w:t>
      </w:r>
      <w:r>
        <w:t>to</w:t>
      </w:r>
      <w:r>
        <w:rPr>
          <w:spacing w:val="-6"/>
        </w:rPr>
        <w:t xml:space="preserve"> </w:t>
      </w:r>
      <w:r>
        <w:t>the</w:t>
      </w:r>
      <w:r>
        <w:rPr>
          <w:spacing w:val="-3"/>
        </w:rPr>
        <w:t xml:space="preserve"> </w:t>
      </w:r>
      <w:r>
        <w:t>surgery</w:t>
      </w:r>
      <w:r>
        <w:rPr>
          <w:spacing w:val="-5"/>
        </w:rPr>
        <w:t xml:space="preserve"> </w:t>
      </w:r>
      <w:r>
        <w:t>course</w:t>
      </w:r>
      <w:r>
        <w:rPr>
          <w:spacing w:val="-3"/>
        </w:rPr>
        <w:t xml:space="preserve"> </w:t>
      </w:r>
      <w:r>
        <w:t>have</w:t>
      </w:r>
      <w:r>
        <w:rPr>
          <w:spacing w:val="-6"/>
        </w:rPr>
        <w:t xml:space="preserve"> </w:t>
      </w:r>
      <w:r>
        <w:t>been</w:t>
      </w:r>
      <w:r>
        <w:rPr>
          <w:spacing w:val="-6"/>
        </w:rPr>
        <w:t xml:space="preserve"> </w:t>
      </w:r>
      <w:r>
        <w:t>tabulated</w:t>
      </w:r>
      <w:r>
        <w:rPr>
          <w:spacing w:val="-2"/>
        </w:rPr>
        <w:t xml:space="preserve"> </w:t>
      </w:r>
      <w:r>
        <w:t>below</w:t>
      </w:r>
      <w:r>
        <w:rPr>
          <w:spacing w:val="-5"/>
        </w:rPr>
        <w:t xml:space="preserve"> </w:t>
      </w:r>
      <w:r>
        <w:t>in</w:t>
      </w:r>
      <w:r>
        <w:rPr>
          <w:spacing w:val="-8"/>
        </w:rPr>
        <w:t xml:space="preserve"> </w:t>
      </w:r>
      <w:r>
        <w:t>the</w:t>
      </w:r>
      <w:r>
        <w:rPr>
          <w:spacing w:val="-6"/>
        </w:rPr>
        <w:t xml:space="preserve"> </w:t>
      </w:r>
      <w:r>
        <w:t>table</w:t>
      </w:r>
      <w:r>
        <w:rPr>
          <w:spacing w:val="-6"/>
        </w:rPr>
        <w:t xml:space="preserve"> </w:t>
      </w:r>
      <w:r>
        <w:t>of specification and matched with educational strategies.</w:t>
      </w:r>
    </w:p>
    <w:p w14:paraId="3C947EC2" w14:textId="77777777" w:rsidR="000B7F42" w:rsidRDefault="000B7F42">
      <w:pPr>
        <w:pStyle w:val="BodyText"/>
        <w:spacing w:before="22"/>
        <w:rPr>
          <w:sz w:val="22"/>
        </w:rPr>
      </w:pPr>
    </w:p>
    <w:p w14:paraId="27CFB7F0" w14:textId="77777777" w:rsidR="000B7F42" w:rsidRDefault="00000000">
      <w:pPr>
        <w:pStyle w:val="ListParagraph"/>
        <w:numPr>
          <w:ilvl w:val="0"/>
          <w:numId w:val="341"/>
        </w:numPr>
        <w:tabs>
          <w:tab w:val="left" w:pos="1807"/>
        </w:tabs>
        <w:spacing w:line="254" w:lineRule="exact"/>
        <w:ind w:left="1807" w:hanging="355"/>
        <w:jc w:val="left"/>
        <w:rPr>
          <w:b/>
          <w:position w:val="2"/>
          <w:sz w:val="20"/>
        </w:rPr>
      </w:pPr>
      <w:r>
        <w:rPr>
          <w:b/>
          <w:spacing w:val="-2"/>
        </w:rPr>
        <w:t>Recommended</w:t>
      </w:r>
      <w:r>
        <w:rPr>
          <w:b/>
          <w:spacing w:val="4"/>
        </w:rPr>
        <w:t xml:space="preserve"> </w:t>
      </w:r>
      <w:r>
        <w:rPr>
          <w:b/>
          <w:spacing w:val="-2"/>
        </w:rPr>
        <w:t>Readings</w:t>
      </w:r>
    </w:p>
    <w:p w14:paraId="66D03565" w14:textId="77777777" w:rsidR="000B7F42" w:rsidRDefault="00000000">
      <w:pPr>
        <w:pStyle w:val="ListParagraph"/>
        <w:numPr>
          <w:ilvl w:val="1"/>
          <w:numId w:val="341"/>
        </w:numPr>
        <w:tabs>
          <w:tab w:val="left" w:pos="2163"/>
        </w:tabs>
        <w:ind w:left="2163" w:hanging="356"/>
      </w:pPr>
      <w:r>
        <w:t>Bailey</w:t>
      </w:r>
      <w:r>
        <w:rPr>
          <w:spacing w:val="-7"/>
        </w:rPr>
        <w:t xml:space="preserve"> </w:t>
      </w:r>
      <w:r>
        <w:t>&amp;</w:t>
      </w:r>
      <w:r>
        <w:rPr>
          <w:spacing w:val="-7"/>
        </w:rPr>
        <w:t xml:space="preserve"> </w:t>
      </w:r>
      <w:r>
        <w:t>Love</w:t>
      </w:r>
      <w:r>
        <w:rPr>
          <w:spacing w:val="-5"/>
        </w:rPr>
        <w:t xml:space="preserve"> </w:t>
      </w:r>
      <w:r>
        <w:t>Short</w:t>
      </w:r>
      <w:r>
        <w:rPr>
          <w:spacing w:val="-7"/>
        </w:rPr>
        <w:t xml:space="preserve"> </w:t>
      </w:r>
      <w:r>
        <w:t>Practice</w:t>
      </w:r>
      <w:r>
        <w:rPr>
          <w:spacing w:val="-5"/>
        </w:rPr>
        <w:t xml:space="preserve"> </w:t>
      </w:r>
      <w:r>
        <w:t>of</w:t>
      </w:r>
      <w:r>
        <w:rPr>
          <w:spacing w:val="-6"/>
        </w:rPr>
        <w:t xml:space="preserve"> </w:t>
      </w:r>
      <w:r>
        <w:rPr>
          <w:spacing w:val="-2"/>
        </w:rPr>
        <w:t>Surgery</w:t>
      </w:r>
    </w:p>
    <w:p w14:paraId="5C9D6145" w14:textId="77777777" w:rsidR="000B7F42" w:rsidRDefault="00000000">
      <w:pPr>
        <w:pStyle w:val="ListParagraph"/>
        <w:numPr>
          <w:ilvl w:val="1"/>
          <w:numId w:val="341"/>
        </w:numPr>
        <w:tabs>
          <w:tab w:val="left" w:pos="2166"/>
        </w:tabs>
        <w:spacing w:before="29"/>
        <w:ind w:left="2166" w:hanging="359"/>
      </w:pPr>
      <w:r>
        <w:t>Browse</w:t>
      </w:r>
      <w:r>
        <w:rPr>
          <w:spacing w:val="-9"/>
        </w:rPr>
        <w:t xml:space="preserve"> </w:t>
      </w:r>
      <w:r>
        <w:t>Introduction</w:t>
      </w:r>
      <w:r>
        <w:rPr>
          <w:spacing w:val="-9"/>
        </w:rPr>
        <w:t xml:space="preserve"> </w:t>
      </w:r>
      <w:r>
        <w:t>to</w:t>
      </w:r>
      <w:r>
        <w:rPr>
          <w:spacing w:val="-8"/>
        </w:rPr>
        <w:t xml:space="preserve"> </w:t>
      </w:r>
      <w:r>
        <w:t>the</w:t>
      </w:r>
      <w:r>
        <w:rPr>
          <w:spacing w:val="-11"/>
        </w:rPr>
        <w:t xml:space="preserve"> </w:t>
      </w:r>
      <w:r>
        <w:t>Symptoms</w:t>
      </w:r>
      <w:r>
        <w:rPr>
          <w:spacing w:val="-10"/>
        </w:rPr>
        <w:t xml:space="preserve"> </w:t>
      </w:r>
      <w:r>
        <w:t>&amp;</w:t>
      </w:r>
      <w:r>
        <w:rPr>
          <w:spacing w:val="-5"/>
        </w:rPr>
        <w:t xml:space="preserve"> </w:t>
      </w:r>
      <w:r>
        <w:t>Signs</w:t>
      </w:r>
      <w:r>
        <w:rPr>
          <w:spacing w:val="-8"/>
        </w:rPr>
        <w:t xml:space="preserve"> </w:t>
      </w:r>
      <w:r>
        <w:t>of</w:t>
      </w:r>
      <w:r>
        <w:rPr>
          <w:spacing w:val="-7"/>
        </w:rPr>
        <w:t xml:space="preserve"> </w:t>
      </w:r>
      <w:r>
        <w:t>Surgical</w:t>
      </w:r>
      <w:r>
        <w:rPr>
          <w:spacing w:val="-3"/>
        </w:rPr>
        <w:t xml:space="preserve"> </w:t>
      </w:r>
      <w:r>
        <w:rPr>
          <w:spacing w:val="-2"/>
        </w:rPr>
        <w:t>Disease</w:t>
      </w:r>
    </w:p>
    <w:p w14:paraId="1CA97E64" w14:textId="77777777" w:rsidR="000B7F42" w:rsidRDefault="00000000">
      <w:pPr>
        <w:pStyle w:val="ListParagraph"/>
        <w:numPr>
          <w:ilvl w:val="1"/>
          <w:numId w:val="341"/>
        </w:numPr>
        <w:tabs>
          <w:tab w:val="left" w:pos="2167"/>
        </w:tabs>
        <w:spacing w:before="29"/>
        <w:ind w:left="2167" w:hanging="360"/>
      </w:pPr>
      <w:r>
        <w:t>Apley's</w:t>
      </w:r>
      <w:r>
        <w:rPr>
          <w:spacing w:val="-8"/>
        </w:rPr>
        <w:t xml:space="preserve"> </w:t>
      </w:r>
      <w:r>
        <w:t>Concise</w:t>
      </w:r>
      <w:r>
        <w:rPr>
          <w:spacing w:val="-8"/>
        </w:rPr>
        <w:t xml:space="preserve"> </w:t>
      </w:r>
      <w:r>
        <w:t>System</w:t>
      </w:r>
      <w:r>
        <w:rPr>
          <w:spacing w:val="-7"/>
        </w:rPr>
        <w:t xml:space="preserve"> </w:t>
      </w:r>
      <w:r>
        <w:t>of</w:t>
      </w:r>
      <w:r>
        <w:rPr>
          <w:spacing w:val="-12"/>
        </w:rPr>
        <w:t xml:space="preserve"> </w:t>
      </w:r>
      <w:r>
        <w:t>orthopedics</w:t>
      </w:r>
      <w:r>
        <w:rPr>
          <w:spacing w:val="-10"/>
        </w:rPr>
        <w:t xml:space="preserve"> </w:t>
      </w:r>
      <w:r>
        <w:t>&amp;</w:t>
      </w:r>
      <w:r>
        <w:rPr>
          <w:spacing w:val="-5"/>
        </w:rPr>
        <w:t xml:space="preserve"> </w:t>
      </w:r>
      <w:r>
        <w:rPr>
          <w:spacing w:val="-2"/>
        </w:rPr>
        <w:t>Fractures</w:t>
      </w:r>
    </w:p>
    <w:p w14:paraId="2D629281" w14:textId="77777777" w:rsidR="000B7F42" w:rsidRDefault="000B7F42">
      <w:pPr>
        <w:pStyle w:val="BodyText"/>
        <w:rPr>
          <w:sz w:val="20"/>
        </w:rPr>
      </w:pPr>
    </w:p>
    <w:p w14:paraId="399B1FFA" w14:textId="77777777" w:rsidR="000B7F42" w:rsidRDefault="00000000">
      <w:pPr>
        <w:pStyle w:val="BodyText"/>
        <w:spacing w:before="182"/>
        <w:rPr>
          <w:sz w:val="20"/>
        </w:rPr>
      </w:pPr>
      <w:r>
        <w:rPr>
          <w:noProof/>
          <w:sz w:val="20"/>
        </w:rPr>
        <w:drawing>
          <wp:anchor distT="0" distB="0" distL="0" distR="0" simplePos="0" relativeHeight="487632384" behindDoc="1" locked="0" layoutInCell="1" allowOverlap="1" wp14:anchorId="6D60BAB9" wp14:editId="32E84FD5">
            <wp:simplePos x="0" y="0"/>
            <wp:positionH relativeFrom="page">
              <wp:posOffset>1682670</wp:posOffset>
            </wp:positionH>
            <wp:positionV relativeFrom="paragraph">
              <wp:posOffset>276992</wp:posOffset>
            </wp:positionV>
            <wp:extent cx="4198681" cy="4129563"/>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8" cstate="print"/>
                    <a:stretch>
                      <a:fillRect/>
                    </a:stretch>
                  </pic:blipFill>
                  <pic:spPr>
                    <a:xfrm>
                      <a:off x="0" y="0"/>
                      <a:ext cx="4198681" cy="4129563"/>
                    </a:xfrm>
                    <a:prstGeom prst="rect">
                      <a:avLst/>
                    </a:prstGeom>
                  </pic:spPr>
                </pic:pic>
              </a:graphicData>
            </a:graphic>
          </wp:anchor>
        </w:drawing>
      </w:r>
    </w:p>
    <w:p w14:paraId="0F268DBE" w14:textId="77777777" w:rsidR="000B7F42" w:rsidRDefault="000B7F42">
      <w:pPr>
        <w:pStyle w:val="BodyText"/>
        <w:rPr>
          <w:sz w:val="20"/>
        </w:rPr>
        <w:sectPr w:rsidR="000B7F42">
          <w:pgSz w:w="11920" w:h="16850"/>
          <w:pgMar w:top="640" w:right="283" w:bottom="920" w:left="283" w:header="0" w:footer="738" w:gutter="0"/>
          <w:cols w:space="720"/>
        </w:sectPr>
      </w:pPr>
    </w:p>
    <w:p w14:paraId="55187648" w14:textId="77777777" w:rsidR="000B7F42" w:rsidRDefault="00000000">
      <w:pPr>
        <w:spacing w:before="78"/>
        <w:ind w:left="1606"/>
        <w:rPr>
          <w:b/>
        </w:rPr>
      </w:pPr>
      <w:r>
        <w:rPr>
          <w:b/>
          <w:noProof/>
        </w:rPr>
        <w:lastRenderedPageBreak/>
        <mc:AlternateContent>
          <mc:Choice Requires="wps">
            <w:drawing>
              <wp:anchor distT="0" distB="0" distL="0" distR="0" simplePos="0" relativeHeight="479249408" behindDoc="1" locked="0" layoutInCell="1" allowOverlap="1" wp14:anchorId="154B6557" wp14:editId="087B6E9C">
                <wp:simplePos x="0" y="0"/>
                <wp:positionH relativeFrom="page">
                  <wp:posOffset>2022601</wp:posOffset>
                </wp:positionH>
                <wp:positionV relativeFrom="page">
                  <wp:posOffset>6815354</wp:posOffset>
                </wp:positionV>
                <wp:extent cx="842644" cy="1555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55575"/>
                        </a:xfrm>
                        <a:prstGeom prst="rect">
                          <a:avLst/>
                        </a:prstGeom>
                      </wps:spPr>
                      <wps:txbx>
                        <w:txbxContent>
                          <w:p w14:paraId="6C769995" w14:textId="77777777" w:rsidR="000B7F42" w:rsidRDefault="00000000">
                            <w:pPr>
                              <w:spacing w:line="244" w:lineRule="exact"/>
                              <w:rPr>
                                <w:b/>
                                <w:i/>
                              </w:rPr>
                            </w:pPr>
                            <w:r>
                              <w:rPr>
                                <w:b/>
                                <w:i/>
                              </w:rPr>
                              <w:t>Year</w:t>
                            </w:r>
                            <w:r>
                              <w:rPr>
                                <w:b/>
                                <w:i/>
                                <w:spacing w:val="-9"/>
                              </w:rPr>
                              <w:t xml:space="preserve"> </w:t>
                            </w:r>
                            <w:r>
                              <w:rPr>
                                <w:b/>
                                <w:i/>
                              </w:rPr>
                              <w:t>Surgery</w:t>
                            </w:r>
                            <w:r>
                              <w:rPr>
                                <w:b/>
                                <w:i/>
                                <w:spacing w:val="-8"/>
                              </w:rPr>
                              <w:t xml:space="preserve"> </w:t>
                            </w:r>
                            <w:r>
                              <w:rPr>
                                <w:b/>
                                <w:i/>
                                <w:spacing w:val="-10"/>
                              </w:rPr>
                              <w:t>-</w:t>
                            </w:r>
                          </w:p>
                        </w:txbxContent>
                      </wps:txbx>
                      <wps:bodyPr wrap="square" lIns="0" tIns="0" rIns="0" bIns="0" rtlCol="0">
                        <a:noAutofit/>
                      </wps:bodyPr>
                    </wps:wsp>
                  </a:graphicData>
                </a:graphic>
              </wp:anchor>
            </w:drawing>
          </mc:Choice>
          <mc:Fallback>
            <w:pict>
              <v:shapetype w14:anchorId="154B6557" id="_x0000_t202" coordsize="21600,21600" o:spt="202" path="m,l,21600r21600,l21600,xe">
                <v:stroke joinstyle="miter"/>
                <v:path gradientshapeok="t" o:connecttype="rect"/>
              </v:shapetype>
              <v:shape id="Textbox 212" o:spid="_x0000_s1026" type="#_x0000_t202" style="position:absolute;left:0;text-align:left;margin-left:159.25pt;margin-top:536.65pt;width:66.35pt;height:12.25pt;z-index:-240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" filled="f" stroked="f">
                <v:textbox inset="0,0,0,0">
                  <w:txbxContent>
                    <w:p w14:paraId="6C769995" w14:textId="77777777" w:rsidR="000B7F42" w:rsidRDefault="00000000">
                      <w:pPr>
                        <w:spacing w:line="244" w:lineRule="exact"/>
                        <w:rPr>
                          <w:b/>
                          <w:i/>
                        </w:rPr>
                      </w:pPr>
                      <w:r>
                        <w:rPr>
                          <w:b/>
                          <w:i/>
                        </w:rPr>
                        <w:t>Year</w:t>
                      </w:r>
                      <w:r>
                        <w:rPr>
                          <w:b/>
                          <w:i/>
                          <w:spacing w:val="-9"/>
                        </w:rPr>
                        <w:t xml:space="preserve"> </w:t>
                      </w:r>
                      <w:r>
                        <w:rPr>
                          <w:b/>
                          <w:i/>
                        </w:rPr>
                        <w:t>Surgery</w:t>
                      </w:r>
                      <w:r>
                        <w:rPr>
                          <w:b/>
                          <w:i/>
                          <w:spacing w:val="-8"/>
                        </w:rPr>
                        <w:t xml:space="preserve"> </w:t>
                      </w:r>
                      <w:r>
                        <w:rPr>
                          <w:b/>
                          <w:i/>
                          <w:spacing w:val="-10"/>
                        </w:rPr>
                        <w:t>-</w:t>
                      </w:r>
                    </w:p>
                  </w:txbxContent>
                </v:textbox>
                <w10:wrap anchorx="page" anchory="page"/>
              </v:shape>
            </w:pict>
          </mc:Fallback>
        </mc:AlternateContent>
      </w:r>
      <w:r>
        <w:rPr>
          <w:b/>
          <w:noProof/>
        </w:rPr>
        <mc:AlternateContent>
          <mc:Choice Requires="wps">
            <w:drawing>
              <wp:anchor distT="0" distB="0" distL="0" distR="0" simplePos="0" relativeHeight="15774720" behindDoc="0" locked="0" layoutInCell="1" allowOverlap="1" wp14:anchorId="024F0C66" wp14:editId="2D9B6199">
                <wp:simplePos x="0" y="0"/>
                <wp:positionH relativeFrom="page">
                  <wp:posOffset>438912</wp:posOffset>
                </wp:positionH>
                <wp:positionV relativeFrom="page">
                  <wp:posOffset>6726935</wp:posOffset>
                </wp:positionV>
                <wp:extent cx="9817735" cy="635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6"/>
                              </a:lnTo>
                              <a:lnTo>
                                <a:pt x="9817608" y="6096"/>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33DF13" id="Graphic 213" o:spid="_x0000_s1026" style="position:absolute;margin-left:34.55pt;margin-top:529.7pt;width:773.05pt;height:.5pt;z-index:15774720;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" path="m9817608,l,,,6096r9817608,l9817608,xe" fillcolor="#d9d9d9" stroked="f">
                <v:path arrowok="t"/>
                <w10:wrap anchorx="page" anchory="page"/>
              </v:shape>
            </w:pict>
          </mc:Fallback>
        </mc:AlternateContent>
      </w:r>
      <w:r>
        <w:rPr>
          <w:b/>
          <w:spacing w:val="-2"/>
        </w:rPr>
        <w:t>Table of</w:t>
      </w:r>
      <w:r>
        <w:rPr>
          <w:b/>
          <w:spacing w:val="7"/>
        </w:rPr>
        <w:t xml:space="preserve"> </w:t>
      </w:r>
      <w:r>
        <w:rPr>
          <w:b/>
          <w:spacing w:val="-2"/>
        </w:rPr>
        <w:t>Specification</w:t>
      </w:r>
      <w:r>
        <w:rPr>
          <w:b/>
          <w:spacing w:val="6"/>
        </w:rPr>
        <w:t xml:space="preserve"> </w:t>
      </w:r>
      <w:r>
        <w:rPr>
          <w:b/>
          <w:spacing w:val="-2"/>
        </w:rPr>
        <w:t>(Themes/Topics/Learning</w:t>
      </w:r>
      <w:r>
        <w:rPr>
          <w:b/>
          <w:spacing w:val="4"/>
        </w:rPr>
        <w:t xml:space="preserve"> </w:t>
      </w:r>
      <w:r>
        <w:rPr>
          <w:b/>
          <w:spacing w:val="-2"/>
        </w:rPr>
        <w:t>outcomes/Educational</w:t>
      </w:r>
      <w:r>
        <w:rPr>
          <w:b/>
          <w:spacing w:val="8"/>
        </w:rPr>
        <w:t xml:space="preserve"> </w:t>
      </w:r>
      <w:r>
        <w:rPr>
          <w:b/>
          <w:spacing w:val="-2"/>
        </w:rPr>
        <w:t>Strategies/</w:t>
      </w:r>
      <w:r>
        <w:rPr>
          <w:b/>
          <w:spacing w:val="11"/>
        </w:rPr>
        <w:t xml:space="preserve"> </w:t>
      </w:r>
      <w:proofErr w:type="gramStart"/>
      <w:r>
        <w:rPr>
          <w:b/>
          <w:spacing w:val="-2"/>
        </w:rPr>
        <w:t>Weightings</w:t>
      </w:r>
      <w:r>
        <w:rPr>
          <w:b/>
          <w:spacing w:val="4"/>
        </w:rPr>
        <w:t xml:space="preserve"> </w:t>
      </w:r>
      <w:r>
        <w:rPr>
          <w:b/>
          <w:spacing w:val="-10"/>
        </w:rPr>
        <w:t>)</w:t>
      </w:r>
      <w:proofErr w:type="gramEnd"/>
    </w:p>
    <w:p w14:paraId="267E9434" w14:textId="77777777" w:rsidR="000B7F42" w:rsidRDefault="000B7F42">
      <w:pPr>
        <w:pStyle w:val="BodyText"/>
        <w:spacing w:before="1"/>
        <w:rPr>
          <w:b/>
          <w:sz w:val="15"/>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3"/>
        <w:gridCol w:w="4860"/>
        <w:gridCol w:w="2609"/>
        <w:gridCol w:w="1281"/>
        <w:gridCol w:w="249"/>
        <w:gridCol w:w="1284"/>
        <w:gridCol w:w="247"/>
      </w:tblGrid>
      <w:tr w:rsidR="000B7F42" w14:paraId="1A396486" w14:textId="77777777">
        <w:trPr>
          <w:trHeight w:val="450"/>
        </w:trPr>
        <w:tc>
          <w:tcPr>
            <w:tcW w:w="15571" w:type="dxa"/>
            <w:gridSpan w:val="8"/>
            <w:shd w:val="clear" w:color="auto" w:fill="DEEAF6"/>
          </w:tcPr>
          <w:p w14:paraId="610865E1" w14:textId="77777777" w:rsidR="000B7F42" w:rsidRDefault="00000000">
            <w:pPr>
              <w:pStyle w:val="TableParagraph"/>
              <w:spacing w:before="10"/>
              <w:ind w:left="1453" w:right="1436"/>
              <w:jc w:val="center"/>
              <w:rPr>
                <w:b/>
              </w:rPr>
            </w:pPr>
            <w:r>
              <w:rPr>
                <w:b/>
              </w:rPr>
              <w:t>SURGERY</w:t>
            </w:r>
            <w:r>
              <w:rPr>
                <w:b/>
                <w:spacing w:val="-9"/>
              </w:rPr>
              <w:t xml:space="preserve"> </w:t>
            </w:r>
            <w:r>
              <w:rPr>
                <w:b/>
              </w:rPr>
              <w:t>&amp;</w:t>
            </w:r>
            <w:r>
              <w:rPr>
                <w:b/>
                <w:spacing w:val="-6"/>
              </w:rPr>
              <w:t xml:space="preserve"> </w:t>
            </w:r>
            <w:r>
              <w:rPr>
                <w:b/>
                <w:spacing w:val="-2"/>
              </w:rPr>
              <w:t>ALLIED</w:t>
            </w:r>
          </w:p>
        </w:tc>
      </w:tr>
      <w:tr w:rsidR="000B7F42" w14:paraId="141ECEAC" w14:textId="77777777">
        <w:trPr>
          <w:trHeight w:val="580"/>
        </w:trPr>
        <w:tc>
          <w:tcPr>
            <w:tcW w:w="1798" w:type="dxa"/>
          </w:tcPr>
          <w:p w14:paraId="26D21EDB" w14:textId="77777777" w:rsidR="000B7F42" w:rsidRDefault="000B7F42">
            <w:pPr>
              <w:pStyle w:val="TableParagraph"/>
            </w:pPr>
          </w:p>
        </w:tc>
        <w:tc>
          <w:tcPr>
            <w:tcW w:w="10712" w:type="dxa"/>
            <w:gridSpan w:val="3"/>
          </w:tcPr>
          <w:p w14:paraId="65F6778C" w14:textId="77777777" w:rsidR="000B7F42" w:rsidRDefault="000B7F42">
            <w:pPr>
              <w:pStyle w:val="TableParagraph"/>
              <w:spacing w:before="16"/>
              <w:rPr>
                <w:b/>
              </w:rPr>
            </w:pPr>
          </w:p>
          <w:p w14:paraId="3B551458" w14:textId="77777777" w:rsidR="000B7F42" w:rsidRDefault="00000000">
            <w:pPr>
              <w:pStyle w:val="TableParagraph"/>
              <w:ind w:left="386"/>
              <w:jc w:val="center"/>
              <w:rPr>
                <w:b/>
              </w:rPr>
            </w:pPr>
            <w:r>
              <w:rPr>
                <w:b/>
                <w:noProof/>
              </w:rPr>
              <mc:AlternateContent>
                <mc:Choice Requires="wpg">
                  <w:drawing>
                    <wp:anchor distT="0" distB="0" distL="0" distR="0" simplePos="0" relativeHeight="479249920" behindDoc="1" locked="0" layoutInCell="1" allowOverlap="1" wp14:anchorId="3CFBFB6F" wp14:editId="29E99B6E">
                      <wp:simplePos x="0" y="0"/>
                      <wp:positionH relativeFrom="column">
                        <wp:posOffset>1598723</wp:posOffset>
                      </wp:positionH>
                      <wp:positionV relativeFrom="paragraph">
                        <wp:posOffset>479626</wp:posOffset>
                      </wp:positionV>
                      <wp:extent cx="4225290" cy="414972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15" name="Image 215"/>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6C45A6AD" id="Group 214" o:spid="_x0000_s1026" style="position:absolute;margin-left:125.9pt;margin-top:37.75pt;width:332.7pt;height:326.75pt;z-index:-24066560;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CCiZOq4QAAAAoBAAAPAAAAZHJzL2Rv&#10;d25yZXYueG1sTI9BS8NAEIXvgv9hGcGb3SQSa9NsSinqqQi2gvS2zU6T0OxsyG6T9N87nuxx3jze&#10;+16+mmwrBux940hBPItAIJXONFQp+N6/P72C8EGT0a0jVHBFD6vi/i7XmXEjfeGwC5XgEPKZVlCH&#10;0GVS+rJGq/3MdUj8O7ne6sBnX0nT65HDbSuTKHqRVjfEDbXucFNjed5drIKPUY/r5/ht2J5Pm+th&#10;n37+bGNU6vFhWi9BBJzCvxn+8BkdCmY6ugsZL1oFSRozelAwT1MQbFjE8wTEkYVkEYEscnk7ofg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">
                      <v:shape id="Image 215"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">
                        <v:imagedata r:id="rId10" o:title=""/>
                      </v:shape>
                    </v:group>
                  </w:pict>
                </mc:Fallback>
              </mc:AlternateContent>
            </w:r>
            <w:r>
              <w:rPr>
                <w:b/>
              </w:rPr>
              <w:t>At</w:t>
            </w:r>
            <w:r>
              <w:rPr>
                <w:b/>
                <w:spacing w:val="-7"/>
              </w:rPr>
              <w:t xml:space="preserve"> </w:t>
            </w:r>
            <w:r>
              <w:rPr>
                <w:b/>
              </w:rPr>
              <w:t>the</w:t>
            </w:r>
            <w:r>
              <w:rPr>
                <w:b/>
                <w:spacing w:val="-8"/>
              </w:rPr>
              <w:t xml:space="preserve"> </w:t>
            </w:r>
            <w:r>
              <w:rPr>
                <w:b/>
              </w:rPr>
              <w:t>end</w:t>
            </w:r>
            <w:r>
              <w:rPr>
                <w:b/>
                <w:spacing w:val="-6"/>
              </w:rPr>
              <w:t xml:space="preserve"> </w:t>
            </w:r>
            <w:r>
              <w:rPr>
                <w:b/>
              </w:rPr>
              <w:t>of</w:t>
            </w:r>
            <w:r>
              <w:rPr>
                <w:b/>
                <w:spacing w:val="-5"/>
              </w:rPr>
              <w:t xml:space="preserve"> </w:t>
            </w:r>
            <w:r>
              <w:rPr>
                <w:b/>
              </w:rPr>
              <w:t>each</w:t>
            </w:r>
            <w:r>
              <w:rPr>
                <w:b/>
                <w:spacing w:val="-11"/>
              </w:rPr>
              <w:t xml:space="preserve"> </w:t>
            </w:r>
            <w:r>
              <w:rPr>
                <w:b/>
              </w:rPr>
              <w:t>module,</w:t>
            </w:r>
            <w:r>
              <w:rPr>
                <w:b/>
                <w:spacing w:val="-3"/>
              </w:rPr>
              <w:t xml:space="preserve"> </w:t>
            </w:r>
            <w:r>
              <w:rPr>
                <w:b/>
              </w:rPr>
              <w:t>student</w:t>
            </w:r>
            <w:r>
              <w:rPr>
                <w:b/>
                <w:spacing w:val="-6"/>
              </w:rPr>
              <w:t xml:space="preserve"> </w:t>
            </w:r>
            <w:r>
              <w:rPr>
                <w:b/>
              </w:rPr>
              <w:t>will</w:t>
            </w:r>
            <w:r>
              <w:rPr>
                <w:b/>
                <w:spacing w:val="-4"/>
              </w:rPr>
              <w:t xml:space="preserve"> </w:t>
            </w:r>
            <w:r>
              <w:rPr>
                <w:b/>
              </w:rPr>
              <w:t>be</w:t>
            </w:r>
            <w:r>
              <w:rPr>
                <w:b/>
                <w:spacing w:val="-8"/>
              </w:rPr>
              <w:t xml:space="preserve"> </w:t>
            </w:r>
            <w:r>
              <w:rPr>
                <w:b/>
              </w:rPr>
              <w:t>able</w:t>
            </w:r>
            <w:r>
              <w:rPr>
                <w:b/>
                <w:spacing w:val="-9"/>
              </w:rPr>
              <w:t xml:space="preserve"> </w:t>
            </w:r>
            <w:r>
              <w:rPr>
                <w:b/>
                <w:spacing w:val="-5"/>
              </w:rPr>
              <w:t>to:</w:t>
            </w:r>
          </w:p>
        </w:tc>
        <w:tc>
          <w:tcPr>
            <w:tcW w:w="1530" w:type="dxa"/>
            <w:gridSpan w:val="2"/>
          </w:tcPr>
          <w:p w14:paraId="49FA4FAE" w14:textId="77777777" w:rsidR="000B7F42" w:rsidRDefault="000B7F42">
            <w:pPr>
              <w:pStyle w:val="TableParagraph"/>
            </w:pPr>
          </w:p>
        </w:tc>
        <w:tc>
          <w:tcPr>
            <w:tcW w:w="1531" w:type="dxa"/>
            <w:gridSpan w:val="2"/>
          </w:tcPr>
          <w:p w14:paraId="22CFACA4" w14:textId="77777777" w:rsidR="000B7F42" w:rsidRDefault="000B7F42">
            <w:pPr>
              <w:pStyle w:val="TableParagraph"/>
            </w:pPr>
          </w:p>
        </w:tc>
      </w:tr>
      <w:tr w:rsidR="000B7F42" w14:paraId="2525CC8E" w14:textId="77777777">
        <w:trPr>
          <w:trHeight w:val="321"/>
        </w:trPr>
        <w:tc>
          <w:tcPr>
            <w:tcW w:w="1798" w:type="dxa"/>
            <w:vMerge w:val="restart"/>
          </w:tcPr>
          <w:p w14:paraId="7CEB4DB5" w14:textId="77777777" w:rsidR="000B7F42" w:rsidRDefault="00000000">
            <w:pPr>
              <w:pStyle w:val="TableParagraph"/>
              <w:spacing w:before="5"/>
              <w:ind w:left="295"/>
              <w:rPr>
                <w:b/>
              </w:rPr>
            </w:pPr>
            <w:r>
              <w:rPr>
                <w:b/>
                <w:spacing w:val="-2"/>
              </w:rPr>
              <w:t>Theme/Topic</w:t>
            </w:r>
          </w:p>
        </w:tc>
        <w:tc>
          <w:tcPr>
            <w:tcW w:w="3243" w:type="dxa"/>
            <w:vMerge w:val="restart"/>
          </w:tcPr>
          <w:p w14:paraId="6A1125EB" w14:textId="77777777" w:rsidR="000B7F42" w:rsidRDefault="00000000">
            <w:pPr>
              <w:pStyle w:val="TableParagraph"/>
              <w:spacing w:before="5"/>
              <w:ind w:left="1096"/>
              <w:rPr>
                <w:b/>
              </w:rPr>
            </w:pPr>
            <w:r>
              <w:rPr>
                <w:b/>
              </w:rPr>
              <w:t>Course</w:t>
            </w:r>
            <w:r>
              <w:rPr>
                <w:b/>
                <w:spacing w:val="-6"/>
              </w:rPr>
              <w:t xml:space="preserve"> </w:t>
            </w:r>
            <w:r>
              <w:rPr>
                <w:b/>
                <w:spacing w:val="-2"/>
              </w:rPr>
              <w:t>Content</w:t>
            </w:r>
          </w:p>
        </w:tc>
        <w:tc>
          <w:tcPr>
            <w:tcW w:w="7469" w:type="dxa"/>
            <w:gridSpan w:val="2"/>
          </w:tcPr>
          <w:p w14:paraId="2EE88A4E" w14:textId="77777777" w:rsidR="000B7F42" w:rsidRDefault="00000000">
            <w:pPr>
              <w:pStyle w:val="TableParagraph"/>
              <w:spacing w:before="5"/>
              <w:ind w:left="379"/>
              <w:jc w:val="center"/>
              <w:rPr>
                <w:b/>
              </w:rPr>
            </w:pPr>
            <w:r>
              <w:rPr>
                <w:b/>
              </w:rPr>
              <w:t>Learning</w:t>
            </w:r>
            <w:r>
              <w:rPr>
                <w:b/>
                <w:spacing w:val="-8"/>
              </w:rPr>
              <w:t xml:space="preserve"> </w:t>
            </w:r>
            <w:r>
              <w:rPr>
                <w:b/>
                <w:spacing w:val="-2"/>
              </w:rPr>
              <w:t>Outcomes</w:t>
            </w:r>
          </w:p>
        </w:tc>
        <w:tc>
          <w:tcPr>
            <w:tcW w:w="1530" w:type="dxa"/>
            <w:gridSpan w:val="2"/>
            <w:vMerge w:val="restart"/>
          </w:tcPr>
          <w:p w14:paraId="2A0E9553" w14:textId="77777777" w:rsidR="000B7F42" w:rsidRDefault="00000000">
            <w:pPr>
              <w:pStyle w:val="TableParagraph"/>
              <w:spacing w:before="1" w:line="259" w:lineRule="auto"/>
              <w:ind w:left="322" w:hanging="132"/>
              <w:rPr>
                <w:b/>
              </w:rPr>
            </w:pPr>
            <w:r>
              <w:rPr>
                <w:b/>
                <w:spacing w:val="-4"/>
              </w:rPr>
              <w:t xml:space="preserve">Instructional </w:t>
            </w:r>
            <w:r>
              <w:rPr>
                <w:b/>
                <w:spacing w:val="-2"/>
              </w:rPr>
              <w:t>strategies</w:t>
            </w:r>
          </w:p>
        </w:tc>
        <w:tc>
          <w:tcPr>
            <w:tcW w:w="1531" w:type="dxa"/>
            <w:gridSpan w:val="2"/>
            <w:vMerge w:val="restart"/>
          </w:tcPr>
          <w:p w14:paraId="0C835378" w14:textId="77777777" w:rsidR="000B7F42" w:rsidRDefault="00000000">
            <w:pPr>
              <w:pStyle w:val="TableParagraph"/>
              <w:spacing w:before="1" w:line="259" w:lineRule="auto"/>
              <w:ind w:left="525" w:hanging="298"/>
              <w:rPr>
                <w:b/>
              </w:rPr>
            </w:pPr>
            <w:r>
              <w:rPr>
                <w:b/>
                <w:spacing w:val="-4"/>
              </w:rPr>
              <w:t xml:space="preserve">Assessment </w:t>
            </w:r>
            <w:r>
              <w:rPr>
                <w:b/>
                <w:spacing w:val="-2"/>
              </w:rPr>
              <w:t>Tools</w:t>
            </w:r>
          </w:p>
        </w:tc>
      </w:tr>
      <w:tr w:rsidR="000B7F42" w14:paraId="415381A6" w14:textId="77777777">
        <w:trPr>
          <w:trHeight w:val="450"/>
        </w:trPr>
        <w:tc>
          <w:tcPr>
            <w:tcW w:w="1798" w:type="dxa"/>
            <w:vMerge/>
            <w:tcBorders>
              <w:top w:val="nil"/>
            </w:tcBorders>
          </w:tcPr>
          <w:p w14:paraId="362532A3" w14:textId="77777777" w:rsidR="000B7F42" w:rsidRDefault="000B7F42">
            <w:pPr>
              <w:rPr>
                <w:sz w:val="2"/>
                <w:szCs w:val="2"/>
              </w:rPr>
            </w:pPr>
          </w:p>
        </w:tc>
        <w:tc>
          <w:tcPr>
            <w:tcW w:w="3243" w:type="dxa"/>
            <w:vMerge/>
            <w:tcBorders>
              <w:top w:val="nil"/>
            </w:tcBorders>
          </w:tcPr>
          <w:p w14:paraId="4C1462E4" w14:textId="77777777" w:rsidR="000B7F42" w:rsidRDefault="000B7F42">
            <w:pPr>
              <w:rPr>
                <w:sz w:val="2"/>
                <w:szCs w:val="2"/>
              </w:rPr>
            </w:pPr>
          </w:p>
        </w:tc>
        <w:tc>
          <w:tcPr>
            <w:tcW w:w="4860" w:type="dxa"/>
          </w:tcPr>
          <w:p w14:paraId="4522B033" w14:textId="77777777" w:rsidR="000B7F42" w:rsidRDefault="00000000">
            <w:pPr>
              <w:pStyle w:val="TableParagraph"/>
              <w:spacing w:before="8"/>
              <w:ind w:left="16"/>
              <w:jc w:val="center"/>
              <w:rPr>
                <w:b/>
              </w:rPr>
            </w:pPr>
            <w:r>
              <w:rPr>
                <w:b/>
                <w:spacing w:val="-2"/>
              </w:rPr>
              <w:t>Knowledge</w:t>
            </w:r>
          </w:p>
        </w:tc>
        <w:tc>
          <w:tcPr>
            <w:tcW w:w="2609" w:type="dxa"/>
          </w:tcPr>
          <w:p w14:paraId="5ECE7987" w14:textId="77777777" w:rsidR="000B7F42" w:rsidRDefault="00000000">
            <w:pPr>
              <w:pStyle w:val="TableParagraph"/>
              <w:spacing w:before="8"/>
              <w:ind w:left="691"/>
              <w:rPr>
                <w:b/>
              </w:rPr>
            </w:pPr>
            <w:r>
              <w:rPr>
                <w:b/>
                <w:spacing w:val="-2"/>
              </w:rPr>
              <w:t>Skill/Attitude</w:t>
            </w:r>
          </w:p>
        </w:tc>
        <w:tc>
          <w:tcPr>
            <w:tcW w:w="1530" w:type="dxa"/>
            <w:gridSpan w:val="2"/>
            <w:vMerge/>
            <w:tcBorders>
              <w:top w:val="nil"/>
            </w:tcBorders>
          </w:tcPr>
          <w:p w14:paraId="32192A8D" w14:textId="77777777" w:rsidR="000B7F42" w:rsidRDefault="000B7F42">
            <w:pPr>
              <w:rPr>
                <w:sz w:val="2"/>
                <w:szCs w:val="2"/>
              </w:rPr>
            </w:pPr>
          </w:p>
        </w:tc>
        <w:tc>
          <w:tcPr>
            <w:tcW w:w="1531" w:type="dxa"/>
            <w:gridSpan w:val="2"/>
            <w:vMerge/>
            <w:tcBorders>
              <w:top w:val="nil"/>
            </w:tcBorders>
          </w:tcPr>
          <w:p w14:paraId="0A823C64" w14:textId="77777777" w:rsidR="000B7F42" w:rsidRDefault="000B7F42">
            <w:pPr>
              <w:rPr>
                <w:sz w:val="2"/>
                <w:szCs w:val="2"/>
              </w:rPr>
            </w:pPr>
          </w:p>
        </w:tc>
      </w:tr>
      <w:tr w:rsidR="000B7F42" w14:paraId="40EE1B17" w14:textId="77777777">
        <w:trPr>
          <w:trHeight w:val="389"/>
        </w:trPr>
        <w:tc>
          <w:tcPr>
            <w:tcW w:w="15571" w:type="dxa"/>
            <w:gridSpan w:val="8"/>
            <w:shd w:val="clear" w:color="auto" w:fill="DEEAF6"/>
          </w:tcPr>
          <w:p w14:paraId="3BA1956C" w14:textId="77777777" w:rsidR="000B7F42" w:rsidRDefault="00000000">
            <w:pPr>
              <w:pStyle w:val="TableParagraph"/>
              <w:spacing w:line="365" w:lineRule="exact"/>
              <w:ind w:left="1470" w:right="17"/>
              <w:jc w:val="center"/>
              <w:rPr>
                <w:b/>
                <w:sz w:val="32"/>
              </w:rPr>
            </w:pPr>
            <w:r>
              <w:rPr>
                <w:b/>
                <w:sz w:val="32"/>
              </w:rPr>
              <w:t>Basic</w:t>
            </w:r>
            <w:r>
              <w:rPr>
                <w:b/>
                <w:spacing w:val="-18"/>
                <w:sz w:val="32"/>
              </w:rPr>
              <w:t xml:space="preserve"> </w:t>
            </w:r>
            <w:r>
              <w:rPr>
                <w:b/>
                <w:sz w:val="32"/>
              </w:rPr>
              <w:t>Principles</w:t>
            </w:r>
            <w:r>
              <w:rPr>
                <w:b/>
                <w:spacing w:val="-17"/>
                <w:sz w:val="32"/>
              </w:rPr>
              <w:t xml:space="preserve"> </w:t>
            </w:r>
            <w:r>
              <w:rPr>
                <w:b/>
                <w:sz w:val="32"/>
              </w:rPr>
              <w:t>of</w:t>
            </w:r>
            <w:r>
              <w:rPr>
                <w:b/>
                <w:spacing w:val="-18"/>
                <w:sz w:val="32"/>
              </w:rPr>
              <w:t xml:space="preserve"> </w:t>
            </w:r>
            <w:r>
              <w:rPr>
                <w:b/>
                <w:spacing w:val="-2"/>
                <w:sz w:val="32"/>
              </w:rPr>
              <w:t>Surgery</w:t>
            </w:r>
          </w:p>
        </w:tc>
      </w:tr>
      <w:tr w:rsidR="000B7F42" w14:paraId="7951CB78" w14:textId="77777777">
        <w:trPr>
          <w:trHeight w:val="280"/>
        </w:trPr>
        <w:tc>
          <w:tcPr>
            <w:tcW w:w="1798" w:type="dxa"/>
            <w:tcBorders>
              <w:bottom w:val="nil"/>
            </w:tcBorders>
          </w:tcPr>
          <w:p w14:paraId="09920671" w14:textId="77777777" w:rsidR="000B7F42" w:rsidRDefault="00000000">
            <w:pPr>
              <w:pStyle w:val="TableParagraph"/>
              <w:spacing w:before="8" w:line="252" w:lineRule="exact"/>
              <w:ind w:left="112"/>
              <w:rPr>
                <w:b/>
              </w:rPr>
            </w:pPr>
            <w:r>
              <w:rPr>
                <w:b/>
                <w:spacing w:val="-2"/>
              </w:rPr>
              <w:t>Metabolic</w:t>
            </w:r>
          </w:p>
        </w:tc>
        <w:tc>
          <w:tcPr>
            <w:tcW w:w="3243" w:type="dxa"/>
            <w:vMerge w:val="restart"/>
          </w:tcPr>
          <w:p w14:paraId="420DE2A9" w14:textId="77777777" w:rsidR="000B7F42" w:rsidRDefault="00000000">
            <w:pPr>
              <w:pStyle w:val="TableParagraph"/>
              <w:numPr>
                <w:ilvl w:val="0"/>
                <w:numId w:val="340"/>
              </w:numPr>
              <w:tabs>
                <w:tab w:val="left" w:pos="472"/>
              </w:tabs>
              <w:spacing w:before="2"/>
              <w:ind w:right="479"/>
            </w:pPr>
            <w:r>
              <w:rPr>
                <w:spacing w:val="-2"/>
              </w:rPr>
              <w:t>Normal</w:t>
            </w:r>
            <w:r>
              <w:rPr>
                <w:spacing w:val="-10"/>
              </w:rPr>
              <w:t xml:space="preserve"> </w:t>
            </w:r>
            <w:r>
              <w:rPr>
                <w:spacing w:val="-2"/>
              </w:rPr>
              <w:t>physiology,</w:t>
            </w:r>
            <w:r>
              <w:rPr>
                <w:spacing w:val="-9"/>
              </w:rPr>
              <w:t xml:space="preserve"> </w:t>
            </w:r>
            <w:r>
              <w:rPr>
                <w:spacing w:val="-2"/>
              </w:rPr>
              <w:t xml:space="preserve">water </w:t>
            </w:r>
            <w:r>
              <w:t>loss &amp; intoxication</w:t>
            </w:r>
          </w:p>
          <w:p w14:paraId="29BD3D6B" w14:textId="77777777" w:rsidR="000B7F42" w:rsidRDefault="00000000">
            <w:pPr>
              <w:pStyle w:val="TableParagraph"/>
              <w:numPr>
                <w:ilvl w:val="0"/>
                <w:numId w:val="340"/>
              </w:numPr>
              <w:tabs>
                <w:tab w:val="left" w:pos="472"/>
              </w:tabs>
              <w:ind w:right="997"/>
            </w:pPr>
            <w:r>
              <w:rPr>
                <w:spacing w:val="-2"/>
              </w:rPr>
              <w:t>Physiology</w:t>
            </w:r>
            <w:r>
              <w:rPr>
                <w:spacing w:val="-14"/>
              </w:rPr>
              <w:t xml:space="preserve"> </w:t>
            </w:r>
            <w:r>
              <w:rPr>
                <w:spacing w:val="-2"/>
              </w:rPr>
              <w:t>of</w:t>
            </w:r>
            <w:r>
              <w:rPr>
                <w:spacing w:val="-11"/>
              </w:rPr>
              <w:t xml:space="preserve"> </w:t>
            </w:r>
            <w:r>
              <w:rPr>
                <w:spacing w:val="-2"/>
              </w:rPr>
              <w:t xml:space="preserve">fluids </w:t>
            </w:r>
            <w:r>
              <w:t>and electrolytes</w:t>
            </w:r>
          </w:p>
          <w:p w14:paraId="5BEA0B69" w14:textId="77777777" w:rsidR="000B7F42" w:rsidRDefault="00000000">
            <w:pPr>
              <w:pStyle w:val="TableParagraph"/>
              <w:numPr>
                <w:ilvl w:val="0"/>
                <w:numId w:val="340"/>
              </w:numPr>
              <w:tabs>
                <w:tab w:val="left" w:pos="472"/>
              </w:tabs>
              <w:ind w:right="148"/>
            </w:pPr>
            <w:r>
              <w:rPr>
                <w:spacing w:val="-2"/>
              </w:rPr>
              <w:t>Pathophysiology</w:t>
            </w:r>
            <w:r>
              <w:rPr>
                <w:spacing w:val="-8"/>
              </w:rPr>
              <w:t xml:space="preserve"> </w:t>
            </w:r>
            <w:r>
              <w:rPr>
                <w:spacing w:val="-2"/>
              </w:rPr>
              <w:t>of</w:t>
            </w:r>
            <w:r>
              <w:rPr>
                <w:spacing w:val="-6"/>
              </w:rPr>
              <w:t xml:space="preserve"> </w:t>
            </w:r>
            <w:r>
              <w:rPr>
                <w:spacing w:val="-2"/>
              </w:rPr>
              <w:t>fluids</w:t>
            </w:r>
            <w:r>
              <w:rPr>
                <w:spacing w:val="-9"/>
              </w:rPr>
              <w:t xml:space="preserve"> </w:t>
            </w:r>
            <w:r>
              <w:rPr>
                <w:spacing w:val="-2"/>
              </w:rPr>
              <w:t xml:space="preserve">and </w:t>
            </w:r>
            <w:r>
              <w:t>electrolytes derangements</w:t>
            </w:r>
          </w:p>
          <w:p w14:paraId="3CC4974F" w14:textId="77777777" w:rsidR="000B7F42" w:rsidRDefault="00000000">
            <w:pPr>
              <w:pStyle w:val="TableParagraph"/>
              <w:numPr>
                <w:ilvl w:val="0"/>
                <w:numId w:val="340"/>
              </w:numPr>
              <w:tabs>
                <w:tab w:val="left" w:pos="472"/>
              </w:tabs>
              <w:spacing w:line="269" w:lineRule="exact"/>
            </w:pPr>
            <w:r>
              <w:t>Acid</w:t>
            </w:r>
            <w:r>
              <w:rPr>
                <w:spacing w:val="-4"/>
              </w:rPr>
              <w:t xml:space="preserve"> </w:t>
            </w:r>
            <w:r>
              <w:t>base</w:t>
            </w:r>
            <w:r>
              <w:rPr>
                <w:spacing w:val="-1"/>
              </w:rPr>
              <w:t xml:space="preserve"> </w:t>
            </w:r>
            <w:r>
              <w:rPr>
                <w:spacing w:val="-2"/>
              </w:rPr>
              <w:t>balance</w:t>
            </w:r>
          </w:p>
          <w:p w14:paraId="5CED7535" w14:textId="77777777" w:rsidR="000B7F42" w:rsidRDefault="00000000">
            <w:pPr>
              <w:pStyle w:val="TableParagraph"/>
              <w:numPr>
                <w:ilvl w:val="0"/>
                <w:numId w:val="340"/>
              </w:numPr>
              <w:tabs>
                <w:tab w:val="left" w:pos="472"/>
              </w:tabs>
              <w:ind w:right="744"/>
            </w:pPr>
            <w:r>
              <w:t xml:space="preserve">ECF loss &amp; Excess, </w:t>
            </w:r>
            <w:r>
              <w:rPr>
                <w:spacing w:val="-2"/>
              </w:rPr>
              <w:t xml:space="preserve">Hyponatremia, Hypernatremia, </w:t>
            </w:r>
            <w:proofErr w:type="spellStart"/>
            <w:r>
              <w:rPr>
                <w:spacing w:val="-4"/>
              </w:rPr>
              <w:t>Hypermagnesiumemia</w:t>
            </w:r>
            <w:proofErr w:type="spellEnd"/>
            <w:r>
              <w:rPr>
                <w:spacing w:val="-4"/>
              </w:rPr>
              <w:t xml:space="preserve">, </w:t>
            </w:r>
            <w:proofErr w:type="spellStart"/>
            <w:r>
              <w:rPr>
                <w:spacing w:val="-2"/>
              </w:rPr>
              <w:t>Hypomagnesiumemia</w:t>
            </w:r>
            <w:proofErr w:type="spellEnd"/>
          </w:p>
          <w:p w14:paraId="1CB66559" w14:textId="77777777" w:rsidR="000B7F42" w:rsidRDefault="00000000">
            <w:pPr>
              <w:pStyle w:val="TableParagraph"/>
              <w:numPr>
                <w:ilvl w:val="1"/>
                <w:numId w:val="340"/>
              </w:numPr>
              <w:tabs>
                <w:tab w:val="left" w:pos="855"/>
              </w:tabs>
              <w:spacing w:before="6" w:line="271" w:lineRule="exact"/>
              <w:ind w:left="855" w:hanging="289"/>
            </w:pPr>
            <w:r>
              <w:t>Clinical</w:t>
            </w:r>
            <w:r>
              <w:rPr>
                <w:spacing w:val="-9"/>
              </w:rPr>
              <w:t xml:space="preserve"> </w:t>
            </w:r>
            <w:r>
              <w:rPr>
                <w:spacing w:val="-2"/>
              </w:rPr>
              <w:t>diagnosis</w:t>
            </w:r>
          </w:p>
          <w:p w14:paraId="1C5ABACF" w14:textId="77777777" w:rsidR="000B7F42" w:rsidRDefault="00000000">
            <w:pPr>
              <w:pStyle w:val="TableParagraph"/>
              <w:numPr>
                <w:ilvl w:val="1"/>
                <w:numId w:val="340"/>
              </w:numPr>
              <w:tabs>
                <w:tab w:val="left" w:pos="855"/>
              </w:tabs>
              <w:spacing w:line="265" w:lineRule="exact"/>
              <w:ind w:left="855" w:hanging="289"/>
            </w:pPr>
            <w:r>
              <w:t>Lab</w:t>
            </w:r>
            <w:r>
              <w:rPr>
                <w:spacing w:val="-3"/>
              </w:rPr>
              <w:t xml:space="preserve"> </w:t>
            </w:r>
            <w:r>
              <w:rPr>
                <w:spacing w:val="-2"/>
              </w:rPr>
              <w:t>diagnosis</w:t>
            </w:r>
          </w:p>
          <w:p w14:paraId="5FBD68DF" w14:textId="77777777" w:rsidR="000B7F42" w:rsidRDefault="00000000">
            <w:pPr>
              <w:pStyle w:val="TableParagraph"/>
              <w:numPr>
                <w:ilvl w:val="0"/>
                <w:numId w:val="340"/>
              </w:numPr>
              <w:tabs>
                <w:tab w:val="left" w:pos="472"/>
              </w:tabs>
              <w:spacing w:line="263" w:lineRule="exact"/>
            </w:pPr>
            <w:r>
              <w:rPr>
                <w:spacing w:val="-2"/>
              </w:rPr>
              <w:t>Management</w:t>
            </w:r>
          </w:p>
          <w:p w14:paraId="006D0C68" w14:textId="77777777" w:rsidR="000B7F42" w:rsidRDefault="00000000">
            <w:pPr>
              <w:pStyle w:val="TableParagraph"/>
              <w:numPr>
                <w:ilvl w:val="0"/>
                <w:numId w:val="340"/>
              </w:numPr>
              <w:tabs>
                <w:tab w:val="left" w:pos="472"/>
              </w:tabs>
              <w:spacing w:before="8"/>
            </w:pPr>
            <w:r>
              <w:t>Fluid</w:t>
            </w:r>
            <w:r>
              <w:rPr>
                <w:spacing w:val="-15"/>
              </w:rPr>
              <w:t xml:space="preserve"> </w:t>
            </w:r>
            <w:r>
              <w:t>loss</w:t>
            </w:r>
            <w:r>
              <w:rPr>
                <w:spacing w:val="-6"/>
              </w:rPr>
              <w:t xml:space="preserve"> </w:t>
            </w:r>
            <w:r>
              <w:t>reference</w:t>
            </w:r>
            <w:r>
              <w:rPr>
                <w:spacing w:val="-6"/>
              </w:rPr>
              <w:t xml:space="preserve"> </w:t>
            </w:r>
            <w:r>
              <w:rPr>
                <w:spacing w:val="-5"/>
              </w:rPr>
              <w:t>to:</w:t>
            </w:r>
          </w:p>
          <w:p w14:paraId="728199A4" w14:textId="77777777" w:rsidR="000B7F42" w:rsidRDefault="00000000">
            <w:pPr>
              <w:pStyle w:val="TableParagraph"/>
              <w:numPr>
                <w:ilvl w:val="0"/>
                <w:numId w:val="340"/>
              </w:numPr>
              <w:tabs>
                <w:tab w:val="left" w:pos="472"/>
              </w:tabs>
              <w:spacing w:before="3"/>
            </w:pPr>
            <w:r>
              <w:t>diarrhea</w:t>
            </w:r>
            <w:r>
              <w:rPr>
                <w:spacing w:val="-6"/>
              </w:rPr>
              <w:t xml:space="preserve"> </w:t>
            </w:r>
            <w:r>
              <w:t>and</w:t>
            </w:r>
            <w:r>
              <w:rPr>
                <w:spacing w:val="-4"/>
              </w:rPr>
              <w:t xml:space="preserve"> </w:t>
            </w:r>
            <w:r>
              <w:rPr>
                <w:spacing w:val="-2"/>
              </w:rPr>
              <w:t>vomiting</w:t>
            </w:r>
          </w:p>
          <w:p w14:paraId="70F01AB1" w14:textId="77777777" w:rsidR="000B7F42" w:rsidRDefault="00000000">
            <w:pPr>
              <w:pStyle w:val="TableParagraph"/>
              <w:numPr>
                <w:ilvl w:val="0"/>
                <w:numId w:val="339"/>
              </w:numPr>
              <w:tabs>
                <w:tab w:val="left" w:pos="563"/>
              </w:tabs>
              <w:spacing w:before="11"/>
              <w:ind w:left="563" w:hanging="357"/>
            </w:pPr>
            <w:r>
              <w:t>immobile</w:t>
            </w:r>
            <w:r>
              <w:rPr>
                <w:spacing w:val="-8"/>
              </w:rPr>
              <w:t xml:space="preserve"> </w:t>
            </w:r>
            <w:r>
              <w:t>/</w:t>
            </w:r>
            <w:r>
              <w:rPr>
                <w:spacing w:val="-2"/>
              </w:rPr>
              <w:t xml:space="preserve"> debilitated</w:t>
            </w:r>
          </w:p>
          <w:p w14:paraId="463CF641" w14:textId="77777777" w:rsidR="000B7F42" w:rsidRDefault="00000000">
            <w:pPr>
              <w:pStyle w:val="TableParagraph"/>
              <w:numPr>
                <w:ilvl w:val="0"/>
                <w:numId w:val="339"/>
              </w:numPr>
              <w:tabs>
                <w:tab w:val="left" w:pos="566"/>
              </w:tabs>
              <w:spacing w:before="7"/>
              <w:ind w:right="708" w:hanging="360"/>
            </w:pPr>
            <w:r>
              <w:t xml:space="preserve">elderly patients with </w:t>
            </w:r>
            <w:r>
              <w:rPr>
                <w:spacing w:val="-2"/>
              </w:rPr>
              <w:t>reduced</w:t>
            </w:r>
            <w:r>
              <w:rPr>
                <w:spacing w:val="-11"/>
              </w:rPr>
              <w:t xml:space="preserve"> </w:t>
            </w:r>
            <w:r>
              <w:rPr>
                <w:spacing w:val="-2"/>
              </w:rPr>
              <w:t>renal</w:t>
            </w:r>
            <w:r>
              <w:rPr>
                <w:spacing w:val="-10"/>
              </w:rPr>
              <w:t xml:space="preserve"> </w:t>
            </w:r>
            <w:r>
              <w:rPr>
                <w:spacing w:val="-2"/>
              </w:rPr>
              <w:t>function</w:t>
            </w:r>
          </w:p>
          <w:p w14:paraId="2BC0027E" w14:textId="77777777" w:rsidR="000B7F42" w:rsidRDefault="00000000">
            <w:pPr>
              <w:pStyle w:val="TableParagraph"/>
              <w:numPr>
                <w:ilvl w:val="0"/>
                <w:numId w:val="339"/>
              </w:numPr>
              <w:tabs>
                <w:tab w:val="left" w:pos="566"/>
              </w:tabs>
              <w:spacing w:line="254" w:lineRule="auto"/>
              <w:ind w:right="305" w:hanging="360"/>
            </w:pPr>
            <w:r>
              <w:t>drugs</w:t>
            </w:r>
            <w:r>
              <w:rPr>
                <w:spacing w:val="-14"/>
              </w:rPr>
              <w:t xml:space="preserve"> </w:t>
            </w:r>
            <w:r>
              <w:t>that</w:t>
            </w:r>
            <w:r>
              <w:rPr>
                <w:spacing w:val="-14"/>
              </w:rPr>
              <w:t xml:space="preserve"> </w:t>
            </w:r>
            <w:r>
              <w:t>lower</w:t>
            </w:r>
            <w:r>
              <w:rPr>
                <w:spacing w:val="-14"/>
              </w:rPr>
              <w:t xml:space="preserve"> </w:t>
            </w:r>
            <w:r>
              <w:t>renal</w:t>
            </w:r>
            <w:r>
              <w:rPr>
                <w:spacing w:val="-13"/>
              </w:rPr>
              <w:t xml:space="preserve"> </w:t>
            </w:r>
            <w:r>
              <w:t>fluid exchange functions</w:t>
            </w:r>
          </w:p>
        </w:tc>
        <w:tc>
          <w:tcPr>
            <w:tcW w:w="4860" w:type="dxa"/>
            <w:vMerge w:val="restart"/>
          </w:tcPr>
          <w:p w14:paraId="002C5E50" w14:textId="77777777" w:rsidR="000B7F42" w:rsidRDefault="00000000">
            <w:pPr>
              <w:pStyle w:val="TableParagraph"/>
              <w:numPr>
                <w:ilvl w:val="0"/>
                <w:numId w:val="338"/>
              </w:numPr>
              <w:tabs>
                <w:tab w:val="left" w:pos="364"/>
              </w:tabs>
              <w:spacing w:before="15" w:line="218" w:lineRule="auto"/>
              <w:ind w:right="379"/>
              <w:jc w:val="both"/>
            </w:pPr>
            <w:r>
              <w:t>Describe the major fluid compartments of the body, the effect of osmolality</w:t>
            </w:r>
          </w:p>
          <w:p w14:paraId="412AE1ED" w14:textId="77777777" w:rsidR="000B7F42" w:rsidRDefault="00000000">
            <w:pPr>
              <w:pStyle w:val="TableParagraph"/>
              <w:numPr>
                <w:ilvl w:val="0"/>
                <w:numId w:val="338"/>
              </w:numPr>
              <w:tabs>
                <w:tab w:val="left" w:pos="364"/>
              </w:tabs>
              <w:spacing w:before="10" w:line="228" w:lineRule="auto"/>
              <w:ind w:right="108"/>
              <w:jc w:val="both"/>
            </w:pPr>
            <w:r>
              <w:t>Explain what may happen in common conditions (</w:t>
            </w:r>
            <w:proofErr w:type="spellStart"/>
            <w:r>
              <w:t>eg</w:t>
            </w:r>
            <w:proofErr w:type="spellEnd"/>
            <w:r>
              <w:t xml:space="preserve"> acute blood</w:t>
            </w:r>
            <w:r>
              <w:rPr>
                <w:spacing w:val="-1"/>
              </w:rPr>
              <w:t xml:space="preserve"> </w:t>
            </w:r>
            <w:r>
              <w:t>loss, dehydration,</w:t>
            </w:r>
            <w:r>
              <w:rPr>
                <w:spacing w:val="-2"/>
              </w:rPr>
              <w:t xml:space="preserve"> </w:t>
            </w:r>
            <w:r>
              <w:t xml:space="preserve">excessive fluid </w:t>
            </w:r>
            <w:r>
              <w:rPr>
                <w:spacing w:val="-2"/>
              </w:rPr>
              <w:t>replacement).</w:t>
            </w:r>
          </w:p>
          <w:p w14:paraId="252A2A27" w14:textId="77777777" w:rsidR="000B7F42" w:rsidRDefault="00000000">
            <w:pPr>
              <w:pStyle w:val="TableParagraph"/>
              <w:numPr>
                <w:ilvl w:val="0"/>
                <w:numId w:val="338"/>
              </w:numPr>
              <w:tabs>
                <w:tab w:val="left" w:pos="364"/>
              </w:tabs>
              <w:spacing w:before="14" w:line="228" w:lineRule="auto"/>
              <w:ind w:right="461"/>
              <w:jc w:val="both"/>
            </w:pPr>
            <w:r>
              <w:t>Recognize</w:t>
            </w:r>
            <w:r>
              <w:rPr>
                <w:spacing w:val="-12"/>
              </w:rPr>
              <w:t xml:space="preserve"> </w:t>
            </w:r>
            <w:r>
              <w:t>the</w:t>
            </w:r>
            <w:r>
              <w:rPr>
                <w:spacing w:val="-12"/>
              </w:rPr>
              <w:t xml:space="preserve"> </w:t>
            </w:r>
            <w:r>
              <w:t>different</w:t>
            </w:r>
            <w:r>
              <w:rPr>
                <w:spacing w:val="-11"/>
              </w:rPr>
              <w:t xml:space="preserve"> </w:t>
            </w:r>
            <w:r>
              <w:t>types</w:t>
            </w:r>
            <w:r>
              <w:rPr>
                <w:spacing w:val="-9"/>
              </w:rPr>
              <w:t xml:space="preserve"> </w:t>
            </w:r>
            <w:r>
              <w:t>of</w:t>
            </w:r>
            <w:r>
              <w:rPr>
                <w:spacing w:val="-14"/>
              </w:rPr>
              <w:t xml:space="preserve"> </w:t>
            </w:r>
            <w:r>
              <w:t>fluid</w:t>
            </w:r>
            <w:r>
              <w:rPr>
                <w:spacing w:val="-12"/>
              </w:rPr>
              <w:t xml:space="preserve"> </w:t>
            </w:r>
            <w:r>
              <w:t>used</w:t>
            </w:r>
            <w:r>
              <w:rPr>
                <w:spacing w:val="-12"/>
              </w:rPr>
              <w:t xml:space="preserve"> </w:t>
            </w:r>
            <w:r>
              <w:t>for optimization, especially Hartmann’s, Normal 0.9% Saline and Dextrose.</w:t>
            </w:r>
          </w:p>
        </w:tc>
        <w:tc>
          <w:tcPr>
            <w:tcW w:w="2609" w:type="dxa"/>
            <w:tcBorders>
              <w:bottom w:val="nil"/>
            </w:tcBorders>
          </w:tcPr>
          <w:p w14:paraId="5D9FCEFE" w14:textId="77777777" w:rsidR="000B7F42" w:rsidRDefault="00000000">
            <w:pPr>
              <w:pStyle w:val="TableParagraph"/>
              <w:spacing w:before="8" w:line="252" w:lineRule="exact"/>
              <w:ind w:left="110"/>
            </w:pPr>
            <w:r>
              <w:t>Assess</w:t>
            </w:r>
            <w:r>
              <w:rPr>
                <w:spacing w:val="-11"/>
              </w:rPr>
              <w:t xml:space="preserve"> </w:t>
            </w:r>
            <w:r>
              <w:t>the</w:t>
            </w:r>
            <w:r>
              <w:rPr>
                <w:spacing w:val="-7"/>
              </w:rPr>
              <w:t xml:space="preserve"> </w:t>
            </w:r>
            <w:r>
              <w:t>volume</w:t>
            </w:r>
            <w:r>
              <w:rPr>
                <w:spacing w:val="-7"/>
              </w:rPr>
              <w:t xml:space="preserve"> </w:t>
            </w:r>
            <w:r>
              <w:t>of</w:t>
            </w:r>
            <w:r>
              <w:rPr>
                <w:spacing w:val="-5"/>
              </w:rPr>
              <w:t xml:space="preserve"> </w:t>
            </w:r>
            <w:r>
              <w:rPr>
                <w:spacing w:val="-4"/>
              </w:rPr>
              <w:t>body</w:t>
            </w:r>
          </w:p>
        </w:tc>
        <w:tc>
          <w:tcPr>
            <w:tcW w:w="1530" w:type="dxa"/>
            <w:gridSpan w:val="2"/>
            <w:vMerge w:val="restart"/>
          </w:tcPr>
          <w:p w14:paraId="56D4C249" w14:textId="77777777" w:rsidR="000B7F42" w:rsidRDefault="00000000">
            <w:pPr>
              <w:pStyle w:val="TableParagraph"/>
              <w:spacing w:before="8"/>
              <w:ind w:left="113"/>
            </w:pPr>
            <w:r>
              <w:rPr>
                <w:spacing w:val="-2"/>
              </w:rPr>
              <w:t>Lecture/SDL</w:t>
            </w:r>
          </w:p>
        </w:tc>
        <w:tc>
          <w:tcPr>
            <w:tcW w:w="1531" w:type="dxa"/>
            <w:gridSpan w:val="2"/>
            <w:tcBorders>
              <w:bottom w:val="nil"/>
            </w:tcBorders>
          </w:tcPr>
          <w:p w14:paraId="3B2E4675" w14:textId="77777777" w:rsidR="000B7F42" w:rsidRDefault="00000000">
            <w:pPr>
              <w:pStyle w:val="TableParagraph"/>
              <w:spacing w:before="8" w:line="252" w:lineRule="exact"/>
              <w:ind w:left="112"/>
            </w:pPr>
            <w:r>
              <w:rPr>
                <w:spacing w:val="-2"/>
              </w:rPr>
              <w:t>MCQ/SEQ/SA</w:t>
            </w:r>
          </w:p>
        </w:tc>
      </w:tr>
      <w:tr w:rsidR="000B7F42" w14:paraId="0A5CC788" w14:textId="77777777">
        <w:trPr>
          <w:trHeight w:val="281"/>
        </w:trPr>
        <w:tc>
          <w:tcPr>
            <w:tcW w:w="1798" w:type="dxa"/>
            <w:tcBorders>
              <w:top w:val="nil"/>
              <w:bottom w:val="nil"/>
            </w:tcBorders>
          </w:tcPr>
          <w:p w14:paraId="51F7BA0C" w14:textId="77777777" w:rsidR="000B7F42" w:rsidRDefault="00000000">
            <w:pPr>
              <w:pStyle w:val="TableParagraph"/>
              <w:spacing w:before="10" w:line="251" w:lineRule="exact"/>
              <w:ind w:left="112"/>
              <w:rPr>
                <w:b/>
              </w:rPr>
            </w:pPr>
            <w:r>
              <w:rPr>
                <w:b/>
              </w:rPr>
              <w:t>response</w:t>
            </w:r>
            <w:r>
              <w:rPr>
                <w:b/>
                <w:spacing w:val="-13"/>
              </w:rPr>
              <w:t xml:space="preserve"> </w:t>
            </w:r>
            <w:r>
              <w:rPr>
                <w:b/>
                <w:spacing w:val="-5"/>
              </w:rPr>
              <w:t>to</w:t>
            </w:r>
          </w:p>
        </w:tc>
        <w:tc>
          <w:tcPr>
            <w:tcW w:w="3243" w:type="dxa"/>
            <w:vMerge/>
            <w:tcBorders>
              <w:top w:val="nil"/>
            </w:tcBorders>
          </w:tcPr>
          <w:p w14:paraId="27A93727" w14:textId="77777777" w:rsidR="000B7F42" w:rsidRDefault="000B7F42">
            <w:pPr>
              <w:rPr>
                <w:sz w:val="2"/>
                <w:szCs w:val="2"/>
              </w:rPr>
            </w:pPr>
          </w:p>
        </w:tc>
        <w:tc>
          <w:tcPr>
            <w:tcW w:w="4860" w:type="dxa"/>
            <w:vMerge/>
            <w:tcBorders>
              <w:top w:val="nil"/>
            </w:tcBorders>
          </w:tcPr>
          <w:p w14:paraId="21B59003" w14:textId="77777777" w:rsidR="000B7F42" w:rsidRDefault="000B7F42">
            <w:pPr>
              <w:rPr>
                <w:sz w:val="2"/>
                <w:szCs w:val="2"/>
              </w:rPr>
            </w:pPr>
          </w:p>
        </w:tc>
        <w:tc>
          <w:tcPr>
            <w:tcW w:w="2609" w:type="dxa"/>
            <w:tcBorders>
              <w:top w:val="nil"/>
              <w:bottom w:val="nil"/>
            </w:tcBorders>
          </w:tcPr>
          <w:p w14:paraId="4D628972" w14:textId="77777777" w:rsidR="000B7F42" w:rsidRDefault="00000000">
            <w:pPr>
              <w:pStyle w:val="TableParagraph"/>
              <w:spacing w:before="10" w:line="251" w:lineRule="exact"/>
              <w:ind w:left="110"/>
            </w:pPr>
            <w:r>
              <w:t>fluid</w:t>
            </w:r>
            <w:r>
              <w:rPr>
                <w:spacing w:val="-10"/>
              </w:rPr>
              <w:t xml:space="preserve"> </w:t>
            </w:r>
            <w:r>
              <w:rPr>
                <w:spacing w:val="-2"/>
              </w:rPr>
              <w:t>depletion,</w:t>
            </w:r>
          </w:p>
        </w:tc>
        <w:tc>
          <w:tcPr>
            <w:tcW w:w="1530" w:type="dxa"/>
            <w:gridSpan w:val="2"/>
            <w:vMerge/>
            <w:tcBorders>
              <w:top w:val="nil"/>
            </w:tcBorders>
          </w:tcPr>
          <w:p w14:paraId="583FC9C2" w14:textId="77777777" w:rsidR="000B7F42" w:rsidRDefault="000B7F42">
            <w:pPr>
              <w:rPr>
                <w:sz w:val="2"/>
                <w:szCs w:val="2"/>
              </w:rPr>
            </w:pPr>
          </w:p>
        </w:tc>
        <w:tc>
          <w:tcPr>
            <w:tcW w:w="1531" w:type="dxa"/>
            <w:gridSpan w:val="2"/>
            <w:tcBorders>
              <w:top w:val="nil"/>
              <w:bottom w:val="nil"/>
            </w:tcBorders>
          </w:tcPr>
          <w:p w14:paraId="222BEE2C" w14:textId="77777777" w:rsidR="000B7F42" w:rsidRDefault="00000000">
            <w:pPr>
              <w:pStyle w:val="TableParagraph"/>
              <w:spacing w:before="10" w:line="251" w:lineRule="exact"/>
              <w:ind w:left="112"/>
            </w:pPr>
            <w:r>
              <w:t>Q/</w:t>
            </w:r>
            <w:r>
              <w:rPr>
                <w:spacing w:val="-2"/>
              </w:rPr>
              <w:t xml:space="preserve"> OSPE/Long</w:t>
            </w:r>
          </w:p>
        </w:tc>
      </w:tr>
      <w:tr w:rsidR="000B7F42" w14:paraId="7DAA6C92" w14:textId="77777777">
        <w:trPr>
          <w:trHeight w:val="277"/>
        </w:trPr>
        <w:tc>
          <w:tcPr>
            <w:tcW w:w="1798" w:type="dxa"/>
            <w:tcBorders>
              <w:top w:val="nil"/>
              <w:bottom w:val="nil"/>
            </w:tcBorders>
          </w:tcPr>
          <w:p w14:paraId="245F7311" w14:textId="77777777" w:rsidR="000B7F42" w:rsidRDefault="00000000">
            <w:pPr>
              <w:pStyle w:val="TableParagraph"/>
              <w:spacing w:before="9" w:line="249" w:lineRule="exact"/>
              <w:ind w:left="112"/>
              <w:rPr>
                <w:b/>
              </w:rPr>
            </w:pPr>
            <w:r>
              <w:rPr>
                <w:b/>
                <w:spacing w:val="-2"/>
              </w:rPr>
              <w:t>injury</w:t>
            </w:r>
          </w:p>
        </w:tc>
        <w:tc>
          <w:tcPr>
            <w:tcW w:w="3243" w:type="dxa"/>
            <w:vMerge/>
            <w:tcBorders>
              <w:top w:val="nil"/>
            </w:tcBorders>
          </w:tcPr>
          <w:p w14:paraId="7CCE11AA" w14:textId="77777777" w:rsidR="000B7F42" w:rsidRDefault="000B7F42">
            <w:pPr>
              <w:rPr>
                <w:sz w:val="2"/>
                <w:szCs w:val="2"/>
              </w:rPr>
            </w:pPr>
          </w:p>
        </w:tc>
        <w:tc>
          <w:tcPr>
            <w:tcW w:w="4860" w:type="dxa"/>
            <w:vMerge/>
            <w:tcBorders>
              <w:top w:val="nil"/>
            </w:tcBorders>
          </w:tcPr>
          <w:p w14:paraId="08889355" w14:textId="77777777" w:rsidR="000B7F42" w:rsidRDefault="000B7F42">
            <w:pPr>
              <w:rPr>
                <w:sz w:val="2"/>
                <w:szCs w:val="2"/>
              </w:rPr>
            </w:pPr>
          </w:p>
        </w:tc>
        <w:tc>
          <w:tcPr>
            <w:tcW w:w="2609" w:type="dxa"/>
            <w:tcBorders>
              <w:top w:val="nil"/>
              <w:bottom w:val="nil"/>
            </w:tcBorders>
          </w:tcPr>
          <w:p w14:paraId="7A88DEFE" w14:textId="77777777" w:rsidR="000B7F42" w:rsidRDefault="000B7F42">
            <w:pPr>
              <w:pStyle w:val="TableParagraph"/>
              <w:rPr>
                <w:sz w:val="20"/>
              </w:rPr>
            </w:pPr>
          </w:p>
        </w:tc>
        <w:tc>
          <w:tcPr>
            <w:tcW w:w="1530" w:type="dxa"/>
            <w:gridSpan w:val="2"/>
            <w:vMerge/>
            <w:tcBorders>
              <w:top w:val="nil"/>
            </w:tcBorders>
          </w:tcPr>
          <w:p w14:paraId="6FDFC289" w14:textId="77777777" w:rsidR="000B7F42" w:rsidRDefault="000B7F42">
            <w:pPr>
              <w:rPr>
                <w:sz w:val="2"/>
                <w:szCs w:val="2"/>
              </w:rPr>
            </w:pPr>
          </w:p>
        </w:tc>
        <w:tc>
          <w:tcPr>
            <w:tcW w:w="1284" w:type="dxa"/>
            <w:tcBorders>
              <w:top w:val="nil"/>
              <w:bottom w:val="nil"/>
              <w:right w:val="nil"/>
            </w:tcBorders>
          </w:tcPr>
          <w:p w14:paraId="7637032B" w14:textId="77777777" w:rsidR="000B7F42" w:rsidRDefault="00000000">
            <w:pPr>
              <w:pStyle w:val="TableParagraph"/>
              <w:spacing w:before="9" w:line="249" w:lineRule="exact"/>
              <w:ind w:left="112"/>
            </w:pPr>
            <w:r>
              <w:t>case/</w:t>
            </w:r>
            <w:r>
              <w:rPr>
                <w:spacing w:val="-10"/>
              </w:rPr>
              <w:t xml:space="preserve"> </w:t>
            </w:r>
            <w:r>
              <w:rPr>
                <w:spacing w:val="-2"/>
              </w:rPr>
              <w:t>short</w:t>
            </w:r>
          </w:p>
        </w:tc>
        <w:tc>
          <w:tcPr>
            <w:tcW w:w="247" w:type="dxa"/>
            <w:tcBorders>
              <w:top w:val="nil"/>
              <w:left w:val="nil"/>
              <w:bottom w:val="nil"/>
            </w:tcBorders>
          </w:tcPr>
          <w:p w14:paraId="37817D23" w14:textId="77777777" w:rsidR="000B7F42" w:rsidRDefault="000B7F42">
            <w:pPr>
              <w:pStyle w:val="TableParagraph"/>
              <w:rPr>
                <w:sz w:val="20"/>
              </w:rPr>
            </w:pPr>
          </w:p>
        </w:tc>
      </w:tr>
      <w:tr w:rsidR="000B7F42" w14:paraId="7E9D9BBD" w14:textId="77777777">
        <w:trPr>
          <w:trHeight w:val="592"/>
        </w:trPr>
        <w:tc>
          <w:tcPr>
            <w:tcW w:w="1798" w:type="dxa"/>
            <w:tcBorders>
              <w:top w:val="nil"/>
              <w:bottom w:val="nil"/>
            </w:tcBorders>
          </w:tcPr>
          <w:p w14:paraId="0E141A79" w14:textId="77777777" w:rsidR="000B7F42" w:rsidRDefault="000B7F42">
            <w:pPr>
              <w:pStyle w:val="TableParagraph"/>
            </w:pPr>
          </w:p>
        </w:tc>
        <w:tc>
          <w:tcPr>
            <w:tcW w:w="3243" w:type="dxa"/>
            <w:vMerge/>
            <w:tcBorders>
              <w:top w:val="nil"/>
            </w:tcBorders>
          </w:tcPr>
          <w:p w14:paraId="34484A22" w14:textId="77777777" w:rsidR="000B7F42" w:rsidRDefault="000B7F42">
            <w:pPr>
              <w:rPr>
                <w:sz w:val="2"/>
                <w:szCs w:val="2"/>
              </w:rPr>
            </w:pPr>
          </w:p>
        </w:tc>
        <w:tc>
          <w:tcPr>
            <w:tcW w:w="4860" w:type="dxa"/>
            <w:vMerge/>
            <w:tcBorders>
              <w:top w:val="nil"/>
            </w:tcBorders>
          </w:tcPr>
          <w:p w14:paraId="5450BA57" w14:textId="77777777" w:rsidR="000B7F42" w:rsidRDefault="000B7F42">
            <w:pPr>
              <w:rPr>
                <w:sz w:val="2"/>
                <w:szCs w:val="2"/>
              </w:rPr>
            </w:pPr>
          </w:p>
        </w:tc>
        <w:tc>
          <w:tcPr>
            <w:tcW w:w="2609" w:type="dxa"/>
            <w:tcBorders>
              <w:top w:val="nil"/>
              <w:bottom w:val="nil"/>
            </w:tcBorders>
          </w:tcPr>
          <w:p w14:paraId="38097A17" w14:textId="77777777" w:rsidR="000B7F42" w:rsidRDefault="000B7F42">
            <w:pPr>
              <w:pStyle w:val="TableParagraph"/>
              <w:spacing w:before="63"/>
              <w:rPr>
                <w:b/>
              </w:rPr>
            </w:pPr>
          </w:p>
          <w:p w14:paraId="5E9DA011" w14:textId="77777777" w:rsidR="000B7F42" w:rsidRDefault="00000000">
            <w:pPr>
              <w:pStyle w:val="TableParagraph"/>
              <w:ind w:left="110"/>
            </w:pPr>
            <w:r>
              <w:rPr>
                <w:spacing w:val="-2"/>
              </w:rPr>
              <w:t>Administer</w:t>
            </w:r>
            <w:r>
              <w:rPr>
                <w:spacing w:val="5"/>
              </w:rPr>
              <w:t xml:space="preserve"> </w:t>
            </w:r>
            <w:r>
              <w:rPr>
                <w:spacing w:val="-2"/>
              </w:rPr>
              <w:t>fluids</w:t>
            </w:r>
          </w:p>
        </w:tc>
        <w:tc>
          <w:tcPr>
            <w:tcW w:w="1530" w:type="dxa"/>
            <w:gridSpan w:val="2"/>
            <w:vMerge/>
            <w:tcBorders>
              <w:top w:val="nil"/>
            </w:tcBorders>
          </w:tcPr>
          <w:p w14:paraId="6012929A" w14:textId="77777777" w:rsidR="000B7F42" w:rsidRDefault="000B7F42">
            <w:pPr>
              <w:rPr>
                <w:sz w:val="2"/>
                <w:szCs w:val="2"/>
              </w:rPr>
            </w:pPr>
          </w:p>
        </w:tc>
        <w:tc>
          <w:tcPr>
            <w:tcW w:w="1284" w:type="dxa"/>
            <w:tcBorders>
              <w:top w:val="nil"/>
              <w:bottom w:val="nil"/>
              <w:right w:val="nil"/>
            </w:tcBorders>
          </w:tcPr>
          <w:p w14:paraId="438F0366" w14:textId="77777777" w:rsidR="000B7F42" w:rsidRDefault="00000000">
            <w:pPr>
              <w:pStyle w:val="TableParagraph"/>
              <w:spacing w:before="7"/>
              <w:ind w:left="112"/>
            </w:pPr>
            <w:r>
              <w:rPr>
                <w:spacing w:val="-4"/>
              </w:rPr>
              <w:t>case</w:t>
            </w:r>
          </w:p>
        </w:tc>
        <w:tc>
          <w:tcPr>
            <w:tcW w:w="247" w:type="dxa"/>
            <w:tcBorders>
              <w:top w:val="nil"/>
              <w:left w:val="nil"/>
              <w:bottom w:val="nil"/>
            </w:tcBorders>
          </w:tcPr>
          <w:p w14:paraId="608237A5" w14:textId="77777777" w:rsidR="000B7F42" w:rsidRDefault="000B7F42">
            <w:pPr>
              <w:pStyle w:val="TableParagraph"/>
            </w:pPr>
          </w:p>
        </w:tc>
      </w:tr>
      <w:tr w:rsidR="000B7F42" w14:paraId="15649E4B" w14:textId="77777777">
        <w:trPr>
          <w:trHeight w:val="285"/>
        </w:trPr>
        <w:tc>
          <w:tcPr>
            <w:tcW w:w="1798" w:type="dxa"/>
            <w:tcBorders>
              <w:top w:val="nil"/>
              <w:bottom w:val="nil"/>
            </w:tcBorders>
          </w:tcPr>
          <w:p w14:paraId="7F6CA9F4" w14:textId="77777777" w:rsidR="000B7F42" w:rsidRDefault="000B7F42">
            <w:pPr>
              <w:pStyle w:val="TableParagraph"/>
              <w:rPr>
                <w:sz w:val="20"/>
              </w:rPr>
            </w:pPr>
          </w:p>
        </w:tc>
        <w:tc>
          <w:tcPr>
            <w:tcW w:w="3243" w:type="dxa"/>
            <w:vMerge/>
            <w:tcBorders>
              <w:top w:val="nil"/>
            </w:tcBorders>
          </w:tcPr>
          <w:p w14:paraId="06C0DF12" w14:textId="77777777" w:rsidR="000B7F42" w:rsidRDefault="000B7F42">
            <w:pPr>
              <w:rPr>
                <w:sz w:val="2"/>
                <w:szCs w:val="2"/>
              </w:rPr>
            </w:pPr>
          </w:p>
        </w:tc>
        <w:tc>
          <w:tcPr>
            <w:tcW w:w="4860" w:type="dxa"/>
            <w:vMerge/>
            <w:tcBorders>
              <w:top w:val="nil"/>
            </w:tcBorders>
          </w:tcPr>
          <w:p w14:paraId="303A5888" w14:textId="77777777" w:rsidR="000B7F42" w:rsidRDefault="000B7F42">
            <w:pPr>
              <w:rPr>
                <w:sz w:val="2"/>
                <w:szCs w:val="2"/>
              </w:rPr>
            </w:pPr>
          </w:p>
        </w:tc>
        <w:tc>
          <w:tcPr>
            <w:tcW w:w="2609" w:type="dxa"/>
            <w:tcBorders>
              <w:top w:val="nil"/>
              <w:bottom w:val="nil"/>
            </w:tcBorders>
          </w:tcPr>
          <w:p w14:paraId="49632C94" w14:textId="77777777" w:rsidR="000B7F42" w:rsidRDefault="00000000">
            <w:pPr>
              <w:pStyle w:val="TableParagraph"/>
              <w:spacing w:before="14" w:line="251" w:lineRule="exact"/>
              <w:ind w:left="110"/>
            </w:pPr>
            <w:r>
              <w:t>according</w:t>
            </w:r>
            <w:r>
              <w:rPr>
                <w:spacing w:val="-7"/>
              </w:rPr>
              <w:t xml:space="preserve"> </w:t>
            </w:r>
            <w:r>
              <w:t>to</w:t>
            </w:r>
            <w:r>
              <w:rPr>
                <w:spacing w:val="-7"/>
              </w:rPr>
              <w:t xml:space="preserve"> </w:t>
            </w:r>
            <w:r>
              <w:t>age</w:t>
            </w:r>
            <w:r>
              <w:rPr>
                <w:spacing w:val="-6"/>
              </w:rPr>
              <w:t xml:space="preserve"> </w:t>
            </w:r>
            <w:r>
              <w:rPr>
                <w:spacing w:val="-5"/>
              </w:rPr>
              <w:t>and</w:t>
            </w:r>
          </w:p>
        </w:tc>
        <w:tc>
          <w:tcPr>
            <w:tcW w:w="1530" w:type="dxa"/>
            <w:gridSpan w:val="2"/>
            <w:vMerge/>
            <w:tcBorders>
              <w:top w:val="nil"/>
            </w:tcBorders>
          </w:tcPr>
          <w:p w14:paraId="7CB1F511" w14:textId="77777777" w:rsidR="000B7F42" w:rsidRDefault="000B7F42">
            <w:pPr>
              <w:rPr>
                <w:sz w:val="2"/>
                <w:szCs w:val="2"/>
              </w:rPr>
            </w:pPr>
          </w:p>
        </w:tc>
        <w:tc>
          <w:tcPr>
            <w:tcW w:w="1284" w:type="dxa"/>
            <w:tcBorders>
              <w:top w:val="nil"/>
              <w:bottom w:val="nil"/>
              <w:right w:val="nil"/>
            </w:tcBorders>
          </w:tcPr>
          <w:p w14:paraId="52137C12" w14:textId="77777777" w:rsidR="000B7F42" w:rsidRDefault="000B7F42">
            <w:pPr>
              <w:pStyle w:val="TableParagraph"/>
              <w:rPr>
                <w:sz w:val="20"/>
              </w:rPr>
            </w:pPr>
          </w:p>
        </w:tc>
        <w:tc>
          <w:tcPr>
            <w:tcW w:w="247" w:type="dxa"/>
            <w:tcBorders>
              <w:top w:val="nil"/>
              <w:left w:val="nil"/>
              <w:bottom w:val="nil"/>
            </w:tcBorders>
          </w:tcPr>
          <w:p w14:paraId="508B91C9" w14:textId="77777777" w:rsidR="000B7F42" w:rsidRDefault="000B7F42">
            <w:pPr>
              <w:pStyle w:val="TableParagraph"/>
              <w:rPr>
                <w:sz w:val="20"/>
              </w:rPr>
            </w:pPr>
          </w:p>
        </w:tc>
      </w:tr>
      <w:tr w:rsidR="000B7F42" w14:paraId="05BEE193" w14:textId="77777777">
        <w:trPr>
          <w:trHeight w:val="796"/>
        </w:trPr>
        <w:tc>
          <w:tcPr>
            <w:tcW w:w="1798" w:type="dxa"/>
            <w:tcBorders>
              <w:top w:val="nil"/>
              <w:bottom w:val="nil"/>
            </w:tcBorders>
          </w:tcPr>
          <w:p w14:paraId="501967A8" w14:textId="77777777" w:rsidR="000B7F42" w:rsidRDefault="000B7F42">
            <w:pPr>
              <w:pStyle w:val="TableParagraph"/>
            </w:pPr>
          </w:p>
        </w:tc>
        <w:tc>
          <w:tcPr>
            <w:tcW w:w="3243" w:type="dxa"/>
            <w:vMerge/>
            <w:tcBorders>
              <w:top w:val="nil"/>
            </w:tcBorders>
          </w:tcPr>
          <w:p w14:paraId="79AA6BA6" w14:textId="77777777" w:rsidR="000B7F42" w:rsidRDefault="000B7F42">
            <w:pPr>
              <w:rPr>
                <w:sz w:val="2"/>
                <w:szCs w:val="2"/>
              </w:rPr>
            </w:pPr>
          </w:p>
        </w:tc>
        <w:tc>
          <w:tcPr>
            <w:tcW w:w="4860" w:type="dxa"/>
            <w:vMerge/>
            <w:tcBorders>
              <w:top w:val="nil"/>
            </w:tcBorders>
          </w:tcPr>
          <w:p w14:paraId="19F0B46C" w14:textId="77777777" w:rsidR="000B7F42" w:rsidRDefault="000B7F42">
            <w:pPr>
              <w:rPr>
                <w:sz w:val="2"/>
                <w:szCs w:val="2"/>
              </w:rPr>
            </w:pPr>
          </w:p>
        </w:tc>
        <w:tc>
          <w:tcPr>
            <w:tcW w:w="2609" w:type="dxa"/>
            <w:tcBorders>
              <w:top w:val="nil"/>
              <w:bottom w:val="nil"/>
            </w:tcBorders>
          </w:tcPr>
          <w:p w14:paraId="4246431D" w14:textId="77777777" w:rsidR="000B7F42" w:rsidRDefault="00000000">
            <w:pPr>
              <w:pStyle w:val="TableParagraph"/>
              <w:spacing w:before="9"/>
              <w:ind w:left="110"/>
            </w:pPr>
            <w:proofErr w:type="spellStart"/>
            <w:r>
              <w:rPr>
                <w:spacing w:val="-2"/>
              </w:rPr>
              <w:t>comorbids</w:t>
            </w:r>
            <w:proofErr w:type="spellEnd"/>
            <w:r>
              <w:rPr>
                <w:spacing w:val="-2"/>
              </w:rPr>
              <w:t>.</w:t>
            </w:r>
          </w:p>
        </w:tc>
        <w:tc>
          <w:tcPr>
            <w:tcW w:w="1530" w:type="dxa"/>
            <w:gridSpan w:val="2"/>
            <w:vMerge/>
            <w:tcBorders>
              <w:top w:val="nil"/>
            </w:tcBorders>
          </w:tcPr>
          <w:p w14:paraId="1C898C00" w14:textId="77777777" w:rsidR="000B7F42" w:rsidRDefault="000B7F42">
            <w:pPr>
              <w:rPr>
                <w:sz w:val="2"/>
                <w:szCs w:val="2"/>
              </w:rPr>
            </w:pPr>
          </w:p>
        </w:tc>
        <w:tc>
          <w:tcPr>
            <w:tcW w:w="1284" w:type="dxa"/>
            <w:tcBorders>
              <w:top w:val="nil"/>
              <w:bottom w:val="nil"/>
              <w:right w:val="nil"/>
            </w:tcBorders>
          </w:tcPr>
          <w:p w14:paraId="63CC9505" w14:textId="77777777" w:rsidR="000B7F42" w:rsidRDefault="000B7F42">
            <w:pPr>
              <w:pStyle w:val="TableParagraph"/>
            </w:pPr>
          </w:p>
        </w:tc>
        <w:tc>
          <w:tcPr>
            <w:tcW w:w="247" w:type="dxa"/>
            <w:tcBorders>
              <w:top w:val="nil"/>
              <w:left w:val="nil"/>
              <w:bottom w:val="nil"/>
            </w:tcBorders>
          </w:tcPr>
          <w:p w14:paraId="3A7DC36C" w14:textId="77777777" w:rsidR="000B7F42" w:rsidRDefault="000B7F42">
            <w:pPr>
              <w:pStyle w:val="TableParagraph"/>
            </w:pPr>
          </w:p>
        </w:tc>
      </w:tr>
      <w:tr w:rsidR="000B7F42" w14:paraId="00B8B247" w14:textId="77777777">
        <w:trPr>
          <w:trHeight w:val="808"/>
        </w:trPr>
        <w:tc>
          <w:tcPr>
            <w:tcW w:w="1798" w:type="dxa"/>
            <w:tcBorders>
              <w:top w:val="nil"/>
              <w:bottom w:val="nil"/>
            </w:tcBorders>
          </w:tcPr>
          <w:p w14:paraId="06E087FE" w14:textId="77777777" w:rsidR="000B7F42" w:rsidRDefault="000B7F42">
            <w:pPr>
              <w:pStyle w:val="TableParagraph"/>
            </w:pPr>
          </w:p>
        </w:tc>
        <w:tc>
          <w:tcPr>
            <w:tcW w:w="3243" w:type="dxa"/>
            <w:vMerge/>
            <w:tcBorders>
              <w:top w:val="nil"/>
            </w:tcBorders>
          </w:tcPr>
          <w:p w14:paraId="6ECDC89A" w14:textId="77777777" w:rsidR="000B7F42" w:rsidRDefault="000B7F42">
            <w:pPr>
              <w:rPr>
                <w:sz w:val="2"/>
                <w:szCs w:val="2"/>
              </w:rPr>
            </w:pPr>
          </w:p>
        </w:tc>
        <w:tc>
          <w:tcPr>
            <w:tcW w:w="4860" w:type="dxa"/>
            <w:vMerge/>
            <w:tcBorders>
              <w:top w:val="nil"/>
            </w:tcBorders>
          </w:tcPr>
          <w:p w14:paraId="6795B806" w14:textId="77777777" w:rsidR="000B7F42" w:rsidRDefault="000B7F42">
            <w:pPr>
              <w:rPr>
                <w:sz w:val="2"/>
                <w:szCs w:val="2"/>
              </w:rPr>
            </w:pPr>
          </w:p>
        </w:tc>
        <w:tc>
          <w:tcPr>
            <w:tcW w:w="2609" w:type="dxa"/>
            <w:tcBorders>
              <w:top w:val="nil"/>
              <w:bottom w:val="nil"/>
            </w:tcBorders>
          </w:tcPr>
          <w:p w14:paraId="75C1B696" w14:textId="77777777" w:rsidR="000B7F42" w:rsidRDefault="000B7F42">
            <w:pPr>
              <w:pStyle w:val="TableParagraph"/>
              <w:rPr>
                <w:b/>
              </w:rPr>
            </w:pPr>
          </w:p>
          <w:p w14:paraId="238694BA" w14:textId="77777777" w:rsidR="000B7F42" w:rsidRDefault="000B7F42">
            <w:pPr>
              <w:pStyle w:val="TableParagraph"/>
              <w:spacing w:before="19"/>
              <w:rPr>
                <w:b/>
              </w:rPr>
            </w:pPr>
          </w:p>
          <w:p w14:paraId="7D045D56" w14:textId="77777777" w:rsidR="000B7F42" w:rsidRDefault="00000000">
            <w:pPr>
              <w:pStyle w:val="TableParagraph"/>
              <w:ind w:left="110"/>
            </w:pPr>
            <w:r>
              <w:t>Calculate</w:t>
            </w:r>
            <w:r>
              <w:rPr>
                <w:spacing w:val="-8"/>
              </w:rPr>
              <w:t xml:space="preserve"> </w:t>
            </w:r>
            <w:r>
              <w:t>the</w:t>
            </w:r>
            <w:r>
              <w:rPr>
                <w:spacing w:val="-4"/>
              </w:rPr>
              <w:t xml:space="preserve"> </w:t>
            </w:r>
            <w:r>
              <w:rPr>
                <w:spacing w:val="-2"/>
              </w:rPr>
              <w:t>correct</w:t>
            </w:r>
          </w:p>
        </w:tc>
        <w:tc>
          <w:tcPr>
            <w:tcW w:w="1530" w:type="dxa"/>
            <w:gridSpan w:val="2"/>
            <w:vMerge/>
            <w:tcBorders>
              <w:top w:val="nil"/>
            </w:tcBorders>
          </w:tcPr>
          <w:p w14:paraId="2B7DAE2B" w14:textId="77777777" w:rsidR="000B7F42" w:rsidRDefault="000B7F42">
            <w:pPr>
              <w:rPr>
                <w:sz w:val="2"/>
                <w:szCs w:val="2"/>
              </w:rPr>
            </w:pPr>
          </w:p>
        </w:tc>
        <w:tc>
          <w:tcPr>
            <w:tcW w:w="1284" w:type="dxa"/>
            <w:tcBorders>
              <w:top w:val="nil"/>
              <w:bottom w:val="nil"/>
              <w:right w:val="nil"/>
            </w:tcBorders>
          </w:tcPr>
          <w:p w14:paraId="0F8F8044" w14:textId="77777777" w:rsidR="000B7F42" w:rsidRDefault="000B7F42">
            <w:pPr>
              <w:pStyle w:val="TableParagraph"/>
            </w:pPr>
          </w:p>
        </w:tc>
        <w:tc>
          <w:tcPr>
            <w:tcW w:w="247" w:type="dxa"/>
            <w:tcBorders>
              <w:top w:val="nil"/>
              <w:left w:val="nil"/>
              <w:bottom w:val="nil"/>
            </w:tcBorders>
          </w:tcPr>
          <w:p w14:paraId="0F385F9D" w14:textId="77777777" w:rsidR="000B7F42" w:rsidRDefault="000B7F42">
            <w:pPr>
              <w:pStyle w:val="TableParagraph"/>
            </w:pPr>
          </w:p>
        </w:tc>
      </w:tr>
      <w:tr w:rsidR="000B7F42" w14:paraId="005AD2D4" w14:textId="77777777">
        <w:trPr>
          <w:trHeight w:val="292"/>
        </w:trPr>
        <w:tc>
          <w:tcPr>
            <w:tcW w:w="1798" w:type="dxa"/>
            <w:tcBorders>
              <w:top w:val="nil"/>
              <w:bottom w:val="nil"/>
            </w:tcBorders>
          </w:tcPr>
          <w:p w14:paraId="489BEFA9" w14:textId="77777777" w:rsidR="000B7F42" w:rsidRDefault="000B7F42">
            <w:pPr>
              <w:pStyle w:val="TableParagraph"/>
              <w:rPr>
                <w:sz w:val="20"/>
              </w:rPr>
            </w:pPr>
          </w:p>
        </w:tc>
        <w:tc>
          <w:tcPr>
            <w:tcW w:w="3243" w:type="dxa"/>
            <w:vMerge/>
            <w:tcBorders>
              <w:top w:val="nil"/>
            </w:tcBorders>
          </w:tcPr>
          <w:p w14:paraId="21460422" w14:textId="77777777" w:rsidR="000B7F42" w:rsidRDefault="000B7F42">
            <w:pPr>
              <w:rPr>
                <w:sz w:val="2"/>
                <w:szCs w:val="2"/>
              </w:rPr>
            </w:pPr>
          </w:p>
        </w:tc>
        <w:tc>
          <w:tcPr>
            <w:tcW w:w="4860" w:type="dxa"/>
            <w:vMerge/>
            <w:tcBorders>
              <w:top w:val="nil"/>
            </w:tcBorders>
          </w:tcPr>
          <w:p w14:paraId="16195436" w14:textId="77777777" w:rsidR="000B7F42" w:rsidRDefault="000B7F42">
            <w:pPr>
              <w:rPr>
                <w:sz w:val="2"/>
                <w:szCs w:val="2"/>
              </w:rPr>
            </w:pPr>
          </w:p>
        </w:tc>
        <w:tc>
          <w:tcPr>
            <w:tcW w:w="2609" w:type="dxa"/>
            <w:tcBorders>
              <w:top w:val="nil"/>
              <w:bottom w:val="nil"/>
            </w:tcBorders>
          </w:tcPr>
          <w:p w14:paraId="64C05682" w14:textId="77777777" w:rsidR="000B7F42" w:rsidRDefault="00000000">
            <w:pPr>
              <w:pStyle w:val="TableParagraph"/>
              <w:spacing w:before="21" w:line="251" w:lineRule="exact"/>
              <w:ind w:left="110"/>
            </w:pPr>
            <w:r>
              <w:t>volume</w:t>
            </w:r>
            <w:r>
              <w:rPr>
                <w:spacing w:val="-8"/>
              </w:rPr>
              <w:t xml:space="preserve"> </w:t>
            </w:r>
            <w:r>
              <w:t>and</w:t>
            </w:r>
            <w:r>
              <w:rPr>
                <w:spacing w:val="-6"/>
              </w:rPr>
              <w:t xml:space="preserve"> </w:t>
            </w:r>
            <w:r>
              <w:t>rate</w:t>
            </w:r>
            <w:r>
              <w:rPr>
                <w:spacing w:val="-5"/>
              </w:rPr>
              <w:t xml:space="preserve"> of</w:t>
            </w:r>
          </w:p>
        </w:tc>
        <w:tc>
          <w:tcPr>
            <w:tcW w:w="1530" w:type="dxa"/>
            <w:gridSpan w:val="2"/>
            <w:vMerge/>
            <w:tcBorders>
              <w:top w:val="nil"/>
            </w:tcBorders>
          </w:tcPr>
          <w:p w14:paraId="41C3B096" w14:textId="77777777" w:rsidR="000B7F42" w:rsidRDefault="000B7F42">
            <w:pPr>
              <w:rPr>
                <w:sz w:val="2"/>
                <w:szCs w:val="2"/>
              </w:rPr>
            </w:pPr>
          </w:p>
        </w:tc>
        <w:tc>
          <w:tcPr>
            <w:tcW w:w="1284" w:type="dxa"/>
            <w:tcBorders>
              <w:top w:val="nil"/>
              <w:bottom w:val="nil"/>
              <w:right w:val="nil"/>
            </w:tcBorders>
          </w:tcPr>
          <w:p w14:paraId="0B5A51E6" w14:textId="77777777" w:rsidR="000B7F42" w:rsidRDefault="000B7F42">
            <w:pPr>
              <w:pStyle w:val="TableParagraph"/>
              <w:rPr>
                <w:sz w:val="20"/>
              </w:rPr>
            </w:pPr>
          </w:p>
        </w:tc>
        <w:tc>
          <w:tcPr>
            <w:tcW w:w="247" w:type="dxa"/>
            <w:tcBorders>
              <w:top w:val="nil"/>
              <w:left w:val="nil"/>
              <w:bottom w:val="nil"/>
            </w:tcBorders>
          </w:tcPr>
          <w:p w14:paraId="23048B25" w14:textId="77777777" w:rsidR="000B7F42" w:rsidRDefault="000B7F42">
            <w:pPr>
              <w:pStyle w:val="TableParagraph"/>
              <w:rPr>
                <w:sz w:val="20"/>
              </w:rPr>
            </w:pPr>
          </w:p>
        </w:tc>
      </w:tr>
      <w:tr w:rsidR="000B7F42" w14:paraId="0CFE1CED" w14:textId="77777777">
        <w:trPr>
          <w:trHeight w:val="571"/>
        </w:trPr>
        <w:tc>
          <w:tcPr>
            <w:tcW w:w="1798" w:type="dxa"/>
            <w:tcBorders>
              <w:top w:val="nil"/>
              <w:bottom w:val="nil"/>
            </w:tcBorders>
          </w:tcPr>
          <w:p w14:paraId="3756ADF6" w14:textId="77777777" w:rsidR="000B7F42" w:rsidRDefault="000B7F42">
            <w:pPr>
              <w:pStyle w:val="TableParagraph"/>
            </w:pPr>
          </w:p>
        </w:tc>
        <w:tc>
          <w:tcPr>
            <w:tcW w:w="3243" w:type="dxa"/>
            <w:vMerge/>
            <w:tcBorders>
              <w:top w:val="nil"/>
            </w:tcBorders>
          </w:tcPr>
          <w:p w14:paraId="135C90E3" w14:textId="77777777" w:rsidR="000B7F42" w:rsidRDefault="000B7F42">
            <w:pPr>
              <w:rPr>
                <w:sz w:val="2"/>
                <w:szCs w:val="2"/>
              </w:rPr>
            </w:pPr>
          </w:p>
        </w:tc>
        <w:tc>
          <w:tcPr>
            <w:tcW w:w="4860" w:type="dxa"/>
            <w:vMerge/>
            <w:tcBorders>
              <w:top w:val="nil"/>
            </w:tcBorders>
          </w:tcPr>
          <w:p w14:paraId="612F0025" w14:textId="77777777" w:rsidR="000B7F42" w:rsidRDefault="000B7F42">
            <w:pPr>
              <w:rPr>
                <w:sz w:val="2"/>
                <w:szCs w:val="2"/>
              </w:rPr>
            </w:pPr>
          </w:p>
        </w:tc>
        <w:tc>
          <w:tcPr>
            <w:tcW w:w="2609" w:type="dxa"/>
            <w:tcBorders>
              <w:top w:val="nil"/>
              <w:bottom w:val="nil"/>
            </w:tcBorders>
          </w:tcPr>
          <w:p w14:paraId="632587AC" w14:textId="77777777" w:rsidR="000B7F42" w:rsidRDefault="00000000">
            <w:pPr>
              <w:pStyle w:val="TableParagraph"/>
              <w:spacing w:before="9"/>
              <w:ind w:left="110"/>
            </w:pPr>
            <w:r>
              <w:rPr>
                <w:spacing w:val="-2"/>
              </w:rPr>
              <w:t>administration</w:t>
            </w:r>
          </w:p>
        </w:tc>
        <w:tc>
          <w:tcPr>
            <w:tcW w:w="1530" w:type="dxa"/>
            <w:gridSpan w:val="2"/>
            <w:vMerge/>
            <w:tcBorders>
              <w:top w:val="nil"/>
            </w:tcBorders>
          </w:tcPr>
          <w:p w14:paraId="31D2B178" w14:textId="77777777" w:rsidR="000B7F42" w:rsidRDefault="000B7F42">
            <w:pPr>
              <w:rPr>
                <w:sz w:val="2"/>
                <w:szCs w:val="2"/>
              </w:rPr>
            </w:pPr>
          </w:p>
        </w:tc>
        <w:tc>
          <w:tcPr>
            <w:tcW w:w="1284" w:type="dxa"/>
            <w:tcBorders>
              <w:top w:val="nil"/>
              <w:bottom w:val="nil"/>
              <w:right w:val="nil"/>
            </w:tcBorders>
          </w:tcPr>
          <w:p w14:paraId="7AEF1637" w14:textId="77777777" w:rsidR="000B7F42" w:rsidRDefault="000B7F42">
            <w:pPr>
              <w:pStyle w:val="TableParagraph"/>
            </w:pPr>
          </w:p>
        </w:tc>
        <w:tc>
          <w:tcPr>
            <w:tcW w:w="247" w:type="dxa"/>
            <w:tcBorders>
              <w:top w:val="nil"/>
              <w:left w:val="nil"/>
              <w:bottom w:val="nil"/>
            </w:tcBorders>
          </w:tcPr>
          <w:p w14:paraId="41344314" w14:textId="77777777" w:rsidR="000B7F42" w:rsidRDefault="000B7F42">
            <w:pPr>
              <w:pStyle w:val="TableParagraph"/>
            </w:pPr>
          </w:p>
        </w:tc>
      </w:tr>
      <w:tr w:rsidR="000B7F42" w14:paraId="4601008F" w14:textId="77777777">
        <w:trPr>
          <w:trHeight w:val="585"/>
        </w:trPr>
        <w:tc>
          <w:tcPr>
            <w:tcW w:w="1798" w:type="dxa"/>
            <w:tcBorders>
              <w:top w:val="nil"/>
              <w:bottom w:val="nil"/>
            </w:tcBorders>
          </w:tcPr>
          <w:p w14:paraId="0BA86E97" w14:textId="77777777" w:rsidR="000B7F42" w:rsidRDefault="000B7F42">
            <w:pPr>
              <w:pStyle w:val="TableParagraph"/>
            </w:pPr>
          </w:p>
        </w:tc>
        <w:tc>
          <w:tcPr>
            <w:tcW w:w="3243" w:type="dxa"/>
            <w:vMerge/>
            <w:tcBorders>
              <w:top w:val="nil"/>
            </w:tcBorders>
          </w:tcPr>
          <w:p w14:paraId="57A75D10" w14:textId="77777777" w:rsidR="000B7F42" w:rsidRDefault="000B7F42">
            <w:pPr>
              <w:rPr>
                <w:sz w:val="2"/>
                <w:szCs w:val="2"/>
              </w:rPr>
            </w:pPr>
          </w:p>
        </w:tc>
        <w:tc>
          <w:tcPr>
            <w:tcW w:w="4860" w:type="dxa"/>
            <w:vMerge/>
            <w:tcBorders>
              <w:top w:val="nil"/>
            </w:tcBorders>
          </w:tcPr>
          <w:p w14:paraId="4AAA1038" w14:textId="77777777" w:rsidR="000B7F42" w:rsidRDefault="000B7F42">
            <w:pPr>
              <w:rPr>
                <w:sz w:val="2"/>
                <w:szCs w:val="2"/>
              </w:rPr>
            </w:pPr>
          </w:p>
        </w:tc>
        <w:tc>
          <w:tcPr>
            <w:tcW w:w="2609" w:type="dxa"/>
            <w:tcBorders>
              <w:top w:val="nil"/>
              <w:bottom w:val="nil"/>
            </w:tcBorders>
          </w:tcPr>
          <w:p w14:paraId="793D1346" w14:textId="77777777" w:rsidR="000B7F42" w:rsidRDefault="000B7F42">
            <w:pPr>
              <w:pStyle w:val="TableParagraph"/>
              <w:spacing w:before="47"/>
              <w:rPr>
                <w:b/>
              </w:rPr>
            </w:pPr>
          </w:p>
          <w:p w14:paraId="371969F4" w14:textId="77777777" w:rsidR="000B7F42" w:rsidRDefault="00000000">
            <w:pPr>
              <w:pStyle w:val="TableParagraph"/>
              <w:ind w:left="110"/>
            </w:pPr>
            <w:r>
              <w:t>Monitor</w:t>
            </w:r>
            <w:r>
              <w:rPr>
                <w:spacing w:val="-5"/>
              </w:rPr>
              <w:t xml:space="preserve"> </w:t>
            </w:r>
            <w:r>
              <w:t>the</w:t>
            </w:r>
            <w:r>
              <w:rPr>
                <w:spacing w:val="-2"/>
              </w:rPr>
              <w:t xml:space="preserve"> progression</w:t>
            </w:r>
          </w:p>
        </w:tc>
        <w:tc>
          <w:tcPr>
            <w:tcW w:w="1530" w:type="dxa"/>
            <w:gridSpan w:val="2"/>
            <w:vMerge/>
            <w:tcBorders>
              <w:top w:val="nil"/>
            </w:tcBorders>
          </w:tcPr>
          <w:p w14:paraId="6502837D" w14:textId="77777777" w:rsidR="000B7F42" w:rsidRDefault="000B7F42">
            <w:pPr>
              <w:rPr>
                <w:sz w:val="2"/>
                <w:szCs w:val="2"/>
              </w:rPr>
            </w:pPr>
          </w:p>
        </w:tc>
        <w:tc>
          <w:tcPr>
            <w:tcW w:w="1284" w:type="dxa"/>
            <w:tcBorders>
              <w:top w:val="nil"/>
              <w:bottom w:val="nil"/>
              <w:right w:val="nil"/>
            </w:tcBorders>
          </w:tcPr>
          <w:p w14:paraId="2C7B480D" w14:textId="77777777" w:rsidR="000B7F42" w:rsidRDefault="000B7F42">
            <w:pPr>
              <w:pStyle w:val="TableParagraph"/>
            </w:pPr>
          </w:p>
        </w:tc>
        <w:tc>
          <w:tcPr>
            <w:tcW w:w="247" w:type="dxa"/>
            <w:tcBorders>
              <w:top w:val="nil"/>
              <w:left w:val="nil"/>
              <w:bottom w:val="nil"/>
            </w:tcBorders>
          </w:tcPr>
          <w:p w14:paraId="1087D4F2" w14:textId="77777777" w:rsidR="000B7F42" w:rsidRDefault="000B7F42">
            <w:pPr>
              <w:pStyle w:val="TableParagraph"/>
            </w:pPr>
          </w:p>
        </w:tc>
      </w:tr>
      <w:tr w:rsidR="000B7F42" w14:paraId="49D99841" w14:textId="77777777">
        <w:trPr>
          <w:trHeight w:val="1162"/>
        </w:trPr>
        <w:tc>
          <w:tcPr>
            <w:tcW w:w="1798" w:type="dxa"/>
            <w:tcBorders>
              <w:top w:val="nil"/>
            </w:tcBorders>
          </w:tcPr>
          <w:p w14:paraId="2F7F5414" w14:textId="77777777" w:rsidR="000B7F42" w:rsidRDefault="000B7F42">
            <w:pPr>
              <w:pStyle w:val="TableParagraph"/>
            </w:pPr>
          </w:p>
        </w:tc>
        <w:tc>
          <w:tcPr>
            <w:tcW w:w="3243" w:type="dxa"/>
            <w:vMerge/>
            <w:tcBorders>
              <w:top w:val="nil"/>
            </w:tcBorders>
          </w:tcPr>
          <w:p w14:paraId="42C94CD8" w14:textId="77777777" w:rsidR="000B7F42" w:rsidRDefault="000B7F42">
            <w:pPr>
              <w:rPr>
                <w:sz w:val="2"/>
                <w:szCs w:val="2"/>
              </w:rPr>
            </w:pPr>
          </w:p>
        </w:tc>
        <w:tc>
          <w:tcPr>
            <w:tcW w:w="4860" w:type="dxa"/>
            <w:vMerge/>
            <w:tcBorders>
              <w:top w:val="nil"/>
            </w:tcBorders>
          </w:tcPr>
          <w:p w14:paraId="3F95E28B" w14:textId="77777777" w:rsidR="000B7F42" w:rsidRDefault="000B7F42">
            <w:pPr>
              <w:rPr>
                <w:sz w:val="2"/>
                <w:szCs w:val="2"/>
              </w:rPr>
            </w:pPr>
          </w:p>
        </w:tc>
        <w:tc>
          <w:tcPr>
            <w:tcW w:w="2609" w:type="dxa"/>
            <w:tcBorders>
              <w:top w:val="nil"/>
            </w:tcBorders>
          </w:tcPr>
          <w:p w14:paraId="7420D3CC" w14:textId="77777777" w:rsidR="000B7F42" w:rsidRDefault="00000000">
            <w:pPr>
              <w:pStyle w:val="TableParagraph"/>
              <w:spacing w:before="23"/>
              <w:ind w:left="110"/>
            </w:pPr>
            <w:r>
              <w:t>of</w:t>
            </w:r>
            <w:r>
              <w:rPr>
                <w:spacing w:val="-4"/>
              </w:rPr>
              <w:t xml:space="preserve"> </w:t>
            </w:r>
            <w:r>
              <w:t>fluid</w:t>
            </w:r>
            <w:r>
              <w:rPr>
                <w:spacing w:val="-7"/>
              </w:rPr>
              <w:t xml:space="preserve"> </w:t>
            </w:r>
            <w:r>
              <w:rPr>
                <w:spacing w:val="-2"/>
              </w:rPr>
              <w:t>optimization</w:t>
            </w:r>
          </w:p>
        </w:tc>
        <w:tc>
          <w:tcPr>
            <w:tcW w:w="1530" w:type="dxa"/>
            <w:gridSpan w:val="2"/>
            <w:vMerge/>
            <w:tcBorders>
              <w:top w:val="nil"/>
            </w:tcBorders>
          </w:tcPr>
          <w:p w14:paraId="2A6A2921" w14:textId="77777777" w:rsidR="000B7F42" w:rsidRDefault="000B7F42">
            <w:pPr>
              <w:rPr>
                <w:sz w:val="2"/>
                <w:szCs w:val="2"/>
              </w:rPr>
            </w:pPr>
          </w:p>
        </w:tc>
        <w:tc>
          <w:tcPr>
            <w:tcW w:w="1284" w:type="dxa"/>
            <w:tcBorders>
              <w:top w:val="nil"/>
              <w:right w:val="nil"/>
            </w:tcBorders>
          </w:tcPr>
          <w:p w14:paraId="45B89FBE" w14:textId="77777777" w:rsidR="000B7F42" w:rsidRDefault="000B7F42">
            <w:pPr>
              <w:pStyle w:val="TableParagraph"/>
            </w:pPr>
          </w:p>
        </w:tc>
        <w:tc>
          <w:tcPr>
            <w:tcW w:w="247" w:type="dxa"/>
            <w:tcBorders>
              <w:top w:val="nil"/>
              <w:left w:val="nil"/>
            </w:tcBorders>
          </w:tcPr>
          <w:p w14:paraId="56D5242C" w14:textId="77777777" w:rsidR="000B7F42" w:rsidRDefault="000B7F42">
            <w:pPr>
              <w:pStyle w:val="TableParagraph"/>
            </w:pPr>
          </w:p>
        </w:tc>
      </w:tr>
      <w:tr w:rsidR="000B7F42" w14:paraId="6561C863" w14:textId="77777777">
        <w:trPr>
          <w:trHeight w:val="323"/>
        </w:trPr>
        <w:tc>
          <w:tcPr>
            <w:tcW w:w="1798" w:type="dxa"/>
          </w:tcPr>
          <w:p w14:paraId="3BB2E183" w14:textId="77777777" w:rsidR="000B7F42" w:rsidRDefault="000B7F42">
            <w:pPr>
              <w:pStyle w:val="TableParagraph"/>
            </w:pPr>
          </w:p>
        </w:tc>
        <w:tc>
          <w:tcPr>
            <w:tcW w:w="3243" w:type="dxa"/>
          </w:tcPr>
          <w:p w14:paraId="588227A5" w14:textId="77777777" w:rsidR="000B7F42" w:rsidRDefault="00000000">
            <w:pPr>
              <w:pStyle w:val="TableParagraph"/>
              <w:numPr>
                <w:ilvl w:val="0"/>
                <w:numId w:val="337"/>
              </w:numPr>
              <w:tabs>
                <w:tab w:val="left" w:pos="563"/>
              </w:tabs>
              <w:spacing w:line="269" w:lineRule="exact"/>
              <w:ind w:hanging="357"/>
            </w:pPr>
            <w:r>
              <w:t>low</w:t>
            </w:r>
            <w:r>
              <w:rPr>
                <w:spacing w:val="-7"/>
              </w:rPr>
              <w:t xml:space="preserve"> </w:t>
            </w:r>
            <w:r>
              <w:t>BMI</w:t>
            </w:r>
            <w:r>
              <w:rPr>
                <w:spacing w:val="-2"/>
              </w:rPr>
              <w:t xml:space="preserve"> patients</w:t>
            </w:r>
          </w:p>
        </w:tc>
        <w:tc>
          <w:tcPr>
            <w:tcW w:w="4860" w:type="dxa"/>
          </w:tcPr>
          <w:p w14:paraId="1437C29B" w14:textId="77777777" w:rsidR="000B7F42" w:rsidRDefault="000B7F42">
            <w:pPr>
              <w:pStyle w:val="TableParagraph"/>
            </w:pPr>
          </w:p>
        </w:tc>
        <w:tc>
          <w:tcPr>
            <w:tcW w:w="2609" w:type="dxa"/>
          </w:tcPr>
          <w:p w14:paraId="3A3169BC" w14:textId="77777777" w:rsidR="000B7F42" w:rsidRDefault="000B7F42">
            <w:pPr>
              <w:pStyle w:val="TableParagraph"/>
            </w:pPr>
          </w:p>
        </w:tc>
        <w:tc>
          <w:tcPr>
            <w:tcW w:w="1281" w:type="dxa"/>
          </w:tcPr>
          <w:p w14:paraId="14B21855" w14:textId="77777777" w:rsidR="000B7F42" w:rsidRDefault="000B7F42">
            <w:pPr>
              <w:pStyle w:val="TableParagraph"/>
            </w:pPr>
          </w:p>
        </w:tc>
        <w:tc>
          <w:tcPr>
            <w:tcW w:w="1533" w:type="dxa"/>
            <w:gridSpan w:val="2"/>
          </w:tcPr>
          <w:p w14:paraId="0F5C2FDA" w14:textId="77777777" w:rsidR="000B7F42" w:rsidRDefault="000B7F42">
            <w:pPr>
              <w:pStyle w:val="TableParagraph"/>
            </w:pPr>
          </w:p>
        </w:tc>
        <w:tc>
          <w:tcPr>
            <w:tcW w:w="247" w:type="dxa"/>
            <w:tcBorders>
              <w:bottom w:val="nil"/>
              <w:right w:val="nil"/>
            </w:tcBorders>
          </w:tcPr>
          <w:p w14:paraId="5EA46FCC" w14:textId="77777777" w:rsidR="000B7F42" w:rsidRDefault="000B7F42">
            <w:pPr>
              <w:pStyle w:val="TableParagraph"/>
            </w:pPr>
          </w:p>
        </w:tc>
      </w:tr>
    </w:tbl>
    <w:p w14:paraId="735171A7" w14:textId="77777777" w:rsidR="000B7F42" w:rsidRDefault="000B7F42">
      <w:pPr>
        <w:pStyle w:val="TableParagraph"/>
        <w:sectPr w:rsidR="000B7F42">
          <w:footerReference w:type="default" r:id="rId48"/>
          <w:pgSz w:w="16850" w:h="11920" w:orient="landscape"/>
          <w:pgMar w:top="720" w:right="425" w:bottom="840" w:left="708" w:header="0" w:footer="654" w:gutter="0"/>
          <w:cols w:space="720"/>
        </w:sectPr>
      </w:pPr>
    </w:p>
    <w:p w14:paraId="1681FEE5" w14:textId="77777777" w:rsidR="000B7F42" w:rsidRDefault="00000000">
      <w:pPr>
        <w:pStyle w:val="BodyText"/>
        <w:spacing w:before="5"/>
        <w:rPr>
          <w:b/>
          <w:sz w:val="2"/>
        </w:rPr>
      </w:pPr>
      <w:r>
        <w:rPr>
          <w:b/>
          <w:noProof/>
          <w:sz w:val="2"/>
        </w:rPr>
        <w:lastRenderedPageBreak/>
        <w:drawing>
          <wp:anchor distT="0" distB="0" distL="0" distR="0" simplePos="0" relativeHeight="479250944" behindDoc="1" locked="0" layoutInCell="1" allowOverlap="1" wp14:anchorId="01FC9718" wp14:editId="523D15CF">
            <wp:simplePos x="0" y="0"/>
            <wp:positionH relativeFrom="page">
              <wp:posOffset>3247945</wp:posOffset>
            </wp:positionH>
            <wp:positionV relativeFrom="page">
              <wp:posOffset>1734773</wp:posOffset>
            </wp:positionV>
            <wp:extent cx="4204291" cy="4129563"/>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07AA7B2C" w14:textId="77777777">
        <w:trPr>
          <w:trHeight w:val="5384"/>
        </w:trPr>
        <w:tc>
          <w:tcPr>
            <w:tcW w:w="1798" w:type="dxa"/>
            <w:tcBorders>
              <w:top w:val="nil"/>
            </w:tcBorders>
          </w:tcPr>
          <w:p w14:paraId="141C47F9" w14:textId="77777777" w:rsidR="000B7F42" w:rsidRDefault="000B7F42">
            <w:pPr>
              <w:pStyle w:val="TableParagraph"/>
            </w:pPr>
          </w:p>
        </w:tc>
        <w:tc>
          <w:tcPr>
            <w:tcW w:w="3241" w:type="dxa"/>
          </w:tcPr>
          <w:p w14:paraId="1C01D874" w14:textId="77777777" w:rsidR="000B7F42" w:rsidRDefault="00000000">
            <w:pPr>
              <w:pStyle w:val="TableParagraph"/>
              <w:spacing w:before="5"/>
              <w:ind w:left="112"/>
              <w:rPr>
                <w:b/>
              </w:rPr>
            </w:pPr>
            <w:r>
              <w:rPr>
                <w:b/>
                <w:spacing w:val="-2"/>
              </w:rPr>
              <w:t>Nutrition</w:t>
            </w:r>
          </w:p>
          <w:p w14:paraId="0DD98813" w14:textId="77777777" w:rsidR="000B7F42" w:rsidRDefault="00000000">
            <w:pPr>
              <w:pStyle w:val="TableParagraph"/>
              <w:numPr>
                <w:ilvl w:val="0"/>
                <w:numId w:val="336"/>
              </w:numPr>
              <w:tabs>
                <w:tab w:val="left" w:pos="472"/>
              </w:tabs>
              <w:spacing w:before="188" w:line="247" w:lineRule="auto"/>
              <w:ind w:right="463"/>
            </w:pPr>
            <w:r>
              <w:t>Enteral feeding (Oral, gastrostomy,</w:t>
            </w:r>
            <w:r>
              <w:rPr>
                <w:spacing w:val="-6"/>
              </w:rPr>
              <w:t xml:space="preserve"> </w:t>
            </w:r>
            <w:r>
              <w:t xml:space="preserve">jejunotomy) </w:t>
            </w:r>
            <w:r>
              <w:rPr>
                <w:spacing w:val="-2"/>
              </w:rPr>
              <w:t>Different</w:t>
            </w:r>
            <w:r>
              <w:rPr>
                <w:spacing w:val="-10"/>
              </w:rPr>
              <w:t xml:space="preserve"> </w:t>
            </w:r>
            <w:r>
              <w:rPr>
                <w:spacing w:val="-2"/>
              </w:rPr>
              <w:t>modes</w:t>
            </w:r>
            <w:r>
              <w:rPr>
                <w:spacing w:val="-8"/>
              </w:rPr>
              <w:t xml:space="preserve"> </w:t>
            </w:r>
            <w:r>
              <w:rPr>
                <w:spacing w:val="-2"/>
              </w:rPr>
              <w:t>of</w:t>
            </w:r>
            <w:r>
              <w:rPr>
                <w:spacing w:val="-8"/>
              </w:rPr>
              <w:t xml:space="preserve"> </w:t>
            </w:r>
            <w:r>
              <w:rPr>
                <w:spacing w:val="-2"/>
              </w:rPr>
              <w:t>enteral feeding</w:t>
            </w:r>
          </w:p>
          <w:p w14:paraId="6D4601A3" w14:textId="77777777" w:rsidR="000B7F42" w:rsidRDefault="00000000">
            <w:pPr>
              <w:pStyle w:val="TableParagraph"/>
              <w:spacing w:before="168" w:line="259" w:lineRule="auto"/>
              <w:ind w:left="472"/>
            </w:pPr>
            <w:r>
              <w:rPr>
                <w:spacing w:val="-2"/>
              </w:rPr>
              <w:t>Its</w:t>
            </w:r>
            <w:r>
              <w:rPr>
                <w:spacing w:val="-12"/>
              </w:rPr>
              <w:t xml:space="preserve"> </w:t>
            </w:r>
            <w:r>
              <w:rPr>
                <w:spacing w:val="-2"/>
              </w:rPr>
              <w:t>Advantages</w:t>
            </w:r>
            <w:r>
              <w:rPr>
                <w:spacing w:val="-12"/>
              </w:rPr>
              <w:t xml:space="preserve"> </w:t>
            </w:r>
            <w:r>
              <w:rPr>
                <w:spacing w:val="-2"/>
              </w:rPr>
              <w:t>and Complications</w:t>
            </w:r>
          </w:p>
          <w:p w14:paraId="31B9C805" w14:textId="77777777" w:rsidR="000B7F42" w:rsidRDefault="00000000">
            <w:pPr>
              <w:pStyle w:val="TableParagraph"/>
              <w:numPr>
                <w:ilvl w:val="0"/>
                <w:numId w:val="336"/>
              </w:numPr>
              <w:tabs>
                <w:tab w:val="left" w:pos="472"/>
              </w:tabs>
              <w:spacing w:before="161"/>
              <w:ind w:right="449"/>
            </w:pPr>
            <w:r>
              <w:t>Parenteral</w:t>
            </w:r>
            <w:r>
              <w:rPr>
                <w:spacing w:val="-14"/>
              </w:rPr>
              <w:t xml:space="preserve"> </w:t>
            </w:r>
            <w:r>
              <w:t>nutrition</w:t>
            </w:r>
            <w:r>
              <w:rPr>
                <w:spacing w:val="-14"/>
              </w:rPr>
              <w:t xml:space="preserve"> </w:t>
            </w:r>
            <w:r>
              <w:t>and</w:t>
            </w:r>
            <w:r>
              <w:rPr>
                <w:spacing w:val="-14"/>
              </w:rPr>
              <w:t xml:space="preserve"> </w:t>
            </w:r>
            <w:r>
              <w:t xml:space="preserve">its </w:t>
            </w:r>
            <w:r>
              <w:rPr>
                <w:spacing w:val="-2"/>
              </w:rPr>
              <w:t>complications</w:t>
            </w:r>
          </w:p>
          <w:p w14:paraId="3F3B40C2" w14:textId="77777777" w:rsidR="000B7F42" w:rsidRDefault="00000000">
            <w:pPr>
              <w:pStyle w:val="TableParagraph"/>
              <w:numPr>
                <w:ilvl w:val="0"/>
                <w:numId w:val="336"/>
              </w:numPr>
              <w:tabs>
                <w:tab w:val="left" w:pos="472"/>
              </w:tabs>
              <w:ind w:right="691"/>
            </w:pPr>
            <w:r>
              <w:rPr>
                <w:spacing w:val="-2"/>
              </w:rPr>
              <w:t>Malnutrition</w:t>
            </w:r>
            <w:r>
              <w:rPr>
                <w:spacing w:val="-11"/>
              </w:rPr>
              <w:t xml:space="preserve"> </w:t>
            </w:r>
            <w:r>
              <w:rPr>
                <w:spacing w:val="-2"/>
              </w:rPr>
              <w:t>in</w:t>
            </w:r>
            <w:r>
              <w:rPr>
                <w:spacing w:val="-8"/>
              </w:rPr>
              <w:t xml:space="preserve"> </w:t>
            </w:r>
            <w:r>
              <w:rPr>
                <w:spacing w:val="-2"/>
              </w:rPr>
              <w:t>surgical patients</w:t>
            </w:r>
          </w:p>
          <w:p w14:paraId="5F301D41" w14:textId="77777777" w:rsidR="000B7F42" w:rsidRDefault="00000000">
            <w:pPr>
              <w:pStyle w:val="TableParagraph"/>
              <w:numPr>
                <w:ilvl w:val="0"/>
                <w:numId w:val="336"/>
              </w:numPr>
              <w:tabs>
                <w:tab w:val="left" w:pos="472"/>
              </w:tabs>
              <w:spacing w:before="2"/>
            </w:pPr>
            <w:r>
              <w:rPr>
                <w:spacing w:val="-2"/>
              </w:rPr>
              <w:t>Definition</w:t>
            </w:r>
          </w:p>
          <w:p w14:paraId="53DF2B17" w14:textId="77777777" w:rsidR="000B7F42" w:rsidRDefault="00000000">
            <w:pPr>
              <w:pStyle w:val="TableParagraph"/>
              <w:numPr>
                <w:ilvl w:val="0"/>
                <w:numId w:val="336"/>
              </w:numPr>
              <w:tabs>
                <w:tab w:val="left" w:pos="472"/>
              </w:tabs>
              <w:spacing w:before="8"/>
            </w:pPr>
            <w:r>
              <w:rPr>
                <w:spacing w:val="-2"/>
              </w:rPr>
              <w:t>Assessment</w:t>
            </w:r>
          </w:p>
          <w:p w14:paraId="33850173" w14:textId="77777777" w:rsidR="000B7F42" w:rsidRDefault="00000000">
            <w:pPr>
              <w:pStyle w:val="TableParagraph"/>
              <w:numPr>
                <w:ilvl w:val="0"/>
                <w:numId w:val="336"/>
              </w:numPr>
              <w:tabs>
                <w:tab w:val="left" w:pos="472"/>
              </w:tabs>
              <w:spacing w:before="7"/>
            </w:pPr>
            <w:r>
              <w:t>Lab</w:t>
            </w:r>
            <w:r>
              <w:rPr>
                <w:spacing w:val="-3"/>
              </w:rPr>
              <w:t xml:space="preserve"> </w:t>
            </w:r>
            <w:r>
              <w:rPr>
                <w:spacing w:val="-2"/>
              </w:rPr>
              <w:t>diagnosis</w:t>
            </w:r>
          </w:p>
          <w:p w14:paraId="1095686E" w14:textId="77777777" w:rsidR="000B7F42" w:rsidRDefault="00000000">
            <w:pPr>
              <w:pStyle w:val="TableParagraph"/>
              <w:numPr>
                <w:ilvl w:val="0"/>
                <w:numId w:val="336"/>
              </w:numPr>
              <w:tabs>
                <w:tab w:val="left" w:pos="472"/>
              </w:tabs>
              <w:spacing w:before="4" w:line="252" w:lineRule="auto"/>
              <w:ind w:left="112" w:right="314" w:firstLine="0"/>
            </w:pPr>
            <w:r>
              <w:t>Correction of malnutrition especially pertaining to BMI, serum</w:t>
            </w:r>
            <w:r>
              <w:rPr>
                <w:spacing w:val="-14"/>
              </w:rPr>
              <w:t xml:space="preserve"> </w:t>
            </w:r>
            <w:r>
              <w:t>albumin,</w:t>
            </w:r>
            <w:r>
              <w:rPr>
                <w:spacing w:val="-14"/>
              </w:rPr>
              <w:t xml:space="preserve"> </w:t>
            </w:r>
            <w:r>
              <w:t>frailty</w:t>
            </w:r>
            <w:r>
              <w:rPr>
                <w:spacing w:val="-14"/>
              </w:rPr>
              <w:t xml:space="preserve"> </w:t>
            </w:r>
            <w:r>
              <w:t>or</w:t>
            </w:r>
            <w:r>
              <w:rPr>
                <w:spacing w:val="-13"/>
              </w:rPr>
              <w:t xml:space="preserve"> </w:t>
            </w:r>
            <w:r>
              <w:t>triceps skin fold thickness.</w:t>
            </w:r>
          </w:p>
        </w:tc>
        <w:tc>
          <w:tcPr>
            <w:tcW w:w="4863" w:type="dxa"/>
          </w:tcPr>
          <w:p w14:paraId="4ED3FAA8" w14:textId="77777777" w:rsidR="000B7F42" w:rsidRDefault="00000000">
            <w:pPr>
              <w:pStyle w:val="TableParagraph"/>
              <w:spacing w:before="1" w:line="259" w:lineRule="auto"/>
              <w:ind w:left="112"/>
            </w:pPr>
            <w:r>
              <w:t>List</w:t>
            </w:r>
            <w:r>
              <w:rPr>
                <w:spacing w:val="-14"/>
              </w:rPr>
              <w:t xml:space="preserve"> </w:t>
            </w:r>
            <w:r>
              <w:t>the</w:t>
            </w:r>
            <w:r>
              <w:rPr>
                <w:spacing w:val="-14"/>
              </w:rPr>
              <w:t xml:space="preserve"> </w:t>
            </w:r>
            <w:r>
              <w:t>physiological</w:t>
            </w:r>
            <w:r>
              <w:rPr>
                <w:spacing w:val="-14"/>
              </w:rPr>
              <w:t xml:space="preserve"> </w:t>
            </w:r>
            <w:r>
              <w:t>effects</w:t>
            </w:r>
            <w:r>
              <w:rPr>
                <w:spacing w:val="-13"/>
              </w:rPr>
              <w:t xml:space="preserve"> </w:t>
            </w:r>
            <w:r>
              <w:t>of</w:t>
            </w:r>
            <w:r>
              <w:rPr>
                <w:spacing w:val="-14"/>
              </w:rPr>
              <w:t xml:space="preserve"> </w:t>
            </w:r>
            <w:r>
              <w:t xml:space="preserve">protein–calorie </w:t>
            </w:r>
            <w:r>
              <w:rPr>
                <w:spacing w:val="-2"/>
              </w:rPr>
              <w:t>malnutrition.</w:t>
            </w:r>
          </w:p>
          <w:p w14:paraId="3543EFCD" w14:textId="77777777" w:rsidR="000B7F42" w:rsidRDefault="00000000">
            <w:pPr>
              <w:pStyle w:val="TableParagraph"/>
              <w:numPr>
                <w:ilvl w:val="0"/>
                <w:numId w:val="335"/>
              </w:numPr>
              <w:tabs>
                <w:tab w:val="left" w:pos="561"/>
              </w:tabs>
              <w:spacing w:before="155"/>
              <w:ind w:right="294"/>
            </w:pPr>
            <w:r>
              <w:t>Identify the different types of nutritional support</w:t>
            </w:r>
            <w:r>
              <w:rPr>
                <w:spacing w:val="-14"/>
              </w:rPr>
              <w:t xml:space="preserve"> </w:t>
            </w:r>
            <w:r>
              <w:t>–</w:t>
            </w:r>
            <w:r>
              <w:rPr>
                <w:spacing w:val="-14"/>
              </w:rPr>
              <w:t xml:space="preserve"> </w:t>
            </w:r>
            <w:r>
              <w:t>oral,</w:t>
            </w:r>
            <w:r>
              <w:rPr>
                <w:spacing w:val="-14"/>
              </w:rPr>
              <w:t xml:space="preserve"> </w:t>
            </w:r>
            <w:r>
              <w:t>nasogastric,</w:t>
            </w:r>
            <w:r>
              <w:rPr>
                <w:spacing w:val="-13"/>
              </w:rPr>
              <w:t xml:space="preserve"> </w:t>
            </w:r>
            <w:r>
              <w:t>gastro/jejunotomy and parenteral.</w:t>
            </w:r>
          </w:p>
          <w:p w14:paraId="0A534D1D" w14:textId="77777777" w:rsidR="000B7F42" w:rsidRDefault="00000000">
            <w:pPr>
              <w:pStyle w:val="TableParagraph"/>
              <w:numPr>
                <w:ilvl w:val="0"/>
                <w:numId w:val="335"/>
              </w:numPr>
              <w:tabs>
                <w:tab w:val="left" w:pos="561"/>
              </w:tabs>
              <w:ind w:right="256"/>
            </w:pPr>
            <w:r>
              <w:t>Describe</w:t>
            </w:r>
            <w:r>
              <w:rPr>
                <w:spacing w:val="-14"/>
              </w:rPr>
              <w:t xml:space="preserve"> </w:t>
            </w:r>
            <w:r>
              <w:t>what</w:t>
            </w:r>
            <w:r>
              <w:rPr>
                <w:spacing w:val="-14"/>
              </w:rPr>
              <w:t xml:space="preserve"> </w:t>
            </w:r>
            <w:r>
              <w:t>total</w:t>
            </w:r>
            <w:r>
              <w:rPr>
                <w:spacing w:val="-14"/>
              </w:rPr>
              <w:t xml:space="preserve"> </w:t>
            </w:r>
            <w:r>
              <w:t>parenteral</w:t>
            </w:r>
            <w:r>
              <w:rPr>
                <w:spacing w:val="-13"/>
              </w:rPr>
              <w:t xml:space="preserve"> </w:t>
            </w:r>
            <w:r>
              <w:t>nutrition</w:t>
            </w:r>
            <w:r>
              <w:rPr>
                <w:spacing w:val="-14"/>
              </w:rPr>
              <w:t xml:space="preserve"> </w:t>
            </w:r>
            <w:r>
              <w:t>(TPN) entails, its associated risks, and</w:t>
            </w:r>
          </w:p>
          <w:p w14:paraId="38C20982" w14:textId="77777777" w:rsidR="000B7F42" w:rsidRDefault="00000000">
            <w:pPr>
              <w:pStyle w:val="TableParagraph"/>
              <w:spacing w:line="259" w:lineRule="auto"/>
              <w:ind w:left="546"/>
            </w:pPr>
            <w:r>
              <w:t>the</w:t>
            </w:r>
            <w:r>
              <w:rPr>
                <w:spacing w:val="-10"/>
              </w:rPr>
              <w:t xml:space="preserve"> </w:t>
            </w:r>
            <w:r>
              <w:t>additional</w:t>
            </w:r>
            <w:r>
              <w:rPr>
                <w:spacing w:val="-12"/>
              </w:rPr>
              <w:t xml:space="preserve"> </w:t>
            </w:r>
            <w:r>
              <w:t>and</w:t>
            </w:r>
            <w:r>
              <w:rPr>
                <w:spacing w:val="-13"/>
              </w:rPr>
              <w:t xml:space="preserve"> </w:t>
            </w:r>
            <w:r>
              <w:t>parameters</w:t>
            </w:r>
            <w:r>
              <w:rPr>
                <w:spacing w:val="-11"/>
              </w:rPr>
              <w:t xml:space="preserve"> </w:t>
            </w:r>
            <w:r>
              <w:t>of</w:t>
            </w:r>
            <w:r>
              <w:rPr>
                <w:spacing w:val="-12"/>
              </w:rPr>
              <w:t xml:space="preserve"> </w:t>
            </w:r>
            <w:r>
              <w:t>care</w:t>
            </w:r>
            <w:r>
              <w:rPr>
                <w:spacing w:val="-12"/>
              </w:rPr>
              <w:t xml:space="preserve"> </w:t>
            </w:r>
            <w:r>
              <w:t>for</w:t>
            </w:r>
            <w:r>
              <w:rPr>
                <w:spacing w:val="-7"/>
              </w:rPr>
              <w:t xml:space="preserve"> </w:t>
            </w:r>
            <w:r>
              <w:t xml:space="preserve">these </w:t>
            </w:r>
            <w:r>
              <w:rPr>
                <w:spacing w:val="-2"/>
              </w:rPr>
              <w:t>patients.</w:t>
            </w:r>
          </w:p>
        </w:tc>
        <w:tc>
          <w:tcPr>
            <w:tcW w:w="2612" w:type="dxa"/>
          </w:tcPr>
          <w:p w14:paraId="06F38E02" w14:textId="77777777" w:rsidR="000B7F42" w:rsidRDefault="00000000">
            <w:pPr>
              <w:pStyle w:val="TableParagraph"/>
              <w:spacing w:before="1" w:line="259" w:lineRule="auto"/>
              <w:ind w:left="188" w:right="303"/>
            </w:pPr>
            <w:r>
              <w:t>Identify</w:t>
            </w:r>
            <w:r>
              <w:rPr>
                <w:spacing w:val="-14"/>
              </w:rPr>
              <w:t xml:space="preserve"> </w:t>
            </w:r>
            <w:r>
              <w:t>patients</w:t>
            </w:r>
            <w:r>
              <w:rPr>
                <w:spacing w:val="-14"/>
              </w:rPr>
              <w:t xml:space="preserve"> </w:t>
            </w:r>
            <w:r>
              <w:t>in</w:t>
            </w:r>
            <w:r>
              <w:rPr>
                <w:spacing w:val="-14"/>
              </w:rPr>
              <w:t xml:space="preserve"> </w:t>
            </w:r>
            <w:r>
              <w:t xml:space="preserve">need of nutritional </w:t>
            </w:r>
            <w:r>
              <w:rPr>
                <w:spacing w:val="-2"/>
              </w:rPr>
              <w:t>optimization.</w:t>
            </w:r>
          </w:p>
        </w:tc>
        <w:tc>
          <w:tcPr>
            <w:tcW w:w="1529" w:type="dxa"/>
          </w:tcPr>
          <w:p w14:paraId="489B84AB" w14:textId="77777777" w:rsidR="000B7F42" w:rsidRDefault="00000000">
            <w:pPr>
              <w:pStyle w:val="TableParagraph"/>
              <w:spacing w:before="5"/>
              <w:ind w:left="109"/>
            </w:pPr>
            <w:r>
              <w:rPr>
                <w:spacing w:val="-2"/>
              </w:rPr>
              <w:t>Lecture/SDL</w:t>
            </w:r>
          </w:p>
        </w:tc>
        <w:tc>
          <w:tcPr>
            <w:tcW w:w="1532" w:type="dxa"/>
          </w:tcPr>
          <w:p w14:paraId="113D78D4" w14:textId="77777777" w:rsidR="000B7F42" w:rsidRDefault="00000000">
            <w:pPr>
              <w:pStyle w:val="TableParagraph"/>
              <w:spacing w:before="5"/>
              <w:ind w:left="109"/>
            </w:pPr>
            <w:r>
              <w:rPr>
                <w:spacing w:val="-2"/>
              </w:rPr>
              <w:t>MCQ/SEQ/SA</w:t>
            </w:r>
          </w:p>
          <w:p w14:paraId="7E511549"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09A045B0" w14:textId="77777777">
        <w:trPr>
          <w:trHeight w:val="2702"/>
        </w:trPr>
        <w:tc>
          <w:tcPr>
            <w:tcW w:w="1798" w:type="dxa"/>
          </w:tcPr>
          <w:p w14:paraId="3243FEF5" w14:textId="77777777" w:rsidR="000B7F42" w:rsidRDefault="00000000">
            <w:pPr>
              <w:pStyle w:val="TableParagraph"/>
              <w:spacing w:before="3" w:line="256" w:lineRule="auto"/>
              <w:ind w:left="112" w:right="266"/>
              <w:rPr>
                <w:b/>
              </w:rPr>
            </w:pPr>
            <w:r>
              <w:rPr>
                <w:b/>
                <w:spacing w:val="-4"/>
              </w:rPr>
              <w:t>Perioperative Care</w:t>
            </w:r>
          </w:p>
        </w:tc>
        <w:tc>
          <w:tcPr>
            <w:tcW w:w="3241" w:type="dxa"/>
          </w:tcPr>
          <w:p w14:paraId="7598CAC7" w14:textId="77777777" w:rsidR="000B7F42" w:rsidRDefault="00000000">
            <w:pPr>
              <w:pStyle w:val="TableParagraph"/>
              <w:spacing w:before="3" w:line="259" w:lineRule="auto"/>
              <w:ind w:left="112" w:right="265"/>
              <w:jc w:val="both"/>
              <w:rPr>
                <w:b/>
              </w:rPr>
            </w:pPr>
            <w:r>
              <w:rPr>
                <w:b/>
                <w:spacing w:val="-2"/>
              </w:rPr>
              <w:t>Pre</w:t>
            </w:r>
            <w:r>
              <w:rPr>
                <w:b/>
                <w:spacing w:val="-9"/>
              </w:rPr>
              <w:t xml:space="preserve"> </w:t>
            </w:r>
            <w:r>
              <w:rPr>
                <w:b/>
                <w:spacing w:val="-2"/>
              </w:rPr>
              <w:t>–</w:t>
            </w:r>
            <w:r>
              <w:rPr>
                <w:b/>
                <w:spacing w:val="-12"/>
              </w:rPr>
              <w:t xml:space="preserve"> </w:t>
            </w:r>
            <w:r>
              <w:rPr>
                <w:b/>
                <w:spacing w:val="-2"/>
              </w:rPr>
              <w:t>operative</w:t>
            </w:r>
            <w:r>
              <w:rPr>
                <w:b/>
                <w:spacing w:val="-12"/>
              </w:rPr>
              <w:t xml:space="preserve"> </w:t>
            </w:r>
            <w:r>
              <w:rPr>
                <w:b/>
                <w:spacing w:val="-2"/>
              </w:rPr>
              <w:t>optimization</w:t>
            </w:r>
            <w:r>
              <w:rPr>
                <w:b/>
                <w:spacing w:val="-8"/>
              </w:rPr>
              <w:t xml:space="preserve"> </w:t>
            </w:r>
            <w:r>
              <w:rPr>
                <w:b/>
                <w:spacing w:val="-2"/>
              </w:rPr>
              <w:t xml:space="preserve">of </w:t>
            </w:r>
            <w:r>
              <w:rPr>
                <w:b/>
              </w:rPr>
              <w:t>surgical</w:t>
            </w:r>
            <w:r>
              <w:rPr>
                <w:b/>
                <w:spacing w:val="-14"/>
              </w:rPr>
              <w:t xml:space="preserve"> </w:t>
            </w:r>
            <w:r>
              <w:rPr>
                <w:b/>
              </w:rPr>
              <w:t>patients</w:t>
            </w:r>
            <w:r>
              <w:rPr>
                <w:b/>
                <w:spacing w:val="-14"/>
              </w:rPr>
              <w:t xml:space="preserve"> </w:t>
            </w:r>
            <w:r>
              <w:rPr>
                <w:b/>
              </w:rPr>
              <w:t>with</w:t>
            </w:r>
            <w:r>
              <w:rPr>
                <w:b/>
                <w:spacing w:val="-14"/>
              </w:rPr>
              <w:t xml:space="preserve"> </w:t>
            </w:r>
            <w:r>
              <w:rPr>
                <w:b/>
              </w:rPr>
              <w:t xml:space="preserve">systemic </w:t>
            </w:r>
            <w:r>
              <w:rPr>
                <w:b/>
                <w:spacing w:val="-2"/>
              </w:rPr>
              <w:t>diseases</w:t>
            </w:r>
          </w:p>
          <w:p w14:paraId="01A822F7" w14:textId="77777777" w:rsidR="000B7F42" w:rsidRDefault="00000000">
            <w:pPr>
              <w:pStyle w:val="TableParagraph"/>
              <w:numPr>
                <w:ilvl w:val="0"/>
                <w:numId w:val="334"/>
              </w:numPr>
              <w:tabs>
                <w:tab w:val="left" w:pos="472"/>
              </w:tabs>
              <w:spacing w:before="153"/>
            </w:pPr>
            <w:r>
              <w:t>Types</w:t>
            </w:r>
            <w:r>
              <w:rPr>
                <w:spacing w:val="-6"/>
              </w:rPr>
              <w:t xml:space="preserve"> </w:t>
            </w:r>
            <w:r>
              <w:t>of</w:t>
            </w:r>
            <w:r>
              <w:rPr>
                <w:spacing w:val="-8"/>
              </w:rPr>
              <w:t xml:space="preserve"> </w:t>
            </w:r>
            <w:r>
              <w:t>medical</w:t>
            </w:r>
            <w:r>
              <w:rPr>
                <w:spacing w:val="-4"/>
              </w:rPr>
              <w:t xml:space="preserve"> </w:t>
            </w:r>
            <w:r>
              <w:rPr>
                <w:spacing w:val="-2"/>
              </w:rPr>
              <w:t>diseases</w:t>
            </w:r>
          </w:p>
          <w:p w14:paraId="2A521C26" w14:textId="77777777" w:rsidR="000B7F42" w:rsidRDefault="00000000">
            <w:pPr>
              <w:pStyle w:val="TableParagraph"/>
              <w:numPr>
                <w:ilvl w:val="0"/>
                <w:numId w:val="334"/>
              </w:numPr>
              <w:tabs>
                <w:tab w:val="left" w:pos="472"/>
              </w:tabs>
              <w:spacing w:before="4"/>
            </w:pPr>
            <w:r>
              <w:t>Assessment</w:t>
            </w:r>
            <w:r>
              <w:rPr>
                <w:spacing w:val="-11"/>
              </w:rPr>
              <w:t xml:space="preserve"> </w:t>
            </w:r>
            <w:r>
              <w:t>of</w:t>
            </w:r>
            <w:r>
              <w:rPr>
                <w:spacing w:val="-8"/>
              </w:rPr>
              <w:t xml:space="preserve"> </w:t>
            </w:r>
            <w:r>
              <w:rPr>
                <w:spacing w:val="-2"/>
              </w:rPr>
              <w:t>patients</w:t>
            </w:r>
          </w:p>
          <w:p w14:paraId="2B0E9D0C" w14:textId="77777777" w:rsidR="000B7F42" w:rsidRDefault="00000000">
            <w:pPr>
              <w:pStyle w:val="TableParagraph"/>
              <w:numPr>
                <w:ilvl w:val="0"/>
                <w:numId w:val="334"/>
              </w:numPr>
              <w:tabs>
                <w:tab w:val="left" w:pos="472"/>
              </w:tabs>
              <w:spacing w:before="7"/>
              <w:ind w:right="490"/>
            </w:pPr>
            <w:r>
              <w:t xml:space="preserve">Subject specialist </w:t>
            </w:r>
            <w:r>
              <w:rPr>
                <w:spacing w:val="-2"/>
              </w:rPr>
              <w:t>consultation</w:t>
            </w:r>
            <w:r>
              <w:rPr>
                <w:spacing w:val="-14"/>
              </w:rPr>
              <w:t xml:space="preserve"> </w:t>
            </w:r>
            <w:r>
              <w:rPr>
                <w:spacing w:val="-2"/>
              </w:rPr>
              <w:t>(Importance)</w:t>
            </w:r>
          </w:p>
          <w:p w14:paraId="6AABA006" w14:textId="77777777" w:rsidR="000B7F42" w:rsidRDefault="00000000">
            <w:pPr>
              <w:pStyle w:val="TableParagraph"/>
              <w:numPr>
                <w:ilvl w:val="0"/>
                <w:numId w:val="334"/>
              </w:numPr>
              <w:tabs>
                <w:tab w:val="left" w:pos="472"/>
              </w:tabs>
              <w:spacing w:line="263" w:lineRule="exact"/>
            </w:pPr>
            <w:r>
              <w:rPr>
                <w:spacing w:val="-2"/>
              </w:rPr>
              <w:t>Optimization</w:t>
            </w:r>
          </w:p>
          <w:p w14:paraId="5526F363" w14:textId="77777777" w:rsidR="000B7F42" w:rsidRDefault="00000000">
            <w:pPr>
              <w:pStyle w:val="TableParagraph"/>
              <w:numPr>
                <w:ilvl w:val="0"/>
                <w:numId w:val="334"/>
              </w:numPr>
              <w:tabs>
                <w:tab w:val="left" w:pos="472"/>
              </w:tabs>
              <w:spacing w:line="264" w:lineRule="exact"/>
            </w:pPr>
            <w:r>
              <w:t>Assessment</w:t>
            </w:r>
            <w:r>
              <w:rPr>
                <w:spacing w:val="-11"/>
              </w:rPr>
              <w:t xml:space="preserve"> </w:t>
            </w:r>
            <w:r>
              <w:t>of</w:t>
            </w:r>
            <w:r>
              <w:rPr>
                <w:spacing w:val="-6"/>
              </w:rPr>
              <w:t xml:space="preserve"> </w:t>
            </w:r>
            <w:r>
              <w:t>risk</w:t>
            </w:r>
            <w:r>
              <w:rPr>
                <w:spacing w:val="-8"/>
              </w:rPr>
              <w:t xml:space="preserve"> </w:t>
            </w:r>
            <w:r>
              <w:t>of</w:t>
            </w:r>
            <w:r>
              <w:rPr>
                <w:spacing w:val="-5"/>
              </w:rPr>
              <w:t xml:space="preserve"> </w:t>
            </w:r>
            <w:r>
              <w:rPr>
                <w:spacing w:val="-2"/>
              </w:rPr>
              <w:t>surgery</w:t>
            </w:r>
          </w:p>
        </w:tc>
        <w:tc>
          <w:tcPr>
            <w:tcW w:w="4863" w:type="dxa"/>
          </w:tcPr>
          <w:p w14:paraId="52540005" w14:textId="77777777" w:rsidR="000B7F42" w:rsidRDefault="00000000">
            <w:pPr>
              <w:pStyle w:val="TableParagraph"/>
              <w:numPr>
                <w:ilvl w:val="0"/>
                <w:numId w:val="333"/>
              </w:numPr>
              <w:tabs>
                <w:tab w:val="left" w:pos="472"/>
              </w:tabs>
              <w:spacing w:before="2"/>
              <w:ind w:right="1182"/>
            </w:pPr>
            <w:r>
              <w:rPr>
                <w:spacing w:val="-2"/>
              </w:rPr>
              <w:t>Rationalize</w:t>
            </w:r>
            <w:r>
              <w:rPr>
                <w:spacing w:val="-3"/>
              </w:rPr>
              <w:t xml:space="preserve"> </w:t>
            </w:r>
            <w:r>
              <w:rPr>
                <w:spacing w:val="-2"/>
              </w:rPr>
              <w:t>routine</w:t>
            </w:r>
            <w:r>
              <w:rPr>
                <w:spacing w:val="-3"/>
              </w:rPr>
              <w:t xml:space="preserve"> </w:t>
            </w:r>
            <w:r>
              <w:rPr>
                <w:spacing w:val="-2"/>
              </w:rPr>
              <w:t xml:space="preserve">intravenous fluid </w:t>
            </w:r>
            <w:r>
              <w:t>replacement in surgical patients</w:t>
            </w:r>
          </w:p>
          <w:p w14:paraId="7B919E99" w14:textId="77777777" w:rsidR="000B7F42" w:rsidRDefault="00000000">
            <w:pPr>
              <w:pStyle w:val="TableParagraph"/>
              <w:numPr>
                <w:ilvl w:val="0"/>
                <w:numId w:val="333"/>
              </w:numPr>
              <w:tabs>
                <w:tab w:val="left" w:pos="472"/>
              </w:tabs>
              <w:spacing w:line="235" w:lineRule="auto"/>
              <w:ind w:right="347"/>
            </w:pPr>
            <w:r>
              <w:t>Identify</w:t>
            </w:r>
            <w:r>
              <w:rPr>
                <w:spacing w:val="-14"/>
              </w:rPr>
              <w:t xml:space="preserve"> </w:t>
            </w:r>
            <w:r>
              <w:t>the</w:t>
            </w:r>
            <w:r>
              <w:rPr>
                <w:spacing w:val="-14"/>
              </w:rPr>
              <w:t xml:space="preserve"> </w:t>
            </w:r>
            <w:r>
              <w:t>commonly</w:t>
            </w:r>
            <w:r>
              <w:rPr>
                <w:spacing w:val="-14"/>
              </w:rPr>
              <w:t xml:space="preserve"> </w:t>
            </w:r>
            <w:r>
              <w:t>prescribed</w:t>
            </w:r>
            <w:r>
              <w:rPr>
                <w:spacing w:val="-13"/>
              </w:rPr>
              <w:t xml:space="preserve"> </w:t>
            </w:r>
            <w:r>
              <w:t xml:space="preserve">intravenous </w:t>
            </w:r>
            <w:r>
              <w:rPr>
                <w:spacing w:val="-2"/>
              </w:rPr>
              <w:t>fluids.</w:t>
            </w:r>
          </w:p>
          <w:p w14:paraId="1C7E4B2C" w14:textId="77777777" w:rsidR="000B7F42" w:rsidRDefault="00000000">
            <w:pPr>
              <w:pStyle w:val="TableParagraph"/>
              <w:numPr>
                <w:ilvl w:val="0"/>
                <w:numId w:val="333"/>
              </w:numPr>
              <w:tabs>
                <w:tab w:val="left" w:pos="469"/>
              </w:tabs>
              <w:spacing w:before="4" w:line="269" w:lineRule="exact"/>
              <w:ind w:left="469" w:hanging="357"/>
            </w:pPr>
            <w:r>
              <w:t>Optimize</w:t>
            </w:r>
            <w:r>
              <w:rPr>
                <w:spacing w:val="-12"/>
              </w:rPr>
              <w:t xml:space="preserve"> </w:t>
            </w:r>
            <w:r>
              <w:t>management</w:t>
            </w:r>
            <w:r>
              <w:rPr>
                <w:spacing w:val="-5"/>
              </w:rPr>
              <w:t xml:space="preserve"> </w:t>
            </w:r>
            <w:r>
              <w:t>of</w:t>
            </w:r>
            <w:r>
              <w:rPr>
                <w:spacing w:val="-7"/>
              </w:rPr>
              <w:t xml:space="preserve"> </w:t>
            </w:r>
            <w:r>
              <w:t>co</w:t>
            </w:r>
            <w:r>
              <w:rPr>
                <w:spacing w:val="-7"/>
              </w:rPr>
              <w:t xml:space="preserve"> </w:t>
            </w:r>
            <w:r>
              <w:rPr>
                <w:spacing w:val="-2"/>
              </w:rPr>
              <w:t>morbid.</w:t>
            </w:r>
          </w:p>
          <w:p w14:paraId="34168691" w14:textId="77777777" w:rsidR="000B7F42" w:rsidRDefault="00000000">
            <w:pPr>
              <w:pStyle w:val="TableParagraph"/>
              <w:numPr>
                <w:ilvl w:val="0"/>
                <w:numId w:val="333"/>
              </w:numPr>
              <w:tabs>
                <w:tab w:val="left" w:pos="472"/>
              </w:tabs>
              <w:ind w:right="370"/>
            </w:pPr>
            <w:r>
              <w:t>Describe</w:t>
            </w:r>
            <w:r>
              <w:rPr>
                <w:spacing w:val="-14"/>
              </w:rPr>
              <w:t xml:space="preserve"> </w:t>
            </w:r>
            <w:r>
              <w:t>important</w:t>
            </w:r>
            <w:r>
              <w:rPr>
                <w:spacing w:val="-14"/>
              </w:rPr>
              <w:t xml:space="preserve"> </w:t>
            </w:r>
            <w:r>
              <w:t>complications</w:t>
            </w:r>
            <w:r>
              <w:rPr>
                <w:spacing w:val="-14"/>
              </w:rPr>
              <w:t xml:space="preserve"> </w:t>
            </w:r>
            <w:r>
              <w:t>of</w:t>
            </w:r>
            <w:r>
              <w:rPr>
                <w:spacing w:val="-13"/>
              </w:rPr>
              <w:t xml:space="preserve"> </w:t>
            </w:r>
            <w:r>
              <w:t xml:space="preserve">common </w:t>
            </w:r>
            <w:r>
              <w:rPr>
                <w:spacing w:val="-2"/>
              </w:rPr>
              <w:t>operations</w:t>
            </w:r>
          </w:p>
        </w:tc>
        <w:tc>
          <w:tcPr>
            <w:tcW w:w="2612" w:type="dxa"/>
          </w:tcPr>
          <w:p w14:paraId="5F352943" w14:textId="77777777" w:rsidR="000B7F42" w:rsidRDefault="00000000">
            <w:pPr>
              <w:pStyle w:val="TableParagraph"/>
              <w:numPr>
                <w:ilvl w:val="0"/>
                <w:numId w:val="332"/>
              </w:numPr>
              <w:tabs>
                <w:tab w:val="left" w:pos="469"/>
              </w:tabs>
              <w:spacing w:before="2"/>
              <w:ind w:right="203"/>
            </w:pPr>
            <w:r>
              <w:t>Counsel the patient about</w:t>
            </w:r>
            <w:r>
              <w:rPr>
                <w:spacing w:val="-14"/>
              </w:rPr>
              <w:t xml:space="preserve"> </w:t>
            </w:r>
            <w:r>
              <w:t>the</w:t>
            </w:r>
            <w:r>
              <w:rPr>
                <w:spacing w:val="-14"/>
              </w:rPr>
              <w:t xml:space="preserve"> </w:t>
            </w:r>
            <w:r>
              <w:t>prognosis</w:t>
            </w:r>
            <w:r>
              <w:rPr>
                <w:spacing w:val="-14"/>
              </w:rPr>
              <w:t xml:space="preserve"> </w:t>
            </w:r>
            <w:r>
              <w:t>of the disease</w:t>
            </w:r>
          </w:p>
          <w:p w14:paraId="157CDF36" w14:textId="77777777" w:rsidR="000B7F42" w:rsidRDefault="00000000">
            <w:pPr>
              <w:pStyle w:val="TableParagraph"/>
              <w:numPr>
                <w:ilvl w:val="0"/>
                <w:numId w:val="332"/>
              </w:numPr>
              <w:tabs>
                <w:tab w:val="left" w:pos="469"/>
              </w:tabs>
              <w:spacing w:line="237" w:lineRule="auto"/>
              <w:ind w:right="591"/>
            </w:pPr>
            <w:r>
              <w:t>Manage</w:t>
            </w:r>
            <w:r>
              <w:rPr>
                <w:spacing w:val="-14"/>
              </w:rPr>
              <w:t xml:space="preserve"> </w:t>
            </w:r>
            <w:r>
              <w:t>post</w:t>
            </w:r>
            <w:r>
              <w:rPr>
                <w:spacing w:val="-14"/>
              </w:rPr>
              <w:t xml:space="preserve"> </w:t>
            </w:r>
            <w:r>
              <w:t>–</w:t>
            </w:r>
            <w:r>
              <w:rPr>
                <w:spacing w:val="-14"/>
              </w:rPr>
              <w:t xml:space="preserve"> </w:t>
            </w:r>
            <w:r>
              <w:t xml:space="preserve">op </w:t>
            </w:r>
            <w:r>
              <w:rPr>
                <w:spacing w:val="-2"/>
              </w:rPr>
              <w:t>complications</w:t>
            </w:r>
          </w:p>
        </w:tc>
        <w:tc>
          <w:tcPr>
            <w:tcW w:w="1529" w:type="dxa"/>
          </w:tcPr>
          <w:p w14:paraId="728BD55C" w14:textId="77777777" w:rsidR="000B7F42" w:rsidRDefault="00000000">
            <w:pPr>
              <w:pStyle w:val="TableParagraph"/>
              <w:spacing w:before="8"/>
              <w:ind w:left="109"/>
            </w:pPr>
            <w:r>
              <w:rPr>
                <w:spacing w:val="-2"/>
              </w:rPr>
              <w:t>Lecture/SDL</w:t>
            </w:r>
          </w:p>
        </w:tc>
        <w:tc>
          <w:tcPr>
            <w:tcW w:w="1532" w:type="dxa"/>
          </w:tcPr>
          <w:p w14:paraId="798513D8" w14:textId="77777777" w:rsidR="000B7F42" w:rsidRDefault="00000000">
            <w:pPr>
              <w:pStyle w:val="TableParagraph"/>
              <w:spacing w:before="8"/>
              <w:ind w:left="109"/>
            </w:pPr>
            <w:r>
              <w:rPr>
                <w:spacing w:val="-2"/>
              </w:rPr>
              <w:t>MCQ/SEQ/SA</w:t>
            </w:r>
          </w:p>
          <w:p w14:paraId="01573531"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bl>
    <w:p w14:paraId="649E1CD8" w14:textId="77777777" w:rsidR="000B7F42" w:rsidRDefault="000B7F42">
      <w:pPr>
        <w:pStyle w:val="TableParagraph"/>
        <w:spacing w:line="259" w:lineRule="auto"/>
        <w:sectPr w:rsidR="000B7F42">
          <w:footerReference w:type="default" r:id="rId49"/>
          <w:pgSz w:w="16850" w:h="11920" w:orient="landscape"/>
          <w:pgMar w:top="680" w:right="425" w:bottom="1220" w:left="708" w:header="0" w:footer="1038" w:gutter="0"/>
          <w:cols w:space="720"/>
        </w:sectPr>
      </w:pPr>
    </w:p>
    <w:p w14:paraId="20C580BF" w14:textId="77777777" w:rsidR="000B7F42" w:rsidRDefault="00000000">
      <w:pPr>
        <w:pStyle w:val="BodyText"/>
        <w:spacing w:before="5"/>
        <w:rPr>
          <w:b/>
          <w:sz w:val="2"/>
        </w:rPr>
      </w:pPr>
      <w:r>
        <w:rPr>
          <w:b/>
          <w:noProof/>
          <w:sz w:val="2"/>
        </w:rPr>
        <w:lastRenderedPageBreak/>
        <w:drawing>
          <wp:anchor distT="0" distB="0" distL="0" distR="0" simplePos="0" relativeHeight="479251456" behindDoc="1" locked="0" layoutInCell="1" allowOverlap="1" wp14:anchorId="0C7A98D8" wp14:editId="56465D80">
            <wp:simplePos x="0" y="0"/>
            <wp:positionH relativeFrom="page">
              <wp:posOffset>3247945</wp:posOffset>
            </wp:positionH>
            <wp:positionV relativeFrom="page">
              <wp:posOffset>1734773</wp:posOffset>
            </wp:positionV>
            <wp:extent cx="4204291" cy="4129563"/>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1553AA5E" w14:textId="77777777">
        <w:trPr>
          <w:trHeight w:val="2669"/>
        </w:trPr>
        <w:tc>
          <w:tcPr>
            <w:tcW w:w="1798" w:type="dxa"/>
          </w:tcPr>
          <w:p w14:paraId="53E8DB54" w14:textId="77777777" w:rsidR="000B7F42" w:rsidRDefault="000B7F42">
            <w:pPr>
              <w:pStyle w:val="TableParagraph"/>
            </w:pPr>
          </w:p>
        </w:tc>
        <w:tc>
          <w:tcPr>
            <w:tcW w:w="3241" w:type="dxa"/>
          </w:tcPr>
          <w:p w14:paraId="27330B58" w14:textId="77777777" w:rsidR="000B7F42" w:rsidRDefault="00000000">
            <w:pPr>
              <w:pStyle w:val="TableParagraph"/>
              <w:spacing w:before="5"/>
              <w:ind w:left="112"/>
              <w:rPr>
                <w:b/>
              </w:rPr>
            </w:pPr>
            <w:r>
              <w:rPr>
                <w:b/>
              </w:rPr>
              <w:t>Post-</w:t>
            </w:r>
            <w:r>
              <w:rPr>
                <w:b/>
                <w:spacing w:val="-14"/>
              </w:rPr>
              <w:t xml:space="preserve"> </w:t>
            </w:r>
            <w:r>
              <w:rPr>
                <w:b/>
              </w:rPr>
              <w:t>operative</w:t>
            </w:r>
            <w:r>
              <w:rPr>
                <w:b/>
                <w:spacing w:val="-7"/>
              </w:rPr>
              <w:t xml:space="preserve"> </w:t>
            </w:r>
            <w:r>
              <w:rPr>
                <w:b/>
                <w:spacing w:val="-4"/>
              </w:rPr>
              <w:t>care</w:t>
            </w:r>
          </w:p>
          <w:p w14:paraId="6C470309" w14:textId="77777777" w:rsidR="000B7F42" w:rsidRDefault="00000000">
            <w:pPr>
              <w:pStyle w:val="TableParagraph"/>
              <w:numPr>
                <w:ilvl w:val="0"/>
                <w:numId w:val="331"/>
              </w:numPr>
              <w:tabs>
                <w:tab w:val="left" w:pos="472"/>
              </w:tabs>
              <w:spacing w:before="193"/>
            </w:pPr>
            <w:r>
              <w:t>Daily</w:t>
            </w:r>
            <w:r>
              <w:rPr>
                <w:spacing w:val="-9"/>
              </w:rPr>
              <w:t xml:space="preserve"> </w:t>
            </w:r>
            <w:r>
              <w:t>assessment</w:t>
            </w:r>
            <w:r>
              <w:rPr>
                <w:spacing w:val="-8"/>
              </w:rPr>
              <w:t xml:space="preserve"> </w:t>
            </w:r>
            <w:r>
              <w:t>of</w:t>
            </w:r>
            <w:r>
              <w:rPr>
                <w:spacing w:val="-7"/>
              </w:rPr>
              <w:t xml:space="preserve"> </w:t>
            </w:r>
            <w:r>
              <w:rPr>
                <w:spacing w:val="-2"/>
              </w:rPr>
              <w:t>patient</w:t>
            </w:r>
          </w:p>
          <w:p w14:paraId="7B4C68D3" w14:textId="77777777" w:rsidR="000B7F42" w:rsidRDefault="00000000">
            <w:pPr>
              <w:pStyle w:val="TableParagraph"/>
              <w:numPr>
                <w:ilvl w:val="0"/>
                <w:numId w:val="331"/>
              </w:numPr>
              <w:tabs>
                <w:tab w:val="left" w:pos="472"/>
              </w:tabs>
              <w:spacing w:before="9"/>
            </w:pPr>
            <w:r>
              <w:t>Day</w:t>
            </w:r>
            <w:r>
              <w:rPr>
                <w:spacing w:val="-9"/>
              </w:rPr>
              <w:t xml:space="preserve"> </w:t>
            </w:r>
            <w:r>
              <w:t>to</w:t>
            </w:r>
            <w:r>
              <w:rPr>
                <w:spacing w:val="-4"/>
              </w:rPr>
              <w:t xml:space="preserve"> </w:t>
            </w:r>
            <w:r>
              <w:t>day</w:t>
            </w:r>
            <w:r>
              <w:rPr>
                <w:spacing w:val="-3"/>
              </w:rPr>
              <w:t xml:space="preserve"> </w:t>
            </w:r>
            <w:r>
              <w:t>patient</w:t>
            </w:r>
            <w:r>
              <w:rPr>
                <w:spacing w:val="-5"/>
              </w:rPr>
              <w:t xml:space="preserve"> </w:t>
            </w:r>
            <w:r>
              <w:rPr>
                <w:spacing w:val="-4"/>
              </w:rPr>
              <w:t>care</w:t>
            </w:r>
          </w:p>
          <w:p w14:paraId="3D5E70E5" w14:textId="77777777" w:rsidR="000B7F42" w:rsidRDefault="00000000">
            <w:pPr>
              <w:pStyle w:val="TableParagraph"/>
              <w:numPr>
                <w:ilvl w:val="0"/>
                <w:numId w:val="331"/>
              </w:numPr>
              <w:tabs>
                <w:tab w:val="left" w:pos="472"/>
              </w:tabs>
              <w:spacing w:before="6"/>
              <w:ind w:right="641"/>
            </w:pPr>
            <w:r>
              <w:rPr>
                <w:spacing w:val="-2"/>
              </w:rPr>
              <w:t>Recognition</w:t>
            </w:r>
            <w:r>
              <w:rPr>
                <w:spacing w:val="-10"/>
              </w:rPr>
              <w:t xml:space="preserve"> </w:t>
            </w:r>
            <w:r>
              <w:rPr>
                <w:spacing w:val="-2"/>
              </w:rPr>
              <w:t>of</w:t>
            </w:r>
            <w:r>
              <w:rPr>
                <w:spacing w:val="-7"/>
              </w:rPr>
              <w:t xml:space="preserve"> </w:t>
            </w:r>
            <w:r>
              <w:rPr>
                <w:spacing w:val="-2"/>
              </w:rPr>
              <w:t>potential complications</w:t>
            </w:r>
          </w:p>
          <w:p w14:paraId="6B1DDFF9" w14:textId="77777777" w:rsidR="000B7F42" w:rsidRDefault="00000000">
            <w:pPr>
              <w:pStyle w:val="TableParagraph"/>
              <w:numPr>
                <w:ilvl w:val="0"/>
                <w:numId w:val="331"/>
              </w:numPr>
              <w:tabs>
                <w:tab w:val="left" w:pos="472"/>
              </w:tabs>
              <w:spacing w:before="1" w:line="269" w:lineRule="exact"/>
            </w:pPr>
            <w:r>
              <w:t>Diagnosis</w:t>
            </w:r>
            <w:r>
              <w:rPr>
                <w:spacing w:val="-10"/>
              </w:rPr>
              <w:t xml:space="preserve"> </w:t>
            </w:r>
            <w:r>
              <w:t>of</w:t>
            </w:r>
            <w:r>
              <w:rPr>
                <w:spacing w:val="-8"/>
              </w:rPr>
              <w:t xml:space="preserve"> </w:t>
            </w:r>
            <w:r>
              <w:rPr>
                <w:spacing w:val="-2"/>
              </w:rPr>
              <w:t>complications</w:t>
            </w:r>
          </w:p>
          <w:p w14:paraId="74264B0A" w14:textId="77777777" w:rsidR="000B7F42" w:rsidRDefault="00000000">
            <w:pPr>
              <w:pStyle w:val="TableParagraph"/>
              <w:numPr>
                <w:ilvl w:val="0"/>
                <w:numId w:val="331"/>
              </w:numPr>
              <w:tabs>
                <w:tab w:val="left" w:pos="472"/>
              </w:tabs>
              <w:ind w:right="540"/>
            </w:pPr>
            <w:r>
              <w:t>Management</w:t>
            </w:r>
            <w:r>
              <w:rPr>
                <w:spacing w:val="-14"/>
              </w:rPr>
              <w:t xml:space="preserve"> </w:t>
            </w:r>
            <w:r>
              <w:t>of</w:t>
            </w:r>
            <w:r>
              <w:rPr>
                <w:spacing w:val="-14"/>
              </w:rPr>
              <w:t xml:space="preserve"> </w:t>
            </w:r>
            <w:r>
              <w:t>post</w:t>
            </w:r>
            <w:r>
              <w:rPr>
                <w:spacing w:val="-14"/>
              </w:rPr>
              <w:t xml:space="preserve"> </w:t>
            </w:r>
            <w:r>
              <w:t>–</w:t>
            </w:r>
            <w:r>
              <w:rPr>
                <w:spacing w:val="-13"/>
              </w:rPr>
              <w:t xml:space="preserve"> </w:t>
            </w:r>
            <w:r>
              <w:t xml:space="preserve">op </w:t>
            </w:r>
            <w:r>
              <w:rPr>
                <w:spacing w:val="-2"/>
              </w:rPr>
              <w:t>complications</w:t>
            </w:r>
          </w:p>
          <w:p w14:paraId="7C19BAEF" w14:textId="77777777" w:rsidR="000B7F42" w:rsidRDefault="00000000">
            <w:pPr>
              <w:pStyle w:val="TableParagraph"/>
              <w:numPr>
                <w:ilvl w:val="0"/>
                <w:numId w:val="331"/>
              </w:numPr>
              <w:tabs>
                <w:tab w:val="left" w:pos="472"/>
              </w:tabs>
              <w:spacing w:line="258" w:lineRule="exact"/>
            </w:pPr>
            <w:r>
              <w:rPr>
                <w:spacing w:val="-2"/>
              </w:rPr>
              <w:t>Rehabilitation</w:t>
            </w:r>
          </w:p>
        </w:tc>
        <w:tc>
          <w:tcPr>
            <w:tcW w:w="4863" w:type="dxa"/>
          </w:tcPr>
          <w:p w14:paraId="02257038" w14:textId="77777777" w:rsidR="000B7F42" w:rsidRDefault="000B7F42">
            <w:pPr>
              <w:pStyle w:val="TableParagraph"/>
            </w:pPr>
          </w:p>
        </w:tc>
        <w:tc>
          <w:tcPr>
            <w:tcW w:w="2612" w:type="dxa"/>
          </w:tcPr>
          <w:p w14:paraId="714EBE87" w14:textId="77777777" w:rsidR="000B7F42" w:rsidRDefault="000B7F42">
            <w:pPr>
              <w:pStyle w:val="TableParagraph"/>
            </w:pPr>
          </w:p>
        </w:tc>
        <w:tc>
          <w:tcPr>
            <w:tcW w:w="1529" w:type="dxa"/>
          </w:tcPr>
          <w:p w14:paraId="74F024FF" w14:textId="77777777" w:rsidR="000B7F42" w:rsidRDefault="00000000">
            <w:pPr>
              <w:pStyle w:val="TableParagraph"/>
              <w:spacing w:before="5"/>
              <w:ind w:left="109"/>
            </w:pPr>
            <w:r>
              <w:rPr>
                <w:spacing w:val="-2"/>
              </w:rPr>
              <w:t>Lecture</w:t>
            </w:r>
          </w:p>
          <w:p w14:paraId="3BC84765" w14:textId="77777777" w:rsidR="000B7F42" w:rsidRDefault="00000000">
            <w:pPr>
              <w:pStyle w:val="TableParagraph"/>
              <w:spacing w:before="189"/>
              <w:ind w:left="109"/>
            </w:pPr>
            <w:r>
              <w:rPr>
                <w:spacing w:val="-2"/>
              </w:rPr>
              <w:t>/CBL/SDL</w:t>
            </w:r>
          </w:p>
        </w:tc>
        <w:tc>
          <w:tcPr>
            <w:tcW w:w="1532" w:type="dxa"/>
          </w:tcPr>
          <w:p w14:paraId="0D67B1CE" w14:textId="77777777" w:rsidR="000B7F42" w:rsidRDefault="00000000">
            <w:pPr>
              <w:pStyle w:val="TableParagraph"/>
              <w:spacing w:before="5"/>
              <w:ind w:left="109"/>
            </w:pPr>
            <w:r>
              <w:rPr>
                <w:spacing w:val="-2"/>
              </w:rPr>
              <w:t>MCQ/SEQ/SA</w:t>
            </w:r>
          </w:p>
          <w:p w14:paraId="5E1CE395"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5C26F97D" w14:textId="77777777">
        <w:trPr>
          <w:trHeight w:val="1801"/>
        </w:trPr>
        <w:tc>
          <w:tcPr>
            <w:tcW w:w="1798" w:type="dxa"/>
          </w:tcPr>
          <w:p w14:paraId="45BB8674" w14:textId="77777777" w:rsidR="000B7F42" w:rsidRDefault="00000000">
            <w:pPr>
              <w:pStyle w:val="TableParagraph"/>
              <w:spacing w:before="1" w:line="259" w:lineRule="auto"/>
              <w:ind w:left="112" w:right="266"/>
              <w:rPr>
                <w:b/>
              </w:rPr>
            </w:pPr>
            <w:r>
              <w:rPr>
                <w:b/>
              </w:rPr>
              <w:t>Shock</w:t>
            </w:r>
            <w:r>
              <w:rPr>
                <w:b/>
                <w:spacing w:val="-15"/>
              </w:rPr>
              <w:t xml:space="preserve"> </w:t>
            </w:r>
            <w:r>
              <w:rPr>
                <w:b/>
              </w:rPr>
              <w:t>&amp;</w:t>
            </w:r>
            <w:r>
              <w:rPr>
                <w:b/>
                <w:spacing w:val="-14"/>
              </w:rPr>
              <w:t xml:space="preserve"> </w:t>
            </w:r>
            <w:r>
              <w:rPr>
                <w:b/>
              </w:rPr>
              <w:t xml:space="preserve">Blood </w:t>
            </w:r>
            <w:r>
              <w:rPr>
                <w:b/>
                <w:spacing w:val="-2"/>
              </w:rPr>
              <w:t>transfusion</w:t>
            </w:r>
          </w:p>
        </w:tc>
        <w:tc>
          <w:tcPr>
            <w:tcW w:w="3241" w:type="dxa"/>
          </w:tcPr>
          <w:p w14:paraId="4621F3B8" w14:textId="77777777" w:rsidR="000B7F42" w:rsidRDefault="00000000">
            <w:pPr>
              <w:pStyle w:val="TableParagraph"/>
              <w:spacing w:before="1" w:line="405" w:lineRule="auto"/>
              <w:ind w:left="112" w:right="1358"/>
            </w:pPr>
            <w:r>
              <w:rPr>
                <w:spacing w:val="-4"/>
              </w:rPr>
              <w:t xml:space="preserve">Shock/Classification </w:t>
            </w:r>
            <w:r>
              <w:rPr>
                <w:spacing w:val="-2"/>
              </w:rPr>
              <w:t>Hypovolemic</w:t>
            </w:r>
            <w:r>
              <w:rPr>
                <w:spacing w:val="80"/>
              </w:rPr>
              <w:t xml:space="preserve"> </w:t>
            </w:r>
            <w:r>
              <w:t>Shock Hemorrhage Blood transfusion</w:t>
            </w:r>
          </w:p>
        </w:tc>
        <w:tc>
          <w:tcPr>
            <w:tcW w:w="4863" w:type="dxa"/>
          </w:tcPr>
          <w:p w14:paraId="1F8FC30C" w14:textId="77777777" w:rsidR="000B7F42" w:rsidRDefault="00000000">
            <w:pPr>
              <w:pStyle w:val="TableParagraph"/>
              <w:numPr>
                <w:ilvl w:val="0"/>
                <w:numId w:val="330"/>
              </w:numPr>
              <w:tabs>
                <w:tab w:val="left" w:pos="469"/>
              </w:tabs>
              <w:spacing w:line="269" w:lineRule="exact"/>
              <w:ind w:left="469" w:hanging="357"/>
            </w:pPr>
            <w:r>
              <w:t>Discuss</w:t>
            </w:r>
            <w:r>
              <w:rPr>
                <w:spacing w:val="-8"/>
              </w:rPr>
              <w:t xml:space="preserve"> </w:t>
            </w:r>
            <w:r>
              <w:t>the</w:t>
            </w:r>
            <w:r>
              <w:rPr>
                <w:spacing w:val="-6"/>
              </w:rPr>
              <w:t xml:space="preserve"> </w:t>
            </w:r>
            <w:r>
              <w:t>protocols</w:t>
            </w:r>
            <w:r>
              <w:rPr>
                <w:spacing w:val="-7"/>
              </w:rPr>
              <w:t xml:space="preserve"> </w:t>
            </w:r>
            <w:r>
              <w:t>of</w:t>
            </w:r>
            <w:r>
              <w:rPr>
                <w:spacing w:val="-8"/>
              </w:rPr>
              <w:t xml:space="preserve"> </w:t>
            </w:r>
            <w:r>
              <w:t>blood</w:t>
            </w:r>
            <w:r>
              <w:rPr>
                <w:spacing w:val="-8"/>
              </w:rPr>
              <w:t xml:space="preserve"> </w:t>
            </w:r>
            <w:r>
              <w:rPr>
                <w:spacing w:val="-2"/>
              </w:rPr>
              <w:t>transfusion</w:t>
            </w:r>
          </w:p>
          <w:p w14:paraId="693A57BB" w14:textId="77777777" w:rsidR="000B7F42" w:rsidRDefault="00000000">
            <w:pPr>
              <w:pStyle w:val="TableParagraph"/>
              <w:numPr>
                <w:ilvl w:val="0"/>
                <w:numId w:val="330"/>
              </w:numPr>
              <w:tabs>
                <w:tab w:val="left" w:pos="472"/>
              </w:tabs>
              <w:spacing w:before="9"/>
              <w:ind w:right="435" w:hanging="360"/>
            </w:pPr>
            <w:r>
              <w:t>Elaborate</w:t>
            </w:r>
            <w:r>
              <w:rPr>
                <w:spacing w:val="-14"/>
              </w:rPr>
              <w:t xml:space="preserve"> </w:t>
            </w:r>
            <w:r>
              <w:t>principles</w:t>
            </w:r>
            <w:r>
              <w:rPr>
                <w:spacing w:val="-13"/>
              </w:rPr>
              <w:t xml:space="preserve"> </w:t>
            </w:r>
            <w:r>
              <w:t>of</w:t>
            </w:r>
            <w:r>
              <w:rPr>
                <w:spacing w:val="-13"/>
              </w:rPr>
              <w:t xml:space="preserve"> </w:t>
            </w:r>
            <w:r>
              <w:t>blood</w:t>
            </w:r>
            <w:r>
              <w:rPr>
                <w:spacing w:val="-14"/>
              </w:rPr>
              <w:t xml:space="preserve"> </w:t>
            </w:r>
            <w:r>
              <w:t>transfusion</w:t>
            </w:r>
            <w:r>
              <w:rPr>
                <w:spacing w:val="-13"/>
              </w:rPr>
              <w:t xml:space="preserve"> </w:t>
            </w:r>
            <w:r>
              <w:t>of</w:t>
            </w:r>
            <w:r>
              <w:rPr>
                <w:spacing w:val="-14"/>
              </w:rPr>
              <w:t xml:space="preserve"> </w:t>
            </w:r>
            <w:r>
              <w:t>a surgical patient</w:t>
            </w:r>
          </w:p>
        </w:tc>
        <w:tc>
          <w:tcPr>
            <w:tcW w:w="2612" w:type="dxa"/>
          </w:tcPr>
          <w:p w14:paraId="7E449FDC" w14:textId="77777777" w:rsidR="000B7F42" w:rsidRDefault="00000000">
            <w:pPr>
              <w:pStyle w:val="TableParagraph"/>
              <w:numPr>
                <w:ilvl w:val="0"/>
                <w:numId w:val="329"/>
              </w:numPr>
              <w:tabs>
                <w:tab w:val="left" w:pos="469"/>
              </w:tabs>
              <w:ind w:right="1000"/>
            </w:pPr>
            <w:r>
              <w:rPr>
                <w:spacing w:val="-2"/>
              </w:rPr>
              <w:t xml:space="preserve">Clinically assess </w:t>
            </w:r>
            <w:r>
              <w:rPr>
                <w:spacing w:val="-4"/>
              </w:rPr>
              <w:t>hypovolemia</w:t>
            </w:r>
          </w:p>
          <w:p w14:paraId="29B5AF96" w14:textId="77777777" w:rsidR="000B7F42" w:rsidRDefault="00000000">
            <w:pPr>
              <w:pStyle w:val="TableParagraph"/>
              <w:numPr>
                <w:ilvl w:val="0"/>
                <w:numId w:val="329"/>
              </w:numPr>
              <w:tabs>
                <w:tab w:val="left" w:pos="469"/>
              </w:tabs>
              <w:ind w:right="467"/>
            </w:pPr>
            <w:r>
              <w:t>Identify</w:t>
            </w:r>
            <w:r>
              <w:rPr>
                <w:spacing w:val="-14"/>
              </w:rPr>
              <w:t xml:space="preserve"> </w:t>
            </w:r>
            <w:r>
              <w:t>patients</w:t>
            </w:r>
            <w:r>
              <w:rPr>
                <w:spacing w:val="-14"/>
              </w:rPr>
              <w:t xml:space="preserve"> </w:t>
            </w:r>
            <w:r>
              <w:t>in need of fluid</w:t>
            </w:r>
          </w:p>
          <w:p w14:paraId="3A1DE04A" w14:textId="77777777" w:rsidR="000B7F42" w:rsidRDefault="00000000">
            <w:pPr>
              <w:pStyle w:val="TableParagraph"/>
              <w:spacing w:line="252" w:lineRule="exact"/>
              <w:ind w:left="469" w:right="303"/>
            </w:pPr>
            <w:r>
              <w:rPr>
                <w:spacing w:val="-4"/>
              </w:rPr>
              <w:t xml:space="preserve">optimization/blood </w:t>
            </w:r>
            <w:r>
              <w:rPr>
                <w:spacing w:val="-2"/>
              </w:rPr>
              <w:t>transfusion</w:t>
            </w:r>
          </w:p>
        </w:tc>
        <w:tc>
          <w:tcPr>
            <w:tcW w:w="1529" w:type="dxa"/>
          </w:tcPr>
          <w:p w14:paraId="273245B6" w14:textId="77777777" w:rsidR="000B7F42" w:rsidRDefault="00000000">
            <w:pPr>
              <w:pStyle w:val="TableParagraph"/>
              <w:spacing w:before="5"/>
              <w:ind w:left="109"/>
            </w:pPr>
            <w:r>
              <w:rPr>
                <w:spacing w:val="-2"/>
              </w:rPr>
              <w:t>Lecture</w:t>
            </w:r>
          </w:p>
          <w:p w14:paraId="4EA90DE4" w14:textId="77777777" w:rsidR="000B7F42" w:rsidRDefault="00000000">
            <w:pPr>
              <w:pStyle w:val="TableParagraph"/>
              <w:spacing w:before="189"/>
              <w:ind w:left="109"/>
            </w:pPr>
            <w:r>
              <w:rPr>
                <w:spacing w:val="-2"/>
              </w:rPr>
              <w:t>/CBL/SDL</w:t>
            </w:r>
          </w:p>
        </w:tc>
        <w:tc>
          <w:tcPr>
            <w:tcW w:w="1532" w:type="dxa"/>
          </w:tcPr>
          <w:p w14:paraId="4686B533" w14:textId="77777777" w:rsidR="000B7F42" w:rsidRDefault="00000000">
            <w:pPr>
              <w:pStyle w:val="TableParagraph"/>
              <w:spacing w:before="5"/>
              <w:ind w:left="109"/>
            </w:pPr>
            <w:r>
              <w:rPr>
                <w:spacing w:val="-2"/>
              </w:rPr>
              <w:t>MCQ/SEQ/SA</w:t>
            </w:r>
          </w:p>
          <w:p w14:paraId="38E24968"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1E3AE57D" w14:textId="77777777">
        <w:trPr>
          <w:trHeight w:val="3682"/>
        </w:trPr>
        <w:tc>
          <w:tcPr>
            <w:tcW w:w="1798" w:type="dxa"/>
          </w:tcPr>
          <w:p w14:paraId="5E3E2107" w14:textId="77777777" w:rsidR="000B7F42" w:rsidRDefault="00000000">
            <w:pPr>
              <w:pStyle w:val="TableParagraph"/>
              <w:spacing w:before="3" w:line="256" w:lineRule="auto"/>
              <w:ind w:left="112"/>
              <w:rPr>
                <w:b/>
              </w:rPr>
            </w:pPr>
            <w:r>
              <w:rPr>
                <w:b/>
              </w:rPr>
              <w:t xml:space="preserve">Wound, healing </w:t>
            </w:r>
            <w:r>
              <w:rPr>
                <w:b/>
                <w:spacing w:val="-2"/>
              </w:rPr>
              <w:t>and</w:t>
            </w:r>
            <w:r>
              <w:rPr>
                <w:b/>
                <w:spacing w:val="-13"/>
              </w:rPr>
              <w:t xml:space="preserve"> </w:t>
            </w:r>
            <w:r>
              <w:rPr>
                <w:b/>
                <w:spacing w:val="-2"/>
              </w:rPr>
              <w:t>tissue</w:t>
            </w:r>
            <w:r>
              <w:rPr>
                <w:b/>
                <w:spacing w:val="-12"/>
              </w:rPr>
              <w:t xml:space="preserve"> </w:t>
            </w:r>
            <w:r>
              <w:rPr>
                <w:b/>
                <w:spacing w:val="-2"/>
              </w:rPr>
              <w:t>repair</w:t>
            </w:r>
          </w:p>
        </w:tc>
        <w:tc>
          <w:tcPr>
            <w:tcW w:w="3241" w:type="dxa"/>
          </w:tcPr>
          <w:p w14:paraId="1085E39C" w14:textId="77777777" w:rsidR="000B7F42" w:rsidRDefault="00000000">
            <w:pPr>
              <w:pStyle w:val="TableParagraph"/>
              <w:numPr>
                <w:ilvl w:val="0"/>
                <w:numId w:val="328"/>
              </w:numPr>
              <w:tabs>
                <w:tab w:val="left" w:pos="472"/>
              </w:tabs>
              <w:spacing w:before="2"/>
              <w:ind w:right="807"/>
            </w:pPr>
            <w:r>
              <w:t>Wound</w:t>
            </w:r>
            <w:r>
              <w:rPr>
                <w:spacing w:val="-7"/>
              </w:rPr>
              <w:t xml:space="preserve"> </w:t>
            </w:r>
            <w:r>
              <w:t>classification, Mechanism</w:t>
            </w:r>
            <w:r>
              <w:rPr>
                <w:spacing w:val="-8"/>
              </w:rPr>
              <w:t xml:space="preserve"> </w:t>
            </w:r>
            <w:r>
              <w:t>of</w:t>
            </w:r>
            <w:r>
              <w:rPr>
                <w:spacing w:val="-6"/>
              </w:rPr>
              <w:t xml:space="preserve"> </w:t>
            </w:r>
            <w:r>
              <w:rPr>
                <w:spacing w:val="-2"/>
              </w:rPr>
              <w:t>healing</w:t>
            </w:r>
          </w:p>
          <w:p w14:paraId="7B7997E2" w14:textId="77777777" w:rsidR="000B7F42" w:rsidRDefault="00000000">
            <w:pPr>
              <w:pStyle w:val="TableParagraph"/>
              <w:numPr>
                <w:ilvl w:val="0"/>
                <w:numId w:val="328"/>
              </w:numPr>
              <w:tabs>
                <w:tab w:val="left" w:pos="472"/>
              </w:tabs>
              <w:ind w:right="639"/>
            </w:pPr>
            <w:r>
              <w:rPr>
                <w:spacing w:val="-2"/>
              </w:rPr>
              <w:t>Factors</w:t>
            </w:r>
            <w:r>
              <w:rPr>
                <w:spacing w:val="-10"/>
              </w:rPr>
              <w:t xml:space="preserve"> </w:t>
            </w:r>
            <w:r>
              <w:rPr>
                <w:spacing w:val="-2"/>
              </w:rPr>
              <w:t>affecting</w:t>
            </w:r>
            <w:r>
              <w:rPr>
                <w:spacing w:val="-8"/>
              </w:rPr>
              <w:t xml:space="preserve"> </w:t>
            </w:r>
            <w:r>
              <w:rPr>
                <w:spacing w:val="-2"/>
              </w:rPr>
              <w:t>wound healing</w:t>
            </w:r>
          </w:p>
          <w:p w14:paraId="02C4AC7F" w14:textId="77777777" w:rsidR="000B7F42" w:rsidRDefault="00000000">
            <w:pPr>
              <w:pStyle w:val="TableParagraph"/>
              <w:numPr>
                <w:ilvl w:val="0"/>
                <w:numId w:val="328"/>
              </w:numPr>
              <w:tabs>
                <w:tab w:val="left" w:pos="472"/>
              </w:tabs>
            </w:pPr>
            <w:r>
              <w:t>Complications</w:t>
            </w:r>
            <w:r>
              <w:rPr>
                <w:spacing w:val="-14"/>
              </w:rPr>
              <w:t xml:space="preserve"> </w:t>
            </w:r>
            <w:r>
              <w:t>of</w:t>
            </w:r>
            <w:r>
              <w:rPr>
                <w:spacing w:val="-11"/>
              </w:rPr>
              <w:t xml:space="preserve"> </w:t>
            </w:r>
            <w:r>
              <w:rPr>
                <w:spacing w:val="-4"/>
              </w:rPr>
              <w:t>wound</w:t>
            </w:r>
          </w:p>
          <w:p w14:paraId="4E1A2D1F" w14:textId="77777777" w:rsidR="000B7F42" w:rsidRDefault="00000000">
            <w:pPr>
              <w:pStyle w:val="TableParagraph"/>
              <w:numPr>
                <w:ilvl w:val="0"/>
                <w:numId w:val="328"/>
              </w:numPr>
              <w:tabs>
                <w:tab w:val="left" w:pos="472"/>
              </w:tabs>
              <w:spacing w:before="8"/>
            </w:pPr>
            <w:r>
              <w:t>Hypertrophic</w:t>
            </w:r>
            <w:r>
              <w:rPr>
                <w:spacing w:val="-13"/>
              </w:rPr>
              <w:t xml:space="preserve"> </w:t>
            </w:r>
            <w:r>
              <w:t>scars,</w:t>
            </w:r>
            <w:r>
              <w:rPr>
                <w:spacing w:val="-10"/>
              </w:rPr>
              <w:t xml:space="preserve"> </w:t>
            </w:r>
            <w:r>
              <w:rPr>
                <w:spacing w:val="-2"/>
              </w:rPr>
              <w:t>keloid</w:t>
            </w:r>
          </w:p>
        </w:tc>
        <w:tc>
          <w:tcPr>
            <w:tcW w:w="4863" w:type="dxa"/>
          </w:tcPr>
          <w:p w14:paraId="5D41E5D0" w14:textId="77777777" w:rsidR="000B7F42" w:rsidRDefault="00000000">
            <w:pPr>
              <w:pStyle w:val="TableParagraph"/>
              <w:numPr>
                <w:ilvl w:val="0"/>
                <w:numId w:val="327"/>
              </w:numPr>
              <w:tabs>
                <w:tab w:val="left" w:pos="472"/>
              </w:tabs>
              <w:spacing w:before="2"/>
              <w:ind w:right="737"/>
            </w:pPr>
            <w:r>
              <w:t>Describe</w:t>
            </w:r>
            <w:r>
              <w:rPr>
                <w:spacing w:val="-14"/>
              </w:rPr>
              <w:t xml:space="preserve"> </w:t>
            </w:r>
            <w:r>
              <w:t>the</w:t>
            </w:r>
            <w:r>
              <w:rPr>
                <w:spacing w:val="-14"/>
              </w:rPr>
              <w:t xml:space="preserve"> </w:t>
            </w:r>
            <w:r>
              <w:t>process</w:t>
            </w:r>
            <w:r>
              <w:rPr>
                <w:spacing w:val="-9"/>
              </w:rPr>
              <w:t xml:space="preserve"> </w:t>
            </w:r>
            <w:r>
              <w:t>and</w:t>
            </w:r>
            <w:r>
              <w:rPr>
                <w:spacing w:val="-14"/>
              </w:rPr>
              <w:t xml:space="preserve"> </w:t>
            </w:r>
            <w:r>
              <w:t>stages</w:t>
            </w:r>
            <w:r>
              <w:rPr>
                <w:spacing w:val="-10"/>
              </w:rPr>
              <w:t xml:space="preserve"> </w:t>
            </w:r>
            <w:r>
              <w:t>of</w:t>
            </w:r>
            <w:r>
              <w:rPr>
                <w:spacing w:val="-14"/>
              </w:rPr>
              <w:t xml:space="preserve"> </w:t>
            </w:r>
            <w:r>
              <w:t xml:space="preserve">wound </w:t>
            </w:r>
            <w:r>
              <w:rPr>
                <w:spacing w:val="-2"/>
              </w:rPr>
              <w:t>healing.</w:t>
            </w:r>
          </w:p>
          <w:p w14:paraId="441A4E74" w14:textId="77777777" w:rsidR="000B7F42" w:rsidRDefault="00000000">
            <w:pPr>
              <w:pStyle w:val="TableParagraph"/>
              <w:numPr>
                <w:ilvl w:val="0"/>
                <w:numId w:val="327"/>
              </w:numPr>
              <w:tabs>
                <w:tab w:val="left" w:pos="472"/>
              </w:tabs>
              <w:ind w:right="504"/>
            </w:pPr>
            <w:r>
              <w:t>State</w:t>
            </w:r>
            <w:r>
              <w:rPr>
                <w:spacing w:val="-14"/>
              </w:rPr>
              <w:t xml:space="preserve"> </w:t>
            </w:r>
            <w:r>
              <w:t>primary,</w:t>
            </w:r>
            <w:r>
              <w:rPr>
                <w:spacing w:val="-14"/>
              </w:rPr>
              <w:t xml:space="preserve"> </w:t>
            </w:r>
            <w:r>
              <w:t>secondary</w:t>
            </w:r>
            <w:r>
              <w:rPr>
                <w:spacing w:val="-14"/>
              </w:rPr>
              <w:t xml:space="preserve"> </w:t>
            </w:r>
            <w:r>
              <w:t>and</w:t>
            </w:r>
            <w:r>
              <w:rPr>
                <w:spacing w:val="-13"/>
              </w:rPr>
              <w:t xml:space="preserve"> </w:t>
            </w:r>
            <w:r>
              <w:t>tertiary</w:t>
            </w:r>
            <w:r>
              <w:rPr>
                <w:spacing w:val="-14"/>
              </w:rPr>
              <w:t xml:space="preserve"> </w:t>
            </w:r>
            <w:r>
              <w:t xml:space="preserve">wound </w:t>
            </w:r>
            <w:r>
              <w:rPr>
                <w:spacing w:val="-2"/>
              </w:rPr>
              <w:t>healing.</w:t>
            </w:r>
          </w:p>
          <w:p w14:paraId="40409594" w14:textId="77777777" w:rsidR="000B7F42" w:rsidRDefault="00000000">
            <w:pPr>
              <w:pStyle w:val="TableParagraph"/>
              <w:numPr>
                <w:ilvl w:val="0"/>
                <w:numId w:val="327"/>
              </w:numPr>
              <w:tabs>
                <w:tab w:val="left" w:pos="472"/>
              </w:tabs>
              <w:ind w:right="641"/>
            </w:pPr>
            <w:r>
              <w:t>Justify</w:t>
            </w:r>
            <w:r>
              <w:rPr>
                <w:spacing w:val="-13"/>
              </w:rPr>
              <w:t xml:space="preserve"> </w:t>
            </w:r>
            <w:r>
              <w:t>the</w:t>
            </w:r>
            <w:r>
              <w:rPr>
                <w:spacing w:val="-14"/>
              </w:rPr>
              <w:t xml:space="preserve"> </w:t>
            </w:r>
            <w:r>
              <w:t>reasons</w:t>
            </w:r>
            <w:r>
              <w:rPr>
                <w:spacing w:val="-12"/>
              </w:rPr>
              <w:t xml:space="preserve"> </w:t>
            </w:r>
            <w:r>
              <w:t>for</w:t>
            </w:r>
            <w:r>
              <w:rPr>
                <w:spacing w:val="-12"/>
              </w:rPr>
              <w:t xml:space="preserve"> </w:t>
            </w:r>
            <w:r>
              <w:t>conducting</w:t>
            </w:r>
            <w:r>
              <w:rPr>
                <w:spacing w:val="-14"/>
              </w:rPr>
              <w:t xml:space="preserve"> </w:t>
            </w:r>
            <w:r>
              <w:t>a</w:t>
            </w:r>
            <w:r>
              <w:rPr>
                <w:spacing w:val="-12"/>
              </w:rPr>
              <w:t xml:space="preserve"> </w:t>
            </w:r>
            <w:r>
              <w:t xml:space="preserve">wound </w:t>
            </w:r>
            <w:r>
              <w:rPr>
                <w:spacing w:val="-2"/>
              </w:rPr>
              <w:t>assessment.</w:t>
            </w:r>
          </w:p>
          <w:p w14:paraId="08B715A7" w14:textId="77777777" w:rsidR="000B7F42" w:rsidRDefault="00000000">
            <w:pPr>
              <w:pStyle w:val="TableParagraph"/>
              <w:numPr>
                <w:ilvl w:val="0"/>
                <w:numId w:val="327"/>
              </w:numPr>
              <w:tabs>
                <w:tab w:val="left" w:pos="469"/>
              </w:tabs>
              <w:spacing w:line="269" w:lineRule="exact"/>
              <w:ind w:left="469" w:hanging="357"/>
            </w:pPr>
            <w:r>
              <w:t>Summarize</w:t>
            </w:r>
            <w:r>
              <w:rPr>
                <w:spacing w:val="-11"/>
              </w:rPr>
              <w:t xml:space="preserve"> </w:t>
            </w:r>
            <w:r>
              <w:t>pressure</w:t>
            </w:r>
            <w:r>
              <w:rPr>
                <w:spacing w:val="-11"/>
              </w:rPr>
              <w:t xml:space="preserve"> </w:t>
            </w:r>
            <w:r>
              <w:t>ulcer</w:t>
            </w:r>
            <w:r>
              <w:rPr>
                <w:spacing w:val="-11"/>
              </w:rPr>
              <w:t xml:space="preserve"> </w:t>
            </w:r>
            <w:r>
              <w:rPr>
                <w:spacing w:val="-2"/>
              </w:rPr>
              <w:t>classification.</w:t>
            </w:r>
          </w:p>
          <w:p w14:paraId="72C654B2" w14:textId="77777777" w:rsidR="000B7F42" w:rsidRDefault="00000000">
            <w:pPr>
              <w:pStyle w:val="TableParagraph"/>
              <w:numPr>
                <w:ilvl w:val="0"/>
                <w:numId w:val="327"/>
              </w:numPr>
              <w:tabs>
                <w:tab w:val="left" w:pos="469"/>
              </w:tabs>
              <w:spacing w:line="266" w:lineRule="exact"/>
              <w:ind w:left="469" w:hanging="357"/>
            </w:pPr>
            <w:r>
              <w:t>State</w:t>
            </w:r>
            <w:r>
              <w:rPr>
                <w:spacing w:val="-10"/>
              </w:rPr>
              <w:t xml:space="preserve"> </w:t>
            </w:r>
            <w:r>
              <w:t>the</w:t>
            </w:r>
            <w:r>
              <w:rPr>
                <w:spacing w:val="-4"/>
              </w:rPr>
              <w:t xml:space="preserve"> </w:t>
            </w:r>
            <w:r>
              <w:t>need</w:t>
            </w:r>
            <w:r>
              <w:rPr>
                <w:spacing w:val="-6"/>
              </w:rPr>
              <w:t xml:space="preserve"> </w:t>
            </w:r>
            <w:r>
              <w:t>to</w:t>
            </w:r>
            <w:r>
              <w:rPr>
                <w:spacing w:val="-5"/>
              </w:rPr>
              <w:t xml:space="preserve"> </w:t>
            </w:r>
            <w:r>
              <w:t>assess</w:t>
            </w:r>
            <w:r>
              <w:rPr>
                <w:spacing w:val="-3"/>
              </w:rPr>
              <w:t xml:space="preserve"> </w:t>
            </w:r>
            <w:r>
              <w:t>pain</w:t>
            </w:r>
            <w:r>
              <w:rPr>
                <w:spacing w:val="-8"/>
              </w:rPr>
              <w:t xml:space="preserve"> </w:t>
            </w:r>
            <w:r>
              <w:t>in</w:t>
            </w:r>
            <w:r>
              <w:rPr>
                <w:spacing w:val="-5"/>
              </w:rPr>
              <w:t xml:space="preserve"> </w:t>
            </w:r>
            <w:r>
              <w:t>wound</w:t>
            </w:r>
            <w:r>
              <w:rPr>
                <w:spacing w:val="-7"/>
              </w:rPr>
              <w:t xml:space="preserve"> </w:t>
            </w:r>
            <w:r>
              <w:rPr>
                <w:spacing w:val="-4"/>
              </w:rPr>
              <w:t>care.</w:t>
            </w:r>
          </w:p>
          <w:p w14:paraId="3DAC373C" w14:textId="77777777" w:rsidR="000B7F42" w:rsidRDefault="00000000">
            <w:pPr>
              <w:pStyle w:val="TableParagraph"/>
              <w:numPr>
                <w:ilvl w:val="0"/>
                <w:numId w:val="327"/>
              </w:numPr>
              <w:tabs>
                <w:tab w:val="left" w:pos="472"/>
              </w:tabs>
              <w:spacing w:line="237" w:lineRule="auto"/>
              <w:ind w:right="1108"/>
            </w:pPr>
            <w:r>
              <w:t>Explain</w:t>
            </w:r>
            <w:r>
              <w:rPr>
                <w:spacing w:val="-14"/>
              </w:rPr>
              <w:t xml:space="preserve"> </w:t>
            </w:r>
            <w:r>
              <w:t>extrinsic</w:t>
            </w:r>
            <w:r>
              <w:rPr>
                <w:spacing w:val="-14"/>
              </w:rPr>
              <w:t xml:space="preserve"> </w:t>
            </w:r>
            <w:r>
              <w:t>and</w:t>
            </w:r>
            <w:r>
              <w:rPr>
                <w:spacing w:val="-14"/>
              </w:rPr>
              <w:t xml:space="preserve"> </w:t>
            </w:r>
            <w:r>
              <w:t>intrinsic</w:t>
            </w:r>
            <w:r>
              <w:rPr>
                <w:spacing w:val="-13"/>
              </w:rPr>
              <w:t xml:space="preserve"> </w:t>
            </w:r>
            <w:r>
              <w:t xml:space="preserve">factors which impact on wound healing </w:t>
            </w:r>
            <w:proofErr w:type="spellStart"/>
            <w:r>
              <w:t>eg</w:t>
            </w:r>
            <w:proofErr w:type="spellEnd"/>
            <w:r>
              <w:t xml:space="preserve"> </w:t>
            </w:r>
            <w:r>
              <w:rPr>
                <w:spacing w:val="-2"/>
              </w:rPr>
              <w:t>nutrition.</w:t>
            </w:r>
          </w:p>
          <w:p w14:paraId="12CFDB55" w14:textId="77777777" w:rsidR="000B7F42" w:rsidRDefault="00000000">
            <w:pPr>
              <w:pStyle w:val="TableParagraph"/>
              <w:numPr>
                <w:ilvl w:val="0"/>
                <w:numId w:val="327"/>
              </w:numPr>
              <w:tabs>
                <w:tab w:val="left" w:pos="469"/>
              </w:tabs>
              <w:ind w:left="469" w:hanging="357"/>
            </w:pPr>
            <w:r>
              <w:t>State</w:t>
            </w:r>
            <w:r>
              <w:rPr>
                <w:spacing w:val="-9"/>
              </w:rPr>
              <w:t xml:space="preserve"> </w:t>
            </w:r>
            <w:r>
              <w:t>the</w:t>
            </w:r>
            <w:r>
              <w:rPr>
                <w:spacing w:val="-8"/>
              </w:rPr>
              <w:t xml:space="preserve"> </w:t>
            </w:r>
            <w:r>
              <w:t>basic</w:t>
            </w:r>
            <w:r>
              <w:rPr>
                <w:spacing w:val="-7"/>
              </w:rPr>
              <w:t xml:space="preserve"> </w:t>
            </w:r>
            <w:r>
              <w:t>principles</w:t>
            </w:r>
            <w:r>
              <w:rPr>
                <w:spacing w:val="-6"/>
              </w:rPr>
              <w:t xml:space="preserve"> </w:t>
            </w:r>
            <w:r>
              <w:t>of</w:t>
            </w:r>
            <w:r>
              <w:rPr>
                <w:spacing w:val="-7"/>
              </w:rPr>
              <w:t xml:space="preserve"> </w:t>
            </w:r>
            <w:r>
              <w:t>wound</w:t>
            </w:r>
            <w:r>
              <w:rPr>
                <w:spacing w:val="-6"/>
              </w:rPr>
              <w:t xml:space="preserve"> </w:t>
            </w:r>
            <w:r>
              <w:rPr>
                <w:spacing w:val="-2"/>
              </w:rPr>
              <w:t>dressing.</w:t>
            </w:r>
          </w:p>
          <w:p w14:paraId="4B1DF9E2" w14:textId="77777777" w:rsidR="000B7F42" w:rsidRDefault="00000000">
            <w:pPr>
              <w:pStyle w:val="TableParagraph"/>
              <w:numPr>
                <w:ilvl w:val="0"/>
                <w:numId w:val="327"/>
              </w:numPr>
              <w:tabs>
                <w:tab w:val="left" w:pos="472"/>
              </w:tabs>
              <w:spacing w:line="270" w:lineRule="atLeast"/>
              <w:ind w:right="930"/>
            </w:pPr>
            <w:r>
              <w:t>Identify</w:t>
            </w:r>
            <w:r>
              <w:rPr>
                <w:spacing w:val="-12"/>
              </w:rPr>
              <w:t xml:space="preserve"> </w:t>
            </w:r>
            <w:r>
              <w:t>patients</w:t>
            </w:r>
            <w:r>
              <w:rPr>
                <w:spacing w:val="-12"/>
              </w:rPr>
              <w:t xml:space="preserve"> </w:t>
            </w:r>
            <w:r>
              <w:t>at</w:t>
            </w:r>
            <w:r>
              <w:rPr>
                <w:spacing w:val="-11"/>
              </w:rPr>
              <w:t xml:space="preserve"> </w:t>
            </w:r>
            <w:r>
              <w:t>risk</w:t>
            </w:r>
            <w:r>
              <w:rPr>
                <w:spacing w:val="-14"/>
              </w:rPr>
              <w:t xml:space="preserve"> </w:t>
            </w:r>
            <w:r>
              <w:t>of</w:t>
            </w:r>
            <w:r>
              <w:rPr>
                <w:spacing w:val="-13"/>
              </w:rPr>
              <w:t xml:space="preserve"> </w:t>
            </w:r>
            <w:r>
              <w:t>pressure</w:t>
            </w:r>
            <w:r>
              <w:rPr>
                <w:spacing w:val="-12"/>
              </w:rPr>
              <w:t xml:space="preserve"> </w:t>
            </w:r>
            <w:r>
              <w:t xml:space="preserve">sore </w:t>
            </w:r>
            <w:r>
              <w:rPr>
                <w:spacing w:val="-2"/>
              </w:rPr>
              <w:t>development</w:t>
            </w:r>
          </w:p>
        </w:tc>
        <w:tc>
          <w:tcPr>
            <w:tcW w:w="2612" w:type="dxa"/>
          </w:tcPr>
          <w:p w14:paraId="5808412C" w14:textId="77777777" w:rsidR="000B7F42" w:rsidRDefault="00000000">
            <w:pPr>
              <w:pStyle w:val="TableParagraph"/>
              <w:numPr>
                <w:ilvl w:val="0"/>
                <w:numId w:val="326"/>
              </w:numPr>
              <w:tabs>
                <w:tab w:val="left" w:pos="469"/>
              </w:tabs>
              <w:spacing w:before="2"/>
              <w:ind w:right="428"/>
            </w:pPr>
            <w:r>
              <w:rPr>
                <w:spacing w:val="-2"/>
              </w:rPr>
              <w:t>Identify</w:t>
            </w:r>
            <w:r>
              <w:rPr>
                <w:spacing w:val="-12"/>
              </w:rPr>
              <w:t xml:space="preserve"> </w:t>
            </w:r>
            <w:r>
              <w:rPr>
                <w:spacing w:val="-2"/>
              </w:rPr>
              <w:t>wound</w:t>
            </w:r>
            <w:r>
              <w:rPr>
                <w:spacing w:val="-12"/>
              </w:rPr>
              <w:t xml:space="preserve"> </w:t>
            </w:r>
            <w:r>
              <w:rPr>
                <w:spacing w:val="-2"/>
              </w:rPr>
              <w:t xml:space="preserve">bed </w:t>
            </w:r>
            <w:r>
              <w:t>tissue types.</w:t>
            </w:r>
          </w:p>
          <w:p w14:paraId="4FB9084E" w14:textId="77777777" w:rsidR="000B7F42" w:rsidRDefault="00000000">
            <w:pPr>
              <w:pStyle w:val="TableParagraph"/>
              <w:numPr>
                <w:ilvl w:val="0"/>
                <w:numId w:val="326"/>
              </w:numPr>
              <w:tabs>
                <w:tab w:val="left" w:pos="469"/>
              </w:tabs>
              <w:ind w:right="309"/>
            </w:pPr>
            <w:r>
              <w:t xml:space="preserve">Describe the skin surrounding the wound reference to underlying disease </w:t>
            </w:r>
            <w:r>
              <w:rPr>
                <w:spacing w:val="-2"/>
              </w:rPr>
              <w:t>and</w:t>
            </w:r>
            <w:r>
              <w:rPr>
                <w:spacing w:val="-12"/>
              </w:rPr>
              <w:t xml:space="preserve"> </w:t>
            </w:r>
            <w:r>
              <w:rPr>
                <w:spacing w:val="-2"/>
              </w:rPr>
              <w:t>the</w:t>
            </w:r>
            <w:r>
              <w:rPr>
                <w:spacing w:val="-12"/>
              </w:rPr>
              <w:t xml:space="preserve"> </w:t>
            </w:r>
            <w:r>
              <w:rPr>
                <w:spacing w:val="-2"/>
              </w:rPr>
              <w:t xml:space="preserve">effectiveness </w:t>
            </w:r>
            <w:r>
              <w:t>of</w:t>
            </w:r>
            <w:r>
              <w:rPr>
                <w:spacing w:val="-4"/>
              </w:rPr>
              <w:t xml:space="preserve"> </w:t>
            </w:r>
            <w:r>
              <w:t>current</w:t>
            </w:r>
            <w:r>
              <w:rPr>
                <w:spacing w:val="-3"/>
              </w:rPr>
              <w:t xml:space="preserve"> </w:t>
            </w:r>
            <w:r>
              <w:rPr>
                <w:spacing w:val="-2"/>
              </w:rPr>
              <w:t>treatment.</w:t>
            </w:r>
          </w:p>
          <w:p w14:paraId="08807194" w14:textId="77777777" w:rsidR="000B7F42" w:rsidRDefault="00000000">
            <w:pPr>
              <w:pStyle w:val="TableParagraph"/>
              <w:numPr>
                <w:ilvl w:val="0"/>
                <w:numId w:val="326"/>
              </w:numPr>
              <w:tabs>
                <w:tab w:val="left" w:pos="469"/>
              </w:tabs>
              <w:spacing w:before="2"/>
            </w:pPr>
            <w:r>
              <w:t>Measure</w:t>
            </w:r>
            <w:r>
              <w:rPr>
                <w:spacing w:val="-8"/>
              </w:rPr>
              <w:t xml:space="preserve"> </w:t>
            </w:r>
            <w:r>
              <w:t>a</w:t>
            </w:r>
            <w:r>
              <w:rPr>
                <w:spacing w:val="-3"/>
              </w:rPr>
              <w:t xml:space="preserve"> </w:t>
            </w:r>
            <w:r>
              <w:rPr>
                <w:spacing w:val="-2"/>
              </w:rPr>
              <w:t>wound.</w:t>
            </w:r>
          </w:p>
        </w:tc>
        <w:tc>
          <w:tcPr>
            <w:tcW w:w="1529" w:type="dxa"/>
          </w:tcPr>
          <w:p w14:paraId="4291FB0E" w14:textId="77777777" w:rsidR="000B7F42" w:rsidRDefault="00000000">
            <w:pPr>
              <w:pStyle w:val="TableParagraph"/>
              <w:spacing w:before="8"/>
              <w:ind w:left="109"/>
            </w:pPr>
            <w:r>
              <w:rPr>
                <w:spacing w:val="-2"/>
              </w:rPr>
              <w:t>Lecture/SDL</w:t>
            </w:r>
          </w:p>
        </w:tc>
        <w:tc>
          <w:tcPr>
            <w:tcW w:w="1532" w:type="dxa"/>
          </w:tcPr>
          <w:p w14:paraId="75591C14" w14:textId="77777777" w:rsidR="000B7F42" w:rsidRDefault="00000000">
            <w:pPr>
              <w:pStyle w:val="TableParagraph"/>
              <w:spacing w:before="8"/>
              <w:ind w:left="109"/>
            </w:pPr>
            <w:r>
              <w:rPr>
                <w:spacing w:val="-2"/>
              </w:rPr>
              <w:t>MCQ/SEQ/SA</w:t>
            </w:r>
          </w:p>
          <w:p w14:paraId="76971CDB"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bl>
    <w:p w14:paraId="54829D7D"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31E09D47"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50E7DC3F" w14:textId="77777777">
        <w:trPr>
          <w:trHeight w:val="7155"/>
        </w:trPr>
        <w:tc>
          <w:tcPr>
            <w:tcW w:w="1798" w:type="dxa"/>
          </w:tcPr>
          <w:p w14:paraId="10FE709B" w14:textId="77777777" w:rsidR="000B7F42" w:rsidRDefault="00000000">
            <w:pPr>
              <w:pStyle w:val="TableParagraph"/>
              <w:spacing w:before="1" w:line="259" w:lineRule="auto"/>
              <w:ind w:left="112" w:right="266"/>
              <w:rPr>
                <w:b/>
              </w:rPr>
            </w:pPr>
            <w:r>
              <w:rPr>
                <w:b/>
                <w:spacing w:val="-2"/>
              </w:rPr>
              <w:t xml:space="preserve">Surgical </w:t>
            </w:r>
            <w:r>
              <w:rPr>
                <w:b/>
                <w:spacing w:val="-4"/>
              </w:rPr>
              <w:t>infections</w:t>
            </w:r>
          </w:p>
        </w:tc>
        <w:tc>
          <w:tcPr>
            <w:tcW w:w="3241" w:type="dxa"/>
          </w:tcPr>
          <w:p w14:paraId="0C32AC8C" w14:textId="77777777" w:rsidR="000B7F42" w:rsidRDefault="00000000">
            <w:pPr>
              <w:pStyle w:val="TableParagraph"/>
              <w:spacing w:before="1" w:line="259" w:lineRule="auto"/>
              <w:ind w:left="112" w:right="185"/>
              <w:jc w:val="both"/>
            </w:pPr>
            <w:r>
              <w:t>Bacteremia,</w:t>
            </w:r>
            <w:r>
              <w:rPr>
                <w:spacing w:val="-11"/>
              </w:rPr>
              <w:t xml:space="preserve"> </w:t>
            </w:r>
            <w:r>
              <w:t>Septicemia,</w:t>
            </w:r>
            <w:r>
              <w:rPr>
                <w:spacing w:val="-11"/>
              </w:rPr>
              <w:t xml:space="preserve"> </w:t>
            </w:r>
            <w:r>
              <w:t>Pyemia, SIRS, Sepsis, MOFS Severe Sepsis &amp; Septic shock.</w:t>
            </w:r>
          </w:p>
          <w:p w14:paraId="0F124038" w14:textId="77777777" w:rsidR="000B7F42" w:rsidRDefault="00000000">
            <w:pPr>
              <w:pStyle w:val="TableParagraph"/>
              <w:numPr>
                <w:ilvl w:val="0"/>
                <w:numId w:val="325"/>
              </w:numPr>
              <w:tabs>
                <w:tab w:val="left" w:pos="460"/>
              </w:tabs>
              <w:spacing w:before="153" w:line="269" w:lineRule="exact"/>
            </w:pPr>
            <w:r>
              <w:rPr>
                <w:spacing w:val="-2"/>
              </w:rPr>
              <w:t>Definitions</w:t>
            </w:r>
          </w:p>
          <w:p w14:paraId="4A365127" w14:textId="77777777" w:rsidR="000B7F42" w:rsidRDefault="00000000">
            <w:pPr>
              <w:pStyle w:val="TableParagraph"/>
              <w:numPr>
                <w:ilvl w:val="0"/>
                <w:numId w:val="325"/>
              </w:numPr>
              <w:tabs>
                <w:tab w:val="left" w:pos="460"/>
              </w:tabs>
              <w:spacing w:line="269" w:lineRule="exact"/>
            </w:pPr>
            <w:r>
              <w:rPr>
                <w:spacing w:val="-2"/>
              </w:rPr>
              <w:t>Pathophysiology</w:t>
            </w:r>
          </w:p>
          <w:p w14:paraId="20D41079" w14:textId="77777777" w:rsidR="000B7F42" w:rsidRDefault="00000000">
            <w:pPr>
              <w:pStyle w:val="TableParagraph"/>
              <w:numPr>
                <w:ilvl w:val="0"/>
                <w:numId w:val="325"/>
              </w:numPr>
              <w:tabs>
                <w:tab w:val="left" w:pos="460"/>
              </w:tabs>
              <w:spacing w:before="4"/>
            </w:pPr>
            <w:r>
              <w:rPr>
                <w:spacing w:val="-2"/>
              </w:rPr>
              <w:t>Diagnosis</w:t>
            </w:r>
          </w:p>
          <w:p w14:paraId="0288BA7E" w14:textId="77777777" w:rsidR="000B7F42" w:rsidRDefault="00000000">
            <w:pPr>
              <w:pStyle w:val="TableParagraph"/>
              <w:numPr>
                <w:ilvl w:val="0"/>
                <w:numId w:val="325"/>
              </w:numPr>
              <w:tabs>
                <w:tab w:val="left" w:pos="460"/>
              </w:tabs>
              <w:spacing w:before="9"/>
            </w:pPr>
            <w:r>
              <w:rPr>
                <w:spacing w:val="-2"/>
              </w:rPr>
              <w:t>Investigations</w:t>
            </w:r>
          </w:p>
          <w:p w14:paraId="526720A8" w14:textId="77777777" w:rsidR="000B7F42" w:rsidRDefault="00000000">
            <w:pPr>
              <w:pStyle w:val="TableParagraph"/>
              <w:numPr>
                <w:ilvl w:val="0"/>
                <w:numId w:val="325"/>
              </w:numPr>
              <w:tabs>
                <w:tab w:val="left" w:pos="460"/>
              </w:tabs>
              <w:spacing w:before="7"/>
            </w:pPr>
            <w:r>
              <w:t>Management</w:t>
            </w:r>
            <w:r>
              <w:rPr>
                <w:spacing w:val="-10"/>
              </w:rPr>
              <w:t xml:space="preserve"> </w:t>
            </w:r>
            <w:r>
              <w:rPr>
                <w:spacing w:val="-2"/>
              </w:rPr>
              <w:t>principles</w:t>
            </w:r>
          </w:p>
          <w:p w14:paraId="595C9F4E" w14:textId="77777777" w:rsidR="000B7F42" w:rsidRDefault="000B7F42">
            <w:pPr>
              <w:pStyle w:val="TableParagraph"/>
              <w:rPr>
                <w:b/>
              </w:rPr>
            </w:pPr>
          </w:p>
          <w:p w14:paraId="51584EBF" w14:textId="77777777" w:rsidR="000B7F42" w:rsidRDefault="000B7F42">
            <w:pPr>
              <w:pStyle w:val="TableParagraph"/>
              <w:rPr>
                <w:b/>
              </w:rPr>
            </w:pPr>
          </w:p>
          <w:p w14:paraId="43D1E64E" w14:textId="77777777" w:rsidR="000B7F42" w:rsidRDefault="000B7F42">
            <w:pPr>
              <w:pStyle w:val="TableParagraph"/>
              <w:spacing w:before="99"/>
              <w:rPr>
                <w:b/>
              </w:rPr>
            </w:pPr>
          </w:p>
          <w:p w14:paraId="667D0DE8" w14:textId="77777777" w:rsidR="000B7F42" w:rsidRDefault="00000000">
            <w:pPr>
              <w:pStyle w:val="TableParagraph"/>
              <w:spacing w:line="259" w:lineRule="auto"/>
              <w:ind w:left="112"/>
            </w:pPr>
            <w:r>
              <w:t xml:space="preserve">Sepsis 6 (BUFALO) </w:t>
            </w:r>
            <w:r>
              <w:rPr>
                <w:spacing w:val="-2"/>
              </w:rPr>
              <w:t>recommendations</w:t>
            </w:r>
            <w:r>
              <w:rPr>
                <w:spacing w:val="-14"/>
              </w:rPr>
              <w:t xml:space="preserve"> </w:t>
            </w:r>
            <w:r>
              <w:rPr>
                <w:spacing w:val="-2"/>
              </w:rPr>
              <w:t>within</w:t>
            </w:r>
            <w:r>
              <w:rPr>
                <w:spacing w:val="-15"/>
              </w:rPr>
              <w:t xml:space="preserve"> </w:t>
            </w:r>
            <w:r>
              <w:rPr>
                <w:spacing w:val="-2"/>
              </w:rPr>
              <w:t>the</w:t>
            </w:r>
            <w:r>
              <w:rPr>
                <w:spacing w:val="-16"/>
              </w:rPr>
              <w:t xml:space="preserve"> </w:t>
            </w:r>
            <w:r>
              <w:rPr>
                <w:spacing w:val="-2"/>
              </w:rPr>
              <w:t xml:space="preserve">first </w:t>
            </w:r>
            <w:r>
              <w:t>hour to reduce mortality</w:t>
            </w:r>
          </w:p>
          <w:p w14:paraId="668B79BC" w14:textId="77777777" w:rsidR="000B7F42" w:rsidRDefault="00000000">
            <w:pPr>
              <w:pStyle w:val="TableParagraph"/>
              <w:numPr>
                <w:ilvl w:val="0"/>
                <w:numId w:val="325"/>
              </w:numPr>
              <w:tabs>
                <w:tab w:val="left" w:pos="472"/>
              </w:tabs>
              <w:spacing w:before="156"/>
              <w:ind w:left="472" w:hanging="360"/>
              <w:rPr>
                <w:b/>
              </w:rPr>
            </w:pPr>
            <w:r>
              <w:rPr>
                <w:b/>
              </w:rPr>
              <w:t>B</w:t>
            </w:r>
            <w:r>
              <w:rPr>
                <w:b/>
                <w:spacing w:val="-3"/>
              </w:rPr>
              <w:t xml:space="preserve"> </w:t>
            </w:r>
            <w:r>
              <w:rPr>
                <w:b/>
              </w:rPr>
              <w:t>–</w:t>
            </w:r>
            <w:r>
              <w:rPr>
                <w:b/>
                <w:spacing w:val="-6"/>
              </w:rPr>
              <w:t xml:space="preserve"> </w:t>
            </w:r>
            <w:r>
              <w:rPr>
                <w:b/>
              </w:rPr>
              <w:t>blood</w:t>
            </w:r>
            <w:r>
              <w:rPr>
                <w:b/>
                <w:spacing w:val="-3"/>
              </w:rPr>
              <w:t xml:space="preserve"> </w:t>
            </w:r>
            <w:r>
              <w:rPr>
                <w:b/>
                <w:spacing w:val="-2"/>
              </w:rPr>
              <w:t>cultures</w:t>
            </w:r>
          </w:p>
          <w:p w14:paraId="0FCA1630" w14:textId="77777777" w:rsidR="000B7F42" w:rsidRDefault="00000000">
            <w:pPr>
              <w:pStyle w:val="TableParagraph"/>
              <w:numPr>
                <w:ilvl w:val="0"/>
                <w:numId w:val="325"/>
              </w:numPr>
              <w:tabs>
                <w:tab w:val="left" w:pos="472"/>
              </w:tabs>
              <w:spacing w:before="4"/>
              <w:ind w:left="472" w:hanging="360"/>
              <w:rPr>
                <w:b/>
              </w:rPr>
            </w:pPr>
            <w:r>
              <w:rPr>
                <w:b/>
              </w:rPr>
              <w:t>U</w:t>
            </w:r>
            <w:r>
              <w:rPr>
                <w:b/>
                <w:spacing w:val="-4"/>
              </w:rPr>
              <w:t xml:space="preserve"> </w:t>
            </w:r>
            <w:r>
              <w:rPr>
                <w:b/>
              </w:rPr>
              <w:t>– urine</w:t>
            </w:r>
            <w:r>
              <w:rPr>
                <w:b/>
                <w:spacing w:val="-3"/>
              </w:rPr>
              <w:t xml:space="preserve"> </w:t>
            </w:r>
            <w:r>
              <w:rPr>
                <w:b/>
                <w:spacing w:val="-2"/>
              </w:rPr>
              <w:t>output</w:t>
            </w:r>
          </w:p>
          <w:p w14:paraId="56C1F0B3" w14:textId="77777777" w:rsidR="000B7F42" w:rsidRDefault="00000000">
            <w:pPr>
              <w:pStyle w:val="TableParagraph"/>
              <w:numPr>
                <w:ilvl w:val="0"/>
                <w:numId w:val="325"/>
              </w:numPr>
              <w:tabs>
                <w:tab w:val="left" w:pos="472"/>
              </w:tabs>
              <w:spacing w:before="9"/>
              <w:ind w:left="472" w:hanging="360"/>
              <w:rPr>
                <w:b/>
              </w:rPr>
            </w:pPr>
            <w:r>
              <w:rPr>
                <w:b/>
              </w:rPr>
              <w:t>F</w:t>
            </w:r>
            <w:r>
              <w:rPr>
                <w:b/>
                <w:spacing w:val="-1"/>
              </w:rPr>
              <w:t xml:space="preserve"> </w:t>
            </w:r>
            <w:r>
              <w:rPr>
                <w:b/>
              </w:rPr>
              <w:t xml:space="preserve">– </w:t>
            </w:r>
            <w:r>
              <w:rPr>
                <w:b/>
                <w:spacing w:val="-2"/>
              </w:rPr>
              <w:t>fluid</w:t>
            </w:r>
          </w:p>
          <w:p w14:paraId="693BE4E2" w14:textId="77777777" w:rsidR="000B7F42" w:rsidRDefault="00000000">
            <w:pPr>
              <w:pStyle w:val="TableParagraph"/>
              <w:numPr>
                <w:ilvl w:val="0"/>
                <w:numId w:val="325"/>
              </w:numPr>
              <w:tabs>
                <w:tab w:val="left" w:pos="472"/>
              </w:tabs>
              <w:spacing w:before="6" w:line="269" w:lineRule="exact"/>
              <w:ind w:left="472" w:hanging="360"/>
              <w:rPr>
                <w:b/>
              </w:rPr>
            </w:pPr>
            <w:r>
              <w:rPr>
                <w:b/>
              </w:rPr>
              <w:t>A</w:t>
            </w:r>
            <w:r>
              <w:rPr>
                <w:b/>
                <w:spacing w:val="-1"/>
              </w:rPr>
              <w:t xml:space="preserve"> </w:t>
            </w:r>
            <w:r>
              <w:rPr>
                <w:b/>
              </w:rPr>
              <w:t xml:space="preserve">– </w:t>
            </w:r>
            <w:r>
              <w:rPr>
                <w:b/>
                <w:spacing w:val="-2"/>
              </w:rPr>
              <w:t>antibiotics</w:t>
            </w:r>
          </w:p>
          <w:p w14:paraId="39C8947C" w14:textId="77777777" w:rsidR="000B7F42" w:rsidRDefault="00000000">
            <w:pPr>
              <w:pStyle w:val="TableParagraph"/>
              <w:numPr>
                <w:ilvl w:val="0"/>
                <w:numId w:val="325"/>
              </w:numPr>
              <w:tabs>
                <w:tab w:val="left" w:pos="472"/>
              </w:tabs>
              <w:spacing w:line="269" w:lineRule="exact"/>
              <w:ind w:left="472" w:hanging="360"/>
              <w:rPr>
                <w:b/>
              </w:rPr>
            </w:pPr>
            <w:r>
              <w:rPr>
                <w:b/>
              </w:rPr>
              <w:t>L</w:t>
            </w:r>
            <w:r>
              <w:rPr>
                <w:b/>
                <w:spacing w:val="-8"/>
              </w:rPr>
              <w:t xml:space="preserve"> </w:t>
            </w:r>
            <w:r>
              <w:rPr>
                <w:b/>
              </w:rPr>
              <w:t>-lactate</w:t>
            </w:r>
            <w:r>
              <w:rPr>
                <w:b/>
                <w:spacing w:val="-5"/>
              </w:rPr>
              <w:t xml:space="preserve"> </w:t>
            </w:r>
            <w:r>
              <w:rPr>
                <w:b/>
              </w:rPr>
              <w:t>(and</w:t>
            </w:r>
            <w:r>
              <w:rPr>
                <w:b/>
                <w:spacing w:val="-7"/>
              </w:rPr>
              <w:t xml:space="preserve"> </w:t>
            </w:r>
            <w:r>
              <w:rPr>
                <w:b/>
                <w:spacing w:val="-2"/>
              </w:rPr>
              <w:t>hemoglobin)</w:t>
            </w:r>
          </w:p>
          <w:p w14:paraId="5EF51F7A" w14:textId="77777777" w:rsidR="000B7F42" w:rsidRDefault="00000000">
            <w:pPr>
              <w:pStyle w:val="TableParagraph"/>
              <w:numPr>
                <w:ilvl w:val="0"/>
                <w:numId w:val="325"/>
              </w:numPr>
              <w:tabs>
                <w:tab w:val="left" w:pos="472"/>
              </w:tabs>
              <w:spacing w:before="2"/>
              <w:ind w:left="472" w:hanging="360"/>
              <w:rPr>
                <w:b/>
              </w:rPr>
            </w:pPr>
            <w:r>
              <w:rPr>
                <w:b/>
              </w:rPr>
              <w:t>O</w:t>
            </w:r>
            <w:r>
              <w:rPr>
                <w:b/>
                <w:spacing w:val="-2"/>
              </w:rPr>
              <w:t xml:space="preserve"> </w:t>
            </w:r>
            <w:r>
              <w:rPr>
                <w:b/>
              </w:rPr>
              <w:t xml:space="preserve">– </w:t>
            </w:r>
            <w:r>
              <w:rPr>
                <w:b/>
                <w:spacing w:val="-2"/>
              </w:rPr>
              <w:t>oxygen</w:t>
            </w:r>
          </w:p>
        </w:tc>
        <w:tc>
          <w:tcPr>
            <w:tcW w:w="4863" w:type="dxa"/>
          </w:tcPr>
          <w:p w14:paraId="7CC581A1" w14:textId="77777777" w:rsidR="000B7F42" w:rsidRDefault="00000000">
            <w:pPr>
              <w:pStyle w:val="TableParagraph"/>
              <w:numPr>
                <w:ilvl w:val="0"/>
                <w:numId w:val="324"/>
              </w:numPr>
              <w:tabs>
                <w:tab w:val="left" w:pos="472"/>
              </w:tabs>
              <w:ind w:right="114"/>
            </w:pPr>
            <w:r>
              <w:t>Define the following terms: systemic inflammatory</w:t>
            </w:r>
            <w:r>
              <w:rPr>
                <w:spacing w:val="-14"/>
              </w:rPr>
              <w:t xml:space="preserve"> </w:t>
            </w:r>
            <w:r>
              <w:t>response</w:t>
            </w:r>
            <w:r>
              <w:rPr>
                <w:spacing w:val="-14"/>
              </w:rPr>
              <w:t xml:space="preserve"> </w:t>
            </w:r>
            <w:r>
              <w:t>syndrome</w:t>
            </w:r>
            <w:r>
              <w:rPr>
                <w:spacing w:val="-14"/>
              </w:rPr>
              <w:t xml:space="preserve"> </w:t>
            </w:r>
            <w:r>
              <w:t>(SIRS),</w:t>
            </w:r>
            <w:r>
              <w:rPr>
                <w:spacing w:val="-13"/>
              </w:rPr>
              <w:t xml:space="preserve"> </w:t>
            </w:r>
            <w:r>
              <w:t xml:space="preserve">sepsis, severe sepsis, septic shock, MOFS and acute respiratory distress </w:t>
            </w:r>
            <w:proofErr w:type="gramStart"/>
            <w:r>
              <w:t>syndrome(</w:t>
            </w:r>
            <w:proofErr w:type="gramEnd"/>
            <w:r>
              <w:t>ARDS).</w:t>
            </w:r>
          </w:p>
          <w:p w14:paraId="400AF66C" w14:textId="77777777" w:rsidR="000B7F42" w:rsidRDefault="00000000">
            <w:pPr>
              <w:pStyle w:val="TableParagraph"/>
              <w:numPr>
                <w:ilvl w:val="0"/>
                <w:numId w:val="324"/>
              </w:numPr>
              <w:tabs>
                <w:tab w:val="left" w:pos="472"/>
              </w:tabs>
              <w:ind w:right="275"/>
            </w:pPr>
            <w:r>
              <w:t>Differentiate between SIRS, sepsis, severe sepsis and septic shock on the basis of signs, symptoms,</w:t>
            </w:r>
            <w:r>
              <w:rPr>
                <w:spacing w:val="-14"/>
              </w:rPr>
              <w:t xml:space="preserve"> </w:t>
            </w:r>
            <w:r>
              <w:t>vital</w:t>
            </w:r>
            <w:r>
              <w:rPr>
                <w:spacing w:val="-14"/>
              </w:rPr>
              <w:t xml:space="preserve"> </w:t>
            </w:r>
            <w:r>
              <w:t>signs,</w:t>
            </w:r>
            <w:r>
              <w:rPr>
                <w:spacing w:val="-14"/>
              </w:rPr>
              <w:t xml:space="preserve"> </w:t>
            </w:r>
            <w:r>
              <w:t>hemodynamic</w:t>
            </w:r>
            <w:r>
              <w:rPr>
                <w:spacing w:val="-13"/>
              </w:rPr>
              <w:t xml:space="preserve"> </w:t>
            </w:r>
            <w:r>
              <w:t>measures and laboratory tests</w:t>
            </w:r>
          </w:p>
          <w:p w14:paraId="7F9C6DAA" w14:textId="77777777" w:rsidR="000B7F42" w:rsidRDefault="00000000">
            <w:pPr>
              <w:pStyle w:val="TableParagraph"/>
              <w:numPr>
                <w:ilvl w:val="0"/>
                <w:numId w:val="324"/>
              </w:numPr>
              <w:tabs>
                <w:tab w:val="left" w:pos="469"/>
              </w:tabs>
              <w:spacing w:before="2"/>
              <w:ind w:left="469" w:hanging="357"/>
            </w:pPr>
            <w:r>
              <w:rPr>
                <w:noProof/>
              </w:rPr>
              <mc:AlternateContent>
                <mc:Choice Requires="wpg">
                  <w:drawing>
                    <wp:anchor distT="0" distB="0" distL="0" distR="0" simplePos="0" relativeHeight="479251968" behindDoc="1" locked="0" layoutInCell="1" allowOverlap="1" wp14:anchorId="647DD8D4" wp14:editId="4AF43B58">
                      <wp:simplePos x="0" y="0"/>
                      <wp:positionH relativeFrom="column">
                        <wp:posOffset>-459057</wp:posOffset>
                      </wp:positionH>
                      <wp:positionV relativeFrom="paragraph">
                        <wp:posOffset>-34856</wp:posOffset>
                      </wp:positionV>
                      <wp:extent cx="4225290" cy="414972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23" name="Image 223"/>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43859FCD" id="Group 222" o:spid="_x0000_s1026" style="position:absolute;margin-left:-36.15pt;margin-top:-2.75pt;width:332.7pt;height:326.75pt;z-index:-24064512;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">
                      <v:shape id="Image 223"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">
                        <v:imagedata r:id="rId10" o:title=""/>
                      </v:shape>
                    </v:group>
                  </w:pict>
                </mc:Fallback>
              </mc:AlternateContent>
            </w:r>
            <w:r>
              <w:t>Explain</w:t>
            </w:r>
            <w:r>
              <w:rPr>
                <w:spacing w:val="-10"/>
              </w:rPr>
              <w:t xml:space="preserve"> </w:t>
            </w:r>
            <w:r>
              <w:t>the</w:t>
            </w:r>
            <w:r>
              <w:rPr>
                <w:spacing w:val="-7"/>
              </w:rPr>
              <w:t xml:space="preserve"> </w:t>
            </w:r>
            <w:r>
              <w:t>seriousness</w:t>
            </w:r>
            <w:r>
              <w:rPr>
                <w:spacing w:val="-8"/>
              </w:rPr>
              <w:t xml:space="preserve"> </w:t>
            </w:r>
            <w:r>
              <w:t>of</w:t>
            </w:r>
            <w:r>
              <w:rPr>
                <w:spacing w:val="-6"/>
              </w:rPr>
              <w:t xml:space="preserve"> </w:t>
            </w:r>
            <w:r>
              <w:rPr>
                <w:spacing w:val="-2"/>
              </w:rPr>
              <w:t>sepsis</w:t>
            </w:r>
          </w:p>
          <w:p w14:paraId="2F280A32" w14:textId="77777777" w:rsidR="000B7F42" w:rsidRDefault="00000000">
            <w:pPr>
              <w:pStyle w:val="TableParagraph"/>
              <w:numPr>
                <w:ilvl w:val="0"/>
                <w:numId w:val="324"/>
              </w:numPr>
              <w:tabs>
                <w:tab w:val="left" w:pos="469"/>
              </w:tabs>
              <w:spacing w:before="6" w:line="268" w:lineRule="exact"/>
              <w:ind w:left="469" w:hanging="357"/>
            </w:pPr>
            <w:r>
              <w:t>Describe</w:t>
            </w:r>
            <w:r>
              <w:rPr>
                <w:spacing w:val="-12"/>
              </w:rPr>
              <w:t xml:space="preserve"> </w:t>
            </w:r>
            <w:r>
              <w:t>the</w:t>
            </w:r>
            <w:r>
              <w:rPr>
                <w:spacing w:val="-13"/>
              </w:rPr>
              <w:t xml:space="preserve"> </w:t>
            </w:r>
            <w:r>
              <w:t>microbiological</w:t>
            </w:r>
            <w:r>
              <w:rPr>
                <w:spacing w:val="-8"/>
              </w:rPr>
              <w:t xml:space="preserve"> </w:t>
            </w:r>
            <w:r>
              <w:t>causes</w:t>
            </w:r>
            <w:r>
              <w:rPr>
                <w:spacing w:val="-11"/>
              </w:rPr>
              <w:t xml:space="preserve"> </w:t>
            </w:r>
            <w:r>
              <w:t>of</w:t>
            </w:r>
            <w:r>
              <w:rPr>
                <w:spacing w:val="-11"/>
              </w:rPr>
              <w:t xml:space="preserve"> </w:t>
            </w:r>
            <w:r>
              <w:rPr>
                <w:spacing w:val="-2"/>
              </w:rPr>
              <w:t>sepsis.</w:t>
            </w:r>
          </w:p>
          <w:p w14:paraId="2E1BE852" w14:textId="77777777" w:rsidR="000B7F42" w:rsidRDefault="00000000">
            <w:pPr>
              <w:pStyle w:val="TableParagraph"/>
              <w:numPr>
                <w:ilvl w:val="0"/>
                <w:numId w:val="324"/>
              </w:numPr>
              <w:tabs>
                <w:tab w:val="left" w:pos="472"/>
              </w:tabs>
              <w:spacing w:before="3" w:line="235" w:lineRule="auto"/>
              <w:ind w:right="360"/>
            </w:pPr>
            <w:r>
              <w:t>Describe</w:t>
            </w:r>
            <w:r>
              <w:rPr>
                <w:spacing w:val="-14"/>
              </w:rPr>
              <w:t xml:space="preserve"> </w:t>
            </w:r>
            <w:r>
              <w:t>the</w:t>
            </w:r>
            <w:r>
              <w:rPr>
                <w:spacing w:val="-14"/>
              </w:rPr>
              <w:t xml:space="preserve"> </w:t>
            </w:r>
            <w:r>
              <w:t>pathophysiology</w:t>
            </w:r>
            <w:r>
              <w:rPr>
                <w:spacing w:val="-14"/>
              </w:rPr>
              <w:t xml:space="preserve"> </w:t>
            </w:r>
            <w:r>
              <w:t>and</w:t>
            </w:r>
            <w:r>
              <w:rPr>
                <w:spacing w:val="-13"/>
              </w:rPr>
              <w:t xml:space="preserve"> </w:t>
            </w:r>
            <w:r>
              <w:t>mechanism of sepsis.</w:t>
            </w:r>
          </w:p>
          <w:p w14:paraId="7FAC688D" w14:textId="77777777" w:rsidR="000B7F42" w:rsidRDefault="00000000">
            <w:pPr>
              <w:pStyle w:val="TableParagraph"/>
              <w:numPr>
                <w:ilvl w:val="0"/>
                <w:numId w:val="324"/>
              </w:numPr>
              <w:tabs>
                <w:tab w:val="left" w:pos="469"/>
              </w:tabs>
              <w:spacing w:before="5" w:line="269" w:lineRule="exact"/>
              <w:ind w:left="469" w:hanging="357"/>
            </w:pPr>
            <w:r>
              <w:t>Prioritize</w:t>
            </w:r>
            <w:r>
              <w:rPr>
                <w:spacing w:val="-8"/>
              </w:rPr>
              <w:t xml:space="preserve"> </w:t>
            </w:r>
            <w:r>
              <w:t>for</w:t>
            </w:r>
            <w:r>
              <w:rPr>
                <w:spacing w:val="-7"/>
              </w:rPr>
              <w:t xml:space="preserve"> </w:t>
            </w:r>
            <w:r>
              <w:t>treatment</w:t>
            </w:r>
            <w:r>
              <w:rPr>
                <w:spacing w:val="-8"/>
              </w:rPr>
              <w:t xml:space="preserve"> </w:t>
            </w:r>
            <w:r>
              <w:t>of</w:t>
            </w:r>
            <w:r>
              <w:rPr>
                <w:spacing w:val="-9"/>
              </w:rPr>
              <w:t xml:space="preserve"> </w:t>
            </w:r>
            <w:r>
              <w:rPr>
                <w:spacing w:val="-2"/>
              </w:rPr>
              <w:t>sepsis.</w:t>
            </w:r>
          </w:p>
          <w:p w14:paraId="1433F677" w14:textId="77777777" w:rsidR="000B7F42" w:rsidRDefault="00000000">
            <w:pPr>
              <w:pStyle w:val="TableParagraph"/>
              <w:numPr>
                <w:ilvl w:val="0"/>
                <w:numId w:val="324"/>
              </w:numPr>
              <w:tabs>
                <w:tab w:val="left" w:pos="472"/>
              </w:tabs>
              <w:ind w:right="730"/>
            </w:pPr>
            <w:r>
              <w:t>Explain the role of vasoactive agents in supporting</w:t>
            </w:r>
            <w:r>
              <w:rPr>
                <w:spacing w:val="-14"/>
              </w:rPr>
              <w:t xml:space="preserve"> </w:t>
            </w:r>
            <w:r>
              <w:t>the</w:t>
            </w:r>
            <w:r>
              <w:rPr>
                <w:spacing w:val="-14"/>
              </w:rPr>
              <w:t xml:space="preserve"> </w:t>
            </w:r>
            <w:r>
              <w:t>physiological</w:t>
            </w:r>
            <w:r>
              <w:rPr>
                <w:spacing w:val="-14"/>
              </w:rPr>
              <w:t xml:space="preserve"> </w:t>
            </w:r>
            <w:r>
              <w:t>function</w:t>
            </w:r>
            <w:r>
              <w:rPr>
                <w:spacing w:val="-13"/>
              </w:rPr>
              <w:t xml:space="preserve"> </w:t>
            </w:r>
            <w:r>
              <w:t>of</w:t>
            </w:r>
            <w:r>
              <w:rPr>
                <w:spacing w:val="-14"/>
              </w:rPr>
              <w:t xml:space="preserve"> </w:t>
            </w:r>
            <w:r>
              <w:t>a patient with sepsis.</w:t>
            </w:r>
          </w:p>
          <w:p w14:paraId="2882F5D8" w14:textId="77777777" w:rsidR="000B7F42" w:rsidRDefault="00000000">
            <w:pPr>
              <w:pStyle w:val="TableParagraph"/>
              <w:numPr>
                <w:ilvl w:val="0"/>
                <w:numId w:val="324"/>
              </w:numPr>
              <w:tabs>
                <w:tab w:val="left" w:pos="472"/>
              </w:tabs>
              <w:ind w:right="670"/>
            </w:pPr>
            <w:r>
              <w:t>Select</w:t>
            </w:r>
            <w:r>
              <w:rPr>
                <w:spacing w:val="-13"/>
              </w:rPr>
              <w:t xml:space="preserve"> </w:t>
            </w:r>
            <w:r>
              <w:t>appropriate</w:t>
            </w:r>
            <w:r>
              <w:rPr>
                <w:spacing w:val="-14"/>
              </w:rPr>
              <w:t xml:space="preserve"> </w:t>
            </w:r>
            <w:r>
              <w:t>agent,</w:t>
            </w:r>
            <w:r>
              <w:rPr>
                <w:spacing w:val="-13"/>
              </w:rPr>
              <w:t xml:space="preserve"> </w:t>
            </w:r>
            <w:r>
              <w:t>given</w:t>
            </w:r>
            <w:r>
              <w:rPr>
                <w:spacing w:val="-12"/>
              </w:rPr>
              <w:t xml:space="preserve"> </w:t>
            </w:r>
            <w:r>
              <w:t>details</w:t>
            </w:r>
            <w:r>
              <w:rPr>
                <w:spacing w:val="-14"/>
              </w:rPr>
              <w:t xml:space="preserve"> </w:t>
            </w:r>
            <w:r>
              <w:t>of</w:t>
            </w:r>
            <w:r>
              <w:rPr>
                <w:spacing w:val="-11"/>
              </w:rPr>
              <w:t xml:space="preserve"> </w:t>
            </w:r>
            <w:r>
              <w:t>a patient’s condition.</w:t>
            </w:r>
          </w:p>
          <w:p w14:paraId="431E254D" w14:textId="77777777" w:rsidR="000B7F42" w:rsidRDefault="00000000">
            <w:pPr>
              <w:pStyle w:val="TableParagraph"/>
              <w:numPr>
                <w:ilvl w:val="0"/>
                <w:numId w:val="324"/>
              </w:numPr>
              <w:tabs>
                <w:tab w:val="left" w:pos="472"/>
              </w:tabs>
              <w:ind w:right="518"/>
            </w:pPr>
            <w:r>
              <w:t>Develop</w:t>
            </w:r>
            <w:r>
              <w:rPr>
                <w:spacing w:val="-14"/>
              </w:rPr>
              <w:t xml:space="preserve"> </w:t>
            </w:r>
            <w:r>
              <w:t>an</w:t>
            </w:r>
            <w:r>
              <w:rPr>
                <w:spacing w:val="-14"/>
              </w:rPr>
              <w:t xml:space="preserve"> </w:t>
            </w:r>
            <w:r>
              <w:t>appropriate</w:t>
            </w:r>
            <w:r>
              <w:rPr>
                <w:spacing w:val="-14"/>
              </w:rPr>
              <w:t xml:space="preserve"> </w:t>
            </w:r>
            <w:r>
              <w:t>monitoring</w:t>
            </w:r>
            <w:r>
              <w:rPr>
                <w:spacing w:val="-13"/>
              </w:rPr>
              <w:t xml:space="preserve"> </w:t>
            </w:r>
            <w:r>
              <w:t>program for patients with sepsis.</w:t>
            </w:r>
          </w:p>
          <w:p w14:paraId="7689DFE6" w14:textId="77777777" w:rsidR="000B7F42" w:rsidRDefault="00000000">
            <w:pPr>
              <w:pStyle w:val="TableParagraph"/>
              <w:numPr>
                <w:ilvl w:val="0"/>
                <w:numId w:val="324"/>
              </w:numPr>
              <w:tabs>
                <w:tab w:val="left" w:pos="472"/>
              </w:tabs>
              <w:ind w:right="1330"/>
            </w:pPr>
            <w:r>
              <w:t>List</w:t>
            </w:r>
            <w:r>
              <w:rPr>
                <w:spacing w:val="-14"/>
              </w:rPr>
              <w:t xml:space="preserve"> </w:t>
            </w:r>
            <w:r>
              <w:t>the</w:t>
            </w:r>
            <w:r>
              <w:rPr>
                <w:spacing w:val="-14"/>
              </w:rPr>
              <w:t xml:space="preserve"> </w:t>
            </w:r>
            <w:r>
              <w:t>principles</w:t>
            </w:r>
            <w:r>
              <w:rPr>
                <w:spacing w:val="-14"/>
              </w:rPr>
              <w:t xml:space="preserve"> </w:t>
            </w:r>
            <w:r>
              <w:t>of</w:t>
            </w:r>
            <w:r>
              <w:rPr>
                <w:spacing w:val="-13"/>
              </w:rPr>
              <w:t xml:space="preserve"> </w:t>
            </w:r>
            <w:r>
              <w:t>diagnosis</w:t>
            </w:r>
            <w:r>
              <w:rPr>
                <w:spacing w:val="-14"/>
              </w:rPr>
              <w:t xml:space="preserve"> </w:t>
            </w:r>
            <w:r>
              <w:t>and management of sepsis.</w:t>
            </w:r>
          </w:p>
          <w:p w14:paraId="225F6E19" w14:textId="77777777" w:rsidR="000B7F42" w:rsidRDefault="00000000">
            <w:pPr>
              <w:pStyle w:val="TableParagraph"/>
              <w:numPr>
                <w:ilvl w:val="0"/>
                <w:numId w:val="324"/>
              </w:numPr>
              <w:tabs>
                <w:tab w:val="left" w:pos="472"/>
              </w:tabs>
              <w:spacing w:before="4" w:line="235" w:lineRule="auto"/>
              <w:ind w:right="666"/>
            </w:pPr>
            <w:r>
              <w:t>State</w:t>
            </w:r>
            <w:r>
              <w:rPr>
                <w:spacing w:val="-14"/>
              </w:rPr>
              <w:t xml:space="preserve"> </w:t>
            </w:r>
            <w:r>
              <w:t>when</w:t>
            </w:r>
            <w:r>
              <w:rPr>
                <w:spacing w:val="-13"/>
              </w:rPr>
              <w:t xml:space="preserve"> </w:t>
            </w:r>
            <w:r>
              <w:t>to</w:t>
            </w:r>
            <w:r>
              <w:rPr>
                <w:spacing w:val="-12"/>
              </w:rPr>
              <w:t xml:space="preserve"> </w:t>
            </w:r>
            <w:r>
              <w:t>involve</w:t>
            </w:r>
            <w:r>
              <w:rPr>
                <w:spacing w:val="-12"/>
              </w:rPr>
              <w:t xml:space="preserve"> </w:t>
            </w:r>
            <w:r>
              <w:t>the</w:t>
            </w:r>
            <w:r>
              <w:rPr>
                <w:spacing w:val="-12"/>
              </w:rPr>
              <w:t xml:space="preserve"> </w:t>
            </w:r>
            <w:r>
              <w:t>infection</w:t>
            </w:r>
            <w:r>
              <w:rPr>
                <w:spacing w:val="-14"/>
              </w:rPr>
              <w:t xml:space="preserve"> </w:t>
            </w:r>
            <w:r>
              <w:t xml:space="preserve">control </w:t>
            </w:r>
            <w:r>
              <w:rPr>
                <w:spacing w:val="-2"/>
              </w:rPr>
              <w:t>team.</w:t>
            </w:r>
          </w:p>
          <w:p w14:paraId="420F6C28" w14:textId="77777777" w:rsidR="000B7F42" w:rsidRDefault="00000000">
            <w:pPr>
              <w:pStyle w:val="TableParagraph"/>
              <w:spacing w:before="1" w:line="261" w:lineRule="auto"/>
              <w:ind w:left="472"/>
            </w:pPr>
            <w:r>
              <w:t>State</w:t>
            </w:r>
            <w:r>
              <w:rPr>
                <w:spacing w:val="-14"/>
              </w:rPr>
              <w:t xml:space="preserve"> </w:t>
            </w:r>
            <w:r>
              <w:t>when</w:t>
            </w:r>
            <w:r>
              <w:rPr>
                <w:spacing w:val="-14"/>
              </w:rPr>
              <w:t xml:space="preserve"> </w:t>
            </w:r>
            <w:r>
              <w:t>to</w:t>
            </w:r>
            <w:r>
              <w:rPr>
                <w:spacing w:val="-14"/>
              </w:rPr>
              <w:t xml:space="preserve"> </w:t>
            </w:r>
            <w:r>
              <w:t>take</w:t>
            </w:r>
            <w:r>
              <w:rPr>
                <w:spacing w:val="-13"/>
              </w:rPr>
              <w:t xml:space="preserve"> </w:t>
            </w:r>
            <w:r>
              <w:t>appropriate</w:t>
            </w:r>
            <w:r>
              <w:rPr>
                <w:spacing w:val="-14"/>
              </w:rPr>
              <w:t xml:space="preserve"> </w:t>
            </w:r>
            <w:r>
              <w:t xml:space="preserve">microbiological </w:t>
            </w:r>
            <w:r>
              <w:rPr>
                <w:spacing w:val="-2"/>
              </w:rPr>
              <w:t>specimens.</w:t>
            </w:r>
          </w:p>
        </w:tc>
        <w:tc>
          <w:tcPr>
            <w:tcW w:w="2612" w:type="dxa"/>
          </w:tcPr>
          <w:p w14:paraId="64B50169" w14:textId="77777777" w:rsidR="000B7F42" w:rsidRDefault="00000000">
            <w:pPr>
              <w:pStyle w:val="TableParagraph"/>
              <w:numPr>
                <w:ilvl w:val="0"/>
                <w:numId w:val="323"/>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of patient with sepsis</w:t>
            </w:r>
          </w:p>
          <w:p w14:paraId="0F0412E8" w14:textId="77777777" w:rsidR="000B7F42" w:rsidRDefault="00000000">
            <w:pPr>
              <w:pStyle w:val="TableParagraph"/>
              <w:numPr>
                <w:ilvl w:val="0"/>
                <w:numId w:val="323"/>
              </w:numPr>
              <w:tabs>
                <w:tab w:val="left" w:pos="469"/>
              </w:tabs>
              <w:ind w:right="527"/>
            </w:pPr>
            <w:r>
              <w:t xml:space="preserve">Perform clinical examination of </w:t>
            </w:r>
            <w:r>
              <w:rPr>
                <w:spacing w:val="-2"/>
              </w:rPr>
              <w:t>patient</w:t>
            </w:r>
            <w:r>
              <w:rPr>
                <w:spacing w:val="-12"/>
              </w:rPr>
              <w:t xml:space="preserve"> </w:t>
            </w:r>
            <w:r>
              <w:rPr>
                <w:spacing w:val="-2"/>
              </w:rPr>
              <w:t>with</w:t>
            </w:r>
            <w:r>
              <w:rPr>
                <w:spacing w:val="-12"/>
              </w:rPr>
              <w:t xml:space="preserve"> </w:t>
            </w:r>
            <w:r>
              <w:rPr>
                <w:spacing w:val="-2"/>
              </w:rPr>
              <w:t>sepsis</w:t>
            </w:r>
          </w:p>
          <w:p w14:paraId="2A560821" w14:textId="77777777" w:rsidR="000B7F42" w:rsidRDefault="00000000">
            <w:pPr>
              <w:pStyle w:val="TableParagraph"/>
              <w:numPr>
                <w:ilvl w:val="0"/>
                <w:numId w:val="323"/>
              </w:numPr>
              <w:tabs>
                <w:tab w:val="left" w:pos="469"/>
              </w:tabs>
              <w:ind w:right="203"/>
            </w:pPr>
            <w:r>
              <w:rPr>
                <w:spacing w:val="-2"/>
              </w:rPr>
              <w:t>Determine</w:t>
            </w:r>
            <w:r>
              <w:rPr>
                <w:spacing w:val="40"/>
              </w:rPr>
              <w:t xml:space="preserve"> </w:t>
            </w:r>
            <w:r>
              <w:t xml:space="preserve">appropriate fluid resuscitation for </w:t>
            </w:r>
            <w:r>
              <w:rPr>
                <w:spacing w:val="-2"/>
              </w:rPr>
              <w:t>sepsis</w:t>
            </w:r>
            <w:r>
              <w:rPr>
                <w:spacing w:val="-10"/>
              </w:rPr>
              <w:t xml:space="preserve"> </w:t>
            </w:r>
            <w:r>
              <w:rPr>
                <w:spacing w:val="-2"/>
              </w:rPr>
              <w:t>with</w:t>
            </w:r>
            <w:r>
              <w:rPr>
                <w:spacing w:val="-11"/>
              </w:rPr>
              <w:t xml:space="preserve"> </w:t>
            </w:r>
            <w:r>
              <w:rPr>
                <w:spacing w:val="-2"/>
              </w:rPr>
              <w:t>colloids</w:t>
            </w:r>
            <w:r>
              <w:rPr>
                <w:spacing w:val="-13"/>
              </w:rPr>
              <w:t xml:space="preserve"> </w:t>
            </w:r>
            <w:r>
              <w:rPr>
                <w:spacing w:val="-2"/>
              </w:rPr>
              <w:t>or crystalloids.</w:t>
            </w:r>
          </w:p>
          <w:p w14:paraId="41829628" w14:textId="77777777" w:rsidR="000B7F42" w:rsidRDefault="00000000">
            <w:pPr>
              <w:pStyle w:val="TableParagraph"/>
              <w:numPr>
                <w:ilvl w:val="0"/>
                <w:numId w:val="323"/>
              </w:numPr>
              <w:tabs>
                <w:tab w:val="left" w:pos="469"/>
              </w:tabs>
              <w:ind w:right="221"/>
            </w:pPr>
            <w:r>
              <w:t>Recommend an appropriate</w:t>
            </w:r>
            <w:r>
              <w:rPr>
                <w:spacing w:val="-14"/>
              </w:rPr>
              <w:t xml:space="preserve"> </w:t>
            </w:r>
            <w:r>
              <w:t>antibiotic regimen</w:t>
            </w:r>
            <w:r>
              <w:rPr>
                <w:spacing w:val="-14"/>
              </w:rPr>
              <w:t xml:space="preserve"> </w:t>
            </w:r>
            <w:r>
              <w:t>for</w:t>
            </w:r>
            <w:r>
              <w:rPr>
                <w:spacing w:val="-14"/>
              </w:rPr>
              <w:t xml:space="preserve"> </w:t>
            </w:r>
            <w:r>
              <w:t>treatment of sepsis based on patient</w:t>
            </w:r>
            <w:r>
              <w:rPr>
                <w:spacing w:val="-14"/>
              </w:rPr>
              <w:t xml:space="preserve"> </w:t>
            </w:r>
            <w:r>
              <w:t xml:space="preserve">characteristics and site of primary </w:t>
            </w:r>
            <w:r>
              <w:rPr>
                <w:spacing w:val="-2"/>
              </w:rPr>
              <w:t>infection.</w:t>
            </w:r>
          </w:p>
          <w:p w14:paraId="49C750E6" w14:textId="77777777" w:rsidR="000B7F42" w:rsidRDefault="00000000">
            <w:pPr>
              <w:pStyle w:val="TableParagraph"/>
              <w:numPr>
                <w:ilvl w:val="0"/>
                <w:numId w:val="323"/>
              </w:numPr>
              <w:tabs>
                <w:tab w:val="left" w:pos="469"/>
              </w:tabs>
              <w:ind w:right="567"/>
            </w:pPr>
            <w:r>
              <w:rPr>
                <w:spacing w:val="-2"/>
              </w:rPr>
              <w:t>Carry</w:t>
            </w:r>
            <w:r>
              <w:rPr>
                <w:spacing w:val="-14"/>
              </w:rPr>
              <w:t xml:space="preserve"> </w:t>
            </w:r>
            <w:r>
              <w:rPr>
                <w:spacing w:val="-2"/>
              </w:rPr>
              <w:t>out</w:t>
            </w:r>
            <w:r>
              <w:rPr>
                <w:spacing w:val="-12"/>
              </w:rPr>
              <w:t xml:space="preserve"> </w:t>
            </w:r>
            <w:r>
              <w:rPr>
                <w:spacing w:val="-2"/>
              </w:rPr>
              <w:t>Sepsis</w:t>
            </w:r>
            <w:r>
              <w:rPr>
                <w:spacing w:val="-14"/>
              </w:rPr>
              <w:t xml:space="preserve"> </w:t>
            </w:r>
            <w:r>
              <w:rPr>
                <w:spacing w:val="-2"/>
              </w:rPr>
              <w:t>6 (BUFALO)</w:t>
            </w:r>
          </w:p>
          <w:p w14:paraId="7E77759F" w14:textId="77777777" w:rsidR="000B7F42" w:rsidRDefault="00000000">
            <w:pPr>
              <w:pStyle w:val="TableParagraph"/>
              <w:ind w:left="469" w:right="162"/>
            </w:pPr>
            <w:r>
              <w:rPr>
                <w:spacing w:val="-2"/>
              </w:rPr>
              <w:t>recommendations within</w:t>
            </w:r>
            <w:r>
              <w:rPr>
                <w:spacing w:val="-14"/>
              </w:rPr>
              <w:t xml:space="preserve"> </w:t>
            </w:r>
            <w:r>
              <w:rPr>
                <w:spacing w:val="-2"/>
              </w:rPr>
              <w:t>the</w:t>
            </w:r>
            <w:r>
              <w:rPr>
                <w:spacing w:val="-12"/>
              </w:rPr>
              <w:t xml:space="preserve"> </w:t>
            </w:r>
            <w:r>
              <w:rPr>
                <w:spacing w:val="-2"/>
              </w:rPr>
              <w:t>first</w:t>
            </w:r>
            <w:r>
              <w:rPr>
                <w:spacing w:val="-14"/>
              </w:rPr>
              <w:t xml:space="preserve"> </w:t>
            </w:r>
            <w:r>
              <w:rPr>
                <w:spacing w:val="-2"/>
              </w:rPr>
              <w:t>hour</w:t>
            </w:r>
            <w:r>
              <w:rPr>
                <w:spacing w:val="-14"/>
              </w:rPr>
              <w:t xml:space="preserve"> </w:t>
            </w:r>
            <w:r>
              <w:rPr>
                <w:spacing w:val="-2"/>
              </w:rPr>
              <w:t xml:space="preserve">to </w:t>
            </w:r>
            <w:r>
              <w:t>reduce mortality</w:t>
            </w:r>
          </w:p>
          <w:p w14:paraId="47E84E72" w14:textId="77777777" w:rsidR="000B7F42" w:rsidRDefault="00000000">
            <w:pPr>
              <w:pStyle w:val="TableParagraph"/>
              <w:numPr>
                <w:ilvl w:val="0"/>
                <w:numId w:val="323"/>
              </w:numPr>
              <w:tabs>
                <w:tab w:val="left" w:pos="469"/>
                <w:tab w:val="left" w:pos="2090"/>
              </w:tabs>
              <w:ind w:right="89"/>
              <w:jc w:val="both"/>
            </w:pPr>
            <w:r>
              <w:t xml:space="preserve">Prescribe antibiotic </w:t>
            </w:r>
            <w:r>
              <w:rPr>
                <w:spacing w:val="-2"/>
              </w:rPr>
              <w:t>following</w:t>
            </w:r>
            <w:r>
              <w:tab/>
            </w:r>
            <w:r>
              <w:rPr>
                <w:spacing w:val="-4"/>
              </w:rPr>
              <w:t xml:space="preserve">local </w:t>
            </w:r>
            <w:r>
              <w:rPr>
                <w:spacing w:val="-2"/>
              </w:rPr>
              <w:t>guidelines/protocols</w:t>
            </w:r>
          </w:p>
        </w:tc>
        <w:tc>
          <w:tcPr>
            <w:tcW w:w="1529" w:type="dxa"/>
          </w:tcPr>
          <w:p w14:paraId="361644A8" w14:textId="77777777" w:rsidR="000B7F42" w:rsidRDefault="00000000">
            <w:pPr>
              <w:pStyle w:val="TableParagraph"/>
              <w:spacing w:before="5"/>
              <w:ind w:left="109"/>
            </w:pPr>
            <w:r>
              <w:rPr>
                <w:spacing w:val="-2"/>
              </w:rPr>
              <w:t>CBL/SDL</w:t>
            </w:r>
          </w:p>
        </w:tc>
        <w:tc>
          <w:tcPr>
            <w:tcW w:w="1532" w:type="dxa"/>
          </w:tcPr>
          <w:p w14:paraId="0F54A153" w14:textId="77777777" w:rsidR="000B7F42" w:rsidRDefault="00000000">
            <w:pPr>
              <w:pStyle w:val="TableParagraph"/>
              <w:spacing w:before="5"/>
              <w:ind w:left="109"/>
            </w:pPr>
            <w:r>
              <w:rPr>
                <w:spacing w:val="-2"/>
              </w:rPr>
              <w:t>MCQ/SEQ/SA</w:t>
            </w:r>
          </w:p>
          <w:p w14:paraId="3CBD9AC9"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1AD1B6EE" w14:textId="77777777">
        <w:trPr>
          <w:trHeight w:val="390"/>
        </w:trPr>
        <w:tc>
          <w:tcPr>
            <w:tcW w:w="15575" w:type="dxa"/>
            <w:gridSpan w:val="6"/>
            <w:shd w:val="clear" w:color="auto" w:fill="DEEAF6"/>
          </w:tcPr>
          <w:p w14:paraId="69F944CF" w14:textId="77777777" w:rsidR="000B7F42" w:rsidRDefault="00000000">
            <w:pPr>
              <w:pStyle w:val="TableParagraph"/>
              <w:spacing w:line="367" w:lineRule="exact"/>
              <w:ind w:left="369" w:right="306"/>
              <w:jc w:val="center"/>
              <w:rPr>
                <w:b/>
                <w:sz w:val="32"/>
              </w:rPr>
            </w:pPr>
            <w:r>
              <w:rPr>
                <w:b/>
                <w:sz w:val="32"/>
              </w:rPr>
              <w:t>Skin</w:t>
            </w:r>
            <w:r>
              <w:rPr>
                <w:b/>
                <w:spacing w:val="-20"/>
                <w:sz w:val="32"/>
              </w:rPr>
              <w:t xml:space="preserve"> </w:t>
            </w:r>
            <w:r>
              <w:rPr>
                <w:b/>
                <w:sz w:val="32"/>
              </w:rPr>
              <w:t>&amp;</w:t>
            </w:r>
            <w:r>
              <w:rPr>
                <w:b/>
                <w:spacing w:val="-20"/>
                <w:sz w:val="32"/>
              </w:rPr>
              <w:t xml:space="preserve"> </w:t>
            </w:r>
            <w:r>
              <w:rPr>
                <w:b/>
                <w:sz w:val="32"/>
              </w:rPr>
              <w:t>Subcutaneous</w:t>
            </w:r>
            <w:r>
              <w:rPr>
                <w:b/>
                <w:spacing w:val="-20"/>
                <w:sz w:val="32"/>
              </w:rPr>
              <w:t xml:space="preserve"> </w:t>
            </w:r>
            <w:r>
              <w:rPr>
                <w:b/>
                <w:spacing w:val="-2"/>
                <w:sz w:val="32"/>
              </w:rPr>
              <w:t>tissue</w:t>
            </w:r>
          </w:p>
        </w:tc>
      </w:tr>
      <w:tr w:rsidR="000B7F42" w14:paraId="462E9914" w14:textId="77777777">
        <w:trPr>
          <w:trHeight w:val="1578"/>
        </w:trPr>
        <w:tc>
          <w:tcPr>
            <w:tcW w:w="1798" w:type="dxa"/>
          </w:tcPr>
          <w:p w14:paraId="7A639A5B" w14:textId="77777777" w:rsidR="000B7F42" w:rsidRDefault="00000000">
            <w:pPr>
              <w:pStyle w:val="TableParagraph"/>
              <w:spacing w:before="1" w:line="259" w:lineRule="auto"/>
              <w:ind w:left="112" w:right="418"/>
              <w:rPr>
                <w:b/>
              </w:rPr>
            </w:pPr>
            <w:r>
              <w:rPr>
                <w:b/>
                <w:spacing w:val="-4"/>
              </w:rPr>
              <w:t xml:space="preserve">Skin </w:t>
            </w:r>
            <w:r>
              <w:rPr>
                <w:b/>
              </w:rPr>
              <w:t>swellings</w:t>
            </w:r>
            <w:r>
              <w:rPr>
                <w:b/>
                <w:spacing w:val="-14"/>
              </w:rPr>
              <w:t xml:space="preserve"> </w:t>
            </w:r>
            <w:r>
              <w:rPr>
                <w:b/>
              </w:rPr>
              <w:t xml:space="preserve">and </w:t>
            </w:r>
            <w:r>
              <w:rPr>
                <w:b/>
                <w:spacing w:val="-2"/>
              </w:rPr>
              <w:t>lumps</w:t>
            </w:r>
          </w:p>
        </w:tc>
        <w:tc>
          <w:tcPr>
            <w:tcW w:w="3241" w:type="dxa"/>
          </w:tcPr>
          <w:p w14:paraId="5A25835A" w14:textId="77777777" w:rsidR="000B7F42" w:rsidRDefault="00000000">
            <w:pPr>
              <w:pStyle w:val="TableParagraph"/>
              <w:spacing w:before="1" w:line="259" w:lineRule="auto"/>
              <w:ind w:left="112"/>
            </w:pPr>
            <w:r>
              <w:t xml:space="preserve">Cyst, Dermoid, Papilloma, Fibroma, Bursae, ganglion, </w:t>
            </w:r>
            <w:r>
              <w:rPr>
                <w:spacing w:val="-2"/>
              </w:rPr>
              <w:t>Neurofibroma,</w:t>
            </w:r>
            <w:r>
              <w:rPr>
                <w:spacing w:val="-4"/>
              </w:rPr>
              <w:t xml:space="preserve"> </w:t>
            </w:r>
            <w:r>
              <w:rPr>
                <w:spacing w:val="-2"/>
              </w:rPr>
              <w:t>Schwannoma</w:t>
            </w:r>
            <w:r>
              <w:rPr>
                <w:spacing w:val="-4"/>
              </w:rPr>
              <w:t xml:space="preserve"> </w:t>
            </w:r>
            <w:r>
              <w:rPr>
                <w:spacing w:val="-2"/>
              </w:rPr>
              <w:t xml:space="preserve">and </w:t>
            </w:r>
            <w:r>
              <w:t>Basal Cell Carcinoma</w:t>
            </w:r>
          </w:p>
        </w:tc>
        <w:tc>
          <w:tcPr>
            <w:tcW w:w="4863" w:type="dxa"/>
          </w:tcPr>
          <w:p w14:paraId="6C2CFBEB" w14:textId="77777777" w:rsidR="000B7F42" w:rsidRDefault="00000000">
            <w:pPr>
              <w:pStyle w:val="TableParagraph"/>
              <w:numPr>
                <w:ilvl w:val="0"/>
                <w:numId w:val="322"/>
              </w:numPr>
              <w:tabs>
                <w:tab w:val="left" w:pos="469"/>
              </w:tabs>
              <w:spacing w:line="269" w:lineRule="exact"/>
              <w:ind w:left="469" w:hanging="357"/>
            </w:pPr>
            <w:r>
              <w:t>Classify</w:t>
            </w:r>
            <w:r>
              <w:rPr>
                <w:spacing w:val="-6"/>
              </w:rPr>
              <w:t xml:space="preserve"> </w:t>
            </w:r>
            <w:r>
              <w:t>lumps</w:t>
            </w:r>
            <w:r>
              <w:rPr>
                <w:spacing w:val="-9"/>
              </w:rPr>
              <w:t xml:space="preserve"> </w:t>
            </w:r>
            <w:r>
              <w:t>in</w:t>
            </w:r>
            <w:r>
              <w:rPr>
                <w:spacing w:val="-9"/>
              </w:rPr>
              <w:t xml:space="preserve"> </w:t>
            </w:r>
            <w:r>
              <w:t>skin</w:t>
            </w:r>
            <w:r>
              <w:rPr>
                <w:spacing w:val="-10"/>
              </w:rPr>
              <w:t xml:space="preserve"> </w:t>
            </w:r>
            <w:r>
              <w:t>&amp;</w:t>
            </w:r>
            <w:r>
              <w:rPr>
                <w:spacing w:val="-8"/>
              </w:rPr>
              <w:t xml:space="preserve"> </w:t>
            </w:r>
            <w:r>
              <w:t>subcutaneous</w:t>
            </w:r>
            <w:r>
              <w:rPr>
                <w:spacing w:val="-10"/>
              </w:rPr>
              <w:t xml:space="preserve"> </w:t>
            </w:r>
            <w:r>
              <w:rPr>
                <w:spacing w:val="-2"/>
              </w:rPr>
              <w:t>tissue</w:t>
            </w:r>
          </w:p>
          <w:p w14:paraId="14C9599D" w14:textId="77777777" w:rsidR="000B7F42" w:rsidRDefault="00000000">
            <w:pPr>
              <w:pStyle w:val="TableParagraph"/>
              <w:numPr>
                <w:ilvl w:val="0"/>
                <w:numId w:val="322"/>
              </w:numPr>
              <w:tabs>
                <w:tab w:val="left" w:pos="472"/>
              </w:tabs>
              <w:spacing w:before="9"/>
              <w:ind w:right="542" w:hanging="360"/>
            </w:pPr>
            <w:r>
              <w:t>Differentiate</w:t>
            </w:r>
            <w:r>
              <w:rPr>
                <w:spacing w:val="-14"/>
              </w:rPr>
              <w:t xml:space="preserve"> </w:t>
            </w:r>
            <w:r>
              <w:t>between</w:t>
            </w:r>
            <w:r>
              <w:rPr>
                <w:spacing w:val="-14"/>
              </w:rPr>
              <w:t xml:space="preserve"> </w:t>
            </w:r>
            <w:r>
              <w:t>benign</w:t>
            </w:r>
            <w:r>
              <w:rPr>
                <w:spacing w:val="-14"/>
              </w:rPr>
              <w:t xml:space="preserve"> </w:t>
            </w:r>
            <w:r>
              <w:t>and</w:t>
            </w:r>
            <w:r>
              <w:rPr>
                <w:spacing w:val="-13"/>
              </w:rPr>
              <w:t xml:space="preserve"> </w:t>
            </w:r>
            <w:r>
              <w:t xml:space="preserve">malignant </w:t>
            </w:r>
            <w:r>
              <w:rPr>
                <w:spacing w:val="-2"/>
              </w:rPr>
              <w:t>tumors</w:t>
            </w:r>
          </w:p>
          <w:p w14:paraId="0B7F9D9A" w14:textId="77777777" w:rsidR="000B7F42" w:rsidRDefault="00000000">
            <w:pPr>
              <w:pStyle w:val="TableParagraph"/>
              <w:numPr>
                <w:ilvl w:val="0"/>
                <w:numId w:val="322"/>
              </w:numPr>
              <w:tabs>
                <w:tab w:val="left" w:pos="472"/>
              </w:tabs>
              <w:spacing w:line="252" w:lineRule="auto"/>
              <w:ind w:right="347" w:hanging="360"/>
            </w:pPr>
            <w:r>
              <w:t>List the principles of diagnosis and management</w:t>
            </w:r>
            <w:r>
              <w:rPr>
                <w:spacing w:val="-13"/>
              </w:rPr>
              <w:t xml:space="preserve"> </w:t>
            </w:r>
            <w:r>
              <w:t>of</w:t>
            </w:r>
            <w:r>
              <w:rPr>
                <w:spacing w:val="-14"/>
              </w:rPr>
              <w:t xml:space="preserve"> </w:t>
            </w:r>
            <w:r>
              <w:t>lumps</w:t>
            </w:r>
            <w:r>
              <w:rPr>
                <w:spacing w:val="-13"/>
              </w:rPr>
              <w:t xml:space="preserve"> </w:t>
            </w:r>
            <w:r>
              <w:t>in</w:t>
            </w:r>
            <w:r>
              <w:rPr>
                <w:spacing w:val="-14"/>
              </w:rPr>
              <w:t xml:space="preserve"> </w:t>
            </w:r>
            <w:r>
              <w:t>skin</w:t>
            </w:r>
            <w:r>
              <w:rPr>
                <w:spacing w:val="-13"/>
              </w:rPr>
              <w:t xml:space="preserve"> </w:t>
            </w:r>
            <w:r>
              <w:t>&amp;</w:t>
            </w:r>
            <w:r>
              <w:rPr>
                <w:spacing w:val="-10"/>
              </w:rPr>
              <w:t xml:space="preserve"> </w:t>
            </w:r>
            <w:r>
              <w:t>subcutaneous</w:t>
            </w:r>
          </w:p>
        </w:tc>
        <w:tc>
          <w:tcPr>
            <w:tcW w:w="2612" w:type="dxa"/>
          </w:tcPr>
          <w:p w14:paraId="39CDCDF3" w14:textId="77777777" w:rsidR="000B7F42" w:rsidRDefault="00000000">
            <w:pPr>
              <w:pStyle w:val="TableParagraph"/>
              <w:numPr>
                <w:ilvl w:val="0"/>
                <w:numId w:val="321"/>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of patient presenting with skin swelling</w:t>
            </w:r>
          </w:p>
          <w:p w14:paraId="2762B52D" w14:textId="77777777" w:rsidR="000B7F42" w:rsidRDefault="00000000">
            <w:pPr>
              <w:pStyle w:val="TableParagraph"/>
              <w:numPr>
                <w:ilvl w:val="0"/>
                <w:numId w:val="321"/>
              </w:numPr>
              <w:tabs>
                <w:tab w:val="left" w:pos="469"/>
              </w:tabs>
              <w:spacing w:line="266" w:lineRule="exact"/>
              <w:ind w:right="804"/>
            </w:pPr>
            <w:r>
              <w:rPr>
                <w:spacing w:val="-2"/>
              </w:rPr>
              <w:t xml:space="preserve">Perform clinical </w:t>
            </w:r>
            <w:r>
              <w:t>examination</w:t>
            </w:r>
            <w:r>
              <w:rPr>
                <w:spacing w:val="-14"/>
              </w:rPr>
              <w:t xml:space="preserve"> </w:t>
            </w:r>
            <w:r>
              <w:t>of</w:t>
            </w:r>
          </w:p>
        </w:tc>
        <w:tc>
          <w:tcPr>
            <w:tcW w:w="1529" w:type="dxa"/>
          </w:tcPr>
          <w:p w14:paraId="10CD4748" w14:textId="77777777" w:rsidR="000B7F42" w:rsidRDefault="00000000">
            <w:pPr>
              <w:pStyle w:val="TableParagraph"/>
              <w:spacing w:before="1" w:line="400" w:lineRule="auto"/>
              <w:ind w:left="109" w:right="648"/>
              <w:jc w:val="both"/>
            </w:pPr>
            <w:r>
              <w:rPr>
                <w:spacing w:val="-2"/>
              </w:rPr>
              <w:t xml:space="preserve">Lecture/ </w:t>
            </w:r>
            <w:r>
              <w:rPr>
                <w:spacing w:val="-4"/>
              </w:rPr>
              <w:t xml:space="preserve">CBL/SD </w:t>
            </w:r>
            <w:r>
              <w:rPr>
                <w:spacing w:val="-10"/>
              </w:rPr>
              <w:t>L</w:t>
            </w:r>
          </w:p>
        </w:tc>
        <w:tc>
          <w:tcPr>
            <w:tcW w:w="1532" w:type="dxa"/>
          </w:tcPr>
          <w:p w14:paraId="2E345705" w14:textId="77777777" w:rsidR="000B7F42" w:rsidRDefault="00000000">
            <w:pPr>
              <w:pStyle w:val="TableParagraph"/>
              <w:spacing w:before="5"/>
              <w:ind w:left="109"/>
            </w:pPr>
            <w:r>
              <w:rPr>
                <w:spacing w:val="-2"/>
              </w:rPr>
              <w:t>MCQ/SEQ/SA</w:t>
            </w:r>
          </w:p>
          <w:p w14:paraId="28FB27B2"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bl>
    <w:p w14:paraId="04B35DB3"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701E4FCD" w14:textId="77777777" w:rsidR="000B7F42" w:rsidRDefault="00000000">
      <w:pPr>
        <w:pStyle w:val="BodyText"/>
        <w:spacing w:before="5"/>
        <w:rPr>
          <w:b/>
          <w:sz w:val="2"/>
        </w:rPr>
      </w:pPr>
      <w:r>
        <w:rPr>
          <w:b/>
          <w:noProof/>
          <w:sz w:val="2"/>
        </w:rPr>
        <w:lastRenderedPageBreak/>
        <w:drawing>
          <wp:anchor distT="0" distB="0" distL="0" distR="0" simplePos="0" relativeHeight="479252480" behindDoc="1" locked="0" layoutInCell="1" allowOverlap="1" wp14:anchorId="16958240" wp14:editId="00B29E95">
            <wp:simplePos x="0" y="0"/>
            <wp:positionH relativeFrom="page">
              <wp:posOffset>3247945</wp:posOffset>
            </wp:positionH>
            <wp:positionV relativeFrom="page">
              <wp:posOffset>1734773</wp:posOffset>
            </wp:positionV>
            <wp:extent cx="4204291" cy="4129563"/>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57A8895E" w14:textId="77777777">
        <w:trPr>
          <w:trHeight w:val="1120"/>
        </w:trPr>
        <w:tc>
          <w:tcPr>
            <w:tcW w:w="1798" w:type="dxa"/>
          </w:tcPr>
          <w:p w14:paraId="55E85904" w14:textId="77777777" w:rsidR="000B7F42" w:rsidRDefault="000B7F42">
            <w:pPr>
              <w:pStyle w:val="TableParagraph"/>
            </w:pPr>
          </w:p>
        </w:tc>
        <w:tc>
          <w:tcPr>
            <w:tcW w:w="3241" w:type="dxa"/>
          </w:tcPr>
          <w:p w14:paraId="4DABDDDF" w14:textId="77777777" w:rsidR="000B7F42" w:rsidRDefault="00000000">
            <w:pPr>
              <w:pStyle w:val="TableParagraph"/>
              <w:numPr>
                <w:ilvl w:val="0"/>
                <w:numId w:val="320"/>
              </w:numPr>
              <w:tabs>
                <w:tab w:val="left" w:pos="472"/>
              </w:tabs>
              <w:spacing w:line="269" w:lineRule="exact"/>
            </w:pPr>
            <w:r>
              <w:rPr>
                <w:spacing w:val="-2"/>
              </w:rPr>
              <w:t>Classification</w:t>
            </w:r>
          </w:p>
          <w:p w14:paraId="556B91AC" w14:textId="77777777" w:rsidR="000B7F42" w:rsidRDefault="00000000">
            <w:pPr>
              <w:pStyle w:val="TableParagraph"/>
              <w:numPr>
                <w:ilvl w:val="0"/>
                <w:numId w:val="320"/>
              </w:numPr>
              <w:tabs>
                <w:tab w:val="left" w:pos="472"/>
              </w:tabs>
              <w:spacing w:before="9"/>
            </w:pPr>
            <w:r>
              <w:t>Clinical</w:t>
            </w:r>
            <w:r>
              <w:rPr>
                <w:spacing w:val="-7"/>
              </w:rPr>
              <w:t xml:space="preserve"> </w:t>
            </w:r>
            <w:r>
              <w:rPr>
                <w:spacing w:val="-2"/>
              </w:rPr>
              <w:t>features</w:t>
            </w:r>
          </w:p>
          <w:p w14:paraId="1AC04F46" w14:textId="77777777" w:rsidR="000B7F42" w:rsidRDefault="00000000">
            <w:pPr>
              <w:pStyle w:val="TableParagraph"/>
              <w:numPr>
                <w:ilvl w:val="0"/>
                <w:numId w:val="320"/>
              </w:numPr>
              <w:tabs>
                <w:tab w:val="left" w:pos="472"/>
              </w:tabs>
              <w:spacing w:before="2" w:line="267" w:lineRule="exact"/>
            </w:pPr>
            <w:r>
              <w:rPr>
                <w:spacing w:val="-2"/>
              </w:rPr>
              <w:t>Diagnosis</w:t>
            </w:r>
          </w:p>
          <w:p w14:paraId="5EADF776" w14:textId="77777777" w:rsidR="000B7F42" w:rsidRDefault="00000000">
            <w:pPr>
              <w:pStyle w:val="TableParagraph"/>
              <w:numPr>
                <w:ilvl w:val="0"/>
                <w:numId w:val="320"/>
              </w:numPr>
              <w:tabs>
                <w:tab w:val="left" w:pos="472"/>
              </w:tabs>
              <w:spacing w:line="267" w:lineRule="exact"/>
            </w:pPr>
            <w:r>
              <w:rPr>
                <w:spacing w:val="-2"/>
              </w:rPr>
              <w:t>Management</w:t>
            </w:r>
          </w:p>
        </w:tc>
        <w:tc>
          <w:tcPr>
            <w:tcW w:w="4863" w:type="dxa"/>
          </w:tcPr>
          <w:p w14:paraId="52FB4B33" w14:textId="77777777" w:rsidR="000B7F42" w:rsidRDefault="00000000">
            <w:pPr>
              <w:pStyle w:val="TableParagraph"/>
              <w:spacing w:before="5"/>
              <w:ind w:left="472"/>
            </w:pPr>
            <w:r>
              <w:rPr>
                <w:spacing w:val="-2"/>
              </w:rPr>
              <w:t>tissue.</w:t>
            </w:r>
          </w:p>
        </w:tc>
        <w:tc>
          <w:tcPr>
            <w:tcW w:w="2612" w:type="dxa"/>
          </w:tcPr>
          <w:p w14:paraId="0D80BB7F" w14:textId="77777777" w:rsidR="000B7F42" w:rsidRDefault="00000000">
            <w:pPr>
              <w:pStyle w:val="TableParagraph"/>
              <w:ind w:left="469" w:right="303"/>
            </w:pPr>
            <w:r>
              <w:t>patient</w:t>
            </w:r>
            <w:r>
              <w:rPr>
                <w:spacing w:val="-6"/>
              </w:rPr>
              <w:t xml:space="preserve"> </w:t>
            </w:r>
            <w:r>
              <w:t>presenting with</w:t>
            </w:r>
            <w:r>
              <w:rPr>
                <w:spacing w:val="-14"/>
              </w:rPr>
              <w:t xml:space="preserve"> </w:t>
            </w:r>
            <w:r>
              <w:t>skin</w:t>
            </w:r>
            <w:r>
              <w:rPr>
                <w:spacing w:val="-14"/>
              </w:rPr>
              <w:t xml:space="preserve"> </w:t>
            </w:r>
            <w:r>
              <w:t>swelling</w:t>
            </w:r>
          </w:p>
        </w:tc>
        <w:tc>
          <w:tcPr>
            <w:tcW w:w="1529" w:type="dxa"/>
          </w:tcPr>
          <w:p w14:paraId="1EA5B40E" w14:textId="77777777" w:rsidR="000B7F42" w:rsidRDefault="000B7F42">
            <w:pPr>
              <w:pStyle w:val="TableParagraph"/>
            </w:pPr>
          </w:p>
        </w:tc>
        <w:tc>
          <w:tcPr>
            <w:tcW w:w="1532" w:type="dxa"/>
          </w:tcPr>
          <w:p w14:paraId="55F94A69" w14:textId="77777777" w:rsidR="000B7F42" w:rsidRDefault="000B7F42">
            <w:pPr>
              <w:pStyle w:val="TableParagraph"/>
            </w:pPr>
          </w:p>
        </w:tc>
      </w:tr>
      <w:tr w:rsidR="000B7F42" w14:paraId="3BFD3019" w14:textId="77777777">
        <w:trPr>
          <w:trHeight w:val="2440"/>
        </w:trPr>
        <w:tc>
          <w:tcPr>
            <w:tcW w:w="1798" w:type="dxa"/>
          </w:tcPr>
          <w:p w14:paraId="77AAB236" w14:textId="77777777" w:rsidR="000B7F42" w:rsidRDefault="00000000">
            <w:pPr>
              <w:pStyle w:val="TableParagraph"/>
              <w:spacing w:before="1" w:line="259" w:lineRule="auto"/>
              <w:ind w:left="112" w:right="603"/>
              <w:rPr>
                <w:b/>
              </w:rPr>
            </w:pPr>
            <w:r>
              <w:rPr>
                <w:b/>
                <w:spacing w:val="-2"/>
              </w:rPr>
              <w:t>Sinuses</w:t>
            </w:r>
            <w:r>
              <w:rPr>
                <w:b/>
                <w:spacing w:val="40"/>
              </w:rPr>
              <w:t xml:space="preserve"> </w:t>
            </w:r>
            <w:r>
              <w:rPr>
                <w:b/>
                <w:spacing w:val="-2"/>
              </w:rPr>
              <w:t>and</w:t>
            </w:r>
            <w:r>
              <w:rPr>
                <w:b/>
                <w:spacing w:val="-12"/>
              </w:rPr>
              <w:t xml:space="preserve"> </w:t>
            </w:r>
            <w:r>
              <w:rPr>
                <w:b/>
                <w:spacing w:val="-2"/>
              </w:rPr>
              <w:t>fistulas</w:t>
            </w:r>
          </w:p>
        </w:tc>
        <w:tc>
          <w:tcPr>
            <w:tcW w:w="3241" w:type="dxa"/>
          </w:tcPr>
          <w:p w14:paraId="6A83C45D" w14:textId="77777777" w:rsidR="000B7F42" w:rsidRDefault="00000000">
            <w:pPr>
              <w:pStyle w:val="TableParagraph"/>
              <w:numPr>
                <w:ilvl w:val="0"/>
                <w:numId w:val="319"/>
              </w:numPr>
              <w:tabs>
                <w:tab w:val="left" w:pos="472"/>
              </w:tabs>
              <w:spacing w:line="269" w:lineRule="exact"/>
            </w:pPr>
            <w:r>
              <w:rPr>
                <w:spacing w:val="-2"/>
              </w:rPr>
              <w:t>Classification</w:t>
            </w:r>
          </w:p>
          <w:p w14:paraId="5C1122A3" w14:textId="77777777" w:rsidR="000B7F42" w:rsidRDefault="00000000">
            <w:pPr>
              <w:pStyle w:val="TableParagraph"/>
              <w:numPr>
                <w:ilvl w:val="0"/>
                <w:numId w:val="319"/>
              </w:numPr>
              <w:tabs>
                <w:tab w:val="left" w:pos="472"/>
              </w:tabs>
              <w:spacing w:before="6" w:line="269" w:lineRule="exact"/>
            </w:pPr>
            <w:r>
              <w:rPr>
                <w:spacing w:val="-2"/>
              </w:rPr>
              <w:t>Causes</w:t>
            </w:r>
          </w:p>
          <w:p w14:paraId="186AB4EA" w14:textId="77777777" w:rsidR="000B7F42" w:rsidRDefault="00000000">
            <w:pPr>
              <w:pStyle w:val="TableParagraph"/>
              <w:numPr>
                <w:ilvl w:val="0"/>
                <w:numId w:val="319"/>
              </w:numPr>
              <w:tabs>
                <w:tab w:val="left" w:pos="472"/>
              </w:tabs>
              <w:spacing w:line="269" w:lineRule="exact"/>
            </w:pPr>
            <w:r>
              <w:t>Clinical</w:t>
            </w:r>
            <w:r>
              <w:rPr>
                <w:spacing w:val="-7"/>
              </w:rPr>
              <w:t xml:space="preserve"> </w:t>
            </w:r>
            <w:r>
              <w:rPr>
                <w:spacing w:val="-2"/>
              </w:rPr>
              <w:t>features</w:t>
            </w:r>
          </w:p>
          <w:p w14:paraId="50AB257C" w14:textId="77777777" w:rsidR="000B7F42" w:rsidRDefault="00000000">
            <w:pPr>
              <w:pStyle w:val="TableParagraph"/>
              <w:numPr>
                <w:ilvl w:val="0"/>
                <w:numId w:val="319"/>
              </w:numPr>
              <w:tabs>
                <w:tab w:val="left" w:pos="472"/>
              </w:tabs>
              <w:spacing w:before="2" w:line="269" w:lineRule="exact"/>
            </w:pPr>
            <w:r>
              <w:rPr>
                <w:spacing w:val="-2"/>
              </w:rPr>
              <w:t>Diagnosis</w:t>
            </w:r>
          </w:p>
          <w:p w14:paraId="50C9F3E4" w14:textId="77777777" w:rsidR="000B7F42" w:rsidRDefault="00000000">
            <w:pPr>
              <w:pStyle w:val="TableParagraph"/>
              <w:numPr>
                <w:ilvl w:val="0"/>
                <w:numId w:val="319"/>
              </w:numPr>
              <w:tabs>
                <w:tab w:val="left" w:pos="472"/>
              </w:tabs>
              <w:spacing w:line="269" w:lineRule="exact"/>
            </w:pPr>
            <w:r>
              <w:t>Management</w:t>
            </w:r>
            <w:r>
              <w:rPr>
                <w:spacing w:val="-10"/>
              </w:rPr>
              <w:t xml:space="preserve"> </w:t>
            </w:r>
            <w:r>
              <w:rPr>
                <w:spacing w:val="-2"/>
              </w:rPr>
              <w:t>principles</w:t>
            </w:r>
          </w:p>
        </w:tc>
        <w:tc>
          <w:tcPr>
            <w:tcW w:w="4863" w:type="dxa"/>
          </w:tcPr>
          <w:p w14:paraId="6E9E569B" w14:textId="77777777" w:rsidR="000B7F42" w:rsidRDefault="00000000">
            <w:pPr>
              <w:pStyle w:val="TableParagraph"/>
              <w:numPr>
                <w:ilvl w:val="0"/>
                <w:numId w:val="318"/>
              </w:numPr>
              <w:tabs>
                <w:tab w:val="left" w:pos="472"/>
              </w:tabs>
              <w:ind w:right="289"/>
            </w:pPr>
            <w:r>
              <w:t>List the principles of diagnosis and management</w:t>
            </w:r>
            <w:r>
              <w:rPr>
                <w:spacing w:val="-11"/>
              </w:rPr>
              <w:t xml:space="preserve"> </w:t>
            </w:r>
            <w:r>
              <w:t>of</w:t>
            </w:r>
            <w:r>
              <w:rPr>
                <w:spacing w:val="-14"/>
              </w:rPr>
              <w:t xml:space="preserve"> </w:t>
            </w:r>
            <w:r>
              <w:t>sinuses</w:t>
            </w:r>
            <w:r>
              <w:rPr>
                <w:spacing w:val="-9"/>
              </w:rPr>
              <w:t xml:space="preserve"> </w:t>
            </w:r>
            <w:r>
              <w:t>and</w:t>
            </w:r>
            <w:r>
              <w:rPr>
                <w:spacing w:val="-12"/>
              </w:rPr>
              <w:t xml:space="preserve"> </w:t>
            </w:r>
            <w:r>
              <w:t>fistula</w:t>
            </w:r>
            <w:r>
              <w:rPr>
                <w:spacing w:val="-9"/>
              </w:rPr>
              <w:t xml:space="preserve"> </w:t>
            </w:r>
            <w:r>
              <w:t>on</w:t>
            </w:r>
            <w:r>
              <w:rPr>
                <w:spacing w:val="-12"/>
              </w:rPr>
              <w:t xml:space="preserve"> </w:t>
            </w:r>
            <w:r>
              <w:t>the</w:t>
            </w:r>
            <w:r>
              <w:rPr>
                <w:spacing w:val="-10"/>
              </w:rPr>
              <w:t xml:space="preserve"> </w:t>
            </w:r>
            <w:r>
              <w:t>basis of its etiology.</w:t>
            </w:r>
          </w:p>
        </w:tc>
        <w:tc>
          <w:tcPr>
            <w:tcW w:w="2612" w:type="dxa"/>
          </w:tcPr>
          <w:p w14:paraId="4B6D5DE9" w14:textId="77777777" w:rsidR="000B7F42" w:rsidRDefault="00000000">
            <w:pPr>
              <w:pStyle w:val="TableParagraph"/>
              <w:numPr>
                <w:ilvl w:val="0"/>
                <w:numId w:val="317"/>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 xml:space="preserve">of patient presenting with sinuses and </w:t>
            </w:r>
            <w:r>
              <w:rPr>
                <w:spacing w:val="-2"/>
              </w:rPr>
              <w:t>fistula</w:t>
            </w:r>
          </w:p>
          <w:p w14:paraId="3DB8992C" w14:textId="77777777" w:rsidR="000B7F42" w:rsidRDefault="00000000">
            <w:pPr>
              <w:pStyle w:val="TableParagraph"/>
              <w:numPr>
                <w:ilvl w:val="0"/>
                <w:numId w:val="317"/>
              </w:numPr>
              <w:tabs>
                <w:tab w:val="left" w:pos="469"/>
              </w:tabs>
              <w:spacing w:line="237" w:lineRule="auto"/>
              <w:ind w:right="570"/>
            </w:pPr>
            <w:r>
              <w:t xml:space="preserve">Perform clinical examination of </w:t>
            </w:r>
            <w:r>
              <w:rPr>
                <w:spacing w:val="-2"/>
              </w:rPr>
              <w:t>patient</w:t>
            </w:r>
            <w:r>
              <w:rPr>
                <w:spacing w:val="-12"/>
              </w:rPr>
              <w:t xml:space="preserve"> </w:t>
            </w:r>
            <w:r>
              <w:rPr>
                <w:spacing w:val="-2"/>
              </w:rPr>
              <w:t xml:space="preserve">presenting </w:t>
            </w:r>
            <w:r>
              <w:t xml:space="preserve">with sinuses and </w:t>
            </w:r>
            <w:r>
              <w:rPr>
                <w:spacing w:val="-2"/>
              </w:rPr>
              <w:t>fistula</w:t>
            </w:r>
          </w:p>
        </w:tc>
        <w:tc>
          <w:tcPr>
            <w:tcW w:w="1529" w:type="dxa"/>
          </w:tcPr>
          <w:p w14:paraId="6DD90B8B" w14:textId="77777777" w:rsidR="000B7F42" w:rsidRDefault="00000000">
            <w:pPr>
              <w:pStyle w:val="TableParagraph"/>
              <w:spacing w:before="5"/>
              <w:ind w:left="109"/>
            </w:pPr>
            <w:r>
              <w:rPr>
                <w:spacing w:val="-2"/>
              </w:rPr>
              <w:t>Lecture</w:t>
            </w:r>
          </w:p>
          <w:p w14:paraId="3A9CB62D" w14:textId="77777777" w:rsidR="000B7F42" w:rsidRDefault="00000000">
            <w:pPr>
              <w:pStyle w:val="TableParagraph"/>
              <w:spacing w:before="187"/>
              <w:ind w:left="109"/>
            </w:pPr>
            <w:r>
              <w:rPr>
                <w:spacing w:val="-2"/>
              </w:rPr>
              <w:t>/CBL/SDL</w:t>
            </w:r>
          </w:p>
        </w:tc>
        <w:tc>
          <w:tcPr>
            <w:tcW w:w="1532" w:type="dxa"/>
          </w:tcPr>
          <w:p w14:paraId="2905BEBB" w14:textId="77777777" w:rsidR="000B7F42" w:rsidRDefault="00000000">
            <w:pPr>
              <w:pStyle w:val="TableParagraph"/>
              <w:spacing w:before="5"/>
              <w:ind w:left="109"/>
            </w:pPr>
            <w:r>
              <w:rPr>
                <w:spacing w:val="-2"/>
              </w:rPr>
              <w:t>MCQ/SEQ/SA</w:t>
            </w:r>
          </w:p>
          <w:p w14:paraId="5C72D25D"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3941CD63" w14:textId="77777777">
        <w:trPr>
          <w:trHeight w:val="2184"/>
        </w:trPr>
        <w:tc>
          <w:tcPr>
            <w:tcW w:w="1798" w:type="dxa"/>
          </w:tcPr>
          <w:p w14:paraId="7B2B01A6" w14:textId="77777777" w:rsidR="000B7F42" w:rsidRDefault="00000000">
            <w:pPr>
              <w:pStyle w:val="TableParagraph"/>
              <w:spacing w:before="5"/>
              <w:ind w:left="112"/>
              <w:rPr>
                <w:b/>
              </w:rPr>
            </w:pPr>
            <w:r>
              <w:rPr>
                <w:b/>
                <w:spacing w:val="-4"/>
              </w:rPr>
              <w:t>Burn</w:t>
            </w:r>
          </w:p>
        </w:tc>
        <w:tc>
          <w:tcPr>
            <w:tcW w:w="3241" w:type="dxa"/>
          </w:tcPr>
          <w:p w14:paraId="3BEB43F4" w14:textId="77777777" w:rsidR="000B7F42" w:rsidRDefault="00000000">
            <w:pPr>
              <w:pStyle w:val="TableParagraph"/>
              <w:numPr>
                <w:ilvl w:val="0"/>
                <w:numId w:val="316"/>
              </w:numPr>
              <w:tabs>
                <w:tab w:val="left" w:pos="472"/>
              </w:tabs>
              <w:spacing w:line="269" w:lineRule="exact"/>
            </w:pPr>
            <w:r>
              <w:t>Types</w:t>
            </w:r>
            <w:r>
              <w:rPr>
                <w:spacing w:val="-7"/>
              </w:rPr>
              <w:t xml:space="preserve"> </w:t>
            </w:r>
            <w:r>
              <w:t>of</w:t>
            </w:r>
            <w:r>
              <w:rPr>
                <w:spacing w:val="-1"/>
              </w:rPr>
              <w:t xml:space="preserve"> </w:t>
            </w:r>
            <w:r>
              <w:rPr>
                <w:spacing w:val="-2"/>
              </w:rPr>
              <w:t>burns</w:t>
            </w:r>
          </w:p>
          <w:p w14:paraId="4B9AAADA" w14:textId="77777777" w:rsidR="000B7F42" w:rsidRDefault="00000000">
            <w:pPr>
              <w:pStyle w:val="TableParagraph"/>
              <w:numPr>
                <w:ilvl w:val="0"/>
                <w:numId w:val="316"/>
              </w:numPr>
              <w:tabs>
                <w:tab w:val="left" w:pos="472"/>
              </w:tabs>
              <w:spacing w:before="6" w:line="269" w:lineRule="exact"/>
            </w:pPr>
            <w:r>
              <w:rPr>
                <w:spacing w:val="-2"/>
              </w:rPr>
              <w:t>Pathophysiology</w:t>
            </w:r>
          </w:p>
          <w:p w14:paraId="0799446A" w14:textId="77777777" w:rsidR="000B7F42" w:rsidRDefault="00000000">
            <w:pPr>
              <w:pStyle w:val="TableParagraph"/>
              <w:numPr>
                <w:ilvl w:val="0"/>
                <w:numId w:val="316"/>
              </w:numPr>
              <w:tabs>
                <w:tab w:val="left" w:pos="472"/>
              </w:tabs>
              <w:spacing w:line="269" w:lineRule="exact"/>
            </w:pPr>
            <w:r>
              <w:rPr>
                <w:spacing w:val="-2"/>
              </w:rPr>
              <w:t>Complications</w:t>
            </w:r>
          </w:p>
          <w:p w14:paraId="1DE25A78" w14:textId="77777777" w:rsidR="000B7F42" w:rsidRDefault="00000000">
            <w:pPr>
              <w:pStyle w:val="TableParagraph"/>
              <w:numPr>
                <w:ilvl w:val="0"/>
                <w:numId w:val="316"/>
              </w:numPr>
              <w:tabs>
                <w:tab w:val="left" w:pos="472"/>
              </w:tabs>
              <w:spacing w:before="2" w:line="269" w:lineRule="exact"/>
            </w:pPr>
            <w:r>
              <w:t>Acute</w:t>
            </w:r>
            <w:r>
              <w:rPr>
                <w:spacing w:val="-8"/>
              </w:rPr>
              <w:t xml:space="preserve"> </w:t>
            </w:r>
            <w:r>
              <w:rPr>
                <w:spacing w:val="-2"/>
              </w:rPr>
              <w:t>management</w:t>
            </w:r>
          </w:p>
          <w:p w14:paraId="0FB57DC5" w14:textId="77777777" w:rsidR="000B7F42" w:rsidRDefault="00000000">
            <w:pPr>
              <w:pStyle w:val="TableParagraph"/>
              <w:numPr>
                <w:ilvl w:val="0"/>
                <w:numId w:val="316"/>
              </w:numPr>
              <w:tabs>
                <w:tab w:val="left" w:pos="472"/>
              </w:tabs>
            </w:pPr>
            <w:r>
              <w:rPr>
                <w:spacing w:val="-2"/>
              </w:rPr>
              <w:t>Reconstruction</w:t>
            </w:r>
          </w:p>
        </w:tc>
        <w:tc>
          <w:tcPr>
            <w:tcW w:w="4863" w:type="dxa"/>
          </w:tcPr>
          <w:p w14:paraId="40A6AFAE" w14:textId="77777777" w:rsidR="000B7F42" w:rsidRDefault="00000000">
            <w:pPr>
              <w:pStyle w:val="TableParagraph"/>
              <w:numPr>
                <w:ilvl w:val="0"/>
                <w:numId w:val="315"/>
              </w:numPr>
              <w:tabs>
                <w:tab w:val="left" w:pos="472"/>
              </w:tabs>
              <w:ind w:right="884"/>
            </w:pPr>
            <w:r>
              <w:t>Apply</w:t>
            </w:r>
            <w:r>
              <w:rPr>
                <w:spacing w:val="-13"/>
              </w:rPr>
              <w:t xml:space="preserve"> </w:t>
            </w:r>
            <w:r>
              <w:t>basic</w:t>
            </w:r>
            <w:r>
              <w:rPr>
                <w:spacing w:val="-13"/>
              </w:rPr>
              <w:t xml:space="preserve"> </w:t>
            </w:r>
            <w:r>
              <w:t>concepts</w:t>
            </w:r>
            <w:r>
              <w:rPr>
                <w:spacing w:val="-13"/>
              </w:rPr>
              <w:t xml:space="preserve"> </w:t>
            </w:r>
            <w:r>
              <w:t>of</w:t>
            </w:r>
            <w:r>
              <w:rPr>
                <w:spacing w:val="-14"/>
              </w:rPr>
              <w:t xml:space="preserve"> </w:t>
            </w:r>
            <w:r>
              <w:t>burn</w:t>
            </w:r>
            <w:r>
              <w:rPr>
                <w:spacing w:val="-12"/>
              </w:rPr>
              <w:t xml:space="preserve"> </w:t>
            </w:r>
            <w:r>
              <w:t>injury</w:t>
            </w:r>
            <w:r>
              <w:rPr>
                <w:spacing w:val="-13"/>
              </w:rPr>
              <w:t xml:space="preserve"> </w:t>
            </w:r>
            <w:r>
              <w:t>and pathophysiology to the evaluation, resuscitation, clinical management and rehabilitation of the burned patient.</w:t>
            </w:r>
          </w:p>
          <w:p w14:paraId="55AE7A21" w14:textId="77777777" w:rsidR="000B7F42" w:rsidRDefault="00000000">
            <w:pPr>
              <w:pStyle w:val="TableParagraph"/>
              <w:numPr>
                <w:ilvl w:val="0"/>
                <w:numId w:val="315"/>
              </w:numPr>
              <w:tabs>
                <w:tab w:val="left" w:pos="469"/>
              </w:tabs>
              <w:spacing w:line="267" w:lineRule="exact"/>
              <w:ind w:left="469" w:hanging="357"/>
            </w:pPr>
            <w:r>
              <w:t>Evaluate</w:t>
            </w:r>
            <w:r>
              <w:rPr>
                <w:spacing w:val="-10"/>
              </w:rPr>
              <w:t xml:space="preserve"> </w:t>
            </w:r>
            <w:r>
              <w:t>a</w:t>
            </w:r>
            <w:r>
              <w:rPr>
                <w:spacing w:val="-4"/>
              </w:rPr>
              <w:t xml:space="preserve"> </w:t>
            </w:r>
            <w:r>
              <w:t>burned</w:t>
            </w:r>
            <w:r>
              <w:rPr>
                <w:spacing w:val="-5"/>
              </w:rPr>
              <w:t xml:space="preserve"> </w:t>
            </w:r>
            <w:r>
              <w:rPr>
                <w:spacing w:val="-2"/>
              </w:rPr>
              <w:t>patient</w:t>
            </w:r>
          </w:p>
          <w:p w14:paraId="21902E9D" w14:textId="77777777" w:rsidR="000B7F42" w:rsidRDefault="00000000">
            <w:pPr>
              <w:pStyle w:val="TableParagraph"/>
              <w:numPr>
                <w:ilvl w:val="0"/>
                <w:numId w:val="315"/>
              </w:numPr>
              <w:tabs>
                <w:tab w:val="left" w:pos="472"/>
              </w:tabs>
              <w:spacing w:line="237" w:lineRule="auto"/>
              <w:ind w:right="325"/>
            </w:pPr>
            <w:r>
              <w:t>Develop an initial treatment plan for stabilization</w:t>
            </w:r>
            <w:r>
              <w:rPr>
                <w:spacing w:val="-14"/>
              </w:rPr>
              <w:t xml:space="preserve"> </w:t>
            </w:r>
            <w:r>
              <w:t>and</w:t>
            </w:r>
            <w:r>
              <w:rPr>
                <w:spacing w:val="-14"/>
              </w:rPr>
              <w:t xml:space="preserve"> </w:t>
            </w:r>
            <w:r>
              <w:t>fluid</w:t>
            </w:r>
            <w:r>
              <w:rPr>
                <w:spacing w:val="-14"/>
              </w:rPr>
              <w:t xml:space="preserve"> </w:t>
            </w:r>
            <w:r>
              <w:t>replacement</w:t>
            </w:r>
            <w:r>
              <w:rPr>
                <w:spacing w:val="-13"/>
              </w:rPr>
              <w:t xml:space="preserve"> </w:t>
            </w:r>
            <w:r>
              <w:t>using</w:t>
            </w:r>
            <w:r>
              <w:rPr>
                <w:spacing w:val="-14"/>
              </w:rPr>
              <w:t xml:space="preserve"> </w:t>
            </w:r>
            <w:r>
              <w:t>basic principles of burn management.</w:t>
            </w:r>
          </w:p>
        </w:tc>
        <w:tc>
          <w:tcPr>
            <w:tcW w:w="2612" w:type="dxa"/>
          </w:tcPr>
          <w:p w14:paraId="335902B8" w14:textId="77777777" w:rsidR="000B7F42" w:rsidRDefault="00000000">
            <w:pPr>
              <w:pStyle w:val="TableParagraph"/>
              <w:spacing w:before="1" w:line="259" w:lineRule="auto"/>
              <w:ind w:left="109" w:right="303"/>
            </w:pPr>
            <w:r>
              <w:rPr>
                <w:spacing w:val="-2"/>
              </w:rPr>
              <w:t>Assess</w:t>
            </w:r>
            <w:r>
              <w:rPr>
                <w:spacing w:val="-13"/>
              </w:rPr>
              <w:t xml:space="preserve"> </w:t>
            </w:r>
            <w:r>
              <w:rPr>
                <w:spacing w:val="-2"/>
              </w:rPr>
              <w:t>the</w:t>
            </w:r>
            <w:r>
              <w:rPr>
                <w:spacing w:val="-10"/>
              </w:rPr>
              <w:t xml:space="preserve"> </w:t>
            </w:r>
            <w:r>
              <w:rPr>
                <w:spacing w:val="-2"/>
              </w:rPr>
              <w:t>appearance</w:t>
            </w:r>
            <w:r>
              <w:rPr>
                <w:spacing w:val="-10"/>
              </w:rPr>
              <w:t xml:space="preserve"> </w:t>
            </w:r>
            <w:r>
              <w:rPr>
                <w:spacing w:val="-2"/>
              </w:rPr>
              <w:t xml:space="preserve">of </w:t>
            </w:r>
            <w:r>
              <w:t xml:space="preserve">the burn wound in relation to its depth, bacteriologic condition, healing potential and requirement for </w:t>
            </w:r>
            <w:r>
              <w:rPr>
                <w:spacing w:val="-2"/>
              </w:rPr>
              <w:t>intervention.</w:t>
            </w:r>
          </w:p>
        </w:tc>
        <w:tc>
          <w:tcPr>
            <w:tcW w:w="1529" w:type="dxa"/>
          </w:tcPr>
          <w:p w14:paraId="78CA23D5" w14:textId="77777777" w:rsidR="000B7F42" w:rsidRDefault="00000000">
            <w:pPr>
              <w:pStyle w:val="TableParagraph"/>
              <w:spacing w:before="1" w:line="259" w:lineRule="auto"/>
              <w:ind w:left="109"/>
            </w:pPr>
            <w:r>
              <w:rPr>
                <w:spacing w:val="-2"/>
              </w:rPr>
              <w:t xml:space="preserve">Lecture&amp; bedside </w:t>
            </w:r>
            <w:r>
              <w:rPr>
                <w:spacing w:val="-4"/>
              </w:rPr>
              <w:t>teaching/SDL</w:t>
            </w:r>
          </w:p>
        </w:tc>
        <w:tc>
          <w:tcPr>
            <w:tcW w:w="1532" w:type="dxa"/>
          </w:tcPr>
          <w:p w14:paraId="7DCD9E28" w14:textId="77777777" w:rsidR="000B7F42" w:rsidRDefault="00000000">
            <w:pPr>
              <w:pStyle w:val="TableParagraph"/>
              <w:spacing w:before="5"/>
              <w:ind w:left="109"/>
            </w:pPr>
            <w:r>
              <w:rPr>
                <w:spacing w:val="-2"/>
              </w:rPr>
              <w:t>MCQ/SEQ/SA</w:t>
            </w:r>
          </w:p>
          <w:p w14:paraId="5439676E"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7EC1A2A9" w14:textId="77777777">
        <w:trPr>
          <w:trHeight w:val="1903"/>
        </w:trPr>
        <w:tc>
          <w:tcPr>
            <w:tcW w:w="1798" w:type="dxa"/>
          </w:tcPr>
          <w:p w14:paraId="2C71346B" w14:textId="77777777" w:rsidR="000B7F42" w:rsidRDefault="00000000">
            <w:pPr>
              <w:pStyle w:val="TableParagraph"/>
              <w:spacing w:before="1" w:line="259" w:lineRule="auto"/>
              <w:ind w:left="112" w:right="266"/>
              <w:rPr>
                <w:b/>
              </w:rPr>
            </w:pPr>
            <w:r>
              <w:rPr>
                <w:b/>
                <w:spacing w:val="-2"/>
              </w:rPr>
              <w:t xml:space="preserve">Ulcer </w:t>
            </w:r>
            <w:r>
              <w:rPr>
                <w:b/>
                <w:spacing w:val="-4"/>
              </w:rPr>
              <w:t xml:space="preserve">Classification and </w:t>
            </w:r>
            <w:r>
              <w:rPr>
                <w:b/>
                <w:spacing w:val="-2"/>
              </w:rPr>
              <w:t>Management</w:t>
            </w:r>
          </w:p>
        </w:tc>
        <w:tc>
          <w:tcPr>
            <w:tcW w:w="3241" w:type="dxa"/>
          </w:tcPr>
          <w:p w14:paraId="0DF4C477" w14:textId="77777777" w:rsidR="000B7F42" w:rsidRDefault="00000000">
            <w:pPr>
              <w:pStyle w:val="TableParagraph"/>
              <w:numPr>
                <w:ilvl w:val="0"/>
                <w:numId w:val="314"/>
              </w:numPr>
              <w:tabs>
                <w:tab w:val="left" w:pos="472"/>
              </w:tabs>
              <w:spacing w:line="269" w:lineRule="exact"/>
            </w:pPr>
            <w:r>
              <w:t>Definition</w:t>
            </w:r>
            <w:r>
              <w:rPr>
                <w:spacing w:val="-9"/>
              </w:rPr>
              <w:t xml:space="preserve"> </w:t>
            </w:r>
            <w:r>
              <w:t>of</w:t>
            </w:r>
            <w:r>
              <w:rPr>
                <w:spacing w:val="-8"/>
              </w:rPr>
              <w:t xml:space="preserve"> </w:t>
            </w:r>
            <w:r>
              <w:rPr>
                <w:spacing w:val="-2"/>
              </w:rPr>
              <w:t>ulcers</w:t>
            </w:r>
          </w:p>
          <w:p w14:paraId="0221C9AC" w14:textId="77777777" w:rsidR="000B7F42" w:rsidRDefault="00000000">
            <w:pPr>
              <w:pStyle w:val="TableParagraph"/>
              <w:numPr>
                <w:ilvl w:val="0"/>
                <w:numId w:val="314"/>
              </w:numPr>
              <w:tabs>
                <w:tab w:val="left" w:pos="472"/>
              </w:tabs>
              <w:spacing w:before="6" w:line="269" w:lineRule="exact"/>
            </w:pPr>
            <w:r>
              <w:t>Classification</w:t>
            </w:r>
            <w:r>
              <w:rPr>
                <w:spacing w:val="-9"/>
              </w:rPr>
              <w:t xml:space="preserve"> </w:t>
            </w:r>
            <w:r>
              <w:t>of</w:t>
            </w:r>
            <w:r>
              <w:rPr>
                <w:spacing w:val="-9"/>
              </w:rPr>
              <w:t xml:space="preserve"> </w:t>
            </w:r>
            <w:r>
              <w:rPr>
                <w:spacing w:val="-2"/>
              </w:rPr>
              <w:t>ulcers</w:t>
            </w:r>
          </w:p>
          <w:p w14:paraId="6542870D" w14:textId="77777777" w:rsidR="000B7F42" w:rsidRDefault="00000000">
            <w:pPr>
              <w:pStyle w:val="TableParagraph"/>
              <w:numPr>
                <w:ilvl w:val="0"/>
                <w:numId w:val="314"/>
              </w:numPr>
              <w:tabs>
                <w:tab w:val="left" w:pos="472"/>
              </w:tabs>
              <w:spacing w:line="269" w:lineRule="exact"/>
            </w:pPr>
            <w:r>
              <w:rPr>
                <w:spacing w:val="-2"/>
              </w:rPr>
              <w:t>Pathophysiology</w:t>
            </w:r>
            <w:r>
              <w:rPr>
                <w:spacing w:val="3"/>
              </w:rPr>
              <w:t xml:space="preserve"> </w:t>
            </w:r>
            <w:r>
              <w:rPr>
                <w:spacing w:val="-2"/>
              </w:rPr>
              <w:t>of</w:t>
            </w:r>
            <w:r>
              <w:rPr>
                <w:spacing w:val="3"/>
              </w:rPr>
              <w:t xml:space="preserve"> </w:t>
            </w:r>
            <w:r>
              <w:rPr>
                <w:spacing w:val="-2"/>
              </w:rPr>
              <w:t>ulcers</w:t>
            </w:r>
          </w:p>
          <w:p w14:paraId="4443E713" w14:textId="77777777" w:rsidR="000B7F42" w:rsidRDefault="00000000">
            <w:pPr>
              <w:pStyle w:val="TableParagraph"/>
              <w:numPr>
                <w:ilvl w:val="0"/>
                <w:numId w:val="314"/>
              </w:numPr>
              <w:tabs>
                <w:tab w:val="left" w:pos="472"/>
              </w:tabs>
              <w:spacing w:before="2" w:line="269" w:lineRule="exact"/>
            </w:pPr>
            <w:r>
              <w:t>Definitive</w:t>
            </w:r>
            <w:r>
              <w:rPr>
                <w:spacing w:val="-12"/>
              </w:rPr>
              <w:t xml:space="preserve"> </w:t>
            </w:r>
            <w:r>
              <w:rPr>
                <w:spacing w:val="-2"/>
              </w:rPr>
              <w:t>diagnosis</w:t>
            </w:r>
          </w:p>
          <w:p w14:paraId="7C049D37" w14:textId="77777777" w:rsidR="000B7F42" w:rsidRDefault="00000000">
            <w:pPr>
              <w:pStyle w:val="TableParagraph"/>
              <w:numPr>
                <w:ilvl w:val="0"/>
                <w:numId w:val="314"/>
              </w:numPr>
              <w:tabs>
                <w:tab w:val="left" w:pos="472"/>
              </w:tabs>
              <w:spacing w:line="269" w:lineRule="exact"/>
            </w:pPr>
            <w:r>
              <w:t>Treatment</w:t>
            </w:r>
            <w:r>
              <w:rPr>
                <w:spacing w:val="-7"/>
              </w:rPr>
              <w:t xml:space="preserve"> </w:t>
            </w:r>
            <w:r>
              <w:rPr>
                <w:spacing w:val="-4"/>
              </w:rPr>
              <w:t>plan</w:t>
            </w:r>
          </w:p>
        </w:tc>
        <w:tc>
          <w:tcPr>
            <w:tcW w:w="4863" w:type="dxa"/>
          </w:tcPr>
          <w:p w14:paraId="58103499" w14:textId="77777777" w:rsidR="000B7F42" w:rsidRDefault="00000000">
            <w:pPr>
              <w:pStyle w:val="TableParagraph"/>
              <w:numPr>
                <w:ilvl w:val="0"/>
                <w:numId w:val="313"/>
              </w:numPr>
              <w:tabs>
                <w:tab w:val="left" w:pos="472"/>
              </w:tabs>
              <w:ind w:right="877"/>
            </w:pPr>
            <w:r>
              <w:t>List the principles of diagnosis and management</w:t>
            </w:r>
            <w:r>
              <w:rPr>
                <w:spacing w:val="-10"/>
              </w:rPr>
              <w:t xml:space="preserve"> </w:t>
            </w:r>
            <w:r>
              <w:t>of</w:t>
            </w:r>
            <w:r>
              <w:rPr>
                <w:spacing w:val="-11"/>
              </w:rPr>
              <w:t xml:space="preserve"> </w:t>
            </w:r>
            <w:r>
              <w:t>ulcers</w:t>
            </w:r>
            <w:r>
              <w:rPr>
                <w:spacing w:val="-11"/>
              </w:rPr>
              <w:t xml:space="preserve"> </w:t>
            </w:r>
            <w:r>
              <w:t>on</w:t>
            </w:r>
            <w:r>
              <w:rPr>
                <w:spacing w:val="-11"/>
              </w:rPr>
              <w:t xml:space="preserve"> </w:t>
            </w:r>
            <w:r>
              <w:t>the</w:t>
            </w:r>
            <w:r>
              <w:rPr>
                <w:spacing w:val="-10"/>
              </w:rPr>
              <w:t xml:space="preserve"> </w:t>
            </w:r>
            <w:r>
              <w:t>basis</w:t>
            </w:r>
            <w:r>
              <w:rPr>
                <w:spacing w:val="-11"/>
              </w:rPr>
              <w:t xml:space="preserve"> </w:t>
            </w:r>
            <w:r>
              <w:t>of</w:t>
            </w:r>
            <w:r>
              <w:rPr>
                <w:spacing w:val="-11"/>
              </w:rPr>
              <w:t xml:space="preserve"> </w:t>
            </w:r>
            <w:r>
              <w:t xml:space="preserve">its </w:t>
            </w:r>
            <w:r>
              <w:rPr>
                <w:spacing w:val="-2"/>
              </w:rPr>
              <w:t>pathophysiology.</w:t>
            </w:r>
          </w:p>
        </w:tc>
        <w:tc>
          <w:tcPr>
            <w:tcW w:w="2612" w:type="dxa"/>
          </w:tcPr>
          <w:p w14:paraId="00BEC7E6" w14:textId="77777777" w:rsidR="000B7F42" w:rsidRDefault="00000000">
            <w:pPr>
              <w:pStyle w:val="TableParagraph"/>
              <w:numPr>
                <w:ilvl w:val="0"/>
                <w:numId w:val="312"/>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of patient presenting with ulcer</w:t>
            </w:r>
          </w:p>
          <w:p w14:paraId="32076EC3" w14:textId="77777777" w:rsidR="000B7F42" w:rsidRDefault="00000000">
            <w:pPr>
              <w:pStyle w:val="TableParagraph"/>
              <w:numPr>
                <w:ilvl w:val="0"/>
                <w:numId w:val="312"/>
              </w:numPr>
              <w:tabs>
                <w:tab w:val="left" w:pos="469"/>
              </w:tabs>
              <w:spacing w:before="1" w:line="237" w:lineRule="auto"/>
              <w:ind w:right="570"/>
            </w:pPr>
            <w:r>
              <w:t xml:space="preserve">Perform clinical examination of </w:t>
            </w:r>
            <w:r>
              <w:rPr>
                <w:spacing w:val="-2"/>
              </w:rPr>
              <w:t>patient</w:t>
            </w:r>
            <w:r>
              <w:rPr>
                <w:spacing w:val="-12"/>
              </w:rPr>
              <w:t xml:space="preserve"> </w:t>
            </w:r>
            <w:r>
              <w:rPr>
                <w:spacing w:val="-2"/>
              </w:rPr>
              <w:t xml:space="preserve">presenting </w:t>
            </w:r>
            <w:r>
              <w:t>with ulcer</w:t>
            </w:r>
          </w:p>
        </w:tc>
        <w:tc>
          <w:tcPr>
            <w:tcW w:w="1529" w:type="dxa"/>
          </w:tcPr>
          <w:p w14:paraId="62310F1F" w14:textId="77777777" w:rsidR="000B7F42" w:rsidRDefault="00000000">
            <w:pPr>
              <w:pStyle w:val="TableParagraph"/>
              <w:spacing w:before="5"/>
              <w:ind w:left="109"/>
            </w:pPr>
            <w:r>
              <w:rPr>
                <w:spacing w:val="-2"/>
              </w:rPr>
              <w:t>Lecture</w:t>
            </w:r>
          </w:p>
          <w:p w14:paraId="0F1E0D44" w14:textId="77777777" w:rsidR="000B7F42" w:rsidRDefault="00000000">
            <w:pPr>
              <w:pStyle w:val="TableParagraph"/>
              <w:spacing w:before="187"/>
              <w:ind w:left="109"/>
            </w:pPr>
            <w:r>
              <w:rPr>
                <w:spacing w:val="-2"/>
              </w:rPr>
              <w:t>/CBL/SDL</w:t>
            </w:r>
          </w:p>
        </w:tc>
        <w:tc>
          <w:tcPr>
            <w:tcW w:w="1532" w:type="dxa"/>
          </w:tcPr>
          <w:p w14:paraId="0EEFA234" w14:textId="77777777" w:rsidR="000B7F42" w:rsidRDefault="00000000">
            <w:pPr>
              <w:pStyle w:val="TableParagraph"/>
              <w:spacing w:before="5"/>
              <w:ind w:left="109"/>
            </w:pPr>
            <w:r>
              <w:rPr>
                <w:spacing w:val="-2"/>
              </w:rPr>
              <w:t>MCQ/SEQ/SA</w:t>
            </w:r>
          </w:p>
          <w:p w14:paraId="1A2E56B8"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bl>
    <w:p w14:paraId="658A3B15"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0309810E"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468975FB" w14:textId="77777777">
        <w:trPr>
          <w:trHeight w:val="583"/>
        </w:trPr>
        <w:tc>
          <w:tcPr>
            <w:tcW w:w="15575" w:type="dxa"/>
            <w:gridSpan w:val="6"/>
            <w:shd w:val="clear" w:color="auto" w:fill="DEEAF6"/>
          </w:tcPr>
          <w:p w14:paraId="1EA8A332" w14:textId="77777777" w:rsidR="000B7F42" w:rsidRDefault="00000000">
            <w:pPr>
              <w:pStyle w:val="TableParagraph"/>
              <w:spacing w:line="367" w:lineRule="exact"/>
              <w:ind w:left="369" w:right="363"/>
              <w:jc w:val="center"/>
              <w:rPr>
                <w:b/>
                <w:sz w:val="32"/>
              </w:rPr>
            </w:pPr>
            <w:r>
              <w:rPr>
                <w:b/>
                <w:spacing w:val="-2"/>
                <w:sz w:val="32"/>
              </w:rPr>
              <w:t>Trauma</w:t>
            </w:r>
          </w:p>
        </w:tc>
      </w:tr>
      <w:tr w:rsidR="000B7F42" w14:paraId="23AA3FD8" w14:textId="77777777">
        <w:trPr>
          <w:trHeight w:val="8891"/>
        </w:trPr>
        <w:tc>
          <w:tcPr>
            <w:tcW w:w="1798" w:type="dxa"/>
          </w:tcPr>
          <w:p w14:paraId="227FED3C" w14:textId="77777777" w:rsidR="000B7F42" w:rsidRDefault="00000000">
            <w:pPr>
              <w:pStyle w:val="TableParagraph"/>
              <w:spacing w:before="1" w:line="259" w:lineRule="auto"/>
              <w:ind w:left="112" w:right="266"/>
              <w:rPr>
                <w:b/>
              </w:rPr>
            </w:pPr>
            <w:r>
              <w:rPr>
                <w:b/>
              </w:rPr>
              <w:t xml:space="preserve">Trauma and </w:t>
            </w:r>
            <w:r>
              <w:rPr>
                <w:b/>
                <w:spacing w:val="-2"/>
              </w:rPr>
              <w:t>tissue</w:t>
            </w:r>
            <w:r>
              <w:rPr>
                <w:b/>
                <w:spacing w:val="-14"/>
              </w:rPr>
              <w:t xml:space="preserve"> </w:t>
            </w:r>
            <w:r>
              <w:rPr>
                <w:b/>
                <w:spacing w:val="-2"/>
              </w:rPr>
              <w:t>response</w:t>
            </w:r>
          </w:p>
        </w:tc>
        <w:tc>
          <w:tcPr>
            <w:tcW w:w="3241" w:type="dxa"/>
          </w:tcPr>
          <w:p w14:paraId="20BCE27A" w14:textId="77777777" w:rsidR="000B7F42" w:rsidRDefault="00000000">
            <w:pPr>
              <w:pStyle w:val="TableParagraph"/>
              <w:numPr>
                <w:ilvl w:val="0"/>
                <w:numId w:val="311"/>
              </w:numPr>
              <w:tabs>
                <w:tab w:val="left" w:pos="472"/>
              </w:tabs>
              <w:spacing w:line="269" w:lineRule="exact"/>
            </w:pPr>
            <w:r>
              <w:t>Types</w:t>
            </w:r>
            <w:r>
              <w:rPr>
                <w:spacing w:val="-6"/>
              </w:rPr>
              <w:t xml:space="preserve"> </w:t>
            </w:r>
            <w:r>
              <w:t>of</w:t>
            </w:r>
            <w:r>
              <w:rPr>
                <w:spacing w:val="-5"/>
              </w:rPr>
              <w:t xml:space="preserve"> </w:t>
            </w:r>
            <w:proofErr w:type="gramStart"/>
            <w:r>
              <w:rPr>
                <w:spacing w:val="-2"/>
              </w:rPr>
              <w:t>trauma</w:t>
            </w:r>
            <w:proofErr w:type="gramEnd"/>
          </w:p>
          <w:p w14:paraId="09492755" w14:textId="77777777" w:rsidR="000B7F42" w:rsidRDefault="00000000">
            <w:pPr>
              <w:pStyle w:val="TableParagraph"/>
              <w:numPr>
                <w:ilvl w:val="0"/>
                <w:numId w:val="311"/>
              </w:numPr>
              <w:tabs>
                <w:tab w:val="left" w:pos="472"/>
              </w:tabs>
              <w:spacing w:before="6"/>
            </w:pPr>
            <w:r>
              <w:rPr>
                <w:spacing w:val="-4"/>
              </w:rPr>
              <w:t>SIRS</w:t>
            </w:r>
          </w:p>
          <w:p w14:paraId="5676A685" w14:textId="77777777" w:rsidR="000B7F42" w:rsidRDefault="00000000">
            <w:pPr>
              <w:pStyle w:val="TableParagraph"/>
              <w:numPr>
                <w:ilvl w:val="0"/>
                <w:numId w:val="311"/>
              </w:numPr>
              <w:tabs>
                <w:tab w:val="left" w:pos="472"/>
              </w:tabs>
              <w:spacing w:before="4"/>
            </w:pPr>
            <w:r>
              <w:rPr>
                <w:spacing w:val="-2"/>
              </w:rPr>
              <w:t>Pathophysiology</w:t>
            </w:r>
          </w:p>
          <w:p w14:paraId="20DF1077" w14:textId="77777777" w:rsidR="000B7F42" w:rsidRDefault="00000000">
            <w:pPr>
              <w:pStyle w:val="TableParagraph"/>
              <w:numPr>
                <w:ilvl w:val="0"/>
                <w:numId w:val="311"/>
              </w:numPr>
              <w:tabs>
                <w:tab w:val="left" w:pos="472"/>
              </w:tabs>
              <w:spacing w:before="9"/>
            </w:pPr>
            <w:r>
              <w:t>Immediate</w:t>
            </w:r>
            <w:r>
              <w:rPr>
                <w:spacing w:val="-13"/>
              </w:rPr>
              <w:t xml:space="preserve"> </w:t>
            </w:r>
            <w:r>
              <w:rPr>
                <w:spacing w:val="-2"/>
              </w:rPr>
              <w:t>management</w:t>
            </w:r>
          </w:p>
          <w:p w14:paraId="28875809" w14:textId="77777777" w:rsidR="000B7F42" w:rsidRDefault="00000000">
            <w:pPr>
              <w:pStyle w:val="TableParagraph"/>
              <w:numPr>
                <w:ilvl w:val="0"/>
                <w:numId w:val="311"/>
              </w:numPr>
              <w:tabs>
                <w:tab w:val="left" w:pos="472"/>
              </w:tabs>
              <w:spacing w:before="7" w:line="269" w:lineRule="exact"/>
            </w:pPr>
            <w:r>
              <w:rPr>
                <w:spacing w:val="-2"/>
              </w:rPr>
              <w:t>Definitive</w:t>
            </w:r>
            <w:r>
              <w:rPr>
                <w:spacing w:val="3"/>
              </w:rPr>
              <w:t xml:space="preserve"> </w:t>
            </w:r>
            <w:r>
              <w:rPr>
                <w:spacing w:val="-2"/>
              </w:rPr>
              <w:t>management</w:t>
            </w:r>
          </w:p>
          <w:p w14:paraId="6B490A96" w14:textId="77777777" w:rsidR="000B7F42" w:rsidRDefault="00000000">
            <w:pPr>
              <w:pStyle w:val="TableParagraph"/>
              <w:numPr>
                <w:ilvl w:val="0"/>
                <w:numId w:val="311"/>
              </w:numPr>
              <w:tabs>
                <w:tab w:val="left" w:pos="472"/>
              </w:tabs>
              <w:spacing w:line="269" w:lineRule="exact"/>
            </w:pPr>
            <w:r>
              <w:rPr>
                <w:spacing w:val="-2"/>
              </w:rPr>
              <w:t>Complications</w:t>
            </w:r>
          </w:p>
          <w:p w14:paraId="6C281AF8" w14:textId="77777777" w:rsidR="000B7F42" w:rsidRDefault="00000000">
            <w:pPr>
              <w:pStyle w:val="TableParagraph"/>
              <w:numPr>
                <w:ilvl w:val="0"/>
                <w:numId w:val="311"/>
              </w:numPr>
              <w:tabs>
                <w:tab w:val="left" w:pos="472"/>
              </w:tabs>
              <w:spacing w:before="1"/>
              <w:ind w:right="136"/>
            </w:pPr>
            <w:r>
              <w:t>Rapid primary survey, concurrent resuscitation, secondary survey, continued re-evaluation</w:t>
            </w:r>
            <w:r>
              <w:rPr>
                <w:spacing w:val="-14"/>
              </w:rPr>
              <w:t xml:space="preserve"> </w:t>
            </w:r>
            <w:r>
              <w:t>and</w:t>
            </w:r>
            <w:r>
              <w:rPr>
                <w:spacing w:val="-14"/>
              </w:rPr>
              <w:t xml:space="preserve"> </w:t>
            </w:r>
            <w:r>
              <w:t xml:space="preserve">monitoring, investigation and definitive </w:t>
            </w:r>
            <w:r>
              <w:rPr>
                <w:spacing w:val="-2"/>
              </w:rPr>
              <w:t>care.</w:t>
            </w:r>
          </w:p>
        </w:tc>
        <w:tc>
          <w:tcPr>
            <w:tcW w:w="4863" w:type="dxa"/>
          </w:tcPr>
          <w:p w14:paraId="599F8D4F" w14:textId="77777777" w:rsidR="000B7F42" w:rsidRDefault="00000000">
            <w:pPr>
              <w:pStyle w:val="TableParagraph"/>
              <w:numPr>
                <w:ilvl w:val="0"/>
                <w:numId w:val="310"/>
              </w:numPr>
              <w:tabs>
                <w:tab w:val="left" w:pos="469"/>
              </w:tabs>
              <w:spacing w:line="269" w:lineRule="exact"/>
              <w:ind w:left="469" w:hanging="357"/>
            </w:pPr>
            <w:r>
              <w:t>Describe</w:t>
            </w:r>
            <w:r>
              <w:rPr>
                <w:spacing w:val="-14"/>
              </w:rPr>
              <w:t xml:space="preserve"> </w:t>
            </w:r>
            <w:r>
              <w:t>the</w:t>
            </w:r>
            <w:r>
              <w:rPr>
                <w:spacing w:val="-11"/>
              </w:rPr>
              <w:t xml:space="preserve"> </w:t>
            </w:r>
            <w:r>
              <w:t>physiological</w:t>
            </w:r>
            <w:r>
              <w:rPr>
                <w:spacing w:val="-10"/>
              </w:rPr>
              <w:t xml:space="preserve"> </w:t>
            </w:r>
            <w:r>
              <w:t>response</w:t>
            </w:r>
            <w:r>
              <w:rPr>
                <w:spacing w:val="-12"/>
              </w:rPr>
              <w:t xml:space="preserve"> </w:t>
            </w:r>
            <w:r>
              <w:t>to</w:t>
            </w:r>
            <w:r>
              <w:rPr>
                <w:spacing w:val="-9"/>
              </w:rPr>
              <w:t xml:space="preserve"> </w:t>
            </w:r>
            <w:r>
              <w:rPr>
                <w:spacing w:val="-2"/>
              </w:rPr>
              <w:t>injury.</w:t>
            </w:r>
          </w:p>
          <w:p w14:paraId="58FCFB38" w14:textId="77777777" w:rsidR="000B7F42" w:rsidRDefault="00000000">
            <w:pPr>
              <w:pStyle w:val="TableParagraph"/>
              <w:numPr>
                <w:ilvl w:val="0"/>
                <w:numId w:val="310"/>
              </w:numPr>
              <w:tabs>
                <w:tab w:val="left" w:pos="472"/>
              </w:tabs>
              <w:spacing w:before="6"/>
              <w:ind w:right="471" w:hanging="360"/>
            </w:pPr>
            <w:r>
              <w:t>State</w:t>
            </w:r>
            <w:r>
              <w:rPr>
                <w:spacing w:val="-12"/>
              </w:rPr>
              <w:t xml:space="preserve"> </w:t>
            </w:r>
            <w:r>
              <w:t>the</w:t>
            </w:r>
            <w:r>
              <w:rPr>
                <w:spacing w:val="-10"/>
              </w:rPr>
              <w:t xml:space="preserve"> </w:t>
            </w:r>
            <w:r>
              <w:t>principles</w:t>
            </w:r>
            <w:r>
              <w:rPr>
                <w:spacing w:val="-11"/>
              </w:rPr>
              <w:t xml:space="preserve"> </w:t>
            </w:r>
            <w:r>
              <w:t>of</w:t>
            </w:r>
            <w:r>
              <w:rPr>
                <w:spacing w:val="-12"/>
              </w:rPr>
              <w:t xml:space="preserve"> </w:t>
            </w:r>
            <w:r>
              <w:t>surgical</w:t>
            </w:r>
            <w:r>
              <w:rPr>
                <w:spacing w:val="-11"/>
              </w:rPr>
              <w:t xml:space="preserve"> </w:t>
            </w:r>
            <w:r>
              <w:t>treatment</w:t>
            </w:r>
            <w:r>
              <w:rPr>
                <w:spacing w:val="-9"/>
              </w:rPr>
              <w:t xml:space="preserve"> </w:t>
            </w:r>
            <w:r>
              <w:t>in</w:t>
            </w:r>
            <w:r>
              <w:rPr>
                <w:spacing w:val="-10"/>
              </w:rPr>
              <w:t xml:space="preserve"> </w:t>
            </w:r>
            <w:r>
              <w:t>a multi-injured patient.</w:t>
            </w:r>
          </w:p>
          <w:p w14:paraId="7C3E8648" w14:textId="77777777" w:rsidR="000B7F42" w:rsidRDefault="00000000">
            <w:pPr>
              <w:pStyle w:val="TableParagraph"/>
              <w:numPr>
                <w:ilvl w:val="0"/>
                <w:numId w:val="310"/>
              </w:numPr>
              <w:tabs>
                <w:tab w:val="left" w:pos="472"/>
              </w:tabs>
              <w:spacing w:before="3" w:line="237" w:lineRule="auto"/>
              <w:ind w:right="1146" w:hanging="360"/>
            </w:pPr>
            <w:r>
              <w:t>Assess</w:t>
            </w:r>
            <w:r>
              <w:rPr>
                <w:spacing w:val="-9"/>
              </w:rPr>
              <w:t xml:space="preserve"> </w:t>
            </w:r>
            <w:r>
              <w:t>priorities</w:t>
            </w:r>
            <w:r>
              <w:rPr>
                <w:spacing w:val="-7"/>
              </w:rPr>
              <w:t xml:space="preserve"> </w:t>
            </w:r>
            <w:r>
              <w:t>during</w:t>
            </w:r>
            <w:r>
              <w:rPr>
                <w:spacing w:val="-9"/>
              </w:rPr>
              <w:t xml:space="preserve"> </w:t>
            </w:r>
            <w:r>
              <w:t>all</w:t>
            </w:r>
            <w:r>
              <w:rPr>
                <w:spacing w:val="-9"/>
              </w:rPr>
              <w:t xml:space="preserve"> </w:t>
            </w:r>
            <w:r>
              <w:t>phases</w:t>
            </w:r>
            <w:r>
              <w:rPr>
                <w:spacing w:val="-7"/>
              </w:rPr>
              <w:t xml:space="preserve"> </w:t>
            </w:r>
            <w:r>
              <w:t xml:space="preserve">of management following </w:t>
            </w:r>
            <w:r>
              <w:rPr>
                <w:i/>
              </w:rPr>
              <w:t xml:space="preserve">ATLS </w:t>
            </w:r>
            <w:r>
              <w:rPr>
                <w:spacing w:val="-2"/>
              </w:rPr>
              <w:t>principles.</w:t>
            </w:r>
          </w:p>
          <w:p w14:paraId="05B26A6D" w14:textId="77777777" w:rsidR="000B7F42" w:rsidRDefault="00000000">
            <w:pPr>
              <w:pStyle w:val="TableParagraph"/>
              <w:numPr>
                <w:ilvl w:val="0"/>
                <w:numId w:val="310"/>
              </w:numPr>
              <w:tabs>
                <w:tab w:val="left" w:pos="472"/>
              </w:tabs>
              <w:spacing w:before="1"/>
              <w:ind w:right="380" w:hanging="360"/>
            </w:pPr>
            <w:r>
              <w:rPr>
                <w:noProof/>
              </w:rPr>
              <mc:AlternateContent>
                <mc:Choice Requires="wpg">
                  <w:drawing>
                    <wp:anchor distT="0" distB="0" distL="0" distR="0" simplePos="0" relativeHeight="479252992" behindDoc="1" locked="0" layoutInCell="1" allowOverlap="1" wp14:anchorId="5F7A58A0" wp14:editId="73A6C931">
                      <wp:simplePos x="0" y="0"/>
                      <wp:positionH relativeFrom="column">
                        <wp:posOffset>-459057</wp:posOffset>
                      </wp:positionH>
                      <wp:positionV relativeFrom="paragraph">
                        <wp:posOffset>-101023</wp:posOffset>
                      </wp:positionV>
                      <wp:extent cx="4225290" cy="414972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26" name="Image 226"/>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6B3C05E9" id="Group 225" o:spid="_x0000_s1026" style="position:absolute;margin-left:-36.15pt;margin-top:-7.95pt;width:332.7pt;height:326.75pt;z-index:-24063488;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oGm2u4gAAAAsBAAAPAAAAZHJzL2Rv&#10;d25yZXYueG1sTI/BasMwDIbvg72D0WC31nFD0jWLU0rZdiqDtYPSmxqrSWhsh9hN0refd9puEvr4&#10;9f35etItG6h3jTUSxDwCRqa0qjGVhO/D++wFmPNoFLbWkIQ7OVgXjw85ZsqO5ouGva9YCDEuQwm1&#10;913GuStr0ujmtiMTbhfba/Rh7SuuehxDuG75IopSrrEx4UONHW1rKq/7m5bwMeK4icXbsLtetvfT&#10;Ifk87gRJ+fw0bV6BeZr8Hwy/+kEdiuB0tjejHGslzJaLOKBhEMkKWCCSVSyAnSWk8TIFXuT8f4f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">
                      <v:shape id="Image 226"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">
                        <v:imagedata r:id="rId10" o:title=""/>
                      </v:shape>
                    </v:group>
                  </w:pict>
                </mc:Fallback>
              </mc:AlternateContent>
            </w:r>
            <w:r>
              <w:t>Justify</w:t>
            </w:r>
            <w:r>
              <w:rPr>
                <w:spacing w:val="-12"/>
              </w:rPr>
              <w:t xml:space="preserve"> </w:t>
            </w:r>
            <w:r>
              <w:t>the</w:t>
            </w:r>
            <w:r>
              <w:rPr>
                <w:spacing w:val="-13"/>
              </w:rPr>
              <w:t xml:space="preserve"> </w:t>
            </w:r>
            <w:r>
              <w:t>importance</w:t>
            </w:r>
            <w:r>
              <w:rPr>
                <w:spacing w:val="-13"/>
              </w:rPr>
              <w:t xml:space="preserve"> </w:t>
            </w:r>
            <w:r>
              <w:t>of</w:t>
            </w:r>
            <w:r>
              <w:rPr>
                <w:spacing w:val="-13"/>
              </w:rPr>
              <w:t xml:space="preserve"> </w:t>
            </w:r>
            <w:r>
              <w:t>re-assessment</w:t>
            </w:r>
            <w:r>
              <w:rPr>
                <w:spacing w:val="-13"/>
              </w:rPr>
              <w:t xml:space="preserve"> </w:t>
            </w:r>
            <w:r>
              <w:t>of</w:t>
            </w:r>
            <w:r>
              <w:rPr>
                <w:spacing w:val="-11"/>
              </w:rPr>
              <w:t xml:space="preserve"> </w:t>
            </w:r>
            <w:r>
              <w:t>the patient with regards to earlier interventions.</w:t>
            </w:r>
          </w:p>
          <w:p w14:paraId="28A98B3A" w14:textId="77777777" w:rsidR="000B7F42" w:rsidRDefault="00000000">
            <w:pPr>
              <w:pStyle w:val="TableParagraph"/>
              <w:numPr>
                <w:ilvl w:val="0"/>
                <w:numId w:val="310"/>
              </w:numPr>
              <w:tabs>
                <w:tab w:val="left" w:pos="472"/>
              </w:tabs>
              <w:ind w:right="519" w:hanging="360"/>
            </w:pPr>
            <w:r>
              <w:t>Emphasize</w:t>
            </w:r>
            <w:r>
              <w:rPr>
                <w:spacing w:val="-13"/>
              </w:rPr>
              <w:t xml:space="preserve"> </w:t>
            </w:r>
            <w:r>
              <w:t>the</w:t>
            </w:r>
            <w:r>
              <w:rPr>
                <w:spacing w:val="-13"/>
              </w:rPr>
              <w:t xml:space="preserve"> </w:t>
            </w:r>
            <w:r>
              <w:t>significance</w:t>
            </w:r>
            <w:r>
              <w:rPr>
                <w:spacing w:val="-14"/>
              </w:rPr>
              <w:t xml:space="preserve"> </w:t>
            </w:r>
            <w:r>
              <w:t>of</w:t>
            </w:r>
            <w:r>
              <w:rPr>
                <w:spacing w:val="-13"/>
              </w:rPr>
              <w:t xml:space="preserve"> </w:t>
            </w:r>
            <w:r>
              <w:t>a</w:t>
            </w:r>
            <w:r>
              <w:rPr>
                <w:spacing w:val="-13"/>
              </w:rPr>
              <w:t xml:space="preserve"> </w:t>
            </w:r>
            <w:r>
              <w:t>patient</w:t>
            </w:r>
            <w:r>
              <w:rPr>
                <w:spacing w:val="-12"/>
              </w:rPr>
              <w:t xml:space="preserve"> </w:t>
            </w:r>
            <w:r>
              <w:t xml:space="preserve">with </w:t>
            </w:r>
            <w:r>
              <w:rPr>
                <w:spacing w:val="-2"/>
              </w:rPr>
              <w:t>polytrauma.</w:t>
            </w:r>
          </w:p>
          <w:p w14:paraId="0B4EE952" w14:textId="77777777" w:rsidR="000B7F42" w:rsidRDefault="00000000">
            <w:pPr>
              <w:pStyle w:val="TableParagraph"/>
              <w:numPr>
                <w:ilvl w:val="0"/>
                <w:numId w:val="310"/>
              </w:numPr>
              <w:tabs>
                <w:tab w:val="left" w:pos="472"/>
              </w:tabs>
              <w:spacing w:before="4" w:line="235" w:lineRule="auto"/>
              <w:ind w:right="383" w:hanging="360"/>
            </w:pPr>
            <w:r>
              <w:t>Discuss</w:t>
            </w:r>
            <w:r>
              <w:rPr>
                <w:spacing w:val="-14"/>
              </w:rPr>
              <w:t xml:space="preserve"> </w:t>
            </w:r>
            <w:r>
              <w:t>issue</w:t>
            </w:r>
            <w:r>
              <w:rPr>
                <w:spacing w:val="-14"/>
              </w:rPr>
              <w:t xml:space="preserve"> </w:t>
            </w:r>
            <w:r>
              <w:t>of</w:t>
            </w:r>
            <w:r>
              <w:rPr>
                <w:spacing w:val="-14"/>
              </w:rPr>
              <w:t xml:space="preserve"> </w:t>
            </w:r>
            <w:r>
              <w:t>missed</w:t>
            </w:r>
            <w:r>
              <w:rPr>
                <w:spacing w:val="-13"/>
              </w:rPr>
              <w:t xml:space="preserve"> </w:t>
            </w:r>
            <w:r>
              <w:t>injuries,</w:t>
            </w:r>
            <w:r>
              <w:rPr>
                <w:spacing w:val="-14"/>
              </w:rPr>
              <w:t xml:space="preserve"> </w:t>
            </w:r>
            <w:r>
              <w:t>management and documentation.</w:t>
            </w:r>
          </w:p>
          <w:p w14:paraId="6D599992" w14:textId="77777777" w:rsidR="000B7F42" w:rsidRDefault="00000000">
            <w:pPr>
              <w:pStyle w:val="TableParagraph"/>
              <w:numPr>
                <w:ilvl w:val="0"/>
                <w:numId w:val="310"/>
              </w:numPr>
              <w:tabs>
                <w:tab w:val="left" w:pos="472"/>
              </w:tabs>
              <w:spacing w:before="4"/>
              <w:ind w:right="432" w:hanging="360"/>
            </w:pPr>
            <w:r>
              <w:t>Differentiate</w:t>
            </w:r>
            <w:r>
              <w:rPr>
                <w:spacing w:val="-14"/>
              </w:rPr>
              <w:t xml:space="preserve"> </w:t>
            </w:r>
            <w:r>
              <w:t>between</w:t>
            </w:r>
            <w:r>
              <w:rPr>
                <w:spacing w:val="-14"/>
              </w:rPr>
              <w:t xml:space="preserve"> </w:t>
            </w:r>
            <w:r>
              <w:t>primary</w:t>
            </w:r>
            <w:r>
              <w:rPr>
                <w:spacing w:val="-14"/>
              </w:rPr>
              <w:t xml:space="preserve"> </w:t>
            </w:r>
            <w:r>
              <w:t>and</w:t>
            </w:r>
            <w:r>
              <w:rPr>
                <w:spacing w:val="-13"/>
              </w:rPr>
              <w:t xml:space="preserve"> </w:t>
            </w:r>
            <w:r>
              <w:t xml:space="preserve">secondary </w:t>
            </w:r>
            <w:r>
              <w:rPr>
                <w:spacing w:val="-2"/>
              </w:rPr>
              <w:t>survey.</w:t>
            </w:r>
          </w:p>
          <w:p w14:paraId="21656B61" w14:textId="77777777" w:rsidR="000B7F42" w:rsidRDefault="00000000">
            <w:pPr>
              <w:pStyle w:val="TableParagraph"/>
              <w:numPr>
                <w:ilvl w:val="0"/>
                <w:numId w:val="310"/>
              </w:numPr>
              <w:tabs>
                <w:tab w:val="left" w:pos="469"/>
              </w:tabs>
              <w:spacing w:line="267" w:lineRule="exact"/>
              <w:ind w:left="469" w:hanging="357"/>
            </w:pPr>
            <w:r>
              <w:t>Define</w:t>
            </w:r>
            <w:r>
              <w:rPr>
                <w:spacing w:val="-7"/>
              </w:rPr>
              <w:t xml:space="preserve"> </w:t>
            </w:r>
            <w:r>
              <w:t>triage</w:t>
            </w:r>
            <w:r>
              <w:rPr>
                <w:spacing w:val="-6"/>
              </w:rPr>
              <w:t xml:space="preserve"> </w:t>
            </w:r>
            <w:r>
              <w:t>and</w:t>
            </w:r>
            <w:r>
              <w:rPr>
                <w:spacing w:val="-8"/>
              </w:rPr>
              <w:t xml:space="preserve"> </w:t>
            </w:r>
            <w:r>
              <w:t>its</w:t>
            </w:r>
            <w:r>
              <w:rPr>
                <w:spacing w:val="-4"/>
              </w:rPr>
              <w:t xml:space="preserve"> </w:t>
            </w:r>
            <w:r>
              <w:rPr>
                <w:spacing w:val="-2"/>
              </w:rPr>
              <w:t>importance.</w:t>
            </w:r>
          </w:p>
          <w:p w14:paraId="4AD52D19" w14:textId="77777777" w:rsidR="000B7F42" w:rsidRDefault="00000000">
            <w:pPr>
              <w:pStyle w:val="TableParagraph"/>
              <w:numPr>
                <w:ilvl w:val="0"/>
                <w:numId w:val="310"/>
              </w:numPr>
              <w:tabs>
                <w:tab w:val="left" w:pos="472"/>
              </w:tabs>
              <w:ind w:right="942" w:hanging="360"/>
            </w:pPr>
            <w:r>
              <w:t>State</w:t>
            </w:r>
            <w:r>
              <w:rPr>
                <w:spacing w:val="-13"/>
              </w:rPr>
              <w:t xml:space="preserve"> </w:t>
            </w:r>
            <w:r>
              <w:t>the</w:t>
            </w:r>
            <w:r>
              <w:rPr>
                <w:spacing w:val="-11"/>
              </w:rPr>
              <w:t xml:space="preserve"> </w:t>
            </w:r>
            <w:r>
              <w:t>importance</w:t>
            </w:r>
            <w:r>
              <w:rPr>
                <w:spacing w:val="-13"/>
              </w:rPr>
              <w:t xml:space="preserve"> </w:t>
            </w:r>
            <w:r>
              <w:t>of</w:t>
            </w:r>
            <w:r>
              <w:rPr>
                <w:spacing w:val="-12"/>
              </w:rPr>
              <w:t xml:space="preserve"> </w:t>
            </w:r>
            <w:r>
              <w:t>analgesia</w:t>
            </w:r>
            <w:r>
              <w:rPr>
                <w:spacing w:val="-11"/>
              </w:rPr>
              <w:t xml:space="preserve"> </w:t>
            </w:r>
            <w:r>
              <w:t>in</w:t>
            </w:r>
            <w:r>
              <w:rPr>
                <w:spacing w:val="-13"/>
              </w:rPr>
              <w:t xml:space="preserve"> </w:t>
            </w:r>
            <w:r>
              <w:t>the management of these patients.</w:t>
            </w:r>
          </w:p>
          <w:p w14:paraId="6F2FEF25" w14:textId="77777777" w:rsidR="000B7F42" w:rsidRDefault="00000000">
            <w:pPr>
              <w:pStyle w:val="TableParagraph"/>
              <w:numPr>
                <w:ilvl w:val="0"/>
                <w:numId w:val="310"/>
              </w:numPr>
              <w:tabs>
                <w:tab w:val="left" w:pos="472"/>
              </w:tabs>
              <w:spacing w:before="1"/>
              <w:ind w:right="217" w:hanging="360"/>
            </w:pPr>
            <w:r>
              <w:t>Differentiate</w:t>
            </w:r>
            <w:r>
              <w:rPr>
                <w:spacing w:val="-9"/>
              </w:rPr>
              <w:t xml:space="preserve"> </w:t>
            </w:r>
            <w:r>
              <w:t>between</w:t>
            </w:r>
            <w:r>
              <w:rPr>
                <w:spacing w:val="-11"/>
              </w:rPr>
              <w:t xml:space="preserve"> </w:t>
            </w:r>
            <w:r>
              <w:t>blunt,</w:t>
            </w:r>
            <w:r>
              <w:rPr>
                <w:spacing w:val="-9"/>
              </w:rPr>
              <w:t xml:space="preserve"> </w:t>
            </w:r>
            <w:r>
              <w:t>penetrating,</w:t>
            </w:r>
            <w:r>
              <w:rPr>
                <w:spacing w:val="-9"/>
              </w:rPr>
              <w:t xml:space="preserve"> </w:t>
            </w:r>
            <w:r>
              <w:t xml:space="preserve">crush, blast injuries on the basis of mechanisms of </w:t>
            </w:r>
            <w:r>
              <w:rPr>
                <w:spacing w:val="-2"/>
              </w:rPr>
              <w:t>trauma</w:t>
            </w:r>
          </w:p>
          <w:p w14:paraId="1CF66132" w14:textId="77777777" w:rsidR="000B7F42" w:rsidRDefault="00000000">
            <w:pPr>
              <w:pStyle w:val="TableParagraph"/>
              <w:numPr>
                <w:ilvl w:val="0"/>
                <w:numId w:val="310"/>
              </w:numPr>
              <w:tabs>
                <w:tab w:val="left" w:pos="472"/>
              </w:tabs>
              <w:ind w:right="368" w:hanging="360"/>
            </w:pPr>
            <w:r>
              <w:t>List</w:t>
            </w:r>
            <w:r>
              <w:rPr>
                <w:spacing w:val="-11"/>
              </w:rPr>
              <w:t xml:space="preserve"> </w:t>
            </w:r>
            <w:r>
              <w:t>the</w:t>
            </w:r>
            <w:r>
              <w:rPr>
                <w:spacing w:val="-10"/>
              </w:rPr>
              <w:t xml:space="preserve"> </w:t>
            </w:r>
            <w:r>
              <w:t>interventions</w:t>
            </w:r>
            <w:r>
              <w:rPr>
                <w:spacing w:val="-14"/>
              </w:rPr>
              <w:t xml:space="preserve"> </w:t>
            </w:r>
            <w:r>
              <w:t>that</w:t>
            </w:r>
            <w:r>
              <w:rPr>
                <w:spacing w:val="-13"/>
              </w:rPr>
              <w:t xml:space="preserve"> </w:t>
            </w:r>
            <w:r>
              <w:t>may</w:t>
            </w:r>
            <w:r>
              <w:rPr>
                <w:spacing w:val="-12"/>
              </w:rPr>
              <w:t xml:space="preserve"> </w:t>
            </w:r>
            <w:r>
              <w:t>be</w:t>
            </w:r>
            <w:r>
              <w:rPr>
                <w:spacing w:val="-10"/>
              </w:rPr>
              <w:t xml:space="preserve"> </w:t>
            </w:r>
            <w:r>
              <w:t>required</w:t>
            </w:r>
            <w:r>
              <w:rPr>
                <w:spacing w:val="-12"/>
              </w:rPr>
              <w:t xml:space="preserve"> </w:t>
            </w:r>
            <w:r>
              <w:t>for head injury.</w:t>
            </w:r>
          </w:p>
          <w:p w14:paraId="32FB6D4B" w14:textId="77777777" w:rsidR="000B7F42" w:rsidRDefault="00000000">
            <w:pPr>
              <w:pStyle w:val="TableParagraph"/>
              <w:numPr>
                <w:ilvl w:val="0"/>
                <w:numId w:val="310"/>
              </w:numPr>
              <w:tabs>
                <w:tab w:val="left" w:pos="472"/>
              </w:tabs>
              <w:spacing w:before="2" w:line="235" w:lineRule="auto"/>
              <w:ind w:right="171" w:hanging="360"/>
            </w:pPr>
            <w:r>
              <w:t>Explain</w:t>
            </w:r>
            <w:r>
              <w:rPr>
                <w:spacing w:val="-11"/>
              </w:rPr>
              <w:t xml:space="preserve"> </w:t>
            </w:r>
            <w:r>
              <w:t>the</w:t>
            </w:r>
            <w:r>
              <w:rPr>
                <w:spacing w:val="-11"/>
              </w:rPr>
              <w:t xml:space="preserve"> </w:t>
            </w:r>
            <w:r>
              <w:t>importance</w:t>
            </w:r>
            <w:r>
              <w:rPr>
                <w:spacing w:val="-10"/>
              </w:rPr>
              <w:t xml:space="preserve"> </w:t>
            </w:r>
            <w:r>
              <w:t>of</w:t>
            </w:r>
            <w:r>
              <w:rPr>
                <w:spacing w:val="-13"/>
              </w:rPr>
              <w:t xml:space="preserve"> </w:t>
            </w:r>
            <w:r>
              <w:t>nerve</w:t>
            </w:r>
            <w:r>
              <w:rPr>
                <w:spacing w:val="-11"/>
              </w:rPr>
              <w:t xml:space="preserve"> </w:t>
            </w:r>
            <w:r>
              <w:t>or</w:t>
            </w:r>
            <w:r>
              <w:rPr>
                <w:spacing w:val="-11"/>
              </w:rPr>
              <w:t xml:space="preserve"> </w:t>
            </w:r>
            <w:r>
              <w:t>vessel</w:t>
            </w:r>
            <w:r>
              <w:rPr>
                <w:spacing w:val="-10"/>
              </w:rPr>
              <w:t xml:space="preserve"> </w:t>
            </w:r>
            <w:r>
              <w:t>injury in trauma.</w:t>
            </w:r>
          </w:p>
          <w:p w14:paraId="729C9D93" w14:textId="77777777" w:rsidR="000B7F42" w:rsidRDefault="00000000">
            <w:pPr>
              <w:pStyle w:val="TableParagraph"/>
              <w:numPr>
                <w:ilvl w:val="0"/>
                <w:numId w:val="310"/>
              </w:numPr>
              <w:tabs>
                <w:tab w:val="left" w:pos="472"/>
              </w:tabs>
              <w:spacing w:before="2"/>
              <w:ind w:right="580" w:hanging="360"/>
            </w:pPr>
            <w:r>
              <w:t>Elaborate</w:t>
            </w:r>
            <w:r>
              <w:rPr>
                <w:spacing w:val="-12"/>
              </w:rPr>
              <w:t xml:space="preserve"> </w:t>
            </w:r>
            <w:r>
              <w:t>the</w:t>
            </w:r>
            <w:r>
              <w:rPr>
                <w:spacing w:val="-14"/>
              </w:rPr>
              <w:t xml:space="preserve"> </w:t>
            </w:r>
            <w:r>
              <w:t>importance</w:t>
            </w:r>
            <w:r>
              <w:rPr>
                <w:spacing w:val="-13"/>
              </w:rPr>
              <w:t xml:space="preserve"> </w:t>
            </w:r>
            <w:r>
              <w:t>of</w:t>
            </w:r>
            <w:r>
              <w:rPr>
                <w:spacing w:val="-14"/>
              </w:rPr>
              <w:t xml:space="preserve"> </w:t>
            </w:r>
            <w:r>
              <w:t>a</w:t>
            </w:r>
            <w:r>
              <w:rPr>
                <w:spacing w:val="-12"/>
              </w:rPr>
              <w:t xml:space="preserve"> </w:t>
            </w:r>
            <w:r>
              <w:t>continuum</w:t>
            </w:r>
            <w:r>
              <w:rPr>
                <w:spacing w:val="-14"/>
              </w:rPr>
              <w:t xml:space="preserve"> </w:t>
            </w:r>
            <w:r>
              <w:t>of care for the injured patient by a multidisciplinary team</w:t>
            </w:r>
          </w:p>
          <w:p w14:paraId="7D560D9B" w14:textId="77777777" w:rsidR="000B7F42" w:rsidRDefault="00000000">
            <w:pPr>
              <w:pStyle w:val="TableParagraph"/>
              <w:numPr>
                <w:ilvl w:val="0"/>
                <w:numId w:val="310"/>
              </w:numPr>
              <w:tabs>
                <w:tab w:val="left" w:pos="472"/>
              </w:tabs>
              <w:spacing w:before="3"/>
              <w:ind w:right="505" w:hanging="360"/>
            </w:pPr>
            <w:r>
              <w:t>Explain</w:t>
            </w:r>
            <w:r>
              <w:rPr>
                <w:spacing w:val="-14"/>
              </w:rPr>
              <w:t xml:space="preserve"> </w:t>
            </w:r>
            <w:r>
              <w:t>the</w:t>
            </w:r>
            <w:r>
              <w:rPr>
                <w:spacing w:val="-13"/>
              </w:rPr>
              <w:t xml:space="preserve"> </w:t>
            </w:r>
            <w:r>
              <w:t>importance</w:t>
            </w:r>
            <w:r>
              <w:rPr>
                <w:spacing w:val="-14"/>
              </w:rPr>
              <w:t xml:space="preserve"> </w:t>
            </w:r>
            <w:r>
              <w:t>of</w:t>
            </w:r>
            <w:r>
              <w:rPr>
                <w:spacing w:val="-14"/>
              </w:rPr>
              <w:t xml:space="preserve"> </w:t>
            </w:r>
            <w:r>
              <w:t>the</w:t>
            </w:r>
            <w:r>
              <w:rPr>
                <w:spacing w:val="-10"/>
              </w:rPr>
              <w:t xml:space="preserve"> </w:t>
            </w:r>
            <w:r>
              <w:rPr>
                <w:i/>
              </w:rPr>
              <w:t>ATLS</w:t>
            </w:r>
            <w:r>
              <w:rPr>
                <w:i/>
                <w:spacing w:val="-11"/>
              </w:rPr>
              <w:t xml:space="preserve"> </w:t>
            </w:r>
            <w:r>
              <w:t>strategy and systematic approach.</w:t>
            </w:r>
          </w:p>
          <w:p w14:paraId="6954E13A" w14:textId="77777777" w:rsidR="000B7F42" w:rsidRDefault="00000000">
            <w:pPr>
              <w:pStyle w:val="TableParagraph"/>
              <w:numPr>
                <w:ilvl w:val="0"/>
                <w:numId w:val="310"/>
              </w:numPr>
              <w:tabs>
                <w:tab w:val="left" w:pos="472"/>
              </w:tabs>
              <w:spacing w:before="2" w:line="235" w:lineRule="auto"/>
              <w:ind w:right="388" w:hanging="360"/>
            </w:pPr>
            <w:r>
              <w:t>Explain</w:t>
            </w:r>
            <w:r>
              <w:rPr>
                <w:spacing w:val="-14"/>
              </w:rPr>
              <w:t xml:space="preserve"> </w:t>
            </w:r>
            <w:r>
              <w:t>the</w:t>
            </w:r>
            <w:r>
              <w:rPr>
                <w:spacing w:val="-14"/>
              </w:rPr>
              <w:t xml:space="preserve"> </w:t>
            </w:r>
            <w:r>
              <w:t>role</w:t>
            </w:r>
            <w:r>
              <w:rPr>
                <w:spacing w:val="-14"/>
              </w:rPr>
              <w:t xml:space="preserve"> </w:t>
            </w:r>
            <w:r>
              <w:t>of</w:t>
            </w:r>
            <w:r>
              <w:rPr>
                <w:spacing w:val="-13"/>
              </w:rPr>
              <w:t xml:space="preserve"> </w:t>
            </w:r>
            <w:r>
              <w:t>radiological</w:t>
            </w:r>
            <w:r>
              <w:rPr>
                <w:spacing w:val="-14"/>
              </w:rPr>
              <w:t xml:space="preserve"> </w:t>
            </w:r>
            <w:r>
              <w:t>investigations (</w:t>
            </w:r>
            <w:proofErr w:type="spellStart"/>
            <w:r>
              <w:t>eg</w:t>
            </w:r>
            <w:proofErr w:type="spellEnd"/>
            <w:r>
              <w:t xml:space="preserve"> CT scanning) and interventions.</w:t>
            </w:r>
          </w:p>
          <w:p w14:paraId="785159E4" w14:textId="77777777" w:rsidR="000B7F42" w:rsidRDefault="00000000">
            <w:pPr>
              <w:pStyle w:val="TableParagraph"/>
              <w:numPr>
                <w:ilvl w:val="0"/>
                <w:numId w:val="310"/>
              </w:numPr>
              <w:tabs>
                <w:tab w:val="left" w:pos="472"/>
              </w:tabs>
              <w:spacing w:before="5" w:line="254" w:lineRule="auto"/>
              <w:ind w:right="314" w:hanging="360"/>
            </w:pPr>
            <w:r>
              <w:t>Identify</w:t>
            </w:r>
            <w:r>
              <w:rPr>
                <w:spacing w:val="-13"/>
              </w:rPr>
              <w:t xml:space="preserve"> </w:t>
            </w:r>
            <w:r>
              <w:t>the</w:t>
            </w:r>
            <w:r>
              <w:rPr>
                <w:spacing w:val="-13"/>
              </w:rPr>
              <w:t xml:space="preserve"> </w:t>
            </w:r>
            <w:r>
              <w:t>role</w:t>
            </w:r>
            <w:r>
              <w:rPr>
                <w:spacing w:val="-14"/>
              </w:rPr>
              <w:t xml:space="preserve"> </w:t>
            </w:r>
            <w:r>
              <w:t>of</w:t>
            </w:r>
            <w:r>
              <w:rPr>
                <w:spacing w:val="-14"/>
              </w:rPr>
              <w:t xml:space="preserve"> </w:t>
            </w:r>
            <w:r>
              <w:t>investigation</w:t>
            </w:r>
            <w:r>
              <w:rPr>
                <w:spacing w:val="-12"/>
              </w:rPr>
              <w:t xml:space="preserve"> </w:t>
            </w:r>
            <w:r>
              <w:t>and</w:t>
            </w:r>
            <w:r>
              <w:rPr>
                <w:spacing w:val="-14"/>
              </w:rPr>
              <w:t xml:space="preserve"> </w:t>
            </w:r>
            <w:r>
              <w:t>treatment dependent on the hemodynamic status of the</w:t>
            </w:r>
          </w:p>
          <w:p w14:paraId="63F26847" w14:textId="77777777" w:rsidR="000B7F42" w:rsidRDefault="00000000">
            <w:pPr>
              <w:pStyle w:val="TableParagraph"/>
              <w:spacing w:before="2" w:line="233" w:lineRule="exact"/>
              <w:ind w:left="472"/>
            </w:pPr>
            <w:r>
              <w:rPr>
                <w:spacing w:val="-2"/>
              </w:rPr>
              <w:t>patient.</w:t>
            </w:r>
          </w:p>
        </w:tc>
        <w:tc>
          <w:tcPr>
            <w:tcW w:w="2612" w:type="dxa"/>
          </w:tcPr>
          <w:p w14:paraId="65974DB9" w14:textId="77777777" w:rsidR="000B7F42" w:rsidRDefault="00000000">
            <w:pPr>
              <w:pStyle w:val="TableParagraph"/>
              <w:numPr>
                <w:ilvl w:val="0"/>
                <w:numId w:val="309"/>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 xml:space="preserve">of patient presenting with trauma </w:t>
            </w:r>
            <w:r>
              <w:rPr>
                <w:spacing w:val="-2"/>
              </w:rPr>
              <w:t>(AMPLE)</w:t>
            </w:r>
          </w:p>
          <w:p w14:paraId="788D9B8E" w14:textId="77777777" w:rsidR="000B7F42" w:rsidRDefault="00000000">
            <w:pPr>
              <w:pStyle w:val="TableParagraph"/>
              <w:numPr>
                <w:ilvl w:val="0"/>
                <w:numId w:val="309"/>
              </w:numPr>
              <w:tabs>
                <w:tab w:val="left" w:pos="469"/>
              </w:tabs>
              <w:ind w:right="570"/>
            </w:pPr>
            <w:r>
              <w:t xml:space="preserve">Perform clinical examination of </w:t>
            </w:r>
            <w:r>
              <w:rPr>
                <w:spacing w:val="-2"/>
              </w:rPr>
              <w:t>patient</w:t>
            </w:r>
            <w:r>
              <w:rPr>
                <w:spacing w:val="-12"/>
              </w:rPr>
              <w:t xml:space="preserve"> </w:t>
            </w:r>
            <w:r>
              <w:rPr>
                <w:spacing w:val="-2"/>
              </w:rPr>
              <w:t xml:space="preserve">presenting </w:t>
            </w:r>
            <w:r>
              <w:t>with trauma</w:t>
            </w:r>
          </w:p>
          <w:p w14:paraId="6B957F42" w14:textId="77777777" w:rsidR="000B7F42" w:rsidRDefault="00000000">
            <w:pPr>
              <w:pStyle w:val="TableParagraph"/>
              <w:numPr>
                <w:ilvl w:val="0"/>
                <w:numId w:val="309"/>
              </w:numPr>
              <w:tabs>
                <w:tab w:val="left" w:pos="469"/>
              </w:tabs>
              <w:ind w:right="275"/>
            </w:pPr>
            <w:r>
              <w:t>Provide emergency care with the patient of</w:t>
            </w:r>
            <w:r>
              <w:rPr>
                <w:spacing w:val="-14"/>
              </w:rPr>
              <w:t xml:space="preserve"> </w:t>
            </w:r>
            <w:r>
              <w:t>poly-trauma</w:t>
            </w:r>
            <w:r>
              <w:rPr>
                <w:spacing w:val="-14"/>
              </w:rPr>
              <w:t xml:space="preserve"> </w:t>
            </w:r>
            <w:r>
              <w:t>as</w:t>
            </w:r>
            <w:r>
              <w:rPr>
                <w:spacing w:val="-14"/>
              </w:rPr>
              <w:t xml:space="preserve"> </w:t>
            </w:r>
            <w:r>
              <w:t>per ABCDE protocol</w:t>
            </w:r>
          </w:p>
        </w:tc>
        <w:tc>
          <w:tcPr>
            <w:tcW w:w="1529" w:type="dxa"/>
          </w:tcPr>
          <w:p w14:paraId="613FFDBC" w14:textId="77777777" w:rsidR="000B7F42" w:rsidRDefault="00000000">
            <w:pPr>
              <w:pStyle w:val="TableParagraph"/>
              <w:spacing w:before="1" w:line="259" w:lineRule="auto"/>
              <w:ind w:left="109" w:right="350"/>
            </w:pPr>
            <w:r>
              <w:rPr>
                <w:spacing w:val="-2"/>
              </w:rPr>
              <w:t>Primary trauma</w:t>
            </w:r>
            <w:r>
              <w:rPr>
                <w:spacing w:val="-16"/>
              </w:rPr>
              <w:t xml:space="preserve"> </w:t>
            </w:r>
            <w:r>
              <w:rPr>
                <w:spacing w:val="-2"/>
              </w:rPr>
              <w:t>care course</w:t>
            </w:r>
          </w:p>
          <w:p w14:paraId="6EF611C0" w14:textId="77777777" w:rsidR="000B7F42" w:rsidRDefault="00000000">
            <w:pPr>
              <w:pStyle w:val="TableParagraph"/>
              <w:spacing w:before="152"/>
              <w:ind w:left="109"/>
            </w:pPr>
            <w:r>
              <w:t>(PTCC)</w:t>
            </w:r>
            <w:r>
              <w:rPr>
                <w:spacing w:val="-7"/>
              </w:rPr>
              <w:t xml:space="preserve"> </w:t>
            </w:r>
            <w:r>
              <w:rPr>
                <w:spacing w:val="-4"/>
              </w:rPr>
              <w:t>/SDL</w:t>
            </w:r>
          </w:p>
        </w:tc>
        <w:tc>
          <w:tcPr>
            <w:tcW w:w="1532" w:type="dxa"/>
          </w:tcPr>
          <w:p w14:paraId="7113E7A3" w14:textId="77777777" w:rsidR="000B7F42" w:rsidRDefault="00000000">
            <w:pPr>
              <w:pStyle w:val="TableParagraph"/>
              <w:spacing w:before="1" w:line="259" w:lineRule="auto"/>
              <w:ind w:left="109" w:right="179"/>
            </w:pPr>
            <w:r>
              <w:rPr>
                <w:spacing w:val="-4"/>
              </w:rPr>
              <w:t xml:space="preserve">lectures/clinic </w:t>
            </w:r>
            <w:r>
              <w:t>al training</w:t>
            </w:r>
          </w:p>
        </w:tc>
      </w:tr>
    </w:tbl>
    <w:p w14:paraId="555FFD09"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5E7B2B9E" w14:textId="77777777" w:rsidR="000B7F42" w:rsidRDefault="00000000">
      <w:pPr>
        <w:pStyle w:val="BodyText"/>
        <w:spacing w:before="5"/>
        <w:rPr>
          <w:b/>
          <w:sz w:val="2"/>
        </w:rPr>
      </w:pPr>
      <w:r>
        <w:rPr>
          <w:b/>
          <w:noProof/>
          <w:sz w:val="2"/>
        </w:rPr>
        <w:lastRenderedPageBreak/>
        <w:drawing>
          <wp:anchor distT="0" distB="0" distL="0" distR="0" simplePos="0" relativeHeight="479253504" behindDoc="1" locked="0" layoutInCell="1" allowOverlap="1" wp14:anchorId="608144A6" wp14:editId="5A338B37">
            <wp:simplePos x="0" y="0"/>
            <wp:positionH relativeFrom="page">
              <wp:posOffset>3247945</wp:posOffset>
            </wp:positionH>
            <wp:positionV relativeFrom="page">
              <wp:posOffset>1734773</wp:posOffset>
            </wp:positionV>
            <wp:extent cx="4204291" cy="4129563"/>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5623F513" w14:textId="77777777">
        <w:trPr>
          <w:trHeight w:val="1903"/>
        </w:trPr>
        <w:tc>
          <w:tcPr>
            <w:tcW w:w="1798" w:type="dxa"/>
            <w:vMerge w:val="restart"/>
          </w:tcPr>
          <w:p w14:paraId="36453513" w14:textId="77777777" w:rsidR="000B7F42" w:rsidRDefault="00000000">
            <w:pPr>
              <w:pStyle w:val="TableParagraph"/>
              <w:spacing w:before="1" w:line="259" w:lineRule="auto"/>
              <w:ind w:left="112" w:right="758"/>
              <w:rPr>
                <w:b/>
              </w:rPr>
            </w:pPr>
            <w:r>
              <w:rPr>
                <w:b/>
                <w:spacing w:val="-2"/>
              </w:rPr>
              <w:t>Trauma to</w:t>
            </w:r>
            <w:r>
              <w:rPr>
                <w:b/>
                <w:spacing w:val="-12"/>
              </w:rPr>
              <w:t xml:space="preserve"> </w:t>
            </w:r>
            <w:r>
              <w:rPr>
                <w:b/>
                <w:spacing w:val="-2"/>
              </w:rPr>
              <w:t>regions</w:t>
            </w:r>
          </w:p>
        </w:tc>
        <w:tc>
          <w:tcPr>
            <w:tcW w:w="3241" w:type="dxa"/>
          </w:tcPr>
          <w:p w14:paraId="1811EA3A" w14:textId="77777777" w:rsidR="000B7F42" w:rsidRDefault="00000000">
            <w:pPr>
              <w:pStyle w:val="TableParagraph"/>
              <w:spacing w:before="1" w:line="403" w:lineRule="auto"/>
              <w:ind w:left="112" w:right="1506"/>
            </w:pPr>
            <w:r>
              <w:t>Chest</w:t>
            </w:r>
            <w:r>
              <w:rPr>
                <w:spacing w:val="-13"/>
              </w:rPr>
              <w:t xml:space="preserve"> </w:t>
            </w:r>
            <w:r>
              <w:t xml:space="preserve">Trauma Broken </w:t>
            </w:r>
            <w:proofErr w:type="gramStart"/>
            <w:r>
              <w:t>ribs</w:t>
            </w:r>
            <w:proofErr w:type="gramEnd"/>
            <w:r>
              <w:t xml:space="preserve"> </w:t>
            </w:r>
            <w:r>
              <w:rPr>
                <w:spacing w:val="-4"/>
              </w:rPr>
              <w:t>Pneumothorax</w:t>
            </w:r>
          </w:p>
        </w:tc>
        <w:tc>
          <w:tcPr>
            <w:tcW w:w="4863" w:type="dxa"/>
          </w:tcPr>
          <w:p w14:paraId="02538220" w14:textId="77777777" w:rsidR="000B7F42" w:rsidRDefault="00000000">
            <w:pPr>
              <w:pStyle w:val="TableParagraph"/>
              <w:numPr>
                <w:ilvl w:val="0"/>
                <w:numId w:val="308"/>
              </w:numPr>
              <w:tabs>
                <w:tab w:val="left" w:pos="472"/>
              </w:tabs>
              <w:ind w:right="429"/>
            </w:pPr>
            <w:r>
              <w:t>Differentiate</w:t>
            </w:r>
            <w:r>
              <w:rPr>
                <w:spacing w:val="-14"/>
              </w:rPr>
              <w:t xml:space="preserve"> </w:t>
            </w:r>
            <w:r>
              <w:t>between</w:t>
            </w:r>
            <w:r>
              <w:rPr>
                <w:spacing w:val="-14"/>
              </w:rPr>
              <w:t xml:space="preserve"> </w:t>
            </w:r>
            <w:r>
              <w:t>different</w:t>
            </w:r>
            <w:r>
              <w:rPr>
                <w:spacing w:val="-14"/>
              </w:rPr>
              <w:t xml:space="preserve"> </w:t>
            </w:r>
            <w:r>
              <w:t>types</w:t>
            </w:r>
            <w:r>
              <w:rPr>
                <w:spacing w:val="-13"/>
              </w:rPr>
              <w:t xml:space="preserve"> </w:t>
            </w:r>
            <w:r>
              <w:t>of</w:t>
            </w:r>
            <w:r>
              <w:rPr>
                <w:spacing w:val="-14"/>
              </w:rPr>
              <w:t xml:space="preserve"> </w:t>
            </w:r>
            <w:r>
              <w:t>chest injuries based on mechanism of pathophysiology findings, and management.</w:t>
            </w:r>
          </w:p>
        </w:tc>
        <w:tc>
          <w:tcPr>
            <w:tcW w:w="2612" w:type="dxa"/>
          </w:tcPr>
          <w:p w14:paraId="58B3AAF0" w14:textId="77777777" w:rsidR="000B7F42" w:rsidRDefault="00000000">
            <w:pPr>
              <w:pStyle w:val="TableParagraph"/>
              <w:numPr>
                <w:ilvl w:val="0"/>
                <w:numId w:val="307"/>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of patient presenting with chest trauma.</w:t>
            </w:r>
          </w:p>
          <w:p w14:paraId="7FB1A48F" w14:textId="77777777" w:rsidR="000B7F42" w:rsidRDefault="00000000">
            <w:pPr>
              <w:pStyle w:val="TableParagraph"/>
              <w:numPr>
                <w:ilvl w:val="0"/>
                <w:numId w:val="307"/>
              </w:numPr>
              <w:tabs>
                <w:tab w:val="left" w:pos="469"/>
              </w:tabs>
              <w:spacing w:line="254" w:lineRule="auto"/>
              <w:ind w:right="528"/>
            </w:pPr>
            <w:r>
              <w:t>Perform clinical examination of patient</w:t>
            </w:r>
            <w:r>
              <w:rPr>
                <w:spacing w:val="-6"/>
              </w:rPr>
              <w:t xml:space="preserve"> </w:t>
            </w:r>
            <w:r>
              <w:t>presenting with</w:t>
            </w:r>
            <w:r>
              <w:rPr>
                <w:spacing w:val="-8"/>
              </w:rPr>
              <w:t xml:space="preserve"> </w:t>
            </w:r>
            <w:r>
              <w:t>chest</w:t>
            </w:r>
            <w:r>
              <w:rPr>
                <w:spacing w:val="-8"/>
              </w:rPr>
              <w:t xml:space="preserve"> </w:t>
            </w:r>
            <w:r>
              <w:rPr>
                <w:spacing w:val="-2"/>
              </w:rPr>
              <w:t>trauma.</w:t>
            </w:r>
          </w:p>
        </w:tc>
        <w:tc>
          <w:tcPr>
            <w:tcW w:w="1529" w:type="dxa"/>
          </w:tcPr>
          <w:p w14:paraId="5D02FDF4" w14:textId="77777777" w:rsidR="000B7F42" w:rsidRDefault="00000000">
            <w:pPr>
              <w:pStyle w:val="TableParagraph"/>
              <w:spacing w:before="1" w:line="259" w:lineRule="auto"/>
              <w:ind w:left="109"/>
            </w:pPr>
            <w:r>
              <w:rPr>
                <w:spacing w:val="-2"/>
              </w:rPr>
              <w:t>CBL</w:t>
            </w:r>
            <w:r>
              <w:rPr>
                <w:spacing w:val="-13"/>
              </w:rPr>
              <w:t xml:space="preserve"> </w:t>
            </w:r>
            <w:r>
              <w:rPr>
                <w:spacing w:val="-2"/>
              </w:rPr>
              <w:t>&amp;</w:t>
            </w:r>
            <w:r>
              <w:rPr>
                <w:spacing w:val="-12"/>
              </w:rPr>
              <w:t xml:space="preserve"> </w:t>
            </w:r>
            <w:r>
              <w:rPr>
                <w:spacing w:val="-2"/>
              </w:rPr>
              <w:t>Bedside teaching</w:t>
            </w:r>
          </w:p>
          <w:p w14:paraId="56D56B28" w14:textId="77777777" w:rsidR="000B7F42" w:rsidRDefault="00000000">
            <w:pPr>
              <w:pStyle w:val="TableParagraph"/>
              <w:spacing w:before="154"/>
              <w:ind w:left="109"/>
            </w:pPr>
            <w:r>
              <w:rPr>
                <w:spacing w:val="-2"/>
              </w:rPr>
              <w:t>PTCC/SDL</w:t>
            </w:r>
          </w:p>
        </w:tc>
        <w:tc>
          <w:tcPr>
            <w:tcW w:w="1532" w:type="dxa"/>
          </w:tcPr>
          <w:p w14:paraId="547CBE7D" w14:textId="77777777" w:rsidR="000B7F42" w:rsidRDefault="00000000">
            <w:pPr>
              <w:pStyle w:val="TableParagraph"/>
              <w:spacing w:before="5"/>
              <w:ind w:left="109"/>
            </w:pPr>
            <w:r>
              <w:rPr>
                <w:spacing w:val="-2"/>
              </w:rPr>
              <w:t>MCQ/SEQ/SA</w:t>
            </w:r>
          </w:p>
          <w:p w14:paraId="50A49CE6"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02A18096" w14:textId="77777777">
        <w:trPr>
          <w:trHeight w:val="1327"/>
        </w:trPr>
        <w:tc>
          <w:tcPr>
            <w:tcW w:w="1798" w:type="dxa"/>
            <w:vMerge/>
            <w:tcBorders>
              <w:top w:val="nil"/>
            </w:tcBorders>
          </w:tcPr>
          <w:p w14:paraId="3C7DCBB8" w14:textId="77777777" w:rsidR="000B7F42" w:rsidRDefault="000B7F42">
            <w:pPr>
              <w:rPr>
                <w:sz w:val="2"/>
                <w:szCs w:val="2"/>
              </w:rPr>
            </w:pPr>
          </w:p>
        </w:tc>
        <w:tc>
          <w:tcPr>
            <w:tcW w:w="3241" w:type="dxa"/>
          </w:tcPr>
          <w:p w14:paraId="40FD2850" w14:textId="77777777" w:rsidR="000B7F42" w:rsidRDefault="00000000">
            <w:pPr>
              <w:pStyle w:val="TableParagraph"/>
              <w:spacing w:before="8"/>
              <w:ind w:left="112"/>
            </w:pPr>
            <w:r>
              <w:t>Abdominal</w:t>
            </w:r>
            <w:r>
              <w:rPr>
                <w:spacing w:val="-12"/>
              </w:rPr>
              <w:t xml:space="preserve"> </w:t>
            </w:r>
            <w:r>
              <w:rPr>
                <w:spacing w:val="-2"/>
              </w:rPr>
              <w:t>Injury</w:t>
            </w:r>
          </w:p>
        </w:tc>
        <w:tc>
          <w:tcPr>
            <w:tcW w:w="4863" w:type="dxa"/>
            <w:vMerge w:val="restart"/>
          </w:tcPr>
          <w:p w14:paraId="4B005011" w14:textId="77777777" w:rsidR="000B7F42" w:rsidRDefault="00000000">
            <w:pPr>
              <w:pStyle w:val="TableParagraph"/>
              <w:numPr>
                <w:ilvl w:val="0"/>
                <w:numId w:val="306"/>
              </w:numPr>
              <w:tabs>
                <w:tab w:val="left" w:pos="472"/>
              </w:tabs>
              <w:ind w:right="450"/>
            </w:pPr>
            <w:r>
              <w:t>Elaborate upon abdominal/ genitourinary injuries</w:t>
            </w:r>
            <w:r>
              <w:rPr>
                <w:spacing w:val="-14"/>
              </w:rPr>
              <w:t xml:space="preserve"> </w:t>
            </w:r>
            <w:r>
              <w:t>reference</w:t>
            </w:r>
            <w:r>
              <w:rPr>
                <w:spacing w:val="-14"/>
              </w:rPr>
              <w:t xml:space="preserve"> </w:t>
            </w:r>
            <w:r>
              <w:t>to</w:t>
            </w:r>
            <w:r>
              <w:rPr>
                <w:spacing w:val="-14"/>
              </w:rPr>
              <w:t xml:space="preserve"> </w:t>
            </w:r>
            <w:r>
              <w:t>causes,</w:t>
            </w:r>
            <w:r>
              <w:rPr>
                <w:spacing w:val="-13"/>
              </w:rPr>
              <w:t xml:space="preserve"> </w:t>
            </w:r>
            <w:r>
              <w:t>signs,</w:t>
            </w:r>
            <w:r>
              <w:rPr>
                <w:spacing w:val="-14"/>
              </w:rPr>
              <w:t xml:space="preserve"> </w:t>
            </w:r>
            <w:r>
              <w:t>symptoms diagnosis, management predisposing factor, complications and preventions</w:t>
            </w:r>
          </w:p>
          <w:p w14:paraId="660C6F32" w14:textId="77777777" w:rsidR="000B7F42" w:rsidRDefault="00000000">
            <w:pPr>
              <w:pStyle w:val="TableParagraph"/>
              <w:numPr>
                <w:ilvl w:val="0"/>
                <w:numId w:val="306"/>
              </w:numPr>
              <w:tabs>
                <w:tab w:val="left" w:pos="472"/>
              </w:tabs>
              <w:spacing w:line="235" w:lineRule="auto"/>
              <w:ind w:right="535"/>
            </w:pPr>
            <w:r>
              <w:t>Discuss</w:t>
            </w:r>
            <w:r>
              <w:rPr>
                <w:spacing w:val="-14"/>
              </w:rPr>
              <w:t xml:space="preserve"> </w:t>
            </w:r>
            <w:r>
              <w:t>various</w:t>
            </w:r>
            <w:r>
              <w:rPr>
                <w:spacing w:val="-14"/>
              </w:rPr>
              <w:t xml:space="preserve"> </w:t>
            </w:r>
            <w:r>
              <w:t>causes</w:t>
            </w:r>
            <w:r>
              <w:rPr>
                <w:spacing w:val="-14"/>
              </w:rPr>
              <w:t xml:space="preserve"> </w:t>
            </w:r>
            <w:r>
              <w:t>of</w:t>
            </w:r>
            <w:r>
              <w:rPr>
                <w:spacing w:val="-13"/>
              </w:rPr>
              <w:t xml:space="preserve"> </w:t>
            </w:r>
            <w:r>
              <w:t>abdominal</w:t>
            </w:r>
            <w:r>
              <w:rPr>
                <w:spacing w:val="-14"/>
              </w:rPr>
              <w:t xml:space="preserve"> </w:t>
            </w:r>
            <w:r>
              <w:t>injury/ genitourinary trauma</w:t>
            </w:r>
          </w:p>
          <w:p w14:paraId="0612B4E6" w14:textId="77777777" w:rsidR="000B7F42" w:rsidRDefault="00000000">
            <w:pPr>
              <w:pStyle w:val="TableParagraph"/>
              <w:numPr>
                <w:ilvl w:val="0"/>
                <w:numId w:val="306"/>
              </w:numPr>
              <w:tabs>
                <w:tab w:val="left" w:pos="472"/>
              </w:tabs>
              <w:spacing w:before="2"/>
              <w:ind w:right="241"/>
            </w:pPr>
            <w:r>
              <w:t>Enumerate</w:t>
            </w:r>
            <w:r>
              <w:rPr>
                <w:spacing w:val="-14"/>
              </w:rPr>
              <w:t xml:space="preserve"> </w:t>
            </w:r>
            <w:r>
              <w:t>the</w:t>
            </w:r>
            <w:r>
              <w:rPr>
                <w:spacing w:val="-14"/>
              </w:rPr>
              <w:t xml:space="preserve"> </w:t>
            </w:r>
            <w:r>
              <w:t>most</w:t>
            </w:r>
            <w:r>
              <w:rPr>
                <w:spacing w:val="-14"/>
              </w:rPr>
              <w:t xml:space="preserve"> </w:t>
            </w:r>
            <w:r>
              <w:t>susceptible</w:t>
            </w:r>
            <w:r>
              <w:rPr>
                <w:spacing w:val="-13"/>
              </w:rPr>
              <w:t xml:space="preserve"> </w:t>
            </w:r>
            <w:r>
              <w:t>visceral</w:t>
            </w:r>
            <w:r>
              <w:rPr>
                <w:spacing w:val="-14"/>
              </w:rPr>
              <w:t xml:space="preserve"> </w:t>
            </w:r>
            <w:r>
              <w:t>organs in Abdominal Injury/ genitourinary trauma</w:t>
            </w:r>
          </w:p>
        </w:tc>
        <w:tc>
          <w:tcPr>
            <w:tcW w:w="2612" w:type="dxa"/>
            <w:vMerge w:val="restart"/>
          </w:tcPr>
          <w:p w14:paraId="16B285F8" w14:textId="77777777" w:rsidR="000B7F42" w:rsidRDefault="00000000">
            <w:pPr>
              <w:pStyle w:val="TableParagraph"/>
              <w:numPr>
                <w:ilvl w:val="0"/>
                <w:numId w:val="305"/>
              </w:numPr>
              <w:tabs>
                <w:tab w:val="left" w:pos="469"/>
              </w:tabs>
              <w:ind w:right="191"/>
            </w:pPr>
            <w:r>
              <w:t>Take</w:t>
            </w:r>
            <w:r>
              <w:rPr>
                <w:spacing w:val="-14"/>
              </w:rPr>
              <w:t xml:space="preserve"> </w:t>
            </w:r>
            <w:r>
              <w:t>proper</w:t>
            </w:r>
            <w:r>
              <w:rPr>
                <w:spacing w:val="-14"/>
              </w:rPr>
              <w:t xml:space="preserve"> </w:t>
            </w:r>
            <w:r>
              <w:t>history</w:t>
            </w:r>
            <w:r>
              <w:rPr>
                <w:spacing w:val="-14"/>
              </w:rPr>
              <w:t xml:space="preserve"> </w:t>
            </w:r>
            <w:r>
              <w:t>of patient presenting with abdominal/ genitourinary injury</w:t>
            </w:r>
          </w:p>
          <w:p w14:paraId="59CA273A" w14:textId="77777777" w:rsidR="000B7F42" w:rsidRDefault="00000000">
            <w:pPr>
              <w:pStyle w:val="TableParagraph"/>
              <w:numPr>
                <w:ilvl w:val="0"/>
                <w:numId w:val="305"/>
              </w:numPr>
              <w:tabs>
                <w:tab w:val="left" w:pos="469"/>
              </w:tabs>
              <w:ind w:right="313"/>
            </w:pPr>
            <w:r>
              <w:t xml:space="preserve">Perform clinical examination of patient presenting with abdominal </w:t>
            </w:r>
            <w:r>
              <w:rPr>
                <w:spacing w:val="-2"/>
              </w:rPr>
              <w:t>injury/</w:t>
            </w:r>
            <w:r>
              <w:rPr>
                <w:spacing w:val="-8"/>
              </w:rPr>
              <w:t xml:space="preserve"> </w:t>
            </w:r>
            <w:r>
              <w:rPr>
                <w:spacing w:val="-2"/>
              </w:rPr>
              <w:t>genitourinary trauma</w:t>
            </w:r>
          </w:p>
        </w:tc>
        <w:tc>
          <w:tcPr>
            <w:tcW w:w="1529" w:type="dxa"/>
            <w:vMerge w:val="restart"/>
          </w:tcPr>
          <w:p w14:paraId="3B4FB563" w14:textId="77777777" w:rsidR="000B7F42" w:rsidRDefault="00000000">
            <w:pPr>
              <w:pStyle w:val="TableParagraph"/>
              <w:spacing w:before="1" w:line="259" w:lineRule="auto"/>
              <w:ind w:left="109" w:right="680"/>
            </w:pPr>
            <w:r>
              <w:rPr>
                <w:spacing w:val="-4"/>
              </w:rPr>
              <w:t xml:space="preserve">CPC/ PTCC/S </w:t>
            </w:r>
            <w:r>
              <w:rPr>
                <w:spacing w:val="-6"/>
              </w:rPr>
              <w:t>DL</w:t>
            </w:r>
          </w:p>
        </w:tc>
        <w:tc>
          <w:tcPr>
            <w:tcW w:w="1532" w:type="dxa"/>
            <w:vMerge w:val="restart"/>
          </w:tcPr>
          <w:p w14:paraId="7BEE5E38" w14:textId="77777777" w:rsidR="000B7F42" w:rsidRDefault="000B7F42">
            <w:pPr>
              <w:pStyle w:val="TableParagraph"/>
            </w:pPr>
          </w:p>
        </w:tc>
      </w:tr>
      <w:tr w:rsidR="000B7F42" w14:paraId="29A70002" w14:textId="77777777">
        <w:trPr>
          <w:trHeight w:val="1372"/>
        </w:trPr>
        <w:tc>
          <w:tcPr>
            <w:tcW w:w="1798" w:type="dxa"/>
            <w:vMerge/>
            <w:tcBorders>
              <w:top w:val="nil"/>
            </w:tcBorders>
          </w:tcPr>
          <w:p w14:paraId="08CE9FE3" w14:textId="77777777" w:rsidR="000B7F42" w:rsidRDefault="000B7F42">
            <w:pPr>
              <w:rPr>
                <w:sz w:val="2"/>
                <w:szCs w:val="2"/>
              </w:rPr>
            </w:pPr>
          </w:p>
        </w:tc>
        <w:tc>
          <w:tcPr>
            <w:tcW w:w="3241" w:type="dxa"/>
          </w:tcPr>
          <w:p w14:paraId="79D86D14" w14:textId="77777777" w:rsidR="000B7F42" w:rsidRDefault="00000000">
            <w:pPr>
              <w:pStyle w:val="TableParagraph"/>
              <w:spacing w:before="10"/>
              <w:ind w:left="112"/>
            </w:pPr>
            <w:r>
              <w:rPr>
                <w:spacing w:val="-2"/>
              </w:rPr>
              <w:t>Genitourinary</w:t>
            </w:r>
            <w:r>
              <w:rPr>
                <w:spacing w:val="9"/>
              </w:rPr>
              <w:t xml:space="preserve"> </w:t>
            </w:r>
            <w:r>
              <w:rPr>
                <w:spacing w:val="-2"/>
              </w:rPr>
              <w:t>Trauma</w:t>
            </w:r>
          </w:p>
        </w:tc>
        <w:tc>
          <w:tcPr>
            <w:tcW w:w="4863" w:type="dxa"/>
            <w:vMerge/>
            <w:tcBorders>
              <w:top w:val="nil"/>
            </w:tcBorders>
          </w:tcPr>
          <w:p w14:paraId="7EDD9023" w14:textId="77777777" w:rsidR="000B7F42" w:rsidRDefault="000B7F42">
            <w:pPr>
              <w:rPr>
                <w:sz w:val="2"/>
                <w:szCs w:val="2"/>
              </w:rPr>
            </w:pPr>
          </w:p>
        </w:tc>
        <w:tc>
          <w:tcPr>
            <w:tcW w:w="2612" w:type="dxa"/>
            <w:vMerge/>
            <w:tcBorders>
              <w:top w:val="nil"/>
            </w:tcBorders>
          </w:tcPr>
          <w:p w14:paraId="14EF97C3" w14:textId="77777777" w:rsidR="000B7F42" w:rsidRDefault="000B7F42">
            <w:pPr>
              <w:rPr>
                <w:sz w:val="2"/>
                <w:szCs w:val="2"/>
              </w:rPr>
            </w:pPr>
          </w:p>
        </w:tc>
        <w:tc>
          <w:tcPr>
            <w:tcW w:w="1529" w:type="dxa"/>
            <w:vMerge/>
            <w:tcBorders>
              <w:top w:val="nil"/>
            </w:tcBorders>
          </w:tcPr>
          <w:p w14:paraId="469DCFDB" w14:textId="77777777" w:rsidR="000B7F42" w:rsidRDefault="000B7F42">
            <w:pPr>
              <w:rPr>
                <w:sz w:val="2"/>
                <w:szCs w:val="2"/>
              </w:rPr>
            </w:pPr>
          </w:p>
        </w:tc>
        <w:tc>
          <w:tcPr>
            <w:tcW w:w="1532" w:type="dxa"/>
            <w:vMerge/>
            <w:tcBorders>
              <w:top w:val="nil"/>
            </w:tcBorders>
          </w:tcPr>
          <w:p w14:paraId="2F3BF15B" w14:textId="77777777" w:rsidR="000B7F42" w:rsidRDefault="000B7F42">
            <w:pPr>
              <w:rPr>
                <w:sz w:val="2"/>
                <w:szCs w:val="2"/>
              </w:rPr>
            </w:pPr>
          </w:p>
        </w:tc>
      </w:tr>
      <w:tr w:rsidR="000B7F42" w14:paraId="609586E4" w14:textId="77777777">
        <w:trPr>
          <w:trHeight w:val="388"/>
        </w:trPr>
        <w:tc>
          <w:tcPr>
            <w:tcW w:w="15575" w:type="dxa"/>
            <w:gridSpan w:val="6"/>
            <w:shd w:val="clear" w:color="auto" w:fill="DEEAF6"/>
          </w:tcPr>
          <w:p w14:paraId="06B81F4D" w14:textId="77777777" w:rsidR="000B7F42" w:rsidRDefault="00000000">
            <w:pPr>
              <w:pStyle w:val="TableParagraph"/>
              <w:spacing w:line="365" w:lineRule="exact"/>
              <w:ind w:left="369"/>
              <w:jc w:val="center"/>
              <w:rPr>
                <w:b/>
                <w:sz w:val="32"/>
              </w:rPr>
            </w:pPr>
            <w:r>
              <w:rPr>
                <w:b/>
                <w:spacing w:val="-2"/>
                <w:sz w:val="32"/>
              </w:rPr>
              <w:t>Radiological</w:t>
            </w:r>
            <w:r>
              <w:rPr>
                <w:b/>
                <w:spacing w:val="-9"/>
                <w:sz w:val="32"/>
              </w:rPr>
              <w:t xml:space="preserve"> </w:t>
            </w:r>
            <w:r>
              <w:rPr>
                <w:b/>
                <w:spacing w:val="-2"/>
                <w:sz w:val="32"/>
              </w:rPr>
              <w:t>Investigations</w:t>
            </w:r>
            <w:r>
              <w:rPr>
                <w:b/>
                <w:spacing w:val="-10"/>
                <w:sz w:val="32"/>
              </w:rPr>
              <w:t xml:space="preserve"> </w:t>
            </w:r>
            <w:r>
              <w:rPr>
                <w:b/>
                <w:spacing w:val="-2"/>
                <w:sz w:val="32"/>
              </w:rPr>
              <w:t>and</w:t>
            </w:r>
            <w:r>
              <w:rPr>
                <w:b/>
                <w:spacing w:val="-12"/>
                <w:sz w:val="32"/>
              </w:rPr>
              <w:t xml:space="preserve"> </w:t>
            </w:r>
            <w:r>
              <w:rPr>
                <w:b/>
                <w:spacing w:val="-2"/>
                <w:sz w:val="32"/>
              </w:rPr>
              <w:t>Diagnosis</w:t>
            </w:r>
          </w:p>
        </w:tc>
      </w:tr>
      <w:tr w:rsidR="000B7F42" w14:paraId="38EA4A60" w14:textId="77777777">
        <w:trPr>
          <w:trHeight w:val="2930"/>
        </w:trPr>
        <w:tc>
          <w:tcPr>
            <w:tcW w:w="1798" w:type="dxa"/>
          </w:tcPr>
          <w:p w14:paraId="6364C253" w14:textId="77777777" w:rsidR="000B7F42" w:rsidRDefault="00000000">
            <w:pPr>
              <w:pStyle w:val="TableParagraph"/>
              <w:spacing w:before="1" w:line="259" w:lineRule="auto"/>
              <w:ind w:left="112"/>
              <w:rPr>
                <w:b/>
              </w:rPr>
            </w:pPr>
            <w:r>
              <w:rPr>
                <w:b/>
                <w:spacing w:val="-4"/>
              </w:rPr>
              <w:t xml:space="preserve">Conventional </w:t>
            </w:r>
            <w:r>
              <w:rPr>
                <w:b/>
                <w:spacing w:val="-2"/>
              </w:rPr>
              <w:t>Radiology</w:t>
            </w:r>
          </w:p>
          <w:p w14:paraId="2B7FE0C4" w14:textId="77777777" w:rsidR="000B7F42" w:rsidRDefault="00000000">
            <w:pPr>
              <w:pStyle w:val="TableParagraph"/>
              <w:spacing w:before="156" w:line="259" w:lineRule="auto"/>
              <w:ind w:left="112"/>
              <w:rPr>
                <w:b/>
              </w:rPr>
            </w:pPr>
            <w:r>
              <w:rPr>
                <w:b/>
                <w:spacing w:val="-2"/>
              </w:rPr>
              <w:t xml:space="preserve">Advanced </w:t>
            </w:r>
            <w:r>
              <w:rPr>
                <w:b/>
                <w:spacing w:val="-4"/>
              </w:rPr>
              <w:t>techniques</w:t>
            </w:r>
          </w:p>
        </w:tc>
        <w:tc>
          <w:tcPr>
            <w:tcW w:w="3241" w:type="dxa"/>
          </w:tcPr>
          <w:p w14:paraId="63DE8748" w14:textId="77777777" w:rsidR="000B7F42" w:rsidRDefault="00000000">
            <w:pPr>
              <w:pStyle w:val="TableParagraph"/>
              <w:spacing w:before="5"/>
              <w:ind w:left="112"/>
              <w:rPr>
                <w:b/>
              </w:rPr>
            </w:pPr>
            <w:r>
              <w:rPr>
                <w:b/>
              </w:rPr>
              <w:t>X-ray</w:t>
            </w:r>
            <w:r>
              <w:rPr>
                <w:b/>
                <w:spacing w:val="-9"/>
              </w:rPr>
              <w:t xml:space="preserve"> </w:t>
            </w:r>
            <w:r>
              <w:rPr>
                <w:b/>
                <w:spacing w:val="-2"/>
              </w:rPr>
              <w:t>Chest</w:t>
            </w:r>
          </w:p>
          <w:p w14:paraId="6AF8CB51" w14:textId="77777777" w:rsidR="000B7F42" w:rsidRDefault="00000000">
            <w:pPr>
              <w:pStyle w:val="TableParagraph"/>
              <w:spacing w:before="189" w:line="259" w:lineRule="auto"/>
              <w:ind w:left="112" w:right="194"/>
            </w:pPr>
            <w:r>
              <w:t>Normal and different pathological conditions like pleural effusion, Pneumothorax, Bronchitis, cardiomegaly, Mitral valve</w:t>
            </w:r>
            <w:r>
              <w:rPr>
                <w:spacing w:val="-11"/>
              </w:rPr>
              <w:t xml:space="preserve"> </w:t>
            </w:r>
            <w:r>
              <w:t>disease,</w:t>
            </w:r>
            <w:r>
              <w:rPr>
                <w:spacing w:val="-12"/>
              </w:rPr>
              <w:t xml:space="preserve"> </w:t>
            </w:r>
            <w:r>
              <w:t>left</w:t>
            </w:r>
            <w:r>
              <w:rPr>
                <w:spacing w:val="-11"/>
              </w:rPr>
              <w:t xml:space="preserve"> </w:t>
            </w:r>
            <w:r>
              <w:t>to</w:t>
            </w:r>
            <w:r>
              <w:rPr>
                <w:spacing w:val="-10"/>
              </w:rPr>
              <w:t xml:space="preserve"> </w:t>
            </w:r>
            <w:r>
              <w:t>right</w:t>
            </w:r>
            <w:r>
              <w:rPr>
                <w:spacing w:val="-13"/>
              </w:rPr>
              <w:t xml:space="preserve"> </w:t>
            </w:r>
            <w:r>
              <w:t xml:space="preserve">shunts, </w:t>
            </w:r>
            <w:r>
              <w:rPr>
                <w:spacing w:val="-2"/>
              </w:rPr>
              <w:t xml:space="preserve">differentiating pulmonary arterial </w:t>
            </w:r>
            <w:r>
              <w:t xml:space="preserve">from pulmonary venous </w:t>
            </w:r>
            <w:r>
              <w:rPr>
                <w:spacing w:val="-2"/>
              </w:rPr>
              <w:t>hypertension.</w:t>
            </w:r>
          </w:p>
        </w:tc>
        <w:tc>
          <w:tcPr>
            <w:tcW w:w="4863" w:type="dxa"/>
          </w:tcPr>
          <w:p w14:paraId="659CCD6C" w14:textId="77777777" w:rsidR="000B7F42" w:rsidRDefault="00000000">
            <w:pPr>
              <w:pStyle w:val="TableParagraph"/>
              <w:numPr>
                <w:ilvl w:val="0"/>
                <w:numId w:val="304"/>
              </w:numPr>
              <w:tabs>
                <w:tab w:val="left" w:pos="472"/>
              </w:tabs>
              <w:ind w:right="290"/>
            </w:pPr>
            <w:r>
              <w:t>Demonstrate</w:t>
            </w:r>
            <w:r>
              <w:rPr>
                <w:spacing w:val="-14"/>
              </w:rPr>
              <w:t xml:space="preserve"> </w:t>
            </w:r>
            <w:r>
              <w:t>knowledge,</w:t>
            </w:r>
            <w:r>
              <w:rPr>
                <w:spacing w:val="-14"/>
              </w:rPr>
              <w:t xml:space="preserve"> </w:t>
            </w:r>
            <w:r>
              <w:t>clinical</w:t>
            </w:r>
            <w:r>
              <w:rPr>
                <w:spacing w:val="-14"/>
              </w:rPr>
              <w:t xml:space="preserve"> </w:t>
            </w:r>
            <w:r>
              <w:t>and</w:t>
            </w:r>
            <w:r>
              <w:rPr>
                <w:spacing w:val="-13"/>
              </w:rPr>
              <w:t xml:space="preserve"> </w:t>
            </w:r>
            <w:r>
              <w:t>technical skills and decision-making capabilities with respect to diagnostic imaging pertinent to the practice of General Surgery</w:t>
            </w:r>
          </w:p>
          <w:p w14:paraId="4B8190C2" w14:textId="77777777" w:rsidR="000B7F42" w:rsidRDefault="00000000">
            <w:pPr>
              <w:pStyle w:val="TableParagraph"/>
              <w:numPr>
                <w:ilvl w:val="0"/>
                <w:numId w:val="304"/>
              </w:numPr>
              <w:tabs>
                <w:tab w:val="left" w:pos="472"/>
              </w:tabs>
              <w:ind w:right="163"/>
            </w:pPr>
            <w:r>
              <w:t>State</w:t>
            </w:r>
            <w:r>
              <w:rPr>
                <w:spacing w:val="-6"/>
              </w:rPr>
              <w:t xml:space="preserve"> </w:t>
            </w:r>
            <w:r>
              <w:t>the</w:t>
            </w:r>
            <w:r>
              <w:rPr>
                <w:spacing w:val="-6"/>
              </w:rPr>
              <w:t xml:space="preserve"> </w:t>
            </w:r>
            <w:r>
              <w:t>basic</w:t>
            </w:r>
            <w:r>
              <w:rPr>
                <w:spacing w:val="-6"/>
              </w:rPr>
              <w:t xml:space="preserve"> </w:t>
            </w:r>
            <w:r>
              <w:t>principles</w:t>
            </w:r>
            <w:r>
              <w:rPr>
                <w:spacing w:val="-6"/>
              </w:rPr>
              <w:t xml:space="preserve"> </w:t>
            </w:r>
            <w:r>
              <w:t>of</w:t>
            </w:r>
            <w:r>
              <w:rPr>
                <w:spacing w:val="-8"/>
              </w:rPr>
              <w:t xml:space="preserve"> </w:t>
            </w:r>
            <w:r>
              <w:t>radiation</w:t>
            </w:r>
            <w:r>
              <w:rPr>
                <w:spacing w:val="-6"/>
              </w:rPr>
              <w:t xml:space="preserve"> </w:t>
            </w:r>
            <w:r>
              <w:t>protection and law in relation to use of ionizing radiation</w:t>
            </w:r>
          </w:p>
          <w:p w14:paraId="449B4B3A" w14:textId="77777777" w:rsidR="000B7F42" w:rsidRDefault="00000000">
            <w:pPr>
              <w:pStyle w:val="TableParagraph"/>
              <w:numPr>
                <w:ilvl w:val="0"/>
                <w:numId w:val="304"/>
              </w:numPr>
              <w:tabs>
                <w:tab w:val="left" w:pos="472"/>
              </w:tabs>
              <w:ind w:right="480"/>
            </w:pPr>
            <w:r>
              <w:t>Justify</w:t>
            </w:r>
            <w:r>
              <w:rPr>
                <w:spacing w:val="-13"/>
              </w:rPr>
              <w:t xml:space="preserve"> </w:t>
            </w:r>
            <w:r>
              <w:t>use</w:t>
            </w:r>
            <w:r>
              <w:rPr>
                <w:spacing w:val="-13"/>
              </w:rPr>
              <w:t xml:space="preserve"> </w:t>
            </w:r>
            <w:r>
              <w:t>of</w:t>
            </w:r>
            <w:r>
              <w:rPr>
                <w:spacing w:val="-13"/>
              </w:rPr>
              <w:t xml:space="preserve"> </w:t>
            </w:r>
            <w:r>
              <w:t>relevant</w:t>
            </w:r>
            <w:r>
              <w:rPr>
                <w:spacing w:val="-12"/>
              </w:rPr>
              <w:t xml:space="preserve"> </w:t>
            </w:r>
            <w:r>
              <w:t>imaging</w:t>
            </w:r>
            <w:r>
              <w:rPr>
                <w:spacing w:val="-13"/>
              </w:rPr>
              <w:t xml:space="preserve"> </w:t>
            </w:r>
            <w:r>
              <w:t>techniques</w:t>
            </w:r>
            <w:r>
              <w:rPr>
                <w:spacing w:val="-12"/>
              </w:rPr>
              <w:t xml:space="preserve"> </w:t>
            </w:r>
            <w:r>
              <w:t>in various clinical scenarios reference to advantages and disadvantages.</w:t>
            </w:r>
          </w:p>
        </w:tc>
        <w:tc>
          <w:tcPr>
            <w:tcW w:w="2612" w:type="dxa"/>
          </w:tcPr>
          <w:p w14:paraId="14A1C75D" w14:textId="77777777" w:rsidR="000B7F42" w:rsidRDefault="00000000">
            <w:pPr>
              <w:pStyle w:val="TableParagraph"/>
              <w:spacing w:before="1" w:line="259" w:lineRule="auto"/>
              <w:ind w:left="109" w:right="303"/>
            </w:pPr>
            <w:r>
              <w:t xml:space="preserve">Differentiate between </w:t>
            </w:r>
            <w:r>
              <w:rPr>
                <w:spacing w:val="-2"/>
              </w:rPr>
              <w:t>normal</w:t>
            </w:r>
            <w:r>
              <w:rPr>
                <w:spacing w:val="-9"/>
              </w:rPr>
              <w:t xml:space="preserve"> </w:t>
            </w:r>
            <w:r>
              <w:rPr>
                <w:spacing w:val="-2"/>
              </w:rPr>
              <w:t>and</w:t>
            </w:r>
            <w:r>
              <w:rPr>
                <w:spacing w:val="-10"/>
              </w:rPr>
              <w:t xml:space="preserve"> </w:t>
            </w:r>
            <w:r>
              <w:rPr>
                <w:spacing w:val="-2"/>
              </w:rPr>
              <w:t xml:space="preserve">pathological </w:t>
            </w:r>
            <w:r>
              <w:t xml:space="preserve">findings on </w:t>
            </w:r>
            <w:proofErr w:type="spellStart"/>
            <w:r>
              <w:t>CXRay</w:t>
            </w:r>
            <w:proofErr w:type="spellEnd"/>
          </w:p>
        </w:tc>
        <w:tc>
          <w:tcPr>
            <w:tcW w:w="1529" w:type="dxa"/>
          </w:tcPr>
          <w:p w14:paraId="1D6A05B7" w14:textId="77777777" w:rsidR="000B7F42" w:rsidRDefault="00000000">
            <w:pPr>
              <w:pStyle w:val="TableParagraph"/>
              <w:spacing w:before="1" w:line="259" w:lineRule="auto"/>
              <w:ind w:left="109"/>
            </w:pPr>
            <w:r>
              <w:rPr>
                <w:spacing w:val="-4"/>
              </w:rPr>
              <w:t>Lecture/CBLs/ SDL</w:t>
            </w:r>
          </w:p>
        </w:tc>
        <w:tc>
          <w:tcPr>
            <w:tcW w:w="1532" w:type="dxa"/>
          </w:tcPr>
          <w:p w14:paraId="076A0989" w14:textId="77777777" w:rsidR="000B7F42" w:rsidRDefault="00000000">
            <w:pPr>
              <w:pStyle w:val="TableParagraph"/>
              <w:spacing w:before="5"/>
              <w:ind w:left="109"/>
            </w:pPr>
            <w:r>
              <w:rPr>
                <w:spacing w:val="-2"/>
              </w:rPr>
              <w:t>MCQ/SEQ/SA</w:t>
            </w:r>
          </w:p>
          <w:p w14:paraId="09FC8E43"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bl>
    <w:p w14:paraId="0F341AE5"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5CF88ABF"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23E89CFD" w14:textId="77777777">
        <w:trPr>
          <w:trHeight w:val="2669"/>
        </w:trPr>
        <w:tc>
          <w:tcPr>
            <w:tcW w:w="1798" w:type="dxa"/>
            <w:vMerge w:val="restart"/>
          </w:tcPr>
          <w:p w14:paraId="45EFAD22" w14:textId="77777777" w:rsidR="000B7F42" w:rsidRDefault="000B7F42">
            <w:pPr>
              <w:pStyle w:val="TableParagraph"/>
            </w:pPr>
          </w:p>
        </w:tc>
        <w:tc>
          <w:tcPr>
            <w:tcW w:w="3241" w:type="dxa"/>
          </w:tcPr>
          <w:p w14:paraId="16D1D2D6" w14:textId="77777777" w:rsidR="000B7F42" w:rsidRDefault="00000000">
            <w:pPr>
              <w:pStyle w:val="TableParagraph"/>
              <w:spacing w:before="5"/>
              <w:ind w:left="112"/>
              <w:rPr>
                <w:b/>
              </w:rPr>
            </w:pPr>
            <w:r>
              <w:rPr>
                <w:b/>
              </w:rPr>
              <w:t>X-Ray</w:t>
            </w:r>
            <w:r>
              <w:rPr>
                <w:b/>
                <w:spacing w:val="-9"/>
              </w:rPr>
              <w:t xml:space="preserve"> </w:t>
            </w:r>
            <w:r>
              <w:rPr>
                <w:b/>
                <w:spacing w:val="-2"/>
              </w:rPr>
              <w:t>Abdomen</w:t>
            </w:r>
          </w:p>
          <w:p w14:paraId="0A921B49" w14:textId="77777777" w:rsidR="000B7F42" w:rsidRDefault="00000000">
            <w:pPr>
              <w:pStyle w:val="TableParagraph"/>
              <w:spacing w:before="192" w:line="254" w:lineRule="auto"/>
              <w:ind w:left="112" w:firstLine="50"/>
            </w:pPr>
            <w:r>
              <w:t>free</w:t>
            </w:r>
            <w:r>
              <w:rPr>
                <w:spacing w:val="-14"/>
              </w:rPr>
              <w:t xml:space="preserve"> </w:t>
            </w:r>
            <w:r>
              <w:t>air</w:t>
            </w:r>
            <w:r>
              <w:rPr>
                <w:spacing w:val="-14"/>
              </w:rPr>
              <w:t xml:space="preserve"> </w:t>
            </w:r>
            <w:r>
              <w:t>under</w:t>
            </w:r>
            <w:r>
              <w:rPr>
                <w:spacing w:val="-14"/>
              </w:rPr>
              <w:t xml:space="preserve"> </w:t>
            </w:r>
            <w:r>
              <w:t>the</w:t>
            </w:r>
            <w:r>
              <w:rPr>
                <w:spacing w:val="-13"/>
              </w:rPr>
              <w:t xml:space="preserve"> </w:t>
            </w:r>
            <w:r>
              <w:t>diaphragm. Intestinal obstruction.</w:t>
            </w:r>
          </w:p>
          <w:p w14:paraId="222D7432" w14:textId="77777777" w:rsidR="000B7F42" w:rsidRDefault="00000000">
            <w:pPr>
              <w:pStyle w:val="TableParagraph"/>
              <w:spacing w:before="167" w:line="259" w:lineRule="auto"/>
              <w:ind w:left="112" w:right="232"/>
            </w:pPr>
            <w:r>
              <w:t>Barium</w:t>
            </w:r>
            <w:r>
              <w:rPr>
                <w:spacing w:val="-14"/>
              </w:rPr>
              <w:t xml:space="preserve"> </w:t>
            </w:r>
            <w:r>
              <w:t>studies:</w:t>
            </w:r>
            <w:r>
              <w:rPr>
                <w:spacing w:val="-14"/>
              </w:rPr>
              <w:t xml:space="preserve"> </w:t>
            </w:r>
            <w:r>
              <w:t>barium</w:t>
            </w:r>
            <w:r>
              <w:rPr>
                <w:spacing w:val="-14"/>
              </w:rPr>
              <w:t xml:space="preserve"> </w:t>
            </w:r>
            <w:r>
              <w:t>swallow, meal, follow through, enema.</w:t>
            </w:r>
          </w:p>
          <w:p w14:paraId="44CF703D" w14:textId="77777777" w:rsidR="000B7F42" w:rsidRDefault="00000000">
            <w:pPr>
              <w:pStyle w:val="TableParagraph"/>
              <w:spacing w:before="159" w:line="259" w:lineRule="auto"/>
              <w:ind w:left="112" w:right="194"/>
            </w:pPr>
            <w:r>
              <w:rPr>
                <w:noProof/>
              </w:rPr>
              <mc:AlternateContent>
                <mc:Choice Requires="wpg">
                  <w:drawing>
                    <wp:anchor distT="0" distB="0" distL="0" distR="0" simplePos="0" relativeHeight="479254016" behindDoc="1" locked="0" layoutInCell="1" allowOverlap="1" wp14:anchorId="0670A0F0" wp14:editId="29DAD681">
                      <wp:simplePos x="0" y="0"/>
                      <wp:positionH relativeFrom="column">
                        <wp:posOffset>1598723</wp:posOffset>
                      </wp:positionH>
                      <wp:positionV relativeFrom="paragraph">
                        <wp:posOffset>191971</wp:posOffset>
                      </wp:positionV>
                      <wp:extent cx="4225290" cy="414972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29" name="Image 229"/>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FA6DBB8" id="Group 228" o:spid="_x0000_s1026" style="position:absolute;margin-left:125.9pt;margin-top:15.1pt;width:332.7pt;height:326.75pt;z-index:-24062464;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Cvj/li4gAAAAoBAAAPAAAAZHJzL2Rv&#10;d25yZXYueG1sTI/NasMwEITvhb6D2EJvjSyb/NS1HEJoewqFJoXSm2JvbBNrZSzFdt6+21Nz22GH&#10;mW+y9WRbMWDvG0ca1CwCgVS4sqFKw9fh7WkFwgdDpWkdoYYreljn93eZSUs30icO+1AJDiGfGg11&#10;CF0qpS9qtMbPXIfEv5PrrQks+0qWvRk53LYyjqKFtKYhbqhNh9sai/P+YjW8j2bcJOp12J1P2+vP&#10;Yf7xvVOo9ePDtHkBEXAK/2b4w2d0yJnp6C5UetFqiOeK0YOGJIpBsOFZLfk4aliskiXIPJO3E/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">
                      <v:shape id="Image 229"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">
                        <v:imagedata r:id="rId10" o:title=""/>
                      </v:shape>
                    </v:group>
                  </w:pict>
                </mc:Fallback>
              </mc:AlternateContent>
            </w:r>
            <w:r>
              <w:t>Normal</w:t>
            </w:r>
            <w:r>
              <w:rPr>
                <w:spacing w:val="-14"/>
              </w:rPr>
              <w:t xml:space="preserve"> </w:t>
            </w:r>
            <w:r>
              <w:t>gut</w:t>
            </w:r>
            <w:r>
              <w:rPr>
                <w:spacing w:val="-14"/>
              </w:rPr>
              <w:t xml:space="preserve"> </w:t>
            </w:r>
            <w:r>
              <w:t>pattern</w:t>
            </w:r>
            <w:r>
              <w:rPr>
                <w:spacing w:val="-14"/>
              </w:rPr>
              <w:t xml:space="preserve"> </w:t>
            </w:r>
            <w:r>
              <w:t>on</w:t>
            </w:r>
            <w:r>
              <w:rPr>
                <w:spacing w:val="-13"/>
              </w:rPr>
              <w:t xml:space="preserve"> </w:t>
            </w:r>
            <w:r>
              <w:t>plain</w:t>
            </w:r>
            <w:r>
              <w:rPr>
                <w:spacing w:val="-14"/>
              </w:rPr>
              <w:t xml:space="preserve"> </w:t>
            </w:r>
            <w:r>
              <w:t>film and barium studies</w:t>
            </w:r>
          </w:p>
        </w:tc>
        <w:tc>
          <w:tcPr>
            <w:tcW w:w="4863" w:type="dxa"/>
            <w:vMerge w:val="restart"/>
          </w:tcPr>
          <w:p w14:paraId="6511B856" w14:textId="77777777" w:rsidR="000B7F42" w:rsidRDefault="000B7F42">
            <w:pPr>
              <w:pStyle w:val="TableParagraph"/>
            </w:pPr>
          </w:p>
        </w:tc>
        <w:tc>
          <w:tcPr>
            <w:tcW w:w="2612" w:type="dxa"/>
          </w:tcPr>
          <w:p w14:paraId="73D9B5D2" w14:textId="77777777" w:rsidR="000B7F42" w:rsidRDefault="00000000">
            <w:pPr>
              <w:pStyle w:val="TableParagraph"/>
              <w:spacing w:before="1" w:line="259" w:lineRule="auto"/>
              <w:ind w:left="109" w:right="162"/>
            </w:pPr>
            <w:r>
              <w:t xml:space="preserve">Differentiate between normal and different </w:t>
            </w:r>
            <w:r>
              <w:rPr>
                <w:spacing w:val="-2"/>
              </w:rPr>
              <w:t>pathological</w:t>
            </w:r>
            <w:r>
              <w:rPr>
                <w:spacing w:val="-5"/>
              </w:rPr>
              <w:t xml:space="preserve"> </w:t>
            </w:r>
            <w:r>
              <w:rPr>
                <w:spacing w:val="-2"/>
              </w:rPr>
              <w:t>conditions</w:t>
            </w:r>
            <w:r>
              <w:rPr>
                <w:spacing w:val="-7"/>
              </w:rPr>
              <w:t xml:space="preserve"> </w:t>
            </w:r>
            <w:r>
              <w:rPr>
                <w:spacing w:val="-2"/>
              </w:rPr>
              <w:t xml:space="preserve">on </w:t>
            </w:r>
            <w:r>
              <w:t>X Ray Abdomen</w:t>
            </w:r>
          </w:p>
        </w:tc>
        <w:tc>
          <w:tcPr>
            <w:tcW w:w="1529" w:type="dxa"/>
          </w:tcPr>
          <w:p w14:paraId="02213FCA" w14:textId="77777777" w:rsidR="000B7F42" w:rsidRDefault="00000000">
            <w:pPr>
              <w:pStyle w:val="TableParagraph"/>
              <w:spacing w:before="1" w:line="259" w:lineRule="auto"/>
              <w:ind w:left="109"/>
            </w:pPr>
            <w:r>
              <w:rPr>
                <w:spacing w:val="-4"/>
              </w:rPr>
              <w:t>Lecture/CBLs/ SDL</w:t>
            </w:r>
          </w:p>
        </w:tc>
        <w:tc>
          <w:tcPr>
            <w:tcW w:w="1532" w:type="dxa"/>
          </w:tcPr>
          <w:p w14:paraId="5098DDA8" w14:textId="77777777" w:rsidR="000B7F42" w:rsidRDefault="00000000">
            <w:pPr>
              <w:pStyle w:val="TableParagraph"/>
              <w:spacing w:before="5"/>
              <w:ind w:left="109"/>
            </w:pPr>
            <w:r>
              <w:rPr>
                <w:spacing w:val="-2"/>
              </w:rPr>
              <w:t>MCQ/SEQ/SA</w:t>
            </w:r>
          </w:p>
          <w:p w14:paraId="137C557F"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4EFCAC9B" w14:textId="77777777">
        <w:trPr>
          <w:trHeight w:val="3088"/>
        </w:trPr>
        <w:tc>
          <w:tcPr>
            <w:tcW w:w="1798" w:type="dxa"/>
            <w:vMerge/>
            <w:tcBorders>
              <w:top w:val="nil"/>
            </w:tcBorders>
          </w:tcPr>
          <w:p w14:paraId="2DDB6410" w14:textId="77777777" w:rsidR="000B7F42" w:rsidRDefault="000B7F42">
            <w:pPr>
              <w:rPr>
                <w:sz w:val="2"/>
                <w:szCs w:val="2"/>
              </w:rPr>
            </w:pPr>
          </w:p>
        </w:tc>
        <w:tc>
          <w:tcPr>
            <w:tcW w:w="3241" w:type="dxa"/>
          </w:tcPr>
          <w:p w14:paraId="549A7E99" w14:textId="77777777" w:rsidR="000B7F42" w:rsidRDefault="00000000">
            <w:pPr>
              <w:pStyle w:val="TableParagraph"/>
              <w:spacing w:before="5"/>
              <w:ind w:left="112"/>
              <w:rPr>
                <w:b/>
              </w:rPr>
            </w:pPr>
            <w:r>
              <w:rPr>
                <w:b/>
              </w:rPr>
              <w:t>Genito</w:t>
            </w:r>
            <w:r>
              <w:rPr>
                <w:b/>
                <w:spacing w:val="-15"/>
              </w:rPr>
              <w:t xml:space="preserve"> </w:t>
            </w:r>
            <w:r>
              <w:rPr>
                <w:b/>
              </w:rPr>
              <w:t>Urinary</w:t>
            </w:r>
            <w:r>
              <w:rPr>
                <w:b/>
                <w:spacing w:val="-8"/>
              </w:rPr>
              <w:t xml:space="preserve"> </w:t>
            </w:r>
            <w:r>
              <w:rPr>
                <w:b/>
                <w:spacing w:val="-4"/>
              </w:rPr>
              <w:t>Tract</w:t>
            </w:r>
          </w:p>
          <w:p w14:paraId="45F783AE" w14:textId="77777777" w:rsidR="000B7F42" w:rsidRDefault="00000000">
            <w:pPr>
              <w:pStyle w:val="TableParagraph"/>
              <w:spacing w:before="191" w:line="259" w:lineRule="auto"/>
              <w:ind w:left="112" w:right="282"/>
            </w:pPr>
            <w:r>
              <w:t>IVU</w:t>
            </w:r>
            <w:r>
              <w:rPr>
                <w:spacing w:val="-14"/>
              </w:rPr>
              <w:t xml:space="preserve"> </w:t>
            </w:r>
            <w:r>
              <w:t>technique,</w:t>
            </w:r>
            <w:r>
              <w:rPr>
                <w:spacing w:val="-14"/>
              </w:rPr>
              <w:t xml:space="preserve"> </w:t>
            </w:r>
            <w:r>
              <w:t>Different</w:t>
            </w:r>
            <w:r>
              <w:rPr>
                <w:spacing w:val="-14"/>
              </w:rPr>
              <w:t xml:space="preserve"> </w:t>
            </w:r>
            <w:r>
              <w:t>phases of</w:t>
            </w:r>
            <w:r>
              <w:rPr>
                <w:spacing w:val="-14"/>
              </w:rPr>
              <w:t xml:space="preserve"> </w:t>
            </w:r>
            <w:r>
              <w:t>IVU.</w:t>
            </w:r>
            <w:r>
              <w:rPr>
                <w:spacing w:val="-14"/>
              </w:rPr>
              <w:t xml:space="preserve"> </w:t>
            </w:r>
            <w:r>
              <w:t>Interpretation</w:t>
            </w:r>
            <w:r>
              <w:rPr>
                <w:spacing w:val="-14"/>
              </w:rPr>
              <w:t xml:space="preserve"> </w:t>
            </w:r>
            <w:r>
              <w:t>of</w:t>
            </w:r>
            <w:r>
              <w:rPr>
                <w:spacing w:val="-13"/>
              </w:rPr>
              <w:t xml:space="preserve"> </w:t>
            </w:r>
            <w:r>
              <w:t>normal IVU. Basic pathologies as obstructive uropathy</w:t>
            </w:r>
          </w:p>
          <w:p w14:paraId="43838AB8" w14:textId="77777777" w:rsidR="000B7F42" w:rsidRDefault="00000000">
            <w:pPr>
              <w:pStyle w:val="TableParagraph"/>
              <w:spacing w:before="158" w:line="259" w:lineRule="auto"/>
              <w:ind w:left="112" w:right="232"/>
            </w:pPr>
            <w:r>
              <w:rPr>
                <w:spacing w:val="-2"/>
              </w:rPr>
              <w:t xml:space="preserve">Hysterosalpingography: </w:t>
            </w:r>
            <w:r>
              <w:t xml:space="preserve">technique Normal uterus and </w:t>
            </w:r>
            <w:r>
              <w:rPr>
                <w:spacing w:val="-2"/>
              </w:rPr>
              <w:t>fallopian</w:t>
            </w:r>
            <w:r>
              <w:rPr>
                <w:spacing w:val="-8"/>
              </w:rPr>
              <w:t xml:space="preserve"> </w:t>
            </w:r>
            <w:r>
              <w:rPr>
                <w:spacing w:val="-2"/>
              </w:rPr>
              <w:t>tubes,</w:t>
            </w:r>
            <w:r>
              <w:rPr>
                <w:spacing w:val="-5"/>
              </w:rPr>
              <w:t xml:space="preserve"> </w:t>
            </w:r>
            <w:r>
              <w:rPr>
                <w:spacing w:val="-2"/>
              </w:rPr>
              <w:t>Abnormal</w:t>
            </w:r>
            <w:r>
              <w:rPr>
                <w:spacing w:val="-6"/>
              </w:rPr>
              <w:t xml:space="preserve"> </w:t>
            </w:r>
            <w:r>
              <w:rPr>
                <w:spacing w:val="-2"/>
              </w:rPr>
              <w:t xml:space="preserve">tubes </w:t>
            </w:r>
            <w:r>
              <w:t>as tubal blockage.</w:t>
            </w:r>
          </w:p>
        </w:tc>
        <w:tc>
          <w:tcPr>
            <w:tcW w:w="4863" w:type="dxa"/>
            <w:vMerge/>
            <w:tcBorders>
              <w:top w:val="nil"/>
            </w:tcBorders>
          </w:tcPr>
          <w:p w14:paraId="286D8CE3" w14:textId="77777777" w:rsidR="000B7F42" w:rsidRDefault="000B7F42">
            <w:pPr>
              <w:rPr>
                <w:sz w:val="2"/>
                <w:szCs w:val="2"/>
              </w:rPr>
            </w:pPr>
          </w:p>
        </w:tc>
        <w:tc>
          <w:tcPr>
            <w:tcW w:w="2612" w:type="dxa"/>
          </w:tcPr>
          <w:p w14:paraId="0DC2A45A" w14:textId="77777777" w:rsidR="000B7F42" w:rsidRDefault="00000000">
            <w:pPr>
              <w:pStyle w:val="TableParagraph"/>
              <w:numPr>
                <w:ilvl w:val="0"/>
                <w:numId w:val="303"/>
              </w:numPr>
              <w:tabs>
                <w:tab w:val="left" w:pos="311"/>
              </w:tabs>
              <w:ind w:right="232"/>
            </w:pPr>
            <w:r>
              <w:t>Differentiate between normal and different pathological</w:t>
            </w:r>
            <w:r>
              <w:rPr>
                <w:spacing w:val="-14"/>
              </w:rPr>
              <w:t xml:space="preserve"> </w:t>
            </w:r>
            <w:r>
              <w:t>conditions as</w:t>
            </w:r>
            <w:r>
              <w:rPr>
                <w:spacing w:val="-14"/>
              </w:rPr>
              <w:t xml:space="preserve"> </w:t>
            </w:r>
            <w:r>
              <w:t>renal</w:t>
            </w:r>
            <w:r>
              <w:rPr>
                <w:spacing w:val="-14"/>
              </w:rPr>
              <w:t xml:space="preserve"> </w:t>
            </w:r>
            <w:r>
              <w:t>calculi,</w:t>
            </w:r>
            <w:r>
              <w:rPr>
                <w:spacing w:val="-14"/>
              </w:rPr>
              <w:t xml:space="preserve"> </w:t>
            </w:r>
            <w:r>
              <w:t xml:space="preserve">bladder </w:t>
            </w:r>
            <w:r>
              <w:rPr>
                <w:spacing w:val="-2"/>
              </w:rPr>
              <w:t>calculi</w:t>
            </w:r>
          </w:p>
          <w:p w14:paraId="7F27D9E6" w14:textId="77777777" w:rsidR="000B7F42" w:rsidRDefault="00000000">
            <w:pPr>
              <w:pStyle w:val="TableParagraph"/>
              <w:numPr>
                <w:ilvl w:val="0"/>
                <w:numId w:val="303"/>
              </w:numPr>
              <w:tabs>
                <w:tab w:val="left" w:pos="310"/>
              </w:tabs>
              <w:spacing w:before="2"/>
              <w:ind w:left="310" w:hanging="201"/>
            </w:pPr>
            <w:r>
              <w:t>Interpret</w:t>
            </w:r>
            <w:r>
              <w:rPr>
                <w:spacing w:val="-7"/>
              </w:rPr>
              <w:t xml:space="preserve"> </w:t>
            </w:r>
            <w:r>
              <w:rPr>
                <w:spacing w:val="-5"/>
              </w:rPr>
              <w:t>IVU</w:t>
            </w:r>
          </w:p>
          <w:p w14:paraId="36DF3827" w14:textId="77777777" w:rsidR="000B7F42" w:rsidRDefault="00000000">
            <w:pPr>
              <w:pStyle w:val="TableParagraph"/>
              <w:numPr>
                <w:ilvl w:val="0"/>
                <w:numId w:val="303"/>
              </w:numPr>
              <w:tabs>
                <w:tab w:val="left" w:pos="311"/>
              </w:tabs>
              <w:spacing w:before="6"/>
              <w:ind w:right="272"/>
            </w:pPr>
            <w:r>
              <w:rPr>
                <w:spacing w:val="-2"/>
              </w:rPr>
              <w:t xml:space="preserve">Interpret </w:t>
            </w:r>
            <w:r>
              <w:rPr>
                <w:spacing w:val="-4"/>
              </w:rPr>
              <w:t>Hysterosalpingography</w:t>
            </w:r>
          </w:p>
        </w:tc>
        <w:tc>
          <w:tcPr>
            <w:tcW w:w="1529" w:type="dxa"/>
          </w:tcPr>
          <w:p w14:paraId="2C7A03B7" w14:textId="77777777" w:rsidR="000B7F42" w:rsidRDefault="00000000">
            <w:pPr>
              <w:pStyle w:val="TableParagraph"/>
              <w:spacing w:before="1" w:line="259" w:lineRule="auto"/>
              <w:ind w:left="109"/>
            </w:pPr>
            <w:r>
              <w:rPr>
                <w:spacing w:val="-4"/>
              </w:rPr>
              <w:t>Lecture/CBLs/ SDL</w:t>
            </w:r>
          </w:p>
        </w:tc>
        <w:tc>
          <w:tcPr>
            <w:tcW w:w="1532" w:type="dxa"/>
          </w:tcPr>
          <w:p w14:paraId="5FED4B43" w14:textId="77777777" w:rsidR="000B7F42" w:rsidRDefault="00000000">
            <w:pPr>
              <w:pStyle w:val="TableParagraph"/>
              <w:spacing w:before="5"/>
              <w:ind w:left="109"/>
            </w:pPr>
            <w:r>
              <w:rPr>
                <w:spacing w:val="-2"/>
              </w:rPr>
              <w:t>MCQ/SEQ/SA</w:t>
            </w:r>
          </w:p>
          <w:p w14:paraId="2D6D23A1"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475258B0" w14:textId="77777777">
        <w:trPr>
          <w:trHeight w:val="1543"/>
        </w:trPr>
        <w:tc>
          <w:tcPr>
            <w:tcW w:w="1798" w:type="dxa"/>
            <w:vMerge/>
            <w:tcBorders>
              <w:top w:val="nil"/>
            </w:tcBorders>
          </w:tcPr>
          <w:p w14:paraId="4E769D56" w14:textId="77777777" w:rsidR="000B7F42" w:rsidRDefault="000B7F42">
            <w:pPr>
              <w:rPr>
                <w:sz w:val="2"/>
                <w:szCs w:val="2"/>
              </w:rPr>
            </w:pPr>
          </w:p>
        </w:tc>
        <w:tc>
          <w:tcPr>
            <w:tcW w:w="3241" w:type="dxa"/>
          </w:tcPr>
          <w:p w14:paraId="377EBCB7" w14:textId="77777777" w:rsidR="000B7F42" w:rsidRDefault="00000000">
            <w:pPr>
              <w:pStyle w:val="TableParagraph"/>
              <w:spacing w:before="5"/>
              <w:ind w:left="112"/>
              <w:rPr>
                <w:b/>
              </w:rPr>
            </w:pPr>
            <w:r>
              <w:rPr>
                <w:b/>
              </w:rPr>
              <w:t>Skull</w:t>
            </w:r>
            <w:r>
              <w:rPr>
                <w:b/>
                <w:spacing w:val="-5"/>
              </w:rPr>
              <w:t xml:space="preserve"> </w:t>
            </w:r>
            <w:r>
              <w:rPr>
                <w:b/>
              </w:rPr>
              <w:t>X</w:t>
            </w:r>
            <w:r>
              <w:rPr>
                <w:b/>
                <w:spacing w:val="-4"/>
              </w:rPr>
              <w:t xml:space="preserve"> </w:t>
            </w:r>
            <w:r>
              <w:rPr>
                <w:b/>
                <w:spacing w:val="-5"/>
              </w:rPr>
              <w:t>Ray</w:t>
            </w:r>
          </w:p>
        </w:tc>
        <w:tc>
          <w:tcPr>
            <w:tcW w:w="4863" w:type="dxa"/>
            <w:vMerge/>
            <w:tcBorders>
              <w:top w:val="nil"/>
            </w:tcBorders>
          </w:tcPr>
          <w:p w14:paraId="141A9578" w14:textId="77777777" w:rsidR="000B7F42" w:rsidRDefault="000B7F42">
            <w:pPr>
              <w:rPr>
                <w:sz w:val="2"/>
                <w:szCs w:val="2"/>
              </w:rPr>
            </w:pPr>
          </w:p>
        </w:tc>
        <w:tc>
          <w:tcPr>
            <w:tcW w:w="2612" w:type="dxa"/>
          </w:tcPr>
          <w:p w14:paraId="5AE4E007" w14:textId="77777777" w:rsidR="000B7F42" w:rsidRDefault="00000000">
            <w:pPr>
              <w:pStyle w:val="TableParagraph"/>
              <w:numPr>
                <w:ilvl w:val="0"/>
                <w:numId w:val="302"/>
              </w:numPr>
              <w:tabs>
                <w:tab w:val="left" w:pos="311"/>
              </w:tabs>
              <w:ind w:right="374"/>
            </w:pPr>
            <w:r>
              <w:t>Differentiate</w:t>
            </w:r>
            <w:r>
              <w:rPr>
                <w:spacing w:val="-14"/>
              </w:rPr>
              <w:t xml:space="preserve"> </w:t>
            </w:r>
            <w:r>
              <w:t>between normal</w:t>
            </w:r>
            <w:r>
              <w:rPr>
                <w:spacing w:val="-4"/>
              </w:rPr>
              <w:t xml:space="preserve"> </w:t>
            </w:r>
            <w:r>
              <w:t>and</w:t>
            </w:r>
            <w:r>
              <w:rPr>
                <w:spacing w:val="-2"/>
              </w:rPr>
              <w:t xml:space="preserve"> </w:t>
            </w:r>
            <w:r>
              <w:t xml:space="preserve">abnormal Skull lesions as lytic and sclerotic </w:t>
            </w:r>
            <w:r>
              <w:rPr>
                <w:spacing w:val="-2"/>
              </w:rPr>
              <w:t>Calcifications</w:t>
            </w:r>
          </w:p>
          <w:p w14:paraId="197358AB" w14:textId="77777777" w:rsidR="000B7F42" w:rsidRDefault="00000000">
            <w:pPr>
              <w:pStyle w:val="TableParagraph"/>
              <w:numPr>
                <w:ilvl w:val="0"/>
                <w:numId w:val="302"/>
              </w:numPr>
              <w:tabs>
                <w:tab w:val="left" w:pos="310"/>
              </w:tabs>
              <w:spacing w:line="243" w:lineRule="exact"/>
              <w:ind w:left="310" w:hanging="201"/>
            </w:pPr>
            <w:r>
              <w:t>Identify</w:t>
            </w:r>
            <w:r>
              <w:rPr>
                <w:spacing w:val="-16"/>
              </w:rPr>
              <w:t xml:space="preserve"> </w:t>
            </w:r>
            <w:r>
              <w:t>Pituitary</w:t>
            </w:r>
            <w:r>
              <w:rPr>
                <w:spacing w:val="-9"/>
              </w:rPr>
              <w:t xml:space="preserve"> </w:t>
            </w:r>
            <w:r>
              <w:rPr>
                <w:spacing w:val="-4"/>
              </w:rPr>
              <w:t>fossa</w:t>
            </w:r>
          </w:p>
        </w:tc>
        <w:tc>
          <w:tcPr>
            <w:tcW w:w="1529" w:type="dxa"/>
          </w:tcPr>
          <w:p w14:paraId="791D4FB7" w14:textId="77777777" w:rsidR="000B7F42" w:rsidRDefault="00000000">
            <w:pPr>
              <w:pStyle w:val="TableParagraph"/>
              <w:spacing w:before="1" w:line="259" w:lineRule="auto"/>
              <w:ind w:left="109"/>
            </w:pPr>
            <w:r>
              <w:rPr>
                <w:spacing w:val="-4"/>
              </w:rPr>
              <w:t>Lecture/CBLs/ SDL</w:t>
            </w:r>
          </w:p>
        </w:tc>
        <w:tc>
          <w:tcPr>
            <w:tcW w:w="1532" w:type="dxa"/>
          </w:tcPr>
          <w:p w14:paraId="74881723" w14:textId="77777777" w:rsidR="000B7F42" w:rsidRDefault="00000000">
            <w:pPr>
              <w:pStyle w:val="TableParagraph"/>
              <w:spacing w:before="5"/>
              <w:ind w:left="109"/>
            </w:pPr>
            <w:r>
              <w:rPr>
                <w:spacing w:val="-2"/>
              </w:rPr>
              <w:t>MCQ/SEQ/SA</w:t>
            </w:r>
          </w:p>
          <w:p w14:paraId="23EC9D11"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2839BB54" w14:textId="77777777">
        <w:trPr>
          <w:trHeight w:val="1480"/>
        </w:trPr>
        <w:tc>
          <w:tcPr>
            <w:tcW w:w="1798" w:type="dxa"/>
            <w:vMerge/>
            <w:tcBorders>
              <w:top w:val="nil"/>
            </w:tcBorders>
          </w:tcPr>
          <w:p w14:paraId="3D2124AA" w14:textId="77777777" w:rsidR="000B7F42" w:rsidRDefault="000B7F42">
            <w:pPr>
              <w:rPr>
                <w:sz w:val="2"/>
                <w:szCs w:val="2"/>
              </w:rPr>
            </w:pPr>
          </w:p>
        </w:tc>
        <w:tc>
          <w:tcPr>
            <w:tcW w:w="3241" w:type="dxa"/>
          </w:tcPr>
          <w:p w14:paraId="3B886799" w14:textId="77777777" w:rsidR="000B7F42" w:rsidRDefault="00000000">
            <w:pPr>
              <w:pStyle w:val="TableParagraph"/>
              <w:spacing w:before="8"/>
              <w:ind w:left="112"/>
              <w:rPr>
                <w:b/>
              </w:rPr>
            </w:pPr>
            <w:r>
              <w:rPr>
                <w:b/>
              </w:rPr>
              <w:t>Spine</w:t>
            </w:r>
            <w:r>
              <w:rPr>
                <w:b/>
                <w:spacing w:val="-9"/>
              </w:rPr>
              <w:t xml:space="preserve"> </w:t>
            </w:r>
            <w:r>
              <w:rPr>
                <w:b/>
              </w:rPr>
              <w:t>X-</w:t>
            </w:r>
            <w:r>
              <w:rPr>
                <w:b/>
                <w:spacing w:val="-5"/>
              </w:rPr>
              <w:t>Ray</w:t>
            </w:r>
          </w:p>
          <w:p w14:paraId="7AFB2A40" w14:textId="77777777" w:rsidR="000B7F42" w:rsidRDefault="00000000">
            <w:pPr>
              <w:pStyle w:val="TableParagraph"/>
              <w:spacing w:before="186" w:line="259" w:lineRule="auto"/>
              <w:ind w:left="112"/>
            </w:pPr>
            <w:r>
              <w:t>Imaging modalities, X Ray projections</w:t>
            </w:r>
            <w:r>
              <w:rPr>
                <w:spacing w:val="-14"/>
              </w:rPr>
              <w:t xml:space="preserve"> </w:t>
            </w:r>
            <w:r>
              <w:t>of</w:t>
            </w:r>
            <w:r>
              <w:rPr>
                <w:spacing w:val="-14"/>
              </w:rPr>
              <w:t xml:space="preserve"> </w:t>
            </w:r>
            <w:r>
              <w:t>spine.</w:t>
            </w:r>
            <w:r>
              <w:rPr>
                <w:spacing w:val="-14"/>
              </w:rPr>
              <w:t xml:space="preserve"> </w:t>
            </w:r>
            <w:r>
              <w:t>Plain</w:t>
            </w:r>
            <w:r>
              <w:rPr>
                <w:spacing w:val="-13"/>
              </w:rPr>
              <w:t xml:space="preserve"> </w:t>
            </w:r>
            <w:r>
              <w:t>X</w:t>
            </w:r>
            <w:r>
              <w:rPr>
                <w:spacing w:val="-14"/>
              </w:rPr>
              <w:t xml:space="preserve"> </w:t>
            </w:r>
            <w:r>
              <w:t>Ray anatomy of spine</w:t>
            </w:r>
          </w:p>
        </w:tc>
        <w:tc>
          <w:tcPr>
            <w:tcW w:w="4863" w:type="dxa"/>
            <w:vMerge/>
            <w:tcBorders>
              <w:top w:val="nil"/>
            </w:tcBorders>
          </w:tcPr>
          <w:p w14:paraId="1090D902" w14:textId="77777777" w:rsidR="000B7F42" w:rsidRDefault="000B7F42">
            <w:pPr>
              <w:rPr>
                <w:sz w:val="2"/>
                <w:szCs w:val="2"/>
              </w:rPr>
            </w:pPr>
          </w:p>
        </w:tc>
        <w:tc>
          <w:tcPr>
            <w:tcW w:w="2612" w:type="dxa"/>
          </w:tcPr>
          <w:p w14:paraId="1FE1C9AA" w14:textId="77777777" w:rsidR="000B7F42" w:rsidRDefault="00000000">
            <w:pPr>
              <w:pStyle w:val="TableParagraph"/>
              <w:spacing w:before="3" w:line="259" w:lineRule="auto"/>
              <w:ind w:left="109" w:right="162"/>
            </w:pPr>
            <w:r>
              <w:t>Identify</w:t>
            </w:r>
            <w:r>
              <w:rPr>
                <w:spacing w:val="-14"/>
              </w:rPr>
              <w:t xml:space="preserve"> </w:t>
            </w:r>
            <w:r>
              <w:t>X</w:t>
            </w:r>
            <w:r>
              <w:rPr>
                <w:spacing w:val="-14"/>
              </w:rPr>
              <w:t xml:space="preserve"> </w:t>
            </w:r>
            <w:r>
              <w:t>Ray</w:t>
            </w:r>
            <w:r>
              <w:rPr>
                <w:spacing w:val="-14"/>
              </w:rPr>
              <w:t xml:space="preserve"> </w:t>
            </w:r>
            <w:r>
              <w:t>projections of spine. Plain X Ray anatomy of spine</w:t>
            </w:r>
          </w:p>
        </w:tc>
        <w:tc>
          <w:tcPr>
            <w:tcW w:w="1529" w:type="dxa"/>
          </w:tcPr>
          <w:p w14:paraId="3402517B" w14:textId="77777777" w:rsidR="000B7F42" w:rsidRDefault="00000000">
            <w:pPr>
              <w:pStyle w:val="TableParagraph"/>
              <w:spacing w:before="3" w:line="254" w:lineRule="auto"/>
              <w:ind w:left="109"/>
            </w:pPr>
            <w:r>
              <w:rPr>
                <w:spacing w:val="-4"/>
              </w:rPr>
              <w:t>Lecture/CBLs/ SDL</w:t>
            </w:r>
          </w:p>
        </w:tc>
        <w:tc>
          <w:tcPr>
            <w:tcW w:w="1532" w:type="dxa"/>
          </w:tcPr>
          <w:p w14:paraId="57FCA38A" w14:textId="77777777" w:rsidR="000B7F42" w:rsidRDefault="00000000">
            <w:pPr>
              <w:pStyle w:val="TableParagraph"/>
              <w:spacing w:before="8"/>
              <w:ind w:left="109"/>
            </w:pPr>
            <w:r>
              <w:rPr>
                <w:spacing w:val="-2"/>
              </w:rPr>
              <w:t>MCQ/SEQ/SA</w:t>
            </w:r>
          </w:p>
          <w:p w14:paraId="121AC665" w14:textId="77777777" w:rsidR="000B7F42" w:rsidRDefault="00000000">
            <w:pPr>
              <w:pStyle w:val="TableParagraph"/>
              <w:spacing w:before="25" w:line="259" w:lineRule="auto"/>
              <w:ind w:left="109" w:right="179"/>
            </w:pPr>
            <w:r>
              <w:rPr>
                <w:spacing w:val="-6"/>
              </w:rPr>
              <w:t xml:space="preserve">Q/ </w:t>
            </w:r>
            <w:r>
              <w:rPr>
                <w:spacing w:val="-2"/>
              </w:rPr>
              <w:t xml:space="preserve">OSPE/Long </w:t>
            </w:r>
            <w:r>
              <w:t xml:space="preserve">case/ short </w:t>
            </w:r>
            <w:r>
              <w:rPr>
                <w:spacing w:val="-4"/>
              </w:rPr>
              <w:t>case</w:t>
            </w:r>
          </w:p>
        </w:tc>
      </w:tr>
    </w:tbl>
    <w:p w14:paraId="49D4468E"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6FA38289"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20DF4102" w14:textId="77777777">
        <w:trPr>
          <w:trHeight w:val="2349"/>
        </w:trPr>
        <w:tc>
          <w:tcPr>
            <w:tcW w:w="1798" w:type="dxa"/>
            <w:vMerge w:val="restart"/>
          </w:tcPr>
          <w:p w14:paraId="6ED3B083" w14:textId="77777777" w:rsidR="000B7F42" w:rsidRDefault="000B7F42">
            <w:pPr>
              <w:pStyle w:val="TableParagraph"/>
              <w:rPr>
                <w:sz w:val="20"/>
              </w:rPr>
            </w:pPr>
          </w:p>
        </w:tc>
        <w:tc>
          <w:tcPr>
            <w:tcW w:w="3241" w:type="dxa"/>
          </w:tcPr>
          <w:p w14:paraId="4A277D69" w14:textId="77777777" w:rsidR="000B7F42" w:rsidRDefault="00000000">
            <w:pPr>
              <w:pStyle w:val="TableParagraph"/>
              <w:spacing w:before="5"/>
              <w:ind w:left="112"/>
              <w:rPr>
                <w:b/>
              </w:rPr>
            </w:pPr>
            <w:r>
              <w:rPr>
                <w:b/>
                <w:spacing w:val="-2"/>
              </w:rPr>
              <w:t>Bones</w:t>
            </w:r>
          </w:p>
          <w:p w14:paraId="68030DAB" w14:textId="77777777" w:rsidR="000B7F42" w:rsidRDefault="00000000">
            <w:pPr>
              <w:pStyle w:val="TableParagraph"/>
              <w:spacing w:before="192" w:line="259" w:lineRule="auto"/>
              <w:ind w:left="112" w:right="194"/>
            </w:pPr>
            <w:r>
              <w:t>Modalities for bone imaging Projections.</w:t>
            </w:r>
            <w:r>
              <w:rPr>
                <w:spacing w:val="-14"/>
              </w:rPr>
              <w:t xml:space="preserve"> </w:t>
            </w:r>
            <w:r>
              <w:t>Plain</w:t>
            </w:r>
            <w:r>
              <w:rPr>
                <w:spacing w:val="-14"/>
              </w:rPr>
              <w:t xml:space="preserve"> </w:t>
            </w:r>
            <w:r>
              <w:t>x</w:t>
            </w:r>
            <w:r>
              <w:rPr>
                <w:spacing w:val="-14"/>
              </w:rPr>
              <w:t xml:space="preserve"> </w:t>
            </w:r>
            <w:r>
              <w:t>rays</w:t>
            </w:r>
            <w:r>
              <w:rPr>
                <w:spacing w:val="-13"/>
              </w:rPr>
              <w:t xml:space="preserve"> </w:t>
            </w:r>
            <w:r>
              <w:t>of</w:t>
            </w:r>
            <w:r>
              <w:rPr>
                <w:spacing w:val="-14"/>
              </w:rPr>
              <w:t xml:space="preserve"> </w:t>
            </w:r>
            <w:r>
              <w:t>bones for pathologies as rickets, fractures, neoplastic lesions and how to describe them. Lytic and sclerotic lesions.</w:t>
            </w:r>
          </w:p>
        </w:tc>
        <w:tc>
          <w:tcPr>
            <w:tcW w:w="4863" w:type="dxa"/>
          </w:tcPr>
          <w:p w14:paraId="583041DF" w14:textId="77777777" w:rsidR="000B7F42" w:rsidRDefault="000B7F42">
            <w:pPr>
              <w:pStyle w:val="TableParagraph"/>
              <w:rPr>
                <w:sz w:val="20"/>
              </w:rPr>
            </w:pPr>
          </w:p>
        </w:tc>
        <w:tc>
          <w:tcPr>
            <w:tcW w:w="2612" w:type="dxa"/>
          </w:tcPr>
          <w:p w14:paraId="4E5BDF4D" w14:textId="77777777" w:rsidR="000B7F42" w:rsidRDefault="00000000">
            <w:pPr>
              <w:pStyle w:val="TableParagraph"/>
              <w:spacing w:before="1" w:line="259" w:lineRule="auto"/>
              <w:ind w:left="109" w:right="203"/>
            </w:pPr>
            <w:r>
              <w:t xml:space="preserve">Differentiate between normal and different </w:t>
            </w:r>
            <w:r>
              <w:rPr>
                <w:spacing w:val="-2"/>
              </w:rPr>
              <w:t>pathological</w:t>
            </w:r>
            <w:r>
              <w:rPr>
                <w:spacing w:val="-5"/>
              </w:rPr>
              <w:t xml:space="preserve"> </w:t>
            </w:r>
            <w:r>
              <w:rPr>
                <w:spacing w:val="-2"/>
              </w:rPr>
              <w:t>conditions</w:t>
            </w:r>
            <w:r>
              <w:rPr>
                <w:spacing w:val="-7"/>
              </w:rPr>
              <w:t xml:space="preserve"> </w:t>
            </w:r>
            <w:r>
              <w:rPr>
                <w:spacing w:val="-2"/>
              </w:rPr>
              <w:t xml:space="preserve">as </w:t>
            </w:r>
            <w:r>
              <w:t>rickets, fractures, neoplastic lesions and how to describe them.</w:t>
            </w:r>
          </w:p>
          <w:p w14:paraId="35927E44" w14:textId="77777777" w:rsidR="000B7F42" w:rsidRDefault="00000000">
            <w:pPr>
              <w:pStyle w:val="TableParagraph"/>
              <w:spacing w:before="7"/>
              <w:ind w:left="109"/>
            </w:pPr>
            <w:r>
              <w:t>Lytic</w:t>
            </w:r>
            <w:r>
              <w:rPr>
                <w:spacing w:val="-12"/>
              </w:rPr>
              <w:t xml:space="preserve"> </w:t>
            </w:r>
            <w:r>
              <w:t>and</w:t>
            </w:r>
            <w:r>
              <w:rPr>
                <w:spacing w:val="-7"/>
              </w:rPr>
              <w:t xml:space="preserve"> </w:t>
            </w:r>
            <w:r>
              <w:t>sclerotic</w:t>
            </w:r>
            <w:r>
              <w:rPr>
                <w:spacing w:val="-6"/>
              </w:rPr>
              <w:t xml:space="preserve"> </w:t>
            </w:r>
            <w:r>
              <w:rPr>
                <w:spacing w:val="-2"/>
              </w:rPr>
              <w:t>lesions.</w:t>
            </w:r>
          </w:p>
        </w:tc>
        <w:tc>
          <w:tcPr>
            <w:tcW w:w="1529" w:type="dxa"/>
          </w:tcPr>
          <w:p w14:paraId="5002C2C1" w14:textId="77777777" w:rsidR="000B7F42" w:rsidRDefault="00000000">
            <w:pPr>
              <w:pStyle w:val="TableParagraph"/>
              <w:spacing w:before="1" w:line="259" w:lineRule="auto"/>
              <w:ind w:left="109"/>
            </w:pPr>
            <w:r>
              <w:rPr>
                <w:spacing w:val="-4"/>
              </w:rPr>
              <w:t>Lecture/CBLs/ SDL</w:t>
            </w:r>
          </w:p>
        </w:tc>
        <w:tc>
          <w:tcPr>
            <w:tcW w:w="1532" w:type="dxa"/>
          </w:tcPr>
          <w:p w14:paraId="14F64DF8" w14:textId="77777777" w:rsidR="000B7F42" w:rsidRDefault="00000000">
            <w:pPr>
              <w:pStyle w:val="TableParagraph"/>
              <w:spacing w:before="5"/>
              <w:ind w:left="109"/>
            </w:pPr>
            <w:r>
              <w:rPr>
                <w:spacing w:val="-2"/>
              </w:rPr>
              <w:t>MCQ/SEQ/SA</w:t>
            </w:r>
          </w:p>
          <w:p w14:paraId="4819CD21"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3E9A36E0" w14:textId="77777777">
        <w:trPr>
          <w:trHeight w:val="3012"/>
        </w:trPr>
        <w:tc>
          <w:tcPr>
            <w:tcW w:w="1798" w:type="dxa"/>
            <w:vMerge/>
            <w:tcBorders>
              <w:top w:val="nil"/>
            </w:tcBorders>
          </w:tcPr>
          <w:p w14:paraId="2FCDB149" w14:textId="77777777" w:rsidR="000B7F42" w:rsidRDefault="000B7F42">
            <w:pPr>
              <w:rPr>
                <w:sz w:val="2"/>
                <w:szCs w:val="2"/>
              </w:rPr>
            </w:pPr>
          </w:p>
        </w:tc>
        <w:tc>
          <w:tcPr>
            <w:tcW w:w="3241" w:type="dxa"/>
          </w:tcPr>
          <w:p w14:paraId="011702E8" w14:textId="77777777" w:rsidR="000B7F42" w:rsidRDefault="00000000">
            <w:pPr>
              <w:pStyle w:val="TableParagraph"/>
              <w:spacing w:before="5"/>
              <w:ind w:left="112"/>
              <w:rPr>
                <w:b/>
              </w:rPr>
            </w:pPr>
            <w:r>
              <w:rPr>
                <w:b/>
              </w:rPr>
              <w:t>CT</w:t>
            </w:r>
            <w:r>
              <w:rPr>
                <w:b/>
                <w:spacing w:val="-5"/>
              </w:rPr>
              <w:t xml:space="preserve"> </w:t>
            </w:r>
            <w:r>
              <w:rPr>
                <w:b/>
              </w:rPr>
              <w:t>scan</w:t>
            </w:r>
            <w:r>
              <w:rPr>
                <w:b/>
                <w:spacing w:val="-4"/>
              </w:rPr>
              <w:t xml:space="preserve"> </w:t>
            </w:r>
            <w:r>
              <w:rPr>
                <w:b/>
              </w:rPr>
              <w:t>&amp;</w:t>
            </w:r>
            <w:r>
              <w:rPr>
                <w:b/>
                <w:spacing w:val="-3"/>
              </w:rPr>
              <w:t xml:space="preserve"> </w:t>
            </w:r>
            <w:r>
              <w:rPr>
                <w:b/>
                <w:spacing w:val="-5"/>
              </w:rPr>
              <w:t>MRI</w:t>
            </w:r>
          </w:p>
        </w:tc>
        <w:tc>
          <w:tcPr>
            <w:tcW w:w="4863" w:type="dxa"/>
          </w:tcPr>
          <w:p w14:paraId="6AD73966" w14:textId="77777777" w:rsidR="000B7F42" w:rsidRDefault="00000000">
            <w:pPr>
              <w:pStyle w:val="TableParagraph"/>
              <w:numPr>
                <w:ilvl w:val="0"/>
                <w:numId w:val="301"/>
              </w:numPr>
              <w:tabs>
                <w:tab w:val="left" w:pos="472"/>
              </w:tabs>
              <w:ind w:right="509"/>
            </w:pPr>
            <w:r>
              <w:rPr>
                <w:noProof/>
              </w:rPr>
              <mc:AlternateContent>
                <mc:Choice Requires="wpg">
                  <w:drawing>
                    <wp:anchor distT="0" distB="0" distL="0" distR="0" simplePos="0" relativeHeight="479254528" behindDoc="1" locked="0" layoutInCell="1" allowOverlap="1" wp14:anchorId="4B63D8FF" wp14:editId="50888913">
                      <wp:simplePos x="0" y="0"/>
                      <wp:positionH relativeFrom="column">
                        <wp:posOffset>-459057</wp:posOffset>
                      </wp:positionH>
                      <wp:positionV relativeFrom="paragraph">
                        <wp:posOffset>-226626</wp:posOffset>
                      </wp:positionV>
                      <wp:extent cx="4225290" cy="414972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31" name="Image 231"/>
                                <pic:cNvPicPr/>
                              </pic:nvPicPr>
                              <pic:blipFill>
                                <a:blip r:embed="rId8" cstate="print"/>
                                <a:stretch>
                                  <a:fillRect/>
                                </a:stretch>
                              </pic:blipFill>
                              <pic:spPr>
                                <a:xfrm>
                                  <a:off x="0" y="0"/>
                                  <a:ext cx="4204291" cy="4129563"/>
                                </a:xfrm>
                                <a:prstGeom prst="rect">
                                  <a:avLst/>
                                </a:prstGeom>
                              </pic:spPr>
                            </pic:pic>
                          </wpg:wgp>
                        </a:graphicData>
                      </a:graphic>
                    </wp:anchor>
                  </w:drawing>
                </mc:Choice>
                <mc:Fallback>
                  <w:pict>
                    <v:group w14:anchorId="16EC1E7D" id="Group 230" o:spid="_x0000_s1026" style="position:absolute;margin-left:-36.15pt;margin-top:-17.85pt;width:332.7pt;height:326.75pt;z-index:-24061952;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vyaIr4gAAAAsBAAAPAAAAZHJzL2Rv&#10;d25yZXYueG1sTI/BasMwDIbvg72D0WC31nFDmjaLU0rZdiqDtYPRmxurSWgsh9hN0refd9puEvr4&#10;9f35ZjItG7B3jSUJYh4BQyqtbqiS8HV8m62AOa9Iq9YSSrijg03x+JCrTNuRPnE4+IqFEHKZklB7&#10;32Wcu7JGo9zcdkjhdrG9UT6sfcV1r8YQblq+iKIlN6qh8KFWHe5qLK+Hm5HwPqpxG4vXYX+97O6n&#10;Y/LxvRco5fPTtH0B5nHyfzD86gd1KILT2d5IO9ZKmKWLOKBhiJMUWCCSdSyAnSUsRboCXuT8f4f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">
                      <v:shape id="Image 231" o:spid="_x0000_s1027" type="#_x0000_t75" style="position:absolute;width:42042;height:4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">
                        <v:imagedata r:id="rId10" o:title=""/>
                      </v:shape>
                    </v:group>
                  </w:pict>
                </mc:Fallback>
              </mc:AlternateContent>
            </w:r>
            <w:r>
              <w:t>Compare the benefits and limitations of different</w:t>
            </w:r>
            <w:r>
              <w:rPr>
                <w:spacing w:val="-14"/>
              </w:rPr>
              <w:t xml:space="preserve"> </w:t>
            </w:r>
            <w:r>
              <w:t>radiologic</w:t>
            </w:r>
            <w:r>
              <w:rPr>
                <w:spacing w:val="-14"/>
              </w:rPr>
              <w:t xml:space="preserve"> </w:t>
            </w:r>
            <w:r>
              <w:t>modalities</w:t>
            </w:r>
            <w:r>
              <w:rPr>
                <w:spacing w:val="-14"/>
              </w:rPr>
              <w:t xml:space="preserve"> </w:t>
            </w:r>
            <w:r>
              <w:t>including</w:t>
            </w:r>
            <w:r>
              <w:rPr>
                <w:spacing w:val="-13"/>
              </w:rPr>
              <w:t xml:space="preserve"> </w:t>
            </w:r>
            <w:r>
              <w:t>CT and MRI</w:t>
            </w:r>
          </w:p>
          <w:p w14:paraId="5DC1E3F5" w14:textId="77777777" w:rsidR="000B7F42" w:rsidRDefault="00000000">
            <w:pPr>
              <w:pStyle w:val="TableParagraph"/>
              <w:numPr>
                <w:ilvl w:val="0"/>
                <w:numId w:val="301"/>
              </w:numPr>
              <w:tabs>
                <w:tab w:val="left" w:pos="469"/>
              </w:tabs>
              <w:spacing w:before="2"/>
              <w:ind w:left="469" w:hanging="357"/>
            </w:pPr>
            <w:r>
              <w:t>List</w:t>
            </w:r>
            <w:r>
              <w:rPr>
                <w:spacing w:val="-13"/>
              </w:rPr>
              <w:t xml:space="preserve"> </w:t>
            </w:r>
            <w:r>
              <w:t>risks</w:t>
            </w:r>
            <w:r>
              <w:rPr>
                <w:spacing w:val="-10"/>
              </w:rPr>
              <w:t xml:space="preserve"> </w:t>
            </w:r>
            <w:r>
              <w:t>associated</w:t>
            </w:r>
            <w:r>
              <w:rPr>
                <w:spacing w:val="-11"/>
              </w:rPr>
              <w:t xml:space="preserve"> </w:t>
            </w:r>
            <w:r>
              <w:t>with</w:t>
            </w:r>
            <w:r>
              <w:rPr>
                <w:spacing w:val="-11"/>
              </w:rPr>
              <w:t xml:space="preserve"> </w:t>
            </w:r>
            <w:r>
              <w:t>radiation</w:t>
            </w:r>
            <w:r>
              <w:rPr>
                <w:spacing w:val="-11"/>
              </w:rPr>
              <w:t xml:space="preserve"> </w:t>
            </w:r>
            <w:r>
              <w:rPr>
                <w:spacing w:val="-2"/>
              </w:rPr>
              <w:t>exposure</w:t>
            </w:r>
          </w:p>
          <w:p w14:paraId="72531494" w14:textId="77777777" w:rsidR="000B7F42" w:rsidRDefault="00000000">
            <w:pPr>
              <w:pStyle w:val="TableParagraph"/>
              <w:numPr>
                <w:ilvl w:val="0"/>
                <w:numId w:val="301"/>
              </w:numPr>
              <w:tabs>
                <w:tab w:val="left" w:pos="472"/>
              </w:tabs>
              <w:spacing w:before="6"/>
              <w:ind w:right="289"/>
            </w:pPr>
            <w:r>
              <w:t>Describe</w:t>
            </w:r>
            <w:r>
              <w:rPr>
                <w:spacing w:val="-10"/>
              </w:rPr>
              <w:t xml:space="preserve"> </w:t>
            </w:r>
            <w:r>
              <w:t>the</w:t>
            </w:r>
            <w:r>
              <w:rPr>
                <w:spacing w:val="-12"/>
              </w:rPr>
              <w:t xml:space="preserve"> </w:t>
            </w:r>
            <w:r>
              <w:t>impact</w:t>
            </w:r>
            <w:r>
              <w:rPr>
                <w:spacing w:val="-11"/>
              </w:rPr>
              <w:t xml:space="preserve"> </w:t>
            </w:r>
            <w:r>
              <w:t>of</w:t>
            </w:r>
            <w:r>
              <w:rPr>
                <w:spacing w:val="-10"/>
              </w:rPr>
              <w:t xml:space="preserve"> </w:t>
            </w:r>
            <w:r>
              <w:t>patient</w:t>
            </w:r>
            <w:r>
              <w:rPr>
                <w:spacing w:val="-10"/>
              </w:rPr>
              <w:t xml:space="preserve"> </w:t>
            </w:r>
            <w:r>
              <w:t>age</w:t>
            </w:r>
            <w:r>
              <w:rPr>
                <w:spacing w:val="-12"/>
              </w:rPr>
              <w:t xml:space="preserve"> </w:t>
            </w:r>
            <w:r>
              <w:t>on</w:t>
            </w:r>
            <w:r>
              <w:rPr>
                <w:spacing w:val="-10"/>
              </w:rPr>
              <w:t xml:space="preserve"> </w:t>
            </w:r>
            <w:r>
              <w:t xml:space="preserve">radiation </w:t>
            </w:r>
            <w:r>
              <w:rPr>
                <w:spacing w:val="-2"/>
              </w:rPr>
              <w:t>sensitivity</w:t>
            </w:r>
          </w:p>
          <w:p w14:paraId="78496527" w14:textId="77777777" w:rsidR="000B7F42" w:rsidRDefault="00000000">
            <w:pPr>
              <w:pStyle w:val="TableParagraph"/>
              <w:numPr>
                <w:ilvl w:val="0"/>
                <w:numId w:val="301"/>
              </w:numPr>
              <w:tabs>
                <w:tab w:val="left" w:pos="472"/>
              </w:tabs>
              <w:spacing w:before="1"/>
              <w:ind w:right="402"/>
            </w:pPr>
            <w:r>
              <w:t>Compare</w:t>
            </w:r>
            <w:r>
              <w:rPr>
                <w:spacing w:val="-14"/>
              </w:rPr>
              <w:t xml:space="preserve"> </w:t>
            </w:r>
            <w:r>
              <w:t>the</w:t>
            </w:r>
            <w:r>
              <w:rPr>
                <w:spacing w:val="-14"/>
              </w:rPr>
              <w:t xml:space="preserve"> </w:t>
            </w:r>
            <w:r>
              <w:t>relative</w:t>
            </w:r>
            <w:r>
              <w:rPr>
                <w:spacing w:val="-14"/>
              </w:rPr>
              <w:t xml:space="preserve"> </w:t>
            </w:r>
            <w:r>
              <w:t>radiation</w:t>
            </w:r>
            <w:r>
              <w:rPr>
                <w:spacing w:val="-13"/>
              </w:rPr>
              <w:t xml:space="preserve"> </w:t>
            </w:r>
            <w:r>
              <w:t>dose</w:t>
            </w:r>
            <w:r>
              <w:rPr>
                <w:spacing w:val="-14"/>
              </w:rPr>
              <w:t xml:space="preserve"> </w:t>
            </w:r>
            <w:r>
              <w:t>delivered by different imaging modalities</w:t>
            </w:r>
          </w:p>
          <w:p w14:paraId="32BA7EE2" w14:textId="77777777" w:rsidR="000B7F42" w:rsidRDefault="00000000">
            <w:pPr>
              <w:pStyle w:val="TableParagraph"/>
              <w:numPr>
                <w:ilvl w:val="0"/>
                <w:numId w:val="301"/>
              </w:numPr>
              <w:tabs>
                <w:tab w:val="left" w:pos="472"/>
              </w:tabs>
              <w:spacing w:before="1" w:line="237" w:lineRule="auto"/>
              <w:ind w:right="128"/>
            </w:pPr>
            <w:r>
              <w:t>Discuss the potential complications of intravenous contrast administration for CT and MR</w:t>
            </w:r>
            <w:r>
              <w:rPr>
                <w:spacing w:val="-14"/>
              </w:rPr>
              <w:t xml:space="preserve"> </w:t>
            </w:r>
            <w:r>
              <w:t>exams</w:t>
            </w:r>
            <w:r>
              <w:rPr>
                <w:spacing w:val="-14"/>
              </w:rPr>
              <w:t xml:space="preserve"> </w:t>
            </w:r>
            <w:r>
              <w:t>and</w:t>
            </w:r>
            <w:r>
              <w:rPr>
                <w:spacing w:val="-14"/>
              </w:rPr>
              <w:t xml:space="preserve"> </w:t>
            </w:r>
            <w:r>
              <w:t>identify</w:t>
            </w:r>
            <w:r>
              <w:rPr>
                <w:spacing w:val="-11"/>
              </w:rPr>
              <w:t xml:space="preserve"> </w:t>
            </w:r>
            <w:r>
              <w:t>predisposing</w:t>
            </w:r>
            <w:r>
              <w:rPr>
                <w:spacing w:val="-13"/>
              </w:rPr>
              <w:t xml:space="preserve"> </w:t>
            </w:r>
            <w:r>
              <w:t>risk</w:t>
            </w:r>
            <w:r>
              <w:rPr>
                <w:spacing w:val="-12"/>
              </w:rPr>
              <w:t xml:space="preserve"> </w:t>
            </w:r>
            <w:r>
              <w:t>factors</w:t>
            </w:r>
          </w:p>
        </w:tc>
        <w:tc>
          <w:tcPr>
            <w:tcW w:w="2612" w:type="dxa"/>
          </w:tcPr>
          <w:p w14:paraId="37A2655D" w14:textId="77777777" w:rsidR="000B7F42" w:rsidRDefault="000B7F42">
            <w:pPr>
              <w:pStyle w:val="TableParagraph"/>
              <w:rPr>
                <w:sz w:val="20"/>
              </w:rPr>
            </w:pPr>
          </w:p>
        </w:tc>
        <w:tc>
          <w:tcPr>
            <w:tcW w:w="1529" w:type="dxa"/>
          </w:tcPr>
          <w:p w14:paraId="6C1782A4" w14:textId="77777777" w:rsidR="000B7F42" w:rsidRDefault="00000000">
            <w:pPr>
              <w:pStyle w:val="TableParagraph"/>
              <w:spacing w:before="1" w:line="259" w:lineRule="auto"/>
              <w:ind w:left="109"/>
            </w:pPr>
            <w:r>
              <w:rPr>
                <w:spacing w:val="-4"/>
              </w:rPr>
              <w:t>Lecture/CBLs/ SDL</w:t>
            </w:r>
          </w:p>
        </w:tc>
        <w:tc>
          <w:tcPr>
            <w:tcW w:w="1532" w:type="dxa"/>
          </w:tcPr>
          <w:p w14:paraId="5CFBAFF5" w14:textId="77777777" w:rsidR="000B7F42" w:rsidRDefault="000B7F42">
            <w:pPr>
              <w:pStyle w:val="TableParagraph"/>
              <w:rPr>
                <w:sz w:val="20"/>
              </w:rPr>
            </w:pPr>
          </w:p>
        </w:tc>
      </w:tr>
      <w:tr w:rsidR="000B7F42" w14:paraId="295639B3" w14:textId="77777777">
        <w:trPr>
          <w:trHeight w:val="390"/>
        </w:trPr>
        <w:tc>
          <w:tcPr>
            <w:tcW w:w="15575" w:type="dxa"/>
            <w:gridSpan w:val="6"/>
            <w:shd w:val="clear" w:color="auto" w:fill="DEEAF6"/>
          </w:tcPr>
          <w:p w14:paraId="3D38064B" w14:textId="77777777" w:rsidR="000B7F42" w:rsidRDefault="00000000">
            <w:pPr>
              <w:pStyle w:val="TableParagraph"/>
              <w:spacing w:line="367" w:lineRule="exact"/>
              <w:ind w:left="369"/>
              <w:jc w:val="center"/>
              <w:rPr>
                <w:b/>
                <w:sz w:val="32"/>
              </w:rPr>
            </w:pPr>
            <w:proofErr w:type="spellStart"/>
            <w:r>
              <w:rPr>
                <w:b/>
                <w:spacing w:val="-4"/>
                <w:sz w:val="32"/>
              </w:rPr>
              <w:t>Paediatric</w:t>
            </w:r>
            <w:proofErr w:type="spellEnd"/>
            <w:r>
              <w:rPr>
                <w:b/>
                <w:spacing w:val="1"/>
                <w:sz w:val="32"/>
              </w:rPr>
              <w:t xml:space="preserve"> </w:t>
            </w:r>
            <w:r>
              <w:rPr>
                <w:b/>
                <w:spacing w:val="-2"/>
                <w:sz w:val="32"/>
              </w:rPr>
              <w:t>Surgery</w:t>
            </w:r>
          </w:p>
        </w:tc>
      </w:tr>
      <w:tr w:rsidR="000B7F42" w14:paraId="0F8D3366" w14:textId="77777777">
        <w:trPr>
          <w:trHeight w:val="1368"/>
        </w:trPr>
        <w:tc>
          <w:tcPr>
            <w:tcW w:w="1798" w:type="dxa"/>
            <w:vMerge w:val="restart"/>
          </w:tcPr>
          <w:p w14:paraId="6BF04252" w14:textId="77777777" w:rsidR="000B7F42" w:rsidRDefault="00000000">
            <w:pPr>
              <w:pStyle w:val="TableParagraph"/>
              <w:spacing w:before="1" w:line="259" w:lineRule="auto"/>
              <w:ind w:left="112"/>
              <w:rPr>
                <w:b/>
              </w:rPr>
            </w:pPr>
            <w:r>
              <w:rPr>
                <w:b/>
                <w:spacing w:val="-2"/>
              </w:rPr>
              <w:t xml:space="preserve">Congenital </w:t>
            </w:r>
            <w:r>
              <w:rPr>
                <w:b/>
                <w:spacing w:val="-4"/>
              </w:rPr>
              <w:t>Deformities</w:t>
            </w:r>
          </w:p>
        </w:tc>
        <w:tc>
          <w:tcPr>
            <w:tcW w:w="3241" w:type="dxa"/>
          </w:tcPr>
          <w:p w14:paraId="7B2D29C3" w14:textId="77777777" w:rsidR="000B7F42" w:rsidRDefault="00000000">
            <w:pPr>
              <w:pStyle w:val="TableParagraph"/>
              <w:numPr>
                <w:ilvl w:val="0"/>
                <w:numId w:val="300"/>
              </w:numPr>
              <w:tabs>
                <w:tab w:val="left" w:pos="277"/>
              </w:tabs>
              <w:spacing w:line="269" w:lineRule="exact"/>
              <w:ind w:left="277" w:hanging="165"/>
            </w:pPr>
            <w:r>
              <w:t>Cleft</w:t>
            </w:r>
            <w:r>
              <w:rPr>
                <w:spacing w:val="-6"/>
              </w:rPr>
              <w:t xml:space="preserve"> </w:t>
            </w:r>
            <w:r>
              <w:t>Lip</w:t>
            </w:r>
            <w:r>
              <w:rPr>
                <w:spacing w:val="-5"/>
              </w:rPr>
              <w:t xml:space="preserve"> </w:t>
            </w:r>
            <w:r>
              <w:t xml:space="preserve">&amp; </w:t>
            </w:r>
            <w:r>
              <w:rPr>
                <w:spacing w:val="-2"/>
              </w:rPr>
              <w:t>palate</w:t>
            </w:r>
          </w:p>
          <w:p w14:paraId="0EA8264A" w14:textId="77777777" w:rsidR="000B7F42" w:rsidRDefault="00000000">
            <w:pPr>
              <w:pStyle w:val="TableParagraph"/>
              <w:numPr>
                <w:ilvl w:val="0"/>
                <w:numId w:val="300"/>
              </w:numPr>
              <w:tabs>
                <w:tab w:val="left" w:pos="277"/>
              </w:tabs>
              <w:spacing w:before="6"/>
              <w:ind w:left="277" w:hanging="165"/>
            </w:pPr>
            <w:r>
              <w:rPr>
                <w:spacing w:val="-2"/>
              </w:rPr>
              <w:t>Reconstructive</w:t>
            </w:r>
            <w:r>
              <w:rPr>
                <w:spacing w:val="13"/>
              </w:rPr>
              <w:t xml:space="preserve"> </w:t>
            </w:r>
            <w:r>
              <w:rPr>
                <w:spacing w:val="-2"/>
              </w:rPr>
              <w:t>Surgery</w:t>
            </w:r>
          </w:p>
        </w:tc>
        <w:tc>
          <w:tcPr>
            <w:tcW w:w="4863" w:type="dxa"/>
          </w:tcPr>
          <w:p w14:paraId="63D18F84" w14:textId="77777777" w:rsidR="000B7F42" w:rsidRDefault="00000000">
            <w:pPr>
              <w:pStyle w:val="TableParagraph"/>
              <w:numPr>
                <w:ilvl w:val="0"/>
                <w:numId w:val="299"/>
              </w:numPr>
              <w:tabs>
                <w:tab w:val="left" w:pos="472"/>
              </w:tabs>
              <w:ind w:right="226"/>
            </w:pPr>
            <w:r>
              <w:t>Relate</w:t>
            </w:r>
            <w:r>
              <w:rPr>
                <w:spacing w:val="-14"/>
              </w:rPr>
              <w:t xml:space="preserve"> </w:t>
            </w:r>
            <w:r>
              <w:t>embryological</w:t>
            </w:r>
            <w:r>
              <w:rPr>
                <w:spacing w:val="-12"/>
              </w:rPr>
              <w:t xml:space="preserve"> </w:t>
            </w:r>
            <w:r>
              <w:t>formation</w:t>
            </w:r>
            <w:r>
              <w:rPr>
                <w:spacing w:val="-14"/>
              </w:rPr>
              <w:t xml:space="preserve"> </w:t>
            </w:r>
            <w:r>
              <w:t>of</w:t>
            </w:r>
            <w:r>
              <w:rPr>
                <w:spacing w:val="-13"/>
              </w:rPr>
              <w:t xml:space="preserve"> </w:t>
            </w:r>
            <w:r>
              <w:t>face/</w:t>
            </w:r>
            <w:r>
              <w:rPr>
                <w:spacing w:val="-12"/>
              </w:rPr>
              <w:t xml:space="preserve"> </w:t>
            </w:r>
            <w:r>
              <w:t>lip</w:t>
            </w:r>
            <w:r>
              <w:rPr>
                <w:spacing w:val="-13"/>
              </w:rPr>
              <w:t xml:space="preserve"> </w:t>
            </w:r>
            <w:r>
              <w:t>and palate to congenital anomalies</w:t>
            </w:r>
          </w:p>
          <w:p w14:paraId="797BA25A" w14:textId="77777777" w:rsidR="000B7F42" w:rsidRDefault="00000000">
            <w:pPr>
              <w:pStyle w:val="TableParagraph"/>
              <w:numPr>
                <w:ilvl w:val="0"/>
                <w:numId w:val="299"/>
              </w:numPr>
              <w:tabs>
                <w:tab w:val="left" w:pos="472"/>
              </w:tabs>
              <w:spacing w:line="254" w:lineRule="auto"/>
              <w:ind w:right="309"/>
            </w:pPr>
            <w:r>
              <w:t>Detail signs, symptoms, treatment options, complications</w:t>
            </w:r>
            <w:r>
              <w:rPr>
                <w:spacing w:val="-11"/>
              </w:rPr>
              <w:t xml:space="preserve"> </w:t>
            </w:r>
            <w:r>
              <w:t>and</w:t>
            </w:r>
            <w:r>
              <w:rPr>
                <w:spacing w:val="-14"/>
              </w:rPr>
              <w:t xml:space="preserve"> </w:t>
            </w:r>
            <w:r>
              <w:t>management</w:t>
            </w:r>
            <w:r>
              <w:rPr>
                <w:spacing w:val="-12"/>
              </w:rPr>
              <w:t xml:space="preserve"> </w:t>
            </w:r>
            <w:r>
              <w:t>of</w:t>
            </w:r>
            <w:r>
              <w:rPr>
                <w:spacing w:val="-13"/>
              </w:rPr>
              <w:t xml:space="preserve"> </w:t>
            </w:r>
            <w:r>
              <w:t>Cleft</w:t>
            </w:r>
            <w:r>
              <w:rPr>
                <w:spacing w:val="-12"/>
              </w:rPr>
              <w:t xml:space="preserve"> </w:t>
            </w:r>
            <w:r>
              <w:t>Lip</w:t>
            </w:r>
            <w:r>
              <w:rPr>
                <w:spacing w:val="-14"/>
              </w:rPr>
              <w:t xml:space="preserve"> </w:t>
            </w:r>
            <w:r>
              <w:t xml:space="preserve">&amp; </w:t>
            </w:r>
            <w:r>
              <w:rPr>
                <w:spacing w:val="-2"/>
              </w:rPr>
              <w:t>palate</w:t>
            </w:r>
          </w:p>
        </w:tc>
        <w:tc>
          <w:tcPr>
            <w:tcW w:w="2612" w:type="dxa"/>
            <w:vMerge w:val="restart"/>
          </w:tcPr>
          <w:p w14:paraId="17104A03" w14:textId="77777777" w:rsidR="000B7F42" w:rsidRDefault="00000000">
            <w:pPr>
              <w:pStyle w:val="TableParagraph"/>
              <w:numPr>
                <w:ilvl w:val="0"/>
                <w:numId w:val="298"/>
              </w:numPr>
              <w:tabs>
                <w:tab w:val="left" w:pos="311"/>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Cleft Lip &amp; </w:t>
            </w:r>
            <w:r>
              <w:rPr>
                <w:spacing w:val="-2"/>
              </w:rPr>
              <w:t>palate/CTEV</w:t>
            </w:r>
          </w:p>
          <w:p w14:paraId="66F41D8B" w14:textId="77777777" w:rsidR="000B7F42" w:rsidRDefault="00000000">
            <w:pPr>
              <w:pStyle w:val="TableParagraph"/>
              <w:numPr>
                <w:ilvl w:val="0"/>
                <w:numId w:val="298"/>
              </w:numPr>
              <w:tabs>
                <w:tab w:val="left" w:pos="311"/>
              </w:tabs>
              <w:ind w:right="387"/>
            </w:pPr>
            <w:r>
              <w:t>Perform clinical examination of a patient</w:t>
            </w:r>
            <w:r>
              <w:rPr>
                <w:spacing w:val="-12"/>
              </w:rPr>
              <w:t xml:space="preserve"> </w:t>
            </w:r>
            <w:r>
              <w:t>with</w:t>
            </w:r>
            <w:r>
              <w:rPr>
                <w:spacing w:val="-13"/>
              </w:rPr>
              <w:t xml:space="preserve"> </w:t>
            </w:r>
            <w:r>
              <w:t>Cleft</w:t>
            </w:r>
            <w:r>
              <w:rPr>
                <w:spacing w:val="-12"/>
              </w:rPr>
              <w:t xml:space="preserve"> </w:t>
            </w:r>
            <w:r>
              <w:t>Lip &amp; palate/DTEV/ Dysplasia</w:t>
            </w:r>
            <w:r>
              <w:rPr>
                <w:spacing w:val="-13"/>
              </w:rPr>
              <w:t xml:space="preserve"> </w:t>
            </w:r>
            <w:r>
              <w:t>of</w:t>
            </w:r>
            <w:r>
              <w:rPr>
                <w:spacing w:val="-11"/>
              </w:rPr>
              <w:t xml:space="preserve"> </w:t>
            </w:r>
            <w:r>
              <w:t>hip</w:t>
            </w:r>
            <w:r>
              <w:rPr>
                <w:spacing w:val="-14"/>
              </w:rPr>
              <w:t xml:space="preserve"> </w:t>
            </w:r>
            <w:r>
              <w:t>joint</w:t>
            </w:r>
          </w:p>
        </w:tc>
        <w:tc>
          <w:tcPr>
            <w:tcW w:w="1529" w:type="dxa"/>
            <w:vMerge w:val="restart"/>
          </w:tcPr>
          <w:p w14:paraId="3E1E5023" w14:textId="77777777" w:rsidR="000B7F42" w:rsidRDefault="00000000">
            <w:pPr>
              <w:pStyle w:val="TableParagraph"/>
              <w:spacing w:before="5"/>
              <w:ind w:left="109"/>
            </w:pPr>
            <w:r>
              <w:rPr>
                <w:spacing w:val="-2"/>
              </w:rPr>
              <w:t>Lecture/SDL</w:t>
            </w:r>
          </w:p>
        </w:tc>
        <w:tc>
          <w:tcPr>
            <w:tcW w:w="1532" w:type="dxa"/>
            <w:vMerge w:val="restart"/>
          </w:tcPr>
          <w:p w14:paraId="2BF5251C" w14:textId="77777777" w:rsidR="000B7F42" w:rsidRDefault="00000000">
            <w:pPr>
              <w:pStyle w:val="TableParagraph"/>
              <w:spacing w:before="5"/>
              <w:ind w:left="109"/>
            </w:pPr>
            <w:r>
              <w:rPr>
                <w:spacing w:val="-2"/>
              </w:rPr>
              <w:t>MCQ/SEQ/SA</w:t>
            </w:r>
          </w:p>
          <w:p w14:paraId="769D6734"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2ECA8B03" w14:textId="77777777">
        <w:trPr>
          <w:trHeight w:val="1298"/>
        </w:trPr>
        <w:tc>
          <w:tcPr>
            <w:tcW w:w="1798" w:type="dxa"/>
            <w:vMerge/>
            <w:tcBorders>
              <w:top w:val="nil"/>
            </w:tcBorders>
          </w:tcPr>
          <w:p w14:paraId="36F98D1F" w14:textId="77777777" w:rsidR="000B7F42" w:rsidRDefault="000B7F42">
            <w:pPr>
              <w:rPr>
                <w:sz w:val="2"/>
                <w:szCs w:val="2"/>
              </w:rPr>
            </w:pPr>
          </w:p>
        </w:tc>
        <w:tc>
          <w:tcPr>
            <w:tcW w:w="3241" w:type="dxa"/>
          </w:tcPr>
          <w:p w14:paraId="1EA7B987" w14:textId="77777777" w:rsidR="000B7F42" w:rsidRDefault="00000000">
            <w:pPr>
              <w:pStyle w:val="TableParagraph"/>
              <w:numPr>
                <w:ilvl w:val="0"/>
                <w:numId w:val="297"/>
              </w:numPr>
              <w:tabs>
                <w:tab w:val="left" w:pos="277"/>
              </w:tabs>
              <w:spacing w:line="269" w:lineRule="exact"/>
              <w:ind w:left="277" w:hanging="165"/>
              <w:rPr>
                <w:sz w:val="20"/>
              </w:rPr>
            </w:pPr>
            <w:r>
              <w:rPr>
                <w:spacing w:val="-4"/>
                <w:sz w:val="20"/>
              </w:rPr>
              <w:t>CTEV</w:t>
            </w:r>
          </w:p>
          <w:p w14:paraId="23852CA9" w14:textId="77777777" w:rsidR="000B7F42" w:rsidRDefault="00000000">
            <w:pPr>
              <w:pStyle w:val="TableParagraph"/>
              <w:numPr>
                <w:ilvl w:val="0"/>
                <w:numId w:val="297"/>
              </w:numPr>
              <w:tabs>
                <w:tab w:val="left" w:pos="277"/>
              </w:tabs>
              <w:spacing w:before="6"/>
              <w:ind w:left="277" w:hanging="165"/>
              <w:rPr>
                <w:sz w:val="20"/>
              </w:rPr>
            </w:pPr>
            <w:r>
              <w:rPr>
                <w:sz w:val="20"/>
              </w:rPr>
              <w:t>Dysplasia</w:t>
            </w:r>
            <w:r>
              <w:rPr>
                <w:spacing w:val="-11"/>
                <w:sz w:val="20"/>
              </w:rPr>
              <w:t xml:space="preserve"> </w:t>
            </w:r>
            <w:r>
              <w:rPr>
                <w:sz w:val="20"/>
              </w:rPr>
              <w:t>of</w:t>
            </w:r>
            <w:r>
              <w:rPr>
                <w:spacing w:val="-7"/>
                <w:sz w:val="20"/>
              </w:rPr>
              <w:t xml:space="preserve"> </w:t>
            </w:r>
            <w:r>
              <w:rPr>
                <w:sz w:val="20"/>
              </w:rPr>
              <w:t>hip</w:t>
            </w:r>
            <w:r>
              <w:rPr>
                <w:spacing w:val="-5"/>
                <w:sz w:val="20"/>
              </w:rPr>
              <w:t xml:space="preserve"> </w:t>
            </w:r>
            <w:r>
              <w:rPr>
                <w:spacing w:val="-4"/>
                <w:sz w:val="20"/>
              </w:rPr>
              <w:t>joint</w:t>
            </w:r>
          </w:p>
        </w:tc>
        <w:tc>
          <w:tcPr>
            <w:tcW w:w="4863" w:type="dxa"/>
          </w:tcPr>
          <w:p w14:paraId="470F2736" w14:textId="77777777" w:rsidR="000B7F42" w:rsidRDefault="00000000">
            <w:pPr>
              <w:pStyle w:val="TableParagraph"/>
              <w:numPr>
                <w:ilvl w:val="0"/>
                <w:numId w:val="296"/>
              </w:numPr>
              <w:tabs>
                <w:tab w:val="left" w:pos="472"/>
              </w:tabs>
              <w:spacing w:before="4" w:line="235" w:lineRule="auto"/>
              <w:ind w:right="498"/>
              <w:rPr>
                <w:sz w:val="20"/>
              </w:rPr>
            </w:pPr>
            <w:r>
              <w:rPr>
                <w:sz w:val="20"/>
              </w:rPr>
              <w:t>Relate</w:t>
            </w:r>
            <w:r>
              <w:rPr>
                <w:spacing w:val="-13"/>
                <w:sz w:val="20"/>
              </w:rPr>
              <w:t xml:space="preserve"> </w:t>
            </w:r>
            <w:r>
              <w:rPr>
                <w:sz w:val="20"/>
              </w:rPr>
              <w:t>embryological</w:t>
            </w:r>
            <w:r>
              <w:rPr>
                <w:spacing w:val="-12"/>
                <w:sz w:val="20"/>
              </w:rPr>
              <w:t xml:space="preserve"> </w:t>
            </w:r>
            <w:r>
              <w:rPr>
                <w:sz w:val="20"/>
              </w:rPr>
              <w:t>formation</w:t>
            </w:r>
            <w:r>
              <w:rPr>
                <w:spacing w:val="-13"/>
                <w:sz w:val="20"/>
              </w:rPr>
              <w:t xml:space="preserve"> </w:t>
            </w:r>
            <w:r>
              <w:rPr>
                <w:sz w:val="20"/>
              </w:rPr>
              <w:t>of</w:t>
            </w:r>
            <w:r>
              <w:rPr>
                <w:spacing w:val="-12"/>
                <w:sz w:val="20"/>
              </w:rPr>
              <w:t xml:space="preserve"> </w:t>
            </w:r>
            <w:r>
              <w:rPr>
                <w:sz w:val="20"/>
              </w:rPr>
              <w:t>hip</w:t>
            </w:r>
            <w:r>
              <w:rPr>
                <w:spacing w:val="-13"/>
                <w:sz w:val="20"/>
              </w:rPr>
              <w:t xml:space="preserve"> </w:t>
            </w:r>
            <w:r>
              <w:rPr>
                <w:sz w:val="20"/>
              </w:rPr>
              <w:t>joint,</w:t>
            </w:r>
            <w:r>
              <w:rPr>
                <w:spacing w:val="-10"/>
                <w:sz w:val="20"/>
              </w:rPr>
              <w:t xml:space="preserve"> </w:t>
            </w:r>
            <w:r>
              <w:rPr>
                <w:sz w:val="20"/>
              </w:rPr>
              <w:t>foot and palate to congenital anomalies</w:t>
            </w:r>
          </w:p>
          <w:p w14:paraId="2B6017F6" w14:textId="77777777" w:rsidR="000B7F42" w:rsidRDefault="00000000">
            <w:pPr>
              <w:pStyle w:val="TableParagraph"/>
              <w:numPr>
                <w:ilvl w:val="0"/>
                <w:numId w:val="296"/>
              </w:numPr>
              <w:tabs>
                <w:tab w:val="left" w:pos="472"/>
              </w:tabs>
              <w:spacing w:line="263" w:lineRule="exact"/>
              <w:rPr>
                <w:sz w:val="20"/>
              </w:rPr>
            </w:pPr>
            <w:r>
              <w:rPr>
                <w:sz w:val="20"/>
              </w:rPr>
              <w:t>Detail</w:t>
            </w:r>
            <w:r>
              <w:rPr>
                <w:spacing w:val="-8"/>
                <w:sz w:val="20"/>
              </w:rPr>
              <w:t xml:space="preserve"> </w:t>
            </w:r>
            <w:r>
              <w:rPr>
                <w:sz w:val="20"/>
              </w:rPr>
              <w:t>signs,</w:t>
            </w:r>
            <w:r>
              <w:rPr>
                <w:spacing w:val="-6"/>
                <w:sz w:val="20"/>
              </w:rPr>
              <w:t xml:space="preserve"> </w:t>
            </w:r>
            <w:r>
              <w:rPr>
                <w:sz w:val="20"/>
              </w:rPr>
              <w:t>symptoms,</w:t>
            </w:r>
            <w:r>
              <w:rPr>
                <w:spacing w:val="-6"/>
                <w:sz w:val="20"/>
              </w:rPr>
              <w:t xml:space="preserve"> </w:t>
            </w:r>
            <w:r>
              <w:rPr>
                <w:sz w:val="20"/>
              </w:rPr>
              <w:t>treatment</w:t>
            </w:r>
            <w:r>
              <w:rPr>
                <w:spacing w:val="-7"/>
                <w:sz w:val="20"/>
              </w:rPr>
              <w:t xml:space="preserve"> </w:t>
            </w:r>
            <w:r>
              <w:rPr>
                <w:spacing w:val="-2"/>
                <w:sz w:val="20"/>
              </w:rPr>
              <w:t>options,</w:t>
            </w:r>
          </w:p>
          <w:p w14:paraId="20840DF0" w14:textId="77777777" w:rsidR="000B7F42" w:rsidRDefault="00000000">
            <w:pPr>
              <w:pStyle w:val="TableParagraph"/>
              <w:spacing w:line="268" w:lineRule="exact"/>
              <w:ind w:left="472" w:right="306"/>
              <w:rPr>
                <w:sz w:val="20"/>
              </w:rPr>
            </w:pPr>
            <w:r>
              <w:rPr>
                <w:sz w:val="20"/>
              </w:rPr>
              <w:t>complications</w:t>
            </w:r>
            <w:r>
              <w:rPr>
                <w:spacing w:val="-13"/>
                <w:sz w:val="20"/>
              </w:rPr>
              <w:t xml:space="preserve"> </w:t>
            </w:r>
            <w:r>
              <w:rPr>
                <w:sz w:val="20"/>
              </w:rPr>
              <w:t>and</w:t>
            </w:r>
            <w:r>
              <w:rPr>
                <w:spacing w:val="-12"/>
                <w:sz w:val="20"/>
              </w:rPr>
              <w:t xml:space="preserve"> </w:t>
            </w:r>
            <w:r>
              <w:rPr>
                <w:sz w:val="20"/>
              </w:rPr>
              <w:t>management</w:t>
            </w:r>
            <w:r>
              <w:rPr>
                <w:spacing w:val="-13"/>
                <w:sz w:val="20"/>
              </w:rPr>
              <w:t xml:space="preserve"> </w:t>
            </w:r>
            <w:r>
              <w:rPr>
                <w:sz w:val="20"/>
              </w:rPr>
              <w:t>of</w:t>
            </w:r>
            <w:r>
              <w:rPr>
                <w:spacing w:val="-12"/>
                <w:sz w:val="20"/>
              </w:rPr>
              <w:t xml:space="preserve"> </w:t>
            </w:r>
            <w:r>
              <w:rPr>
                <w:sz w:val="20"/>
              </w:rPr>
              <w:t>CTEV</w:t>
            </w:r>
            <w:r>
              <w:rPr>
                <w:spacing w:val="-13"/>
                <w:sz w:val="20"/>
              </w:rPr>
              <w:t xml:space="preserve"> </w:t>
            </w:r>
            <w:r>
              <w:rPr>
                <w:sz w:val="20"/>
              </w:rPr>
              <w:t>and Dysplasia of hip joint</w:t>
            </w:r>
          </w:p>
        </w:tc>
        <w:tc>
          <w:tcPr>
            <w:tcW w:w="2612" w:type="dxa"/>
            <w:vMerge/>
            <w:tcBorders>
              <w:top w:val="nil"/>
            </w:tcBorders>
          </w:tcPr>
          <w:p w14:paraId="0517744D" w14:textId="77777777" w:rsidR="000B7F42" w:rsidRDefault="000B7F42">
            <w:pPr>
              <w:rPr>
                <w:sz w:val="2"/>
                <w:szCs w:val="2"/>
              </w:rPr>
            </w:pPr>
          </w:p>
        </w:tc>
        <w:tc>
          <w:tcPr>
            <w:tcW w:w="1529" w:type="dxa"/>
            <w:vMerge/>
            <w:tcBorders>
              <w:top w:val="nil"/>
            </w:tcBorders>
          </w:tcPr>
          <w:p w14:paraId="6FD565B7" w14:textId="77777777" w:rsidR="000B7F42" w:rsidRDefault="000B7F42">
            <w:pPr>
              <w:rPr>
                <w:sz w:val="2"/>
                <w:szCs w:val="2"/>
              </w:rPr>
            </w:pPr>
          </w:p>
        </w:tc>
        <w:tc>
          <w:tcPr>
            <w:tcW w:w="1532" w:type="dxa"/>
            <w:vMerge/>
            <w:tcBorders>
              <w:top w:val="nil"/>
            </w:tcBorders>
          </w:tcPr>
          <w:p w14:paraId="68AC2313" w14:textId="77777777" w:rsidR="000B7F42" w:rsidRDefault="000B7F42">
            <w:pPr>
              <w:rPr>
                <w:sz w:val="2"/>
                <w:szCs w:val="2"/>
              </w:rPr>
            </w:pPr>
          </w:p>
        </w:tc>
      </w:tr>
    </w:tbl>
    <w:p w14:paraId="2B43B647" w14:textId="77777777" w:rsidR="000B7F42" w:rsidRDefault="000B7F42">
      <w:pPr>
        <w:rPr>
          <w:sz w:val="2"/>
          <w:szCs w:val="2"/>
        </w:rPr>
        <w:sectPr w:rsidR="000B7F42">
          <w:pgSz w:w="16850" w:h="11920" w:orient="landscape"/>
          <w:pgMar w:top="680" w:right="425" w:bottom="1220" w:left="708" w:header="0" w:footer="1038" w:gutter="0"/>
          <w:cols w:space="720"/>
        </w:sectPr>
      </w:pPr>
    </w:p>
    <w:p w14:paraId="5FB48082"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5EDFF3EA" w14:textId="77777777">
        <w:trPr>
          <w:trHeight w:val="2306"/>
        </w:trPr>
        <w:tc>
          <w:tcPr>
            <w:tcW w:w="1798" w:type="dxa"/>
          </w:tcPr>
          <w:p w14:paraId="2AB2D657" w14:textId="77777777" w:rsidR="000B7F42" w:rsidRDefault="00000000">
            <w:pPr>
              <w:pStyle w:val="TableParagraph"/>
              <w:spacing w:before="1" w:line="259" w:lineRule="auto"/>
              <w:ind w:left="112" w:right="241"/>
              <w:rPr>
                <w:b/>
              </w:rPr>
            </w:pPr>
            <w:r>
              <w:rPr>
                <w:b/>
                <w:spacing w:val="-2"/>
              </w:rPr>
              <w:t xml:space="preserve">Congenital </w:t>
            </w:r>
            <w:r>
              <w:rPr>
                <w:b/>
              </w:rPr>
              <w:t>anomalies-</w:t>
            </w:r>
            <w:r>
              <w:rPr>
                <w:b/>
                <w:spacing w:val="-4"/>
              </w:rPr>
              <w:t>Skull/Meninges</w:t>
            </w:r>
          </w:p>
        </w:tc>
        <w:tc>
          <w:tcPr>
            <w:tcW w:w="3241" w:type="dxa"/>
          </w:tcPr>
          <w:p w14:paraId="29D59CA7" w14:textId="77777777" w:rsidR="000B7F42" w:rsidRDefault="00000000">
            <w:pPr>
              <w:pStyle w:val="TableParagraph"/>
              <w:spacing w:before="5"/>
              <w:ind w:left="112"/>
            </w:pPr>
            <w:r>
              <w:t>Hydrocephalus</w:t>
            </w:r>
            <w:r>
              <w:rPr>
                <w:spacing w:val="-13"/>
              </w:rPr>
              <w:t xml:space="preserve"> </w:t>
            </w:r>
            <w:r>
              <w:t>&amp;</w:t>
            </w:r>
            <w:r>
              <w:rPr>
                <w:spacing w:val="-9"/>
              </w:rPr>
              <w:t xml:space="preserve"> </w:t>
            </w:r>
            <w:proofErr w:type="spellStart"/>
            <w:r>
              <w:rPr>
                <w:spacing w:val="-2"/>
              </w:rPr>
              <w:t>Meningocoele</w:t>
            </w:r>
            <w:proofErr w:type="spellEnd"/>
          </w:p>
        </w:tc>
        <w:tc>
          <w:tcPr>
            <w:tcW w:w="4863" w:type="dxa"/>
          </w:tcPr>
          <w:p w14:paraId="02E76C5E" w14:textId="77777777" w:rsidR="000B7F42" w:rsidRDefault="00000000">
            <w:pPr>
              <w:pStyle w:val="TableParagraph"/>
              <w:numPr>
                <w:ilvl w:val="0"/>
                <w:numId w:val="295"/>
              </w:numPr>
              <w:tabs>
                <w:tab w:val="left" w:pos="472"/>
              </w:tabs>
              <w:ind w:right="589"/>
            </w:pPr>
            <w:r>
              <w:t>Describe</w:t>
            </w:r>
            <w:r>
              <w:rPr>
                <w:spacing w:val="-14"/>
              </w:rPr>
              <w:t xml:space="preserve"> </w:t>
            </w:r>
            <w:r>
              <w:t>the</w:t>
            </w:r>
            <w:r>
              <w:rPr>
                <w:spacing w:val="-14"/>
              </w:rPr>
              <w:t xml:space="preserve"> </w:t>
            </w:r>
            <w:r>
              <w:t>common</w:t>
            </w:r>
            <w:r>
              <w:rPr>
                <w:spacing w:val="-14"/>
              </w:rPr>
              <w:t xml:space="preserve"> </w:t>
            </w:r>
            <w:r>
              <w:t>symptoms,</w:t>
            </w:r>
            <w:r>
              <w:rPr>
                <w:spacing w:val="-13"/>
              </w:rPr>
              <w:t xml:space="preserve"> </w:t>
            </w:r>
            <w:r>
              <w:t>signs</w:t>
            </w:r>
            <w:r>
              <w:rPr>
                <w:spacing w:val="-14"/>
              </w:rPr>
              <w:t xml:space="preserve"> </w:t>
            </w:r>
            <w:r>
              <w:t xml:space="preserve">and management of hydrocephalus and </w:t>
            </w:r>
            <w:r>
              <w:rPr>
                <w:spacing w:val="-2"/>
              </w:rPr>
              <w:t>meningocele.</w:t>
            </w:r>
          </w:p>
        </w:tc>
        <w:tc>
          <w:tcPr>
            <w:tcW w:w="2612" w:type="dxa"/>
          </w:tcPr>
          <w:p w14:paraId="03350062" w14:textId="77777777" w:rsidR="000B7F42" w:rsidRDefault="00000000">
            <w:pPr>
              <w:pStyle w:val="TableParagraph"/>
              <w:numPr>
                <w:ilvl w:val="0"/>
                <w:numId w:val="294"/>
              </w:numPr>
              <w:tabs>
                <w:tab w:val="left" w:pos="311"/>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Hydrocephalus &amp; </w:t>
            </w:r>
            <w:r>
              <w:rPr>
                <w:spacing w:val="-2"/>
              </w:rPr>
              <w:t>Meningocele</w:t>
            </w:r>
          </w:p>
          <w:p w14:paraId="235C65DB" w14:textId="77777777" w:rsidR="000B7F42" w:rsidRDefault="00000000">
            <w:pPr>
              <w:pStyle w:val="TableParagraph"/>
              <w:numPr>
                <w:ilvl w:val="0"/>
                <w:numId w:val="294"/>
              </w:numPr>
              <w:tabs>
                <w:tab w:val="left" w:pos="311"/>
              </w:tabs>
              <w:ind w:right="810"/>
            </w:pPr>
            <w:r>
              <w:t>Perform clinical examination</w:t>
            </w:r>
            <w:r>
              <w:rPr>
                <w:spacing w:val="-14"/>
              </w:rPr>
              <w:t xml:space="preserve"> </w:t>
            </w:r>
            <w:r>
              <w:t>of</w:t>
            </w:r>
            <w:r>
              <w:rPr>
                <w:spacing w:val="-14"/>
              </w:rPr>
              <w:t xml:space="preserve"> </w:t>
            </w:r>
            <w:r>
              <w:t xml:space="preserve">a patient with </w:t>
            </w:r>
            <w:r>
              <w:rPr>
                <w:spacing w:val="-2"/>
              </w:rPr>
              <w:t>Hydrocephalus</w:t>
            </w:r>
            <w:r>
              <w:t xml:space="preserve"> </w:t>
            </w:r>
            <w:r>
              <w:rPr>
                <w:spacing w:val="-10"/>
              </w:rPr>
              <w:t>&amp;</w:t>
            </w:r>
          </w:p>
          <w:p w14:paraId="2ABC3A27" w14:textId="77777777" w:rsidR="000B7F42" w:rsidRDefault="00000000">
            <w:pPr>
              <w:pStyle w:val="TableParagraph"/>
              <w:spacing w:line="230" w:lineRule="exact"/>
              <w:ind w:left="311"/>
            </w:pPr>
            <w:r>
              <w:rPr>
                <w:spacing w:val="-2"/>
              </w:rPr>
              <w:t>Meningocele</w:t>
            </w:r>
          </w:p>
        </w:tc>
        <w:tc>
          <w:tcPr>
            <w:tcW w:w="1529" w:type="dxa"/>
          </w:tcPr>
          <w:p w14:paraId="120FB3D3" w14:textId="77777777" w:rsidR="000B7F42" w:rsidRDefault="00000000">
            <w:pPr>
              <w:pStyle w:val="TableParagraph"/>
              <w:spacing w:before="5"/>
              <w:ind w:left="109"/>
            </w:pPr>
            <w:r>
              <w:rPr>
                <w:spacing w:val="-2"/>
              </w:rPr>
              <w:t>Lecture/SDL</w:t>
            </w:r>
          </w:p>
        </w:tc>
        <w:tc>
          <w:tcPr>
            <w:tcW w:w="1532" w:type="dxa"/>
          </w:tcPr>
          <w:p w14:paraId="7F726E54" w14:textId="77777777" w:rsidR="000B7F42" w:rsidRDefault="00000000">
            <w:pPr>
              <w:pStyle w:val="TableParagraph"/>
              <w:spacing w:before="5"/>
              <w:ind w:left="109"/>
            </w:pPr>
            <w:r>
              <w:rPr>
                <w:spacing w:val="-2"/>
              </w:rPr>
              <w:t>MCQ/SEQ/SA</w:t>
            </w:r>
          </w:p>
          <w:p w14:paraId="63FF940F"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1BF58B22" w14:textId="77777777">
        <w:trPr>
          <w:trHeight w:val="3271"/>
        </w:trPr>
        <w:tc>
          <w:tcPr>
            <w:tcW w:w="1798" w:type="dxa"/>
          </w:tcPr>
          <w:p w14:paraId="509D4A7F" w14:textId="77777777" w:rsidR="000B7F42" w:rsidRDefault="00000000">
            <w:pPr>
              <w:pStyle w:val="TableParagraph"/>
              <w:spacing w:before="1" w:line="259" w:lineRule="auto"/>
              <w:ind w:left="112" w:right="664"/>
              <w:jc w:val="both"/>
              <w:rPr>
                <w:b/>
              </w:rPr>
            </w:pPr>
            <w:r>
              <w:rPr>
                <w:b/>
                <w:spacing w:val="-4"/>
              </w:rPr>
              <w:t xml:space="preserve">Congenital </w:t>
            </w:r>
            <w:r>
              <w:rPr>
                <w:b/>
                <w:spacing w:val="-2"/>
              </w:rPr>
              <w:t>anomalies-</w:t>
            </w:r>
            <w:r>
              <w:rPr>
                <w:b/>
              </w:rPr>
              <w:t>upper GI</w:t>
            </w:r>
          </w:p>
        </w:tc>
        <w:tc>
          <w:tcPr>
            <w:tcW w:w="3241" w:type="dxa"/>
          </w:tcPr>
          <w:p w14:paraId="3D3FD8F5" w14:textId="77777777" w:rsidR="000B7F42" w:rsidRDefault="00000000">
            <w:pPr>
              <w:pStyle w:val="TableParagraph"/>
              <w:numPr>
                <w:ilvl w:val="0"/>
                <w:numId w:val="293"/>
              </w:numPr>
              <w:tabs>
                <w:tab w:val="left" w:pos="460"/>
              </w:tabs>
              <w:spacing w:line="249" w:lineRule="auto"/>
              <w:ind w:right="1123"/>
            </w:pPr>
            <w:r>
              <w:t>Esophageal</w:t>
            </w:r>
            <w:r>
              <w:rPr>
                <w:spacing w:val="-14"/>
              </w:rPr>
              <w:t xml:space="preserve"> </w:t>
            </w:r>
            <w:r>
              <w:t xml:space="preserve">atresia pyloric stenosis, </w:t>
            </w:r>
            <w:r>
              <w:rPr>
                <w:spacing w:val="-2"/>
              </w:rPr>
              <w:t>Hirschsprung’s Disease</w:t>
            </w:r>
          </w:p>
          <w:p w14:paraId="5572FB48" w14:textId="77777777" w:rsidR="000B7F42" w:rsidRDefault="00000000">
            <w:pPr>
              <w:pStyle w:val="TableParagraph"/>
              <w:numPr>
                <w:ilvl w:val="0"/>
                <w:numId w:val="293"/>
              </w:numPr>
              <w:tabs>
                <w:tab w:val="left" w:pos="472"/>
              </w:tabs>
              <w:spacing w:before="164"/>
              <w:ind w:left="472" w:hanging="360"/>
            </w:pPr>
            <w:r>
              <w:t>Biliary</w:t>
            </w:r>
            <w:r>
              <w:rPr>
                <w:spacing w:val="-7"/>
              </w:rPr>
              <w:t xml:space="preserve"> </w:t>
            </w:r>
            <w:r>
              <w:rPr>
                <w:spacing w:val="-2"/>
              </w:rPr>
              <w:t>Atresia</w:t>
            </w:r>
          </w:p>
        </w:tc>
        <w:tc>
          <w:tcPr>
            <w:tcW w:w="4863" w:type="dxa"/>
          </w:tcPr>
          <w:p w14:paraId="371ECF8D" w14:textId="77777777" w:rsidR="000B7F42" w:rsidRDefault="00000000">
            <w:pPr>
              <w:pStyle w:val="TableParagraph"/>
              <w:numPr>
                <w:ilvl w:val="0"/>
                <w:numId w:val="292"/>
              </w:numPr>
              <w:tabs>
                <w:tab w:val="left" w:pos="472"/>
              </w:tabs>
              <w:ind w:right="166"/>
            </w:pPr>
            <w:r>
              <w:rPr>
                <w:noProof/>
              </w:rPr>
              <mc:AlternateContent>
                <mc:Choice Requires="wpg">
                  <w:drawing>
                    <wp:anchor distT="0" distB="0" distL="0" distR="0" simplePos="0" relativeHeight="479255040" behindDoc="1" locked="0" layoutInCell="1" allowOverlap="1" wp14:anchorId="20FF80F6" wp14:editId="050315CB">
                      <wp:simplePos x="0" y="0"/>
                      <wp:positionH relativeFrom="column">
                        <wp:posOffset>-459057</wp:posOffset>
                      </wp:positionH>
                      <wp:positionV relativeFrom="paragraph">
                        <wp:posOffset>-199194</wp:posOffset>
                      </wp:positionV>
                      <wp:extent cx="4225290" cy="414972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33" name="Image 233"/>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48B6A30" id="Group 232" o:spid="_x0000_s1026" style="position:absolute;margin-left:-36.15pt;margin-top:-15.7pt;width:332.7pt;height:326.75pt;z-index:-24061440;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">
                      <v:shape id="Image 233"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">
                        <v:imagedata r:id="rId10" o:title=""/>
                      </v:shape>
                    </v:group>
                  </w:pict>
                </mc:Fallback>
              </mc:AlternateContent>
            </w:r>
            <w:r>
              <w:t>Correlate the embryological origin of upper GI tract with Pathophysiology of Esophageal atresia,</w:t>
            </w:r>
            <w:r>
              <w:rPr>
                <w:spacing w:val="-14"/>
              </w:rPr>
              <w:t xml:space="preserve"> </w:t>
            </w:r>
            <w:r>
              <w:t>pyloric</w:t>
            </w:r>
            <w:r>
              <w:rPr>
                <w:spacing w:val="-14"/>
              </w:rPr>
              <w:t xml:space="preserve"> </w:t>
            </w:r>
            <w:r>
              <w:t>stenosis,</w:t>
            </w:r>
            <w:r>
              <w:rPr>
                <w:spacing w:val="-14"/>
              </w:rPr>
              <w:t xml:space="preserve"> </w:t>
            </w:r>
            <w:r>
              <w:t>Hirschsprung’s</w:t>
            </w:r>
            <w:r>
              <w:rPr>
                <w:spacing w:val="-13"/>
              </w:rPr>
              <w:t xml:space="preserve"> </w:t>
            </w:r>
            <w:r>
              <w:t>Disease</w:t>
            </w:r>
          </w:p>
          <w:p w14:paraId="340D1842" w14:textId="77777777" w:rsidR="000B7F42" w:rsidRDefault="00000000">
            <w:pPr>
              <w:pStyle w:val="TableParagraph"/>
              <w:numPr>
                <w:ilvl w:val="0"/>
                <w:numId w:val="292"/>
              </w:numPr>
              <w:tabs>
                <w:tab w:val="left" w:pos="472"/>
              </w:tabs>
              <w:spacing w:line="244" w:lineRule="auto"/>
              <w:ind w:right="294"/>
            </w:pPr>
            <w:r>
              <w:t>Differentiate</w:t>
            </w:r>
            <w:r>
              <w:rPr>
                <w:spacing w:val="-14"/>
              </w:rPr>
              <w:t xml:space="preserve"> </w:t>
            </w:r>
            <w:r>
              <w:t>between</w:t>
            </w:r>
            <w:r>
              <w:rPr>
                <w:spacing w:val="-14"/>
              </w:rPr>
              <w:t xml:space="preserve"> </w:t>
            </w:r>
            <w:r>
              <w:t>the</w:t>
            </w:r>
            <w:r>
              <w:rPr>
                <w:spacing w:val="-14"/>
              </w:rPr>
              <w:t xml:space="preserve"> </w:t>
            </w:r>
            <w:r>
              <w:t>Clinical</w:t>
            </w:r>
            <w:r>
              <w:rPr>
                <w:spacing w:val="-13"/>
              </w:rPr>
              <w:t xml:space="preserve"> </w:t>
            </w:r>
            <w:r>
              <w:t>presentation of Esophageal atresia, pyloric stenosis, Hirschsprung’s Disease, biliary atresia</w:t>
            </w:r>
          </w:p>
          <w:p w14:paraId="7568731D" w14:textId="77777777" w:rsidR="000B7F42" w:rsidRDefault="00000000">
            <w:pPr>
              <w:pStyle w:val="TableParagraph"/>
              <w:numPr>
                <w:ilvl w:val="0"/>
                <w:numId w:val="292"/>
              </w:numPr>
              <w:tabs>
                <w:tab w:val="left" w:pos="472"/>
              </w:tabs>
              <w:ind w:right="176"/>
            </w:pPr>
            <w:r>
              <w:t>Propose</w:t>
            </w:r>
            <w:r>
              <w:rPr>
                <w:spacing w:val="-10"/>
              </w:rPr>
              <w:t xml:space="preserve"> </w:t>
            </w:r>
            <w:r>
              <w:t>diagnostic</w:t>
            </w:r>
            <w:r>
              <w:rPr>
                <w:spacing w:val="-10"/>
              </w:rPr>
              <w:t xml:space="preserve"> </w:t>
            </w:r>
            <w:r>
              <w:t>investigations</w:t>
            </w:r>
            <w:r>
              <w:rPr>
                <w:spacing w:val="-10"/>
              </w:rPr>
              <w:t xml:space="preserve"> </w:t>
            </w:r>
            <w:r>
              <w:t>and</w:t>
            </w:r>
            <w:r>
              <w:rPr>
                <w:spacing w:val="-10"/>
              </w:rPr>
              <w:t xml:space="preserve"> </w:t>
            </w:r>
            <w:r>
              <w:t>treatment options in Esophageal atresia, pyloric stenosis, Hirschsprung’s Disease, biliary atresia</w:t>
            </w:r>
          </w:p>
          <w:p w14:paraId="43152941" w14:textId="77777777" w:rsidR="000B7F42" w:rsidRDefault="00000000">
            <w:pPr>
              <w:pStyle w:val="TableParagraph"/>
              <w:numPr>
                <w:ilvl w:val="0"/>
                <w:numId w:val="292"/>
              </w:numPr>
              <w:tabs>
                <w:tab w:val="left" w:pos="472"/>
              </w:tabs>
              <w:spacing w:line="237" w:lineRule="auto"/>
              <w:ind w:right="407"/>
            </w:pPr>
            <w:r>
              <w:t>Develop</w:t>
            </w:r>
            <w:r>
              <w:rPr>
                <w:spacing w:val="-14"/>
              </w:rPr>
              <w:t xml:space="preserve"> </w:t>
            </w:r>
            <w:r>
              <w:t>management</w:t>
            </w:r>
            <w:r>
              <w:rPr>
                <w:spacing w:val="-14"/>
              </w:rPr>
              <w:t xml:space="preserve"> </w:t>
            </w:r>
            <w:r>
              <w:t>plan</w:t>
            </w:r>
            <w:r>
              <w:rPr>
                <w:spacing w:val="-16"/>
              </w:rPr>
              <w:t xml:space="preserve"> </w:t>
            </w:r>
            <w:r>
              <w:t>for</w:t>
            </w:r>
            <w:r>
              <w:rPr>
                <w:spacing w:val="-14"/>
              </w:rPr>
              <w:t xml:space="preserve"> </w:t>
            </w:r>
            <w:r>
              <w:t>Complications Esophageal atresia, pyloric stenosis, Hirschsprung’s</w:t>
            </w:r>
            <w:r>
              <w:rPr>
                <w:spacing w:val="-8"/>
              </w:rPr>
              <w:t xml:space="preserve"> </w:t>
            </w:r>
            <w:r>
              <w:t>Disease</w:t>
            </w:r>
          </w:p>
        </w:tc>
        <w:tc>
          <w:tcPr>
            <w:tcW w:w="2612" w:type="dxa"/>
          </w:tcPr>
          <w:p w14:paraId="1DDC770F" w14:textId="77777777" w:rsidR="000B7F42" w:rsidRDefault="00000000">
            <w:pPr>
              <w:pStyle w:val="TableParagraph"/>
              <w:numPr>
                <w:ilvl w:val="0"/>
                <w:numId w:val="291"/>
              </w:numPr>
              <w:tabs>
                <w:tab w:val="left" w:pos="311"/>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esophageal atresia</w:t>
            </w:r>
          </w:p>
          <w:p w14:paraId="2DD04920" w14:textId="77777777" w:rsidR="000B7F42" w:rsidRDefault="00000000">
            <w:pPr>
              <w:pStyle w:val="TableParagraph"/>
              <w:numPr>
                <w:ilvl w:val="0"/>
                <w:numId w:val="291"/>
              </w:numPr>
              <w:tabs>
                <w:tab w:val="left" w:pos="311"/>
              </w:tabs>
              <w:ind w:right="235"/>
            </w:pPr>
            <w:r>
              <w:t xml:space="preserve">Perform clinical examination of a </w:t>
            </w:r>
            <w:r>
              <w:rPr>
                <w:spacing w:val="-2"/>
              </w:rPr>
              <w:t>patient</w:t>
            </w:r>
            <w:r>
              <w:rPr>
                <w:spacing w:val="-10"/>
              </w:rPr>
              <w:t xml:space="preserve"> </w:t>
            </w:r>
            <w:r>
              <w:rPr>
                <w:spacing w:val="-2"/>
              </w:rPr>
              <w:t>with</w:t>
            </w:r>
            <w:r>
              <w:rPr>
                <w:spacing w:val="-11"/>
              </w:rPr>
              <w:t xml:space="preserve"> </w:t>
            </w:r>
            <w:r>
              <w:rPr>
                <w:spacing w:val="-2"/>
              </w:rPr>
              <w:t>esophageal atresia</w:t>
            </w:r>
          </w:p>
        </w:tc>
        <w:tc>
          <w:tcPr>
            <w:tcW w:w="1529" w:type="dxa"/>
          </w:tcPr>
          <w:p w14:paraId="2A921FD3" w14:textId="77777777" w:rsidR="000B7F42" w:rsidRDefault="00000000">
            <w:pPr>
              <w:pStyle w:val="TableParagraph"/>
              <w:spacing w:before="1" w:line="259" w:lineRule="auto"/>
              <w:ind w:left="109"/>
            </w:pPr>
            <w:r>
              <w:t xml:space="preserve">Lecture &amp; </w:t>
            </w:r>
            <w:r>
              <w:rPr>
                <w:spacing w:val="-2"/>
              </w:rPr>
              <w:t xml:space="preserve">bedside </w:t>
            </w:r>
            <w:r>
              <w:rPr>
                <w:spacing w:val="-4"/>
              </w:rPr>
              <w:t>teaching/SDL</w:t>
            </w:r>
          </w:p>
        </w:tc>
        <w:tc>
          <w:tcPr>
            <w:tcW w:w="1532" w:type="dxa"/>
          </w:tcPr>
          <w:p w14:paraId="42DBBB44" w14:textId="77777777" w:rsidR="000B7F42" w:rsidRDefault="00000000">
            <w:pPr>
              <w:pStyle w:val="TableParagraph"/>
              <w:spacing w:before="8"/>
              <w:ind w:left="109"/>
            </w:pPr>
            <w:r>
              <w:rPr>
                <w:spacing w:val="-2"/>
              </w:rPr>
              <w:t>MCQ/SEQ/SA</w:t>
            </w:r>
          </w:p>
          <w:p w14:paraId="02AC02D6"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6D9A63F2" w14:textId="77777777">
        <w:trPr>
          <w:trHeight w:val="3537"/>
        </w:trPr>
        <w:tc>
          <w:tcPr>
            <w:tcW w:w="1798" w:type="dxa"/>
          </w:tcPr>
          <w:p w14:paraId="35E76475" w14:textId="77777777" w:rsidR="000B7F42" w:rsidRDefault="00000000">
            <w:pPr>
              <w:pStyle w:val="TableParagraph"/>
              <w:spacing w:before="1" w:line="259" w:lineRule="auto"/>
              <w:ind w:left="112" w:right="664"/>
              <w:jc w:val="both"/>
              <w:rPr>
                <w:b/>
              </w:rPr>
            </w:pPr>
            <w:r>
              <w:rPr>
                <w:b/>
                <w:spacing w:val="-4"/>
              </w:rPr>
              <w:t xml:space="preserve">Congenital </w:t>
            </w:r>
            <w:r>
              <w:rPr>
                <w:b/>
                <w:spacing w:val="-2"/>
              </w:rPr>
              <w:t>anomalies-</w:t>
            </w:r>
            <w:r>
              <w:rPr>
                <w:b/>
              </w:rPr>
              <w:t>lower GI</w:t>
            </w:r>
          </w:p>
        </w:tc>
        <w:tc>
          <w:tcPr>
            <w:tcW w:w="3241" w:type="dxa"/>
          </w:tcPr>
          <w:p w14:paraId="0905A377" w14:textId="77777777" w:rsidR="000B7F42" w:rsidRDefault="00000000">
            <w:pPr>
              <w:pStyle w:val="TableParagraph"/>
              <w:numPr>
                <w:ilvl w:val="0"/>
                <w:numId w:val="290"/>
              </w:numPr>
              <w:tabs>
                <w:tab w:val="left" w:pos="277"/>
              </w:tabs>
              <w:spacing w:line="269" w:lineRule="exact"/>
              <w:ind w:left="277" w:hanging="165"/>
            </w:pPr>
            <w:r>
              <w:t>Neonatal</w:t>
            </w:r>
            <w:r>
              <w:rPr>
                <w:spacing w:val="-13"/>
              </w:rPr>
              <w:t xml:space="preserve"> </w:t>
            </w:r>
            <w:r>
              <w:t>intestinal</w:t>
            </w:r>
            <w:r>
              <w:rPr>
                <w:spacing w:val="-11"/>
              </w:rPr>
              <w:t xml:space="preserve"> </w:t>
            </w:r>
            <w:r>
              <w:rPr>
                <w:spacing w:val="-2"/>
              </w:rPr>
              <w:t>obstruction</w:t>
            </w:r>
          </w:p>
          <w:p w14:paraId="385CC03B" w14:textId="77777777" w:rsidR="000B7F42" w:rsidRDefault="00000000">
            <w:pPr>
              <w:pStyle w:val="TableParagraph"/>
              <w:numPr>
                <w:ilvl w:val="0"/>
                <w:numId w:val="290"/>
              </w:numPr>
              <w:tabs>
                <w:tab w:val="left" w:pos="280"/>
              </w:tabs>
              <w:spacing w:before="11" w:line="235" w:lineRule="auto"/>
              <w:ind w:right="687" w:hanging="168"/>
            </w:pPr>
            <w:r>
              <w:rPr>
                <w:spacing w:val="-2"/>
              </w:rPr>
              <w:t>Meconium</w:t>
            </w:r>
            <w:r>
              <w:rPr>
                <w:spacing w:val="-8"/>
              </w:rPr>
              <w:t xml:space="preserve"> </w:t>
            </w:r>
            <w:r>
              <w:rPr>
                <w:spacing w:val="-2"/>
              </w:rPr>
              <w:t>ileus</w:t>
            </w:r>
            <w:r>
              <w:rPr>
                <w:spacing w:val="-9"/>
              </w:rPr>
              <w:t xml:space="preserve"> </w:t>
            </w:r>
            <w:r>
              <w:rPr>
                <w:spacing w:val="-2"/>
              </w:rPr>
              <w:t xml:space="preserve">intestinal </w:t>
            </w:r>
            <w:r>
              <w:t>atresia intussusceptions</w:t>
            </w:r>
          </w:p>
        </w:tc>
        <w:tc>
          <w:tcPr>
            <w:tcW w:w="4863" w:type="dxa"/>
          </w:tcPr>
          <w:p w14:paraId="59477385" w14:textId="77777777" w:rsidR="000B7F42" w:rsidRDefault="00000000">
            <w:pPr>
              <w:pStyle w:val="TableParagraph"/>
              <w:numPr>
                <w:ilvl w:val="0"/>
                <w:numId w:val="289"/>
              </w:numPr>
              <w:tabs>
                <w:tab w:val="left" w:pos="472"/>
              </w:tabs>
              <w:ind w:right="251"/>
            </w:pPr>
            <w:r>
              <w:t>Correlate</w:t>
            </w:r>
            <w:r>
              <w:rPr>
                <w:spacing w:val="-14"/>
              </w:rPr>
              <w:t xml:space="preserve"> </w:t>
            </w:r>
            <w:r>
              <w:t>defects</w:t>
            </w:r>
            <w:r>
              <w:rPr>
                <w:spacing w:val="-14"/>
              </w:rPr>
              <w:t xml:space="preserve"> </w:t>
            </w:r>
            <w:r>
              <w:t>in</w:t>
            </w:r>
            <w:r>
              <w:rPr>
                <w:spacing w:val="-14"/>
              </w:rPr>
              <w:t xml:space="preserve"> </w:t>
            </w:r>
            <w:r>
              <w:t>embryologic</w:t>
            </w:r>
            <w:r>
              <w:rPr>
                <w:spacing w:val="-13"/>
              </w:rPr>
              <w:t xml:space="preserve"> </w:t>
            </w:r>
            <w:r>
              <w:t xml:space="preserve">developments to the causes, types and clinical features, radiological findings of neonatal intestinal </w:t>
            </w:r>
            <w:r>
              <w:rPr>
                <w:spacing w:val="-2"/>
              </w:rPr>
              <w:t>obstruction.</w:t>
            </w:r>
          </w:p>
          <w:p w14:paraId="25279839" w14:textId="77777777" w:rsidR="000B7F42" w:rsidRDefault="00000000">
            <w:pPr>
              <w:pStyle w:val="TableParagraph"/>
              <w:numPr>
                <w:ilvl w:val="0"/>
                <w:numId w:val="289"/>
              </w:numPr>
              <w:tabs>
                <w:tab w:val="left" w:pos="472"/>
              </w:tabs>
              <w:ind w:right="363"/>
            </w:pPr>
            <w:r>
              <w:t>illustrate</w:t>
            </w:r>
            <w:r>
              <w:rPr>
                <w:spacing w:val="-14"/>
              </w:rPr>
              <w:t xml:space="preserve"> </w:t>
            </w:r>
            <w:r>
              <w:t>the</w:t>
            </w:r>
            <w:r>
              <w:rPr>
                <w:spacing w:val="-14"/>
              </w:rPr>
              <w:t xml:space="preserve"> </w:t>
            </w:r>
            <w:r>
              <w:t>contribution</w:t>
            </w:r>
            <w:r>
              <w:rPr>
                <w:spacing w:val="-14"/>
              </w:rPr>
              <w:t xml:space="preserve"> </w:t>
            </w:r>
            <w:r>
              <w:t>of</w:t>
            </w:r>
            <w:r>
              <w:rPr>
                <w:spacing w:val="-13"/>
              </w:rPr>
              <w:t xml:space="preserve"> </w:t>
            </w:r>
            <w:r>
              <w:t>different</w:t>
            </w:r>
            <w:r>
              <w:rPr>
                <w:spacing w:val="-14"/>
              </w:rPr>
              <w:t xml:space="preserve"> </w:t>
            </w:r>
            <w:r>
              <w:t xml:space="preserve">imaging modalities in diagnosis of neonatal intestinal </w:t>
            </w:r>
            <w:r>
              <w:rPr>
                <w:spacing w:val="-2"/>
              </w:rPr>
              <w:t>obstruction.</w:t>
            </w:r>
          </w:p>
          <w:p w14:paraId="7B07938D" w14:textId="77777777" w:rsidR="000B7F42" w:rsidRDefault="00000000">
            <w:pPr>
              <w:pStyle w:val="TableParagraph"/>
              <w:numPr>
                <w:ilvl w:val="0"/>
                <w:numId w:val="289"/>
              </w:numPr>
              <w:tabs>
                <w:tab w:val="left" w:pos="472"/>
              </w:tabs>
              <w:ind w:right="580"/>
              <w:jc w:val="both"/>
            </w:pPr>
            <w:r>
              <w:t>Develop</w:t>
            </w:r>
            <w:r>
              <w:rPr>
                <w:spacing w:val="-14"/>
              </w:rPr>
              <w:t xml:space="preserve"> </w:t>
            </w:r>
            <w:r>
              <w:t>an</w:t>
            </w:r>
            <w:r>
              <w:rPr>
                <w:spacing w:val="-13"/>
              </w:rPr>
              <w:t xml:space="preserve"> </w:t>
            </w:r>
            <w:r>
              <w:t>approach</w:t>
            </w:r>
            <w:r>
              <w:rPr>
                <w:spacing w:val="-13"/>
              </w:rPr>
              <w:t xml:space="preserve"> </w:t>
            </w:r>
            <w:r>
              <w:t>to</w:t>
            </w:r>
            <w:r>
              <w:rPr>
                <w:spacing w:val="-13"/>
              </w:rPr>
              <w:t xml:space="preserve"> </w:t>
            </w:r>
            <w:r>
              <w:t>the</w:t>
            </w:r>
            <w:r>
              <w:rPr>
                <w:spacing w:val="-14"/>
              </w:rPr>
              <w:t xml:space="preserve"> </w:t>
            </w:r>
            <w:r>
              <w:t>management</w:t>
            </w:r>
            <w:r>
              <w:rPr>
                <w:spacing w:val="-11"/>
              </w:rPr>
              <w:t xml:space="preserve"> </w:t>
            </w:r>
            <w:r>
              <w:t>of neonatal</w:t>
            </w:r>
            <w:r>
              <w:rPr>
                <w:spacing w:val="-1"/>
              </w:rPr>
              <w:t xml:space="preserve"> </w:t>
            </w:r>
            <w:r>
              <w:t>obstruction</w:t>
            </w:r>
            <w:r>
              <w:rPr>
                <w:spacing w:val="-3"/>
              </w:rPr>
              <w:t xml:space="preserve"> </w:t>
            </w:r>
            <w:r>
              <w:t>involving clinical</w:t>
            </w:r>
            <w:r>
              <w:rPr>
                <w:spacing w:val="-2"/>
              </w:rPr>
              <w:t xml:space="preserve"> </w:t>
            </w:r>
            <w:r>
              <w:t>and imaging data.</w:t>
            </w:r>
          </w:p>
          <w:p w14:paraId="6CB4880C" w14:textId="77777777" w:rsidR="000B7F42" w:rsidRDefault="00000000">
            <w:pPr>
              <w:pStyle w:val="TableParagraph"/>
              <w:numPr>
                <w:ilvl w:val="0"/>
                <w:numId w:val="289"/>
              </w:numPr>
              <w:tabs>
                <w:tab w:val="left" w:pos="472"/>
              </w:tabs>
              <w:spacing w:line="254" w:lineRule="auto"/>
              <w:ind w:right="453"/>
            </w:pPr>
            <w:r>
              <w:t>Identify the surgical intervention and post-surgical</w:t>
            </w:r>
            <w:r>
              <w:rPr>
                <w:spacing w:val="-14"/>
              </w:rPr>
              <w:t xml:space="preserve"> </w:t>
            </w:r>
            <w:r>
              <w:t>complications</w:t>
            </w:r>
            <w:r>
              <w:rPr>
                <w:spacing w:val="-14"/>
              </w:rPr>
              <w:t xml:space="preserve"> </w:t>
            </w:r>
            <w:r>
              <w:t>for</w:t>
            </w:r>
            <w:r>
              <w:rPr>
                <w:spacing w:val="-14"/>
              </w:rPr>
              <w:t xml:space="preserve"> </w:t>
            </w:r>
            <w:r>
              <w:t>neonatal</w:t>
            </w:r>
            <w:r>
              <w:rPr>
                <w:spacing w:val="-13"/>
              </w:rPr>
              <w:t xml:space="preserve"> </w:t>
            </w:r>
            <w:r>
              <w:t xml:space="preserve">intestinal </w:t>
            </w:r>
            <w:r>
              <w:rPr>
                <w:spacing w:val="-2"/>
              </w:rPr>
              <w:t>obstruction.</w:t>
            </w:r>
          </w:p>
        </w:tc>
        <w:tc>
          <w:tcPr>
            <w:tcW w:w="2612" w:type="dxa"/>
          </w:tcPr>
          <w:p w14:paraId="64D43010" w14:textId="77777777" w:rsidR="000B7F42" w:rsidRDefault="00000000">
            <w:pPr>
              <w:pStyle w:val="TableParagraph"/>
              <w:numPr>
                <w:ilvl w:val="0"/>
                <w:numId w:val="288"/>
              </w:numPr>
              <w:tabs>
                <w:tab w:val="left" w:pos="311"/>
              </w:tabs>
              <w:ind w:right="110"/>
              <w:jc w:val="both"/>
            </w:pPr>
            <w:r>
              <w:t>Take</w:t>
            </w:r>
            <w:r>
              <w:rPr>
                <w:spacing w:val="-2"/>
              </w:rPr>
              <w:t xml:space="preserve"> </w:t>
            </w:r>
            <w:r>
              <w:t>history</w:t>
            </w:r>
            <w:r>
              <w:rPr>
                <w:spacing w:val="-6"/>
              </w:rPr>
              <w:t xml:space="preserve"> </w:t>
            </w:r>
            <w:r>
              <w:t>of</w:t>
            </w:r>
            <w:r>
              <w:rPr>
                <w:spacing w:val="-1"/>
              </w:rPr>
              <w:t xml:space="preserve"> </w:t>
            </w:r>
            <w:r>
              <w:t>a</w:t>
            </w:r>
            <w:r>
              <w:rPr>
                <w:spacing w:val="-2"/>
              </w:rPr>
              <w:t xml:space="preserve"> </w:t>
            </w:r>
            <w:r>
              <w:t xml:space="preserve">patient with neonatal intestinal </w:t>
            </w:r>
            <w:r>
              <w:rPr>
                <w:spacing w:val="-2"/>
              </w:rPr>
              <w:t>obstruction</w:t>
            </w:r>
          </w:p>
          <w:p w14:paraId="3B44D1D2" w14:textId="77777777" w:rsidR="000B7F42" w:rsidRDefault="00000000">
            <w:pPr>
              <w:pStyle w:val="TableParagraph"/>
              <w:numPr>
                <w:ilvl w:val="0"/>
                <w:numId w:val="288"/>
              </w:numPr>
              <w:tabs>
                <w:tab w:val="left" w:pos="311"/>
              </w:tabs>
              <w:ind w:right="459"/>
            </w:pPr>
            <w:r>
              <w:t>Perform clinical examination of a patient</w:t>
            </w:r>
            <w:r>
              <w:rPr>
                <w:spacing w:val="-14"/>
              </w:rPr>
              <w:t xml:space="preserve"> </w:t>
            </w:r>
            <w:r>
              <w:t>with</w:t>
            </w:r>
            <w:r>
              <w:rPr>
                <w:spacing w:val="-14"/>
              </w:rPr>
              <w:t xml:space="preserve"> </w:t>
            </w:r>
            <w:r>
              <w:t>neonatal intestinal</w:t>
            </w:r>
            <w:r>
              <w:rPr>
                <w:spacing w:val="-13"/>
              </w:rPr>
              <w:t xml:space="preserve"> </w:t>
            </w:r>
            <w:r>
              <w:rPr>
                <w:spacing w:val="-2"/>
              </w:rPr>
              <w:t>obstruction</w:t>
            </w:r>
          </w:p>
        </w:tc>
        <w:tc>
          <w:tcPr>
            <w:tcW w:w="1529" w:type="dxa"/>
          </w:tcPr>
          <w:p w14:paraId="5A32305E" w14:textId="77777777" w:rsidR="000B7F42" w:rsidRDefault="00000000">
            <w:pPr>
              <w:pStyle w:val="TableParagraph"/>
              <w:spacing w:before="1"/>
              <w:ind w:left="109"/>
            </w:pPr>
            <w:r>
              <w:rPr>
                <w:spacing w:val="-4"/>
              </w:rPr>
              <w:t>CBL&amp;</w:t>
            </w:r>
          </w:p>
          <w:p w14:paraId="52766023" w14:textId="77777777" w:rsidR="000B7F42" w:rsidRDefault="00000000">
            <w:pPr>
              <w:pStyle w:val="TableParagraph"/>
              <w:spacing w:before="15" w:line="256" w:lineRule="auto"/>
              <w:ind w:left="109"/>
            </w:pPr>
            <w:r>
              <w:rPr>
                <w:spacing w:val="-2"/>
              </w:rPr>
              <w:t xml:space="preserve">bedside </w:t>
            </w:r>
            <w:r>
              <w:rPr>
                <w:spacing w:val="-4"/>
              </w:rPr>
              <w:t>teaching/SDL</w:t>
            </w:r>
          </w:p>
        </w:tc>
        <w:tc>
          <w:tcPr>
            <w:tcW w:w="1532" w:type="dxa"/>
          </w:tcPr>
          <w:p w14:paraId="2252FE53" w14:textId="77777777" w:rsidR="000B7F42" w:rsidRDefault="00000000">
            <w:pPr>
              <w:pStyle w:val="TableParagraph"/>
              <w:spacing w:before="5"/>
              <w:ind w:left="109"/>
            </w:pPr>
            <w:r>
              <w:rPr>
                <w:spacing w:val="-2"/>
              </w:rPr>
              <w:t>MCQ/SEQ/SA</w:t>
            </w:r>
          </w:p>
          <w:p w14:paraId="64F3874C" w14:textId="77777777" w:rsidR="000B7F42" w:rsidRDefault="00000000">
            <w:pPr>
              <w:pStyle w:val="TableParagraph"/>
              <w:spacing w:before="26" w:line="259" w:lineRule="auto"/>
              <w:ind w:left="109" w:right="179"/>
            </w:pPr>
            <w:r>
              <w:rPr>
                <w:spacing w:val="-6"/>
              </w:rPr>
              <w:t xml:space="preserve">Q/ </w:t>
            </w:r>
            <w:r>
              <w:rPr>
                <w:spacing w:val="-2"/>
              </w:rPr>
              <w:t xml:space="preserve">OSPE/Long </w:t>
            </w:r>
            <w:r>
              <w:t xml:space="preserve">case/ short </w:t>
            </w:r>
            <w:r>
              <w:rPr>
                <w:spacing w:val="-4"/>
              </w:rPr>
              <w:t>case</w:t>
            </w:r>
          </w:p>
        </w:tc>
      </w:tr>
    </w:tbl>
    <w:p w14:paraId="56F925FC"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2F33241E"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2"/>
        <w:gridCol w:w="1529"/>
        <w:gridCol w:w="1532"/>
      </w:tblGrid>
      <w:tr w:rsidR="000B7F42" w14:paraId="65E050EF" w14:textId="77777777">
        <w:trPr>
          <w:trHeight w:val="2722"/>
        </w:trPr>
        <w:tc>
          <w:tcPr>
            <w:tcW w:w="1798" w:type="dxa"/>
          </w:tcPr>
          <w:p w14:paraId="57FD5822" w14:textId="77777777" w:rsidR="000B7F42" w:rsidRDefault="000B7F42">
            <w:pPr>
              <w:pStyle w:val="TableParagraph"/>
            </w:pPr>
          </w:p>
        </w:tc>
        <w:tc>
          <w:tcPr>
            <w:tcW w:w="3241" w:type="dxa"/>
          </w:tcPr>
          <w:p w14:paraId="2D2AE3E6" w14:textId="77777777" w:rsidR="000B7F42" w:rsidRDefault="00000000">
            <w:pPr>
              <w:pStyle w:val="TableParagraph"/>
              <w:spacing w:before="5"/>
              <w:ind w:left="112"/>
            </w:pPr>
            <w:r>
              <w:t>Imperforate</w:t>
            </w:r>
            <w:r>
              <w:rPr>
                <w:spacing w:val="-11"/>
              </w:rPr>
              <w:t xml:space="preserve"> </w:t>
            </w:r>
            <w:r>
              <w:rPr>
                <w:spacing w:val="-4"/>
              </w:rPr>
              <w:t>anus</w:t>
            </w:r>
          </w:p>
        </w:tc>
        <w:tc>
          <w:tcPr>
            <w:tcW w:w="4863" w:type="dxa"/>
          </w:tcPr>
          <w:p w14:paraId="6175B656" w14:textId="77777777" w:rsidR="000B7F42" w:rsidRDefault="00000000">
            <w:pPr>
              <w:pStyle w:val="TableParagraph"/>
              <w:numPr>
                <w:ilvl w:val="0"/>
                <w:numId w:val="287"/>
              </w:numPr>
              <w:tabs>
                <w:tab w:val="left" w:pos="472"/>
              </w:tabs>
              <w:ind w:right="694"/>
            </w:pPr>
            <w:r>
              <w:t>identify</w:t>
            </w:r>
            <w:r>
              <w:rPr>
                <w:spacing w:val="-14"/>
              </w:rPr>
              <w:t xml:space="preserve"> </w:t>
            </w:r>
            <w:r>
              <w:t>embryological</w:t>
            </w:r>
            <w:r>
              <w:rPr>
                <w:spacing w:val="-14"/>
              </w:rPr>
              <w:t xml:space="preserve"> </w:t>
            </w:r>
            <w:r>
              <w:t>defect</w:t>
            </w:r>
            <w:r>
              <w:rPr>
                <w:spacing w:val="-14"/>
              </w:rPr>
              <w:t xml:space="preserve"> </w:t>
            </w:r>
            <w:r>
              <w:t>that</w:t>
            </w:r>
            <w:r>
              <w:rPr>
                <w:spacing w:val="-13"/>
              </w:rPr>
              <w:t xml:space="preserve"> </w:t>
            </w:r>
            <w:r>
              <w:t>leads</w:t>
            </w:r>
            <w:r>
              <w:rPr>
                <w:spacing w:val="-14"/>
              </w:rPr>
              <w:t xml:space="preserve"> </w:t>
            </w:r>
            <w:r>
              <w:t>to imperforate anus.</w:t>
            </w:r>
          </w:p>
          <w:p w14:paraId="7BE0DB87" w14:textId="77777777" w:rsidR="000B7F42" w:rsidRDefault="00000000">
            <w:pPr>
              <w:pStyle w:val="TableParagraph"/>
              <w:numPr>
                <w:ilvl w:val="0"/>
                <w:numId w:val="287"/>
              </w:numPr>
              <w:tabs>
                <w:tab w:val="left" w:pos="472"/>
              </w:tabs>
              <w:ind w:right="1076"/>
            </w:pPr>
            <w:r>
              <w:t>Demonstrate</w:t>
            </w:r>
            <w:r>
              <w:rPr>
                <w:spacing w:val="-14"/>
              </w:rPr>
              <w:t xml:space="preserve"> </w:t>
            </w:r>
            <w:r>
              <w:t>approach</w:t>
            </w:r>
            <w:r>
              <w:rPr>
                <w:spacing w:val="-14"/>
              </w:rPr>
              <w:t xml:space="preserve"> </w:t>
            </w:r>
            <w:r>
              <w:t>to</w:t>
            </w:r>
            <w:r>
              <w:rPr>
                <w:spacing w:val="-14"/>
              </w:rPr>
              <w:t xml:space="preserve"> </w:t>
            </w:r>
            <w:r>
              <w:t>diagnosis</w:t>
            </w:r>
            <w:r>
              <w:rPr>
                <w:spacing w:val="-13"/>
              </w:rPr>
              <w:t xml:space="preserve"> </w:t>
            </w:r>
            <w:r>
              <w:t>of imperforate anus.</w:t>
            </w:r>
          </w:p>
          <w:p w14:paraId="7C52C585" w14:textId="77777777" w:rsidR="000B7F42" w:rsidRDefault="00000000">
            <w:pPr>
              <w:pStyle w:val="TableParagraph"/>
              <w:numPr>
                <w:ilvl w:val="0"/>
                <w:numId w:val="287"/>
              </w:numPr>
              <w:tabs>
                <w:tab w:val="left" w:pos="472"/>
              </w:tabs>
              <w:ind w:right="334"/>
              <w:jc w:val="both"/>
            </w:pPr>
            <w:r>
              <w:t>Develop</w:t>
            </w:r>
            <w:r>
              <w:rPr>
                <w:spacing w:val="-14"/>
              </w:rPr>
              <w:t xml:space="preserve"> </w:t>
            </w:r>
            <w:r>
              <w:t>a</w:t>
            </w:r>
            <w:r>
              <w:rPr>
                <w:spacing w:val="-13"/>
              </w:rPr>
              <w:t xml:space="preserve"> </w:t>
            </w:r>
            <w:r>
              <w:t>treatment</w:t>
            </w:r>
            <w:r>
              <w:rPr>
                <w:spacing w:val="-14"/>
              </w:rPr>
              <w:t xml:space="preserve"> </w:t>
            </w:r>
            <w:r>
              <w:t>plan</w:t>
            </w:r>
            <w:r>
              <w:rPr>
                <w:spacing w:val="-12"/>
              </w:rPr>
              <w:t xml:space="preserve"> </w:t>
            </w:r>
            <w:r>
              <w:t>for</w:t>
            </w:r>
            <w:r>
              <w:rPr>
                <w:spacing w:val="-12"/>
              </w:rPr>
              <w:t xml:space="preserve"> </w:t>
            </w:r>
            <w:r>
              <w:t>Imperforate</w:t>
            </w:r>
            <w:r>
              <w:rPr>
                <w:spacing w:val="-12"/>
              </w:rPr>
              <w:t xml:space="preserve"> </w:t>
            </w:r>
            <w:r>
              <w:t>anus based</w:t>
            </w:r>
            <w:r>
              <w:rPr>
                <w:spacing w:val="-6"/>
              </w:rPr>
              <w:t xml:space="preserve"> </w:t>
            </w:r>
            <w:r>
              <w:t>on</w:t>
            </w:r>
            <w:r>
              <w:rPr>
                <w:spacing w:val="-4"/>
              </w:rPr>
              <w:t xml:space="preserve"> </w:t>
            </w:r>
            <w:r>
              <w:t>diagnostic</w:t>
            </w:r>
            <w:r>
              <w:rPr>
                <w:spacing w:val="-4"/>
              </w:rPr>
              <w:t xml:space="preserve"> </w:t>
            </w:r>
            <w:r>
              <w:t>classification</w:t>
            </w:r>
            <w:r>
              <w:rPr>
                <w:spacing w:val="-4"/>
              </w:rPr>
              <w:t xml:space="preserve"> </w:t>
            </w:r>
            <w:r>
              <w:t>and</w:t>
            </w:r>
            <w:r>
              <w:rPr>
                <w:spacing w:val="-4"/>
              </w:rPr>
              <w:t xml:space="preserve"> </w:t>
            </w:r>
            <w:r>
              <w:t xml:space="preserve">clinical </w:t>
            </w:r>
            <w:r>
              <w:rPr>
                <w:spacing w:val="-2"/>
              </w:rPr>
              <w:t>presentation.</w:t>
            </w:r>
          </w:p>
        </w:tc>
        <w:tc>
          <w:tcPr>
            <w:tcW w:w="2612" w:type="dxa"/>
          </w:tcPr>
          <w:p w14:paraId="0E708CB6" w14:textId="77777777" w:rsidR="000B7F42" w:rsidRDefault="00000000">
            <w:pPr>
              <w:pStyle w:val="TableParagraph"/>
              <w:numPr>
                <w:ilvl w:val="0"/>
                <w:numId w:val="286"/>
              </w:numPr>
              <w:tabs>
                <w:tab w:val="left" w:pos="311"/>
              </w:tabs>
              <w:ind w:right="158"/>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w:t>
            </w:r>
            <w:r>
              <w:rPr>
                <w:spacing w:val="-14"/>
              </w:rPr>
              <w:t xml:space="preserve"> </w:t>
            </w:r>
            <w:r>
              <w:t>anal</w:t>
            </w:r>
            <w:r>
              <w:rPr>
                <w:spacing w:val="-14"/>
              </w:rPr>
              <w:t xml:space="preserve"> </w:t>
            </w:r>
            <w:r>
              <w:t>malformations</w:t>
            </w:r>
          </w:p>
          <w:p w14:paraId="0ED2CC4E" w14:textId="77777777" w:rsidR="000B7F42" w:rsidRDefault="00000000">
            <w:pPr>
              <w:pStyle w:val="TableParagraph"/>
              <w:numPr>
                <w:ilvl w:val="0"/>
                <w:numId w:val="286"/>
              </w:numPr>
              <w:tabs>
                <w:tab w:val="left" w:pos="311"/>
              </w:tabs>
              <w:ind w:right="828"/>
              <w:jc w:val="both"/>
            </w:pPr>
            <w:r>
              <w:t>Perform</w:t>
            </w:r>
            <w:r>
              <w:rPr>
                <w:spacing w:val="-1"/>
              </w:rPr>
              <w:t xml:space="preserve"> </w:t>
            </w:r>
            <w:r>
              <w:t>clinical examination</w:t>
            </w:r>
            <w:r>
              <w:rPr>
                <w:spacing w:val="-14"/>
              </w:rPr>
              <w:t xml:space="preserve"> </w:t>
            </w:r>
            <w:r>
              <w:t>of</w:t>
            </w:r>
            <w:r>
              <w:rPr>
                <w:spacing w:val="-14"/>
              </w:rPr>
              <w:t xml:space="preserve"> </w:t>
            </w:r>
            <w:r>
              <w:t>a patient</w:t>
            </w:r>
            <w:r>
              <w:rPr>
                <w:spacing w:val="-14"/>
              </w:rPr>
              <w:t xml:space="preserve"> </w:t>
            </w:r>
            <w:r>
              <w:t>with</w:t>
            </w:r>
            <w:r>
              <w:rPr>
                <w:spacing w:val="-14"/>
              </w:rPr>
              <w:t xml:space="preserve"> </w:t>
            </w:r>
            <w:r>
              <w:t xml:space="preserve">anal </w:t>
            </w:r>
            <w:r>
              <w:rPr>
                <w:spacing w:val="-2"/>
              </w:rPr>
              <w:t>malformations</w:t>
            </w:r>
          </w:p>
          <w:p w14:paraId="47F489ED" w14:textId="77777777" w:rsidR="000B7F42" w:rsidRDefault="00000000">
            <w:pPr>
              <w:pStyle w:val="TableParagraph"/>
              <w:numPr>
                <w:ilvl w:val="0"/>
                <w:numId w:val="286"/>
              </w:numPr>
              <w:tabs>
                <w:tab w:val="left" w:pos="311"/>
              </w:tabs>
              <w:ind w:right="198"/>
            </w:pPr>
            <w:r>
              <w:t xml:space="preserve">Educate patient\adults </w:t>
            </w:r>
            <w:r>
              <w:rPr>
                <w:spacing w:val="-2"/>
              </w:rPr>
              <w:t>about</w:t>
            </w:r>
            <w:r>
              <w:rPr>
                <w:spacing w:val="-12"/>
              </w:rPr>
              <w:t xml:space="preserve"> </w:t>
            </w:r>
            <w:r>
              <w:rPr>
                <w:spacing w:val="-2"/>
              </w:rPr>
              <w:t>feeding</w:t>
            </w:r>
            <w:r>
              <w:rPr>
                <w:spacing w:val="-10"/>
              </w:rPr>
              <w:t xml:space="preserve"> </w:t>
            </w:r>
            <w:r>
              <w:rPr>
                <w:spacing w:val="-2"/>
              </w:rPr>
              <w:t xml:space="preserve">newborns </w:t>
            </w:r>
            <w:r>
              <w:t xml:space="preserve">and children with GIT </w:t>
            </w:r>
            <w:r>
              <w:rPr>
                <w:spacing w:val="-2"/>
              </w:rPr>
              <w:t>problems</w:t>
            </w:r>
          </w:p>
        </w:tc>
        <w:tc>
          <w:tcPr>
            <w:tcW w:w="1529" w:type="dxa"/>
          </w:tcPr>
          <w:p w14:paraId="0B5C2EC7" w14:textId="77777777" w:rsidR="000B7F42" w:rsidRDefault="00000000">
            <w:pPr>
              <w:pStyle w:val="TableParagraph"/>
              <w:spacing w:before="1"/>
              <w:ind w:left="109"/>
            </w:pPr>
            <w:r>
              <w:rPr>
                <w:spacing w:val="-4"/>
              </w:rPr>
              <w:t>CBL&amp;</w:t>
            </w:r>
          </w:p>
          <w:p w14:paraId="6A7B4E6C" w14:textId="77777777" w:rsidR="000B7F42" w:rsidRDefault="00000000">
            <w:pPr>
              <w:pStyle w:val="TableParagraph"/>
              <w:spacing w:before="21" w:line="259" w:lineRule="auto"/>
              <w:ind w:left="109"/>
            </w:pPr>
            <w:r>
              <w:rPr>
                <w:spacing w:val="-2"/>
              </w:rPr>
              <w:t xml:space="preserve">bedside </w:t>
            </w:r>
            <w:r>
              <w:rPr>
                <w:spacing w:val="-4"/>
              </w:rPr>
              <w:t>teaching/SDL</w:t>
            </w:r>
          </w:p>
        </w:tc>
        <w:tc>
          <w:tcPr>
            <w:tcW w:w="1532" w:type="dxa"/>
          </w:tcPr>
          <w:p w14:paraId="177C860A" w14:textId="77777777" w:rsidR="000B7F42" w:rsidRDefault="00000000">
            <w:pPr>
              <w:pStyle w:val="TableParagraph"/>
              <w:spacing w:before="5"/>
              <w:ind w:left="109"/>
            </w:pPr>
            <w:r>
              <w:rPr>
                <w:spacing w:val="-2"/>
              </w:rPr>
              <w:t>MCQ/SEQ/SA</w:t>
            </w:r>
          </w:p>
          <w:p w14:paraId="1F2EEA54"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7E625DA3" w14:textId="77777777">
        <w:trPr>
          <w:trHeight w:val="2171"/>
        </w:trPr>
        <w:tc>
          <w:tcPr>
            <w:tcW w:w="1798" w:type="dxa"/>
          </w:tcPr>
          <w:p w14:paraId="698DD868" w14:textId="77777777" w:rsidR="000B7F42" w:rsidRDefault="00000000">
            <w:pPr>
              <w:pStyle w:val="TableParagraph"/>
              <w:spacing w:before="1" w:line="259" w:lineRule="auto"/>
              <w:ind w:left="112" w:right="664"/>
              <w:jc w:val="both"/>
              <w:rPr>
                <w:b/>
              </w:rPr>
            </w:pPr>
            <w:r>
              <w:rPr>
                <w:b/>
                <w:spacing w:val="-4"/>
              </w:rPr>
              <w:t xml:space="preserve">Congenital </w:t>
            </w:r>
            <w:r>
              <w:rPr>
                <w:b/>
                <w:spacing w:val="-2"/>
              </w:rPr>
              <w:t>anomalies-Urogenital system</w:t>
            </w:r>
          </w:p>
        </w:tc>
        <w:tc>
          <w:tcPr>
            <w:tcW w:w="3241" w:type="dxa"/>
          </w:tcPr>
          <w:p w14:paraId="01B40A17" w14:textId="77777777" w:rsidR="000B7F42" w:rsidRDefault="00000000">
            <w:pPr>
              <w:pStyle w:val="TableParagraph"/>
              <w:numPr>
                <w:ilvl w:val="0"/>
                <w:numId w:val="285"/>
              </w:numPr>
              <w:tabs>
                <w:tab w:val="left" w:pos="472"/>
              </w:tabs>
              <w:spacing w:line="269" w:lineRule="exact"/>
            </w:pPr>
            <w:r>
              <w:rPr>
                <w:spacing w:val="-2"/>
              </w:rPr>
              <w:t>Undescended</w:t>
            </w:r>
            <w:r>
              <w:rPr>
                <w:spacing w:val="6"/>
              </w:rPr>
              <w:t xml:space="preserve"> </w:t>
            </w:r>
            <w:r>
              <w:rPr>
                <w:spacing w:val="-2"/>
              </w:rPr>
              <w:t>testis</w:t>
            </w:r>
          </w:p>
          <w:p w14:paraId="72F3D4F1" w14:textId="77777777" w:rsidR="000B7F42" w:rsidRDefault="00000000">
            <w:pPr>
              <w:pStyle w:val="TableParagraph"/>
              <w:numPr>
                <w:ilvl w:val="0"/>
                <w:numId w:val="285"/>
              </w:numPr>
              <w:tabs>
                <w:tab w:val="left" w:pos="472"/>
              </w:tabs>
              <w:spacing w:before="6"/>
            </w:pPr>
            <w:r>
              <w:rPr>
                <w:spacing w:val="-2"/>
              </w:rPr>
              <w:t>Hypospadias</w:t>
            </w:r>
          </w:p>
        </w:tc>
        <w:tc>
          <w:tcPr>
            <w:tcW w:w="4863" w:type="dxa"/>
          </w:tcPr>
          <w:p w14:paraId="0F3D116D" w14:textId="77777777" w:rsidR="000B7F42" w:rsidRDefault="00000000">
            <w:pPr>
              <w:pStyle w:val="TableParagraph"/>
              <w:numPr>
                <w:ilvl w:val="0"/>
                <w:numId w:val="284"/>
              </w:numPr>
              <w:tabs>
                <w:tab w:val="left" w:pos="472"/>
              </w:tabs>
              <w:ind w:right="224"/>
            </w:pPr>
            <w:r>
              <w:rPr>
                <w:noProof/>
              </w:rPr>
              <mc:AlternateContent>
                <mc:Choice Requires="wpg">
                  <w:drawing>
                    <wp:anchor distT="0" distB="0" distL="0" distR="0" simplePos="0" relativeHeight="479255552" behindDoc="1" locked="0" layoutInCell="1" allowOverlap="1" wp14:anchorId="6267B79A" wp14:editId="3FFB8B40">
                      <wp:simplePos x="0" y="0"/>
                      <wp:positionH relativeFrom="column">
                        <wp:posOffset>-459057</wp:posOffset>
                      </wp:positionH>
                      <wp:positionV relativeFrom="paragraph">
                        <wp:posOffset>-463227</wp:posOffset>
                      </wp:positionV>
                      <wp:extent cx="4225290" cy="414972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35" name="Image 235"/>
                                <pic:cNvPicPr/>
                              </pic:nvPicPr>
                              <pic:blipFill>
                                <a:blip r:embed="rId8" cstate="print"/>
                                <a:stretch>
                                  <a:fillRect/>
                                </a:stretch>
                              </pic:blipFill>
                              <pic:spPr>
                                <a:xfrm>
                                  <a:off x="0" y="0"/>
                                  <a:ext cx="4204291" cy="4129563"/>
                                </a:xfrm>
                                <a:prstGeom prst="rect">
                                  <a:avLst/>
                                </a:prstGeom>
                              </pic:spPr>
                            </pic:pic>
                          </wpg:wgp>
                        </a:graphicData>
                      </a:graphic>
                    </wp:anchor>
                  </w:drawing>
                </mc:Choice>
                <mc:Fallback>
                  <w:pict>
                    <v:group w14:anchorId="12C80FDA" id="Group 234" o:spid="_x0000_s1026" style="position:absolute;margin-left:-36.15pt;margin-top:-36.45pt;width:332.7pt;height:326.75pt;z-index:-24060928;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A1WKJC4QAAAAsBAAAPAAAAZHJzL2Rv&#10;d25yZXYueG1sTI/BasJAEIbvhb7DMoXedBODVtNsRKTtSQpqofQ2ZsckmJ0N2TWJb99tL+3tH+bj&#10;n2+y9Wga0VPnassK4mkEgriwuuZSwcfxdbIE4TyyxsYyKbiRg3V+f5dhqu3Ae+oPvhShhF2KCirv&#10;21RKV1Rk0E1tSxx2Z9sZ9GHsSqk7HEK5aeQsihbSYM3hQoUtbSsqLoerUfA24LBJ4pd+dzlvb1/H&#10;+fvnLialHh/GzTMIT6P/g+FHP6hDHpxO9sraiUbB5GmWBPQ3rEAEYr5KYhCnEJbRAmSeyf8/5N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">
                      <v:shape id="Image 235" o:spid="_x0000_s1027" type="#_x0000_t75" style="position:absolute;width:42042;height:4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">
                        <v:imagedata r:id="rId10" o:title=""/>
                      </v:shape>
                    </v:group>
                  </w:pict>
                </mc:Fallback>
              </mc:AlternateContent>
            </w:r>
            <w:r>
              <w:t>Correlate</w:t>
            </w:r>
            <w:r>
              <w:rPr>
                <w:spacing w:val="-12"/>
              </w:rPr>
              <w:t xml:space="preserve"> </w:t>
            </w:r>
            <w:r>
              <w:t>defects</w:t>
            </w:r>
            <w:r>
              <w:rPr>
                <w:spacing w:val="-13"/>
              </w:rPr>
              <w:t xml:space="preserve"> </w:t>
            </w:r>
            <w:r>
              <w:t>in</w:t>
            </w:r>
            <w:r>
              <w:rPr>
                <w:spacing w:val="-13"/>
              </w:rPr>
              <w:t xml:space="preserve"> </w:t>
            </w:r>
            <w:r>
              <w:t>the</w:t>
            </w:r>
            <w:r>
              <w:rPr>
                <w:spacing w:val="-13"/>
              </w:rPr>
              <w:t xml:space="preserve"> </w:t>
            </w:r>
            <w:r>
              <w:t>embryological</w:t>
            </w:r>
            <w:r>
              <w:rPr>
                <w:spacing w:val="-14"/>
              </w:rPr>
              <w:t xml:space="preserve"> </w:t>
            </w:r>
            <w:r>
              <w:t>origin</w:t>
            </w:r>
            <w:r>
              <w:rPr>
                <w:spacing w:val="-13"/>
              </w:rPr>
              <w:t xml:space="preserve"> </w:t>
            </w:r>
            <w:r>
              <w:t>of testes to classification of Undescended testis and its clinical presentation.</w:t>
            </w:r>
          </w:p>
          <w:p w14:paraId="34D22DFB" w14:textId="77777777" w:rsidR="000B7F42" w:rsidRDefault="00000000">
            <w:pPr>
              <w:pStyle w:val="TableParagraph"/>
              <w:numPr>
                <w:ilvl w:val="0"/>
                <w:numId w:val="284"/>
              </w:numPr>
              <w:tabs>
                <w:tab w:val="left" w:pos="472"/>
              </w:tabs>
              <w:spacing w:before="1" w:line="235" w:lineRule="auto"/>
              <w:ind w:right="896"/>
            </w:pPr>
            <w:r>
              <w:t>Suggest Diagnostic investigations and treatment</w:t>
            </w:r>
            <w:r>
              <w:rPr>
                <w:spacing w:val="-14"/>
              </w:rPr>
              <w:t xml:space="preserve"> </w:t>
            </w:r>
            <w:r>
              <w:t>options</w:t>
            </w:r>
            <w:r>
              <w:rPr>
                <w:spacing w:val="-14"/>
              </w:rPr>
              <w:t xml:space="preserve"> </w:t>
            </w:r>
            <w:r>
              <w:t>of</w:t>
            </w:r>
            <w:r>
              <w:rPr>
                <w:spacing w:val="-14"/>
              </w:rPr>
              <w:t xml:space="preserve"> </w:t>
            </w:r>
            <w:r>
              <w:t>Undescended</w:t>
            </w:r>
            <w:r>
              <w:rPr>
                <w:spacing w:val="-13"/>
              </w:rPr>
              <w:t xml:space="preserve"> </w:t>
            </w:r>
            <w:r>
              <w:t>testis</w:t>
            </w:r>
          </w:p>
          <w:p w14:paraId="7E3AD68A" w14:textId="77777777" w:rsidR="000B7F42" w:rsidRDefault="00000000">
            <w:pPr>
              <w:pStyle w:val="TableParagraph"/>
              <w:numPr>
                <w:ilvl w:val="0"/>
                <w:numId w:val="284"/>
              </w:numPr>
              <w:tabs>
                <w:tab w:val="left" w:pos="472"/>
              </w:tabs>
              <w:spacing w:before="2"/>
              <w:ind w:right="870"/>
            </w:pPr>
            <w:r>
              <w:t>Elaborate</w:t>
            </w:r>
            <w:r>
              <w:rPr>
                <w:spacing w:val="-14"/>
              </w:rPr>
              <w:t xml:space="preserve"> </w:t>
            </w:r>
            <w:r>
              <w:t>management</w:t>
            </w:r>
            <w:r>
              <w:rPr>
                <w:spacing w:val="-14"/>
              </w:rPr>
              <w:t xml:space="preserve"> </w:t>
            </w:r>
            <w:r>
              <w:t>plan</w:t>
            </w:r>
            <w:r>
              <w:rPr>
                <w:spacing w:val="-14"/>
              </w:rPr>
              <w:t xml:space="preserve"> </w:t>
            </w:r>
            <w:r>
              <w:t>for</w:t>
            </w:r>
            <w:r>
              <w:rPr>
                <w:spacing w:val="-13"/>
              </w:rPr>
              <w:t xml:space="preserve"> </w:t>
            </w:r>
            <w:r>
              <w:t>possible complications of Undescended testis</w:t>
            </w:r>
          </w:p>
        </w:tc>
        <w:tc>
          <w:tcPr>
            <w:tcW w:w="2612" w:type="dxa"/>
          </w:tcPr>
          <w:p w14:paraId="32455C9A" w14:textId="77777777" w:rsidR="000B7F42" w:rsidRDefault="00000000">
            <w:pPr>
              <w:pStyle w:val="TableParagraph"/>
              <w:numPr>
                <w:ilvl w:val="0"/>
                <w:numId w:val="283"/>
              </w:numPr>
              <w:tabs>
                <w:tab w:val="left" w:pos="311"/>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Undescended </w:t>
            </w:r>
            <w:r>
              <w:rPr>
                <w:spacing w:val="-2"/>
              </w:rPr>
              <w:t>testis/hypospadias</w:t>
            </w:r>
          </w:p>
          <w:p w14:paraId="29FE4C26" w14:textId="77777777" w:rsidR="000B7F42" w:rsidRDefault="00000000">
            <w:pPr>
              <w:pStyle w:val="TableParagraph"/>
              <w:numPr>
                <w:ilvl w:val="0"/>
                <w:numId w:val="283"/>
              </w:numPr>
              <w:tabs>
                <w:tab w:val="left" w:pos="311"/>
              </w:tabs>
              <w:ind w:right="666"/>
            </w:pPr>
            <w:r>
              <w:t xml:space="preserve">Perform clinical examination of a patient with </w:t>
            </w:r>
            <w:r>
              <w:rPr>
                <w:spacing w:val="-2"/>
              </w:rPr>
              <w:t xml:space="preserve">Undescended </w:t>
            </w:r>
            <w:r>
              <w:rPr>
                <w:spacing w:val="-4"/>
              </w:rPr>
              <w:t>testis/hypospadias.</w:t>
            </w:r>
          </w:p>
        </w:tc>
        <w:tc>
          <w:tcPr>
            <w:tcW w:w="1529" w:type="dxa"/>
          </w:tcPr>
          <w:p w14:paraId="1BBC1D3B" w14:textId="77777777" w:rsidR="000B7F42" w:rsidRDefault="00000000">
            <w:pPr>
              <w:pStyle w:val="TableParagraph"/>
              <w:spacing w:before="1" w:line="259" w:lineRule="auto"/>
              <w:ind w:left="109"/>
            </w:pPr>
            <w:r>
              <w:t xml:space="preserve">Lecture &amp; </w:t>
            </w:r>
            <w:r>
              <w:rPr>
                <w:spacing w:val="-2"/>
              </w:rPr>
              <w:t xml:space="preserve">bedside </w:t>
            </w:r>
            <w:r>
              <w:rPr>
                <w:spacing w:val="-4"/>
              </w:rPr>
              <w:t>teaching/SDL</w:t>
            </w:r>
          </w:p>
        </w:tc>
        <w:tc>
          <w:tcPr>
            <w:tcW w:w="1532" w:type="dxa"/>
          </w:tcPr>
          <w:p w14:paraId="1ABA2898" w14:textId="77777777" w:rsidR="000B7F42" w:rsidRDefault="00000000">
            <w:pPr>
              <w:pStyle w:val="TableParagraph"/>
              <w:spacing w:before="5"/>
              <w:ind w:left="109"/>
            </w:pPr>
            <w:r>
              <w:rPr>
                <w:spacing w:val="-2"/>
              </w:rPr>
              <w:t>MCQ/SEQ/SA</w:t>
            </w:r>
          </w:p>
          <w:p w14:paraId="72B3FF9F" w14:textId="77777777" w:rsidR="000B7F42" w:rsidRDefault="00000000">
            <w:pPr>
              <w:pStyle w:val="TableParagraph"/>
              <w:spacing w:before="31"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3F4C60B6" w14:textId="77777777">
        <w:trPr>
          <w:trHeight w:val="388"/>
        </w:trPr>
        <w:tc>
          <w:tcPr>
            <w:tcW w:w="15575" w:type="dxa"/>
            <w:gridSpan w:val="6"/>
            <w:shd w:val="clear" w:color="auto" w:fill="DEEAF6"/>
          </w:tcPr>
          <w:p w14:paraId="1EAF1F31" w14:textId="77777777" w:rsidR="000B7F42" w:rsidRDefault="00000000">
            <w:pPr>
              <w:pStyle w:val="TableParagraph"/>
              <w:spacing w:line="364" w:lineRule="exact"/>
              <w:ind w:left="369"/>
              <w:jc w:val="center"/>
              <w:rPr>
                <w:b/>
                <w:sz w:val="32"/>
              </w:rPr>
            </w:pPr>
            <w:r>
              <w:rPr>
                <w:b/>
                <w:spacing w:val="-2"/>
                <w:sz w:val="32"/>
              </w:rPr>
              <w:t>Orthopedic</w:t>
            </w:r>
            <w:r>
              <w:rPr>
                <w:b/>
                <w:spacing w:val="-18"/>
                <w:sz w:val="32"/>
              </w:rPr>
              <w:t xml:space="preserve"> </w:t>
            </w:r>
            <w:r>
              <w:rPr>
                <w:b/>
                <w:spacing w:val="-2"/>
                <w:sz w:val="32"/>
              </w:rPr>
              <w:t>Surgery</w:t>
            </w:r>
          </w:p>
        </w:tc>
      </w:tr>
      <w:tr w:rsidR="000B7F42" w14:paraId="19FCA609" w14:textId="77777777">
        <w:trPr>
          <w:trHeight w:val="1768"/>
        </w:trPr>
        <w:tc>
          <w:tcPr>
            <w:tcW w:w="1798" w:type="dxa"/>
          </w:tcPr>
          <w:p w14:paraId="7026EBA6" w14:textId="77777777" w:rsidR="000B7F42" w:rsidRDefault="00000000">
            <w:pPr>
              <w:pStyle w:val="TableParagraph"/>
              <w:spacing w:before="3" w:line="256" w:lineRule="auto"/>
              <w:ind w:left="112"/>
              <w:rPr>
                <w:b/>
              </w:rPr>
            </w:pPr>
            <w:r>
              <w:rPr>
                <w:b/>
                <w:spacing w:val="-2"/>
              </w:rPr>
              <w:t>Injuries</w:t>
            </w:r>
            <w:r>
              <w:rPr>
                <w:b/>
                <w:spacing w:val="-13"/>
              </w:rPr>
              <w:t xml:space="preserve"> </w:t>
            </w:r>
            <w:r>
              <w:rPr>
                <w:b/>
                <w:spacing w:val="-2"/>
              </w:rPr>
              <w:t>of</w:t>
            </w:r>
            <w:r>
              <w:rPr>
                <w:b/>
                <w:spacing w:val="-14"/>
              </w:rPr>
              <w:t xml:space="preserve"> </w:t>
            </w:r>
            <w:r>
              <w:rPr>
                <w:b/>
                <w:spacing w:val="-2"/>
              </w:rPr>
              <w:t xml:space="preserve">Upper </w:t>
            </w:r>
            <w:r>
              <w:rPr>
                <w:b/>
                <w:spacing w:val="-4"/>
              </w:rPr>
              <w:t>limb</w:t>
            </w:r>
          </w:p>
        </w:tc>
        <w:tc>
          <w:tcPr>
            <w:tcW w:w="3241" w:type="dxa"/>
          </w:tcPr>
          <w:p w14:paraId="202B2EBA" w14:textId="77777777" w:rsidR="000B7F42" w:rsidRDefault="00000000">
            <w:pPr>
              <w:pStyle w:val="TableParagraph"/>
              <w:spacing w:before="3" w:line="398" w:lineRule="auto"/>
              <w:ind w:left="112" w:right="194"/>
            </w:pPr>
            <w:r>
              <w:t>Injuries</w:t>
            </w:r>
            <w:r>
              <w:rPr>
                <w:spacing w:val="-10"/>
              </w:rPr>
              <w:t xml:space="preserve"> </w:t>
            </w:r>
            <w:r>
              <w:t>of</w:t>
            </w:r>
            <w:r>
              <w:rPr>
                <w:spacing w:val="-11"/>
              </w:rPr>
              <w:t xml:space="preserve"> </w:t>
            </w:r>
            <w:r>
              <w:t>shoulder</w:t>
            </w:r>
            <w:r>
              <w:rPr>
                <w:spacing w:val="-10"/>
              </w:rPr>
              <w:t xml:space="preserve"> </w:t>
            </w:r>
            <w:r>
              <w:t>and</w:t>
            </w:r>
            <w:r>
              <w:rPr>
                <w:spacing w:val="-10"/>
              </w:rPr>
              <w:t xml:space="preserve"> </w:t>
            </w:r>
            <w:r>
              <w:t>arm Injuries</w:t>
            </w:r>
            <w:r>
              <w:rPr>
                <w:spacing w:val="-7"/>
              </w:rPr>
              <w:t xml:space="preserve"> </w:t>
            </w:r>
            <w:r>
              <w:t>of</w:t>
            </w:r>
            <w:r>
              <w:rPr>
                <w:spacing w:val="-9"/>
              </w:rPr>
              <w:t xml:space="preserve"> </w:t>
            </w:r>
            <w:r>
              <w:t>forearm</w:t>
            </w:r>
            <w:r>
              <w:rPr>
                <w:spacing w:val="-5"/>
              </w:rPr>
              <w:t xml:space="preserve"> </w:t>
            </w:r>
            <w:r>
              <w:t>and</w:t>
            </w:r>
            <w:r>
              <w:rPr>
                <w:spacing w:val="-9"/>
              </w:rPr>
              <w:t xml:space="preserve"> </w:t>
            </w:r>
            <w:r>
              <w:rPr>
                <w:spacing w:val="-4"/>
              </w:rPr>
              <w:t>hand</w:t>
            </w:r>
          </w:p>
        </w:tc>
        <w:tc>
          <w:tcPr>
            <w:tcW w:w="4863" w:type="dxa"/>
            <w:vMerge w:val="restart"/>
          </w:tcPr>
          <w:p w14:paraId="33AC4CF2" w14:textId="77777777" w:rsidR="000B7F42" w:rsidRDefault="00000000">
            <w:pPr>
              <w:pStyle w:val="TableParagraph"/>
              <w:numPr>
                <w:ilvl w:val="0"/>
                <w:numId w:val="282"/>
              </w:numPr>
              <w:tabs>
                <w:tab w:val="left" w:pos="472"/>
              </w:tabs>
              <w:ind w:right="227"/>
            </w:pPr>
            <w:r>
              <w:t>Identify</w:t>
            </w:r>
            <w:r>
              <w:rPr>
                <w:spacing w:val="-12"/>
              </w:rPr>
              <w:t xml:space="preserve"> </w:t>
            </w:r>
            <w:r>
              <w:t>anatomical</w:t>
            </w:r>
            <w:r>
              <w:rPr>
                <w:spacing w:val="-13"/>
              </w:rPr>
              <w:t xml:space="preserve"> </w:t>
            </w:r>
            <w:r>
              <w:t>features</w:t>
            </w:r>
            <w:r>
              <w:rPr>
                <w:spacing w:val="-13"/>
              </w:rPr>
              <w:t xml:space="preserve"> </w:t>
            </w:r>
            <w:r>
              <w:t>of</w:t>
            </w:r>
            <w:r>
              <w:rPr>
                <w:spacing w:val="-12"/>
              </w:rPr>
              <w:t xml:space="preserve"> </w:t>
            </w:r>
            <w:r>
              <w:t>bones</w:t>
            </w:r>
            <w:r>
              <w:rPr>
                <w:spacing w:val="-14"/>
              </w:rPr>
              <w:t xml:space="preserve"> </w:t>
            </w:r>
            <w:r>
              <w:t>and</w:t>
            </w:r>
            <w:r>
              <w:rPr>
                <w:spacing w:val="-14"/>
              </w:rPr>
              <w:t xml:space="preserve"> </w:t>
            </w:r>
            <w:r>
              <w:t>joints of upper and lower limbs</w:t>
            </w:r>
          </w:p>
          <w:p w14:paraId="74109C4E" w14:textId="77777777" w:rsidR="000B7F42" w:rsidRDefault="00000000">
            <w:pPr>
              <w:pStyle w:val="TableParagraph"/>
              <w:numPr>
                <w:ilvl w:val="0"/>
                <w:numId w:val="282"/>
              </w:numPr>
              <w:tabs>
                <w:tab w:val="left" w:pos="472"/>
              </w:tabs>
              <w:spacing w:before="2" w:line="235" w:lineRule="auto"/>
              <w:ind w:right="1046"/>
            </w:pPr>
            <w:r>
              <w:t>State</w:t>
            </w:r>
            <w:r>
              <w:rPr>
                <w:spacing w:val="-14"/>
              </w:rPr>
              <w:t xml:space="preserve"> </w:t>
            </w:r>
            <w:r>
              <w:t>the</w:t>
            </w:r>
            <w:r>
              <w:rPr>
                <w:spacing w:val="-14"/>
              </w:rPr>
              <w:t xml:space="preserve"> </w:t>
            </w:r>
            <w:r>
              <w:t>general</w:t>
            </w:r>
            <w:r>
              <w:rPr>
                <w:spacing w:val="-14"/>
              </w:rPr>
              <w:t xml:space="preserve"> </w:t>
            </w:r>
            <w:r>
              <w:t>principles</w:t>
            </w:r>
            <w:r>
              <w:rPr>
                <w:spacing w:val="-13"/>
              </w:rPr>
              <w:t xml:space="preserve"> </w:t>
            </w:r>
            <w:r>
              <w:t>of</w:t>
            </w:r>
            <w:r>
              <w:rPr>
                <w:spacing w:val="-14"/>
              </w:rPr>
              <w:t xml:space="preserve"> </w:t>
            </w:r>
            <w:r>
              <w:t xml:space="preserve">fracture </w:t>
            </w:r>
            <w:r>
              <w:rPr>
                <w:spacing w:val="-2"/>
              </w:rPr>
              <w:t>management.</w:t>
            </w:r>
          </w:p>
          <w:p w14:paraId="3C49459C" w14:textId="77777777" w:rsidR="000B7F42" w:rsidRDefault="00000000">
            <w:pPr>
              <w:pStyle w:val="TableParagraph"/>
              <w:numPr>
                <w:ilvl w:val="0"/>
                <w:numId w:val="282"/>
              </w:numPr>
              <w:tabs>
                <w:tab w:val="left" w:pos="469"/>
              </w:tabs>
              <w:spacing w:before="2" w:line="269" w:lineRule="exact"/>
              <w:ind w:left="469" w:hanging="357"/>
            </w:pPr>
            <w:r>
              <w:t>Classify</w:t>
            </w:r>
            <w:r>
              <w:rPr>
                <w:spacing w:val="-7"/>
              </w:rPr>
              <w:t xml:space="preserve"> </w:t>
            </w:r>
            <w:r>
              <w:t>different</w:t>
            </w:r>
            <w:r>
              <w:rPr>
                <w:spacing w:val="-8"/>
              </w:rPr>
              <w:t xml:space="preserve"> </w:t>
            </w:r>
            <w:r>
              <w:t>types</w:t>
            </w:r>
            <w:r>
              <w:rPr>
                <w:spacing w:val="-8"/>
              </w:rPr>
              <w:t xml:space="preserve"> </w:t>
            </w:r>
            <w:r>
              <w:t>of</w:t>
            </w:r>
            <w:r>
              <w:rPr>
                <w:spacing w:val="-11"/>
              </w:rPr>
              <w:t xml:space="preserve"> </w:t>
            </w:r>
            <w:r>
              <w:rPr>
                <w:spacing w:val="-2"/>
              </w:rPr>
              <w:t>fractures.</w:t>
            </w:r>
          </w:p>
          <w:p w14:paraId="62005374" w14:textId="77777777" w:rsidR="000B7F42" w:rsidRDefault="00000000">
            <w:pPr>
              <w:pStyle w:val="TableParagraph"/>
              <w:numPr>
                <w:ilvl w:val="0"/>
                <w:numId w:val="282"/>
              </w:numPr>
              <w:tabs>
                <w:tab w:val="left" w:pos="472"/>
              </w:tabs>
              <w:ind w:right="981"/>
            </w:pPr>
            <w:r>
              <w:t>State</w:t>
            </w:r>
            <w:r>
              <w:rPr>
                <w:spacing w:val="-14"/>
              </w:rPr>
              <w:t xml:space="preserve"> </w:t>
            </w:r>
            <w:r>
              <w:t>radiological</w:t>
            </w:r>
            <w:r>
              <w:rPr>
                <w:spacing w:val="-14"/>
              </w:rPr>
              <w:t xml:space="preserve"> </w:t>
            </w:r>
            <w:r>
              <w:t>principles</w:t>
            </w:r>
            <w:r>
              <w:rPr>
                <w:spacing w:val="-14"/>
              </w:rPr>
              <w:t xml:space="preserve"> </w:t>
            </w:r>
            <w:r>
              <w:t>in</w:t>
            </w:r>
            <w:r>
              <w:rPr>
                <w:spacing w:val="-13"/>
              </w:rPr>
              <w:t xml:space="preserve"> </w:t>
            </w:r>
            <w:r>
              <w:t xml:space="preserve">fracture </w:t>
            </w:r>
            <w:r>
              <w:rPr>
                <w:spacing w:val="-2"/>
              </w:rPr>
              <w:t>diagnosis.</w:t>
            </w:r>
          </w:p>
          <w:p w14:paraId="418E648E" w14:textId="77777777" w:rsidR="000B7F42" w:rsidRDefault="00000000">
            <w:pPr>
              <w:pStyle w:val="TableParagraph"/>
              <w:numPr>
                <w:ilvl w:val="0"/>
                <w:numId w:val="282"/>
              </w:numPr>
              <w:tabs>
                <w:tab w:val="left" w:pos="469"/>
              </w:tabs>
              <w:spacing w:before="1" w:line="269" w:lineRule="exact"/>
              <w:ind w:left="469" w:hanging="357"/>
            </w:pPr>
            <w:r>
              <w:t>List</w:t>
            </w:r>
            <w:r>
              <w:rPr>
                <w:spacing w:val="-11"/>
              </w:rPr>
              <w:t xml:space="preserve"> </w:t>
            </w:r>
            <w:r>
              <w:t>complications</w:t>
            </w:r>
            <w:r>
              <w:rPr>
                <w:spacing w:val="-12"/>
              </w:rPr>
              <w:t xml:space="preserve"> </w:t>
            </w:r>
            <w:r>
              <w:t>from</w:t>
            </w:r>
            <w:r>
              <w:rPr>
                <w:spacing w:val="-7"/>
              </w:rPr>
              <w:t xml:space="preserve"> </w:t>
            </w:r>
            <w:r>
              <w:rPr>
                <w:spacing w:val="-2"/>
              </w:rPr>
              <w:t>fractures.</w:t>
            </w:r>
          </w:p>
          <w:p w14:paraId="0EB46625" w14:textId="77777777" w:rsidR="000B7F42" w:rsidRDefault="00000000">
            <w:pPr>
              <w:pStyle w:val="TableParagraph"/>
              <w:numPr>
                <w:ilvl w:val="0"/>
                <w:numId w:val="282"/>
              </w:numPr>
              <w:tabs>
                <w:tab w:val="left" w:pos="472"/>
              </w:tabs>
              <w:spacing w:before="4" w:line="235" w:lineRule="auto"/>
              <w:ind w:right="613"/>
            </w:pPr>
            <w:r>
              <w:t>Describe</w:t>
            </w:r>
            <w:r>
              <w:rPr>
                <w:spacing w:val="-11"/>
              </w:rPr>
              <w:t xml:space="preserve"> </w:t>
            </w:r>
            <w:r>
              <w:t>the</w:t>
            </w:r>
            <w:r>
              <w:rPr>
                <w:spacing w:val="-12"/>
              </w:rPr>
              <w:t xml:space="preserve"> </w:t>
            </w:r>
            <w:r>
              <w:t>basic</w:t>
            </w:r>
            <w:r>
              <w:rPr>
                <w:spacing w:val="-9"/>
              </w:rPr>
              <w:t xml:space="preserve"> </w:t>
            </w:r>
            <w:r>
              <w:t>surgical</w:t>
            </w:r>
            <w:r>
              <w:rPr>
                <w:spacing w:val="-14"/>
              </w:rPr>
              <w:t xml:space="preserve"> </w:t>
            </w:r>
            <w:r>
              <w:t>management</w:t>
            </w:r>
            <w:r>
              <w:rPr>
                <w:spacing w:val="-10"/>
              </w:rPr>
              <w:t xml:space="preserve"> </w:t>
            </w:r>
            <w:r>
              <w:t>of fractures,</w:t>
            </w:r>
            <w:r>
              <w:rPr>
                <w:spacing w:val="-14"/>
              </w:rPr>
              <w:t xml:space="preserve"> </w:t>
            </w:r>
            <w:r>
              <w:t>including</w:t>
            </w:r>
            <w:r>
              <w:rPr>
                <w:spacing w:val="-14"/>
              </w:rPr>
              <w:t xml:space="preserve"> </w:t>
            </w:r>
            <w:r>
              <w:t>femoral</w:t>
            </w:r>
            <w:r>
              <w:rPr>
                <w:spacing w:val="-14"/>
              </w:rPr>
              <w:t xml:space="preserve"> </w:t>
            </w:r>
            <w:r>
              <w:t>neck</w:t>
            </w:r>
            <w:r>
              <w:rPr>
                <w:spacing w:val="-13"/>
              </w:rPr>
              <w:t xml:space="preserve"> </w:t>
            </w:r>
            <w:r>
              <w:t>fractures.</w:t>
            </w:r>
          </w:p>
        </w:tc>
        <w:tc>
          <w:tcPr>
            <w:tcW w:w="2612" w:type="dxa"/>
            <w:vMerge w:val="restart"/>
          </w:tcPr>
          <w:p w14:paraId="39BF42A7" w14:textId="77777777" w:rsidR="000B7F42" w:rsidRDefault="00000000">
            <w:pPr>
              <w:pStyle w:val="TableParagraph"/>
              <w:numPr>
                <w:ilvl w:val="0"/>
                <w:numId w:val="281"/>
              </w:numPr>
              <w:tabs>
                <w:tab w:val="left" w:pos="311"/>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fracture</w:t>
            </w:r>
          </w:p>
          <w:p w14:paraId="796CD6C2" w14:textId="77777777" w:rsidR="000B7F42" w:rsidRDefault="00000000">
            <w:pPr>
              <w:pStyle w:val="TableParagraph"/>
              <w:numPr>
                <w:ilvl w:val="0"/>
                <w:numId w:val="281"/>
              </w:numPr>
              <w:tabs>
                <w:tab w:val="left" w:pos="311"/>
              </w:tabs>
              <w:ind w:right="527"/>
            </w:pPr>
            <w:r>
              <w:t xml:space="preserve">Perform clinical examination of a </w:t>
            </w:r>
            <w:r>
              <w:rPr>
                <w:spacing w:val="-2"/>
              </w:rPr>
              <w:t>patient</w:t>
            </w:r>
            <w:r>
              <w:rPr>
                <w:spacing w:val="-10"/>
              </w:rPr>
              <w:t xml:space="preserve"> </w:t>
            </w:r>
            <w:r>
              <w:rPr>
                <w:spacing w:val="-2"/>
              </w:rPr>
              <w:t>with</w:t>
            </w:r>
            <w:r>
              <w:rPr>
                <w:spacing w:val="-13"/>
              </w:rPr>
              <w:t xml:space="preserve"> </w:t>
            </w:r>
            <w:r>
              <w:rPr>
                <w:spacing w:val="-2"/>
              </w:rPr>
              <w:t>fracture</w:t>
            </w:r>
          </w:p>
        </w:tc>
        <w:tc>
          <w:tcPr>
            <w:tcW w:w="1529" w:type="dxa"/>
          </w:tcPr>
          <w:p w14:paraId="5F77C55D" w14:textId="77777777" w:rsidR="000B7F42" w:rsidRDefault="00000000">
            <w:pPr>
              <w:pStyle w:val="TableParagraph"/>
              <w:spacing w:before="3" w:line="259" w:lineRule="auto"/>
              <w:ind w:left="109" w:right="611"/>
            </w:pPr>
            <w:r>
              <w:rPr>
                <w:spacing w:val="-2"/>
              </w:rPr>
              <w:t xml:space="preserve">Lecture </w:t>
            </w:r>
            <w:r>
              <w:rPr>
                <w:spacing w:val="-10"/>
              </w:rPr>
              <w:t xml:space="preserve">&amp; </w:t>
            </w:r>
            <w:r>
              <w:rPr>
                <w:spacing w:val="-2"/>
              </w:rPr>
              <w:t xml:space="preserve">bedside </w:t>
            </w:r>
            <w:r>
              <w:rPr>
                <w:spacing w:val="-4"/>
              </w:rPr>
              <w:t>teaching</w:t>
            </w:r>
          </w:p>
          <w:p w14:paraId="10DB686A" w14:textId="77777777" w:rsidR="000B7F42" w:rsidRDefault="00000000">
            <w:pPr>
              <w:pStyle w:val="TableParagraph"/>
              <w:spacing w:before="6"/>
              <w:ind w:left="109"/>
            </w:pPr>
            <w:r>
              <w:rPr>
                <w:spacing w:val="-2"/>
              </w:rPr>
              <w:t>/PTCC/SDL</w:t>
            </w:r>
          </w:p>
        </w:tc>
        <w:tc>
          <w:tcPr>
            <w:tcW w:w="1532" w:type="dxa"/>
          </w:tcPr>
          <w:p w14:paraId="4C416600" w14:textId="77777777" w:rsidR="000B7F42" w:rsidRDefault="00000000">
            <w:pPr>
              <w:pStyle w:val="TableParagraph"/>
              <w:spacing w:before="8"/>
              <w:ind w:left="109"/>
            </w:pPr>
            <w:r>
              <w:rPr>
                <w:spacing w:val="-2"/>
              </w:rPr>
              <w:t>MCQ/SEQ/SA</w:t>
            </w:r>
          </w:p>
          <w:p w14:paraId="03F2F063" w14:textId="77777777" w:rsidR="000B7F42" w:rsidRDefault="00000000">
            <w:pPr>
              <w:pStyle w:val="TableParagraph"/>
              <w:spacing w:before="28" w:line="259" w:lineRule="auto"/>
              <w:ind w:left="109" w:right="179"/>
            </w:pPr>
            <w:r>
              <w:rPr>
                <w:spacing w:val="-6"/>
              </w:rPr>
              <w:t xml:space="preserve">Q/ </w:t>
            </w:r>
            <w:r>
              <w:rPr>
                <w:spacing w:val="-2"/>
              </w:rPr>
              <w:t xml:space="preserve">OSPE/Long </w:t>
            </w:r>
            <w:r>
              <w:t xml:space="preserve">case/ short </w:t>
            </w:r>
            <w:r>
              <w:rPr>
                <w:spacing w:val="-4"/>
              </w:rPr>
              <w:t>case</w:t>
            </w:r>
          </w:p>
        </w:tc>
      </w:tr>
      <w:tr w:rsidR="000B7F42" w14:paraId="0A8BD9DE" w14:textId="77777777">
        <w:trPr>
          <w:trHeight w:val="1380"/>
        </w:trPr>
        <w:tc>
          <w:tcPr>
            <w:tcW w:w="1798" w:type="dxa"/>
          </w:tcPr>
          <w:p w14:paraId="0C7A7739" w14:textId="77777777" w:rsidR="000B7F42" w:rsidRDefault="00000000">
            <w:pPr>
              <w:pStyle w:val="TableParagraph"/>
              <w:spacing w:before="1" w:line="259" w:lineRule="auto"/>
              <w:ind w:left="112"/>
              <w:rPr>
                <w:b/>
              </w:rPr>
            </w:pPr>
            <w:r>
              <w:rPr>
                <w:b/>
                <w:spacing w:val="-2"/>
              </w:rPr>
              <w:t>Injuries</w:t>
            </w:r>
            <w:r>
              <w:rPr>
                <w:b/>
                <w:spacing w:val="-13"/>
              </w:rPr>
              <w:t xml:space="preserve"> </w:t>
            </w:r>
            <w:r>
              <w:rPr>
                <w:b/>
                <w:spacing w:val="-2"/>
              </w:rPr>
              <w:t>of</w:t>
            </w:r>
            <w:r>
              <w:rPr>
                <w:b/>
                <w:spacing w:val="-14"/>
              </w:rPr>
              <w:t xml:space="preserve"> </w:t>
            </w:r>
            <w:r>
              <w:rPr>
                <w:b/>
                <w:spacing w:val="-2"/>
              </w:rPr>
              <w:t xml:space="preserve">Lower </w:t>
            </w:r>
            <w:r>
              <w:rPr>
                <w:b/>
                <w:spacing w:val="-4"/>
              </w:rPr>
              <w:t>limb</w:t>
            </w:r>
          </w:p>
        </w:tc>
        <w:tc>
          <w:tcPr>
            <w:tcW w:w="3241" w:type="dxa"/>
          </w:tcPr>
          <w:p w14:paraId="513C71EA" w14:textId="77777777" w:rsidR="000B7F42" w:rsidRDefault="00000000">
            <w:pPr>
              <w:pStyle w:val="TableParagraph"/>
              <w:spacing w:before="6"/>
              <w:ind w:left="112"/>
            </w:pPr>
            <w:r>
              <w:t>Injuries</w:t>
            </w:r>
            <w:r>
              <w:rPr>
                <w:spacing w:val="-9"/>
              </w:rPr>
              <w:t xml:space="preserve"> </w:t>
            </w:r>
            <w:r>
              <w:t>of</w:t>
            </w:r>
            <w:r>
              <w:rPr>
                <w:spacing w:val="-6"/>
              </w:rPr>
              <w:t xml:space="preserve"> </w:t>
            </w:r>
            <w:r>
              <w:t>pelvis</w:t>
            </w:r>
            <w:r>
              <w:rPr>
                <w:spacing w:val="-9"/>
              </w:rPr>
              <w:t xml:space="preserve"> </w:t>
            </w:r>
            <w:r>
              <w:t>and</w:t>
            </w:r>
            <w:r>
              <w:rPr>
                <w:spacing w:val="-7"/>
              </w:rPr>
              <w:t xml:space="preserve"> </w:t>
            </w:r>
            <w:r>
              <w:rPr>
                <w:spacing w:val="-4"/>
              </w:rPr>
              <w:t>femur</w:t>
            </w:r>
          </w:p>
          <w:p w14:paraId="16EAFE4B" w14:textId="77777777" w:rsidR="000B7F42" w:rsidRDefault="00000000">
            <w:pPr>
              <w:pStyle w:val="TableParagraph"/>
              <w:spacing w:before="8" w:line="450" w:lineRule="atLeast"/>
              <w:ind w:left="112" w:right="363"/>
            </w:pPr>
            <w:r>
              <w:t xml:space="preserve">Fracture Neck of Femur </w:t>
            </w:r>
            <w:r>
              <w:rPr>
                <w:spacing w:val="-2"/>
              </w:rPr>
              <w:t>Injuries</w:t>
            </w:r>
            <w:r>
              <w:rPr>
                <w:spacing w:val="-8"/>
              </w:rPr>
              <w:t xml:space="preserve"> </w:t>
            </w:r>
            <w:r>
              <w:rPr>
                <w:spacing w:val="-2"/>
              </w:rPr>
              <w:t>below</w:t>
            </w:r>
            <w:r>
              <w:rPr>
                <w:spacing w:val="-4"/>
              </w:rPr>
              <w:t xml:space="preserve"> </w:t>
            </w:r>
            <w:r>
              <w:rPr>
                <w:spacing w:val="-2"/>
              </w:rPr>
              <w:t>knee</w:t>
            </w:r>
            <w:r>
              <w:rPr>
                <w:spacing w:val="-5"/>
              </w:rPr>
              <w:t xml:space="preserve"> </w:t>
            </w:r>
            <w:r>
              <w:rPr>
                <w:spacing w:val="-4"/>
              </w:rPr>
              <w:t>joint</w:t>
            </w:r>
          </w:p>
        </w:tc>
        <w:tc>
          <w:tcPr>
            <w:tcW w:w="4863" w:type="dxa"/>
            <w:vMerge/>
            <w:tcBorders>
              <w:top w:val="nil"/>
            </w:tcBorders>
          </w:tcPr>
          <w:p w14:paraId="502A4662" w14:textId="77777777" w:rsidR="000B7F42" w:rsidRDefault="000B7F42">
            <w:pPr>
              <w:rPr>
                <w:sz w:val="2"/>
                <w:szCs w:val="2"/>
              </w:rPr>
            </w:pPr>
          </w:p>
        </w:tc>
        <w:tc>
          <w:tcPr>
            <w:tcW w:w="2612" w:type="dxa"/>
            <w:vMerge/>
            <w:tcBorders>
              <w:top w:val="nil"/>
            </w:tcBorders>
          </w:tcPr>
          <w:p w14:paraId="00DAEDDB" w14:textId="77777777" w:rsidR="000B7F42" w:rsidRDefault="000B7F42">
            <w:pPr>
              <w:rPr>
                <w:sz w:val="2"/>
                <w:szCs w:val="2"/>
              </w:rPr>
            </w:pPr>
          </w:p>
        </w:tc>
        <w:tc>
          <w:tcPr>
            <w:tcW w:w="1529" w:type="dxa"/>
          </w:tcPr>
          <w:p w14:paraId="69E38C46" w14:textId="77777777" w:rsidR="000B7F42" w:rsidRDefault="00000000">
            <w:pPr>
              <w:pStyle w:val="TableParagraph"/>
              <w:spacing w:before="1" w:line="259" w:lineRule="auto"/>
              <w:ind w:left="109" w:right="684"/>
              <w:jc w:val="both"/>
            </w:pPr>
            <w:r>
              <w:rPr>
                <w:spacing w:val="-4"/>
              </w:rPr>
              <w:t xml:space="preserve">Lecture/ PTCC/S </w:t>
            </w:r>
            <w:r>
              <w:rPr>
                <w:spacing w:val="-6"/>
              </w:rPr>
              <w:t>DL</w:t>
            </w:r>
          </w:p>
        </w:tc>
        <w:tc>
          <w:tcPr>
            <w:tcW w:w="1532" w:type="dxa"/>
          </w:tcPr>
          <w:p w14:paraId="59894F97" w14:textId="77777777" w:rsidR="000B7F42" w:rsidRDefault="00000000">
            <w:pPr>
              <w:pStyle w:val="TableParagraph"/>
              <w:spacing w:before="6"/>
              <w:ind w:left="109"/>
            </w:pPr>
            <w:r>
              <w:rPr>
                <w:spacing w:val="-2"/>
              </w:rPr>
              <w:t>MCQ/SEQ/SA</w:t>
            </w:r>
          </w:p>
          <w:p w14:paraId="03BF4A52" w14:textId="77777777" w:rsidR="000B7F42" w:rsidRDefault="00000000">
            <w:pPr>
              <w:pStyle w:val="TableParagraph"/>
              <w:spacing w:before="30" w:line="259" w:lineRule="auto"/>
              <w:ind w:left="109" w:right="179"/>
            </w:pPr>
            <w:r>
              <w:rPr>
                <w:spacing w:val="-6"/>
              </w:rPr>
              <w:t xml:space="preserve">Q/ </w:t>
            </w:r>
            <w:r>
              <w:rPr>
                <w:spacing w:val="-2"/>
              </w:rPr>
              <w:t xml:space="preserve">OSPE/Long </w:t>
            </w:r>
            <w:r>
              <w:t>case/ short</w:t>
            </w:r>
          </w:p>
          <w:p w14:paraId="5C92E5EF" w14:textId="77777777" w:rsidR="000B7F42" w:rsidRDefault="00000000">
            <w:pPr>
              <w:pStyle w:val="TableParagraph"/>
              <w:spacing w:line="251" w:lineRule="exact"/>
              <w:ind w:left="109"/>
            </w:pPr>
            <w:r>
              <w:rPr>
                <w:spacing w:val="-4"/>
              </w:rPr>
              <w:t>case</w:t>
            </w:r>
          </w:p>
        </w:tc>
      </w:tr>
    </w:tbl>
    <w:p w14:paraId="3231DD89" w14:textId="77777777" w:rsidR="000B7F42" w:rsidRDefault="000B7F42">
      <w:pPr>
        <w:pStyle w:val="TableParagraph"/>
        <w:spacing w:line="251" w:lineRule="exact"/>
        <w:sectPr w:rsidR="000B7F42">
          <w:pgSz w:w="16850" w:h="11920" w:orient="landscape"/>
          <w:pgMar w:top="680" w:right="425" w:bottom="1220" w:left="708" w:header="0" w:footer="1038" w:gutter="0"/>
          <w:cols w:space="720"/>
        </w:sectPr>
      </w:pPr>
    </w:p>
    <w:p w14:paraId="3E0C99FA"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4"/>
        <w:gridCol w:w="1529"/>
        <w:gridCol w:w="1534"/>
      </w:tblGrid>
      <w:tr w:rsidR="000B7F42" w14:paraId="6CB2F14E" w14:textId="77777777">
        <w:trPr>
          <w:trHeight w:val="1639"/>
        </w:trPr>
        <w:tc>
          <w:tcPr>
            <w:tcW w:w="1798" w:type="dxa"/>
          </w:tcPr>
          <w:p w14:paraId="047BD10F" w14:textId="77777777" w:rsidR="000B7F42" w:rsidRDefault="00000000">
            <w:pPr>
              <w:pStyle w:val="TableParagraph"/>
              <w:spacing w:before="5"/>
              <w:ind w:left="112"/>
              <w:rPr>
                <w:b/>
              </w:rPr>
            </w:pPr>
            <w:r>
              <w:rPr>
                <w:b/>
              </w:rPr>
              <w:t>Open</w:t>
            </w:r>
            <w:r>
              <w:rPr>
                <w:b/>
                <w:spacing w:val="-10"/>
              </w:rPr>
              <w:t xml:space="preserve"> </w:t>
            </w:r>
            <w:r>
              <w:rPr>
                <w:b/>
                <w:spacing w:val="-2"/>
              </w:rPr>
              <w:t>Fracture</w:t>
            </w:r>
          </w:p>
        </w:tc>
        <w:tc>
          <w:tcPr>
            <w:tcW w:w="3241" w:type="dxa"/>
          </w:tcPr>
          <w:p w14:paraId="1D0FD9A2" w14:textId="77777777" w:rsidR="000B7F42" w:rsidRDefault="00000000">
            <w:pPr>
              <w:pStyle w:val="TableParagraph"/>
              <w:spacing w:before="5"/>
              <w:ind w:left="112"/>
            </w:pPr>
            <w:r>
              <w:t>Open</w:t>
            </w:r>
            <w:r>
              <w:rPr>
                <w:spacing w:val="-7"/>
              </w:rPr>
              <w:t xml:space="preserve"> </w:t>
            </w:r>
            <w:r>
              <w:rPr>
                <w:spacing w:val="-2"/>
              </w:rPr>
              <w:t>Fracture</w:t>
            </w:r>
          </w:p>
        </w:tc>
        <w:tc>
          <w:tcPr>
            <w:tcW w:w="4863" w:type="dxa"/>
          </w:tcPr>
          <w:p w14:paraId="041CE3A3" w14:textId="77777777" w:rsidR="000B7F42" w:rsidRDefault="00000000">
            <w:pPr>
              <w:pStyle w:val="TableParagraph"/>
              <w:spacing w:before="1" w:line="259" w:lineRule="auto"/>
              <w:ind w:left="112" w:right="306"/>
            </w:pPr>
            <w:r>
              <w:t>Justify</w:t>
            </w:r>
            <w:r>
              <w:rPr>
                <w:spacing w:val="-9"/>
              </w:rPr>
              <w:t xml:space="preserve"> </w:t>
            </w:r>
            <w:r>
              <w:t>the</w:t>
            </w:r>
            <w:r>
              <w:rPr>
                <w:spacing w:val="-13"/>
              </w:rPr>
              <w:t xml:space="preserve"> </w:t>
            </w:r>
            <w:r>
              <w:t>management</w:t>
            </w:r>
            <w:r>
              <w:rPr>
                <w:spacing w:val="-10"/>
              </w:rPr>
              <w:t xml:space="preserve"> </w:t>
            </w:r>
            <w:r>
              <w:t>of</w:t>
            </w:r>
            <w:r>
              <w:rPr>
                <w:spacing w:val="-10"/>
              </w:rPr>
              <w:t xml:space="preserve"> </w:t>
            </w:r>
            <w:r>
              <w:t>open</w:t>
            </w:r>
            <w:r>
              <w:rPr>
                <w:spacing w:val="-9"/>
              </w:rPr>
              <w:t xml:space="preserve"> </w:t>
            </w:r>
            <w:r>
              <w:t>fractures</w:t>
            </w:r>
            <w:r>
              <w:rPr>
                <w:spacing w:val="-9"/>
              </w:rPr>
              <w:t xml:space="preserve"> </w:t>
            </w:r>
            <w:r>
              <w:t>and</w:t>
            </w:r>
            <w:r>
              <w:rPr>
                <w:spacing w:val="-13"/>
              </w:rPr>
              <w:t xml:space="preserve"> </w:t>
            </w:r>
            <w:r>
              <w:t>soft-tissue injury through surgery</w:t>
            </w:r>
          </w:p>
        </w:tc>
        <w:tc>
          <w:tcPr>
            <w:tcW w:w="2614" w:type="dxa"/>
          </w:tcPr>
          <w:p w14:paraId="63559823" w14:textId="77777777" w:rsidR="000B7F42" w:rsidRDefault="00000000">
            <w:pPr>
              <w:pStyle w:val="TableParagraph"/>
              <w:numPr>
                <w:ilvl w:val="0"/>
                <w:numId w:val="280"/>
              </w:numPr>
              <w:tabs>
                <w:tab w:val="left" w:pos="311"/>
              </w:tabs>
              <w:ind w:right="174"/>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open fracture</w:t>
            </w:r>
          </w:p>
          <w:p w14:paraId="65BA7232" w14:textId="77777777" w:rsidR="000B7F42" w:rsidRDefault="00000000">
            <w:pPr>
              <w:pStyle w:val="TableParagraph"/>
              <w:numPr>
                <w:ilvl w:val="0"/>
                <w:numId w:val="280"/>
              </w:numPr>
              <w:tabs>
                <w:tab w:val="left" w:pos="311"/>
              </w:tabs>
              <w:ind w:right="775"/>
              <w:jc w:val="both"/>
            </w:pPr>
            <w:r>
              <w:t>Perform clinical examination</w:t>
            </w:r>
            <w:r>
              <w:rPr>
                <w:spacing w:val="-1"/>
              </w:rPr>
              <w:t xml:space="preserve"> </w:t>
            </w:r>
            <w:r>
              <w:t>of</w:t>
            </w:r>
            <w:r>
              <w:rPr>
                <w:spacing w:val="-1"/>
              </w:rPr>
              <w:t xml:space="preserve"> </w:t>
            </w:r>
            <w:r>
              <w:t>a patient</w:t>
            </w:r>
            <w:r>
              <w:rPr>
                <w:spacing w:val="-14"/>
              </w:rPr>
              <w:t xml:space="preserve"> </w:t>
            </w:r>
            <w:r>
              <w:t>with</w:t>
            </w:r>
            <w:r>
              <w:rPr>
                <w:spacing w:val="-14"/>
              </w:rPr>
              <w:t xml:space="preserve"> </w:t>
            </w:r>
            <w:r>
              <w:t xml:space="preserve">open </w:t>
            </w:r>
            <w:r>
              <w:rPr>
                <w:spacing w:val="-2"/>
              </w:rPr>
              <w:t>fracture</w:t>
            </w:r>
          </w:p>
        </w:tc>
        <w:tc>
          <w:tcPr>
            <w:tcW w:w="1529" w:type="dxa"/>
          </w:tcPr>
          <w:p w14:paraId="3CBBCF31" w14:textId="77777777" w:rsidR="000B7F42" w:rsidRDefault="00000000">
            <w:pPr>
              <w:pStyle w:val="TableParagraph"/>
              <w:spacing w:before="1" w:line="259" w:lineRule="auto"/>
              <w:ind w:left="109" w:right="684"/>
              <w:jc w:val="both"/>
            </w:pPr>
            <w:r>
              <w:rPr>
                <w:spacing w:val="-4"/>
              </w:rPr>
              <w:t xml:space="preserve">Lecture/ PTCC/S </w:t>
            </w:r>
            <w:r>
              <w:rPr>
                <w:spacing w:val="-6"/>
              </w:rPr>
              <w:t>DL</w:t>
            </w:r>
          </w:p>
        </w:tc>
        <w:tc>
          <w:tcPr>
            <w:tcW w:w="1534" w:type="dxa"/>
          </w:tcPr>
          <w:p w14:paraId="0C085B47" w14:textId="77777777" w:rsidR="000B7F42" w:rsidRDefault="00000000">
            <w:pPr>
              <w:pStyle w:val="TableParagraph"/>
              <w:spacing w:before="5"/>
              <w:ind w:left="109"/>
            </w:pPr>
            <w:r>
              <w:rPr>
                <w:spacing w:val="-2"/>
              </w:rPr>
              <w:t>MCQ/SEQ/SA</w:t>
            </w:r>
          </w:p>
          <w:p w14:paraId="37A2696B" w14:textId="77777777" w:rsidR="000B7F42" w:rsidRDefault="00000000">
            <w:pPr>
              <w:pStyle w:val="TableParagraph"/>
              <w:spacing w:before="31" w:line="259" w:lineRule="auto"/>
              <w:ind w:left="109" w:right="181"/>
            </w:pPr>
            <w:r>
              <w:rPr>
                <w:spacing w:val="-6"/>
              </w:rPr>
              <w:t xml:space="preserve">Q/ </w:t>
            </w:r>
            <w:r>
              <w:rPr>
                <w:spacing w:val="-2"/>
              </w:rPr>
              <w:t xml:space="preserve">OSPE/Long </w:t>
            </w:r>
            <w:r>
              <w:t xml:space="preserve">case/ short </w:t>
            </w:r>
            <w:r>
              <w:rPr>
                <w:spacing w:val="-4"/>
              </w:rPr>
              <w:t>case</w:t>
            </w:r>
          </w:p>
        </w:tc>
      </w:tr>
      <w:tr w:rsidR="000B7F42" w14:paraId="0B797ED0" w14:textId="77777777">
        <w:trPr>
          <w:trHeight w:val="5770"/>
        </w:trPr>
        <w:tc>
          <w:tcPr>
            <w:tcW w:w="1798" w:type="dxa"/>
          </w:tcPr>
          <w:p w14:paraId="27E02976" w14:textId="77777777" w:rsidR="000B7F42" w:rsidRDefault="00000000">
            <w:pPr>
              <w:pStyle w:val="TableParagraph"/>
              <w:spacing w:before="1" w:line="259" w:lineRule="auto"/>
              <w:ind w:left="112" w:right="266"/>
              <w:rPr>
                <w:b/>
              </w:rPr>
            </w:pPr>
            <w:r>
              <w:rPr>
                <w:b/>
                <w:spacing w:val="-4"/>
              </w:rPr>
              <w:t xml:space="preserve">Fractures </w:t>
            </w:r>
            <w:r>
              <w:rPr>
                <w:b/>
                <w:spacing w:val="-2"/>
              </w:rPr>
              <w:t>without</w:t>
            </w:r>
          </w:p>
          <w:p w14:paraId="5DA34B8A" w14:textId="77777777" w:rsidR="000B7F42" w:rsidRDefault="00000000">
            <w:pPr>
              <w:pStyle w:val="TableParagraph"/>
              <w:spacing w:before="156"/>
              <w:ind w:left="112"/>
              <w:rPr>
                <w:b/>
              </w:rPr>
            </w:pPr>
            <w:r>
              <w:rPr>
                <w:b/>
                <w:spacing w:val="-2"/>
              </w:rPr>
              <w:t>Displacement</w:t>
            </w:r>
          </w:p>
        </w:tc>
        <w:tc>
          <w:tcPr>
            <w:tcW w:w="3241" w:type="dxa"/>
          </w:tcPr>
          <w:p w14:paraId="5C95C566" w14:textId="77777777" w:rsidR="000B7F42" w:rsidRDefault="00000000">
            <w:pPr>
              <w:pStyle w:val="TableParagraph"/>
              <w:spacing w:before="1" w:line="259" w:lineRule="auto"/>
              <w:ind w:left="112" w:right="232"/>
            </w:pPr>
            <w:r>
              <w:rPr>
                <w:spacing w:val="-2"/>
              </w:rPr>
              <w:t>Supracondylar</w:t>
            </w:r>
            <w:r>
              <w:rPr>
                <w:spacing w:val="-7"/>
              </w:rPr>
              <w:t xml:space="preserve"> </w:t>
            </w:r>
            <w:r>
              <w:rPr>
                <w:spacing w:val="-2"/>
              </w:rPr>
              <w:t>Fracture</w:t>
            </w:r>
            <w:r>
              <w:rPr>
                <w:spacing w:val="-8"/>
              </w:rPr>
              <w:t xml:space="preserve"> </w:t>
            </w:r>
            <w:r>
              <w:rPr>
                <w:spacing w:val="-2"/>
              </w:rPr>
              <w:t>in children</w:t>
            </w:r>
          </w:p>
          <w:p w14:paraId="78C2B2D7" w14:textId="77777777" w:rsidR="000B7F42" w:rsidRDefault="000B7F42">
            <w:pPr>
              <w:pStyle w:val="TableParagraph"/>
              <w:rPr>
                <w:b/>
              </w:rPr>
            </w:pPr>
          </w:p>
          <w:p w14:paraId="6053EBAC" w14:textId="77777777" w:rsidR="000B7F42" w:rsidRDefault="000B7F42">
            <w:pPr>
              <w:pStyle w:val="TableParagraph"/>
              <w:spacing w:before="66"/>
              <w:rPr>
                <w:b/>
              </w:rPr>
            </w:pPr>
          </w:p>
          <w:p w14:paraId="0E851235" w14:textId="77777777" w:rsidR="000B7F42" w:rsidRDefault="00000000">
            <w:pPr>
              <w:pStyle w:val="TableParagraph"/>
              <w:ind w:left="112"/>
            </w:pPr>
            <w:r>
              <w:t>Stress</w:t>
            </w:r>
            <w:r>
              <w:rPr>
                <w:spacing w:val="-6"/>
              </w:rPr>
              <w:t xml:space="preserve"> </w:t>
            </w:r>
            <w:r>
              <w:rPr>
                <w:spacing w:val="-2"/>
              </w:rPr>
              <w:t>fractures</w:t>
            </w:r>
          </w:p>
        </w:tc>
        <w:tc>
          <w:tcPr>
            <w:tcW w:w="4863" w:type="dxa"/>
          </w:tcPr>
          <w:p w14:paraId="2218443C" w14:textId="77777777" w:rsidR="000B7F42" w:rsidRDefault="00000000">
            <w:pPr>
              <w:pStyle w:val="TableParagraph"/>
              <w:numPr>
                <w:ilvl w:val="0"/>
                <w:numId w:val="279"/>
              </w:numPr>
              <w:tabs>
                <w:tab w:val="left" w:pos="455"/>
              </w:tabs>
              <w:ind w:right="921"/>
            </w:pPr>
            <w:r>
              <w:t>Describe</w:t>
            </w:r>
            <w:r>
              <w:rPr>
                <w:spacing w:val="-14"/>
              </w:rPr>
              <w:t xml:space="preserve"> </w:t>
            </w:r>
            <w:r>
              <w:t>the</w:t>
            </w:r>
            <w:r>
              <w:rPr>
                <w:spacing w:val="-14"/>
              </w:rPr>
              <w:t xml:space="preserve"> </w:t>
            </w:r>
            <w:r>
              <w:t>cellular</w:t>
            </w:r>
            <w:r>
              <w:rPr>
                <w:spacing w:val="-14"/>
              </w:rPr>
              <w:t xml:space="preserve"> </w:t>
            </w:r>
            <w:r>
              <w:t>process</w:t>
            </w:r>
            <w:r>
              <w:rPr>
                <w:spacing w:val="-13"/>
              </w:rPr>
              <w:t xml:space="preserve"> </w:t>
            </w:r>
            <w:r>
              <w:t>of</w:t>
            </w:r>
            <w:r>
              <w:rPr>
                <w:spacing w:val="-14"/>
              </w:rPr>
              <w:t xml:space="preserve"> </w:t>
            </w:r>
            <w:r>
              <w:t xml:space="preserve">fracture </w:t>
            </w:r>
            <w:r>
              <w:rPr>
                <w:spacing w:val="-2"/>
              </w:rPr>
              <w:t>healing.</w:t>
            </w:r>
          </w:p>
          <w:p w14:paraId="17FE887E" w14:textId="77777777" w:rsidR="000B7F42" w:rsidRDefault="00000000">
            <w:pPr>
              <w:pStyle w:val="TableParagraph"/>
              <w:numPr>
                <w:ilvl w:val="0"/>
                <w:numId w:val="279"/>
              </w:numPr>
              <w:tabs>
                <w:tab w:val="left" w:pos="455"/>
              </w:tabs>
              <w:ind w:right="388"/>
            </w:pPr>
            <w:r>
              <w:rPr>
                <w:noProof/>
              </w:rPr>
              <mc:AlternateContent>
                <mc:Choice Requires="wpg">
                  <w:drawing>
                    <wp:anchor distT="0" distB="0" distL="0" distR="0" simplePos="0" relativeHeight="479256064" behindDoc="1" locked="0" layoutInCell="1" allowOverlap="1" wp14:anchorId="3019FD34" wp14:editId="70137D65">
                      <wp:simplePos x="0" y="0"/>
                      <wp:positionH relativeFrom="column">
                        <wp:posOffset>-459057</wp:posOffset>
                      </wp:positionH>
                      <wp:positionV relativeFrom="paragraph">
                        <wp:posOffset>-106230</wp:posOffset>
                      </wp:positionV>
                      <wp:extent cx="4225290" cy="414972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37" name="Image 237"/>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77D5341C" id="Group 236" o:spid="_x0000_s1026" style="position:absolute;margin-left:-36.15pt;margin-top:-8.35pt;width:332.7pt;height:326.75pt;z-index:-24060416;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h5Pt64gAAAAsBAAAPAAAAZHJzL2Rv&#10;d25yZXYueG1sTI/BSsNAEIbvgu+wjOCt3WxD0xqzKaWopyLYCuJtm0yT0OxsyG6T9O0dT3qbYT7+&#10;+f5sM9lWDNj7xpEGNY9AIBWubKjS8Hl8na1B+GCoNK0j1HBDD5v8/i4zaelG+sDhECrBIeRTo6EO&#10;oUul9EWN1vi565D4dna9NYHXvpJlb0YOt61cRFEirWmIP9Smw12NxeVwtRreRjNuY/Uy7C/n3e37&#10;uHz/2ivU+vFh2j6DCDiFPxh+9VkdcnY6uSuVXrQaZqtFzCgPKlmBYGL5FCsQJw1JnKxB5pn83y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">
                      <v:shape id="Image 237"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">
                        <v:imagedata r:id="rId10" o:title=""/>
                      </v:shape>
                    </v:group>
                  </w:pict>
                </mc:Fallback>
              </mc:AlternateContent>
            </w:r>
            <w:r>
              <w:t>State</w:t>
            </w:r>
            <w:r>
              <w:rPr>
                <w:spacing w:val="-14"/>
              </w:rPr>
              <w:t xml:space="preserve"> </w:t>
            </w:r>
            <w:r>
              <w:t>the</w:t>
            </w:r>
            <w:r>
              <w:rPr>
                <w:spacing w:val="-12"/>
              </w:rPr>
              <w:t xml:space="preserve"> </w:t>
            </w:r>
            <w:r>
              <w:t>principles</w:t>
            </w:r>
            <w:r>
              <w:rPr>
                <w:spacing w:val="-14"/>
              </w:rPr>
              <w:t xml:space="preserve"> </w:t>
            </w:r>
            <w:r>
              <w:t>of</w:t>
            </w:r>
            <w:r>
              <w:rPr>
                <w:spacing w:val="-11"/>
              </w:rPr>
              <w:t xml:space="preserve"> </w:t>
            </w:r>
            <w:r>
              <w:t>general</w:t>
            </w:r>
            <w:r>
              <w:rPr>
                <w:spacing w:val="-13"/>
              </w:rPr>
              <w:t xml:space="preserve"> </w:t>
            </w:r>
            <w:r>
              <w:t>management</w:t>
            </w:r>
            <w:r>
              <w:rPr>
                <w:spacing w:val="-13"/>
              </w:rPr>
              <w:t xml:space="preserve"> </w:t>
            </w:r>
            <w:r>
              <w:t>of a fracture.</w:t>
            </w:r>
          </w:p>
          <w:p w14:paraId="1AC70352" w14:textId="77777777" w:rsidR="000B7F42" w:rsidRDefault="00000000">
            <w:pPr>
              <w:pStyle w:val="TableParagraph"/>
              <w:numPr>
                <w:ilvl w:val="0"/>
                <w:numId w:val="279"/>
              </w:numPr>
              <w:tabs>
                <w:tab w:val="left" w:pos="455"/>
              </w:tabs>
              <w:spacing w:before="1" w:line="235" w:lineRule="auto"/>
              <w:ind w:right="350"/>
            </w:pPr>
            <w:r>
              <w:t>Differentiate</w:t>
            </w:r>
            <w:r>
              <w:rPr>
                <w:spacing w:val="-14"/>
              </w:rPr>
              <w:t xml:space="preserve"> </w:t>
            </w:r>
            <w:r>
              <w:t>the</w:t>
            </w:r>
            <w:r>
              <w:rPr>
                <w:spacing w:val="-14"/>
              </w:rPr>
              <w:t xml:space="preserve"> </w:t>
            </w:r>
            <w:r>
              <w:t>differences</w:t>
            </w:r>
            <w:r>
              <w:rPr>
                <w:spacing w:val="-14"/>
              </w:rPr>
              <w:t xml:space="preserve"> </w:t>
            </w:r>
            <w:r>
              <w:t>between</w:t>
            </w:r>
            <w:r>
              <w:rPr>
                <w:spacing w:val="-13"/>
              </w:rPr>
              <w:t xml:space="preserve"> </w:t>
            </w:r>
            <w:r>
              <w:t>different types of displaced fractures</w:t>
            </w:r>
          </w:p>
          <w:p w14:paraId="5FD72772" w14:textId="77777777" w:rsidR="000B7F42" w:rsidRDefault="00000000">
            <w:pPr>
              <w:pStyle w:val="TableParagraph"/>
              <w:numPr>
                <w:ilvl w:val="0"/>
                <w:numId w:val="279"/>
              </w:numPr>
              <w:tabs>
                <w:tab w:val="left" w:pos="455"/>
              </w:tabs>
              <w:spacing w:before="4"/>
              <w:ind w:right="824"/>
            </w:pPr>
            <w:r>
              <w:t>Summarize</w:t>
            </w:r>
            <w:r>
              <w:rPr>
                <w:spacing w:val="-13"/>
              </w:rPr>
              <w:t xml:space="preserve"> </w:t>
            </w:r>
            <w:r>
              <w:t>the</w:t>
            </w:r>
            <w:r>
              <w:rPr>
                <w:spacing w:val="-13"/>
              </w:rPr>
              <w:t xml:space="preserve"> </w:t>
            </w:r>
            <w:r>
              <w:t>concept</w:t>
            </w:r>
            <w:r>
              <w:rPr>
                <w:spacing w:val="-12"/>
              </w:rPr>
              <w:t xml:space="preserve"> </w:t>
            </w:r>
            <w:r>
              <w:t>of</w:t>
            </w:r>
            <w:r>
              <w:rPr>
                <w:spacing w:val="-13"/>
              </w:rPr>
              <w:t xml:space="preserve"> </w:t>
            </w:r>
            <w:r>
              <w:t>‘stability’</w:t>
            </w:r>
            <w:r>
              <w:rPr>
                <w:spacing w:val="-12"/>
              </w:rPr>
              <w:t xml:space="preserve"> </w:t>
            </w:r>
            <w:r>
              <w:t>of</w:t>
            </w:r>
            <w:r>
              <w:rPr>
                <w:spacing w:val="-10"/>
              </w:rPr>
              <w:t xml:space="preserve"> </w:t>
            </w:r>
            <w:r>
              <w:t xml:space="preserve">a </w:t>
            </w:r>
            <w:r>
              <w:rPr>
                <w:spacing w:val="-2"/>
              </w:rPr>
              <w:t>fracture</w:t>
            </w:r>
          </w:p>
          <w:p w14:paraId="5C112544" w14:textId="77777777" w:rsidR="000B7F42" w:rsidRDefault="00000000">
            <w:pPr>
              <w:pStyle w:val="TableParagraph"/>
              <w:numPr>
                <w:ilvl w:val="0"/>
                <w:numId w:val="279"/>
              </w:numPr>
              <w:tabs>
                <w:tab w:val="left" w:pos="455"/>
              </w:tabs>
              <w:ind w:right="963"/>
            </w:pPr>
            <w:r>
              <w:t>Describe</w:t>
            </w:r>
            <w:r>
              <w:rPr>
                <w:spacing w:val="-13"/>
              </w:rPr>
              <w:t xml:space="preserve"> </w:t>
            </w:r>
            <w:r>
              <w:t>the</w:t>
            </w:r>
            <w:r>
              <w:rPr>
                <w:spacing w:val="-14"/>
              </w:rPr>
              <w:t xml:space="preserve"> </w:t>
            </w:r>
            <w:r>
              <w:t>soft</w:t>
            </w:r>
            <w:r>
              <w:rPr>
                <w:spacing w:val="-11"/>
              </w:rPr>
              <w:t xml:space="preserve"> </w:t>
            </w:r>
            <w:r>
              <w:t>tissue</w:t>
            </w:r>
            <w:r>
              <w:rPr>
                <w:spacing w:val="-13"/>
              </w:rPr>
              <w:t xml:space="preserve"> </w:t>
            </w:r>
            <w:r>
              <w:t>component</w:t>
            </w:r>
            <w:r>
              <w:rPr>
                <w:spacing w:val="-14"/>
              </w:rPr>
              <w:t xml:space="preserve"> </w:t>
            </w:r>
            <w:r>
              <w:t>of</w:t>
            </w:r>
            <w:r>
              <w:rPr>
                <w:spacing w:val="-12"/>
              </w:rPr>
              <w:t xml:space="preserve"> </w:t>
            </w:r>
            <w:r>
              <w:t xml:space="preserve">a </w:t>
            </w:r>
            <w:r>
              <w:rPr>
                <w:spacing w:val="-2"/>
              </w:rPr>
              <w:t>fracture</w:t>
            </w:r>
          </w:p>
          <w:p w14:paraId="18CF8E47" w14:textId="77777777" w:rsidR="000B7F42" w:rsidRDefault="00000000">
            <w:pPr>
              <w:pStyle w:val="TableParagraph"/>
              <w:numPr>
                <w:ilvl w:val="0"/>
                <w:numId w:val="279"/>
              </w:numPr>
              <w:tabs>
                <w:tab w:val="left" w:pos="455"/>
              </w:tabs>
              <w:spacing w:line="268" w:lineRule="exact"/>
              <w:ind w:hanging="343"/>
            </w:pPr>
            <w:r>
              <w:t>Identify</w:t>
            </w:r>
            <w:r>
              <w:rPr>
                <w:spacing w:val="-5"/>
              </w:rPr>
              <w:t xml:space="preserve"> </w:t>
            </w:r>
            <w:r>
              <w:t>risk</w:t>
            </w:r>
            <w:r>
              <w:rPr>
                <w:spacing w:val="-7"/>
              </w:rPr>
              <w:t xml:space="preserve"> </w:t>
            </w:r>
            <w:r>
              <w:t>factors</w:t>
            </w:r>
            <w:r>
              <w:rPr>
                <w:spacing w:val="-7"/>
              </w:rPr>
              <w:t xml:space="preserve"> </w:t>
            </w:r>
            <w:r>
              <w:t>for</w:t>
            </w:r>
            <w:r>
              <w:rPr>
                <w:spacing w:val="-6"/>
              </w:rPr>
              <w:t xml:space="preserve"> </w:t>
            </w:r>
            <w:r>
              <w:rPr>
                <w:spacing w:val="-2"/>
              </w:rPr>
              <w:t>fractures</w:t>
            </w:r>
          </w:p>
          <w:p w14:paraId="6D91F4D6" w14:textId="77777777" w:rsidR="000B7F42" w:rsidRDefault="00000000">
            <w:pPr>
              <w:pStyle w:val="TableParagraph"/>
              <w:numPr>
                <w:ilvl w:val="0"/>
                <w:numId w:val="279"/>
              </w:numPr>
              <w:tabs>
                <w:tab w:val="left" w:pos="455"/>
              </w:tabs>
              <w:spacing w:before="2" w:line="237" w:lineRule="auto"/>
              <w:ind w:right="738"/>
            </w:pPr>
            <w:r>
              <w:t>Classify</w:t>
            </w:r>
            <w:r>
              <w:rPr>
                <w:spacing w:val="-14"/>
              </w:rPr>
              <w:t xml:space="preserve"> </w:t>
            </w:r>
            <w:r>
              <w:t>fractures</w:t>
            </w:r>
            <w:r>
              <w:rPr>
                <w:spacing w:val="-14"/>
              </w:rPr>
              <w:t xml:space="preserve"> </w:t>
            </w:r>
            <w:r>
              <w:t>using</w:t>
            </w:r>
            <w:r>
              <w:rPr>
                <w:spacing w:val="-14"/>
              </w:rPr>
              <w:t xml:space="preserve"> </w:t>
            </w:r>
            <w:r>
              <w:t>different</w:t>
            </w:r>
            <w:r>
              <w:rPr>
                <w:spacing w:val="-13"/>
              </w:rPr>
              <w:t xml:space="preserve"> </w:t>
            </w:r>
            <w:r>
              <w:t>methods including Garland classification</w:t>
            </w:r>
          </w:p>
          <w:p w14:paraId="136A94AE" w14:textId="77777777" w:rsidR="000B7F42" w:rsidRDefault="00000000">
            <w:pPr>
              <w:pStyle w:val="TableParagraph"/>
              <w:numPr>
                <w:ilvl w:val="0"/>
                <w:numId w:val="279"/>
              </w:numPr>
              <w:tabs>
                <w:tab w:val="left" w:pos="455"/>
              </w:tabs>
              <w:spacing w:before="2"/>
              <w:ind w:right="1095"/>
            </w:pPr>
            <w:r>
              <w:t>Identify</w:t>
            </w:r>
            <w:r>
              <w:rPr>
                <w:spacing w:val="-14"/>
              </w:rPr>
              <w:t xml:space="preserve"> </w:t>
            </w:r>
            <w:r>
              <w:t>the</w:t>
            </w:r>
            <w:r>
              <w:rPr>
                <w:spacing w:val="-14"/>
              </w:rPr>
              <w:t xml:space="preserve"> </w:t>
            </w:r>
            <w:r>
              <w:t>clinical</w:t>
            </w:r>
            <w:r>
              <w:rPr>
                <w:spacing w:val="-14"/>
              </w:rPr>
              <w:t xml:space="preserve"> </w:t>
            </w:r>
            <w:r>
              <w:t>features</w:t>
            </w:r>
            <w:r>
              <w:rPr>
                <w:spacing w:val="-13"/>
              </w:rPr>
              <w:t xml:space="preserve"> </w:t>
            </w:r>
            <w:r>
              <w:t>requiring emergency management</w:t>
            </w:r>
          </w:p>
          <w:p w14:paraId="7AD69014" w14:textId="77777777" w:rsidR="000B7F42" w:rsidRDefault="00000000">
            <w:pPr>
              <w:pStyle w:val="TableParagraph"/>
              <w:numPr>
                <w:ilvl w:val="0"/>
                <w:numId w:val="279"/>
              </w:numPr>
              <w:tabs>
                <w:tab w:val="left" w:pos="455"/>
              </w:tabs>
              <w:spacing w:line="267" w:lineRule="exact"/>
              <w:ind w:hanging="343"/>
            </w:pPr>
            <w:r>
              <w:rPr>
                <w:spacing w:val="-2"/>
              </w:rPr>
              <w:t>Suggest</w:t>
            </w:r>
            <w:r>
              <w:rPr>
                <w:spacing w:val="4"/>
              </w:rPr>
              <w:t xml:space="preserve"> </w:t>
            </w:r>
            <w:r>
              <w:rPr>
                <w:spacing w:val="-2"/>
              </w:rPr>
              <w:t>appropriate</w:t>
            </w:r>
            <w:r>
              <w:rPr>
                <w:spacing w:val="2"/>
              </w:rPr>
              <w:t xml:space="preserve"> </w:t>
            </w:r>
            <w:r>
              <w:rPr>
                <w:spacing w:val="-2"/>
              </w:rPr>
              <w:t>investigations</w:t>
            </w:r>
          </w:p>
          <w:p w14:paraId="14624A4D" w14:textId="77777777" w:rsidR="000B7F42" w:rsidRDefault="00000000">
            <w:pPr>
              <w:pStyle w:val="TableParagraph"/>
              <w:numPr>
                <w:ilvl w:val="0"/>
                <w:numId w:val="279"/>
              </w:numPr>
              <w:tabs>
                <w:tab w:val="left" w:pos="455"/>
              </w:tabs>
              <w:ind w:right="341"/>
            </w:pPr>
            <w:r>
              <w:t>Elaborate principles of management through open</w:t>
            </w:r>
            <w:r>
              <w:rPr>
                <w:spacing w:val="-12"/>
              </w:rPr>
              <w:t xml:space="preserve"> </w:t>
            </w:r>
            <w:r>
              <w:t>and</w:t>
            </w:r>
            <w:r>
              <w:rPr>
                <w:spacing w:val="-13"/>
              </w:rPr>
              <w:t xml:space="preserve"> </w:t>
            </w:r>
            <w:r>
              <w:t>closed</w:t>
            </w:r>
            <w:r>
              <w:rPr>
                <w:spacing w:val="-14"/>
              </w:rPr>
              <w:t xml:space="preserve"> </w:t>
            </w:r>
            <w:r>
              <w:t>reduction</w:t>
            </w:r>
            <w:r>
              <w:rPr>
                <w:spacing w:val="-14"/>
              </w:rPr>
              <w:t xml:space="preserve"> </w:t>
            </w:r>
            <w:r>
              <w:t>including</w:t>
            </w:r>
            <w:r>
              <w:rPr>
                <w:spacing w:val="-12"/>
              </w:rPr>
              <w:t xml:space="preserve"> </w:t>
            </w:r>
            <w:r>
              <w:t>follow</w:t>
            </w:r>
            <w:r>
              <w:rPr>
                <w:spacing w:val="-13"/>
              </w:rPr>
              <w:t xml:space="preserve"> </w:t>
            </w:r>
            <w:r>
              <w:t xml:space="preserve">up </w:t>
            </w:r>
            <w:r>
              <w:rPr>
                <w:spacing w:val="-4"/>
              </w:rPr>
              <w:t>plan</w:t>
            </w:r>
          </w:p>
          <w:p w14:paraId="19C92957" w14:textId="77777777" w:rsidR="000B7F42" w:rsidRDefault="00000000">
            <w:pPr>
              <w:pStyle w:val="TableParagraph"/>
              <w:numPr>
                <w:ilvl w:val="0"/>
                <w:numId w:val="279"/>
              </w:numPr>
              <w:tabs>
                <w:tab w:val="left" w:pos="455"/>
              </w:tabs>
              <w:spacing w:line="254" w:lineRule="auto"/>
              <w:ind w:right="567"/>
            </w:pPr>
            <w:r>
              <w:t>List</w:t>
            </w:r>
            <w:r>
              <w:rPr>
                <w:spacing w:val="-14"/>
              </w:rPr>
              <w:t xml:space="preserve"> </w:t>
            </w:r>
            <w:r>
              <w:t>potential</w:t>
            </w:r>
            <w:r>
              <w:rPr>
                <w:spacing w:val="-14"/>
              </w:rPr>
              <w:t xml:space="preserve"> </w:t>
            </w:r>
            <w:r>
              <w:t>complications</w:t>
            </w:r>
            <w:r>
              <w:rPr>
                <w:spacing w:val="-14"/>
              </w:rPr>
              <w:t xml:space="preserve"> </w:t>
            </w:r>
            <w:r>
              <w:t>associated</w:t>
            </w:r>
            <w:r>
              <w:rPr>
                <w:spacing w:val="-13"/>
              </w:rPr>
              <w:t xml:space="preserve"> </w:t>
            </w:r>
            <w:r>
              <w:t>with supracondylar fracture</w:t>
            </w:r>
          </w:p>
        </w:tc>
        <w:tc>
          <w:tcPr>
            <w:tcW w:w="2614" w:type="dxa"/>
          </w:tcPr>
          <w:p w14:paraId="5543BF61" w14:textId="77777777" w:rsidR="000B7F42" w:rsidRDefault="00000000">
            <w:pPr>
              <w:pStyle w:val="TableParagraph"/>
              <w:numPr>
                <w:ilvl w:val="0"/>
                <w:numId w:val="278"/>
              </w:numPr>
              <w:tabs>
                <w:tab w:val="left" w:pos="311"/>
              </w:tabs>
              <w:ind w:right="174"/>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fracture</w:t>
            </w:r>
          </w:p>
          <w:p w14:paraId="2311BEBD" w14:textId="77777777" w:rsidR="000B7F42" w:rsidRDefault="00000000">
            <w:pPr>
              <w:pStyle w:val="TableParagraph"/>
              <w:numPr>
                <w:ilvl w:val="0"/>
                <w:numId w:val="278"/>
              </w:numPr>
              <w:tabs>
                <w:tab w:val="left" w:pos="311"/>
              </w:tabs>
              <w:ind w:right="529"/>
            </w:pPr>
            <w:r>
              <w:t xml:space="preserve">Perform clinical examination of a </w:t>
            </w:r>
            <w:r>
              <w:rPr>
                <w:spacing w:val="-2"/>
              </w:rPr>
              <w:t>patient</w:t>
            </w:r>
            <w:r>
              <w:rPr>
                <w:spacing w:val="-10"/>
              </w:rPr>
              <w:t xml:space="preserve"> </w:t>
            </w:r>
            <w:r>
              <w:rPr>
                <w:spacing w:val="-2"/>
              </w:rPr>
              <w:t>with</w:t>
            </w:r>
            <w:r>
              <w:rPr>
                <w:spacing w:val="-13"/>
              </w:rPr>
              <w:t xml:space="preserve"> </w:t>
            </w:r>
            <w:r>
              <w:rPr>
                <w:spacing w:val="-2"/>
              </w:rPr>
              <w:t>fracture</w:t>
            </w:r>
          </w:p>
        </w:tc>
        <w:tc>
          <w:tcPr>
            <w:tcW w:w="1529" w:type="dxa"/>
          </w:tcPr>
          <w:p w14:paraId="7ACF0B9C" w14:textId="77777777" w:rsidR="000B7F42" w:rsidRDefault="00000000">
            <w:pPr>
              <w:pStyle w:val="TableParagraph"/>
              <w:spacing w:before="1" w:line="259" w:lineRule="auto"/>
              <w:ind w:left="109" w:right="684"/>
              <w:jc w:val="both"/>
            </w:pPr>
            <w:r>
              <w:rPr>
                <w:spacing w:val="-4"/>
              </w:rPr>
              <w:t xml:space="preserve">Lecture/ PTCC/S </w:t>
            </w:r>
            <w:r>
              <w:rPr>
                <w:spacing w:val="-6"/>
              </w:rPr>
              <w:t>DL</w:t>
            </w:r>
          </w:p>
        </w:tc>
        <w:tc>
          <w:tcPr>
            <w:tcW w:w="1534" w:type="dxa"/>
          </w:tcPr>
          <w:p w14:paraId="73FD4D4A" w14:textId="77777777" w:rsidR="000B7F42" w:rsidRDefault="00000000">
            <w:pPr>
              <w:pStyle w:val="TableParagraph"/>
              <w:spacing w:before="5"/>
              <w:ind w:left="109"/>
            </w:pPr>
            <w:r>
              <w:rPr>
                <w:spacing w:val="-2"/>
              </w:rPr>
              <w:t>MCQ/SEQ/SA</w:t>
            </w:r>
          </w:p>
          <w:p w14:paraId="578B0632" w14:textId="77777777" w:rsidR="000B7F42" w:rsidRDefault="00000000">
            <w:pPr>
              <w:pStyle w:val="TableParagraph"/>
              <w:spacing w:before="28" w:line="259" w:lineRule="auto"/>
              <w:ind w:left="109" w:right="181"/>
            </w:pPr>
            <w:r>
              <w:rPr>
                <w:spacing w:val="-6"/>
              </w:rPr>
              <w:t xml:space="preserve">Q/ </w:t>
            </w:r>
            <w:r>
              <w:rPr>
                <w:spacing w:val="-2"/>
              </w:rPr>
              <w:t xml:space="preserve">OSPE/Long </w:t>
            </w:r>
            <w:r>
              <w:t xml:space="preserve">case/ short </w:t>
            </w:r>
            <w:r>
              <w:rPr>
                <w:spacing w:val="-4"/>
              </w:rPr>
              <w:t>case</w:t>
            </w:r>
          </w:p>
        </w:tc>
      </w:tr>
      <w:tr w:rsidR="000B7F42" w14:paraId="0004D3A9" w14:textId="77777777">
        <w:trPr>
          <w:trHeight w:val="1379"/>
        </w:trPr>
        <w:tc>
          <w:tcPr>
            <w:tcW w:w="1798" w:type="dxa"/>
          </w:tcPr>
          <w:p w14:paraId="4F02B273" w14:textId="77777777" w:rsidR="000B7F42" w:rsidRDefault="00000000">
            <w:pPr>
              <w:pStyle w:val="TableParagraph"/>
              <w:spacing w:before="1" w:line="259" w:lineRule="auto"/>
              <w:ind w:left="112" w:right="351"/>
              <w:rPr>
                <w:b/>
              </w:rPr>
            </w:pPr>
            <w:r>
              <w:rPr>
                <w:b/>
              </w:rPr>
              <w:t>Joints-</w:t>
            </w:r>
            <w:r>
              <w:rPr>
                <w:b/>
                <w:spacing w:val="-4"/>
              </w:rPr>
              <w:t>Abnormalities</w:t>
            </w:r>
          </w:p>
        </w:tc>
        <w:tc>
          <w:tcPr>
            <w:tcW w:w="3241" w:type="dxa"/>
          </w:tcPr>
          <w:p w14:paraId="3584CB28" w14:textId="77777777" w:rsidR="000B7F42" w:rsidRDefault="00000000">
            <w:pPr>
              <w:pStyle w:val="TableParagraph"/>
              <w:spacing w:before="5"/>
              <w:ind w:left="112"/>
            </w:pPr>
            <w:r>
              <w:t>Dislocation</w:t>
            </w:r>
            <w:r>
              <w:rPr>
                <w:spacing w:val="-9"/>
              </w:rPr>
              <w:t xml:space="preserve"> </w:t>
            </w:r>
            <w:r>
              <w:t>of</w:t>
            </w:r>
            <w:r>
              <w:rPr>
                <w:spacing w:val="-8"/>
              </w:rPr>
              <w:t xml:space="preserve"> </w:t>
            </w:r>
            <w:r>
              <w:rPr>
                <w:spacing w:val="-2"/>
              </w:rPr>
              <w:t>Joints</w:t>
            </w:r>
          </w:p>
        </w:tc>
        <w:tc>
          <w:tcPr>
            <w:tcW w:w="4863" w:type="dxa"/>
          </w:tcPr>
          <w:p w14:paraId="42728E27" w14:textId="77777777" w:rsidR="000B7F42" w:rsidRDefault="00000000">
            <w:pPr>
              <w:pStyle w:val="TableParagraph"/>
              <w:numPr>
                <w:ilvl w:val="0"/>
                <w:numId w:val="277"/>
              </w:numPr>
              <w:tabs>
                <w:tab w:val="left" w:pos="469"/>
              </w:tabs>
              <w:spacing w:line="269" w:lineRule="exact"/>
              <w:ind w:hanging="357"/>
            </w:pPr>
            <w:r>
              <w:t>Describe</w:t>
            </w:r>
            <w:r>
              <w:rPr>
                <w:spacing w:val="-9"/>
              </w:rPr>
              <w:t xml:space="preserve"> </w:t>
            </w:r>
            <w:r>
              <w:t>the</w:t>
            </w:r>
            <w:r>
              <w:rPr>
                <w:spacing w:val="-9"/>
              </w:rPr>
              <w:t xml:space="preserve"> </w:t>
            </w:r>
            <w:r>
              <w:t>management</w:t>
            </w:r>
            <w:r>
              <w:rPr>
                <w:spacing w:val="-7"/>
              </w:rPr>
              <w:t xml:space="preserve"> </w:t>
            </w:r>
            <w:r>
              <w:t>of</w:t>
            </w:r>
            <w:r>
              <w:rPr>
                <w:spacing w:val="-6"/>
              </w:rPr>
              <w:t xml:space="preserve"> </w:t>
            </w:r>
            <w:r>
              <w:t>a</w:t>
            </w:r>
            <w:r>
              <w:rPr>
                <w:spacing w:val="-9"/>
              </w:rPr>
              <w:t xml:space="preserve"> </w:t>
            </w:r>
            <w:r>
              <w:t>dislocated</w:t>
            </w:r>
            <w:r>
              <w:rPr>
                <w:spacing w:val="-6"/>
              </w:rPr>
              <w:t xml:space="preserve"> </w:t>
            </w:r>
            <w:r>
              <w:rPr>
                <w:spacing w:val="-4"/>
              </w:rPr>
              <w:t>joint</w:t>
            </w:r>
          </w:p>
        </w:tc>
        <w:tc>
          <w:tcPr>
            <w:tcW w:w="2614" w:type="dxa"/>
          </w:tcPr>
          <w:p w14:paraId="3FC45917" w14:textId="77777777" w:rsidR="000B7F42" w:rsidRDefault="00000000">
            <w:pPr>
              <w:pStyle w:val="TableParagraph"/>
              <w:numPr>
                <w:ilvl w:val="0"/>
                <w:numId w:val="276"/>
              </w:numPr>
              <w:tabs>
                <w:tab w:val="left" w:pos="311"/>
              </w:tabs>
              <w:ind w:right="174"/>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dislocated joint</w:t>
            </w:r>
          </w:p>
          <w:p w14:paraId="6A9AA8E9" w14:textId="77777777" w:rsidR="000B7F42" w:rsidRDefault="00000000">
            <w:pPr>
              <w:pStyle w:val="TableParagraph"/>
              <w:numPr>
                <w:ilvl w:val="0"/>
                <w:numId w:val="276"/>
              </w:numPr>
              <w:tabs>
                <w:tab w:val="left" w:pos="311"/>
              </w:tabs>
              <w:spacing w:line="235" w:lineRule="auto"/>
              <w:ind w:right="833"/>
            </w:pPr>
            <w:r>
              <w:t>Perform</w:t>
            </w:r>
            <w:r>
              <w:rPr>
                <w:spacing w:val="-4"/>
              </w:rPr>
              <w:t xml:space="preserve"> </w:t>
            </w:r>
            <w:r>
              <w:t xml:space="preserve">clinical </w:t>
            </w:r>
            <w:r>
              <w:rPr>
                <w:spacing w:val="-2"/>
              </w:rPr>
              <w:t>examination</w:t>
            </w:r>
            <w:r>
              <w:rPr>
                <w:spacing w:val="-14"/>
              </w:rPr>
              <w:t xml:space="preserve"> </w:t>
            </w:r>
            <w:r>
              <w:rPr>
                <w:spacing w:val="-2"/>
              </w:rPr>
              <w:t>of</w:t>
            </w:r>
            <w:r>
              <w:rPr>
                <w:spacing w:val="-12"/>
              </w:rPr>
              <w:t xml:space="preserve"> </w:t>
            </w:r>
            <w:r>
              <w:rPr>
                <w:spacing w:val="-2"/>
              </w:rPr>
              <w:t>a</w:t>
            </w:r>
          </w:p>
        </w:tc>
        <w:tc>
          <w:tcPr>
            <w:tcW w:w="1529" w:type="dxa"/>
          </w:tcPr>
          <w:p w14:paraId="4A4EDF84" w14:textId="77777777" w:rsidR="000B7F42" w:rsidRDefault="00000000">
            <w:pPr>
              <w:pStyle w:val="TableParagraph"/>
              <w:spacing w:before="5"/>
              <w:ind w:left="109"/>
            </w:pPr>
            <w:r>
              <w:t>Lecture/</w:t>
            </w:r>
            <w:r>
              <w:rPr>
                <w:spacing w:val="-10"/>
              </w:rPr>
              <w:t xml:space="preserve"> </w:t>
            </w:r>
            <w:r>
              <w:rPr>
                <w:spacing w:val="-4"/>
              </w:rPr>
              <w:t>PTCC</w:t>
            </w:r>
          </w:p>
        </w:tc>
        <w:tc>
          <w:tcPr>
            <w:tcW w:w="1534" w:type="dxa"/>
          </w:tcPr>
          <w:p w14:paraId="4EE1A1DF" w14:textId="77777777" w:rsidR="000B7F42" w:rsidRDefault="00000000">
            <w:pPr>
              <w:pStyle w:val="TableParagraph"/>
              <w:spacing w:before="5"/>
              <w:ind w:left="109"/>
            </w:pPr>
            <w:r>
              <w:rPr>
                <w:spacing w:val="-2"/>
              </w:rPr>
              <w:t>MCQ/SEQ/SA</w:t>
            </w:r>
          </w:p>
          <w:p w14:paraId="410BB676" w14:textId="77777777" w:rsidR="000B7F42" w:rsidRDefault="00000000">
            <w:pPr>
              <w:pStyle w:val="TableParagraph"/>
              <w:spacing w:before="31" w:line="259" w:lineRule="auto"/>
              <w:ind w:left="109" w:right="181"/>
            </w:pPr>
            <w:r>
              <w:rPr>
                <w:spacing w:val="-6"/>
              </w:rPr>
              <w:t xml:space="preserve">Q/ </w:t>
            </w:r>
            <w:r>
              <w:rPr>
                <w:spacing w:val="-2"/>
              </w:rPr>
              <w:t xml:space="preserve">OSPE/Long </w:t>
            </w:r>
            <w:r>
              <w:t>case/ short</w:t>
            </w:r>
          </w:p>
          <w:p w14:paraId="7963AD86" w14:textId="77777777" w:rsidR="000B7F42" w:rsidRDefault="00000000">
            <w:pPr>
              <w:pStyle w:val="TableParagraph"/>
              <w:spacing w:line="251" w:lineRule="exact"/>
              <w:ind w:left="109"/>
            </w:pPr>
            <w:r>
              <w:rPr>
                <w:spacing w:val="-4"/>
              </w:rPr>
              <w:t>case</w:t>
            </w:r>
          </w:p>
        </w:tc>
      </w:tr>
      <w:tr w:rsidR="000B7F42" w14:paraId="28A82705" w14:textId="77777777">
        <w:trPr>
          <w:trHeight w:val="537"/>
        </w:trPr>
        <w:tc>
          <w:tcPr>
            <w:tcW w:w="1798" w:type="dxa"/>
          </w:tcPr>
          <w:p w14:paraId="5438B61D" w14:textId="77777777" w:rsidR="000B7F42" w:rsidRDefault="000B7F42">
            <w:pPr>
              <w:pStyle w:val="TableParagraph"/>
            </w:pPr>
          </w:p>
        </w:tc>
        <w:tc>
          <w:tcPr>
            <w:tcW w:w="3241" w:type="dxa"/>
          </w:tcPr>
          <w:p w14:paraId="1EAF4776" w14:textId="77777777" w:rsidR="000B7F42" w:rsidRDefault="000B7F42">
            <w:pPr>
              <w:pStyle w:val="TableParagraph"/>
            </w:pPr>
          </w:p>
        </w:tc>
        <w:tc>
          <w:tcPr>
            <w:tcW w:w="4863" w:type="dxa"/>
          </w:tcPr>
          <w:p w14:paraId="455541CC" w14:textId="77777777" w:rsidR="000B7F42" w:rsidRDefault="000B7F42">
            <w:pPr>
              <w:pStyle w:val="TableParagraph"/>
            </w:pPr>
          </w:p>
        </w:tc>
        <w:tc>
          <w:tcPr>
            <w:tcW w:w="2614" w:type="dxa"/>
          </w:tcPr>
          <w:p w14:paraId="72CA1755" w14:textId="77777777" w:rsidR="000B7F42" w:rsidRDefault="00000000">
            <w:pPr>
              <w:pStyle w:val="TableParagraph"/>
              <w:spacing w:before="5"/>
              <w:ind w:left="311" w:right="317"/>
            </w:pPr>
            <w:r>
              <w:t>patient</w:t>
            </w:r>
            <w:r>
              <w:rPr>
                <w:spacing w:val="-14"/>
              </w:rPr>
              <w:t xml:space="preserve"> </w:t>
            </w:r>
            <w:r>
              <w:t>with</w:t>
            </w:r>
            <w:r>
              <w:rPr>
                <w:spacing w:val="-14"/>
              </w:rPr>
              <w:t xml:space="preserve"> </w:t>
            </w:r>
            <w:r>
              <w:t xml:space="preserve">dislocated </w:t>
            </w:r>
            <w:r>
              <w:rPr>
                <w:spacing w:val="-2"/>
              </w:rPr>
              <w:t>joint</w:t>
            </w:r>
          </w:p>
        </w:tc>
        <w:tc>
          <w:tcPr>
            <w:tcW w:w="1529" w:type="dxa"/>
          </w:tcPr>
          <w:p w14:paraId="4DEE0B1E" w14:textId="77777777" w:rsidR="000B7F42" w:rsidRDefault="000B7F42">
            <w:pPr>
              <w:pStyle w:val="TableParagraph"/>
            </w:pPr>
          </w:p>
        </w:tc>
        <w:tc>
          <w:tcPr>
            <w:tcW w:w="1534" w:type="dxa"/>
          </w:tcPr>
          <w:p w14:paraId="402D65D3" w14:textId="77777777" w:rsidR="000B7F42" w:rsidRDefault="000B7F42">
            <w:pPr>
              <w:pStyle w:val="TableParagraph"/>
            </w:pPr>
          </w:p>
        </w:tc>
      </w:tr>
    </w:tbl>
    <w:p w14:paraId="55EDBCB6" w14:textId="77777777" w:rsidR="000B7F42" w:rsidRDefault="000B7F42">
      <w:pPr>
        <w:pStyle w:val="TableParagraph"/>
        <w:sectPr w:rsidR="000B7F42">
          <w:pgSz w:w="16850" w:h="11920" w:orient="landscape"/>
          <w:pgMar w:top="680" w:right="425" w:bottom="1220" w:left="708" w:header="0" w:footer="1038" w:gutter="0"/>
          <w:cols w:space="720"/>
        </w:sectPr>
      </w:pPr>
    </w:p>
    <w:p w14:paraId="1C6D806A"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241"/>
        <w:gridCol w:w="4863"/>
        <w:gridCol w:w="2614"/>
        <w:gridCol w:w="1529"/>
        <w:gridCol w:w="1534"/>
      </w:tblGrid>
      <w:tr w:rsidR="000B7F42" w14:paraId="75215DF8" w14:textId="77777777">
        <w:trPr>
          <w:trHeight w:val="2090"/>
        </w:trPr>
        <w:tc>
          <w:tcPr>
            <w:tcW w:w="1798" w:type="dxa"/>
          </w:tcPr>
          <w:p w14:paraId="2FE4245F" w14:textId="77777777" w:rsidR="000B7F42" w:rsidRDefault="00000000">
            <w:pPr>
              <w:pStyle w:val="TableParagraph"/>
              <w:spacing w:before="5"/>
              <w:ind w:left="112"/>
              <w:rPr>
                <w:b/>
              </w:rPr>
            </w:pPr>
            <w:r>
              <w:rPr>
                <w:b/>
              </w:rPr>
              <w:t>Infections</w:t>
            </w:r>
            <w:r>
              <w:rPr>
                <w:b/>
                <w:spacing w:val="-15"/>
              </w:rPr>
              <w:t xml:space="preserve"> </w:t>
            </w:r>
            <w:r>
              <w:rPr>
                <w:b/>
                <w:spacing w:val="-10"/>
              </w:rPr>
              <w:t>–</w:t>
            </w:r>
          </w:p>
          <w:p w14:paraId="5E541D63" w14:textId="77777777" w:rsidR="000B7F42" w:rsidRDefault="00000000">
            <w:pPr>
              <w:pStyle w:val="TableParagraph"/>
              <w:spacing w:before="189"/>
              <w:ind w:left="112"/>
              <w:rPr>
                <w:b/>
              </w:rPr>
            </w:pPr>
            <w:r>
              <w:rPr>
                <w:b/>
              </w:rPr>
              <w:t>bone</w:t>
            </w:r>
            <w:r>
              <w:rPr>
                <w:b/>
                <w:spacing w:val="-9"/>
              </w:rPr>
              <w:t xml:space="preserve"> </w:t>
            </w:r>
            <w:r>
              <w:rPr>
                <w:b/>
              </w:rPr>
              <w:t>&amp;</w:t>
            </w:r>
            <w:r>
              <w:rPr>
                <w:b/>
                <w:spacing w:val="-5"/>
              </w:rPr>
              <w:t xml:space="preserve"> </w:t>
            </w:r>
            <w:r>
              <w:rPr>
                <w:b/>
                <w:spacing w:val="-2"/>
              </w:rPr>
              <w:t>joint</w:t>
            </w:r>
          </w:p>
          <w:p w14:paraId="5BF846BD" w14:textId="77777777" w:rsidR="000B7F42" w:rsidRDefault="00000000">
            <w:pPr>
              <w:pStyle w:val="TableParagraph"/>
              <w:spacing w:before="21"/>
              <w:ind w:left="112"/>
              <w:rPr>
                <w:b/>
              </w:rPr>
            </w:pPr>
            <w:r>
              <w:rPr>
                <w:b/>
              </w:rPr>
              <w:t>/Soft</w:t>
            </w:r>
            <w:r>
              <w:rPr>
                <w:b/>
                <w:spacing w:val="-8"/>
              </w:rPr>
              <w:t xml:space="preserve"> </w:t>
            </w:r>
            <w:r>
              <w:rPr>
                <w:b/>
                <w:spacing w:val="-2"/>
              </w:rPr>
              <w:t>tissue</w:t>
            </w:r>
          </w:p>
        </w:tc>
        <w:tc>
          <w:tcPr>
            <w:tcW w:w="3241" w:type="dxa"/>
          </w:tcPr>
          <w:p w14:paraId="5EBEB074" w14:textId="77777777" w:rsidR="000B7F42" w:rsidRDefault="00000000">
            <w:pPr>
              <w:pStyle w:val="TableParagraph"/>
              <w:spacing w:before="5"/>
              <w:ind w:left="112"/>
            </w:pPr>
            <w:r>
              <w:rPr>
                <w:spacing w:val="-2"/>
              </w:rPr>
              <w:t>Osteomyelitis</w:t>
            </w:r>
          </w:p>
          <w:p w14:paraId="54842C47" w14:textId="77777777" w:rsidR="000B7F42" w:rsidRDefault="00000000">
            <w:pPr>
              <w:pStyle w:val="TableParagraph"/>
              <w:spacing w:before="192" w:line="254" w:lineRule="auto"/>
              <w:ind w:left="112"/>
            </w:pPr>
            <w:r>
              <w:rPr>
                <w:spacing w:val="-2"/>
              </w:rPr>
              <w:t>Pathophysiology.</w:t>
            </w:r>
            <w:r>
              <w:rPr>
                <w:spacing w:val="-6"/>
              </w:rPr>
              <w:t xml:space="preserve"> </w:t>
            </w:r>
            <w:r>
              <w:rPr>
                <w:spacing w:val="-2"/>
              </w:rPr>
              <w:t>Signs</w:t>
            </w:r>
            <w:r>
              <w:rPr>
                <w:spacing w:val="-8"/>
              </w:rPr>
              <w:t xml:space="preserve"> </w:t>
            </w:r>
            <w:r>
              <w:rPr>
                <w:spacing w:val="-2"/>
              </w:rPr>
              <w:t>and symptoms.</w:t>
            </w:r>
          </w:p>
          <w:p w14:paraId="6DA38D56" w14:textId="77777777" w:rsidR="000B7F42" w:rsidRDefault="00000000">
            <w:pPr>
              <w:pStyle w:val="TableParagraph"/>
              <w:spacing w:before="167" w:line="427" w:lineRule="auto"/>
              <w:ind w:left="112" w:right="1506"/>
            </w:pPr>
            <w:r>
              <w:t>Medical</w:t>
            </w:r>
            <w:r>
              <w:rPr>
                <w:spacing w:val="-14"/>
              </w:rPr>
              <w:t xml:space="preserve"> </w:t>
            </w:r>
            <w:r>
              <w:t>treatment Surgical</w:t>
            </w:r>
            <w:r>
              <w:rPr>
                <w:spacing w:val="-7"/>
              </w:rPr>
              <w:t xml:space="preserve"> </w:t>
            </w:r>
            <w:r>
              <w:rPr>
                <w:spacing w:val="-4"/>
              </w:rPr>
              <w:t>treatment</w:t>
            </w:r>
          </w:p>
        </w:tc>
        <w:tc>
          <w:tcPr>
            <w:tcW w:w="4863" w:type="dxa"/>
          </w:tcPr>
          <w:p w14:paraId="36720B83" w14:textId="77777777" w:rsidR="000B7F42" w:rsidRDefault="00000000">
            <w:pPr>
              <w:pStyle w:val="TableParagraph"/>
              <w:numPr>
                <w:ilvl w:val="0"/>
                <w:numId w:val="275"/>
              </w:numPr>
              <w:tabs>
                <w:tab w:val="left" w:pos="455"/>
              </w:tabs>
              <w:ind w:right="659"/>
            </w:pPr>
            <w:r>
              <w:t>Classify pathophysiology signs &amp; symptoms, medical and surgical types of infections</w:t>
            </w:r>
            <w:r>
              <w:rPr>
                <w:spacing w:val="-8"/>
              </w:rPr>
              <w:t xml:space="preserve"> </w:t>
            </w:r>
            <w:r>
              <w:t>of</w:t>
            </w:r>
            <w:r>
              <w:rPr>
                <w:spacing w:val="-6"/>
              </w:rPr>
              <w:t xml:space="preserve"> </w:t>
            </w:r>
            <w:r>
              <w:t>bones</w:t>
            </w:r>
            <w:r>
              <w:rPr>
                <w:spacing w:val="-9"/>
              </w:rPr>
              <w:t xml:space="preserve"> </w:t>
            </w:r>
            <w:r>
              <w:t>and</w:t>
            </w:r>
            <w:r>
              <w:rPr>
                <w:spacing w:val="-12"/>
              </w:rPr>
              <w:t xml:space="preserve"> </w:t>
            </w:r>
            <w:r>
              <w:t>soft</w:t>
            </w:r>
            <w:r>
              <w:rPr>
                <w:spacing w:val="-14"/>
              </w:rPr>
              <w:t xml:space="preserve"> </w:t>
            </w:r>
            <w:r>
              <w:t>joint</w:t>
            </w:r>
            <w:r>
              <w:rPr>
                <w:spacing w:val="-14"/>
              </w:rPr>
              <w:t xml:space="preserve"> </w:t>
            </w:r>
            <w:r>
              <w:t>tissues</w:t>
            </w:r>
            <w:r>
              <w:rPr>
                <w:spacing w:val="-11"/>
              </w:rPr>
              <w:t xml:space="preserve"> </w:t>
            </w:r>
            <w:r>
              <w:t xml:space="preserve">of </w:t>
            </w:r>
            <w:r>
              <w:rPr>
                <w:spacing w:val="-2"/>
              </w:rPr>
              <w:t>Osteomyelitis</w:t>
            </w:r>
          </w:p>
          <w:p w14:paraId="50307063" w14:textId="77777777" w:rsidR="000B7F42" w:rsidRDefault="00000000">
            <w:pPr>
              <w:pStyle w:val="TableParagraph"/>
              <w:numPr>
                <w:ilvl w:val="0"/>
                <w:numId w:val="275"/>
              </w:numPr>
              <w:tabs>
                <w:tab w:val="left" w:pos="455"/>
              </w:tabs>
              <w:spacing w:line="235" w:lineRule="auto"/>
              <w:ind w:right="1352"/>
            </w:pPr>
            <w:r>
              <w:t>Discuss</w:t>
            </w:r>
            <w:r>
              <w:rPr>
                <w:spacing w:val="-14"/>
              </w:rPr>
              <w:t xml:space="preserve"> </w:t>
            </w:r>
            <w:r>
              <w:t>the</w:t>
            </w:r>
            <w:r>
              <w:rPr>
                <w:spacing w:val="-14"/>
              </w:rPr>
              <w:t xml:space="preserve"> </w:t>
            </w:r>
            <w:r>
              <w:t>clinical</w:t>
            </w:r>
            <w:r>
              <w:rPr>
                <w:spacing w:val="-14"/>
              </w:rPr>
              <w:t xml:space="preserve"> </w:t>
            </w:r>
            <w:r>
              <w:t>presentation</w:t>
            </w:r>
            <w:r>
              <w:rPr>
                <w:spacing w:val="-13"/>
              </w:rPr>
              <w:t xml:space="preserve"> </w:t>
            </w:r>
            <w:r>
              <w:t xml:space="preserve">of </w:t>
            </w:r>
            <w:r>
              <w:rPr>
                <w:spacing w:val="-2"/>
              </w:rPr>
              <w:t>osteomyelitis</w:t>
            </w:r>
          </w:p>
          <w:p w14:paraId="6D5470F6" w14:textId="77777777" w:rsidR="000B7F42" w:rsidRDefault="00000000">
            <w:pPr>
              <w:pStyle w:val="TableParagraph"/>
              <w:numPr>
                <w:ilvl w:val="0"/>
                <w:numId w:val="275"/>
              </w:numPr>
              <w:tabs>
                <w:tab w:val="left" w:pos="455"/>
              </w:tabs>
              <w:spacing w:before="5"/>
              <w:ind w:right="265"/>
            </w:pPr>
            <w:r>
              <w:t>List</w:t>
            </w:r>
            <w:r>
              <w:rPr>
                <w:spacing w:val="-12"/>
              </w:rPr>
              <w:t xml:space="preserve"> </w:t>
            </w:r>
            <w:r>
              <w:t>the</w:t>
            </w:r>
            <w:r>
              <w:rPr>
                <w:spacing w:val="-13"/>
              </w:rPr>
              <w:t xml:space="preserve"> </w:t>
            </w:r>
            <w:r>
              <w:t>diagnostic</w:t>
            </w:r>
            <w:r>
              <w:rPr>
                <w:spacing w:val="-13"/>
              </w:rPr>
              <w:t xml:space="preserve"> </w:t>
            </w:r>
            <w:r>
              <w:t>and</w:t>
            </w:r>
            <w:r>
              <w:rPr>
                <w:spacing w:val="-13"/>
              </w:rPr>
              <w:t xml:space="preserve"> </w:t>
            </w:r>
            <w:r>
              <w:t>treatment</w:t>
            </w:r>
            <w:r>
              <w:rPr>
                <w:spacing w:val="-14"/>
              </w:rPr>
              <w:t xml:space="preserve"> </w:t>
            </w:r>
            <w:r>
              <w:t>modalities</w:t>
            </w:r>
            <w:r>
              <w:rPr>
                <w:spacing w:val="-12"/>
              </w:rPr>
              <w:t xml:space="preserve"> </w:t>
            </w:r>
            <w:r>
              <w:t xml:space="preserve">for </w:t>
            </w:r>
            <w:r>
              <w:rPr>
                <w:spacing w:val="-2"/>
              </w:rPr>
              <w:t>osteomyelitis.</w:t>
            </w:r>
          </w:p>
        </w:tc>
        <w:tc>
          <w:tcPr>
            <w:tcW w:w="2614" w:type="dxa"/>
          </w:tcPr>
          <w:p w14:paraId="5B7E75E4" w14:textId="77777777" w:rsidR="000B7F42" w:rsidRDefault="00000000">
            <w:pPr>
              <w:pStyle w:val="TableParagraph"/>
              <w:numPr>
                <w:ilvl w:val="0"/>
                <w:numId w:val="274"/>
              </w:numPr>
              <w:tabs>
                <w:tab w:val="left" w:pos="311"/>
              </w:tabs>
              <w:ind w:right="174"/>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Osteomyelitis</w:t>
            </w:r>
          </w:p>
          <w:p w14:paraId="1D7D94A8" w14:textId="77777777" w:rsidR="000B7F42" w:rsidRDefault="00000000">
            <w:pPr>
              <w:pStyle w:val="TableParagraph"/>
              <w:numPr>
                <w:ilvl w:val="0"/>
                <w:numId w:val="274"/>
              </w:numPr>
              <w:tabs>
                <w:tab w:val="left" w:pos="311"/>
              </w:tabs>
              <w:ind w:right="833"/>
            </w:pPr>
            <w:r>
              <w:t>Perform</w:t>
            </w:r>
            <w:r>
              <w:rPr>
                <w:spacing w:val="-4"/>
              </w:rPr>
              <w:t xml:space="preserve"> </w:t>
            </w:r>
            <w:r>
              <w:t xml:space="preserve">clinical </w:t>
            </w:r>
            <w:r>
              <w:rPr>
                <w:spacing w:val="-2"/>
              </w:rPr>
              <w:t>examination</w:t>
            </w:r>
            <w:r>
              <w:rPr>
                <w:spacing w:val="-14"/>
              </w:rPr>
              <w:t xml:space="preserve"> </w:t>
            </w:r>
            <w:r>
              <w:rPr>
                <w:spacing w:val="-2"/>
              </w:rPr>
              <w:t>of</w:t>
            </w:r>
            <w:r>
              <w:rPr>
                <w:spacing w:val="-12"/>
              </w:rPr>
              <w:t xml:space="preserve"> </w:t>
            </w:r>
            <w:r>
              <w:rPr>
                <w:spacing w:val="-2"/>
              </w:rPr>
              <w:t xml:space="preserve">a </w:t>
            </w:r>
            <w:r>
              <w:t xml:space="preserve">patient with </w:t>
            </w:r>
            <w:r>
              <w:rPr>
                <w:spacing w:val="-2"/>
              </w:rPr>
              <w:t>Osteomyelitis</w:t>
            </w:r>
          </w:p>
        </w:tc>
        <w:tc>
          <w:tcPr>
            <w:tcW w:w="1529" w:type="dxa"/>
          </w:tcPr>
          <w:p w14:paraId="75BCA8ED" w14:textId="77777777" w:rsidR="000B7F42" w:rsidRDefault="00000000">
            <w:pPr>
              <w:pStyle w:val="TableParagraph"/>
              <w:spacing w:before="1" w:line="259" w:lineRule="auto"/>
              <w:ind w:left="109" w:right="659"/>
              <w:jc w:val="both"/>
            </w:pPr>
            <w:r>
              <w:rPr>
                <w:spacing w:val="-2"/>
              </w:rPr>
              <w:t xml:space="preserve">Lecture/ </w:t>
            </w:r>
            <w:r>
              <w:rPr>
                <w:spacing w:val="-4"/>
              </w:rPr>
              <w:t xml:space="preserve">CPC/SD </w:t>
            </w:r>
            <w:r>
              <w:rPr>
                <w:spacing w:val="-10"/>
              </w:rPr>
              <w:t>L</w:t>
            </w:r>
          </w:p>
        </w:tc>
        <w:tc>
          <w:tcPr>
            <w:tcW w:w="1534" w:type="dxa"/>
          </w:tcPr>
          <w:p w14:paraId="61A97944" w14:textId="77777777" w:rsidR="000B7F42" w:rsidRDefault="00000000">
            <w:pPr>
              <w:pStyle w:val="TableParagraph"/>
              <w:spacing w:before="5"/>
              <w:ind w:left="109"/>
            </w:pPr>
            <w:r>
              <w:rPr>
                <w:spacing w:val="-2"/>
              </w:rPr>
              <w:t>MCQ/SEQ/SA</w:t>
            </w:r>
          </w:p>
          <w:p w14:paraId="3D9E1892" w14:textId="77777777" w:rsidR="000B7F42" w:rsidRDefault="00000000">
            <w:pPr>
              <w:pStyle w:val="TableParagraph"/>
              <w:spacing w:before="31" w:line="259" w:lineRule="auto"/>
              <w:ind w:left="109" w:right="181"/>
            </w:pPr>
            <w:r>
              <w:rPr>
                <w:spacing w:val="-6"/>
              </w:rPr>
              <w:t xml:space="preserve">Q/ </w:t>
            </w:r>
            <w:r>
              <w:rPr>
                <w:spacing w:val="-2"/>
              </w:rPr>
              <w:t xml:space="preserve">OSPE/Long </w:t>
            </w:r>
            <w:r>
              <w:t xml:space="preserve">case/ short </w:t>
            </w:r>
            <w:r>
              <w:rPr>
                <w:spacing w:val="-4"/>
              </w:rPr>
              <w:t>case</w:t>
            </w:r>
          </w:p>
        </w:tc>
      </w:tr>
      <w:tr w:rsidR="000B7F42" w14:paraId="5CA2976A" w14:textId="77777777">
        <w:trPr>
          <w:trHeight w:val="1646"/>
        </w:trPr>
        <w:tc>
          <w:tcPr>
            <w:tcW w:w="1798" w:type="dxa"/>
          </w:tcPr>
          <w:p w14:paraId="1C1EF77F" w14:textId="77777777" w:rsidR="000B7F42" w:rsidRDefault="00000000">
            <w:pPr>
              <w:pStyle w:val="TableParagraph"/>
              <w:spacing w:before="5"/>
              <w:ind w:left="112"/>
              <w:rPr>
                <w:b/>
              </w:rPr>
            </w:pPr>
            <w:r>
              <w:rPr>
                <w:b/>
                <w:spacing w:val="-2"/>
              </w:rPr>
              <w:t>Tumors</w:t>
            </w:r>
          </w:p>
        </w:tc>
        <w:tc>
          <w:tcPr>
            <w:tcW w:w="3241" w:type="dxa"/>
          </w:tcPr>
          <w:p w14:paraId="6B09751D" w14:textId="77777777" w:rsidR="000B7F42" w:rsidRDefault="00000000">
            <w:pPr>
              <w:pStyle w:val="TableParagraph"/>
              <w:spacing w:before="5"/>
              <w:ind w:left="112"/>
            </w:pPr>
            <w:r>
              <w:t>Bone</w:t>
            </w:r>
            <w:r>
              <w:rPr>
                <w:spacing w:val="-10"/>
              </w:rPr>
              <w:t xml:space="preserve"> </w:t>
            </w:r>
            <w:proofErr w:type="spellStart"/>
            <w:r>
              <w:rPr>
                <w:spacing w:val="-2"/>
              </w:rPr>
              <w:t>tumours</w:t>
            </w:r>
            <w:proofErr w:type="spellEnd"/>
          </w:p>
        </w:tc>
        <w:tc>
          <w:tcPr>
            <w:tcW w:w="4863" w:type="dxa"/>
          </w:tcPr>
          <w:p w14:paraId="64DEB94B" w14:textId="77777777" w:rsidR="000B7F42" w:rsidRDefault="00000000">
            <w:pPr>
              <w:pStyle w:val="TableParagraph"/>
              <w:numPr>
                <w:ilvl w:val="0"/>
                <w:numId w:val="273"/>
              </w:numPr>
              <w:tabs>
                <w:tab w:val="left" w:pos="472"/>
              </w:tabs>
              <w:ind w:right="362"/>
            </w:pPr>
            <w:r>
              <w:rPr>
                <w:noProof/>
              </w:rPr>
              <mc:AlternateContent>
                <mc:Choice Requires="wpg">
                  <w:drawing>
                    <wp:anchor distT="0" distB="0" distL="0" distR="0" simplePos="0" relativeHeight="479256576" behindDoc="1" locked="0" layoutInCell="1" allowOverlap="1" wp14:anchorId="36BE6CCD" wp14:editId="4260B789">
                      <wp:simplePos x="0" y="0"/>
                      <wp:positionH relativeFrom="column">
                        <wp:posOffset>-459057</wp:posOffset>
                      </wp:positionH>
                      <wp:positionV relativeFrom="paragraph">
                        <wp:posOffset>-62034</wp:posOffset>
                      </wp:positionV>
                      <wp:extent cx="4225290" cy="414972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39" name="Image 239"/>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4B15EC2" id="Group 238" o:spid="_x0000_s1026" style="position:absolute;margin-left:-36.15pt;margin-top:-4.9pt;width:332.7pt;height:326.75pt;z-index:-24059904;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C86/KE4gAAAAoBAAAPAAAAZHJzL2Rv&#10;d25yZXYueG1sTI/BTsJAEIbvJr7DZky8wbZUQGq3hBD1REgEE+Nt6A5tQ3e36S5teXvHk95mMl/+&#10;+f5sPZpG9NT52lkF8TQCQbZwuralgs/j2+QZhA9oNTbOkoIbeVjn93cZptoN9oP6QygFh1ifooIq&#10;hDaV0hcVGfRT15Ll29l1BgOvXSl1hwOHm0bOomghDdaWP1TY0rai4nK4GgXvAw6bJH7td5fz9vZ9&#10;nO+/djEp9fgwbl5ABBrDHwy/+qwOOTud3NVqLxoFk+UsYZSHFVdgYL5KYhAnBYunZAkyz+T/Cv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">
                      <v:shape id="Image 239"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">
                        <v:imagedata r:id="rId10" o:title=""/>
                      </v:shape>
                    </v:group>
                  </w:pict>
                </mc:Fallback>
              </mc:AlternateContent>
            </w:r>
            <w:r>
              <w:t>classify</w:t>
            </w:r>
            <w:r>
              <w:rPr>
                <w:spacing w:val="-14"/>
              </w:rPr>
              <w:t xml:space="preserve"> </w:t>
            </w:r>
            <w:r>
              <w:t>benign</w:t>
            </w:r>
            <w:r>
              <w:rPr>
                <w:spacing w:val="-13"/>
              </w:rPr>
              <w:t xml:space="preserve"> </w:t>
            </w:r>
            <w:r>
              <w:t>and</w:t>
            </w:r>
            <w:r>
              <w:rPr>
                <w:spacing w:val="-14"/>
              </w:rPr>
              <w:t xml:space="preserve"> </w:t>
            </w:r>
            <w:r>
              <w:t>malignant</w:t>
            </w:r>
            <w:r>
              <w:rPr>
                <w:spacing w:val="-12"/>
              </w:rPr>
              <w:t xml:space="preserve"> </w:t>
            </w:r>
            <w:r>
              <w:t>tumors</w:t>
            </w:r>
            <w:r>
              <w:rPr>
                <w:spacing w:val="-13"/>
              </w:rPr>
              <w:t xml:space="preserve"> </w:t>
            </w:r>
            <w:r>
              <w:t>and</w:t>
            </w:r>
            <w:r>
              <w:rPr>
                <w:spacing w:val="-14"/>
              </w:rPr>
              <w:t xml:space="preserve"> </w:t>
            </w:r>
            <w:r>
              <w:t>soft tissue sarcomas</w:t>
            </w:r>
          </w:p>
          <w:p w14:paraId="4F77517B" w14:textId="77777777" w:rsidR="000B7F42" w:rsidRDefault="00000000">
            <w:pPr>
              <w:pStyle w:val="TableParagraph"/>
              <w:numPr>
                <w:ilvl w:val="0"/>
                <w:numId w:val="273"/>
              </w:numPr>
              <w:tabs>
                <w:tab w:val="left" w:pos="472"/>
              </w:tabs>
              <w:ind w:right="1189"/>
            </w:pPr>
            <w:r>
              <w:t>Choose</w:t>
            </w:r>
            <w:r>
              <w:rPr>
                <w:spacing w:val="-14"/>
              </w:rPr>
              <w:t xml:space="preserve"> </w:t>
            </w:r>
            <w:r>
              <w:t>best</w:t>
            </w:r>
            <w:r>
              <w:rPr>
                <w:spacing w:val="-14"/>
              </w:rPr>
              <w:t xml:space="preserve"> </w:t>
            </w:r>
            <w:r>
              <w:t>diagnostic</w:t>
            </w:r>
            <w:r>
              <w:rPr>
                <w:spacing w:val="-14"/>
              </w:rPr>
              <w:t xml:space="preserve"> </w:t>
            </w:r>
            <w:r>
              <w:t>strategies</w:t>
            </w:r>
            <w:r>
              <w:rPr>
                <w:spacing w:val="-13"/>
              </w:rPr>
              <w:t xml:space="preserve"> </w:t>
            </w:r>
            <w:r>
              <w:t>for appropriate treatment.</w:t>
            </w:r>
          </w:p>
          <w:p w14:paraId="2F7DB05B" w14:textId="77777777" w:rsidR="000B7F42" w:rsidRDefault="00000000">
            <w:pPr>
              <w:pStyle w:val="TableParagraph"/>
              <w:numPr>
                <w:ilvl w:val="0"/>
                <w:numId w:val="273"/>
              </w:numPr>
              <w:tabs>
                <w:tab w:val="left" w:pos="472"/>
              </w:tabs>
              <w:spacing w:line="254" w:lineRule="auto"/>
              <w:ind w:right="500"/>
            </w:pPr>
            <w:r>
              <w:t>Elaborate</w:t>
            </w:r>
            <w:r>
              <w:rPr>
                <w:spacing w:val="-14"/>
              </w:rPr>
              <w:t xml:space="preserve"> </w:t>
            </w:r>
            <w:r>
              <w:t>the</w:t>
            </w:r>
            <w:r>
              <w:rPr>
                <w:spacing w:val="-14"/>
              </w:rPr>
              <w:t xml:space="preserve"> </w:t>
            </w:r>
            <w:r>
              <w:t>surgical</w:t>
            </w:r>
            <w:r>
              <w:rPr>
                <w:spacing w:val="-14"/>
              </w:rPr>
              <w:t xml:space="preserve"> </w:t>
            </w:r>
            <w:r>
              <w:t>interventions</w:t>
            </w:r>
            <w:r>
              <w:rPr>
                <w:spacing w:val="-13"/>
              </w:rPr>
              <w:t xml:space="preserve"> </w:t>
            </w:r>
            <w:r>
              <w:t>for</w:t>
            </w:r>
            <w:r>
              <w:rPr>
                <w:spacing w:val="-14"/>
              </w:rPr>
              <w:t xml:space="preserve"> </w:t>
            </w:r>
            <w:r>
              <w:t>bone tumors and soft tissue sarcomas.</w:t>
            </w:r>
          </w:p>
        </w:tc>
        <w:tc>
          <w:tcPr>
            <w:tcW w:w="2614" w:type="dxa"/>
          </w:tcPr>
          <w:p w14:paraId="03E35047" w14:textId="77777777" w:rsidR="000B7F42" w:rsidRDefault="00000000">
            <w:pPr>
              <w:pStyle w:val="TableParagraph"/>
              <w:numPr>
                <w:ilvl w:val="0"/>
                <w:numId w:val="272"/>
              </w:numPr>
              <w:tabs>
                <w:tab w:val="left" w:pos="311"/>
              </w:tabs>
              <w:ind w:right="174"/>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bone </w:t>
            </w:r>
            <w:proofErr w:type="spellStart"/>
            <w:r>
              <w:t>tumours</w:t>
            </w:r>
            <w:proofErr w:type="spellEnd"/>
          </w:p>
          <w:p w14:paraId="428B76A1" w14:textId="77777777" w:rsidR="000B7F42" w:rsidRDefault="00000000">
            <w:pPr>
              <w:pStyle w:val="TableParagraph"/>
              <w:numPr>
                <w:ilvl w:val="0"/>
                <w:numId w:val="272"/>
              </w:numPr>
              <w:tabs>
                <w:tab w:val="left" w:pos="311"/>
              </w:tabs>
              <w:spacing w:line="254" w:lineRule="auto"/>
              <w:ind w:right="785"/>
              <w:jc w:val="both"/>
            </w:pPr>
            <w:r>
              <w:t>Perform clinical examination</w:t>
            </w:r>
            <w:r>
              <w:rPr>
                <w:spacing w:val="-6"/>
              </w:rPr>
              <w:t xml:space="preserve"> </w:t>
            </w:r>
            <w:r>
              <w:t>of</w:t>
            </w:r>
            <w:r>
              <w:rPr>
                <w:spacing w:val="-6"/>
              </w:rPr>
              <w:t xml:space="preserve"> </w:t>
            </w:r>
            <w:r>
              <w:t xml:space="preserve">a </w:t>
            </w:r>
            <w:r>
              <w:rPr>
                <w:spacing w:val="-2"/>
              </w:rPr>
              <w:t>patient</w:t>
            </w:r>
            <w:r>
              <w:rPr>
                <w:spacing w:val="-12"/>
              </w:rPr>
              <w:t xml:space="preserve"> </w:t>
            </w:r>
            <w:r>
              <w:rPr>
                <w:spacing w:val="-2"/>
              </w:rPr>
              <w:t>with</w:t>
            </w:r>
            <w:r>
              <w:rPr>
                <w:spacing w:val="-12"/>
              </w:rPr>
              <w:t xml:space="preserve"> </w:t>
            </w:r>
            <w:r>
              <w:rPr>
                <w:spacing w:val="-2"/>
              </w:rPr>
              <w:t xml:space="preserve">bone </w:t>
            </w:r>
            <w:proofErr w:type="spellStart"/>
            <w:r>
              <w:rPr>
                <w:spacing w:val="-2"/>
              </w:rPr>
              <w:t>tumours</w:t>
            </w:r>
            <w:proofErr w:type="spellEnd"/>
          </w:p>
        </w:tc>
        <w:tc>
          <w:tcPr>
            <w:tcW w:w="1529" w:type="dxa"/>
          </w:tcPr>
          <w:p w14:paraId="7B52D939" w14:textId="77777777" w:rsidR="000B7F42" w:rsidRDefault="00000000">
            <w:pPr>
              <w:pStyle w:val="TableParagraph"/>
              <w:spacing w:before="5"/>
              <w:ind w:left="109"/>
            </w:pPr>
            <w:r>
              <w:rPr>
                <w:spacing w:val="-2"/>
              </w:rPr>
              <w:t>Lecture/SDL</w:t>
            </w:r>
          </w:p>
        </w:tc>
        <w:tc>
          <w:tcPr>
            <w:tcW w:w="1534" w:type="dxa"/>
          </w:tcPr>
          <w:p w14:paraId="34645EA3" w14:textId="77777777" w:rsidR="000B7F42" w:rsidRDefault="00000000">
            <w:pPr>
              <w:pStyle w:val="TableParagraph"/>
              <w:spacing w:before="5"/>
              <w:ind w:left="109"/>
            </w:pPr>
            <w:r>
              <w:rPr>
                <w:spacing w:val="-2"/>
              </w:rPr>
              <w:t>MCQ/SEQ/SA</w:t>
            </w:r>
          </w:p>
          <w:p w14:paraId="098F61AB" w14:textId="77777777" w:rsidR="000B7F42" w:rsidRDefault="00000000">
            <w:pPr>
              <w:pStyle w:val="TableParagraph"/>
              <w:spacing w:before="29" w:line="259" w:lineRule="auto"/>
              <w:ind w:left="109" w:right="181"/>
            </w:pPr>
            <w:r>
              <w:rPr>
                <w:spacing w:val="-6"/>
              </w:rPr>
              <w:t xml:space="preserve">Q/ </w:t>
            </w:r>
            <w:r>
              <w:rPr>
                <w:spacing w:val="-2"/>
              </w:rPr>
              <w:t xml:space="preserve">OSPE/Long </w:t>
            </w:r>
            <w:r>
              <w:t xml:space="preserve">case/ short </w:t>
            </w:r>
            <w:r>
              <w:rPr>
                <w:spacing w:val="-4"/>
              </w:rPr>
              <w:t>case</w:t>
            </w:r>
          </w:p>
        </w:tc>
      </w:tr>
      <w:tr w:rsidR="000B7F42" w14:paraId="2867AE0E" w14:textId="77777777">
        <w:trPr>
          <w:trHeight w:val="388"/>
        </w:trPr>
        <w:tc>
          <w:tcPr>
            <w:tcW w:w="15579" w:type="dxa"/>
            <w:gridSpan w:val="6"/>
            <w:shd w:val="clear" w:color="auto" w:fill="DEEAF6"/>
          </w:tcPr>
          <w:p w14:paraId="6497A37C" w14:textId="77777777" w:rsidR="000B7F42" w:rsidRDefault="00000000">
            <w:pPr>
              <w:pStyle w:val="TableParagraph"/>
              <w:spacing w:line="364" w:lineRule="exact"/>
              <w:ind w:left="369"/>
              <w:jc w:val="center"/>
              <w:rPr>
                <w:b/>
                <w:sz w:val="32"/>
              </w:rPr>
            </w:pPr>
            <w:r>
              <w:rPr>
                <w:b/>
                <w:sz w:val="32"/>
              </w:rPr>
              <w:t>Spine</w:t>
            </w:r>
            <w:r>
              <w:rPr>
                <w:b/>
                <w:spacing w:val="-19"/>
                <w:sz w:val="32"/>
              </w:rPr>
              <w:t xml:space="preserve"> </w:t>
            </w:r>
            <w:r>
              <w:rPr>
                <w:b/>
                <w:spacing w:val="-2"/>
                <w:sz w:val="32"/>
              </w:rPr>
              <w:t>Surgery</w:t>
            </w:r>
          </w:p>
        </w:tc>
      </w:tr>
      <w:tr w:rsidR="000B7F42" w14:paraId="657987BD" w14:textId="77777777">
        <w:trPr>
          <w:trHeight w:val="1929"/>
        </w:trPr>
        <w:tc>
          <w:tcPr>
            <w:tcW w:w="1798" w:type="dxa"/>
            <w:vMerge w:val="restart"/>
          </w:tcPr>
          <w:p w14:paraId="2C8D190B" w14:textId="77777777" w:rsidR="000B7F42" w:rsidRDefault="00000000">
            <w:pPr>
              <w:pStyle w:val="TableParagraph"/>
              <w:spacing w:before="8"/>
              <w:ind w:left="112"/>
              <w:rPr>
                <w:b/>
              </w:rPr>
            </w:pPr>
            <w:r>
              <w:rPr>
                <w:b/>
                <w:spacing w:val="-2"/>
              </w:rPr>
              <w:t>Backache</w:t>
            </w:r>
          </w:p>
        </w:tc>
        <w:tc>
          <w:tcPr>
            <w:tcW w:w="3241" w:type="dxa"/>
          </w:tcPr>
          <w:p w14:paraId="3C067930" w14:textId="77777777" w:rsidR="000B7F42" w:rsidRDefault="00000000">
            <w:pPr>
              <w:pStyle w:val="TableParagraph"/>
              <w:spacing w:before="8"/>
              <w:ind w:left="112"/>
            </w:pPr>
            <w:r>
              <w:t>Acute</w:t>
            </w:r>
            <w:r>
              <w:rPr>
                <w:spacing w:val="-5"/>
              </w:rPr>
              <w:t xml:space="preserve"> </w:t>
            </w:r>
            <w:r>
              <w:rPr>
                <w:spacing w:val="-2"/>
              </w:rPr>
              <w:t>Lumbago</w:t>
            </w:r>
          </w:p>
          <w:p w14:paraId="5F63F722" w14:textId="77777777" w:rsidR="000B7F42" w:rsidRDefault="000B7F42">
            <w:pPr>
              <w:pStyle w:val="TableParagraph"/>
              <w:rPr>
                <w:b/>
              </w:rPr>
            </w:pPr>
          </w:p>
          <w:p w14:paraId="190CC53F" w14:textId="77777777" w:rsidR="000B7F42" w:rsidRDefault="000B7F42">
            <w:pPr>
              <w:pStyle w:val="TableParagraph"/>
              <w:spacing w:before="100"/>
              <w:rPr>
                <w:b/>
              </w:rPr>
            </w:pPr>
          </w:p>
          <w:p w14:paraId="19F7B8F6" w14:textId="77777777" w:rsidR="000B7F42" w:rsidRDefault="00000000">
            <w:pPr>
              <w:pStyle w:val="TableParagraph"/>
              <w:spacing w:line="259" w:lineRule="auto"/>
              <w:ind w:left="112" w:right="194"/>
            </w:pPr>
            <w:r>
              <w:t xml:space="preserve">Patient’s medical work up, </w:t>
            </w:r>
            <w:r>
              <w:rPr>
                <w:spacing w:val="-2"/>
              </w:rPr>
              <w:t>referral</w:t>
            </w:r>
            <w:r>
              <w:rPr>
                <w:spacing w:val="-8"/>
              </w:rPr>
              <w:t xml:space="preserve"> </w:t>
            </w:r>
            <w:r>
              <w:rPr>
                <w:spacing w:val="-2"/>
              </w:rPr>
              <w:t>and</w:t>
            </w:r>
            <w:r>
              <w:rPr>
                <w:spacing w:val="-9"/>
              </w:rPr>
              <w:t xml:space="preserve"> </w:t>
            </w:r>
            <w:r>
              <w:rPr>
                <w:spacing w:val="-2"/>
              </w:rPr>
              <w:t>physical</w:t>
            </w:r>
            <w:r>
              <w:rPr>
                <w:spacing w:val="-8"/>
              </w:rPr>
              <w:t xml:space="preserve"> </w:t>
            </w:r>
            <w:r>
              <w:rPr>
                <w:spacing w:val="-2"/>
              </w:rPr>
              <w:t>therapy evaluation</w:t>
            </w:r>
          </w:p>
        </w:tc>
        <w:tc>
          <w:tcPr>
            <w:tcW w:w="4863" w:type="dxa"/>
          </w:tcPr>
          <w:p w14:paraId="4F7F7C40" w14:textId="77777777" w:rsidR="000B7F42" w:rsidRDefault="00000000">
            <w:pPr>
              <w:pStyle w:val="TableParagraph"/>
              <w:numPr>
                <w:ilvl w:val="0"/>
                <w:numId w:val="271"/>
              </w:numPr>
              <w:tabs>
                <w:tab w:val="left" w:pos="472"/>
              </w:tabs>
              <w:ind w:right="409"/>
            </w:pPr>
            <w:r>
              <w:t>Relate</w:t>
            </w:r>
            <w:r>
              <w:rPr>
                <w:spacing w:val="-14"/>
              </w:rPr>
              <w:t xml:space="preserve"> </w:t>
            </w:r>
            <w:r>
              <w:t>functional</w:t>
            </w:r>
            <w:r>
              <w:rPr>
                <w:spacing w:val="-14"/>
              </w:rPr>
              <w:t xml:space="preserve"> </w:t>
            </w:r>
            <w:r>
              <w:t>anatomy</w:t>
            </w:r>
            <w:r>
              <w:rPr>
                <w:spacing w:val="-14"/>
              </w:rPr>
              <w:t xml:space="preserve"> </w:t>
            </w:r>
            <w:r>
              <w:t>to</w:t>
            </w:r>
            <w:r>
              <w:rPr>
                <w:spacing w:val="-13"/>
              </w:rPr>
              <w:t xml:space="preserve"> </w:t>
            </w:r>
            <w:r>
              <w:t>mechanisms</w:t>
            </w:r>
            <w:r>
              <w:rPr>
                <w:spacing w:val="-14"/>
              </w:rPr>
              <w:t xml:space="preserve"> </w:t>
            </w:r>
            <w:r>
              <w:t>for pain production.</w:t>
            </w:r>
          </w:p>
          <w:p w14:paraId="68CE76A5" w14:textId="77777777" w:rsidR="000B7F42" w:rsidRDefault="00000000">
            <w:pPr>
              <w:pStyle w:val="TableParagraph"/>
              <w:numPr>
                <w:ilvl w:val="0"/>
                <w:numId w:val="271"/>
              </w:numPr>
              <w:tabs>
                <w:tab w:val="left" w:pos="472"/>
              </w:tabs>
              <w:spacing w:line="235" w:lineRule="auto"/>
              <w:ind w:right="549"/>
            </w:pPr>
            <w:r>
              <w:t>Differentiate</w:t>
            </w:r>
            <w:r>
              <w:rPr>
                <w:spacing w:val="-14"/>
              </w:rPr>
              <w:t xml:space="preserve"> </w:t>
            </w:r>
            <w:r>
              <w:t>between</w:t>
            </w:r>
            <w:r>
              <w:rPr>
                <w:spacing w:val="-14"/>
              </w:rPr>
              <w:t xml:space="preserve"> </w:t>
            </w:r>
            <w:r>
              <w:t>different</w:t>
            </w:r>
            <w:r>
              <w:rPr>
                <w:spacing w:val="-14"/>
              </w:rPr>
              <w:t xml:space="preserve"> </w:t>
            </w:r>
            <w:r>
              <w:t>types</w:t>
            </w:r>
            <w:r>
              <w:rPr>
                <w:spacing w:val="-13"/>
              </w:rPr>
              <w:t xml:space="preserve"> </w:t>
            </w:r>
            <w:r>
              <w:t>of</w:t>
            </w:r>
            <w:r>
              <w:rPr>
                <w:spacing w:val="-14"/>
              </w:rPr>
              <w:t xml:space="preserve"> </w:t>
            </w:r>
            <w:r>
              <w:t>low back pain based on signs and symptoms</w:t>
            </w:r>
          </w:p>
          <w:p w14:paraId="53AA7826" w14:textId="77777777" w:rsidR="000B7F42" w:rsidRDefault="00000000">
            <w:pPr>
              <w:pStyle w:val="TableParagraph"/>
              <w:numPr>
                <w:ilvl w:val="0"/>
                <w:numId w:val="271"/>
              </w:numPr>
              <w:tabs>
                <w:tab w:val="left" w:pos="472"/>
              </w:tabs>
              <w:spacing w:before="4"/>
              <w:ind w:right="344"/>
            </w:pPr>
            <w:r>
              <w:t>Develop</w:t>
            </w:r>
            <w:r>
              <w:rPr>
                <w:spacing w:val="-14"/>
              </w:rPr>
              <w:t xml:space="preserve"> </w:t>
            </w:r>
            <w:r>
              <w:t>management</w:t>
            </w:r>
            <w:r>
              <w:rPr>
                <w:spacing w:val="-8"/>
              </w:rPr>
              <w:t xml:space="preserve"> </w:t>
            </w:r>
            <w:r>
              <w:t>plan</w:t>
            </w:r>
            <w:r>
              <w:rPr>
                <w:spacing w:val="-14"/>
              </w:rPr>
              <w:t xml:space="preserve"> </w:t>
            </w:r>
            <w:r>
              <w:t>for</w:t>
            </w:r>
            <w:r>
              <w:rPr>
                <w:spacing w:val="-9"/>
              </w:rPr>
              <w:t xml:space="preserve"> </w:t>
            </w:r>
            <w:r>
              <w:t>a</w:t>
            </w:r>
            <w:r>
              <w:rPr>
                <w:spacing w:val="-12"/>
              </w:rPr>
              <w:t xml:space="preserve"> </w:t>
            </w:r>
            <w:r>
              <w:t>patient</w:t>
            </w:r>
            <w:r>
              <w:rPr>
                <w:spacing w:val="-11"/>
              </w:rPr>
              <w:t xml:space="preserve"> </w:t>
            </w:r>
            <w:r>
              <w:t>with</w:t>
            </w:r>
            <w:r>
              <w:rPr>
                <w:spacing w:val="-12"/>
              </w:rPr>
              <w:t xml:space="preserve"> </w:t>
            </w:r>
            <w:r>
              <w:t>a Lower back pain.</w:t>
            </w:r>
          </w:p>
          <w:p w14:paraId="4DD02C56" w14:textId="77777777" w:rsidR="000B7F42" w:rsidRDefault="00000000">
            <w:pPr>
              <w:pStyle w:val="TableParagraph"/>
              <w:numPr>
                <w:ilvl w:val="0"/>
                <w:numId w:val="271"/>
              </w:numPr>
              <w:tabs>
                <w:tab w:val="left" w:pos="469"/>
              </w:tabs>
              <w:spacing w:line="261" w:lineRule="exact"/>
              <w:ind w:left="469" w:hanging="357"/>
            </w:pPr>
            <w:r>
              <w:t>Justify</w:t>
            </w:r>
            <w:r>
              <w:rPr>
                <w:spacing w:val="-10"/>
              </w:rPr>
              <w:t xml:space="preserve"> </w:t>
            </w:r>
            <w:r>
              <w:t>physical</w:t>
            </w:r>
            <w:r>
              <w:rPr>
                <w:spacing w:val="-11"/>
              </w:rPr>
              <w:t xml:space="preserve"> </w:t>
            </w:r>
            <w:r>
              <w:t>therapy</w:t>
            </w:r>
            <w:r>
              <w:rPr>
                <w:spacing w:val="-9"/>
              </w:rPr>
              <w:t xml:space="preserve"> </w:t>
            </w:r>
            <w:r>
              <w:t>as</w:t>
            </w:r>
            <w:r>
              <w:rPr>
                <w:spacing w:val="-12"/>
              </w:rPr>
              <w:t xml:space="preserve"> </w:t>
            </w:r>
            <w:r>
              <w:t>management</w:t>
            </w:r>
            <w:r>
              <w:rPr>
                <w:spacing w:val="-6"/>
              </w:rPr>
              <w:t xml:space="preserve"> </w:t>
            </w:r>
            <w:r>
              <w:rPr>
                <w:spacing w:val="-2"/>
              </w:rPr>
              <w:t>option.</w:t>
            </w:r>
          </w:p>
        </w:tc>
        <w:tc>
          <w:tcPr>
            <w:tcW w:w="2614" w:type="dxa"/>
            <w:vMerge w:val="restart"/>
          </w:tcPr>
          <w:p w14:paraId="4641B39D" w14:textId="77777777" w:rsidR="000B7F42" w:rsidRDefault="00000000">
            <w:pPr>
              <w:pStyle w:val="TableParagraph"/>
              <w:numPr>
                <w:ilvl w:val="0"/>
                <w:numId w:val="270"/>
              </w:numPr>
              <w:tabs>
                <w:tab w:val="left" w:pos="311"/>
              </w:tabs>
              <w:ind w:right="174"/>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backache</w:t>
            </w:r>
          </w:p>
          <w:p w14:paraId="619455BD" w14:textId="77777777" w:rsidR="000B7F42" w:rsidRDefault="00000000">
            <w:pPr>
              <w:pStyle w:val="TableParagraph"/>
              <w:numPr>
                <w:ilvl w:val="0"/>
                <w:numId w:val="270"/>
              </w:numPr>
              <w:tabs>
                <w:tab w:val="left" w:pos="311"/>
              </w:tabs>
              <w:ind w:right="395"/>
            </w:pPr>
            <w:r>
              <w:t xml:space="preserve">Perform clinical examination of a </w:t>
            </w:r>
            <w:r>
              <w:rPr>
                <w:spacing w:val="-2"/>
              </w:rPr>
              <w:t>patient</w:t>
            </w:r>
            <w:r>
              <w:rPr>
                <w:spacing w:val="-11"/>
              </w:rPr>
              <w:t xml:space="preserve"> </w:t>
            </w:r>
            <w:r>
              <w:rPr>
                <w:spacing w:val="-2"/>
              </w:rPr>
              <w:t>with</w:t>
            </w:r>
            <w:r>
              <w:rPr>
                <w:spacing w:val="-12"/>
              </w:rPr>
              <w:t xml:space="preserve"> </w:t>
            </w:r>
            <w:r>
              <w:rPr>
                <w:spacing w:val="-2"/>
              </w:rPr>
              <w:t>backache</w:t>
            </w:r>
          </w:p>
          <w:p w14:paraId="12AA2D59" w14:textId="77777777" w:rsidR="000B7F42" w:rsidRDefault="00000000">
            <w:pPr>
              <w:pStyle w:val="TableParagraph"/>
              <w:numPr>
                <w:ilvl w:val="0"/>
                <w:numId w:val="270"/>
              </w:numPr>
              <w:tabs>
                <w:tab w:val="left" w:pos="311"/>
              </w:tabs>
              <w:ind w:right="206"/>
            </w:pPr>
            <w:r>
              <w:rPr>
                <w:spacing w:val="-2"/>
              </w:rPr>
              <w:t>Offer</w:t>
            </w:r>
            <w:r>
              <w:rPr>
                <w:spacing w:val="-9"/>
              </w:rPr>
              <w:t xml:space="preserve"> </w:t>
            </w:r>
            <w:r>
              <w:rPr>
                <w:spacing w:val="-2"/>
              </w:rPr>
              <w:t xml:space="preserve">recommendations </w:t>
            </w:r>
            <w:r>
              <w:t xml:space="preserve">for prophylaxis to patients in acute LBP and when in periods of </w:t>
            </w:r>
            <w:r>
              <w:rPr>
                <w:spacing w:val="-2"/>
              </w:rPr>
              <w:t>recovery.</w:t>
            </w:r>
          </w:p>
          <w:p w14:paraId="259A6236" w14:textId="77777777" w:rsidR="000B7F42" w:rsidRDefault="00000000">
            <w:pPr>
              <w:pStyle w:val="TableParagraph"/>
              <w:numPr>
                <w:ilvl w:val="0"/>
                <w:numId w:val="270"/>
              </w:numPr>
              <w:tabs>
                <w:tab w:val="left" w:pos="311"/>
              </w:tabs>
              <w:ind w:right="297"/>
            </w:pPr>
            <w:r>
              <w:t xml:space="preserve">Educate patient about compliance &amp; </w:t>
            </w:r>
            <w:r>
              <w:rPr>
                <w:spacing w:val="-2"/>
              </w:rPr>
              <w:t>importance</w:t>
            </w:r>
            <w:r>
              <w:rPr>
                <w:spacing w:val="-11"/>
              </w:rPr>
              <w:t xml:space="preserve"> </w:t>
            </w:r>
            <w:r>
              <w:rPr>
                <w:spacing w:val="-2"/>
              </w:rPr>
              <w:t>of</w:t>
            </w:r>
            <w:r>
              <w:rPr>
                <w:spacing w:val="-11"/>
              </w:rPr>
              <w:t xml:space="preserve"> </w:t>
            </w:r>
            <w:r>
              <w:rPr>
                <w:spacing w:val="-2"/>
              </w:rPr>
              <w:t>physical therapy.</w:t>
            </w:r>
          </w:p>
        </w:tc>
        <w:tc>
          <w:tcPr>
            <w:tcW w:w="1529" w:type="dxa"/>
          </w:tcPr>
          <w:p w14:paraId="2EB671E8" w14:textId="77777777" w:rsidR="000B7F42" w:rsidRDefault="00000000">
            <w:pPr>
              <w:pStyle w:val="TableParagraph"/>
              <w:spacing w:before="8"/>
              <w:ind w:left="109"/>
            </w:pPr>
            <w:r>
              <w:rPr>
                <w:spacing w:val="-2"/>
              </w:rPr>
              <w:t>CBL/SDL</w:t>
            </w:r>
          </w:p>
        </w:tc>
        <w:tc>
          <w:tcPr>
            <w:tcW w:w="1534" w:type="dxa"/>
          </w:tcPr>
          <w:p w14:paraId="283CA547" w14:textId="77777777" w:rsidR="000B7F42" w:rsidRDefault="00000000">
            <w:pPr>
              <w:pStyle w:val="TableParagraph"/>
              <w:spacing w:before="8"/>
              <w:ind w:left="109"/>
            </w:pPr>
            <w:r>
              <w:rPr>
                <w:spacing w:val="-2"/>
              </w:rPr>
              <w:t>MCQ/SEQ/SA</w:t>
            </w:r>
          </w:p>
          <w:p w14:paraId="399D6006" w14:textId="77777777" w:rsidR="000B7F42" w:rsidRDefault="00000000">
            <w:pPr>
              <w:pStyle w:val="TableParagraph"/>
              <w:spacing w:before="28" w:line="259" w:lineRule="auto"/>
              <w:ind w:left="109" w:right="181"/>
            </w:pPr>
            <w:r>
              <w:rPr>
                <w:spacing w:val="-6"/>
              </w:rPr>
              <w:t xml:space="preserve">Q/ </w:t>
            </w:r>
            <w:r>
              <w:rPr>
                <w:spacing w:val="-2"/>
              </w:rPr>
              <w:t xml:space="preserve">OSPE/Long </w:t>
            </w:r>
            <w:r>
              <w:t xml:space="preserve">case/ short </w:t>
            </w:r>
            <w:r>
              <w:rPr>
                <w:spacing w:val="-4"/>
              </w:rPr>
              <w:t>case</w:t>
            </w:r>
          </w:p>
        </w:tc>
      </w:tr>
      <w:tr w:rsidR="000B7F42" w14:paraId="0A762479" w14:textId="77777777">
        <w:trPr>
          <w:trHeight w:val="2196"/>
        </w:trPr>
        <w:tc>
          <w:tcPr>
            <w:tcW w:w="1798" w:type="dxa"/>
            <w:vMerge/>
            <w:tcBorders>
              <w:top w:val="nil"/>
            </w:tcBorders>
          </w:tcPr>
          <w:p w14:paraId="02595B65" w14:textId="77777777" w:rsidR="000B7F42" w:rsidRDefault="000B7F42">
            <w:pPr>
              <w:rPr>
                <w:sz w:val="2"/>
                <w:szCs w:val="2"/>
              </w:rPr>
            </w:pPr>
          </w:p>
        </w:tc>
        <w:tc>
          <w:tcPr>
            <w:tcW w:w="3241" w:type="dxa"/>
          </w:tcPr>
          <w:p w14:paraId="3913DD3A" w14:textId="77777777" w:rsidR="000B7F42" w:rsidRDefault="00000000">
            <w:pPr>
              <w:pStyle w:val="TableParagraph"/>
              <w:spacing w:before="5"/>
              <w:ind w:left="112"/>
            </w:pPr>
            <w:r>
              <w:t>Degenerative</w:t>
            </w:r>
            <w:r>
              <w:rPr>
                <w:spacing w:val="-11"/>
              </w:rPr>
              <w:t xml:space="preserve"> </w:t>
            </w:r>
            <w:r>
              <w:t>Spine</w:t>
            </w:r>
            <w:r>
              <w:rPr>
                <w:spacing w:val="-11"/>
              </w:rPr>
              <w:t xml:space="preserve"> </w:t>
            </w:r>
            <w:r>
              <w:rPr>
                <w:spacing w:val="-2"/>
              </w:rPr>
              <w:t>Disease</w:t>
            </w:r>
          </w:p>
        </w:tc>
        <w:tc>
          <w:tcPr>
            <w:tcW w:w="4863" w:type="dxa"/>
          </w:tcPr>
          <w:p w14:paraId="4A1AC201" w14:textId="77777777" w:rsidR="000B7F42" w:rsidRDefault="00000000">
            <w:pPr>
              <w:pStyle w:val="TableParagraph"/>
              <w:numPr>
                <w:ilvl w:val="0"/>
                <w:numId w:val="269"/>
              </w:numPr>
              <w:tabs>
                <w:tab w:val="left" w:pos="472"/>
              </w:tabs>
              <w:ind w:right="416"/>
            </w:pPr>
            <w:r>
              <w:t>Describe</w:t>
            </w:r>
            <w:r>
              <w:rPr>
                <w:spacing w:val="-14"/>
              </w:rPr>
              <w:t xml:space="preserve"> </w:t>
            </w:r>
            <w:r>
              <w:t>the</w:t>
            </w:r>
            <w:r>
              <w:rPr>
                <w:spacing w:val="-14"/>
              </w:rPr>
              <w:t xml:space="preserve"> </w:t>
            </w:r>
            <w:r>
              <w:t>pathogenesis</w:t>
            </w:r>
            <w:r>
              <w:rPr>
                <w:spacing w:val="-14"/>
              </w:rPr>
              <w:t xml:space="preserve"> </w:t>
            </w:r>
            <w:r>
              <w:t>and</w:t>
            </w:r>
            <w:r>
              <w:rPr>
                <w:spacing w:val="-13"/>
              </w:rPr>
              <w:t xml:space="preserve"> </w:t>
            </w:r>
            <w:r>
              <w:t>natural</w:t>
            </w:r>
            <w:r>
              <w:rPr>
                <w:spacing w:val="-14"/>
              </w:rPr>
              <w:t xml:space="preserve"> </w:t>
            </w:r>
            <w:r>
              <w:t>history of degenerative disease of spine.</w:t>
            </w:r>
          </w:p>
          <w:p w14:paraId="7F91793A" w14:textId="77777777" w:rsidR="000B7F42" w:rsidRDefault="00000000">
            <w:pPr>
              <w:pStyle w:val="TableParagraph"/>
              <w:numPr>
                <w:ilvl w:val="0"/>
                <w:numId w:val="269"/>
              </w:numPr>
              <w:tabs>
                <w:tab w:val="left" w:pos="472"/>
              </w:tabs>
              <w:ind w:right="355"/>
            </w:pPr>
            <w:r>
              <w:t>Select</w:t>
            </w:r>
            <w:r>
              <w:rPr>
                <w:spacing w:val="-14"/>
              </w:rPr>
              <w:t xml:space="preserve"> </w:t>
            </w:r>
            <w:r>
              <w:t>appropriate</w:t>
            </w:r>
            <w:r>
              <w:rPr>
                <w:spacing w:val="-14"/>
              </w:rPr>
              <w:t xml:space="preserve"> </w:t>
            </w:r>
            <w:r>
              <w:t>diagnostic</w:t>
            </w:r>
            <w:r>
              <w:rPr>
                <w:spacing w:val="-14"/>
              </w:rPr>
              <w:t xml:space="preserve"> </w:t>
            </w:r>
            <w:r>
              <w:t>tools</w:t>
            </w:r>
            <w:r>
              <w:rPr>
                <w:spacing w:val="-13"/>
              </w:rPr>
              <w:t xml:space="preserve"> </w:t>
            </w:r>
            <w:r>
              <w:t>to</w:t>
            </w:r>
            <w:r>
              <w:rPr>
                <w:spacing w:val="-14"/>
              </w:rPr>
              <w:t xml:space="preserve"> </w:t>
            </w:r>
            <w:r>
              <w:t>interpret the results</w:t>
            </w:r>
          </w:p>
          <w:p w14:paraId="0AE4903F" w14:textId="77777777" w:rsidR="000B7F42" w:rsidRDefault="00000000">
            <w:pPr>
              <w:pStyle w:val="TableParagraph"/>
              <w:numPr>
                <w:ilvl w:val="0"/>
                <w:numId w:val="269"/>
              </w:numPr>
              <w:tabs>
                <w:tab w:val="left" w:pos="472"/>
              </w:tabs>
              <w:ind w:right="282"/>
            </w:pPr>
            <w:r>
              <w:t>Identify</w:t>
            </w:r>
            <w:r>
              <w:rPr>
                <w:spacing w:val="-14"/>
              </w:rPr>
              <w:t xml:space="preserve"> </w:t>
            </w:r>
            <w:r>
              <w:t>the</w:t>
            </w:r>
            <w:r>
              <w:rPr>
                <w:spacing w:val="-14"/>
              </w:rPr>
              <w:t xml:space="preserve"> </w:t>
            </w:r>
            <w:r>
              <w:t>patient</w:t>
            </w:r>
            <w:r>
              <w:rPr>
                <w:spacing w:val="-14"/>
              </w:rPr>
              <w:t xml:space="preserve"> </w:t>
            </w:r>
            <w:r>
              <w:t>problems</w:t>
            </w:r>
            <w:r>
              <w:rPr>
                <w:spacing w:val="-13"/>
              </w:rPr>
              <w:t xml:space="preserve"> </w:t>
            </w:r>
            <w:r>
              <w:t>using</w:t>
            </w:r>
            <w:r>
              <w:rPr>
                <w:spacing w:val="-14"/>
              </w:rPr>
              <w:t xml:space="preserve"> </w:t>
            </w:r>
            <w:r>
              <w:t>appropriate clinical examination and radiological studies.</w:t>
            </w:r>
          </w:p>
          <w:p w14:paraId="7D7E8332" w14:textId="77777777" w:rsidR="000B7F42" w:rsidRDefault="00000000">
            <w:pPr>
              <w:pStyle w:val="TableParagraph"/>
              <w:numPr>
                <w:ilvl w:val="0"/>
                <w:numId w:val="269"/>
              </w:numPr>
              <w:tabs>
                <w:tab w:val="left" w:pos="472"/>
              </w:tabs>
              <w:spacing w:line="254" w:lineRule="auto"/>
              <w:ind w:right="334"/>
            </w:pPr>
            <w:r>
              <w:t>Apply</w:t>
            </w:r>
            <w:r>
              <w:rPr>
                <w:spacing w:val="-13"/>
              </w:rPr>
              <w:t xml:space="preserve"> </w:t>
            </w:r>
            <w:proofErr w:type="gramStart"/>
            <w:r>
              <w:t>evidence</w:t>
            </w:r>
            <w:r>
              <w:rPr>
                <w:spacing w:val="-13"/>
              </w:rPr>
              <w:t xml:space="preserve"> </w:t>
            </w:r>
            <w:r>
              <w:t>based</w:t>
            </w:r>
            <w:proofErr w:type="gramEnd"/>
            <w:r>
              <w:rPr>
                <w:spacing w:val="-13"/>
              </w:rPr>
              <w:t xml:space="preserve"> </w:t>
            </w:r>
            <w:r>
              <w:t>decision</w:t>
            </w:r>
            <w:r>
              <w:rPr>
                <w:spacing w:val="-14"/>
              </w:rPr>
              <w:t xml:space="preserve"> </w:t>
            </w:r>
            <w:r>
              <w:t>making</w:t>
            </w:r>
            <w:r>
              <w:rPr>
                <w:spacing w:val="-12"/>
              </w:rPr>
              <w:t xml:space="preserve"> </w:t>
            </w:r>
            <w:r>
              <w:t>for</w:t>
            </w:r>
            <w:r>
              <w:rPr>
                <w:spacing w:val="-13"/>
              </w:rPr>
              <w:t xml:space="preserve"> </w:t>
            </w:r>
            <w:r>
              <w:t>the management of the patient.</w:t>
            </w:r>
          </w:p>
        </w:tc>
        <w:tc>
          <w:tcPr>
            <w:tcW w:w="2614" w:type="dxa"/>
            <w:vMerge/>
            <w:tcBorders>
              <w:top w:val="nil"/>
            </w:tcBorders>
          </w:tcPr>
          <w:p w14:paraId="797C0BD9" w14:textId="77777777" w:rsidR="000B7F42" w:rsidRDefault="000B7F42">
            <w:pPr>
              <w:rPr>
                <w:sz w:val="2"/>
                <w:szCs w:val="2"/>
              </w:rPr>
            </w:pPr>
          </w:p>
        </w:tc>
        <w:tc>
          <w:tcPr>
            <w:tcW w:w="1529" w:type="dxa"/>
          </w:tcPr>
          <w:p w14:paraId="26DF793F" w14:textId="77777777" w:rsidR="000B7F42" w:rsidRDefault="00000000">
            <w:pPr>
              <w:pStyle w:val="TableParagraph"/>
              <w:spacing w:before="5"/>
              <w:ind w:left="109"/>
            </w:pPr>
            <w:r>
              <w:rPr>
                <w:spacing w:val="-2"/>
              </w:rPr>
              <w:t>Lecture/SDL</w:t>
            </w:r>
          </w:p>
        </w:tc>
        <w:tc>
          <w:tcPr>
            <w:tcW w:w="1534" w:type="dxa"/>
          </w:tcPr>
          <w:p w14:paraId="663B31A3" w14:textId="77777777" w:rsidR="000B7F42" w:rsidRDefault="00000000">
            <w:pPr>
              <w:pStyle w:val="TableParagraph"/>
              <w:spacing w:before="5"/>
              <w:ind w:left="109"/>
            </w:pPr>
            <w:r>
              <w:rPr>
                <w:spacing w:val="-2"/>
              </w:rPr>
              <w:t>MCQ/SEQ/SA</w:t>
            </w:r>
          </w:p>
          <w:p w14:paraId="07EC2C8F" w14:textId="77777777" w:rsidR="000B7F42" w:rsidRDefault="00000000">
            <w:pPr>
              <w:pStyle w:val="TableParagraph"/>
              <w:spacing w:before="28" w:line="259" w:lineRule="auto"/>
              <w:ind w:left="109" w:right="181"/>
            </w:pPr>
            <w:r>
              <w:rPr>
                <w:spacing w:val="-6"/>
              </w:rPr>
              <w:t xml:space="preserve">Q/ </w:t>
            </w:r>
            <w:r>
              <w:rPr>
                <w:spacing w:val="-2"/>
              </w:rPr>
              <w:t xml:space="preserve">OSPE/Long </w:t>
            </w:r>
            <w:r>
              <w:t xml:space="preserve">case/ short </w:t>
            </w:r>
            <w:r>
              <w:rPr>
                <w:spacing w:val="-4"/>
              </w:rPr>
              <w:t>case</w:t>
            </w:r>
          </w:p>
        </w:tc>
      </w:tr>
      <w:tr w:rsidR="000B7F42" w14:paraId="6A97907C" w14:textId="77777777">
        <w:trPr>
          <w:trHeight w:val="549"/>
        </w:trPr>
        <w:tc>
          <w:tcPr>
            <w:tcW w:w="1798" w:type="dxa"/>
          </w:tcPr>
          <w:p w14:paraId="7161E41C" w14:textId="77777777" w:rsidR="000B7F42" w:rsidRDefault="000B7F42">
            <w:pPr>
              <w:pStyle w:val="TableParagraph"/>
            </w:pPr>
          </w:p>
        </w:tc>
        <w:tc>
          <w:tcPr>
            <w:tcW w:w="3241" w:type="dxa"/>
          </w:tcPr>
          <w:p w14:paraId="5379022D" w14:textId="77777777" w:rsidR="000B7F42" w:rsidRDefault="000B7F42">
            <w:pPr>
              <w:pStyle w:val="TableParagraph"/>
            </w:pPr>
          </w:p>
        </w:tc>
        <w:tc>
          <w:tcPr>
            <w:tcW w:w="4863" w:type="dxa"/>
          </w:tcPr>
          <w:p w14:paraId="645569DD" w14:textId="77777777" w:rsidR="000B7F42" w:rsidRDefault="00000000">
            <w:pPr>
              <w:pStyle w:val="TableParagraph"/>
              <w:numPr>
                <w:ilvl w:val="0"/>
                <w:numId w:val="268"/>
              </w:numPr>
              <w:tabs>
                <w:tab w:val="left" w:pos="472"/>
              </w:tabs>
              <w:spacing w:line="266" w:lineRule="exact"/>
              <w:ind w:right="1016"/>
            </w:pPr>
            <w:r>
              <w:t>Manage</w:t>
            </w:r>
            <w:r>
              <w:rPr>
                <w:spacing w:val="-14"/>
              </w:rPr>
              <w:t xml:space="preserve"> </w:t>
            </w:r>
            <w:r>
              <w:t>post</w:t>
            </w:r>
            <w:r>
              <w:rPr>
                <w:spacing w:val="-14"/>
              </w:rPr>
              <w:t xml:space="preserve"> </w:t>
            </w:r>
            <w:r>
              <w:t>injury</w:t>
            </w:r>
            <w:r>
              <w:rPr>
                <w:spacing w:val="-14"/>
              </w:rPr>
              <w:t xml:space="preserve"> </w:t>
            </w:r>
            <w:r>
              <w:t>and</w:t>
            </w:r>
            <w:r>
              <w:rPr>
                <w:spacing w:val="-13"/>
              </w:rPr>
              <w:t xml:space="preserve"> </w:t>
            </w:r>
            <w:r>
              <w:t xml:space="preserve">post-operative </w:t>
            </w:r>
            <w:r>
              <w:rPr>
                <w:spacing w:val="-2"/>
              </w:rPr>
              <w:t>complications</w:t>
            </w:r>
          </w:p>
        </w:tc>
        <w:tc>
          <w:tcPr>
            <w:tcW w:w="2614" w:type="dxa"/>
          </w:tcPr>
          <w:p w14:paraId="3BCB243E" w14:textId="77777777" w:rsidR="000B7F42" w:rsidRDefault="000B7F42">
            <w:pPr>
              <w:pStyle w:val="TableParagraph"/>
            </w:pPr>
          </w:p>
        </w:tc>
        <w:tc>
          <w:tcPr>
            <w:tcW w:w="1529" w:type="dxa"/>
          </w:tcPr>
          <w:p w14:paraId="7B3A3A02" w14:textId="77777777" w:rsidR="000B7F42" w:rsidRDefault="000B7F42">
            <w:pPr>
              <w:pStyle w:val="TableParagraph"/>
            </w:pPr>
          </w:p>
        </w:tc>
        <w:tc>
          <w:tcPr>
            <w:tcW w:w="1534" w:type="dxa"/>
          </w:tcPr>
          <w:p w14:paraId="03D0569E" w14:textId="77777777" w:rsidR="000B7F42" w:rsidRDefault="000B7F42">
            <w:pPr>
              <w:pStyle w:val="TableParagraph"/>
            </w:pPr>
          </w:p>
        </w:tc>
      </w:tr>
    </w:tbl>
    <w:p w14:paraId="538EE1E0" w14:textId="77777777" w:rsidR="000B7F42" w:rsidRDefault="000B7F42">
      <w:pPr>
        <w:pStyle w:val="TableParagraph"/>
        <w:sectPr w:rsidR="000B7F42">
          <w:pgSz w:w="16850" w:h="11920" w:orient="landscape"/>
          <w:pgMar w:top="680" w:right="425" w:bottom="1220" w:left="708" w:header="0" w:footer="1038" w:gutter="0"/>
          <w:cols w:space="720"/>
        </w:sectPr>
      </w:pPr>
    </w:p>
    <w:p w14:paraId="2B7C3FBE"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3238"/>
        <w:gridCol w:w="4860"/>
        <w:gridCol w:w="2619"/>
        <w:gridCol w:w="1526"/>
        <w:gridCol w:w="1534"/>
      </w:tblGrid>
      <w:tr w:rsidR="000B7F42" w14:paraId="01F100A1" w14:textId="77777777">
        <w:trPr>
          <w:trHeight w:val="3629"/>
        </w:trPr>
        <w:tc>
          <w:tcPr>
            <w:tcW w:w="1800" w:type="dxa"/>
            <w:vMerge w:val="restart"/>
            <w:tcBorders>
              <w:top w:val="nil"/>
            </w:tcBorders>
          </w:tcPr>
          <w:p w14:paraId="58A62F0B" w14:textId="77777777" w:rsidR="000B7F42" w:rsidRDefault="000B7F42">
            <w:pPr>
              <w:pStyle w:val="TableParagraph"/>
            </w:pPr>
          </w:p>
        </w:tc>
        <w:tc>
          <w:tcPr>
            <w:tcW w:w="3238" w:type="dxa"/>
          </w:tcPr>
          <w:p w14:paraId="7A679CB9" w14:textId="77777777" w:rsidR="000B7F42" w:rsidRDefault="00000000">
            <w:pPr>
              <w:pStyle w:val="TableParagraph"/>
              <w:spacing w:before="5"/>
              <w:ind w:left="110"/>
            </w:pPr>
            <w:r>
              <w:t>TB</w:t>
            </w:r>
            <w:r>
              <w:rPr>
                <w:spacing w:val="-2"/>
              </w:rPr>
              <w:t xml:space="preserve"> </w:t>
            </w:r>
            <w:r>
              <w:rPr>
                <w:spacing w:val="-4"/>
              </w:rPr>
              <w:t>spine</w:t>
            </w:r>
          </w:p>
        </w:tc>
        <w:tc>
          <w:tcPr>
            <w:tcW w:w="4860" w:type="dxa"/>
          </w:tcPr>
          <w:p w14:paraId="73F45C57" w14:textId="77777777" w:rsidR="000B7F42" w:rsidRDefault="00000000">
            <w:pPr>
              <w:pStyle w:val="TableParagraph"/>
              <w:numPr>
                <w:ilvl w:val="0"/>
                <w:numId w:val="267"/>
              </w:numPr>
              <w:tabs>
                <w:tab w:val="left" w:pos="473"/>
              </w:tabs>
              <w:ind w:right="528"/>
            </w:pPr>
            <w:r>
              <w:t>Describe the etiology, epidemiology and pathophysiology</w:t>
            </w:r>
            <w:r>
              <w:rPr>
                <w:spacing w:val="-14"/>
              </w:rPr>
              <w:t xml:space="preserve"> </w:t>
            </w:r>
            <w:r>
              <w:t>of</w:t>
            </w:r>
            <w:r>
              <w:rPr>
                <w:spacing w:val="-14"/>
              </w:rPr>
              <w:t xml:space="preserve"> </w:t>
            </w:r>
            <w:r>
              <w:t>inflammatory</w:t>
            </w:r>
            <w:r>
              <w:rPr>
                <w:spacing w:val="-14"/>
              </w:rPr>
              <w:t xml:space="preserve"> </w:t>
            </w:r>
            <w:r>
              <w:t>infectious conditions of the spinal column.</w:t>
            </w:r>
          </w:p>
          <w:p w14:paraId="00876E9E" w14:textId="77777777" w:rsidR="000B7F42" w:rsidRDefault="00000000">
            <w:pPr>
              <w:pStyle w:val="TableParagraph"/>
              <w:numPr>
                <w:ilvl w:val="0"/>
                <w:numId w:val="267"/>
              </w:numPr>
              <w:tabs>
                <w:tab w:val="left" w:pos="473"/>
              </w:tabs>
              <w:ind w:right="686"/>
            </w:pPr>
            <w:r>
              <w:t>Suggest appropriate investigations and laboratory</w:t>
            </w:r>
            <w:r>
              <w:rPr>
                <w:spacing w:val="-14"/>
              </w:rPr>
              <w:t xml:space="preserve"> </w:t>
            </w:r>
            <w:r>
              <w:t>work</w:t>
            </w:r>
            <w:r>
              <w:rPr>
                <w:spacing w:val="-13"/>
              </w:rPr>
              <w:t xml:space="preserve"> </w:t>
            </w:r>
            <w:r>
              <w:t>up</w:t>
            </w:r>
            <w:r>
              <w:rPr>
                <w:spacing w:val="-14"/>
              </w:rPr>
              <w:t xml:space="preserve"> </w:t>
            </w:r>
            <w:r>
              <w:t>to</w:t>
            </w:r>
            <w:r>
              <w:rPr>
                <w:spacing w:val="-12"/>
              </w:rPr>
              <w:t xml:space="preserve"> </w:t>
            </w:r>
            <w:r>
              <w:t>establish</w:t>
            </w:r>
            <w:r>
              <w:rPr>
                <w:spacing w:val="-12"/>
              </w:rPr>
              <w:t xml:space="preserve"> </w:t>
            </w:r>
            <w:r>
              <w:t>case</w:t>
            </w:r>
            <w:r>
              <w:rPr>
                <w:spacing w:val="-12"/>
              </w:rPr>
              <w:t xml:space="preserve"> </w:t>
            </w:r>
            <w:r>
              <w:t>based differential diagnosis.</w:t>
            </w:r>
          </w:p>
          <w:p w14:paraId="66AB645C" w14:textId="77777777" w:rsidR="000B7F42" w:rsidRDefault="00000000">
            <w:pPr>
              <w:pStyle w:val="TableParagraph"/>
              <w:numPr>
                <w:ilvl w:val="0"/>
                <w:numId w:val="267"/>
              </w:numPr>
              <w:tabs>
                <w:tab w:val="left" w:pos="473"/>
              </w:tabs>
              <w:ind w:right="305"/>
            </w:pPr>
            <w:r>
              <w:rPr>
                <w:noProof/>
              </w:rPr>
              <mc:AlternateContent>
                <mc:Choice Requires="wpg">
                  <w:drawing>
                    <wp:anchor distT="0" distB="0" distL="0" distR="0" simplePos="0" relativeHeight="479257088" behindDoc="1" locked="0" layoutInCell="1" allowOverlap="1" wp14:anchorId="136DCC0D" wp14:editId="7639DAEC">
                      <wp:simplePos x="0" y="0"/>
                      <wp:positionH relativeFrom="column">
                        <wp:posOffset>-459057</wp:posOffset>
                      </wp:positionH>
                      <wp:positionV relativeFrom="paragraph">
                        <wp:posOffset>286961</wp:posOffset>
                      </wp:positionV>
                      <wp:extent cx="4225290" cy="41497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41" name="Image 241"/>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3E3716F" id="Group 240" o:spid="_x0000_s1026" style="position:absolute;margin-left:-36.15pt;margin-top:22.6pt;width:332.7pt;height:326.75pt;z-index:-24059392;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H+PU5DiAAAACgEAAA8AAABkcnMvZG93&#10;bnJldi54bWxMj01Lw0AQhu+C/2EZwVu7+TD9iNmUUtRTEWwF8TZNpklodjZkt0n6711Pehzeh/d9&#10;JttMuhUD9bYxrCCcByCIC1M2XCn4PL7OViCsQy6xNUwKbmRhk9/fZZiWZuQPGg6uEr6EbYoKaue6&#10;VEpb1KTRzk1H7LOz6TU6f/aVLHscfbluZRQEC6mxYb9QY0e7morL4aoVvI04buPwZdhfzrvb9zF5&#10;/9qHpNTjw7R9BuFocn8w/Op7dci908lcubSiVTBbRrFHFTwlEQgPJOs4BHFSsFivliDzTP5/If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">
                      <v:shape id="Image 241"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">
                        <v:imagedata r:id="rId10" o:title=""/>
                      </v:shape>
                    </v:group>
                  </w:pict>
                </mc:Fallback>
              </mc:AlternateContent>
            </w:r>
            <w:r>
              <w:t>Formulate</w:t>
            </w:r>
            <w:r>
              <w:rPr>
                <w:spacing w:val="-14"/>
              </w:rPr>
              <w:t xml:space="preserve"> </w:t>
            </w:r>
            <w:r>
              <w:t>appropriate</w:t>
            </w:r>
            <w:r>
              <w:rPr>
                <w:spacing w:val="-14"/>
              </w:rPr>
              <w:t xml:space="preserve"> </w:t>
            </w:r>
            <w:r>
              <w:t>evidence</w:t>
            </w:r>
            <w:r>
              <w:rPr>
                <w:spacing w:val="-14"/>
              </w:rPr>
              <w:t xml:space="preserve"> </w:t>
            </w:r>
            <w:r>
              <w:t>based</w:t>
            </w:r>
            <w:r>
              <w:rPr>
                <w:spacing w:val="-13"/>
              </w:rPr>
              <w:t xml:space="preserve"> </w:t>
            </w:r>
            <w:r>
              <w:t>medical and surgical management strategies for inflammatory and infectious disorders of the spinal column, including indication and techniques for urgent surgical intervention.</w:t>
            </w:r>
          </w:p>
          <w:p w14:paraId="583609C5" w14:textId="77777777" w:rsidR="000B7F42" w:rsidRDefault="00000000">
            <w:pPr>
              <w:pStyle w:val="TableParagraph"/>
              <w:numPr>
                <w:ilvl w:val="0"/>
                <w:numId w:val="267"/>
              </w:numPr>
              <w:tabs>
                <w:tab w:val="left" w:pos="473"/>
              </w:tabs>
              <w:spacing w:line="261" w:lineRule="exact"/>
            </w:pPr>
            <w:r>
              <w:t>Describe</w:t>
            </w:r>
            <w:r>
              <w:rPr>
                <w:spacing w:val="33"/>
              </w:rPr>
              <w:t xml:space="preserve"> </w:t>
            </w:r>
            <w:r>
              <w:t>spinal</w:t>
            </w:r>
            <w:r>
              <w:rPr>
                <w:spacing w:val="-11"/>
              </w:rPr>
              <w:t xml:space="preserve"> </w:t>
            </w:r>
            <w:r>
              <w:t>TB</w:t>
            </w:r>
            <w:r>
              <w:rPr>
                <w:spacing w:val="-10"/>
              </w:rPr>
              <w:t xml:space="preserve"> </w:t>
            </w:r>
            <w:r>
              <w:t>its</w:t>
            </w:r>
            <w:r>
              <w:rPr>
                <w:spacing w:val="-8"/>
              </w:rPr>
              <w:t xml:space="preserve"> </w:t>
            </w:r>
            <w:r>
              <w:rPr>
                <w:spacing w:val="-2"/>
              </w:rPr>
              <w:t>causes,</w:t>
            </w:r>
          </w:p>
          <w:p w14:paraId="2C21A289" w14:textId="77777777" w:rsidR="000B7F42" w:rsidRDefault="00000000">
            <w:pPr>
              <w:pStyle w:val="TableParagraph"/>
              <w:spacing w:line="266" w:lineRule="exact"/>
              <w:ind w:left="473"/>
            </w:pPr>
            <w:r>
              <w:t>pathophysiology,</w:t>
            </w:r>
            <w:r>
              <w:rPr>
                <w:spacing w:val="-14"/>
              </w:rPr>
              <w:t xml:space="preserve"> </w:t>
            </w:r>
            <w:r>
              <w:t>investigations</w:t>
            </w:r>
            <w:r>
              <w:rPr>
                <w:spacing w:val="-13"/>
              </w:rPr>
              <w:t xml:space="preserve"> </w:t>
            </w:r>
            <w:r>
              <w:t>and</w:t>
            </w:r>
            <w:r>
              <w:rPr>
                <w:spacing w:val="-13"/>
              </w:rPr>
              <w:t xml:space="preserve"> </w:t>
            </w:r>
            <w:r>
              <w:t xml:space="preserve">treatment </w:t>
            </w:r>
            <w:r>
              <w:rPr>
                <w:spacing w:val="-2"/>
              </w:rPr>
              <w:t>options</w:t>
            </w:r>
          </w:p>
        </w:tc>
        <w:tc>
          <w:tcPr>
            <w:tcW w:w="2619" w:type="dxa"/>
            <w:vMerge w:val="restart"/>
            <w:tcBorders>
              <w:top w:val="nil"/>
            </w:tcBorders>
          </w:tcPr>
          <w:p w14:paraId="21651EB0" w14:textId="77777777" w:rsidR="000B7F42" w:rsidRDefault="000B7F42">
            <w:pPr>
              <w:pStyle w:val="TableParagraph"/>
            </w:pPr>
          </w:p>
        </w:tc>
        <w:tc>
          <w:tcPr>
            <w:tcW w:w="1526" w:type="dxa"/>
          </w:tcPr>
          <w:p w14:paraId="3F571344" w14:textId="77777777" w:rsidR="000B7F42" w:rsidRDefault="00000000">
            <w:pPr>
              <w:pStyle w:val="TableParagraph"/>
              <w:spacing w:before="5"/>
              <w:ind w:left="108"/>
            </w:pPr>
            <w:r>
              <w:rPr>
                <w:spacing w:val="-2"/>
              </w:rPr>
              <w:t>Lecture/SDL</w:t>
            </w:r>
          </w:p>
        </w:tc>
        <w:tc>
          <w:tcPr>
            <w:tcW w:w="1534" w:type="dxa"/>
          </w:tcPr>
          <w:p w14:paraId="0A8ADC91" w14:textId="77777777" w:rsidR="000B7F42" w:rsidRDefault="00000000">
            <w:pPr>
              <w:pStyle w:val="TableParagraph"/>
              <w:spacing w:before="5"/>
              <w:ind w:left="111"/>
            </w:pPr>
            <w:r>
              <w:rPr>
                <w:spacing w:val="-2"/>
              </w:rPr>
              <w:t>MCQ/SEQ/SA</w:t>
            </w:r>
          </w:p>
          <w:p w14:paraId="0C3C5762" w14:textId="77777777" w:rsidR="000B7F42" w:rsidRDefault="00000000">
            <w:pPr>
              <w:pStyle w:val="TableParagraph"/>
              <w:spacing w:before="31" w:line="259" w:lineRule="auto"/>
              <w:ind w:left="111" w:right="181"/>
            </w:pPr>
            <w:r>
              <w:rPr>
                <w:spacing w:val="-6"/>
              </w:rPr>
              <w:t xml:space="preserve">Q/ </w:t>
            </w:r>
            <w:r>
              <w:rPr>
                <w:spacing w:val="-2"/>
              </w:rPr>
              <w:t xml:space="preserve">OSPE/Long </w:t>
            </w:r>
            <w:r>
              <w:t xml:space="preserve">case/ short </w:t>
            </w:r>
            <w:r>
              <w:rPr>
                <w:spacing w:val="-4"/>
              </w:rPr>
              <w:t>case</w:t>
            </w:r>
          </w:p>
        </w:tc>
      </w:tr>
      <w:tr w:rsidR="000B7F42" w14:paraId="4A26AEA4" w14:textId="77777777">
        <w:trPr>
          <w:trHeight w:val="1380"/>
        </w:trPr>
        <w:tc>
          <w:tcPr>
            <w:tcW w:w="1800" w:type="dxa"/>
            <w:vMerge/>
            <w:tcBorders>
              <w:top w:val="nil"/>
            </w:tcBorders>
          </w:tcPr>
          <w:p w14:paraId="15B1D28B" w14:textId="77777777" w:rsidR="000B7F42" w:rsidRDefault="000B7F42">
            <w:pPr>
              <w:rPr>
                <w:sz w:val="2"/>
                <w:szCs w:val="2"/>
              </w:rPr>
            </w:pPr>
          </w:p>
        </w:tc>
        <w:tc>
          <w:tcPr>
            <w:tcW w:w="3238" w:type="dxa"/>
          </w:tcPr>
          <w:p w14:paraId="61E6DEDC" w14:textId="77777777" w:rsidR="000B7F42" w:rsidRDefault="00000000">
            <w:pPr>
              <w:pStyle w:val="TableParagraph"/>
              <w:spacing w:before="5"/>
              <w:ind w:left="110"/>
            </w:pPr>
            <w:r>
              <w:t>Spinal</w:t>
            </w:r>
            <w:r>
              <w:rPr>
                <w:spacing w:val="-9"/>
              </w:rPr>
              <w:t xml:space="preserve"> </w:t>
            </w:r>
            <w:proofErr w:type="spellStart"/>
            <w:r>
              <w:rPr>
                <w:spacing w:val="-2"/>
              </w:rPr>
              <w:t>Tumour</w:t>
            </w:r>
            <w:proofErr w:type="spellEnd"/>
          </w:p>
        </w:tc>
        <w:tc>
          <w:tcPr>
            <w:tcW w:w="4860" w:type="dxa"/>
          </w:tcPr>
          <w:p w14:paraId="71008FE3" w14:textId="77777777" w:rsidR="000B7F42" w:rsidRDefault="00000000">
            <w:pPr>
              <w:pStyle w:val="TableParagraph"/>
              <w:numPr>
                <w:ilvl w:val="0"/>
                <w:numId w:val="266"/>
              </w:numPr>
              <w:tabs>
                <w:tab w:val="left" w:pos="473"/>
              </w:tabs>
              <w:ind w:right="456"/>
            </w:pPr>
            <w:r>
              <w:t>Differentiate</w:t>
            </w:r>
            <w:r>
              <w:rPr>
                <w:spacing w:val="-14"/>
              </w:rPr>
              <w:t xml:space="preserve"> </w:t>
            </w:r>
            <w:r>
              <w:t>between</w:t>
            </w:r>
            <w:r>
              <w:rPr>
                <w:spacing w:val="-14"/>
              </w:rPr>
              <w:t xml:space="preserve"> </w:t>
            </w:r>
            <w:r>
              <w:t>various</w:t>
            </w:r>
            <w:r>
              <w:rPr>
                <w:spacing w:val="-14"/>
              </w:rPr>
              <w:t xml:space="preserve"> </w:t>
            </w:r>
            <w:r>
              <w:t>types</w:t>
            </w:r>
            <w:r>
              <w:rPr>
                <w:spacing w:val="-13"/>
              </w:rPr>
              <w:t xml:space="preserve"> </w:t>
            </w:r>
            <w:r>
              <w:t>of</w:t>
            </w:r>
            <w:r>
              <w:rPr>
                <w:spacing w:val="-14"/>
              </w:rPr>
              <w:t xml:space="preserve"> </w:t>
            </w:r>
            <w:r>
              <w:t xml:space="preserve">spinal </w:t>
            </w:r>
            <w:r>
              <w:rPr>
                <w:spacing w:val="-2"/>
              </w:rPr>
              <w:t>tumors.</w:t>
            </w:r>
          </w:p>
          <w:p w14:paraId="3D9CDBDF" w14:textId="77777777" w:rsidR="000B7F42" w:rsidRDefault="00000000">
            <w:pPr>
              <w:pStyle w:val="TableParagraph"/>
              <w:numPr>
                <w:ilvl w:val="0"/>
                <w:numId w:val="266"/>
              </w:numPr>
              <w:tabs>
                <w:tab w:val="left" w:pos="473"/>
              </w:tabs>
              <w:spacing w:line="254" w:lineRule="auto"/>
              <w:ind w:right="861"/>
            </w:pPr>
            <w:r>
              <w:t>Assess</w:t>
            </w:r>
            <w:r>
              <w:rPr>
                <w:spacing w:val="-14"/>
              </w:rPr>
              <w:t xml:space="preserve"> </w:t>
            </w:r>
            <w:r>
              <w:t>the</w:t>
            </w:r>
            <w:r>
              <w:rPr>
                <w:spacing w:val="-14"/>
              </w:rPr>
              <w:t xml:space="preserve"> </w:t>
            </w:r>
            <w:r>
              <w:t>patient</w:t>
            </w:r>
            <w:r>
              <w:rPr>
                <w:spacing w:val="-14"/>
              </w:rPr>
              <w:t xml:space="preserve"> </w:t>
            </w:r>
            <w:r>
              <w:t>clinically</w:t>
            </w:r>
            <w:r>
              <w:rPr>
                <w:spacing w:val="-13"/>
              </w:rPr>
              <w:t xml:space="preserve"> </w:t>
            </w:r>
            <w:r>
              <w:t>for</w:t>
            </w:r>
            <w:r>
              <w:rPr>
                <w:spacing w:val="-14"/>
              </w:rPr>
              <w:t xml:space="preserve"> </w:t>
            </w:r>
            <w:r>
              <w:t xml:space="preserve">accurate treatment and about </w:t>
            </w:r>
            <w:proofErr w:type="gramStart"/>
            <w:r>
              <w:t>Post-surgical</w:t>
            </w:r>
            <w:proofErr w:type="gramEnd"/>
            <w:r>
              <w:t xml:space="preserve"> </w:t>
            </w:r>
            <w:r>
              <w:rPr>
                <w:spacing w:val="-2"/>
              </w:rPr>
              <w:t>complications.</w:t>
            </w:r>
          </w:p>
        </w:tc>
        <w:tc>
          <w:tcPr>
            <w:tcW w:w="2619" w:type="dxa"/>
            <w:vMerge/>
            <w:tcBorders>
              <w:top w:val="nil"/>
            </w:tcBorders>
          </w:tcPr>
          <w:p w14:paraId="45ABBCC6" w14:textId="77777777" w:rsidR="000B7F42" w:rsidRDefault="000B7F42">
            <w:pPr>
              <w:rPr>
                <w:sz w:val="2"/>
                <w:szCs w:val="2"/>
              </w:rPr>
            </w:pPr>
          </w:p>
        </w:tc>
        <w:tc>
          <w:tcPr>
            <w:tcW w:w="1526" w:type="dxa"/>
          </w:tcPr>
          <w:p w14:paraId="6875CBB3" w14:textId="77777777" w:rsidR="000B7F42" w:rsidRDefault="00000000">
            <w:pPr>
              <w:pStyle w:val="TableParagraph"/>
              <w:spacing w:before="5"/>
              <w:ind w:left="108"/>
            </w:pPr>
            <w:r>
              <w:rPr>
                <w:spacing w:val="-2"/>
              </w:rPr>
              <w:t>Lecture/SDL</w:t>
            </w:r>
          </w:p>
        </w:tc>
        <w:tc>
          <w:tcPr>
            <w:tcW w:w="1534" w:type="dxa"/>
          </w:tcPr>
          <w:p w14:paraId="0A146EB8" w14:textId="77777777" w:rsidR="000B7F42" w:rsidRDefault="00000000">
            <w:pPr>
              <w:pStyle w:val="TableParagraph"/>
              <w:spacing w:before="5"/>
              <w:ind w:left="111"/>
            </w:pPr>
            <w:r>
              <w:rPr>
                <w:spacing w:val="-2"/>
              </w:rPr>
              <w:t>MCQ/SEQ/SA</w:t>
            </w:r>
          </w:p>
          <w:p w14:paraId="4CE83068" w14:textId="77777777" w:rsidR="000B7F42" w:rsidRDefault="00000000">
            <w:pPr>
              <w:pStyle w:val="TableParagraph"/>
              <w:spacing w:before="28" w:line="259" w:lineRule="auto"/>
              <w:ind w:left="111" w:right="181"/>
            </w:pPr>
            <w:r>
              <w:rPr>
                <w:spacing w:val="-6"/>
              </w:rPr>
              <w:t xml:space="preserve">Q/ </w:t>
            </w:r>
            <w:r>
              <w:rPr>
                <w:spacing w:val="-2"/>
              </w:rPr>
              <w:t xml:space="preserve">OSPE/Long </w:t>
            </w:r>
            <w:r>
              <w:t>case/ short</w:t>
            </w:r>
          </w:p>
          <w:p w14:paraId="0295DC07" w14:textId="77777777" w:rsidR="000B7F42" w:rsidRDefault="00000000">
            <w:pPr>
              <w:pStyle w:val="TableParagraph"/>
              <w:spacing w:before="2" w:line="252" w:lineRule="exact"/>
              <w:ind w:left="111"/>
            </w:pPr>
            <w:r>
              <w:rPr>
                <w:spacing w:val="-4"/>
              </w:rPr>
              <w:t>case</w:t>
            </w:r>
          </w:p>
        </w:tc>
      </w:tr>
      <w:tr w:rsidR="000B7F42" w14:paraId="1F8CDEFA" w14:textId="77777777">
        <w:trPr>
          <w:trHeight w:val="388"/>
        </w:trPr>
        <w:tc>
          <w:tcPr>
            <w:tcW w:w="15577" w:type="dxa"/>
            <w:gridSpan w:val="6"/>
            <w:shd w:val="clear" w:color="auto" w:fill="DEEAF6"/>
          </w:tcPr>
          <w:p w14:paraId="4906A8F7" w14:textId="77777777" w:rsidR="000B7F42" w:rsidRDefault="00000000">
            <w:pPr>
              <w:pStyle w:val="TableParagraph"/>
              <w:spacing w:line="364" w:lineRule="exact"/>
              <w:ind w:left="69"/>
              <w:jc w:val="center"/>
              <w:rPr>
                <w:b/>
                <w:sz w:val="32"/>
              </w:rPr>
            </w:pPr>
            <w:r>
              <w:rPr>
                <w:b/>
                <w:spacing w:val="-2"/>
                <w:sz w:val="32"/>
              </w:rPr>
              <w:t>Neurosurgery</w:t>
            </w:r>
          </w:p>
        </w:tc>
      </w:tr>
      <w:tr w:rsidR="000B7F42" w14:paraId="37235521" w14:textId="77777777">
        <w:trPr>
          <w:trHeight w:val="2827"/>
        </w:trPr>
        <w:tc>
          <w:tcPr>
            <w:tcW w:w="1800" w:type="dxa"/>
          </w:tcPr>
          <w:p w14:paraId="7A52EF17" w14:textId="77777777" w:rsidR="000B7F42" w:rsidRDefault="00000000">
            <w:pPr>
              <w:pStyle w:val="TableParagraph"/>
              <w:spacing w:before="5"/>
              <w:ind w:left="112"/>
              <w:rPr>
                <w:b/>
              </w:rPr>
            </w:pPr>
            <w:proofErr w:type="spellStart"/>
            <w:r>
              <w:rPr>
                <w:b/>
              </w:rPr>
              <w:t>Tumours</w:t>
            </w:r>
            <w:proofErr w:type="spellEnd"/>
            <w:r>
              <w:rPr>
                <w:b/>
                <w:spacing w:val="-9"/>
              </w:rPr>
              <w:t xml:space="preserve"> </w:t>
            </w:r>
            <w:r>
              <w:rPr>
                <w:b/>
                <w:spacing w:val="-2"/>
              </w:rPr>
              <w:t>brain</w:t>
            </w:r>
          </w:p>
        </w:tc>
        <w:tc>
          <w:tcPr>
            <w:tcW w:w="3238" w:type="dxa"/>
          </w:tcPr>
          <w:p w14:paraId="5AAB3021" w14:textId="77777777" w:rsidR="000B7F42" w:rsidRDefault="00000000">
            <w:pPr>
              <w:pStyle w:val="TableParagraph"/>
              <w:spacing w:before="5"/>
              <w:ind w:left="110"/>
            </w:pPr>
            <w:r>
              <w:t>SOL</w:t>
            </w:r>
            <w:r>
              <w:rPr>
                <w:spacing w:val="-5"/>
              </w:rPr>
              <w:t xml:space="preserve"> </w:t>
            </w:r>
            <w:r>
              <w:t>Brain</w:t>
            </w:r>
            <w:r>
              <w:rPr>
                <w:spacing w:val="-6"/>
              </w:rPr>
              <w:t xml:space="preserve"> </w:t>
            </w:r>
            <w:r>
              <w:t>&amp;</w:t>
            </w:r>
            <w:r>
              <w:rPr>
                <w:spacing w:val="-4"/>
              </w:rPr>
              <w:t xml:space="preserve"> </w:t>
            </w:r>
            <w:r>
              <w:t>Brain</w:t>
            </w:r>
            <w:r>
              <w:rPr>
                <w:spacing w:val="-3"/>
              </w:rPr>
              <w:t xml:space="preserve"> </w:t>
            </w:r>
            <w:proofErr w:type="spellStart"/>
            <w:r>
              <w:rPr>
                <w:spacing w:val="-2"/>
              </w:rPr>
              <w:t>Tumour</w:t>
            </w:r>
            <w:proofErr w:type="spellEnd"/>
          </w:p>
          <w:p w14:paraId="746235AE" w14:textId="77777777" w:rsidR="000B7F42" w:rsidRDefault="000B7F42">
            <w:pPr>
              <w:pStyle w:val="TableParagraph"/>
              <w:rPr>
                <w:b/>
              </w:rPr>
            </w:pPr>
          </w:p>
          <w:p w14:paraId="76B2504A" w14:textId="77777777" w:rsidR="000B7F42" w:rsidRDefault="000B7F42">
            <w:pPr>
              <w:pStyle w:val="TableParagraph"/>
              <w:spacing w:before="100"/>
              <w:rPr>
                <w:b/>
              </w:rPr>
            </w:pPr>
          </w:p>
          <w:p w14:paraId="31BF1F4B" w14:textId="77777777" w:rsidR="000B7F42" w:rsidRDefault="00000000">
            <w:pPr>
              <w:pStyle w:val="TableParagraph"/>
              <w:spacing w:before="1" w:line="259" w:lineRule="auto"/>
              <w:ind w:left="110"/>
            </w:pPr>
            <w:r>
              <w:t xml:space="preserve">Brain tumors in the following </w:t>
            </w:r>
            <w:r>
              <w:rPr>
                <w:spacing w:val="-2"/>
              </w:rPr>
              <w:t>locations: Cerebellum,</w:t>
            </w:r>
            <w:r>
              <w:rPr>
                <w:spacing w:val="-3"/>
              </w:rPr>
              <w:t xml:space="preserve"> </w:t>
            </w:r>
            <w:r>
              <w:rPr>
                <w:spacing w:val="-2"/>
              </w:rPr>
              <w:t xml:space="preserve">Brainstem </w:t>
            </w:r>
            <w:r>
              <w:t>and Pituitary etc.</w:t>
            </w:r>
          </w:p>
          <w:p w14:paraId="0C205631" w14:textId="77777777" w:rsidR="000B7F42" w:rsidRDefault="000B7F42">
            <w:pPr>
              <w:pStyle w:val="TableParagraph"/>
              <w:rPr>
                <w:b/>
              </w:rPr>
            </w:pPr>
          </w:p>
          <w:p w14:paraId="4F975663" w14:textId="77777777" w:rsidR="000B7F42" w:rsidRDefault="000B7F42">
            <w:pPr>
              <w:pStyle w:val="TableParagraph"/>
              <w:spacing w:before="71"/>
              <w:rPr>
                <w:b/>
              </w:rPr>
            </w:pPr>
          </w:p>
          <w:p w14:paraId="7BDA03D4" w14:textId="77777777" w:rsidR="000B7F42" w:rsidRDefault="00000000">
            <w:pPr>
              <w:pStyle w:val="TableParagraph"/>
              <w:ind w:left="110"/>
            </w:pPr>
            <w:r>
              <w:t>Brain</w:t>
            </w:r>
            <w:r>
              <w:rPr>
                <w:spacing w:val="-2"/>
              </w:rPr>
              <w:t xml:space="preserve"> abscess</w:t>
            </w:r>
          </w:p>
        </w:tc>
        <w:tc>
          <w:tcPr>
            <w:tcW w:w="4860" w:type="dxa"/>
          </w:tcPr>
          <w:p w14:paraId="75D1E37C" w14:textId="77777777" w:rsidR="000B7F42" w:rsidRDefault="00000000">
            <w:pPr>
              <w:pStyle w:val="TableParagraph"/>
              <w:numPr>
                <w:ilvl w:val="0"/>
                <w:numId w:val="265"/>
              </w:numPr>
              <w:tabs>
                <w:tab w:val="left" w:pos="473"/>
              </w:tabs>
              <w:ind w:right="563"/>
              <w:jc w:val="both"/>
            </w:pPr>
            <w:r>
              <w:t>State relative incidence and location of the major</w:t>
            </w:r>
            <w:r>
              <w:rPr>
                <w:spacing w:val="-14"/>
              </w:rPr>
              <w:t xml:space="preserve"> </w:t>
            </w:r>
            <w:r>
              <w:t>types</w:t>
            </w:r>
            <w:r>
              <w:rPr>
                <w:spacing w:val="-12"/>
              </w:rPr>
              <w:t xml:space="preserve"> </w:t>
            </w:r>
            <w:r>
              <w:t>of</w:t>
            </w:r>
            <w:r>
              <w:rPr>
                <w:spacing w:val="-13"/>
              </w:rPr>
              <w:t xml:space="preserve"> </w:t>
            </w:r>
            <w:r>
              <w:t>primary</w:t>
            </w:r>
            <w:r>
              <w:rPr>
                <w:spacing w:val="-13"/>
              </w:rPr>
              <w:t xml:space="preserve"> </w:t>
            </w:r>
            <w:r>
              <w:t>and</w:t>
            </w:r>
            <w:r>
              <w:rPr>
                <w:spacing w:val="-14"/>
              </w:rPr>
              <w:t xml:space="preserve"> </w:t>
            </w:r>
            <w:r>
              <w:t>secondary</w:t>
            </w:r>
            <w:r>
              <w:rPr>
                <w:spacing w:val="-12"/>
              </w:rPr>
              <w:t xml:space="preserve"> </w:t>
            </w:r>
            <w:r>
              <w:t>brain tumors and space occupying lesions</w:t>
            </w:r>
          </w:p>
          <w:p w14:paraId="1010F579" w14:textId="77777777" w:rsidR="000B7F42" w:rsidRDefault="00000000">
            <w:pPr>
              <w:pStyle w:val="TableParagraph"/>
              <w:numPr>
                <w:ilvl w:val="0"/>
                <w:numId w:val="265"/>
              </w:numPr>
              <w:tabs>
                <w:tab w:val="left" w:pos="473"/>
              </w:tabs>
              <w:ind w:right="340"/>
            </w:pPr>
            <w:r>
              <w:t>Differentiate</w:t>
            </w:r>
            <w:r>
              <w:rPr>
                <w:spacing w:val="-14"/>
              </w:rPr>
              <w:t xml:space="preserve"> </w:t>
            </w:r>
            <w:r>
              <w:t>between</w:t>
            </w:r>
            <w:r>
              <w:rPr>
                <w:spacing w:val="-14"/>
              </w:rPr>
              <w:t xml:space="preserve"> </w:t>
            </w:r>
            <w:r>
              <w:t>clinical</w:t>
            </w:r>
            <w:r>
              <w:rPr>
                <w:spacing w:val="-14"/>
              </w:rPr>
              <w:t xml:space="preserve"> </w:t>
            </w:r>
            <w:r>
              <w:t>presentations</w:t>
            </w:r>
            <w:r>
              <w:rPr>
                <w:spacing w:val="-13"/>
              </w:rPr>
              <w:t xml:space="preserve"> </w:t>
            </w:r>
            <w:r>
              <w:t>of brain tumors based on their locations: Cerebellum, Brainstem and Pituitary etc.</w:t>
            </w:r>
          </w:p>
          <w:p w14:paraId="75A5EC4F" w14:textId="77777777" w:rsidR="000B7F42" w:rsidRDefault="00000000">
            <w:pPr>
              <w:pStyle w:val="TableParagraph"/>
              <w:numPr>
                <w:ilvl w:val="0"/>
                <w:numId w:val="265"/>
              </w:numPr>
              <w:tabs>
                <w:tab w:val="left" w:pos="473"/>
              </w:tabs>
              <w:ind w:right="232"/>
            </w:pPr>
            <w:r>
              <w:t>Describe the surgical indications for the most common</w:t>
            </w:r>
            <w:r>
              <w:rPr>
                <w:spacing w:val="-14"/>
              </w:rPr>
              <w:t xml:space="preserve"> </w:t>
            </w:r>
            <w:r>
              <w:t>benign</w:t>
            </w:r>
            <w:r>
              <w:rPr>
                <w:spacing w:val="-13"/>
              </w:rPr>
              <w:t xml:space="preserve"> </w:t>
            </w:r>
            <w:r>
              <w:t>and</w:t>
            </w:r>
            <w:r>
              <w:rPr>
                <w:spacing w:val="-14"/>
              </w:rPr>
              <w:t xml:space="preserve"> </w:t>
            </w:r>
            <w:r>
              <w:t>malignant</w:t>
            </w:r>
            <w:r>
              <w:rPr>
                <w:spacing w:val="-11"/>
              </w:rPr>
              <w:t xml:space="preserve"> </w:t>
            </w:r>
            <w:r>
              <w:t>tumors</w:t>
            </w:r>
            <w:r>
              <w:rPr>
                <w:spacing w:val="-10"/>
              </w:rPr>
              <w:t xml:space="preserve"> </w:t>
            </w:r>
            <w:r>
              <w:t>and</w:t>
            </w:r>
            <w:r>
              <w:rPr>
                <w:spacing w:val="-14"/>
              </w:rPr>
              <w:t xml:space="preserve"> </w:t>
            </w:r>
            <w:r>
              <w:t>also space occupying lesions of brain.</w:t>
            </w:r>
          </w:p>
        </w:tc>
        <w:tc>
          <w:tcPr>
            <w:tcW w:w="2619" w:type="dxa"/>
          </w:tcPr>
          <w:p w14:paraId="79678C3B" w14:textId="77777777" w:rsidR="000B7F42" w:rsidRDefault="00000000">
            <w:pPr>
              <w:pStyle w:val="TableParagraph"/>
              <w:numPr>
                <w:ilvl w:val="0"/>
                <w:numId w:val="264"/>
              </w:numPr>
              <w:tabs>
                <w:tab w:val="left" w:pos="315"/>
              </w:tabs>
              <w:spacing w:before="1" w:line="235" w:lineRule="auto"/>
              <w:ind w:right="175"/>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brain </w:t>
            </w:r>
            <w:proofErr w:type="spellStart"/>
            <w:r>
              <w:t>tumours</w:t>
            </w:r>
            <w:proofErr w:type="spellEnd"/>
          </w:p>
          <w:p w14:paraId="147BA541" w14:textId="77777777" w:rsidR="000B7F42" w:rsidRDefault="00000000">
            <w:pPr>
              <w:pStyle w:val="TableParagraph"/>
              <w:numPr>
                <w:ilvl w:val="0"/>
                <w:numId w:val="264"/>
              </w:numPr>
              <w:tabs>
                <w:tab w:val="left" w:pos="315"/>
              </w:tabs>
              <w:spacing w:before="2"/>
              <w:ind w:right="762"/>
              <w:jc w:val="both"/>
            </w:pPr>
            <w:r>
              <w:t xml:space="preserve">Perform clinical examination of a </w:t>
            </w:r>
            <w:r>
              <w:rPr>
                <w:spacing w:val="-2"/>
              </w:rPr>
              <w:t>patient</w:t>
            </w:r>
            <w:r>
              <w:rPr>
                <w:spacing w:val="-12"/>
              </w:rPr>
              <w:t xml:space="preserve"> </w:t>
            </w:r>
            <w:r>
              <w:rPr>
                <w:spacing w:val="-2"/>
              </w:rPr>
              <w:t>with</w:t>
            </w:r>
            <w:r>
              <w:rPr>
                <w:spacing w:val="-12"/>
              </w:rPr>
              <w:t xml:space="preserve"> </w:t>
            </w:r>
            <w:r>
              <w:rPr>
                <w:spacing w:val="-2"/>
              </w:rPr>
              <w:t xml:space="preserve">brain </w:t>
            </w:r>
            <w:proofErr w:type="spellStart"/>
            <w:r>
              <w:rPr>
                <w:spacing w:val="-2"/>
              </w:rPr>
              <w:t>tumours</w:t>
            </w:r>
            <w:proofErr w:type="spellEnd"/>
          </w:p>
        </w:tc>
        <w:tc>
          <w:tcPr>
            <w:tcW w:w="1526" w:type="dxa"/>
          </w:tcPr>
          <w:p w14:paraId="667F5ECA" w14:textId="77777777" w:rsidR="000B7F42" w:rsidRDefault="00000000">
            <w:pPr>
              <w:pStyle w:val="TableParagraph"/>
              <w:spacing w:before="1" w:line="256" w:lineRule="auto"/>
              <w:ind w:left="108"/>
            </w:pPr>
            <w:r>
              <w:rPr>
                <w:spacing w:val="-4"/>
              </w:rPr>
              <w:t xml:space="preserve">Lecture/CBC/S </w:t>
            </w:r>
            <w:r>
              <w:rPr>
                <w:spacing w:val="-6"/>
              </w:rPr>
              <w:t>DL</w:t>
            </w:r>
          </w:p>
        </w:tc>
        <w:tc>
          <w:tcPr>
            <w:tcW w:w="1534" w:type="dxa"/>
          </w:tcPr>
          <w:p w14:paraId="3F6463B8" w14:textId="77777777" w:rsidR="000B7F42" w:rsidRDefault="00000000">
            <w:pPr>
              <w:pStyle w:val="TableParagraph"/>
              <w:spacing w:before="5"/>
              <w:ind w:left="111"/>
            </w:pPr>
            <w:r>
              <w:rPr>
                <w:spacing w:val="-2"/>
              </w:rPr>
              <w:t>MCQ/SEQ/SA</w:t>
            </w:r>
          </w:p>
          <w:p w14:paraId="095258BF" w14:textId="77777777" w:rsidR="000B7F42" w:rsidRDefault="00000000">
            <w:pPr>
              <w:pStyle w:val="TableParagraph"/>
              <w:spacing w:before="26" w:line="259" w:lineRule="auto"/>
              <w:ind w:left="111" w:right="181"/>
            </w:pPr>
            <w:r>
              <w:rPr>
                <w:spacing w:val="-6"/>
              </w:rPr>
              <w:t xml:space="preserve">Q/ </w:t>
            </w:r>
            <w:r>
              <w:rPr>
                <w:spacing w:val="-2"/>
              </w:rPr>
              <w:t xml:space="preserve">OSPE/Long </w:t>
            </w:r>
            <w:r>
              <w:t xml:space="preserve">case/ short </w:t>
            </w:r>
            <w:r>
              <w:rPr>
                <w:spacing w:val="-4"/>
              </w:rPr>
              <w:t>case</w:t>
            </w:r>
          </w:p>
        </w:tc>
      </w:tr>
      <w:tr w:rsidR="000B7F42" w14:paraId="42D30F00" w14:textId="77777777">
        <w:trPr>
          <w:trHeight w:val="817"/>
        </w:trPr>
        <w:tc>
          <w:tcPr>
            <w:tcW w:w="1800" w:type="dxa"/>
          </w:tcPr>
          <w:p w14:paraId="6185A03D" w14:textId="77777777" w:rsidR="000B7F42" w:rsidRDefault="000B7F42">
            <w:pPr>
              <w:pStyle w:val="TableParagraph"/>
            </w:pPr>
          </w:p>
        </w:tc>
        <w:tc>
          <w:tcPr>
            <w:tcW w:w="3238" w:type="dxa"/>
          </w:tcPr>
          <w:p w14:paraId="5E61286A" w14:textId="77777777" w:rsidR="000B7F42" w:rsidRDefault="000B7F42">
            <w:pPr>
              <w:pStyle w:val="TableParagraph"/>
            </w:pPr>
          </w:p>
        </w:tc>
        <w:tc>
          <w:tcPr>
            <w:tcW w:w="4860" w:type="dxa"/>
          </w:tcPr>
          <w:p w14:paraId="505845B2" w14:textId="77777777" w:rsidR="000B7F42" w:rsidRDefault="00000000">
            <w:pPr>
              <w:pStyle w:val="TableParagraph"/>
              <w:numPr>
                <w:ilvl w:val="0"/>
                <w:numId w:val="263"/>
              </w:numPr>
              <w:tabs>
                <w:tab w:val="left" w:pos="473"/>
              </w:tabs>
              <w:spacing w:line="252" w:lineRule="auto"/>
              <w:ind w:right="110"/>
            </w:pPr>
            <w:r>
              <w:t>List</w:t>
            </w:r>
            <w:r>
              <w:rPr>
                <w:spacing w:val="-7"/>
              </w:rPr>
              <w:t xml:space="preserve"> </w:t>
            </w:r>
            <w:r>
              <w:t>the</w:t>
            </w:r>
            <w:r>
              <w:rPr>
                <w:spacing w:val="-7"/>
              </w:rPr>
              <w:t xml:space="preserve"> </w:t>
            </w:r>
            <w:r>
              <w:t>major</w:t>
            </w:r>
            <w:r>
              <w:rPr>
                <w:spacing w:val="-6"/>
              </w:rPr>
              <w:t xml:space="preserve"> </w:t>
            </w:r>
            <w:r>
              <w:t>differences</w:t>
            </w:r>
            <w:r>
              <w:rPr>
                <w:spacing w:val="-6"/>
              </w:rPr>
              <w:t xml:space="preserve"> </w:t>
            </w:r>
            <w:r>
              <w:t>between</w:t>
            </w:r>
            <w:r>
              <w:rPr>
                <w:spacing w:val="-8"/>
              </w:rPr>
              <w:t xml:space="preserve"> </w:t>
            </w:r>
            <w:r>
              <w:t>the</w:t>
            </w:r>
            <w:r>
              <w:rPr>
                <w:spacing w:val="-6"/>
              </w:rPr>
              <w:t xml:space="preserve"> </w:t>
            </w:r>
            <w:r>
              <w:t>diagnosis and</w:t>
            </w:r>
            <w:r>
              <w:rPr>
                <w:spacing w:val="-5"/>
              </w:rPr>
              <w:t xml:space="preserve"> </w:t>
            </w:r>
            <w:r>
              <w:t>management</w:t>
            </w:r>
            <w:r>
              <w:rPr>
                <w:spacing w:val="-1"/>
              </w:rPr>
              <w:t xml:space="preserve"> </w:t>
            </w:r>
            <w:r>
              <w:t>of</w:t>
            </w:r>
            <w:r>
              <w:rPr>
                <w:spacing w:val="-3"/>
              </w:rPr>
              <w:t xml:space="preserve"> </w:t>
            </w:r>
            <w:r>
              <w:t>brain</w:t>
            </w:r>
            <w:r>
              <w:rPr>
                <w:spacing w:val="-5"/>
              </w:rPr>
              <w:t xml:space="preserve"> </w:t>
            </w:r>
            <w:r>
              <w:t>tumors and abscesses.</w:t>
            </w:r>
          </w:p>
        </w:tc>
        <w:tc>
          <w:tcPr>
            <w:tcW w:w="2619" w:type="dxa"/>
          </w:tcPr>
          <w:p w14:paraId="657699AD" w14:textId="77777777" w:rsidR="000B7F42" w:rsidRDefault="000B7F42">
            <w:pPr>
              <w:pStyle w:val="TableParagraph"/>
            </w:pPr>
          </w:p>
        </w:tc>
        <w:tc>
          <w:tcPr>
            <w:tcW w:w="1526" w:type="dxa"/>
          </w:tcPr>
          <w:p w14:paraId="11F25DCA" w14:textId="77777777" w:rsidR="000B7F42" w:rsidRDefault="000B7F42">
            <w:pPr>
              <w:pStyle w:val="TableParagraph"/>
            </w:pPr>
          </w:p>
        </w:tc>
        <w:tc>
          <w:tcPr>
            <w:tcW w:w="1534" w:type="dxa"/>
          </w:tcPr>
          <w:p w14:paraId="1A04BCFE" w14:textId="77777777" w:rsidR="000B7F42" w:rsidRDefault="000B7F42">
            <w:pPr>
              <w:pStyle w:val="TableParagraph"/>
            </w:pPr>
          </w:p>
        </w:tc>
      </w:tr>
      <w:tr w:rsidR="000B7F42" w14:paraId="287FF6ED" w14:textId="77777777">
        <w:trPr>
          <w:trHeight w:val="278"/>
        </w:trPr>
        <w:tc>
          <w:tcPr>
            <w:tcW w:w="1800" w:type="dxa"/>
            <w:vMerge w:val="restart"/>
            <w:tcBorders>
              <w:bottom w:val="nil"/>
            </w:tcBorders>
          </w:tcPr>
          <w:p w14:paraId="35F34BB7" w14:textId="77777777" w:rsidR="000B7F42" w:rsidRDefault="00000000">
            <w:pPr>
              <w:pStyle w:val="TableParagraph"/>
              <w:spacing w:before="5"/>
              <w:ind w:left="112"/>
              <w:rPr>
                <w:b/>
              </w:rPr>
            </w:pPr>
            <w:r>
              <w:rPr>
                <w:b/>
                <w:spacing w:val="-2"/>
              </w:rPr>
              <w:t>Injuries</w:t>
            </w:r>
          </w:p>
        </w:tc>
        <w:tc>
          <w:tcPr>
            <w:tcW w:w="3238" w:type="dxa"/>
            <w:vMerge w:val="restart"/>
            <w:tcBorders>
              <w:bottom w:val="nil"/>
            </w:tcBorders>
          </w:tcPr>
          <w:p w14:paraId="51AC87B7" w14:textId="77777777" w:rsidR="000B7F42" w:rsidRDefault="00000000">
            <w:pPr>
              <w:pStyle w:val="TableParagraph"/>
              <w:spacing w:before="5"/>
              <w:ind w:left="110"/>
            </w:pPr>
            <w:r>
              <w:t>Head</w:t>
            </w:r>
            <w:r>
              <w:rPr>
                <w:spacing w:val="-9"/>
              </w:rPr>
              <w:t xml:space="preserve"> </w:t>
            </w:r>
            <w:r>
              <w:rPr>
                <w:spacing w:val="-2"/>
              </w:rPr>
              <w:t>Injury</w:t>
            </w:r>
          </w:p>
        </w:tc>
        <w:tc>
          <w:tcPr>
            <w:tcW w:w="4860" w:type="dxa"/>
            <w:vMerge w:val="restart"/>
          </w:tcPr>
          <w:p w14:paraId="62DF6852" w14:textId="77777777" w:rsidR="000B7F42" w:rsidRDefault="00000000">
            <w:pPr>
              <w:pStyle w:val="TableParagraph"/>
              <w:numPr>
                <w:ilvl w:val="0"/>
                <w:numId w:val="262"/>
              </w:numPr>
              <w:tabs>
                <w:tab w:val="left" w:pos="562"/>
              </w:tabs>
              <w:ind w:right="273"/>
            </w:pPr>
            <w:r>
              <w:t>List</w:t>
            </w:r>
            <w:r>
              <w:rPr>
                <w:spacing w:val="-11"/>
              </w:rPr>
              <w:t xml:space="preserve"> </w:t>
            </w:r>
            <w:r>
              <w:t>the</w:t>
            </w:r>
            <w:r>
              <w:rPr>
                <w:spacing w:val="-10"/>
              </w:rPr>
              <w:t xml:space="preserve"> </w:t>
            </w:r>
            <w:r>
              <w:t>interventions</w:t>
            </w:r>
            <w:r>
              <w:rPr>
                <w:spacing w:val="-11"/>
              </w:rPr>
              <w:t xml:space="preserve"> </w:t>
            </w:r>
            <w:r>
              <w:t>that</w:t>
            </w:r>
            <w:r>
              <w:rPr>
                <w:spacing w:val="-13"/>
              </w:rPr>
              <w:t xml:space="preserve"> </w:t>
            </w:r>
            <w:r>
              <w:t>may</w:t>
            </w:r>
            <w:r>
              <w:rPr>
                <w:spacing w:val="-12"/>
              </w:rPr>
              <w:t xml:space="preserve"> </w:t>
            </w:r>
            <w:r>
              <w:t>be</w:t>
            </w:r>
            <w:r>
              <w:rPr>
                <w:spacing w:val="-12"/>
              </w:rPr>
              <w:t xml:space="preserve"> </w:t>
            </w:r>
            <w:r>
              <w:t>required</w:t>
            </w:r>
            <w:r>
              <w:rPr>
                <w:spacing w:val="-12"/>
              </w:rPr>
              <w:t xml:space="preserve"> </w:t>
            </w:r>
            <w:r>
              <w:t>for head injury.</w:t>
            </w:r>
          </w:p>
        </w:tc>
        <w:tc>
          <w:tcPr>
            <w:tcW w:w="2619" w:type="dxa"/>
            <w:vMerge w:val="restart"/>
          </w:tcPr>
          <w:p w14:paraId="2FB200C2" w14:textId="77777777" w:rsidR="000B7F42" w:rsidRDefault="00000000">
            <w:pPr>
              <w:pStyle w:val="TableParagraph"/>
              <w:numPr>
                <w:ilvl w:val="0"/>
                <w:numId w:val="261"/>
              </w:numPr>
              <w:tabs>
                <w:tab w:val="left" w:pos="315"/>
              </w:tabs>
              <w:ind w:right="175"/>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head injury</w:t>
            </w:r>
          </w:p>
        </w:tc>
        <w:tc>
          <w:tcPr>
            <w:tcW w:w="1526" w:type="dxa"/>
            <w:tcBorders>
              <w:bottom w:val="nil"/>
            </w:tcBorders>
          </w:tcPr>
          <w:p w14:paraId="5AD3ECB0" w14:textId="77777777" w:rsidR="000B7F42" w:rsidRDefault="00000000">
            <w:pPr>
              <w:pStyle w:val="TableParagraph"/>
              <w:spacing w:before="5" w:line="253" w:lineRule="exact"/>
              <w:ind w:left="106"/>
            </w:pPr>
            <w:r>
              <w:rPr>
                <w:spacing w:val="-2"/>
              </w:rPr>
              <w:t>Lecture&amp;</w:t>
            </w:r>
          </w:p>
        </w:tc>
        <w:tc>
          <w:tcPr>
            <w:tcW w:w="1534" w:type="dxa"/>
            <w:tcBorders>
              <w:bottom w:val="nil"/>
            </w:tcBorders>
          </w:tcPr>
          <w:p w14:paraId="0F2C1074" w14:textId="77777777" w:rsidR="000B7F42" w:rsidRDefault="00000000">
            <w:pPr>
              <w:pStyle w:val="TableParagraph"/>
              <w:spacing w:before="5" w:line="253" w:lineRule="exact"/>
              <w:ind w:left="14" w:right="15"/>
              <w:jc w:val="center"/>
            </w:pPr>
            <w:r>
              <w:rPr>
                <w:spacing w:val="-2"/>
              </w:rPr>
              <w:t>MCQ/SEQ/SA</w:t>
            </w:r>
          </w:p>
        </w:tc>
      </w:tr>
      <w:tr w:rsidR="000B7F42" w14:paraId="7FC0DE8B" w14:textId="77777777">
        <w:trPr>
          <w:trHeight w:val="292"/>
        </w:trPr>
        <w:tc>
          <w:tcPr>
            <w:tcW w:w="1800" w:type="dxa"/>
            <w:vMerge/>
            <w:tcBorders>
              <w:top w:val="nil"/>
              <w:bottom w:val="nil"/>
            </w:tcBorders>
          </w:tcPr>
          <w:p w14:paraId="5030B232" w14:textId="77777777" w:rsidR="000B7F42" w:rsidRDefault="000B7F42">
            <w:pPr>
              <w:rPr>
                <w:sz w:val="2"/>
                <w:szCs w:val="2"/>
              </w:rPr>
            </w:pPr>
          </w:p>
        </w:tc>
        <w:tc>
          <w:tcPr>
            <w:tcW w:w="3238" w:type="dxa"/>
            <w:vMerge/>
            <w:tcBorders>
              <w:top w:val="nil"/>
              <w:bottom w:val="nil"/>
            </w:tcBorders>
          </w:tcPr>
          <w:p w14:paraId="773108AB" w14:textId="77777777" w:rsidR="000B7F42" w:rsidRDefault="000B7F42">
            <w:pPr>
              <w:rPr>
                <w:sz w:val="2"/>
                <w:szCs w:val="2"/>
              </w:rPr>
            </w:pPr>
          </w:p>
        </w:tc>
        <w:tc>
          <w:tcPr>
            <w:tcW w:w="4860" w:type="dxa"/>
            <w:vMerge/>
            <w:tcBorders>
              <w:top w:val="nil"/>
            </w:tcBorders>
          </w:tcPr>
          <w:p w14:paraId="2F268687" w14:textId="77777777" w:rsidR="000B7F42" w:rsidRDefault="000B7F42">
            <w:pPr>
              <w:rPr>
                <w:sz w:val="2"/>
                <w:szCs w:val="2"/>
              </w:rPr>
            </w:pPr>
          </w:p>
        </w:tc>
        <w:tc>
          <w:tcPr>
            <w:tcW w:w="2619" w:type="dxa"/>
            <w:vMerge/>
            <w:tcBorders>
              <w:top w:val="nil"/>
            </w:tcBorders>
          </w:tcPr>
          <w:p w14:paraId="7403AD00" w14:textId="77777777" w:rsidR="000B7F42" w:rsidRDefault="000B7F42">
            <w:pPr>
              <w:rPr>
                <w:sz w:val="2"/>
                <w:szCs w:val="2"/>
              </w:rPr>
            </w:pPr>
          </w:p>
        </w:tc>
        <w:tc>
          <w:tcPr>
            <w:tcW w:w="1526" w:type="dxa"/>
            <w:tcBorders>
              <w:top w:val="nil"/>
              <w:bottom w:val="nil"/>
            </w:tcBorders>
          </w:tcPr>
          <w:p w14:paraId="4C10CF89" w14:textId="77777777" w:rsidR="000B7F42" w:rsidRDefault="00000000">
            <w:pPr>
              <w:pStyle w:val="TableParagraph"/>
              <w:spacing w:before="10"/>
              <w:ind w:left="106"/>
            </w:pPr>
            <w:r>
              <w:rPr>
                <w:spacing w:val="-2"/>
              </w:rPr>
              <w:t>bedside</w:t>
            </w:r>
          </w:p>
        </w:tc>
        <w:tc>
          <w:tcPr>
            <w:tcW w:w="1534" w:type="dxa"/>
            <w:tcBorders>
              <w:top w:val="nil"/>
              <w:bottom w:val="nil"/>
            </w:tcBorders>
          </w:tcPr>
          <w:p w14:paraId="3BF6A265" w14:textId="77777777" w:rsidR="000B7F42" w:rsidRDefault="00000000">
            <w:pPr>
              <w:pStyle w:val="TableParagraph"/>
              <w:spacing w:before="10"/>
              <w:ind w:left="15" w:right="1"/>
              <w:jc w:val="center"/>
            </w:pPr>
            <w:r>
              <w:t>Q/</w:t>
            </w:r>
            <w:r>
              <w:rPr>
                <w:spacing w:val="-2"/>
              </w:rPr>
              <w:t xml:space="preserve"> OSPE/Long</w:t>
            </w:r>
          </w:p>
        </w:tc>
      </w:tr>
    </w:tbl>
    <w:p w14:paraId="2526833E" w14:textId="77777777" w:rsidR="000B7F42" w:rsidRDefault="000B7F42">
      <w:pPr>
        <w:pStyle w:val="TableParagraph"/>
        <w:jc w:val="center"/>
        <w:sectPr w:rsidR="000B7F42">
          <w:pgSz w:w="16850" w:h="11920" w:orient="landscape"/>
          <w:pgMar w:top="680" w:right="425" w:bottom="1220" w:left="708" w:header="0" w:footer="1038" w:gutter="0"/>
          <w:cols w:space="720"/>
        </w:sectPr>
      </w:pPr>
    </w:p>
    <w:p w14:paraId="5185A808" w14:textId="77777777" w:rsidR="000B7F42" w:rsidRDefault="00000000">
      <w:pPr>
        <w:pStyle w:val="BodyText"/>
        <w:spacing w:before="1"/>
        <w:rPr>
          <w:b/>
          <w:sz w:val="2"/>
        </w:rPr>
      </w:pPr>
      <w:r>
        <w:rPr>
          <w:b/>
          <w:noProof/>
          <w:sz w:val="2"/>
        </w:rPr>
        <w:lastRenderedPageBreak/>
        <w:drawing>
          <wp:anchor distT="0" distB="0" distL="0" distR="0" simplePos="0" relativeHeight="479257600" behindDoc="1" locked="0" layoutInCell="1" allowOverlap="1" wp14:anchorId="24908586" wp14:editId="575F2DD6">
            <wp:simplePos x="0" y="0"/>
            <wp:positionH relativeFrom="page">
              <wp:posOffset>3247945</wp:posOffset>
            </wp:positionH>
            <wp:positionV relativeFrom="page">
              <wp:posOffset>1734773</wp:posOffset>
            </wp:positionV>
            <wp:extent cx="4204291" cy="4129563"/>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3238"/>
        <w:gridCol w:w="91"/>
        <w:gridCol w:w="4771"/>
        <w:gridCol w:w="2614"/>
        <w:gridCol w:w="1529"/>
        <w:gridCol w:w="1534"/>
      </w:tblGrid>
      <w:tr w:rsidR="000B7F42" w14:paraId="4404ECBC" w14:textId="77777777">
        <w:trPr>
          <w:trHeight w:val="267"/>
        </w:trPr>
        <w:tc>
          <w:tcPr>
            <w:tcW w:w="1800" w:type="dxa"/>
            <w:tcBorders>
              <w:top w:val="nil"/>
              <w:bottom w:val="nil"/>
            </w:tcBorders>
          </w:tcPr>
          <w:p w14:paraId="0F8C11D4" w14:textId="77777777" w:rsidR="000B7F42" w:rsidRDefault="000B7F42">
            <w:pPr>
              <w:pStyle w:val="TableParagraph"/>
              <w:rPr>
                <w:sz w:val="18"/>
              </w:rPr>
            </w:pPr>
          </w:p>
        </w:tc>
        <w:tc>
          <w:tcPr>
            <w:tcW w:w="3238" w:type="dxa"/>
            <w:vMerge w:val="restart"/>
            <w:tcBorders>
              <w:top w:val="nil"/>
            </w:tcBorders>
          </w:tcPr>
          <w:p w14:paraId="0B949A1B" w14:textId="77777777" w:rsidR="000B7F42" w:rsidRDefault="000B7F42">
            <w:pPr>
              <w:pStyle w:val="TableParagraph"/>
            </w:pPr>
          </w:p>
        </w:tc>
        <w:tc>
          <w:tcPr>
            <w:tcW w:w="4862" w:type="dxa"/>
            <w:gridSpan w:val="2"/>
            <w:vMerge w:val="restart"/>
            <w:tcBorders>
              <w:top w:val="nil"/>
            </w:tcBorders>
          </w:tcPr>
          <w:p w14:paraId="5EE8B81A" w14:textId="77777777" w:rsidR="000B7F42" w:rsidRDefault="00000000">
            <w:pPr>
              <w:pStyle w:val="TableParagraph"/>
              <w:numPr>
                <w:ilvl w:val="0"/>
                <w:numId w:val="260"/>
              </w:numPr>
              <w:tabs>
                <w:tab w:val="left" w:pos="562"/>
              </w:tabs>
              <w:spacing w:line="237" w:lineRule="auto"/>
              <w:ind w:right="660"/>
            </w:pPr>
            <w:r>
              <w:t>Explain</w:t>
            </w:r>
            <w:r>
              <w:rPr>
                <w:spacing w:val="-14"/>
              </w:rPr>
              <w:t xml:space="preserve"> </w:t>
            </w:r>
            <w:r>
              <w:t>the</w:t>
            </w:r>
            <w:r>
              <w:rPr>
                <w:spacing w:val="-13"/>
              </w:rPr>
              <w:t xml:space="preserve"> </w:t>
            </w:r>
            <w:r>
              <w:t>importance</w:t>
            </w:r>
            <w:r>
              <w:rPr>
                <w:spacing w:val="-12"/>
              </w:rPr>
              <w:t xml:space="preserve"> </w:t>
            </w:r>
            <w:r>
              <w:t>of</w:t>
            </w:r>
            <w:r>
              <w:rPr>
                <w:spacing w:val="-14"/>
              </w:rPr>
              <w:t xml:space="preserve"> </w:t>
            </w:r>
            <w:r>
              <w:t>nerve</w:t>
            </w:r>
            <w:r>
              <w:rPr>
                <w:spacing w:val="-13"/>
              </w:rPr>
              <w:t xml:space="preserve"> </w:t>
            </w:r>
            <w:r>
              <w:t>or</w:t>
            </w:r>
            <w:r>
              <w:rPr>
                <w:spacing w:val="-11"/>
              </w:rPr>
              <w:t xml:space="preserve"> </w:t>
            </w:r>
            <w:r>
              <w:t>vessel injury in trauma.</w:t>
            </w:r>
          </w:p>
          <w:p w14:paraId="20EBA36D" w14:textId="77777777" w:rsidR="000B7F42" w:rsidRDefault="00000000">
            <w:pPr>
              <w:pStyle w:val="TableParagraph"/>
              <w:numPr>
                <w:ilvl w:val="0"/>
                <w:numId w:val="260"/>
              </w:numPr>
              <w:tabs>
                <w:tab w:val="left" w:pos="562"/>
              </w:tabs>
              <w:ind w:right="1017"/>
            </w:pPr>
            <w:r>
              <w:t>Correlate</w:t>
            </w:r>
            <w:r>
              <w:rPr>
                <w:spacing w:val="-14"/>
              </w:rPr>
              <w:t xml:space="preserve"> </w:t>
            </w:r>
            <w:r>
              <w:t>types</w:t>
            </w:r>
            <w:r>
              <w:rPr>
                <w:spacing w:val="-14"/>
              </w:rPr>
              <w:t xml:space="preserve"> </w:t>
            </w:r>
            <w:r>
              <w:t>of</w:t>
            </w:r>
            <w:r>
              <w:rPr>
                <w:spacing w:val="-14"/>
              </w:rPr>
              <w:t xml:space="preserve"> </w:t>
            </w:r>
            <w:r>
              <w:t>head</w:t>
            </w:r>
            <w:r>
              <w:rPr>
                <w:spacing w:val="-13"/>
              </w:rPr>
              <w:t xml:space="preserve"> </w:t>
            </w:r>
            <w:r>
              <w:t>injury</w:t>
            </w:r>
            <w:r>
              <w:rPr>
                <w:spacing w:val="-12"/>
              </w:rPr>
              <w:t xml:space="preserve"> </w:t>
            </w:r>
            <w:r>
              <w:t>to</w:t>
            </w:r>
            <w:r>
              <w:rPr>
                <w:spacing w:val="-13"/>
              </w:rPr>
              <w:t xml:space="preserve"> </w:t>
            </w:r>
            <w:r>
              <w:t xml:space="preserve">their </w:t>
            </w:r>
            <w:r>
              <w:rPr>
                <w:spacing w:val="-2"/>
              </w:rPr>
              <w:t>pathophysiology.</w:t>
            </w:r>
          </w:p>
          <w:p w14:paraId="0AE9483F" w14:textId="77777777" w:rsidR="000B7F42" w:rsidRDefault="00000000">
            <w:pPr>
              <w:pStyle w:val="TableParagraph"/>
              <w:numPr>
                <w:ilvl w:val="0"/>
                <w:numId w:val="260"/>
              </w:numPr>
              <w:tabs>
                <w:tab w:val="left" w:pos="561"/>
              </w:tabs>
              <w:spacing w:line="269" w:lineRule="exact"/>
              <w:ind w:left="561" w:hanging="359"/>
            </w:pPr>
            <w:r>
              <w:t>Review</w:t>
            </w:r>
            <w:r>
              <w:rPr>
                <w:spacing w:val="-12"/>
              </w:rPr>
              <w:t xml:space="preserve"> </w:t>
            </w:r>
            <w:r>
              <w:t>the</w:t>
            </w:r>
            <w:r>
              <w:rPr>
                <w:spacing w:val="-6"/>
              </w:rPr>
              <w:t xml:space="preserve"> </w:t>
            </w:r>
            <w:r>
              <w:t>GLASSGOW</w:t>
            </w:r>
            <w:r>
              <w:rPr>
                <w:spacing w:val="-10"/>
              </w:rPr>
              <w:t xml:space="preserve"> </w:t>
            </w:r>
            <w:r>
              <w:t>COMA</w:t>
            </w:r>
            <w:r>
              <w:rPr>
                <w:spacing w:val="-7"/>
              </w:rPr>
              <w:t xml:space="preserve"> </w:t>
            </w:r>
            <w:r>
              <w:rPr>
                <w:spacing w:val="-4"/>
              </w:rPr>
              <w:t>SCALE</w:t>
            </w:r>
          </w:p>
          <w:p w14:paraId="32853C7B" w14:textId="77777777" w:rsidR="000B7F42" w:rsidRDefault="00000000">
            <w:pPr>
              <w:pStyle w:val="TableParagraph"/>
              <w:numPr>
                <w:ilvl w:val="0"/>
                <w:numId w:val="260"/>
              </w:numPr>
              <w:tabs>
                <w:tab w:val="left" w:pos="562"/>
              </w:tabs>
              <w:spacing w:before="3" w:line="235" w:lineRule="auto"/>
              <w:ind w:right="158"/>
            </w:pPr>
            <w:r>
              <w:t>Recognize</w:t>
            </w:r>
            <w:r>
              <w:rPr>
                <w:spacing w:val="-14"/>
              </w:rPr>
              <w:t xml:space="preserve"> </w:t>
            </w:r>
            <w:r>
              <w:t>signs</w:t>
            </w:r>
            <w:r>
              <w:rPr>
                <w:spacing w:val="-14"/>
              </w:rPr>
              <w:t xml:space="preserve"> </w:t>
            </w:r>
            <w:r>
              <w:t>in</w:t>
            </w:r>
            <w:r>
              <w:rPr>
                <w:spacing w:val="-14"/>
              </w:rPr>
              <w:t xml:space="preserve"> </w:t>
            </w:r>
            <w:r>
              <w:t>neurologically</w:t>
            </w:r>
            <w:r>
              <w:rPr>
                <w:spacing w:val="-13"/>
              </w:rPr>
              <w:t xml:space="preserve"> </w:t>
            </w:r>
            <w:r>
              <w:t xml:space="preserve">deteriorating </w:t>
            </w:r>
            <w:r>
              <w:rPr>
                <w:spacing w:val="-2"/>
              </w:rPr>
              <w:t>patient.</w:t>
            </w:r>
          </w:p>
          <w:p w14:paraId="3C6DF8E0" w14:textId="77777777" w:rsidR="000B7F42" w:rsidRDefault="00000000">
            <w:pPr>
              <w:pStyle w:val="TableParagraph"/>
              <w:numPr>
                <w:ilvl w:val="0"/>
                <w:numId w:val="260"/>
              </w:numPr>
              <w:tabs>
                <w:tab w:val="left" w:pos="562"/>
              </w:tabs>
              <w:spacing w:before="5"/>
              <w:ind w:right="580"/>
            </w:pPr>
            <w:r>
              <w:t>Demonstrate</w:t>
            </w:r>
            <w:r>
              <w:rPr>
                <w:spacing w:val="-14"/>
              </w:rPr>
              <w:t xml:space="preserve"> </w:t>
            </w:r>
            <w:r>
              <w:t>the</w:t>
            </w:r>
            <w:r>
              <w:rPr>
                <w:spacing w:val="-14"/>
              </w:rPr>
              <w:t xml:space="preserve"> </w:t>
            </w:r>
            <w:r>
              <w:t>ABCDE</w:t>
            </w:r>
            <w:r>
              <w:rPr>
                <w:spacing w:val="-14"/>
              </w:rPr>
              <w:t xml:space="preserve"> </w:t>
            </w:r>
            <w:r>
              <w:t>approach</w:t>
            </w:r>
            <w:r>
              <w:rPr>
                <w:spacing w:val="-13"/>
              </w:rPr>
              <w:t xml:space="preserve"> </w:t>
            </w:r>
            <w:r>
              <w:t>and</w:t>
            </w:r>
            <w:r>
              <w:rPr>
                <w:spacing w:val="-14"/>
              </w:rPr>
              <w:t xml:space="preserve"> </w:t>
            </w:r>
            <w:r>
              <w:t>its relation to the avoidance of secondary neurological damage after head injury.</w:t>
            </w:r>
          </w:p>
          <w:p w14:paraId="61F17A12" w14:textId="77777777" w:rsidR="000B7F42" w:rsidRDefault="00000000">
            <w:pPr>
              <w:pStyle w:val="TableParagraph"/>
              <w:numPr>
                <w:ilvl w:val="0"/>
                <w:numId w:val="260"/>
              </w:numPr>
              <w:tabs>
                <w:tab w:val="left" w:pos="562"/>
              </w:tabs>
              <w:spacing w:line="254" w:lineRule="auto"/>
              <w:ind w:right="1304"/>
            </w:pPr>
            <w:r>
              <w:t>Discuss</w:t>
            </w:r>
            <w:r>
              <w:rPr>
                <w:spacing w:val="-14"/>
              </w:rPr>
              <w:t xml:space="preserve"> </w:t>
            </w:r>
            <w:r>
              <w:t>the</w:t>
            </w:r>
            <w:r>
              <w:rPr>
                <w:spacing w:val="-14"/>
              </w:rPr>
              <w:t xml:space="preserve"> </w:t>
            </w:r>
            <w:r>
              <w:t>surgical</w:t>
            </w:r>
            <w:r>
              <w:rPr>
                <w:spacing w:val="-14"/>
              </w:rPr>
              <w:t xml:space="preserve"> </w:t>
            </w:r>
            <w:r>
              <w:t>treatment</w:t>
            </w:r>
            <w:r>
              <w:rPr>
                <w:spacing w:val="-13"/>
              </w:rPr>
              <w:t xml:space="preserve"> </w:t>
            </w:r>
            <w:r>
              <w:t xml:space="preserve">and </w:t>
            </w:r>
            <w:r>
              <w:rPr>
                <w:spacing w:val="-2"/>
              </w:rPr>
              <w:t>complications</w:t>
            </w:r>
          </w:p>
        </w:tc>
        <w:tc>
          <w:tcPr>
            <w:tcW w:w="2614" w:type="dxa"/>
            <w:vMerge w:val="restart"/>
            <w:tcBorders>
              <w:top w:val="nil"/>
            </w:tcBorders>
          </w:tcPr>
          <w:p w14:paraId="07E4F66F" w14:textId="77777777" w:rsidR="000B7F42" w:rsidRDefault="00000000">
            <w:pPr>
              <w:pStyle w:val="TableParagraph"/>
              <w:numPr>
                <w:ilvl w:val="0"/>
                <w:numId w:val="259"/>
              </w:numPr>
              <w:tabs>
                <w:tab w:val="left" w:pos="313"/>
              </w:tabs>
              <w:ind w:right="685"/>
              <w:jc w:val="both"/>
            </w:pPr>
            <w:r>
              <w:t xml:space="preserve">Perform clinical examination of a </w:t>
            </w:r>
            <w:r>
              <w:rPr>
                <w:spacing w:val="-2"/>
              </w:rPr>
              <w:t>patient</w:t>
            </w:r>
            <w:r>
              <w:rPr>
                <w:spacing w:val="-6"/>
              </w:rPr>
              <w:t xml:space="preserve"> </w:t>
            </w:r>
            <w:r>
              <w:rPr>
                <w:spacing w:val="-2"/>
              </w:rPr>
              <w:t>with</w:t>
            </w:r>
            <w:r>
              <w:rPr>
                <w:spacing w:val="-7"/>
              </w:rPr>
              <w:t xml:space="preserve"> </w:t>
            </w:r>
            <w:r>
              <w:rPr>
                <w:spacing w:val="-2"/>
              </w:rPr>
              <w:t>injury</w:t>
            </w:r>
          </w:p>
        </w:tc>
        <w:tc>
          <w:tcPr>
            <w:tcW w:w="1529" w:type="dxa"/>
            <w:vMerge w:val="restart"/>
            <w:tcBorders>
              <w:top w:val="nil"/>
            </w:tcBorders>
          </w:tcPr>
          <w:p w14:paraId="75CEB765" w14:textId="77777777" w:rsidR="000B7F42" w:rsidRDefault="00000000">
            <w:pPr>
              <w:pStyle w:val="TableParagraph"/>
              <w:spacing w:line="249" w:lineRule="exact"/>
              <w:ind w:left="109"/>
            </w:pPr>
            <w:r>
              <w:rPr>
                <w:spacing w:val="-2"/>
              </w:rPr>
              <w:t>teaching/SDL</w:t>
            </w:r>
          </w:p>
        </w:tc>
        <w:tc>
          <w:tcPr>
            <w:tcW w:w="1534" w:type="dxa"/>
            <w:tcBorders>
              <w:top w:val="nil"/>
              <w:bottom w:val="nil"/>
            </w:tcBorders>
          </w:tcPr>
          <w:p w14:paraId="165E8AF1" w14:textId="77777777" w:rsidR="000B7F42" w:rsidRDefault="00000000">
            <w:pPr>
              <w:pStyle w:val="TableParagraph"/>
              <w:spacing w:line="248" w:lineRule="exact"/>
              <w:ind w:left="109"/>
            </w:pPr>
            <w:r>
              <w:t>case/</w:t>
            </w:r>
            <w:r>
              <w:rPr>
                <w:spacing w:val="-10"/>
              </w:rPr>
              <w:t xml:space="preserve"> </w:t>
            </w:r>
            <w:r>
              <w:rPr>
                <w:spacing w:val="-2"/>
              </w:rPr>
              <w:t>short</w:t>
            </w:r>
          </w:p>
        </w:tc>
      </w:tr>
      <w:tr w:rsidR="000B7F42" w14:paraId="20516A65" w14:textId="77777777">
        <w:trPr>
          <w:trHeight w:val="2975"/>
        </w:trPr>
        <w:tc>
          <w:tcPr>
            <w:tcW w:w="1800" w:type="dxa"/>
            <w:tcBorders>
              <w:top w:val="nil"/>
              <w:bottom w:val="nil"/>
            </w:tcBorders>
          </w:tcPr>
          <w:p w14:paraId="0BFAB015" w14:textId="77777777" w:rsidR="000B7F42" w:rsidRDefault="000B7F42">
            <w:pPr>
              <w:pStyle w:val="TableParagraph"/>
              <w:rPr>
                <w:b/>
              </w:rPr>
            </w:pPr>
          </w:p>
          <w:p w14:paraId="2B41C98E" w14:textId="77777777" w:rsidR="000B7F42" w:rsidRDefault="000B7F42">
            <w:pPr>
              <w:pStyle w:val="TableParagraph"/>
              <w:rPr>
                <w:b/>
              </w:rPr>
            </w:pPr>
          </w:p>
          <w:p w14:paraId="15DE21B5" w14:textId="77777777" w:rsidR="000B7F42" w:rsidRDefault="000B7F42">
            <w:pPr>
              <w:pStyle w:val="TableParagraph"/>
              <w:rPr>
                <w:b/>
              </w:rPr>
            </w:pPr>
          </w:p>
          <w:p w14:paraId="05BFDD6C" w14:textId="77777777" w:rsidR="000B7F42" w:rsidRDefault="000B7F42">
            <w:pPr>
              <w:pStyle w:val="TableParagraph"/>
              <w:rPr>
                <w:b/>
              </w:rPr>
            </w:pPr>
          </w:p>
          <w:p w14:paraId="2C9E2258" w14:textId="77777777" w:rsidR="000B7F42" w:rsidRDefault="000B7F42">
            <w:pPr>
              <w:pStyle w:val="TableParagraph"/>
              <w:rPr>
                <w:b/>
              </w:rPr>
            </w:pPr>
          </w:p>
          <w:p w14:paraId="499866F4" w14:textId="77777777" w:rsidR="000B7F42" w:rsidRDefault="000B7F42">
            <w:pPr>
              <w:pStyle w:val="TableParagraph"/>
              <w:rPr>
                <w:b/>
              </w:rPr>
            </w:pPr>
          </w:p>
          <w:p w14:paraId="76B28870" w14:textId="77777777" w:rsidR="000B7F42" w:rsidRDefault="000B7F42">
            <w:pPr>
              <w:pStyle w:val="TableParagraph"/>
              <w:rPr>
                <w:b/>
              </w:rPr>
            </w:pPr>
          </w:p>
          <w:p w14:paraId="3A291CCF" w14:textId="77777777" w:rsidR="000B7F42" w:rsidRDefault="000B7F42">
            <w:pPr>
              <w:pStyle w:val="TableParagraph"/>
              <w:rPr>
                <w:b/>
              </w:rPr>
            </w:pPr>
          </w:p>
          <w:p w14:paraId="56430F3C" w14:textId="77777777" w:rsidR="000B7F42" w:rsidRDefault="000B7F42">
            <w:pPr>
              <w:pStyle w:val="TableParagraph"/>
              <w:rPr>
                <w:b/>
              </w:rPr>
            </w:pPr>
          </w:p>
          <w:p w14:paraId="65AC490F" w14:textId="77777777" w:rsidR="000B7F42" w:rsidRDefault="000B7F42">
            <w:pPr>
              <w:pStyle w:val="TableParagraph"/>
              <w:spacing w:before="134"/>
              <w:rPr>
                <w:b/>
              </w:rPr>
            </w:pPr>
          </w:p>
          <w:p w14:paraId="1D7BC39B" w14:textId="77777777" w:rsidR="000B7F42" w:rsidRDefault="00000000">
            <w:pPr>
              <w:pStyle w:val="TableParagraph"/>
              <w:ind w:left="112"/>
            </w:pPr>
            <w:r>
              <w:rPr>
                <w:spacing w:val="-2"/>
              </w:rPr>
              <w:t>Hydrocephalus</w:t>
            </w:r>
          </w:p>
        </w:tc>
        <w:tc>
          <w:tcPr>
            <w:tcW w:w="3238" w:type="dxa"/>
            <w:vMerge/>
            <w:tcBorders>
              <w:top w:val="nil"/>
            </w:tcBorders>
          </w:tcPr>
          <w:p w14:paraId="300BCE27" w14:textId="77777777" w:rsidR="000B7F42" w:rsidRDefault="000B7F42">
            <w:pPr>
              <w:rPr>
                <w:sz w:val="2"/>
                <w:szCs w:val="2"/>
              </w:rPr>
            </w:pPr>
          </w:p>
        </w:tc>
        <w:tc>
          <w:tcPr>
            <w:tcW w:w="4862" w:type="dxa"/>
            <w:gridSpan w:val="2"/>
            <w:vMerge/>
            <w:tcBorders>
              <w:top w:val="nil"/>
            </w:tcBorders>
          </w:tcPr>
          <w:p w14:paraId="4FF07486" w14:textId="77777777" w:rsidR="000B7F42" w:rsidRDefault="000B7F42">
            <w:pPr>
              <w:rPr>
                <w:sz w:val="2"/>
                <w:szCs w:val="2"/>
              </w:rPr>
            </w:pPr>
          </w:p>
        </w:tc>
        <w:tc>
          <w:tcPr>
            <w:tcW w:w="2614" w:type="dxa"/>
            <w:vMerge/>
            <w:tcBorders>
              <w:top w:val="nil"/>
            </w:tcBorders>
          </w:tcPr>
          <w:p w14:paraId="56B32806" w14:textId="77777777" w:rsidR="000B7F42" w:rsidRDefault="000B7F42">
            <w:pPr>
              <w:rPr>
                <w:sz w:val="2"/>
                <w:szCs w:val="2"/>
              </w:rPr>
            </w:pPr>
          </w:p>
        </w:tc>
        <w:tc>
          <w:tcPr>
            <w:tcW w:w="1529" w:type="dxa"/>
            <w:vMerge/>
            <w:tcBorders>
              <w:top w:val="nil"/>
            </w:tcBorders>
          </w:tcPr>
          <w:p w14:paraId="321344DF" w14:textId="77777777" w:rsidR="000B7F42" w:rsidRDefault="000B7F42">
            <w:pPr>
              <w:rPr>
                <w:sz w:val="2"/>
                <w:szCs w:val="2"/>
              </w:rPr>
            </w:pPr>
          </w:p>
        </w:tc>
        <w:tc>
          <w:tcPr>
            <w:tcW w:w="1534" w:type="dxa"/>
            <w:tcBorders>
              <w:top w:val="nil"/>
            </w:tcBorders>
          </w:tcPr>
          <w:p w14:paraId="2845FEEC" w14:textId="77777777" w:rsidR="000B7F42" w:rsidRDefault="00000000">
            <w:pPr>
              <w:pStyle w:val="TableParagraph"/>
              <w:spacing w:before="9"/>
              <w:ind w:left="109"/>
            </w:pPr>
            <w:r>
              <w:rPr>
                <w:spacing w:val="-4"/>
              </w:rPr>
              <w:t>case</w:t>
            </w:r>
          </w:p>
        </w:tc>
      </w:tr>
      <w:tr w:rsidR="000B7F42" w14:paraId="1C64610A" w14:textId="77777777">
        <w:trPr>
          <w:trHeight w:val="1119"/>
        </w:trPr>
        <w:tc>
          <w:tcPr>
            <w:tcW w:w="1800" w:type="dxa"/>
            <w:tcBorders>
              <w:top w:val="nil"/>
              <w:bottom w:val="nil"/>
            </w:tcBorders>
          </w:tcPr>
          <w:p w14:paraId="6E6B632E" w14:textId="77777777" w:rsidR="000B7F42" w:rsidRDefault="00000000">
            <w:pPr>
              <w:pStyle w:val="TableParagraph"/>
              <w:spacing w:before="193" w:line="256" w:lineRule="auto"/>
              <w:ind w:left="112" w:right="569"/>
            </w:pPr>
            <w:proofErr w:type="spellStart"/>
            <w:r>
              <w:t>Myelo</w:t>
            </w:r>
            <w:proofErr w:type="spellEnd"/>
            <w:r>
              <w:t>-</w:t>
            </w:r>
            <w:r>
              <w:rPr>
                <w:spacing w:val="-4"/>
              </w:rPr>
              <w:t>meningocele</w:t>
            </w:r>
          </w:p>
        </w:tc>
        <w:tc>
          <w:tcPr>
            <w:tcW w:w="3238" w:type="dxa"/>
            <w:vMerge w:val="restart"/>
          </w:tcPr>
          <w:p w14:paraId="28C8C849" w14:textId="77777777" w:rsidR="000B7F42" w:rsidRDefault="00000000">
            <w:pPr>
              <w:pStyle w:val="TableParagraph"/>
              <w:spacing w:before="13"/>
              <w:ind w:left="110"/>
            </w:pPr>
            <w:r>
              <w:t>Peripheral</w:t>
            </w:r>
            <w:r>
              <w:rPr>
                <w:spacing w:val="-11"/>
              </w:rPr>
              <w:t xml:space="preserve"> </w:t>
            </w:r>
            <w:r>
              <w:t>Nerve</w:t>
            </w:r>
            <w:r>
              <w:rPr>
                <w:spacing w:val="-9"/>
              </w:rPr>
              <w:t xml:space="preserve"> </w:t>
            </w:r>
            <w:r>
              <w:rPr>
                <w:spacing w:val="-2"/>
              </w:rPr>
              <w:t>Injuries</w:t>
            </w:r>
          </w:p>
        </w:tc>
        <w:tc>
          <w:tcPr>
            <w:tcW w:w="4862" w:type="dxa"/>
            <w:gridSpan w:val="2"/>
            <w:vMerge w:val="restart"/>
          </w:tcPr>
          <w:p w14:paraId="39B853A3" w14:textId="77777777" w:rsidR="000B7F42" w:rsidRDefault="00000000">
            <w:pPr>
              <w:pStyle w:val="TableParagraph"/>
              <w:numPr>
                <w:ilvl w:val="0"/>
                <w:numId w:val="258"/>
              </w:numPr>
              <w:tabs>
                <w:tab w:val="left" w:pos="473"/>
              </w:tabs>
              <w:ind w:right="783"/>
              <w:jc w:val="both"/>
            </w:pPr>
            <w:r>
              <w:t>Differentiate between compression and laceration in nerve injury</w:t>
            </w:r>
            <w:r>
              <w:rPr>
                <w:spacing w:val="-1"/>
              </w:rPr>
              <w:t xml:space="preserve"> </w:t>
            </w:r>
            <w:r>
              <w:t>on the basis</w:t>
            </w:r>
            <w:r>
              <w:rPr>
                <w:spacing w:val="-1"/>
              </w:rPr>
              <w:t xml:space="preserve"> </w:t>
            </w:r>
            <w:r>
              <w:t>of pathology presentation</w:t>
            </w:r>
          </w:p>
          <w:p w14:paraId="6F6D7A1D" w14:textId="77777777" w:rsidR="000B7F42" w:rsidRDefault="00000000">
            <w:pPr>
              <w:pStyle w:val="TableParagraph"/>
              <w:numPr>
                <w:ilvl w:val="0"/>
                <w:numId w:val="258"/>
              </w:numPr>
              <w:tabs>
                <w:tab w:val="left" w:pos="473"/>
              </w:tabs>
              <w:ind w:right="406"/>
            </w:pPr>
            <w:r>
              <w:t>Identify historical and current concepts of sensibility</w:t>
            </w:r>
            <w:r>
              <w:rPr>
                <w:spacing w:val="-10"/>
              </w:rPr>
              <w:t xml:space="preserve"> </w:t>
            </w:r>
            <w:r>
              <w:t>retraining</w:t>
            </w:r>
            <w:r>
              <w:rPr>
                <w:spacing w:val="-8"/>
              </w:rPr>
              <w:t xml:space="preserve"> </w:t>
            </w:r>
            <w:r>
              <w:t>in</w:t>
            </w:r>
            <w:r>
              <w:rPr>
                <w:spacing w:val="-8"/>
              </w:rPr>
              <w:t xml:space="preserve"> </w:t>
            </w:r>
            <w:r>
              <w:t>nerve</w:t>
            </w:r>
            <w:r>
              <w:rPr>
                <w:spacing w:val="-8"/>
              </w:rPr>
              <w:t xml:space="preserve"> </w:t>
            </w:r>
            <w:r>
              <w:t>injury.</w:t>
            </w:r>
            <w:r>
              <w:rPr>
                <w:spacing w:val="-8"/>
              </w:rPr>
              <w:t xml:space="preserve"> </w:t>
            </w:r>
            <w:r>
              <w:t>Identify common</w:t>
            </w:r>
            <w:r>
              <w:rPr>
                <w:spacing w:val="-3"/>
              </w:rPr>
              <w:t xml:space="preserve"> </w:t>
            </w:r>
            <w:r>
              <w:t>nerve</w:t>
            </w:r>
            <w:r>
              <w:rPr>
                <w:spacing w:val="-6"/>
              </w:rPr>
              <w:t xml:space="preserve"> </w:t>
            </w:r>
            <w:r>
              <w:t>palsies,</w:t>
            </w:r>
            <w:r>
              <w:rPr>
                <w:spacing w:val="-5"/>
              </w:rPr>
              <w:t xml:space="preserve"> </w:t>
            </w:r>
            <w:r>
              <w:t>rehabilitation</w:t>
            </w:r>
            <w:r>
              <w:rPr>
                <w:spacing w:val="-2"/>
              </w:rPr>
              <w:t xml:space="preserve"> </w:t>
            </w:r>
            <w:r>
              <w:t xml:space="preserve">phases, treatment approaches and associated </w:t>
            </w:r>
            <w:r>
              <w:rPr>
                <w:spacing w:val="-2"/>
              </w:rPr>
              <w:t>problems.</w:t>
            </w:r>
          </w:p>
          <w:p w14:paraId="55F2ABEF" w14:textId="77777777" w:rsidR="000B7F42" w:rsidRDefault="00000000">
            <w:pPr>
              <w:pStyle w:val="TableParagraph"/>
              <w:numPr>
                <w:ilvl w:val="0"/>
                <w:numId w:val="258"/>
              </w:numPr>
              <w:tabs>
                <w:tab w:val="left" w:pos="473"/>
              </w:tabs>
              <w:ind w:right="479"/>
            </w:pPr>
            <w:r>
              <w:t>Discuss common nerve compression syndromes,</w:t>
            </w:r>
            <w:r>
              <w:rPr>
                <w:spacing w:val="-14"/>
              </w:rPr>
              <w:t xml:space="preserve"> </w:t>
            </w:r>
            <w:r>
              <w:t>anatomical</w:t>
            </w:r>
            <w:r>
              <w:rPr>
                <w:spacing w:val="-14"/>
              </w:rPr>
              <w:t xml:space="preserve"> </w:t>
            </w:r>
            <w:r>
              <w:t>features,</w:t>
            </w:r>
            <w:r>
              <w:rPr>
                <w:spacing w:val="-14"/>
              </w:rPr>
              <w:t xml:space="preserve"> </w:t>
            </w:r>
            <w:r>
              <w:t xml:space="preserve">provocative tests, differential diagnosis and therapeutic </w:t>
            </w:r>
            <w:r>
              <w:rPr>
                <w:spacing w:val="-2"/>
              </w:rPr>
              <w:t>interventions</w:t>
            </w:r>
          </w:p>
        </w:tc>
        <w:tc>
          <w:tcPr>
            <w:tcW w:w="2614" w:type="dxa"/>
            <w:vMerge w:val="restart"/>
          </w:tcPr>
          <w:p w14:paraId="59BAE456" w14:textId="77777777" w:rsidR="000B7F42" w:rsidRDefault="00000000">
            <w:pPr>
              <w:pStyle w:val="TableParagraph"/>
              <w:numPr>
                <w:ilvl w:val="0"/>
                <w:numId w:val="257"/>
              </w:numPr>
              <w:tabs>
                <w:tab w:val="left" w:pos="313"/>
              </w:tabs>
              <w:ind w:right="210"/>
            </w:pPr>
            <w:r>
              <w:rPr>
                <w:spacing w:val="-2"/>
              </w:rPr>
              <w:t>Perform</w:t>
            </w:r>
            <w:r>
              <w:rPr>
                <w:spacing w:val="-10"/>
              </w:rPr>
              <w:t xml:space="preserve"> </w:t>
            </w:r>
            <w:r>
              <w:rPr>
                <w:spacing w:val="-2"/>
              </w:rPr>
              <w:t>examination</w:t>
            </w:r>
            <w:r>
              <w:rPr>
                <w:spacing w:val="-12"/>
              </w:rPr>
              <w:t xml:space="preserve"> </w:t>
            </w:r>
            <w:r>
              <w:rPr>
                <w:spacing w:val="-2"/>
              </w:rPr>
              <w:t xml:space="preserve">of </w:t>
            </w:r>
            <w:r>
              <w:t>peripheral nerves</w:t>
            </w:r>
          </w:p>
          <w:p w14:paraId="71D6A263" w14:textId="77777777" w:rsidR="000B7F42" w:rsidRDefault="00000000">
            <w:pPr>
              <w:pStyle w:val="TableParagraph"/>
              <w:numPr>
                <w:ilvl w:val="0"/>
                <w:numId w:val="257"/>
              </w:numPr>
              <w:tabs>
                <w:tab w:val="left" w:pos="313"/>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backache</w:t>
            </w:r>
          </w:p>
          <w:p w14:paraId="5220A66D" w14:textId="77777777" w:rsidR="000B7F42" w:rsidRDefault="00000000">
            <w:pPr>
              <w:pStyle w:val="TableParagraph"/>
              <w:numPr>
                <w:ilvl w:val="0"/>
                <w:numId w:val="257"/>
              </w:numPr>
              <w:tabs>
                <w:tab w:val="left" w:pos="313"/>
              </w:tabs>
              <w:ind w:right="393"/>
            </w:pPr>
            <w:r>
              <w:t xml:space="preserve">Perform clinical examination of a </w:t>
            </w:r>
            <w:r>
              <w:rPr>
                <w:spacing w:val="-2"/>
              </w:rPr>
              <w:t>patient</w:t>
            </w:r>
            <w:r>
              <w:rPr>
                <w:spacing w:val="-11"/>
              </w:rPr>
              <w:t xml:space="preserve"> </w:t>
            </w:r>
            <w:r>
              <w:rPr>
                <w:spacing w:val="-2"/>
              </w:rPr>
              <w:t>with</w:t>
            </w:r>
            <w:r>
              <w:rPr>
                <w:spacing w:val="-12"/>
              </w:rPr>
              <w:t xml:space="preserve"> </w:t>
            </w:r>
            <w:r>
              <w:rPr>
                <w:spacing w:val="-2"/>
              </w:rPr>
              <w:t>backache</w:t>
            </w:r>
          </w:p>
        </w:tc>
        <w:tc>
          <w:tcPr>
            <w:tcW w:w="1529" w:type="dxa"/>
            <w:vMerge w:val="restart"/>
          </w:tcPr>
          <w:p w14:paraId="499D842E" w14:textId="77777777" w:rsidR="000B7F42" w:rsidRDefault="00000000">
            <w:pPr>
              <w:pStyle w:val="TableParagraph"/>
              <w:spacing w:before="13" w:line="268" w:lineRule="auto"/>
              <w:ind w:left="109"/>
            </w:pPr>
            <w:r>
              <w:rPr>
                <w:spacing w:val="-2"/>
              </w:rPr>
              <w:t xml:space="preserve">Lecture&amp; bedside </w:t>
            </w:r>
            <w:r>
              <w:rPr>
                <w:spacing w:val="-4"/>
              </w:rPr>
              <w:t>teaching/SDL</w:t>
            </w:r>
          </w:p>
        </w:tc>
        <w:tc>
          <w:tcPr>
            <w:tcW w:w="1534" w:type="dxa"/>
            <w:tcBorders>
              <w:bottom w:val="nil"/>
            </w:tcBorders>
          </w:tcPr>
          <w:p w14:paraId="3AE4B7B8" w14:textId="77777777" w:rsidR="000B7F42" w:rsidRDefault="00000000">
            <w:pPr>
              <w:pStyle w:val="TableParagraph"/>
              <w:spacing w:before="13"/>
              <w:ind w:left="109"/>
            </w:pPr>
            <w:r>
              <w:rPr>
                <w:spacing w:val="-2"/>
              </w:rPr>
              <w:t>MCQ/SEQ/SA</w:t>
            </w:r>
          </w:p>
          <w:p w14:paraId="7368F3F8" w14:textId="77777777" w:rsidR="000B7F42" w:rsidRDefault="00000000">
            <w:pPr>
              <w:pStyle w:val="TableParagraph"/>
              <w:spacing w:line="280" w:lineRule="atLeast"/>
              <w:ind w:left="109" w:right="181"/>
            </w:pPr>
            <w:r>
              <w:rPr>
                <w:spacing w:val="-6"/>
              </w:rPr>
              <w:t xml:space="preserve">Q/ </w:t>
            </w:r>
            <w:r>
              <w:rPr>
                <w:spacing w:val="-2"/>
              </w:rPr>
              <w:t xml:space="preserve">OSPE/Long </w:t>
            </w:r>
            <w:r>
              <w:t>case/ short</w:t>
            </w:r>
          </w:p>
        </w:tc>
      </w:tr>
      <w:tr w:rsidR="000B7F42" w14:paraId="5503D8A2" w14:textId="77777777">
        <w:trPr>
          <w:trHeight w:val="324"/>
        </w:trPr>
        <w:tc>
          <w:tcPr>
            <w:tcW w:w="1800" w:type="dxa"/>
            <w:tcBorders>
              <w:top w:val="nil"/>
              <w:bottom w:val="nil"/>
            </w:tcBorders>
          </w:tcPr>
          <w:p w14:paraId="51EB7E7E" w14:textId="77777777" w:rsidR="000B7F42" w:rsidRDefault="00000000">
            <w:pPr>
              <w:pStyle w:val="TableParagraph"/>
              <w:spacing w:before="47"/>
              <w:ind w:left="112"/>
            </w:pPr>
            <w:r>
              <w:rPr>
                <w:spacing w:val="-2"/>
              </w:rPr>
              <w:t>Vascular</w:t>
            </w:r>
          </w:p>
        </w:tc>
        <w:tc>
          <w:tcPr>
            <w:tcW w:w="3238" w:type="dxa"/>
            <w:vMerge/>
            <w:tcBorders>
              <w:top w:val="nil"/>
            </w:tcBorders>
          </w:tcPr>
          <w:p w14:paraId="52609B03" w14:textId="77777777" w:rsidR="000B7F42" w:rsidRDefault="000B7F42">
            <w:pPr>
              <w:rPr>
                <w:sz w:val="2"/>
                <w:szCs w:val="2"/>
              </w:rPr>
            </w:pPr>
          </w:p>
        </w:tc>
        <w:tc>
          <w:tcPr>
            <w:tcW w:w="4862" w:type="dxa"/>
            <w:gridSpan w:val="2"/>
            <w:vMerge/>
            <w:tcBorders>
              <w:top w:val="nil"/>
            </w:tcBorders>
          </w:tcPr>
          <w:p w14:paraId="5F27A9DD" w14:textId="77777777" w:rsidR="000B7F42" w:rsidRDefault="000B7F42">
            <w:pPr>
              <w:rPr>
                <w:sz w:val="2"/>
                <w:szCs w:val="2"/>
              </w:rPr>
            </w:pPr>
          </w:p>
        </w:tc>
        <w:tc>
          <w:tcPr>
            <w:tcW w:w="2614" w:type="dxa"/>
            <w:vMerge/>
            <w:tcBorders>
              <w:top w:val="nil"/>
            </w:tcBorders>
          </w:tcPr>
          <w:p w14:paraId="0FAC7315" w14:textId="77777777" w:rsidR="000B7F42" w:rsidRDefault="000B7F42">
            <w:pPr>
              <w:rPr>
                <w:sz w:val="2"/>
                <w:szCs w:val="2"/>
              </w:rPr>
            </w:pPr>
          </w:p>
        </w:tc>
        <w:tc>
          <w:tcPr>
            <w:tcW w:w="1529" w:type="dxa"/>
            <w:vMerge/>
            <w:tcBorders>
              <w:top w:val="nil"/>
            </w:tcBorders>
          </w:tcPr>
          <w:p w14:paraId="65C7A067" w14:textId="77777777" w:rsidR="000B7F42" w:rsidRDefault="000B7F42">
            <w:pPr>
              <w:rPr>
                <w:sz w:val="2"/>
                <w:szCs w:val="2"/>
              </w:rPr>
            </w:pPr>
          </w:p>
        </w:tc>
        <w:tc>
          <w:tcPr>
            <w:tcW w:w="1534" w:type="dxa"/>
            <w:tcBorders>
              <w:top w:val="nil"/>
              <w:bottom w:val="nil"/>
            </w:tcBorders>
          </w:tcPr>
          <w:p w14:paraId="36617CF7" w14:textId="77777777" w:rsidR="000B7F42" w:rsidRDefault="00000000">
            <w:pPr>
              <w:pStyle w:val="TableParagraph"/>
              <w:spacing w:line="248" w:lineRule="exact"/>
              <w:ind w:left="109"/>
            </w:pPr>
            <w:r>
              <w:rPr>
                <w:spacing w:val="-4"/>
              </w:rPr>
              <w:t>case</w:t>
            </w:r>
          </w:p>
        </w:tc>
      </w:tr>
      <w:tr w:rsidR="000B7F42" w14:paraId="5DC90585" w14:textId="77777777">
        <w:trPr>
          <w:trHeight w:val="2037"/>
        </w:trPr>
        <w:tc>
          <w:tcPr>
            <w:tcW w:w="1800" w:type="dxa"/>
            <w:tcBorders>
              <w:top w:val="nil"/>
            </w:tcBorders>
          </w:tcPr>
          <w:p w14:paraId="0F9AB4F1" w14:textId="77777777" w:rsidR="000B7F42" w:rsidRDefault="00000000">
            <w:pPr>
              <w:pStyle w:val="TableParagraph"/>
              <w:spacing w:before="15"/>
              <w:ind w:left="112"/>
            </w:pPr>
            <w:r>
              <w:rPr>
                <w:spacing w:val="-2"/>
              </w:rPr>
              <w:t>anomalies</w:t>
            </w:r>
          </w:p>
        </w:tc>
        <w:tc>
          <w:tcPr>
            <w:tcW w:w="3238" w:type="dxa"/>
            <w:vMerge/>
            <w:tcBorders>
              <w:top w:val="nil"/>
            </w:tcBorders>
          </w:tcPr>
          <w:p w14:paraId="3D1C3F38" w14:textId="77777777" w:rsidR="000B7F42" w:rsidRDefault="000B7F42">
            <w:pPr>
              <w:rPr>
                <w:sz w:val="2"/>
                <w:szCs w:val="2"/>
              </w:rPr>
            </w:pPr>
          </w:p>
        </w:tc>
        <w:tc>
          <w:tcPr>
            <w:tcW w:w="4862" w:type="dxa"/>
            <w:gridSpan w:val="2"/>
            <w:vMerge/>
            <w:tcBorders>
              <w:top w:val="nil"/>
            </w:tcBorders>
          </w:tcPr>
          <w:p w14:paraId="7FB20D9F" w14:textId="77777777" w:rsidR="000B7F42" w:rsidRDefault="000B7F42">
            <w:pPr>
              <w:rPr>
                <w:sz w:val="2"/>
                <w:szCs w:val="2"/>
              </w:rPr>
            </w:pPr>
          </w:p>
        </w:tc>
        <w:tc>
          <w:tcPr>
            <w:tcW w:w="2614" w:type="dxa"/>
            <w:vMerge/>
            <w:tcBorders>
              <w:top w:val="nil"/>
            </w:tcBorders>
          </w:tcPr>
          <w:p w14:paraId="6CC19B7F" w14:textId="77777777" w:rsidR="000B7F42" w:rsidRDefault="000B7F42">
            <w:pPr>
              <w:rPr>
                <w:sz w:val="2"/>
                <w:szCs w:val="2"/>
              </w:rPr>
            </w:pPr>
          </w:p>
        </w:tc>
        <w:tc>
          <w:tcPr>
            <w:tcW w:w="1529" w:type="dxa"/>
            <w:vMerge/>
            <w:tcBorders>
              <w:top w:val="nil"/>
            </w:tcBorders>
          </w:tcPr>
          <w:p w14:paraId="5A775863" w14:textId="77777777" w:rsidR="000B7F42" w:rsidRDefault="000B7F42">
            <w:pPr>
              <w:rPr>
                <w:sz w:val="2"/>
                <w:szCs w:val="2"/>
              </w:rPr>
            </w:pPr>
          </w:p>
        </w:tc>
        <w:tc>
          <w:tcPr>
            <w:tcW w:w="1534" w:type="dxa"/>
            <w:tcBorders>
              <w:top w:val="nil"/>
            </w:tcBorders>
          </w:tcPr>
          <w:p w14:paraId="2F86B48B" w14:textId="77777777" w:rsidR="000B7F42" w:rsidRDefault="000B7F42">
            <w:pPr>
              <w:pStyle w:val="TableParagraph"/>
            </w:pPr>
          </w:p>
        </w:tc>
      </w:tr>
      <w:tr w:rsidR="000B7F42" w14:paraId="1E5EB519" w14:textId="77777777">
        <w:trPr>
          <w:trHeight w:val="391"/>
        </w:trPr>
        <w:tc>
          <w:tcPr>
            <w:tcW w:w="15577" w:type="dxa"/>
            <w:gridSpan w:val="7"/>
            <w:shd w:val="clear" w:color="auto" w:fill="DEEAF6"/>
          </w:tcPr>
          <w:p w14:paraId="03E5B508" w14:textId="77777777" w:rsidR="000B7F42" w:rsidRDefault="00000000">
            <w:pPr>
              <w:pStyle w:val="TableParagraph"/>
              <w:spacing w:line="367" w:lineRule="exact"/>
              <w:ind w:left="7"/>
              <w:jc w:val="center"/>
              <w:rPr>
                <w:b/>
                <w:sz w:val="32"/>
              </w:rPr>
            </w:pPr>
            <w:r>
              <w:rPr>
                <w:b/>
                <w:spacing w:val="-2"/>
                <w:sz w:val="32"/>
              </w:rPr>
              <w:t>Vascular</w:t>
            </w:r>
            <w:r>
              <w:rPr>
                <w:b/>
                <w:spacing w:val="-9"/>
                <w:sz w:val="32"/>
              </w:rPr>
              <w:t xml:space="preserve"> </w:t>
            </w:r>
            <w:r>
              <w:rPr>
                <w:b/>
                <w:spacing w:val="-2"/>
                <w:sz w:val="32"/>
              </w:rPr>
              <w:t>Surgery</w:t>
            </w:r>
          </w:p>
        </w:tc>
      </w:tr>
      <w:tr w:rsidR="000B7F42" w14:paraId="5E46FE0F" w14:textId="77777777">
        <w:trPr>
          <w:trHeight w:val="580"/>
        </w:trPr>
        <w:tc>
          <w:tcPr>
            <w:tcW w:w="1800" w:type="dxa"/>
          </w:tcPr>
          <w:p w14:paraId="3256349C" w14:textId="77777777" w:rsidR="000B7F42" w:rsidRDefault="00000000">
            <w:pPr>
              <w:pStyle w:val="TableParagraph"/>
              <w:spacing w:before="5"/>
              <w:ind w:left="112"/>
              <w:rPr>
                <w:b/>
              </w:rPr>
            </w:pPr>
            <w:proofErr w:type="spellStart"/>
            <w:r>
              <w:rPr>
                <w:b/>
                <w:spacing w:val="-2"/>
              </w:rPr>
              <w:t>Ischaemia</w:t>
            </w:r>
            <w:proofErr w:type="spellEnd"/>
          </w:p>
        </w:tc>
        <w:tc>
          <w:tcPr>
            <w:tcW w:w="3329" w:type="dxa"/>
            <w:gridSpan w:val="2"/>
          </w:tcPr>
          <w:p w14:paraId="302D04D0" w14:textId="77777777" w:rsidR="000B7F42" w:rsidRDefault="00000000">
            <w:pPr>
              <w:pStyle w:val="TableParagraph"/>
              <w:spacing w:before="5"/>
              <w:ind w:left="110"/>
            </w:pPr>
            <w:r>
              <w:t>Acute</w:t>
            </w:r>
            <w:r>
              <w:rPr>
                <w:spacing w:val="-9"/>
              </w:rPr>
              <w:t xml:space="preserve"> </w:t>
            </w:r>
            <w:r>
              <w:t>limb</w:t>
            </w:r>
            <w:r>
              <w:rPr>
                <w:spacing w:val="-7"/>
              </w:rPr>
              <w:t xml:space="preserve"> </w:t>
            </w:r>
            <w:proofErr w:type="spellStart"/>
            <w:r>
              <w:rPr>
                <w:spacing w:val="-2"/>
              </w:rPr>
              <w:t>Ischaemia</w:t>
            </w:r>
            <w:proofErr w:type="spellEnd"/>
          </w:p>
        </w:tc>
        <w:tc>
          <w:tcPr>
            <w:tcW w:w="4771" w:type="dxa"/>
          </w:tcPr>
          <w:p w14:paraId="4A1E659F" w14:textId="77777777" w:rsidR="000B7F42" w:rsidRDefault="00000000">
            <w:pPr>
              <w:pStyle w:val="TableParagraph"/>
              <w:numPr>
                <w:ilvl w:val="0"/>
                <w:numId w:val="256"/>
              </w:numPr>
              <w:tabs>
                <w:tab w:val="left" w:pos="471"/>
              </w:tabs>
              <w:ind w:right="198"/>
            </w:pPr>
            <w:r>
              <w:t>Identify</w:t>
            </w:r>
            <w:r>
              <w:rPr>
                <w:spacing w:val="-14"/>
              </w:rPr>
              <w:t xml:space="preserve"> </w:t>
            </w:r>
            <w:r>
              <w:t>clinical</w:t>
            </w:r>
            <w:r>
              <w:rPr>
                <w:spacing w:val="-14"/>
              </w:rPr>
              <w:t xml:space="preserve"> </w:t>
            </w:r>
            <w:r>
              <w:t>manifestations</w:t>
            </w:r>
            <w:r>
              <w:rPr>
                <w:spacing w:val="-14"/>
              </w:rPr>
              <w:t xml:space="preserve"> </w:t>
            </w:r>
            <w:r>
              <w:t>and</w:t>
            </w:r>
            <w:r>
              <w:rPr>
                <w:spacing w:val="-13"/>
              </w:rPr>
              <w:t xml:space="preserve"> </w:t>
            </w:r>
            <w:r>
              <w:t>etiology</w:t>
            </w:r>
            <w:r>
              <w:rPr>
                <w:spacing w:val="-14"/>
              </w:rPr>
              <w:t xml:space="preserve"> </w:t>
            </w:r>
            <w:r>
              <w:t>of acute limb ischemia</w:t>
            </w:r>
          </w:p>
        </w:tc>
        <w:tc>
          <w:tcPr>
            <w:tcW w:w="2614" w:type="dxa"/>
          </w:tcPr>
          <w:p w14:paraId="0B2D583C" w14:textId="77777777" w:rsidR="000B7F42" w:rsidRDefault="00000000">
            <w:pPr>
              <w:pStyle w:val="TableParagraph"/>
              <w:numPr>
                <w:ilvl w:val="0"/>
                <w:numId w:val="255"/>
              </w:numPr>
              <w:tabs>
                <w:tab w:val="left" w:pos="313"/>
              </w:tabs>
              <w:ind w:right="172"/>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w:t>
            </w:r>
            <w:proofErr w:type="spellStart"/>
            <w:r>
              <w:t>ischaemia</w:t>
            </w:r>
            <w:proofErr w:type="spellEnd"/>
          </w:p>
        </w:tc>
        <w:tc>
          <w:tcPr>
            <w:tcW w:w="1529" w:type="dxa"/>
          </w:tcPr>
          <w:p w14:paraId="659EB69C" w14:textId="77777777" w:rsidR="000B7F42" w:rsidRDefault="00000000">
            <w:pPr>
              <w:pStyle w:val="TableParagraph"/>
              <w:spacing w:before="5"/>
              <w:ind w:left="109"/>
            </w:pPr>
            <w:r>
              <w:rPr>
                <w:spacing w:val="-2"/>
              </w:rPr>
              <w:t>Lecture/SDL</w:t>
            </w:r>
          </w:p>
        </w:tc>
        <w:tc>
          <w:tcPr>
            <w:tcW w:w="1534" w:type="dxa"/>
          </w:tcPr>
          <w:p w14:paraId="14D05D16" w14:textId="77777777" w:rsidR="000B7F42" w:rsidRDefault="00000000">
            <w:pPr>
              <w:pStyle w:val="TableParagraph"/>
              <w:spacing w:before="5"/>
              <w:ind w:left="109"/>
            </w:pPr>
            <w:r>
              <w:rPr>
                <w:spacing w:val="-2"/>
              </w:rPr>
              <w:t>MCQ/SEQ/SA</w:t>
            </w:r>
          </w:p>
          <w:p w14:paraId="188FC360" w14:textId="77777777" w:rsidR="000B7F42" w:rsidRDefault="00000000">
            <w:pPr>
              <w:pStyle w:val="TableParagraph"/>
              <w:spacing w:before="28"/>
              <w:ind w:left="109"/>
            </w:pPr>
            <w:r>
              <w:t>Q/</w:t>
            </w:r>
            <w:r>
              <w:rPr>
                <w:spacing w:val="-2"/>
              </w:rPr>
              <w:t xml:space="preserve"> OSPE/Long</w:t>
            </w:r>
          </w:p>
        </w:tc>
      </w:tr>
    </w:tbl>
    <w:p w14:paraId="648D6A87" w14:textId="77777777" w:rsidR="000B7F42" w:rsidRDefault="000B7F42">
      <w:pPr>
        <w:pStyle w:val="TableParagraph"/>
        <w:sectPr w:rsidR="000B7F42">
          <w:pgSz w:w="16850" w:h="11920" w:orient="landscape"/>
          <w:pgMar w:top="680" w:right="425" w:bottom="1220" w:left="708" w:header="0" w:footer="1038" w:gutter="0"/>
          <w:cols w:space="720"/>
        </w:sectPr>
      </w:pPr>
    </w:p>
    <w:p w14:paraId="203C9828"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72"/>
        <w:gridCol w:w="2615"/>
        <w:gridCol w:w="1530"/>
        <w:gridCol w:w="1535"/>
      </w:tblGrid>
      <w:tr w:rsidR="000B7F42" w14:paraId="0B1D9D26" w14:textId="77777777">
        <w:trPr>
          <w:trHeight w:val="2746"/>
        </w:trPr>
        <w:tc>
          <w:tcPr>
            <w:tcW w:w="1798" w:type="dxa"/>
            <w:vMerge w:val="restart"/>
          </w:tcPr>
          <w:p w14:paraId="4FA60B93" w14:textId="77777777" w:rsidR="000B7F42" w:rsidRDefault="000B7F42">
            <w:pPr>
              <w:pStyle w:val="TableParagraph"/>
            </w:pPr>
          </w:p>
        </w:tc>
        <w:tc>
          <w:tcPr>
            <w:tcW w:w="3332" w:type="dxa"/>
          </w:tcPr>
          <w:p w14:paraId="3016E676" w14:textId="77777777" w:rsidR="000B7F42" w:rsidRDefault="000B7F42">
            <w:pPr>
              <w:pStyle w:val="TableParagraph"/>
            </w:pPr>
          </w:p>
        </w:tc>
        <w:tc>
          <w:tcPr>
            <w:tcW w:w="4772" w:type="dxa"/>
          </w:tcPr>
          <w:p w14:paraId="79941175" w14:textId="77777777" w:rsidR="000B7F42" w:rsidRDefault="00000000">
            <w:pPr>
              <w:pStyle w:val="TableParagraph"/>
              <w:numPr>
                <w:ilvl w:val="0"/>
                <w:numId w:val="254"/>
              </w:numPr>
              <w:tabs>
                <w:tab w:val="left" w:pos="472"/>
              </w:tabs>
              <w:ind w:right="375"/>
            </w:pPr>
            <w:r>
              <w:t>Relate the major risk factors to the etiology and</w:t>
            </w:r>
            <w:r>
              <w:rPr>
                <w:spacing w:val="-14"/>
              </w:rPr>
              <w:t xml:space="preserve"> </w:t>
            </w:r>
            <w:r>
              <w:t>pathophysiology</w:t>
            </w:r>
            <w:r>
              <w:rPr>
                <w:spacing w:val="-14"/>
              </w:rPr>
              <w:t xml:space="preserve"> </w:t>
            </w:r>
            <w:r>
              <w:t>of</w:t>
            </w:r>
            <w:r>
              <w:rPr>
                <w:spacing w:val="-14"/>
              </w:rPr>
              <w:t xml:space="preserve"> </w:t>
            </w:r>
            <w:r>
              <w:t>acute</w:t>
            </w:r>
            <w:r>
              <w:rPr>
                <w:spacing w:val="-13"/>
              </w:rPr>
              <w:t xml:space="preserve"> </w:t>
            </w:r>
            <w:r>
              <w:t>limb</w:t>
            </w:r>
            <w:r>
              <w:rPr>
                <w:spacing w:val="-14"/>
              </w:rPr>
              <w:t xml:space="preserve"> </w:t>
            </w:r>
            <w:r>
              <w:t>ischemia.</w:t>
            </w:r>
          </w:p>
          <w:p w14:paraId="406EB87B" w14:textId="77777777" w:rsidR="000B7F42" w:rsidRDefault="00000000">
            <w:pPr>
              <w:pStyle w:val="TableParagraph"/>
              <w:numPr>
                <w:ilvl w:val="0"/>
                <w:numId w:val="254"/>
              </w:numPr>
              <w:tabs>
                <w:tab w:val="left" w:pos="472"/>
              </w:tabs>
              <w:ind w:right="346"/>
            </w:pPr>
            <w:r>
              <w:t>Elaborate</w:t>
            </w:r>
            <w:r>
              <w:rPr>
                <w:spacing w:val="-14"/>
              </w:rPr>
              <w:t xml:space="preserve"> </w:t>
            </w:r>
            <w:r>
              <w:t>differential</w:t>
            </w:r>
            <w:r>
              <w:rPr>
                <w:spacing w:val="-14"/>
              </w:rPr>
              <w:t xml:space="preserve"> </w:t>
            </w:r>
            <w:r>
              <w:t>diagnosis</w:t>
            </w:r>
            <w:r>
              <w:rPr>
                <w:spacing w:val="-14"/>
              </w:rPr>
              <w:t xml:space="preserve"> </w:t>
            </w:r>
            <w:r>
              <w:t>of</w:t>
            </w:r>
            <w:r>
              <w:rPr>
                <w:spacing w:val="-13"/>
              </w:rPr>
              <w:t xml:space="preserve"> </w:t>
            </w:r>
            <w:r>
              <w:t>acute</w:t>
            </w:r>
            <w:r>
              <w:rPr>
                <w:spacing w:val="-14"/>
              </w:rPr>
              <w:t xml:space="preserve"> </w:t>
            </w:r>
            <w:r>
              <w:t xml:space="preserve">limb </w:t>
            </w:r>
            <w:r>
              <w:rPr>
                <w:spacing w:val="-2"/>
              </w:rPr>
              <w:t>ischemia.</w:t>
            </w:r>
          </w:p>
          <w:p w14:paraId="72A80DA3" w14:textId="77777777" w:rsidR="000B7F42" w:rsidRDefault="00000000">
            <w:pPr>
              <w:pStyle w:val="TableParagraph"/>
              <w:numPr>
                <w:ilvl w:val="0"/>
                <w:numId w:val="254"/>
              </w:numPr>
              <w:tabs>
                <w:tab w:val="left" w:pos="472"/>
              </w:tabs>
              <w:spacing w:before="1" w:line="235" w:lineRule="auto"/>
              <w:ind w:right="532"/>
            </w:pPr>
            <w:r>
              <w:t>Suggest</w:t>
            </w:r>
            <w:r>
              <w:rPr>
                <w:spacing w:val="-14"/>
              </w:rPr>
              <w:t xml:space="preserve"> </w:t>
            </w:r>
            <w:r>
              <w:t>appropriate</w:t>
            </w:r>
            <w:r>
              <w:rPr>
                <w:spacing w:val="-14"/>
              </w:rPr>
              <w:t xml:space="preserve"> </w:t>
            </w:r>
            <w:r>
              <w:t>investigations</w:t>
            </w:r>
            <w:r>
              <w:rPr>
                <w:spacing w:val="-14"/>
              </w:rPr>
              <w:t xml:space="preserve"> </w:t>
            </w:r>
            <w:r>
              <w:t>to</w:t>
            </w:r>
            <w:r>
              <w:rPr>
                <w:spacing w:val="-13"/>
              </w:rPr>
              <w:t xml:space="preserve"> </w:t>
            </w:r>
            <w:r>
              <w:t>make the diagnosis.</w:t>
            </w:r>
          </w:p>
          <w:p w14:paraId="342026F1" w14:textId="77777777" w:rsidR="000B7F42" w:rsidRDefault="00000000">
            <w:pPr>
              <w:pStyle w:val="TableParagraph"/>
              <w:numPr>
                <w:ilvl w:val="0"/>
                <w:numId w:val="254"/>
              </w:numPr>
              <w:tabs>
                <w:tab w:val="left" w:pos="472"/>
              </w:tabs>
              <w:spacing w:before="4"/>
              <w:ind w:right="261"/>
            </w:pPr>
            <w:r>
              <w:t>Discuss</w:t>
            </w:r>
            <w:r>
              <w:rPr>
                <w:spacing w:val="-14"/>
              </w:rPr>
              <w:t xml:space="preserve"> </w:t>
            </w:r>
            <w:r>
              <w:t>the</w:t>
            </w:r>
            <w:r>
              <w:rPr>
                <w:spacing w:val="-14"/>
              </w:rPr>
              <w:t xml:space="preserve"> </w:t>
            </w:r>
            <w:r>
              <w:t>medical</w:t>
            </w:r>
            <w:r>
              <w:rPr>
                <w:spacing w:val="-14"/>
              </w:rPr>
              <w:t xml:space="preserve"> </w:t>
            </w:r>
            <w:r>
              <w:t>and</w:t>
            </w:r>
            <w:r>
              <w:rPr>
                <w:spacing w:val="-13"/>
              </w:rPr>
              <w:t xml:space="preserve"> </w:t>
            </w:r>
            <w:r>
              <w:t>surgical</w:t>
            </w:r>
            <w:r>
              <w:rPr>
                <w:spacing w:val="-14"/>
              </w:rPr>
              <w:t xml:space="preserve"> </w:t>
            </w:r>
            <w:r>
              <w:t>management of acute limb ischemia.</w:t>
            </w:r>
          </w:p>
          <w:p w14:paraId="5082C7C9" w14:textId="77777777" w:rsidR="000B7F42" w:rsidRDefault="00000000">
            <w:pPr>
              <w:pStyle w:val="TableParagraph"/>
              <w:numPr>
                <w:ilvl w:val="0"/>
                <w:numId w:val="254"/>
              </w:numPr>
              <w:tabs>
                <w:tab w:val="left" w:pos="472"/>
              </w:tabs>
              <w:spacing w:line="254" w:lineRule="auto"/>
              <w:ind w:right="453"/>
            </w:pPr>
            <w:r>
              <w:rPr>
                <w:noProof/>
              </w:rPr>
              <mc:AlternateContent>
                <mc:Choice Requires="wpg">
                  <w:drawing>
                    <wp:anchor distT="0" distB="0" distL="0" distR="0" simplePos="0" relativeHeight="479258112" behindDoc="1" locked="0" layoutInCell="1" allowOverlap="1" wp14:anchorId="796E4182" wp14:editId="15D3FF1B">
                      <wp:simplePos x="0" y="0"/>
                      <wp:positionH relativeFrom="column">
                        <wp:posOffset>-516969</wp:posOffset>
                      </wp:positionH>
                      <wp:positionV relativeFrom="paragraph">
                        <wp:posOffset>-51366</wp:posOffset>
                      </wp:positionV>
                      <wp:extent cx="4225290" cy="414972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44" name="Image 244"/>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5C7E7127" id="Group 243" o:spid="_x0000_s1026" style="position:absolute;margin-left:-40.7pt;margin-top:-4.05pt;width:332.7pt;height:326.75pt;z-index:-24058368;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ouITZ4AAAAAoBAAAPAAAAZHJzL2Rv&#10;d25yZXYueG1sTI/BSsNAEIbvgu+wjOCt3USTEmI2pRT1VARbQbxNs9MkNLsbstskfXtHL3qbYT7+&#10;+f5iPZtOjDT41lkF8TICQbZyurW1go/DyyID4QNajZ2zpOBKHtbl7U2BuXaTfadxH2rBIdbnqKAJ&#10;oc+l9FVDBv3S9WT5dnKDwcDrUEs94MThppMPUbSSBlvLHxrsadtQdd5fjILXCafNY/w87s6n7fXr&#10;kL597mJS6v5u3jyBCDSHPxh+9FkdSnY6uovVXnQKFlmcMPo7gGAgzRIud1SwStIEZFnI/xXK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">
                      <v:shape id="Image 244"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">
                        <v:imagedata r:id="rId10" o:title=""/>
                      </v:shape>
                    </v:group>
                  </w:pict>
                </mc:Fallback>
              </mc:AlternateContent>
            </w:r>
            <w:r>
              <w:t>Plan</w:t>
            </w:r>
            <w:r>
              <w:rPr>
                <w:spacing w:val="-14"/>
              </w:rPr>
              <w:t xml:space="preserve"> </w:t>
            </w:r>
            <w:r>
              <w:t>appropriate</w:t>
            </w:r>
            <w:r>
              <w:rPr>
                <w:spacing w:val="-12"/>
              </w:rPr>
              <w:t xml:space="preserve"> </w:t>
            </w:r>
            <w:r>
              <w:t>nursing</w:t>
            </w:r>
            <w:r>
              <w:rPr>
                <w:spacing w:val="-12"/>
              </w:rPr>
              <w:t xml:space="preserve"> </w:t>
            </w:r>
            <w:r>
              <w:t>care</w:t>
            </w:r>
            <w:r>
              <w:rPr>
                <w:spacing w:val="-12"/>
              </w:rPr>
              <w:t xml:space="preserve"> </w:t>
            </w:r>
            <w:r>
              <w:t>for</w:t>
            </w:r>
            <w:r>
              <w:rPr>
                <w:spacing w:val="-14"/>
              </w:rPr>
              <w:t xml:space="preserve"> </w:t>
            </w:r>
            <w:r>
              <w:t>the</w:t>
            </w:r>
            <w:r>
              <w:rPr>
                <w:spacing w:val="-14"/>
              </w:rPr>
              <w:t xml:space="preserve"> </w:t>
            </w:r>
            <w:r>
              <w:t>patient of acute limb ischemia.</w:t>
            </w:r>
          </w:p>
        </w:tc>
        <w:tc>
          <w:tcPr>
            <w:tcW w:w="2615" w:type="dxa"/>
          </w:tcPr>
          <w:p w14:paraId="44375ADD" w14:textId="77777777" w:rsidR="000B7F42" w:rsidRDefault="00000000">
            <w:pPr>
              <w:pStyle w:val="TableParagraph"/>
              <w:numPr>
                <w:ilvl w:val="0"/>
                <w:numId w:val="253"/>
              </w:numPr>
              <w:tabs>
                <w:tab w:val="left" w:pos="313"/>
              </w:tabs>
              <w:ind w:right="429"/>
            </w:pPr>
            <w:r>
              <w:t xml:space="preserve">Perform clinical examination of a </w:t>
            </w:r>
            <w:r>
              <w:rPr>
                <w:spacing w:val="-2"/>
              </w:rPr>
              <w:t>patient</w:t>
            </w:r>
            <w:r>
              <w:rPr>
                <w:spacing w:val="-9"/>
              </w:rPr>
              <w:t xml:space="preserve"> </w:t>
            </w:r>
            <w:r>
              <w:rPr>
                <w:spacing w:val="-2"/>
              </w:rPr>
              <w:t>with</w:t>
            </w:r>
            <w:r>
              <w:rPr>
                <w:spacing w:val="-13"/>
              </w:rPr>
              <w:t xml:space="preserve"> </w:t>
            </w:r>
            <w:r>
              <w:rPr>
                <w:spacing w:val="-2"/>
              </w:rPr>
              <w:t>ischemia</w:t>
            </w:r>
          </w:p>
        </w:tc>
        <w:tc>
          <w:tcPr>
            <w:tcW w:w="1530" w:type="dxa"/>
          </w:tcPr>
          <w:p w14:paraId="1AA598E5" w14:textId="77777777" w:rsidR="000B7F42" w:rsidRDefault="000B7F42">
            <w:pPr>
              <w:pStyle w:val="TableParagraph"/>
            </w:pPr>
          </w:p>
        </w:tc>
        <w:tc>
          <w:tcPr>
            <w:tcW w:w="1535" w:type="dxa"/>
          </w:tcPr>
          <w:p w14:paraId="5DE73D0A" w14:textId="77777777" w:rsidR="000B7F42" w:rsidRDefault="00000000">
            <w:pPr>
              <w:pStyle w:val="TableParagraph"/>
              <w:spacing w:before="1" w:line="259" w:lineRule="auto"/>
              <w:ind w:left="110" w:right="181"/>
            </w:pPr>
            <w:r>
              <w:rPr>
                <w:spacing w:val="-2"/>
              </w:rPr>
              <w:t>case/</w:t>
            </w:r>
            <w:r>
              <w:rPr>
                <w:spacing w:val="-13"/>
              </w:rPr>
              <w:t xml:space="preserve"> </w:t>
            </w:r>
            <w:r>
              <w:rPr>
                <w:spacing w:val="-2"/>
              </w:rPr>
              <w:t xml:space="preserve">short </w:t>
            </w:r>
            <w:r>
              <w:rPr>
                <w:spacing w:val="-4"/>
              </w:rPr>
              <w:t>case</w:t>
            </w:r>
          </w:p>
        </w:tc>
      </w:tr>
      <w:tr w:rsidR="000B7F42" w14:paraId="3B9EA540" w14:textId="77777777">
        <w:trPr>
          <w:trHeight w:val="3645"/>
        </w:trPr>
        <w:tc>
          <w:tcPr>
            <w:tcW w:w="1798" w:type="dxa"/>
            <w:vMerge/>
            <w:tcBorders>
              <w:top w:val="nil"/>
            </w:tcBorders>
          </w:tcPr>
          <w:p w14:paraId="0A227F98" w14:textId="77777777" w:rsidR="000B7F42" w:rsidRDefault="000B7F42">
            <w:pPr>
              <w:rPr>
                <w:sz w:val="2"/>
                <w:szCs w:val="2"/>
              </w:rPr>
            </w:pPr>
          </w:p>
        </w:tc>
        <w:tc>
          <w:tcPr>
            <w:tcW w:w="3332" w:type="dxa"/>
          </w:tcPr>
          <w:p w14:paraId="688593F4" w14:textId="77777777" w:rsidR="000B7F42" w:rsidRDefault="00000000">
            <w:pPr>
              <w:pStyle w:val="TableParagraph"/>
              <w:spacing w:before="5"/>
              <w:ind w:left="112"/>
            </w:pPr>
            <w:r>
              <w:t>Chronic</w:t>
            </w:r>
            <w:r>
              <w:rPr>
                <w:spacing w:val="-9"/>
              </w:rPr>
              <w:t xml:space="preserve"> </w:t>
            </w:r>
            <w:r>
              <w:t>limb</w:t>
            </w:r>
            <w:r>
              <w:rPr>
                <w:spacing w:val="-8"/>
              </w:rPr>
              <w:t xml:space="preserve"> </w:t>
            </w:r>
            <w:r>
              <w:t>ischemia</w:t>
            </w:r>
            <w:r>
              <w:rPr>
                <w:spacing w:val="-11"/>
              </w:rPr>
              <w:t xml:space="preserve"> </w:t>
            </w:r>
            <w:r>
              <w:t>&amp;</w:t>
            </w:r>
            <w:r>
              <w:rPr>
                <w:spacing w:val="-6"/>
              </w:rPr>
              <w:t xml:space="preserve"> </w:t>
            </w:r>
            <w:r>
              <w:rPr>
                <w:spacing w:val="-5"/>
              </w:rPr>
              <w:t>DVT</w:t>
            </w:r>
          </w:p>
          <w:p w14:paraId="6789D825" w14:textId="77777777" w:rsidR="000B7F42" w:rsidRDefault="00000000">
            <w:pPr>
              <w:pStyle w:val="TableParagraph"/>
              <w:spacing w:before="189" w:line="259" w:lineRule="auto"/>
              <w:ind w:left="112" w:right="212"/>
            </w:pPr>
            <w:r>
              <w:t>including</w:t>
            </w:r>
            <w:r>
              <w:rPr>
                <w:spacing w:val="-14"/>
              </w:rPr>
              <w:t xml:space="preserve"> </w:t>
            </w:r>
            <w:r>
              <w:t>but</w:t>
            </w:r>
            <w:r>
              <w:rPr>
                <w:spacing w:val="-14"/>
              </w:rPr>
              <w:t xml:space="preserve"> </w:t>
            </w:r>
            <w:r>
              <w:t>not</w:t>
            </w:r>
            <w:r>
              <w:rPr>
                <w:spacing w:val="-14"/>
              </w:rPr>
              <w:t xml:space="preserve"> </w:t>
            </w:r>
            <w:r>
              <w:t>limited</w:t>
            </w:r>
            <w:r>
              <w:rPr>
                <w:spacing w:val="-13"/>
              </w:rPr>
              <w:t xml:space="preserve"> </w:t>
            </w:r>
            <w:r>
              <w:t>to</w:t>
            </w:r>
            <w:r>
              <w:rPr>
                <w:spacing w:val="-14"/>
              </w:rPr>
              <w:t xml:space="preserve"> </w:t>
            </w:r>
            <w:r>
              <w:t>spiral CT, V/Q, lower extremity Doppler’s, D-dimer.</w:t>
            </w:r>
          </w:p>
          <w:p w14:paraId="2E3601D9" w14:textId="77777777" w:rsidR="000B7F42" w:rsidRDefault="00000000">
            <w:pPr>
              <w:pStyle w:val="TableParagraph"/>
              <w:spacing w:before="159" w:line="259" w:lineRule="auto"/>
              <w:ind w:left="112" w:right="624"/>
            </w:pPr>
            <w:r>
              <w:t>including</w:t>
            </w:r>
            <w:r>
              <w:rPr>
                <w:spacing w:val="-15"/>
              </w:rPr>
              <w:t xml:space="preserve"> </w:t>
            </w:r>
            <w:r>
              <w:t>appropriate</w:t>
            </w:r>
            <w:r>
              <w:rPr>
                <w:spacing w:val="-14"/>
              </w:rPr>
              <w:t xml:space="preserve"> </w:t>
            </w:r>
            <w:r>
              <w:t>use</w:t>
            </w:r>
            <w:r>
              <w:rPr>
                <w:spacing w:val="-14"/>
              </w:rPr>
              <w:t xml:space="preserve"> </w:t>
            </w:r>
            <w:r>
              <w:t xml:space="preserve">and monitoring of heparin and </w:t>
            </w:r>
            <w:r>
              <w:rPr>
                <w:spacing w:val="-2"/>
              </w:rPr>
              <w:t>warfarin.</w:t>
            </w:r>
          </w:p>
        </w:tc>
        <w:tc>
          <w:tcPr>
            <w:tcW w:w="4772" w:type="dxa"/>
          </w:tcPr>
          <w:p w14:paraId="68F1A5B7" w14:textId="77777777" w:rsidR="000B7F42" w:rsidRDefault="00000000">
            <w:pPr>
              <w:pStyle w:val="TableParagraph"/>
              <w:numPr>
                <w:ilvl w:val="0"/>
                <w:numId w:val="252"/>
              </w:numPr>
              <w:tabs>
                <w:tab w:val="left" w:pos="472"/>
              </w:tabs>
              <w:spacing w:line="237" w:lineRule="auto"/>
              <w:ind w:right="207"/>
            </w:pPr>
            <w:r>
              <w:t>List</w:t>
            </w:r>
            <w:r>
              <w:rPr>
                <w:spacing w:val="-10"/>
              </w:rPr>
              <w:t xml:space="preserve"> </w:t>
            </w:r>
            <w:r>
              <w:t>risk</w:t>
            </w:r>
            <w:r>
              <w:rPr>
                <w:spacing w:val="-9"/>
              </w:rPr>
              <w:t xml:space="preserve"> </w:t>
            </w:r>
            <w:r>
              <w:t>factors</w:t>
            </w:r>
            <w:r>
              <w:rPr>
                <w:spacing w:val="-10"/>
              </w:rPr>
              <w:t xml:space="preserve"> </w:t>
            </w:r>
            <w:r>
              <w:t>for</w:t>
            </w:r>
            <w:r>
              <w:rPr>
                <w:spacing w:val="-13"/>
              </w:rPr>
              <w:t xml:space="preserve"> </w:t>
            </w:r>
            <w:r>
              <w:t>the</w:t>
            </w:r>
            <w:r>
              <w:rPr>
                <w:spacing w:val="-6"/>
              </w:rPr>
              <w:t xml:space="preserve"> </w:t>
            </w:r>
            <w:r>
              <w:t>development</w:t>
            </w:r>
            <w:r>
              <w:rPr>
                <w:spacing w:val="-10"/>
              </w:rPr>
              <w:t xml:space="preserve"> </w:t>
            </w:r>
            <w:r>
              <w:t>of</w:t>
            </w:r>
            <w:r>
              <w:rPr>
                <w:spacing w:val="-8"/>
              </w:rPr>
              <w:t xml:space="preserve"> </w:t>
            </w:r>
            <w:r>
              <w:t>a</w:t>
            </w:r>
            <w:r>
              <w:rPr>
                <w:spacing w:val="-11"/>
              </w:rPr>
              <w:t xml:space="preserve"> </w:t>
            </w:r>
            <w:r>
              <w:t xml:space="preserve">Deep Vein Thrombosis (DVT)/chronic limb </w:t>
            </w:r>
            <w:r>
              <w:rPr>
                <w:spacing w:val="-2"/>
              </w:rPr>
              <w:t>ischemia.</w:t>
            </w:r>
          </w:p>
          <w:p w14:paraId="196F4D0D" w14:textId="77777777" w:rsidR="000B7F42" w:rsidRDefault="00000000">
            <w:pPr>
              <w:pStyle w:val="TableParagraph"/>
              <w:numPr>
                <w:ilvl w:val="0"/>
                <w:numId w:val="252"/>
              </w:numPr>
              <w:tabs>
                <w:tab w:val="left" w:pos="472"/>
              </w:tabs>
              <w:ind w:right="481"/>
            </w:pPr>
            <w:r>
              <w:t>Recognize</w:t>
            </w:r>
            <w:r>
              <w:rPr>
                <w:spacing w:val="-10"/>
              </w:rPr>
              <w:t xml:space="preserve"> </w:t>
            </w:r>
            <w:r>
              <w:t>the</w:t>
            </w:r>
            <w:r>
              <w:rPr>
                <w:spacing w:val="-13"/>
              </w:rPr>
              <w:t xml:space="preserve"> </w:t>
            </w:r>
            <w:r>
              <w:t>signs</w:t>
            </w:r>
            <w:r>
              <w:rPr>
                <w:spacing w:val="-10"/>
              </w:rPr>
              <w:t xml:space="preserve"> </w:t>
            </w:r>
            <w:r>
              <w:t>and</w:t>
            </w:r>
            <w:r>
              <w:rPr>
                <w:spacing w:val="-13"/>
              </w:rPr>
              <w:t xml:space="preserve"> </w:t>
            </w:r>
            <w:r>
              <w:t>symptoms</w:t>
            </w:r>
            <w:r>
              <w:rPr>
                <w:spacing w:val="-13"/>
              </w:rPr>
              <w:t xml:space="preserve"> </w:t>
            </w:r>
            <w:r>
              <w:t>of</w:t>
            </w:r>
            <w:r>
              <w:rPr>
                <w:spacing w:val="-13"/>
              </w:rPr>
              <w:t xml:space="preserve"> </w:t>
            </w:r>
            <w:r>
              <w:t>DVT and chronic limb ischemia.</w:t>
            </w:r>
          </w:p>
          <w:p w14:paraId="5DEBB0F4" w14:textId="77777777" w:rsidR="000B7F42" w:rsidRDefault="00000000">
            <w:pPr>
              <w:pStyle w:val="TableParagraph"/>
              <w:numPr>
                <w:ilvl w:val="0"/>
                <w:numId w:val="252"/>
              </w:numPr>
              <w:tabs>
                <w:tab w:val="left" w:pos="472"/>
              </w:tabs>
              <w:ind w:right="161"/>
            </w:pPr>
            <w:r>
              <w:t>Generate a prioritized differential diagnosis of DVT/based</w:t>
            </w:r>
            <w:r>
              <w:rPr>
                <w:spacing w:val="-9"/>
              </w:rPr>
              <w:t xml:space="preserve"> </w:t>
            </w:r>
            <w:r>
              <w:t>on</w:t>
            </w:r>
            <w:r>
              <w:rPr>
                <w:spacing w:val="-7"/>
              </w:rPr>
              <w:t xml:space="preserve"> </w:t>
            </w:r>
            <w:r>
              <w:t>specific</w:t>
            </w:r>
            <w:r>
              <w:rPr>
                <w:spacing w:val="-7"/>
              </w:rPr>
              <w:t xml:space="preserve"> </w:t>
            </w:r>
            <w:r>
              <w:t>physical</w:t>
            </w:r>
            <w:r>
              <w:rPr>
                <w:spacing w:val="-8"/>
              </w:rPr>
              <w:t xml:space="preserve"> </w:t>
            </w:r>
            <w:r>
              <w:t>findings</w:t>
            </w:r>
            <w:r>
              <w:rPr>
                <w:spacing w:val="-7"/>
              </w:rPr>
              <w:t xml:space="preserve"> </w:t>
            </w:r>
            <w:r>
              <w:t>using pre-test probability tools</w:t>
            </w:r>
          </w:p>
          <w:p w14:paraId="35F07A8D" w14:textId="77777777" w:rsidR="000B7F42" w:rsidRDefault="00000000">
            <w:pPr>
              <w:pStyle w:val="TableParagraph"/>
              <w:numPr>
                <w:ilvl w:val="0"/>
                <w:numId w:val="252"/>
              </w:numPr>
              <w:tabs>
                <w:tab w:val="left" w:pos="472"/>
              </w:tabs>
              <w:spacing w:before="2" w:line="235" w:lineRule="auto"/>
              <w:ind w:right="252"/>
            </w:pPr>
            <w:r>
              <w:t>Justify</w:t>
            </w:r>
            <w:r>
              <w:rPr>
                <w:spacing w:val="-12"/>
              </w:rPr>
              <w:t xml:space="preserve"> </w:t>
            </w:r>
            <w:r>
              <w:t>utility</w:t>
            </w:r>
            <w:r>
              <w:rPr>
                <w:spacing w:val="-12"/>
              </w:rPr>
              <w:t xml:space="preserve"> </w:t>
            </w:r>
            <w:r>
              <w:t>of</w:t>
            </w:r>
            <w:r>
              <w:rPr>
                <w:spacing w:val="-12"/>
              </w:rPr>
              <w:t xml:space="preserve"> </w:t>
            </w:r>
            <w:r>
              <w:t>various</w:t>
            </w:r>
            <w:r>
              <w:rPr>
                <w:spacing w:val="-11"/>
              </w:rPr>
              <w:t xml:space="preserve"> </w:t>
            </w:r>
            <w:r>
              <w:t>diagnostic</w:t>
            </w:r>
            <w:r>
              <w:rPr>
                <w:spacing w:val="-14"/>
              </w:rPr>
              <w:t xml:space="preserve"> </w:t>
            </w:r>
            <w:r>
              <w:t>tests</w:t>
            </w:r>
            <w:r>
              <w:rPr>
                <w:spacing w:val="-12"/>
              </w:rPr>
              <w:t xml:space="preserve"> </w:t>
            </w:r>
            <w:r>
              <w:t>based on their interpretation</w:t>
            </w:r>
          </w:p>
          <w:p w14:paraId="659A3B01" w14:textId="77777777" w:rsidR="000B7F42" w:rsidRDefault="00000000">
            <w:pPr>
              <w:pStyle w:val="TableParagraph"/>
              <w:numPr>
                <w:ilvl w:val="0"/>
                <w:numId w:val="252"/>
              </w:numPr>
              <w:tabs>
                <w:tab w:val="left" w:pos="472"/>
              </w:tabs>
              <w:spacing w:before="2"/>
              <w:ind w:right="287"/>
            </w:pPr>
            <w:r>
              <w:t>Develop</w:t>
            </w:r>
            <w:r>
              <w:rPr>
                <w:spacing w:val="24"/>
              </w:rPr>
              <w:t xml:space="preserve"> </w:t>
            </w:r>
            <w:r>
              <w:t>an</w:t>
            </w:r>
            <w:r>
              <w:rPr>
                <w:spacing w:val="-13"/>
              </w:rPr>
              <w:t xml:space="preserve"> </w:t>
            </w:r>
            <w:r>
              <w:t>appropriate</w:t>
            </w:r>
            <w:r>
              <w:rPr>
                <w:spacing w:val="-12"/>
              </w:rPr>
              <w:t xml:space="preserve"> </w:t>
            </w:r>
            <w:r>
              <w:t>management</w:t>
            </w:r>
            <w:r>
              <w:rPr>
                <w:spacing w:val="-12"/>
              </w:rPr>
              <w:t xml:space="preserve"> </w:t>
            </w:r>
            <w:r>
              <w:t>plan</w:t>
            </w:r>
            <w:r>
              <w:rPr>
                <w:spacing w:val="-14"/>
              </w:rPr>
              <w:t xml:space="preserve"> </w:t>
            </w:r>
            <w:r>
              <w:t xml:space="preserve">for </w:t>
            </w:r>
            <w:r>
              <w:rPr>
                <w:spacing w:val="-2"/>
              </w:rPr>
              <w:t>DVT/CLI.</w:t>
            </w:r>
          </w:p>
          <w:p w14:paraId="68D66FA6" w14:textId="77777777" w:rsidR="000B7F42" w:rsidRDefault="00000000">
            <w:pPr>
              <w:pStyle w:val="TableParagraph"/>
              <w:numPr>
                <w:ilvl w:val="0"/>
                <w:numId w:val="252"/>
              </w:numPr>
              <w:tabs>
                <w:tab w:val="left" w:pos="472"/>
              </w:tabs>
              <w:spacing w:line="272" w:lineRule="exact"/>
              <w:ind w:right="740"/>
            </w:pPr>
            <w:r>
              <w:t>Develop prophylaxis plan of deep vein thrombosis</w:t>
            </w:r>
            <w:r>
              <w:rPr>
                <w:spacing w:val="-14"/>
              </w:rPr>
              <w:t xml:space="preserve"> </w:t>
            </w:r>
            <w:r>
              <w:t>prophylaxis</w:t>
            </w:r>
            <w:r>
              <w:rPr>
                <w:spacing w:val="-14"/>
              </w:rPr>
              <w:t xml:space="preserve"> </w:t>
            </w:r>
            <w:r>
              <w:t>where</w:t>
            </w:r>
            <w:r>
              <w:rPr>
                <w:spacing w:val="-14"/>
              </w:rPr>
              <w:t xml:space="preserve"> </w:t>
            </w:r>
            <w:r>
              <w:t>indicated.</w:t>
            </w:r>
          </w:p>
        </w:tc>
        <w:tc>
          <w:tcPr>
            <w:tcW w:w="2615" w:type="dxa"/>
          </w:tcPr>
          <w:p w14:paraId="05862ECA" w14:textId="77777777" w:rsidR="000B7F42" w:rsidRDefault="00000000">
            <w:pPr>
              <w:pStyle w:val="TableParagraph"/>
              <w:numPr>
                <w:ilvl w:val="0"/>
                <w:numId w:val="251"/>
              </w:numPr>
              <w:tabs>
                <w:tab w:val="left" w:pos="313"/>
              </w:tabs>
              <w:ind w:right="107"/>
              <w:jc w:val="both"/>
            </w:pPr>
            <w:r>
              <w:t>Take history</w:t>
            </w:r>
            <w:r>
              <w:rPr>
                <w:spacing w:val="-5"/>
              </w:rPr>
              <w:t xml:space="preserve"> </w:t>
            </w:r>
            <w:r>
              <w:t>of</w:t>
            </w:r>
            <w:r>
              <w:rPr>
                <w:spacing w:val="-1"/>
              </w:rPr>
              <w:t xml:space="preserve"> </w:t>
            </w:r>
            <w:r>
              <w:t>a</w:t>
            </w:r>
            <w:r>
              <w:rPr>
                <w:spacing w:val="-2"/>
              </w:rPr>
              <w:t xml:space="preserve"> </w:t>
            </w:r>
            <w:r>
              <w:t xml:space="preserve">patient with </w:t>
            </w:r>
            <w:proofErr w:type="spellStart"/>
            <w:r>
              <w:t>ischaemia</w:t>
            </w:r>
            <w:proofErr w:type="spellEnd"/>
            <w:r>
              <w:rPr>
                <w:spacing w:val="-3"/>
              </w:rPr>
              <w:t xml:space="preserve"> </w:t>
            </w:r>
            <w:r>
              <w:t>and with swelling of one leg</w:t>
            </w:r>
          </w:p>
          <w:p w14:paraId="07BDBC0D" w14:textId="77777777" w:rsidR="000B7F42" w:rsidRDefault="00000000">
            <w:pPr>
              <w:pStyle w:val="TableParagraph"/>
              <w:numPr>
                <w:ilvl w:val="0"/>
                <w:numId w:val="251"/>
              </w:numPr>
              <w:tabs>
                <w:tab w:val="left" w:pos="313"/>
              </w:tabs>
              <w:ind w:right="240"/>
            </w:pPr>
            <w:r>
              <w:t>Perform clinical examination of a patient</w:t>
            </w:r>
            <w:r>
              <w:rPr>
                <w:spacing w:val="-14"/>
              </w:rPr>
              <w:t xml:space="preserve"> </w:t>
            </w:r>
            <w:r>
              <w:t>with</w:t>
            </w:r>
            <w:r>
              <w:rPr>
                <w:spacing w:val="-14"/>
              </w:rPr>
              <w:t xml:space="preserve"> </w:t>
            </w:r>
            <w:r>
              <w:t>swelling</w:t>
            </w:r>
            <w:r>
              <w:rPr>
                <w:spacing w:val="-15"/>
              </w:rPr>
              <w:t xml:space="preserve"> </w:t>
            </w:r>
            <w:r>
              <w:t>of one leg</w:t>
            </w:r>
          </w:p>
        </w:tc>
        <w:tc>
          <w:tcPr>
            <w:tcW w:w="1530" w:type="dxa"/>
          </w:tcPr>
          <w:p w14:paraId="14E3E8D6" w14:textId="77777777" w:rsidR="000B7F42" w:rsidRDefault="00000000">
            <w:pPr>
              <w:pStyle w:val="TableParagraph"/>
              <w:spacing w:before="1" w:line="259" w:lineRule="auto"/>
              <w:ind w:left="111"/>
            </w:pPr>
            <w:r>
              <w:t xml:space="preserve">Lecture &amp; </w:t>
            </w:r>
            <w:r>
              <w:rPr>
                <w:spacing w:val="-2"/>
              </w:rPr>
              <w:t xml:space="preserve">bedside </w:t>
            </w:r>
            <w:r>
              <w:rPr>
                <w:spacing w:val="-4"/>
              </w:rPr>
              <w:t>teaching/SDL</w:t>
            </w:r>
          </w:p>
        </w:tc>
        <w:tc>
          <w:tcPr>
            <w:tcW w:w="1535" w:type="dxa"/>
          </w:tcPr>
          <w:p w14:paraId="0668105E" w14:textId="77777777" w:rsidR="000B7F42" w:rsidRDefault="00000000">
            <w:pPr>
              <w:pStyle w:val="TableParagraph"/>
              <w:spacing w:before="5"/>
              <w:ind w:left="110"/>
            </w:pPr>
            <w:r>
              <w:rPr>
                <w:spacing w:val="-2"/>
              </w:rPr>
              <w:t>MCQ/SEQ/SA</w:t>
            </w:r>
          </w:p>
          <w:p w14:paraId="6148A995" w14:textId="77777777" w:rsidR="000B7F42" w:rsidRDefault="00000000">
            <w:pPr>
              <w:pStyle w:val="TableParagraph"/>
              <w:spacing w:before="28"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36353F76" w14:textId="77777777">
        <w:trPr>
          <w:trHeight w:val="2471"/>
        </w:trPr>
        <w:tc>
          <w:tcPr>
            <w:tcW w:w="1798" w:type="dxa"/>
          </w:tcPr>
          <w:p w14:paraId="50366636" w14:textId="77777777" w:rsidR="000B7F42" w:rsidRDefault="00000000">
            <w:pPr>
              <w:pStyle w:val="TableParagraph"/>
              <w:spacing w:line="259" w:lineRule="auto"/>
              <w:ind w:left="112" w:right="266"/>
              <w:rPr>
                <w:b/>
              </w:rPr>
            </w:pPr>
            <w:r>
              <w:rPr>
                <w:b/>
                <w:spacing w:val="-4"/>
              </w:rPr>
              <w:t xml:space="preserve">Peripheral </w:t>
            </w:r>
            <w:r>
              <w:rPr>
                <w:b/>
                <w:spacing w:val="-2"/>
              </w:rPr>
              <w:t>Vascular Disease</w:t>
            </w:r>
          </w:p>
        </w:tc>
        <w:tc>
          <w:tcPr>
            <w:tcW w:w="3332" w:type="dxa"/>
          </w:tcPr>
          <w:p w14:paraId="51FBF6EA" w14:textId="77777777" w:rsidR="000B7F42" w:rsidRDefault="00000000">
            <w:pPr>
              <w:pStyle w:val="TableParagraph"/>
              <w:spacing w:before="3"/>
              <w:ind w:left="112"/>
            </w:pPr>
            <w:r>
              <w:t>Varicose</w:t>
            </w:r>
            <w:r>
              <w:rPr>
                <w:spacing w:val="-9"/>
              </w:rPr>
              <w:t xml:space="preserve"> </w:t>
            </w:r>
            <w:r>
              <w:rPr>
                <w:spacing w:val="-4"/>
              </w:rPr>
              <w:t>Veins</w:t>
            </w:r>
          </w:p>
        </w:tc>
        <w:tc>
          <w:tcPr>
            <w:tcW w:w="4772" w:type="dxa"/>
          </w:tcPr>
          <w:p w14:paraId="4A3C4BEB" w14:textId="77777777" w:rsidR="000B7F42" w:rsidRDefault="00000000">
            <w:pPr>
              <w:pStyle w:val="TableParagraph"/>
              <w:numPr>
                <w:ilvl w:val="0"/>
                <w:numId w:val="250"/>
              </w:numPr>
              <w:tabs>
                <w:tab w:val="left" w:pos="472"/>
              </w:tabs>
              <w:spacing w:line="237" w:lineRule="auto"/>
              <w:ind w:right="440"/>
            </w:pPr>
            <w:r>
              <w:t>Elaborate</w:t>
            </w:r>
            <w:r>
              <w:rPr>
                <w:spacing w:val="-14"/>
              </w:rPr>
              <w:t xml:space="preserve"> </w:t>
            </w:r>
            <w:r>
              <w:t>clinical</w:t>
            </w:r>
            <w:r>
              <w:rPr>
                <w:spacing w:val="-14"/>
              </w:rPr>
              <w:t xml:space="preserve"> </w:t>
            </w:r>
            <w:r>
              <w:t>presentation,</w:t>
            </w:r>
            <w:r>
              <w:rPr>
                <w:spacing w:val="-14"/>
              </w:rPr>
              <w:t xml:space="preserve"> </w:t>
            </w:r>
            <w:r>
              <w:t>etiology</w:t>
            </w:r>
            <w:r>
              <w:rPr>
                <w:spacing w:val="-13"/>
              </w:rPr>
              <w:t xml:space="preserve"> </w:t>
            </w:r>
            <w:r>
              <w:t>and pathophysiology of varicose veins.</w:t>
            </w:r>
          </w:p>
          <w:p w14:paraId="06395935" w14:textId="77777777" w:rsidR="000B7F42" w:rsidRDefault="00000000">
            <w:pPr>
              <w:pStyle w:val="TableParagraph"/>
              <w:numPr>
                <w:ilvl w:val="0"/>
                <w:numId w:val="250"/>
              </w:numPr>
              <w:tabs>
                <w:tab w:val="left" w:pos="472"/>
              </w:tabs>
              <w:spacing w:before="1"/>
              <w:ind w:right="876"/>
            </w:pPr>
            <w:r>
              <w:t>Suggest</w:t>
            </w:r>
            <w:r>
              <w:rPr>
                <w:spacing w:val="-14"/>
              </w:rPr>
              <w:t xml:space="preserve"> </w:t>
            </w:r>
            <w:r>
              <w:t>differential</w:t>
            </w:r>
            <w:r>
              <w:rPr>
                <w:spacing w:val="-14"/>
              </w:rPr>
              <w:t xml:space="preserve"> </w:t>
            </w:r>
            <w:r>
              <w:t>diagnosis</w:t>
            </w:r>
            <w:r>
              <w:rPr>
                <w:spacing w:val="-14"/>
              </w:rPr>
              <w:t xml:space="preserve"> </w:t>
            </w:r>
            <w:r>
              <w:t>based</w:t>
            </w:r>
            <w:r>
              <w:rPr>
                <w:spacing w:val="-13"/>
              </w:rPr>
              <w:t xml:space="preserve"> </w:t>
            </w:r>
            <w:r>
              <w:t>on assessment of patient.</w:t>
            </w:r>
          </w:p>
          <w:p w14:paraId="611FE9C5" w14:textId="77777777" w:rsidR="000B7F42" w:rsidRDefault="00000000">
            <w:pPr>
              <w:pStyle w:val="TableParagraph"/>
              <w:numPr>
                <w:ilvl w:val="0"/>
                <w:numId w:val="250"/>
              </w:numPr>
              <w:tabs>
                <w:tab w:val="left" w:pos="472"/>
              </w:tabs>
              <w:spacing w:line="269" w:lineRule="exact"/>
            </w:pPr>
            <w:r>
              <w:t>Classify</w:t>
            </w:r>
            <w:r>
              <w:rPr>
                <w:spacing w:val="-10"/>
              </w:rPr>
              <w:t xml:space="preserve"> </w:t>
            </w:r>
            <w:r>
              <w:t>varicose</w:t>
            </w:r>
            <w:r>
              <w:rPr>
                <w:spacing w:val="-9"/>
              </w:rPr>
              <w:t xml:space="preserve"> </w:t>
            </w:r>
            <w:r>
              <w:rPr>
                <w:spacing w:val="-2"/>
              </w:rPr>
              <w:t>veins.</w:t>
            </w:r>
          </w:p>
          <w:p w14:paraId="20580827" w14:textId="77777777" w:rsidR="000B7F42" w:rsidRDefault="00000000">
            <w:pPr>
              <w:pStyle w:val="TableParagraph"/>
              <w:numPr>
                <w:ilvl w:val="0"/>
                <w:numId w:val="250"/>
              </w:numPr>
              <w:tabs>
                <w:tab w:val="left" w:pos="472"/>
              </w:tabs>
              <w:ind w:right="1420"/>
            </w:pPr>
            <w:r>
              <w:t>Rule out the diagnosis of DVT using</w:t>
            </w:r>
            <w:r>
              <w:rPr>
                <w:spacing w:val="-14"/>
              </w:rPr>
              <w:t xml:space="preserve"> </w:t>
            </w:r>
            <w:r>
              <w:t>appropriate</w:t>
            </w:r>
            <w:r>
              <w:rPr>
                <w:spacing w:val="-14"/>
              </w:rPr>
              <w:t xml:space="preserve"> </w:t>
            </w:r>
            <w:r>
              <w:t>investigations.</w:t>
            </w:r>
          </w:p>
          <w:p w14:paraId="6C3D94FC" w14:textId="77777777" w:rsidR="000B7F42" w:rsidRDefault="00000000">
            <w:pPr>
              <w:pStyle w:val="TableParagraph"/>
              <w:numPr>
                <w:ilvl w:val="0"/>
                <w:numId w:val="250"/>
              </w:numPr>
              <w:tabs>
                <w:tab w:val="left" w:pos="472"/>
              </w:tabs>
              <w:spacing w:line="252" w:lineRule="auto"/>
              <w:ind w:right="292"/>
            </w:pPr>
            <w:r>
              <w:t>Suggest</w:t>
            </w:r>
            <w:r>
              <w:rPr>
                <w:spacing w:val="-14"/>
              </w:rPr>
              <w:t xml:space="preserve"> </w:t>
            </w:r>
            <w:r>
              <w:t>conservative</w:t>
            </w:r>
            <w:r>
              <w:rPr>
                <w:spacing w:val="-14"/>
              </w:rPr>
              <w:t xml:space="preserve"> </w:t>
            </w:r>
            <w:r>
              <w:t>or</w:t>
            </w:r>
            <w:r>
              <w:rPr>
                <w:spacing w:val="-14"/>
              </w:rPr>
              <w:t xml:space="preserve"> </w:t>
            </w:r>
            <w:r>
              <w:t>surgical</w:t>
            </w:r>
            <w:r>
              <w:rPr>
                <w:spacing w:val="-13"/>
              </w:rPr>
              <w:t xml:space="preserve"> </w:t>
            </w:r>
            <w:r>
              <w:t>management of varicose veins where indicated.</w:t>
            </w:r>
          </w:p>
        </w:tc>
        <w:tc>
          <w:tcPr>
            <w:tcW w:w="2615" w:type="dxa"/>
          </w:tcPr>
          <w:p w14:paraId="11897911" w14:textId="77777777" w:rsidR="000B7F42" w:rsidRDefault="00000000">
            <w:pPr>
              <w:pStyle w:val="TableParagraph"/>
              <w:numPr>
                <w:ilvl w:val="0"/>
                <w:numId w:val="249"/>
              </w:numPr>
              <w:tabs>
                <w:tab w:val="left" w:pos="313"/>
              </w:tabs>
              <w:spacing w:line="237" w:lineRule="auto"/>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varicose veins</w:t>
            </w:r>
          </w:p>
          <w:p w14:paraId="61F63BD8" w14:textId="77777777" w:rsidR="000B7F42" w:rsidRDefault="00000000">
            <w:pPr>
              <w:pStyle w:val="TableParagraph"/>
              <w:numPr>
                <w:ilvl w:val="0"/>
                <w:numId w:val="249"/>
              </w:numPr>
              <w:tabs>
                <w:tab w:val="left" w:pos="313"/>
              </w:tabs>
              <w:spacing w:before="1"/>
              <w:ind w:right="479"/>
            </w:pPr>
            <w:r>
              <w:t xml:space="preserve">Perform clinical examination of a </w:t>
            </w:r>
            <w:r>
              <w:rPr>
                <w:spacing w:val="-2"/>
              </w:rPr>
              <w:t>patient</w:t>
            </w:r>
            <w:r>
              <w:rPr>
                <w:spacing w:val="-11"/>
              </w:rPr>
              <w:t xml:space="preserve"> </w:t>
            </w:r>
            <w:r>
              <w:rPr>
                <w:spacing w:val="-2"/>
              </w:rPr>
              <w:t>with</w:t>
            </w:r>
            <w:r>
              <w:rPr>
                <w:spacing w:val="-12"/>
              </w:rPr>
              <w:t xml:space="preserve"> </w:t>
            </w:r>
            <w:r>
              <w:rPr>
                <w:spacing w:val="-2"/>
              </w:rPr>
              <w:t>varicose veins</w:t>
            </w:r>
          </w:p>
        </w:tc>
        <w:tc>
          <w:tcPr>
            <w:tcW w:w="1530" w:type="dxa"/>
          </w:tcPr>
          <w:p w14:paraId="3E62AFED" w14:textId="77777777" w:rsidR="000B7F42" w:rsidRDefault="00000000">
            <w:pPr>
              <w:pStyle w:val="TableParagraph"/>
              <w:spacing w:line="259" w:lineRule="auto"/>
              <w:ind w:left="111"/>
            </w:pPr>
            <w:r>
              <w:rPr>
                <w:spacing w:val="-2"/>
              </w:rPr>
              <w:t>CBL</w:t>
            </w:r>
            <w:r>
              <w:rPr>
                <w:spacing w:val="-13"/>
              </w:rPr>
              <w:t xml:space="preserve"> </w:t>
            </w:r>
            <w:r>
              <w:rPr>
                <w:spacing w:val="-2"/>
              </w:rPr>
              <w:t>&amp;</w:t>
            </w:r>
            <w:r>
              <w:rPr>
                <w:spacing w:val="-12"/>
              </w:rPr>
              <w:t xml:space="preserve"> </w:t>
            </w:r>
            <w:r>
              <w:rPr>
                <w:spacing w:val="-2"/>
              </w:rPr>
              <w:t>Bedside teaching/SDL</w:t>
            </w:r>
          </w:p>
        </w:tc>
        <w:tc>
          <w:tcPr>
            <w:tcW w:w="1535" w:type="dxa"/>
          </w:tcPr>
          <w:p w14:paraId="6B03E47F" w14:textId="77777777" w:rsidR="000B7F42" w:rsidRDefault="00000000">
            <w:pPr>
              <w:pStyle w:val="TableParagraph"/>
              <w:spacing w:before="3"/>
              <w:ind w:left="110"/>
            </w:pPr>
            <w:r>
              <w:rPr>
                <w:spacing w:val="-2"/>
              </w:rPr>
              <w:t>MCQ/SEQ/SA</w:t>
            </w:r>
          </w:p>
          <w:p w14:paraId="0F61CE55" w14:textId="77777777" w:rsidR="000B7F42" w:rsidRDefault="00000000">
            <w:pPr>
              <w:pStyle w:val="TableParagraph"/>
              <w:spacing w:before="27" w:line="259" w:lineRule="auto"/>
              <w:ind w:left="110" w:right="181"/>
            </w:pPr>
            <w:r>
              <w:rPr>
                <w:spacing w:val="-6"/>
              </w:rPr>
              <w:t xml:space="preserve">Q/ </w:t>
            </w:r>
            <w:r>
              <w:rPr>
                <w:spacing w:val="-2"/>
              </w:rPr>
              <w:t xml:space="preserve">OSPE/Long </w:t>
            </w:r>
            <w:r>
              <w:t xml:space="preserve">case/ short </w:t>
            </w:r>
            <w:r>
              <w:rPr>
                <w:spacing w:val="-4"/>
              </w:rPr>
              <w:t>case</w:t>
            </w:r>
          </w:p>
        </w:tc>
      </w:tr>
    </w:tbl>
    <w:p w14:paraId="33D06EA1"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5E30EB61"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72"/>
        <w:gridCol w:w="2615"/>
        <w:gridCol w:w="1530"/>
        <w:gridCol w:w="1535"/>
      </w:tblGrid>
      <w:tr w:rsidR="000B7F42" w14:paraId="7594357A" w14:textId="77777777">
        <w:trPr>
          <w:trHeight w:val="3149"/>
        </w:trPr>
        <w:tc>
          <w:tcPr>
            <w:tcW w:w="1798" w:type="dxa"/>
          </w:tcPr>
          <w:p w14:paraId="15C2E0BA" w14:textId="77777777" w:rsidR="000B7F42" w:rsidRDefault="000B7F42">
            <w:pPr>
              <w:pStyle w:val="TableParagraph"/>
            </w:pPr>
          </w:p>
        </w:tc>
        <w:tc>
          <w:tcPr>
            <w:tcW w:w="3332" w:type="dxa"/>
          </w:tcPr>
          <w:p w14:paraId="7033F60A" w14:textId="77777777" w:rsidR="000B7F42" w:rsidRDefault="00000000">
            <w:pPr>
              <w:pStyle w:val="TableParagraph"/>
              <w:spacing w:before="5"/>
              <w:ind w:left="112"/>
            </w:pPr>
            <w:r>
              <w:t>Surgical</w:t>
            </w:r>
            <w:r>
              <w:rPr>
                <w:spacing w:val="-10"/>
              </w:rPr>
              <w:t xml:space="preserve"> </w:t>
            </w:r>
            <w:r>
              <w:t>Complications</w:t>
            </w:r>
            <w:r>
              <w:rPr>
                <w:spacing w:val="-11"/>
              </w:rPr>
              <w:t xml:space="preserve"> </w:t>
            </w:r>
            <w:r>
              <w:t>of</w:t>
            </w:r>
            <w:r>
              <w:rPr>
                <w:spacing w:val="-8"/>
              </w:rPr>
              <w:t xml:space="preserve"> </w:t>
            </w:r>
            <w:r>
              <w:rPr>
                <w:spacing w:val="-5"/>
              </w:rPr>
              <w:t>DM</w:t>
            </w:r>
          </w:p>
          <w:p w14:paraId="1472DFDC" w14:textId="77777777" w:rsidR="000B7F42" w:rsidRDefault="000B7F42">
            <w:pPr>
              <w:pStyle w:val="TableParagraph"/>
              <w:rPr>
                <w:b/>
              </w:rPr>
            </w:pPr>
          </w:p>
          <w:p w14:paraId="1602C913" w14:textId="77777777" w:rsidR="000B7F42" w:rsidRDefault="000B7F42">
            <w:pPr>
              <w:pStyle w:val="TableParagraph"/>
              <w:spacing w:before="103"/>
              <w:rPr>
                <w:b/>
              </w:rPr>
            </w:pPr>
          </w:p>
          <w:p w14:paraId="03E8A2B1" w14:textId="77777777" w:rsidR="000B7F42" w:rsidRDefault="00000000">
            <w:pPr>
              <w:pStyle w:val="TableParagraph"/>
              <w:spacing w:line="259" w:lineRule="auto"/>
              <w:ind w:left="112"/>
            </w:pPr>
            <w:r>
              <w:t>Diabetic foot ulcer in terms of wound infection, associated soft tissue, or bone involvement, along with</w:t>
            </w:r>
            <w:r>
              <w:rPr>
                <w:spacing w:val="-11"/>
              </w:rPr>
              <w:t xml:space="preserve"> </w:t>
            </w:r>
            <w:r>
              <w:t>the</w:t>
            </w:r>
            <w:r>
              <w:rPr>
                <w:spacing w:val="-10"/>
              </w:rPr>
              <w:t xml:space="preserve"> </w:t>
            </w:r>
            <w:r>
              <w:t>systemic</w:t>
            </w:r>
            <w:r>
              <w:rPr>
                <w:spacing w:val="-10"/>
              </w:rPr>
              <w:t xml:space="preserve"> </w:t>
            </w:r>
            <w:r>
              <w:t>features</w:t>
            </w:r>
            <w:r>
              <w:rPr>
                <w:spacing w:val="-10"/>
              </w:rPr>
              <w:t xml:space="preserve"> </w:t>
            </w:r>
            <w:r>
              <w:t>of</w:t>
            </w:r>
            <w:r>
              <w:rPr>
                <w:spacing w:val="-6"/>
              </w:rPr>
              <w:t xml:space="preserve"> </w:t>
            </w:r>
            <w:r>
              <w:t>sepsis</w:t>
            </w:r>
          </w:p>
        </w:tc>
        <w:tc>
          <w:tcPr>
            <w:tcW w:w="4772" w:type="dxa"/>
          </w:tcPr>
          <w:p w14:paraId="0EB60A0A" w14:textId="77777777" w:rsidR="000B7F42" w:rsidRDefault="00000000">
            <w:pPr>
              <w:pStyle w:val="TableParagraph"/>
              <w:numPr>
                <w:ilvl w:val="0"/>
                <w:numId w:val="248"/>
              </w:numPr>
              <w:tabs>
                <w:tab w:val="left" w:pos="455"/>
              </w:tabs>
              <w:ind w:right="970"/>
            </w:pPr>
            <w:r>
              <w:t>Elaborate significance of Baseline glycemic</w:t>
            </w:r>
            <w:r>
              <w:rPr>
                <w:spacing w:val="-9"/>
              </w:rPr>
              <w:t xml:space="preserve"> </w:t>
            </w:r>
            <w:r>
              <w:t>control</w:t>
            </w:r>
            <w:r>
              <w:rPr>
                <w:spacing w:val="-11"/>
              </w:rPr>
              <w:t xml:space="preserve"> </w:t>
            </w:r>
            <w:r>
              <w:t>required</w:t>
            </w:r>
            <w:r>
              <w:rPr>
                <w:spacing w:val="-11"/>
              </w:rPr>
              <w:t xml:space="preserve"> </w:t>
            </w:r>
            <w:r>
              <w:t>for</w:t>
            </w:r>
            <w:r>
              <w:rPr>
                <w:spacing w:val="-9"/>
              </w:rPr>
              <w:t xml:space="preserve"> </w:t>
            </w:r>
            <w:r>
              <w:t xml:space="preserve">surgical </w:t>
            </w:r>
            <w:r>
              <w:rPr>
                <w:spacing w:val="-2"/>
              </w:rPr>
              <w:t>procedure</w:t>
            </w:r>
          </w:p>
          <w:p w14:paraId="78ABDBC6" w14:textId="77777777" w:rsidR="000B7F42" w:rsidRDefault="00000000">
            <w:pPr>
              <w:pStyle w:val="TableParagraph"/>
              <w:numPr>
                <w:ilvl w:val="0"/>
                <w:numId w:val="248"/>
              </w:numPr>
              <w:tabs>
                <w:tab w:val="left" w:pos="455"/>
              </w:tabs>
              <w:ind w:right="1163"/>
            </w:pPr>
            <w:r>
              <w:t>Discuss</w:t>
            </w:r>
            <w:r>
              <w:rPr>
                <w:spacing w:val="-14"/>
              </w:rPr>
              <w:t xml:space="preserve"> </w:t>
            </w:r>
            <w:r>
              <w:t>the</w:t>
            </w:r>
            <w:r>
              <w:rPr>
                <w:spacing w:val="-14"/>
              </w:rPr>
              <w:t xml:space="preserve"> </w:t>
            </w:r>
            <w:r>
              <w:t>complications</w:t>
            </w:r>
            <w:r>
              <w:rPr>
                <w:spacing w:val="-14"/>
              </w:rPr>
              <w:t xml:space="preserve"> </w:t>
            </w:r>
            <w:r>
              <w:t>of</w:t>
            </w:r>
            <w:r>
              <w:rPr>
                <w:spacing w:val="-13"/>
              </w:rPr>
              <w:t xml:space="preserve"> </w:t>
            </w:r>
            <w:r>
              <w:t>DM</w:t>
            </w:r>
            <w:r>
              <w:rPr>
                <w:spacing w:val="-13"/>
              </w:rPr>
              <w:t xml:space="preserve"> </w:t>
            </w:r>
            <w:r>
              <w:t>in Surgical Patient</w:t>
            </w:r>
          </w:p>
          <w:p w14:paraId="741B3955" w14:textId="77777777" w:rsidR="000B7F42" w:rsidRDefault="00000000">
            <w:pPr>
              <w:pStyle w:val="TableParagraph"/>
              <w:numPr>
                <w:ilvl w:val="0"/>
                <w:numId w:val="248"/>
              </w:numPr>
              <w:tabs>
                <w:tab w:val="left" w:pos="455"/>
              </w:tabs>
              <w:spacing w:line="235" w:lineRule="auto"/>
              <w:ind w:right="1168"/>
            </w:pPr>
            <w:r>
              <w:t>Identify</w:t>
            </w:r>
            <w:r>
              <w:rPr>
                <w:spacing w:val="-14"/>
              </w:rPr>
              <w:t xml:space="preserve"> </w:t>
            </w:r>
            <w:r>
              <w:t>the</w:t>
            </w:r>
            <w:r>
              <w:rPr>
                <w:spacing w:val="-14"/>
              </w:rPr>
              <w:t xml:space="preserve"> </w:t>
            </w:r>
            <w:r>
              <w:t>Signs</w:t>
            </w:r>
            <w:r>
              <w:rPr>
                <w:spacing w:val="-14"/>
              </w:rPr>
              <w:t xml:space="preserve"> </w:t>
            </w:r>
            <w:r>
              <w:t>and</w:t>
            </w:r>
            <w:r>
              <w:rPr>
                <w:spacing w:val="-13"/>
              </w:rPr>
              <w:t xml:space="preserve"> </w:t>
            </w:r>
            <w:r>
              <w:t>Symptoms</w:t>
            </w:r>
            <w:r>
              <w:rPr>
                <w:spacing w:val="-14"/>
              </w:rPr>
              <w:t xml:space="preserve"> </w:t>
            </w:r>
            <w:r>
              <w:t>of uncontrolled DM in patients</w:t>
            </w:r>
          </w:p>
          <w:p w14:paraId="53735C34" w14:textId="77777777" w:rsidR="000B7F42" w:rsidRDefault="00000000">
            <w:pPr>
              <w:pStyle w:val="TableParagraph"/>
              <w:numPr>
                <w:ilvl w:val="0"/>
                <w:numId w:val="248"/>
              </w:numPr>
              <w:tabs>
                <w:tab w:val="left" w:pos="455"/>
              </w:tabs>
              <w:spacing w:before="4"/>
              <w:ind w:right="642"/>
            </w:pPr>
            <w:r>
              <w:rPr>
                <w:noProof/>
              </w:rPr>
              <mc:AlternateContent>
                <mc:Choice Requires="wpg">
                  <w:drawing>
                    <wp:anchor distT="0" distB="0" distL="0" distR="0" simplePos="0" relativeHeight="479258624" behindDoc="1" locked="0" layoutInCell="1" allowOverlap="1" wp14:anchorId="00EE716D" wp14:editId="56820211">
                      <wp:simplePos x="0" y="0"/>
                      <wp:positionH relativeFrom="column">
                        <wp:posOffset>-516969</wp:posOffset>
                      </wp:positionH>
                      <wp:positionV relativeFrom="paragraph">
                        <wp:posOffset>121861</wp:posOffset>
                      </wp:positionV>
                      <wp:extent cx="4225290" cy="414972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46" name="Image 246"/>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49E61C2E" id="Group 245" o:spid="_x0000_s1026" style="position:absolute;margin-left:-40.7pt;margin-top:9.6pt;width:332.7pt;height:326.75pt;z-index:-24057856;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LCFn84QAAAAoBAAAPAAAAZHJzL2Rv&#10;d25yZXYueG1sTI9Na4NAEIbvhf6HZQq9Jas2H8a6hhDankKgSaHkNtGJStxdcTdq/n2np/Y4vA/v&#10;PG+6HnUjeupcbY2CcBqAIJPbojalgq/j+yQG4TyaAhtrSMGdHKyzx4cUk8IO5pP6gy8FlxiXoILK&#10;+zaR0uUVaXRT25Lh7GI7jZ7PrpRFhwOX60ZGQbCQGmvDHypsaVtRfj3ctIKPAYfNS/jW766X7f10&#10;nO+/dyEp9fw0bl5BeBr9Hwy/+qwOGTud7c0UTjQKJnE4Y5SDVQSCgXk843FnBYtltASZpfL/hOw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">
                      <v:shape id="Image 246"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">
                        <v:imagedata r:id="rId10" o:title=""/>
                      </v:shape>
                    </v:group>
                  </w:pict>
                </mc:Fallback>
              </mc:AlternateContent>
            </w:r>
            <w:r>
              <w:t>Develop</w:t>
            </w:r>
            <w:r>
              <w:rPr>
                <w:spacing w:val="-14"/>
              </w:rPr>
              <w:t xml:space="preserve"> </w:t>
            </w:r>
            <w:r>
              <w:t>pre-op,</w:t>
            </w:r>
            <w:r>
              <w:rPr>
                <w:spacing w:val="-14"/>
              </w:rPr>
              <w:t xml:space="preserve"> </w:t>
            </w:r>
            <w:r>
              <w:t>and</w:t>
            </w:r>
            <w:r>
              <w:rPr>
                <w:spacing w:val="-14"/>
              </w:rPr>
              <w:t xml:space="preserve"> </w:t>
            </w:r>
            <w:r>
              <w:t>post-op</w:t>
            </w:r>
            <w:r>
              <w:rPr>
                <w:spacing w:val="-13"/>
              </w:rPr>
              <w:t xml:space="preserve"> </w:t>
            </w:r>
            <w:r>
              <w:t>management plan for a diabetic patient.</w:t>
            </w:r>
          </w:p>
        </w:tc>
        <w:tc>
          <w:tcPr>
            <w:tcW w:w="2615" w:type="dxa"/>
          </w:tcPr>
          <w:p w14:paraId="0BA50724" w14:textId="77777777" w:rsidR="000B7F42" w:rsidRDefault="00000000">
            <w:pPr>
              <w:pStyle w:val="TableParagraph"/>
              <w:numPr>
                <w:ilvl w:val="0"/>
                <w:numId w:val="247"/>
              </w:numPr>
              <w:tabs>
                <w:tab w:val="left" w:pos="313"/>
              </w:tabs>
              <w:ind w:right="352"/>
            </w:pPr>
            <w:r>
              <w:t xml:space="preserve">Counsel a diabetic </w:t>
            </w:r>
            <w:r>
              <w:rPr>
                <w:spacing w:val="-2"/>
              </w:rPr>
              <w:t>patient</w:t>
            </w:r>
            <w:r>
              <w:rPr>
                <w:spacing w:val="-6"/>
              </w:rPr>
              <w:t xml:space="preserve"> </w:t>
            </w:r>
            <w:r>
              <w:rPr>
                <w:spacing w:val="-2"/>
              </w:rPr>
              <w:t>about</w:t>
            </w:r>
            <w:r>
              <w:rPr>
                <w:spacing w:val="-5"/>
              </w:rPr>
              <w:t xml:space="preserve"> </w:t>
            </w:r>
            <w:r>
              <w:rPr>
                <w:spacing w:val="-2"/>
              </w:rPr>
              <w:t>foot</w:t>
            </w:r>
            <w:r>
              <w:rPr>
                <w:spacing w:val="-5"/>
              </w:rPr>
              <w:t xml:space="preserve"> </w:t>
            </w:r>
            <w:r>
              <w:rPr>
                <w:spacing w:val="-4"/>
              </w:rPr>
              <w:t>care</w:t>
            </w:r>
          </w:p>
          <w:p w14:paraId="550FB828" w14:textId="77777777" w:rsidR="000B7F42" w:rsidRDefault="00000000">
            <w:pPr>
              <w:pStyle w:val="TableParagraph"/>
              <w:numPr>
                <w:ilvl w:val="0"/>
                <w:numId w:val="247"/>
              </w:numPr>
              <w:tabs>
                <w:tab w:val="left" w:pos="313"/>
              </w:tabs>
              <w:ind w:right="470"/>
            </w:pPr>
            <w:r>
              <w:t>assess</w:t>
            </w:r>
            <w:r>
              <w:rPr>
                <w:spacing w:val="-14"/>
              </w:rPr>
              <w:t xml:space="preserve"> </w:t>
            </w:r>
            <w:r>
              <w:t>the</w:t>
            </w:r>
            <w:r>
              <w:rPr>
                <w:spacing w:val="-14"/>
              </w:rPr>
              <w:t xml:space="preserve"> </w:t>
            </w:r>
            <w:r>
              <w:t>severity</w:t>
            </w:r>
            <w:r>
              <w:rPr>
                <w:spacing w:val="-14"/>
              </w:rPr>
              <w:t xml:space="preserve"> </w:t>
            </w:r>
            <w:r>
              <w:t>of Diabetic foot ulcer</w:t>
            </w:r>
          </w:p>
          <w:p w14:paraId="5718CCB1" w14:textId="77777777" w:rsidR="000B7F42" w:rsidRDefault="00000000">
            <w:pPr>
              <w:pStyle w:val="TableParagraph"/>
              <w:numPr>
                <w:ilvl w:val="0"/>
                <w:numId w:val="247"/>
              </w:numPr>
              <w:tabs>
                <w:tab w:val="left" w:pos="313"/>
              </w:tabs>
              <w:ind w:right="356"/>
            </w:pPr>
            <w:r>
              <w:rPr>
                <w:spacing w:val="-2"/>
              </w:rPr>
              <w:t>Suggest</w:t>
            </w:r>
            <w:r>
              <w:rPr>
                <w:spacing w:val="-9"/>
              </w:rPr>
              <w:t xml:space="preserve"> </w:t>
            </w:r>
            <w:r>
              <w:rPr>
                <w:spacing w:val="-2"/>
              </w:rPr>
              <w:t>antibiotic</w:t>
            </w:r>
            <w:r>
              <w:rPr>
                <w:spacing w:val="-11"/>
              </w:rPr>
              <w:t xml:space="preserve"> </w:t>
            </w:r>
            <w:r>
              <w:rPr>
                <w:spacing w:val="-2"/>
              </w:rPr>
              <w:t xml:space="preserve">and </w:t>
            </w:r>
            <w:r>
              <w:t>local treatment for simple ulcers.</w:t>
            </w:r>
          </w:p>
          <w:p w14:paraId="6D718D4C" w14:textId="77777777" w:rsidR="000B7F42" w:rsidRDefault="00000000">
            <w:pPr>
              <w:pStyle w:val="TableParagraph"/>
              <w:numPr>
                <w:ilvl w:val="0"/>
                <w:numId w:val="247"/>
              </w:numPr>
              <w:tabs>
                <w:tab w:val="left" w:pos="313"/>
              </w:tabs>
              <w:ind w:right="376"/>
            </w:pPr>
            <w:r>
              <w:t>Suggest newer and advanced modalities used</w:t>
            </w:r>
            <w:r>
              <w:rPr>
                <w:spacing w:val="-12"/>
              </w:rPr>
              <w:t xml:space="preserve"> </w:t>
            </w:r>
            <w:r>
              <w:t>for</w:t>
            </w:r>
            <w:r>
              <w:rPr>
                <w:spacing w:val="-7"/>
              </w:rPr>
              <w:t xml:space="preserve"> </w:t>
            </w:r>
            <w:r>
              <w:t>management of</w:t>
            </w:r>
            <w:r>
              <w:rPr>
                <w:spacing w:val="-14"/>
              </w:rPr>
              <w:t xml:space="preserve"> </w:t>
            </w:r>
            <w:r>
              <w:t>diabetic</w:t>
            </w:r>
            <w:r>
              <w:rPr>
                <w:spacing w:val="-14"/>
              </w:rPr>
              <w:t xml:space="preserve"> </w:t>
            </w:r>
            <w:r>
              <w:t>foot</w:t>
            </w:r>
            <w:r>
              <w:rPr>
                <w:spacing w:val="-14"/>
              </w:rPr>
              <w:t xml:space="preserve"> </w:t>
            </w:r>
            <w:r>
              <w:t>ulcers</w:t>
            </w:r>
          </w:p>
        </w:tc>
        <w:tc>
          <w:tcPr>
            <w:tcW w:w="1530" w:type="dxa"/>
          </w:tcPr>
          <w:p w14:paraId="38468523" w14:textId="77777777" w:rsidR="000B7F42" w:rsidRDefault="00000000">
            <w:pPr>
              <w:pStyle w:val="TableParagraph"/>
              <w:spacing w:before="1" w:line="259" w:lineRule="auto"/>
              <w:ind w:left="111"/>
            </w:pPr>
            <w:r>
              <w:rPr>
                <w:spacing w:val="-2"/>
              </w:rPr>
              <w:t>CBL</w:t>
            </w:r>
            <w:r>
              <w:rPr>
                <w:spacing w:val="-13"/>
              </w:rPr>
              <w:t xml:space="preserve"> </w:t>
            </w:r>
            <w:r>
              <w:rPr>
                <w:spacing w:val="-2"/>
              </w:rPr>
              <w:t>&amp;</w:t>
            </w:r>
            <w:r>
              <w:rPr>
                <w:spacing w:val="-12"/>
              </w:rPr>
              <w:t xml:space="preserve"> </w:t>
            </w:r>
            <w:r>
              <w:rPr>
                <w:spacing w:val="-2"/>
              </w:rPr>
              <w:t>Bedside teaching/SDL</w:t>
            </w:r>
          </w:p>
        </w:tc>
        <w:tc>
          <w:tcPr>
            <w:tcW w:w="1535" w:type="dxa"/>
          </w:tcPr>
          <w:p w14:paraId="046E522E" w14:textId="77777777" w:rsidR="000B7F42" w:rsidRDefault="00000000">
            <w:pPr>
              <w:pStyle w:val="TableParagraph"/>
              <w:spacing w:before="5"/>
              <w:ind w:left="110"/>
            </w:pPr>
            <w:r>
              <w:rPr>
                <w:spacing w:val="-2"/>
              </w:rPr>
              <w:t>MCQ/SEQ/SA</w:t>
            </w:r>
          </w:p>
          <w:p w14:paraId="1753669C"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1F235604" w14:textId="77777777">
        <w:trPr>
          <w:trHeight w:val="2131"/>
        </w:trPr>
        <w:tc>
          <w:tcPr>
            <w:tcW w:w="1798" w:type="dxa"/>
          </w:tcPr>
          <w:p w14:paraId="51D47C1C" w14:textId="77777777" w:rsidR="000B7F42" w:rsidRDefault="000B7F42">
            <w:pPr>
              <w:pStyle w:val="TableParagraph"/>
            </w:pPr>
          </w:p>
        </w:tc>
        <w:tc>
          <w:tcPr>
            <w:tcW w:w="3332" w:type="dxa"/>
          </w:tcPr>
          <w:p w14:paraId="5FAA2280" w14:textId="77777777" w:rsidR="000B7F42" w:rsidRDefault="00000000">
            <w:pPr>
              <w:pStyle w:val="TableParagraph"/>
              <w:spacing w:before="5"/>
              <w:ind w:left="112"/>
              <w:rPr>
                <w:b/>
              </w:rPr>
            </w:pPr>
            <w:r>
              <w:rPr>
                <w:b/>
                <w:spacing w:val="-2"/>
              </w:rPr>
              <w:t>Gangrene</w:t>
            </w:r>
          </w:p>
          <w:p w14:paraId="1CFA6AA9" w14:textId="77777777" w:rsidR="000B7F42" w:rsidRDefault="00000000">
            <w:pPr>
              <w:pStyle w:val="TableParagraph"/>
              <w:numPr>
                <w:ilvl w:val="0"/>
                <w:numId w:val="246"/>
              </w:numPr>
              <w:tabs>
                <w:tab w:val="left" w:pos="551"/>
              </w:tabs>
              <w:spacing w:before="192"/>
            </w:pPr>
            <w:r>
              <w:rPr>
                <w:spacing w:val="-2"/>
              </w:rPr>
              <w:t>Definition</w:t>
            </w:r>
          </w:p>
          <w:p w14:paraId="4DDA86EC" w14:textId="77777777" w:rsidR="000B7F42" w:rsidRDefault="00000000">
            <w:pPr>
              <w:pStyle w:val="TableParagraph"/>
              <w:numPr>
                <w:ilvl w:val="0"/>
                <w:numId w:val="246"/>
              </w:numPr>
              <w:tabs>
                <w:tab w:val="left" w:pos="551"/>
              </w:tabs>
              <w:spacing w:before="9"/>
            </w:pPr>
            <w:r>
              <w:rPr>
                <w:spacing w:val="-2"/>
              </w:rPr>
              <w:t>Types</w:t>
            </w:r>
          </w:p>
          <w:p w14:paraId="5376E80C" w14:textId="77777777" w:rsidR="000B7F42" w:rsidRDefault="00000000">
            <w:pPr>
              <w:pStyle w:val="TableParagraph"/>
              <w:numPr>
                <w:ilvl w:val="0"/>
                <w:numId w:val="246"/>
              </w:numPr>
              <w:tabs>
                <w:tab w:val="left" w:pos="551"/>
              </w:tabs>
              <w:spacing w:before="9" w:line="269" w:lineRule="exact"/>
            </w:pPr>
            <w:r>
              <w:rPr>
                <w:spacing w:val="-2"/>
              </w:rPr>
              <w:t>Pathophysiology</w:t>
            </w:r>
          </w:p>
          <w:p w14:paraId="13B0E5CF" w14:textId="77777777" w:rsidR="000B7F42" w:rsidRDefault="00000000">
            <w:pPr>
              <w:pStyle w:val="TableParagraph"/>
              <w:numPr>
                <w:ilvl w:val="0"/>
                <w:numId w:val="246"/>
              </w:numPr>
              <w:tabs>
                <w:tab w:val="left" w:pos="551"/>
              </w:tabs>
              <w:spacing w:line="269" w:lineRule="exact"/>
            </w:pPr>
            <w:r>
              <w:t>Clinical</w:t>
            </w:r>
            <w:r>
              <w:rPr>
                <w:spacing w:val="-7"/>
              </w:rPr>
              <w:t xml:space="preserve"> </w:t>
            </w:r>
            <w:r>
              <w:rPr>
                <w:spacing w:val="-2"/>
              </w:rPr>
              <w:t>features</w:t>
            </w:r>
          </w:p>
          <w:p w14:paraId="046CFAB0" w14:textId="77777777" w:rsidR="000B7F42" w:rsidRDefault="00000000">
            <w:pPr>
              <w:pStyle w:val="TableParagraph"/>
              <w:numPr>
                <w:ilvl w:val="0"/>
                <w:numId w:val="246"/>
              </w:numPr>
              <w:tabs>
                <w:tab w:val="left" w:pos="551"/>
              </w:tabs>
              <w:spacing w:line="263" w:lineRule="exact"/>
            </w:pPr>
            <w:r>
              <w:rPr>
                <w:spacing w:val="-2"/>
              </w:rPr>
              <w:t>Diagnosis</w:t>
            </w:r>
          </w:p>
          <w:p w14:paraId="63D9E629" w14:textId="77777777" w:rsidR="000B7F42" w:rsidRDefault="00000000">
            <w:pPr>
              <w:pStyle w:val="TableParagraph"/>
              <w:numPr>
                <w:ilvl w:val="0"/>
                <w:numId w:val="246"/>
              </w:numPr>
              <w:tabs>
                <w:tab w:val="left" w:pos="551"/>
              </w:tabs>
              <w:spacing w:line="263" w:lineRule="exact"/>
            </w:pPr>
            <w:r>
              <w:t>Management</w:t>
            </w:r>
            <w:r>
              <w:rPr>
                <w:spacing w:val="-10"/>
              </w:rPr>
              <w:t xml:space="preserve"> </w:t>
            </w:r>
            <w:r>
              <w:rPr>
                <w:spacing w:val="-2"/>
              </w:rPr>
              <w:t>principles</w:t>
            </w:r>
          </w:p>
        </w:tc>
        <w:tc>
          <w:tcPr>
            <w:tcW w:w="4772" w:type="dxa"/>
          </w:tcPr>
          <w:p w14:paraId="395FA3E3" w14:textId="77777777" w:rsidR="000B7F42" w:rsidRDefault="00000000">
            <w:pPr>
              <w:pStyle w:val="TableParagraph"/>
              <w:numPr>
                <w:ilvl w:val="0"/>
                <w:numId w:val="245"/>
              </w:numPr>
              <w:tabs>
                <w:tab w:val="left" w:pos="472"/>
              </w:tabs>
              <w:spacing w:line="269" w:lineRule="exact"/>
            </w:pPr>
            <w:r>
              <w:t>Differentiate</w:t>
            </w:r>
            <w:r>
              <w:rPr>
                <w:spacing w:val="-10"/>
              </w:rPr>
              <w:t xml:space="preserve"> </w:t>
            </w:r>
            <w:r>
              <w:t>between</w:t>
            </w:r>
            <w:r>
              <w:rPr>
                <w:spacing w:val="-7"/>
              </w:rPr>
              <w:t xml:space="preserve"> </w:t>
            </w:r>
            <w:r>
              <w:t>dry</w:t>
            </w:r>
            <w:r>
              <w:rPr>
                <w:spacing w:val="-10"/>
              </w:rPr>
              <w:t xml:space="preserve"> </w:t>
            </w:r>
            <w:r>
              <w:t>and</w:t>
            </w:r>
            <w:r>
              <w:rPr>
                <w:spacing w:val="-8"/>
              </w:rPr>
              <w:t xml:space="preserve"> </w:t>
            </w:r>
            <w:r>
              <w:t>wet</w:t>
            </w:r>
            <w:r>
              <w:rPr>
                <w:spacing w:val="-4"/>
              </w:rPr>
              <w:t xml:space="preserve"> </w:t>
            </w:r>
            <w:r>
              <w:rPr>
                <w:spacing w:val="-2"/>
              </w:rPr>
              <w:t>gangrene</w:t>
            </w:r>
          </w:p>
          <w:p w14:paraId="251F1202" w14:textId="77777777" w:rsidR="000B7F42" w:rsidRDefault="00000000">
            <w:pPr>
              <w:pStyle w:val="TableParagraph"/>
              <w:numPr>
                <w:ilvl w:val="0"/>
                <w:numId w:val="245"/>
              </w:numPr>
              <w:tabs>
                <w:tab w:val="left" w:pos="472"/>
              </w:tabs>
              <w:spacing w:before="9"/>
              <w:ind w:right="975"/>
            </w:pPr>
            <w:r>
              <w:t>List</w:t>
            </w:r>
            <w:r>
              <w:rPr>
                <w:spacing w:val="-11"/>
              </w:rPr>
              <w:t xml:space="preserve"> </w:t>
            </w:r>
            <w:r>
              <w:t>the</w:t>
            </w:r>
            <w:r>
              <w:rPr>
                <w:spacing w:val="-12"/>
              </w:rPr>
              <w:t xml:space="preserve"> </w:t>
            </w:r>
            <w:r>
              <w:t>principles</w:t>
            </w:r>
            <w:r>
              <w:rPr>
                <w:spacing w:val="-14"/>
              </w:rPr>
              <w:t xml:space="preserve"> </w:t>
            </w:r>
            <w:r>
              <w:t>of</w:t>
            </w:r>
            <w:r>
              <w:rPr>
                <w:spacing w:val="-12"/>
              </w:rPr>
              <w:t xml:space="preserve"> </w:t>
            </w:r>
            <w:r>
              <w:t>diagnosis</w:t>
            </w:r>
            <w:r>
              <w:rPr>
                <w:spacing w:val="-12"/>
              </w:rPr>
              <w:t xml:space="preserve"> </w:t>
            </w:r>
            <w:r>
              <w:t>and</w:t>
            </w:r>
            <w:r>
              <w:rPr>
                <w:spacing w:val="-14"/>
              </w:rPr>
              <w:t xml:space="preserve"> </w:t>
            </w:r>
            <w:r>
              <w:t xml:space="preserve">its </w:t>
            </w:r>
            <w:r>
              <w:rPr>
                <w:spacing w:val="-2"/>
              </w:rPr>
              <w:t>management</w:t>
            </w:r>
          </w:p>
        </w:tc>
        <w:tc>
          <w:tcPr>
            <w:tcW w:w="2615" w:type="dxa"/>
          </w:tcPr>
          <w:p w14:paraId="3402A8B3" w14:textId="77777777" w:rsidR="000B7F42" w:rsidRDefault="00000000">
            <w:pPr>
              <w:pStyle w:val="TableParagraph"/>
              <w:numPr>
                <w:ilvl w:val="0"/>
                <w:numId w:val="244"/>
              </w:numPr>
              <w:tabs>
                <w:tab w:val="left" w:pos="313"/>
              </w:tabs>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gangrene</w:t>
            </w:r>
          </w:p>
          <w:p w14:paraId="650EA9ED" w14:textId="77777777" w:rsidR="000B7F42" w:rsidRDefault="00000000">
            <w:pPr>
              <w:pStyle w:val="TableParagraph"/>
              <w:numPr>
                <w:ilvl w:val="0"/>
                <w:numId w:val="244"/>
              </w:numPr>
              <w:tabs>
                <w:tab w:val="left" w:pos="313"/>
              </w:tabs>
              <w:ind w:right="405"/>
            </w:pPr>
            <w:r>
              <w:t xml:space="preserve">Perform clinical examination of a </w:t>
            </w:r>
            <w:r>
              <w:rPr>
                <w:spacing w:val="-2"/>
              </w:rPr>
              <w:t>patient</w:t>
            </w:r>
            <w:r>
              <w:rPr>
                <w:spacing w:val="-11"/>
              </w:rPr>
              <w:t xml:space="preserve"> </w:t>
            </w:r>
            <w:r>
              <w:rPr>
                <w:spacing w:val="-2"/>
              </w:rPr>
              <w:t>with</w:t>
            </w:r>
            <w:r>
              <w:rPr>
                <w:spacing w:val="-12"/>
              </w:rPr>
              <w:t xml:space="preserve"> </w:t>
            </w:r>
            <w:r>
              <w:rPr>
                <w:spacing w:val="-2"/>
              </w:rPr>
              <w:t>gangrene</w:t>
            </w:r>
          </w:p>
        </w:tc>
        <w:tc>
          <w:tcPr>
            <w:tcW w:w="1530" w:type="dxa"/>
          </w:tcPr>
          <w:p w14:paraId="7E99CD33" w14:textId="77777777" w:rsidR="000B7F42" w:rsidRDefault="00000000">
            <w:pPr>
              <w:pStyle w:val="TableParagraph"/>
              <w:spacing w:before="1" w:line="259" w:lineRule="auto"/>
              <w:ind w:left="111"/>
            </w:pPr>
            <w:r>
              <w:rPr>
                <w:spacing w:val="-2"/>
              </w:rPr>
              <w:t>CBL</w:t>
            </w:r>
            <w:r>
              <w:rPr>
                <w:spacing w:val="-13"/>
              </w:rPr>
              <w:t xml:space="preserve"> </w:t>
            </w:r>
            <w:r>
              <w:rPr>
                <w:spacing w:val="-2"/>
              </w:rPr>
              <w:t>&amp;</w:t>
            </w:r>
            <w:r>
              <w:rPr>
                <w:spacing w:val="-12"/>
              </w:rPr>
              <w:t xml:space="preserve"> </w:t>
            </w:r>
            <w:r>
              <w:rPr>
                <w:spacing w:val="-2"/>
              </w:rPr>
              <w:t>Bedside teaching/SDL</w:t>
            </w:r>
          </w:p>
        </w:tc>
        <w:tc>
          <w:tcPr>
            <w:tcW w:w="1535" w:type="dxa"/>
          </w:tcPr>
          <w:p w14:paraId="6D621124" w14:textId="77777777" w:rsidR="000B7F42" w:rsidRDefault="00000000">
            <w:pPr>
              <w:pStyle w:val="TableParagraph"/>
              <w:spacing w:before="5"/>
              <w:ind w:left="110"/>
            </w:pPr>
            <w:r>
              <w:rPr>
                <w:spacing w:val="-2"/>
              </w:rPr>
              <w:t>MCQ/SEQ/SA</w:t>
            </w:r>
          </w:p>
          <w:p w14:paraId="66387668"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1C4A3578" w14:textId="77777777">
        <w:trPr>
          <w:trHeight w:val="390"/>
        </w:trPr>
        <w:tc>
          <w:tcPr>
            <w:tcW w:w="15582" w:type="dxa"/>
            <w:gridSpan w:val="6"/>
            <w:shd w:val="clear" w:color="auto" w:fill="DEEAF6"/>
          </w:tcPr>
          <w:p w14:paraId="29A78FF3" w14:textId="77777777" w:rsidR="000B7F42" w:rsidRDefault="00000000">
            <w:pPr>
              <w:pStyle w:val="TableParagraph"/>
              <w:spacing w:line="367" w:lineRule="exact"/>
              <w:ind w:left="6" w:right="31"/>
              <w:jc w:val="center"/>
              <w:rPr>
                <w:b/>
                <w:sz w:val="32"/>
              </w:rPr>
            </w:pPr>
            <w:r>
              <w:rPr>
                <w:b/>
                <w:spacing w:val="-2"/>
                <w:sz w:val="32"/>
              </w:rPr>
              <w:t>Thoracic</w:t>
            </w:r>
            <w:r>
              <w:rPr>
                <w:b/>
                <w:spacing w:val="-13"/>
                <w:sz w:val="32"/>
              </w:rPr>
              <w:t xml:space="preserve"> </w:t>
            </w:r>
            <w:r>
              <w:rPr>
                <w:b/>
                <w:spacing w:val="-2"/>
                <w:sz w:val="32"/>
              </w:rPr>
              <w:t>Surgery</w:t>
            </w:r>
          </w:p>
        </w:tc>
      </w:tr>
      <w:tr w:rsidR="000B7F42" w14:paraId="26D8E6BB" w14:textId="77777777">
        <w:trPr>
          <w:trHeight w:val="3283"/>
        </w:trPr>
        <w:tc>
          <w:tcPr>
            <w:tcW w:w="1798" w:type="dxa"/>
          </w:tcPr>
          <w:p w14:paraId="65F20E6A" w14:textId="77777777" w:rsidR="000B7F42" w:rsidRDefault="00000000">
            <w:pPr>
              <w:pStyle w:val="TableParagraph"/>
              <w:spacing w:before="5"/>
              <w:ind w:left="112"/>
              <w:rPr>
                <w:b/>
              </w:rPr>
            </w:pPr>
            <w:r>
              <w:rPr>
                <w:b/>
                <w:spacing w:val="-2"/>
              </w:rPr>
              <w:t>Infection</w:t>
            </w:r>
          </w:p>
        </w:tc>
        <w:tc>
          <w:tcPr>
            <w:tcW w:w="3332" w:type="dxa"/>
          </w:tcPr>
          <w:p w14:paraId="121FDFD6" w14:textId="77777777" w:rsidR="000B7F42" w:rsidRDefault="00000000">
            <w:pPr>
              <w:pStyle w:val="TableParagraph"/>
              <w:spacing w:before="5"/>
              <w:ind w:left="112"/>
            </w:pPr>
            <w:r>
              <w:t>Empyema</w:t>
            </w:r>
            <w:r>
              <w:rPr>
                <w:spacing w:val="-9"/>
              </w:rPr>
              <w:t xml:space="preserve"> </w:t>
            </w:r>
            <w:r>
              <w:rPr>
                <w:spacing w:val="-2"/>
              </w:rPr>
              <w:t>Thoracic</w:t>
            </w:r>
          </w:p>
        </w:tc>
        <w:tc>
          <w:tcPr>
            <w:tcW w:w="4772" w:type="dxa"/>
          </w:tcPr>
          <w:p w14:paraId="6BDADAB9" w14:textId="77777777" w:rsidR="000B7F42" w:rsidRDefault="00000000">
            <w:pPr>
              <w:pStyle w:val="TableParagraph"/>
              <w:numPr>
                <w:ilvl w:val="0"/>
                <w:numId w:val="243"/>
              </w:numPr>
              <w:tabs>
                <w:tab w:val="left" w:pos="455"/>
              </w:tabs>
              <w:ind w:right="485"/>
            </w:pPr>
            <w:r>
              <w:t>differentiate between types of para pneumonic</w:t>
            </w:r>
            <w:r>
              <w:rPr>
                <w:spacing w:val="-12"/>
              </w:rPr>
              <w:t xml:space="preserve"> </w:t>
            </w:r>
            <w:r>
              <w:t>abscess</w:t>
            </w:r>
            <w:r>
              <w:rPr>
                <w:spacing w:val="-11"/>
              </w:rPr>
              <w:t xml:space="preserve"> </w:t>
            </w:r>
            <w:r>
              <w:t>on</w:t>
            </w:r>
            <w:r>
              <w:rPr>
                <w:spacing w:val="-14"/>
              </w:rPr>
              <w:t xml:space="preserve"> </w:t>
            </w:r>
            <w:r>
              <w:t>the</w:t>
            </w:r>
            <w:r>
              <w:rPr>
                <w:spacing w:val="-12"/>
              </w:rPr>
              <w:t xml:space="preserve"> </w:t>
            </w:r>
            <w:r>
              <w:t>basis</w:t>
            </w:r>
            <w:r>
              <w:rPr>
                <w:spacing w:val="-12"/>
              </w:rPr>
              <w:t xml:space="preserve"> </w:t>
            </w:r>
            <w:r>
              <w:t>of</w:t>
            </w:r>
            <w:r>
              <w:rPr>
                <w:spacing w:val="-14"/>
              </w:rPr>
              <w:t xml:space="preserve"> </w:t>
            </w:r>
            <w:r>
              <w:t>etiology.</w:t>
            </w:r>
          </w:p>
          <w:p w14:paraId="4605DE12" w14:textId="77777777" w:rsidR="000B7F42" w:rsidRDefault="00000000">
            <w:pPr>
              <w:pStyle w:val="TableParagraph"/>
              <w:numPr>
                <w:ilvl w:val="0"/>
                <w:numId w:val="243"/>
              </w:numPr>
              <w:tabs>
                <w:tab w:val="left" w:pos="455"/>
              </w:tabs>
              <w:ind w:right="478"/>
            </w:pPr>
            <w:r>
              <w:t>Generate</w:t>
            </w:r>
            <w:r>
              <w:rPr>
                <w:spacing w:val="-14"/>
              </w:rPr>
              <w:t xml:space="preserve"> </w:t>
            </w:r>
            <w:r>
              <w:t>differential</w:t>
            </w:r>
            <w:r>
              <w:rPr>
                <w:spacing w:val="-14"/>
              </w:rPr>
              <w:t xml:space="preserve"> </w:t>
            </w:r>
            <w:r>
              <w:t>diagnosis</w:t>
            </w:r>
            <w:r>
              <w:rPr>
                <w:spacing w:val="-14"/>
              </w:rPr>
              <w:t xml:space="preserve"> </w:t>
            </w:r>
            <w:r>
              <w:t>of</w:t>
            </w:r>
            <w:r>
              <w:rPr>
                <w:spacing w:val="-13"/>
              </w:rPr>
              <w:t xml:space="preserve"> </w:t>
            </w:r>
            <w:r>
              <w:t xml:space="preserve">empyema </w:t>
            </w:r>
            <w:r>
              <w:rPr>
                <w:spacing w:val="-2"/>
              </w:rPr>
              <w:t>thoracic</w:t>
            </w:r>
          </w:p>
          <w:p w14:paraId="6A2543E9" w14:textId="77777777" w:rsidR="000B7F42" w:rsidRDefault="00000000">
            <w:pPr>
              <w:pStyle w:val="TableParagraph"/>
              <w:numPr>
                <w:ilvl w:val="0"/>
                <w:numId w:val="243"/>
              </w:numPr>
              <w:tabs>
                <w:tab w:val="left" w:pos="455"/>
              </w:tabs>
              <w:ind w:right="500"/>
            </w:pPr>
            <w:r>
              <w:t>Understand the role of radiographic, endoscopic</w:t>
            </w:r>
            <w:r>
              <w:rPr>
                <w:spacing w:val="-14"/>
              </w:rPr>
              <w:t xml:space="preserve"> </w:t>
            </w:r>
            <w:r>
              <w:t>and</w:t>
            </w:r>
            <w:r>
              <w:rPr>
                <w:spacing w:val="-14"/>
              </w:rPr>
              <w:t xml:space="preserve"> </w:t>
            </w:r>
            <w:r>
              <w:t>laboratory</w:t>
            </w:r>
            <w:r>
              <w:rPr>
                <w:spacing w:val="-14"/>
              </w:rPr>
              <w:t xml:space="preserve"> </w:t>
            </w:r>
            <w:r>
              <w:t>evaluation</w:t>
            </w:r>
            <w:r>
              <w:rPr>
                <w:spacing w:val="-13"/>
              </w:rPr>
              <w:t xml:space="preserve"> </w:t>
            </w:r>
            <w:r>
              <w:t>in</w:t>
            </w:r>
            <w:r>
              <w:rPr>
                <w:spacing w:val="-14"/>
              </w:rPr>
              <w:t xml:space="preserve"> </w:t>
            </w:r>
            <w:r>
              <w:t xml:space="preserve">the </w:t>
            </w:r>
            <w:r>
              <w:rPr>
                <w:spacing w:val="-2"/>
              </w:rPr>
              <w:t>diagnosis</w:t>
            </w:r>
          </w:p>
          <w:p w14:paraId="32AB26A6" w14:textId="77777777" w:rsidR="000B7F42" w:rsidRDefault="00000000">
            <w:pPr>
              <w:pStyle w:val="TableParagraph"/>
              <w:numPr>
                <w:ilvl w:val="0"/>
                <w:numId w:val="243"/>
              </w:numPr>
              <w:tabs>
                <w:tab w:val="left" w:pos="455"/>
              </w:tabs>
              <w:ind w:right="450"/>
            </w:pPr>
            <w:r>
              <w:t>Devise</w:t>
            </w:r>
            <w:r>
              <w:rPr>
                <w:spacing w:val="-14"/>
              </w:rPr>
              <w:t xml:space="preserve"> </w:t>
            </w:r>
            <w:r>
              <w:t>a</w:t>
            </w:r>
            <w:r>
              <w:rPr>
                <w:spacing w:val="-14"/>
              </w:rPr>
              <w:t xml:space="preserve"> </w:t>
            </w:r>
            <w:r>
              <w:t>proper</w:t>
            </w:r>
            <w:r>
              <w:rPr>
                <w:spacing w:val="-14"/>
              </w:rPr>
              <w:t xml:space="preserve"> </w:t>
            </w:r>
            <w:r>
              <w:t>management</w:t>
            </w:r>
            <w:r>
              <w:rPr>
                <w:spacing w:val="-13"/>
              </w:rPr>
              <w:t xml:space="preserve"> </w:t>
            </w:r>
            <w:r>
              <w:t>plan</w:t>
            </w:r>
            <w:r>
              <w:rPr>
                <w:spacing w:val="-14"/>
              </w:rPr>
              <w:t xml:space="preserve"> </w:t>
            </w:r>
            <w:r>
              <w:t xml:space="preserve">including pharmacotherapy and need for surgical </w:t>
            </w:r>
            <w:r>
              <w:rPr>
                <w:spacing w:val="-2"/>
              </w:rPr>
              <w:t>intervention</w:t>
            </w:r>
          </w:p>
          <w:p w14:paraId="6AF68272" w14:textId="77777777" w:rsidR="000B7F42" w:rsidRDefault="00000000">
            <w:pPr>
              <w:pStyle w:val="TableParagraph"/>
              <w:numPr>
                <w:ilvl w:val="0"/>
                <w:numId w:val="243"/>
              </w:numPr>
              <w:tabs>
                <w:tab w:val="left" w:pos="455"/>
              </w:tabs>
              <w:spacing w:line="254" w:lineRule="auto"/>
              <w:ind w:right="500"/>
            </w:pPr>
            <w:r>
              <w:t>Discuss</w:t>
            </w:r>
            <w:r>
              <w:rPr>
                <w:spacing w:val="-14"/>
              </w:rPr>
              <w:t xml:space="preserve"> </w:t>
            </w:r>
            <w:r>
              <w:t>the</w:t>
            </w:r>
            <w:r>
              <w:rPr>
                <w:spacing w:val="-11"/>
              </w:rPr>
              <w:t xml:space="preserve"> </w:t>
            </w:r>
            <w:r>
              <w:t>complications</w:t>
            </w:r>
            <w:r>
              <w:rPr>
                <w:spacing w:val="-12"/>
              </w:rPr>
              <w:t xml:space="preserve"> </w:t>
            </w:r>
            <w:r>
              <w:t>of</w:t>
            </w:r>
            <w:r>
              <w:rPr>
                <w:spacing w:val="-11"/>
              </w:rPr>
              <w:t xml:space="preserve"> </w:t>
            </w:r>
            <w:r>
              <w:t>disease</w:t>
            </w:r>
            <w:r>
              <w:rPr>
                <w:spacing w:val="-11"/>
              </w:rPr>
              <w:t xml:space="preserve"> </w:t>
            </w:r>
            <w:r>
              <w:t>and</w:t>
            </w:r>
            <w:r>
              <w:rPr>
                <w:spacing w:val="-14"/>
              </w:rPr>
              <w:t xml:space="preserve"> </w:t>
            </w:r>
            <w:r>
              <w:t>of surgical procedures for empyema thoracic</w:t>
            </w:r>
          </w:p>
        </w:tc>
        <w:tc>
          <w:tcPr>
            <w:tcW w:w="2615" w:type="dxa"/>
          </w:tcPr>
          <w:p w14:paraId="0DF74EF2" w14:textId="77777777" w:rsidR="000B7F42" w:rsidRDefault="00000000">
            <w:pPr>
              <w:pStyle w:val="TableParagraph"/>
              <w:numPr>
                <w:ilvl w:val="0"/>
                <w:numId w:val="242"/>
              </w:numPr>
              <w:tabs>
                <w:tab w:val="left" w:pos="313"/>
              </w:tabs>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empyema thoracic</w:t>
            </w:r>
          </w:p>
          <w:p w14:paraId="639C5362" w14:textId="77777777" w:rsidR="000B7F42" w:rsidRDefault="00000000">
            <w:pPr>
              <w:pStyle w:val="TableParagraph"/>
              <w:numPr>
                <w:ilvl w:val="0"/>
                <w:numId w:val="242"/>
              </w:numPr>
              <w:tabs>
                <w:tab w:val="left" w:pos="313"/>
              </w:tabs>
              <w:ind w:right="357"/>
            </w:pPr>
            <w:r>
              <w:t xml:space="preserve">Perform clinical examination of a </w:t>
            </w:r>
            <w:r>
              <w:rPr>
                <w:spacing w:val="-2"/>
              </w:rPr>
              <w:t>patient</w:t>
            </w:r>
            <w:r>
              <w:rPr>
                <w:spacing w:val="-12"/>
              </w:rPr>
              <w:t xml:space="preserve"> </w:t>
            </w:r>
            <w:r>
              <w:rPr>
                <w:spacing w:val="-2"/>
              </w:rPr>
              <w:t>with</w:t>
            </w:r>
            <w:r>
              <w:rPr>
                <w:spacing w:val="-12"/>
              </w:rPr>
              <w:t xml:space="preserve"> </w:t>
            </w:r>
            <w:r>
              <w:rPr>
                <w:spacing w:val="-2"/>
              </w:rPr>
              <w:t>empyema thoracic</w:t>
            </w:r>
          </w:p>
        </w:tc>
        <w:tc>
          <w:tcPr>
            <w:tcW w:w="1530" w:type="dxa"/>
          </w:tcPr>
          <w:p w14:paraId="7F37BCA6" w14:textId="77777777" w:rsidR="000B7F42" w:rsidRDefault="00000000">
            <w:pPr>
              <w:pStyle w:val="TableParagraph"/>
              <w:spacing w:before="1" w:line="259" w:lineRule="auto"/>
              <w:ind w:left="111"/>
            </w:pPr>
            <w:r>
              <w:t xml:space="preserve">Lecture &amp; </w:t>
            </w:r>
            <w:r>
              <w:rPr>
                <w:spacing w:val="-2"/>
              </w:rPr>
              <w:t xml:space="preserve">bedside </w:t>
            </w:r>
            <w:r>
              <w:rPr>
                <w:spacing w:val="-4"/>
              </w:rPr>
              <w:t>teaching/SDL</w:t>
            </w:r>
          </w:p>
        </w:tc>
        <w:tc>
          <w:tcPr>
            <w:tcW w:w="1535" w:type="dxa"/>
          </w:tcPr>
          <w:p w14:paraId="184D3BA5" w14:textId="77777777" w:rsidR="000B7F42" w:rsidRDefault="00000000">
            <w:pPr>
              <w:pStyle w:val="TableParagraph"/>
              <w:spacing w:before="5"/>
              <w:ind w:left="110"/>
            </w:pPr>
            <w:r>
              <w:rPr>
                <w:spacing w:val="-2"/>
              </w:rPr>
              <w:t>MCQ/SEQ/SA</w:t>
            </w:r>
          </w:p>
          <w:p w14:paraId="65F5EED9"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7F1C7E21" w14:textId="77777777">
        <w:trPr>
          <w:trHeight w:val="549"/>
        </w:trPr>
        <w:tc>
          <w:tcPr>
            <w:tcW w:w="1798" w:type="dxa"/>
          </w:tcPr>
          <w:p w14:paraId="6A185CFD" w14:textId="77777777" w:rsidR="000B7F42" w:rsidRDefault="000B7F42">
            <w:pPr>
              <w:pStyle w:val="TableParagraph"/>
            </w:pPr>
          </w:p>
        </w:tc>
        <w:tc>
          <w:tcPr>
            <w:tcW w:w="3332" w:type="dxa"/>
          </w:tcPr>
          <w:p w14:paraId="43B43392" w14:textId="77777777" w:rsidR="000B7F42" w:rsidRDefault="000B7F42">
            <w:pPr>
              <w:pStyle w:val="TableParagraph"/>
            </w:pPr>
          </w:p>
        </w:tc>
        <w:tc>
          <w:tcPr>
            <w:tcW w:w="4772" w:type="dxa"/>
          </w:tcPr>
          <w:p w14:paraId="732B43D3" w14:textId="77777777" w:rsidR="000B7F42" w:rsidRDefault="00000000">
            <w:pPr>
              <w:pStyle w:val="TableParagraph"/>
              <w:numPr>
                <w:ilvl w:val="0"/>
                <w:numId w:val="241"/>
              </w:numPr>
              <w:tabs>
                <w:tab w:val="left" w:pos="455"/>
              </w:tabs>
              <w:spacing w:line="270" w:lineRule="exact"/>
              <w:ind w:right="421"/>
            </w:pPr>
            <w:r>
              <w:t>Propose</w:t>
            </w:r>
            <w:r>
              <w:rPr>
                <w:spacing w:val="-14"/>
              </w:rPr>
              <w:t xml:space="preserve"> </w:t>
            </w:r>
            <w:r>
              <w:t>postoperative</w:t>
            </w:r>
            <w:r>
              <w:rPr>
                <w:spacing w:val="-12"/>
              </w:rPr>
              <w:t xml:space="preserve"> </w:t>
            </w:r>
            <w:r>
              <w:t>follow</w:t>
            </w:r>
            <w:r>
              <w:rPr>
                <w:spacing w:val="-12"/>
              </w:rPr>
              <w:t xml:space="preserve"> </w:t>
            </w:r>
            <w:r>
              <w:t>up</w:t>
            </w:r>
            <w:r>
              <w:rPr>
                <w:spacing w:val="-13"/>
              </w:rPr>
              <w:t xml:space="preserve"> </w:t>
            </w:r>
            <w:r>
              <w:t>plan</w:t>
            </w:r>
            <w:r>
              <w:rPr>
                <w:spacing w:val="-14"/>
              </w:rPr>
              <w:t xml:space="preserve"> </w:t>
            </w:r>
            <w:r>
              <w:t>for</w:t>
            </w:r>
            <w:r>
              <w:rPr>
                <w:spacing w:val="-14"/>
              </w:rPr>
              <w:t xml:space="preserve"> </w:t>
            </w:r>
            <w:r>
              <w:t xml:space="preserve">the </w:t>
            </w:r>
            <w:r>
              <w:rPr>
                <w:spacing w:val="-2"/>
              </w:rPr>
              <w:t>patient</w:t>
            </w:r>
          </w:p>
        </w:tc>
        <w:tc>
          <w:tcPr>
            <w:tcW w:w="2615" w:type="dxa"/>
          </w:tcPr>
          <w:p w14:paraId="5DD5E30C" w14:textId="77777777" w:rsidR="000B7F42" w:rsidRDefault="000B7F42">
            <w:pPr>
              <w:pStyle w:val="TableParagraph"/>
            </w:pPr>
          </w:p>
        </w:tc>
        <w:tc>
          <w:tcPr>
            <w:tcW w:w="1530" w:type="dxa"/>
          </w:tcPr>
          <w:p w14:paraId="717424B0" w14:textId="77777777" w:rsidR="000B7F42" w:rsidRDefault="000B7F42">
            <w:pPr>
              <w:pStyle w:val="TableParagraph"/>
            </w:pPr>
          </w:p>
        </w:tc>
        <w:tc>
          <w:tcPr>
            <w:tcW w:w="1535" w:type="dxa"/>
          </w:tcPr>
          <w:p w14:paraId="0FB07245" w14:textId="77777777" w:rsidR="000B7F42" w:rsidRDefault="000B7F42">
            <w:pPr>
              <w:pStyle w:val="TableParagraph"/>
            </w:pPr>
          </w:p>
        </w:tc>
      </w:tr>
    </w:tbl>
    <w:p w14:paraId="031FB99E" w14:textId="77777777" w:rsidR="000B7F42" w:rsidRDefault="000B7F42">
      <w:pPr>
        <w:pStyle w:val="TableParagraph"/>
        <w:sectPr w:rsidR="000B7F42">
          <w:pgSz w:w="16850" w:h="11920" w:orient="landscape"/>
          <w:pgMar w:top="680" w:right="425" w:bottom="1220" w:left="708" w:header="0" w:footer="1038" w:gutter="0"/>
          <w:cols w:space="720"/>
        </w:sectPr>
      </w:pPr>
    </w:p>
    <w:p w14:paraId="73209F2A" w14:textId="77777777" w:rsidR="000B7F42" w:rsidRDefault="00000000">
      <w:pPr>
        <w:pStyle w:val="BodyText"/>
        <w:spacing w:before="5"/>
        <w:rPr>
          <w:b/>
          <w:sz w:val="2"/>
        </w:rPr>
      </w:pPr>
      <w:r>
        <w:rPr>
          <w:b/>
          <w:noProof/>
          <w:sz w:val="2"/>
        </w:rPr>
        <w:lastRenderedPageBreak/>
        <w:drawing>
          <wp:anchor distT="0" distB="0" distL="0" distR="0" simplePos="0" relativeHeight="479259136" behindDoc="1" locked="0" layoutInCell="1" allowOverlap="1" wp14:anchorId="54962B1B" wp14:editId="20008373">
            <wp:simplePos x="0" y="0"/>
            <wp:positionH relativeFrom="page">
              <wp:posOffset>3247945</wp:posOffset>
            </wp:positionH>
            <wp:positionV relativeFrom="page">
              <wp:posOffset>1734773</wp:posOffset>
            </wp:positionV>
            <wp:extent cx="4204291" cy="4129563"/>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72"/>
        <w:gridCol w:w="2615"/>
        <w:gridCol w:w="1530"/>
        <w:gridCol w:w="1535"/>
      </w:tblGrid>
      <w:tr w:rsidR="000B7F42" w14:paraId="2C05D53C" w14:textId="77777777">
        <w:trPr>
          <w:trHeight w:val="2452"/>
        </w:trPr>
        <w:tc>
          <w:tcPr>
            <w:tcW w:w="1798" w:type="dxa"/>
          </w:tcPr>
          <w:p w14:paraId="4586F403" w14:textId="77777777" w:rsidR="000B7F42" w:rsidRDefault="00000000">
            <w:pPr>
              <w:pStyle w:val="TableParagraph"/>
              <w:spacing w:before="5"/>
              <w:ind w:left="112"/>
              <w:rPr>
                <w:b/>
              </w:rPr>
            </w:pPr>
            <w:r>
              <w:rPr>
                <w:b/>
              </w:rPr>
              <w:t>SOLs</w:t>
            </w:r>
            <w:r>
              <w:rPr>
                <w:b/>
                <w:spacing w:val="-7"/>
              </w:rPr>
              <w:t xml:space="preserve"> </w:t>
            </w:r>
            <w:r>
              <w:rPr>
                <w:b/>
                <w:spacing w:val="-12"/>
              </w:rPr>
              <w:t>–</w:t>
            </w:r>
          </w:p>
          <w:p w14:paraId="654BFB44" w14:textId="77777777" w:rsidR="000B7F42" w:rsidRDefault="00000000">
            <w:pPr>
              <w:pStyle w:val="TableParagraph"/>
              <w:spacing w:before="29"/>
              <w:ind w:left="112"/>
              <w:rPr>
                <w:b/>
              </w:rPr>
            </w:pPr>
            <w:r>
              <w:rPr>
                <w:b/>
                <w:spacing w:val="-2"/>
              </w:rPr>
              <w:t>Mediastinum</w:t>
            </w:r>
          </w:p>
        </w:tc>
        <w:tc>
          <w:tcPr>
            <w:tcW w:w="3332" w:type="dxa"/>
          </w:tcPr>
          <w:p w14:paraId="2EF35A4A" w14:textId="77777777" w:rsidR="000B7F42" w:rsidRDefault="00000000">
            <w:pPr>
              <w:pStyle w:val="TableParagraph"/>
              <w:spacing w:before="5"/>
              <w:ind w:left="112"/>
            </w:pPr>
            <w:r>
              <w:rPr>
                <w:spacing w:val="-2"/>
              </w:rPr>
              <w:t>Mediastinal</w:t>
            </w:r>
            <w:r>
              <w:rPr>
                <w:spacing w:val="4"/>
              </w:rPr>
              <w:t xml:space="preserve"> </w:t>
            </w:r>
            <w:r>
              <w:rPr>
                <w:spacing w:val="-2"/>
              </w:rPr>
              <w:t>masses</w:t>
            </w:r>
          </w:p>
        </w:tc>
        <w:tc>
          <w:tcPr>
            <w:tcW w:w="4772" w:type="dxa"/>
          </w:tcPr>
          <w:p w14:paraId="48DB82A7" w14:textId="77777777" w:rsidR="000B7F42" w:rsidRDefault="00000000">
            <w:pPr>
              <w:pStyle w:val="TableParagraph"/>
              <w:numPr>
                <w:ilvl w:val="0"/>
                <w:numId w:val="240"/>
              </w:numPr>
              <w:tabs>
                <w:tab w:val="left" w:pos="472"/>
              </w:tabs>
              <w:ind w:right="302"/>
            </w:pPr>
            <w:r>
              <w:t>Generate</w:t>
            </w:r>
            <w:r>
              <w:rPr>
                <w:spacing w:val="-14"/>
              </w:rPr>
              <w:t xml:space="preserve"> </w:t>
            </w:r>
            <w:r>
              <w:t>differential</w:t>
            </w:r>
            <w:r>
              <w:rPr>
                <w:spacing w:val="-14"/>
              </w:rPr>
              <w:t xml:space="preserve"> </w:t>
            </w:r>
            <w:r>
              <w:t>diagnosis</w:t>
            </w:r>
            <w:r>
              <w:rPr>
                <w:spacing w:val="-14"/>
              </w:rPr>
              <w:t xml:space="preserve"> </w:t>
            </w:r>
            <w:r>
              <w:t>of</w:t>
            </w:r>
            <w:r>
              <w:rPr>
                <w:spacing w:val="-13"/>
              </w:rPr>
              <w:t xml:space="preserve"> </w:t>
            </w:r>
            <w:r>
              <w:t>mediastinal mass based on signs and symptoms</w:t>
            </w:r>
          </w:p>
          <w:p w14:paraId="28301C3B" w14:textId="77777777" w:rsidR="000B7F42" w:rsidRDefault="00000000">
            <w:pPr>
              <w:pStyle w:val="TableParagraph"/>
              <w:numPr>
                <w:ilvl w:val="0"/>
                <w:numId w:val="240"/>
              </w:numPr>
              <w:tabs>
                <w:tab w:val="left" w:pos="472"/>
              </w:tabs>
              <w:spacing w:line="235" w:lineRule="auto"/>
              <w:ind w:right="427"/>
            </w:pPr>
            <w:r>
              <w:t>Devise</w:t>
            </w:r>
            <w:r>
              <w:rPr>
                <w:spacing w:val="-14"/>
              </w:rPr>
              <w:t xml:space="preserve"> </w:t>
            </w:r>
            <w:r>
              <w:t>a</w:t>
            </w:r>
            <w:r>
              <w:rPr>
                <w:spacing w:val="-14"/>
              </w:rPr>
              <w:t xml:space="preserve"> </w:t>
            </w:r>
            <w:r>
              <w:t>management</w:t>
            </w:r>
            <w:r>
              <w:rPr>
                <w:spacing w:val="-8"/>
              </w:rPr>
              <w:t xml:space="preserve"> </w:t>
            </w:r>
            <w:r>
              <w:t>plan</w:t>
            </w:r>
            <w:r>
              <w:rPr>
                <w:spacing w:val="-14"/>
              </w:rPr>
              <w:t xml:space="preserve"> </w:t>
            </w:r>
            <w:r>
              <w:t>for</w:t>
            </w:r>
            <w:r>
              <w:rPr>
                <w:spacing w:val="-14"/>
              </w:rPr>
              <w:t xml:space="preserve"> </w:t>
            </w:r>
            <w:r>
              <w:t>the</w:t>
            </w:r>
            <w:r>
              <w:rPr>
                <w:spacing w:val="-12"/>
              </w:rPr>
              <w:t xml:space="preserve"> </w:t>
            </w:r>
            <w:r>
              <w:t>treatment and diagnosis of mediastinal mass.</w:t>
            </w:r>
          </w:p>
        </w:tc>
        <w:tc>
          <w:tcPr>
            <w:tcW w:w="2615" w:type="dxa"/>
          </w:tcPr>
          <w:p w14:paraId="58B7DBEC" w14:textId="77777777" w:rsidR="000B7F42" w:rsidRDefault="00000000">
            <w:pPr>
              <w:pStyle w:val="TableParagraph"/>
              <w:numPr>
                <w:ilvl w:val="0"/>
                <w:numId w:val="239"/>
              </w:numPr>
              <w:tabs>
                <w:tab w:val="left" w:pos="313"/>
              </w:tabs>
              <w:ind w:right="16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w:t>
            </w:r>
            <w:r>
              <w:rPr>
                <w:spacing w:val="-14"/>
              </w:rPr>
              <w:t xml:space="preserve"> </w:t>
            </w:r>
            <w:r>
              <w:t>mediastinal</w:t>
            </w:r>
            <w:r>
              <w:rPr>
                <w:spacing w:val="-14"/>
              </w:rPr>
              <w:t xml:space="preserve"> </w:t>
            </w:r>
            <w:r>
              <w:t>masses</w:t>
            </w:r>
          </w:p>
          <w:p w14:paraId="207CDA6F" w14:textId="77777777" w:rsidR="000B7F42" w:rsidRDefault="00000000">
            <w:pPr>
              <w:pStyle w:val="TableParagraph"/>
              <w:numPr>
                <w:ilvl w:val="0"/>
                <w:numId w:val="239"/>
              </w:numPr>
              <w:tabs>
                <w:tab w:val="left" w:pos="313"/>
              </w:tabs>
              <w:ind w:right="115"/>
            </w:pPr>
            <w:r>
              <w:t>Perform clinical examination</w:t>
            </w:r>
            <w:r>
              <w:rPr>
                <w:spacing w:val="-10"/>
              </w:rPr>
              <w:t xml:space="preserve"> </w:t>
            </w:r>
            <w:r>
              <w:t>of</w:t>
            </w:r>
            <w:r>
              <w:rPr>
                <w:spacing w:val="-10"/>
              </w:rPr>
              <w:t xml:space="preserve"> </w:t>
            </w:r>
            <w:r>
              <w:t>a</w:t>
            </w:r>
            <w:r>
              <w:rPr>
                <w:spacing w:val="23"/>
              </w:rPr>
              <w:t xml:space="preserve"> </w:t>
            </w:r>
            <w:r>
              <w:t>patient with</w:t>
            </w:r>
            <w:r>
              <w:rPr>
                <w:spacing w:val="-9"/>
              </w:rPr>
              <w:t xml:space="preserve"> </w:t>
            </w:r>
            <w:r>
              <w:t>mediastinal masses</w:t>
            </w:r>
          </w:p>
          <w:p w14:paraId="70D484CD" w14:textId="77777777" w:rsidR="000B7F42" w:rsidRDefault="00000000">
            <w:pPr>
              <w:pStyle w:val="TableParagraph"/>
              <w:numPr>
                <w:ilvl w:val="0"/>
                <w:numId w:val="239"/>
              </w:numPr>
              <w:tabs>
                <w:tab w:val="left" w:pos="313"/>
              </w:tabs>
              <w:spacing w:line="252" w:lineRule="auto"/>
              <w:ind w:right="227"/>
            </w:pPr>
            <w:r>
              <w:t>Counsel the patient about</w:t>
            </w:r>
            <w:r>
              <w:rPr>
                <w:spacing w:val="-14"/>
              </w:rPr>
              <w:t xml:space="preserve"> </w:t>
            </w:r>
            <w:r>
              <w:t>the</w:t>
            </w:r>
            <w:r>
              <w:rPr>
                <w:spacing w:val="-14"/>
              </w:rPr>
              <w:t xml:space="preserve"> </w:t>
            </w:r>
            <w:r>
              <w:t>prognosis</w:t>
            </w:r>
            <w:r>
              <w:rPr>
                <w:spacing w:val="-14"/>
              </w:rPr>
              <w:t xml:space="preserve"> </w:t>
            </w:r>
            <w:r>
              <w:t>and follow up.</w:t>
            </w:r>
          </w:p>
        </w:tc>
        <w:tc>
          <w:tcPr>
            <w:tcW w:w="1530" w:type="dxa"/>
          </w:tcPr>
          <w:p w14:paraId="23F79A52" w14:textId="77777777" w:rsidR="000B7F42" w:rsidRDefault="00000000">
            <w:pPr>
              <w:pStyle w:val="TableParagraph"/>
              <w:spacing w:before="5"/>
              <w:ind w:left="111"/>
            </w:pPr>
            <w:r>
              <w:rPr>
                <w:spacing w:val="-2"/>
              </w:rPr>
              <w:t>CBL/SDL</w:t>
            </w:r>
          </w:p>
        </w:tc>
        <w:tc>
          <w:tcPr>
            <w:tcW w:w="1535" w:type="dxa"/>
          </w:tcPr>
          <w:p w14:paraId="6CE7FA5A" w14:textId="77777777" w:rsidR="000B7F42" w:rsidRDefault="00000000">
            <w:pPr>
              <w:pStyle w:val="TableParagraph"/>
              <w:spacing w:before="5"/>
              <w:ind w:left="110"/>
            </w:pPr>
            <w:r>
              <w:rPr>
                <w:spacing w:val="-2"/>
              </w:rPr>
              <w:t>MCQ/SEQ/SA</w:t>
            </w:r>
          </w:p>
          <w:p w14:paraId="1A7C423D"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5A9BFAD2" w14:textId="77777777">
        <w:trPr>
          <w:trHeight w:val="5211"/>
        </w:trPr>
        <w:tc>
          <w:tcPr>
            <w:tcW w:w="1798" w:type="dxa"/>
          </w:tcPr>
          <w:p w14:paraId="76D225AD" w14:textId="77777777" w:rsidR="000B7F42" w:rsidRDefault="00000000">
            <w:pPr>
              <w:pStyle w:val="TableParagraph"/>
              <w:spacing w:before="6"/>
              <w:ind w:left="112"/>
              <w:rPr>
                <w:b/>
              </w:rPr>
            </w:pPr>
            <w:proofErr w:type="spellStart"/>
            <w:r>
              <w:rPr>
                <w:b/>
                <w:spacing w:val="-2"/>
              </w:rPr>
              <w:t>Oesophagus</w:t>
            </w:r>
            <w:proofErr w:type="spellEnd"/>
          </w:p>
        </w:tc>
        <w:tc>
          <w:tcPr>
            <w:tcW w:w="3332" w:type="dxa"/>
          </w:tcPr>
          <w:p w14:paraId="76FC579A" w14:textId="77777777" w:rsidR="000B7F42" w:rsidRDefault="00000000">
            <w:pPr>
              <w:pStyle w:val="TableParagraph"/>
              <w:spacing w:before="6"/>
              <w:ind w:left="112"/>
            </w:pPr>
            <w:r>
              <w:rPr>
                <w:spacing w:val="-2"/>
              </w:rPr>
              <w:t>Dysphagia</w:t>
            </w:r>
          </w:p>
          <w:p w14:paraId="49B9B597" w14:textId="77777777" w:rsidR="000B7F42" w:rsidRDefault="000B7F42">
            <w:pPr>
              <w:pStyle w:val="TableParagraph"/>
              <w:rPr>
                <w:b/>
              </w:rPr>
            </w:pPr>
          </w:p>
          <w:p w14:paraId="74784B6D" w14:textId="77777777" w:rsidR="000B7F42" w:rsidRDefault="000B7F42">
            <w:pPr>
              <w:pStyle w:val="TableParagraph"/>
              <w:spacing w:before="102"/>
              <w:rPr>
                <w:b/>
              </w:rPr>
            </w:pPr>
          </w:p>
          <w:p w14:paraId="45F2922D" w14:textId="77777777" w:rsidR="000B7F42" w:rsidRDefault="00000000">
            <w:pPr>
              <w:pStyle w:val="TableParagraph"/>
              <w:spacing w:before="1" w:line="259" w:lineRule="auto"/>
              <w:ind w:left="112" w:right="212" w:firstLine="50"/>
            </w:pPr>
            <w:r>
              <w:t xml:space="preserve">theoretical and practical components of dysphagia management impacting </w:t>
            </w:r>
            <w:r>
              <w:rPr>
                <w:spacing w:val="-2"/>
              </w:rPr>
              <w:t>prevention,</w:t>
            </w:r>
            <w:r>
              <w:rPr>
                <w:spacing w:val="-4"/>
              </w:rPr>
              <w:t xml:space="preserve"> </w:t>
            </w:r>
            <w:r>
              <w:rPr>
                <w:spacing w:val="-2"/>
              </w:rPr>
              <w:t>compensation,</w:t>
            </w:r>
            <w:r>
              <w:rPr>
                <w:spacing w:val="-4"/>
              </w:rPr>
              <w:t xml:space="preserve"> </w:t>
            </w:r>
            <w:r>
              <w:rPr>
                <w:spacing w:val="-2"/>
              </w:rPr>
              <w:t>and rehabilitation</w:t>
            </w:r>
          </w:p>
        </w:tc>
        <w:tc>
          <w:tcPr>
            <w:tcW w:w="4772" w:type="dxa"/>
          </w:tcPr>
          <w:p w14:paraId="05DEB2AD" w14:textId="77777777" w:rsidR="000B7F42" w:rsidRDefault="00000000">
            <w:pPr>
              <w:pStyle w:val="TableParagraph"/>
              <w:numPr>
                <w:ilvl w:val="0"/>
                <w:numId w:val="238"/>
              </w:numPr>
              <w:tabs>
                <w:tab w:val="left" w:pos="455"/>
              </w:tabs>
              <w:ind w:right="212"/>
            </w:pPr>
            <w:r>
              <w:t>Identify factors in the patient history that are useful</w:t>
            </w:r>
            <w:r>
              <w:rPr>
                <w:spacing w:val="-12"/>
              </w:rPr>
              <w:t xml:space="preserve"> </w:t>
            </w:r>
            <w:r>
              <w:t>in</w:t>
            </w:r>
            <w:r>
              <w:rPr>
                <w:spacing w:val="-13"/>
              </w:rPr>
              <w:t xml:space="preserve"> </w:t>
            </w:r>
            <w:r>
              <w:t>diagnosing</w:t>
            </w:r>
            <w:r>
              <w:rPr>
                <w:spacing w:val="-13"/>
              </w:rPr>
              <w:t xml:space="preserve"> </w:t>
            </w:r>
            <w:r>
              <w:t>the</w:t>
            </w:r>
            <w:r>
              <w:rPr>
                <w:spacing w:val="-13"/>
              </w:rPr>
              <w:t xml:space="preserve"> </w:t>
            </w:r>
            <w:r>
              <w:t>etiology</w:t>
            </w:r>
            <w:r>
              <w:rPr>
                <w:spacing w:val="-13"/>
              </w:rPr>
              <w:t xml:space="preserve"> </w:t>
            </w:r>
            <w:r>
              <w:t>of</w:t>
            </w:r>
            <w:r>
              <w:rPr>
                <w:spacing w:val="-10"/>
              </w:rPr>
              <w:t xml:space="preserve"> </w:t>
            </w:r>
            <w:r>
              <w:t>dysphagia.</w:t>
            </w:r>
          </w:p>
          <w:p w14:paraId="4B7940A8" w14:textId="77777777" w:rsidR="000B7F42" w:rsidRDefault="00000000">
            <w:pPr>
              <w:pStyle w:val="TableParagraph"/>
              <w:numPr>
                <w:ilvl w:val="0"/>
                <w:numId w:val="238"/>
              </w:numPr>
              <w:tabs>
                <w:tab w:val="left" w:pos="455"/>
              </w:tabs>
              <w:spacing w:line="235" w:lineRule="auto"/>
              <w:ind w:right="614"/>
            </w:pPr>
            <w:r>
              <w:t>List</w:t>
            </w:r>
            <w:r>
              <w:rPr>
                <w:spacing w:val="-14"/>
              </w:rPr>
              <w:t xml:space="preserve"> </w:t>
            </w:r>
            <w:r>
              <w:t>symptoms</w:t>
            </w:r>
            <w:r>
              <w:rPr>
                <w:spacing w:val="-14"/>
              </w:rPr>
              <w:t xml:space="preserve"> </w:t>
            </w:r>
            <w:r>
              <w:t>that</w:t>
            </w:r>
            <w:r>
              <w:rPr>
                <w:spacing w:val="-14"/>
              </w:rPr>
              <w:t xml:space="preserve"> </w:t>
            </w:r>
            <w:r>
              <w:t>suggest</w:t>
            </w:r>
            <w:r>
              <w:rPr>
                <w:spacing w:val="-13"/>
              </w:rPr>
              <w:t xml:space="preserve"> </w:t>
            </w:r>
            <w:r>
              <w:t xml:space="preserve">oropharyngeal </w:t>
            </w:r>
            <w:r>
              <w:rPr>
                <w:spacing w:val="-2"/>
              </w:rPr>
              <w:t>dysfunction.</w:t>
            </w:r>
          </w:p>
          <w:p w14:paraId="05B25483" w14:textId="77777777" w:rsidR="000B7F42" w:rsidRDefault="00000000">
            <w:pPr>
              <w:pStyle w:val="TableParagraph"/>
              <w:numPr>
                <w:ilvl w:val="0"/>
                <w:numId w:val="238"/>
              </w:numPr>
              <w:tabs>
                <w:tab w:val="left" w:pos="455"/>
              </w:tabs>
              <w:spacing w:before="4"/>
              <w:ind w:right="272"/>
            </w:pPr>
            <w:r>
              <w:t>List</w:t>
            </w:r>
            <w:r>
              <w:rPr>
                <w:spacing w:val="-14"/>
              </w:rPr>
              <w:t xml:space="preserve"> </w:t>
            </w:r>
            <w:r>
              <w:t>valuable</w:t>
            </w:r>
            <w:r>
              <w:rPr>
                <w:spacing w:val="-12"/>
              </w:rPr>
              <w:t xml:space="preserve"> </w:t>
            </w:r>
            <w:r>
              <w:t>tests</w:t>
            </w:r>
            <w:r>
              <w:rPr>
                <w:spacing w:val="-14"/>
              </w:rPr>
              <w:t xml:space="preserve"> </w:t>
            </w:r>
            <w:r>
              <w:t>in</w:t>
            </w:r>
            <w:r>
              <w:rPr>
                <w:spacing w:val="-12"/>
              </w:rPr>
              <w:t xml:space="preserve"> </w:t>
            </w:r>
            <w:r>
              <w:t>the</w:t>
            </w:r>
            <w:r>
              <w:rPr>
                <w:spacing w:val="-14"/>
              </w:rPr>
              <w:t xml:space="preserve"> </w:t>
            </w:r>
            <w:r>
              <w:t>diagnostic</w:t>
            </w:r>
            <w:r>
              <w:rPr>
                <w:spacing w:val="-12"/>
              </w:rPr>
              <w:t xml:space="preserve"> </w:t>
            </w:r>
            <w:r>
              <w:t>evaluation of dysphagia.</w:t>
            </w:r>
          </w:p>
          <w:p w14:paraId="2560D326" w14:textId="77777777" w:rsidR="000B7F42" w:rsidRDefault="00000000">
            <w:pPr>
              <w:pStyle w:val="TableParagraph"/>
              <w:numPr>
                <w:ilvl w:val="0"/>
                <w:numId w:val="238"/>
              </w:numPr>
              <w:tabs>
                <w:tab w:val="left" w:pos="455"/>
              </w:tabs>
              <w:spacing w:line="268" w:lineRule="exact"/>
            </w:pPr>
            <w:r>
              <w:t>Specify</w:t>
            </w:r>
            <w:r>
              <w:rPr>
                <w:spacing w:val="-8"/>
              </w:rPr>
              <w:t xml:space="preserve"> </w:t>
            </w:r>
            <w:r>
              <w:t>diagnostic</w:t>
            </w:r>
            <w:r>
              <w:rPr>
                <w:spacing w:val="-8"/>
              </w:rPr>
              <w:t xml:space="preserve"> </w:t>
            </w:r>
            <w:r>
              <w:t>tools</w:t>
            </w:r>
            <w:r>
              <w:rPr>
                <w:spacing w:val="-8"/>
              </w:rPr>
              <w:t xml:space="preserve"> </w:t>
            </w:r>
            <w:r>
              <w:t>for</w:t>
            </w:r>
            <w:r>
              <w:rPr>
                <w:spacing w:val="-8"/>
              </w:rPr>
              <w:t xml:space="preserve"> </w:t>
            </w:r>
            <w:r>
              <w:rPr>
                <w:spacing w:val="-2"/>
              </w:rPr>
              <w:t>dysphagia</w:t>
            </w:r>
          </w:p>
          <w:p w14:paraId="0E911D11" w14:textId="77777777" w:rsidR="000B7F42" w:rsidRDefault="00000000">
            <w:pPr>
              <w:pStyle w:val="TableParagraph"/>
              <w:numPr>
                <w:ilvl w:val="0"/>
                <w:numId w:val="238"/>
              </w:numPr>
              <w:tabs>
                <w:tab w:val="left" w:pos="455"/>
              </w:tabs>
              <w:spacing w:before="4"/>
            </w:pPr>
            <w:r>
              <w:rPr>
                <w:spacing w:val="-2"/>
              </w:rPr>
              <w:t>Describe</w:t>
            </w:r>
            <w:r>
              <w:t xml:space="preserve"> </w:t>
            </w:r>
            <w:r>
              <w:rPr>
                <w:spacing w:val="-5"/>
              </w:rPr>
              <w:t>the</w:t>
            </w:r>
          </w:p>
          <w:p w14:paraId="7014DADB" w14:textId="77777777" w:rsidR="000B7F42" w:rsidRDefault="00000000">
            <w:pPr>
              <w:pStyle w:val="TableParagraph"/>
              <w:numPr>
                <w:ilvl w:val="0"/>
                <w:numId w:val="238"/>
              </w:numPr>
              <w:tabs>
                <w:tab w:val="left" w:pos="455"/>
              </w:tabs>
              <w:spacing w:before="7"/>
              <w:ind w:right="236"/>
            </w:pPr>
            <w:r>
              <w:t>Suggest</w:t>
            </w:r>
            <w:r>
              <w:rPr>
                <w:spacing w:val="-14"/>
              </w:rPr>
              <w:t xml:space="preserve"> </w:t>
            </w:r>
            <w:r>
              <w:t>common</w:t>
            </w:r>
            <w:r>
              <w:rPr>
                <w:spacing w:val="-14"/>
              </w:rPr>
              <w:t xml:space="preserve"> </w:t>
            </w:r>
            <w:r>
              <w:t>food</w:t>
            </w:r>
            <w:r>
              <w:rPr>
                <w:spacing w:val="-14"/>
              </w:rPr>
              <w:t xml:space="preserve"> </w:t>
            </w:r>
            <w:r>
              <w:t>and</w:t>
            </w:r>
            <w:r>
              <w:rPr>
                <w:spacing w:val="-13"/>
              </w:rPr>
              <w:t xml:space="preserve"> </w:t>
            </w:r>
            <w:r>
              <w:t>liquid</w:t>
            </w:r>
            <w:r>
              <w:rPr>
                <w:spacing w:val="-14"/>
              </w:rPr>
              <w:t xml:space="preserve"> </w:t>
            </w:r>
            <w:r>
              <w:t>modification practices in dysphagia management.</w:t>
            </w:r>
          </w:p>
          <w:p w14:paraId="6B1D00E9" w14:textId="77777777" w:rsidR="000B7F42" w:rsidRDefault="00000000">
            <w:pPr>
              <w:pStyle w:val="TableParagraph"/>
              <w:numPr>
                <w:ilvl w:val="0"/>
                <w:numId w:val="238"/>
              </w:numPr>
              <w:tabs>
                <w:tab w:val="left" w:pos="455"/>
              </w:tabs>
              <w:spacing w:before="1"/>
              <w:ind w:right="300"/>
            </w:pPr>
            <w:r>
              <w:t>Apply</w:t>
            </w:r>
            <w:r>
              <w:rPr>
                <w:spacing w:val="-14"/>
              </w:rPr>
              <w:t xml:space="preserve"> </w:t>
            </w:r>
            <w:r>
              <w:t>basic</w:t>
            </w:r>
            <w:r>
              <w:rPr>
                <w:spacing w:val="-14"/>
              </w:rPr>
              <w:t xml:space="preserve"> </w:t>
            </w:r>
            <w:r>
              <w:t>concepts</w:t>
            </w:r>
            <w:r>
              <w:rPr>
                <w:spacing w:val="-14"/>
              </w:rPr>
              <w:t xml:space="preserve"> </w:t>
            </w:r>
            <w:r>
              <w:t>to</w:t>
            </w:r>
            <w:r>
              <w:rPr>
                <w:spacing w:val="-13"/>
              </w:rPr>
              <w:t xml:space="preserve"> </w:t>
            </w:r>
            <w:r>
              <w:t>propose</w:t>
            </w:r>
            <w:r>
              <w:rPr>
                <w:spacing w:val="-14"/>
              </w:rPr>
              <w:t xml:space="preserve"> </w:t>
            </w:r>
            <w:r>
              <w:t>management for dysphagia</w:t>
            </w:r>
          </w:p>
          <w:p w14:paraId="52B8E680" w14:textId="77777777" w:rsidR="000B7F42" w:rsidRDefault="00000000">
            <w:pPr>
              <w:pStyle w:val="TableParagraph"/>
              <w:numPr>
                <w:ilvl w:val="0"/>
                <w:numId w:val="238"/>
              </w:numPr>
              <w:tabs>
                <w:tab w:val="left" w:pos="472"/>
              </w:tabs>
              <w:ind w:left="472" w:right="453"/>
            </w:pPr>
            <w:r>
              <w:t>Explain</w:t>
            </w:r>
            <w:r>
              <w:rPr>
                <w:spacing w:val="-13"/>
              </w:rPr>
              <w:t xml:space="preserve"> </w:t>
            </w:r>
            <w:r>
              <w:t>the</w:t>
            </w:r>
            <w:r>
              <w:rPr>
                <w:spacing w:val="-10"/>
              </w:rPr>
              <w:t xml:space="preserve"> </w:t>
            </w:r>
            <w:r>
              <w:t>intended</w:t>
            </w:r>
            <w:r>
              <w:rPr>
                <w:spacing w:val="-10"/>
              </w:rPr>
              <w:t xml:space="preserve"> </w:t>
            </w:r>
            <w:r>
              <w:t>application/benefit</w:t>
            </w:r>
            <w:r>
              <w:rPr>
                <w:spacing w:val="-9"/>
              </w:rPr>
              <w:t xml:space="preserve"> </w:t>
            </w:r>
            <w:r>
              <w:t>for various</w:t>
            </w:r>
            <w:r>
              <w:rPr>
                <w:spacing w:val="-14"/>
              </w:rPr>
              <w:t xml:space="preserve"> </w:t>
            </w:r>
            <w:r>
              <w:t>swallowing</w:t>
            </w:r>
            <w:r>
              <w:rPr>
                <w:spacing w:val="-14"/>
              </w:rPr>
              <w:t xml:space="preserve"> </w:t>
            </w:r>
            <w:r>
              <w:t>maneuvers</w:t>
            </w:r>
            <w:r>
              <w:rPr>
                <w:spacing w:val="-14"/>
              </w:rPr>
              <w:t xml:space="preserve"> </w:t>
            </w:r>
            <w:r>
              <w:t>and</w:t>
            </w:r>
            <w:r>
              <w:rPr>
                <w:spacing w:val="-13"/>
              </w:rPr>
              <w:t xml:space="preserve"> </w:t>
            </w:r>
            <w:r>
              <w:t>postural adjustments employed in traditional dysphagia management.</w:t>
            </w:r>
          </w:p>
          <w:p w14:paraId="1A6FA015" w14:textId="77777777" w:rsidR="000B7F42" w:rsidRDefault="00000000">
            <w:pPr>
              <w:pStyle w:val="TableParagraph"/>
              <w:numPr>
                <w:ilvl w:val="0"/>
                <w:numId w:val="238"/>
              </w:numPr>
              <w:tabs>
                <w:tab w:val="left" w:pos="472"/>
              </w:tabs>
              <w:spacing w:line="254" w:lineRule="auto"/>
              <w:ind w:left="472" w:right="376"/>
            </w:pPr>
            <w:r>
              <w:t>Demonstrate</w:t>
            </w:r>
            <w:r>
              <w:rPr>
                <w:spacing w:val="-14"/>
              </w:rPr>
              <w:t xml:space="preserve"> </w:t>
            </w:r>
            <w:r>
              <w:t>understanding</w:t>
            </w:r>
            <w:r>
              <w:rPr>
                <w:spacing w:val="-14"/>
              </w:rPr>
              <w:t xml:space="preserve"> </w:t>
            </w:r>
            <w:r>
              <w:t>of</w:t>
            </w:r>
            <w:r>
              <w:rPr>
                <w:spacing w:val="-14"/>
              </w:rPr>
              <w:t xml:space="preserve"> </w:t>
            </w:r>
            <w:r>
              <w:t>basic</w:t>
            </w:r>
            <w:r>
              <w:rPr>
                <w:spacing w:val="-13"/>
              </w:rPr>
              <w:t xml:space="preserve"> </w:t>
            </w:r>
            <w:r>
              <w:t xml:space="preserve">exercise principles as applied to dysphagia </w:t>
            </w:r>
            <w:r>
              <w:rPr>
                <w:spacing w:val="-2"/>
              </w:rPr>
              <w:t>management.</w:t>
            </w:r>
          </w:p>
        </w:tc>
        <w:tc>
          <w:tcPr>
            <w:tcW w:w="2615" w:type="dxa"/>
          </w:tcPr>
          <w:p w14:paraId="475D0877" w14:textId="77777777" w:rsidR="000B7F42" w:rsidRDefault="00000000">
            <w:pPr>
              <w:pStyle w:val="TableParagraph"/>
              <w:numPr>
                <w:ilvl w:val="0"/>
                <w:numId w:val="237"/>
              </w:numPr>
              <w:tabs>
                <w:tab w:val="left" w:pos="313"/>
              </w:tabs>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dysphagia</w:t>
            </w:r>
          </w:p>
          <w:p w14:paraId="571A97F8" w14:textId="77777777" w:rsidR="000B7F42" w:rsidRDefault="00000000">
            <w:pPr>
              <w:pStyle w:val="TableParagraph"/>
              <w:numPr>
                <w:ilvl w:val="0"/>
                <w:numId w:val="237"/>
              </w:numPr>
              <w:tabs>
                <w:tab w:val="left" w:pos="313"/>
              </w:tabs>
              <w:ind w:right="318"/>
            </w:pPr>
            <w:r>
              <w:t xml:space="preserve">Perform clinical examination of a </w:t>
            </w:r>
            <w:r>
              <w:rPr>
                <w:spacing w:val="-2"/>
              </w:rPr>
              <w:t>patient</w:t>
            </w:r>
            <w:r>
              <w:rPr>
                <w:spacing w:val="-9"/>
              </w:rPr>
              <w:t xml:space="preserve"> </w:t>
            </w:r>
            <w:r>
              <w:rPr>
                <w:spacing w:val="-2"/>
              </w:rPr>
              <w:t>with</w:t>
            </w:r>
            <w:r>
              <w:rPr>
                <w:spacing w:val="-10"/>
              </w:rPr>
              <w:t xml:space="preserve"> </w:t>
            </w:r>
            <w:r>
              <w:rPr>
                <w:spacing w:val="-2"/>
              </w:rPr>
              <w:t>dysphagia</w:t>
            </w:r>
          </w:p>
        </w:tc>
        <w:tc>
          <w:tcPr>
            <w:tcW w:w="1530" w:type="dxa"/>
          </w:tcPr>
          <w:p w14:paraId="3244DDA9" w14:textId="77777777" w:rsidR="000B7F42" w:rsidRDefault="00000000">
            <w:pPr>
              <w:pStyle w:val="TableParagraph"/>
              <w:spacing w:before="6"/>
              <w:ind w:left="111"/>
            </w:pPr>
            <w:r>
              <w:rPr>
                <w:spacing w:val="-2"/>
              </w:rPr>
              <w:t>CBL/SDL</w:t>
            </w:r>
          </w:p>
        </w:tc>
        <w:tc>
          <w:tcPr>
            <w:tcW w:w="1535" w:type="dxa"/>
          </w:tcPr>
          <w:p w14:paraId="16F86AB3" w14:textId="77777777" w:rsidR="000B7F42" w:rsidRDefault="00000000">
            <w:pPr>
              <w:pStyle w:val="TableParagraph"/>
              <w:spacing w:before="6"/>
              <w:ind w:left="110"/>
            </w:pPr>
            <w:r>
              <w:rPr>
                <w:spacing w:val="-2"/>
              </w:rPr>
              <w:t>MCQ/SEQ/SA</w:t>
            </w:r>
          </w:p>
          <w:p w14:paraId="53220162" w14:textId="77777777" w:rsidR="000B7F42" w:rsidRDefault="00000000">
            <w:pPr>
              <w:pStyle w:val="TableParagraph"/>
              <w:spacing w:before="30" w:line="259" w:lineRule="auto"/>
              <w:ind w:left="110" w:right="181"/>
            </w:pPr>
            <w:r>
              <w:rPr>
                <w:spacing w:val="-6"/>
              </w:rPr>
              <w:t xml:space="preserve">Q/ </w:t>
            </w:r>
            <w:r>
              <w:rPr>
                <w:spacing w:val="-2"/>
              </w:rPr>
              <w:t xml:space="preserve">OSPE/Long </w:t>
            </w:r>
            <w:r>
              <w:t xml:space="preserve">case/ short </w:t>
            </w:r>
            <w:r>
              <w:rPr>
                <w:spacing w:val="-4"/>
              </w:rPr>
              <w:t>case</w:t>
            </w:r>
          </w:p>
        </w:tc>
      </w:tr>
    </w:tbl>
    <w:p w14:paraId="2CF22B8C"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617D6ADB"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72"/>
        <w:gridCol w:w="2615"/>
        <w:gridCol w:w="1530"/>
        <w:gridCol w:w="1535"/>
      </w:tblGrid>
      <w:tr w:rsidR="000B7F42" w14:paraId="1963804B" w14:textId="77777777">
        <w:trPr>
          <w:trHeight w:val="3831"/>
        </w:trPr>
        <w:tc>
          <w:tcPr>
            <w:tcW w:w="1798" w:type="dxa"/>
            <w:vMerge w:val="restart"/>
          </w:tcPr>
          <w:p w14:paraId="23793AF6" w14:textId="77777777" w:rsidR="000B7F42" w:rsidRDefault="000B7F42">
            <w:pPr>
              <w:pStyle w:val="TableParagraph"/>
            </w:pPr>
          </w:p>
        </w:tc>
        <w:tc>
          <w:tcPr>
            <w:tcW w:w="3332" w:type="dxa"/>
          </w:tcPr>
          <w:p w14:paraId="7CD7BC51" w14:textId="77777777" w:rsidR="000B7F42" w:rsidRDefault="00000000">
            <w:pPr>
              <w:pStyle w:val="TableParagraph"/>
              <w:spacing w:before="5"/>
              <w:ind w:left="112"/>
            </w:pPr>
            <w:r>
              <w:t>Ca</w:t>
            </w:r>
            <w:r>
              <w:rPr>
                <w:spacing w:val="-1"/>
              </w:rPr>
              <w:t xml:space="preserve"> </w:t>
            </w:r>
            <w:proofErr w:type="spellStart"/>
            <w:r>
              <w:rPr>
                <w:spacing w:val="-2"/>
              </w:rPr>
              <w:t>Oesophagus</w:t>
            </w:r>
            <w:proofErr w:type="spellEnd"/>
          </w:p>
        </w:tc>
        <w:tc>
          <w:tcPr>
            <w:tcW w:w="4772" w:type="dxa"/>
          </w:tcPr>
          <w:p w14:paraId="7B605E2B" w14:textId="77777777" w:rsidR="000B7F42" w:rsidRDefault="00000000">
            <w:pPr>
              <w:pStyle w:val="TableParagraph"/>
              <w:numPr>
                <w:ilvl w:val="0"/>
                <w:numId w:val="236"/>
              </w:numPr>
              <w:tabs>
                <w:tab w:val="left" w:pos="472"/>
              </w:tabs>
              <w:ind w:right="375"/>
            </w:pPr>
            <w:r>
              <w:t>Relate</w:t>
            </w:r>
            <w:r>
              <w:rPr>
                <w:spacing w:val="-14"/>
              </w:rPr>
              <w:t xml:space="preserve"> </w:t>
            </w:r>
            <w:r>
              <w:t>cause,</w:t>
            </w:r>
            <w:r>
              <w:rPr>
                <w:spacing w:val="-14"/>
              </w:rPr>
              <w:t xml:space="preserve"> </w:t>
            </w:r>
            <w:r>
              <w:t>risk</w:t>
            </w:r>
            <w:r>
              <w:rPr>
                <w:spacing w:val="-14"/>
              </w:rPr>
              <w:t xml:space="preserve"> </w:t>
            </w:r>
            <w:r>
              <w:t>factors</w:t>
            </w:r>
            <w:r>
              <w:rPr>
                <w:spacing w:val="-13"/>
              </w:rPr>
              <w:t xml:space="preserve"> </w:t>
            </w:r>
            <w:r>
              <w:t>to</w:t>
            </w:r>
            <w:r>
              <w:rPr>
                <w:spacing w:val="-14"/>
              </w:rPr>
              <w:t xml:space="preserve"> </w:t>
            </w:r>
            <w:r>
              <w:t xml:space="preserve">pathophysiology of Ca </w:t>
            </w:r>
            <w:proofErr w:type="spellStart"/>
            <w:r>
              <w:t>Oesophagus</w:t>
            </w:r>
            <w:proofErr w:type="spellEnd"/>
            <w:r>
              <w:t>.</w:t>
            </w:r>
          </w:p>
          <w:p w14:paraId="3B098372" w14:textId="77777777" w:rsidR="000B7F42" w:rsidRDefault="00000000">
            <w:pPr>
              <w:pStyle w:val="TableParagraph"/>
              <w:numPr>
                <w:ilvl w:val="0"/>
                <w:numId w:val="236"/>
              </w:numPr>
              <w:tabs>
                <w:tab w:val="left" w:pos="472"/>
              </w:tabs>
              <w:spacing w:line="267" w:lineRule="exact"/>
            </w:pPr>
            <w:r>
              <w:t>Classify</w:t>
            </w:r>
            <w:r>
              <w:rPr>
                <w:spacing w:val="-7"/>
              </w:rPr>
              <w:t xml:space="preserve"> </w:t>
            </w:r>
            <w:r>
              <w:t>ca</w:t>
            </w:r>
            <w:r>
              <w:rPr>
                <w:spacing w:val="-9"/>
              </w:rPr>
              <w:t xml:space="preserve"> </w:t>
            </w:r>
            <w:r>
              <w:t>esophagus</w:t>
            </w:r>
            <w:r>
              <w:rPr>
                <w:spacing w:val="-6"/>
              </w:rPr>
              <w:t xml:space="preserve"> </w:t>
            </w:r>
            <w:r>
              <w:t>using</w:t>
            </w:r>
            <w:r>
              <w:rPr>
                <w:spacing w:val="-11"/>
              </w:rPr>
              <w:t xml:space="preserve"> </w:t>
            </w:r>
            <w:r>
              <w:t>TNM</w:t>
            </w:r>
            <w:r>
              <w:rPr>
                <w:spacing w:val="-9"/>
              </w:rPr>
              <w:t xml:space="preserve"> </w:t>
            </w:r>
            <w:r>
              <w:rPr>
                <w:spacing w:val="-2"/>
              </w:rPr>
              <w:t>classification</w:t>
            </w:r>
          </w:p>
          <w:p w14:paraId="77046E93" w14:textId="77777777" w:rsidR="000B7F42" w:rsidRDefault="00000000">
            <w:pPr>
              <w:pStyle w:val="TableParagraph"/>
              <w:numPr>
                <w:ilvl w:val="0"/>
                <w:numId w:val="236"/>
              </w:numPr>
              <w:tabs>
                <w:tab w:val="left" w:pos="472"/>
              </w:tabs>
              <w:spacing w:before="2" w:line="235" w:lineRule="auto"/>
              <w:ind w:right="339"/>
            </w:pPr>
            <w:r>
              <w:t>Understand</w:t>
            </w:r>
            <w:r>
              <w:rPr>
                <w:spacing w:val="-13"/>
              </w:rPr>
              <w:t xml:space="preserve"> </w:t>
            </w:r>
            <w:r>
              <w:t>the</w:t>
            </w:r>
            <w:r>
              <w:rPr>
                <w:spacing w:val="-11"/>
              </w:rPr>
              <w:t xml:space="preserve"> </w:t>
            </w:r>
            <w:r>
              <w:t>role</w:t>
            </w:r>
            <w:r>
              <w:rPr>
                <w:spacing w:val="-13"/>
              </w:rPr>
              <w:t xml:space="preserve"> </w:t>
            </w:r>
            <w:r>
              <w:t>of</w:t>
            </w:r>
            <w:r>
              <w:rPr>
                <w:spacing w:val="-9"/>
              </w:rPr>
              <w:t xml:space="preserve"> </w:t>
            </w:r>
            <w:r>
              <w:t>grading</w:t>
            </w:r>
            <w:r>
              <w:rPr>
                <w:spacing w:val="-11"/>
              </w:rPr>
              <w:t xml:space="preserve"> </w:t>
            </w:r>
            <w:r>
              <w:t>and</w:t>
            </w:r>
            <w:r>
              <w:rPr>
                <w:spacing w:val="-11"/>
              </w:rPr>
              <w:t xml:space="preserve"> </w:t>
            </w:r>
            <w:r>
              <w:t>staging</w:t>
            </w:r>
            <w:r>
              <w:rPr>
                <w:spacing w:val="-12"/>
              </w:rPr>
              <w:t xml:space="preserve"> </w:t>
            </w:r>
            <w:r>
              <w:t>in assessment of patient</w:t>
            </w:r>
          </w:p>
          <w:p w14:paraId="0012E628" w14:textId="77777777" w:rsidR="000B7F42" w:rsidRDefault="00000000">
            <w:pPr>
              <w:pStyle w:val="TableParagraph"/>
              <w:numPr>
                <w:ilvl w:val="0"/>
                <w:numId w:val="236"/>
              </w:numPr>
              <w:tabs>
                <w:tab w:val="left" w:pos="472"/>
              </w:tabs>
              <w:spacing w:before="4"/>
              <w:ind w:right="470"/>
            </w:pPr>
            <w:r>
              <w:t>Discuss</w:t>
            </w:r>
            <w:r>
              <w:rPr>
                <w:spacing w:val="-6"/>
              </w:rPr>
              <w:t xml:space="preserve"> </w:t>
            </w:r>
            <w:r>
              <w:t>the</w:t>
            </w:r>
            <w:r>
              <w:rPr>
                <w:spacing w:val="-6"/>
              </w:rPr>
              <w:t xml:space="preserve"> </w:t>
            </w:r>
            <w:r>
              <w:t>role</w:t>
            </w:r>
            <w:r>
              <w:rPr>
                <w:spacing w:val="-7"/>
              </w:rPr>
              <w:t xml:space="preserve"> </w:t>
            </w:r>
            <w:r>
              <w:t>of</w:t>
            </w:r>
            <w:r>
              <w:rPr>
                <w:spacing w:val="-7"/>
              </w:rPr>
              <w:t xml:space="preserve"> </w:t>
            </w:r>
            <w:r>
              <w:t>medical</w:t>
            </w:r>
            <w:r>
              <w:rPr>
                <w:spacing w:val="-7"/>
              </w:rPr>
              <w:t xml:space="preserve"> </w:t>
            </w:r>
            <w:r>
              <w:t>history,</w:t>
            </w:r>
            <w:r>
              <w:rPr>
                <w:spacing w:val="-8"/>
              </w:rPr>
              <w:t xml:space="preserve"> </w:t>
            </w:r>
            <w:r>
              <w:t>clinical evaluation, radiographic procedures, endoscopic</w:t>
            </w:r>
            <w:r>
              <w:rPr>
                <w:spacing w:val="-11"/>
              </w:rPr>
              <w:t xml:space="preserve"> </w:t>
            </w:r>
            <w:r>
              <w:t>and</w:t>
            </w:r>
            <w:r>
              <w:rPr>
                <w:spacing w:val="-14"/>
              </w:rPr>
              <w:t xml:space="preserve"> </w:t>
            </w:r>
            <w:r>
              <w:t>laboratory</w:t>
            </w:r>
            <w:r>
              <w:rPr>
                <w:spacing w:val="-14"/>
              </w:rPr>
              <w:t xml:space="preserve"> </w:t>
            </w:r>
            <w:r>
              <w:t>evaluation</w:t>
            </w:r>
            <w:r>
              <w:rPr>
                <w:spacing w:val="-13"/>
              </w:rPr>
              <w:t xml:space="preserve"> </w:t>
            </w:r>
            <w:r>
              <w:t>in</w:t>
            </w:r>
            <w:r>
              <w:rPr>
                <w:spacing w:val="-13"/>
              </w:rPr>
              <w:t xml:space="preserve"> </w:t>
            </w:r>
            <w:r>
              <w:t xml:space="preserve">the </w:t>
            </w:r>
            <w:r>
              <w:rPr>
                <w:spacing w:val="-2"/>
              </w:rPr>
              <w:t>diagnosis</w:t>
            </w:r>
          </w:p>
          <w:p w14:paraId="70143D9B" w14:textId="77777777" w:rsidR="000B7F42" w:rsidRDefault="00000000">
            <w:pPr>
              <w:pStyle w:val="TableParagraph"/>
              <w:numPr>
                <w:ilvl w:val="0"/>
                <w:numId w:val="236"/>
              </w:numPr>
              <w:tabs>
                <w:tab w:val="left" w:pos="472"/>
              </w:tabs>
              <w:spacing w:before="1"/>
              <w:ind w:right="606"/>
            </w:pPr>
            <w:r>
              <w:rPr>
                <w:noProof/>
              </w:rPr>
              <mc:AlternateContent>
                <mc:Choice Requires="wpg">
                  <w:drawing>
                    <wp:anchor distT="0" distB="0" distL="0" distR="0" simplePos="0" relativeHeight="479259648" behindDoc="1" locked="0" layoutInCell="1" allowOverlap="1" wp14:anchorId="4EBFA80C" wp14:editId="299EA2F6">
                      <wp:simplePos x="0" y="0"/>
                      <wp:positionH relativeFrom="column">
                        <wp:posOffset>-516969</wp:posOffset>
                      </wp:positionH>
                      <wp:positionV relativeFrom="paragraph">
                        <wp:posOffset>-212275</wp:posOffset>
                      </wp:positionV>
                      <wp:extent cx="4225290" cy="414972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49" name="Image 249"/>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1A39517" id="Group 248" o:spid="_x0000_s1026" style="position:absolute;margin-left:-40.7pt;margin-top:-16.7pt;width:332.7pt;height:326.75pt;z-index:-24056832;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mZ9T44QAAAAsBAAAPAAAAZHJzL2Rv&#10;d25yZXYueG1sTI9Ba8JAEIXvhf6HZQq96SZGJaTZiEjbkxSqhdLbmh2TYHY2ZNck/vtOT/X2HvPx&#10;5r18M9lWDNj7xpGCeB6BQCqdaahS8HV8m6UgfNBkdOsIFdzQw6Z4fMh1ZtxInzgcQiU4hHymFdQh&#10;dJmUvqzRaj93HRLfzq63OrDtK2l6PXK4beUiitbS6ob4Q6073NVYXg5Xq+B91OM2iV+H/eW8u/0c&#10;Vx/f+xiVen6ati8gAk7hH4a/+lwdCu50clcyXrQKZmm8ZJRFkrBgYpUued1JwXoRxSCLXN5vKH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">
                      <v:shape id="Image 249"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">
                        <v:imagedata r:id="rId10" o:title=""/>
                      </v:shape>
                    </v:group>
                  </w:pict>
                </mc:Fallback>
              </mc:AlternateContent>
            </w:r>
            <w:r>
              <w:t>Formulate a proper management plan for patient</w:t>
            </w:r>
            <w:r>
              <w:rPr>
                <w:spacing w:val="-10"/>
              </w:rPr>
              <w:t xml:space="preserve"> </w:t>
            </w:r>
            <w:r>
              <w:t>based</w:t>
            </w:r>
            <w:r>
              <w:rPr>
                <w:spacing w:val="-13"/>
              </w:rPr>
              <w:t xml:space="preserve"> </w:t>
            </w:r>
            <w:r>
              <w:t>on</w:t>
            </w:r>
            <w:r>
              <w:rPr>
                <w:spacing w:val="-11"/>
              </w:rPr>
              <w:t xml:space="preserve"> </w:t>
            </w:r>
            <w:r>
              <w:t>stage</w:t>
            </w:r>
            <w:r>
              <w:rPr>
                <w:spacing w:val="-10"/>
              </w:rPr>
              <w:t xml:space="preserve"> </w:t>
            </w:r>
            <w:r>
              <w:t>and</w:t>
            </w:r>
            <w:r>
              <w:rPr>
                <w:spacing w:val="-14"/>
              </w:rPr>
              <w:t xml:space="preserve"> </w:t>
            </w:r>
            <w:r>
              <w:t>grade</w:t>
            </w:r>
            <w:r>
              <w:rPr>
                <w:spacing w:val="-10"/>
              </w:rPr>
              <w:t xml:space="preserve"> </w:t>
            </w:r>
            <w:r>
              <w:t>of</w:t>
            </w:r>
            <w:r>
              <w:rPr>
                <w:spacing w:val="-13"/>
              </w:rPr>
              <w:t xml:space="preserve"> </w:t>
            </w:r>
            <w:r>
              <w:t>cancer</w:t>
            </w:r>
          </w:p>
          <w:p w14:paraId="538C628A" w14:textId="77777777" w:rsidR="000B7F42" w:rsidRDefault="00000000">
            <w:pPr>
              <w:pStyle w:val="TableParagraph"/>
              <w:numPr>
                <w:ilvl w:val="0"/>
                <w:numId w:val="236"/>
              </w:numPr>
              <w:tabs>
                <w:tab w:val="left" w:pos="472"/>
              </w:tabs>
              <w:spacing w:line="254" w:lineRule="auto"/>
              <w:ind w:right="461"/>
              <w:jc w:val="both"/>
            </w:pPr>
            <w:r>
              <w:t>Describe the various treatment options for patients with esophageal cancer, including pre- and post-operative chemo radiation.</w:t>
            </w:r>
          </w:p>
        </w:tc>
        <w:tc>
          <w:tcPr>
            <w:tcW w:w="2615" w:type="dxa"/>
          </w:tcPr>
          <w:p w14:paraId="4BAD19BB" w14:textId="77777777" w:rsidR="000B7F42" w:rsidRDefault="00000000">
            <w:pPr>
              <w:pStyle w:val="TableParagraph"/>
              <w:numPr>
                <w:ilvl w:val="0"/>
                <w:numId w:val="235"/>
              </w:numPr>
              <w:tabs>
                <w:tab w:val="left" w:pos="311"/>
                <w:tab w:val="left" w:pos="313"/>
              </w:tabs>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ca esophagus</w:t>
            </w:r>
          </w:p>
          <w:p w14:paraId="4AC0ED5B" w14:textId="77777777" w:rsidR="000B7F42" w:rsidRDefault="00000000">
            <w:pPr>
              <w:pStyle w:val="TableParagraph"/>
              <w:numPr>
                <w:ilvl w:val="0"/>
                <w:numId w:val="235"/>
              </w:numPr>
              <w:tabs>
                <w:tab w:val="left" w:pos="311"/>
                <w:tab w:val="left" w:pos="313"/>
              </w:tabs>
              <w:ind w:right="832"/>
            </w:pPr>
            <w:r>
              <w:t>Perform</w:t>
            </w:r>
            <w:r>
              <w:rPr>
                <w:spacing w:val="-2"/>
              </w:rPr>
              <w:t xml:space="preserve"> </w:t>
            </w:r>
            <w:r>
              <w:t xml:space="preserve">clinical </w:t>
            </w:r>
            <w:r>
              <w:rPr>
                <w:spacing w:val="-2"/>
              </w:rPr>
              <w:t>examination</w:t>
            </w:r>
            <w:r>
              <w:rPr>
                <w:spacing w:val="-14"/>
              </w:rPr>
              <w:t xml:space="preserve"> </w:t>
            </w:r>
            <w:r>
              <w:rPr>
                <w:spacing w:val="-2"/>
              </w:rPr>
              <w:t>of</w:t>
            </w:r>
            <w:r>
              <w:rPr>
                <w:spacing w:val="-12"/>
              </w:rPr>
              <w:t xml:space="preserve"> </w:t>
            </w:r>
            <w:r>
              <w:rPr>
                <w:spacing w:val="-2"/>
              </w:rPr>
              <w:t xml:space="preserve">a </w:t>
            </w:r>
            <w:r>
              <w:t xml:space="preserve">patient with ca </w:t>
            </w:r>
            <w:r>
              <w:rPr>
                <w:spacing w:val="-2"/>
              </w:rPr>
              <w:t>esophagus</w:t>
            </w:r>
          </w:p>
          <w:p w14:paraId="665E8E67" w14:textId="77777777" w:rsidR="000B7F42" w:rsidRDefault="00000000">
            <w:pPr>
              <w:pStyle w:val="TableParagraph"/>
              <w:numPr>
                <w:ilvl w:val="0"/>
                <w:numId w:val="235"/>
              </w:numPr>
              <w:tabs>
                <w:tab w:val="left" w:pos="311"/>
                <w:tab w:val="left" w:pos="313"/>
              </w:tabs>
              <w:ind w:right="614"/>
            </w:pPr>
            <w:r>
              <w:rPr>
                <w:spacing w:val="-2"/>
              </w:rPr>
              <w:t>Counsel</w:t>
            </w:r>
            <w:r>
              <w:rPr>
                <w:spacing w:val="-13"/>
              </w:rPr>
              <w:t xml:space="preserve"> </w:t>
            </w:r>
            <w:r>
              <w:rPr>
                <w:spacing w:val="-2"/>
              </w:rPr>
              <w:t>the</w:t>
            </w:r>
            <w:r>
              <w:rPr>
                <w:spacing w:val="-12"/>
              </w:rPr>
              <w:t xml:space="preserve"> </w:t>
            </w:r>
            <w:r>
              <w:rPr>
                <w:spacing w:val="-2"/>
              </w:rPr>
              <w:t xml:space="preserve">patient </w:t>
            </w:r>
            <w:r>
              <w:t xml:space="preserve">about the poor prognosis of the </w:t>
            </w:r>
            <w:r>
              <w:rPr>
                <w:spacing w:val="-2"/>
              </w:rPr>
              <w:t>diseases</w:t>
            </w:r>
          </w:p>
          <w:p w14:paraId="5489F728" w14:textId="77777777" w:rsidR="000B7F42" w:rsidRDefault="000B7F42">
            <w:pPr>
              <w:pStyle w:val="TableParagraph"/>
              <w:numPr>
                <w:ilvl w:val="0"/>
                <w:numId w:val="235"/>
              </w:numPr>
              <w:tabs>
                <w:tab w:val="left" w:pos="210"/>
              </w:tabs>
              <w:spacing w:line="269" w:lineRule="exact"/>
              <w:ind w:left="210" w:hanging="99"/>
              <w:rPr>
                <w:rFonts w:ascii="Symbol" w:hAnsi="Symbol"/>
              </w:rPr>
            </w:pPr>
          </w:p>
        </w:tc>
        <w:tc>
          <w:tcPr>
            <w:tcW w:w="1530" w:type="dxa"/>
          </w:tcPr>
          <w:p w14:paraId="4BDBAF65" w14:textId="77777777" w:rsidR="000B7F42" w:rsidRDefault="00000000">
            <w:pPr>
              <w:pStyle w:val="TableParagraph"/>
              <w:spacing w:before="1" w:line="259" w:lineRule="auto"/>
              <w:ind w:left="111"/>
            </w:pPr>
            <w:r>
              <w:t xml:space="preserve">Lecture &amp; </w:t>
            </w:r>
            <w:r>
              <w:rPr>
                <w:spacing w:val="-2"/>
              </w:rPr>
              <w:t xml:space="preserve">bedside </w:t>
            </w:r>
            <w:r>
              <w:rPr>
                <w:spacing w:val="-4"/>
              </w:rPr>
              <w:t>teaching/SDL</w:t>
            </w:r>
          </w:p>
        </w:tc>
        <w:tc>
          <w:tcPr>
            <w:tcW w:w="1535" w:type="dxa"/>
          </w:tcPr>
          <w:p w14:paraId="45E484D1" w14:textId="77777777" w:rsidR="000B7F42" w:rsidRDefault="00000000">
            <w:pPr>
              <w:pStyle w:val="TableParagraph"/>
              <w:spacing w:before="5"/>
              <w:ind w:left="110"/>
            </w:pPr>
            <w:r>
              <w:rPr>
                <w:spacing w:val="-2"/>
              </w:rPr>
              <w:t>MCQ/SEQ/SA</w:t>
            </w:r>
          </w:p>
          <w:p w14:paraId="6AC81892"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615EA194" w14:textId="77777777">
        <w:trPr>
          <w:trHeight w:val="2184"/>
        </w:trPr>
        <w:tc>
          <w:tcPr>
            <w:tcW w:w="1798" w:type="dxa"/>
            <w:vMerge/>
            <w:tcBorders>
              <w:top w:val="nil"/>
            </w:tcBorders>
          </w:tcPr>
          <w:p w14:paraId="193D7C6A" w14:textId="77777777" w:rsidR="000B7F42" w:rsidRDefault="000B7F42">
            <w:pPr>
              <w:rPr>
                <w:sz w:val="2"/>
                <w:szCs w:val="2"/>
              </w:rPr>
            </w:pPr>
          </w:p>
        </w:tc>
        <w:tc>
          <w:tcPr>
            <w:tcW w:w="3332" w:type="dxa"/>
          </w:tcPr>
          <w:p w14:paraId="66DAA6B4" w14:textId="77777777" w:rsidR="000B7F42" w:rsidRDefault="00000000">
            <w:pPr>
              <w:pStyle w:val="TableParagraph"/>
              <w:spacing w:before="5"/>
              <w:ind w:left="112"/>
            </w:pPr>
            <w:proofErr w:type="spellStart"/>
            <w:r>
              <w:t>Oesophageal</w:t>
            </w:r>
            <w:proofErr w:type="spellEnd"/>
            <w:r>
              <w:rPr>
                <w:spacing w:val="-13"/>
              </w:rPr>
              <w:t xml:space="preserve"> </w:t>
            </w:r>
            <w:r>
              <w:t>motility</w:t>
            </w:r>
            <w:r>
              <w:rPr>
                <w:spacing w:val="-12"/>
              </w:rPr>
              <w:t xml:space="preserve"> </w:t>
            </w:r>
            <w:r>
              <w:rPr>
                <w:spacing w:val="-2"/>
              </w:rPr>
              <w:t>disorders</w:t>
            </w:r>
          </w:p>
        </w:tc>
        <w:tc>
          <w:tcPr>
            <w:tcW w:w="4772" w:type="dxa"/>
          </w:tcPr>
          <w:p w14:paraId="6D3A2A12" w14:textId="77777777" w:rsidR="000B7F42" w:rsidRDefault="00000000">
            <w:pPr>
              <w:pStyle w:val="TableParagraph"/>
              <w:numPr>
                <w:ilvl w:val="0"/>
                <w:numId w:val="234"/>
              </w:numPr>
              <w:tabs>
                <w:tab w:val="left" w:pos="472"/>
              </w:tabs>
              <w:ind w:right="241"/>
            </w:pPr>
            <w:r>
              <w:t>Relate abnormalities of anatomy and physiology</w:t>
            </w:r>
            <w:r>
              <w:rPr>
                <w:spacing w:val="-14"/>
              </w:rPr>
              <w:t xml:space="preserve"> </w:t>
            </w:r>
            <w:r>
              <w:t>of</w:t>
            </w:r>
            <w:r>
              <w:rPr>
                <w:spacing w:val="-12"/>
              </w:rPr>
              <w:t xml:space="preserve"> </w:t>
            </w:r>
            <w:r>
              <w:t>esophagus</w:t>
            </w:r>
            <w:r>
              <w:rPr>
                <w:spacing w:val="-11"/>
              </w:rPr>
              <w:t xml:space="preserve"> </w:t>
            </w:r>
            <w:r>
              <w:t>to</w:t>
            </w:r>
            <w:r>
              <w:rPr>
                <w:spacing w:val="-14"/>
              </w:rPr>
              <w:t xml:space="preserve"> </w:t>
            </w:r>
            <w:r>
              <w:t>etiology</w:t>
            </w:r>
            <w:r>
              <w:rPr>
                <w:spacing w:val="-10"/>
              </w:rPr>
              <w:t xml:space="preserve"> </w:t>
            </w:r>
            <w:r>
              <w:t>and</w:t>
            </w:r>
            <w:r>
              <w:rPr>
                <w:spacing w:val="-14"/>
              </w:rPr>
              <w:t xml:space="preserve"> </w:t>
            </w:r>
            <w:r>
              <w:t>types of motility disorders</w:t>
            </w:r>
          </w:p>
          <w:p w14:paraId="6B6CD6D8" w14:textId="77777777" w:rsidR="000B7F42" w:rsidRDefault="00000000">
            <w:pPr>
              <w:pStyle w:val="TableParagraph"/>
              <w:numPr>
                <w:ilvl w:val="0"/>
                <w:numId w:val="234"/>
              </w:numPr>
              <w:tabs>
                <w:tab w:val="left" w:pos="472"/>
              </w:tabs>
              <w:ind w:right="670"/>
            </w:pPr>
            <w:r>
              <w:t>generate</w:t>
            </w:r>
            <w:r>
              <w:rPr>
                <w:spacing w:val="-14"/>
              </w:rPr>
              <w:t xml:space="preserve"> </w:t>
            </w:r>
            <w:r>
              <w:t>differential</w:t>
            </w:r>
            <w:r>
              <w:rPr>
                <w:spacing w:val="-14"/>
              </w:rPr>
              <w:t xml:space="preserve"> </w:t>
            </w:r>
            <w:r>
              <w:t>diagnosis</w:t>
            </w:r>
            <w:r>
              <w:rPr>
                <w:spacing w:val="-14"/>
              </w:rPr>
              <w:t xml:space="preserve"> </w:t>
            </w:r>
            <w:r>
              <w:t>of</w:t>
            </w:r>
            <w:r>
              <w:rPr>
                <w:spacing w:val="-13"/>
              </w:rPr>
              <w:t xml:space="preserve"> </w:t>
            </w:r>
            <w:r>
              <w:t>motility disorders based on signs and symptoms.</w:t>
            </w:r>
          </w:p>
          <w:p w14:paraId="497B024C" w14:textId="77777777" w:rsidR="000B7F42" w:rsidRDefault="00000000">
            <w:pPr>
              <w:pStyle w:val="TableParagraph"/>
              <w:numPr>
                <w:ilvl w:val="0"/>
                <w:numId w:val="234"/>
              </w:numPr>
              <w:tabs>
                <w:tab w:val="left" w:pos="472"/>
              </w:tabs>
              <w:spacing w:line="252" w:lineRule="auto"/>
              <w:ind w:right="431"/>
            </w:pPr>
            <w:r>
              <w:t>Propose</w:t>
            </w:r>
            <w:r>
              <w:rPr>
                <w:spacing w:val="-14"/>
              </w:rPr>
              <w:t xml:space="preserve"> </w:t>
            </w:r>
            <w:r>
              <w:t>diagnostic</w:t>
            </w:r>
            <w:r>
              <w:rPr>
                <w:spacing w:val="-14"/>
              </w:rPr>
              <w:t xml:space="preserve"> </w:t>
            </w:r>
            <w:r>
              <w:t>and</w:t>
            </w:r>
            <w:r>
              <w:rPr>
                <w:spacing w:val="-14"/>
              </w:rPr>
              <w:t xml:space="preserve"> </w:t>
            </w:r>
            <w:r>
              <w:t>management</w:t>
            </w:r>
            <w:r>
              <w:rPr>
                <w:spacing w:val="-13"/>
              </w:rPr>
              <w:t xml:space="preserve"> </w:t>
            </w:r>
            <w:r>
              <w:t>plan</w:t>
            </w:r>
            <w:r>
              <w:rPr>
                <w:spacing w:val="-14"/>
              </w:rPr>
              <w:t xml:space="preserve"> </w:t>
            </w:r>
            <w:r>
              <w:t>of patient using conventional and newer treatment modalities</w:t>
            </w:r>
          </w:p>
        </w:tc>
        <w:tc>
          <w:tcPr>
            <w:tcW w:w="2615" w:type="dxa"/>
          </w:tcPr>
          <w:p w14:paraId="0F13F1C2" w14:textId="77777777" w:rsidR="000B7F42" w:rsidRDefault="00000000">
            <w:pPr>
              <w:pStyle w:val="TableParagraph"/>
              <w:numPr>
                <w:ilvl w:val="0"/>
                <w:numId w:val="233"/>
              </w:numPr>
              <w:tabs>
                <w:tab w:val="left" w:pos="313"/>
              </w:tabs>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motility disorders</w:t>
            </w:r>
          </w:p>
          <w:p w14:paraId="0B2E5248" w14:textId="77777777" w:rsidR="000B7F42" w:rsidRDefault="00000000">
            <w:pPr>
              <w:pStyle w:val="TableParagraph"/>
              <w:numPr>
                <w:ilvl w:val="0"/>
                <w:numId w:val="233"/>
              </w:numPr>
              <w:tabs>
                <w:tab w:val="left" w:pos="313"/>
              </w:tabs>
              <w:ind w:right="515"/>
            </w:pPr>
            <w:r>
              <w:t xml:space="preserve">Perform clinical examination of a </w:t>
            </w:r>
            <w:r>
              <w:rPr>
                <w:spacing w:val="-2"/>
              </w:rPr>
              <w:t>patient</w:t>
            </w:r>
            <w:r>
              <w:rPr>
                <w:spacing w:val="-10"/>
              </w:rPr>
              <w:t xml:space="preserve"> </w:t>
            </w:r>
            <w:r>
              <w:rPr>
                <w:spacing w:val="-2"/>
              </w:rPr>
              <w:t>with</w:t>
            </w:r>
            <w:r>
              <w:rPr>
                <w:spacing w:val="-13"/>
              </w:rPr>
              <w:t xml:space="preserve"> </w:t>
            </w:r>
            <w:r>
              <w:rPr>
                <w:spacing w:val="-2"/>
              </w:rPr>
              <w:t>motility disorders</w:t>
            </w:r>
          </w:p>
        </w:tc>
        <w:tc>
          <w:tcPr>
            <w:tcW w:w="1530" w:type="dxa"/>
          </w:tcPr>
          <w:p w14:paraId="0B174D7B" w14:textId="77777777" w:rsidR="000B7F42" w:rsidRDefault="00000000">
            <w:pPr>
              <w:pStyle w:val="TableParagraph"/>
              <w:spacing w:before="5"/>
              <w:ind w:left="111"/>
            </w:pPr>
            <w:r>
              <w:rPr>
                <w:spacing w:val="-2"/>
              </w:rPr>
              <w:t>Lecture/SDL</w:t>
            </w:r>
          </w:p>
        </w:tc>
        <w:tc>
          <w:tcPr>
            <w:tcW w:w="1535" w:type="dxa"/>
          </w:tcPr>
          <w:p w14:paraId="18041970" w14:textId="77777777" w:rsidR="000B7F42" w:rsidRDefault="00000000">
            <w:pPr>
              <w:pStyle w:val="TableParagraph"/>
              <w:spacing w:before="5"/>
              <w:ind w:left="110"/>
            </w:pPr>
            <w:r>
              <w:rPr>
                <w:spacing w:val="-2"/>
              </w:rPr>
              <w:t>MCQ/SEQ/SA</w:t>
            </w:r>
          </w:p>
          <w:p w14:paraId="7050A88A"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50C60DF9" w14:textId="77777777">
        <w:trPr>
          <w:trHeight w:val="2745"/>
        </w:trPr>
        <w:tc>
          <w:tcPr>
            <w:tcW w:w="1798" w:type="dxa"/>
          </w:tcPr>
          <w:p w14:paraId="066996E4" w14:textId="77777777" w:rsidR="000B7F42" w:rsidRDefault="00000000">
            <w:pPr>
              <w:pStyle w:val="TableParagraph"/>
              <w:spacing w:before="5"/>
              <w:ind w:left="112"/>
              <w:rPr>
                <w:b/>
              </w:rPr>
            </w:pPr>
            <w:r>
              <w:rPr>
                <w:b/>
              </w:rPr>
              <w:t>Tumors</w:t>
            </w:r>
            <w:r>
              <w:rPr>
                <w:b/>
                <w:spacing w:val="-5"/>
              </w:rPr>
              <w:t xml:space="preserve"> </w:t>
            </w:r>
            <w:r>
              <w:rPr>
                <w:b/>
                <w:spacing w:val="-2"/>
              </w:rPr>
              <w:t>lungs</w:t>
            </w:r>
          </w:p>
        </w:tc>
        <w:tc>
          <w:tcPr>
            <w:tcW w:w="3332" w:type="dxa"/>
          </w:tcPr>
          <w:p w14:paraId="1BCE606D" w14:textId="77777777" w:rsidR="000B7F42" w:rsidRDefault="00000000">
            <w:pPr>
              <w:pStyle w:val="TableParagraph"/>
              <w:spacing w:before="5"/>
              <w:ind w:left="112"/>
            </w:pPr>
            <w:r>
              <w:t>Ca</w:t>
            </w:r>
            <w:r>
              <w:rPr>
                <w:spacing w:val="-3"/>
              </w:rPr>
              <w:t xml:space="preserve"> </w:t>
            </w:r>
            <w:r>
              <w:rPr>
                <w:spacing w:val="-4"/>
              </w:rPr>
              <w:t>Lung</w:t>
            </w:r>
          </w:p>
          <w:p w14:paraId="575606E5" w14:textId="77777777" w:rsidR="000B7F42" w:rsidRDefault="000B7F42">
            <w:pPr>
              <w:pStyle w:val="TableParagraph"/>
              <w:rPr>
                <w:b/>
              </w:rPr>
            </w:pPr>
          </w:p>
          <w:p w14:paraId="1A535C1B" w14:textId="77777777" w:rsidR="000B7F42" w:rsidRDefault="000B7F42">
            <w:pPr>
              <w:pStyle w:val="TableParagraph"/>
              <w:spacing w:before="103"/>
              <w:rPr>
                <w:b/>
              </w:rPr>
            </w:pPr>
          </w:p>
          <w:p w14:paraId="0B013447" w14:textId="77777777" w:rsidR="000B7F42" w:rsidRDefault="00000000">
            <w:pPr>
              <w:pStyle w:val="TableParagraph"/>
              <w:spacing w:line="259" w:lineRule="auto"/>
              <w:ind w:left="112" w:right="212"/>
            </w:pPr>
            <w:r>
              <w:t>Modalities</w:t>
            </w:r>
            <w:r>
              <w:rPr>
                <w:spacing w:val="-14"/>
              </w:rPr>
              <w:t xml:space="preserve"> </w:t>
            </w:r>
            <w:r>
              <w:t>of</w:t>
            </w:r>
            <w:r>
              <w:rPr>
                <w:spacing w:val="-14"/>
              </w:rPr>
              <w:t xml:space="preserve"> </w:t>
            </w:r>
            <w:r>
              <w:t>treatment</w:t>
            </w:r>
            <w:r>
              <w:rPr>
                <w:spacing w:val="-13"/>
              </w:rPr>
              <w:t xml:space="preserve"> </w:t>
            </w:r>
            <w:r>
              <w:t>including radiotherapy, chemotherapy, surgical</w:t>
            </w:r>
            <w:r>
              <w:rPr>
                <w:spacing w:val="-14"/>
              </w:rPr>
              <w:t xml:space="preserve"> </w:t>
            </w:r>
            <w:r>
              <w:t>and</w:t>
            </w:r>
            <w:r>
              <w:rPr>
                <w:spacing w:val="-14"/>
              </w:rPr>
              <w:t xml:space="preserve"> </w:t>
            </w:r>
            <w:r>
              <w:t>neo</w:t>
            </w:r>
            <w:r>
              <w:rPr>
                <w:spacing w:val="-14"/>
              </w:rPr>
              <w:t xml:space="preserve"> </w:t>
            </w:r>
            <w:r>
              <w:t>adjuvant</w:t>
            </w:r>
            <w:r>
              <w:rPr>
                <w:spacing w:val="-13"/>
              </w:rPr>
              <w:t xml:space="preserve"> </w:t>
            </w:r>
            <w:r>
              <w:t>therapy</w:t>
            </w:r>
          </w:p>
        </w:tc>
        <w:tc>
          <w:tcPr>
            <w:tcW w:w="4772" w:type="dxa"/>
          </w:tcPr>
          <w:p w14:paraId="483F51AC" w14:textId="77777777" w:rsidR="000B7F42" w:rsidRDefault="00000000">
            <w:pPr>
              <w:pStyle w:val="TableParagraph"/>
              <w:numPr>
                <w:ilvl w:val="0"/>
                <w:numId w:val="232"/>
              </w:numPr>
              <w:tabs>
                <w:tab w:val="left" w:pos="455"/>
              </w:tabs>
              <w:ind w:right="531"/>
            </w:pPr>
            <w:r>
              <w:t>identify</w:t>
            </w:r>
            <w:r>
              <w:rPr>
                <w:spacing w:val="-11"/>
              </w:rPr>
              <w:t xml:space="preserve"> </w:t>
            </w:r>
            <w:r>
              <w:t>the</w:t>
            </w:r>
            <w:r>
              <w:rPr>
                <w:spacing w:val="-9"/>
              </w:rPr>
              <w:t xml:space="preserve"> </w:t>
            </w:r>
            <w:r>
              <w:t>causes</w:t>
            </w:r>
            <w:r>
              <w:rPr>
                <w:spacing w:val="-9"/>
              </w:rPr>
              <w:t xml:space="preserve"> </w:t>
            </w:r>
            <w:r>
              <w:t>and</w:t>
            </w:r>
            <w:r>
              <w:rPr>
                <w:spacing w:val="-11"/>
              </w:rPr>
              <w:t xml:space="preserve"> </w:t>
            </w:r>
            <w:r>
              <w:t>risk</w:t>
            </w:r>
            <w:r>
              <w:rPr>
                <w:spacing w:val="-13"/>
              </w:rPr>
              <w:t xml:space="preserve"> </w:t>
            </w:r>
            <w:r>
              <w:t>factors</w:t>
            </w:r>
            <w:r>
              <w:rPr>
                <w:spacing w:val="-9"/>
              </w:rPr>
              <w:t xml:space="preserve"> </w:t>
            </w:r>
            <w:r>
              <w:t>for</w:t>
            </w:r>
            <w:r>
              <w:rPr>
                <w:spacing w:val="-10"/>
              </w:rPr>
              <w:t xml:space="preserve"> </w:t>
            </w:r>
            <w:r>
              <w:t xml:space="preserve">lung </w:t>
            </w:r>
            <w:r>
              <w:rPr>
                <w:spacing w:val="-2"/>
              </w:rPr>
              <w:t>cancer</w:t>
            </w:r>
          </w:p>
          <w:p w14:paraId="402D1112" w14:textId="77777777" w:rsidR="000B7F42" w:rsidRDefault="00000000">
            <w:pPr>
              <w:pStyle w:val="TableParagraph"/>
              <w:numPr>
                <w:ilvl w:val="0"/>
                <w:numId w:val="232"/>
              </w:numPr>
              <w:tabs>
                <w:tab w:val="left" w:pos="455"/>
              </w:tabs>
              <w:ind w:right="255"/>
            </w:pPr>
            <w:r>
              <w:t>Advocate</w:t>
            </w:r>
            <w:r>
              <w:rPr>
                <w:spacing w:val="-14"/>
              </w:rPr>
              <w:t xml:space="preserve"> </w:t>
            </w:r>
            <w:r>
              <w:t>measures</w:t>
            </w:r>
            <w:r>
              <w:rPr>
                <w:spacing w:val="-14"/>
              </w:rPr>
              <w:t xml:space="preserve"> </w:t>
            </w:r>
            <w:r>
              <w:t>and</w:t>
            </w:r>
            <w:r>
              <w:rPr>
                <w:spacing w:val="-14"/>
              </w:rPr>
              <w:t xml:space="preserve"> </w:t>
            </w:r>
            <w:r>
              <w:t>guidelines</w:t>
            </w:r>
            <w:r>
              <w:rPr>
                <w:spacing w:val="-13"/>
              </w:rPr>
              <w:t xml:space="preserve"> </w:t>
            </w:r>
            <w:r>
              <w:t>to</w:t>
            </w:r>
            <w:r>
              <w:rPr>
                <w:spacing w:val="-14"/>
              </w:rPr>
              <w:t xml:space="preserve"> </w:t>
            </w:r>
            <w:r>
              <w:t xml:space="preserve">decrease risk for developing lung cancer and its </w:t>
            </w:r>
            <w:r>
              <w:rPr>
                <w:spacing w:val="-2"/>
              </w:rPr>
              <w:t>screening</w:t>
            </w:r>
          </w:p>
          <w:p w14:paraId="1BF4B45C" w14:textId="77777777" w:rsidR="000B7F42" w:rsidRDefault="00000000">
            <w:pPr>
              <w:pStyle w:val="TableParagraph"/>
              <w:numPr>
                <w:ilvl w:val="0"/>
                <w:numId w:val="232"/>
              </w:numPr>
              <w:tabs>
                <w:tab w:val="left" w:pos="455"/>
              </w:tabs>
              <w:spacing w:before="3"/>
            </w:pPr>
            <w:r>
              <w:t>Discuss</w:t>
            </w:r>
            <w:r>
              <w:rPr>
                <w:spacing w:val="-8"/>
              </w:rPr>
              <w:t xml:space="preserve"> </w:t>
            </w:r>
            <w:r>
              <w:t>the</w:t>
            </w:r>
            <w:r>
              <w:rPr>
                <w:spacing w:val="-6"/>
              </w:rPr>
              <w:t xml:space="preserve"> </w:t>
            </w:r>
            <w:r>
              <w:t>prognostic</w:t>
            </w:r>
            <w:r>
              <w:rPr>
                <w:spacing w:val="-8"/>
              </w:rPr>
              <w:t xml:space="preserve"> </w:t>
            </w:r>
            <w:r>
              <w:t>factors</w:t>
            </w:r>
            <w:r>
              <w:rPr>
                <w:spacing w:val="-8"/>
              </w:rPr>
              <w:t xml:space="preserve"> </w:t>
            </w:r>
            <w:r>
              <w:t>of</w:t>
            </w:r>
            <w:r>
              <w:rPr>
                <w:spacing w:val="-6"/>
              </w:rPr>
              <w:t xml:space="preserve"> </w:t>
            </w:r>
            <w:r>
              <w:t>Ca</w:t>
            </w:r>
            <w:r>
              <w:rPr>
                <w:spacing w:val="-8"/>
              </w:rPr>
              <w:t xml:space="preserve"> </w:t>
            </w:r>
            <w:r>
              <w:rPr>
                <w:spacing w:val="-4"/>
              </w:rPr>
              <w:t>lung.</w:t>
            </w:r>
          </w:p>
          <w:p w14:paraId="15B7F894" w14:textId="77777777" w:rsidR="000B7F42" w:rsidRDefault="00000000">
            <w:pPr>
              <w:pStyle w:val="TableParagraph"/>
              <w:numPr>
                <w:ilvl w:val="0"/>
                <w:numId w:val="232"/>
              </w:numPr>
              <w:tabs>
                <w:tab w:val="left" w:pos="455"/>
              </w:tabs>
              <w:spacing w:before="6"/>
              <w:ind w:right="481"/>
            </w:pPr>
            <w:r>
              <w:t>Classify</w:t>
            </w:r>
            <w:r>
              <w:rPr>
                <w:spacing w:val="-13"/>
              </w:rPr>
              <w:t xml:space="preserve"> </w:t>
            </w:r>
            <w:r>
              <w:t>tumors</w:t>
            </w:r>
            <w:r>
              <w:rPr>
                <w:spacing w:val="-10"/>
              </w:rPr>
              <w:t xml:space="preserve"> </w:t>
            </w:r>
            <w:r>
              <w:t>based</w:t>
            </w:r>
            <w:r>
              <w:rPr>
                <w:spacing w:val="-12"/>
              </w:rPr>
              <w:t xml:space="preserve"> </w:t>
            </w:r>
            <w:r>
              <w:t>on</w:t>
            </w:r>
            <w:r>
              <w:rPr>
                <w:spacing w:val="-14"/>
              </w:rPr>
              <w:t xml:space="preserve"> </w:t>
            </w:r>
            <w:r>
              <w:t>types,</w:t>
            </w:r>
            <w:r>
              <w:rPr>
                <w:spacing w:val="-10"/>
              </w:rPr>
              <w:t xml:space="preserve"> </w:t>
            </w:r>
            <w:r>
              <w:t>staging</w:t>
            </w:r>
            <w:r>
              <w:rPr>
                <w:spacing w:val="-13"/>
              </w:rPr>
              <w:t xml:space="preserve"> </w:t>
            </w:r>
            <w:r>
              <w:t xml:space="preserve">and </w:t>
            </w:r>
            <w:r>
              <w:rPr>
                <w:spacing w:val="-2"/>
              </w:rPr>
              <w:t>grading</w:t>
            </w:r>
          </w:p>
          <w:p w14:paraId="4DC8005C" w14:textId="77777777" w:rsidR="000B7F42" w:rsidRDefault="00000000">
            <w:pPr>
              <w:pStyle w:val="TableParagraph"/>
              <w:numPr>
                <w:ilvl w:val="0"/>
                <w:numId w:val="232"/>
              </w:numPr>
              <w:tabs>
                <w:tab w:val="left" w:pos="455"/>
              </w:tabs>
              <w:spacing w:before="1" w:line="254" w:lineRule="auto"/>
              <w:ind w:right="181"/>
            </w:pPr>
            <w:r>
              <w:t>justify</w:t>
            </w:r>
            <w:r>
              <w:rPr>
                <w:spacing w:val="-12"/>
              </w:rPr>
              <w:t xml:space="preserve"> </w:t>
            </w:r>
            <w:r>
              <w:t>the</w:t>
            </w:r>
            <w:r>
              <w:rPr>
                <w:spacing w:val="-12"/>
              </w:rPr>
              <w:t xml:space="preserve"> </w:t>
            </w:r>
            <w:r>
              <w:t>role</w:t>
            </w:r>
            <w:r>
              <w:rPr>
                <w:spacing w:val="-14"/>
              </w:rPr>
              <w:t xml:space="preserve"> </w:t>
            </w:r>
            <w:r>
              <w:t>of</w:t>
            </w:r>
            <w:r>
              <w:rPr>
                <w:spacing w:val="-12"/>
              </w:rPr>
              <w:t xml:space="preserve"> </w:t>
            </w:r>
            <w:r>
              <w:t>radiographic,</w:t>
            </w:r>
            <w:r>
              <w:rPr>
                <w:spacing w:val="-12"/>
              </w:rPr>
              <w:t xml:space="preserve"> </w:t>
            </w:r>
            <w:r>
              <w:t>endoscopic</w:t>
            </w:r>
            <w:r>
              <w:rPr>
                <w:spacing w:val="-14"/>
              </w:rPr>
              <w:t xml:space="preserve"> </w:t>
            </w:r>
            <w:r>
              <w:t>and laboratory evaluation in the diagnosis</w:t>
            </w:r>
          </w:p>
        </w:tc>
        <w:tc>
          <w:tcPr>
            <w:tcW w:w="2615" w:type="dxa"/>
          </w:tcPr>
          <w:p w14:paraId="0CC2A4EA" w14:textId="77777777" w:rsidR="000B7F42" w:rsidRDefault="00000000">
            <w:pPr>
              <w:pStyle w:val="TableParagraph"/>
              <w:numPr>
                <w:ilvl w:val="0"/>
                <w:numId w:val="231"/>
              </w:numPr>
              <w:tabs>
                <w:tab w:val="left" w:pos="313"/>
              </w:tabs>
              <w:ind w:right="17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Ca lung</w:t>
            </w:r>
          </w:p>
          <w:p w14:paraId="223D502B" w14:textId="77777777" w:rsidR="000B7F42" w:rsidRDefault="00000000">
            <w:pPr>
              <w:pStyle w:val="TableParagraph"/>
              <w:numPr>
                <w:ilvl w:val="0"/>
                <w:numId w:val="231"/>
              </w:numPr>
              <w:tabs>
                <w:tab w:val="left" w:pos="313"/>
              </w:tabs>
              <w:ind w:right="532"/>
            </w:pPr>
            <w:r>
              <w:t>Perform clinical examination of a patient</w:t>
            </w:r>
            <w:r>
              <w:rPr>
                <w:spacing w:val="-14"/>
              </w:rPr>
              <w:t xml:space="preserve"> </w:t>
            </w:r>
            <w:r>
              <w:t>with</w:t>
            </w:r>
            <w:r>
              <w:rPr>
                <w:spacing w:val="-14"/>
              </w:rPr>
              <w:t xml:space="preserve"> </w:t>
            </w:r>
            <w:r>
              <w:t>Ca</w:t>
            </w:r>
            <w:r>
              <w:rPr>
                <w:spacing w:val="-14"/>
              </w:rPr>
              <w:t xml:space="preserve"> </w:t>
            </w:r>
            <w:r>
              <w:t>lung</w:t>
            </w:r>
          </w:p>
        </w:tc>
        <w:tc>
          <w:tcPr>
            <w:tcW w:w="1530" w:type="dxa"/>
          </w:tcPr>
          <w:p w14:paraId="25394D13" w14:textId="77777777" w:rsidR="000B7F42" w:rsidRDefault="00000000">
            <w:pPr>
              <w:pStyle w:val="TableParagraph"/>
              <w:spacing w:before="1" w:line="259" w:lineRule="auto"/>
              <w:ind w:left="111"/>
            </w:pPr>
            <w:r>
              <w:t xml:space="preserve">Lecture &amp; </w:t>
            </w:r>
            <w:r>
              <w:rPr>
                <w:spacing w:val="-2"/>
              </w:rPr>
              <w:t xml:space="preserve">bedside </w:t>
            </w:r>
            <w:r>
              <w:rPr>
                <w:spacing w:val="-4"/>
              </w:rPr>
              <w:t>teaching/SDL</w:t>
            </w:r>
          </w:p>
        </w:tc>
        <w:tc>
          <w:tcPr>
            <w:tcW w:w="1535" w:type="dxa"/>
          </w:tcPr>
          <w:p w14:paraId="224EA85F" w14:textId="77777777" w:rsidR="000B7F42" w:rsidRDefault="00000000">
            <w:pPr>
              <w:pStyle w:val="TableParagraph"/>
              <w:spacing w:before="5"/>
              <w:ind w:left="110"/>
            </w:pPr>
            <w:r>
              <w:rPr>
                <w:spacing w:val="-2"/>
              </w:rPr>
              <w:t>MCQ/SEQ/SA</w:t>
            </w:r>
          </w:p>
          <w:p w14:paraId="3E9E0F84" w14:textId="77777777" w:rsidR="000B7F42" w:rsidRDefault="00000000">
            <w:pPr>
              <w:pStyle w:val="TableParagraph"/>
              <w:spacing w:before="31" w:line="259" w:lineRule="auto"/>
              <w:ind w:left="110" w:right="181"/>
            </w:pPr>
            <w:r>
              <w:rPr>
                <w:spacing w:val="-6"/>
              </w:rPr>
              <w:t xml:space="preserve">Q/ </w:t>
            </w:r>
            <w:r>
              <w:rPr>
                <w:spacing w:val="-2"/>
              </w:rPr>
              <w:t xml:space="preserve">OSPE/Long </w:t>
            </w:r>
            <w:r>
              <w:t xml:space="preserve">case/ short </w:t>
            </w:r>
            <w:r>
              <w:rPr>
                <w:spacing w:val="-4"/>
              </w:rPr>
              <w:t>case</w:t>
            </w:r>
          </w:p>
        </w:tc>
      </w:tr>
    </w:tbl>
    <w:p w14:paraId="5912ED2F"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46221B36" w14:textId="77777777" w:rsidR="000B7F42" w:rsidRDefault="00000000">
      <w:pPr>
        <w:pStyle w:val="BodyText"/>
        <w:spacing w:before="5"/>
        <w:rPr>
          <w:b/>
          <w:sz w:val="2"/>
        </w:rPr>
      </w:pPr>
      <w:r>
        <w:rPr>
          <w:b/>
          <w:noProof/>
          <w:sz w:val="2"/>
        </w:rPr>
        <w:lastRenderedPageBreak/>
        <w:drawing>
          <wp:anchor distT="0" distB="0" distL="0" distR="0" simplePos="0" relativeHeight="479260160" behindDoc="1" locked="0" layoutInCell="1" allowOverlap="1" wp14:anchorId="45DE7F99" wp14:editId="03D1EE52">
            <wp:simplePos x="0" y="0"/>
            <wp:positionH relativeFrom="page">
              <wp:posOffset>3247945</wp:posOffset>
            </wp:positionH>
            <wp:positionV relativeFrom="page">
              <wp:posOffset>1734773</wp:posOffset>
            </wp:positionV>
            <wp:extent cx="4204291" cy="4129563"/>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72"/>
        <w:gridCol w:w="2615"/>
        <w:gridCol w:w="1530"/>
        <w:gridCol w:w="1535"/>
      </w:tblGrid>
      <w:tr w:rsidR="000B7F42" w14:paraId="1086B6E9" w14:textId="77777777">
        <w:trPr>
          <w:trHeight w:val="1099"/>
        </w:trPr>
        <w:tc>
          <w:tcPr>
            <w:tcW w:w="1798" w:type="dxa"/>
          </w:tcPr>
          <w:p w14:paraId="257AB91D" w14:textId="77777777" w:rsidR="000B7F42" w:rsidRDefault="000B7F42">
            <w:pPr>
              <w:pStyle w:val="TableParagraph"/>
            </w:pPr>
          </w:p>
        </w:tc>
        <w:tc>
          <w:tcPr>
            <w:tcW w:w="3332" w:type="dxa"/>
          </w:tcPr>
          <w:p w14:paraId="701C66D9" w14:textId="77777777" w:rsidR="000B7F42" w:rsidRDefault="000B7F42">
            <w:pPr>
              <w:pStyle w:val="TableParagraph"/>
            </w:pPr>
          </w:p>
        </w:tc>
        <w:tc>
          <w:tcPr>
            <w:tcW w:w="4772" w:type="dxa"/>
          </w:tcPr>
          <w:p w14:paraId="0CA28075" w14:textId="77777777" w:rsidR="000B7F42" w:rsidRDefault="00000000">
            <w:pPr>
              <w:pStyle w:val="TableParagraph"/>
              <w:numPr>
                <w:ilvl w:val="0"/>
                <w:numId w:val="230"/>
              </w:numPr>
              <w:tabs>
                <w:tab w:val="left" w:pos="455"/>
              </w:tabs>
              <w:ind w:right="433"/>
            </w:pPr>
            <w:r>
              <w:t>Formulate</w:t>
            </w:r>
            <w:r>
              <w:rPr>
                <w:spacing w:val="-14"/>
              </w:rPr>
              <w:t xml:space="preserve"> </w:t>
            </w:r>
            <w:r>
              <w:t>a</w:t>
            </w:r>
            <w:r>
              <w:rPr>
                <w:spacing w:val="-14"/>
              </w:rPr>
              <w:t xml:space="preserve"> </w:t>
            </w:r>
            <w:r>
              <w:t>management</w:t>
            </w:r>
            <w:r>
              <w:rPr>
                <w:spacing w:val="-14"/>
              </w:rPr>
              <w:t xml:space="preserve"> </w:t>
            </w:r>
            <w:r>
              <w:t>plan</w:t>
            </w:r>
            <w:r>
              <w:rPr>
                <w:spacing w:val="-13"/>
              </w:rPr>
              <w:t xml:space="preserve"> </w:t>
            </w:r>
            <w:r>
              <w:t>using</w:t>
            </w:r>
            <w:r>
              <w:rPr>
                <w:spacing w:val="-14"/>
              </w:rPr>
              <w:t xml:space="preserve"> </w:t>
            </w:r>
            <w:r>
              <w:t xml:space="preserve">various </w:t>
            </w:r>
            <w:r>
              <w:rPr>
                <w:spacing w:val="-2"/>
              </w:rPr>
              <w:t>modalities.</w:t>
            </w:r>
          </w:p>
          <w:p w14:paraId="5126B217" w14:textId="77777777" w:rsidR="000B7F42" w:rsidRDefault="00000000">
            <w:pPr>
              <w:pStyle w:val="TableParagraph"/>
              <w:numPr>
                <w:ilvl w:val="0"/>
                <w:numId w:val="230"/>
              </w:numPr>
              <w:tabs>
                <w:tab w:val="left" w:pos="455"/>
              </w:tabs>
              <w:spacing w:line="254" w:lineRule="auto"/>
              <w:ind w:right="481"/>
            </w:pPr>
            <w:r>
              <w:t>Discuss</w:t>
            </w:r>
            <w:r>
              <w:rPr>
                <w:spacing w:val="-14"/>
              </w:rPr>
              <w:t xml:space="preserve"> </w:t>
            </w:r>
            <w:r>
              <w:t>the</w:t>
            </w:r>
            <w:r>
              <w:rPr>
                <w:spacing w:val="-12"/>
              </w:rPr>
              <w:t xml:space="preserve"> </w:t>
            </w:r>
            <w:r>
              <w:t>complications</w:t>
            </w:r>
            <w:r>
              <w:rPr>
                <w:spacing w:val="-13"/>
              </w:rPr>
              <w:t xml:space="preserve"> </w:t>
            </w:r>
            <w:r>
              <w:t>of</w:t>
            </w:r>
            <w:r>
              <w:rPr>
                <w:spacing w:val="-12"/>
              </w:rPr>
              <w:t xml:space="preserve"> </w:t>
            </w:r>
            <w:r>
              <w:t>disease</w:t>
            </w:r>
            <w:r>
              <w:rPr>
                <w:spacing w:val="-12"/>
              </w:rPr>
              <w:t xml:space="preserve"> </w:t>
            </w:r>
            <w:r>
              <w:t>and</w:t>
            </w:r>
            <w:r>
              <w:rPr>
                <w:spacing w:val="-14"/>
              </w:rPr>
              <w:t xml:space="preserve"> </w:t>
            </w:r>
            <w:r>
              <w:t xml:space="preserve">its </w:t>
            </w:r>
            <w:r>
              <w:rPr>
                <w:spacing w:val="-2"/>
              </w:rPr>
              <w:t>treatment</w:t>
            </w:r>
          </w:p>
        </w:tc>
        <w:tc>
          <w:tcPr>
            <w:tcW w:w="2615" w:type="dxa"/>
          </w:tcPr>
          <w:p w14:paraId="548AEEED" w14:textId="77777777" w:rsidR="000B7F42" w:rsidRDefault="000B7F42">
            <w:pPr>
              <w:pStyle w:val="TableParagraph"/>
            </w:pPr>
          </w:p>
        </w:tc>
        <w:tc>
          <w:tcPr>
            <w:tcW w:w="1530" w:type="dxa"/>
          </w:tcPr>
          <w:p w14:paraId="70FCDA61" w14:textId="77777777" w:rsidR="000B7F42" w:rsidRDefault="000B7F42">
            <w:pPr>
              <w:pStyle w:val="TableParagraph"/>
            </w:pPr>
          </w:p>
        </w:tc>
        <w:tc>
          <w:tcPr>
            <w:tcW w:w="1535" w:type="dxa"/>
          </w:tcPr>
          <w:p w14:paraId="2F52A4BD" w14:textId="77777777" w:rsidR="000B7F42" w:rsidRDefault="000B7F42">
            <w:pPr>
              <w:pStyle w:val="TableParagraph"/>
            </w:pPr>
          </w:p>
        </w:tc>
      </w:tr>
      <w:tr w:rsidR="000B7F42" w14:paraId="480B3F5E" w14:textId="77777777">
        <w:trPr>
          <w:trHeight w:val="386"/>
        </w:trPr>
        <w:tc>
          <w:tcPr>
            <w:tcW w:w="15582" w:type="dxa"/>
            <w:gridSpan w:val="6"/>
            <w:shd w:val="clear" w:color="auto" w:fill="DEEAF6"/>
          </w:tcPr>
          <w:p w14:paraId="1B23D0BA" w14:textId="77777777" w:rsidR="000B7F42" w:rsidRDefault="00000000">
            <w:pPr>
              <w:pStyle w:val="TableParagraph"/>
              <w:spacing w:line="364" w:lineRule="exact"/>
              <w:ind w:left="31" w:right="25"/>
              <w:jc w:val="center"/>
              <w:rPr>
                <w:b/>
                <w:sz w:val="32"/>
              </w:rPr>
            </w:pPr>
            <w:r>
              <w:rPr>
                <w:b/>
                <w:spacing w:val="-2"/>
                <w:sz w:val="32"/>
              </w:rPr>
              <w:t>Anesthesia</w:t>
            </w:r>
          </w:p>
        </w:tc>
      </w:tr>
      <w:tr w:rsidR="000B7F42" w14:paraId="6A16BBEB" w14:textId="77777777">
        <w:trPr>
          <w:trHeight w:val="1382"/>
        </w:trPr>
        <w:tc>
          <w:tcPr>
            <w:tcW w:w="1798" w:type="dxa"/>
          </w:tcPr>
          <w:p w14:paraId="728AE425" w14:textId="77777777" w:rsidR="000B7F42" w:rsidRDefault="00000000">
            <w:pPr>
              <w:pStyle w:val="TableParagraph"/>
              <w:spacing w:before="3" w:line="254" w:lineRule="auto"/>
              <w:ind w:left="112"/>
              <w:rPr>
                <w:b/>
              </w:rPr>
            </w:pPr>
            <w:r>
              <w:rPr>
                <w:b/>
                <w:spacing w:val="-2"/>
              </w:rPr>
              <w:t xml:space="preserve">General </w:t>
            </w:r>
            <w:proofErr w:type="spellStart"/>
            <w:r>
              <w:rPr>
                <w:b/>
                <w:spacing w:val="-4"/>
              </w:rPr>
              <w:t>Anaesthesia</w:t>
            </w:r>
            <w:proofErr w:type="spellEnd"/>
          </w:p>
        </w:tc>
        <w:tc>
          <w:tcPr>
            <w:tcW w:w="3332" w:type="dxa"/>
          </w:tcPr>
          <w:p w14:paraId="555F47F7" w14:textId="77777777" w:rsidR="000B7F42" w:rsidRDefault="00000000">
            <w:pPr>
              <w:pStyle w:val="TableParagraph"/>
              <w:spacing w:before="10"/>
              <w:ind w:left="112"/>
            </w:pPr>
            <w:r>
              <w:t>General</w:t>
            </w:r>
            <w:r>
              <w:rPr>
                <w:spacing w:val="-3"/>
              </w:rPr>
              <w:t xml:space="preserve"> </w:t>
            </w:r>
            <w:proofErr w:type="spellStart"/>
            <w:r>
              <w:rPr>
                <w:spacing w:val="-2"/>
              </w:rPr>
              <w:t>Anaesthesia</w:t>
            </w:r>
            <w:proofErr w:type="spellEnd"/>
          </w:p>
        </w:tc>
        <w:tc>
          <w:tcPr>
            <w:tcW w:w="4772" w:type="dxa"/>
          </w:tcPr>
          <w:p w14:paraId="4358B78E" w14:textId="77777777" w:rsidR="000B7F42" w:rsidRDefault="00000000">
            <w:pPr>
              <w:pStyle w:val="TableParagraph"/>
              <w:numPr>
                <w:ilvl w:val="0"/>
                <w:numId w:val="229"/>
              </w:numPr>
              <w:tabs>
                <w:tab w:val="left" w:pos="455"/>
              </w:tabs>
              <w:spacing w:before="4" w:line="235" w:lineRule="auto"/>
              <w:ind w:right="383"/>
            </w:pPr>
            <w:r>
              <w:t>Differentiate</w:t>
            </w:r>
            <w:r>
              <w:rPr>
                <w:spacing w:val="-14"/>
              </w:rPr>
              <w:t xml:space="preserve"> </w:t>
            </w:r>
            <w:r>
              <w:t>between</w:t>
            </w:r>
            <w:r>
              <w:rPr>
                <w:spacing w:val="-14"/>
              </w:rPr>
              <w:t xml:space="preserve"> </w:t>
            </w:r>
            <w:r>
              <w:t>different</w:t>
            </w:r>
            <w:r>
              <w:rPr>
                <w:spacing w:val="-14"/>
              </w:rPr>
              <w:t xml:space="preserve"> </w:t>
            </w:r>
            <w:r>
              <w:t>techniques</w:t>
            </w:r>
            <w:r>
              <w:rPr>
                <w:spacing w:val="-13"/>
              </w:rPr>
              <w:t xml:space="preserve"> </w:t>
            </w:r>
            <w:r>
              <w:t>of anesthesia and airway maintenance</w:t>
            </w:r>
          </w:p>
          <w:p w14:paraId="3D86A0D9" w14:textId="77777777" w:rsidR="000B7F42" w:rsidRDefault="00000000">
            <w:pPr>
              <w:pStyle w:val="TableParagraph"/>
              <w:numPr>
                <w:ilvl w:val="0"/>
                <w:numId w:val="229"/>
              </w:numPr>
              <w:tabs>
                <w:tab w:val="left" w:pos="455"/>
              </w:tabs>
              <w:spacing w:before="4" w:line="269" w:lineRule="exact"/>
            </w:pPr>
            <w:r>
              <w:t>Elaborate</w:t>
            </w:r>
            <w:r>
              <w:rPr>
                <w:spacing w:val="-10"/>
              </w:rPr>
              <w:t xml:space="preserve"> </w:t>
            </w:r>
            <w:r>
              <w:t>the</w:t>
            </w:r>
            <w:r>
              <w:rPr>
                <w:spacing w:val="-12"/>
              </w:rPr>
              <w:t xml:space="preserve"> </w:t>
            </w:r>
            <w:r>
              <w:t>methods</w:t>
            </w:r>
            <w:r>
              <w:rPr>
                <w:spacing w:val="-9"/>
              </w:rPr>
              <w:t xml:space="preserve"> </w:t>
            </w:r>
            <w:r>
              <w:t>of</w:t>
            </w:r>
            <w:r>
              <w:rPr>
                <w:spacing w:val="-7"/>
              </w:rPr>
              <w:t xml:space="preserve"> </w:t>
            </w:r>
            <w:r>
              <w:t>providing</w:t>
            </w:r>
            <w:r>
              <w:rPr>
                <w:spacing w:val="-8"/>
              </w:rPr>
              <w:t xml:space="preserve"> </w:t>
            </w:r>
            <w:r>
              <w:t>pain</w:t>
            </w:r>
            <w:r>
              <w:rPr>
                <w:spacing w:val="-7"/>
              </w:rPr>
              <w:t xml:space="preserve"> </w:t>
            </w:r>
            <w:r>
              <w:rPr>
                <w:spacing w:val="-2"/>
              </w:rPr>
              <w:t>relief</w:t>
            </w:r>
          </w:p>
          <w:p w14:paraId="70D56BA3" w14:textId="77777777" w:rsidR="000B7F42" w:rsidRDefault="00000000">
            <w:pPr>
              <w:pStyle w:val="TableParagraph"/>
              <w:numPr>
                <w:ilvl w:val="0"/>
                <w:numId w:val="229"/>
              </w:numPr>
              <w:tabs>
                <w:tab w:val="left" w:pos="455"/>
              </w:tabs>
              <w:spacing w:line="256" w:lineRule="auto"/>
              <w:ind w:right="262"/>
            </w:pPr>
            <w:r>
              <w:t>Devise</w:t>
            </w:r>
            <w:r>
              <w:rPr>
                <w:spacing w:val="-9"/>
              </w:rPr>
              <w:t xml:space="preserve"> </w:t>
            </w:r>
            <w:r>
              <w:t>a</w:t>
            </w:r>
            <w:r>
              <w:rPr>
                <w:spacing w:val="-12"/>
              </w:rPr>
              <w:t xml:space="preserve"> </w:t>
            </w:r>
            <w:r>
              <w:t>plan</w:t>
            </w:r>
            <w:r>
              <w:rPr>
                <w:spacing w:val="-12"/>
              </w:rPr>
              <w:t xml:space="preserve"> </w:t>
            </w:r>
            <w:r>
              <w:t>for</w:t>
            </w:r>
            <w:r>
              <w:rPr>
                <w:spacing w:val="-11"/>
              </w:rPr>
              <w:t xml:space="preserve"> </w:t>
            </w:r>
            <w:r>
              <w:t>management</w:t>
            </w:r>
            <w:r>
              <w:rPr>
                <w:spacing w:val="-8"/>
              </w:rPr>
              <w:t xml:space="preserve"> </w:t>
            </w:r>
            <w:r>
              <w:t>of</w:t>
            </w:r>
            <w:r>
              <w:rPr>
                <w:spacing w:val="-13"/>
              </w:rPr>
              <w:t xml:space="preserve"> </w:t>
            </w:r>
            <w:r>
              <w:t>chronic</w:t>
            </w:r>
            <w:r>
              <w:rPr>
                <w:spacing w:val="-9"/>
              </w:rPr>
              <w:t xml:space="preserve"> </w:t>
            </w:r>
            <w:r>
              <w:t>pain and pain from malignant disease</w:t>
            </w:r>
          </w:p>
        </w:tc>
        <w:tc>
          <w:tcPr>
            <w:tcW w:w="2615" w:type="dxa"/>
          </w:tcPr>
          <w:p w14:paraId="468F3F01" w14:textId="77777777" w:rsidR="000B7F42" w:rsidRDefault="00000000">
            <w:pPr>
              <w:pStyle w:val="TableParagraph"/>
              <w:spacing w:before="3" w:line="254" w:lineRule="auto"/>
              <w:ind w:left="111" w:right="261"/>
            </w:pPr>
            <w:r>
              <w:t>Monitor</w:t>
            </w:r>
            <w:r>
              <w:rPr>
                <w:spacing w:val="-14"/>
              </w:rPr>
              <w:t xml:space="preserve"> </w:t>
            </w:r>
            <w:r>
              <w:t>the</w:t>
            </w:r>
            <w:r>
              <w:rPr>
                <w:spacing w:val="-14"/>
              </w:rPr>
              <w:t xml:space="preserve"> </w:t>
            </w:r>
            <w:r>
              <w:t>patient</w:t>
            </w:r>
            <w:r>
              <w:rPr>
                <w:spacing w:val="-14"/>
              </w:rPr>
              <w:t xml:space="preserve"> </w:t>
            </w:r>
            <w:r>
              <w:t>under general anesthesia</w:t>
            </w:r>
          </w:p>
        </w:tc>
        <w:tc>
          <w:tcPr>
            <w:tcW w:w="1530" w:type="dxa"/>
          </w:tcPr>
          <w:p w14:paraId="0070EDB2" w14:textId="77777777" w:rsidR="000B7F42" w:rsidRDefault="00000000">
            <w:pPr>
              <w:pStyle w:val="TableParagraph"/>
              <w:spacing w:before="3" w:line="398" w:lineRule="auto"/>
              <w:ind w:left="111" w:right="452"/>
            </w:pPr>
            <w:r>
              <w:rPr>
                <w:spacing w:val="-2"/>
              </w:rPr>
              <w:t xml:space="preserve">Lecture/ </w:t>
            </w:r>
            <w:r>
              <w:rPr>
                <w:spacing w:val="-4"/>
              </w:rPr>
              <w:t xml:space="preserve">Demo/SD </w:t>
            </w:r>
            <w:r>
              <w:rPr>
                <w:spacing w:val="-10"/>
              </w:rPr>
              <w:t>L</w:t>
            </w:r>
          </w:p>
        </w:tc>
        <w:tc>
          <w:tcPr>
            <w:tcW w:w="1535" w:type="dxa"/>
          </w:tcPr>
          <w:p w14:paraId="075B8176" w14:textId="77777777" w:rsidR="000B7F42" w:rsidRDefault="00000000">
            <w:pPr>
              <w:pStyle w:val="TableParagraph"/>
              <w:spacing w:before="10"/>
              <w:ind w:left="110"/>
            </w:pPr>
            <w:r>
              <w:rPr>
                <w:spacing w:val="-2"/>
              </w:rPr>
              <w:t>MCQ/SEQ/SA</w:t>
            </w:r>
          </w:p>
          <w:p w14:paraId="5C823D65" w14:textId="77777777" w:rsidR="000B7F42" w:rsidRDefault="00000000">
            <w:pPr>
              <w:pStyle w:val="TableParagraph"/>
              <w:spacing w:before="26" w:line="259" w:lineRule="auto"/>
              <w:ind w:left="110" w:right="181"/>
            </w:pPr>
            <w:r>
              <w:rPr>
                <w:spacing w:val="-6"/>
              </w:rPr>
              <w:t xml:space="preserve">Q/ </w:t>
            </w:r>
            <w:r>
              <w:rPr>
                <w:spacing w:val="-2"/>
              </w:rPr>
              <w:t xml:space="preserve">OSPE/Long </w:t>
            </w:r>
            <w:r>
              <w:t>case/ short</w:t>
            </w:r>
          </w:p>
          <w:p w14:paraId="0B7A3382" w14:textId="77777777" w:rsidR="000B7F42" w:rsidRDefault="00000000">
            <w:pPr>
              <w:pStyle w:val="TableParagraph"/>
              <w:spacing w:before="1" w:line="252" w:lineRule="exact"/>
              <w:ind w:left="110"/>
            </w:pPr>
            <w:r>
              <w:rPr>
                <w:spacing w:val="-4"/>
              </w:rPr>
              <w:t>case</w:t>
            </w:r>
          </w:p>
        </w:tc>
      </w:tr>
      <w:tr w:rsidR="000B7F42" w14:paraId="3C4B60B4" w14:textId="77777777">
        <w:trPr>
          <w:trHeight w:val="2743"/>
        </w:trPr>
        <w:tc>
          <w:tcPr>
            <w:tcW w:w="1798" w:type="dxa"/>
          </w:tcPr>
          <w:p w14:paraId="05342155" w14:textId="77777777" w:rsidR="000B7F42" w:rsidRDefault="00000000">
            <w:pPr>
              <w:pStyle w:val="TableParagraph"/>
              <w:spacing w:before="1" w:line="259" w:lineRule="auto"/>
              <w:ind w:left="112" w:right="266"/>
              <w:rPr>
                <w:b/>
              </w:rPr>
            </w:pPr>
            <w:r>
              <w:rPr>
                <w:b/>
              </w:rPr>
              <w:t>Regional</w:t>
            </w:r>
            <w:r>
              <w:rPr>
                <w:b/>
                <w:spacing w:val="-1"/>
              </w:rPr>
              <w:t xml:space="preserve"> </w:t>
            </w:r>
            <w:r>
              <w:rPr>
                <w:b/>
              </w:rPr>
              <w:t xml:space="preserve">&amp; </w:t>
            </w:r>
            <w:r>
              <w:rPr>
                <w:b/>
                <w:spacing w:val="-2"/>
              </w:rPr>
              <w:t xml:space="preserve">Spinal </w:t>
            </w:r>
            <w:proofErr w:type="spellStart"/>
            <w:r>
              <w:rPr>
                <w:b/>
                <w:spacing w:val="-4"/>
              </w:rPr>
              <w:t>Anaesthesia</w:t>
            </w:r>
            <w:proofErr w:type="spellEnd"/>
          </w:p>
        </w:tc>
        <w:tc>
          <w:tcPr>
            <w:tcW w:w="3332" w:type="dxa"/>
          </w:tcPr>
          <w:p w14:paraId="3BEF7021" w14:textId="77777777" w:rsidR="000B7F42" w:rsidRDefault="00000000">
            <w:pPr>
              <w:pStyle w:val="TableParagraph"/>
              <w:spacing w:before="5"/>
              <w:ind w:left="112"/>
            </w:pPr>
            <w:r>
              <w:t>Regional</w:t>
            </w:r>
            <w:r>
              <w:rPr>
                <w:spacing w:val="-9"/>
              </w:rPr>
              <w:t xml:space="preserve"> </w:t>
            </w:r>
            <w:r>
              <w:t>&amp;</w:t>
            </w:r>
            <w:r>
              <w:rPr>
                <w:spacing w:val="-2"/>
              </w:rPr>
              <w:t xml:space="preserve"> </w:t>
            </w:r>
            <w:r>
              <w:t>Spinal</w:t>
            </w:r>
            <w:r>
              <w:rPr>
                <w:spacing w:val="-3"/>
              </w:rPr>
              <w:t xml:space="preserve"> </w:t>
            </w:r>
            <w:proofErr w:type="spellStart"/>
            <w:r>
              <w:rPr>
                <w:spacing w:val="-2"/>
              </w:rPr>
              <w:t>Anaesthesia</w:t>
            </w:r>
            <w:proofErr w:type="spellEnd"/>
          </w:p>
        </w:tc>
        <w:tc>
          <w:tcPr>
            <w:tcW w:w="4772" w:type="dxa"/>
          </w:tcPr>
          <w:p w14:paraId="6BAD68F1" w14:textId="77777777" w:rsidR="000B7F42" w:rsidRDefault="00000000">
            <w:pPr>
              <w:pStyle w:val="TableParagraph"/>
              <w:numPr>
                <w:ilvl w:val="0"/>
                <w:numId w:val="228"/>
              </w:numPr>
              <w:tabs>
                <w:tab w:val="left" w:pos="455"/>
              </w:tabs>
              <w:ind w:right="738"/>
            </w:pPr>
            <w:r>
              <w:t>Discuss</w:t>
            </w:r>
            <w:r>
              <w:rPr>
                <w:spacing w:val="-14"/>
              </w:rPr>
              <w:t xml:space="preserve"> </w:t>
            </w:r>
            <w:r>
              <w:t>the</w:t>
            </w:r>
            <w:r>
              <w:rPr>
                <w:spacing w:val="-14"/>
              </w:rPr>
              <w:t xml:space="preserve"> </w:t>
            </w:r>
            <w:r>
              <w:t>local</w:t>
            </w:r>
            <w:r>
              <w:rPr>
                <w:spacing w:val="-14"/>
              </w:rPr>
              <w:t xml:space="preserve"> </w:t>
            </w:r>
            <w:r>
              <w:t>and</w:t>
            </w:r>
            <w:r>
              <w:rPr>
                <w:spacing w:val="-13"/>
              </w:rPr>
              <w:t xml:space="preserve"> </w:t>
            </w:r>
            <w:r>
              <w:t>regional</w:t>
            </w:r>
            <w:r>
              <w:rPr>
                <w:spacing w:val="-14"/>
              </w:rPr>
              <w:t xml:space="preserve"> </w:t>
            </w:r>
            <w:r>
              <w:t xml:space="preserve">anesthesia </w:t>
            </w:r>
            <w:r>
              <w:rPr>
                <w:spacing w:val="-2"/>
              </w:rPr>
              <w:t>techniques</w:t>
            </w:r>
          </w:p>
          <w:p w14:paraId="769FE646" w14:textId="77777777" w:rsidR="000B7F42" w:rsidRDefault="00000000">
            <w:pPr>
              <w:pStyle w:val="TableParagraph"/>
              <w:numPr>
                <w:ilvl w:val="0"/>
                <w:numId w:val="228"/>
              </w:numPr>
              <w:tabs>
                <w:tab w:val="left" w:pos="455"/>
              </w:tabs>
              <w:spacing w:line="235" w:lineRule="auto"/>
              <w:ind w:right="890"/>
            </w:pPr>
            <w:r>
              <w:t>List</w:t>
            </w:r>
            <w:r>
              <w:rPr>
                <w:spacing w:val="-14"/>
              </w:rPr>
              <w:t xml:space="preserve"> </w:t>
            </w:r>
            <w:r>
              <w:t>the</w:t>
            </w:r>
            <w:r>
              <w:rPr>
                <w:spacing w:val="-14"/>
              </w:rPr>
              <w:t xml:space="preserve"> </w:t>
            </w:r>
            <w:r>
              <w:t>various</w:t>
            </w:r>
            <w:r>
              <w:rPr>
                <w:spacing w:val="-14"/>
              </w:rPr>
              <w:t xml:space="preserve"> </w:t>
            </w:r>
            <w:r>
              <w:t>techniques</w:t>
            </w:r>
            <w:r>
              <w:rPr>
                <w:spacing w:val="-13"/>
              </w:rPr>
              <w:t xml:space="preserve"> </w:t>
            </w:r>
            <w:r>
              <w:t>for</w:t>
            </w:r>
            <w:r>
              <w:rPr>
                <w:spacing w:val="-14"/>
              </w:rPr>
              <w:t xml:space="preserve"> </w:t>
            </w:r>
            <w:r>
              <w:t>regional anesthesia administration</w:t>
            </w:r>
          </w:p>
          <w:p w14:paraId="6F520E07" w14:textId="77777777" w:rsidR="000B7F42" w:rsidRDefault="00000000">
            <w:pPr>
              <w:pStyle w:val="TableParagraph"/>
              <w:numPr>
                <w:ilvl w:val="0"/>
                <w:numId w:val="228"/>
              </w:numPr>
              <w:tabs>
                <w:tab w:val="left" w:pos="455"/>
              </w:tabs>
              <w:spacing w:before="1"/>
              <w:ind w:right="678"/>
            </w:pPr>
            <w:r>
              <w:t>Choose</w:t>
            </w:r>
            <w:r>
              <w:rPr>
                <w:spacing w:val="-14"/>
              </w:rPr>
              <w:t xml:space="preserve"> </w:t>
            </w:r>
            <w:r>
              <w:t>appropriate</w:t>
            </w:r>
            <w:r>
              <w:rPr>
                <w:spacing w:val="-14"/>
              </w:rPr>
              <w:t xml:space="preserve"> </w:t>
            </w:r>
            <w:r>
              <w:t>type</w:t>
            </w:r>
            <w:r>
              <w:rPr>
                <w:spacing w:val="-14"/>
              </w:rPr>
              <w:t xml:space="preserve"> </w:t>
            </w:r>
            <w:r>
              <w:t>of</w:t>
            </w:r>
            <w:r>
              <w:rPr>
                <w:spacing w:val="-13"/>
              </w:rPr>
              <w:t xml:space="preserve"> </w:t>
            </w:r>
            <w:r>
              <w:t>anesthesia</w:t>
            </w:r>
            <w:r>
              <w:rPr>
                <w:spacing w:val="-14"/>
              </w:rPr>
              <w:t xml:space="preserve"> </w:t>
            </w:r>
            <w:r>
              <w:t>for various surgical procedures</w:t>
            </w:r>
          </w:p>
          <w:p w14:paraId="39F11376" w14:textId="77777777" w:rsidR="000B7F42" w:rsidRDefault="00000000">
            <w:pPr>
              <w:pStyle w:val="TableParagraph"/>
              <w:numPr>
                <w:ilvl w:val="0"/>
                <w:numId w:val="228"/>
              </w:numPr>
              <w:tabs>
                <w:tab w:val="left" w:pos="455"/>
              </w:tabs>
              <w:spacing w:before="1"/>
              <w:ind w:right="503"/>
            </w:pPr>
            <w:r>
              <w:t>Discuss</w:t>
            </w:r>
            <w:r>
              <w:rPr>
                <w:spacing w:val="-14"/>
              </w:rPr>
              <w:t xml:space="preserve"> </w:t>
            </w:r>
            <w:r>
              <w:t>the</w:t>
            </w:r>
            <w:r>
              <w:rPr>
                <w:spacing w:val="-14"/>
              </w:rPr>
              <w:t xml:space="preserve"> </w:t>
            </w:r>
            <w:r>
              <w:t>pre-anesthesia</w:t>
            </w:r>
            <w:r>
              <w:rPr>
                <w:spacing w:val="-14"/>
              </w:rPr>
              <w:t xml:space="preserve"> </w:t>
            </w:r>
            <w:r>
              <w:t>workup</w:t>
            </w:r>
            <w:r>
              <w:rPr>
                <w:spacing w:val="-13"/>
              </w:rPr>
              <w:t xml:space="preserve"> </w:t>
            </w:r>
            <w:r>
              <w:t>required for regional/spinal anesthesia</w:t>
            </w:r>
          </w:p>
          <w:p w14:paraId="70846583" w14:textId="77777777" w:rsidR="000B7F42" w:rsidRDefault="00000000">
            <w:pPr>
              <w:pStyle w:val="TableParagraph"/>
              <w:numPr>
                <w:ilvl w:val="0"/>
                <w:numId w:val="228"/>
              </w:numPr>
              <w:tabs>
                <w:tab w:val="left" w:pos="455"/>
              </w:tabs>
              <w:spacing w:line="252" w:lineRule="auto"/>
              <w:ind w:right="1151"/>
            </w:pPr>
            <w:r>
              <w:t>list</w:t>
            </w:r>
            <w:r>
              <w:rPr>
                <w:spacing w:val="-14"/>
              </w:rPr>
              <w:t xml:space="preserve"> </w:t>
            </w:r>
            <w:r>
              <w:t>the</w:t>
            </w:r>
            <w:r>
              <w:rPr>
                <w:spacing w:val="-14"/>
              </w:rPr>
              <w:t xml:space="preserve"> </w:t>
            </w:r>
            <w:r>
              <w:t>complications</w:t>
            </w:r>
            <w:r>
              <w:rPr>
                <w:spacing w:val="-14"/>
              </w:rPr>
              <w:t xml:space="preserve"> </w:t>
            </w:r>
            <w:r>
              <w:t>resulting</w:t>
            </w:r>
            <w:r>
              <w:rPr>
                <w:spacing w:val="-13"/>
              </w:rPr>
              <w:t xml:space="preserve"> </w:t>
            </w:r>
            <w:r>
              <w:t>from regional/spinal anesthesia</w:t>
            </w:r>
          </w:p>
        </w:tc>
        <w:tc>
          <w:tcPr>
            <w:tcW w:w="2615" w:type="dxa"/>
          </w:tcPr>
          <w:p w14:paraId="22375604" w14:textId="77777777" w:rsidR="000B7F42" w:rsidRDefault="00000000">
            <w:pPr>
              <w:pStyle w:val="TableParagraph"/>
              <w:spacing w:before="1" w:line="259" w:lineRule="auto"/>
              <w:ind w:left="111" w:right="242"/>
            </w:pPr>
            <w:r>
              <w:t>Monitor</w:t>
            </w:r>
            <w:r>
              <w:rPr>
                <w:spacing w:val="-14"/>
              </w:rPr>
              <w:t xml:space="preserve"> </w:t>
            </w:r>
            <w:r>
              <w:t>the</w:t>
            </w:r>
            <w:r>
              <w:rPr>
                <w:spacing w:val="-14"/>
              </w:rPr>
              <w:t xml:space="preserve"> </w:t>
            </w:r>
            <w:r>
              <w:t>patient</w:t>
            </w:r>
            <w:r>
              <w:rPr>
                <w:spacing w:val="-14"/>
              </w:rPr>
              <w:t xml:space="preserve"> </w:t>
            </w:r>
            <w:r>
              <w:t xml:space="preserve">under </w:t>
            </w:r>
            <w:r>
              <w:rPr>
                <w:spacing w:val="-2"/>
              </w:rPr>
              <w:t>regional/spinal</w:t>
            </w:r>
            <w:r>
              <w:rPr>
                <w:spacing w:val="15"/>
              </w:rPr>
              <w:t xml:space="preserve"> </w:t>
            </w:r>
            <w:r>
              <w:rPr>
                <w:spacing w:val="-2"/>
              </w:rPr>
              <w:t>anesthesia</w:t>
            </w:r>
          </w:p>
        </w:tc>
        <w:tc>
          <w:tcPr>
            <w:tcW w:w="1530" w:type="dxa"/>
          </w:tcPr>
          <w:p w14:paraId="3FEBA202" w14:textId="77777777" w:rsidR="000B7F42" w:rsidRDefault="00000000">
            <w:pPr>
              <w:pStyle w:val="TableParagraph"/>
              <w:spacing w:before="1" w:line="398" w:lineRule="auto"/>
              <w:ind w:left="111" w:right="452"/>
            </w:pPr>
            <w:r>
              <w:rPr>
                <w:spacing w:val="-2"/>
              </w:rPr>
              <w:t xml:space="preserve">Lecture/ </w:t>
            </w:r>
            <w:r>
              <w:rPr>
                <w:spacing w:val="-4"/>
              </w:rPr>
              <w:t xml:space="preserve">Demo/SD </w:t>
            </w:r>
            <w:r>
              <w:rPr>
                <w:spacing w:val="-10"/>
              </w:rPr>
              <w:t>L</w:t>
            </w:r>
          </w:p>
        </w:tc>
        <w:tc>
          <w:tcPr>
            <w:tcW w:w="1535" w:type="dxa"/>
          </w:tcPr>
          <w:p w14:paraId="4DB2F64D" w14:textId="77777777" w:rsidR="000B7F42" w:rsidRDefault="00000000">
            <w:pPr>
              <w:pStyle w:val="TableParagraph"/>
              <w:spacing w:before="5"/>
              <w:ind w:left="110"/>
            </w:pPr>
            <w:r>
              <w:rPr>
                <w:spacing w:val="-2"/>
              </w:rPr>
              <w:t>MCQ/SEQ/SA</w:t>
            </w:r>
          </w:p>
          <w:p w14:paraId="659FBE10" w14:textId="77777777" w:rsidR="000B7F42" w:rsidRDefault="00000000">
            <w:pPr>
              <w:pStyle w:val="TableParagraph"/>
              <w:spacing w:before="28" w:line="259" w:lineRule="auto"/>
              <w:ind w:left="110" w:right="181"/>
            </w:pPr>
            <w:r>
              <w:rPr>
                <w:spacing w:val="-6"/>
              </w:rPr>
              <w:t xml:space="preserve">Q/ </w:t>
            </w:r>
            <w:r>
              <w:rPr>
                <w:spacing w:val="-2"/>
              </w:rPr>
              <w:t xml:space="preserve">OSPE/Long </w:t>
            </w:r>
            <w:r>
              <w:t xml:space="preserve">case/ short </w:t>
            </w:r>
            <w:r>
              <w:rPr>
                <w:spacing w:val="-4"/>
              </w:rPr>
              <w:t>case</w:t>
            </w:r>
          </w:p>
        </w:tc>
      </w:tr>
      <w:tr w:rsidR="000B7F42" w14:paraId="01CA208F" w14:textId="77777777">
        <w:trPr>
          <w:trHeight w:val="2097"/>
        </w:trPr>
        <w:tc>
          <w:tcPr>
            <w:tcW w:w="1798" w:type="dxa"/>
          </w:tcPr>
          <w:p w14:paraId="32C99AA8" w14:textId="77777777" w:rsidR="000B7F42" w:rsidRDefault="00000000">
            <w:pPr>
              <w:pStyle w:val="TableParagraph"/>
              <w:spacing w:before="5"/>
              <w:ind w:left="112"/>
              <w:rPr>
                <w:b/>
              </w:rPr>
            </w:pPr>
            <w:r>
              <w:rPr>
                <w:b/>
              </w:rPr>
              <w:t>Pain</w:t>
            </w:r>
            <w:r>
              <w:rPr>
                <w:b/>
                <w:spacing w:val="-8"/>
              </w:rPr>
              <w:t xml:space="preserve"> </w:t>
            </w:r>
            <w:r>
              <w:rPr>
                <w:b/>
                <w:spacing w:val="-2"/>
              </w:rPr>
              <w:t>Relief</w:t>
            </w:r>
          </w:p>
        </w:tc>
        <w:tc>
          <w:tcPr>
            <w:tcW w:w="3332" w:type="dxa"/>
          </w:tcPr>
          <w:p w14:paraId="7B3EDA85" w14:textId="77777777" w:rsidR="000B7F42" w:rsidRDefault="00000000">
            <w:pPr>
              <w:pStyle w:val="TableParagraph"/>
              <w:spacing w:before="1" w:line="259" w:lineRule="auto"/>
              <w:ind w:left="112" w:right="212"/>
            </w:pPr>
            <w:r>
              <w:t>Pain</w:t>
            </w:r>
            <w:r>
              <w:rPr>
                <w:spacing w:val="-14"/>
              </w:rPr>
              <w:t xml:space="preserve"> </w:t>
            </w:r>
            <w:r>
              <w:t>Relief</w:t>
            </w:r>
            <w:r>
              <w:rPr>
                <w:spacing w:val="-14"/>
              </w:rPr>
              <w:t xml:space="preserve"> </w:t>
            </w:r>
            <w:r>
              <w:t>in</w:t>
            </w:r>
            <w:r>
              <w:rPr>
                <w:spacing w:val="-14"/>
              </w:rPr>
              <w:t xml:space="preserve"> </w:t>
            </w:r>
            <w:r>
              <w:t>benign</w:t>
            </w:r>
            <w:r>
              <w:rPr>
                <w:spacing w:val="-13"/>
              </w:rPr>
              <w:t xml:space="preserve"> </w:t>
            </w:r>
            <w:r>
              <w:t>and malignant diseases</w:t>
            </w:r>
          </w:p>
        </w:tc>
        <w:tc>
          <w:tcPr>
            <w:tcW w:w="4772" w:type="dxa"/>
          </w:tcPr>
          <w:p w14:paraId="35522910" w14:textId="77777777" w:rsidR="000B7F42" w:rsidRDefault="00000000">
            <w:pPr>
              <w:pStyle w:val="TableParagraph"/>
              <w:numPr>
                <w:ilvl w:val="0"/>
                <w:numId w:val="227"/>
              </w:numPr>
              <w:tabs>
                <w:tab w:val="left" w:pos="472"/>
              </w:tabs>
              <w:ind w:right="1268"/>
            </w:pPr>
            <w:r>
              <w:t>Relate</w:t>
            </w:r>
            <w:r>
              <w:rPr>
                <w:spacing w:val="-13"/>
              </w:rPr>
              <w:t xml:space="preserve"> </w:t>
            </w:r>
            <w:r>
              <w:t>different</w:t>
            </w:r>
            <w:r>
              <w:rPr>
                <w:spacing w:val="-14"/>
              </w:rPr>
              <w:t xml:space="preserve"> </w:t>
            </w:r>
            <w:r>
              <w:t>types</w:t>
            </w:r>
            <w:r>
              <w:rPr>
                <w:spacing w:val="-11"/>
              </w:rPr>
              <w:t xml:space="preserve"> </w:t>
            </w:r>
            <w:r>
              <w:t>of</w:t>
            </w:r>
            <w:r>
              <w:rPr>
                <w:spacing w:val="-13"/>
              </w:rPr>
              <w:t xml:space="preserve"> </w:t>
            </w:r>
            <w:r>
              <w:t>pain</w:t>
            </w:r>
            <w:r>
              <w:rPr>
                <w:spacing w:val="-13"/>
              </w:rPr>
              <w:t xml:space="preserve"> </w:t>
            </w:r>
            <w:r>
              <w:t>to</w:t>
            </w:r>
            <w:r>
              <w:rPr>
                <w:spacing w:val="-13"/>
              </w:rPr>
              <w:t xml:space="preserve"> </w:t>
            </w:r>
            <w:r>
              <w:t xml:space="preserve">its </w:t>
            </w:r>
            <w:r>
              <w:rPr>
                <w:spacing w:val="-2"/>
              </w:rPr>
              <w:t>pathophysiology.</w:t>
            </w:r>
          </w:p>
          <w:p w14:paraId="2BFE1152" w14:textId="77777777" w:rsidR="000B7F42" w:rsidRDefault="00000000">
            <w:pPr>
              <w:pStyle w:val="TableParagraph"/>
              <w:numPr>
                <w:ilvl w:val="0"/>
                <w:numId w:val="227"/>
              </w:numPr>
              <w:tabs>
                <w:tab w:val="left" w:pos="472"/>
              </w:tabs>
              <w:ind w:right="665"/>
            </w:pPr>
            <w:r>
              <w:t>Outline</w:t>
            </w:r>
            <w:r>
              <w:rPr>
                <w:spacing w:val="-10"/>
              </w:rPr>
              <w:t xml:space="preserve"> </w:t>
            </w:r>
            <w:r>
              <w:t>various</w:t>
            </w:r>
            <w:r>
              <w:rPr>
                <w:spacing w:val="-14"/>
              </w:rPr>
              <w:t xml:space="preserve"> </w:t>
            </w:r>
            <w:r>
              <w:t>methods</w:t>
            </w:r>
            <w:r>
              <w:rPr>
                <w:spacing w:val="-14"/>
              </w:rPr>
              <w:t xml:space="preserve"> </w:t>
            </w:r>
            <w:r>
              <w:t>for</w:t>
            </w:r>
            <w:r>
              <w:rPr>
                <w:spacing w:val="-11"/>
              </w:rPr>
              <w:t xml:space="preserve"> </w:t>
            </w:r>
            <w:r>
              <w:t>pain</w:t>
            </w:r>
            <w:r>
              <w:rPr>
                <w:spacing w:val="-12"/>
              </w:rPr>
              <w:t xml:space="preserve"> </w:t>
            </w:r>
            <w:r>
              <w:t>relief</w:t>
            </w:r>
            <w:r>
              <w:rPr>
                <w:spacing w:val="-10"/>
              </w:rPr>
              <w:t xml:space="preserve"> </w:t>
            </w:r>
            <w:r>
              <w:t>in benign and malignant diseases</w:t>
            </w:r>
          </w:p>
          <w:p w14:paraId="4CEB4DB5" w14:textId="77777777" w:rsidR="000B7F42" w:rsidRDefault="00000000">
            <w:pPr>
              <w:pStyle w:val="TableParagraph"/>
              <w:numPr>
                <w:ilvl w:val="0"/>
                <w:numId w:val="227"/>
              </w:numPr>
              <w:tabs>
                <w:tab w:val="left" w:pos="472"/>
              </w:tabs>
              <w:ind w:right="608"/>
            </w:pPr>
            <w:r>
              <w:t>Discuss</w:t>
            </w:r>
            <w:r>
              <w:rPr>
                <w:spacing w:val="-13"/>
              </w:rPr>
              <w:t xml:space="preserve"> </w:t>
            </w:r>
            <w:r>
              <w:t>the</w:t>
            </w:r>
            <w:r>
              <w:rPr>
                <w:spacing w:val="-13"/>
              </w:rPr>
              <w:t xml:space="preserve"> </w:t>
            </w:r>
            <w:r>
              <w:t>various</w:t>
            </w:r>
            <w:r>
              <w:rPr>
                <w:spacing w:val="-14"/>
              </w:rPr>
              <w:t xml:space="preserve"> </w:t>
            </w:r>
            <w:r>
              <w:t>methods</w:t>
            </w:r>
            <w:r>
              <w:rPr>
                <w:spacing w:val="-12"/>
              </w:rPr>
              <w:t xml:space="preserve"> </w:t>
            </w:r>
            <w:r>
              <w:t>used</w:t>
            </w:r>
            <w:r>
              <w:rPr>
                <w:spacing w:val="-13"/>
              </w:rPr>
              <w:t xml:space="preserve"> </w:t>
            </w:r>
            <w:r>
              <w:t>for</w:t>
            </w:r>
            <w:r>
              <w:rPr>
                <w:spacing w:val="-12"/>
              </w:rPr>
              <w:t xml:space="preserve"> </w:t>
            </w:r>
            <w:r>
              <w:t>pain relief in different diseases</w:t>
            </w:r>
          </w:p>
        </w:tc>
        <w:tc>
          <w:tcPr>
            <w:tcW w:w="2615" w:type="dxa"/>
          </w:tcPr>
          <w:p w14:paraId="7A10E733" w14:textId="77777777" w:rsidR="000B7F42" w:rsidRDefault="00000000">
            <w:pPr>
              <w:pStyle w:val="TableParagraph"/>
              <w:numPr>
                <w:ilvl w:val="0"/>
                <w:numId w:val="226"/>
              </w:numPr>
              <w:tabs>
                <w:tab w:val="left" w:pos="313"/>
              </w:tabs>
              <w:ind w:right="173"/>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pain</w:t>
            </w:r>
          </w:p>
          <w:p w14:paraId="7582968C" w14:textId="77777777" w:rsidR="000B7F42" w:rsidRDefault="00000000">
            <w:pPr>
              <w:pStyle w:val="TableParagraph"/>
              <w:numPr>
                <w:ilvl w:val="0"/>
                <w:numId w:val="226"/>
              </w:numPr>
              <w:tabs>
                <w:tab w:val="left" w:pos="313"/>
              </w:tabs>
              <w:ind w:right="820"/>
              <w:jc w:val="both"/>
            </w:pPr>
            <w:r>
              <w:t>Perform clinical examination</w:t>
            </w:r>
            <w:r>
              <w:rPr>
                <w:spacing w:val="-14"/>
              </w:rPr>
              <w:t xml:space="preserve"> </w:t>
            </w:r>
            <w:r>
              <w:t>of</w:t>
            </w:r>
            <w:r>
              <w:rPr>
                <w:spacing w:val="-14"/>
              </w:rPr>
              <w:t xml:space="preserve"> </w:t>
            </w:r>
            <w:r>
              <w:t>a patient</w:t>
            </w:r>
            <w:r>
              <w:rPr>
                <w:spacing w:val="-8"/>
              </w:rPr>
              <w:t xml:space="preserve"> </w:t>
            </w:r>
            <w:r>
              <w:t>with</w:t>
            </w:r>
            <w:r>
              <w:rPr>
                <w:spacing w:val="-6"/>
              </w:rPr>
              <w:t xml:space="preserve"> </w:t>
            </w:r>
            <w:r>
              <w:rPr>
                <w:spacing w:val="-4"/>
              </w:rPr>
              <w:t>pain</w:t>
            </w:r>
          </w:p>
          <w:p w14:paraId="2DD65EFD" w14:textId="77777777" w:rsidR="000B7F42" w:rsidRDefault="00000000">
            <w:pPr>
              <w:pStyle w:val="TableParagraph"/>
              <w:numPr>
                <w:ilvl w:val="0"/>
                <w:numId w:val="226"/>
              </w:numPr>
              <w:tabs>
                <w:tab w:val="left" w:pos="313"/>
              </w:tabs>
              <w:ind w:right="614"/>
              <w:jc w:val="both"/>
            </w:pPr>
            <w:r>
              <w:rPr>
                <w:spacing w:val="-2"/>
              </w:rPr>
              <w:t>Counsel</w:t>
            </w:r>
            <w:r>
              <w:rPr>
                <w:spacing w:val="-12"/>
              </w:rPr>
              <w:t xml:space="preserve"> </w:t>
            </w:r>
            <w:r>
              <w:rPr>
                <w:spacing w:val="-2"/>
              </w:rPr>
              <w:t>the</w:t>
            </w:r>
            <w:r>
              <w:rPr>
                <w:spacing w:val="-12"/>
              </w:rPr>
              <w:t xml:space="preserve"> </w:t>
            </w:r>
            <w:r>
              <w:rPr>
                <w:spacing w:val="-2"/>
              </w:rPr>
              <w:t xml:space="preserve">patient </w:t>
            </w:r>
            <w:r>
              <w:t>with pain</w:t>
            </w:r>
          </w:p>
        </w:tc>
        <w:tc>
          <w:tcPr>
            <w:tcW w:w="1530" w:type="dxa"/>
          </w:tcPr>
          <w:p w14:paraId="1406D991" w14:textId="77777777" w:rsidR="000B7F42" w:rsidRDefault="00000000">
            <w:pPr>
              <w:pStyle w:val="TableParagraph"/>
              <w:spacing w:before="1" w:line="403" w:lineRule="auto"/>
              <w:ind w:left="111" w:right="452"/>
            </w:pPr>
            <w:r>
              <w:rPr>
                <w:spacing w:val="-2"/>
              </w:rPr>
              <w:t xml:space="preserve">Lecture/ </w:t>
            </w:r>
            <w:r>
              <w:rPr>
                <w:spacing w:val="-4"/>
              </w:rPr>
              <w:t xml:space="preserve">Demo/SD </w:t>
            </w:r>
            <w:r>
              <w:rPr>
                <w:spacing w:val="-10"/>
              </w:rPr>
              <w:t>L</w:t>
            </w:r>
          </w:p>
        </w:tc>
        <w:tc>
          <w:tcPr>
            <w:tcW w:w="1535" w:type="dxa"/>
          </w:tcPr>
          <w:p w14:paraId="65D5585B" w14:textId="77777777" w:rsidR="000B7F42" w:rsidRDefault="00000000">
            <w:pPr>
              <w:pStyle w:val="TableParagraph"/>
              <w:spacing w:before="5"/>
              <w:ind w:left="110"/>
            </w:pPr>
            <w:r>
              <w:rPr>
                <w:spacing w:val="-2"/>
              </w:rPr>
              <w:t>MCQ/SEQ/SA</w:t>
            </w:r>
          </w:p>
          <w:p w14:paraId="44AB7C3E" w14:textId="77777777" w:rsidR="000B7F42" w:rsidRDefault="00000000">
            <w:pPr>
              <w:pStyle w:val="TableParagraph"/>
              <w:spacing w:before="28" w:line="259" w:lineRule="auto"/>
              <w:ind w:left="110" w:right="181"/>
            </w:pPr>
            <w:r>
              <w:rPr>
                <w:spacing w:val="-6"/>
              </w:rPr>
              <w:t xml:space="preserve">Q/ </w:t>
            </w:r>
            <w:r>
              <w:rPr>
                <w:spacing w:val="-2"/>
              </w:rPr>
              <w:t xml:space="preserve">OSPE/Long </w:t>
            </w:r>
            <w:r>
              <w:t xml:space="preserve">case/ short </w:t>
            </w:r>
            <w:r>
              <w:rPr>
                <w:spacing w:val="-4"/>
              </w:rPr>
              <w:t>case</w:t>
            </w:r>
          </w:p>
        </w:tc>
      </w:tr>
    </w:tbl>
    <w:p w14:paraId="424FACBF"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05A2E7F8" w14:textId="77777777" w:rsidR="000B7F42" w:rsidRDefault="00000000">
      <w:pPr>
        <w:pStyle w:val="BodyText"/>
        <w:spacing w:before="5"/>
        <w:rPr>
          <w:b/>
          <w:sz w:val="2"/>
        </w:rPr>
      </w:pPr>
      <w:r>
        <w:rPr>
          <w:b/>
          <w:noProof/>
          <w:sz w:val="2"/>
        </w:rPr>
        <w:lastRenderedPageBreak/>
        <w:drawing>
          <wp:anchor distT="0" distB="0" distL="0" distR="0" simplePos="0" relativeHeight="479260672" behindDoc="1" locked="0" layoutInCell="1" allowOverlap="1" wp14:anchorId="27B07C2F" wp14:editId="3898D9FC">
            <wp:simplePos x="0" y="0"/>
            <wp:positionH relativeFrom="page">
              <wp:posOffset>3247945</wp:posOffset>
            </wp:positionH>
            <wp:positionV relativeFrom="page">
              <wp:posOffset>1734773</wp:posOffset>
            </wp:positionV>
            <wp:extent cx="4204291" cy="4129563"/>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3294"/>
        <w:gridCol w:w="4712"/>
        <w:gridCol w:w="2583"/>
        <w:gridCol w:w="1512"/>
        <w:gridCol w:w="1515"/>
      </w:tblGrid>
      <w:tr w:rsidR="000B7F42" w14:paraId="6EDC2B0F" w14:textId="77777777">
        <w:trPr>
          <w:trHeight w:val="391"/>
        </w:trPr>
        <w:tc>
          <w:tcPr>
            <w:tcW w:w="15395" w:type="dxa"/>
            <w:gridSpan w:val="6"/>
            <w:shd w:val="clear" w:color="auto" w:fill="DEEAF6"/>
          </w:tcPr>
          <w:p w14:paraId="55A9D1A3" w14:textId="77777777" w:rsidR="000B7F42" w:rsidRDefault="00000000">
            <w:pPr>
              <w:pStyle w:val="TableParagraph"/>
              <w:spacing w:line="367" w:lineRule="exact"/>
              <w:ind w:right="16"/>
              <w:jc w:val="center"/>
              <w:rPr>
                <w:b/>
                <w:sz w:val="32"/>
              </w:rPr>
            </w:pPr>
            <w:r>
              <w:rPr>
                <w:b/>
                <w:sz w:val="32"/>
              </w:rPr>
              <w:t>Head</w:t>
            </w:r>
            <w:r>
              <w:rPr>
                <w:b/>
                <w:spacing w:val="-12"/>
                <w:sz w:val="32"/>
              </w:rPr>
              <w:t xml:space="preserve"> </w:t>
            </w:r>
            <w:r>
              <w:rPr>
                <w:b/>
                <w:sz w:val="32"/>
              </w:rPr>
              <w:t>&amp;</w:t>
            </w:r>
            <w:r>
              <w:rPr>
                <w:b/>
                <w:spacing w:val="-11"/>
                <w:sz w:val="32"/>
              </w:rPr>
              <w:t xml:space="preserve"> </w:t>
            </w:r>
            <w:r>
              <w:rPr>
                <w:b/>
                <w:spacing w:val="-4"/>
                <w:sz w:val="32"/>
              </w:rPr>
              <w:t>neck</w:t>
            </w:r>
          </w:p>
        </w:tc>
      </w:tr>
      <w:tr w:rsidR="000B7F42" w14:paraId="31B5DE1A" w14:textId="77777777">
        <w:trPr>
          <w:trHeight w:val="4099"/>
        </w:trPr>
        <w:tc>
          <w:tcPr>
            <w:tcW w:w="1779" w:type="dxa"/>
          </w:tcPr>
          <w:p w14:paraId="0F6CDE48" w14:textId="77777777" w:rsidR="000B7F42" w:rsidRDefault="00000000">
            <w:pPr>
              <w:pStyle w:val="TableParagraph"/>
              <w:spacing w:before="1" w:line="259" w:lineRule="auto"/>
              <w:ind w:left="112" w:right="496"/>
              <w:rPr>
                <w:b/>
              </w:rPr>
            </w:pPr>
            <w:r>
              <w:rPr>
                <w:b/>
              </w:rPr>
              <w:t>Disorders</w:t>
            </w:r>
            <w:r>
              <w:rPr>
                <w:b/>
                <w:spacing w:val="-14"/>
              </w:rPr>
              <w:t xml:space="preserve"> </w:t>
            </w:r>
            <w:r>
              <w:rPr>
                <w:b/>
              </w:rPr>
              <w:t xml:space="preserve">of </w:t>
            </w:r>
            <w:r>
              <w:rPr>
                <w:b/>
                <w:spacing w:val="-2"/>
              </w:rPr>
              <w:t>salivary glands</w:t>
            </w:r>
          </w:p>
        </w:tc>
        <w:tc>
          <w:tcPr>
            <w:tcW w:w="3294" w:type="dxa"/>
          </w:tcPr>
          <w:p w14:paraId="5E981F22" w14:textId="77777777" w:rsidR="000B7F42" w:rsidRDefault="00000000">
            <w:pPr>
              <w:pStyle w:val="TableParagraph"/>
              <w:spacing w:before="1" w:line="259" w:lineRule="auto"/>
              <w:ind w:left="112" w:right="186"/>
            </w:pPr>
            <w:r>
              <w:t>Infections, obstruction, benign and</w:t>
            </w:r>
            <w:r>
              <w:rPr>
                <w:spacing w:val="-14"/>
              </w:rPr>
              <w:t xml:space="preserve"> </w:t>
            </w:r>
            <w:r>
              <w:t>malignant</w:t>
            </w:r>
            <w:r>
              <w:rPr>
                <w:spacing w:val="-14"/>
              </w:rPr>
              <w:t xml:space="preserve"> </w:t>
            </w:r>
            <w:r>
              <w:t>neoplasms</w:t>
            </w:r>
            <w:r>
              <w:rPr>
                <w:spacing w:val="-14"/>
              </w:rPr>
              <w:t xml:space="preserve"> </w:t>
            </w:r>
            <w:r>
              <w:t>of</w:t>
            </w:r>
            <w:r>
              <w:rPr>
                <w:spacing w:val="-13"/>
              </w:rPr>
              <w:t xml:space="preserve"> </w:t>
            </w:r>
            <w:r>
              <w:t>the salivary glands.</w:t>
            </w:r>
          </w:p>
        </w:tc>
        <w:tc>
          <w:tcPr>
            <w:tcW w:w="4712" w:type="dxa"/>
          </w:tcPr>
          <w:p w14:paraId="0CEF5749" w14:textId="77777777" w:rsidR="000B7F42" w:rsidRDefault="00000000">
            <w:pPr>
              <w:pStyle w:val="TableParagraph"/>
              <w:numPr>
                <w:ilvl w:val="0"/>
                <w:numId w:val="225"/>
              </w:numPr>
              <w:tabs>
                <w:tab w:val="left" w:pos="560"/>
              </w:tabs>
              <w:ind w:right="302"/>
            </w:pPr>
            <w:r>
              <w:t>Recognize</w:t>
            </w:r>
            <w:r>
              <w:rPr>
                <w:spacing w:val="-14"/>
              </w:rPr>
              <w:t xml:space="preserve"> </w:t>
            </w:r>
            <w:r>
              <w:t>the</w:t>
            </w:r>
            <w:r>
              <w:rPr>
                <w:spacing w:val="-14"/>
              </w:rPr>
              <w:t xml:space="preserve"> </w:t>
            </w:r>
            <w:r>
              <w:t>clinical</w:t>
            </w:r>
            <w:r>
              <w:rPr>
                <w:spacing w:val="-13"/>
              </w:rPr>
              <w:t xml:space="preserve"> </w:t>
            </w:r>
            <w:r>
              <w:t>features</w:t>
            </w:r>
            <w:r>
              <w:rPr>
                <w:spacing w:val="-13"/>
              </w:rPr>
              <w:t xml:space="preserve"> </w:t>
            </w:r>
            <w:r>
              <w:t>of</w:t>
            </w:r>
            <w:r>
              <w:rPr>
                <w:spacing w:val="-14"/>
              </w:rPr>
              <w:t xml:space="preserve"> </w:t>
            </w:r>
            <w:r>
              <w:t>infections of the salivary glands.</w:t>
            </w:r>
          </w:p>
          <w:p w14:paraId="54F44FA1" w14:textId="77777777" w:rsidR="000B7F42" w:rsidRDefault="00000000">
            <w:pPr>
              <w:pStyle w:val="TableParagraph"/>
              <w:numPr>
                <w:ilvl w:val="0"/>
                <w:numId w:val="225"/>
              </w:numPr>
              <w:tabs>
                <w:tab w:val="left" w:pos="560"/>
              </w:tabs>
              <w:ind w:right="462"/>
            </w:pPr>
            <w:r>
              <w:t>List</w:t>
            </w:r>
            <w:r>
              <w:rPr>
                <w:spacing w:val="-14"/>
              </w:rPr>
              <w:t xml:space="preserve"> </w:t>
            </w:r>
            <w:r>
              <w:t>the</w:t>
            </w:r>
            <w:r>
              <w:rPr>
                <w:spacing w:val="-14"/>
              </w:rPr>
              <w:t xml:space="preserve"> </w:t>
            </w:r>
            <w:r>
              <w:t>relevant</w:t>
            </w:r>
            <w:r>
              <w:rPr>
                <w:spacing w:val="-13"/>
              </w:rPr>
              <w:t xml:space="preserve"> </w:t>
            </w:r>
            <w:r>
              <w:t>information</w:t>
            </w:r>
            <w:r>
              <w:rPr>
                <w:spacing w:val="-12"/>
              </w:rPr>
              <w:t xml:space="preserve"> </w:t>
            </w:r>
            <w:r>
              <w:t>to</w:t>
            </w:r>
            <w:r>
              <w:rPr>
                <w:spacing w:val="-12"/>
              </w:rPr>
              <w:t xml:space="preserve"> </w:t>
            </w:r>
            <w:r>
              <w:t>be</w:t>
            </w:r>
            <w:r>
              <w:rPr>
                <w:spacing w:val="-12"/>
              </w:rPr>
              <w:t xml:space="preserve"> </w:t>
            </w:r>
            <w:r>
              <w:t>elicited during history taking from patients with salivary gland disorders.</w:t>
            </w:r>
          </w:p>
          <w:p w14:paraId="3B9FB199" w14:textId="77777777" w:rsidR="000B7F42" w:rsidRDefault="00000000">
            <w:pPr>
              <w:pStyle w:val="TableParagraph"/>
              <w:numPr>
                <w:ilvl w:val="0"/>
                <w:numId w:val="225"/>
              </w:numPr>
              <w:tabs>
                <w:tab w:val="left" w:pos="560"/>
              </w:tabs>
              <w:ind w:right="276"/>
            </w:pPr>
            <w:r>
              <w:t>differentiate on clinical grounds between infection,</w:t>
            </w:r>
            <w:r>
              <w:rPr>
                <w:spacing w:val="-14"/>
              </w:rPr>
              <w:t xml:space="preserve"> </w:t>
            </w:r>
            <w:r>
              <w:t>obstruction,</w:t>
            </w:r>
            <w:r>
              <w:rPr>
                <w:spacing w:val="-14"/>
              </w:rPr>
              <w:t xml:space="preserve"> </w:t>
            </w:r>
            <w:r>
              <w:t>benign</w:t>
            </w:r>
            <w:r>
              <w:rPr>
                <w:spacing w:val="-14"/>
              </w:rPr>
              <w:t xml:space="preserve"> </w:t>
            </w:r>
            <w:r>
              <w:t>and</w:t>
            </w:r>
            <w:r>
              <w:rPr>
                <w:spacing w:val="-13"/>
              </w:rPr>
              <w:t xml:space="preserve"> </w:t>
            </w:r>
            <w:r>
              <w:t>malignant neoplasms of the salivary glands.</w:t>
            </w:r>
          </w:p>
          <w:p w14:paraId="786D19D0" w14:textId="77777777" w:rsidR="000B7F42" w:rsidRDefault="00000000">
            <w:pPr>
              <w:pStyle w:val="TableParagraph"/>
              <w:numPr>
                <w:ilvl w:val="0"/>
                <w:numId w:val="225"/>
              </w:numPr>
              <w:tabs>
                <w:tab w:val="left" w:pos="560"/>
              </w:tabs>
              <w:ind w:right="229"/>
            </w:pPr>
            <w:r>
              <w:t>Suggest</w:t>
            </w:r>
            <w:r>
              <w:rPr>
                <w:spacing w:val="-14"/>
              </w:rPr>
              <w:t xml:space="preserve"> </w:t>
            </w:r>
            <w:r>
              <w:t>relevant</w:t>
            </w:r>
            <w:r>
              <w:rPr>
                <w:spacing w:val="-12"/>
              </w:rPr>
              <w:t xml:space="preserve"> </w:t>
            </w:r>
            <w:r>
              <w:t>investigations</w:t>
            </w:r>
            <w:r>
              <w:rPr>
                <w:spacing w:val="-12"/>
              </w:rPr>
              <w:t xml:space="preserve"> </w:t>
            </w:r>
            <w:r>
              <w:t>to</w:t>
            </w:r>
            <w:r>
              <w:rPr>
                <w:spacing w:val="-11"/>
              </w:rPr>
              <w:t xml:space="preserve"> </w:t>
            </w:r>
            <w:r>
              <w:t>help</w:t>
            </w:r>
            <w:r>
              <w:rPr>
                <w:spacing w:val="-14"/>
              </w:rPr>
              <w:t xml:space="preserve"> </w:t>
            </w:r>
            <w:r>
              <w:t>in</w:t>
            </w:r>
            <w:r>
              <w:rPr>
                <w:spacing w:val="-14"/>
              </w:rPr>
              <w:t xml:space="preserve"> </w:t>
            </w:r>
            <w:r>
              <w:t>the diagnosis of salivary gland disorders.</w:t>
            </w:r>
          </w:p>
          <w:p w14:paraId="0C843B99" w14:textId="77777777" w:rsidR="000B7F42" w:rsidRDefault="00000000">
            <w:pPr>
              <w:pStyle w:val="TableParagraph"/>
              <w:numPr>
                <w:ilvl w:val="0"/>
                <w:numId w:val="225"/>
              </w:numPr>
              <w:tabs>
                <w:tab w:val="left" w:pos="560"/>
              </w:tabs>
              <w:spacing w:line="235" w:lineRule="auto"/>
              <w:ind w:right="575"/>
            </w:pPr>
            <w:r>
              <w:t>Evaluate</w:t>
            </w:r>
            <w:r>
              <w:rPr>
                <w:spacing w:val="-8"/>
              </w:rPr>
              <w:t xml:space="preserve"> </w:t>
            </w:r>
            <w:r>
              <w:t>the</w:t>
            </w:r>
            <w:r>
              <w:rPr>
                <w:spacing w:val="-8"/>
              </w:rPr>
              <w:t xml:space="preserve"> </w:t>
            </w:r>
            <w:r>
              <w:t>results</w:t>
            </w:r>
            <w:r>
              <w:rPr>
                <w:spacing w:val="-6"/>
              </w:rPr>
              <w:t xml:space="preserve"> </w:t>
            </w:r>
            <w:r>
              <w:t>of</w:t>
            </w:r>
            <w:r>
              <w:rPr>
                <w:spacing w:val="-8"/>
              </w:rPr>
              <w:t xml:space="preserve"> </w:t>
            </w:r>
            <w:r>
              <w:t>the</w:t>
            </w:r>
            <w:r>
              <w:rPr>
                <w:spacing w:val="-6"/>
              </w:rPr>
              <w:t xml:space="preserve"> </w:t>
            </w:r>
            <w:r>
              <w:t>investigations done</w:t>
            </w:r>
            <w:r>
              <w:rPr>
                <w:spacing w:val="-13"/>
              </w:rPr>
              <w:t xml:space="preserve"> </w:t>
            </w:r>
            <w:r>
              <w:t>for</w:t>
            </w:r>
            <w:r>
              <w:rPr>
                <w:spacing w:val="-12"/>
              </w:rPr>
              <w:t xml:space="preserve"> </w:t>
            </w:r>
            <w:r>
              <w:t>disorders</w:t>
            </w:r>
            <w:r>
              <w:rPr>
                <w:spacing w:val="-12"/>
              </w:rPr>
              <w:t xml:space="preserve"> </w:t>
            </w:r>
            <w:r>
              <w:t>of</w:t>
            </w:r>
            <w:r>
              <w:rPr>
                <w:spacing w:val="-13"/>
              </w:rPr>
              <w:t xml:space="preserve"> </w:t>
            </w:r>
            <w:r>
              <w:t>the</w:t>
            </w:r>
            <w:r>
              <w:rPr>
                <w:spacing w:val="-13"/>
              </w:rPr>
              <w:t xml:space="preserve"> </w:t>
            </w:r>
            <w:r>
              <w:t>salivary</w:t>
            </w:r>
            <w:r>
              <w:rPr>
                <w:spacing w:val="-13"/>
              </w:rPr>
              <w:t xml:space="preserve"> </w:t>
            </w:r>
            <w:r>
              <w:t>glands.</w:t>
            </w:r>
          </w:p>
          <w:p w14:paraId="47EF19F3" w14:textId="77777777" w:rsidR="000B7F42" w:rsidRDefault="00000000">
            <w:pPr>
              <w:pStyle w:val="TableParagraph"/>
              <w:numPr>
                <w:ilvl w:val="0"/>
                <w:numId w:val="225"/>
              </w:numPr>
              <w:tabs>
                <w:tab w:val="left" w:pos="560"/>
              </w:tabs>
              <w:spacing w:before="2" w:line="254" w:lineRule="auto"/>
              <w:ind w:right="484"/>
            </w:pPr>
            <w:r>
              <w:t>Describe treatment procedures and their indications</w:t>
            </w:r>
            <w:r>
              <w:rPr>
                <w:spacing w:val="-14"/>
              </w:rPr>
              <w:t xml:space="preserve"> </w:t>
            </w:r>
            <w:r>
              <w:t>and</w:t>
            </w:r>
            <w:r>
              <w:rPr>
                <w:spacing w:val="-14"/>
              </w:rPr>
              <w:t xml:space="preserve"> </w:t>
            </w:r>
            <w:r>
              <w:t>potential</w:t>
            </w:r>
            <w:r>
              <w:rPr>
                <w:spacing w:val="-14"/>
              </w:rPr>
              <w:t xml:space="preserve"> </w:t>
            </w:r>
            <w:r>
              <w:t>complications</w:t>
            </w:r>
            <w:r>
              <w:rPr>
                <w:spacing w:val="-13"/>
              </w:rPr>
              <w:t xml:space="preserve"> </w:t>
            </w:r>
            <w:r>
              <w:t>of treatment procedures.</w:t>
            </w:r>
          </w:p>
        </w:tc>
        <w:tc>
          <w:tcPr>
            <w:tcW w:w="2583" w:type="dxa"/>
          </w:tcPr>
          <w:p w14:paraId="3AC3500D" w14:textId="77777777" w:rsidR="000B7F42" w:rsidRDefault="00000000">
            <w:pPr>
              <w:pStyle w:val="TableParagraph"/>
              <w:numPr>
                <w:ilvl w:val="0"/>
                <w:numId w:val="224"/>
              </w:numPr>
              <w:tabs>
                <w:tab w:val="left" w:pos="313"/>
              </w:tabs>
              <w:ind w:right="110"/>
              <w:jc w:val="both"/>
            </w:pPr>
            <w:r>
              <w:t>Take</w:t>
            </w:r>
            <w:r>
              <w:rPr>
                <w:spacing w:val="-9"/>
              </w:rPr>
              <w:t xml:space="preserve"> </w:t>
            </w:r>
            <w:r>
              <w:t>history</w:t>
            </w:r>
            <w:r>
              <w:rPr>
                <w:spacing w:val="-12"/>
              </w:rPr>
              <w:t xml:space="preserve"> </w:t>
            </w:r>
            <w:r>
              <w:t>of</w:t>
            </w:r>
            <w:r>
              <w:rPr>
                <w:spacing w:val="-11"/>
              </w:rPr>
              <w:t xml:space="preserve"> </w:t>
            </w:r>
            <w:r>
              <w:t>a</w:t>
            </w:r>
            <w:r>
              <w:rPr>
                <w:spacing w:val="-11"/>
              </w:rPr>
              <w:t xml:space="preserve"> </w:t>
            </w:r>
            <w:r>
              <w:t>patient with</w:t>
            </w:r>
            <w:r>
              <w:rPr>
                <w:spacing w:val="-9"/>
              </w:rPr>
              <w:t xml:space="preserve"> </w:t>
            </w:r>
            <w:r>
              <w:t>swelling</w:t>
            </w:r>
            <w:r>
              <w:rPr>
                <w:spacing w:val="-11"/>
              </w:rPr>
              <w:t xml:space="preserve"> </w:t>
            </w:r>
            <w:r>
              <w:t>on</w:t>
            </w:r>
            <w:r>
              <w:rPr>
                <w:spacing w:val="-13"/>
              </w:rPr>
              <w:t xml:space="preserve"> </w:t>
            </w:r>
            <w:r>
              <w:t>sites</w:t>
            </w:r>
            <w:r>
              <w:rPr>
                <w:spacing w:val="-11"/>
              </w:rPr>
              <w:t xml:space="preserve"> </w:t>
            </w:r>
            <w:r>
              <w:t>of salivary glands</w:t>
            </w:r>
          </w:p>
          <w:p w14:paraId="71E2D537" w14:textId="77777777" w:rsidR="000B7F42" w:rsidRDefault="00000000">
            <w:pPr>
              <w:pStyle w:val="TableParagraph"/>
              <w:numPr>
                <w:ilvl w:val="0"/>
                <w:numId w:val="224"/>
              </w:numPr>
              <w:tabs>
                <w:tab w:val="left" w:pos="313"/>
              </w:tabs>
              <w:ind w:right="433"/>
            </w:pPr>
            <w:r>
              <w:t xml:space="preserve">Perform clinical examination of a </w:t>
            </w:r>
            <w:r>
              <w:rPr>
                <w:spacing w:val="-2"/>
              </w:rPr>
              <w:t>patient</w:t>
            </w:r>
            <w:r>
              <w:rPr>
                <w:spacing w:val="-10"/>
              </w:rPr>
              <w:t xml:space="preserve"> </w:t>
            </w:r>
            <w:r>
              <w:rPr>
                <w:spacing w:val="-2"/>
              </w:rPr>
              <w:t>with</w:t>
            </w:r>
            <w:r>
              <w:rPr>
                <w:spacing w:val="-11"/>
              </w:rPr>
              <w:t xml:space="preserve"> </w:t>
            </w:r>
            <w:r>
              <w:rPr>
                <w:spacing w:val="-2"/>
              </w:rPr>
              <w:t xml:space="preserve">swelling </w:t>
            </w:r>
            <w:r>
              <w:t xml:space="preserve">relevant to salivary </w:t>
            </w:r>
            <w:r>
              <w:rPr>
                <w:spacing w:val="-2"/>
              </w:rPr>
              <w:t>gland</w:t>
            </w:r>
          </w:p>
        </w:tc>
        <w:tc>
          <w:tcPr>
            <w:tcW w:w="1512" w:type="dxa"/>
          </w:tcPr>
          <w:p w14:paraId="261A9EA9" w14:textId="77777777" w:rsidR="000B7F42" w:rsidRDefault="00000000">
            <w:pPr>
              <w:pStyle w:val="TableParagraph"/>
              <w:spacing w:before="5"/>
              <w:ind w:left="111"/>
            </w:pPr>
            <w:r>
              <w:rPr>
                <w:spacing w:val="-2"/>
              </w:rPr>
              <w:t>Lecture/SDL</w:t>
            </w:r>
          </w:p>
        </w:tc>
        <w:tc>
          <w:tcPr>
            <w:tcW w:w="1515" w:type="dxa"/>
          </w:tcPr>
          <w:p w14:paraId="664580A6" w14:textId="77777777" w:rsidR="000B7F42" w:rsidRDefault="00000000">
            <w:pPr>
              <w:pStyle w:val="TableParagraph"/>
              <w:spacing w:before="5"/>
              <w:ind w:left="111"/>
            </w:pPr>
            <w:r>
              <w:rPr>
                <w:spacing w:val="-2"/>
              </w:rPr>
              <w:t>MCQ/SEQ/SA</w:t>
            </w:r>
          </w:p>
          <w:p w14:paraId="1365568B" w14:textId="77777777" w:rsidR="000B7F42" w:rsidRDefault="00000000">
            <w:pPr>
              <w:pStyle w:val="TableParagraph"/>
              <w:spacing w:before="28" w:line="259" w:lineRule="auto"/>
              <w:ind w:left="111" w:right="160"/>
            </w:pPr>
            <w:r>
              <w:rPr>
                <w:spacing w:val="-6"/>
              </w:rPr>
              <w:t xml:space="preserve">Q/ </w:t>
            </w:r>
            <w:r>
              <w:rPr>
                <w:spacing w:val="-2"/>
              </w:rPr>
              <w:t xml:space="preserve">OSPE/Long </w:t>
            </w:r>
            <w:r>
              <w:t xml:space="preserve">case/ short </w:t>
            </w:r>
            <w:r>
              <w:rPr>
                <w:spacing w:val="-4"/>
              </w:rPr>
              <w:t>case</w:t>
            </w:r>
          </w:p>
        </w:tc>
      </w:tr>
      <w:tr w:rsidR="000B7F42" w14:paraId="6F01A990" w14:textId="77777777">
        <w:trPr>
          <w:trHeight w:val="3024"/>
        </w:trPr>
        <w:tc>
          <w:tcPr>
            <w:tcW w:w="1779" w:type="dxa"/>
          </w:tcPr>
          <w:p w14:paraId="2916497D" w14:textId="77777777" w:rsidR="000B7F42" w:rsidRDefault="00000000">
            <w:pPr>
              <w:pStyle w:val="TableParagraph"/>
              <w:spacing w:before="5"/>
              <w:ind w:left="112"/>
              <w:rPr>
                <w:b/>
              </w:rPr>
            </w:pPr>
            <w:r>
              <w:rPr>
                <w:b/>
              </w:rPr>
              <w:t>Mass</w:t>
            </w:r>
            <w:r>
              <w:rPr>
                <w:b/>
                <w:spacing w:val="-8"/>
              </w:rPr>
              <w:t xml:space="preserve"> </w:t>
            </w:r>
            <w:r>
              <w:rPr>
                <w:b/>
                <w:spacing w:val="-4"/>
              </w:rPr>
              <w:t>neck</w:t>
            </w:r>
          </w:p>
        </w:tc>
        <w:tc>
          <w:tcPr>
            <w:tcW w:w="3294" w:type="dxa"/>
          </w:tcPr>
          <w:p w14:paraId="570E032C" w14:textId="77777777" w:rsidR="000B7F42" w:rsidRDefault="00000000">
            <w:pPr>
              <w:pStyle w:val="TableParagraph"/>
              <w:spacing w:before="5"/>
              <w:ind w:left="112"/>
            </w:pPr>
            <w:r>
              <w:t>Evaluation</w:t>
            </w:r>
            <w:r>
              <w:rPr>
                <w:spacing w:val="-8"/>
              </w:rPr>
              <w:t xml:space="preserve"> </w:t>
            </w:r>
            <w:r>
              <w:t>of</w:t>
            </w:r>
            <w:r>
              <w:rPr>
                <w:spacing w:val="-9"/>
              </w:rPr>
              <w:t xml:space="preserve"> </w:t>
            </w:r>
            <w:r>
              <w:t>mass</w:t>
            </w:r>
            <w:r>
              <w:rPr>
                <w:spacing w:val="-4"/>
              </w:rPr>
              <w:t xml:space="preserve"> neck</w:t>
            </w:r>
          </w:p>
          <w:p w14:paraId="4F9C82C1" w14:textId="77777777" w:rsidR="000B7F42" w:rsidRDefault="00000000">
            <w:pPr>
              <w:pStyle w:val="TableParagraph"/>
              <w:spacing w:before="187" w:line="259" w:lineRule="auto"/>
              <w:ind w:left="112" w:right="186" w:firstLine="50"/>
            </w:pPr>
            <w:r>
              <w:rPr>
                <w:spacing w:val="-2"/>
              </w:rPr>
              <w:t>neoplastic,</w:t>
            </w:r>
            <w:r>
              <w:rPr>
                <w:spacing w:val="-14"/>
              </w:rPr>
              <w:t xml:space="preserve"> </w:t>
            </w:r>
            <w:r>
              <w:rPr>
                <w:spacing w:val="-2"/>
              </w:rPr>
              <w:t>inflammatory, congenital</w:t>
            </w:r>
          </w:p>
        </w:tc>
        <w:tc>
          <w:tcPr>
            <w:tcW w:w="4712" w:type="dxa"/>
          </w:tcPr>
          <w:p w14:paraId="425102CD" w14:textId="77777777" w:rsidR="000B7F42" w:rsidRDefault="00000000">
            <w:pPr>
              <w:pStyle w:val="TableParagraph"/>
              <w:numPr>
                <w:ilvl w:val="0"/>
                <w:numId w:val="223"/>
              </w:numPr>
              <w:tabs>
                <w:tab w:val="left" w:pos="471"/>
              </w:tabs>
              <w:ind w:right="264"/>
            </w:pPr>
            <w:r>
              <w:t>Devise</w:t>
            </w:r>
            <w:r>
              <w:rPr>
                <w:spacing w:val="-11"/>
              </w:rPr>
              <w:t xml:space="preserve"> </w:t>
            </w:r>
            <w:r>
              <w:t>a</w:t>
            </w:r>
            <w:r>
              <w:rPr>
                <w:spacing w:val="-12"/>
              </w:rPr>
              <w:t xml:space="preserve"> </w:t>
            </w:r>
            <w:r>
              <w:t>systematic</w:t>
            </w:r>
            <w:r>
              <w:rPr>
                <w:spacing w:val="-9"/>
              </w:rPr>
              <w:t xml:space="preserve"> </w:t>
            </w:r>
            <w:r>
              <w:t>plan</w:t>
            </w:r>
            <w:r>
              <w:rPr>
                <w:spacing w:val="-12"/>
              </w:rPr>
              <w:t xml:space="preserve"> </w:t>
            </w:r>
            <w:r>
              <w:t>to</w:t>
            </w:r>
            <w:r>
              <w:rPr>
                <w:spacing w:val="-14"/>
              </w:rPr>
              <w:t xml:space="preserve"> </w:t>
            </w:r>
            <w:r>
              <w:t>evaluate</w:t>
            </w:r>
            <w:r>
              <w:rPr>
                <w:spacing w:val="-9"/>
              </w:rPr>
              <w:t xml:space="preserve"> </w:t>
            </w:r>
            <w:r>
              <w:t>a</w:t>
            </w:r>
            <w:r>
              <w:rPr>
                <w:spacing w:val="-12"/>
              </w:rPr>
              <w:t xml:space="preserve"> </w:t>
            </w:r>
            <w:r>
              <w:t>patient with a neck mass</w:t>
            </w:r>
          </w:p>
          <w:p w14:paraId="38E54066" w14:textId="77777777" w:rsidR="000B7F42" w:rsidRDefault="00000000">
            <w:pPr>
              <w:pStyle w:val="TableParagraph"/>
              <w:numPr>
                <w:ilvl w:val="0"/>
                <w:numId w:val="223"/>
              </w:numPr>
              <w:tabs>
                <w:tab w:val="left" w:pos="471"/>
              </w:tabs>
              <w:spacing w:line="268" w:lineRule="exact"/>
            </w:pPr>
            <w:r>
              <w:t>Classify</w:t>
            </w:r>
            <w:r>
              <w:rPr>
                <w:spacing w:val="-8"/>
              </w:rPr>
              <w:t xml:space="preserve"> </w:t>
            </w:r>
            <w:r>
              <w:t>neck</w:t>
            </w:r>
            <w:r>
              <w:rPr>
                <w:spacing w:val="-11"/>
              </w:rPr>
              <w:t xml:space="preserve"> </w:t>
            </w:r>
            <w:r>
              <w:t>masses,</w:t>
            </w:r>
            <w:r>
              <w:rPr>
                <w:spacing w:val="-5"/>
              </w:rPr>
              <w:t xml:space="preserve"> </w:t>
            </w:r>
            <w:r>
              <w:t>according</w:t>
            </w:r>
            <w:r>
              <w:rPr>
                <w:spacing w:val="-11"/>
              </w:rPr>
              <w:t xml:space="preserve"> </w:t>
            </w:r>
            <w:r>
              <w:t>to</w:t>
            </w:r>
            <w:r>
              <w:rPr>
                <w:spacing w:val="-6"/>
              </w:rPr>
              <w:t xml:space="preserve"> </w:t>
            </w:r>
            <w:r>
              <w:rPr>
                <w:spacing w:val="-2"/>
              </w:rPr>
              <w:t>etiology</w:t>
            </w:r>
          </w:p>
          <w:p w14:paraId="4DE45F4C" w14:textId="77777777" w:rsidR="000B7F42" w:rsidRDefault="00000000">
            <w:pPr>
              <w:pStyle w:val="TableParagraph"/>
              <w:numPr>
                <w:ilvl w:val="0"/>
                <w:numId w:val="223"/>
              </w:numPr>
              <w:tabs>
                <w:tab w:val="left" w:pos="471"/>
              </w:tabs>
              <w:ind w:right="525"/>
            </w:pPr>
            <w:r>
              <w:t>Diagnose neck mass based on history, clinical</w:t>
            </w:r>
            <w:r>
              <w:rPr>
                <w:spacing w:val="-11"/>
              </w:rPr>
              <w:t xml:space="preserve"> </w:t>
            </w:r>
            <w:r>
              <w:t>examination</w:t>
            </w:r>
            <w:r>
              <w:rPr>
                <w:spacing w:val="-9"/>
              </w:rPr>
              <w:t xml:space="preserve"> </w:t>
            </w:r>
            <w:r>
              <w:t>basic</w:t>
            </w:r>
            <w:r>
              <w:rPr>
                <w:spacing w:val="-9"/>
              </w:rPr>
              <w:t xml:space="preserve"> </w:t>
            </w:r>
            <w:r>
              <w:t>laboratory</w:t>
            </w:r>
            <w:r>
              <w:rPr>
                <w:spacing w:val="-9"/>
              </w:rPr>
              <w:t xml:space="preserve"> </w:t>
            </w:r>
            <w:r>
              <w:t>tests and radiologic examinations.</w:t>
            </w:r>
          </w:p>
          <w:p w14:paraId="4D28C312" w14:textId="77777777" w:rsidR="000B7F42" w:rsidRDefault="00000000">
            <w:pPr>
              <w:pStyle w:val="TableParagraph"/>
              <w:numPr>
                <w:ilvl w:val="0"/>
                <w:numId w:val="223"/>
              </w:numPr>
              <w:tabs>
                <w:tab w:val="left" w:pos="471"/>
              </w:tabs>
              <w:ind w:right="772"/>
            </w:pPr>
            <w:r>
              <w:t>Suggest special examinations of the nasopharynx</w:t>
            </w:r>
            <w:r>
              <w:rPr>
                <w:spacing w:val="-14"/>
              </w:rPr>
              <w:t xml:space="preserve"> </w:t>
            </w:r>
            <w:r>
              <w:t>and</w:t>
            </w:r>
            <w:r>
              <w:rPr>
                <w:spacing w:val="-14"/>
              </w:rPr>
              <w:t xml:space="preserve"> </w:t>
            </w:r>
            <w:r>
              <w:t>larynx</w:t>
            </w:r>
            <w:r>
              <w:rPr>
                <w:spacing w:val="-14"/>
              </w:rPr>
              <w:t xml:space="preserve"> </w:t>
            </w:r>
            <w:r>
              <w:t>where</w:t>
            </w:r>
            <w:r>
              <w:rPr>
                <w:spacing w:val="-13"/>
              </w:rPr>
              <w:t xml:space="preserve"> </w:t>
            </w:r>
            <w:r>
              <w:t>required</w:t>
            </w:r>
          </w:p>
          <w:p w14:paraId="2FD068ED" w14:textId="77777777" w:rsidR="000B7F42" w:rsidRDefault="00000000">
            <w:pPr>
              <w:pStyle w:val="TableParagraph"/>
              <w:numPr>
                <w:ilvl w:val="0"/>
                <w:numId w:val="223"/>
              </w:numPr>
              <w:tabs>
                <w:tab w:val="left" w:pos="471"/>
              </w:tabs>
              <w:ind w:right="280"/>
            </w:pPr>
            <w:r>
              <w:t>Develop</w:t>
            </w:r>
            <w:r>
              <w:rPr>
                <w:spacing w:val="-14"/>
              </w:rPr>
              <w:t xml:space="preserve"> </w:t>
            </w:r>
            <w:r>
              <w:t>an</w:t>
            </w:r>
            <w:r>
              <w:rPr>
                <w:spacing w:val="-14"/>
              </w:rPr>
              <w:t xml:space="preserve"> </w:t>
            </w:r>
            <w:r>
              <w:t>appropriate</w:t>
            </w:r>
            <w:r>
              <w:rPr>
                <w:spacing w:val="-14"/>
              </w:rPr>
              <w:t xml:space="preserve"> </w:t>
            </w:r>
            <w:r>
              <w:t>differential</w:t>
            </w:r>
            <w:r>
              <w:rPr>
                <w:spacing w:val="-13"/>
              </w:rPr>
              <w:t xml:space="preserve"> </w:t>
            </w:r>
            <w:r>
              <w:t>diagnosis and provisional diagnosis</w:t>
            </w:r>
          </w:p>
          <w:p w14:paraId="69560856" w14:textId="77777777" w:rsidR="000B7F42" w:rsidRDefault="00000000">
            <w:pPr>
              <w:pStyle w:val="TableParagraph"/>
              <w:numPr>
                <w:ilvl w:val="0"/>
                <w:numId w:val="223"/>
              </w:numPr>
              <w:tabs>
                <w:tab w:val="left" w:pos="471"/>
              </w:tabs>
              <w:spacing w:line="259" w:lineRule="exact"/>
            </w:pPr>
            <w:r>
              <w:t>Justify</w:t>
            </w:r>
            <w:r>
              <w:rPr>
                <w:spacing w:val="-6"/>
              </w:rPr>
              <w:t xml:space="preserve"> </w:t>
            </w:r>
            <w:r>
              <w:t>the</w:t>
            </w:r>
            <w:r>
              <w:rPr>
                <w:spacing w:val="-8"/>
              </w:rPr>
              <w:t xml:space="preserve"> </w:t>
            </w:r>
            <w:r>
              <w:t>role</w:t>
            </w:r>
            <w:r>
              <w:rPr>
                <w:spacing w:val="-7"/>
              </w:rPr>
              <w:t xml:space="preserve"> </w:t>
            </w:r>
            <w:r>
              <w:t>of</w:t>
            </w:r>
            <w:r>
              <w:rPr>
                <w:spacing w:val="-5"/>
              </w:rPr>
              <w:t xml:space="preserve"> </w:t>
            </w:r>
            <w:r>
              <w:t>surgery</w:t>
            </w:r>
            <w:r>
              <w:rPr>
                <w:spacing w:val="-6"/>
              </w:rPr>
              <w:t xml:space="preserve"> </w:t>
            </w:r>
            <w:r>
              <w:t>for</w:t>
            </w:r>
            <w:r>
              <w:rPr>
                <w:spacing w:val="-5"/>
              </w:rPr>
              <w:t xml:space="preserve"> </w:t>
            </w:r>
            <w:r>
              <w:t>adult</w:t>
            </w:r>
            <w:r>
              <w:rPr>
                <w:spacing w:val="-5"/>
              </w:rPr>
              <w:t xml:space="preserve"> </w:t>
            </w:r>
            <w:r>
              <w:t>neck</w:t>
            </w:r>
            <w:r>
              <w:rPr>
                <w:spacing w:val="-8"/>
              </w:rPr>
              <w:t xml:space="preserve"> </w:t>
            </w:r>
            <w:r>
              <w:rPr>
                <w:spacing w:val="-4"/>
              </w:rPr>
              <w:t>mass</w:t>
            </w:r>
          </w:p>
        </w:tc>
        <w:tc>
          <w:tcPr>
            <w:tcW w:w="2583" w:type="dxa"/>
          </w:tcPr>
          <w:p w14:paraId="248ACCF2" w14:textId="77777777" w:rsidR="000B7F42" w:rsidRDefault="00000000">
            <w:pPr>
              <w:pStyle w:val="TableParagraph"/>
              <w:numPr>
                <w:ilvl w:val="0"/>
                <w:numId w:val="222"/>
              </w:numPr>
              <w:tabs>
                <w:tab w:val="left" w:pos="313"/>
              </w:tabs>
              <w:ind w:right="141"/>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a neck mass</w:t>
            </w:r>
          </w:p>
          <w:p w14:paraId="7BE5237F" w14:textId="77777777" w:rsidR="000B7F42" w:rsidRDefault="00000000">
            <w:pPr>
              <w:pStyle w:val="TableParagraph"/>
              <w:numPr>
                <w:ilvl w:val="0"/>
                <w:numId w:val="222"/>
              </w:numPr>
              <w:tabs>
                <w:tab w:val="left" w:pos="313"/>
              </w:tabs>
              <w:ind w:right="623"/>
            </w:pPr>
            <w:r>
              <w:t>Perform clinical examination of a patient</w:t>
            </w:r>
            <w:r>
              <w:rPr>
                <w:spacing w:val="-14"/>
              </w:rPr>
              <w:t xml:space="preserve"> </w:t>
            </w:r>
            <w:r>
              <w:t>with</w:t>
            </w:r>
            <w:r>
              <w:rPr>
                <w:spacing w:val="-14"/>
              </w:rPr>
              <w:t xml:space="preserve"> </w:t>
            </w:r>
            <w:r>
              <w:t>a</w:t>
            </w:r>
            <w:r>
              <w:rPr>
                <w:spacing w:val="-14"/>
              </w:rPr>
              <w:t xml:space="preserve"> </w:t>
            </w:r>
            <w:r>
              <w:t xml:space="preserve">neck </w:t>
            </w:r>
            <w:r>
              <w:rPr>
                <w:spacing w:val="-4"/>
              </w:rPr>
              <w:t>mass</w:t>
            </w:r>
          </w:p>
        </w:tc>
        <w:tc>
          <w:tcPr>
            <w:tcW w:w="1512" w:type="dxa"/>
          </w:tcPr>
          <w:p w14:paraId="208FB932" w14:textId="77777777" w:rsidR="000B7F42" w:rsidRDefault="00000000">
            <w:pPr>
              <w:pStyle w:val="TableParagraph"/>
              <w:spacing w:before="5"/>
              <w:ind w:left="111"/>
            </w:pPr>
            <w:r>
              <w:rPr>
                <w:spacing w:val="-2"/>
              </w:rPr>
              <w:t>CPC/SDL</w:t>
            </w:r>
          </w:p>
        </w:tc>
        <w:tc>
          <w:tcPr>
            <w:tcW w:w="1515" w:type="dxa"/>
          </w:tcPr>
          <w:p w14:paraId="44C088F5" w14:textId="77777777" w:rsidR="000B7F42" w:rsidRDefault="00000000">
            <w:pPr>
              <w:pStyle w:val="TableParagraph"/>
              <w:spacing w:before="5"/>
              <w:ind w:left="111"/>
            </w:pPr>
            <w:r>
              <w:rPr>
                <w:spacing w:val="-2"/>
              </w:rPr>
              <w:t>MCQ/SEQ/SA</w:t>
            </w:r>
          </w:p>
          <w:p w14:paraId="2952F805" w14:textId="77777777" w:rsidR="000B7F42" w:rsidRDefault="00000000">
            <w:pPr>
              <w:pStyle w:val="TableParagraph"/>
              <w:spacing w:before="29" w:line="259" w:lineRule="auto"/>
              <w:ind w:left="111" w:right="160"/>
            </w:pPr>
            <w:r>
              <w:rPr>
                <w:spacing w:val="-6"/>
              </w:rPr>
              <w:t xml:space="preserve">Q/ </w:t>
            </w:r>
            <w:r>
              <w:rPr>
                <w:spacing w:val="-2"/>
              </w:rPr>
              <w:t xml:space="preserve">OSPE/Long </w:t>
            </w:r>
            <w:r>
              <w:t xml:space="preserve">case/ short </w:t>
            </w:r>
            <w:r>
              <w:rPr>
                <w:spacing w:val="-4"/>
              </w:rPr>
              <w:t>case</w:t>
            </w:r>
          </w:p>
        </w:tc>
      </w:tr>
    </w:tbl>
    <w:p w14:paraId="2DD2D9AC"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0CF565BE" w14:textId="77777777" w:rsidR="000B7F42" w:rsidRDefault="000B7F42">
      <w:pPr>
        <w:pStyle w:val="BodyText"/>
        <w:spacing w:before="5"/>
        <w:rPr>
          <w:b/>
          <w:sz w:val="2"/>
        </w:rPr>
      </w:pPr>
    </w:p>
    <w:tbl>
      <w:tblPr>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341"/>
        <w:gridCol w:w="4680"/>
        <w:gridCol w:w="2563"/>
        <w:gridCol w:w="1497"/>
        <w:gridCol w:w="1483"/>
      </w:tblGrid>
      <w:tr w:rsidR="000B7F42" w14:paraId="48E2E8C9" w14:textId="77777777">
        <w:trPr>
          <w:trHeight w:val="391"/>
        </w:trPr>
        <w:tc>
          <w:tcPr>
            <w:tcW w:w="15328" w:type="dxa"/>
            <w:gridSpan w:val="6"/>
            <w:shd w:val="clear" w:color="auto" w:fill="DEEAF6"/>
          </w:tcPr>
          <w:p w14:paraId="3D4CDDB9" w14:textId="77777777" w:rsidR="000B7F42" w:rsidRDefault="00000000">
            <w:pPr>
              <w:pStyle w:val="TableParagraph"/>
              <w:spacing w:line="367" w:lineRule="exact"/>
              <w:ind w:right="23"/>
              <w:jc w:val="center"/>
              <w:rPr>
                <w:b/>
                <w:sz w:val="32"/>
              </w:rPr>
            </w:pPr>
            <w:r>
              <w:rPr>
                <w:b/>
                <w:sz w:val="32"/>
              </w:rPr>
              <w:t>Breast</w:t>
            </w:r>
            <w:r>
              <w:rPr>
                <w:b/>
                <w:spacing w:val="-16"/>
                <w:sz w:val="32"/>
              </w:rPr>
              <w:t xml:space="preserve"> </w:t>
            </w:r>
            <w:r>
              <w:rPr>
                <w:b/>
                <w:sz w:val="32"/>
              </w:rPr>
              <w:t>and</w:t>
            </w:r>
            <w:r>
              <w:rPr>
                <w:b/>
                <w:spacing w:val="-15"/>
                <w:sz w:val="32"/>
              </w:rPr>
              <w:t xml:space="preserve"> </w:t>
            </w:r>
            <w:r>
              <w:rPr>
                <w:b/>
                <w:spacing w:val="-2"/>
                <w:sz w:val="32"/>
              </w:rPr>
              <w:t>Endocrine</w:t>
            </w:r>
          </w:p>
        </w:tc>
      </w:tr>
      <w:tr w:rsidR="000B7F42" w14:paraId="4D61EE95" w14:textId="77777777">
        <w:trPr>
          <w:trHeight w:val="2104"/>
        </w:trPr>
        <w:tc>
          <w:tcPr>
            <w:tcW w:w="1764" w:type="dxa"/>
            <w:vMerge w:val="restart"/>
          </w:tcPr>
          <w:p w14:paraId="4409340C" w14:textId="77777777" w:rsidR="000B7F42" w:rsidRDefault="00000000">
            <w:pPr>
              <w:pStyle w:val="TableParagraph"/>
              <w:spacing w:before="5"/>
              <w:ind w:left="112"/>
              <w:rPr>
                <w:b/>
              </w:rPr>
            </w:pPr>
            <w:r>
              <w:rPr>
                <w:b/>
              </w:rPr>
              <w:t>Breast</w:t>
            </w:r>
            <w:r>
              <w:rPr>
                <w:b/>
                <w:spacing w:val="-7"/>
              </w:rPr>
              <w:t xml:space="preserve"> </w:t>
            </w:r>
            <w:r>
              <w:rPr>
                <w:b/>
                <w:spacing w:val="-4"/>
              </w:rPr>
              <w:t>Lump</w:t>
            </w:r>
          </w:p>
        </w:tc>
        <w:tc>
          <w:tcPr>
            <w:tcW w:w="3341" w:type="dxa"/>
          </w:tcPr>
          <w:p w14:paraId="301E7FB6" w14:textId="77777777" w:rsidR="000B7F42" w:rsidRDefault="00000000">
            <w:pPr>
              <w:pStyle w:val="TableParagraph"/>
              <w:spacing w:before="5"/>
              <w:ind w:left="113"/>
            </w:pPr>
            <w:r>
              <w:t>Benign</w:t>
            </w:r>
            <w:r>
              <w:rPr>
                <w:spacing w:val="-7"/>
              </w:rPr>
              <w:t xml:space="preserve"> </w:t>
            </w:r>
            <w:r>
              <w:t>Breast</w:t>
            </w:r>
            <w:r>
              <w:rPr>
                <w:spacing w:val="-2"/>
              </w:rPr>
              <w:t xml:space="preserve"> Disease</w:t>
            </w:r>
          </w:p>
        </w:tc>
        <w:tc>
          <w:tcPr>
            <w:tcW w:w="4680" w:type="dxa"/>
          </w:tcPr>
          <w:p w14:paraId="1D162A4F" w14:textId="77777777" w:rsidR="000B7F42" w:rsidRDefault="00000000">
            <w:pPr>
              <w:pStyle w:val="TableParagraph"/>
              <w:numPr>
                <w:ilvl w:val="0"/>
                <w:numId w:val="221"/>
              </w:numPr>
              <w:tabs>
                <w:tab w:val="left" w:pos="456"/>
              </w:tabs>
              <w:spacing w:line="269" w:lineRule="exact"/>
            </w:pPr>
            <w:r>
              <w:t>Classify</w:t>
            </w:r>
            <w:r>
              <w:rPr>
                <w:spacing w:val="-8"/>
              </w:rPr>
              <w:t xml:space="preserve"> </w:t>
            </w:r>
            <w:r>
              <w:t>Benign</w:t>
            </w:r>
            <w:r>
              <w:rPr>
                <w:spacing w:val="-11"/>
              </w:rPr>
              <w:t xml:space="preserve"> </w:t>
            </w:r>
            <w:r>
              <w:t>Breast</w:t>
            </w:r>
            <w:r>
              <w:rPr>
                <w:spacing w:val="-6"/>
              </w:rPr>
              <w:t xml:space="preserve"> </w:t>
            </w:r>
            <w:r>
              <w:rPr>
                <w:spacing w:val="-2"/>
              </w:rPr>
              <w:t>Disease</w:t>
            </w:r>
          </w:p>
          <w:p w14:paraId="7661CD39" w14:textId="77777777" w:rsidR="000B7F42" w:rsidRDefault="00000000">
            <w:pPr>
              <w:pStyle w:val="TableParagraph"/>
              <w:numPr>
                <w:ilvl w:val="0"/>
                <w:numId w:val="221"/>
              </w:numPr>
              <w:tabs>
                <w:tab w:val="left" w:pos="456"/>
              </w:tabs>
              <w:spacing w:before="9"/>
              <w:ind w:right="624"/>
            </w:pPr>
            <w:r>
              <w:t>Diagnose</w:t>
            </w:r>
            <w:r>
              <w:rPr>
                <w:spacing w:val="-14"/>
              </w:rPr>
              <w:t xml:space="preserve"> </w:t>
            </w:r>
            <w:r>
              <w:t>Benign</w:t>
            </w:r>
            <w:r>
              <w:rPr>
                <w:spacing w:val="-14"/>
              </w:rPr>
              <w:t xml:space="preserve"> </w:t>
            </w:r>
            <w:r>
              <w:t>breast</w:t>
            </w:r>
            <w:r>
              <w:rPr>
                <w:spacing w:val="-14"/>
              </w:rPr>
              <w:t xml:space="preserve"> </w:t>
            </w:r>
            <w:r>
              <w:t>disease</w:t>
            </w:r>
            <w:r>
              <w:rPr>
                <w:spacing w:val="-13"/>
              </w:rPr>
              <w:t xml:space="preserve"> </w:t>
            </w:r>
            <w:r>
              <w:t>based</w:t>
            </w:r>
            <w:r>
              <w:rPr>
                <w:spacing w:val="-14"/>
              </w:rPr>
              <w:t xml:space="preserve"> </w:t>
            </w:r>
            <w:r>
              <w:t>on history and clinical presentation</w:t>
            </w:r>
          </w:p>
          <w:p w14:paraId="210AEA36" w14:textId="77777777" w:rsidR="000B7F42" w:rsidRDefault="00000000">
            <w:pPr>
              <w:pStyle w:val="TableParagraph"/>
              <w:numPr>
                <w:ilvl w:val="0"/>
                <w:numId w:val="221"/>
              </w:numPr>
              <w:tabs>
                <w:tab w:val="left" w:pos="456"/>
              </w:tabs>
              <w:spacing w:before="2" w:line="235" w:lineRule="auto"/>
              <w:ind w:right="674"/>
            </w:pPr>
            <w:r>
              <w:t>Enumerate</w:t>
            </w:r>
            <w:r>
              <w:rPr>
                <w:spacing w:val="-14"/>
              </w:rPr>
              <w:t xml:space="preserve"> </w:t>
            </w:r>
            <w:r>
              <w:t>the</w:t>
            </w:r>
            <w:r>
              <w:rPr>
                <w:spacing w:val="-14"/>
              </w:rPr>
              <w:t xml:space="preserve"> </w:t>
            </w:r>
            <w:r>
              <w:t>Diagnostic</w:t>
            </w:r>
            <w:r>
              <w:rPr>
                <w:spacing w:val="-14"/>
              </w:rPr>
              <w:t xml:space="preserve"> </w:t>
            </w:r>
            <w:r>
              <w:t>investigations of Benign Breast Diseases</w:t>
            </w:r>
          </w:p>
          <w:p w14:paraId="3AC7DFAD" w14:textId="77777777" w:rsidR="000B7F42" w:rsidRDefault="00000000">
            <w:pPr>
              <w:pStyle w:val="TableParagraph"/>
              <w:numPr>
                <w:ilvl w:val="0"/>
                <w:numId w:val="221"/>
              </w:numPr>
              <w:tabs>
                <w:tab w:val="left" w:pos="456"/>
              </w:tabs>
              <w:spacing w:before="5"/>
              <w:ind w:right="1000"/>
            </w:pPr>
            <w:r>
              <w:rPr>
                <w:noProof/>
              </w:rPr>
              <mc:AlternateContent>
                <mc:Choice Requires="wpg">
                  <w:drawing>
                    <wp:anchor distT="0" distB="0" distL="0" distR="0" simplePos="0" relativeHeight="479261184" behindDoc="1" locked="0" layoutInCell="1" allowOverlap="1" wp14:anchorId="5AEF7A41" wp14:editId="3031E40F">
                      <wp:simplePos x="0" y="0"/>
                      <wp:positionH relativeFrom="column">
                        <wp:posOffset>-494109</wp:posOffset>
                      </wp:positionH>
                      <wp:positionV relativeFrom="paragraph">
                        <wp:posOffset>181932</wp:posOffset>
                      </wp:positionV>
                      <wp:extent cx="4225290" cy="414972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53" name="Image 253"/>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1781EC23" id="Group 252" o:spid="_x0000_s1026" style="position:absolute;margin-left:-38.9pt;margin-top:14.35pt;width:332.7pt;height:326.75pt;z-index:-24055296;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">
                      <v:shape id="Image 253"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">
                        <v:imagedata r:id="rId10" o:title=""/>
                      </v:shape>
                    </v:group>
                  </w:pict>
                </mc:Fallback>
              </mc:AlternateContent>
            </w:r>
            <w:r>
              <w:t>Design</w:t>
            </w:r>
            <w:r>
              <w:rPr>
                <w:spacing w:val="-14"/>
              </w:rPr>
              <w:t xml:space="preserve"> </w:t>
            </w:r>
            <w:r>
              <w:t>management</w:t>
            </w:r>
            <w:r>
              <w:rPr>
                <w:spacing w:val="-14"/>
              </w:rPr>
              <w:t xml:space="preserve"> </w:t>
            </w:r>
            <w:r>
              <w:t>plan</w:t>
            </w:r>
            <w:r>
              <w:rPr>
                <w:spacing w:val="-14"/>
              </w:rPr>
              <w:t xml:space="preserve"> </w:t>
            </w:r>
            <w:r>
              <w:t>for</w:t>
            </w:r>
            <w:r>
              <w:rPr>
                <w:spacing w:val="-13"/>
              </w:rPr>
              <w:t xml:space="preserve"> </w:t>
            </w:r>
            <w:r>
              <w:t>Benign Breast Disease and its complication</w:t>
            </w:r>
          </w:p>
        </w:tc>
        <w:tc>
          <w:tcPr>
            <w:tcW w:w="2563" w:type="dxa"/>
            <w:vMerge w:val="restart"/>
          </w:tcPr>
          <w:p w14:paraId="20DCC352" w14:textId="77777777" w:rsidR="000B7F42" w:rsidRDefault="00000000">
            <w:pPr>
              <w:pStyle w:val="TableParagraph"/>
              <w:numPr>
                <w:ilvl w:val="0"/>
                <w:numId w:val="220"/>
              </w:numPr>
              <w:tabs>
                <w:tab w:val="left" w:pos="315"/>
              </w:tabs>
              <w:ind w:right="11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breast lump</w:t>
            </w:r>
          </w:p>
          <w:p w14:paraId="503DE19A" w14:textId="77777777" w:rsidR="000B7F42" w:rsidRDefault="00000000">
            <w:pPr>
              <w:pStyle w:val="TableParagraph"/>
              <w:numPr>
                <w:ilvl w:val="0"/>
                <w:numId w:val="220"/>
              </w:numPr>
              <w:tabs>
                <w:tab w:val="left" w:pos="315"/>
              </w:tabs>
              <w:ind w:right="633"/>
            </w:pPr>
            <w:r>
              <w:t xml:space="preserve">Perform clinical examination of a </w:t>
            </w:r>
            <w:r>
              <w:rPr>
                <w:spacing w:val="-2"/>
              </w:rPr>
              <w:t>patient</w:t>
            </w:r>
            <w:r>
              <w:rPr>
                <w:spacing w:val="-12"/>
              </w:rPr>
              <w:t xml:space="preserve"> </w:t>
            </w:r>
            <w:r>
              <w:rPr>
                <w:spacing w:val="-2"/>
              </w:rPr>
              <w:t>with</w:t>
            </w:r>
            <w:r>
              <w:rPr>
                <w:spacing w:val="-12"/>
              </w:rPr>
              <w:t xml:space="preserve"> </w:t>
            </w:r>
            <w:r>
              <w:rPr>
                <w:spacing w:val="-2"/>
              </w:rPr>
              <w:t xml:space="preserve">breast </w:t>
            </w:r>
            <w:r>
              <w:rPr>
                <w:spacing w:val="-4"/>
              </w:rPr>
              <w:t>lump</w:t>
            </w:r>
          </w:p>
          <w:p w14:paraId="7104AF5A" w14:textId="77777777" w:rsidR="000B7F42" w:rsidRDefault="00000000">
            <w:pPr>
              <w:pStyle w:val="TableParagraph"/>
              <w:numPr>
                <w:ilvl w:val="0"/>
                <w:numId w:val="220"/>
              </w:numPr>
              <w:tabs>
                <w:tab w:val="left" w:pos="315"/>
              </w:tabs>
              <w:ind w:right="174"/>
            </w:pPr>
            <w:r>
              <w:t>Counsel the patient about</w:t>
            </w:r>
            <w:r>
              <w:rPr>
                <w:spacing w:val="-14"/>
              </w:rPr>
              <w:t xml:space="preserve"> </w:t>
            </w:r>
            <w:r>
              <w:t>the</w:t>
            </w:r>
            <w:r>
              <w:rPr>
                <w:spacing w:val="-14"/>
              </w:rPr>
              <w:t xml:space="preserve"> </w:t>
            </w:r>
            <w:r>
              <w:t>importance</w:t>
            </w:r>
            <w:r>
              <w:rPr>
                <w:spacing w:val="-14"/>
              </w:rPr>
              <w:t xml:space="preserve"> </w:t>
            </w:r>
            <w:r>
              <w:t>of completion of</w:t>
            </w:r>
            <w:r>
              <w:rPr>
                <w:spacing w:val="40"/>
              </w:rPr>
              <w:t xml:space="preserve"> </w:t>
            </w:r>
            <w:r>
              <w:rPr>
                <w:spacing w:val="-2"/>
              </w:rPr>
              <w:t>treatment</w:t>
            </w:r>
          </w:p>
        </w:tc>
        <w:tc>
          <w:tcPr>
            <w:tcW w:w="1497" w:type="dxa"/>
            <w:vMerge w:val="restart"/>
          </w:tcPr>
          <w:p w14:paraId="5BC80ACD" w14:textId="77777777" w:rsidR="000B7F42" w:rsidRDefault="00000000">
            <w:pPr>
              <w:pStyle w:val="TableParagraph"/>
              <w:spacing w:before="1" w:line="259" w:lineRule="auto"/>
              <w:ind w:left="114" w:right="574"/>
            </w:pPr>
            <w:r>
              <w:rPr>
                <w:spacing w:val="-2"/>
              </w:rPr>
              <w:t xml:space="preserve">Lecture </w:t>
            </w:r>
            <w:r>
              <w:rPr>
                <w:spacing w:val="-10"/>
              </w:rPr>
              <w:t xml:space="preserve">&amp; </w:t>
            </w:r>
            <w:r>
              <w:rPr>
                <w:spacing w:val="-2"/>
              </w:rPr>
              <w:t xml:space="preserve">bedside </w:t>
            </w:r>
            <w:r>
              <w:rPr>
                <w:spacing w:val="-4"/>
              </w:rPr>
              <w:t>teaching</w:t>
            </w:r>
          </w:p>
          <w:p w14:paraId="24534519" w14:textId="77777777" w:rsidR="000B7F42" w:rsidRDefault="00000000">
            <w:pPr>
              <w:pStyle w:val="TableParagraph"/>
              <w:spacing w:before="152"/>
              <w:ind w:left="114"/>
            </w:pPr>
            <w:r>
              <w:rPr>
                <w:spacing w:val="-2"/>
              </w:rPr>
              <w:t>/CBL/SDL</w:t>
            </w:r>
          </w:p>
        </w:tc>
        <w:tc>
          <w:tcPr>
            <w:tcW w:w="1483" w:type="dxa"/>
            <w:vMerge w:val="restart"/>
          </w:tcPr>
          <w:p w14:paraId="298E95C4" w14:textId="77777777" w:rsidR="000B7F42" w:rsidRDefault="00000000">
            <w:pPr>
              <w:pStyle w:val="TableParagraph"/>
              <w:spacing w:before="5"/>
              <w:ind w:left="115"/>
            </w:pPr>
            <w:r>
              <w:rPr>
                <w:spacing w:val="-2"/>
              </w:rPr>
              <w:t>MCQ/SEQ/SA</w:t>
            </w:r>
          </w:p>
          <w:p w14:paraId="5E145732" w14:textId="77777777" w:rsidR="000B7F42" w:rsidRDefault="00000000">
            <w:pPr>
              <w:pStyle w:val="TableParagraph"/>
              <w:spacing w:before="31" w:line="259" w:lineRule="auto"/>
              <w:ind w:left="115" w:right="124"/>
            </w:pPr>
            <w:r>
              <w:rPr>
                <w:spacing w:val="-6"/>
              </w:rPr>
              <w:t xml:space="preserve">Q/ </w:t>
            </w:r>
            <w:r>
              <w:rPr>
                <w:spacing w:val="-2"/>
              </w:rPr>
              <w:t xml:space="preserve">OSPE/Long </w:t>
            </w:r>
            <w:r>
              <w:t xml:space="preserve">case/ short </w:t>
            </w:r>
            <w:r>
              <w:rPr>
                <w:spacing w:val="-4"/>
              </w:rPr>
              <w:t>case</w:t>
            </w:r>
          </w:p>
        </w:tc>
      </w:tr>
      <w:tr w:rsidR="000B7F42" w14:paraId="3A9D7A0F" w14:textId="77777777">
        <w:trPr>
          <w:trHeight w:val="1387"/>
        </w:trPr>
        <w:tc>
          <w:tcPr>
            <w:tcW w:w="1764" w:type="dxa"/>
            <w:vMerge/>
            <w:tcBorders>
              <w:top w:val="nil"/>
            </w:tcBorders>
          </w:tcPr>
          <w:p w14:paraId="410AA6AA" w14:textId="77777777" w:rsidR="000B7F42" w:rsidRDefault="000B7F42">
            <w:pPr>
              <w:rPr>
                <w:sz w:val="2"/>
                <w:szCs w:val="2"/>
              </w:rPr>
            </w:pPr>
          </w:p>
        </w:tc>
        <w:tc>
          <w:tcPr>
            <w:tcW w:w="3341" w:type="dxa"/>
          </w:tcPr>
          <w:p w14:paraId="50A8AE1C" w14:textId="77777777" w:rsidR="000B7F42" w:rsidRDefault="00000000">
            <w:pPr>
              <w:pStyle w:val="TableParagraph"/>
              <w:spacing w:before="8"/>
              <w:ind w:left="113"/>
            </w:pPr>
            <w:r>
              <w:t>Ca</w:t>
            </w:r>
            <w:r>
              <w:rPr>
                <w:spacing w:val="-1"/>
              </w:rPr>
              <w:t xml:space="preserve"> </w:t>
            </w:r>
            <w:r>
              <w:rPr>
                <w:spacing w:val="-2"/>
              </w:rPr>
              <w:t>Breast</w:t>
            </w:r>
          </w:p>
        </w:tc>
        <w:tc>
          <w:tcPr>
            <w:tcW w:w="4680" w:type="dxa"/>
          </w:tcPr>
          <w:p w14:paraId="722C46A7" w14:textId="77777777" w:rsidR="000B7F42" w:rsidRDefault="00000000">
            <w:pPr>
              <w:pStyle w:val="TableParagraph"/>
              <w:numPr>
                <w:ilvl w:val="0"/>
                <w:numId w:val="219"/>
              </w:numPr>
              <w:tabs>
                <w:tab w:val="left" w:pos="456"/>
              </w:tabs>
              <w:ind w:right="271"/>
              <w:jc w:val="both"/>
            </w:pPr>
            <w:r>
              <w:t>Suggest management plan for Ca breast and its complications applying</w:t>
            </w:r>
            <w:r>
              <w:rPr>
                <w:spacing w:val="-1"/>
              </w:rPr>
              <w:t xml:space="preserve"> </w:t>
            </w:r>
            <w:r>
              <w:t>basic concepts of anatomy</w:t>
            </w:r>
            <w:r>
              <w:rPr>
                <w:spacing w:val="-4"/>
              </w:rPr>
              <w:t xml:space="preserve"> </w:t>
            </w:r>
            <w:r>
              <w:t>and</w:t>
            </w:r>
            <w:r>
              <w:rPr>
                <w:spacing w:val="-2"/>
              </w:rPr>
              <w:t xml:space="preserve"> </w:t>
            </w:r>
            <w:r>
              <w:t>lymphatic</w:t>
            </w:r>
            <w:r>
              <w:rPr>
                <w:spacing w:val="-2"/>
              </w:rPr>
              <w:t xml:space="preserve"> </w:t>
            </w:r>
            <w:r>
              <w:t>drainage</w:t>
            </w:r>
            <w:r>
              <w:rPr>
                <w:spacing w:val="-1"/>
              </w:rPr>
              <w:t xml:space="preserve"> </w:t>
            </w:r>
            <w:r>
              <w:t>of</w:t>
            </w:r>
            <w:r>
              <w:rPr>
                <w:spacing w:val="-4"/>
              </w:rPr>
              <w:t xml:space="preserve"> </w:t>
            </w:r>
            <w:r>
              <w:t>the</w:t>
            </w:r>
            <w:r>
              <w:rPr>
                <w:spacing w:val="-2"/>
              </w:rPr>
              <w:t xml:space="preserve"> </w:t>
            </w:r>
            <w:r>
              <w:t>area.</w:t>
            </w:r>
          </w:p>
          <w:p w14:paraId="279F76BF" w14:textId="77777777" w:rsidR="000B7F42" w:rsidRDefault="00000000">
            <w:pPr>
              <w:pStyle w:val="TableParagraph"/>
              <w:numPr>
                <w:ilvl w:val="0"/>
                <w:numId w:val="219"/>
              </w:numPr>
              <w:tabs>
                <w:tab w:val="left" w:pos="456"/>
              </w:tabs>
              <w:ind w:right="834"/>
              <w:jc w:val="both"/>
            </w:pPr>
            <w:r>
              <w:rPr>
                <w:spacing w:val="-2"/>
              </w:rPr>
              <w:t>Diagnose</w:t>
            </w:r>
            <w:r>
              <w:rPr>
                <w:spacing w:val="-8"/>
              </w:rPr>
              <w:t xml:space="preserve"> </w:t>
            </w:r>
            <w:r>
              <w:rPr>
                <w:spacing w:val="-2"/>
              </w:rPr>
              <w:t>Ca</w:t>
            </w:r>
            <w:r>
              <w:rPr>
                <w:spacing w:val="-10"/>
              </w:rPr>
              <w:t xml:space="preserve"> </w:t>
            </w:r>
            <w:r>
              <w:rPr>
                <w:spacing w:val="-2"/>
              </w:rPr>
              <w:t>Breast</w:t>
            </w:r>
            <w:r>
              <w:rPr>
                <w:spacing w:val="-9"/>
              </w:rPr>
              <w:t xml:space="preserve"> </w:t>
            </w:r>
            <w:r>
              <w:rPr>
                <w:spacing w:val="-2"/>
              </w:rPr>
              <w:t>based</w:t>
            </w:r>
            <w:r>
              <w:rPr>
                <w:spacing w:val="-12"/>
              </w:rPr>
              <w:t xml:space="preserve"> </w:t>
            </w:r>
            <w:r>
              <w:rPr>
                <w:spacing w:val="-2"/>
              </w:rPr>
              <w:t>on</w:t>
            </w:r>
            <w:r>
              <w:rPr>
                <w:spacing w:val="-11"/>
              </w:rPr>
              <w:t xml:space="preserve"> </w:t>
            </w:r>
            <w:r>
              <w:rPr>
                <w:spacing w:val="-2"/>
              </w:rPr>
              <w:t>signs</w:t>
            </w:r>
            <w:r>
              <w:rPr>
                <w:spacing w:val="-8"/>
              </w:rPr>
              <w:t xml:space="preserve"> </w:t>
            </w:r>
            <w:r>
              <w:rPr>
                <w:spacing w:val="-2"/>
              </w:rPr>
              <w:t xml:space="preserve">and </w:t>
            </w:r>
            <w:r>
              <w:t>symptoms and investigations</w:t>
            </w:r>
          </w:p>
        </w:tc>
        <w:tc>
          <w:tcPr>
            <w:tcW w:w="2563" w:type="dxa"/>
            <w:vMerge/>
            <w:tcBorders>
              <w:top w:val="nil"/>
            </w:tcBorders>
          </w:tcPr>
          <w:p w14:paraId="2B9B3D74" w14:textId="77777777" w:rsidR="000B7F42" w:rsidRDefault="000B7F42">
            <w:pPr>
              <w:rPr>
                <w:sz w:val="2"/>
                <w:szCs w:val="2"/>
              </w:rPr>
            </w:pPr>
          </w:p>
        </w:tc>
        <w:tc>
          <w:tcPr>
            <w:tcW w:w="1497" w:type="dxa"/>
            <w:vMerge/>
            <w:tcBorders>
              <w:top w:val="nil"/>
            </w:tcBorders>
          </w:tcPr>
          <w:p w14:paraId="7D914A3A" w14:textId="77777777" w:rsidR="000B7F42" w:rsidRDefault="000B7F42">
            <w:pPr>
              <w:rPr>
                <w:sz w:val="2"/>
                <w:szCs w:val="2"/>
              </w:rPr>
            </w:pPr>
          </w:p>
        </w:tc>
        <w:tc>
          <w:tcPr>
            <w:tcW w:w="1483" w:type="dxa"/>
            <w:vMerge/>
            <w:tcBorders>
              <w:top w:val="nil"/>
            </w:tcBorders>
          </w:tcPr>
          <w:p w14:paraId="49D99106" w14:textId="77777777" w:rsidR="000B7F42" w:rsidRDefault="000B7F42">
            <w:pPr>
              <w:rPr>
                <w:sz w:val="2"/>
                <w:szCs w:val="2"/>
              </w:rPr>
            </w:pPr>
          </w:p>
        </w:tc>
      </w:tr>
      <w:tr w:rsidR="000B7F42" w14:paraId="7CE31024" w14:textId="77777777">
        <w:trPr>
          <w:trHeight w:val="2193"/>
        </w:trPr>
        <w:tc>
          <w:tcPr>
            <w:tcW w:w="1764" w:type="dxa"/>
            <w:vMerge w:val="restart"/>
          </w:tcPr>
          <w:p w14:paraId="466053FC" w14:textId="77777777" w:rsidR="000B7F42" w:rsidRDefault="00000000">
            <w:pPr>
              <w:pStyle w:val="TableParagraph"/>
              <w:spacing w:before="5"/>
              <w:ind w:left="112"/>
              <w:rPr>
                <w:b/>
              </w:rPr>
            </w:pPr>
            <w:r>
              <w:rPr>
                <w:b/>
              </w:rPr>
              <w:t>Thyroid</w:t>
            </w:r>
            <w:r>
              <w:rPr>
                <w:b/>
                <w:spacing w:val="-8"/>
              </w:rPr>
              <w:t xml:space="preserve"> </w:t>
            </w:r>
            <w:r>
              <w:rPr>
                <w:b/>
                <w:spacing w:val="-2"/>
              </w:rPr>
              <w:t>swelling</w:t>
            </w:r>
          </w:p>
        </w:tc>
        <w:tc>
          <w:tcPr>
            <w:tcW w:w="3341" w:type="dxa"/>
          </w:tcPr>
          <w:p w14:paraId="7882CFC6" w14:textId="77777777" w:rsidR="000B7F42" w:rsidRDefault="00000000">
            <w:pPr>
              <w:pStyle w:val="TableParagraph"/>
              <w:spacing w:before="1" w:line="403" w:lineRule="auto"/>
              <w:ind w:left="113" w:right="1918"/>
              <w:jc w:val="both"/>
            </w:pPr>
            <w:r>
              <w:t xml:space="preserve">Simple </w:t>
            </w:r>
            <w:proofErr w:type="spellStart"/>
            <w:r>
              <w:t>Goitre</w:t>
            </w:r>
            <w:proofErr w:type="spellEnd"/>
            <w:r>
              <w:t xml:space="preserve"> Toxic </w:t>
            </w:r>
            <w:proofErr w:type="spellStart"/>
            <w:r>
              <w:t>Goitre</w:t>
            </w:r>
            <w:proofErr w:type="spellEnd"/>
            <w:r>
              <w:t xml:space="preserve">/ </w:t>
            </w:r>
            <w:r>
              <w:rPr>
                <w:spacing w:val="-4"/>
              </w:rPr>
              <w:t>Thyrotoxicosis</w:t>
            </w:r>
          </w:p>
        </w:tc>
        <w:tc>
          <w:tcPr>
            <w:tcW w:w="4680" w:type="dxa"/>
          </w:tcPr>
          <w:p w14:paraId="4D69C7FB" w14:textId="77777777" w:rsidR="000B7F42" w:rsidRDefault="00000000">
            <w:pPr>
              <w:pStyle w:val="TableParagraph"/>
              <w:numPr>
                <w:ilvl w:val="0"/>
                <w:numId w:val="218"/>
              </w:numPr>
              <w:tabs>
                <w:tab w:val="left" w:pos="473"/>
              </w:tabs>
              <w:ind w:right="448"/>
            </w:pPr>
            <w:r>
              <w:t>Corelate</w:t>
            </w:r>
            <w:r>
              <w:rPr>
                <w:spacing w:val="-14"/>
              </w:rPr>
              <w:t xml:space="preserve"> </w:t>
            </w:r>
            <w:r>
              <w:t>the</w:t>
            </w:r>
            <w:r>
              <w:rPr>
                <w:spacing w:val="-14"/>
              </w:rPr>
              <w:t xml:space="preserve"> </w:t>
            </w:r>
            <w:r>
              <w:t>clinical</w:t>
            </w:r>
            <w:r>
              <w:rPr>
                <w:spacing w:val="-14"/>
              </w:rPr>
              <w:t xml:space="preserve"> </w:t>
            </w:r>
            <w:r>
              <w:t>presentation</w:t>
            </w:r>
            <w:r>
              <w:rPr>
                <w:spacing w:val="-13"/>
              </w:rPr>
              <w:t xml:space="preserve"> </w:t>
            </w:r>
            <w:r>
              <w:t>of</w:t>
            </w:r>
            <w:r>
              <w:rPr>
                <w:spacing w:val="-14"/>
              </w:rPr>
              <w:t xml:space="preserve"> </w:t>
            </w:r>
            <w:r>
              <w:t>simple and toxic goiter to anatomical and physiological basis of thyroid gland</w:t>
            </w:r>
          </w:p>
          <w:p w14:paraId="6E29B522" w14:textId="77777777" w:rsidR="000B7F42" w:rsidRDefault="00000000">
            <w:pPr>
              <w:pStyle w:val="TableParagraph"/>
              <w:numPr>
                <w:ilvl w:val="0"/>
                <w:numId w:val="218"/>
              </w:numPr>
              <w:tabs>
                <w:tab w:val="left" w:pos="473"/>
              </w:tabs>
              <w:ind w:right="294"/>
            </w:pPr>
            <w:r>
              <w:t>Suggest</w:t>
            </w:r>
            <w:r>
              <w:rPr>
                <w:spacing w:val="-14"/>
              </w:rPr>
              <w:t xml:space="preserve"> </w:t>
            </w:r>
            <w:r>
              <w:t>the</w:t>
            </w:r>
            <w:r>
              <w:rPr>
                <w:spacing w:val="-14"/>
              </w:rPr>
              <w:t xml:space="preserve"> </w:t>
            </w:r>
            <w:r>
              <w:t>diagnostic</w:t>
            </w:r>
            <w:r>
              <w:rPr>
                <w:spacing w:val="-14"/>
              </w:rPr>
              <w:t xml:space="preserve"> </w:t>
            </w:r>
            <w:r>
              <w:t>investigations</w:t>
            </w:r>
            <w:r>
              <w:rPr>
                <w:spacing w:val="-13"/>
              </w:rPr>
              <w:t xml:space="preserve"> </w:t>
            </w:r>
            <w:r>
              <w:t>needed to rule out other thyroid conditions</w:t>
            </w:r>
          </w:p>
          <w:p w14:paraId="5116C818" w14:textId="77777777" w:rsidR="000B7F42" w:rsidRDefault="00000000">
            <w:pPr>
              <w:pStyle w:val="TableParagraph"/>
              <w:numPr>
                <w:ilvl w:val="0"/>
                <w:numId w:val="218"/>
              </w:numPr>
              <w:tabs>
                <w:tab w:val="left" w:pos="473"/>
              </w:tabs>
              <w:spacing w:line="264" w:lineRule="exact"/>
            </w:pPr>
            <w:r>
              <w:t>Enumerate</w:t>
            </w:r>
            <w:r>
              <w:rPr>
                <w:spacing w:val="-11"/>
              </w:rPr>
              <w:t xml:space="preserve"> </w:t>
            </w:r>
            <w:r>
              <w:t>the</w:t>
            </w:r>
            <w:r>
              <w:rPr>
                <w:spacing w:val="-10"/>
              </w:rPr>
              <w:t xml:space="preserve"> </w:t>
            </w:r>
            <w:r>
              <w:t>Treatment</w:t>
            </w:r>
            <w:r>
              <w:rPr>
                <w:spacing w:val="-10"/>
              </w:rPr>
              <w:t xml:space="preserve"> </w:t>
            </w:r>
            <w:r>
              <w:t>options</w:t>
            </w:r>
            <w:r>
              <w:rPr>
                <w:spacing w:val="-12"/>
              </w:rPr>
              <w:t xml:space="preserve"> </w:t>
            </w:r>
            <w:r>
              <w:t>for</w:t>
            </w:r>
            <w:r>
              <w:rPr>
                <w:spacing w:val="-10"/>
              </w:rPr>
              <w:t xml:space="preserve"> </w:t>
            </w:r>
            <w:r>
              <w:rPr>
                <w:spacing w:val="-2"/>
              </w:rPr>
              <w:t>goiter</w:t>
            </w:r>
          </w:p>
          <w:p w14:paraId="72072C8A" w14:textId="77777777" w:rsidR="000B7F42" w:rsidRDefault="00000000">
            <w:pPr>
              <w:pStyle w:val="TableParagraph"/>
              <w:numPr>
                <w:ilvl w:val="0"/>
                <w:numId w:val="218"/>
              </w:numPr>
              <w:tabs>
                <w:tab w:val="left" w:pos="473"/>
              </w:tabs>
              <w:spacing w:line="252" w:lineRule="auto"/>
              <w:ind w:right="395"/>
            </w:pPr>
            <w:r>
              <w:t>Propose</w:t>
            </w:r>
            <w:r>
              <w:rPr>
                <w:spacing w:val="-14"/>
              </w:rPr>
              <w:t xml:space="preserve"> </w:t>
            </w:r>
            <w:r>
              <w:t>management</w:t>
            </w:r>
            <w:r>
              <w:rPr>
                <w:spacing w:val="-12"/>
              </w:rPr>
              <w:t xml:space="preserve"> </w:t>
            </w:r>
            <w:r>
              <w:t>plan</w:t>
            </w:r>
            <w:r>
              <w:rPr>
                <w:spacing w:val="-14"/>
              </w:rPr>
              <w:t xml:space="preserve"> </w:t>
            </w:r>
            <w:r>
              <w:t>for</w:t>
            </w:r>
            <w:r>
              <w:rPr>
                <w:spacing w:val="-10"/>
              </w:rPr>
              <w:t xml:space="preserve"> </w:t>
            </w:r>
            <w:proofErr w:type="spellStart"/>
            <w:r>
              <w:t>goitre</w:t>
            </w:r>
            <w:proofErr w:type="spellEnd"/>
            <w:r>
              <w:rPr>
                <w:spacing w:val="-13"/>
              </w:rPr>
              <w:t xml:space="preserve"> </w:t>
            </w:r>
            <w:r>
              <w:t>and</w:t>
            </w:r>
            <w:r>
              <w:rPr>
                <w:spacing w:val="-14"/>
              </w:rPr>
              <w:t xml:space="preserve"> </w:t>
            </w:r>
            <w:r>
              <w:t xml:space="preserve">its </w:t>
            </w:r>
            <w:r>
              <w:rPr>
                <w:spacing w:val="-2"/>
              </w:rPr>
              <w:t>complications.</w:t>
            </w:r>
          </w:p>
        </w:tc>
        <w:tc>
          <w:tcPr>
            <w:tcW w:w="2563" w:type="dxa"/>
            <w:vMerge w:val="restart"/>
          </w:tcPr>
          <w:p w14:paraId="18449296" w14:textId="77777777" w:rsidR="000B7F42" w:rsidRDefault="00000000">
            <w:pPr>
              <w:pStyle w:val="TableParagraph"/>
              <w:numPr>
                <w:ilvl w:val="0"/>
                <w:numId w:val="217"/>
              </w:numPr>
              <w:tabs>
                <w:tab w:val="left" w:pos="315"/>
              </w:tabs>
              <w:ind w:right="11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neck /thyroid </w:t>
            </w:r>
            <w:r>
              <w:rPr>
                <w:spacing w:val="-2"/>
              </w:rPr>
              <w:t>swelling</w:t>
            </w:r>
          </w:p>
          <w:p w14:paraId="19B84010" w14:textId="77777777" w:rsidR="000B7F42" w:rsidRDefault="00000000">
            <w:pPr>
              <w:pStyle w:val="TableParagraph"/>
              <w:numPr>
                <w:ilvl w:val="0"/>
                <w:numId w:val="217"/>
              </w:numPr>
              <w:tabs>
                <w:tab w:val="left" w:pos="315"/>
              </w:tabs>
              <w:ind w:right="742"/>
              <w:jc w:val="both"/>
            </w:pPr>
            <w:r>
              <w:t>Perform clinical examination</w:t>
            </w:r>
            <w:r>
              <w:rPr>
                <w:spacing w:val="-12"/>
              </w:rPr>
              <w:t xml:space="preserve"> </w:t>
            </w:r>
            <w:r>
              <w:t>of</w:t>
            </w:r>
            <w:r>
              <w:rPr>
                <w:spacing w:val="-12"/>
              </w:rPr>
              <w:t xml:space="preserve"> </w:t>
            </w:r>
            <w:r>
              <w:t xml:space="preserve">a </w:t>
            </w:r>
            <w:r>
              <w:rPr>
                <w:spacing w:val="-2"/>
              </w:rPr>
              <w:t>patient</w:t>
            </w:r>
            <w:r>
              <w:rPr>
                <w:spacing w:val="-6"/>
              </w:rPr>
              <w:t xml:space="preserve"> </w:t>
            </w:r>
            <w:r>
              <w:rPr>
                <w:spacing w:val="-2"/>
              </w:rPr>
              <w:t>with</w:t>
            </w:r>
            <w:r>
              <w:rPr>
                <w:spacing w:val="-5"/>
              </w:rPr>
              <w:t xml:space="preserve"> </w:t>
            </w:r>
            <w:r>
              <w:rPr>
                <w:spacing w:val="-4"/>
              </w:rPr>
              <w:t>neck</w:t>
            </w:r>
          </w:p>
          <w:p w14:paraId="4C7E68CC" w14:textId="77777777" w:rsidR="000B7F42" w:rsidRDefault="00000000">
            <w:pPr>
              <w:pStyle w:val="TableParagraph"/>
              <w:spacing w:line="252" w:lineRule="exact"/>
              <w:ind w:left="315"/>
              <w:jc w:val="both"/>
            </w:pPr>
            <w:r>
              <w:t>/</w:t>
            </w:r>
            <w:proofErr w:type="gramStart"/>
            <w:r>
              <w:t>thyroid</w:t>
            </w:r>
            <w:proofErr w:type="gramEnd"/>
            <w:r>
              <w:rPr>
                <w:spacing w:val="-10"/>
              </w:rPr>
              <w:t xml:space="preserve"> </w:t>
            </w:r>
            <w:r>
              <w:rPr>
                <w:spacing w:val="-2"/>
              </w:rPr>
              <w:t>swelling</w:t>
            </w:r>
          </w:p>
          <w:p w14:paraId="288742C9" w14:textId="77777777" w:rsidR="000B7F42" w:rsidRDefault="00000000">
            <w:pPr>
              <w:pStyle w:val="TableParagraph"/>
              <w:numPr>
                <w:ilvl w:val="0"/>
                <w:numId w:val="217"/>
              </w:numPr>
              <w:tabs>
                <w:tab w:val="left" w:pos="315"/>
              </w:tabs>
              <w:ind w:right="363"/>
            </w:pPr>
            <w:r>
              <w:t xml:space="preserve">Counsel the patient </w:t>
            </w:r>
            <w:r>
              <w:rPr>
                <w:spacing w:val="-2"/>
              </w:rPr>
              <w:t>about</w:t>
            </w:r>
            <w:r>
              <w:rPr>
                <w:spacing w:val="-12"/>
              </w:rPr>
              <w:t xml:space="preserve"> </w:t>
            </w:r>
            <w:r>
              <w:rPr>
                <w:spacing w:val="-2"/>
              </w:rPr>
              <w:t>the</w:t>
            </w:r>
            <w:r>
              <w:rPr>
                <w:spacing w:val="-10"/>
              </w:rPr>
              <w:t xml:space="preserve"> </w:t>
            </w:r>
            <w:r>
              <w:rPr>
                <w:spacing w:val="-2"/>
              </w:rPr>
              <w:t xml:space="preserve">progression </w:t>
            </w:r>
            <w:r>
              <w:t>of disease</w:t>
            </w:r>
          </w:p>
        </w:tc>
        <w:tc>
          <w:tcPr>
            <w:tcW w:w="1497" w:type="dxa"/>
          </w:tcPr>
          <w:p w14:paraId="6819E957" w14:textId="77777777" w:rsidR="000B7F42" w:rsidRDefault="00000000">
            <w:pPr>
              <w:pStyle w:val="TableParagraph"/>
              <w:spacing w:before="1" w:line="259" w:lineRule="auto"/>
              <w:ind w:left="114"/>
            </w:pPr>
            <w:r>
              <w:t xml:space="preserve">Lecture &amp; </w:t>
            </w:r>
            <w:r>
              <w:rPr>
                <w:spacing w:val="-2"/>
              </w:rPr>
              <w:t xml:space="preserve">bedside </w:t>
            </w:r>
            <w:r>
              <w:rPr>
                <w:spacing w:val="-4"/>
              </w:rPr>
              <w:t>teaching/SDL</w:t>
            </w:r>
          </w:p>
        </w:tc>
        <w:tc>
          <w:tcPr>
            <w:tcW w:w="1483" w:type="dxa"/>
          </w:tcPr>
          <w:p w14:paraId="4519A405" w14:textId="77777777" w:rsidR="000B7F42" w:rsidRDefault="00000000">
            <w:pPr>
              <w:pStyle w:val="TableParagraph"/>
              <w:spacing w:before="5"/>
              <w:ind w:left="115"/>
            </w:pPr>
            <w:r>
              <w:rPr>
                <w:spacing w:val="-2"/>
              </w:rPr>
              <w:t>MCQ/SEQ/SA</w:t>
            </w:r>
          </w:p>
          <w:p w14:paraId="03B61F7F" w14:textId="77777777" w:rsidR="000B7F42" w:rsidRDefault="00000000">
            <w:pPr>
              <w:pStyle w:val="TableParagraph"/>
              <w:spacing w:before="28" w:line="259" w:lineRule="auto"/>
              <w:ind w:left="115" w:right="124"/>
            </w:pPr>
            <w:r>
              <w:rPr>
                <w:spacing w:val="-6"/>
              </w:rPr>
              <w:t xml:space="preserve">Q/ </w:t>
            </w:r>
            <w:r>
              <w:rPr>
                <w:spacing w:val="-2"/>
              </w:rPr>
              <w:t xml:space="preserve">OSPE/Long </w:t>
            </w:r>
            <w:r>
              <w:t xml:space="preserve">case/ short </w:t>
            </w:r>
            <w:r>
              <w:rPr>
                <w:spacing w:val="-4"/>
              </w:rPr>
              <w:t>case</w:t>
            </w:r>
          </w:p>
        </w:tc>
      </w:tr>
      <w:tr w:rsidR="000B7F42" w14:paraId="2EF64B49" w14:textId="77777777">
        <w:trPr>
          <w:trHeight w:val="1845"/>
        </w:trPr>
        <w:tc>
          <w:tcPr>
            <w:tcW w:w="1764" w:type="dxa"/>
            <w:vMerge/>
            <w:tcBorders>
              <w:top w:val="nil"/>
            </w:tcBorders>
          </w:tcPr>
          <w:p w14:paraId="2DEF4072" w14:textId="77777777" w:rsidR="000B7F42" w:rsidRDefault="000B7F42">
            <w:pPr>
              <w:rPr>
                <w:sz w:val="2"/>
                <w:szCs w:val="2"/>
              </w:rPr>
            </w:pPr>
          </w:p>
        </w:tc>
        <w:tc>
          <w:tcPr>
            <w:tcW w:w="3341" w:type="dxa"/>
          </w:tcPr>
          <w:p w14:paraId="4E88298F" w14:textId="77777777" w:rsidR="000B7F42" w:rsidRDefault="00000000">
            <w:pPr>
              <w:pStyle w:val="TableParagraph"/>
              <w:spacing w:before="10"/>
              <w:ind w:left="113"/>
            </w:pPr>
            <w:r>
              <w:t>Ca</w:t>
            </w:r>
            <w:r>
              <w:rPr>
                <w:spacing w:val="-1"/>
              </w:rPr>
              <w:t xml:space="preserve"> </w:t>
            </w:r>
            <w:r>
              <w:rPr>
                <w:spacing w:val="-2"/>
              </w:rPr>
              <w:t>Thyroid</w:t>
            </w:r>
          </w:p>
        </w:tc>
        <w:tc>
          <w:tcPr>
            <w:tcW w:w="4680" w:type="dxa"/>
          </w:tcPr>
          <w:p w14:paraId="58AF2C1D" w14:textId="77777777" w:rsidR="000B7F42" w:rsidRDefault="00000000">
            <w:pPr>
              <w:pStyle w:val="TableParagraph"/>
              <w:numPr>
                <w:ilvl w:val="0"/>
                <w:numId w:val="216"/>
              </w:numPr>
              <w:tabs>
                <w:tab w:val="left" w:pos="473"/>
              </w:tabs>
              <w:spacing w:line="237" w:lineRule="auto"/>
              <w:ind w:right="1573"/>
            </w:pPr>
            <w:r>
              <w:t>Diagnose</w:t>
            </w:r>
            <w:r>
              <w:rPr>
                <w:spacing w:val="-14"/>
              </w:rPr>
              <w:t xml:space="preserve"> </w:t>
            </w:r>
            <w:r>
              <w:t>Ca</w:t>
            </w:r>
            <w:r>
              <w:rPr>
                <w:spacing w:val="-14"/>
              </w:rPr>
              <w:t xml:space="preserve"> </w:t>
            </w:r>
            <w:r>
              <w:t>thyroid</w:t>
            </w:r>
            <w:r>
              <w:rPr>
                <w:spacing w:val="-14"/>
              </w:rPr>
              <w:t xml:space="preserve"> </w:t>
            </w:r>
            <w:r>
              <w:t>based</w:t>
            </w:r>
            <w:r>
              <w:rPr>
                <w:spacing w:val="-13"/>
              </w:rPr>
              <w:t xml:space="preserve"> </w:t>
            </w:r>
            <w:r>
              <w:t xml:space="preserve">on clinical presentation and </w:t>
            </w:r>
            <w:r>
              <w:rPr>
                <w:spacing w:val="-2"/>
              </w:rPr>
              <w:t>investigations</w:t>
            </w:r>
          </w:p>
          <w:p w14:paraId="533C3438" w14:textId="77777777" w:rsidR="000B7F42" w:rsidRDefault="00000000">
            <w:pPr>
              <w:pStyle w:val="TableParagraph"/>
              <w:numPr>
                <w:ilvl w:val="0"/>
                <w:numId w:val="216"/>
              </w:numPr>
              <w:tabs>
                <w:tab w:val="left" w:pos="473"/>
              </w:tabs>
            </w:pPr>
            <w:r>
              <w:t>Classify</w:t>
            </w:r>
            <w:r>
              <w:rPr>
                <w:spacing w:val="-5"/>
              </w:rPr>
              <w:t xml:space="preserve"> </w:t>
            </w:r>
            <w:r>
              <w:t>Ca</w:t>
            </w:r>
            <w:r>
              <w:rPr>
                <w:spacing w:val="-5"/>
              </w:rPr>
              <w:t xml:space="preserve"> </w:t>
            </w:r>
            <w:r>
              <w:rPr>
                <w:spacing w:val="-2"/>
              </w:rPr>
              <w:t>Thyroid</w:t>
            </w:r>
          </w:p>
          <w:p w14:paraId="47AC2076" w14:textId="77777777" w:rsidR="000B7F42" w:rsidRDefault="00000000">
            <w:pPr>
              <w:pStyle w:val="TableParagraph"/>
              <w:numPr>
                <w:ilvl w:val="0"/>
                <w:numId w:val="216"/>
              </w:numPr>
              <w:tabs>
                <w:tab w:val="left" w:pos="473"/>
              </w:tabs>
            </w:pPr>
            <w:r>
              <w:t>List</w:t>
            </w:r>
            <w:r>
              <w:rPr>
                <w:spacing w:val="-8"/>
              </w:rPr>
              <w:t xml:space="preserve"> </w:t>
            </w:r>
            <w:r>
              <w:t>tumor</w:t>
            </w:r>
            <w:r>
              <w:rPr>
                <w:spacing w:val="-7"/>
              </w:rPr>
              <w:t xml:space="preserve"> </w:t>
            </w:r>
            <w:r>
              <w:t>markers</w:t>
            </w:r>
            <w:r>
              <w:rPr>
                <w:spacing w:val="-7"/>
              </w:rPr>
              <w:t xml:space="preserve"> </w:t>
            </w:r>
            <w:r>
              <w:t>for</w:t>
            </w:r>
            <w:r>
              <w:rPr>
                <w:spacing w:val="-4"/>
              </w:rPr>
              <w:t xml:space="preserve"> </w:t>
            </w:r>
            <w:r>
              <w:t>Ca</w:t>
            </w:r>
            <w:r>
              <w:rPr>
                <w:spacing w:val="-10"/>
              </w:rPr>
              <w:t xml:space="preserve"> </w:t>
            </w:r>
            <w:r>
              <w:rPr>
                <w:spacing w:val="-2"/>
              </w:rPr>
              <w:t>Thyroid</w:t>
            </w:r>
          </w:p>
          <w:p w14:paraId="316619B9" w14:textId="77777777" w:rsidR="000B7F42" w:rsidRDefault="00000000">
            <w:pPr>
              <w:pStyle w:val="TableParagraph"/>
              <w:numPr>
                <w:ilvl w:val="0"/>
                <w:numId w:val="216"/>
              </w:numPr>
              <w:tabs>
                <w:tab w:val="left" w:pos="473"/>
              </w:tabs>
              <w:spacing w:line="270" w:lineRule="atLeast"/>
              <w:ind w:right="491"/>
            </w:pPr>
            <w:r>
              <w:t>Develop</w:t>
            </w:r>
            <w:r>
              <w:rPr>
                <w:spacing w:val="-14"/>
              </w:rPr>
              <w:t xml:space="preserve"> </w:t>
            </w:r>
            <w:r>
              <w:t>management</w:t>
            </w:r>
            <w:r>
              <w:rPr>
                <w:spacing w:val="-14"/>
              </w:rPr>
              <w:t xml:space="preserve"> </w:t>
            </w:r>
            <w:r>
              <w:t>plan</w:t>
            </w:r>
            <w:r>
              <w:rPr>
                <w:spacing w:val="-14"/>
              </w:rPr>
              <w:t xml:space="preserve"> </w:t>
            </w:r>
            <w:r>
              <w:t>for</w:t>
            </w:r>
            <w:r>
              <w:rPr>
                <w:spacing w:val="-12"/>
              </w:rPr>
              <w:t xml:space="preserve"> </w:t>
            </w:r>
            <w:r>
              <w:t>Ca</w:t>
            </w:r>
            <w:r>
              <w:rPr>
                <w:spacing w:val="-13"/>
              </w:rPr>
              <w:t xml:space="preserve"> </w:t>
            </w:r>
            <w:r>
              <w:t>Thyroid and its Complications</w:t>
            </w:r>
          </w:p>
        </w:tc>
        <w:tc>
          <w:tcPr>
            <w:tcW w:w="2563" w:type="dxa"/>
            <w:vMerge/>
            <w:tcBorders>
              <w:top w:val="nil"/>
            </w:tcBorders>
          </w:tcPr>
          <w:p w14:paraId="34F5934B" w14:textId="77777777" w:rsidR="000B7F42" w:rsidRDefault="000B7F42">
            <w:pPr>
              <w:rPr>
                <w:sz w:val="2"/>
                <w:szCs w:val="2"/>
              </w:rPr>
            </w:pPr>
          </w:p>
        </w:tc>
        <w:tc>
          <w:tcPr>
            <w:tcW w:w="1497" w:type="dxa"/>
          </w:tcPr>
          <w:p w14:paraId="4C2069DB" w14:textId="77777777" w:rsidR="000B7F42" w:rsidRDefault="00000000">
            <w:pPr>
              <w:pStyle w:val="TableParagraph"/>
              <w:spacing w:before="1" w:line="256" w:lineRule="auto"/>
              <w:ind w:left="114"/>
            </w:pPr>
            <w:r>
              <w:rPr>
                <w:spacing w:val="-4"/>
              </w:rPr>
              <w:t xml:space="preserve">Lecture/CBL/S </w:t>
            </w:r>
            <w:r>
              <w:rPr>
                <w:spacing w:val="-6"/>
              </w:rPr>
              <w:t>DL</w:t>
            </w:r>
          </w:p>
        </w:tc>
        <w:tc>
          <w:tcPr>
            <w:tcW w:w="1483" w:type="dxa"/>
          </w:tcPr>
          <w:p w14:paraId="1289C696" w14:textId="77777777" w:rsidR="000B7F42" w:rsidRDefault="00000000">
            <w:pPr>
              <w:pStyle w:val="TableParagraph"/>
              <w:spacing w:before="10"/>
              <w:ind w:left="115"/>
            </w:pPr>
            <w:r>
              <w:rPr>
                <w:spacing w:val="-2"/>
              </w:rPr>
              <w:t>MCQ/SEQ/SA</w:t>
            </w:r>
          </w:p>
          <w:p w14:paraId="4A941BAB" w14:textId="77777777" w:rsidR="000B7F42" w:rsidRDefault="00000000">
            <w:pPr>
              <w:pStyle w:val="TableParagraph"/>
              <w:spacing w:before="26" w:line="259" w:lineRule="auto"/>
              <w:ind w:left="115" w:right="124"/>
            </w:pPr>
            <w:r>
              <w:rPr>
                <w:spacing w:val="-6"/>
              </w:rPr>
              <w:t xml:space="preserve">Q/ </w:t>
            </w:r>
            <w:r>
              <w:rPr>
                <w:spacing w:val="-2"/>
              </w:rPr>
              <w:t xml:space="preserve">OSPE/Long </w:t>
            </w:r>
            <w:r>
              <w:t xml:space="preserve">case/ short </w:t>
            </w:r>
            <w:r>
              <w:rPr>
                <w:spacing w:val="-4"/>
              </w:rPr>
              <w:t>case</w:t>
            </w:r>
          </w:p>
        </w:tc>
      </w:tr>
      <w:tr w:rsidR="000B7F42" w14:paraId="29CED9BE" w14:textId="77777777">
        <w:trPr>
          <w:trHeight w:val="1378"/>
        </w:trPr>
        <w:tc>
          <w:tcPr>
            <w:tcW w:w="1764" w:type="dxa"/>
          </w:tcPr>
          <w:p w14:paraId="39B2F308" w14:textId="77777777" w:rsidR="000B7F42" w:rsidRDefault="00000000">
            <w:pPr>
              <w:pStyle w:val="TableParagraph"/>
              <w:spacing w:line="256" w:lineRule="auto"/>
              <w:ind w:left="112"/>
              <w:rPr>
                <w:b/>
              </w:rPr>
            </w:pPr>
            <w:r>
              <w:rPr>
                <w:b/>
                <w:spacing w:val="-4"/>
              </w:rPr>
              <w:t xml:space="preserve">Parathyroid </w:t>
            </w:r>
            <w:r>
              <w:rPr>
                <w:b/>
                <w:spacing w:val="-2"/>
              </w:rPr>
              <w:t>glands</w:t>
            </w:r>
          </w:p>
        </w:tc>
        <w:tc>
          <w:tcPr>
            <w:tcW w:w="3341" w:type="dxa"/>
          </w:tcPr>
          <w:p w14:paraId="212246A3" w14:textId="77777777" w:rsidR="000B7F42" w:rsidRDefault="00000000">
            <w:pPr>
              <w:pStyle w:val="TableParagraph"/>
              <w:spacing w:before="9"/>
              <w:ind w:left="113"/>
            </w:pPr>
            <w:r>
              <w:t>Disorders</w:t>
            </w:r>
            <w:r>
              <w:rPr>
                <w:spacing w:val="-13"/>
              </w:rPr>
              <w:t xml:space="preserve"> </w:t>
            </w:r>
            <w:r>
              <w:t>of</w:t>
            </w:r>
            <w:r>
              <w:rPr>
                <w:spacing w:val="-12"/>
              </w:rPr>
              <w:t xml:space="preserve"> </w:t>
            </w:r>
            <w:r>
              <w:t>Parathyroid</w:t>
            </w:r>
            <w:r>
              <w:rPr>
                <w:spacing w:val="-12"/>
              </w:rPr>
              <w:t xml:space="preserve"> </w:t>
            </w:r>
            <w:r>
              <w:rPr>
                <w:spacing w:val="-2"/>
              </w:rPr>
              <w:t>glands</w:t>
            </w:r>
          </w:p>
        </w:tc>
        <w:tc>
          <w:tcPr>
            <w:tcW w:w="4680" w:type="dxa"/>
          </w:tcPr>
          <w:p w14:paraId="3AFC8EB1" w14:textId="77777777" w:rsidR="000B7F42" w:rsidRDefault="00000000">
            <w:pPr>
              <w:pStyle w:val="TableParagraph"/>
              <w:numPr>
                <w:ilvl w:val="0"/>
                <w:numId w:val="215"/>
              </w:numPr>
              <w:tabs>
                <w:tab w:val="left" w:pos="473"/>
              </w:tabs>
              <w:spacing w:line="235" w:lineRule="auto"/>
              <w:ind w:right="399"/>
            </w:pPr>
            <w:r>
              <w:t>Diagnose</w:t>
            </w:r>
            <w:r>
              <w:rPr>
                <w:spacing w:val="-14"/>
              </w:rPr>
              <w:t xml:space="preserve"> </w:t>
            </w:r>
            <w:r>
              <w:t>disorders</w:t>
            </w:r>
            <w:r>
              <w:rPr>
                <w:spacing w:val="-14"/>
              </w:rPr>
              <w:t xml:space="preserve"> </w:t>
            </w:r>
            <w:r>
              <w:t>of</w:t>
            </w:r>
            <w:r>
              <w:rPr>
                <w:spacing w:val="-14"/>
              </w:rPr>
              <w:t xml:space="preserve"> </w:t>
            </w:r>
            <w:r>
              <w:t>parathyroid</w:t>
            </w:r>
            <w:r>
              <w:rPr>
                <w:spacing w:val="-13"/>
              </w:rPr>
              <w:t xml:space="preserve"> </w:t>
            </w:r>
            <w:r>
              <w:t>based</w:t>
            </w:r>
            <w:r>
              <w:rPr>
                <w:spacing w:val="-14"/>
              </w:rPr>
              <w:t xml:space="preserve"> </w:t>
            </w:r>
            <w:r>
              <w:t>on clinical presentation and investigations</w:t>
            </w:r>
          </w:p>
          <w:p w14:paraId="05FAEDFA" w14:textId="77777777" w:rsidR="000B7F42" w:rsidRDefault="00000000">
            <w:pPr>
              <w:pStyle w:val="TableParagraph"/>
              <w:numPr>
                <w:ilvl w:val="0"/>
                <w:numId w:val="215"/>
              </w:numPr>
              <w:tabs>
                <w:tab w:val="left" w:pos="473"/>
              </w:tabs>
              <w:spacing w:before="5"/>
            </w:pPr>
            <w:r>
              <w:t>Develop</w:t>
            </w:r>
            <w:r>
              <w:rPr>
                <w:spacing w:val="-15"/>
              </w:rPr>
              <w:t xml:space="preserve"> </w:t>
            </w:r>
            <w:r>
              <w:t>management</w:t>
            </w:r>
            <w:r>
              <w:rPr>
                <w:spacing w:val="-7"/>
              </w:rPr>
              <w:t xml:space="preserve"> </w:t>
            </w:r>
            <w:r>
              <w:rPr>
                <w:spacing w:val="-4"/>
              </w:rPr>
              <w:t>plan</w:t>
            </w:r>
          </w:p>
        </w:tc>
        <w:tc>
          <w:tcPr>
            <w:tcW w:w="2563" w:type="dxa"/>
          </w:tcPr>
          <w:p w14:paraId="068842DA" w14:textId="77777777" w:rsidR="000B7F42" w:rsidRDefault="00000000">
            <w:pPr>
              <w:pStyle w:val="TableParagraph"/>
              <w:numPr>
                <w:ilvl w:val="0"/>
                <w:numId w:val="214"/>
              </w:numPr>
              <w:tabs>
                <w:tab w:val="left" w:pos="311"/>
              </w:tabs>
              <w:spacing w:before="1"/>
              <w:ind w:left="311" w:hanging="198"/>
              <w:jc w:val="both"/>
            </w:pPr>
            <w:r>
              <w:t>Take</w:t>
            </w:r>
            <w:r>
              <w:rPr>
                <w:spacing w:val="-3"/>
              </w:rPr>
              <w:t xml:space="preserve"> </w:t>
            </w:r>
            <w:r>
              <w:t>history</w:t>
            </w:r>
            <w:r>
              <w:rPr>
                <w:spacing w:val="-5"/>
              </w:rPr>
              <w:t xml:space="preserve"> </w:t>
            </w:r>
            <w:r>
              <w:t>of</w:t>
            </w:r>
            <w:r>
              <w:rPr>
                <w:spacing w:val="-4"/>
              </w:rPr>
              <w:t xml:space="preserve"> </w:t>
            </w:r>
            <w:r>
              <w:t>a</w:t>
            </w:r>
            <w:r>
              <w:rPr>
                <w:spacing w:val="-4"/>
              </w:rPr>
              <w:t xml:space="preserve"> </w:t>
            </w:r>
            <w:r>
              <w:rPr>
                <w:spacing w:val="-2"/>
              </w:rPr>
              <w:t>patient</w:t>
            </w:r>
          </w:p>
          <w:p w14:paraId="34794D0F" w14:textId="77777777" w:rsidR="000B7F42" w:rsidRDefault="00000000">
            <w:pPr>
              <w:pStyle w:val="TableParagraph"/>
              <w:numPr>
                <w:ilvl w:val="0"/>
                <w:numId w:val="214"/>
              </w:numPr>
              <w:tabs>
                <w:tab w:val="left" w:pos="315"/>
              </w:tabs>
              <w:spacing w:before="8"/>
              <w:ind w:right="778" w:hanging="202"/>
              <w:jc w:val="both"/>
            </w:pPr>
            <w:r>
              <w:t>Perform</w:t>
            </w:r>
            <w:r>
              <w:rPr>
                <w:spacing w:val="-4"/>
              </w:rPr>
              <w:t xml:space="preserve"> </w:t>
            </w:r>
            <w:r>
              <w:t xml:space="preserve">clinical </w:t>
            </w:r>
            <w:r>
              <w:rPr>
                <w:spacing w:val="-2"/>
              </w:rPr>
              <w:t>examination</w:t>
            </w:r>
            <w:r>
              <w:rPr>
                <w:spacing w:val="-12"/>
              </w:rPr>
              <w:t xml:space="preserve"> </w:t>
            </w:r>
            <w:r>
              <w:rPr>
                <w:spacing w:val="-2"/>
              </w:rPr>
              <w:t>of</w:t>
            </w:r>
            <w:r>
              <w:rPr>
                <w:spacing w:val="-12"/>
              </w:rPr>
              <w:t xml:space="preserve"> </w:t>
            </w:r>
            <w:r>
              <w:rPr>
                <w:spacing w:val="-2"/>
              </w:rPr>
              <w:t>a patient</w:t>
            </w:r>
          </w:p>
        </w:tc>
        <w:tc>
          <w:tcPr>
            <w:tcW w:w="1497" w:type="dxa"/>
          </w:tcPr>
          <w:p w14:paraId="2C8E0434" w14:textId="77777777" w:rsidR="000B7F42" w:rsidRDefault="00000000">
            <w:pPr>
              <w:pStyle w:val="TableParagraph"/>
              <w:spacing w:line="256" w:lineRule="auto"/>
              <w:ind w:left="114"/>
            </w:pPr>
            <w:r>
              <w:rPr>
                <w:spacing w:val="-4"/>
              </w:rPr>
              <w:t xml:space="preserve">Lecture/CBL/S </w:t>
            </w:r>
            <w:r>
              <w:rPr>
                <w:spacing w:val="-6"/>
              </w:rPr>
              <w:t>DL</w:t>
            </w:r>
          </w:p>
        </w:tc>
        <w:tc>
          <w:tcPr>
            <w:tcW w:w="1483" w:type="dxa"/>
          </w:tcPr>
          <w:p w14:paraId="5F440ADE" w14:textId="77777777" w:rsidR="000B7F42" w:rsidRDefault="00000000">
            <w:pPr>
              <w:pStyle w:val="TableParagraph"/>
              <w:spacing w:before="9"/>
              <w:ind w:left="115"/>
            </w:pPr>
            <w:r>
              <w:rPr>
                <w:spacing w:val="-2"/>
              </w:rPr>
              <w:t>MCQ/SEQ/SA</w:t>
            </w:r>
          </w:p>
          <w:p w14:paraId="5061C788" w14:textId="77777777" w:rsidR="000B7F42" w:rsidRDefault="00000000">
            <w:pPr>
              <w:pStyle w:val="TableParagraph"/>
              <w:spacing w:before="26" w:line="259" w:lineRule="auto"/>
              <w:ind w:left="115" w:right="124"/>
            </w:pPr>
            <w:r>
              <w:rPr>
                <w:spacing w:val="-6"/>
              </w:rPr>
              <w:t xml:space="preserve">Q/ </w:t>
            </w:r>
            <w:r>
              <w:rPr>
                <w:spacing w:val="-2"/>
              </w:rPr>
              <w:t xml:space="preserve">OSPE/Long </w:t>
            </w:r>
            <w:r>
              <w:t>case/ short</w:t>
            </w:r>
          </w:p>
          <w:p w14:paraId="523080ED" w14:textId="77777777" w:rsidR="000B7F42" w:rsidRDefault="00000000">
            <w:pPr>
              <w:pStyle w:val="TableParagraph"/>
              <w:spacing w:line="251" w:lineRule="exact"/>
              <w:ind w:left="115"/>
            </w:pPr>
            <w:r>
              <w:rPr>
                <w:spacing w:val="-4"/>
              </w:rPr>
              <w:t>case</w:t>
            </w:r>
          </w:p>
        </w:tc>
      </w:tr>
    </w:tbl>
    <w:p w14:paraId="7F841919" w14:textId="77777777" w:rsidR="000B7F42" w:rsidRDefault="000B7F42">
      <w:pPr>
        <w:pStyle w:val="TableParagraph"/>
        <w:spacing w:line="251" w:lineRule="exact"/>
        <w:sectPr w:rsidR="000B7F42">
          <w:pgSz w:w="16850" w:h="11920" w:orient="landscape"/>
          <w:pgMar w:top="680" w:right="425" w:bottom="1220" w:left="708" w:header="0" w:footer="1038" w:gutter="0"/>
          <w:cols w:space="720"/>
        </w:sectPr>
      </w:pPr>
    </w:p>
    <w:p w14:paraId="09C3D470" w14:textId="77777777" w:rsidR="000B7F42" w:rsidRDefault="000B7F42">
      <w:pPr>
        <w:pStyle w:val="BodyText"/>
        <w:spacing w:before="5"/>
        <w:rPr>
          <w:b/>
          <w:sz w:val="2"/>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4"/>
        <w:gridCol w:w="4769"/>
        <w:gridCol w:w="2614"/>
        <w:gridCol w:w="1529"/>
        <w:gridCol w:w="1525"/>
      </w:tblGrid>
      <w:tr w:rsidR="000B7F42" w14:paraId="7CA28556" w14:textId="77777777">
        <w:trPr>
          <w:trHeight w:val="1380"/>
        </w:trPr>
        <w:tc>
          <w:tcPr>
            <w:tcW w:w="1798" w:type="dxa"/>
          </w:tcPr>
          <w:p w14:paraId="38B98602" w14:textId="77777777" w:rsidR="000B7F42" w:rsidRDefault="00000000">
            <w:pPr>
              <w:pStyle w:val="TableParagraph"/>
              <w:spacing w:before="5"/>
              <w:ind w:right="135"/>
              <w:jc w:val="center"/>
              <w:rPr>
                <w:b/>
              </w:rPr>
            </w:pPr>
            <w:r>
              <w:rPr>
                <w:b/>
              </w:rPr>
              <w:t>Adrenal</w:t>
            </w:r>
            <w:r>
              <w:rPr>
                <w:b/>
                <w:spacing w:val="-8"/>
              </w:rPr>
              <w:t xml:space="preserve"> </w:t>
            </w:r>
            <w:r>
              <w:rPr>
                <w:b/>
                <w:spacing w:val="-2"/>
              </w:rPr>
              <w:t>glands</w:t>
            </w:r>
          </w:p>
        </w:tc>
        <w:tc>
          <w:tcPr>
            <w:tcW w:w="3334" w:type="dxa"/>
          </w:tcPr>
          <w:p w14:paraId="4056D2D8" w14:textId="77777777" w:rsidR="000B7F42" w:rsidRDefault="00000000">
            <w:pPr>
              <w:pStyle w:val="TableParagraph"/>
              <w:spacing w:before="5"/>
              <w:ind w:left="112"/>
            </w:pPr>
            <w:r>
              <w:t>Disorders</w:t>
            </w:r>
            <w:r>
              <w:rPr>
                <w:spacing w:val="-12"/>
              </w:rPr>
              <w:t xml:space="preserve"> </w:t>
            </w:r>
            <w:r>
              <w:t>of</w:t>
            </w:r>
            <w:r>
              <w:rPr>
                <w:spacing w:val="-6"/>
              </w:rPr>
              <w:t xml:space="preserve"> </w:t>
            </w:r>
            <w:r>
              <w:t>Adrenal</w:t>
            </w:r>
            <w:r>
              <w:rPr>
                <w:spacing w:val="-8"/>
              </w:rPr>
              <w:t xml:space="preserve"> </w:t>
            </w:r>
            <w:r>
              <w:rPr>
                <w:spacing w:val="-2"/>
              </w:rPr>
              <w:t>glands</w:t>
            </w:r>
          </w:p>
        </w:tc>
        <w:tc>
          <w:tcPr>
            <w:tcW w:w="4769" w:type="dxa"/>
          </w:tcPr>
          <w:p w14:paraId="5DE37352" w14:textId="77777777" w:rsidR="000B7F42" w:rsidRDefault="00000000">
            <w:pPr>
              <w:pStyle w:val="TableParagraph"/>
              <w:numPr>
                <w:ilvl w:val="0"/>
                <w:numId w:val="213"/>
              </w:numPr>
              <w:tabs>
                <w:tab w:val="left" w:pos="472"/>
              </w:tabs>
              <w:ind w:right="225"/>
            </w:pPr>
            <w:r>
              <w:t>Diagnose</w:t>
            </w:r>
            <w:r>
              <w:rPr>
                <w:spacing w:val="-12"/>
              </w:rPr>
              <w:t xml:space="preserve"> </w:t>
            </w:r>
            <w:r>
              <w:t>disorders</w:t>
            </w:r>
            <w:r>
              <w:rPr>
                <w:spacing w:val="-14"/>
              </w:rPr>
              <w:t xml:space="preserve"> </w:t>
            </w:r>
            <w:r>
              <w:t>of</w:t>
            </w:r>
            <w:r>
              <w:rPr>
                <w:spacing w:val="-11"/>
              </w:rPr>
              <w:t xml:space="preserve"> </w:t>
            </w:r>
            <w:r>
              <w:t>adrenal</w:t>
            </w:r>
            <w:r>
              <w:rPr>
                <w:spacing w:val="-12"/>
              </w:rPr>
              <w:t xml:space="preserve"> </w:t>
            </w:r>
            <w:r>
              <w:t>glands</w:t>
            </w:r>
            <w:r>
              <w:rPr>
                <w:spacing w:val="-12"/>
              </w:rPr>
              <w:t xml:space="preserve"> </w:t>
            </w:r>
            <w:r>
              <w:t>based</w:t>
            </w:r>
            <w:r>
              <w:rPr>
                <w:spacing w:val="-12"/>
              </w:rPr>
              <w:t xml:space="preserve"> </w:t>
            </w:r>
            <w:r>
              <w:t>on clinical presentation and investigations</w:t>
            </w:r>
          </w:p>
          <w:p w14:paraId="79CBFC3C" w14:textId="77777777" w:rsidR="000B7F42" w:rsidRDefault="00000000">
            <w:pPr>
              <w:pStyle w:val="TableParagraph"/>
              <w:numPr>
                <w:ilvl w:val="0"/>
                <w:numId w:val="213"/>
              </w:numPr>
              <w:tabs>
                <w:tab w:val="left" w:pos="472"/>
              </w:tabs>
            </w:pPr>
            <w:r>
              <w:t>Develop</w:t>
            </w:r>
            <w:r>
              <w:rPr>
                <w:spacing w:val="-15"/>
              </w:rPr>
              <w:t xml:space="preserve"> </w:t>
            </w:r>
            <w:r>
              <w:t>management</w:t>
            </w:r>
            <w:r>
              <w:rPr>
                <w:spacing w:val="-7"/>
              </w:rPr>
              <w:t xml:space="preserve"> </w:t>
            </w:r>
            <w:r>
              <w:rPr>
                <w:spacing w:val="-4"/>
              </w:rPr>
              <w:t>plan</w:t>
            </w:r>
          </w:p>
        </w:tc>
        <w:tc>
          <w:tcPr>
            <w:tcW w:w="2614" w:type="dxa"/>
          </w:tcPr>
          <w:p w14:paraId="219875C5" w14:textId="77777777" w:rsidR="000B7F42" w:rsidRDefault="00000000">
            <w:pPr>
              <w:pStyle w:val="TableParagraph"/>
              <w:numPr>
                <w:ilvl w:val="0"/>
                <w:numId w:val="212"/>
              </w:numPr>
              <w:tabs>
                <w:tab w:val="left" w:pos="310"/>
              </w:tabs>
              <w:spacing w:line="269" w:lineRule="exact"/>
              <w:ind w:left="310" w:hanging="198"/>
              <w:jc w:val="both"/>
            </w:pPr>
            <w:r>
              <w:t>Take</w:t>
            </w:r>
            <w:r>
              <w:rPr>
                <w:spacing w:val="-3"/>
              </w:rPr>
              <w:t xml:space="preserve"> </w:t>
            </w:r>
            <w:r>
              <w:t>history</w:t>
            </w:r>
            <w:r>
              <w:rPr>
                <w:spacing w:val="-5"/>
              </w:rPr>
              <w:t xml:space="preserve"> </w:t>
            </w:r>
            <w:r>
              <w:t>of</w:t>
            </w:r>
            <w:r>
              <w:rPr>
                <w:spacing w:val="-4"/>
              </w:rPr>
              <w:t xml:space="preserve"> </w:t>
            </w:r>
            <w:r>
              <w:t>a</w:t>
            </w:r>
            <w:r>
              <w:rPr>
                <w:spacing w:val="-4"/>
              </w:rPr>
              <w:t xml:space="preserve"> </w:t>
            </w:r>
            <w:r>
              <w:rPr>
                <w:spacing w:val="-2"/>
              </w:rPr>
              <w:t>patient</w:t>
            </w:r>
          </w:p>
          <w:p w14:paraId="70EAD6A9" w14:textId="77777777" w:rsidR="000B7F42" w:rsidRDefault="00000000">
            <w:pPr>
              <w:pStyle w:val="TableParagraph"/>
              <w:numPr>
                <w:ilvl w:val="0"/>
                <w:numId w:val="212"/>
              </w:numPr>
              <w:tabs>
                <w:tab w:val="left" w:pos="314"/>
              </w:tabs>
              <w:spacing w:before="9"/>
              <w:ind w:right="830" w:hanging="202"/>
              <w:jc w:val="both"/>
            </w:pPr>
            <w:r>
              <w:t>Perform</w:t>
            </w:r>
            <w:r>
              <w:rPr>
                <w:spacing w:val="-4"/>
              </w:rPr>
              <w:t xml:space="preserve"> </w:t>
            </w:r>
            <w:r>
              <w:t xml:space="preserve">clinical </w:t>
            </w:r>
            <w:r>
              <w:rPr>
                <w:spacing w:val="-2"/>
              </w:rPr>
              <w:t>examination</w:t>
            </w:r>
            <w:r>
              <w:rPr>
                <w:spacing w:val="-12"/>
              </w:rPr>
              <w:t xml:space="preserve"> </w:t>
            </w:r>
            <w:r>
              <w:rPr>
                <w:spacing w:val="-2"/>
              </w:rPr>
              <w:t>of</w:t>
            </w:r>
            <w:r>
              <w:rPr>
                <w:spacing w:val="-12"/>
              </w:rPr>
              <w:t xml:space="preserve"> </w:t>
            </w:r>
            <w:r>
              <w:rPr>
                <w:spacing w:val="-2"/>
              </w:rPr>
              <w:t>a patient</w:t>
            </w:r>
          </w:p>
        </w:tc>
        <w:tc>
          <w:tcPr>
            <w:tcW w:w="1529" w:type="dxa"/>
          </w:tcPr>
          <w:p w14:paraId="7C3A1843" w14:textId="77777777" w:rsidR="000B7F42" w:rsidRDefault="00000000">
            <w:pPr>
              <w:pStyle w:val="TableParagraph"/>
              <w:spacing w:before="1" w:line="259" w:lineRule="auto"/>
              <w:ind w:left="113"/>
            </w:pPr>
            <w:r>
              <w:rPr>
                <w:spacing w:val="-4"/>
              </w:rPr>
              <w:t xml:space="preserve">Lecture/CBL/S </w:t>
            </w:r>
            <w:r>
              <w:rPr>
                <w:spacing w:val="-6"/>
              </w:rPr>
              <w:t>DL</w:t>
            </w:r>
          </w:p>
        </w:tc>
        <w:tc>
          <w:tcPr>
            <w:tcW w:w="1525" w:type="dxa"/>
          </w:tcPr>
          <w:p w14:paraId="5BC1C0BE" w14:textId="77777777" w:rsidR="000B7F42" w:rsidRDefault="00000000">
            <w:pPr>
              <w:pStyle w:val="TableParagraph"/>
              <w:spacing w:before="5"/>
              <w:ind w:left="115"/>
            </w:pPr>
            <w:r>
              <w:rPr>
                <w:spacing w:val="-2"/>
              </w:rPr>
              <w:t>MCQ/SEQ/SA</w:t>
            </w:r>
          </w:p>
          <w:p w14:paraId="330C2359" w14:textId="77777777" w:rsidR="000B7F42" w:rsidRDefault="00000000">
            <w:pPr>
              <w:pStyle w:val="TableParagraph"/>
              <w:spacing w:before="31" w:line="259" w:lineRule="auto"/>
              <w:ind w:left="115" w:right="166"/>
            </w:pPr>
            <w:r>
              <w:rPr>
                <w:spacing w:val="-6"/>
              </w:rPr>
              <w:t xml:space="preserve">Q/ </w:t>
            </w:r>
            <w:r>
              <w:rPr>
                <w:spacing w:val="-2"/>
              </w:rPr>
              <w:t xml:space="preserve">OSPE/Long </w:t>
            </w:r>
            <w:r>
              <w:t>case/ short</w:t>
            </w:r>
          </w:p>
          <w:p w14:paraId="73B4DD81" w14:textId="77777777" w:rsidR="000B7F42" w:rsidRDefault="00000000">
            <w:pPr>
              <w:pStyle w:val="TableParagraph"/>
              <w:spacing w:line="251" w:lineRule="exact"/>
              <w:ind w:left="115"/>
            </w:pPr>
            <w:r>
              <w:rPr>
                <w:spacing w:val="-4"/>
              </w:rPr>
              <w:t>case</w:t>
            </w:r>
          </w:p>
        </w:tc>
      </w:tr>
      <w:tr w:rsidR="000B7F42" w14:paraId="5D22953F" w14:textId="77777777">
        <w:trPr>
          <w:trHeight w:val="388"/>
        </w:trPr>
        <w:tc>
          <w:tcPr>
            <w:tcW w:w="15569" w:type="dxa"/>
            <w:gridSpan w:val="6"/>
            <w:shd w:val="clear" w:color="auto" w:fill="DEEAF6"/>
          </w:tcPr>
          <w:p w14:paraId="01E22E9B" w14:textId="77777777" w:rsidR="000B7F42" w:rsidRDefault="00000000">
            <w:pPr>
              <w:pStyle w:val="TableParagraph"/>
              <w:spacing w:line="367" w:lineRule="exact"/>
              <w:ind w:left="13"/>
              <w:jc w:val="center"/>
              <w:rPr>
                <w:b/>
                <w:sz w:val="32"/>
              </w:rPr>
            </w:pPr>
            <w:r>
              <w:rPr>
                <w:b/>
                <w:spacing w:val="-2"/>
                <w:sz w:val="32"/>
              </w:rPr>
              <w:t>Abdomen</w:t>
            </w:r>
          </w:p>
        </w:tc>
      </w:tr>
      <w:tr w:rsidR="000B7F42" w14:paraId="366CD83E" w14:textId="77777777">
        <w:trPr>
          <w:trHeight w:val="6903"/>
        </w:trPr>
        <w:tc>
          <w:tcPr>
            <w:tcW w:w="1798" w:type="dxa"/>
          </w:tcPr>
          <w:p w14:paraId="12C480C9" w14:textId="77777777" w:rsidR="000B7F42" w:rsidRDefault="00000000">
            <w:pPr>
              <w:pStyle w:val="TableParagraph"/>
              <w:spacing w:before="8"/>
              <w:ind w:left="80" w:right="135"/>
              <w:jc w:val="center"/>
              <w:rPr>
                <w:b/>
              </w:rPr>
            </w:pPr>
            <w:r>
              <w:rPr>
                <w:b/>
              </w:rPr>
              <w:t>Acute</w:t>
            </w:r>
            <w:r>
              <w:rPr>
                <w:b/>
                <w:spacing w:val="-9"/>
              </w:rPr>
              <w:t xml:space="preserve"> </w:t>
            </w:r>
            <w:r>
              <w:rPr>
                <w:b/>
                <w:spacing w:val="-2"/>
              </w:rPr>
              <w:t>Abdomen</w:t>
            </w:r>
          </w:p>
        </w:tc>
        <w:tc>
          <w:tcPr>
            <w:tcW w:w="3334" w:type="dxa"/>
          </w:tcPr>
          <w:p w14:paraId="178D62E8" w14:textId="77777777" w:rsidR="000B7F42" w:rsidRDefault="00000000">
            <w:pPr>
              <w:pStyle w:val="TableParagraph"/>
              <w:numPr>
                <w:ilvl w:val="0"/>
                <w:numId w:val="211"/>
              </w:numPr>
              <w:tabs>
                <w:tab w:val="left" w:pos="472"/>
              </w:tabs>
              <w:spacing w:before="2"/>
            </w:pPr>
            <w:r>
              <w:t>Acute</w:t>
            </w:r>
            <w:r>
              <w:rPr>
                <w:spacing w:val="-12"/>
              </w:rPr>
              <w:t xml:space="preserve"> </w:t>
            </w:r>
            <w:r>
              <w:t>intestinal</w:t>
            </w:r>
            <w:r>
              <w:rPr>
                <w:spacing w:val="-7"/>
              </w:rPr>
              <w:t xml:space="preserve"> </w:t>
            </w:r>
            <w:r>
              <w:rPr>
                <w:spacing w:val="-2"/>
              </w:rPr>
              <w:t>obstruction</w:t>
            </w:r>
          </w:p>
          <w:p w14:paraId="2618277D" w14:textId="77777777" w:rsidR="000B7F42" w:rsidRDefault="00000000">
            <w:pPr>
              <w:pStyle w:val="TableParagraph"/>
              <w:numPr>
                <w:ilvl w:val="0"/>
                <w:numId w:val="211"/>
              </w:numPr>
              <w:tabs>
                <w:tab w:val="left" w:pos="472"/>
              </w:tabs>
              <w:spacing w:before="6"/>
            </w:pPr>
            <w:r>
              <w:t>Acute</w:t>
            </w:r>
            <w:r>
              <w:rPr>
                <w:spacing w:val="-5"/>
              </w:rPr>
              <w:t xml:space="preserve"> </w:t>
            </w:r>
            <w:r>
              <w:rPr>
                <w:spacing w:val="-2"/>
              </w:rPr>
              <w:t>peritonitis</w:t>
            </w:r>
          </w:p>
          <w:p w14:paraId="07AFABA6" w14:textId="77777777" w:rsidR="000B7F42" w:rsidRDefault="00000000">
            <w:pPr>
              <w:pStyle w:val="TableParagraph"/>
              <w:numPr>
                <w:ilvl w:val="0"/>
                <w:numId w:val="211"/>
              </w:numPr>
              <w:tabs>
                <w:tab w:val="left" w:pos="472"/>
              </w:tabs>
              <w:spacing w:before="4"/>
            </w:pPr>
            <w:r>
              <w:t>Acute</w:t>
            </w:r>
            <w:r>
              <w:rPr>
                <w:spacing w:val="-5"/>
              </w:rPr>
              <w:t xml:space="preserve"> </w:t>
            </w:r>
            <w:r>
              <w:rPr>
                <w:spacing w:val="-2"/>
              </w:rPr>
              <w:t>Appendicitis</w:t>
            </w:r>
          </w:p>
          <w:p w14:paraId="7958AC7C" w14:textId="77777777" w:rsidR="000B7F42" w:rsidRDefault="00000000">
            <w:pPr>
              <w:pStyle w:val="TableParagraph"/>
              <w:numPr>
                <w:ilvl w:val="0"/>
                <w:numId w:val="211"/>
              </w:numPr>
              <w:tabs>
                <w:tab w:val="left" w:pos="472"/>
              </w:tabs>
              <w:spacing w:before="10"/>
            </w:pPr>
            <w:r>
              <w:t>Acute</w:t>
            </w:r>
            <w:r>
              <w:rPr>
                <w:spacing w:val="-8"/>
              </w:rPr>
              <w:t xml:space="preserve"> </w:t>
            </w:r>
            <w:r>
              <w:rPr>
                <w:spacing w:val="-2"/>
              </w:rPr>
              <w:t>Cholecystitis</w:t>
            </w:r>
          </w:p>
          <w:p w14:paraId="59DDFF31" w14:textId="77777777" w:rsidR="000B7F42" w:rsidRDefault="00000000">
            <w:pPr>
              <w:pStyle w:val="TableParagraph"/>
              <w:numPr>
                <w:ilvl w:val="0"/>
                <w:numId w:val="211"/>
              </w:numPr>
              <w:tabs>
                <w:tab w:val="left" w:pos="472"/>
              </w:tabs>
              <w:spacing w:before="6" w:line="269" w:lineRule="exact"/>
            </w:pPr>
            <w:r>
              <w:t>Intestinal</w:t>
            </w:r>
            <w:r>
              <w:rPr>
                <w:spacing w:val="-11"/>
              </w:rPr>
              <w:t xml:space="preserve"> </w:t>
            </w:r>
            <w:r>
              <w:rPr>
                <w:spacing w:val="-2"/>
              </w:rPr>
              <w:t>perforation</w:t>
            </w:r>
          </w:p>
          <w:p w14:paraId="3493D53E" w14:textId="77777777" w:rsidR="000B7F42" w:rsidRDefault="00000000">
            <w:pPr>
              <w:pStyle w:val="TableParagraph"/>
              <w:numPr>
                <w:ilvl w:val="0"/>
                <w:numId w:val="211"/>
              </w:numPr>
              <w:tabs>
                <w:tab w:val="left" w:pos="472"/>
              </w:tabs>
              <w:spacing w:line="269" w:lineRule="exact"/>
            </w:pPr>
            <w:r>
              <w:t>Abdominal</w:t>
            </w:r>
            <w:r>
              <w:rPr>
                <w:spacing w:val="-10"/>
              </w:rPr>
              <w:t xml:space="preserve"> </w:t>
            </w:r>
            <w:r>
              <w:t>aortic</w:t>
            </w:r>
            <w:r>
              <w:rPr>
                <w:spacing w:val="-11"/>
              </w:rPr>
              <w:t xml:space="preserve"> </w:t>
            </w:r>
            <w:r>
              <w:rPr>
                <w:spacing w:val="-2"/>
              </w:rPr>
              <w:t>aneurysm</w:t>
            </w:r>
          </w:p>
          <w:p w14:paraId="26686838" w14:textId="77777777" w:rsidR="000B7F42" w:rsidRDefault="00000000">
            <w:pPr>
              <w:pStyle w:val="TableParagraph"/>
              <w:numPr>
                <w:ilvl w:val="0"/>
                <w:numId w:val="211"/>
              </w:numPr>
              <w:tabs>
                <w:tab w:val="left" w:pos="472"/>
              </w:tabs>
              <w:spacing w:before="4"/>
            </w:pPr>
            <w:r>
              <w:t>Acute</w:t>
            </w:r>
            <w:r>
              <w:rPr>
                <w:spacing w:val="-8"/>
              </w:rPr>
              <w:t xml:space="preserve"> </w:t>
            </w:r>
            <w:r>
              <w:rPr>
                <w:spacing w:val="-2"/>
              </w:rPr>
              <w:t>Diverticulitis.</w:t>
            </w:r>
          </w:p>
          <w:p w14:paraId="0E72E4C5" w14:textId="77777777" w:rsidR="000B7F42" w:rsidRDefault="00000000">
            <w:pPr>
              <w:pStyle w:val="TableParagraph"/>
              <w:numPr>
                <w:ilvl w:val="0"/>
                <w:numId w:val="211"/>
              </w:numPr>
              <w:tabs>
                <w:tab w:val="left" w:pos="472"/>
              </w:tabs>
              <w:spacing w:before="9"/>
            </w:pPr>
            <w:r>
              <w:t>Duodenal</w:t>
            </w:r>
            <w:r>
              <w:rPr>
                <w:spacing w:val="-7"/>
              </w:rPr>
              <w:t xml:space="preserve"> </w:t>
            </w:r>
            <w:r>
              <w:t>ulcer</w:t>
            </w:r>
            <w:r>
              <w:rPr>
                <w:spacing w:val="-6"/>
              </w:rPr>
              <w:t xml:space="preserve"> </w:t>
            </w:r>
            <w:r>
              <w:rPr>
                <w:spacing w:val="-2"/>
              </w:rPr>
              <w:t>perforation</w:t>
            </w:r>
          </w:p>
          <w:p w14:paraId="68BF046C" w14:textId="77777777" w:rsidR="000B7F42" w:rsidRDefault="000B7F42">
            <w:pPr>
              <w:pStyle w:val="TableParagraph"/>
              <w:spacing w:before="189"/>
              <w:rPr>
                <w:b/>
              </w:rPr>
            </w:pPr>
          </w:p>
          <w:p w14:paraId="03199F8B" w14:textId="77777777" w:rsidR="000B7F42" w:rsidRDefault="00000000">
            <w:pPr>
              <w:pStyle w:val="TableParagraph"/>
              <w:ind w:left="112"/>
              <w:rPr>
                <w:b/>
              </w:rPr>
            </w:pPr>
            <w:r>
              <w:rPr>
                <w:b/>
                <w:spacing w:val="-2"/>
              </w:rPr>
              <w:t>Radiological</w:t>
            </w:r>
            <w:r>
              <w:rPr>
                <w:b/>
                <w:spacing w:val="7"/>
              </w:rPr>
              <w:t xml:space="preserve"> </w:t>
            </w:r>
            <w:r>
              <w:rPr>
                <w:b/>
                <w:spacing w:val="-2"/>
              </w:rPr>
              <w:t>diagnosis</w:t>
            </w:r>
          </w:p>
          <w:p w14:paraId="090A5817" w14:textId="77777777" w:rsidR="000B7F42" w:rsidRDefault="00000000">
            <w:pPr>
              <w:pStyle w:val="TableParagraph"/>
              <w:numPr>
                <w:ilvl w:val="0"/>
                <w:numId w:val="211"/>
              </w:numPr>
              <w:tabs>
                <w:tab w:val="left" w:pos="472"/>
              </w:tabs>
              <w:spacing w:before="181" w:line="276" w:lineRule="auto"/>
              <w:ind w:right="289"/>
            </w:pPr>
            <w:r>
              <w:t>complications that</w:t>
            </w:r>
            <w:r>
              <w:rPr>
                <w:spacing w:val="-1"/>
              </w:rPr>
              <w:t xml:space="preserve"> </w:t>
            </w:r>
            <w:r>
              <w:t>can</w:t>
            </w:r>
            <w:r>
              <w:rPr>
                <w:spacing w:val="-2"/>
              </w:rPr>
              <w:t xml:space="preserve"> </w:t>
            </w:r>
            <w:r>
              <w:t xml:space="preserve">result </w:t>
            </w:r>
            <w:r>
              <w:rPr>
                <w:spacing w:val="-2"/>
              </w:rPr>
              <w:t>from</w:t>
            </w:r>
            <w:r>
              <w:rPr>
                <w:spacing w:val="-9"/>
              </w:rPr>
              <w:t xml:space="preserve"> </w:t>
            </w:r>
            <w:r>
              <w:rPr>
                <w:spacing w:val="-2"/>
              </w:rPr>
              <w:t>small</w:t>
            </w:r>
            <w:r>
              <w:rPr>
                <w:spacing w:val="-7"/>
              </w:rPr>
              <w:t xml:space="preserve"> </w:t>
            </w:r>
            <w:r>
              <w:rPr>
                <w:spacing w:val="-2"/>
              </w:rPr>
              <w:t>bowel</w:t>
            </w:r>
            <w:r>
              <w:rPr>
                <w:spacing w:val="-9"/>
              </w:rPr>
              <w:t xml:space="preserve"> </w:t>
            </w:r>
            <w:r>
              <w:rPr>
                <w:spacing w:val="-2"/>
              </w:rPr>
              <w:t xml:space="preserve">obstruction </w:t>
            </w:r>
            <w:r>
              <w:t xml:space="preserve">including: </w:t>
            </w:r>
            <w:proofErr w:type="spellStart"/>
            <w:r>
              <w:t>ischaemia</w:t>
            </w:r>
            <w:proofErr w:type="spellEnd"/>
            <w:r>
              <w:t xml:space="preserve">, perforation and biochemical </w:t>
            </w:r>
            <w:r>
              <w:rPr>
                <w:spacing w:val="-2"/>
              </w:rPr>
              <w:t>derangement.</w:t>
            </w:r>
          </w:p>
          <w:p w14:paraId="6CE20D7F" w14:textId="77777777" w:rsidR="000B7F42" w:rsidRDefault="00000000">
            <w:pPr>
              <w:pStyle w:val="TableParagraph"/>
              <w:numPr>
                <w:ilvl w:val="0"/>
                <w:numId w:val="211"/>
              </w:numPr>
              <w:tabs>
                <w:tab w:val="left" w:pos="472"/>
              </w:tabs>
              <w:spacing w:line="276" w:lineRule="auto"/>
              <w:ind w:right="167"/>
              <w:jc w:val="both"/>
            </w:pPr>
            <w:r>
              <w:t xml:space="preserve">Difficulties with fluid management and electrolyte derangements, including oliguria and acute kidney </w:t>
            </w:r>
            <w:r>
              <w:rPr>
                <w:spacing w:val="-2"/>
              </w:rPr>
              <w:t>injury.</w:t>
            </w:r>
          </w:p>
        </w:tc>
        <w:tc>
          <w:tcPr>
            <w:tcW w:w="4769" w:type="dxa"/>
          </w:tcPr>
          <w:p w14:paraId="372CB93D" w14:textId="77777777" w:rsidR="000B7F42" w:rsidRDefault="00000000">
            <w:pPr>
              <w:pStyle w:val="TableParagraph"/>
              <w:numPr>
                <w:ilvl w:val="0"/>
                <w:numId w:val="210"/>
              </w:numPr>
              <w:tabs>
                <w:tab w:val="left" w:pos="472"/>
              </w:tabs>
              <w:spacing w:before="2" w:line="276" w:lineRule="auto"/>
              <w:ind w:right="432"/>
            </w:pPr>
            <w:r>
              <w:rPr>
                <w:noProof/>
              </w:rPr>
              <mc:AlternateContent>
                <mc:Choice Requires="wpg">
                  <w:drawing>
                    <wp:anchor distT="0" distB="0" distL="0" distR="0" simplePos="0" relativeHeight="479261696" behindDoc="1" locked="0" layoutInCell="1" allowOverlap="1" wp14:anchorId="0506E221" wp14:editId="741DB4D2">
                      <wp:simplePos x="0" y="0"/>
                      <wp:positionH relativeFrom="column">
                        <wp:posOffset>-520017</wp:posOffset>
                      </wp:positionH>
                      <wp:positionV relativeFrom="paragraph">
                        <wp:posOffset>135831</wp:posOffset>
                      </wp:positionV>
                      <wp:extent cx="4225290" cy="414972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55" name="Image 255"/>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302EEBC" id="Group 254" o:spid="_x0000_s1026" style="position:absolute;margin-left:-40.95pt;margin-top:10.7pt;width:332.7pt;height:326.75pt;z-index:-24054784;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pyYCV4gAAAAoBAAAPAAAAZHJzL2Rv&#10;d25yZXYueG1sTI/BbsIwEETvlfoP1lbqDRwDoSHEQQi1PaFKhUoVNxMvSUS8jmKThL+ve2qPq3ma&#10;eZttRtOwHjtXW5IgphEwpMLqmkoJX8e3SQLMeUVaNZZQwh0dbPLHh0yl2g70if3BlyyUkEuVhMr7&#10;NuXcFRUa5aa2RQrZxXZG+XB2JdedGkK5afgsipbcqJrCQqVa3FVYXA83I+F9UMN2Ll77/fWyu5+O&#10;8cf3XqCUz0/jdg3M4+j/YPjVD+qQB6ezvZF2rJEwScQqoBJmYgEsAHEyj4GdJSxfFivgecb/v5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">
                      <v:shape id="Image 255"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">
                        <v:imagedata r:id="rId10" o:title=""/>
                      </v:shape>
                    </v:group>
                  </w:pict>
                </mc:Fallback>
              </mc:AlternateContent>
            </w:r>
            <w:r>
              <w:t>Describe the symptoms, signs, and differential</w:t>
            </w:r>
            <w:r>
              <w:rPr>
                <w:spacing w:val="-14"/>
              </w:rPr>
              <w:t xml:space="preserve"> </w:t>
            </w:r>
            <w:r>
              <w:t>diagnosis</w:t>
            </w:r>
            <w:r>
              <w:rPr>
                <w:spacing w:val="-14"/>
              </w:rPr>
              <w:t xml:space="preserve"> </w:t>
            </w:r>
            <w:r>
              <w:t>for</w:t>
            </w:r>
            <w:r>
              <w:rPr>
                <w:spacing w:val="-14"/>
              </w:rPr>
              <w:t xml:space="preserve"> </w:t>
            </w:r>
            <w:r>
              <w:t>patients</w:t>
            </w:r>
            <w:r>
              <w:rPr>
                <w:spacing w:val="-13"/>
              </w:rPr>
              <w:t xml:space="preserve"> </w:t>
            </w:r>
            <w:r>
              <w:t>presenting with an acute abdomen.</w:t>
            </w:r>
          </w:p>
          <w:p w14:paraId="49CB2A4F" w14:textId="77777777" w:rsidR="000B7F42" w:rsidRDefault="00000000">
            <w:pPr>
              <w:pStyle w:val="TableParagraph"/>
              <w:numPr>
                <w:ilvl w:val="0"/>
                <w:numId w:val="210"/>
              </w:numPr>
              <w:tabs>
                <w:tab w:val="left" w:pos="472"/>
              </w:tabs>
              <w:spacing w:line="271" w:lineRule="auto"/>
              <w:ind w:right="483"/>
            </w:pPr>
            <w:r>
              <w:t>Discuss</w:t>
            </w:r>
            <w:r>
              <w:rPr>
                <w:spacing w:val="-14"/>
              </w:rPr>
              <w:t xml:space="preserve"> </w:t>
            </w:r>
            <w:r>
              <w:t>the</w:t>
            </w:r>
            <w:r>
              <w:rPr>
                <w:spacing w:val="-14"/>
              </w:rPr>
              <w:t xml:space="preserve"> </w:t>
            </w:r>
            <w:r>
              <w:t>investigations</w:t>
            </w:r>
            <w:r>
              <w:rPr>
                <w:spacing w:val="-14"/>
              </w:rPr>
              <w:t xml:space="preserve"> </w:t>
            </w:r>
            <w:r>
              <w:t>and</w:t>
            </w:r>
            <w:r>
              <w:rPr>
                <w:spacing w:val="-13"/>
              </w:rPr>
              <w:t xml:space="preserve"> </w:t>
            </w:r>
            <w:r>
              <w:t>management of patients with acute abdominal pain</w:t>
            </w:r>
          </w:p>
          <w:p w14:paraId="1222E7AD" w14:textId="77777777" w:rsidR="000B7F42" w:rsidRDefault="00000000">
            <w:pPr>
              <w:pStyle w:val="TableParagraph"/>
              <w:numPr>
                <w:ilvl w:val="0"/>
                <w:numId w:val="210"/>
              </w:numPr>
              <w:tabs>
                <w:tab w:val="left" w:pos="472"/>
              </w:tabs>
              <w:spacing w:line="273" w:lineRule="auto"/>
              <w:ind w:right="955"/>
            </w:pPr>
            <w:r>
              <w:t>Choose</w:t>
            </w:r>
            <w:r>
              <w:rPr>
                <w:spacing w:val="-14"/>
              </w:rPr>
              <w:t xml:space="preserve"> </w:t>
            </w:r>
            <w:r>
              <w:t>the</w:t>
            </w:r>
            <w:r>
              <w:rPr>
                <w:spacing w:val="-14"/>
              </w:rPr>
              <w:t xml:space="preserve"> </w:t>
            </w:r>
            <w:r>
              <w:t>appropriate</w:t>
            </w:r>
            <w:r>
              <w:rPr>
                <w:spacing w:val="-14"/>
              </w:rPr>
              <w:t xml:space="preserve"> </w:t>
            </w:r>
            <w:r>
              <w:t>imaging</w:t>
            </w:r>
            <w:r>
              <w:rPr>
                <w:spacing w:val="-13"/>
              </w:rPr>
              <w:t xml:space="preserve"> </w:t>
            </w:r>
            <w:r>
              <w:t>in</w:t>
            </w:r>
            <w:r>
              <w:rPr>
                <w:spacing w:val="-14"/>
              </w:rPr>
              <w:t xml:space="preserve"> </w:t>
            </w:r>
            <w:r>
              <w:t>the investigation</w:t>
            </w:r>
            <w:r>
              <w:rPr>
                <w:spacing w:val="-7"/>
              </w:rPr>
              <w:t xml:space="preserve"> </w:t>
            </w:r>
            <w:r>
              <w:t>of</w:t>
            </w:r>
            <w:r>
              <w:rPr>
                <w:spacing w:val="-6"/>
              </w:rPr>
              <w:t xml:space="preserve"> </w:t>
            </w:r>
            <w:r>
              <w:t>acute</w:t>
            </w:r>
            <w:r>
              <w:rPr>
                <w:spacing w:val="-4"/>
              </w:rPr>
              <w:t xml:space="preserve"> </w:t>
            </w:r>
            <w:r>
              <w:t>abdominal</w:t>
            </w:r>
            <w:r>
              <w:rPr>
                <w:spacing w:val="-4"/>
              </w:rPr>
              <w:t xml:space="preserve"> </w:t>
            </w:r>
            <w:r>
              <w:t>pain</w:t>
            </w:r>
          </w:p>
          <w:p w14:paraId="601E9C8E" w14:textId="77777777" w:rsidR="000B7F42" w:rsidRDefault="00000000">
            <w:pPr>
              <w:pStyle w:val="TableParagraph"/>
              <w:numPr>
                <w:ilvl w:val="0"/>
                <w:numId w:val="210"/>
              </w:numPr>
              <w:tabs>
                <w:tab w:val="left" w:pos="472"/>
              </w:tabs>
              <w:spacing w:before="1" w:line="273" w:lineRule="auto"/>
              <w:ind w:right="728"/>
            </w:pPr>
            <w:r>
              <w:t>Generate</w:t>
            </w:r>
            <w:r>
              <w:rPr>
                <w:spacing w:val="-14"/>
              </w:rPr>
              <w:t xml:space="preserve"> </w:t>
            </w:r>
            <w:r>
              <w:t>differential</w:t>
            </w:r>
            <w:r>
              <w:rPr>
                <w:spacing w:val="-14"/>
              </w:rPr>
              <w:t xml:space="preserve"> </w:t>
            </w:r>
            <w:r>
              <w:t>diagnoses</w:t>
            </w:r>
            <w:r>
              <w:rPr>
                <w:spacing w:val="-14"/>
              </w:rPr>
              <w:t xml:space="preserve"> </w:t>
            </w:r>
            <w:r>
              <w:t>for</w:t>
            </w:r>
            <w:r>
              <w:rPr>
                <w:spacing w:val="-13"/>
              </w:rPr>
              <w:t xml:space="preserve"> </w:t>
            </w:r>
            <w:r>
              <w:t>small bowel obstruction.</w:t>
            </w:r>
          </w:p>
          <w:p w14:paraId="1168E315" w14:textId="77777777" w:rsidR="000B7F42" w:rsidRDefault="00000000">
            <w:pPr>
              <w:pStyle w:val="TableParagraph"/>
              <w:numPr>
                <w:ilvl w:val="0"/>
                <w:numId w:val="210"/>
              </w:numPr>
              <w:tabs>
                <w:tab w:val="left" w:pos="472"/>
              </w:tabs>
              <w:spacing w:before="4" w:line="271" w:lineRule="auto"/>
              <w:ind w:right="742"/>
            </w:pPr>
            <w:r>
              <w:t>Summarize</w:t>
            </w:r>
            <w:r>
              <w:rPr>
                <w:spacing w:val="-14"/>
              </w:rPr>
              <w:t xml:space="preserve"> </w:t>
            </w:r>
            <w:r>
              <w:t>complications</w:t>
            </w:r>
            <w:r>
              <w:rPr>
                <w:spacing w:val="-14"/>
              </w:rPr>
              <w:t xml:space="preserve"> </w:t>
            </w:r>
            <w:r>
              <w:t>that</w:t>
            </w:r>
            <w:r>
              <w:rPr>
                <w:spacing w:val="-14"/>
              </w:rPr>
              <w:t xml:space="preserve"> </w:t>
            </w:r>
            <w:r>
              <w:t>can</w:t>
            </w:r>
            <w:r>
              <w:rPr>
                <w:spacing w:val="-13"/>
              </w:rPr>
              <w:t xml:space="preserve"> </w:t>
            </w:r>
            <w:r>
              <w:t>result from small bowel obstruction</w:t>
            </w:r>
          </w:p>
          <w:p w14:paraId="7FDC5AE4" w14:textId="77777777" w:rsidR="000B7F42" w:rsidRDefault="00000000">
            <w:pPr>
              <w:pStyle w:val="TableParagraph"/>
              <w:numPr>
                <w:ilvl w:val="0"/>
                <w:numId w:val="210"/>
              </w:numPr>
              <w:tabs>
                <w:tab w:val="left" w:pos="472"/>
              </w:tabs>
              <w:spacing w:before="5" w:line="276" w:lineRule="auto"/>
              <w:ind w:right="694"/>
            </w:pPr>
            <w:r>
              <w:t>Describe the pre-and postoperative management</w:t>
            </w:r>
            <w:r>
              <w:rPr>
                <w:spacing w:val="-14"/>
              </w:rPr>
              <w:t xml:space="preserve"> </w:t>
            </w:r>
            <w:r>
              <w:t>of</w:t>
            </w:r>
            <w:r>
              <w:rPr>
                <w:spacing w:val="-14"/>
              </w:rPr>
              <w:t xml:space="preserve"> </w:t>
            </w:r>
            <w:r>
              <w:t>an</w:t>
            </w:r>
            <w:r>
              <w:rPr>
                <w:spacing w:val="-14"/>
              </w:rPr>
              <w:t xml:space="preserve"> </w:t>
            </w:r>
            <w:r>
              <w:t>acutely</w:t>
            </w:r>
            <w:r>
              <w:rPr>
                <w:spacing w:val="-13"/>
              </w:rPr>
              <w:t xml:space="preserve"> </w:t>
            </w:r>
            <w:r>
              <w:t>unwell</w:t>
            </w:r>
            <w:r>
              <w:rPr>
                <w:spacing w:val="-14"/>
              </w:rPr>
              <w:t xml:space="preserve"> </w:t>
            </w:r>
            <w:r>
              <w:t>patient who requires emergency surgery.</w:t>
            </w:r>
          </w:p>
          <w:p w14:paraId="4397DADC" w14:textId="77777777" w:rsidR="000B7F42" w:rsidRDefault="00000000">
            <w:pPr>
              <w:pStyle w:val="TableParagraph"/>
              <w:numPr>
                <w:ilvl w:val="0"/>
                <w:numId w:val="210"/>
              </w:numPr>
              <w:tabs>
                <w:tab w:val="left" w:pos="472"/>
              </w:tabs>
              <w:spacing w:line="273" w:lineRule="auto"/>
              <w:ind w:right="159"/>
            </w:pPr>
            <w:r>
              <w:t>evaluate</w:t>
            </w:r>
            <w:r>
              <w:rPr>
                <w:spacing w:val="-14"/>
              </w:rPr>
              <w:t xml:space="preserve"> </w:t>
            </w:r>
            <w:r>
              <w:t>the</w:t>
            </w:r>
            <w:r>
              <w:rPr>
                <w:spacing w:val="-14"/>
              </w:rPr>
              <w:t xml:space="preserve"> </w:t>
            </w:r>
            <w:r>
              <w:t>difficulties</w:t>
            </w:r>
            <w:r>
              <w:rPr>
                <w:spacing w:val="-14"/>
              </w:rPr>
              <w:t xml:space="preserve"> </w:t>
            </w:r>
            <w:r>
              <w:t>with</w:t>
            </w:r>
            <w:r>
              <w:rPr>
                <w:spacing w:val="-13"/>
              </w:rPr>
              <w:t xml:space="preserve"> </w:t>
            </w:r>
            <w:r>
              <w:t>fluid</w:t>
            </w:r>
            <w:r>
              <w:rPr>
                <w:spacing w:val="-14"/>
              </w:rPr>
              <w:t xml:space="preserve"> </w:t>
            </w:r>
            <w:r>
              <w:t>management and electrolyte derangements</w:t>
            </w:r>
          </w:p>
          <w:p w14:paraId="33B3F17B" w14:textId="77777777" w:rsidR="000B7F42" w:rsidRDefault="00000000">
            <w:pPr>
              <w:pStyle w:val="TableParagraph"/>
              <w:numPr>
                <w:ilvl w:val="0"/>
                <w:numId w:val="210"/>
              </w:numPr>
              <w:tabs>
                <w:tab w:val="left" w:pos="472"/>
              </w:tabs>
              <w:spacing w:line="276" w:lineRule="auto"/>
              <w:ind w:right="304"/>
            </w:pPr>
            <w:r>
              <w:t>Demonstrate understanding of pathological basis</w:t>
            </w:r>
            <w:r>
              <w:rPr>
                <w:spacing w:val="-14"/>
              </w:rPr>
              <w:t xml:space="preserve"> </w:t>
            </w:r>
            <w:r>
              <w:t>of</w:t>
            </w:r>
            <w:r>
              <w:rPr>
                <w:spacing w:val="-14"/>
              </w:rPr>
              <w:t xml:space="preserve"> </w:t>
            </w:r>
            <w:r>
              <w:t>appendicitis,</w:t>
            </w:r>
            <w:r>
              <w:rPr>
                <w:spacing w:val="-14"/>
              </w:rPr>
              <w:t xml:space="preserve"> </w:t>
            </w:r>
            <w:r>
              <w:t>acute</w:t>
            </w:r>
            <w:r>
              <w:rPr>
                <w:spacing w:val="-13"/>
              </w:rPr>
              <w:t xml:space="preserve"> </w:t>
            </w:r>
            <w:r>
              <w:t>pancreatitis,</w:t>
            </w:r>
            <w:r>
              <w:rPr>
                <w:spacing w:val="-14"/>
              </w:rPr>
              <w:t xml:space="preserve"> </w:t>
            </w:r>
            <w:r>
              <w:t>acute cholecystitis,</w:t>
            </w:r>
            <w:r>
              <w:rPr>
                <w:spacing w:val="-10"/>
              </w:rPr>
              <w:t xml:space="preserve"> </w:t>
            </w:r>
            <w:r>
              <w:t>abdominal</w:t>
            </w:r>
            <w:r>
              <w:rPr>
                <w:spacing w:val="-9"/>
              </w:rPr>
              <w:t xml:space="preserve"> </w:t>
            </w:r>
            <w:r>
              <w:t>aortic</w:t>
            </w:r>
            <w:r>
              <w:rPr>
                <w:spacing w:val="-10"/>
              </w:rPr>
              <w:t xml:space="preserve"> </w:t>
            </w:r>
            <w:r>
              <w:t>aneurysm</w:t>
            </w:r>
            <w:r>
              <w:rPr>
                <w:spacing w:val="-9"/>
              </w:rPr>
              <w:t xml:space="preserve"> </w:t>
            </w:r>
            <w:r>
              <w:t>and diverticular disease.</w:t>
            </w:r>
          </w:p>
          <w:p w14:paraId="1943C112" w14:textId="77777777" w:rsidR="000B7F42" w:rsidRDefault="00000000">
            <w:pPr>
              <w:pStyle w:val="TableParagraph"/>
              <w:numPr>
                <w:ilvl w:val="0"/>
                <w:numId w:val="210"/>
              </w:numPr>
              <w:tabs>
                <w:tab w:val="left" w:pos="472"/>
              </w:tabs>
              <w:spacing w:line="273" w:lineRule="auto"/>
              <w:ind w:right="468"/>
            </w:pPr>
            <w:r>
              <w:t>Assess</w:t>
            </w:r>
            <w:r>
              <w:rPr>
                <w:spacing w:val="-14"/>
              </w:rPr>
              <w:t xml:space="preserve"> </w:t>
            </w:r>
            <w:r>
              <w:t>the</w:t>
            </w:r>
            <w:r>
              <w:rPr>
                <w:spacing w:val="-12"/>
              </w:rPr>
              <w:t xml:space="preserve"> </w:t>
            </w:r>
            <w:r>
              <w:t>indications</w:t>
            </w:r>
            <w:r>
              <w:rPr>
                <w:spacing w:val="-11"/>
              </w:rPr>
              <w:t xml:space="preserve"> </w:t>
            </w:r>
            <w:r>
              <w:t>for</w:t>
            </w:r>
            <w:r>
              <w:rPr>
                <w:spacing w:val="-11"/>
              </w:rPr>
              <w:t xml:space="preserve"> </w:t>
            </w:r>
            <w:r>
              <w:t>surgery</w:t>
            </w:r>
            <w:r>
              <w:rPr>
                <w:spacing w:val="-12"/>
              </w:rPr>
              <w:t xml:space="preserve"> </w:t>
            </w:r>
            <w:r>
              <w:t>and</w:t>
            </w:r>
            <w:r>
              <w:rPr>
                <w:spacing w:val="-14"/>
              </w:rPr>
              <w:t xml:space="preserve"> </w:t>
            </w:r>
            <w:r>
              <w:t>other treatment options</w:t>
            </w:r>
          </w:p>
        </w:tc>
        <w:tc>
          <w:tcPr>
            <w:tcW w:w="2614" w:type="dxa"/>
          </w:tcPr>
          <w:p w14:paraId="57528AA8" w14:textId="77777777" w:rsidR="000B7F42" w:rsidRDefault="00000000">
            <w:pPr>
              <w:pStyle w:val="TableParagraph"/>
              <w:numPr>
                <w:ilvl w:val="0"/>
                <w:numId w:val="209"/>
              </w:numPr>
              <w:tabs>
                <w:tab w:val="left" w:pos="314"/>
              </w:tabs>
              <w:spacing w:before="2"/>
              <w:ind w:right="171"/>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acute abdomen</w:t>
            </w:r>
          </w:p>
          <w:p w14:paraId="149E34F0" w14:textId="77777777" w:rsidR="000B7F42" w:rsidRDefault="00000000">
            <w:pPr>
              <w:pStyle w:val="TableParagraph"/>
              <w:numPr>
                <w:ilvl w:val="0"/>
                <w:numId w:val="209"/>
              </w:numPr>
              <w:tabs>
                <w:tab w:val="left" w:pos="314"/>
              </w:tabs>
              <w:ind w:right="746"/>
              <w:jc w:val="both"/>
            </w:pPr>
            <w:r>
              <w:t xml:space="preserve">Perform clinical examination of a </w:t>
            </w:r>
            <w:r>
              <w:rPr>
                <w:spacing w:val="-2"/>
              </w:rPr>
              <w:t>patient</w:t>
            </w:r>
            <w:r>
              <w:rPr>
                <w:spacing w:val="-12"/>
              </w:rPr>
              <w:t xml:space="preserve"> </w:t>
            </w:r>
            <w:r>
              <w:rPr>
                <w:spacing w:val="-2"/>
              </w:rPr>
              <w:t>with</w:t>
            </w:r>
            <w:r>
              <w:rPr>
                <w:spacing w:val="-12"/>
              </w:rPr>
              <w:t xml:space="preserve"> </w:t>
            </w:r>
            <w:r>
              <w:rPr>
                <w:spacing w:val="-2"/>
              </w:rPr>
              <w:t>acute abdomen</w:t>
            </w:r>
          </w:p>
        </w:tc>
        <w:tc>
          <w:tcPr>
            <w:tcW w:w="1529" w:type="dxa"/>
          </w:tcPr>
          <w:p w14:paraId="14618FDD" w14:textId="77777777" w:rsidR="000B7F42" w:rsidRDefault="00000000">
            <w:pPr>
              <w:pStyle w:val="TableParagraph"/>
              <w:spacing w:before="3" w:line="259" w:lineRule="auto"/>
              <w:ind w:left="113" w:right="173"/>
            </w:pPr>
            <w:r>
              <w:rPr>
                <w:spacing w:val="-2"/>
              </w:rPr>
              <w:t xml:space="preserve">Lecture/CBL </w:t>
            </w:r>
            <w:r>
              <w:t xml:space="preserve">&amp; bedside </w:t>
            </w:r>
            <w:r>
              <w:rPr>
                <w:spacing w:val="-4"/>
              </w:rPr>
              <w:t>teaching/SDL</w:t>
            </w:r>
          </w:p>
        </w:tc>
        <w:tc>
          <w:tcPr>
            <w:tcW w:w="1525" w:type="dxa"/>
          </w:tcPr>
          <w:p w14:paraId="7DD8DF5B" w14:textId="77777777" w:rsidR="000B7F42" w:rsidRDefault="00000000">
            <w:pPr>
              <w:pStyle w:val="TableParagraph"/>
              <w:spacing w:before="8"/>
              <w:ind w:left="115"/>
            </w:pPr>
            <w:r>
              <w:rPr>
                <w:spacing w:val="-2"/>
              </w:rPr>
              <w:t>MCQ/SEQ/SA</w:t>
            </w:r>
          </w:p>
          <w:p w14:paraId="03FDB09B" w14:textId="77777777" w:rsidR="000B7F42" w:rsidRDefault="00000000">
            <w:pPr>
              <w:pStyle w:val="TableParagraph"/>
              <w:spacing w:before="28" w:line="259" w:lineRule="auto"/>
              <w:ind w:left="115" w:right="166"/>
            </w:pPr>
            <w:r>
              <w:rPr>
                <w:spacing w:val="-6"/>
              </w:rPr>
              <w:t xml:space="preserve">Q/ </w:t>
            </w:r>
            <w:r>
              <w:rPr>
                <w:spacing w:val="-2"/>
              </w:rPr>
              <w:t xml:space="preserve">OSPE/Long </w:t>
            </w:r>
            <w:r>
              <w:t xml:space="preserve">case/ short </w:t>
            </w:r>
            <w:r>
              <w:rPr>
                <w:spacing w:val="-4"/>
              </w:rPr>
              <w:t>case</w:t>
            </w:r>
          </w:p>
        </w:tc>
      </w:tr>
    </w:tbl>
    <w:p w14:paraId="08B08344"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76A878C7"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1310D85A" w14:textId="77777777">
        <w:trPr>
          <w:trHeight w:val="3778"/>
        </w:trPr>
        <w:tc>
          <w:tcPr>
            <w:tcW w:w="1798" w:type="dxa"/>
            <w:vMerge w:val="restart"/>
          </w:tcPr>
          <w:p w14:paraId="382E6986" w14:textId="77777777" w:rsidR="000B7F42" w:rsidRDefault="00000000">
            <w:pPr>
              <w:pStyle w:val="TableParagraph"/>
              <w:spacing w:before="1" w:line="259" w:lineRule="auto"/>
              <w:ind w:left="112" w:right="266"/>
              <w:rPr>
                <w:b/>
              </w:rPr>
            </w:pPr>
            <w:r>
              <w:rPr>
                <w:b/>
                <w:spacing w:val="-2"/>
              </w:rPr>
              <w:t xml:space="preserve">Chronic </w:t>
            </w:r>
            <w:r>
              <w:rPr>
                <w:b/>
                <w:spacing w:val="-4"/>
              </w:rPr>
              <w:t>abdomen</w:t>
            </w:r>
          </w:p>
        </w:tc>
        <w:tc>
          <w:tcPr>
            <w:tcW w:w="3332" w:type="dxa"/>
          </w:tcPr>
          <w:p w14:paraId="6792FDA3" w14:textId="77777777" w:rsidR="000B7F42" w:rsidRDefault="00000000">
            <w:pPr>
              <w:pStyle w:val="TableParagraph"/>
              <w:spacing w:before="5"/>
              <w:ind w:left="112"/>
            </w:pPr>
            <w:r>
              <w:t>Mass</w:t>
            </w:r>
            <w:r>
              <w:rPr>
                <w:spacing w:val="-2"/>
              </w:rPr>
              <w:t xml:space="preserve"> Abdomen</w:t>
            </w:r>
          </w:p>
        </w:tc>
        <w:tc>
          <w:tcPr>
            <w:tcW w:w="4769" w:type="dxa"/>
          </w:tcPr>
          <w:p w14:paraId="0D194CC1" w14:textId="77777777" w:rsidR="000B7F42" w:rsidRDefault="00000000">
            <w:pPr>
              <w:pStyle w:val="TableParagraph"/>
              <w:numPr>
                <w:ilvl w:val="0"/>
                <w:numId w:val="208"/>
              </w:numPr>
              <w:tabs>
                <w:tab w:val="left" w:pos="472"/>
              </w:tabs>
              <w:spacing w:line="276" w:lineRule="auto"/>
              <w:ind w:right="371"/>
            </w:pPr>
            <w:r>
              <w:t>outline</w:t>
            </w:r>
            <w:r>
              <w:rPr>
                <w:spacing w:val="-14"/>
              </w:rPr>
              <w:t xml:space="preserve"> </w:t>
            </w:r>
            <w:r>
              <w:t>relevant</w:t>
            </w:r>
            <w:r>
              <w:rPr>
                <w:spacing w:val="-14"/>
              </w:rPr>
              <w:t xml:space="preserve"> </w:t>
            </w:r>
            <w:r>
              <w:t>investigations</w:t>
            </w:r>
            <w:r>
              <w:rPr>
                <w:spacing w:val="-14"/>
              </w:rPr>
              <w:t xml:space="preserve"> </w:t>
            </w:r>
            <w:r>
              <w:t>for</w:t>
            </w:r>
            <w:r>
              <w:rPr>
                <w:spacing w:val="-13"/>
              </w:rPr>
              <w:t xml:space="preserve"> </w:t>
            </w:r>
            <w:r>
              <w:t>abdominal swelling</w:t>
            </w:r>
            <w:r>
              <w:rPr>
                <w:spacing w:val="-2"/>
              </w:rPr>
              <w:t xml:space="preserve"> </w:t>
            </w:r>
            <w:r>
              <w:t>due</w:t>
            </w:r>
            <w:r>
              <w:rPr>
                <w:spacing w:val="-1"/>
              </w:rPr>
              <w:t xml:space="preserve"> </w:t>
            </w:r>
            <w:r>
              <w:t>to various pathological causes.</w:t>
            </w:r>
          </w:p>
          <w:p w14:paraId="1EA2493A" w14:textId="77777777" w:rsidR="000B7F42" w:rsidRDefault="00000000">
            <w:pPr>
              <w:pStyle w:val="TableParagraph"/>
              <w:numPr>
                <w:ilvl w:val="0"/>
                <w:numId w:val="208"/>
              </w:numPr>
              <w:tabs>
                <w:tab w:val="left" w:pos="472"/>
              </w:tabs>
              <w:spacing w:line="273" w:lineRule="auto"/>
              <w:ind w:right="782"/>
            </w:pPr>
            <w:r>
              <w:t>Describe</w:t>
            </w:r>
            <w:r>
              <w:rPr>
                <w:spacing w:val="-14"/>
              </w:rPr>
              <w:t xml:space="preserve"> </w:t>
            </w:r>
            <w:r>
              <w:t>the</w:t>
            </w:r>
            <w:r>
              <w:rPr>
                <w:spacing w:val="-14"/>
              </w:rPr>
              <w:t xml:space="preserve"> </w:t>
            </w:r>
            <w:proofErr w:type="spellStart"/>
            <w:r>
              <w:t>aetiology</w:t>
            </w:r>
            <w:proofErr w:type="spellEnd"/>
            <w:r>
              <w:t>,</w:t>
            </w:r>
            <w:r>
              <w:rPr>
                <w:spacing w:val="-14"/>
              </w:rPr>
              <w:t xml:space="preserve"> </w:t>
            </w:r>
            <w:r>
              <w:t>presentation</w:t>
            </w:r>
            <w:r>
              <w:rPr>
                <w:spacing w:val="-13"/>
              </w:rPr>
              <w:t xml:space="preserve"> </w:t>
            </w:r>
            <w:r>
              <w:t>and management of intestinal obstruction.</w:t>
            </w:r>
          </w:p>
          <w:p w14:paraId="52E009FD" w14:textId="77777777" w:rsidR="000B7F42" w:rsidRDefault="00000000">
            <w:pPr>
              <w:pStyle w:val="TableParagraph"/>
              <w:numPr>
                <w:ilvl w:val="0"/>
                <w:numId w:val="208"/>
              </w:numPr>
              <w:tabs>
                <w:tab w:val="left" w:pos="472"/>
              </w:tabs>
              <w:spacing w:line="276" w:lineRule="auto"/>
              <w:ind w:right="301"/>
            </w:pPr>
            <w:r>
              <w:t>Generate differential diagnosis, and management</w:t>
            </w:r>
            <w:r>
              <w:rPr>
                <w:spacing w:val="-13"/>
              </w:rPr>
              <w:t xml:space="preserve"> </w:t>
            </w:r>
            <w:r>
              <w:t>of</w:t>
            </w:r>
            <w:r>
              <w:rPr>
                <w:spacing w:val="-13"/>
              </w:rPr>
              <w:t xml:space="preserve"> </w:t>
            </w:r>
            <w:r>
              <w:t>patients</w:t>
            </w:r>
            <w:r>
              <w:rPr>
                <w:spacing w:val="-14"/>
              </w:rPr>
              <w:t xml:space="preserve"> </w:t>
            </w:r>
            <w:r>
              <w:t>presenting</w:t>
            </w:r>
            <w:r>
              <w:rPr>
                <w:spacing w:val="-13"/>
              </w:rPr>
              <w:t xml:space="preserve"> </w:t>
            </w:r>
            <w:r>
              <w:t>with</w:t>
            </w:r>
            <w:r>
              <w:rPr>
                <w:spacing w:val="-11"/>
              </w:rPr>
              <w:t xml:space="preserve"> </w:t>
            </w:r>
            <w:r>
              <w:t>a</w:t>
            </w:r>
            <w:r>
              <w:rPr>
                <w:spacing w:val="-13"/>
              </w:rPr>
              <w:t xml:space="preserve"> </w:t>
            </w:r>
            <w:r>
              <w:t>left iliac fossa mass.</w:t>
            </w:r>
          </w:p>
          <w:p w14:paraId="77EC1988" w14:textId="77777777" w:rsidR="000B7F42" w:rsidRDefault="00000000">
            <w:pPr>
              <w:pStyle w:val="TableParagraph"/>
              <w:numPr>
                <w:ilvl w:val="0"/>
                <w:numId w:val="208"/>
              </w:numPr>
              <w:tabs>
                <w:tab w:val="left" w:pos="472"/>
              </w:tabs>
              <w:spacing w:line="273" w:lineRule="auto"/>
              <w:ind w:right="712"/>
            </w:pPr>
            <w:r>
              <w:rPr>
                <w:noProof/>
              </w:rPr>
              <mc:AlternateContent>
                <mc:Choice Requires="wpg">
                  <w:drawing>
                    <wp:anchor distT="0" distB="0" distL="0" distR="0" simplePos="0" relativeHeight="479262208" behindDoc="1" locked="0" layoutInCell="1" allowOverlap="1" wp14:anchorId="32AEDC45" wp14:editId="7944FFD5">
                      <wp:simplePos x="0" y="0"/>
                      <wp:positionH relativeFrom="column">
                        <wp:posOffset>-516969</wp:posOffset>
                      </wp:positionH>
                      <wp:positionV relativeFrom="paragraph">
                        <wp:posOffset>-51366</wp:posOffset>
                      </wp:positionV>
                      <wp:extent cx="4225290" cy="414972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57" name="Image 257"/>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45F6716E" id="Group 256" o:spid="_x0000_s1026" style="position:absolute;margin-left:-40.7pt;margin-top:-4.05pt;width:332.7pt;height:326.75pt;z-index:-24054272;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ouITZ4AAAAAoBAAAPAAAAZHJzL2Rv&#10;d25yZXYueG1sTI/BSsNAEIbvgu+wjOCt3USTEmI2pRT1VARbQbxNs9MkNLsbstskfXtHL3qbYT7+&#10;+f5iPZtOjDT41lkF8TICQbZyurW1go/DyyID4QNajZ2zpOBKHtbl7U2BuXaTfadxH2rBIdbnqKAJ&#10;oc+l9FVDBv3S9WT5dnKDwcDrUEs94MThppMPUbSSBlvLHxrsadtQdd5fjILXCafNY/w87s6n7fXr&#10;kL597mJS6v5u3jyBCDSHPxh+9FkdSnY6uovVXnQKFlmcMPo7gGAgzRIud1SwStIEZFnI/xXK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">
                      <v:shape id="Image 257"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">
                        <v:imagedata r:id="rId10" o:title=""/>
                      </v:shape>
                    </v:group>
                  </w:pict>
                </mc:Fallback>
              </mc:AlternateContent>
            </w:r>
            <w:r>
              <w:t>provide</w:t>
            </w:r>
            <w:r>
              <w:rPr>
                <w:spacing w:val="-14"/>
              </w:rPr>
              <w:t xml:space="preserve"> </w:t>
            </w:r>
            <w:r>
              <w:t>the</w:t>
            </w:r>
            <w:r>
              <w:rPr>
                <w:spacing w:val="-14"/>
              </w:rPr>
              <w:t xml:space="preserve"> </w:t>
            </w:r>
            <w:r>
              <w:t>pathophysiological</w:t>
            </w:r>
            <w:r>
              <w:rPr>
                <w:spacing w:val="-14"/>
              </w:rPr>
              <w:t xml:space="preserve"> </w:t>
            </w:r>
            <w:r>
              <w:t>basis</w:t>
            </w:r>
            <w:r>
              <w:rPr>
                <w:spacing w:val="-13"/>
              </w:rPr>
              <w:t xml:space="preserve"> </w:t>
            </w:r>
            <w:r>
              <w:t>of</w:t>
            </w:r>
            <w:r>
              <w:rPr>
                <w:spacing w:val="-14"/>
              </w:rPr>
              <w:t xml:space="preserve"> </w:t>
            </w:r>
            <w:r>
              <w:t>a swelling in the epigastrium</w:t>
            </w:r>
          </w:p>
          <w:p w14:paraId="379C6274" w14:textId="77777777" w:rsidR="000B7F42" w:rsidRDefault="00000000">
            <w:pPr>
              <w:pStyle w:val="TableParagraph"/>
              <w:numPr>
                <w:ilvl w:val="0"/>
                <w:numId w:val="208"/>
              </w:numPr>
              <w:tabs>
                <w:tab w:val="left" w:pos="472"/>
              </w:tabs>
            </w:pPr>
            <w:r>
              <w:t>Justify</w:t>
            </w:r>
            <w:r>
              <w:rPr>
                <w:spacing w:val="-7"/>
              </w:rPr>
              <w:t xml:space="preserve"> </w:t>
            </w:r>
            <w:r>
              <w:t>the</w:t>
            </w:r>
            <w:r>
              <w:rPr>
                <w:spacing w:val="-6"/>
              </w:rPr>
              <w:t xml:space="preserve"> </w:t>
            </w:r>
            <w:r>
              <w:t>need</w:t>
            </w:r>
            <w:r>
              <w:rPr>
                <w:spacing w:val="-8"/>
              </w:rPr>
              <w:t xml:space="preserve"> </w:t>
            </w:r>
            <w:r>
              <w:t>for</w:t>
            </w:r>
            <w:r>
              <w:rPr>
                <w:spacing w:val="-8"/>
              </w:rPr>
              <w:t xml:space="preserve"> </w:t>
            </w:r>
            <w:r>
              <w:t>emergency</w:t>
            </w:r>
            <w:r>
              <w:rPr>
                <w:spacing w:val="-6"/>
              </w:rPr>
              <w:t xml:space="preserve"> </w:t>
            </w:r>
            <w:r>
              <w:rPr>
                <w:spacing w:val="-4"/>
              </w:rPr>
              <w:t>care</w:t>
            </w:r>
          </w:p>
          <w:p w14:paraId="0579D349" w14:textId="77777777" w:rsidR="000B7F42" w:rsidRDefault="00000000">
            <w:pPr>
              <w:pStyle w:val="TableParagraph"/>
              <w:numPr>
                <w:ilvl w:val="0"/>
                <w:numId w:val="208"/>
              </w:numPr>
              <w:tabs>
                <w:tab w:val="left" w:pos="472"/>
              </w:tabs>
              <w:spacing w:before="44" w:line="290" w:lineRule="auto"/>
              <w:ind w:right="554"/>
            </w:pPr>
            <w:r>
              <w:t>Evaluate</w:t>
            </w:r>
            <w:r>
              <w:rPr>
                <w:spacing w:val="-13"/>
              </w:rPr>
              <w:t xml:space="preserve"> </w:t>
            </w:r>
            <w:r>
              <w:t>the</w:t>
            </w:r>
            <w:r>
              <w:rPr>
                <w:spacing w:val="-13"/>
              </w:rPr>
              <w:t xml:space="preserve"> </w:t>
            </w:r>
            <w:r>
              <w:t>role</w:t>
            </w:r>
            <w:r>
              <w:rPr>
                <w:spacing w:val="-12"/>
              </w:rPr>
              <w:t xml:space="preserve"> </w:t>
            </w:r>
            <w:r>
              <w:t>of</w:t>
            </w:r>
            <w:r>
              <w:rPr>
                <w:spacing w:val="-12"/>
              </w:rPr>
              <w:t xml:space="preserve"> </w:t>
            </w:r>
            <w:r>
              <w:t>surgery</w:t>
            </w:r>
            <w:r>
              <w:rPr>
                <w:spacing w:val="-12"/>
              </w:rPr>
              <w:t xml:space="preserve"> </w:t>
            </w:r>
            <w:r>
              <w:t>in</w:t>
            </w:r>
            <w:r>
              <w:rPr>
                <w:spacing w:val="-10"/>
              </w:rPr>
              <w:t xml:space="preserve"> </w:t>
            </w:r>
            <w:r>
              <w:t>patient</w:t>
            </w:r>
            <w:r>
              <w:rPr>
                <w:spacing w:val="-9"/>
              </w:rPr>
              <w:t xml:space="preserve"> </w:t>
            </w:r>
            <w:r>
              <w:t>with mass abdomen</w:t>
            </w:r>
          </w:p>
        </w:tc>
        <w:tc>
          <w:tcPr>
            <w:tcW w:w="2612" w:type="dxa"/>
          </w:tcPr>
          <w:p w14:paraId="2DAB5483" w14:textId="77777777" w:rsidR="000B7F42" w:rsidRDefault="00000000">
            <w:pPr>
              <w:pStyle w:val="TableParagraph"/>
              <w:numPr>
                <w:ilvl w:val="0"/>
                <w:numId w:val="207"/>
              </w:numPr>
              <w:tabs>
                <w:tab w:val="left" w:pos="314"/>
              </w:tabs>
              <w:ind w:right="169"/>
              <w:jc w:val="both"/>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mass abdomen</w:t>
            </w:r>
          </w:p>
          <w:p w14:paraId="20D5F9E3" w14:textId="77777777" w:rsidR="000B7F42" w:rsidRDefault="00000000">
            <w:pPr>
              <w:pStyle w:val="TableParagraph"/>
              <w:numPr>
                <w:ilvl w:val="0"/>
                <w:numId w:val="207"/>
              </w:numPr>
              <w:tabs>
                <w:tab w:val="left" w:pos="314"/>
              </w:tabs>
              <w:ind w:right="769"/>
              <w:jc w:val="both"/>
            </w:pPr>
            <w:r>
              <w:t xml:space="preserve">Perform clinical examination of a </w:t>
            </w:r>
            <w:r>
              <w:rPr>
                <w:spacing w:val="-2"/>
              </w:rPr>
              <w:t>patient</w:t>
            </w:r>
            <w:r>
              <w:rPr>
                <w:spacing w:val="-12"/>
              </w:rPr>
              <w:t xml:space="preserve"> </w:t>
            </w:r>
            <w:r>
              <w:rPr>
                <w:spacing w:val="-2"/>
              </w:rPr>
              <w:t>with</w:t>
            </w:r>
            <w:r>
              <w:rPr>
                <w:spacing w:val="-12"/>
              </w:rPr>
              <w:t xml:space="preserve"> </w:t>
            </w:r>
            <w:r>
              <w:rPr>
                <w:spacing w:val="-2"/>
              </w:rPr>
              <w:t>mass abdomen</w:t>
            </w:r>
          </w:p>
        </w:tc>
        <w:tc>
          <w:tcPr>
            <w:tcW w:w="1531" w:type="dxa"/>
          </w:tcPr>
          <w:p w14:paraId="4BE03A34" w14:textId="77777777" w:rsidR="000B7F42" w:rsidRDefault="00000000">
            <w:pPr>
              <w:pStyle w:val="TableParagraph"/>
              <w:spacing w:before="1" w:line="259" w:lineRule="auto"/>
              <w:ind w:left="112"/>
            </w:pPr>
            <w:r>
              <w:rPr>
                <w:spacing w:val="-2"/>
              </w:rPr>
              <w:t>CBL</w:t>
            </w:r>
            <w:r>
              <w:rPr>
                <w:spacing w:val="-13"/>
              </w:rPr>
              <w:t xml:space="preserve"> </w:t>
            </w:r>
            <w:r>
              <w:rPr>
                <w:spacing w:val="-2"/>
              </w:rPr>
              <w:t>&amp;</w:t>
            </w:r>
            <w:r>
              <w:rPr>
                <w:spacing w:val="-12"/>
              </w:rPr>
              <w:t xml:space="preserve"> </w:t>
            </w:r>
            <w:r>
              <w:rPr>
                <w:spacing w:val="-2"/>
              </w:rPr>
              <w:t>Bedside teaching/SDL</w:t>
            </w:r>
          </w:p>
        </w:tc>
        <w:tc>
          <w:tcPr>
            <w:tcW w:w="1529" w:type="dxa"/>
          </w:tcPr>
          <w:p w14:paraId="7425B454" w14:textId="77777777" w:rsidR="000B7F42" w:rsidRDefault="00000000">
            <w:pPr>
              <w:pStyle w:val="TableParagraph"/>
              <w:spacing w:before="5"/>
              <w:ind w:left="112"/>
            </w:pPr>
            <w:r>
              <w:rPr>
                <w:spacing w:val="-2"/>
              </w:rPr>
              <w:t>MCQ/SEQ/SA</w:t>
            </w:r>
          </w:p>
          <w:p w14:paraId="6583F9BE"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1EF488D0" w14:textId="77777777">
        <w:trPr>
          <w:trHeight w:val="2217"/>
        </w:trPr>
        <w:tc>
          <w:tcPr>
            <w:tcW w:w="1798" w:type="dxa"/>
            <w:vMerge/>
            <w:tcBorders>
              <w:top w:val="nil"/>
            </w:tcBorders>
          </w:tcPr>
          <w:p w14:paraId="08489E82" w14:textId="77777777" w:rsidR="000B7F42" w:rsidRDefault="000B7F42">
            <w:pPr>
              <w:rPr>
                <w:sz w:val="2"/>
                <w:szCs w:val="2"/>
              </w:rPr>
            </w:pPr>
          </w:p>
        </w:tc>
        <w:tc>
          <w:tcPr>
            <w:tcW w:w="3332" w:type="dxa"/>
          </w:tcPr>
          <w:p w14:paraId="64F5A256" w14:textId="77777777" w:rsidR="000B7F42" w:rsidRDefault="00000000">
            <w:pPr>
              <w:pStyle w:val="TableParagraph"/>
              <w:spacing w:before="5"/>
              <w:ind w:left="112"/>
            </w:pPr>
            <w:r>
              <w:t>Colorectal</w:t>
            </w:r>
            <w:r>
              <w:rPr>
                <w:spacing w:val="-13"/>
              </w:rPr>
              <w:t xml:space="preserve"> </w:t>
            </w:r>
            <w:r>
              <w:rPr>
                <w:spacing w:val="-2"/>
              </w:rPr>
              <w:t>Carcinoma</w:t>
            </w:r>
          </w:p>
        </w:tc>
        <w:tc>
          <w:tcPr>
            <w:tcW w:w="4769" w:type="dxa"/>
          </w:tcPr>
          <w:p w14:paraId="3E61B787" w14:textId="77777777" w:rsidR="000B7F42" w:rsidRDefault="00000000">
            <w:pPr>
              <w:pStyle w:val="TableParagraph"/>
              <w:numPr>
                <w:ilvl w:val="0"/>
                <w:numId w:val="206"/>
              </w:numPr>
              <w:tabs>
                <w:tab w:val="left" w:pos="455"/>
              </w:tabs>
              <w:spacing w:line="269" w:lineRule="exact"/>
            </w:pPr>
            <w:r>
              <w:t>Discus</w:t>
            </w:r>
            <w:r>
              <w:rPr>
                <w:spacing w:val="-11"/>
              </w:rPr>
              <w:t xml:space="preserve"> </w:t>
            </w:r>
            <w:r>
              <w:t>the</w:t>
            </w:r>
            <w:r>
              <w:rPr>
                <w:spacing w:val="-8"/>
              </w:rPr>
              <w:t xml:space="preserve"> </w:t>
            </w:r>
            <w:r>
              <w:t>pathological</w:t>
            </w:r>
            <w:r>
              <w:rPr>
                <w:spacing w:val="-9"/>
              </w:rPr>
              <w:t xml:space="preserve"> </w:t>
            </w:r>
            <w:r>
              <w:t>basis</w:t>
            </w:r>
            <w:r>
              <w:rPr>
                <w:spacing w:val="-7"/>
              </w:rPr>
              <w:t xml:space="preserve"> </w:t>
            </w:r>
            <w:r>
              <w:t>of</w:t>
            </w:r>
            <w:r>
              <w:rPr>
                <w:spacing w:val="-7"/>
              </w:rPr>
              <w:t xml:space="preserve"> </w:t>
            </w:r>
            <w:r>
              <w:t>Ca</w:t>
            </w:r>
            <w:r>
              <w:rPr>
                <w:spacing w:val="-5"/>
              </w:rPr>
              <w:t xml:space="preserve"> </w:t>
            </w:r>
            <w:r>
              <w:rPr>
                <w:spacing w:val="-4"/>
              </w:rPr>
              <w:t>colon</w:t>
            </w:r>
          </w:p>
          <w:p w14:paraId="45CA7A4D" w14:textId="77777777" w:rsidR="000B7F42" w:rsidRDefault="00000000">
            <w:pPr>
              <w:pStyle w:val="TableParagraph"/>
              <w:numPr>
                <w:ilvl w:val="0"/>
                <w:numId w:val="206"/>
              </w:numPr>
              <w:tabs>
                <w:tab w:val="left" w:pos="455"/>
              </w:tabs>
              <w:spacing w:before="11"/>
            </w:pPr>
            <w:r>
              <w:t>Elaborate</w:t>
            </w:r>
            <w:r>
              <w:rPr>
                <w:spacing w:val="-10"/>
              </w:rPr>
              <w:t xml:space="preserve"> </w:t>
            </w:r>
            <w:r>
              <w:t>specific</w:t>
            </w:r>
            <w:r>
              <w:rPr>
                <w:spacing w:val="-10"/>
              </w:rPr>
              <w:t xml:space="preserve"> </w:t>
            </w:r>
            <w:r>
              <w:t>Tumor</w:t>
            </w:r>
            <w:r>
              <w:rPr>
                <w:spacing w:val="-11"/>
              </w:rPr>
              <w:t xml:space="preserve"> </w:t>
            </w:r>
            <w:r>
              <w:rPr>
                <w:spacing w:val="-2"/>
              </w:rPr>
              <w:t>markers</w:t>
            </w:r>
          </w:p>
          <w:p w14:paraId="03C2C806" w14:textId="77777777" w:rsidR="000B7F42" w:rsidRDefault="00000000">
            <w:pPr>
              <w:pStyle w:val="TableParagraph"/>
              <w:numPr>
                <w:ilvl w:val="0"/>
                <w:numId w:val="206"/>
              </w:numPr>
              <w:tabs>
                <w:tab w:val="left" w:pos="455"/>
              </w:tabs>
              <w:spacing w:before="9"/>
            </w:pPr>
            <w:r>
              <w:t>Elaborate</w:t>
            </w:r>
            <w:r>
              <w:rPr>
                <w:spacing w:val="-7"/>
              </w:rPr>
              <w:t xml:space="preserve"> </w:t>
            </w:r>
            <w:r>
              <w:t>the</w:t>
            </w:r>
            <w:r>
              <w:rPr>
                <w:spacing w:val="-7"/>
              </w:rPr>
              <w:t xml:space="preserve"> </w:t>
            </w:r>
            <w:r>
              <w:t>staging</w:t>
            </w:r>
            <w:r>
              <w:rPr>
                <w:spacing w:val="-7"/>
              </w:rPr>
              <w:t xml:space="preserve"> </w:t>
            </w:r>
            <w:r>
              <w:t>of</w:t>
            </w:r>
            <w:r>
              <w:rPr>
                <w:spacing w:val="-6"/>
              </w:rPr>
              <w:t xml:space="preserve"> </w:t>
            </w:r>
            <w:r>
              <w:t>ca</w:t>
            </w:r>
            <w:r>
              <w:rPr>
                <w:spacing w:val="-8"/>
              </w:rPr>
              <w:t xml:space="preserve"> </w:t>
            </w:r>
            <w:r>
              <w:rPr>
                <w:spacing w:val="-2"/>
              </w:rPr>
              <w:t>colon</w:t>
            </w:r>
          </w:p>
          <w:p w14:paraId="62803ECE" w14:textId="77777777" w:rsidR="000B7F42" w:rsidRDefault="00000000">
            <w:pPr>
              <w:pStyle w:val="TableParagraph"/>
              <w:numPr>
                <w:ilvl w:val="0"/>
                <w:numId w:val="206"/>
              </w:numPr>
              <w:tabs>
                <w:tab w:val="left" w:pos="455"/>
              </w:tabs>
              <w:spacing w:before="6"/>
              <w:ind w:right="715"/>
            </w:pPr>
            <w:r>
              <w:t>Diagnose</w:t>
            </w:r>
            <w:r>
              <w:rPr>
                <w:spacing w:val="-14"/>
              </w:rPr>
              <w:t xml:space="preserve"> </w:t>
            </w:r>
            <w:r>
              <w:t>Ca</w:t>
            </w:r>
            <w:r>
              <w:rPr>
                <w:spacing w:val="-14"/>
              </w:rPr>
              <w:t xml:space="preserve"> </w:t>
            </w:r>
            <w:r>
              <w:t>colon</w:t>
            </w:r>
            <w:r>
              <w:rPr>
                <w:spacing w:val="-14"/>
              </w:rPr>
              <w:t xml:space="preserve"> </w:t>
            </w:r>
            <w:r>
              <w:t>and</w:t>
            </w:r>
            <w:r>
              <w:rPr>
                <w:spacing w:val="-13"/>
              </w:rPr>
              <w:t xml:space="preserve"> </w:t>
            </w:r>
            <w:r>
              <w:t>chronic</w:t>
            </w:r>
            <w:r>
              <w:rPr>
                <w:spacing w:val="-14"/>
              </w:rPr>
              <w:t xml:space="preserve"> </w:t>
            </w:r>
            <w:r>
              <w:t>abdomen based on clinical presentation</w:t>
            </w:r>
          </w:p>
          <w:p w14:paraId="6CF6609D" w14:textId="77777777" w:rsidR="000B7F42" w:rsidRDefault="00000000">
            <w:pPr>
              <w:pStyle w:val="TableParagraph"/>
              <w:numPr>
                <w:ilvl w:val="0"/>
                <w:numId w:val="206"/>
              </w:numPr>
              <w:tabs>
                <w:tab w:val="left" w:pos="455"/>
              </w:tabs>
              <w:spacing w:before="1" w:line="242" w:lineRule="auto"/>
              <w:ind w:right="504"/>
            </w:pPr>
            <w:r>
              <w:t>Develop</w:t>
            </w:r>
            <w:r>
              <w:rPr>
                <w:spacing w:val="-14"/>
              </w:rPr>
              <w:t xml:space="preserve"> </w:t>
            </w:r>
            <w:r>
              <w:t>management</w:t>
            </w:r>
            <w:r>
              <w:rPr>
                <w:spacing w:val="-14"/>
              </w:rPr>
              <w:t xml:space="preserve"> </w:t>
            </w:r>
            <w:r>
              <w:t>and</w:t>
            </w:r>
            <w:r>
              <w:rPr>
                <w:spacing w:val="-14"/>
              </w:rPr>
              <w:t xml:space="preserve"> </w:t>
            </w:r>
            <w:r>
              <w:t>prevention</w:t>
            </w:r>
            <w:r>
              <w:rPr>
                <w:spacing w:val="-13"/>
              </w:rPr>
              <w:t xml:space="preserve"> </w:t>
            </w:r>
            <w:r>
              <w:t>of</w:t>
            </w:r>
            <w:r>
              <w:rPr>
                <w:spacing w:val="-14"/>
              </w:rPr>
              <w:t xml:space="preserve"> </w:t>
            </w:r>
            <w:r>
              <w:t>Ca Colon and chronic abdomen and their associated complications plan for</w:t>
            </w:r>
          </w:p>
        </w:tc>
        <w:tc>
          <w:tcPr>
            <w:tcW w:w="2612" w:type="dxa"/>
          </w:tcPr>
          <w:p w14:paraId="42E569EF" w14:textId="77777777" w:rsidR="000B7F42" w:rsidRDefault="00000000">
            <w:pPr>
              <w:pStyle w:val="TableParagraph"/>
              <w:spacing w:before="1" w:line="259"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colorectal cancer</w:t>
            </w:r>
          </w:p>
          <w:p w14:paraId="761DDC40" w14:textId="77777777" w:rsidR="000B7F42" w:rsidRDefault="000B7F42">
            <w:pPr>
              <w:pStyle w:val="TableParagraph"/>
              <w:rPr>
                <w:b/>
              </w:rPr>
            </w:pPr>
          </w:p>
          <w:p w14:paraId="729768B3" w14:textId="77777777" w:rsidR="000B7F42" w:rsidRDefault="000B7F42">
            <w:pPr>
              <w:pStyle w:val="TableParagraph"/>
              <w:spacing w:before="66"/>
              <w:rPr>
                <w:b/>
              </w:rPr>
            </w:pPr>
          </w:p>
          <w:p w14:paraId="35989922" w14:textId="77777777" w:rsidR="000B7F42" w:rsidRDefault="00000000">
            <w:pPr>
              <w:pStyle w:val="TableParagraph"/>
              <w:spacing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with colorectal cancer</w:t>
            </w:r>
          </w:p>
        </w:tc>
        <w:tc>
          <w:tcPr>
            <w:tcW w:w="1531" w:type="dxa"/>
          </w:tcPr>
          <w:p w14:paraId="3A377BCD" w14:textId="77777777" w:rsidR="000B7F42" w:rsidRDefault="00000000">
            <w:pPr>
              <w:pStyle w:val="TableParagraph"/>
              <w:spacing w:before="1" w:line="259" w:lineRule="auto"/>
              <w:ind w:left="112"/>
            </w:pPr>
            <w:r>
              <w:rPr>
                <w:spacing w:val="-2"/>
              </w:rPr>
              <w:t>CBL</w:t>
            </w:r>
            <w:r>
              <w:rPr>
                <w:spacing w:val="-13"/>
              </w:rPr>
              <w:t xml:space="preserve"> </w:t>
            </w:r>
            <w:r>
              <w:rPr>
                <w:spacing w:val="-2"/>
              </w:rPr>
              <w:t>&amp;</w:t>
            </w:r>
            <w:r>
              <w:rPr>
                <w:spacing w:val="-12"/>
              </w:rPr>
              <w:t xml:space="preserve"> </w:t>
            </w:r>
            <w:r>
              <w:rPr>
                <w:spacing w:val="-2"/>
              </w:rPr>
              <w:t>Bedside teaching/SDL</w:t>
            </w:r>
          </w:p>
        </w:tc>
        <w:tc>
          <w:tcPr>
            <w:tcW w:w="1529" w:type="dxa"/>
          </w:tcPr>
          <w:p w14:paraId="7D954820" w14:textId="77777777" w:rsidR="000B7F42" w:rsidRDefault="00000000">
            <w:pPr>
              <w:pStyle w:val="TableParagraph"/>
              <w:spacing w:before="5"/>
              <w:ind w:left="112"/>
            </w:pPr>
            <w:r>
              <w:rPr>
                <w:spacing w:val="-2"/>
              </w:rPr>
              <w:t>MCQ/SEQ/SA</w:t>
            </w:r>
          </w:p>
          <w:p w14:paraId="62FCFFF7"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26679B15" w14:textId="77777777">
        <w:trPr>
          <w:trHeight w:val="2477"/>
        </w:trPr>
        <w:tc>
          <w:tcPr>
            <w:tcW w:w="1798" w:type="dxa"/>
            <w:vMerge/>
            <w:tcBorders>
              <w:top w:val="nil"/>
            </w:tcBorders>
          </w:tcPr>
          <w:p w14:paraId="2631647D" w14:textId="77777777" w:rsidR="000B7F42" w:rsidRDefault="000B7F42">
            <w:pPr>
              <w:rPr>
                <w:sz w:val="2"/>
                <w:szCs w:val="2"/>
              </w:rPr>
            </w:pPr>
          </w:p>
        </w:tc>
        <w:tc>
          <w:tcPr>
            <w:tcW w:w="3332" w:type="dxa"/>
          </w:tcPr>
          <w:p w14:paraId="4FE8C97B" w14:textId="77777777" w:rsidR="000B7F42" w:rsidRDefault="00000000">
            <w:pPr>
              <w:pStyle w:val="TableParagraph"/>
              <w:spacing w:before="5"/>
              <w:ind w:left="112"/>
            </w:pPr>
            <w:r>
              <w:t>Intestinal</w:t>
            </w:r>
            <w:r>
              <w:rPr>
                <w:spacing w:val="-11"/>
              </w:rPr>
              <w:t xml:space="preserve"> </w:t>
            </w:r>
            <w:r>
              <w:rPr>
                <w:spacing w:val="-2"/>
              </w:rPr>
              <w:t>tuberculosis</w:t>
            </w:r>
          </w:p>
        </w:tc>
        <w:tc>
          <w:tcPr>
            <w:tcW w:w="4769" w:type="dxa"/>
          </w:tcPr>
          <w:p w14:paraId="308644C2" w14:textId="77777777" w:rsidR="000B7F42" w:rsidRDefault="00000000">
            <w:pPr>
              <w:pStyle w:val="TableParagraph"/>
              <w:numPr>
                <w:ilvl w:val="0"/>
                <w:numId w:val="205"/>
              </w:numPr>
              <w:tabs>
                <w:tab w:val="left" w:pos="472"/>
              </w:tabs>
              <w:ind w:right="836"/>
            </w:pPr>
            <w:r>
              <w:t>Explain</w:t>
            </w:r>
            <w:r>
              <w:rPr>
                <w:spacing w:val="-14"/>
              </w:rPr>
              <w:t xml:space="preserve"> </w:t>
            </w:r>
            <w:r>
              <w:t>the</w:t>
            </w:r>
            <w:r>
              <w:rPr>
                <w:spacing w:val="-14"/>
              </w:rPr>
              <w:t xml:space="preserve"> </w:t>
            </w:r>
            <w:r>
              <w:t>Pathophysiological</w:t>
            </w:r>
            <w:r>
              <w:rPr>
                <w:spacing w:val="-14"/>
              </w:rPr>
              <w:t xml:space="preserve"> </w:t>
            </w:r>
            <w:r>
              <w:t>basis</w:t>
            </w:r>
            <w:r>
              <w:rPr>
                <w:spacing w:val="-13"/>
              </w:rPr>
              <w:t xml:space="preserve"> </w:t>
            </w:r>
            <w:r>
              <w:t>of abdominal TB</w:t>
            </w:r>
          </w:p>
          <w:p w14:paraId="2A088E7C" w14:textId="77777777" w:rsidR="000B7F42" w:rsidRDefault="00000000">
            <w:pPr>
              <w:pStyle w:val="TableParagraph"/>
              <w:numPr>
                <w:ilvl w:val="0"/>
                <w:numId w:val="205"/>
              </w:numPr>
              <w:tabs>
                <w:tab w:val="left" w:pos="472"/>
              </w:tabs>
              <w:ind w:right="497"/>
            </w:pPr>
            <w:r>
              <w:t>Diagnose</w:t>
            </w:r>
            <w:r>
              <w:rPr>
                <w:spacing w:val="-13"/>
              </w:rPr>
              <w:t xml:space="preserve"> </w:t>
            </w:r>
            <w:r>
              <w:t>TB</w:t>
            </w:r>
            <w:r>
              <w:rPr>
                <w:spacing w:val="-14"/>
              </w:rPr>
              <w:t xml:space="preserve"> </w:t>
            </w:r>
            <w:r>
              <w:t>based</w:t>
            </w:r>
            <w:r>
              <w:rPr>
                <w:spacing w:val="-13"/>
              </w:rPr>
              <w:t xml:space="preserve"> </w:t>
            </w:r>
            <w:r>
              <w:t>on</w:t>
            </w:r>
            <w:r>
              <w:rPr>
                <w:spacing w:val="-13"/>
              </w:rPr>
              <w:t xml:space="preserve"> </w:t>
            </w:r>
            <w:r>
              <w:t>clinical</w:t>
            </w:r>
            <w:r>
              <w:rPr>
                <w:spacing w:val="-12"/>
              </w:rPr>
              <w:t xml:space="preserve"> </w:t>
            </w:r>
            <w:r>
              <w:t>features</w:t>
            </w:r>
            <w:r>
              <w:rPr>
                <w:spacing w:val="-11"/>
              </w:rPr>
              <w:t xml:space="preserve"> </w:t>
            </w:r>
            <w:r>
              <w:t xml:space="preserve">and </w:t>
            </w:r>
            <w:r>
              <w:rPr>
                <w:spacing w:val="-2"/>
              </w:rPr>
              <w:t>investigations</w:t>
            </w:r>
          </w:p>
          <w:p w14:paraId="254EF3E1" w14:textId="77777777" w:rsidR="000B7F42" w:rsidRDefault="00000000">
            <w:pPr>
              <w:pStyle w:val="TableParagraph"/>
              <w:numPr>
                <w:ilvl w:val="0"/>
                <w:numId w:val="205"/>
              </w:numPr>
              <w:tabs>
                <w:tab w:val="left" w:pos="472"/>
              </w:tabs>
              <w:spacing w:line="268" w:lineRule="exact"/>
            </w:pPr>
            <w:r>
              <w:t>Formulate</w:t>
            </w:r>
            <w:r>
              <w:rPr>
                <w:spacing w:val="-10"/>
              </w:rPr>
              <w:t xml:space="preserve"> </w:t>
            </w:r>
            <w:r>
              <w:t>a</w:t>
            </w:r>
            <w:r>
              <w:rPr>
                <w:spacing w:val="-10"/>
              </w:rPr>
              <w:t xml:space="preserve"> </w:t>
            </w:r>
            <w:r>
              <w:t>differential</w:t>
            </w:r>
            <w:r>
              <w:rPr>
                <w:spacing w:val="-7"/>
              </w:rPr>
              <w:t xml:space="preserve"> </w:t>
            </w:r>
            <w:r>
              <w:rPr>
                <w:spacing w:val="-2"/>
              </w:rPr>
              <w:t>diagnosis</w:t>
            </w:r>
          </w:p>
          <w:p w14:paraId="60EEC77E" w14:textId="77777777" w:rsidR="000B7F42" w:rsidRDefault="00000000">
            <w:pPr>
              <w:pStyle w:val="TableParagraph"/>
              <w:numPr>
                <w:ilvl w:val="0"/>
                <w:numId w:val="205"/>
              </w:numPr>
              <w:tabs>
                <w:tab w:val="left" w:pos="472"/>
              </w:tabs>
              <w:spacing w:before="2" w:line="235" w:lineRule="auto"/>
              <w:ind w:right="427"/>
            </w:pPr>
            <w:r>
              <w:t>evaluate</w:t>
            </w:r>
            <w:r>
              <w:rPr>
                <w:spacing w:val="-14"/>
              </w:rPr>
              <w:t xml:space="preserve"> </w:t>
            </w:r>
            <w:r>
              <w:t>the</w:t>
            </w:r>
            <w:r>
              <w:rPr>
                <w:spacing w:val="-14"/>
              </w:rPr>
              <w:t xml:space="preserve"> </w:t>
            </w:r>
            <w:r>
              <w:t>role</w:t>
            </w:r>
            <w:r>
              <w:rPr>
                <w:spacing w:val="-14"/>
              </w:rPr>
              <w:t xml:space="preserve"> </w:t>
            </w:r>
            <w:r>
              <w:t>of</w:t>
            </w:r>
            <w:r>
              <w:rPr>
                <w:spacing w:val="-13"/>
              </w:rPr>
              <w:t xml:space="preserve"> </w:t>
            </w:r>
            <w:r>
              <w:t>anti-tuberculous</w:t>
            </w:r>
            <w:r>
              <w:rPr>
                <w:spacing w:val="-14"/>
              </w:rPr>
              <w:t xml:space="preserve"> </w:t>
            </w:r>
            <w:r>
              <w:t>therapy in patient management</w:t>
            </w:r>
          </w:p>
          <w:p w14:paraId="436814ED" w14:textId="77777777" w:rsidR="000B7F42" w:rsidRDefault="00000000">
            <w:pPr>
              <w:pStyle w:val="TableParagraph"/>
              <w:numPr>
                <w:ilvl w:val="0"/>
                <w:numId w:val="205"/>
              </w:numPr>
              <w:tabs>
                <w:tab w:val="left" w:pos="472"/>
              </w:tabs>
              <w:spacing w:before="4" w:line="254" w:lineRule="auto"/>
              <w:ind w:right="597"/>
            </w:pPr>
            <w:r>
              <w:t>Justify the use of appropriate surgical procedures</w:t>
            </w:r>
            <w:r>
              <w:rPr>
                <w:spacing w:val="-14"/>
              </w:rPr>
              <w:t xml:space="preserve"> </w:t>
            </w:r>
            <w:r>
              <w:t>in</w:t>
            </w:r>
            <w:r>
              <w:rPr>
                <w:spacing w:val="-14"/>
              </w:rPr>
              <w:t xml:space="preserve"> </w:t>
            </w:r>
            <w:r>
              <w:t>management</w:t>
            </w:r>
            <w:r>
              <w:rPr>
                <w:spacing w:val="-14"/>
              </w:rPr>
              <w:t xml:space="preserve"> </w:t>
            </w:r>
            <w:r>
              <w:t>of</w:t>
            </w:r>
            <w:r>
              <w:rPr>
                <w:spacing w:val="-13"/>
              </w:rPr>
              <w:t xml:space="preserve"> </w:t>
            </w:r>
            <w:r>
              <w:t>this</w:t>
            </w:r>
            <w:r>
              <w:rPr>
                <w:spacing w:val="-14"/>
              </w:rPr>
              <w:t xml:space="preserve"> </w:t>
            </w:r>
            <w:r>
              <w:t>disease.</w:t>
            </w:r>
          </w:p>
        </w:tc>
        <w:tc>
          <w:tcPr>
            <w:tcW w:w="2612" w:type="dxa"/>
          </w:tcPr>
          <w:p w14:paraId="0AF78E02" w14:textId="77777777" w:rsidR="000B7F42" w:rsidRDefault="00000000">
            <w:pPr>
              <w:pStyle w:val="TableParagraph"/>
              <w:spacing w:before="1" w:line="259"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Intestinal </w:t>
            </w:r>
            <w:r>
              <w:rPr>
                <w:spacing w:val="-2"/>
              </w:rPr>
              <w:t>tuberculosis</w:t>
            </w:r>
          </w:p>
          <w:p w14:paraId="560FA842" w14:textId="77777777" w:rsidR="000B7F42" w:rsidRDefault="00000000">
            <w:pPr>
              <w:pStyle w:val="TableParagraph"/>
              <w:spacing w:before="155"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 xml:space="preserve">with Intestinal </w:t>
            </w:r>
            <w:r>
              <w:rPr>
                <w:spacing w:val="-2"/>
              </w:rPr>
              <w:t>tuberculosis</w:t>
            </w:r>
          </w:p>
        </w:tc>
        <w:tc>
          <w:tcPr>
            <w:tcW w:w="1531" w:type="dxa"/>
          </w:tcPr>
          <w:p w14:paraId="31B6DB65" w14:textId="77777777" w:rsidR="000B7F42" w:rsidRDefault="00000000">
            <w:pPr>
              <w:pStyle w:val="TableParagraph"/>
              <w:spacing w:before="1" w:line="259" w:lineRule="auto"/>
              <w:ind w:left="112"/>
            </w:pPr>
            <w:r>
              <w:rPr>
                <w:spacing w:val="-2"/>
              </w:rPr>
              <w:t>CBL</w:t>
            </w:r>
            <w:r>
              <w:rPr>
                <w:spacing w:val="-13"/>
              </w:rPr>
              <w:t xml:space="preserve"> </w:t>
            </w:r>
            <w:r>
              <w:rPr>
                <w:spacing w:val="-2"/>
              </w:rPr>
              <w:t>&amp;</w:t>
            </w:r>
            <w:r>
              <w:rPr>
                <w:spacing w:val="-12"/>
              </w:rPr>
              <w:t xml:space="preserve"> </w:t>
            </w:r>
            <w:r>
              <w:rPr>
                <w:spacing w:val="-2"/>
              </w:rPr>
              <w:t>Bedside teaching/SDL</w:t>
            </w:r>
          </w:p>
        </w:tc>
        <w:tc>
          <w:tcPr>
            <w:tcW w:w="1529" w:type="dxa"/>
          </w:tcPr>
          <w:p w14:paraId="4F0B8F5A" w14:textId="77777777" w:rsidR="000B7F42" w:rsidRDefault="00000000">
            <w:pPr>
              <w:pStyle w:val="TableParagraph"/>
              <w:spacing w:before="5"/>
              <w:ind w:left="112"/>
            </w:pPr>
            <w:r>
              <w:rPr>
                <w:spacing w:val="-2"/>
              </w:rPr>
              <w:t>MCQ/SEQ/SA</w:t>
            </w:r>
          </w:p>
          <w:p w14:paraId="09874B7C"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407DA111" w14:textId="77777777">
        <w:trPr>
          <w:trHeight w:val="549"/>
        </w:trPr>
        <w:tc>
          <w:tcPr>
            <w:tcW w:w="1798" w:type="dxa"/>
          </w:tcPr>
          <w:p w14:paraId="6FB52F98" w14:textId="77777777" w:rsidR="000B7F42" w:rsidRDefault="000B7F42">
            <w:pPr>
              <w:pStyle w:val="TableParagraph"/>
            </w:pPr>
          </w:p>
        </w:tc>
        <w:tc>
          <w:tcPr>
            <w:tcW w:w="3332" w:type="dxa"/>
          </w:tcPr>
          <w:p w14:paraId="14EFD88D" w14:textId="77777777" w:rsidR="000B7F42" w:rsidRDefault="000B7F42">
            <w:pPr>
              <w:pStyle w:val="TableParagraph"/>
            </w:pPr>
          </w:p>
        </w:tc>
        <w:tc>
          <w:tcPr>
            <w:tcW w:w="4769" w:type="dxa"/>
          </w:tcPr>
          <w:p w14:paraId="5053564A" w14:textId="77777777" w:rsidR="000B7F42" w:rsidRDefault="00000000">
            <w:pPr>
              <w:pStyle w:val="TableParagraph"/>
              <w:numPr>
                <w:ilvl w:val="0"/>
                <w:numId w:val="204"/>
              </w:numPr>
              <w:tabs>
                <w:tab w:val="left" w:pos="472"/>
              </w:tabs>
              <w:spacing w:line="266" w:lineRule="exact"/>
              <w:ind w:right="1489"/>
            </w:pPr>
            <w:r>
              <w:t>Formulate</w:t>
            </w:r>
            <w:r>
              <w:rPr>
                <w:spacing w:val="-14"/>
              </w:rPr>
              <w:t xml:space="preserve"> </w:t>
            </w:r>
            <w:r>
              <w:t>management</w:t>
            </w:r>
            <w:r>
              <w:rPr>
                <w:spacing w:val="-14"/>
              </w:rPr>
              <w:t xml:space="preserve"> </w:t>
            </w:r>
            <w:r>
              <w:t>plan</w:t>
            </w:r>
            <w:r>
              <w:rPr>
                <w:spacing w:val="-14"/>
              </w:rPr>
              <w:t xml:space="preserve"> </w:t>
            </w:r>
            <w:r>
              <w:t xml:space="preserve">for </w:t>
            </w:r>
            <w:r>
              <w:rPr>
                <w:spacing w:val="-2"/>
              </w:rPr>
              <w:t>complications</w:t>
            </w:r>
          </w:p>
        </w:tc>
        <w:tc>
          <w:tcPr>
            <w:tcW w:w="2612" w:type="dxa"/>
          </w:tcPr>
          <w:p w14:paraId="28223026" w14:textId="77777777" w:rsidR="000B7F42" w:rsidRDefault="000B7F42">
            <w:pPr>
              <w:pStyle w:val="TableParagraph"/>
            </w:pPr>
          </w:p>
        </w:tc>
        <w:tc>
          <w:tcPr>
            <w:tcW w:w="1531" w:type="dxa"/>
          </w:tcPr>
          <w:p w14:paraId="429DDE6C" w14:textId="77777777" w:rsidR="000B7F42" w:rsidRDefault="000B7F42">
            <w:pPr>
              <w:pStyle w:val="TableParagraph"/>
            </w:pPr>
          </w:p>
        </w:tc>
        <w:tc>
          <w:tcPr>
            <w:tcW w:w="1529" w:type="dxa"/>
          </w:tcPr>
          <w:p w14:paraId="3D6AAD0D" w14:textId="77777777" w:rsidR="000B7F42" w:rsidRDefault="000B7F42">
            <w:pPr>
              <w:pStyle w:val="TableParagraph"/>
            </w:pPr>
          </w:p>
        </w:tc>
      </w:tr>
    </w:tbl>
    <w:p w14:paraId="2E98DEBF" w14:textId="77777777" w:rsidR="000B7F42" w:rsidRDefault="000B7F42">
      <w:pPr>
        <w:pStyle w:val="TableParagraph"/>
        <w:sectPr w:rsidR="000B7F42">
          <w:pgSz w:w="16850" w:h="11920" w:orient="landscape"/>
          <w:pgMar w:top="680" w:right="425" w:bottom="1220" w:left="708" w:header="0" w:footer="1038" w:gutter="0"/>
          <w:cols w:space="720"/>
        </w:sectPr>
      </w:pPr>
    </w:p>
    <w:p w14:paraId="39A6097F"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5873DF12" w14:textId="77777777">
        <w:trPr>
          <w:trHeight w:val="3550"/>
        </w:trPr>
        <w:tc>
          <w:tcPr>
            <w:tcW w:w="1798" w:type="dxa"/>
          </w:tcPr>
          <w:p w14:paraId="31C72B3F" w14:textId="77777777" w:rsidR="000B7F42" w:rsidRDefault="00000000">
            <w:pPr>
              <w:pStyle w:val="TableParagraph"/>
              <w:spacing w:before="1" w:line="259" w:lineRule="auto"/>
              <w:ind w:left="112" w:right="266"/>
              <w:rPr>
                <w:b/>
              </w:rPr>
            </w:pPr>
            <w:r>
              <w:rPr>
                <w:b/>
                <w:spacing w:val="-2"/>
              </w:rPr>
              <w:t>Abdominal Wall,</w:t>
            </w:r>
            <w:r>
              <w:rPr>
                <w:b/>
                <w:spacing w:val="-12"/>
              </w:rPr>
              <w:t xml:space="preserve"> </w:t>
            </w:r>
            <w:r>
              <w:rPr>
                <w:b/>
                <w:spacing w:val="-2"/>
              </w:rPr>
              <w:t>Hernias</w:t>
            </w:r>
          </w:p>
        </w:tc>
        <w:tc>
          <w:tcPr>
            <w:tcW w:w="3332" w:type="dxa"/>
          </w:tcPr>
          <w:p w14:paraId="40D2EF1F" w14:textId="77777777" w:rsidR="000B7F42" w:rsidRDefault="00000000">
            <w:pPr>
              <w:pStyle w:val="TableParagraph"/>
              <w:numPr>
                <w:ilvl w:val="0"/>
                <w:numId w:val="203"/>
              </w:numPr>
              <w:tabs>
                <w:tab w:val="left" w:pos="472"/>
              </w:tabs>
              <w:spacing w:line="269" w:lineRule="exact"/>
            </w:pPr>
            <w:r>
              <w:t>Inguinal</w:t>
            </w:r>
            <w:r>
              <w:rPr>
                <w:spacing w:val="-10"/>
              </w:rPr>
              <w:t xml:space="preserve"> </w:t>
            </w:r>
            <w:r>
              <w:rPr>
                <w:spacing w:val="-2"/>
              </w:rPr>
              <w:t>Hernia</w:t>
            </w:r>
          </w:p>
          <w:p w14:paraId="772C4CED" w14:textId="77777777" w:rsidR="000B7F42" w:rsidRDefault="00000000">
            <w:pPr>
              <w:pStyle w:val="TableParagraph"/>
              <w:numPr>
                <w:ilvl w:val="0"/>
                <w:numId w:val="203"/>
              </w:numPr>
              <w:tabs>
                <w:tab w:val="left" w:pos="472"/>
              </w:tabs>
              <w:spacing w:before="9" w:line="269" w:lineRule="exact"/>
            </w:pPr>
            <w:r>
              <w:t>Femoral</w:t>
            </w:r>
            <w:r>
              <w:rPr>
                <w:spacing w:val="-4"/>
              </w:rPr>
              <w:t xml:space="preserve"> </w:t>
            </w:r>
            <w:r>
              <w:rPr>
                <w:spacing w:val="-2"/>
              </w:rPr>
              <w:t>hernia</w:t>
            </w:r>
          </w:p>
          <w:p w14:paraId="79902A0A" w14:textId="77777777" w:rsidR="000B7F42" w:rsidRDefault="00000000">
            <w:pPr>
              <w:pStyle w:val="TableParagraph"/>
              <w:numPr>
                <w:ilvl w:val="0"/>
                <w:numId w:val="203"/>
              </w:numPr>
              <w:tabs>
                <w:tab w:val="left" w:pos="472"/>
              </w:tabs>
              <w:spacing w:line="269" w:lineRule="exact"/>
            </w:pPr>
            <w:r>
              <w:t>Ventral</w:t>
            </w:r>
            <w:r>
              <w:rPr>
                <w:spacing w:val="-4"/>
              </w:rPr>
              <w:t xml:space="preserve"> </w:t>
            </w:r>
            <w:r>
              <w:rPr>
                <w:spacing w:val="-2"/>
              </w:rPr>
              <w:t>Hernias</w:t>
            </w:r>
          </w:p>
        </w:tc>
        <w:tc>
          <w:tcPr>
            <w:tcW w:w="4769" w:type="dxa"/>
          </w:tcPr>
          <w:p w14:paraId="2AA9AAE9" w14:textId="77777777" w:rsidR="000B7F42" w:rsidRDefault="00000000">
            <w:pPr>
              <w:pStyle w:val="TableParagraph"/>
              <w:numPr>
                <w:ilvl w:val="0"/>
                <w:numId w:val="202"/>
              </w:numPr>
              <w:tabs>
                <w:tab w:val="left" w:pos="472"/>
              </w:tabs>
              <w:ind w:right="1011"/>
            </w:pPr>
            <w:r>
              <w:t>Differentiate</w:t>
            </w:r>
            <w:r>
              <w:rPr>
                <w:spacing w:val="-14"/>
              </w:rPr>
              <w:t xml:space="preserve"> </w:t>
            </w:r>
            <w:r>
              <w:t>between</w:t>
            </w:r>
            <w:r>
              <w:rPr>
                <w:spacing w:val="-14"/>
              </w:rPr>
              <w:t xml:space="preserve"> </w:t>
            </w:r>
            <w:r>
              <w:t>direct,</w:t>
            </w:r>
            <w:r>
              <w:rPr>
                <w:spacing w:val="-14"/>
              </w:rPr>
              <w:t xml:space="preserve"> </w:t>
            </w:r>
            <w:r>
              <w:t>indirect, incarcerated</w:t>
            </w:r>
            <w:r>
              <w:rPr>
                <w:spacing w:val="-11"/>
              </w:rPr>
              <w:t xml:space="preserve"> </w:t>
            </w:r>
            <w:r>
              <w:t>and</w:t>
            </w:r>
            <w:r>
              <w:rPr>
                <w:spacing w:val="-12"/>
              </w:rPr>
              <w:t xml:space="preserve"> </w:t>
            </w:r>
            <w:r>
              <w:t>strangulated</w:t>
            </w:r>
            <w:r>
              <w:rPr>
                <w:spacing w:val="-10"/>
              </w:rPr>
              <w:t xml:space="preserve"> </w:t>
            </w:r>
            <w:r>
              <w:t>hernias</w:t>
            </w:r>
          </w:p>
          <w:p w14:paraId="4A0E6810" w14:textId="77777777" w:rsidR="000B7F42" w:rsidRDefault="00000000">
            <w:pPr>
              <w:pStyle w:val="TableParagraph"/>
              <w:numPr>
                <w:ilvl w:val="0"/>
                <w:numId w:val="202"/>
              </w:numPr>
              <w:tabs>
                <w:tab w:val="left" w:pos="472"/>
              </w:tabs>
              <w:ind w:right="305"/>
            </w:pPr>
            <w:r>
              <w:t>Develop</w:t>
            </w:r>
            <w:r>
              <w:rPr>
                <w:spacing w:val="-11"/>
              </w:rPr>
              <w:t xml:space="preserve"> </w:t>
            </w:r>
            <w:r>
              <w:t>a</w:t>
            </w:r>
            <w:r>
              <w:rPr>
                <w:spacing w:val="-9"/>
              </w:rPr>
              <w:t xml:space="preserve"> </w:t>
            </w:r>
            <w:r>
              <w:t>differential</w:t>
            </w:r>
            <w:r>
              <w:rPr>
                <w:spacing w:val="-9"/>
              </w:rPr>
              <w:t xml:space="preserve"> </w:t>
            </w:r>
            <w:r>
              <w:t>diagnosis</w:t>
            </w:r>
            <w:r>
              <w:rPr>
                <w:spacing w:val="-9"/>
              </w:rPr>
              <w:t xml:space="preserve"> </w:t>
            </w:r>
            <w:r>
              <w:t>in</w:t>
            </w:r>
            <w:r>
              <w:rPr>
                <w:spacing w:val="-9"/>
              </w:rPr>
              <w:t xml:space="preserve"> </w:t>
            </w:r>
            <w:r>
              <w:t>a</w:t>
            </w:r>
            <w:r>
              <w:rPr>
                <w:spacing w:val="-11"/>
              </w:rPr>
              <w:t xml:space="preserve"> </w:t>
            </w:r>
            <w:r>
              <w:t>case</w:t>
            </w:r>
            <w:r>
              <w:rPr>
                <w:spacing w:val="-11"/>
              </w:rPr>
              <w:t xml:space="preserve"> </w:t>
            </w:r>
            <w:r>
              <w:t>of</w:t>
            </w:r>
            <w:r>
              <w:rPr>
                <w:spacing w:val="-13"/>
              </w:rPr>
              <w:t xml:space="preserve"> </w:t>
            </w:r>
            <w:r>
              <w:t>a mass in the inguinal or femoral region, or in the scrotum, making reference to those features which may distinguish hernias from other soft tissue masses.</w:t>
            </w:r>
          </w:p>
          <w:p w14:paraId="25BB093A" w14:textId="77777777" w:rsidR="000B7F42" w:rsidRDefault="00000000">
            <w:pPr>
              <w:pStyle w:val="TableParagraph"/>
              <w:numPr>
                <w:ilvl w:val="0"/>
                <w:numId w:val="202"/>
              </w:numPr>
              <w:tabs>
                <w:tab w:val="left" w:pos="472"/>
              </w:tabs>
              <w:spacing w:line="237" w:lineRule="auto"/>
              <w:ind w:right="288"/>
            </w:pPr>
            <w:r>
              <w:rPr>
                <w:noProof/>
              </w:rPr>
              <mc:AlternateContent>
                <mc:Choice Requires="wpg">
                  <w:drawing>
                    <wp:anchor distT="0" distB="0" distL="0" distR="0" simplePos="0" relativeHeight="479262720" behindDoc="1" locked="0" layoutInCell="1" allowOverlap="1" wp14:anchorId="67177421" wp14:editId="09CF099B">
                      <wp:simplePos x="0" y="0"/>
                      <wp:positionH relativeFrom="column">
                        <wp:posOffset>-516969</wp:posOffset>
                      </wp:positionH>
                      <wp:positionV relativeFrom="paragraph">
                        <wp:posOffset>125537</wp:posOffset>
                      </wp:positionV>
                      <wp:extent cx="4225290" cy="414972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59" name="Image 259"/>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27BAB9A1" id="Group 258" o:spid="_x0000_s1026" style="position:absolute;margin-left:-40.7pt;margin-top:9.9pt;width:332.7pt;height:326.75pt;z-index:-24053760;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Buu2F24QAAAAoBAAAPAAAAZHJzL2Rv&#10;d25yZXYueG1sTI9BS8NAEIXvgv9hGcFbu4lpa4zZlFLUUxFsBfE2zU6T0OxuyG6T9N87nvQ4vMeb&#10;78vXk2nFQL1vnFUQzyMQZEunG1sp+Dy8zlIQPqDV2DpLCq7kYV3c3uSYaTfaDxr2oRI8Yn2GCuoQ&#10;ukxKX9Zk0M9dR5azk+sNBj77SuoeRx43rXyIopU02Fj+UGNH25rK8/5iFLyNOG6S+GXYnU/b6/dh&#10;+f61i0mp+7tp8wwi0BT+yvCLz+hQMNPRXaz2olUwS+MFVzl4YgUuLNMFyx0VrB6TBGSRy/8Kx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">
                      <v:shape id="Image 259"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">
                        <v:imagedata r:id="rId10" o:title=""/>
                      </v:shape>
                    </v:group>
                  </w:pict>
                </mc:Fallback>
              </mc:AlternateContent>
            </w:r>
            <w:r>
              <w:t>Discuss</w:t>
            </w:r>
            <w:r>
              <w:rPr>
                <w:spacing w:val="-13"/>
              </w:rPr>
              <w:t xml:space="preserve"> </w:t>
            </w:r>
            <w:r>
              <w:t>the</w:t>
            </w:r>
            <w:r>
              <w:rPr>
                <w:spacing w:val="-13"/>
              </w:rPr>
              <w:t xml:space="preserve"> </w:t>
            </w:r>
            <w:r>
              <w:t>various</w:t>
            </w:r>
            <w:r>
              <w:rPr>
                <w:spacing w:val="-14"/>
              </w:rPr>
              <w:t xml:space="preserve"> </w:t>
            </w:r>
            <w:r>
              <w:t>investigations</w:t>
            </w:r>
            <w:r>
              <w:rPr>
                <w:spacing w:val="-14"/>
              </w:rPr>
              <w:t xml:space="preserve"> </w:t>
            </w:r>
            <w:r>
              <w:t>that</w:t>
            </w:r>
            <w:r>
              <w:rPr>
                <w:spacing w:val="-10"/>
              </w:rPr>
              <w:t xml:space="preserve"> </w:t>
            </w:r>
            <w:r>
              <w:t>help</w:t>
            </w:r>
            <w:r>
              <w:rPr>
                <w:spacing w:val="-13"/>
              </w:rPr>
              <w:t xml:space="preserve"> </w:t>
            </w:r>
            <w:r>
              <w:t xml:space="preserve">in </w:t>
            </w:r>
            <w:r>
              <w:rPr>
                <w:spacing w:val="-2"/>
              </w:rPr>
              <w:t>diagnosis</w:t>
            </w:r>
          </w:p>
          <w:p w14:paraId="135DC0A1" w14:textId="77777777" w:rsidR="000B7F42" w:rsidRDefault="00000000">
            <w:pPr>
              <w:pStyle w:val="TableParagraph"/>
              <w:numPr>
                <w:ilvl w:val="0"/>
                <w:numId w:val="202"/>
              </w:numPr>
              <w:tabs>
                <w:tab w:val="left" w:pos="472"/>
              </w:tabs>
              <w:spacing w:before="4"/>
              <w:ind w:right="192"/>
            </w:pPr>
            <w:r>
              <w:t>Describe</w:t>
            </w:r>
            <w:r>
              <w:rPr>
                <w:spacing w:val="-9"/>
              </w:rPr>
              <w:t xml:space="preserve"> </w:t>
            </w:r>
            <w:r>
              <w:t>the</w:t>
            </w:r>
            <w:r>
              <w:rPr>
                <w:spacing w:val="-10"/>
              </w:rPr>
              <w:t xml:space="preserve"> </w:t>
            </w:r>
            <w:r>
              <w:t>principles</w:t>
            </w:r>
            <w:r>
              <w:rPr>
                <w:spacing w:val="-8"/>
              </w:rPr>
              <w:t xml:space="preserve"> </w:t>
            </w:r>
            <w:r>
              <w:t>of</w:t>
            </w:r>
            <w:r>
              <w:rPr>
                <w:spacing w:val="-9"/>
              </w:rPr>
              <w:t xml:space="preserve"> </w:t>
            </w:r>
            <w:r>
              <w:t>a</w:t>
            </w:r>
            <w:r>
              <w:rPr>
                <w:spacing w:val="-13"/>
              </w:rPr>
              <w:t xml:space="preserve"> </w:t>
            </w:r>
            <w:r>
              <w:t>surgical</w:t>
            </w:r>
            <w:r>
              <w:rPr>
                <w:spacing w:val="-9"/>
              </w:rPr>
              <w:t xml:space="preserve"> </w:t>
            </w:r>
            <w:r>
              <w:t>repair</w:t>
            </w:r>
            <w:r>
              <w:rPr>
                <w:spacing w:val="-10"/>
              </w:rPr>
              <w:t xml:space="preserve"> </w:t>
            </w:r>
            <w:r>
              <w:t>of</w:t>
            </w:r>
            <w:r>
              <w:rPr>
                <w:spacing w:val="-11"/>
              </w:rPr>
              <w:t xml:space="preserve"> </w:t>
            </w:r>
            <w:r>
              <w:t>a direct and indirect inguinal hernia</w:t>
            </w:r>
          </w:p>
          <w:p w14:paraId="0EB389B4" w14:textId="77777777" w:rsidR="000B7F42" w:rsidRDefault="00000000">
            <w:pPr>
              <w:pStyle w:val="TableParagraph"/>
              <w:numPr>
                <w:ilvl w:val="0"/>
                <w:numId w:val="202"/>
              </w:numPr>
              <w:tabs>
                <w:tab w:val="left" w:pos="472"/>
              </w:tabs>
              <w:spacing w:line="252" w:lineRule="auto"/>
              <w:ind w:right="812"/>
            </w:pPr>
            <w:r>
              <w:t>Describe</w:t>
            </w:r>
            <w:r>
              <w:rPr>
                <w:spacing w:val="-14"/>
              </w:rPr>
              <w:t xml:space="preserve"> </w:t>
            </w:r>
            <w:r>
              <w:t>the</w:t>
            </w:r>
            <w:r>
              <w:rPr>
                <w:spacing w:val="-14"/>
              </w:rPr>
              <w:t xml:space="preserve"> </w:t>
            </w:r>
            <w:r>
              <w:t>complications</w:t>
            </w:r>
            <w:r>
              <w:rPr>
                <w:spacing w:val="-14"/>
              </w:rPr>
              <w:t xml:space="preserve"> </w:t>
            </w:r>
            <w:r>
              <w:t>of</w:t>
            </w:r>
            <w:r>
              <w:rPr>
                <w:spacing w:val="-13"/>
              </w:rPr>
              <w:t xml:space="preserve"> </w:t>
            </w:r>
            <w:r>
              <w:t>untreated abdominal wall defects</w:t>
            </w:r>
          </w:p>
        </w:tc>
        <w:tc>
          <w:tcPr>
            <w:tcW w:w="2612" w:type="dxa"/>
          </w:tcPr>
          <w:p w14:paraId="18B66E1F" w14:textId="77777777" w:rsidR="000B7F42" w:rsidRDefault="00000000">
            <w:pPr>
              <w:pStyle w:val="TableParagraph"/>
              <w:numPr>
                <w:ilvl w:val="0"/>
                <w:numId w:val="201"/>
              </w:numPr>
              <w:tabs>
                <w:tab w:val="left" w:pos="314"/>
              </w:tabs>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mass in the inguinal or femoral region, or in the</w:t>
            </w:r>
            <w:r>
              <w:rPr>
                <w:spacing w:val="40"/>
              </w:rPr>
              <w:t xml:space="preserve"> </w:t>
            </w:r>
            <w:r>
              <w:rPr>
                <w:spacing w:val="-2"/>
              </w:rPr>
              <w:t>scrotum</w:t>
            </w:r>
          </w:p>
          <w:p w14:paraId="29AB69CA" w14:textId="77777777" w:rsidR="000B7F42" w:rsidRDefault="00000000">
            <w:pPr>
              <w:pStyle w:val="TableParagraph"/>
              <w:numPr>
                <w:ilvl w:val="0"/>
                <w:numId w:val="201"/>
              </w:numPr>
              <w:tabs>
                <w:tab w:val="left" w:pos="314"/>
              </w:tabs>
              <w:ind w:right="231"/>
            </w:pPr>
            <w:r>
              <w:t>Perform clinical examination of a patient</w:t>
            </w:r>
            <w:r>
              <w:rPr>
                <w:spacing w:val="-14"/>
              </w:rPr>
              <w:t xml:space="preserve"> </w:t>
            </w:r>
            <w:r>
              <w:t>with</w:t>
            </w:r>
            <w:r>
              <w:rPr>
                <w:spacing w:val="-14"/>
              </w:rPr>
              <w:t xml:space="preserve"> </w:t>
            </w:r>
            <w:r>
              <w:t>mass</w:t>
            </w:r>
            <w:r>
              <w:rPr>
                <w:spacing w:val="-14"/>
              </w:rPr>
              <w:t xml:space="preserve"> </w:t>
            </w:r>
            <w:r>
              <w:t>in</w:t>
            </w:r>
            <w:r>
              <w:rPr>
                <w:spacing w:val="-15"/>
              </w:rPr>
              <w:t xml:space="preserve"> </w:t>
            </w:r>
            <w:r>
              <w:t>the inguinal or femoral</w:t>
            </w:r>
          </w:p>
          <w:p w14:paraId="30062BA6" w14:textId="77777777" w:rsidR="000B7F42" w:rsidRDefault="00000000">
            <w:pPr>
              <w:pStyle w:val="TableParagraph"/>
              <w:spacing w:line="251" w:lineRule="exact"/>
              <w:ind w:left="314"/>
            </w:pPr>
            <w:r>
              <w:t>region,</w:t>
            </w:r>
            <w:r>
              <w:rPr>
                <w:spacing w:val="-2"/>
              </w:rPr>
              <w:t xml:space="preserve"> </w:t>
            </w:r>
            <w:r>
              <w:t>or</w:t>
            </w:r>
            <w:r>
              <w:rPr>
                <w:spacing w:val="-1"/>
              </w:rPr>
              <w:t xml:space="preserve"> </w:t>
            </w:r>
            <w:r>
              <w:t>in</w:t>
            </w:r>
            <w:r>
              <w:rPr>
                <w:spacing w:val="-4"/>
              </w:rPr>
              <w:t xml:space="preserve"> </w:t>
            </w:r>
            <w:r>
              <w:t>the</w:t>
            </w:r>
            <w:r>
              <w:rPr>
                <w:spacing w:val="-2"/>
              </w:rPr>
              <w:t xml:space="preserve"> scrotum</w:t>
            </w:r>
          </w:p>
        </w:tc>
        <w:tc>
          <w:tcPr>
            <w:tcW w:w="1531" w:type="dxa"/>
          </w:tcPr>
          <w:p w14:paraId="77C53ACB" w14:textId="77777777" w:rsidR="000B7F42" w:rsidRDefault="00000000">
            <w:pPr>
              <w:pStyle w:val="TableParagraph"/>
              <w:spacing w:before="1" w:line="259" w:lineRule="auto"/>
              <w:ind w:left="112"/>
            </w:pPr>
            <w:r>
              <w:rPr>
                <w:spacing w:val="-2"/>
              </w:rPr>
              <w:t>CBL</w:t>
            </w:r>
            <w:r>
              <w:rPr>
                <w:spacing w:val="-13"/>
              </w:rPr>
              <w:t xml:space="preserve"> </w:t>
            </w:r>
            <w:r>
              <w:rPr>
                <w:spacing w:val="-2"/>
              </w:rPr>
              <w:t>&amp;</w:t>
            </w:r>
            <w:r>
              <w:rPr>
                <w:spacing w:val="-12"/>
              </w:rPr>
              <w:t xml:space="preserve"> </w:t>
            </w:r>
            <w:r>
              <w:rPr>
                <w:spacing w:val="-2"/>
              </w:rPr>
              <w:t>Bedside teaching/SDL</w:t>
            </w:r>
          </w:p>
        </w:tc>
        <w:tc>
          <w:tcPr>
            <w:tcW w:w="1529" w:type="dxa"/>
          </w:tcPr>
          <w:p w14:paraId="646D867D" w14:textId="77777777" w:rsidR="000B7F42" w:rsidRDefault="00000000">
            <w:pPr>
              <w:pStyle w:val="TableParagraph"/>
              <w:spacing w:before="5"/>
              <w:ind w:left="112"/>
            </w:pPr>
            <w:r>
              <w:rPr>
                <w:spacing w:val="-2"/>
              </w:rPr>
              <w:t>MCQ/SEQ/SA</w:t>
            </w:r>
          </w:p>
          <w:p w14:paraId="58CD5648"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22311F5B" w14:textId="77777777">
        <w:trPr>
          <w:trHeight w:val="390"/>
        </w:trPr>
        <w:tc>
          <w:tcPr>
            <w:tcW w:w="15571" w:type="dxa"/>
            <w:gridSpan w:val="6"/>
            <w:shd w:val="clear" w:color="auto" w:fill="DEEAF6"/>
          </w:tcPr>
          <w:p w14:paraId="7041AA5A" w14:textId="77777777" w:rsidR="000B7F42" w:rsidRDefault="00000000">
            <w:pPr>
              <w:pStyle w:val="TableParagraph"/>
              <w:spacing w:line="367" w:lineRule="exact"/>
              <w:ind w:left="1453" w:right="1442"/>
              <w:jc w:val="center"/>
              <w:rPr>
                <w:b/>
                <w:sz w:val="32"/>
              </w:rPr>
            </w:pPr>
            <w:r>
              <w:rPr>
                <w:b/>
                <w:spacing w:val="-2"/>
                <w:sz w:val="32"/>
              </w:rPr>
              <w:t>Hepatobiliary</w:t>
            </w:r>
            <w:r>
              <w:rPr>
                <w:b/>
                <w:spacing w:val="-11"/>
                <w:sz w:val="32"/>
              </w:rPr>
              <w:t xml:space="preserve"> </w:t>
            </w:r>
            <w:r>
              <w:rPr>
                <w:b/>
                <w:spacing w:val="-2"/>
                <w:sz w:val="32"/>
              </w:rPr>
              <w:t>Surgery</w:t>
            </w:r>
          </w:p>
        </w:tc>
      </w:tr>
      <w:tr w:rsidR="000B7F42" w14:paraId="3460A28A" w14:textId="77777777">
        <w:trPr>
          <w:trHeight w:val="1766"/>
        </w:trPr>
        <w:tc>
          <w:tcPr>
            <w:tcW w:w="1798" w:type="dxa"/>
          </w:tcPr>
          <w:p w14:paraId="518CA5D2" w14:textId="77777777" w:rsidR="000B7F42" w:rsidRDefault="00000000">
            <w:pPr>
              <w:pStyle w:val="TableParagraph"/>
              <w:spacing w:before="5"/>
              <w:ind w:left="112"/>
              <w:rPr>
                <w:b/>
              </w:rPr>
            </w:pPr>
            <w:r>
              <w:rPr>
                <w:b/>
              </w:rPr>
              <w:t>Liver</w:t>
            </w:r>
            <w:r>
              <w:rPr>
                <w:b/>
                <w:spacing w:val="-3"/>
              </w:rPr>
              <w:t xml:space="preserve"> </w:t>
            </w:r>
            <w:r>
              <w:rPr>
                <w:b/>
              </w:rPr>
              <w:t>–</w:t>
            </w:r>
            <w:r>
              <w:rPr>
                <w:b/>
                <w:spacing w:val="-2"/>
              </w:rPr>
              <w:t xml:space="preserve"> </w:t>
            </w:r>
            <w:r>
              <w:rPr>
                <w:b/>
              </w:rPr>
              <w:t>SOL</w:t>
            </w:r>
            <w:r>
              <w:rPr>
                <w:b/>
                <w:spacing w:val="-5"/>
              </w:rPr>
              <w:t xml:space="preserve"> </w:t>
            </w:r>
            <w:r>
              <w:rPr>
                <w:b/>
                <w:spacing w:val="-2"/>
              </w:rPr>
              <w:t>liver</w:t>
            </w:r>
          </w:p>
        </w:tc>
        <w:tc>
          <w:tcPr>
            <w:tcW w:w="3332" w:type="dxa"/>
          </w:tcPr>
          <w:p w14:paraId="1BC2593C" w14:textId="77777777" w:rsidR="000B7F42" w:rsidRDefault="00000000">
            <w:pPr>
              <w:pStyle w:val="TableParagraph"/>
              <w:spacing w:before="1" w:line="259" w:lineRule="auto"/>
              <w:ind w:left="112"/>
            </w:pPr>
            <w:r>
              <w:t>Amoebic</w:t>
            </w:r>
            <w:r>
              <w:rPr>
                <w:spacing w:val="-14"/>
              </w:rPr>
              <w:t xml:space="preserve"> </w:t>
            </w:r>
            <w:r>
              <w:t>liver,</w:t>
            </w:r>
            <w:r>
              <w:rPr>
                <w:spacing w:val="-14"/>
              </w:rPr>
              <w:t xml:space="preserve"> </w:t>
            </w:r>
            <w:r>
              <w:t>Hydatid</w:t>
            </w:r>
            <w:r>
              <w:rPr>
                <w:spacing w:val="-14"/>
              </w:rPr>
              <w:t xml:space="preserve"> </w:t>
            </w:r>
            <w:r>
              <w:t>disease</w:t>
            </w:r>
            <w:r>
              <w:rPr>
                <w:spacing w:val="-13"/>
              </w:rPr>
              <w:t xml:space="preserve"> </w:t>
            </w:r>
            <w:r>
              <w:t>&amp; Liver Carcinoma</w:t>
            </w:r>
          </w:p>
        </w:tc>
        <w:tc>
          <w:tcPr>
            <w:tcW w:w="4769" w:type="dxa"/>
          </w:tcPr>
          <w:p w14:paraId="09E61483" w14:textId="77777777" w:rsidR="000B7F42" w:rsidRDefault="00000000">
            <w:pPr>
              <w:pStyle w:val="TableParagraph"/>
              <w:numPr>
                <w:ilvl w:val="0"/>
                <w:numId w:val="200"/>
              </w:numPr>
              <w:tabs>
                <w:tab w:val="left" w:pos="455"/>
              </w:tabs>
              <w:spacing w:line="269" w:lineRule="exact"/>
            </w:pPr>
            <w:r>
              <w:t>Generate</w:t>
            </w:r>
            <w:r>
              <w:rPr>
                <w:spacing w:val="-9"/>
              </w:rPr>
              <w:t xml:space="preserve"> </w:t>
            </w:r>
            <w:r>
              <w:t>differential</w:t>
            </w:r>
            <w:r>
              <w:rPr>
                <w:spacing w:val="-8"/>
              </w:rPr>
              <w:t xml:space="preserve"> </w:t>
            </w:r>
            <w:r>
              <w:t>diagnosis</w:t>
            </w:r>
            <w:r>
              <w:rPr>
                <w:spacing w:val="-14"/>
              </w:rPr>
              <w:t xml:space="preserve"> </w:t>
            </w:r>
            <w:r>
              <w:t>of</w:t>
            </w:r>
            <w:r>
              <w:rPr>
                <w:spacing w:val="-6"/>
              </w:rPr>
              <w:t xml:space="preserve"> </w:t>
            </w:r>
            <w:r>
              <w:t>SOL</w:t>
            </w:r>
            <w:r>
              <w:rPr>
                <w:spacing w:val="-10"/>
              </w:rPr>
              <w:t xml:space="preserve"> </w:t>
            </w:r>
            <w:r>
              <w:rPr>
                <w:spacing w:val="-4"/>
              </w:rPr>
              <w:t>Liver</w:t>
            </w:r>
          </w:p>
          <w:p w14:paraId="5AADA487" w14:textId="77777777" w:rsidR="000B7F42" w:rsidRDefault="00000000">
            <w:pPr>
              <w:pStyle w:val="TableParagraph"/>
              <w:numPr>
                <w:ilvl w:val="0"/>
                <w:numId w:val="200"/>
              </w:numPr>
              <w:tabs>
                <w:tab w:val="left" w:pos="455"/>
              </w:tabs>
              <w:spacing w:before="6"/>
              <w:ind w:right="611"/>
            </w:pPr>
            <w:r>
              <w:t>Develop</w:t>
            </w:r>
            <w:r>
              <w:rPr>
                <w:spacing w:val="-10"/>
              </w:rPr>
              <w:t xml:space="preserve"> </w:t>
            </w:r>
            <w:r>
              <w:t>plan</w:t>
            </w:r>
            <w:r>
              <w:rPr>
                <w:spacing w:val="-7"/>
              </w:rPr>
              <w:t xml:space="preserve"> </w:t>
            </w:r>
            <w:r>
              <w:t>for</w:t>
            </w:r>
            <w:r>
              <w:rPr>
                <w:spacing w:val="-7"/>
              </w:rPr>
              <w:t xml:space="preserve"> </w:t>
            </w:r>
            <w:r>
              <w:t>diagnosis,</w:t>
            </w:r>
            <w:r>
              <w:rPr>
                <w:spacing w:val="-9"/>
              </w:rPr>
              <w:t xml:space="preserve"> </w:t>
            </w:r>
            <w:r>
              <w:t>treatment</w:t>
            </w:r>
            <w:r>
              <w:rPr>
                <w:spacing w:val="-6"/>
              </w:rPr>
              <w:t xml:space="preserve"> </w:t>
            </w:r>
            <w:r>
              <w:t xml:space="preserve">and prevention of SOL liver and its </w:t>
            </w:r>
            <w:r>
              <w:rPr>
                <w:spacing w:val="-2"/>
              </w:rPr>
              <w:t>complications</w:t>
            </w:r>
          </w:p>
        </w:tc>
        <w:tc>
          <w:tcPr>
            <w:tcW w:w="2612" w:type="dxa"/>
          </w:tcPr>
          <w:p w14:paraId="528DBF0F" w14:textId="77777777" w:rsidR="000B7F42" w:rsidRDefault="00000000">
            <w:pPr>
              <w:pStyle w:val="TableParagraph"/>
              <w:spacing w:before="1" w:line="259"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SOL liver</w:t>
            </w:r>
          </w:p>
          <w:p w14:paraId="22E7917F" w14:textId="77777777" w:rsidR="000B7F42" w:rsidRDefault="00000000">
            <w:pPr>
              <w:pStyle w:val="TableParagraph"/>
              <w:spacing w:before="154"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with SOL liver</w:t>
            </w:r>
          </w:p>
        </w:tc>
        <w:tc>
          <w:tcPr>
            <w:tcW w:w="1531" w:type="dxa"/>
          </w:tcPr>
          <w:p w14:paraId="28C56FF5" w14:textId="77777777" w:rsidR="000B7F42" w:rsidRDefault="00000000">
            <w:pPr>
              <w:pStyle w:val="TableParagraph"/>
              <w:spacing w:before="5"/>
              <w:ind w:left="112"/>
            </w:pPr>
            <w:r>
              <w:rPr>
                <w:spacing w:val="-2"/>
              </w:rPr>
              <w:t>Lecture/SDL</w:t>
            </w:r>
          </w:p>
        </w:tc>
        <w:tc>
          <w:tcPr>
            <w:tcW w:w="1529" w:type="dxa"/>
          </w:tcPr>
          <w:p w14:paraId="3964D409" w14:textId="77777777" w:rsidR="000B7F42" w:rsidRDefault="00000000">
            <w:pPr>
              <w:pStyle w:val="TableParagraph"/>
              <w:spacing w:before="5"/>
              <w:ind w:left="112"/>
            </w:pPr>
            <w:r>
              <w:rPr>
                <w:spacing w:val="-2"/>
              </w:rPr>
              <w:t>MCQ/SEQ/SA</w:t>
            </w:r>
          </w:p>
          <w:p w14:paraId="6C27226D"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47CC5F1C" w14:textId="77777777">
        <w:trPr>
          <w:trHeight w:val="2476"/>
        </w:trPr>
        <w:tc>
          <w:tcPr>
            <w:tcW w:w="1798" w:type="dxa"/>
          </w:tcPr>
          <w:p w14:paraId="7A48542F" w14:textId="77777777" w:rsidR="000B7F42" w:rsidRDefault="00000000">
            <w:pPr>
              <w:pStyle w:val="TableParagraph"/>
              <w:spacing w:before="3" w:line="256" w:lineRule="auto"/>
              <w:ind w:left="112"/>
              <w:rPr>
                <w:b/>
              </w:rPr>
            </w:pPr>
            <w:r>
              <w:rPr>
                <w:b/>
                <w:spacing w:val="-2"/>
              </w:rPr>
              <w:t>Stones</w:t>
            </w:r>
            <w:r>
              <w:rPr>
                <w:b/>
                <w:spacing w:val="-16"/>
              </w:rPr>
              <w:t xml:space="preserve"> </w:t>
            </w:r>
            <w:r>
              <w:rPr>
                <w:b/>
                <w:spacing w:val="-2"/>
              </w:rPr>
              <w:t>in</w:t>
            </w:r>
            <w:r>
              <w:rPr>
                <w:b/>
                <w:spacing w:val="-12"/>
              </w:rPr>
              <w:t xml:space="preserve"> </w:t>
            </w:r>
            <w:r>
              <w:rPr>
                <w:b/>
                <w:spacing w:val="-2"/>
              </w:rPr>
              <w:t>biliary tract</w:t>
            </w:r>
          </w:p>
        </w:tc>
        <w:tc>
          <w:tcPr>
            <w:tcW w:w="3332" w:type="dxa"/>
          </w:tcPr>
          <w:p w14:paraId="43D276ED" w14:textId="77777777" w:rsidR="000B7F42" w:rsidRDefault="00000000">
            <w:pPr>
              <w:pStyle w:val="TableParagraph"/>
              <w:spacing w:before="8"/>
              <w:ind w:left="112"/>
            </w:pPr>
            <w:r>
              <w:rPr>
                <w:spacing w:val="-2"/>
              </w:rPr>
              <w:t>Cholelithiasis</w:t>
            </w:r>
          </w:p>
        </w:tc>
        <w:tc>
          <w:tcPr>
            <w:tcW w:w="4769" w:type="dxa"/>
          </w:tcPr>
          <w:p w14:paraId="7C2932A4" w14:textId="77777777" w:rsidR="000B7F42" w:rsidRDefault="00000000">
            <w:pPr>
              <w:pStyle w:val="TableParagraph"/>
              <w:numPr>
                <w:ilvl w:val="0"/>
                <w:numId w:val="199"/>
              </w:numPr>
              <w:tabs>
                <w:tab w:val="left" w:pos="455"/>
              </w:tabs>
              <w:spacing w:before="2"/>
              <w:ind w:right="238"/>
            </w:pPr>
            <w:r>
              <w:t>Discuss the Etiology of Cholelithiasis with relevance</w:t>
            </w:r>
            <w:r>
              <w:rPr>
                <w:spacing w:val="-14"/>
              </w:rPr>
              <w:t xml:space="preserve"> </w:t>
            </w:r>
            <w:r>
              <w:t>to</w:t>
            </w:r>
            <w:r>
              <w:rPr>
                <w:spacing w:val="-14"/>
              </w:rPr>
              <w:t xml:space="preserve"> </w:t>
            </w:r>
            <w:r>
              <w:t>anatomical</w:t>
            </w:r>
            <w:r>
              <w:rPr>
                <w:spacing w:val="-14"/>
              </w:rPr>
              <w:t xml:space="preserve"> </w:t>
            </w:r>
            <w:r>
              <w:t>and</w:t>
            </w:r>
            <w:r>
              <w:rPr>
                <w:spacing w:val="-13"/>
              </w:rPr>
              <w:t xml:space="preserve"> </w:t>
            </w:r>
            <w:r>
              <w:t>pathological</w:t>
            </w:r>
            <w:r>
              <w:rPr>
                <w:spacing w:val="-14"/>
              </w:rPr>
              <w:t xml:space="preserve"> </w:t>
            </w:r>
            <w:r>
              <w:t>basis</w:t>
            </w:r>
          </w:p>
          <w:p w14:paraId="5388C7E5" w14:textId="77777777" w:rsidR="000B7F42" w:rsidRDefault="00000000">
            <w:pPr>
              <w:pStyle w:val="TableParagraph"/>
              <w:numPr>
                <w:ilvl w:val="0"/>
                <w:numId w:val="199"/>
              </w:numPr>
              <w:tabs>
                <w:tab w:val="left" w:pos="455"/>
              </w:tabs>
              <w:ind w:right="874"/>
            </w:pPr>
            <w:r>
              <w:t>Understand</w:t>
            </w:r>
            <w:r>
              <w:rPr>
                <w:spacing w:val="-14"/>
              </w:rPr>
              <w:t xml:space="preserve"> </w:t>
            </w:r>
            <w:r>
              <w:t>the</w:t>
            </w:r>
            <w:r>
              <w:rPr>
                <w:spacing w:val="-14"/>
              </w:rPr>
              <w:t xml:space="preserve"> </w:t>
            </w:r>
            <w:r>
              <w:t>Clinical</w:t>
            </w:r>
            <w:r>
              <w:rPr>
                <w:spacing w:val="-14"/>
              </w:rPr>
              <w:t xml:space="preserve"> </w:t>
            </w:r>
            <w:r>
              <w:t>presentation</w:t>
            </w:r>
            <w:r>
              <w:rPr>
                <w:spacing w:val="-13"/>
              </w:rPr>
              <w:t xml:space="preserve"> </w:t>
            </w:r>
            <w:r>
              <w:t xml:space="preserve">of </w:t>
            </w:r>
            <w:r>
              <w:rPr>
                <w:spacing w:val="-2"/>
              </w:rPr>
              <w:t>Cholelithiasis</w:t>
            </w:r>
          </w:p>
          <w:p w14:paraId="41698205" w14:textId="77777777" w:rsidR="000B7F42" w:rsidRDefault="00000000">
            <w:pPr>
              <w:pStyle w:val="TableParagraph"/>
              <w:numPr>
                <w:ilvl w:val="0"/>
                <w:numId w:val="199"/>
              </w:numPr>
              <w:tabs>
                <w:tab w:val="left" w:pos="455"/>
              </w:tabs>
              <w:ind w:right="361"/>
            </w:pPr>
            <w:r>
              <w:t>Elaborate</w:t>
            </w:r>
            <w:r>
              <w:rPr>
                <w:spacing w:val="-14"/>
              </w:rPr>
              <w:t xml:space="preserve"> </w:t>
            </w:r>
            <w:r>
              <w:t>the</w:t>
            </w:r>
            <w:r>
              <w:rPr>
                <w:spacing w:val="-14"/>
              </w:rPr>
              <w:t xml:space="preserve"> </w:t>
            </w:r>
            <w:r>
              <w:t>clinical</w:t>
            </w:r>
            <w:r>
              <w:rPr>
                <w:spacing w:val="-14"/>
              </w:rPr>
              <w:t xml:space="preserve"> </w:t>
            </w:r>
            <w:r>
              <w:t>significance</w:t>
            </w:r>
            <w:r>
              <w:rPr>
                <w:spacing w:val="-13"/>
              </w:rPr>
              <w:t xml:space="preserve"> </w:t>
            </w:r>
            <w:r>
              <w:t>of</w:t>
            </w:r>
            <w:r>
              <w:rPr>
                <w:spacing w:val="-14"/>
              </w:rPr>
              <w:t xml:space="preserve"> </w:t>
            </w:r>
            <w:r>
              <w:t xml:space="preserve">Charcot </w:t>
            </w:r>
            <w:r>
              <w:rPr>
                <w:spacing w:val="-2"/>
              </w:rPr>
              <w:t>triangle</w:t>
            </w:r>
          </w:p>
          <w:p w14:paraId="07ADCDE4" w14:textId="77777777" w:rsidR="000B7F42" w:rsidRDefault="00000000">
            <w:pPr>
              <w:pStyle w:val="TableParagraph"/>
              <w:numPr>
                <w:ilvl w:val="0"/>
                <w:numId w:val="199"/>
              </w:numPr>
              <w:tabs>
                <w:tab w:val="left" w:pos="455"/>
              </w:tabs>
              <w:ind w:right="759"/>
            </w:pPr>
            <w:r>
              <w:t>Diagnose</w:t>
            </w:r>
            <w:r>
              <w:rPr>
                <w:spacing w:val="-14"/>
              </w:rPr>
              <w:t xml:space="preserve"> </w:t>
            </w:r>
            <w:r>
              <w:t>cholelithiasis</w:t>
            </w:r>
            <w:r>
              <w:rPr>
                <w:spacing w:val="-14"/>
              </w:rPr>
              <w:t xml:space="preserve"> </w:t>
            </w:r>
            <w:r>
              <w:t>based</w:t>
            </w:r>
            <w:r>
              <w:rPr>
                <w:spacing w:val="-14"/>
              </w:rPr>
              <w:t xml:space="preserve"> </w:t>
            </w:r>
            <w:r>
              <w:t>on</w:t>
            </w:r>
            <w:r>
              <w:rPr>
                <w:spacing w:val="-13"/>
              </w:rPr>
              <w:t xml:space="preserve"> </w:t>
            </w:r>
            <w:r>
              <w:t>clinical presentation and investigations</w:t>
            </w:r>
          </w:p>
          <w:p w14:paraId="31C04FAA" w14:textId="77777777" w:rsidR="000B7F42" w:rsidRDefault="00000000">
            <w:pPr>
              <w:pStyle w:val="TableParagraph"/>
              <w:numPr>
                <w:ilvl w:val="0"/>
                <w:numId w:val="199"/>
              </w:numPr>
              <w:tabs>
                <w:tab w:val="left" w:pos="455"/>
              </w:tabs>
              <w:spacing w:line="258" w:lineRule="exact"/>
            </w:pPr>
            <w:r>
              <w:t>Manage</w:t>
            </w:r>
            <w:r>
              <w:rPr>
                <w:spacing w:val="-10"/>
              </w:rPr>
              <w:t xml:space="preserve"> </w:t>
            </w:r>
            <w:r>
              <w:t>cholelithiasis</w:t>
            </w:r>
            <w:r>
              <w:rPr>
                <w:spacing w:val="-9"/>
              </w:rPr>
              <w:t xml:space="preserve"> </w:t>
            </w:r>
            <w:r>
              <w:t>and</w:t>
            </w:r>
            <w:r>
              <w:rPr>
                <w:spacing w:val="-12"/>
              </w:rPr>
              <w:t xml:space="preserve"> </w:t>
            </w:r>
            <w:r>
              <w:t>its</w:t>
            </w:r>
            <w:r>
              <w:rPr>
                <w:spacing w:val="-6"/>
              </w:rPr>
              <w:t xml:space="preserve"> </w:t>
            </w:r>
            <w:r>
              <w:rPr>
                <w:spacing w:val="-2"/>
              </w:rPr>
              <w:t>complications</w:t>
            </w:r>
          </w:p>
        </w:tc>
        <w:tc>
          <w:tcPr>
            <w:tcW w:w="2612" w:type="dxa"/>
          </w:tcPr>
          <w:p w14:paraId="39BCEA33" w14:textId="77777777" w:rsidR="000B7F42" w:rsidRDefault="00000000">
            <w:pPr>
              <w:pStyle w:val="TableParagraph"/>
              <w:spacing w:before="3" w:line="256"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cholelithiasis</w:t>
            </w:r>
          </w:p>
          <w:p w14:paraId="1F717E45" w14:textId="77777777" w:rsidR="000B7F42" w:rsidRDefault="00000000">
            <w:pPr>
              <w:pStyle w:val="TableParagraph"/>
              <w:spacing w:before="162"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with cholelithiasis</w:t>
            </w:r>
          </w:p>
        </w:tc>
        <w:tc>
          <w:tcPr>
            <w:tcW w:w="1531" w:type="dxa"/>
          </w:tcPr>
          <w:p w14:paraId="6005EB71" w14:textId="77777777" w:rsidR="000B7F42" w:rsidRDefault="00000000">
            <w:pPr>
              <w:pStyle w:val="TableParagraph"/>
              <w:spacing w:before="3" w:line="259" w:lineRule="auto"/>
              <w:ind w:left="112"/>
            </w:pPr>
            <w:r>
              <w:t xml:space="preserve">Lecture &amp; </w:t>
            </w:r>
            <w:r>
              <w:rPr>
                <w:spacing w:val="-2"/>
              </w:rPr>
              <w:t xml:space="preserve">bedside </w:t>
            </w:r>
            <w:r>
              <w:rPr>
                <w:spacing w:val="-4"/>
              </w:rPr>
              <w:t>teaching/SDL</w:t>
            </w:r>
          </w:p>
        </w:tc>
        <w:tc>
          <w:tcPr>
            <w:tcW w:w="1529" w:type="dxa"/>
          </w:tcPr>
          <w:p w14:paraId="5E2627BD" w14:textId="77777777" w:rsidR="000B7F42" w:rsidRDefault="00000000">
            <w:pPr>
              <w:pStyle w:val="TableParagraph"/>
              <w:spacing w:before="8"/>
              <w:ind w:left="112"/>
            </w:pPr>
            <w:r>
              <w:rPr>
                <w:spacing w:val="-2"/>
              </w:rPr>
              <w:t>MCQ/SEQ/SA</w:t>
            </w:r>
          </w:p>
          <w:p w14:paraId="78CF67C1"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67985635" w14:textId="77777777">
        <w:trPr>
          <w:trHeight w:val="1029"/>
        </w:trPr>
        <w:tc>
          <w:tcPr>
            <w:tcW w:w="1798" w:type="dxa"/>
          </w:tcPr>
          <w:p w14:paraId="066982BA" w14:textId="77777777" w:rsidR="000B7F42" w:rsidRDefault="000B7F42">
            <w:pPr>
              <w:pStyle w:val="TableParagraph"/>
            </w:pPr>
          </w:p>
        </w:tc>
        <w:tc>
          <w:tcPr>
            <w:tcW w:w="3332" w:type="dxa"/>
          </w:tcPr>
          <w:p w14:paraId="18C8CCF9" w14:textId="77777777" w:rsidR="000B7F42" w:rsidRDefault="000B7F42">
            <w:pPr>
              <w:pStyle w:val="TableParagraph"/>
            </w:pPr>
          </w:p>
        </w:tc>
        <w:tc>
          <w:tcPr>
            <w:tcW w:w="4769" w:type="dxa"/>
          </w:tcPr>
          <w:p w14:paraId="6A6C3729" w14:textId="77777777" w:rsidR="000B7F42" w:rsidRDefault="000B7F42">
            <w:pPr>
              <w:pStyle w:val="TableParagraph"/>
            </w:pPr>
          </w:p>
        </w:tc>
        <w:tc>
          <w:tcPr>
            <w:tcW w:w="2612" w:type="dxa"/>
          </w:tcPr>
          <w:p w14:paraId="548CFD67" w14:textId="77777777" w:rsidR="000B7F42" w:rsidRDefault="00000000">
            <w:pPr>
              <w:pStyle w:val="TableParagraph"/>
              <w:spacing w:before="1" w:line="259" w:lineRule="auto"/>
              <w:ind w:left="112" w:right="152"/>
              <w:jc w:val="both"/>
            </w:pPr>
            <w:r>
              <w:t>Counsel the patient about planning surgery before it leads to complications</w:t>
            </w:r>
          </w:p>
        </w:tc>
        <w:tc>
          <w:tcPr>
            <w:tcW w:w="1531" w:type="dxa"/>
          </w:tcPr>
          <w:p w14:paraId="3FE24CA2" w14:textId="77777777" w:rsidR="000B7F42" w:rsidRDefault="000B7F42">
            <w:pPr>
              <w:pStyle w:val="TableParagraph"/>
            </w:pPr>
          </w:p>
        </w:tc>
        <w:tc>
          <w:tcPr>
            <w:tcW w:w="1529" w:type="dxa"/>
          </w:tcPr>
          <w:p w14:paraId="67A2B220" w14:textId="77777777" w:rsidR="000B7F42" w:rsidRDefault="000B7F42">
            <w:pPr>
              <w:pStyle w:val="TableParagraph"/>
            </w:pPr>
          </w:p>
        </w:tc>
      </w:tr>
    </w:tbl>
    <w:p w14:paraId="5A300E43" w14:textId="77777777" w:rsidR="000B7F42" w:rsidRDefault="000B7F42">
      <w:pPr>
        <w:pStyle w:val="TableParagraph"/>
        <w:sectPr w:rsidR="000B7F42">
          <w:pgSz w:w="16850" w:h="11920" w:orient="landscape"/>
          <w:pgMar w:top="680" w:right="425" w:bottom="1220" w:left="708" w:header="0" w:footer="1038" w:gutter="0"/>
          <w:cols w:space="720"/>
        </w:sectPr>
      </w:pPr>
    </w:p>
    <w:p w14:paraId="00A00679" w14:textId="77777777" w:rsidR="000B7F42" w:rsidRDefault="00000000">
      <w:pPr>
        <w:pStyle w:val="BodyText"/>
        <w:spacing w:before="5"/>
        <w:rPr>
          <w:b/>
          <w:sz w:val="2"/>
        </w:rPr>
      </w:pPr>
      <w:r>
        <w:rPr>
          <w:b/>
          <w:noProof/>
          <w:sz w:val="2"/>
        </w:rPr>
        <w:lastRenderedPageBreak/>
        <w:drawing>
          <wp:anchor distT="0" distB="0" distL="0" distR="0" simplePos="0" relativeHeight="479263232" behindDoc="1" locked="0" layoutInCell="1" allowOverlap="1" wp14:anchorId="66B03D33" wp14:editId="1228A8B8">
            <wp:simplePos x="0" y="0"/>
            <wp:positionH relativeFrom="page">
              <wp:posOffset>3247945</wp:posOffset>
            </wp:positionH>
            <wp:positionV relativeFrom="page">
              <wp:posOffset>1734773</wp:posOffset>
            </wp:positionV>
            <wp:extent cx="4204291" cy="4129563"/>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1E05A4AB" w14:textId="77777777">
        <w:trPr>
          <w:trHeight w:val="1768"/>
        </w:trPr>
        <w:tc>
          <w:tcPr>
            <w:tcW w:w="1798" w:type="dxa"/>
            <w:tcBorders>
              <w:top w:val="nil"/>
            </w:tcBorders>
          </w:tcPr>
          <w:p w14:paraId="1624F32D" w14:textId="77777777" w:rsidR="000B7F42" w:rsidRDefault="000B7F42">
            <w:pPr>
              <w:pStyle w:val="TableParagraph"/>
            </w:pPr>
          </w:p>
        </w:tc>
        <w:tc>
          <w:tcPr>
            <w:tcW w:w="3332" w:type="dxa"/>
          </w:tcPr>
          <w:p w14:paraId="2291C710" w14:textId="77777777" w:rsidR="000B7F42" w:rsidRDefault="00000000">
            <w:pPr>
              <w:pStyle w:val="TableParagraph"/>
              <w:spacing w:before="5"/>
              <w:ind w:left="112"/>
            </w:pPr>
            <w:r>
              <w:rPr>
                <w:spacing w:val="-2"/>
              </w:rPr>
              <w:t>Obstructive</w:t>
            </w:r>
            <w:r>
              <w:rPr>
                <w:spacing w:val="5"/>
              </w:rPr>
              <w:t xml:space="preserve"> </w:t>
            </w:r>
            <w:r>
              <w:rPr>
                <w:spacing w:val="-2"/>
              </w:rPr>
              <w:t>jaundice</w:t>
            </w:r>
          </w:p>
        </w:tc>
        <w:tc>
          <w:tcPr>
            <w:tcW w:w="4769" w:type="dxa"/>
          </w:tcPr>
          <w:p w14:paraId="4D8E7B41" w14:textId="77777777" w:rsidR="000B7F42" w:rsidRDefault="00000000">
            <w:pPr>
              <w:pStyle w:val="TableParagraph"/>
              <w:numPr>
                <w:ilvl w:val="0"/>
                <w:numId w:val="198"/>
              </w:numPr>
              <w:tabs>
                <w:tab w:val="left" w:pos="472"/>
              </w:tabs>
              <w:ind w:right="279"/>
            </w:pPr>
            <w:r>
              <w:t>provide</w:t>
            </w:r>
            <w:r>
              <w:rPr>
                <w:spacing w:val="-14"/>
              </w:rPr>
              <w:t xml:space="preserve"> </w:t>
            </w:r>
            <w:r>
              <w:t>physiological</w:t>
            </w:r>
            <w:r>
              <w:rPr>
                <w:spacing w:val="-14"/>
              </w:rPr>
              <w:t xml:space="preserve"> </w:t>
            </w:r>
            <w:r>
              <w:t>and</w:t>
            </w:r>
            <w:r>
              <w:rPr>
                <w:spacing w:val="-14"/>
              </w:rPr>
              <w:t xml:space="preserve"> </w:t>
            </w:r>
            <w:r>
              <w:t>anatomical</w:t>
            </w:r>
            <w:r>
              <w:rPr>
                <w:spacing w:val="-13"/>
              </w:rPr>
              <w:t xml:space="preserve"> </w:t>
            </w:r>
            <w:r>
              <w:t>basis</w:t>
            </w:r>
            <w:r>
              <w:rPr>
                <w:spacing w:val="-14"/>
              </w:rPr>
              <w:t xml:space="preserve"> </w:t>
            </w:r>
            <w:r>
              <w:t>of different types of jaundice</w:t>
            </w:r>
          </w:p>
          <w:p w14:paraId="6E1B44EA" w14:textId="77777777" w:rsidR="000B7F42" w:rsidRDefault="00000000">
            <w:pPr>
              <w:pStyle w:val="TableParagraph"/>
              <w:numPr>
                <w:ilvl w:val="0"/>
                <w:numId w:val="198"/>
              </w:numPr>
              <w:tabs>
                <w:tab w:val="left" w:pos="472"/>
              </w:tabs>
              <w:ind w:right="327"/>
            </w:pPr>
            <w:r>
              <w:t>Diagnose</w:t>
            </w:r>
            <w:r>
              <w:rPr>
                <w:spacing w:val="-13"/>
              </w:rPr>
              <w:t xml:space="preserve"> </w:t>
            </w:r>
            <w:r>
              <w:t>obstructive</w:t>
            </w:r>
            <w:r>
              <w:rPr>
                <w:spacing w:val="-12"/>
              </w:rPr>
              <w:t xml:space="preserve"> </w:t>
            </w:r>
            <w:r>
              <w:t>jaundice</w:t>
            </w:r>
            <w:r>
              <w:rPr>
                <w:spacing w:val="-14"/>
              </w:rPr>
              <w:t xml:space="preserve"> </w:t>
            </w:r>
            <w:r>
              <w:t>on</w:t>
            </w:r>
            <w:r>
              <w:rPr>
                <w:spacing w:val="-12"/>
              </w:rPr>
              <w:t xml:space="preserve"> </w:t>
            </w:r>
            <w:r>
              <w:t>the</w:t>
            </w:r>
            <w:r>
              <w:rPr>
                <w:spacing w:val="-13"/>
              </w:rPr>
              <w:t xml:space="preserve"> </w:t>
            </w:r>
            <w:r>
              <w:t>basis</w:t>
            </w:r>
            <w:r>
              <w:rPr>
                <w:spacing w:val="-14"/>
              </w:rPr>
              <w:t xml:space="preserve"> </w:t>
            </w:r>
            <w:r>
              <w:t>of clinical presentation and diagnostic tests</w:t>
            </w:r>
          </w:p>
          <w:p w14:paraId="272FB481" w14:textId="77777777" w:rsidR="000B7F42" w:rsidRDefault="00000000">
            <w:pPr>
              <w:pStyle w:val="TableParagraph"/>
              <w:numPr>
                <w:ilvl w:val="0"/>
                <w:numId w:val="198"/>
              </w:numPr>
              <w:tabs>
                <w:tab w:val="left" w:pos="472"/>
              </w:tabs>
              <w:spacing w:before="1" w:line="235" w:lineRule="auto"/>
              <w:ind w:right="307"/>
            </w:pPr>
            <w:r>
              <w:t>Plan</w:t>
            </w:r>
            <w:r>
              <w:rPr>
                <w:spacing w:val="-14"/>
              </w:rPr>
              <w:t xml:space="preserve"> </w:t>
            </w:r>
            <w:r>
              <w:t>management</w:t>
            </w:r>
            <w:r>
              <w:rPr>
                <w:spacing w:val="-14"/>
              </w:rPr>
              <w:t xml:space="preserve"> </w:t>
            </w:r>
            <w:r>
              <w:t>of</w:t>
            </w:r>
            <w:r>
              <w:rPr>
                <w:spacing w:val="-14"/>
              </w:rPr>
              <w:t xml:space="preserve"> </w:t>
            </w:r>
            <w:r>
              <w:t>obstructive</w:t>
            </w:r>
            <w:r>
              <w:rPr>
                <w:spacing w:val="-13"/>
              </w:rPr>
              <w:t xml:space="preserve"> </w:t>
            </w:r>
            <w:r>
              <w:t>jaundice</w:t>
            </w:r>
            <w:r>
              <w:rPr>
                <w:spacing w:val="-14"/>
              </w:rPr>
              <w:t xml:space="preserve"> </w:t>
            </w:r>
            <w:r>
              <w:t>and its complications</w:t>
            </w:r>
          </w:p>
        </w:tc>
        <w:tc>
          <w:tcPr>
            <w:tcW w:w="2612" w:type="dxa"/>
          </w:tcPr>
          <w:p w14:paraId="6C2C7720" w14:textId="77777777" w:rsidR="000B7F42" w:rsidRDefault="00000000">
            <w:pPr>
              <w:pStyle w:val="TableParagraph"/>
              <w:spacing w:before="1" w:line="259" w:lineRule="auto"/>
              <w:ind w:left="112" w:right="162"/>
            </w:pPr>
            <w:r>
              <w:t xml:space="preserve">Take history of a patient </w:t>
            </w:r>
            <w:r>
              <w:rPr>
                <w:spacing w:val="-2"/>
              </w:rPr>
              <w:t>with</w:t>
            </w:r>
            <w:r>
              <w:rPr>
                <w:spacing w:val="-8"/>
              </w:rPr>
              <w:t xml:space="preserve"> </w:t>
            </w:r>
            <w:r>
              <w:rPr>
                <w:spacing w:val="-2"/>
              </w:rPr>
              <w:t>obstructive</w:t>
            </w:r>
            <w:r>
              <w:rPr>
                <w:spacing w:val="-7"/>
              </w:rPr>
              <w:t xml:space="preserve"> </w:t>
            </w:r>
            <w:r>
              <w:rPr>
                <w:spacing w:val="-2"/>
              </w:rPr>
              <w:t>jaundice</w:t>
            </w:r>
          </w:p>
          <w:p w14:paraId="00E304A9" w14:textId="77777777" w:rsidR="000B7F42" w:rsidRDefault="00000000">
            <w:pPr>
              <w:pStyle w:val="TableParagraph"/>
              <w:spacing w:before="157" w:line="259" w:lineRule="auto"/>
              <w:ind w:left="112" w:right="162"/>
            </w:pPr>
            <w:r>
              <w:t xml:space="preserve">Perform clinical examination of a patient </w:t>
            </w:r>
            <w:r>
              <w:rPr>
                <w:spacing w:val="-2"/>
              </w:rPr>
              <w:t>with</w:t>
            </w:r>
            <w:r>
              <w:rPr>
                <w:spacing w:val="-8"/>
              </w:rPr>
              <w:t xml:space="preserve"> </w:t>
            </w:r>
            <w:r>
              <w:rPr>
                <w:spacing w:val="-2"/>
              </w:rPr>
              <w:t>obstructive</w:t>
            </w:r>
            <w:r>
              <w:rPr>
                <w:spacing w:val="-7"/>
              </w:rPr>
              <w:t xml:space="preserve"> </w:t>
            </w:r>
            <w:r>
              <w:rPr>
                <w:spacing w:val="-2"/>
              </w:rPr>
              <w:t>jaundice</w:t>
            </w:r>
          </w:p>
        </w:tc>
        <w:tc>
          <w:tcPr>
            <w:tcW w:w="1531" w:type="dxa"/>
          </w:tcPr>
          <w:p w14:paraId="20366897" w14:textId="77777777" w:rsidR="000B7F42" w:rsidRDefault="00000000">
            <w:pPr>
              <w:pStyle w:val="TableParagraph"/>
              <w:spacing w:before="1" w:line="259" w:lineRule="auto"/>
              <w:ind w:left="112"/>
            </w:pPr>
            <w:r>
              <w:t xml:space="preserve">Lecture &amp; </w:t>
            </w:r>
            <w:r>
              <w:rPr>
                <w:spacing w:val="-2"/>
              </w:rPr>
              <w:t xml:space="preserve">bedside </w:t>
            </w:r>
            <w:r>
              <w:rPr>
                <w:spacing w:val="-4"/>
              </w:rPr>
              <w:t>teaching/SDL</w:t>
            </w:r>
          </w:p>
        </w:tc>
        <w:tc>
          <w:tcPr>
            <w:tcW w:w="1529" w:type="dxa"/>
          </w:tcPr>
          <w:p w14:paraId="62572E3D" w14:textId="77777777" w:rsidR="000B7F42" w:rsidRDefault="00000000">
            <w:pPr>
              <w:pStyle w:val="TableParagraph"/>
              <w:spacing w:before="5"/>
              <w:ind w:left="112"/>
            </w:pPr>
            <w:r>
              <w:rPr>
                <w:spacing w:val="-2"/>
              </w:rPr>
              <w:t>MCQ/SEQ/SA</w:t>
            </w:r>
          </w:p>
          <w:p w14:paraId="4595C725"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2C4D628D" w14:textId="77777777">
        <w:trPr>
          <w:trHeight w:val="2529"/>
        </w:trPr>
        <w:tc>
          <w:tcPr>
            <w:tcW w:w="1798" w:type="dxa"/>
          </w:tcPr>
          <w:p w14:paraId="598AFFDF" w14:textId="77777777" w:rsidR="000B7F42" w:rsidRDefault="00000000">
            <w:pPr>
              <w:pStyle w:val="TableParagraph"/>
              <w:spacing w:before="10"/>
              <w:ind w:left="112"/>
              <w:rPr>
                <w:b/>
              </w:rPr>
            </w:pPr>
            <w:r>
              <w:rPr>
                <w:b/>
                <w:spacing w:val="-2"/>
              </w:rPr>
              <w:t>Inflammation</w:t>
            </w:r>
          </w:p>
        </w:tc>
        <w:tc>
          <w:tcPr>
            <w:tcW w:w="3332" w:type="dxa"/>
          </w:tcPr>
          <w:p w14:paraId="4487005A" w14:textId="77777777" w:rsidR="000B7F42" w:rsidRDefault="00000000">
            <w:pPr>
              <w:pStyle w:val="TableParagraph"/>
              <w:spacing w:before="10"/>
              <w:ind w:left="112"/>
            </w:pPr>
            <w:r>
              <w:t>Acute</w:t>
            </w:r>
            <w:r>
              <w:rPr>
                <w:spacing w:val="-5"/>
              </w:rPr>
              <w:t xml:space="preserve"> </w:t>
            </w:r>
            <w:r>
              <w:t>and</w:t>
            </w:r>
            <w:r>
              <w:rPr>
                <w:spacing w:val="-6"/>
              </w:rPr>
              <w:t xml:space="preserve"> </w:t>
            </w:r>
            <w:r>
              <w:t>Ch</w:t>
            </w:r>
            <w:r>
              <w:rPr>
                <w:spacing w:val="-3"/>
              </w:rPr>
              <w:t xml:space="preserve"> </w:t>
            </w:r>
            <w:r>
              <w:rPr>
                <w:spacing w:val="-2"/>
              </w:rPr>
              <w:t>Cholecystitis</w:t>
            </w:r>
          </w:p>
        </w:tc>
        <w:tc>
          <w:tcPr>
            <w:tcW w:w="4769" w:type="dxa"/>
          </w:tcPr>
          <w:p w14:paraId="0A255D95" w14:textId="77777777" w:rsidR="000B7F42" w:rsidRDefault="00000000">
            <w:pPr>
              <w:pStyle w:val="TableParagraph"/>
              <w:numPr>
                <w:ilvl w:val="0"/>
                <w:numId w:val="197"/>
              </w:numPr>
              <w:tabs>
                <w:tab w:val="left" w:pos="472"/>
              </w:tabs>
              <w:spacing w:before="4"/>
            </w:pPr>
            <w:r>
              <w:t>Discuss</w:t>
            </w:r>
            <w:r>
              <w:rPr>
                <w:spacing w:val="-9"/>
              </w:rPr>
              <w:t xml:space="preserve"> </w:t>
            </w:r>
            <w:r>
              <w:t>causes</w:t>
            </w:r>
            <w:r>
              <w:rPr>
                <w:spacing w:val="-8"/>
              </w:rPr>
              <w:t xml:space="preserve"> </w:t>
            </w:r>
            <w:r>
              <w:t>of</w:t>
            </w:r>
            <w:r>
              <w:rPr>
                <w:spacing w:val="-10"/>
              </w:rPr>
              <w:t xml:space="preserve"> </w:t>
            </w:r>
            <w:r>
              <w:rPr>
                <w:spacing w:val="-2"/>
              </w:rPr>
              <w:t>Cholecystitis</w:t>
            </w:r>
          </w:p>
          <w:p w14:paraId="5683CB49" w14:textId="77777777" w:rsidR="000B7F42" w:rsidRDefault="00000000">
            <w:pPr>
              <w:pStyle w:val="TableParagraph"/>
              <w:numPr>
                <w:ilvl w:val="0"/>
                <w:numId w:val="197"/>
              </w:numPr>
              <w:tabs>
                <w:tab w:val="left" w:pos="472"/>
              </w:tabs>
              <w:spacing w:before="45" w:line="276" w:lineRule="auto"/>
              <w:ind w:right="412"/>
            </w:pPr>
            <w:r>
              <w:t>Relate</w:t>
            </w:r>
            <w:r>
              <w:rPr>
                <w:spacing w:val="-14"/>
              </w:rPr>
              <w:t xml:space="preserve"> </w:t>
            </w:r>
            <w:r>
              <w:t>structural</w:t>
            </w:r>
            <w:r>
              <w:rPr>
                <w:spacing w:val="-14"/>
              </w:rPr>
              <w:t xml:space="preserve"> </w:t>
            </w:r>
            <w:r>
              <w:t>anomalies</w:t>
            </w:r>
            <w:r>
              <w:rPr>
                <w:spacing w:val="-14"/>
              </w:rPr>
              <w:t xml:space="preserve"> </w:t>
            </w:r>
            <w:r>
              <w:t>and</w:t>
            </w:r>
            <w:r>
              <w:rPr>
                <w:spacing w:val="-13"/>
              </w:rPr>
              <w:t xml:space="preserve"> </w:t>
            </w:r>
            <w:r>
              <w:t>pathological changes to predisposition to cholecystitis</w:t>
            </w:r>
          </w:p>
          <w:p w14:paraId="191A852A" w14:textId="77777777" w:rsidR="000B7F42" w:rsidRDefault="00000000">
            <w:pPr>
              <w:pStyle w:val="TableParagraph"/>
              <w:numPr>
                <w:ilvl w:val="0"/>
                <w:numId w:val="197"/>
              </w:numPr>
              <w:tabs>
                <w:tab w:val="left" w:pos="472"/>
              </w:tabs>
              <w:spacing w:before="2"/>
            </w:pPr>
            <w:r>
              <w:t>Discuss</w:t>
            </w:r>
            <w:r>
              <w:rPr>
                <w:spacing w:val="-7"/>
              </w:rPr>
              <w:t xml:space="preserve"> </w:t>
            </w:r>
            <w:r>
              <w:t>the</w:t>
            </w:r>
            <w:r>
              <w:rPr>
                <w:spacing w:val="-6"/>
              </w:rPr>
              <w:t xml:space="preserve"> </w:t>
            </w:r>
            <w:r>
              <w:t>Signs</w:t>
            </w:r>
            <w:r>
              <w:rPr>
                <w:spacing w:val="-8"/>
              </w:rPr>
              <w:t xml:space="preserve"> </w:t>
            </w:r>
            <w:r>
              <w:t>and</w:t>
            </w:r>
            <w:r>
              <w:rPr>
                <w:spacing w:val="-6"/>
              </w:rPr>
              <w:t xml:space="preserve"> </w:t>
            </w:r>
            <w:r>
              <w:rPr>
                <w:spacing w:val="-2"/>
              </w:rPr>
              <w:t>Symptoms</w:t>
            </w:r>
          </w:p>
          <w:p w14:paraId="29736756" w14:textId="77777777" w:rsidR="000B7F42" w:rsidRDefault="00000000">
            <w:pPr>
              <w:pStyle w:val="TableParagraph"/>
              <w:numPr>
                <w:ilvl w:val="0"/>
                <w:numId w:val="197"/>
              </w:numPr>
              <w:tabs>
                <w:tab w:val="left" w:pos="472"/>
              </w:tabs>
              <w:spacing w:before="47"/>
            </w:pPr>
            <w:r>
              <w:t>Discuss</w:t>
            </w:r>
            <w:r>
              <w:rPr>
                <w:spacing w:val="-11"/>
              </w:rPr>
              <w:t xml:space="preserve"> </w:t>
            </w:r>
            <w:r>
              <w:t>the</w:t>
            </w:r>
            <w:r>
              <w:rPr>
                <w:spacing w:val="-8"/>
              </w:rPr>
              <w:t xml:space="preserve"> </w:t>
            </w:r>
            <w:r>
              <w:t>diagnosis</w:t>
            </w:r>
            <w:r>
              <w:rPr>
                <w:spacing w:val="-6"/>
              </w:rPr>
              <w:t xml:space="preserve"> </w:t>
            </w:r>
            <w:r>
              <w:t>and</w:t>
            </w:r>
            <w:r>
              <w:rPr>
                <w:spacing w:val="-13"/>
              </w:rPr>
              <w:t xml:space="preserve"> </w:t>
            </w:r>
            <w:r>
              <w:rPr>
                <w:spacing w:val="-2"/>
              </w:rPr>
              <w:t>management</w:t>
            </w:r>
          </w:p>
          <w:p w14:paraId="4B50283B" w14:textId="77777777" w:rsidR="000B7F42" w:rsidRDefault="00000000">
            <w:pPr>
              <w:pStyle w:val="TableParagraph"/>
              <w:numPr>
                <w:ilvl w:val="0"/>
                <w:numId w:val="197"/>
              </w:numPr>
              <w:tabs>
                <w:tab w:val="left" w:pos="472"/>
              </w:tabs>
              <w:spacing w:before="38" w:line="292" w:lineRule="auto"/>
              <w:ind w:right="324"/>
            </w:pPr>
            <w:r>
              <w:t>Discuss</w:t>
            </w:r>
            <w:r>
              <w:rPr>
                <w:spacing w:val="-14"/>
              </w:rPr>
              <w:t xml:space="preserve"> </w:t>
            </w:r>
            <w:r>
              <w:t>the</w:t>
            </w:r>
            <w:r>
              <w:rPr>
                <w:spacing w:val="-14"/>
              </w:rPr>
              <w:t xml:space="preserve"> </w:t>
            </w:r>
            <w:r>
              <w:t>emergency</w:t>
            </w:r>
            <w:r>
              <w:rPr>
                <w:spacing w:val="-14"/>
              </w:rPr>
              <w:t xml:space="preserve"> </w:t>
            </w:r>
            <w:r>
              <w:t>and</w:t>
            </w:r>
            <w:r>
              <w:rPr>
                <w:spacing w:val="-13"/>
              </w:rPr>
              <w:t xml:space="preserve"> </w:t>
            </w:r>
            <w:r>
              <w:t>elective</w:t>
            </w:r>
            <w:r>
              <w:rPr>
                <w:spacing w:val="-14"/>
              </w:rPr>
              <w:t xml:space="preserve"> </w:t>
            </w:r>
            <w:r>
              <w:t xml:space="preserve">approach to management of Cholecystitis, and its </w:t>
            </w:r>
            <w:r>
              <w:rPr>
                <w:spacing w:val="-2"/>
              </w:rPr>
              <w:t>complications.</w:t>
            </w:r>
          </w:p>
        </w:tc>
        <w:tc>
          <w:tcPr>
            <w:tcW w:w="2612" w:type="dxa"/>
          </w:tcPr>
          <w:p w14:paraId="5D243F0A" w14:textId="77777777" w:rsidR="000B7F42" w:rsidRDefault="00000000">
            <w:pPr>
              <w:pStyle w:val="TableParagraph"/>
              <w:numPr>
                <w:ilvl w:val="0"/>
                <w:numId w:val="196"/>
              </w:numPr>
              <w:tabs>
                <w:tab w:val="left" w:pos="314"/>
              </w:tabs>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 xml:space="preserve">patient with chronic </w:t>
            </w:r>
            <w:r>
              <w:rPr>
                <w:spacing w:val="-2"/>
              </w:rPr>
              <w:t>cholecystitis</w:t>
            </w:r>
          </w:p>
          <w:p w14:paraId="52935A25" w14:textId="77777777" w:rsidR="000B7F42" w:rsidRDefault="00000000">
            <w:pPr>
              <w:pStyle w:val="TableParagraph"/>
              <w:numPr>
                <w:ilvl w:val="0"/>
                <w:numId w:val="196"/>
              </w:numPr>
              <w:tabs>
                <w:tab w:val="left" w:pos="314"/>
              </w:tabs>
              <w:ind w:right="548"/>
            </w:pPr>
            <w:r>
              <w:t xml:space="preserve">Perform clinical examination of a </w:t>
            </w:r>
            <w:r>
              <w:rPr>
                <w:spacing w:val="-2"/>
              </w:rPr>
              <w:t>patient</w:t>
            </w:r>
            <w:r>
              <w:rPr>
                <w:spacing w:val="-12"/>
              </w:rPr>
              <w:t xml:space="preserve"> </w:t>
            </w:r>
            <w:r>
              <w:rPr>
                <w:spacing w:val="-2"/>
              </w:rPr>
              <w:t>with</w:t>
            </w:r>
            <w:r>
              <w:rPr>
                <w:spacing w:val="-12"/>
              </w:rPr>
              <w:t xml:space="preserve"> </w:t>
            </w:r>
            <w:r>
              <w:rPr>
                <w:spacing w:val="-2"/>
              </w:rPr>
              <w:t>chronic cholecystitis</w:t>
            </w:r>
          </w:p>
        </w:tc>
        <w:tc>
          <w:tcPr>
            <w:tcW w:w="1531" w:type="dxa"/>
          </w:tcPr>
          <w:p w14:paraId="79F60C6A" w14:textId="77777777" w:rsidR="000B7F42" w:rsidRDefault="00000000">
            <w:pPr>
              <w:pStyle w:val="TableParagraph"/>
              <w:spacing w:before="1" w:line="254" w:lineRule="auto"/>
              <w:ind w:left="112"/>
            </w:pPr>
            <w:r>
              <w:rPr>
                <w:spacing w:val="-2"/>
              </w:rPr>
              <w:t>CBL</w:t>
            </w:r>
            <w:r>
              <w:rPr>
                <w:spacing w:val="-13"/>
              </w:rPr>
              <w:t xml:space="preserve"> </w:t>
            </w:r>
            <w:r>
              <w:rPr>
                <w:spacing w:val="-2"/>
              </w:rPr>
              <w:t>&amp;</w:t>
            </w:r>
            <w:r>
              <w:rPr>
                <w:spacing w:val="-12"/>
              </w:rPr>
              <w:t xml:space="preserve"> </w:t>
            </w:r>
            <w:r>
              <w:rPr>
                <w:spacing w:val="-2"/>
              </w:rPr>
              <w:t>Bedside teaching/SDL</w:t>
            </w:r>
          </w:p>
        </w:tc>
        <w:tc>
          <w:tcPr>
            <w:tcW w:w="1529" w:type="dxa"/>
          </w:tcPr>
          <w:p w14:paraId="6F472994" w14:textId="77777777" w:rsidR="000B7F42" w:rsidRDefault="00000000">
            <w:pPr>
              <w:pStyle w:val="TableParagraph"/>
              <w:spacing w:before="10"/>
              <w:ind w:left="112"/>
            </w:pPr>
            <w:r>
              <w:rPr>
                <w:spacing w:val="-2"/>
              </w:rPr>
              <w:t>MCQ/SEQ/SA</w:t>
            </w:r>
          </w:p>
          <w:p w14:paraId="18130256" w14:textId="77777777" w:rsidR="000B7F42" w:rsidRDefault="00000000">
            <w:pPr>
              <w:pStyle w:val="TableParagraph"/>
              <w:spacing w:before="26"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080C17BF" w14:textId="77777777">
        <w:trPr>
          <w:trHeight w:val="1379"/>
        </w:trPr>
        <w:tc>
          <w:tcPr>
            <w:tcW w:w="1798" w:type="dxa"/>
          </w:tcPr>
          <w:p w14:paraId="2FCA95BD" w14:textId="77777777" w:rsidR="000B7F42" w:rsidRDefault="00000000">
            <w:pPr>
              <w:pStyle w:val="TableParagraph"/>
              <w:spacing w:before="1" w:line="259" w:lineRule="auto"/>
              <w:ind w:left="112" w:right="473"/>
              <w:rPr>
                <w:b/>
              </w:rPr>
            </w:pPr>
            <w:r>
              <w:rPr>
                <w:b/>
                <w:spacing w:val="-2"/>
              </w:rPr>
              <w:t>Surgical intervention-</w:t>
            </w:r>
            <w:proofErr w:type="spellStart"/>
            <w:r>
              <w:rPr>
                <w:b/>
                <w:spacing w:val="-2"/>
              </w:rPr>
              <w:t>Laparoscopi</w:t>
            </w:r>
            <w:proofErr w:type="spellEnd"/>
            <w:r>
              <w:rPr>
                <w:b/>
                <w:spacing w:val="-2"/>
              </w:rPr>
              <w:t xml:space="preserve"> </w:t>
            </w:r>
            <w:r>
              <w:rPr>
                <w:b/>
              </w:rPr>
              <w:t>c Surgery</w:t>
            </w:r>
          </w:p>
        </w:tc>
        <w:tc>
          <w:tcPr>
            <w:tcW w:w="3332" w:type="dxa"/>
          </w:tcPr>
          <w:p w14:paraId="09DF3753" w14:textId="77777777" w:rsidR="000B7F42" w:rsidRDefault="00000000">
            <w:pPr>
              <w:pStyle w:val="TableParagraph"/>
              <w:spacing w:before="10"/>
              <w:ind w:left="112"/>
            </w:pPr>
            <w:r>
              <w:t>Principles</w:t>
            </w:r>
            <w:r>
              <w:rPr>
                <w:spacing w:val="-14"/>
              </w:rPr>
              <w:t xml:space="preserve"> </w:t>
            </w:r>
            <w:r>
              <w:t>of</w:t>
            </w:r>
            <w:r>
              <w:rPr>
                <w:spacing w:val="-14"/>
              </w:rPr>
              <w:t xml:space="preserve"> </w:t>
            </w:r>
            <w:r>
              <w:t>Laparoscopic</w:t>
            </w:r>
            <w:r>
              <w:rPr>
                <w:spacing w:val="-13"/>
              </w:rPr>
              <w:t xml:space="preserve"> </w:t>
            </w:r>
            <w:r>
              <w:rPr>
                <w:spacing w:val="-2"/>
              </w:rPr>
              <w:t>Surgery</w:t>
            </w:r>
          </w:p>
        </w:tc>
        <w:tc>
          <w:tcPr>
            <w:tcW w:w="4769" w:type="dxa"/>
          </w:tcPr>
          <w:p w14:paraId="535A1F74" w14:textId="77777777" w:rsidR="000B7F42" w:rsidRDefault="00000000">
            <w:pPr>
              <w:pStyle w:val="TableParagraph"/>
              <w:spacing w:before="1" w:line="254" w:lineRule="auto"/>
              <w:ind w:left="472" w:right="628"/>
            </w:pPr>
            <w:r>
              <w:t>List</w:t>
            </w:r>
            <w:r>
              <w:rPr>
                <w:spacing w:val="-14"/>
              </w:rPr>
              <w:t xml:space="preserve"> </w:t>
            </w:r>
            <w:r>
              <w:t>the</w:t>
            </w:r>
            <w:r>
              <w:rPr>
                <w:spacing w:val="-14"/>
              </w:rPr>
              <w:t xml:space="preserve"> </w:t>
            </w:r>
            <w:r>
              <w:t>general</w:t>
            </w:r>
            <w:r>
              <w:rPr>
                <w:spacing w:val="-14"/>
              </w:rPr>
              <w:t xml:space="preserve"> </w:t>
            </w:r>
            <w:r>
              <w:t>principles</w:t>
            </w:r>
            <w:r>
              <w:rPr>
                <w:spacing w:val="-13"/>
              </w:rPr>
              <w:t xml:space="preserve"> </w:t>
            </w:r>
            <w:r>
              <w:t>of</w:t>
            </w:r>
            <w:r>
              <w:rPr>
                <w:spacing w:val="-14"/>
              </w:rPr>
              <w:t xml:space="preserve"> </w:t>
            </w:r>
            <w:r>
              <w:t>laparoscopic surgery and its complications</w:t>
            </w:r>
          </w:p>
        </w:tc>
        <w:tc>
          <w:tcPr>
            <w:tcW w:w="2612" w:type="dxa"/>
          </w:tcPr>
          <w:p w14:paraId="437576BD" w14:textId="77777777" w:rsidR="000B7F42" w:rsidRDefault="000B7F42">
            <w:pPr>
              <w:pStyle w:val="TableParagraph"/>
            </w:pPr>
          </w:p>
        </w:tc>
        <w:tc>
          <w:tcPr>
            <w:tcW w:w="1531" w:type="dxa"/>
          </w:tcPr>
          <w:p w14:paraId="0C590316" w14:textId="77777777" w:rsidR="000B7F42" w:rsidRDefault="00000000">
            <w:pPr>
              <w:pStyle w:val="TableParagraph"/>
              <w:spacing w:before="1" w:line="400" w:lineRule="auto"/>
              <w:ind w:left="112" w:right="452"/>
            </w:pPr>
            <w:r>
              <w:rPr>
                <w:spacing w:val="-2"/>
              </w:rPr>
              <w:t xml:space="preserve">Lecture/ </w:t>
            </w:r>
            <w:r>
              <w:rPr>
                <w:spacing w:val="-4"/>
              </w:rPr>
              <w:t xml:space="preserve">Demo/SD </w:t>
            </w:r>
            <w:r>
              <w:rPr>
                <w:spacing w:val="-10"/>
              </w:rPr>
              <w:t>L</w:t>
            </w:r>
          </w:p>
        </w:tc>
        <w:tc>
          <w:tcPr>
            <w:tcW w:w="1529" w:type="dxa"/>
          </w:tcPr>
          <w:p w14:paraId="4DD80EF9" w14:textId="77777777" w:rsidR="000B7F42" w:rsidRDefault="00000000">
            <w:pPr>
              <w:pStyle w:val="TableParagraph"/>
              <w:spacing w:before="10"/>
              <w:ind w:left="112"/>
            </w:pPr>
            <w:r>
              <w:rPr>
                <w:spacing w:val="-2"/>
              </w:rPr>
              <w:t>MCQ/SEQ/SA</w:t>
            </w:r>
          </w:p>
          <w:p w14:paraId="74C35832" w14:textId="77777777" w:rsidR="000B7F42" w:rsidRDefault="00000000">
            <w:pPr>
              <w:pStyle w:val="TableParagraph"/>
              <w:spacing w:before="26" w:line="259" w:lineRule="auto"/>
              <w:ind w:left="112" w:right="173"/>
            </w:pPr>
            <w:r>
              <w:rPr>
                <w:spacing w:val="-6"/>
              </w:rPr>
              <w:t xml:space="preserve">Q/ </w:t>
            </w:r>
            <w:r>
              <w:rPr>
                <w:spacing w:val="-2"/>
              </w:rPr>
              <w:t xml:space="preserve">OSPE/Long </w:t>
            </w:r>
            <w:r>
              <w:t>case/ short</w:t>
            </w:r>
          </w:p>
          <w:p w14:paraId="051B6C08" w14:textId="77777777" w:rsidR="000B7F42" w:rsidRDefault="00000000">
            <w:pPr>
              <w:pStyle w:val="TableParagraph"/>
              <w:spacing w:line="252" w:lineRule="exact"/>
              <w:ind w:left="112"/>
            </w:pPr>
            <w:r>
              <w:rPr>
                <w:spacing w:val="-4"/>
              </w:rPr>
              <w:t>case</w:t>
            </w:r>
          </w:p>
        </w:tc>
      </w:tr>
      <w:tr w:rsidR="000B7F42" w14:paraId="02CD2959" w14:textId="77777777">
        <w:trPr>
          <w:trHeight w:val="388"/>
        </w:trPr>
        <w:tc>
          <w:tcPr>
            <w:tcW w:w="15571" w:type="dxa"/>
            <w:gridSpan w:val="6"/>
            <w:shd w:val="clear" w:color="auto" w:fill="DEEAF6"/>
          </w:tcPr>
          <w:p w14:paraId="52F7ADA3" w14:textId="77777777" w:rsidR="000B7F42" w:rsidRDefault="00000000">
            <w:pPr>
              <w:pStyle w:val="TableParagraph"/>
              <w:spacing w:line="364" w:lineRule="exact"/>
              <w:ind w:left="1453" w:right="1440"/>
              <w:jc w:val="center"/>
              <w:rPr>
                <w:b/>
                <w:sz w:val="32"/>
              </w:rPr>
            </w:pPr>
            <w:r>
              <w:rPr>
                <w:b/>
                <w:sz w:val="32"/>
              </w:rPr>
              <w:t>Upper</w:t>
            </w:r>
            <w:r>
              <w:rPr>
                <w:b/>
                <w:spacing w:val="-14"/>
                <w:sz w:val="32"/>
              </w:rPr>
              <w:t xml:space="preserve"> </w:t>
            </w:r>
            <w:proofErr w:type="spellStart"/>
            <w:r>
              <w:rPr>
                <w:b/>
                <w:sz w:val="32"/>
              </w:rPr>
              <w:t>Gl</w:t>
            </w:r>
            <w:proofErr w:type="spellEnd"/>
            <w:r>
              <w:rPr>
                <w:b/>
                <w:spacing w:val="-13"/>
                <w:sz w:val="32"/>
              </w:rPr>
              <w:t xml:space="preserve"> </w:t>
            </w:r>
            <w:r>
              <w:rPr>
                <w:b/>
                <w:sz w:val="32"/>
              </w:rPr>
              <w:t>Surgery</w:t>
            </w:r>
            <w:r>
              <w:rPr>
                <w:b/>
                <w:spacing w:val="-12"/>
                <w:sz w:val="32"/>
              </w:rPr>
              <w:t xml:space="preserve"> </w:t>
            </w:r>
            <w:r>
              <w:rPr>
                <w:b/>
                <w:sz w:val="32"/>
              </w:rPr>
              <w:t>–</w:t>
            </w:r>
            <w:r>
              <w:rPr>
                <w:b/>
                <w:spacing w:val="-14"/>
                <w:sz w:val="32"/>
              </w:rPr>
              <w:t xml:space="preserve"> </w:t>
            </w:r>
            <w:r>
              <w:rPr>
                <w:b/>
                <w:spacing w:val="-2"/>
                <w:sz w:val="32"/>
              </w:rPr>
              <w:t>Stomach/Intestine/Pancreas</w:t>
            </w:r>
          </w:p>
        </w:tc>
      </w:tr>
      <w:tr w:rsidR="000B7F42" w14:paraId="3EEB633D" w14:textId="77777777">
        <w:trPr>
          <w:trHeight w:val="1773"/>
        </w:trPr>
        <w:tc>
          <w:tcPr>
            <w:tcW w:w="1798" w:type="dxa"/>
          </w:tcPr>
          <w:p w14:paraId="13B7FAB9" w14:textId="77777777" w:rsidR="000B7F42" w:rsidRDefault="00000000">
            <w:pPr>
              <w:pStyle w:val="TableParagraph"/>
              <w:spacing w:before="1" w:line="259" w:lineRule="auto"/>
              <w:ind w:left="112"/>
              <w:rPr>
                <w:b/>
              </w:rPr>
            </w:pPr>
            <w:r>
              <w:rPr>
                <w:b/>
                <w:spacing w:val="-2"/>
              </w:rPr>
              <w:t>Upper</w:t>
            </w:r>
            <w:r>
              <w:rPr>
                <w:b/>
                <w:spacing w:val="-14"/>
              </w:rPr>
              <w:t xml:space="preserve"> </w:t>
            </w:r>
            <w:r>
              <w:rPr>
                <w:b/>
                <w:spacing w:val="-2"/>
              </w:rPr>
              <w:t>GI</w:t>
            </w:r>
            <w:r>
              <w:rPr>
                <w:b/>
                <w:spacing w:val="-12"/>
              </w:rPr>
              <w:t xml:space="preserve"> </w:t>
            </w:r>
            <w:r>
              <w:rPr>
                <w:b/>
                <w:spacing w:val="-2"/>
              </w:rPr>
              <w:t>bleed/ Hematemesis</w:t>
            </w:r>
          </w:p>
        </w:tc>
        <w:tc>
          <w:tcPr>
            <w:tcW w:w="3332" w:type="dxa"/>
          </w:tcPr>
          <w:p w14:paraId="141A5850" w14:textId="77777777" w:rsidR="000B7F42" w:rsidRDefault="00000000">
            <w:pPr>
              <w:pStyle w:val="TableParagraph"/>
              <w:spacing w:before="1" w:line="259" w:lineRule="auto"/>
              <w:ind w:left="112"/>
            </w:pPr>
            <w:r>
              <w:t>Differential diagnosis with management</w:t>
            </w:r>
            <w:r>
              <w:rPr>
                <w:spacing w:val="-14"/>
              </w:rPr>
              <w:t xml:space="preserve"> </w:t>
            </w:r>
            <w:r>
              <w:t>of</w:t>
            </w:r>
            <w:r>
              <w:rPr>
                <w:spacing w:val="-14"/>
              </w:rPr>
              <w:t xml:space="preserve"> </w:t>
            </w:r>
            <w:r>
              <w:t>Upper</w:t>
            </w:r>
            <w:r>
              <w:rPr>
                <w:spacing w:val="-14"/>
              </w:rPr>
              <w:t xml:space="preserve"> </w:t>
            </w:r>
            <w:r>
              <w:t>GI</w:t>
            </w:r>
            <w:r>
              <w:rPr>
                <w:spacing w:val="-13"/>
              </w:rPr>
              <w:t xml:space="preserve"> </w:t>
            </w:r>
            <w:r>
              <w:t>bleed</w:t>
            </w:r>
          </w:p>
          <w:p w14:paraId="51BABC05" w14:textId="77777777" w:rsidR="000B7F42" w:rsidRDefault="00000000">
            <w:pPr>
              <w:pStyle w:val="TableParagraph"/>
              <w:numPr>
                <w:ilvl w:val="0"/>
                <w:numId w:val="195"/>
              </w:numPr>
              <w:tabs>
                <w:tab w:val="left" w:pos="472"/>
              </w:tabs>
              <w:spacing w:before="157" w:line="360" w:lineRule="auto"/>
              <w:ind w:right="336"/>
            </w:pPr>
            <w:r>
              <w:rPr>
                <w:spacing w:val="-2"/>
              </w:rPr>
              <w:t>duodenal</w:t>
            </w:r>
            <w:r>
              <w:rPr>
                <w:spacing w:val="-8"/>
              </w:rPr>
              <w:t xml:space="preserve"> </w:t>
            </w:r>
            <w:r>
              <w:rPr>
                <w:spacing w:val="-2"/>
              </w:rPr>
              <w:t>ulcer,</w:t>
            </w:r>
            <w:r>
              <w:rPr>
                <w:spacing w:val="-8"/>
              </w:rPr>
              <w:t xml:space="preserve"> </w:t>
            </w:r>
            <w:r>
              <w:rPr>
                <w:spacing w:val="-2"/>
              </w:rPr>
              <w:t>gastric</w:t>
            </w:r>
            <w:r>
              <w:rPr>
                <w:spacing w:val="-5"/>
              </w:rPr>
              <w:t xml:space="preserve"> </w:t>
            </w:r>
            <w:r>
              <w:rPr>
                <w:spacing w:val="-2"/>
              </w:rPr>
              <w:t xml:space="preserve">ulcer, </w:t>
            </w:r>
            <w:r>
              <w:t>gastric erosions,</w:t>
            </w:r>
          </w:p>
        </w:tc>
        <w:tc>
          <w:tcPr>
            <w:tcW w:w="4769" w:type="dxa"/>
          </w:tcPr>
          <w:p w14:paraId="03CBE62F" w14:textId="77777777" w:rsidR="000B7F42" w:rsidRDefault="00000000">
            <w:pPr>
              <w:pStyle w:val="TableParagraph"/>
              <w:numPr>
                <w:ilvl w:val="0"/>
                <w:numId w:val="194"/>
              </w:numPr>
              <w:tabs>
                <w:tab w:val="left" w:pos="472"/>
              </w:tabs>
              <w:spacing w:before="210" w:line="360" w:lineRule="auto"/>
              <w:ind w:right="1027"/>
            </w:pPr>
            <w:r>
              <w:t>State</w:t>
            </w:r>
            <w:r>
              <w:rPr>
                <w:spacing w:val="-2"/>
              </w:rPr>
              <w:t xml:space="preserve"> </w:t>
            </w:r>
            <w:r>
              <w:t>the</w:t>
            </w:r>
            <w:r>
              <w:rPr>
                <w:spacing w:val="-2"/>
              </w:rPr>
              <w:t xml:space="preserve"> </w:t>
            </w:r>
            <w:r>
              <w:t>pathophysiological</w:t>
            </w:r>
            <w:r>
              <w:rPr>
                <w:spacing w:val="-1"/>
              </w:rPr>
              <w:t xml:space="preserve"> </w:t>
            </w:r>
            <w:r>
              <w:t>basis</w:t>
            </w:r>
            <w:r>
              <w:rPr>
                <w:spacing w:val="-4"/>
              </w:rPr>
              <w:t xml:space="preserve"> </w:t>
            </w:r>
            <w:r>
              <w:t>of common</w:t>
            </w:r>
            <w:r>
              <w:rPr>
                <w:spacing w:val="-14"/>
              </w:rPr>
              <w:t xml:space="preserve"> </w:t>
            </w:r>
            <w:r>
              <w:t>causes</w:t>
            </w:r>
            <w:r>
              <w:rPr>
                <w:spacing w:val="-14"/>
              </w:rPr>
              <w:t xml:space="preserve"> </w:t>
            </w:r>
            <w:r>
              <w:t>of</w:t>
            </w:r>
            <w:r>
              <w:rPr>
                <w:spacing w:val="-14"/>
              </w:rPr>
              <w:t xml:space="preserve"> </w:t>
            </w:r>
            <w:r>
              <w:t>upper</w:t>
            </w:r>
            <w:r>
              <w:rPr>
                <w:spacing w:val="-13"/>
              </w:rPr>
              <w:t xml:space="preserve"> </w:t>
            </w:r>
            <w:r>
              <w:t>GI</w:t>
            </w:r>
            <w:r>
              <w:rPr>
                <w:spacing w:val="-14"/>
              </w:rPr>
              <w:t xml:space="preserve"> </w:t>
            </w:r>
            <w:r>
              <w:t>bleeding</w:t>
            </w:r>
          </w:p>
          <w:p w14:paraId="404A4ECC" w14:textId="77777777" w:rsidR="000B7F42" w:rsidRDefault="00000000">
            <w:pPr>
              <w:pStyle w:val="TableParagraph"/>
              <w:numPr>
                <w:ilvl w:val="0"/>
                <w:numId w:val="194"/>
              </w:numPr>
              <w:tabs>
                <w:tab w:val="left" w:pos="472"/>
              </w:tabs>
              <w:spacing w:before="165" w:line="254" w:lineRule="auto"/>
              <w:ind w:right="272"/>
            </w:pPr>
            <w:r>
              <w:t>Discuss</w:t>
            </w:r>
            <w:r>
              <w:rPr>
                <w:spacing w:val="-14"/>
              </w:rPr>
              <w:t xml:space="preserve"> </w:t>
            </w:r>
            <w:r>
              <w:t>the</w:t>
            </w:r>
            <w:r>
              <w:rPr>
                <w:spacing w:val="-14"/>
              </w:rPr>
              <w:t xml:space="preserve"> </w:t>
            </w:r>
            <w:r>
              <w:t>Immediate</w:t>
            </w:r>
            <w:r>
              <w:rPr>
                <w:spacing w:val="-14"/>
              </w:rPr>
              <w:t xml:space="preserve"> </w:t>
            </w:r>
            <w:r>
              <w:t>Management</w:t>
            </w:r>
            <w:r>
              <w:rPr>
                <w:spacing w:val="-13"/>
              </w:rPr>
              <w:t xml:space="preserve"> </w:t>
            </w:r>
            <w:r>
              <w:t>of</w:t>
            </w:r>
            <w:r>
              <w:rPr>
                <w:spacing w:val="-14"/>
              </w:rPr>
              <w:t xml:space="preserve"> </w:t>
            </w:r>
            <w:r>
              <w:t>Upper GI Bleed</w:t>
            </w:r>
          </w:p>
        </w:tc>
        <w:tc>
          <w:tcPr>
            <w:tcW w:w="2612" w:type="dxa"/>
          </w:tcPr>
          <w:p w14:paraId="7DBDCB03" w14:textId="77777777" w:rsidR="000B7F42" w:rsidRDefault="00000000">
            <w:pPr>
              <w:pStyle w:val="TableParagraph"/>
              <w:numPr>
                <w:ilvl w:val="0"/>
                <w:numId w:val="193"/>
              </w:numPr>
              <w:tabs>
                <w:tab w:val="left" w:pos="314"/>
              </w:tabs>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Hematemesis</w:t>
            </w:r>
          </w:p>
          <w:p w14:paraId="7522294C" w14:textId="77777777" w:rsidR="000B7F42" w:rsidRDefault="00000000">
            <w:pPr>
              <w:pStyle w:val="TableParagraph"/>
              <w:numPr>
                <w:ilvl w:val="0"/>
                <w:numId w:val="193"/>
              </w:numPr>
              <w:tabs>
                <w:tab w:val="left" w:pos="314"/>
              </w:tabs>
              <w:ind w:right="828"/>
            </w:pPr>
            <w:r>
              <w:t>Perform</w:t>
            </w:r>
            <w:r>
              <w:rPr>
                <w:spacing w:val="-4"/>
              </w:rPr>
              <w:t xml:space="preserve"> </w:t>
            </w:r>
            <w:r>
              <w:t xml:space="preserve">clinical </w:t>
            </w:r>
            <w:r>
              <w:rPr>
                <w:spacing w:val="-2"/>
              </w:rPr>
              <w:t>examination</w:t>
            </w:r>
            <w:r>
              <w:rPr>
                <w:spacing w:val="-14"/>
              </w:rPr>
              <w:t xml:space="preserve"> </w:t>
            </w:r>
            <w:r>
              <w:rPr>
                <w:spacing w:val="-2"/>
              </w:rPr>
              <w:t>of</w:t>
            </w:r>
            <w:r>
              <w:rPr>
                <w:spacing w:val="-12"/>
              </w:rPr>
              <w:t xml:space="preserve"> </w:t>
            </w:r>
            <w:r>
              <w:rPr>
                <w:spacing w:val="-2"/>
              </w:rPr>
              <w:t xml:space="preserve">a </w:t>
            </w:r>
            <w:r>
              <w:t xml:space="preserve">patient with </w:t>
            </w:r>
            <w:r>
              <w:rPr>
                <w:spacing w:val="-2"/>
              </w:rPr>
              <w:t>Hematemesis</w:t>
            </w:r>
          </w:p>
        </w:tc>
        <w:tc>
          <w:tcPr>
            <w:tcW w:w="1531" w:type="dxa"/>
          </w:tcPr>
          <w:p w14:paraId="3A974883" w14:textId="77777777" w:rsidR="000B7F42" w:rsidRDefault="00000000">
            <w:pPr>
              <w:pStyle w:val="TableParagraph"/>
              <w:spacing w:before="5"/>
              <w:ind w:left="112"/>
            </w:pPr>
            <w:r>
              <w:rPr>
                <w:spacing w:val="-2"/>
              </w:rPr>
              <w:t>Lecture</w:t>
            </w:r>
          </w:p>
          <w:p w14:paraId="58C5A5D3" w14:textId="77777777" w:rsidR="000B7F42" w:rsidRDefault="00000000">
            <w:pPr>
              <w:pStyle w:val="TableParagraph"/>
              <w:spacing w:before="189"/>
              <w:ind w:left="112"/>
            </w:pPr>
            <w:r>
              <w:rPr>
                <w:spacing w:val="-2"/>
              </w:rPr>
              <w:t>/CPC/SDL</w:t>
            </w:r>
          </w:p>
        </w:tc>
        <w:tc>
          <w:tcPr>
            <w:tcW w:w="1529" w:type="dxa"/>
          </w:tcPr>
          <w:p w14:paraId="3177807F" w14:textId="77777777" w:rsidR="000B7F42" w:rsidRDefault="00000000">
            <w:pPr>
              <w:pStyle w:val="TableParagraph"/>
              <w:spacing w:before="5"/>
              <w:ind w:left="112"/>
            </w:pPr>
            <w:r>
              <w:rPr>
                <w:spacing w:val="-2"/>
              </w:rPr>
              <w:t>MCQ/SEQ/SA</w:t>
            </w:r>
          </w:p>
          <w:p w14:paraId="508950BE"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bl>
    <w:p w14:paraId="674AE94F"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3FE566D9" w14:textId="77777777" w:rsidR="000B7F42" w:rsidRDefault="000B7F42">
      <w:pPr>
        <w:pStyle w:val="BodyText"/>
        <w:spacing w:before="5"/>
        <w:rPr>
          <w:b/>
          <w:sz w:val="2"/>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7C8CE8BA" w14:textId="77777777">
        <w:trPr>
          <w:trHeight w:val="2476"/>
        </w:trPr>
        <w:tc>
          <w:tcPr>
            <w:tcW w:w="1798" w:type="dxa"/>
          </w:tcPr>
          <w:p w14:paraId="5EA762EE" w14:textId="77777777" w:rsidR="000B7F42" w:rsidRDefault="000B7F42">
            <w:pPr>
              <w:pStyle w:val="TableParagraph"/>
            </w:pPr>
          </w:p>
        </w:tc>
        <w:tc>
          <w:tcPr>
            <w:tcW w:w="3332" w:type="dxa"/>
          </w:tcPr>
          <w:p w14:paraId="568B24F8" w14:textId="77777777" w:rsidR="000B7F42" w:rsidRDefault="00000000">
            <w:pPr>
              <w:pStyle w:val="TableParagraph"/>
              <w:spacing w:before="1" w:line="374" w:lineRule="auto"/>
              <w:ind w:left="472" w:right="212"/>
            </w:pPr>
            <w:proofErr w:type="spellStart"/>
            <w:r>
              <w:rPr>
                <w:spacing w:val="-2"/>
              </w:rPr>
              <w:t>oesophageal</w:t>
            </w:r>
            <w:proofErr w:type="spellEnd"/>
            <w:r>
              <w:rPr>
                <w:spacing w:val="-5"/>
              </w:rPr>
              <w:t xml:space="preserve"> </w:t>
            </w:r>
            <w:r>
              <w:rPr>
                <w:spacing w:val="-2"/>
              </w:rPr>
              <w:t>varices,</w:t>
            </w:r>
            <w:r>
              <w:rPr>
                <w:spacing w:val="-4"/>
              </w:rPr>
              <w:t xml:space="preserve"> </w:t>
            </w:r>
            <w:r>
              <w:rPr>
                <w:spacing w:val="-2"/>
              </w:rPr>
              <w:t xml:space="preserve">Mallory </w:t>
            </w:r>
            <w:r>
              <w:t xml:space="preserve">Weiss tear and </w:t>
            </w:r>
            <w:proofErr w:type="spellStart"/>
            <w:r>
              <w:t>oesphagogastric</w:t>
            </w:r>
            <w:proofErr w:type="spellEnd"/>
            <w:r>
              <w:t xml:space="preserve"> cancer.</w:t>
            </w:r>
          </w:p>
        </w:tc>
        <w:tc>
          <w:tcPr>
            <w:tcW w:w="4769" w:type="dxa"/>
          </w:tcPr>
          <w:p w14:paraId="33161623" w14:textId="77777777" w:rsidR="000B7F42" w:rsidRDefault="00000000">
            <w:pPr>
              <w:pStyle w:val="TableParagraph"/>
              <w:numPr>
                <w:ilvl w:val="0"/>
                <w:numId w:val="192"/>
              </w:numPr>
              <w:tabs>
                <w:tab w:val="left" w:pos="472"/>
              </w:tabs>
              <w:ind w:right="219"/>
            </w:pPr>
            <w:r>
              <w:t>Enumerate</w:t>
            </w:r>
            <w:r>
              <w:rPr>
                <w:spacing w:val="-14"/>
              </w:rPr>
              <w:t xml:space="preserve"> </w:t>
            </w:r>
            <w:r>
              <w:t>the</w:t>
            </w:r>
            <w:r>
              <w:rPr>
                <w:spacing w:val="-12"/>
              </w:rPr>
              <w:t xml:space="preserve"> </w:t>
            </w:r>
            <w:r>
              <w:t>Criteria</w:t>
            </w:r>
            <w:r>
              <w:rPr>
                <w:spacing w:val="-12"/>
              </w:rPr>
              <w:t xml:space="preserve"> </w:t>
            </w:r>
            <w:r>
              <w:t>for</w:t>
            </w:r>
            <w:r>
              <w:rPr>
                <w:spacing w:val="-14"/>
              </w:rPr>
              <w:t xml:space="preserve"> </w:t>
            </w:r>
            <w:r>
              <w:t>admission</w:t>
            </w:r>
            <w:r>
              <w:rPr>
                <w:spacing w:val="-13"/>
              </w:rPr>
              <w:t xml:space="preserve"> </w:t>
            </w:r>
            <w:r>
              <w:t>of</w:t>
            </w:r>
            <w:r>
              <w:rPr>
                <w:spacing w:val="-14"/>
              </w:rPr>
              <w:t xml:space="preserve"> </w:t>
            </w:r>
            <w:r>
              <w:t>Upper GI Bleed</w:t>
            </w:r>
          </w:p>
          <w:p w14:paraId="715C0099" w14:textId="77777777" w:rsidR="000B7F42" w:rsidRDefault="00000000">
            <w:pPr>
              <w:pStyle w:val="TableParagraph"/>
              <w:numPr>
                <w:ilvl w:val="0"/>
                <w:numId w:val="192"/>
              </w:numPr>
              <w:tabs>
                <w:tab w:val="left" w:pos="472"/>
              </w:tabs>
              <w:ind w:right="543"/>
            </w:pPr>
            <w:r>
              <w:t>Discuss</w:t>
            </w:r>
            <w:r>
              <w:rPr>
                <w:spacing w:val="-13"/>
              </w:rPr>
              <w:t xml:space="preserve"> </w:t>
            </w:r>
            <w:r>
              <w:t>the</w:t>
            </w:r>
            <w:r>
              <w:rPr>
                <w:spacing w:val="-11"/>
              </w:rPr>
              <w:t xml:space="preserve"> </w:t>
            </w:r>
            <w:r>
              <w:t>fluid</w:t>
            </w:r>
            <w:r>
              <w:rPr>
                <w:spacing w:val="-13"/>
              </w:rPr>
              <w:t xml:space="preserve"> </w:t>
            </w:r>
            <w:r>
              <w:t>resuscitation</w:t>
            </w:r>
            <w:r>
              <w:rPr>
                <w:spacing w:val="-13"/>
              </w:rPr>
              <w:t xml:space="preserve"> </w:t>
            </w:r>
            <w:r>
              <w:t>of</w:t>
            </w:r>
            <w:r>
              <w:rPr>
                <w:spacing w:val="-13"/>
              </w:rPr>
              <w:t xml:space="preserve"> </w:t>
            </w:r>
            <w:r>
              <w:t>Upper</w:t>
            </w:r>
            <w:r>
              <w:rPr>
                <w:spacing w:val="-11"/>
              </w:rPr>
              <w:t xml:space="preserve"> </w:t>
            </w:r>
            <w:r>
              <w:t xml:space="preserve">GI </w:t>
            </w:r>
            <w:r>
              <w:rPr>
                <w:spacing w:val="-2"/>
              </w:rPr>
              <w:t>Bleed</w:t>
            </w:r>
          </w:p>
          <w:p w14:paraId="718FDD26" w14:textId="77777777" w:rsidR="000B7F42" w:rsidRDefault="00000000">
            <w:pPr>
              <w:pStyle w:val="TableParagraph"/>
              <w:numPr>
                <w:ilvl w:val="0"/>
                <w:numId w:val="192"/>
              </w:numPr>
              <w:tabs>
                <w:tab w:val="left" w:pos="472"/>
              </w:tabs>
              <w:spacing w:before="1"/>
            </w:pPr>
            <w:r>
              <w:t>Diagnose</w:t>
            </w:r>
            <w:r>
              <w:rPr>
                <w:spacing w:val="-8"/>
              </w:rPr>
              <w:t xml:space="preserve"> </w:t>
            </w:r>
            <w:r>
              <w:t>Upper</w:t>
            </w:r>
            <w:r>
              <w:rPr>
                <w:spacing w:val="-9"/>
              </w:rPr>
              <w:t xml:space="preserve"> </w:t>
            </w:r>
            <w:r>
              <w:t>GI</w:t>
            </w:r>
            <w:r>
              <w:rPr>
                <w:spacing w:val="-8"/>
              </w:rPr>
              <w:t xml:space="preserve"> </w:t>
            </w:r>
            <w:r>
              <w:rPr>
                <w:spacing w:val="-4"/>
              </w:rPr>
              <w:t>Bleed</w:t>
            </w:r>
          </w:p>
          <w:p w14:paraId="3723E67A" w14:textId="77777777" w:rsidR="000B7F42" w:rsidRDefault="00000000">
            <w:pPr>
              <w:pStyle w:val="TableParagraph"/>
              <w:numPr>
                <w:ilvl w:val="0"/>
                <w:numId w:val="192"/>
              </w:numPr>
              <w:tabs>
                <w:tab w:val="left" w:pos="472"/>
              </w:tabs>
              <w:spacing w:before="6"/>
              <w:ind w:right="238"/>
            </w:pPr>
            <w:r>
              <w:t>Elaborate</w:t>
            </w:r>
            <w:r>
              <w:rPr>
                <w:spacing w:val="-11"/>
              </w:rPr>
              <w:t xml:space="preserve"> </w:t>
            </w:r>
            <w:r>
              <w:t>the</w:t>
            </w:r>
            <w:r>
              <w:rPr>
                <w:spacing w:val="-13"/>
              </w:rPr>
              <w:t xml:space="preserve"> </w:t>
            </w:r>
            <w:r>
              <w:t>preventive</w:t>
            </w:r>
            <w:r>
              <w:rPr>
                <w:spacing w:val="-14"/>
              </w:rPr>
              <w:t xml:space="preserve"> </w:t>
            </w:r>
            <w:r>
              <w:t>methods</w:t>
            </w:r>
            <w:r>
              <w:rPr>
                <w:spacing w:val="-14"/>
              </w:rPr>
              <w:t xml:space="preserve"> </w:t>
            </w:r>
            <w:r>
              <w:t>of</w:t>
            </w:r>
            <w:r>
              <w:rPr>
                <w:spacing w:val="-12"/>
              </w:rPr>
              <w:t xml:space="preserve"> </w:t>
            </w:r>
            <w:r>
              <w:t>Upper</w:t>
            </w:r>
            <w:r>
              <w:rPr>
                <w:spacing w:val="-10"/>
              </w:rPr>
              <w:t xml:space="preserve"> </w:t>
            </w:r>
            <w:r>
              <w:t xml:space="preserve">GI </w:t>
            </w:r>
            <w:r>
              <w:rPr>
                <w:spacing w:val="-2"/>
              </w:rPr>
              <w:t>Bleed</w:t>
            </w:r>
          </w:p>
          <w:p w14:paraId="774DB0E8" w14:textId="77777777" w:rsidR="000B7F42" w:rsidRDefault="00000000">
            <w:pPr>
              <w:pStyle w:val="TableParagraph"/>
              <w:numPr>
                <w:ilvl w:val="0"/>
                <w:numId w:val="192"/>
              </w:numPr>
              <w:tabs>
                <w:tab w:val="left" w:pos="472"/>
              </w:tabs>
              <w:spacing w:before="1" w:line="254" w:lineRule="auto"/>
              <w:ind w:right="747"/>
            </w:pPr>
            <w:r>
              <w:rPr>
                <w:noProof/>
              </w:rPr>
              <mc:AlternateContent>
                <mc:Choice Requires="wpg">
                  <w:drawing>
                    <wp:anchor distT="0" distB="0" distL="0" distR="0" simplePos="0" relativeHeight="479263744" behindDoc="1" locked="0" layoutInCell="1" allowOverlap="1" wp14:anchorId="3CDD507E" wp14:editId="1165CDB7">
                      <wp:simplePos x="0" y="0"/>
                      <wp:positionH relativeFrom="column">
                        <wp:posOffset>-516969</wp:posOffset>
                      </wp:positionH>
                      <wp:positionV relativeFrom="paragraph">
                        <wp:posOffset>100144</wp:posOffset>
                      </wp:positionV>
                      <wp:extent cx="4225290" cy="414972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262" name="Image 262"/>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583568E6" id="Group 261" o:spid="_x0000_s1026" style="position:absolute;margin-left:-40.7pt;margin-top:7.9pt;width:332.7pt;height:326.75pt;z-index:-24052736;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ATn39S4AAAAAoBAAAPAAAAZHJzL2Rv&#10;d25yZXYueG1sTI9Ba4NAEIXvhf6HZQq9JatNFGNcQwhtT6HQpFB6m+hEJe6uuBs1/77TU3Mc3uPN&#10;92WbSbdioN411igI5wEIMoUtG1Mp+Dq+zRIQzqMpsbWGFNzIwSZ/fMgwLe1oPmk4+ErwiHEpKqi9&#10;71IpXVGTRje3HRnOzrbX6PnsK1n2OPK4buVLEMRSY2P4Q40d7WoqLoerVvA+4rhdhK/D/nLe3X6O&#10;0cf3PiSlnp+m7RqEp8n/l+EPn9EhZ6aTvZrSiVbBLAmXXOUgYgUuRMmS5U4K4ni1AJln8l4h/w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">
                      <v:shape id="Image 262"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">
                        <v:imagedata r:id="rId10" o:title=""/>
                      </v:shape>
                    </v:group>
                  </w:pict>
                </mc:Fallback>
              </mc:AlternateContent>
            </w:r>
            <w:r>
              <w:t>Elaborate</w:t>
            </w:r>
            <w:r>
              <w:rPr>
                <w:spacing w:val="-14"/>
              </w:rPr>
              <w:t xml:space="preserve"> </w:t>
            </w:r>
            <w:r>
              <w:t>the</w:t>
            </w:r>
            <w:r>
              <w:rPr>
                <w:spacing w:val="-14"/>
              </w:rPr>
              <w:t xml:space="preserve"> </w:t>
            </w:r>
            <w:r>
              <w:t>Complications</w:t>
            </w:r>
            <w:r>
              <w:rPr>
                <w:spacing w:val="-14"/>
              </w:rPr>
              <w:t xml:space="preserve"> </w:t>
            </w:r>
            <w:r>
              <w:t>of</w:t>
            </w:r>
            <w:r>
              <w:rPr>
                <w:spacing w:val="-13"/>
              </w:rPr>
              <w:t xml:space="preserve"> </w:t>
            </w:r>
            <w:r>
              <w:t>and</w:t>
            </w:r>
            <w:r>
              <w:rPr>
                <w:spacing w:val="-14"/>
              </w:rPr>
              <w:t xml:space="preserve"> </w:t>
            </w:r>
            <w:r>
              <w:t xml:space="preserve">their </w:t>
            </w:r>
            <w:r>
              <w:rPr>
                <w:spacing w:val="-2"/>
              </w:rPr>
              <w:t>management</w:t>
            </w:r>
          </w:p>
        </w:tc>
        <w:tc>
          <w:tcPr>
            <w:tcW w:w="2612" w:type="dxa"/>
          </w:tcPr>
          <w:p w14:paraId="7A88A545" w14:textId="77777777" w:rsidR="000B7F42" w:rsidRDefault="000B7F42">
            <w:pPr>
              <w:pStyle w:val="TableParagraph"/>
            </w:pPr>
          </w:p>
        </w:tc>
        <w:tc>
          <w:tcPr>
            <w:tcW w:w="1531" w:type="dxa"/>
          </w:tcPr>
          <w:p w14:paraId="673944F8" w14:textId="77777777" w:rsidR="000B7F42" w:rsidRDefault="000B7F42">
            <w:pPr>
              <w:pStyle w:val="TableParagraph"/>
            </w:pPr>
          </w:p>
        </w:tc>
        <w:tc>
          <w:tcPr>
            <w:tcW w:w="1529" w:type="dxa"/>
          </w:tcPr>
          <w:p w14:paraId="1B17D682" w14:textId="77777777" w:rsidR="000B7F42" w:rsidRDefault="000B7F42">
            <w:pPr>
              <w:pStyle w:val="TableParagraph"/>
            </w:pPr>
          </w:p>
        </w:tc>
      </w:tr>
      <w:tr w:rsidR="000B7F42" w14:paraId="19865203" w14:textId="77777777">
        <w:trPr>
          <w:trHeight w:val="2755"/>
        </w:trPr>
        <w:tc>
          <w:tcPr>
            <w:tcW w:w="1798" w:type="dxa"/>
            <w:vMerge w:val="restart"/>
          </w:tcPr>
          <w:p w14:paraId="44C92DEB" w14:textId="77777777" w:rsidR="000B7F42" w:rsidRDefault="00000000">
            <w:pPr>
              <w:pStyle w:val="TableParagraph"/>
              <w:spacing w:before="6"/>
              <w:ind w:left="112"/>
              <w:rPr>
                <w:b/>
              </w:rPr>
            </w:pPr>
            <w:r>
              <w:rPr>
                <w:b/>
                <w:spacing w:val="-2"/>
              </w:rPr>
              <w:t>Tumors</w:t>
            </w:r>
          </w:p>
        </w:tc>
        <w:tc>
          <w:tcPr>
            <w:tcW w:w="3332" w:type="dxa"/>
          </w:tcPr>
          <w:p w14:paraId="74F35E12" w14:textId="77777777" w:rsidR="000B7F42" w:rsidRDefault="00000000">
            <w:pPr>
              <w:pStyle w:val="TableParagraph"/>
              <w:spacing w:before="6"/>
              <w:ind w:left="112"/>
            </w:pPr>
            <w:r>
              <w:t>Ca</w:t>
            </w:r>
            <w:r>
              <w:rPr>
                <w:spacing w:val="-3"/>
              </w:rPr>
              <w:t xml:space="preserve"> </w:t>
            </w:r>
            <w:r>
              <w:rPr>
                <w:spacing w:val="-2"/>
              </w:rPr>
              <w:t>stomach</w:t>
            </w:r>
          </w:p>
        </w:tc>
        <w:tc>
          <w:tcPr>
            <w:tcW w:w="4769" w:type="dxa"/>
          </w:tcPr>
          <w:p w14:paraId="376CC03E" w14:textId="77777777" w:rsidR="000B7F42" w:rsidRDefault="00000000">
            <w:pPr>
              <w:pStyle w:val="TableParagraph"/>
              <w:numPr>
                <w:ilvl w:val="0"/>
                <w:numId w:val="191"/>
              </w:numPr>
              <w:tabs>
                <w:tab w:val="left" w:pos="472"/>
              </w:tabs>
            </w:pPr>
            <w:r>
              <w:t>Discuss</w:t>
            </w:r>
            <w:r>
              <w:rPr>
                <w:spacing w:val="-8"/>
              </w:rPr>
              <w:t xml:space="preserve"> </w:t>
            </w:r>
            <w:r>
              <w:t>the</w:t>
            </w:r>
            <w:r>
              <w:rPr>
                <w:spacing w:val="-5"/>
              </w:rPr>
              <w:t xml:space="preserve"> </w:t>
            </w:r>
            <w:r>
              <w:t>causes</w:t>
            </w:r>
            <w:r>
              <w:rPr>
                <w:spacing w:val="-6"/>
              </w:rPr>
              <w:t xml:space="preserve"> </w:t>
            </w:r>
            <w:r>
              <w:t>of</w:t>
            </w:r>
            <w:r>
              <w:rPr>
                <w:spacing w:val="-4"/>
              </w:rPr>
              <w:t xml:space="preserve"> </w:t>
            </w:r>
            <w:r>
              <w:t>Ca</w:t>
            </w:r>
            <w:r>
              <w:rPr>
                <w:spacing w:val="-8"/>
              </w:rPr>
              <w:t xml:space="preserve"> </w:t>
            </w:r>
            <w:r>
              <w:rPr>
                <w:spacing w:val="-2"/>
              </w:rPr>
              <w:t>stomach</w:t>
            </w:r>
          </w:p>
          <w:p w14:paraId="6217CCFC" w14:textId="77777777" w:rsidR="000B7F42" w:rsidRDefault="00000000">
            <w:pPr>
              <w:pStyle w:val="TableParagraph"/>
              <w:numPr>
                <w:ilvl w:val="0"/>
                <w:numId w:val="191"/>
              </w:numPr>
              <w:tabs>
                <w:tab w:val="left" w:pos="472"/>
              </w:tabs>
              <w:spacing w:before="11" w:line="235" w:lineRule="auto"/>
              <w:ind w:right="466"/>
            </w:pPr>
            <w:r>
              <w:t>Discuss</w:t>
            </w:r>
            <w:r>
              <w:rPr>
                <w:spacing w:val="-11"/>
              </w:rPr>
              <w:t xml:space="preserve"> </w:t>
            </w:r>
            <w:r>
              <w:t>the</w:t>
            </w:r>
            <w:r>
              <w:rPr>
                <w:spacing w:val="-11"/>
              </w:rPr>
              <w:t xml:space="preserve"> </w:t>
            </w:r>
            <w:r>
              <w:t>warning</w:t>
            </w:r>
            <w:r>
              <w:rPr>
                <w:spacing w:val="-10"/>
              </w:rPr>
              <w:t xml:space="preserve"> </w:t>
            </w:r>
            <w:r>
              <w:t>signs</w:t>
            </w:r>
            <w:r>
              <w:rPr>
                <w:spacing w:val="-13"/>
              </w:rPr>
              <w:t xml:space="preserve"> </w:t>
            </w:r>
            <w:r>
              <w:t>which</w:t>
            </w:r>
            <w:r>
              <w:rPr>
                <w:spacing w:val="-11"/>
              </w:rPr>
              <w:t xml:space="preserve"> </w:t>
            </w:r>
            <w:r>
              <w:t>lead</w:t>
            </w:r>
            <w:r>
              <w:rPr>
                <w:spacing w:val="-11"/>
              </w:rPr>
              <w:t xml:space="preserve"> </w:t>
            </w:r>
            <w:r>
              <w:t>to</w:t>
            </w:r>
            <w:r>
              <w:rPr>
                <w:spacing w:val="-10"/>
              </w:rPr>
              <w:t xml:space="preserve"> </w:t>
            </w:r>
            <w:r>
              <w:t>the diagnosis of Ca stomach</w:t>
            </w:r>
          </w:p>
          <w:p w14:paraId="461FBDCE" w14:textId="77777777" w:rsidR="000B7F42" w:rsidRDefault="00000000">
            <w:pPr>
              <w:pStyle w:val="TableParagraph"/>
              <w:numPr>
                <w:ilvl w:val="0"/>
                <w:numId w:val="191"/>
              </w:numPr>
              <w:tabs>
                <w:tab w:val="left" w:pos="472"/>
              </w:tabs>
              <w:spacing w:before="4"/>
              <w:ind w:right="785"/>
            </w:pPr>
            <w:r>
              <w:t>Discuss</w:t>
            </w:r>
            <w:r>
              <w:rPr>
                <w:spacing w:val="-14"/>
              </w:rPr>
              <w:t xml:space="preserve"> </w:t>
            </w:r>
            <w:r>
              <w:t>the</w:t>
            </w:r>
            <w:r>
              <w:rPr>
                <w:spacing w:val="-14"/>
              </w:rPr>
              <w:t xml:space="preserve"> </w:t>
            </w:r>
            <w:r>
              <w:t>presenting</w:t>
            </w:r>
            <w:r>
              <w:rPr>
                <w:spacing w:val="-14"/>
              </w:rPr>
              <w:t xml:space="preserve"> </w:t>
            </w:r>
            <w:r>
              <w:t>complaints</w:t>
            </w:r>
            <w:r>
              <w:rPr>
                <w:spacing w:val="-13"/>
              </w:rPr>
              <w:t xml:space="preserve"> </w:t>
            </w:r>
            <w:r>
              <w:t>of</w:t>
            </w:r>
            <w:r>
              <w:rPr>
                <w:spacing w:val="-14"/>
              </w:rPr>
              <w:t xml:space="preserve"> </w:t>
            </w:r>
            <w:r>
              <w:t xml:space="preserve">Ca </w:t>
            </w:r>
            <w:r>
              <w:rPr>
                <w:spacing w:val="-2"/>
              </w:rPr>
              <w:t>stomach</w:t>
            </w:r>
          </w:p>
          <w:p w14:paraId="4AC17502" w14:textId="77777777" w:rsidR="000B7F42" w:rsidRDefault="00000000">
            <w:pPr>
              <w:pStyle w:val="TableParagraph"/>
              <w:numPr>
                <w:ilvl w:val="0"/>
                <w:numId w:val="191"/>
              </w:numPr>
              <w:tabs>
                <w:tab w:val="left" w:pos="472"/>
              </w:tabs>
              <w:ind w:right="387"/>
            </w:pPr>
            <w:r>
              <w:t>list</w:t>
            </w:r>
            <w:r>
              <w:rPr>
                <w:spacing w:val="-12"/>
              </w:rPr>
              <w:t xml:space="preserve"> </w:t>
            </w:r>
            <w:r>
              <w:t>the</w:t>
            </w:r>
            <w:r>
              <w:rPr>
                <w:spacing w:val="-13"/>
              </w:rPr>
              <w:t xml:space="preserve"> </w:t>
            </w:r>
            <w:r>
              <w:t>investigations</w:t>
            </w:r>
            <w:r>
              <w:rPr>
                <w:spacing w:val="-14"/>
              </w:rPr>
              <w:t xml:space="preserve"> </w:t>
            </w:r>
            <w:r>
              <w:t>needed</w:t>
            </w:r>
            <w:r>
              <w:rPr>
                <w:spacing w:val="-12"/>
              </w:rPr>
              <w:t xml:space="preserve"> </w:t>
            </w:r>
            <w:r>
              <w:t>to</w:t>
            </w:r>
            <w:r>
              <w:rPr>
                <w:spacing w:val="-13"/>
              </w:rPr>
              <w:t xml:space="preserve"> </w:t>
            </w:r>
            <w:r>
              <w:t>diagnose</w:t>
            </w:r>
            <w:r>
              <w:rPr>
                <w:spacing w:val="-14"/>
              </w:rPr>
              <w:t xml:space="preserve"> </w:t>
            </w:r>
            <w:r>
              <w:t xml:space="preserve">the </w:t>
            </w:r>
            <w:r>
              <w:rPr>
                <w:spacing w:val="-4"/>
              </w:rPr>
              <w:t>case</w:t>
            </w:r>
          </w:p>
          <w:p w14:paraId="7AB29A26" w14:textId="77777777" w:rsidR="000B7F42" w:rsidRDefault="00000000">
            <w:pPr>
              <w:pStyle w:val="TableParagraph"/>
              <w:numPr>
                <w:ilvl w:val="0"/>
                <w:numId w:val="191"/>
              </w:numPr>
              <w:tabs>
                <w:tab w:val="left" w:pos="472"/>
              </w:tabs>
              <w:spacing w:before="4"/>
            </w:pPr>
            <w:r>
              <w:t>Describe</w:t>
            </w:r>
            <w:r>
              <w:rPr>
                <w:spacing w:val="-8"/>
              </w:rPr>
              <w:t xml:space="preserve"> </w:t>
            </w:r>
            <w:r>
              <w:t>the</w:t>
            </w:r>
            <w:r>
              <w:rPr>
                <w:spacing w:val="-8"/>
              </w:rPr>
              <w:t xml:space="preserve"> </w:t>
            </w:r>
            <w:r>
              <w:t>staging</w:t>
            </w:r>
            <w:r>
              <w:rPr>
                <w:spacing w:val="-9"/>
              </w:rPr>
              <w:t xml:space="preserve"> </w:t>
            </w:r>
            <w:r>
              <w:t>and</w:t>
            </w:r>
            <w:r>
              <w:rPr>
                <w:spacing w:val="-8"/>
              </w:rPr>
              <w:t xml:space="preserve"> </w:t>
            </w:r>
            <w:r>
              <w:t>grading</w:t>
            </w:r>
            <w:r>
              <w:rPr>
                <w:spacing w:val="-9"/>
              </w:rPr>
              <w:t xml:space="preserve"> </w:t>
            </w:r>
            <w:r>
              <w:t>of</w:t>
            </w:r>
            <w:r>
              <w:rPr>
                <w:spacing w:val="-5"/>
              </w:rPr>
              <w:t xml:space="preserve"> </w:t>
            </w:r>
            <w:r>
              <w:rPr>
                <w:spacing w:val="-2"/>
              </w:rPr>
              <w:t>cancer.</w:t>
            </w:r>
          </w:p>
          <w:p w14:paraId="30D0AE80" w14:textId="77777777" w:rsidR="000B7F42" w:rsidRDefault="00000000">
            <w:pPr>
              <w:pStyle w:val="TableParagraph"/>
              <w:numPr>
                <w:ilvl w:val="0"/>
                <w:numId w:val="191"/>
              </w:numPr>
              <w:tabs>
                <w:tab w:val="left" w:pos="472"/>
              </w:tabs>
              <w:spacing w:before="1" w:line="252" w:lineRule="auto"/>
              <w:ind w:right="483"/>
            </w:pPr>
            <w:r>
              <w:t>Describe</w:t>
            </w:r>
            <w:r>
              <w:rPr>
                <w:spacing w:val="-13"/>
              </w:rPr>
              <w:t xml:space="preserve"> </w:t>
            </w:r>
            <w:r>
              <w:t>the</w:t>
            </w:r>
            <w:r>
              <w:rPr>
                <w:spacing w:val="-13"/>
              </w:rPr>
              <w:t xml:space="preserve"> </w:t>
            </w:r>
            <w:r>
              <w:t>management</w:t>
            </w:r>
            <w:r>
              <w:rPr>
                <w:spacing w:val="-14"/>
              </w:rPr>
              <w:t xml:space="preserve"> </w:t>
            </w:r>
            <w:r>
              <w:t>plan</w:t>
            </w:r>
            <w:r>
              <w:rPr>
                <w:spacing w:val="-13"/>
              </w:rPr>
              <w:t xml:space="preserve"> </w:t>
            </w:r>
            <w:r>
              <w:t>for</w:t>
            </w:r>
            <w:r>
              <w:rPr>
                <w:spacing w:val="-10"/>
              </w:rPr>
              <w:t xml:space="preserve"> </w:t>
            </w:r>
            <w:r>
              <w:t>a</w:t>
            </w:r>
            <w:r>
              <w:rPr>
                <w:spacing w:val="-13"/>
              </w:rPr>
              <w:t xml:space="preserve"> </w:t>
            </w:r>
            <w:r>
              <w:t>patient with Ca stomach</w:t>
            </w:r>
          </w:p>
        </w:tc>
        <w:tc>
          <w:tcPr>
            <w:tcW w:w="2612" w:type="dxa"/>
          </w:tcPr>
          <w:p w14:paraId="50C3205E" w14:textId="77777777" w:rsidR="000B7F42" w:rsidRDefault="00000000">
            <w:pPr>
              <w:pStyle w:val="TableParagraph"/>
              <w:spacing w:before="1" w:line="259"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Ca stomach</w:t>
            </w:r>
          </w:p>
          <w:p w14:paraId="68BD9501" w14:textId="77777777" w:rsidR="000B7F42" w:rsidRDefault="000B7F42">
            <w:pPr>
              <w:pStyle w:val="TableParagraph"/>
              <w:rPr>
                <w:b/>
              </w:rPr>
            </w:pPr>
          </w:p>
          <w:p w14:paraId="4C0A45EB" w14:textId="77777777" w:rsidR="000B7F42" w:rsidRDefault="000B7F42">
            <w:pPr>
              <w:pStyle w:val="TableParagraph"/>
              <w:spacing w:before="66"/>
              <w:rPr>
                <w:b/>
              </w:rPr>
            </w:pPr>
          </w:p>
          <w:p w14:paraId="41291A31" w14:textId="77777777" w:rsidR="000B7F42" w:rsidRDefault="00000000">
            <w:pPr>
              <w:pStyle w:val="TableParagraph"/>
              <w:spacing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with Ca stomach</w:t>
            </w:r>
          </w:p>
        </w:tc>
        <w:tc>
          <w:tcPr>
            <w:tcW w:w="1531" w:type="dxa"/>
          </w:tcPr>
          <w:p w14:paraId="60DEB120" w14:textId="77777777" w:rsidR="000B7F42" w:rsidRDefault="00000000">
            <w:pPr>
              <w:pStyle w:val="TableParagraph"/>
              <w:spacing w:before="1" w:line="259" w:lineRule="auto"/>
              <w:ind w:left="112" w:right="610"/>
            </w:pPr>
            <w:r>
              <w:rPr>
                <w:spacing w:val="-2"/>
              </w:rPr>
              <w:t xml:space="preserve">Lecture </w:t>
            </w:r>
            <w:r>
              <w:rPr>
                <w:spacing w:val="-10"/>
              </w:rPr>
              <w:t xml:space="preserve">&amp; </w:t>
            </w:r>
            <w:r>
              <w:rPr>
                <w:spacing w:val="-2"/>
              </w:rPr>
              <w:t xml:space="preserve">bedside </w:t>
            </w:r>
            <w:r>
              <w:rPr>
                <w:spacing w:val="-4"/>
              </w:rPr>
              <w:t>teaching</w:t>
            </w:r>
          </w:p>
          <w:p w14:paraId="5A3E04F8" w14:textId="77777777" w:rsidR="000B7F42" w:rsidRDefault="00000000">
            <w:pPr>
              <w:pStyle w:val="TableParagraph"/>
              <w:spacing w:before="153"/>
              <w:ind w:left="112"/>
            </w:pPr>
            <w:r>
              <w:rPr>
                <w:spacing w:val="-2"/>
              </w:rPr>
              <w:t>/CBL/SDL</w:t>
            </w:r>
          </w:p>
        </w:tc>
        <w:tc>
          <w:tcPr>
            <w:tcW w:w="1529" w:type="dxa"/>
          </w:tcPr>
          <w:p w14:paraId="185190F6" w14:textId="77777777" w:rsidR="000B7F42" w:rsidRDefault="00000000">
            <w:pPr>
              <w:pStyle w:val="TableParagraph"/>
              <w:spacing w:before="6"/>
              <w:ind w:left="112"/>
            </w:pPr>
            <w:r>
              <w:rPr>
                <w:spacing w:val="-2"/>
              </w:rPr>
              <w:t>MCQ/SEQ/SA</w:t>
            </w:r>
          </w:p>
          <w:p w14:paraId="0C32F24E"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290E2BE8" w14:textId="77777777">
        <w:trPr>
          <w:trHeight w:val="2489"/>
        </w:trPr>
        <w:tc>
          <w:tcPr>
            <w:tcW w:w="1798" w:type="dxa"/>
            <w:vMerge/>
            <w:tcBorders>
              <w:top w:val="nil"/>
            </w:tcBorders>
          </w:tcPr>
          <w:p w14:paraId="5104EEFE" w14:textId="77777777" w:rsidR="000B7F42" w:rsidRDefault="000B7F42">
            <w:pPr>
              <w:rPr>
                <w:sz w:val="2"/>
                <w:szCs w:val="2"/>
              </w:rPr>
            </w:pPr>
          </w:p>
        </w:tc>
        <w:tc>
          <w:tcPr>
            <w:tcW w:w="3332" w:type="dxa"/>
          </w:tcPr>
          <w:p w14:paraId="45515F10" w14:textId="77777777" w:rsidR="000B7F42" w:rsidRDefault="00000000">
            <w:pPr>
              <w:pStyle w:val="TableParagraph"/>
              <w:spacing w:before="5"/>
              <w:ind w:left="112"/>
            </w:pPr>
            <w:r>
              <w:t>Ca</w:t>
            </w:r>
            <w:r>
              <w:rPr>
                <w:spacing w:val="-3"/>
              </w:rPr>
              <w:t xml:space="preserve"> </w:t>
            </w:r>
            <w:r>
              <w:rPr>
                <w:spacing w:val="-2"/>
              </w:rPr>
              <w:t>Pancreas</w:t>
            </w:r>
          </w:p>
        </w:tc>
        <w:tc>
          <w:tcPr>
            <w:tcW w:w="4769" w:type="dxa"/>
          </w:tcPr>
          <w:p w14:paraId="5DB8CC04" w14:textId="77777777" w:rsidR="000B7F42" w:rsidRDefault="00000000">
            <w:pPr>
              <w:pStyle w:val="TableParagraph"/>
              <w:numPr>
                <w:ilvl w:val="0"/>
                <w:numId w:val="190"/>
              </w:numPr>
              <w:tabs>
                <w:tab w:val="left" w:pos="472"/>
              </w:tabs>
              <w:spacing w:line="269" w:lineRule="exact"/>
            </w:pPr>
            <w:r>
              <w:t>Discuss</w:t>
            </w:r>
            <w:r>
              <w:rPr>
                <w:spacing w:val="-8"/>
              </w:rPr>
              <w:t xml:space="preserve"> </w:t>
            </w:r>
            <w:r>
              <w:t>the</w:t>
            </w:r>
            <w:r>
              <w:rPr>
                <w:spacing w:val="-9"/>
              </w:rPr>
              <w:t xml:space="preserve"> </w:t>
            </w:r>
            <w:r>
              <w:t>etiology</w:t>
            </w:r>
            <w:r>
              <w:rPr>
                <w:spacing w:val="-5"/>
              </w:rPr>
              <w:t xml:space="preserve"> </w:t>
            </w:r>
            <w:r>
              <w:t>of</w:t>
            </w:r>
            <w:r>
              <w:rPr>
                <w:spacing w:val="-8"/>
              </w:rPr>
              <w:t xml:space="preserve"> </w:t>
            </w:r>
            <w:r>
              <w:t>Ca</w:t>
            </w:r>
            <w:r>
              <w:rPr>
                <w:spacing w:val="-8"/>
              </w:rPr>
              <w:t xml:space="preserve"> </w:t>
            </w:r>
            <w:r>
              <w:rPr>
                <w:spacing w:val="-2"/>
              </w:rPr>
              <w:t>Pancreas</w:t>
            </w:r>
          </w:p>
          <w:p w14:paraId="1577A22D" w14:textId="77777777" w:rsidR="000B7F42" w:rsidRDefault="00000000">
            <w:pPr>
              <w:pStyle w:val="TableParagraph"/>
              <w:numPr>
                <w:ilvl w:val="0"/>
                <w:numId w:val="190"/>
              </w:numPr>
              <w:tabs>
                <w:tab w:val="left" w:pos="472"/>
              </w:tabs>
              <w:spacing w:before="6"/>
              <w:ind w:right="1172"/>
            </w:pPr>
            <w:r>
              <w:t>Discuss</w:t>
            </w:r>
            <w:r>
              <w:rPr>
                <w:spacing w:val="-14"/>
              </w:rPr>
              <w:t xml:space="preserve"> </w:t>
            </w:r>
            <w:r>
              <w:t>the</w:t>
            </w:r>
            <w:r>
              <w:rPr>
                <w:spacing w:val="-14"/>
              </w:rPr>
              <w:t xml:space="preserve"> </w:t>
            </w:r>
            <w:r>
              <w:t>Clinical</w:t>
            </w:r>
            <w:r>
              <w:rPr>
                <w:spacing w:val="-14"/>
              </w:rPr>
              <w:t xml:space="preserve"> </w:t>
            </w:r>
            <w:r>
              <w:t>Presentation</w:t>
            </w:r>
            <w:r>
              <w:rPr>
                <w:spacing w:val="-13"/>
              </w:rPr>
              <w:t xml:space="preserve"> </w:t>
            </w:r>
            <w:r>
              <w:t>of Ca Pancreas</w:t>
            </w:r>
          </w:p>
          <w:p w14:paraId="29956154" w14:textId="77777777" w:rsidR="000B7F42" w:rsidRDefault="00000000">
            <w:pPr>
              <w:pStyle w:val="TableParagraph"/>
              <w:numPr>
                <w:ilvl w:val="0"/>
                <w:numId w:val="190"/>
              </w:numPr>
              <w:tabs>
                <w:tab w:val="left" w:pos="472"/>
              </w:tabs>
              <w:spacing w:before="5" w:line="235" w:lineRule="auto"/>
              <w:ind w:right="631"/>
            </w:pPr>
            <w:r>
              <w:t>Enumerate</w:t>
            </w:r>
            <w:r>
              <w:rPr>
                <w:spacing w:val="-13"/>
              </w:rPr>
              <w:t xml:space="preserve"> </w:t>
            </w:r>
            <w:r>
              <w:t>the</w:t>
            </w:r>
            <w:r>
              <w:rPr>
                <w:spacing w:val="-13"/>
              </w:rPr>
              <w:t xml:space="preserve"> </w:t>
            </w:r>
            <w:r>
              <w:t>Signs</w:t>
            </w:r>
            <w:r>
              <w:rPr>
                <w:spacing w:val="-12"/>
              </w:rPr>
              <w:t xml:space="preserve"> </w:t>
            </w:r>
            <w:r>
              <w:t>and</w:t>
            </w:r>
            <w:r>
              <w:rPr>
                <w:spacing w:val="-13"/>
              </w:rPr>
              <w:t xml:space="preserve"> </w:t>
            </w:r>
            <w:r>
              <w:t>symptoms</w:t>
            </w:r>
            <w:r>
              <w:rPr>
                <w:spacing w:val="-13"/>
              </w:rPr>
              <w:t xml:space="preserve"> </w:t>
            </w:r>
            <w:r>
              <w:t>of</w:t>
            </w:r>
            <w:r>
              <w:rPr>
                <w:spacing w:val="-13"/>
              </w:rPr>
              <w:t xml:space="preserve"> </w:t>
            </w:r>
            <w:r>
              <w:t xml:space="preserve">Ca </w:t>
            </w:r>
            <w:r>
              <w:rPr>
                <w:spacing w:val="-2"/>
              </w:rPr>
              <w:t>pancreas</w:t>
            </w:r>
          </w:p>
          <w:p w14:paraId="62C3AA35" w14:textId="77777777" w:rsidR="000B7F42" w:rsidRDefault="00000000">
            <w:pPr>
              <w:pStyle w:val="TableParagraph"/>
              <w:numPr>
                <w:ilvl w:val="0"/>
                <w:numId w:val="190"/>
              </w:numPr>
              <w:tabs>
                <w:tab w:val="left" w:pos="472"/>
              </w:tabs>
              <w:spacing w:before="5" w:line="269" w:lineRule="exact"/>
            </w:pPr>
            <w:r>
              <w:t>Discuss</w:t>
            </w:r>
            <w:r>
              <w:rPr>
                <w:spacing w:val="-7"/>
              </w:rPr>
              <w:t xml:space="preserve"> </w:t>
            </w:r>
            <w:r>
              <w:t>diagnostic</w:t>
            </w:r>
            <w:r>
              <w:rPr>
                <w:spacing w:val="-10"/>
              </w:rPr>
              <w:t xml:space="preserve"> </w:t>
            </w:r>
            <w:r>
              <w:t>criteria</w:t>
            </w:r>
            <w:r>
              <w:rPr>
                <w:spacing w:val="-10"/>
              </w:rPr>
              <w:t xml:space="preserve"> </w:t>
            </w:r>
            <w:r>
              <w:t>for</w:t>
            </w:r>
            <w:r>
              <w:rPr>
                <w:spacing w:val="-7"/>
              </w:rPr>
              <w:t xml:space="preserve"> </w:t>
            </w:r>
            <w:r>
              <w:t>Ca</w:t>
            </w:r>
            <w:r>
              <w:rPr>
                <w:spacing w:val="-9"/>
              </w:rPr>
              <w:t xml:space="preserve"> </w:t>
            </w:r>
            <w:r>
              <w:rPr>
                <w:spacing w:val="-2"/>
              </w:rPr>
              <w:t>Pancreas</w:t>
            </w:r>
          </w:p>
          <w:p w14:paraId="0765932A" w14:textId="77777777" w:rsidR="000B7F42" w:rsidRDefault="00000000">
            <w:pPr>
              <w:pStyle w:val="TableParagraph"/>
              <w:numPr>
                <w:ilvl w:val="0"/>
                <w:numId w:val="190"/>
              </w:numPr>
              <w:tabs>
                <w:tab w:val="left" w:pos="472"/>
              </w:tabs>
              <w:spacing w:line="269" w:lineRule="exact"/>
            </w:pPr>
            <w:r>
              <w:t>stage</w:t>
            </w:r>
            <w:r>
              <w:rPr>
                <w:spacing w:val="-4"/>
              </w:rPr>
              <w:t xml:space="preserve"> </w:t>
            </w:r>
            <w:r>
              <w:t>the</w:t>
            </w:r>
            <w:r>
              <w:rPr>
                <w:spacing w:val="-4"/>
              </w:rPr>
              <w:t xml:space="preserve"> </w:t>
            </w:r>
            <w:r>
              <w:rPr>
                <w:spacing w:val="-2"/>
              </w:rPr>
              <w:t>cancer</w:t>
            </w:r>
          </w:p>
          <w:p w14:paraId="5ECB78EA" w14:textId="77777777" w:rsidR="000B7F42" w:rsidRDefault="00000000">
            <w:pPr>
              <w:pStyle w:val="TableParagraph"/>
              <w:numPr>
                <w:ilvl w:val="0"/>
                <w:numId w:val="190"/>
              </w:numPr>
              <w:tabs>
                <w:tab w:val="left" w:pos="472"/>
              </w:tabs>
              <w:spacing w:line="254" w:lineRule="auto"/>
              <w:ind w:right="711"/>
            </w:pPr>
            <w:r>
              <w:t>Plan</w:t>
            </w:r>
            <w:r>
              <w:rPr>
                <w:spacing w:val="-12"/>
              </w:rPr>
              <w:t xml:space="preserve"> </w:t>
            </w:r>
            <w:r>
              <w:t>the</w:t>
            </w:r>
            <w:r>
              <w:rPr>
                <w:spacing w:val="-12"/>
              </w:rPr>
              <w:t xml:space="preserve"> </w:t>
            </w:r>
            <w:r>
              <w:t>treatment</w:t>
            </w:r>
            <w:r>
              <w:rPr>
                <w:spacing w:val="-11"/>
              </w:rPr>
              <w:t xml:space="preserve"> </w:t>
            </w:r>
            <w:r>
              <w:t>of</w:t>
            </w:r>
            <w:r>
              <w:rPr>
                <w:spacing w:val="-10"/>
              </w:rPr>
              <w:t xml:space="preserve"> </w:t>
            </w:r>
            <w:r>
              <w:t>Ca</w:t>
            </w:r>
            <w:r>
              <w:rPr>
                <w:spacing w:val="-12"/>
              </w:rPr>
              <w:t xml:space="preserve"> </w:t>
            </w:r>
            <w:r>
              <w:t>Pancreas</w:t>
            </w:r>
            <w:r>
              <w:rPr>
                <w:spacing w:val="-10"/>
              </w:rPr>
              <w:t xml:space="preserve"> </w:t>
            </w:r>
            <w:r>
              <w:t>and</w:t>
            </w:r>
            <w:r>
              <w:rPr>
                <w:spacing w:val="-11"/>
              </w:rPr>
              <w:t xml:space="preserve"> </w:t>
            </w:r>
            <w:r>
              <w:t xml:space="preserve">its </w:t>
            </w:r>
            <w:r>
              <w:rPr>
                <w:spacing w:val="-2"/>
              </w:rPr>
              <w:t>complications</w:t>
            </w:r>
          </w:p>
        </w:tc>
        <w:tc>
          <w:tcPr>
            <w:tcW w:w="2612" w:type="dxa"/>
          </w:tcPr>
          <w:p w14:paraId="3EEA8DDD" w14:textId="77777777" w:rsidR="000B7F42" w:rsidRDefault="00000000">
            <w:pPr>
              <w:pStyle w:val="TableParagraph"/>
              <w:spacing w:before="1" w:line="259"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Ca Pancreas</w:t>
            </w:r>
          </w:p>
          <w:p w14:paraId="47511D7E" w14:textId="77777777" w:rsidR="000B7F42" w:rsidRDefault="000B7F42">
            <w:pPr>
              <w:pStyle w:val="TableParagraph"/>
              <w:rPr>
                <w:b/>
              </w:rPr>
            </w:pPr>
          </w:p>
          <w:p w14:paraId="0DE54C2F" w14:textId="77777777" w:rsidR="000B7F42" w:rsidRDefault="000B7F42">
            <w:pPr>
              <w:pStyle w:val="TableParagraph"/>
              <w:spacing w:before="68"/>
              <w:rPr>
                <w:b/>
              </w:rPr>
            </w:pPr>
          </w:p>
          <w:p w14:paraId="30A85FA5" w14:textId="77777777" w:rsidR="000B7F42" w:rsidRDefault="00000000">
            <w:pPr>
              <w:pStyle w:val="TableParagraph"/>
              <w:spacing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with Ca Pancreas</w:t>
            </w:r>
          </w:p>
        </w:tc>
        <w:tc>
          <w:tcPr>
            <w:tcW w:w="1531" w:type="dxa"/>
          </w:tcPr>
          <w:p w14:paraId="466A1C1A" w14:textId="77777777" w:rsidR="000B7F42" w:rsidRDefault="00000000">
            <w:pPr>
              <w:pStyle w:val="TableParagraph"/>
              <w:spacing w:before="1" w:line="259" w:lineRule="auto"/>
              <w:ind w:left="112"/>
            </w:pPr>
            <w:r>
              <w:rPr>
                <w:spacing w:val="-4"/>
              </w:rPr>
              <w:t xml:space="preserve">Lecture/CBL/S </w:t>
            </w:r>
            <w:r>
              <w:rPr>
                <w:spacing w:val="-6"/>
              </w:rPr>
              <w:t>DL</w:t>
            </w:r>
          </w:p>
        </w:tc>
        <w:tc>
          <w:tcPr>
            <w:tcW w:w="1529" w:type="dxa"/>
          </w:tcPr>
          <w:p w14:paraId="6FC4DF25" w14:textId="77777777" w:rsidR="000B7F42" w:rsidRDefault="00000000">
            <w:pPr>
              <w:pStyle w:val="TableParagraph"/>
              <w:spacing w:before="5"/>
              <w:ind w:left="112"/>
            </w:pPr>
            <w:r>
              <w:rPr>
                <w:spacing w:val="-2"/>
              </w:rPr>
              <w:t>MCQ/SEQ/SA</w:t>
            </w:r>
          </w:p>
          <w:p w14:paraId="6EB17624"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789BA04C" w14:textId="77777777">
        <w:trPr>
          <w:trHeight w:val="1190"/>
        </w:trPr>
        <w:tc>
          <w:tcPr>
            <w:tcW w:w="1798" w:type="dxa"/>
          </w:tcPr>
          <w:p w14:paraId="1FB71B41" w14:textId="77777777" w:rsidR="000B7F42" w:rsidRDefault="00000000">
            <w:pPr>
              <w:pStyle w:val="TableParagraph"/>
              <w:spacing w:before="5"/>
              <w:ind w:left="112"/>
              <w:rPr>
                <w:b/>
              </w:rPr>
            </w:pPr>
            <w:r>
              <w:rPr>
                <w:b/>
                <w:spacing w:val="-2"/>
              </w:rPr>
              <w:t>Inflammation</w:t>
            </w:r>
          </w:p>
        </w:tc>
        <w:tc>
          <w:tcPr>
            <w:tcW w:w="3332" w:type="dxa"/>
          </w:tcPr>
          <w:p w14:paraId="4E9D5A63" w14:textId="77777777" w:rsidR="000B7F42" w:rsidRDefault="00000000">
            <w:pPr>
              <w:pStyle w:val="TableParagraph"/>
              <w:spacing w:before="5"/>
              <w:ind w:left="112"/>
            </w:pPr>
            <w:r>
              <w:t>Acute</w:t>
            </w:r>
            <w:r>
              <w:rPr>
                <w:spacing w:val="-5"/>
              </w:rPr>
              <w:t xml:space="preserve"> </w:t>
            </w:r>
            <w:r>
              <w:t>and</w:t>
            </w:r>
            <w:r>
              <w:rPr>
                <w:spacing w:val="-6"/>
              </w:rPr>
              <w:t xml:space="preserve"> </w:t>
            </w:r>
            <w:r>
              <w:t>Ch</w:t>
            </w:r>
            <w:r>
              <w:rPr>
                <w:spacing w:val="-5"/>
              </w:rPr>
              <w:t xml:space="preserve"> </w:t>
            </w:r>
            <w:r>
              <w:rPr>
                <w:spacing w:val="-2"/>
              </w:rPr>
              <w:t>Pancreatitis</w:t>
            </w:r>
          </w:p>
        </w:tc>
        <w:tc>
          <w:tcPr>
            <w:tcW w:w="4769" w:type="dxa"/>
          </w:tcPr>
          <w:p w14:paraId="05A176A3" w14:textId="77777777" w:rsidR="000B7F42" w:rsidRDefault="00000000">
            <w:pPr>
              <w:pStyle w:val="TableParagraph"/>
              <w:numPr>
                <w:ilvl w:val="0"/>
                <w:numId w:val="189"/>
              </w:numPr>
              <w:tabs>
                <w:tab w:val="left" w:pos="472"/>
              </w:tabs>
              <w:ind w:right="799"/>
            </w:pPr>
            <w:r>
              <w:t>Diagnose</w:t>
            </w:r>
            <w:r>
              <w:rPr>
                <w:spacing w:val="-14"/>
              </w:rPr>
              <w:t xml:space="preserve"> </w:t>
            </w:r>
            <w:r>
              <w:t>pancreatitis</w:t>
            </w:r>
            <w:r>
              <w:rPr>
                <w:spacing w:val="-14"/>
              </w:rPr>
              <w:t xml:space="preserve"> </w:t>
            </w:r>
            <w:r>
              <w:t>using</w:t>
            </w:r>
            <w:r>
              <w:rPr>
                <w:spacing w:val="-14"/>
              </w:rPr>
              <w:t xml:space="preserve"> </w:t>
            </w:r>
            <w:r>
              <w:t>Ranson</w:t>
            </w:r>
            <w:r>
              <w:rPr>
                <w:spacing w:val="-14"/>
              </w:rPr>
              <w:t xml:space="preserve"> </w:t>
            </w:r>
            <w:r>
              <w:t>and Glasgow criteria</w:t>
            </w:r>
          </w:p>
          <w:p w14:paraId="1E51098F" w14:textId="77777777" w:rsidR="000B7F42" w:rsidRDefault="00000000">
            <w:pPr>
              <w:pStyle w:val="TableParagraph"/>
              <w:numPr>
                <w:ilvl w:val="0"/>
                <w:numId w:val="189"/>
              </w:numPr>
              <w:tabs>
                <w:tab w:val="left" w:pos="472"/>
              </w:tabs>
              <w:ind w:right="795"/>
            </w:pPr>
            <w:r>
              <w:t>Enumerate</w:t>
            </w:r>
            <w:r>
              <w:rPr>
                <w:spacing w:val="-14"/>
              </w:rPr>
              <w:t xml:space="preserve"> </w:t>
            </w:r>
            <w:r>
              <w:t>causes</w:t>
            </w:r>
            <w:r>
              <w:rPr>
                <w:spacing w:val="-14"/>
              </w:rPr>
              <w:t xml:space="preserve"> </w:t>
            </w:r>
            <w:r>
              <w:t>of</w:t>
            </w:r>
            <w:r>
              <w:rPr>
                <w:spacing w:val="-14"/>
              </w:rPr>
              <w:t xml:space="preserve"> </w:t>
            </w:r>
            <w:r>
              <w:t>pancreatitis</w:t>
            </w:r>
            <w:r>
              <w:rPr>
                <w:spacing w:val="-13"/>
              </w:rPr>
              <w:t xml:space="preserve"> </w:t>
            </w:r>
            <w:r>
              <w:t>and</w:t>
            </w:r>
            <w:r>
              <w:rPr>
                <w:spacing w:val="-14"/>
              </w:rPr>
              <w:t xml:space="preserve"> </w:t>
            </w:r>
            <w:r>
              <w:t>its predisposing factors</w:t>
            </w:r>
          </w:p>
        </w:tc>
        <w:tc>
          <w:tcPr>
            <w:tcW w:w="2612" w:type="dxa"/>
          </w:tcPr>
          <w:p w14:paraId="25E86B39" w14:textId="77777777" w:rsidR="000B7F42" w:rsidRDefault="00000000">
            <w:pPr>
              <w:pStyle w:val="TableParagraph"/>
              <w:spacing w:before="1" w:line="256"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Ca lung</w:t>
            </w:r>
          </w:p>
        </w:tc>
        <w:tc>
          <w:tcPr>
            <w:tcW w:w="1531" w:type="dxa"/>
          </w:tcPr>
          <w:p w14:paraId="60662CFE" w14:textId="77777777" w:rsidR="000B7F42" w:rsidRDefault="00000000">
            <w:pPr>
              <w:pStyle w:val="TableParagraph"/>
              <w:spacing w:before="1" w:line="256" w:lineRule="auto"/>
              <w:ind w:left="112"/>
            </w:pPr>
            <w:r>
              <w:rPr>
                <w:spacing w:val="-2"/>
              </w:rPr>
              <w:t>CBL</w:t>
            </w:r>
            <w:r>
              <w:rPr>
                <w:spacing w:val="-13"/>
              </w:rPr>
              <w:t xml:space="preserve"> </w:t>
            </w:r>
            <w:r>
              <w:rPr>
                <w:spacing w:val="-2"/>
              </w:rPr>
              <w:t>&amp;</w:t>
            </w:r>
            <w:r>
              <w:rPr>
                <w:spacing w:val="-12"/>
              </w:rPr>
              <w:t xml:space="preserve"> </w:t>
            </w:r>
            <w:r>
              <w:rPr>
                <w:spacing w:val="-2"/>
              </w:rPr>
              <w:t>Bedside teaching/SDL</w:t>
            </w:r>
          </w:p>
        </w:tc>
        <w:tc>
          <w:tcPr>
            <w:tcW w:w="1529" w:type="dxa"/>
          </w:tcPr>
          <w:p w14:paraId="4AD8EA75" w14:textId="77777777" w:rsidR="000B7F42" w:rsidRDefault="00000000">
            <w:pPr>
              <w:pStyle w:val="TableParagraph"/>
              <w:spacing w:before="5"/>
              <w:ind w:left="112"/>
            </w:pPr>
            <w:r>
              <w:rPr>
                <w:spacing w:val="-2"/>
              </w:rPr>
              <w:t>MCQ/SEQ/SA</w:t>
            </w:r>
          </w:p>
          <w:p w14:paraId="7EA770B4" w14:textId="77777777" w:rsidR="000B7F42" w:rsidRDefault="00000000">
            <w:pPr>
              <w:pStyle w:val="TableParagraph"/>
              <w:spacing w:before="26"/>
              <w:ind w:left="112"/>
            </w:pPr>
            <w:r>
              <w:t>Q/</w:t>
            </w:r>
            <w:r>
              <w:rPr>
                <w:spacing w:val="-2"/>
              </w:rPr>
              <w:t xml:space="preserve"> OSPE/Long</w:t>
            </w:r>
          </w:p>
        </w:tc>
      </w:tr>
    </w:tbl>
    <w:p w14:paraId="05618E01" w14:textId="77777777" w:rsidR="000B7F42" w:rsidRDefault="000B7F42">
      <w:pPr>
        <w:pStyle w:val="TableParagraph"/>
        <w:sectPr w:rsidR="000B7F42">
          <w:pgSz w:w="16850" w:h="11920" w:orient="landscape"/>
          <w:pgMar w:top="680" w:right="425" w:bottom="1220" w:left="708" w:header="0" w:footer="1038" w:gutter="0"/>
          <w:cols w:space="720"/>
        </w:sectPr>
      </w:pPr>
    </w:p>
    <w:p w14:paraId="0A9182B9" w14:textId="77777777" w:rsidR="000B7F42" w:rsidRDefault="00000000">
      <w:pPr>
        <w:pStyle w:val="BodyText"/>
        <w:spacing w:before="5"/>
        <w:rPr>
          <w:b/>
          <w:sz w:val="2"/>
        </w:rPr>
      </w:pPr>
      <w:r>
        <w:rPr>
          <w:b/>
          <w:noProof/>
          <w:sz w:val="2"/>
        </w:rPr>
        <w:lastRenderedPageBreak/>
        <w:drawing>
          <wp:anchor distT="0" distB="0" distL="0" distR="0" simplePos="0" relativeHeight="479264256" behindDoc="1" locked="0" layoutInCell="1" allowOverlap="1" wp14:anchorId="09919417" wp14:editId="30EAE915">
            <wp:simplePos x="0" y="0"/>
            <wp:positionH relativeFrom="page">
              <wp:posOffset>3247945</wp:posOffset>
            </wp:positionH>
            <wp:positionV relativeFrom="page">
              <wp:posOffset>1734773</wp:posOffset>
            </wp:positionV>
            <wp:extent cx="4204291" cy="4129563"/>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3010B7B1" w14:textId="77777777">
        <w:trPr>
          <w:trHeight w:val="1029"/>
        </w:trPr>
        <w:tc>
          <w:tcPr>
            <w:tcW w:w="1798" w:type="dxa"/>
          </w:tcPr>
          <w:p w14:paraId="0B50BC31" w14:textId="77777777" w:rsidR="000B7F42" w:rsidRDefault="000B7F42">
            <w:pPr>
              <w:pStyle w:val="TableParagraph"/>
            </w:pPr>
          </w:p>
        </w:tc>
        <w:tc>
          <w:tcPr>
            <w:tcW w:w="3332" w:type="dxa"/>
          </w:tcPr>
          <w:p w14:paraId="33505421" w14:textId="77777777" w:rsidR="000B7F42" w:rsidRDefault="000B7F42">
            <w:pPr>
              <w:pStyle w:val="TableParagraph"/>
            </w:pPr>
          </w:p>
        </w:tc>
        <w:tc>
          <w:tcPr>
            <w:tcW w:w="4769" w:type="dxa"/>
          </w:tcPr>
          <w:p w14:paraId="2BB855E6" w14:textId="77777777" w:rsidR="000B7F42" w:rsidRDefault="00000000">
            <w:pPr>
              <w:pStyle w:val="TableParagraph"/>
              <w:numPr>
                <w:ilvl w:val="0"/>
                <w:numId w:val="188"/>
              </w:numPr>
              <w:tabs>
                <w:tab w:val="left" w:pos="472"/>
              </w:tabs>
              <w:ind w:right="355"/>
            </w:pPr>
            <w:r>
              <w:t>Elaborate</w:t>
            </w:r>
            <w:r>
              <w:rPr>
                <w:spacing w:val="-14"/>
              </w:rPr>
              <w:t xml:space="preserve"> </w:t>
            </w:r>
            <w:r>
              <w:t>the</w:t>
            </w:r>
            <w:r>
              <w:rPr>
                <w:spacing w:val="-14"/>
              </w:rPr>
              <w:t xml:space="preserve"> </w:t>
            </w:r>
            <w:r>
              <w:t>Diagnosis</w:t>
            </w:r>
            <w:r>
              <w:rPr>
                <w:spacing w:val="-14"/>
              </w:rPr>
              <w:t xml:space="preserve"> </w:t>
            </w:r>
            <w:r>
              <w:t>of</w:t>
            </w:r>
            <w:r>
              <w:rPr>
                <w:spacing w:val="-13"/>
              </w:rPr>
              <w:t xml:space="preserve"> </w:t>
            </w:r>
            <w:r>
              <w:t>pancreatitis</w:t>
            </w:r>
            <w:r>
              <w:rPr>
                <w:spacing w:val="-14"/>
              </w:rPr>
              <w:t xml:space="preserve"> </w:t>
            </w:r>
            <w:r>
              <w:t>based on its signs and symptoms</w:t>
            </w:r>
          </w:p>
          <w:p w14:paraId="59C41F36" w14:textId="77777777" w:rsidR="000B7F42" w:rsidRDefault="00000000">
            <w:pPr>
              <w:pStyle w:val="TableParagraph"/>
              <w:numPr>
                <w:ilvl w:val="0"/>
                <w:numId w:val="188"/>
              </w:numPr>
              <w:tabs>
                <w:tab w:val="left" w:pos="472"/>
              </w:tabs>
            </w:pPr>
            <w:r>
              <w:t>Manage</w:t>
            </w:r>
            <w:r>
              <w:rPr>
                <w:spacing w:val="-9"/>
              </w:rPr>
              <w:t xml:space="preserve"> </w:t>
            </w:r>
            <w:r>
              <w:t>pancreatitis</w:t>
            </w:r>
            <w:r>
              <w:rPr>
                <w:spacing w:val="-10"/>
              </w:rPr>
              <w:t xml:space="preserve"> </w:t>
            </w:r>
            <w:r>
              <w:t>and</w:t>
            </w:r>
            <w:r>
              <w:rPr>
                <w:spacing w:val="-11"/>
              </w:rPr>
              <w:t xml:space="preserve"> </w:t>
            </w:r>
            <w:r>
              <w:t>its</w:t>
            </w:r>
            <w:r>
              <w:rPr>
                <w:spacing w:val="-8"/>
              </w:rPr>
              <w:t xml:space="preserve"> </w:t>
            </w:r>
            <w:r>
              <w:rPr>
                <w:spacing w:val="-2"/>
              </w:rPr>
              <w:t>complications</w:t>
            </w:r>
          </w:p>
        </w:tc>
        <w:tc>
          <w:tcPr>
            <w:tcW w:w="2612" w:type="dxa"/>
          </w:tcPr>
          <w:p w14:paraId="53EE3F78" w14:textId="77777777" w:rsidR="000B7F42" w:rsidRDefault="00000000">
            <w:pPr>
              <w:pStyle w:val="TableParagraph"/>
              <w:spacing w:before="1" w:line="259" w:lineRule="auto"/>
              <w:ind w:left="112" w:right="332"/>
            </w:pPr>
            <w:r>
              <w:t>Perform clinical examination</w:t>
            </w:r>
            <w:r>
              <w:rPr>
                <w:spacing w:val="-9"/>
              </w:rPr>
              <w:t xml:space="preserve"> </w:t>
            </w:r>
            <w:r>
              <w:t>of</w:t>
            </w:r>
            <w:r>
              <w:rPr>
                <w:spacing w:val="-6"/>
              </w:rPr>
              <w:t xml:space="preserve"> </w:t>
            </w:r>
            <w:r>
              <w:t>a</w:t>
            </w:r>
            <w:r>
              <w:rPr>
                <w:spacing w:val="-9"/>
              </w:rPr>
              <w:t xml:space="preserve"> </w:t>
            </w:r>
            <w:r>
              <w:t>patient with</w:t>
            </w:r>
            <w:r>
              <w:rPr>
                <w:spacing w:val="-9"/>
              </w:rPr>
              <w:t xml:space="preserve"> </w:t>
            </w:r>
            <w:r>
              <w:t>chronic</w:t>
            </w:r>
            <w:r>
              <w:rPr>
                <w:spacing w:val="-4"/>
              </w:rPr>
              <w:t xml:space="preserve"> </w:t>
            </w:r>
            <w:r>
              <w:rPr>
                <w:spacing w:val="-2"/>
              </w:rPr>
              <w:t>pancreatitis</w:t>
            </w:r>
          </w:p>
        </w:tc>
        <w:tc>
          <w:tcPr>
            <w:tcW w:w="1531" w:type="dxa"/>
          </w:tcPr>
          <w:p w14:paraId="7605CB29" w14:textId="77777777" w:rsidR="000B7F42" w:rsidRDefault="000B7F42">
            <w:pPr>
              <w:pStyle w:val="TableParagraph"/>
            </w:pPr>
          </w:p>
        </w:tc>
        <w:tc>
          <w:tcPr>
            <w:tcW w:w="1529" w:type="dxa"/>
          </w:tcPr>
          <w:p w14:paraId="574FEBAA" w14:textId="77777777" w:rsidR="000B7F42" w:rsidRDefault="00000000">
            <w:pPr>
              <w:pStyle w:val="TableParagraph"/>
              <w:spacing w:before="1" w:line="259" w:lineRule="auto"/>
              <w:ind w:left="112" w:right="350"/>
            </w:pPr>
            <w:r>
              <w:rPr>
                <w:spacing w:val="-2"/>
              </w:rPr>
              <w:t>case/</w:t>
            </w:r>
            <w:r>
              <w:rPr>
                <w:spacing w:val="-13"/>
              </w:rPr>
              <w:t xml:space="preserve"> </w:t>
            </w:r>
            <w:r>
              <w:rPr>
                <w:spacing w:val="-2"/>
              </w:rPr>
              <w:t xml:space="preserve">short </w:t>
            </w:r>
            <w:r>
              <w:rPr>
                <w:spacing w:val="-4"/>
              </w:rPr>
              <w:t>case</w:t>
            </w:r>
          </w:p>
        </w:tc>
      </w:tr>
      <w:tr w:rsidR="000B7F42" w14:paraId="6EA6DC91" w14:textId="77777777">
        <w:trPr>
          <w:trHeight w:val="390"/>
        </w:trPr>
        <w:tc>
          <w:tcPr>
            <w:tcW w:w="15571" w:type="dxa"/>
            <w:gridSpan w:val="6"/>
            <w:shd w:val="clear" w:color="auto" w:fill="DEEAF6"/>
          </w:tcPr>
          <w:p w14:paraId="0C63E077" w14:textId="77777777" w:rsidR="000B7F42" w:rsidRDefault="00000000">
            <w:pPr>
              <w:pStyle w:val="TableParagraph"/>
              <w:spacing w:line="367" w:lineRule="exact"/>
              <w:ind w:left="1453" w:right="1445"/>
              <w:jc w:val="center"/>
              <w:rPr>
                <w:b/>
                <w:sz w:val="32"/>
              </w:rPr>
            </w:pPr>
            <w:r>
              <w:rPr>
                <w:b/>
                <w:spacing w:val="-2"/>
                <w:sz w:val="32"/>
              </w:rPr>
              <w:t>Lower</w:t>
            </w:r>
            <w:r>
              <w:rPr>
                <w:b/>
                <w:spacing w:val="-12"/>
                <w:sz w:val="32"/>
              </w:rPr>
              <w:t xml:space="preserve"> </w:t>
            </w:r>
            <w:proofErr w:type="spellStart"/>
            <w:r>
              <w:rPr>
                <w:b/>
                <w:spacing w:val="-2"/>
                <w:sz w:val="32"/>
              </w:rPr>
              <w:t>Gl</w:t>
            </w:r>
            <w:proofErr w:type="spellEnd"/>
            <w:r>
              <w:rPr>
                <w:b/>
                <w:spacing w:val="-9"/>
                <w:sz w:val="32"/>
              </w:rPr>
              <w:t xml:space="preserve"> </w:t>
            </w:r>
            <w:r>
              <w:rPr>
                <w:b/>
                <w:spacing w:val="-2"/>
                <w:sz w:val="32"/>
              </w:rPr>
              <w:t>Surgery</w:t>
            </w:r>
            <w:r>
              <w:rPr>
                <w:b/>
                <w:spacing w:val="-8"/>
                <w:sz w:val="32"/>
              </w:rPr>
              <w:t xml:space="preserve"> </w:t>
            </w:r>
            <w:r>
              <w:rPr>
                <w:b/>
                <w:spacing w:val="-2"/>
                <w:sz w:val="32"/>
              </w:rPr>
              <w:t>–</w:t>
            </w:r>
            <w:r>
              <w:rPr>
                <w:b/>
                <w:spacing w:val="-10"/>
                <w:sz w:val="32"/>
              </w:rPr>
              <w:t xml:space="preserve"> </w:t>
            </w:r>
            <w:r>
              <w:rPr>
                <w:b/>
                <w:spacing w:val="-2"/>
                <w:sz w:val="32"/>
              </w:rPr>
              <w:t>Appendix/Colon/Rectum/Anal</w:t>
            </w:r>
            <w:r>
              <w:rPr>
                <w:b/>
                <w:spacing w:val="-11"/>
                <w:sz w:val="32"/>
              </w:rPr>
              <w:t xml:space="preserve"> </w:t>
            </w:r>
            <w:r>
              <w:rPr>
                <w:b/>
                <w:spacing w:val="-2"/>
                <w:sz w:val="32"/>
              </w:rPr>
              <w:t>Canal</w:t>
            </w:r>
          </w:p>
        </w:tc>
      </w:tr>
      <w:tr w:rsidR="000B7F42" w14:paraId="71FFD611" w14:textId="77777777">
        <w:trPr>
          <w:trHeight w:val="2462"/>
        </w:trPr>
        <w:tc>
          <w:tcPr>
            <w:tcW w:w="1798" w:type="dxa"/>
          </w:tcPr>
          <w:p w14:paraId="12688E61" w14:textId="77777777" w:rsidR="000B7F42" w:rsidRDefault="00000000">
            <w:pPr>
              <w:pStyle w:val="TableParagraph"/>
              <w:spacing w:before="1" w:line="259" w:lineRule="auto"/>
              <w:ind w:left="112"/>
              <w:rPr>
                <w:b/>
              </w:rPr>
            </w:pPr>
            <w:r>
              <w:rPr>
                <w:b/>
                <w:spacing w:val="-2"/>
              </w:rPr>
              <w:t>Change</w:t>
            </w:r>
            <w:r>
              <w:rPr>
                <w:b/>
                <w:spacing w:val="-12"/>
              </w:rPr>
              <w:t xml:space="preserve"> </w:t>
            </w:r>
            <w:r>
              <w:rPr>
                <w:b/>
                <w:spacing w:val="-2"/>
              </w:rPr>
              <w:t>in</w:t>
            </w:r>
            <w:r>
              <w:rPr>
                <w:b/>
                <w:spacing w:val="-13"/>
              </w:rPr>
              <w:t xml:space="preserve"> </w:t>
            </w:r>
            <w:r>
              <w:rPr>
                <w:b/>
                <w:spacing w:val="-2"/>
              </w:rPr>
              <w:t xml:space="preserve">bowel </w:t>
            </w:r>
            <w:r>
              <w:rPr>
                <w:b/>
              </w:rPr>
              <w:t xml:space="preserve">habit / rectal </w:t>
            </w:r>
            <w:r>
              <w:rPr>
                <w:b/>
                <w:spacing w:val="-2"/>
              </w:rPr>
              <w:t>bleeding</w:t>
            </w:r>
          </w:p>
        </w:tc>
        <w:tc>
          <w:tcPr>
            <w:tcW w:w="3332" w:type="dxa"/>
          </w:tcPr>
          <w:p w14:paraId="502AE1B3" w14:textId="77777777" w:rsidR="000B7F42" w:rsidRDefault="00000000">
            <w:pPr>
              <w:pStyle w:val="TableParagraph"/>
              <w:spacing w:before="1" w:line="259" w:lineRule="auto"/>
              <w:ind w:left="112" w:right="212"/>
            </w:pPr>
            <w:r>
              <w:t xml:space="preserve">colorectal cancer, diverticular disease, </w:t>
            </w:r>
            <w:proofErr w:type="spellStart"/>
            <w:r>
              <w:t>haemorrhoids</w:t>
            </w:r>
            <w:proofErr w:type="spellEnd"/>
            <w:r>
              <w:t xml:space="preserve">, anal </w:t>
            </w:r>
            <w:r>
              <w:rPr>
                <w:spacing w:val="-2"/>
              </w:rPr>
              <w:t>fissures</w:t>
            </w:r>
            <w:r>
              <w:rPr>
                <w:spacing w:val="-5"/>
              </w:rPr>
              <w:t xml:space="preserve"> </w:t>
            </w:r>
            <w:r>
              <w:rPr>
                <w:spacing w:val="-2"/>
              </w:rPr>
              <w:t>and</w:t>
            </w:r>
            <w:r>
              <w:rPr>
                <w:spacing w:val="-7"/>
              </w:rPr>
              <w:t xml:space="preserve"> </w:t>
            </w:r>
            <w:r>
              <w:rPr>
                <w:spacing w:val="-2"/>
              </w:rPr>
              <w:t>inflammatory</w:t>
            </w:r>
            <w:r>
              <w:rPr>
                <w:spacing w:val="-5"/>
              </w:rPr>
              <w:t xml:space="preserve"> </w:t>
            </w:r>
            <w:r>
              <w:rPr>
                <w:spacing w:val="-2"/>
              </w:rPr>
              <w:t>bowel disease</w:t>
            </w:r>
          </w:p>
        </w:tc>
        <w:tc>
          <w:tcPr>
            <w:tcW w:w="4769" w:type="dxa"/>
          </w:tcPr>
          <w:p w14:paraId="18216E4A" w14:textId="77777777" w:rsidR="000B7F42" w:rsidRDefault="00000000">
            <w:pPr>
              <w:pStyle w:val="TableParagraph"/>
              <w:numPr>
                <w:ilvl w:val="0"/>
                <w:numId w:val="187"/>
              </w:numPr>
              <w:tabs>
                <w:tab w:val="left" w:pos="472"/>
              </w:tabs>
              <w:ind w:right="566"/>
            </w:pPr>
            <w:r>
              <w:t>Explain</w:t>
            </w:r>
            <w:r>
              <w:rPr>
                <w:spacing w:val="-14"/>
              </w:rPr>
              <w:t xml:space="preserve"> </w:t>
            </w:r>
            <w:r>
              <w:t>the</w:t>
            </w:r>
            <w:r>
              <w:rPr>
                <w:spacing w:val="-14"/>
              </w:rPr>
              <w:t xml:space="preserve"> </w:t>
            </w:r>
            <w:proofErr w:type="spellStart"/>
            <w:r>
              <w:t>aetiopathology</w:t>
            </w:r>
            <w:proofErr w:type="spellEnd"/>
            <w:r>
              <w:rPr>
                <w:spacing w:val="-14"/>
              </w:rPr>
              <w:t xml:space="preserve"> </w:t>
            </w:r>
            <w:r>
              <w:t>of</w:t>
            </w:r>
            <w:r>
              <w:rPr>
                <w:spacing w:val="-13"/>
              </w:rPr>
              <w:t xml:space="preserve"> </w:t>
            </w:r>
            <w:r>
              <w:t>the</w:t>
            </w:r>
            <w:r>
              <w:rPr>
                <w:spacing w:val="-14"/>
              </w:rPr>
              <w:t xml:space="preserve"> </w:t>
            </w:r>
            <w:r>
              <w:t>common causes of rectal bleeding.</w:t>
            </w:r>
          </w:p>
          <w:p w14:paraId="5590D3B0" w14:textId="77777777" w:rsidR="000B7F42" w:rsidRDefault="00000000">
            <w:pPr>
              <w:pStyle w:val="TableParagraph"/>
              <w:numPr>
                <w:ilvl w:val="0"/>
                <w:numId w:val="187"/>
              </w:numPr>
              <w:tabs>
                <w:tab w:val="left" w:pos="472"/>
              </w:tabs>
              <w:ind w:right="703"/>
            </w:pPr>
            <w:r>
              <w:t>List</w:t>
            </w:r>
            <w:r>
              <w:rPr>
                <w:spacing w:val="-11"/>
              </w:rPr>
              <w:t xml:space="preserve"> </w:t>
            </w:r>
            <w:r>
              <w:t>the</w:t>
            </w:r>
            <w:r>
              <w:rPr>
                <w:spacing w:val="-12"/>
              </w:rPr>
              <w:t xml:space="preserve"> </w:t>
            </w:r>
            <w:r>
              <w:t>common</w:t>
            </w:r>
            <w:r>
              <w:rPr>
                <w:spacing w:val="-12"/>
              </w:rPr>
              <w:t xml:space="preserve"> </w:t>
            </w:r>
            <w:r>
              <w:t>causes</w:t>
            </w:r>
            <w:r>
              <w:rPr>
                <w:spacing w:val="-14"/>
              </w:rPr>
              <w:t xml:space="preserve"> </w:t>
            </w:r>
            <w:r>
              <w:t>of</w:t>
            </w:r>
            <w:r>
              <w:rPr>
                <w:spacing w:val="-14"/>
              </w:rPr>
              <w:t xml:space="preserve"> </w:t>
            </w:r>
            <w:proofErr w:type="spellStart"/>
            <w:r>
              <w:t>diarrhoea</w:t>
            </w:r>
            <w:proofErr w:type="spellEnd"/>
            <w:r>
              <w:rPr>
                <w:spacing w:val="-11"/>
              </w:rPr>
              <w:t xml:space="preserve"> </w:t>
            </w:r>
            <w:r>
              <w:t xml:space="preserve">and </w:t>
            </w:r>
            <w:r>
              <w:rPr>
                <w:spacing w:val="-2"/>
              </w:rPr>
              <w:t>constipation.</w:t>
            </w:r>
          </w:p>
          <w:p w14:paraId="3015F9BB" w14:textId="77777777" w:rsidR="000B7F42" w:rsidRDefault="00000000">
            <w:pPr>
              <w:pStyle w:val="TableParagraph"/>
              <w:numPr>
                <w:ilvl w:val="0"/>
                <w:numId w:val="187"/>
              </w:numPr>
              <w:tabs>
                <w:tab w:val="left" w:pos="472"/>
              </w:tabs>
              <w:spacing w:before="1" w:line="235" w:lineRule="auto"/>
              <w:ind w:right="359"/>
            </w:pPr>
            <w:r>
              <w:t>Relate</w:t>
            </w:r>
            <w:r>
              <w:rPr>
                <w:spacing w:val="-13"/>
              </w:rPr>
              <w:t xml:space="preserve"> </w:t>
            </w:r>
            <w:r>
              <w:t>the</w:t>
            </w:r>
            <w:r>
              <w:rPr>
                <w:spacing w:val="-13"/>
              </w:rPr>
              <w:t xml:space="preserve"> </w:t>
            </w:r>
            <w:r>
              <w:t>signs</w:t>
            </w:r>
            <w:r>
              <w:rPr>
                <w:spacing w:val="-13"/>
              </w:rPr>
              <w:t xml:space="preserve"> </w:t>
            </w:r>
            <w:r>
              <w:t>and</w:t>
            </w:r>
            <w:r>
              <w:rPr>
                <w:spacing w:val="-13"/>
              </w:rPr>
              <w:t xml:space="preserve"> </w:t>
            </w:r>
            <w:r>
              <w:t>symptoms</w:t>
            </w:r>
            <w:r>
              <w:rPr>
                <w:spacing w:val="-12"/>
              </w:rPr>
              <w:t xml:space="preserve"> </w:t>
            </w:r>
            <w:r>
              <w:t>for</w:t>
            </w:r>
            <w:r>
              <w:rPr>
                <w:spacing w:val="-12"/>
              </w:rPr>
              <w:t xml:space="preserve"> </w:t>
            </w:r>
            <w:r>
              <w:t>colorectal cancer and its underlying pathology</w:t>
            </w:r>
          </w:p>
          <w:p w14:paraId="561A38E6" w14:textId="77777777" w:rsidR="000B7F42" w:rsidRDefault="00000000">
            <w:pPr>
              <w:pStyle w:val="TableParagraph"/>
              <w:numPr>
                <w:ilvl w:val="0"/>
                <w:numId w:val="187"/>
              </w:numPr>
              <w:tabs>
                <w:tab w:val="left" w:pos="472"/>
              </w:tabs>
              <w:spacing w:before="2" w:line="254" w:lineRule="auto"/>
              <w:ind w:right="408"/>
            </w:pPr>
            <w:r>
              <w:t>Explain</w:t>
            </w:r>
            <w:r>
              <w:rPr>
                <w:spacing w:val="-14"/>
              </w:rPr>
              <w:t xml:space="preserve"> </w:t>
            </w:r>
            <w:r>
              <w:t>the</w:t>
            </w:r>
            <w:r>
              <w:rPr>
                <w:spacing w:val="-14"/>
              </w:rPr>
              <w:t xml:space="preserve"> </w:t>
            </w:r>
            <w:r>
              <w:t>management</w:t>
            </w:r>
            <w:r>
              <w:rPr>
                <w:spacing w:val="-14"/>
              </w:rPr>
              <w:t xml:space="preserve"> </w:t>
            </w:r>
            <w:r>
              <w:t>for</w:t>
            </w:r>
            <w:r>
              <w:rPr>
                <w:spacing w:val="-13"/>
              </w:rPr>
              <w:t xml:space="preserve"> </w:t>
            </w:r>
            <w:r>
              <w:t>rectal</w:t>
            </w:r>
            <w:r>
              <w:rPr>
                <w:spacing w:val="-14"/>
              </w:rPr>
              <w:t xml:space="preserve"> </w:t>
            </w:r>
            <w:r>
              <w:t>bleeding, including relevant investigations and the indications for surgical intervention.</w:t>
            </w:r>
          </w:p>
        </w:tc>
        <w:tc>
          <w:tcPr>
            <w:tcW w:w="2612" w:type="dxa"/>
          </w:tcPr>
          <w:p w14:paraId="4705B1B6" w14:textId="77777777" w:rsidR="000B7F42" w:rsidRDefault="00000000">
            <w:pPr>
              <w:pStyle w:val="TableParagraph"/>
              <w:numPr>
                <w:ilvl w:val="0"/>
                <w:numId w:val="186"/>
              </w:numPr>
              <w:tabs>
                <w:tab w:val="left" w:pos="314"/>
              </w:tabs>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change in bowel habit / rectal bleeding</w:t>
            </w:r>
          </w:p>
          <w:p w14:paraId="407F6B02" w14:textId="77777777" w:rsidR="000B7F42" w:rsidRDefault="00000000">
            <w:pPr>
              <w:pStyle w:val="TableParagraph"/>
              <w:numPr>
                <w:ilvl w:val="0"/>
                <w:numId w:val="186"/>
              </w:numPr>
              <w:tabs>
                <w:tab w:val="left" w:pos="314"/>
              </w:tabs>
              <w:ind w:right="370"/>
            </w:pPr>
            <w:r>
              <w:t>Perform clinical examination of a patient</w:t>
            </w:r>
            <w:r>
              <w:rPr>
                <w:spacing w:val="-14"/>
              </w:rPr>
              <w:t xml:space="preserve"> </w:t>
            </w:r>
            <w:r>
              <w:t>with</w:t>
            </w:r>
            <w:r>
              <w:rPr>
                <w:spacing w:val="-14"/>
              </w:rPr>
              <w:t xml:space="preserve"> </w:t>
            </w:r>
            <w:r>
              <w:t>change</w:t>
            </w:r>
            <w:r>
              <w:rPr>
                <w:spacing w:val="-14"/>
              </w:rPr>
              <w:t xml:space="preserve"> </w:t>
            </w:r>
            <w:r>
              <w:t xml:space="preserve">in bowel habit / rectal </w:t>
            </w:r>
            <w:r>
              <w:rPr>
                <w:spacing w:val="-2"/>
              </w:rPr>
              <w:t>bleeding</w:t>
            </w:r>
          </w:p>
        </w:tc>
        <w:tc>
          <w:tcPr>
            <w:tcW w:w="1531" w:type="dxa"/>
          </w:tcPr>
          <w:p w14:paraId="73390809" w14:textId="77777777" w:rsidR="000B7F42" w:rsidRDefault="00000000">
            <w:pPr>
              <w:pStyle w:val="TableParagraph"/>
              <w:spacing w:before="1" w:line="259" w:lineRule="auto"/>
              <w:ind w:left="112"/>
            </w:pPr>
            <w:r>
              <w:t xml:space="preserve">Lecture &amp; </w:t>
            </w:r>
            <w:r>
              <w:rPr>
                <w:spacing w:val="-2"/>
              </w:rPr>
              <w:t xml:space="preserve">bedside </w:t>
            </w:r>
            <w:r>
              <w:rPr>
                <w:spacing w:val="-4"/>
              </w:rPr>
              <w:t>teaching/CBL/ SDL</w:t>
            </w:r>
          </w:p>
        </w:tc>
        <w:tc>
          <w:tcPr>
            <w:tcW w:w="1529" w:type="dxa"/>
          </w:tcPr>
          <w:p w14:paraId="6DF63914" w14:textId="77777777" w:rsidR="000B7F42" w:rsidRDefault="00000000">
            <w:pPr>
              <w:pStyle w:val="TableParagraph"/>
              <w:spacing w:before="5"/>
              <w:ind w:left="112"/>
            </w:pPr>
            <w:r>
              <w:rPr>
                <w:spacing w:val="-2"/>
              </w:rPr>
              <w:t>MCQ/SEQ/SA</w:t>
            </w:r>
          </w:p>
          <w:p w14:paraId="19F89F31"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1A3F62E2" w14:textId="77777777">
        <w:trPr>
          <w:trHeight w:val="2464"/>
        </w:trPr>
        <w:tc>
          <w:tcPr>
            <w:tcW w:w="1798" w:type="dxa"/>
          </w:tcPr>
          <w:p w14:paraId="7EC43E03" w14:textId="77777777" w:rsidR="000B7F42" w:rsidRDefault="00000000">
            <w:pPr>
              <w:pStyle w:val="TableParagraph"/>
              <w:spacing w:before="8"/>
              <w:ind w:left="112"/>
              <w:rPr>
                <w:b/>
              </w:rPr>
            </w:pPr>
            <w:r>
              <w:rPr>
                <w:b/>
                <w:spacing w:val="-2"/>
              </w:rPr>
              <w:t>Abscess/Fissure</w:t>
            </w:r>
          </w:p>
        </w:tc>
        <w:tc>
          <w:tcPr>
            <w:tcW w:w="3332" w:type="dxa"/>
          </w:tcPr>
          <w:p w14:paraId="498BF266" w14:textId="77777777" w:rsidR="000B7F42" w:rsidRDefault="00000000">
            <w:pPr>
              <w:pStyle w:val="TableParagraph"/>
              <w:spacing w:before="3" w:line="398" w:lineRule="auto"/>
              <w:ind w:left="112" w:right="1347"/>
            </w:pPr>
            <w:r>
              <w:rPr>
                <w:spacing w:val="-2"/>
              </w:rPr>
              <w:t>Perianal</w:t>
            </w:r>
            <w:r>
              <w:rPr>
                <w:spacing w:val="-12"/>
              </w:rPr>
              <w:t xml:space="preserve"> </w:t>
            </w:r>
            <w:r>
              <w:rPr>
                <w:spacing w:val="-2"/>
              </w:rPr>
              <w:t xml:space="preserve">Abscess </w:t>
            </w:r>
            <w:r>
              <w:t>Anal fissure</w:t>
            </w:r>
          </w:p>
        </w:tc>
        <w:tc>
          <w:tcPr>
            <w:tcW w:w="4769" w:type="dxa"/>
          </w:tcPr>
          <w:p w14:paraId="18DF0FE5" w14:textId="77777777" w:rsidR="000B7F42" w:rsidRDefault="00000000">
            <w:pPr>
              <w:pStyle w:val="TableParagraph"/>
              <w:numPr>
                <w:ilvl w:val="0"/>
                <w:numId w:val="185"/>
              </w:numPr>
              <w:tabs>
                <w:tab w:val="left" w:pos="472"/>
              </w:tabs>
              <w:spacing w:before="2"/>
              <w:ind w:right="346"/>
            </w:pPr>
            <w:r>
              <w:t>Corelate</w:t>
            </w:r>
            <w:r>
              <w:rPr>
                <w:spacing w:val="-14"/>
              </w:rPr>
              <w:t xml:space="preserve"> </w:t>
            </w:r>
            <w:r>
              <w:t>the</w:t>
            </w:r>
            <w:r>
              <w:rPr>
                <w:spacing w:val="-14"/>
              </w:rPr>
              <w:t xml:space="preserve"> </w:t>
            </w:r>
            <w:r>
              <w:t>etiology</w:t>
            </w:r>
            <w:r>
              <w:rPr>
                <w:spacing w:val="-14"/>
              </w:rPr>
              <w:t xml:space="preserve"> </w:t>
            </w:r>
            <w:r>
              <w:t>and</w:t>
            </w:r>
            <w:r>
              <w:rPr>
                <w:spacing w:val="-13"/>
              </w:rPr>
              <w:t xml:space="preserve"> </w:t>
            </w:r>
            <w:r>
              <w:t>pathophysiology</w:t>
            </w:r>
            <w:r>
              <w:rPr>
                <w:spacing w:val="-14"/>
              </w:rPr>
              <w:t xml:space="preserve"> </w:t>
            </w:r>
            <w:r>
              <w:t xml:space="preserve">of perianal abscess/ fissure to its clinical </w:t>
            </w:r>
            <w:r>
              <w:rPr>
                <w:spacing w:val="-2"/>
              </w:rPr>
              <w:t>presentation</w:t>
            </w:r>
          </w:p>
          <w:p w14:paraId="407179B1" w14:textId="77777777" w:rsidR="000B7F42" w:rsidRDefault="00000000">
            <w:pPr>
              <w:pStyle w:val="TableParagraph"/>
              <w:numPr>
                <w:ilvl w:val="0"/>
                <w:numId w:val="185"/>
              </w:numPr>
              <w:tabs>
                <w:tab w:val="left" w:pos="472"/>
              </w:tabs>
              <w:spacing w:line="235" w:lineRule="auto"/>
              <w:ind w:right="333"/>
            </w:pPr>
            <w:r>
              <w:t>make</w:t>
            </w:r>
            <w:r>
              <w:rPr>
                <w:spacing w:val="-14"/>
              </w:rPr>
              <w:t xml:space="preserve"> </w:t>
            </w:r>
            <w:r>
              <w:t>an</w:t>
            </w:r>
            <w:r>
              <w:rPr>
                <w:spacing w:val="-14"/>
              </w:rPr>
              <w:t xml:space="preserve"> </w:t>
            </w:r>
            <w:r>
              <w:t>appropriate</w:t>
            </w:r>
            <w:r>
              <w:rPr>
                <w:spacing w:val="-14"/>
              </w:rPr>
              <w:t xml:space="preserve"> </w:t>
            </w:r>
            <w:r>
              <w:t>differential</w:t>
            </w:r>
            <w:r>
              <w:rPr>
                <w:spacing w:val="-13"/>
              </w:rPr>
              <w:t xml:space="preserve"> </w:t>
            </w:r>
            <w:r>
              <w:t>diagnosis</w:t>
            </w:r>
            <w:r>
              <w:rPr>
                <w:spacing w:val="-14"/>
              </w:rPr>
              <w:t xml:space="preserve"> </w:t>
            </w:r>
            <w:r>
              <w:t>on the basis of clinical presentation</w:t>
            </w:r>
          </w:p>
          <w:p w14:paraId="5C56494D" w14:textId="77777777" w:rsidR="000B7F42" w:rsidRDefault="00000000">
            <w:pPr>
              <w:pStyle w:val="TableParagraph"/>
              <w:numPr>
                <w:ilvl w:val="0"/>
                <w:numId w:val="185"/>
              </w:numPr>
              <w:tabs>
                <w:tab w:val="left" w:pos="472"/>
              </w:tabs>
              <w:spacing w:before="4"/>
              <w:ind w:right="482"/>
            </w:pPr>
            <w:r>
              <w:t>Review</w:t>
            </w:r>
            <w:r>
              <w:rPr>
                <w:spacing w:val="-14"/>
              </w:rPr>
              <w:t xml:space="preserve"> </w:t>
            </w:r>
            <w:r>
              <w:t>the</w:t>
            </w:r>
            <w:r>
              <w:rPr>
                <w:spacing w:val="-11"/>
              </w:rPr>
              <w:t xml:space="preserve"> </w:t>
            </w:r>
            <w:r>
              <w:t>surgical</w:t>
            </w:r>
            <w:r>
              <w:rPr>
                <w:spacing w:val="-12"/>
              </w:rPr>
              <w:t xml:space="preserve"> </w:t>
            </w:r>
            <w:r>
              <w:t>anatomy</w:t>
            </w:r>
            <w:r>
              <w:rPr>
                <w:spacing w:val="-13"/>
              </w:rPr>
              <w:t xml:space="preserve"> </w:t>
            </w:r>
            <w:r>
              <w:t>of</w:t>
            </w:r>
            <w:r>
              <w:rPr>
                <w:spacing w:val="-13"/>
              </w:rPr>
              <w:t xml:space="preserve"> </w:t>
            </w:r>
            <w:r>
              <w:t>anal</w:t>
            </w:r>
            <w:r>
              <w:rPr>
                <w:spacing w:val="-12"/>
              </w:rPr>
              <w:t xml:space="preserve"> </w:t>
            </w:r>
            <w:r>
              <w:t>region and classification of anal abscess/ fissure</w:t>
            </w:r>
          </w:p>
          <w:p w14:paraId="7546EC2E" w14:textId="77777777" w:rsidR="000B7F42" w:rsidRDefault="00000000">
            <w:pPr>
              <w:pStyle w:val="TableParagraph"/>
              <w:numPr>
                <w:ilvl w:val="0"/>
                <w:numId w:val="185"/>
              </w:numPr>
              <w:tabs>
                <w:tab w:val="left" w:pos="472"/>
              </w:tabs>
              <w:spacing w:line="254" w:lineRule="auto"/>
              <w:ind w:right="251"/>
            </w:pPr>
            <w:r>
              <w:t>Develop</w:t>
            </w:r>
            <w:r>
              <w:rPr>
                <w:spacing w:val="-8"/>
              </w:rPr>
              <w:t xml:space="preserve"> </w:t>
            </w:r>
            <w:r>
              <w:t>a</w:t>
            </w:r>
            <w:r>
              <w:rPr>
                <w:spacing w:val="-5"/>
              </w:rPr>
              <w:t xml:space="preserve"> </w:t>
            </w:r>
            <w:r>
              <w:t>plan</w:t>
            </w:r>
            <w:r>
              <w:rPr>
                <w:spacing w:val="-7"/>
              </w:rPr>
              <w:t xml:space="preserve"> </w:t>
            </w:r>
            <w:r>
              <w:t>for</w:t>
            </w:r>
            <w:r>
              <w:rPr>
                <w:spacing w:val="-5"/>
              </w:rPr>
              <w:t xml:space="preserve"> </w:t>
            </w:r>
            <w:r>
              <w:t>work</w:t>
            </w:r>
            <w:r>
              <w:rPr>
                <w:spacing w:val="-5"/>
              </w:rPr>
              <w:t xml:space="preserve"> </w:t>
            </w:r>
            <w:r>
              <w:t>up,</w:t>
            </w:r>
            <w:r>
              <w:rPr>
                <w:spacing w:val="-5"/>
              </w:rPr>
              <w:t xml:space="preserve"> </w:t>
            </w:r>
            <w:r>
              <w:t>management</w:t>
            </w:r>
            <w:r>
              <w:rPr>
                <w:spacing w:val="-4"/>
              </w:rPr>
              <w:t xml:space="preserve"> </w:t>
            </w:r>
            <w:r>
              <w:t>and postop</w:t>
            </w:r>
            <w:r>
              <w:rPr>
                <w:spacing w:val="-6"/>
              </w:rPr>
              <w:t xml:space="preserve"> </w:t>
            </w:r>
            <w:r>
              <w:t>care</w:t>
            </w:r>
            <w:r>
              <w:rPr>
                <w:spacing w:val="-8"/>
              </w:rPr>
              <w:t xml:space="preserve"> </w:t>
            </w:r>
            <w:r>
              <w:t>of</w:t>
            </w:r>
            <w:r>
              <w:rPr>
                <w:spacing w:val="-6"/>
              </w:rPr>
              <w:t xml:space="preserve"> </w:t>
            </w:r>
            <w:r>
              <w:t>a</w:t>
            </w:r>
            <w:r>
              <w:rPr>
                <w:spacing w:val="-6"/>
              </w:rPr>
              <w:t xml:space="preserve"> </w:t>
            </w:r>
            <w:r>
              <w:t>patient</w:t>
            </w:r>
            <w:r>
              <w:rPr>
                <w:spacing w:val="-3"/>
              </w:rPr>
              <w:t xml:space="preserve"> </w:t>
            </w:r>
            <w:r>
              <w:t>with</w:t>
            </w:r>
            <w:r>
              <w:rPr>
                <w:spacing w:val="-4"/>
              </w:rPr>
              <w:t xml:space="preserve"> </w:t>
            </w:r>
            <w:r>
              <w:t>perianal</w:t>
            </w:r>
            <w:r>
              <w:rPr>
                <w:spacing w:val="-5"/>
              </w:rPr>
              <w:t xml:space="preserve"> </w:t>
            </w:r>
            <w:r>
              <w:t>abscess.</w:t>
            </w:r>
          </w:p>
        </w:tc>
        <w:tc>
          <w:tcPr>
            <w:tcW w:w="2612" w:type="dxa"/>
          </w:tcPr>
          <w:p w14:paraId="3CDF9F6A" w14:textId="77777777" w:rsidR="000B7F42" w:rsidRDefault="00000000">
            <w:pPr>
              <w:pStyle w:val="TableParagraph"/>
              <w:spacing w:before="3" w:line="256" w:lineRule="auto"/>
              <w:ind w:left="112" w:right="303"/>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perianal abscess</w:t>
            </w:r>
          </w:p>
          <w:p w14:paraId="69F38557" w14:textId="77777777" w:rsidR="000B7F42" w:rsidRDefault="00000000">
            <w:pPr>
              <w:pStyle w:val="TableParagraph"/>
              <w:spacing w:before="159" w:line="259" w:lineRule="auto"/>
              <w:ind w:left="112" w:right="303"/>
            </w:pPr>
            <w:r>
              <w:t xml:space="preserve">Perform clinical </w:t>
            </w:r>
            <w:r>
              <w:rPr>
                <w:spacing w:val="-2"/>
              </w:rPr>
              <w:t>examination</w:t>
            </w:r>
            <w:r>
              <w:rPr>
                <w:spacing w:val="-12"/>
              </w:rPr>
              <w:t xml:space="preserve"> </w:t>
            </w:r>
            <w:r>
              <w:rPr>
                <w:spacing w:val="-2"/>
              </w:rPr>
              <w:t>of</w:t>
            </w:r>
            <w:r>
              <w:rPr>
                <w:spacing w:val="-9"/>
              </w:rPr>
              <w:t xml:space="preserve"> </w:t>
            </w:r>
            <w:r>
              <w:rPr>
                <w:spacing w:val="-2"/>
              </w:rPr>
              <w:t>a</w:t>
            </w:r>
            <w:r>
              <w:rPr>
                <w:spacing w:val="-10"/>
              </w:rPr>
              <w:t xml:space="preserve"> </w:t>
            </w:r>
            <w:r>
              <w:rPr>
                <w:spacing w:val="-2"/>
              </w:rPr>
              <w:t xml:space="preserve">patient </w:t>
            </w:r>
            <w:r>
              <w:t>with abscess/ fissure</w:t>
            </w:r>
          </w:p>
        </w:tc>
        <w:tc>
          <w:tcPr>
            <w:tcW w:w="1531" w:type="dxa"/>
          </w:tcPr>
          <w:p w14:paraId="3E4F40A9" w14:textId="77777777" w:rsidR="000B7F42" w:rsidRDefault="00000000">
            <w:pPr>
              <w:pStyle w:val="TableParagraph"/>
              <w:spacing w:before="3" w:line="259" w:lineRule="auto"/>
              <w:ind w:left="112"/>
            </w:pPr>
            <w:r>
              <w:t xml:space="preserve">Lecture &amp; </w:t>
            </w:r>
            <w:r>
              <w:rPr>
                <w:spacing w:val="-2"/>
              </w:rPr>
              <w:t xml:space="preserve">bedside </w:t>
            </w:r>
            <w:r>
              <w:rPr>
                <w:spacing w:val="-4"/>
              </w:rPr>
              <w:t>teaching/SDL</w:t>
            </w:r>
          </w:p>
        </w:tc>
        <w:tc>
          <w:tcPr>
            <w:tcW w:w="1529" w:type="dxa"/>
          </w:tcPr>
          <w:p w14:paraId="01705603" w14:textId="77777777" w:rsidR="000B7F42" w:rsidRDefault="00000000">
            <w:pPr>
              <w:pStyle w:val="TableParagraph"/>
              <w:spacing w:before="8"/>
              <w:ind w:left="112"/>
            </w:pPr>
            <w:r>
              <w:rPr>
                <w:spacing w:val="-2"/>
              </w:rPr>
              <w:t>MCQ/SEQ/SA</w:t>
            </w:r>
          </w:p>
          <w:p w14:paraId="4DA0508F"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3A27C52E" w14:textId="77777777">
        <w:trPr>
          <w:trHeight w:val="1682"/>
        </w:trPr>
        <w:tc>
          <w:tcPr>
            <w:tcW w:w="1798" w:type="dxa"/>
          </w:tcPr>
          <w:p w14:paraId="0CC12A62" w14:textId="77777777" w:rsidR="000B7F42" w:rsidRDefault="00000000">
            <w:pPr>
              <w:pStyle w:val="TableParagraph"/>
              <w:spacing w:before="5"/>
              <w:ind w:left="112"/>
              <w:rPr>
                <w:b/>
              </w:rPr>
            </w:pPr>
            <w:r>
              <w:rPr>
                <w:b/>
                <w:spacing w:val="-2"/>
              </w:rPr>
              <w:t>Fistula</w:t>
            </w:r>
          </w:p>
        </w:tc>
        <w:tc>
          <w:tcPr>
            <w:tcW w:w="3332" w:type="dxa"/>
          </w:tcPr>
          <w:p w14:paraId="6983A081" w14:textId="77777777" w:rsidR="000B7F42" w:rsidRDefault="00000000">
            <w:pPr>
              <w:pStyle w:val="TableParagraph"/>
              <w:spacing w:before="5"/>
              <w:ind w:left="112"/>
            </w:pPr>
            <w:r>
              <w:t>Fistula</w:t>
            </w:r>
            <w:r>
              <w:rPr>
                <w:spacing w:val="-6"/>
              </w:rPr>
              <w:t xml:space="preserve"> </w:t>
            </w:r>
            <w:r>
              <w:t>in</w:t>
            </w:r>
            <w:r>
              <w:rPr>
                <w:spacing w:val="-4"/>
              </w:rPr>
              <w:t xml:space="preserve"> </w:t>
            </w:r>
            <w:proofErr w:type="spellStart"/>
            <w:r>
              <w:rPr>
                <w:spacing w:val="-5"/>
              </w:rPr>
              <w:t>ano</w:t>
            </w:r>
            <w:proofErr w:type="spellEnd"/>
          </w:p>
        </w:tc>
        <w:tc>
          <w:tcPr>
            <w:tcW w:w="4769" w:type="dxa"/>
          </w:tcPr>
          <w:p w14:paraId="79B169D3" w14:textId="77777777" w:rsidR="000B7F42" w:rsidRDefault="00000000">
            <w:pPr>
              <w:pStyle w:val="TableParagraph"/>
              <w:numPr>
                <w:ilvl w:val="0"/>
                <w:numId w:val="184"/>
              </w:numPr>
              <w:tabs>
                <w:tab w:val="left" w:pos="472"/>
              </w:tabs>
              <w:spacing w:before="1" w:line="235" w:lineRule="auto"/>
              <w:ind w:right="406"/>
            </w:pPr>
            <w:r>
              <w:t>Explain</w:t>
            </w:r>
            <w:r>
              <w:rPr>
                <w:spacing w:val="-14"/>
              </w:rPr>
              <w:t xml:space="preserve"> </w:t>
            </w:r>
            <w:r>
              <w:t>the</w:t>
            </w:r>
            <w:r>
              <w:rPr>
                <w:spacing w:val="-14"/>
              </w:rPr>
              <w:t xml:space="preserve"> </w:t>
            </w:r>
            <w:r>
              <w:t>etiology</w:t>
            </w:r>
            <w:r>
              <w:rPr>
                <w:spacing w:val="-14"/>
              </w:rPr>
              <w:t xml:space="preserve"> </w:t>
            </w:r>
            <w:r>
              <w:t>and</w:t>
            </w:r>
            <w:r>
              <w:rPr>
                <w:spacing w:val="-13"/>
              </w:rPr>
              <w:t xml:space="preserve"> </w:t>
            </w:r>
            <w:r>
              <w:t>pathophysiology</w:t>
            </w:r>
            <w:r>
              <w:rPr>
                <w:spacing w:val="-14"/>
              </w:rPr>
              <w:t xml:space="preserve"> </w:t>
            </w:r>
            <w:r>
              <w:t>of anal fistula</w:t>
            </w:r>
          </w:p>
          <w:p w14:paraId="2635B240" w14:textId="77777777" w:rsidR="000B7F42" w:rsidRDefault="00000000">
            <w:pPr>
              <w:pStyle w:val="TableParagraph"/>
              <w:numPr>
                <w:ilvl w:val="0"/>
                <w:numId w:val="184"/>
              </w:numPr>
              <w:tabs>
                <w:tab w:val="left" w:pos="472"/>
              </w:tabs>
              <w:spacing w:before="3"/>
              <w:ind w:right="605"/>
            </w:pPr>
            <w:r>
              <w:t>make</w:t>
            </w:r>
            <w:r>
              <w:rPr>
                <w:spacing w:val="-14"/>
              </w:rPr>
              <w:t xml:space="preserve"> </w:t>
            </w:r>
            <w:r>
              <w:t>an</w:t>
            </w:r>
            <w:r>
              <w:rPr>
                <w:spacing w:val="-14"/>
              </w:rPr>
              <w:t xml:space="preserve"> </w:t>
            </w:r>
            <w:r>
              <w:t>appropriate</w:t>
            </w:r>
            <w:r>
              <w:rPr>
                <w:spacing w:val="-14"/>
              </w:rPr>
              <w:t xml:space="preserve"> </w:t>
            </w:r>
            <w:r>
              <w:t>differential</w:t>
            </w:r>
            <w:r>
              <w:rPr>
                <w:spacing w:val="-13"/>
              </w:rPr>
              <w:t xml:space="preserve"> </w:t>
            </w:r>
            <w:r>
              <w:t>diagnosis based on patient presentation</w:t>
            </w:r>
          </w:p>
          <w:p w14:paraId="7503F89E" w14:textId="77777777" w:rsidR="000B7F42" w:rsidRDefault="00000000">
            <w:pPr>
              <w:pStyle w:val="TableParagraph"/>
              <w:numPr>
                <w:ilvl w:val="0"/>
                <w:numId w:val="184"/>
              </w:numPr>
              <w:tabs>
                <w:tab w:val="left" w:pos="472"/>
              </w:tabs>
              <w:ind w:right="290"/>
            </w:pPr>
            <w:r>
              <w:t>Develop</w:t>
            </w:r>
            <w:r>
              <w:rPr>
                <w:spacing w:val="-12"/>
              </w:rPr>
              <w:t xml:space="preserve"> </w:t>
            </w:r>
            <w:r>
              <w:t>a</w:t>
            </w:r>
            <w:r>
              <w:rPr>
                <w:spacing w:val="-12"/>
              </w:rPr>
              <w:t xml:space="preserve"> </w:t>
            </w:r>
            <w:r>
              <w:t>plan</w:t>
            </w:r>
            <w:r>
              <w:rPr>
                <w:spacing w:val="-12"/>
              </w:rPr>
              <w:t xml:space="preserve"> </w:t>
            </w:r>
            <w:r>
              <w:t>for</w:t>
            </w:r>
            <w:r>
              <w:rPr>
                <w:spacing w:val="-11"/>
              </w:rPr>
              <w:t xml:space="preserve"> </w:t>
            </w:r>
            <w:r>
              <w:t>work</w:t>
            </w:r>
            <w:r>
              <w:rPr>
                <w:spacing w:val="-12"/>
              </w:rPr>
              <w:t xml:space="preserve"> </w:t>
            </w:r>
            <w:r>
              <w:t>up,</w:t>
            </w:r>
            <w:r>
              <w:rPr>
                <w:spacing w:val="-12"/>
              </w:rPr>
              <w:t xml:space="preserve"> </w:t>
            </w:r>
            <w:r>
              <w:t>management</w:t>
            </w:r>
            <w:r>
              <w:rPr>
                <w:spacing w:val="-9"/>
              </w:rPr>
              <w:t xml:space="preserve"> </w:t>
            </w:r>
            <w:r>
              <w:t xml:space="preserve">and postop care of a patient with fistula in </w:t>
            </w:r>
            <w:proofErr w:type="spellStart"/>
            <w:r>
              <w:t>ano</w:t>
            </w:r>
            <w:proofErr w:type="spellEnd"/>
          </w:p>
        </w:tc>
        <w:tc>
          <w:tcPr>
            <w:tcW w:w="2612" w:type="dxa"/>
          </w:tcPr>
          <w:p w14:paraId="3465CE85" w14:textId="77777777" w:rsidR="000B7F42" w:rsidRDefault="00000000">
            <w:pPr>
              <w:pStyle w:val="TableParagraph"/>
              <w:numPr>
                <w:ilvl w:val="0"/>
                <w:numId w:val="183"/>
              </w:numPr>
              <w:tabs>
                <w:tab w:val="left" w:pos="314"/>
              </w:tabs>
              <w:spacing w:before="1" w:line="235" w:lineRule="auto"/>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anal fistula</w:t>
            </w:r>
          </w:p>
          <w:p w14:paraId="40B08761" w14:textId="77777777" w:rsidR="000B7F42" w:rsidRDefault="00000000">
            <w:pPr>
              <w:pStyle w:val="TableParagraph"/>
              <w:numPr>
                <w:ilvl w:val="0"/>
                <w:numId w:val="183"/>
              </w:numPr>
              <w:tabs>
                <w:tab w:val="left" w:pos="314"/>
              </w:tabs>
              <w:spacing w:before="3"/>
              <w:ind w:right="248"/>
            </w:pPr>
            <w:r>
              <w:t>Perform clinical examination of a patient</w:t>
            </w:r>
            <w:r>
              <w:rPr>
                <w:spacing w:val="-14"/>
              </w:rPr>
              <w:t xml:space="preserve"> </w:t>
            </w:r>
            <w:r>
              <w:t>with</w:t>
            </w:r>
            <w:r>
              <w:rPr>
                <w:spacing w:val="-14"/>
              </w:rPr>
              <w:t xml:space="preserve"> </w:t>
            </w:r>
            <w:r>
              <w:t>anal</w:t>
            </w:r>
            <w:r>
              <w:rPr>
                <w:spacing w:val="-14"/>
              </w:rPr>
              <w:t xml:space="preserve"> </w:t>
            </w:r>
            <w:r>
              <w:t>fistula</w:t>
            </w:r>
          </w:p>
        </w:tc>
        <w:tc>
          <w:tcPr>
            <w:tcW w:w="1531" w:type="dxa"/>
          </w:tcPr>
          <w:p w14:paraId="4F465D84" w14:textId="77777777" w:rsidR="000B7F42" w:rsidRDefault="00000000">
            <w:pPr>
              <w:pStyle w:val="TableParagraph"/>
              <w:spacing w:before="1" w:line="259" w:lineRule="auto"/>
              <w:ind w:left="112"/>
            </w:pPr>
            <w:r>
              <w:t xml:space="preserve">Lecture &amp; </w:t>
            </w:r>
            <w:r>
              <w:rPr>
                <w:spacing w:val="-2"/>
              </w:rPr>
              <w:t xml:space="preserve">bedside </w:t>
            </w:r>
            <w:r>
              <w:rPr>
                <w:spacing w:val="-4"/>
              </w:rPr>
              <w:t>teaching/SDL</w:t>
            </w:r>
          </w:p>
        </w:tc>
        <w:tc>
          <w:tcPr>
            <w:tcW w:w="1529" w:type="dxa"/>
          </w:tcPr>
          <w:p w14:paraId="597E8384" w14:textId="77777777" w:rsidR="000B7F42" w:rsidRDefault="00000000">
            <w:pPr>
              <w:pStyle w:val="TableParagraph"/>
              <w:spacing w:before="5"/>
              <w:ind w:left="112"/>
            </w:pPr>
            <w:r>
              <w:rPr>
                <w:spacing w:val="-2"/>
              </w:rPr>
              <w:t>MCQ/SEQ/SA</w:t>
            </w:r>
          </w:p>
          <w:p w14:paraId="658854BD"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bl>
    <w:p w14:paraId="22C44C7B"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5FB6CB32" w14:textId="77777777" w:rsidR="000B7F42" w:rsidRDefault="00000000">
      <w:pPr>
        <w:pStyle w:val="BodyText"/>
        <w:spacing w:before="5"/>
        <w:rPr>
          <w:b/>
          <w:sz w:val="2"/>
        </w:rPr>
      </w:pPr>
      <w:r>
        <w:rPr>
          <w:b/>
          <w:noProof/>
          <w:sz w:val="2"/>
        </w:rPr>
        <w:lastRenderedPageBreak/>
        <w:drawing>
          <wp:anchor distT="0" distB="0" distL="0" distR="0" simplePos="0" relativeHeight="479264768" behindDoc="1" locked="0" layoutInCell="1" allowOverlap="1" wp14:anchorId="3EFCA358" wp14:editId="7D134334">
            <wp:simplePos x="0" y="0"/>
            <wp:positionH relativeFrom="page">
              <wp:posOffset>3247945</wp:posOffset>
            </wp:positionH>
            <wp:positionV relativeFrom="page">
              <wp:posOffset>1734773</wp:posOffset>
            </wp:positionV>
            <wp:extent cx="4204291" cy="4129563"/>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0827190B" w14:textId="77777777">
        <w:trPr>
          <w:trHeight w:val="391"/>
        </w:trPr>
        <w:tc>
          <w:tcPr>
            <w:tcW w:w="15571" w:type="dxa"/>
            <w:gridSpan w:val="6"/>
            <w:shd w:val="clear" w:color="auto" w:fill="DEEAF6"/>
          </w:tcPr>
          <w:p w14:paraId="029E2611" w14:textId="77777777" w:rsidR="000B7F42" w:rsidRDefault="00000000">
            <w:pPr>
              <w:pStyle w:val="TableParagraph"/>
              <w:spacing w:line="367" w:lineRule="exact"/>
              <w:ind w:left="1453" w:right="1470"/>
              <w:jc w:val="center"/>
              <w:rPr>
                <w:b/>
                <w:sz w:val="32"/>
              </w:rPr>
            </w:pPr>
            <w:r>
              <w:rPr>
                <w:b/>
                <w:spacing w:val="-2"/>
                <w:sz w:val="32"/>
              </w:rPr>
              <w:t>Urology</w:t>
            </w:r>
          </w:p>
        </w:tc>
      </w:tr>
      <w:tr w:rsidR="000B7F42" w14:paraId="63ACE5C6" w14:textId="77777777">
        <w:trPr>
          <w:trHeight w:val="3561"/>
        </w:trPr>
        <w:tc>
          <w:tcPr>
            <w:tcW w:w="1798" w:type="dxa"/>
          </w:tcPr>
          <w:p w14:paraId="5EF87DAF" w14:textId="77777777" w:rsidR="000B7F42" w:rsidRDefault="00000000">
            <w:pPr>
              <w:pStyle w:val="TableParagraph"/>
              <w:spacing w:before="5"/>
              <w:ind w:left="112"/>
              <w:rPr>
                <w:b/>
              </w:rPr>
            </w:pPr>
            <w:proofErr w:type="spellStart"/>
            <w:r>
              <w:rPr>
                <w:b/>
                <w:spacing w:val="-2"/>
              </w:rPr>
              <w:t>Haematuria</w:t>
            </w:r>
            <w:proofErr w:type="spellEnd"/>
          </w:p>
        </w:tc>
        <w:tc>
          <w:tcPr>
            <w:tcW w:w="3332" w:type="dxa"/>
          </w:tcPr>
          <w:p w14:paraId="7DFA865E" w14:textId="77777777" w:rsidR="000B7F42" w:rsidRDefault="00000000">
            <w:pPr>
              <w:pStyle w:val="TableParagraph"/>
              <w:spacing w:before="1" w:line="259" w:lineRule="auto"/>
              <w:ind w:left="112" w:right="212"/>
            </w:pPr>
            <w:proofErr w:type="spellStart"/>
            <w:r>
              <w:t>Haematuria</w:t>
            </w:r>
            <w:proofErr w:type="spellEnd"/>
            <w:r>
              <w:t xml:space="preserve"> originating at different</w:t>
            </w:r>
            <w:r>
              <w:rPr>
                <w:spacing w:val="-14"/>
              </w:rPr>
              <w:t xml:space="preserve"> </w:t>
            </w:r>
            <w:r>
              <w:t>levels</w:t>
            </w:r>
            <w:r>
              <w:rPr>
                <w:spacing w:val="-14"/>
              </w:rPr>
              <w:t xml:space="preserve"> </w:t>
            </w:r>
            <w:r>
              <w:t>of</w:t>
            </w:r>
            <w:r>
              <w:rPr>
                <w:spacing w:val="-14"/>
              </w:rPr>
              <w:t xml:space="preserve"> </w:t>
            </w:r>
            <w:r>
              <w:t>urinary</w:t>
            </w:r>
            <w:r>
              <w:rPr>
                <w:spacing w:val="-13"/>
              </w:rPr>
              <w:t xml:space="preserve"> </w:t>
            </w:r>
            <w:r>
              <w:t>tract</w:t>
            </w:r>
          </w:p>
        </w:tc>
        <w:tc>
          <w:tcPr>
            <w:tcW w:w="4769" w:type="dxa"/>
          </w:tcPr>
          <w:p w14:paraId="0F01B2F8" w14:textId="77777777" w:rsidR="000B7F42" w:rsidRDefault="00000000">
            <w:pPr>
              <w:pStyle w:val="TableParagraph"/>
              <w:numPr>
                <w:ilvl w:val="0"/>
                <w:numId w:val="182"/>
              </w:numPr>
              <w:tabs>
                <w:tab w:val="left" w:pos="472"/>
              </w:tabs>
              <w:spacing w:line="269" w:lineRule="exact"/>
            </w:pPr>
            <w:r>
              <w:t>Identify</w:t>
            </w:r>
            <w:r>
              <w:rPr>
                <w:spacing w:val="-13"/>
              </w:rPr>
              <w:t xml:space="preserve"> </w:t>
            </w:r>
            <w:r>
              <w:t>basis</w:t>
            </w:r>
            <w:r>
              <w:rPr>
                <w:spacing w:val="-12"/>
              </w:rPr>
              <w:t xml:space="preserve"> </w:t>
            </w:r>
            <w:r>
              <w:t>for</w:t>
            </w:r>
            <w:r>
              <w:rPr>
                <w:spacing w:val="-10"/>
              </w:rPr>
              <w:t xml:space="preserve"> </w:t>
            </w:r>
            <w:r>
              <w:t>diagnosing</w:t>
            </w:r>
            <w:r>
              <w:rPr>
                <w:spacing w:val="-9"/>
              </w:rPr>
              <w:t xml:space="preserve"> </w:t>
            </w:r>
            <w:r>
              <w:rPr>
                <w:spacing w:val="-2"/>
              </w:rPr>
              <w:t>hematuria.</w:t>
            </w:r>
          </w:p>
          <w:p w14:paraId="4F3BA072" w14:textId="77777777" w:rsidR="000B7F42" w:rsidRDefault="00000000">
            <w:pPr>
              <w:pStyle w:val="TableParagraph"/>
              <w:numPr>
                <w:ilvl w:val="0"/>
                <w:numId w:val="182"/>
              </w:numPr>
              <w:tabs>
                <w:tab w:val="left" w:pos="472"/>
              </w:tabs>
              <w:spacing w:before="6"/>
              <w:ind w:right="378"/>
            </w:pPr>
            <w:r>
              <w:t>Recognize</w:t>
            </w:r>
            <w:r>
              <w:rPr>
                <w:spacing w:val="26"/>
              </w:rPr>
              <w:t xml:space="preserve"> </w:t>
            </w:r>
            <w:r>
              <w:t>those</w:t>
            </w:r>
            <w:r>
              <w:rPr>
                <w:spacing w:val="-13"/>
              </w:rPr>
              <w:t xml:space="preserve"> </w:t>
            </w:r>
            <w:r>
              <w:t>pigments</w:t>
            </w:r>
            <w:r>
              <w:rPr>
                <w:spacing w:val="-14"/>
              </w:rPr>
              <w:t xml:space="preserve"> </w:t>
            </w:r>
            <w:r>
              <w:t>that</w:t>
            </w:r>
            <w:r>
              <w:rPr>
                <w:spacing w:val="-14"/>
              </w:rPr>
              <w:t xml:space="preserve"> </w:t>
            </w:r>
            <w:r>
              <w:t>may</w:t>
            </w:r>
            <w:r>
              <w:rPr>
                <w:spacing w:val="-10"/>
              </w:rPr>
              <w:t xml:space="preserve"> </w:t>
            </w:r>
            <w:r>
              <w:t>discolor the urine, mimicking hematuria.</w:t>
            </w:r>
          </w:p>
          <w:p w14:paraId="3D8712C6" w14:textId="77777777" w:rsidR="000B7F42" w:rsidRDefault="00000000">
            <w:pPr>
              <w:pStyle w:val="TableParagraph"/>
              <w:numPr>
                <w:ilvl w:val="0"/>
                <w:numId w:val="182"/>
              </w:numPr>
              <w:tabs>
                <w:tab w:val="left" w:pos="472"/>
              </w:tabs>
              <w:spacing w:before="1"/>
              <w:ind w:right="255"/>
            </w:pPr>
            <w:r>
              <w:t>Give</w:t>
            </w:r>
            <w:r>
              <w:rPr>
                <w:spacing w:val="40"/>
              </w:rPr>
              <w:t xml:space="preserve"> </w:t>
            </w:r>
            <w:r>
              <w:t>a differential diagnosis for hematuria originating</w:t>
            </w:r>
            <w:r>
              <w:rPr>
                <w:spacing w:val="-14"/>
              </w:rPr>
              <w:t xml:space="preserve"> </w:t>
            </w:r>
            <w:r>
              <w:t>in</w:t>
            </w:r>
            <w:r>
              <w:rPr>
                <w:spacing w:val="-13"/>
              </w:rPr>
              <w:t xml:space="preserve"> </w:t>
            </w:r>
            <w:r>
              <w:t>the</w:t>
            </w:r>
            <w:r>
              <w:rPr>
                <w:spacing w:val="-12"/>
              </w:rPr>
              <w:t xml:space="preserve"> </w:t>
            </w:r>
            <w:r>
              <w:t>different</w:t>
            </w:r>
            <w:r>
              <w:rPr>
                <w:spacing w:val="-13"/>
              </w:rPr>
              <w:t xml:space="preserve"> </w:t>
            </w:r>
            <w:r>
              <w:t>anatomical</w:t>
            </w:r>
            <w:r>
              <w:rPr>
                <w:spacing w:val="-12"/>
              </w:rPr>
              <w:t xml:space="preserve"> </w:t>
            </w:r>
            <w:r>
              <w:t>parts</w:t>
            </w:r>
            <w:r>
              <w:rPr>
                <w:spacing w:val="-14"/>
              </w:rPr>
              <w:t xml:space="preserve"> </w:t>
            </w:r>
            <w:r>
              <w:t>of the urinary tract.</w:t>
            </w:r>
          </w:p>
          <w:p w14:paraId="01E81C36" w14:textId="77777777" w:rsidR="000B7F42" w:rsidRDefault="00000000">
            <w:pPr>
              <w:pStyle w:val="TableParagraph"/>
              <w:numPr>
                <w:ilvl w:val="0"/>
                <w:numId w:val="182"/>
              </w:numPr>
              <w:tabs>
                <w:tab w:val="left" w:pos="472"/>
              </w:tabs>
              <w:ind w:right="574"/>
              <w:jc w:val="both"/>
            </w:pPr>
            <w:r>
              <w:t>justify</w:t>
            </w:r>
            <w:r>
              <w:rPr>
                <w:spacing w:val="32"/>
              </w:rPr>
              <w:t xml:space="preserve"> </w:t>
            </w:r>
            <w:r>
              <w:t>the</w:t>
            </w:r>
            <w:r>
              <w:rPr>
                <w:spacing w:val="-6"/>
              </w:rPr>
              <w:t xml:space="preserve"> </w:t>
            </w:r>
            <w:r>
              <w:t>significance</w:t>
            </w:r>
            <w:r>
              <w:rPr>
                <w:spacing w:val="-6"/>
              </w:rPr>
              <w:t xml:space="preserve"> </w:t>
            </w:r>
            <w:r>
              <w:t>of</w:t>
            </w:r>
            <w:r>
              <w:rPr>
                <w:spacing w:val="-6"/>
              </w:rPr>
              <w:t xml:space="preserve"> </w:t>
            </w:r>
            <w:r>
              <w:t>the</w:t>
            </w:r>
            <w:r>
              <w:rPr>
                <w:spacing w:val="-4"/>
              </w:rPr>
              <w:t xml:space="preserve"> </w:t>
            </w:r>
            <w:r>
              <w:t>information gathered</w:t>
            </w:r>
            <w:r>
              <w:rPr>
                <w:spacing w:val="-13"/>
              </w:rPr>
              <w:t xml:space="preserve"> </w:t>
            </w:r>
            <w:r>
              <w:t>from</w:t>
            </w:r>
            <w:r>
              <w:rPr>
                <w:spacing w:val="-14"/>
              </w:rPr>
              <w:t xml:space="preserve"> </w:t>
            </w:r>
            <w:r>
              <w:t>the</w:t>
            </w:r>
            <w:r>
              <w:rPr>
                <w:spacing w:val="-14"/>
              </w:rPr>
              <w:t xml:space="preserve"> </w:t>
            </w:r>
            <w:r>
              <w:t>palpation</w:t>
            </w:r>
            <w:r>
              <w:rPr>
                <w:spacing w:val="-14"/>
              </w:rPr>
              <w:t xml:space="preserve"> </w:t>
            </w:r>
            <w:r>
              <w:t>of</w:t>
            </w:r>
            <w:r>
              <w:rPr>
                <w:spacing w:val="-12"/>
              </w:rPr>
              <w:t xml:space="preserve"> </w:t>
            </w:r>
            <w:r>
              <w:t>the</w:t>
            </w:r>
            <w:r>
              <w:rPr>
                <w:spacing w:val="-13"/>
              </w:rPr>
              <w:t xml:space="preserve"> </w:t>
            </w:r>
            <w:r>
              <w:t xml:space="preserve">prostate </w:t>
            </w:r>
            <w:r>
              <w:rPr>
                <w:spacing w:val="-2"/>
              </w:rPr>
              <w:t>rectally.</w:t>
            </w:r>
          </w:p>
          <w:p w14:paraId="408EF4C5" w14:textId="77777777" w:rsidR="000B7F42" w:rsidRDefault="00000000">
            <w:pPr>
              <w:pStyle w:val="TableParagraph"/>
              <w:numPr>
                <w:ilvl w:val="0"/>
                <w:numId w:val="182"/>
              </w:numPr>
              <w:tabs>
                <w:tab w:val="left" w:pos="472"/>
                <w:tab w:val="left" w:pos="570"/>
              </w:tabs>
              <w:ind w:right="322"/>
            </w:pPr>
            <w:r>
              <w:tab/>
              <w:t>List</w:t>
            </w:r>
            <w:r>
              <w:rPr>
                <w:spacing w:val="-14"/>
              </w:rPr>
              <w:t xml:space="preserve"> </w:t>
            </w:r>
            <w:r>
              <w:t>the</w:t>
            </w:r>
            <w:r>
              <w:rPr>
                <w:spacing w:val="-14"/>
              </w:rPr>
              <w:t xml:space="preserve"> </w:t>
            </w:r>
            <w:r>
              <w:t>radiological</w:t>
            </w:r>
            <w:r>
              <w:rPr>
                <w:spacing w:val="-14"/>
              </w:rPr>
              <w:t xml:space="preserve"> </w:t>
            </w:r>
            <w:r>
              <w:t>investigations</w:t>
            </w:r>
            <w:r>
              <w:rPr>
                <w:spacing w:val="-13"/>
              </w:rPr>
              <w:t xml:space="preserve"> </w:t>
            </w:r>
            <w:r>
              <w:t>available for the assessment of the urinary tract</w:t>
            </w:r>
          </w:p>
          <w:p w14:paraId="47510967" w14:textId="77777777" w:rsidR="000B7F42" w:rsidRDefault="00000000">
            <w:pPr>
              <w:pStyle w:val="TableParagraph"/>
              <w:numPr>
                <w:ilvl w:val="0"/>
                <w:numId w:val="182"/>
              </w:numPr>
              <w:tabs>
                <w:tab w:val="left" w:pos="472"/>
              </w:tabs>
              <w:spacing w:line="252" w:lineRule="auto"/>
              <w:ind w:right="716"/>
            </w:pPr>
            <w:r>
              <w:t>Manage</w:t>
            </w:r>
            <w:r>
              <w:rPr>
                <w:spacing w:val="-13"/>
              </w:rPr>
              <w:t xml:space="preserve"> </w:t>
            </w:r>
            <w:r>
              <w:t>the</w:t>
            </w:r>
            <w:r>
              <w:rPr>
                <w:spacing w:val="-13"/>
              </w:rPr>
              <w:t xml:space="preserve"> </w:t>
            </w:r>
            <w:r>
              <w:t>patient</w:t>
            </w:r>
            <w:r>
              <w:rPr>
                <w:spacing w:val="-12"/>
              </w:rPr>
              <w:t xml:space="preserve"> </w:t>
            </w:r>
            <w:r>
              <w:t>with</w:t>
            </w:r>
            <w:r>
              <w:rPr>
                <w:spacing w:val="-13"/>
              </w:rPr>
              <w:t xml:space="preserve"> </w:t>
            </w:r>
            <w:r>
              <w:t>visible</w:t>
            </w:r>
            <w:r>
              <w:rPr>
                <w:spacing w:val="-13"/>
              </w:rPr>
              <w:t xml:space="preserve"> </w:t>
            </w:r>
            <w:r>
              <w:t>and</w:t>
            </w:r>
            <w:r>
              <w:rPr>
                <w:spacing w:val="-13"/>
              </w:rPr>
              <w:t xml:space="preserve"> </w:t>
            </w:r>
            <w:r>
              <w:t>non-visible hematuria.</w:t>
            </w:r>
          </w:p>
        </w:tc>
        <w:tc>
          <w:tcPr>
            <w:tcW w:w="2612" w:type="dxa"/>
          </w:tcPr>
          <w:p w14:paraId="0AE28B1D" w14:textId="77777777" w:rsidR="000B7F42" w:rsidRDefault="00000000">
            <w:pPr>
              <w:pStyle w:val="TableParagraph"/>
              <w:numPr>
                <w:ilvl w:val="0"/>
                <w:numId w:val="181"/>
              </w:numPr>
              <w:tabs>
                <w:tab w:val="left" w:pos="314"/>
              </w:tabs>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hematuria</w:t>
            </w:r>
          </w:p>
          <w:p w14:paraId="2FFF9115" w14:textId="77777777" w:rsidR="000B7F42" w:rsidRDefault="00000000">
            <w:pPr>
              <w:pStyle w:val="TableParagraph"/>
              <w:numPr>
                <w:ilvl w:val="0"/>
                <w:numId w:val="181"/>
              </w:numPr>
              <w:tabs>
                <w:tab w:val="left" w:pos="314"/>
              </w:tabs>
              <w:ind w:right="290"/>
            </w:pPr>
            <w:r>
              <w:t xml:space="preserve">Perform clinical examination of a </w:t>
            </w:r>
            <w:r>
              <w:rPr>
                <w:spacing w:val="-2"/>
              </w:rPr>
              <w:t>patient</w:t>
            </w:r>
            <w:r>
              <w:rPr>
                <w:spacing w:val="-9"/>
              </w:rPr>
              <w:t xml:space="preserve"> </w:t>
            </w:r>
            <w:r>
              <w:rPr>
                <w:spacing w:val="-2"/>
              </w:rPr>
              <w:t>presenting</w:t>
            </w:r>
            <w:r>
              <w:rPr>
                <w:spacing w:val="-9"/>
              </w:rPr>
              <w:t xml:space="preserve"> </w:t>
            </w:r>
            <w:r>
              <w:rPr>
                <w:spacing w:val="-2"/>
              </w:rPr>
              <w:t>with hematuria</w:t>
            </w:r>
          </w:p>
        </w:tc>
        <w:tc>
          <w:tcPr>
            <w:tcW w:w="1531" w:type="dxa"/>
          </w:tcPr>
          <w:p w14:paraId="7A6D9948" w14:textId="77777777" w:rsidR="000B7F42" w:rsidRDefault="00000000">
            <w:pPr>
              <w:pStyle w:val="TableParagraph"/>
              <w:spacing w:before="1" w:line="259" w:lineRule="auto"/>
              <w:ind w:left="112"/>
            </w:pPr>
            <w:r>
              <w:t xml:space="preserve">Lecture &amp; </w:t>
            </w:r>
            <w:r>
              <w:rPr>
                <w:spacing w:val="-2"/>
              </w:rPr>
              <w:t xml:space="preserve">bedside </w:t>
            </w:r>
            <w:r>
              <w:rPr>
                <w:spacing w:val="-4"/>
              </w:rPr>
              <w:t>teaching/SDL</w:t>
            </w:r>
          </w:p>
        </w:tc>
        <w:tc>
          <w:tcPr>
            <w:tcW w:w="1529" w:type="dxa"/>
          </w:tcPr>
          <w:p w14:paraId="599E6A5F" w14:textId="77777777" w:rsidR="000B7F42" w:rsidRDefault="00000000">
            <w:pPr>
              <w:pStyle w:val="TableParagraph"/>
              <w:spacing w:before="5"/>
              <w:ind w:left="112"/>
            </w:pPr>
            <w:r>
              <w:rPr>
                <w:spacing w:val="-2"/>
              </w:rPr>
              <w:t>MCQ/SEQ/SA</w:t>
            </w:r>
          </w:p>
          <w:p w14:paraId="2D63AB3C"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r w:rsidR="000B7F42" w14:paraId="37E9DD7E" w14:textId="77777777">
        <w:trPr>
          <w:trHeight w:val="3831"/>
        </w:trPr>
        <w:tc>
          <w:tcPr>
            <w:tcW w:w="1798" w:type="dxa"/>
          </w:tcPr>
          <w:p w14:paraId="7AF7D9FB" w14:textId="77777777" w:rsidR="000B7F42" w:rsidRDefault="00000000">
            <w:pPr>
              <w:pStyle w:val="TableParagraph"/>
              <w:spacing w:before="1" w:line="403" w:lineRule="auto"/>
              <w:ind w:left="112" w:right="266"/>
              <w:rPr>
                <w:b/>
              </w:rPr>
            </w:pPr>
            <w:r>
              <w:rPr>
                <w:b/>
                <w:spacing w:val="-2"/>
              </w:rPr>
              <w:t>Urinary Obstruction and</w:t>
            </w:r>
            <w:r>
              <w:rPr>
                <w:b/>
                <w:spacing w:val="-12"/>
              </w:rPr>
              <w:t xml:space="preserve"> </w:t>
            </w:r>
            <w:r>
              <w:rPr>
                <w:b/>
                <w:spacing w:val="-2"/>
              </w:rPr>
              <w:t>Urological emergencies</w:t>
            </w:r>
          </w:p>
        </w:tc>
        <w:tc>
          <w:tcPr>
            <w:tcW w:w="3332" w:type="dxa"/>
          </w:tcPr>
          <w:p w14:paraId="11727875" w14:textId="77777777" w:rsidR="000B7F42" w:rsidRDefault="00000000">
            <w:pPr>
              <w:pStyle w:val="TableParagraph"/>
              <w:numPr>
                <w:ilvl w:val="0"/>
                <w:numId w:val="180"/>
              </w:numPr>
              <w:tabs>
                <w:tab w:val="left" w:pos="563"/>
              </w:tabs>
              <w:spacing w:line="269" w:lineRule="exact"/>
              <w:ind w:hanging="357"/>
            </w:pPr>
            <w:r>
              <w:rPr>
                <w:spacing w:val="-2"/>
              </w:rPr>
              <w:t>Diagnostic</w:t>
            </w:r>
            <w:r>
              <w:rPr>
                <w:spacing w:val="3"/>
              </w:rPr>
              <w:t xml:space="preserve"> </w:t>
            </w:r>
            <w:r>
              <w:rPr>
                <w:spacing w:val="-2"/>
              </w:rPr>
              <w:t>modalities</w:t>
            </w:r>
          </w:p>
          <w:p w14:paraId="6F83E729" w14:textId="77777777" w:rsidR="000B7F42" w:rsidRDefault="00000000">
            <w:pPr>
              <w:pStyle w:val="TableParagraph"/>
              <w:numPr>
                <w:ilvl w:val="0"/>
                <w:numId w:val="180"/>
              </w:numPr>
              <w:tabs>
                <w:tab w:val="left" w:pos="563"/>
              </w:tabs>
              <w:spacing w:before="6" w:line="269" w:lineRule="exact"/>
              <w:ind w:hanging="357"/>
            </w:pPr>
            <w:r>
              <w:t>Levels</w:t>
            </w:r>
            <w:r>
              <w:rPr>
                <w:spacing w:val="-5"/>
              </w:rPr>
              <w:t xml:space="preserve"> </w:t>
            </w:r>
            <w:r>
              <w:t>of</w:t>
            </w:r>
            <w:r>
              <w:rPr>
                <w:spacing w:val="-4"/>
              </w:rPr>
              <w:t xml:space="preserve"> </w:t>
            </w:r>
            <w:r>
              <w:rPr>
                <w:spacing w:val="-2"/>
              </w:rPr>
              <w:t>obstruction</w:t>
            </w:r>
          </w:p>
          <w:p w14:paraId="3247F4C0" w14:textId="77777777" w:rsidR="000B7F42" w:rsidRDefault="00000000">
            <w:pPr>
              <w:pStyle w:val="TableParagraph"/>
              <w:numPr>
                <w:ilvl w:val="0"/>
                <w:numId w:val="180"/>
              </w:numPr>
              <w:tabs>
                <w:tab w:val="left" w:pos="563"/>
              </w:tabs>
              <w:spacing w:line="269" w:lineRule="exact"/>
              <w:ind w:hanging="357"/>
            </w:pPr>
            <w:r>
              <w:t>Acute</w:t>
            </w:r>
            <w:r>
              <w:rPr>
                <w:spacing w:val="-8"/>
              </w:rPr>
              <w:t xml:space="preserve"> </w:t>
            </w:r>
            <w:proofErr w:type="spellStart"/>
            <w:r>
              <w:t>uretheral</w:t>
            </w:r>
            <w:proofErr w:type="spellEnd"/>
            <w:r>
              <w:rPr>
                <w:spacing w:val="-9"/>
              </w:rPr>
              <w:t xml:space="preserve"> </w:t>
            </w:r>
            <w:r>
              <w:rPr>
                <w:spacing w:val="-2"/>
              </w:rPr>
              <w:t>obstruction</w:t>
            </w:r>
          </w:p>
          <w:p w14:paraId="0D85301C" w14:textId="77777777" w:rsidR="000B7F42" w:rsidRDefault="00000000">
            <w:pPr>
              <w:pStyle w:val="TableParagraph"/>
              <w:numPr>
                <w:ilvl w:val="0"/>
                <w:numId w:val="180"/>
              </w:numPr>
              <w:tabs>
                <w:tab w:val="left" w:pos="563"/>
              </w:tabs>
              <w:spacing w:before="5"/>
              <w:ind w:hanging="357"/>
            </w:pPr>
            <w:r>
              <w:t>Bladder</w:t>
            </w:r>
            <w:r>
              <w:rPr>
                <w:spacing w:val="-7"/>
              </w:rPr>
              <w:t xml:space="preserve"> </w:t>
            </w:r>
            <w:r>
              <w:t>Outlet</w:t>
            </w:r>
            <w:r>
              <w:rPr>
                <w:spacing w:val="-6"/>
              </w:rPr>
              <w:t xml:space="preserve"> </w:t>
            </w:r>
            <w:r>
              <w:rPr>
                <w:spacing w:val="-2"/>
              </w:rPr>
              <w:t>Obstruction</w:t>
            </w:r>
          </w:p>
          <w:p w14:paraId="49936B27" w14:textId="77777777" w:rsidR="000B7F42" w:rsidRDefault="00000000">
            <w:pPr>
              <w:pStyle w:val="TableParagraph"/>
              <w:numPr>
                <w:ilvl w:val="0"/>
                <w:numId w:val="180"/>
              </w:numPr>
              <w:tabs>
                <w:tab w:val="left" w:pos="563"/>
              </w:tabs>
              <w:spacing w:before="11"/>
              <w:ind w:hanging="357"/>
            </w:pPr>
            <w:r>
              <w:rPr>
                <w:spacing w:val="-2"/>
              </w:rPr>
              <w:t>Urolithiasis</w:t>
            </w:r>
          </w:p>
        </w:tc>
        <w:tc>
          <w:tcPr>
            <w:tcW w:w="4769" w:type="dxa"/>
          </w:tcPr>
          <w:p w14:paraId="37828DDC" w14:textId="77777777" w:rsidR="000B7F42" w:rsidRDefault="00000000">
            <w:pPr>
              <w:pStyle w:val="TableParagraph"/>
              <w:numPr>
                <w:ilvl w:val="0"/>
                <w:numId w:val="179"/>
              </w:numPr>
              <w:tabs>
                <w:tab w:val="left" w:pos="472"/>
              </w:tabs>
              <w:ind w:right="340"/>
            </w:pPr>
            <w:r>
              <w:t>Differentiate</w:t>
            </w:r>
            <w:r>
              <w:rPr>
                <w:spacing w:val="-14"/>
              </w:rPr>
              <w:t xml:space="preserve"> </w:t>
            </w:r>
            <w:r>
              <w:t>between</w:t>
            </w:r>
            <w:r>
              <w:rPr>
                <w:spacing w:val="-14"/>
              </w:rPr>
              <w:t xml:space="preserve"> </w:t>
            </w:r>
            <w:r>
              <w:t>obstruction</w:t>
            </w:r>
            <w:r>
              <w:rPr>
                <w:spacing w:val="-14"/>
              </w:rPr>
              <w:t xml:space="preserve"> </w:t>
            </w:r>
            <w:r>
              <w:t>at</w:t>
            </w:r>
            <w:r>
              <w:rPr>
                <w:spacing w:val="-13"/>
              </w:rPr>
              <w:t xml:space="preserve"> </w:t>
            </w:r>
            <w:r>
              <w:t>different levels of the urinary tract based on history, Clinical features and diagnostic modalities</w:t>
            </w:r>
          </w:p>
          <w:p w14:paraId="268910D5" w14:textId="77777777" w:rsidR="000B7F42" w:rsidRDefault="00000000">
            <w:pPr>
              <w:pStyle w:val="TableParagraph"/>
              <w:numPr>
                <w:ilvl w:val="0"/>
                <w:numId w:val="179"/>
              </w:numPr>
              <w:tabs>
                <w:tab w:val="left" w:pos="472"/>
              </w:tabs>
              <w:ind w:right="653"/>
            </w:pPr>
            <w:r>
              <w:t>Discuss</w:t>
            </w:r>
            <w:r>
              <w:rPr>
                <w:spacing w:val="-14"/>
              </w:rPr>
              <w:t xml:space="preserve"> </w:t>
            </w:r>
            <w:r>
              <w:t>the</w:t>
            </w:r>
            <w:r>
              <w:rPr>
                <w:spacing w:val="-14"/>
              </w:rPr>
              <w:t xml:space="preserve"> </w:t>
            </w:r>
            <w:r>
              <w:t>presenting</w:t>
            </w:r>
            <w:r>
              <w:rPr>
                <w:spacing w:val="-14"/>
              </w:rPr>
              <w:t xml:space="preserve"> </w:t>
            </w:r>
            <w:r>
              <w:t>features,</w:t>
            </w:r>
            <w:r>
              <w:rPr>
                <w:spacing w:val="-13"/>
              </w:rPr>
              <w:t xml:space="preserve"> </w:t>
            </w:r>
            <w:r>
              <w:t>signs</w:t>
            </w:r>
            <w:r>
              <w:rPr>
                <w:spacing w:val="-14"/>
              </w:rPr>
              <w:t xml:space="preserve"> </w:t>
            </w:r>
            <w:r>
              <w:t>and symptoms of urological emergencies</w:t>
            </w:r>
          </w:p>
          <w:p w14:paraId="73578209" w14:textId="77777777" w:rsidR="000B7F42" w:rsidRDefault="00000000">
            <w:pPr>
              <w:pStyle w:val="TableParagraph"/>
              <w:numPr>
                <w:ilvl w:val="0"/>
                <w:numId w:val="179"/>
              </w:numPr>
              <w:tabs>
                <w:tab w:val="left" w:pos="472"/>
              </w:tabs>
              <w:ind w:right="325"/>
            </w:pPr>
            <w:r>
              <w:t>Generate</w:t>
            </w:r>
            <w:r>
              <w:rPr>
                <w:spacing w:val="-12"/>
              </w:rPr>
              <w:t xml:space="preserve"> </w:t>
            </w:r>
            <w:r>
              <w:t>a</w:t>
            </w:r>
            <w:r>
              <w:rPr>
                <w:spacing w:val="-13"/>
              </w:rPr>
              <w:t xml:space="preserve"> </w:t>
            </w:r>
            <w:r>
              <w:t>prioritized</w:t>
            </w:r>
            <w:r>
              <w:rPr>
                <w:spacing w:val="-12"/>
              </w:rPr>
              <w:t xml:space="preserve"> </w:t>
            </w:r>
            <w:r>
              <w:t>differential</w:t>
            </w:r>
            <w:r>
              <w:rPr>
                <w:spacing w:val="-14"/>
              </w:rPr>
              <w:t xml:space="preserve"> </w:t>
            </w:r>
            <w:r>
              <w:t>of</w:t>
            </w:r>
            <w:r>
              <w:rPr>
                <w:spacing w:val="-13"/>
              </w:rPr>
              <w:t xml:space="preserve"> </w:t>
            </w:r>
            <w:r>
              <w:t>the</w:t>
            </w:r>
            <w:r>
              <w:rPr>
                <w:spacing w:val="-13"/>
              </w:rPr>
              <w:t xml:space="preserve"> </w:t>
            </w:r>
            <w:r>
              <w:t xml:space="preserve">most important and likely causes of a patient’s </w:t>
            </w:r>
            <w:r>
              <w:rPr>
                <w:spacing w:val="-2"/>
              </w:rPr>
              <w:t>emergency</w:t>
            </w:r>
          </w:p>
          <w:p w14:paraId="7F24781F" w14:textId="77777777" w:rsidR="000B7F42" w:rsidRDefault="00000000">
            <w:pPr>
              <w:pStyle w:val="TableParagraph"/>
              <w:numPr>
                <w:ilvl w:val="0"/>
                <w:numId w:val="179"/>
              </w:numPr>
              <w:tabs>
                <w:tab w:val="left" w:pos="472"/>
              </w:tabs>
              <w:ind w:right="1082"/>
            </w:pPr>
            <w:r>
              <w:t>Study</w:t>
            </w:r>
            <w:r>
              <w:rPr>
                <w:spacing w:val="-14"/>
              </w:rPr>
              <w:t xml:space="preserve"> </w:t>
            </w:r>
            <w:r>
              <w:t>the</w:t>
            </w:r>
            <w:r>
              <w:rPr>
                <w:spacing w:val="-14"/>
              </w:rPr>
              <w:t xml:space="preserve"> </w:t>
            </w:r>
            <w:r>
              <w:t>classification</w:t>
            </w:r>
            <w:r>
              <w:rPr>
                <w:spacing w:val="-14"/>
              </w:rPr>
              <w:t xml:space="preserve"> </w:t>
            </w:r>
            <w:r>
              <w:t>of</w:t>
            </w:r>
            <w:r>
              <w:rPr>
                <w:spacing w:val="-13"/>
              </w:rPr>
              <w:t xml:space="preserve"> </w:t>
            </w:r>
            <w:r>
              <w:t>urological emergencies based on etiology</w:t>
            </w:r>
          </w:p>
          <w:p w14:paraId="352129FC" w14:textId="77777777" w:rsidR="000B7F42" w:rsidRDefault="00000000">
            <w:pPr>
              <w:pStyle w:val="TableParagraph"/>
              <w:numPr>
                <w:ilvl w:val="0"/>
                <w:numId w:val="179"/>
              </w:numPr>
              <w:tabs>
                <w:tab w:val="left" w:pos="472"/>
              </w:tabs>
              <w:ind w:right="276"/>
            </w:pPr>
            <w:r>
              <w:t>Discuss</w:t>
            </w:r>
            <w:r>
              <w:rPr>
                <w:spacing w:val="-14"/>
              </w:rPr>
              <w:t xml:space="preserve"> </w:t>
            </w:r>
            <w:r>
              <w:t>the</w:t>
            </w:r>
            <w:r>
              <w:rPr>
                <w:spacing w:val="-14"/>
              </w:rPr>
              <w:t xml:space="preserve"> </w:t>
            </w:r>
            <w:r>
              <w:t>appropriate</w:t>
            </w:r>
            <w:r>
              <w:rPr>
                <w:spacing w:val="-14"/>
              </w:rPr>
              <w:t xml:space="preserve"> </w:t>
            </w:r>
            <w:r>
              <w:t>investigations</w:t>
            </w:r>
            <w:r>
              <w:rPr>
                <w:spacing w:val="-13"/>
              </w:rPr>
              <w:t xml:space="preserve"> </w:t>
            </w:r>
            <w:r>
              <w:t>leading to a definite diagnosis</w:t>
            </w:r>
          </w:p>
          <w:p w14:paraId="5454719A" w14:textId="77777777" w:rsidR="000B7F42" w:rsidRDefault="00000000">
            <w:pPr>
              <w:pStyle w:val="TableParagraph"/>
              <w:numPr>
                <w:ilvl w:val="0"/>
                <w:numId w:val="179"/>
              </w:numPr>
              <w:tabs>
                <w:tab w:val="left" w:pos="472"/>
              </w:tabs>
              <w:spacing w:line="254" w:lineRule="auto"/>
              <w:ind w:right="797"/>
            </w:pPr>
            <w:r>
              <w:t>Devise</w:t>
            </w:r>
            <w:r>
              <w:rPr>
                <w:spacing w:val="-14"/>
              </w:rPr>
              <w:t xml:space="preserve"> </w:t>
            </w:r>
            <w:r>
              <w:t>a</w:t>
            </w:r>
            <w:r>
              <w:rPr>
                <w:spacing w:val="-14"/>
              </w:rPr>
              <w:t xml:space="preserve"> </w:t>
            </w:r>
            <w:r>
              <w:t>management</w:t>
            </w:r>
            <w:r>
              <w:rPr>
                <w:spacing w:val="-14"/>
              </w:rPr>
              <w:t xml:space="preserve"> </w:t>
            </w:r>
            <w:r>
              <w:t>plan</w:t>
            </w:r>
            <w:r>
              <w:rPr>
                <w:spacing w:val="-13"/>
              </w:rPr>
              <w:t xml:space="preserve"> </w:t>
            </w:r>
            <w:r>
              <w:t>according</w:t>
            </w:r>
            <w:r>
              <w:rPr>
                <w:spacing w:val="-14"/>
              </w:rPr>
              <w:t xml:space="preserve"> </w:t>
            </w:r>
            <w:r>
              <w:t>to clinical presentation</w:t>
            </w:r>
          </w:p>
        </w:tc>
        <w:tc>
          <w:tcPr>
            <w:tcW w:w="2612" w:type="dxa"/>
          </w:tcPr>
          <w:p w14:paraId="4696FE9B" w14:textId="77777777" w:rsidR="000B7F42" w:rsidRDefault="00000000">
            <w:pPr>
              <w:pStyle w:val="TableParagraph"/>
              <w:numPr>
                <w:ilvl w:val="0"/>
                <w:numId w:val="178"/>
              </w:numPr>
              <w:tabs>
                <w:tab w:val="left" w:pos="314"/>
              </w:tabs>
              <w:ind w:right="330"/>
            </w:pPr>
            <w:r>
              <w:t xml:space="preserve">Take History of a </w:t>
            </w:r>
            <w:r>
              <w:rPr>
                <w:spacing w:val="-2"/>
              </w:rPr>
              <w:t>patient</w:t>
            </w:r>
            <w:r>
              <w:rPr>
                <w:spacing w:val="-11"/>
              </w:rPr>
              <w:t xml:space="preserve"> </w:t>
            </w:r>
            <w:r>
              <w:rPr>
                <w:spacing w:val="-2"/>
              </w:rPr>
              <w:t>with</w:t>
            </w:r>
            <w:r>
              <w:rPr>
                <w:spacing w:val="-12"/>
              </w:rPr>
              <w:t xml:space="preserve"> </w:t>
            </w:r>
            <w:r>
              <w:rPr>
                <w:spacing w:val="-2"/>
              </w:rPr>
              <w:t>hematuria</w:t>
            </w:r>
          </w:p>
          <w:p w14:paraId="29B25C19" w14:textId="77777777" w:rsidR="000B7F42" w:rsidRDefault="00000000">
            <w:pPr>
              <w:pStyle w:val="TableParagraph"/>
              <w:numPr>
                <w:ilvl w:val="0"/>
                <w:numId w:val="178"/>
              </w:numPr>
              <w:tabs>
                <w:tab w:val="left" w:pos="314"/>
              </w:tabs>
              <w:ind w:right="330"/>
            </w:pPr>
            <w:r>
              <w:t xml:space="preserve">Perform clinical and examination of a </w:t>
            </w:r>
            <w:r>
              <w:rPr>
                <w:spacing w:val="-2"/>
              </w:rPr>
              <w:t>patient</w:t>
            </w:r>
            <w:r>
              <w:rPr>
                <w:spacing w:val="-11"/>
              </w:rPr>
              <w:t xml:space="preserve"> </w:t>
            </w:r>
            <w:r>
              <w:rPr>
                <w:spacing w:val="-2"/>
              </w:rPr>
              <w:t>with</w:t>
            </w:r>
            <w:r>
              <w:rPr>
                <w:spacing w:val="-12"/>
              </w:rPr>
              <w:t xml:space="preserve"> </w:t>
            </w:r>
            <w:r>
              <w:rPr>
                <w:spacing w:val="-2"/>
              </w:rPr>
              <w:t>hematuria</w:t>
            </w:r>
          </w:p>
          <w:p w14:paraId="3A83F21D" w14:textId="77777777" w:rsidR="000B7F42" w:rsidRDefault="00000000">
            <w:pPr>
              <w:pStyle w:val="TableParagraph"/>
              <w:numPr>
                <w:ilvl w:val="0"/>
                <w:numId w:val="178"/>
              </w:numPr>
              <w:tabs>
                <w:tab w:val="left" w:pos="314"/>
              </w:tabs>
              <w:ind w:right="112"/>
            </w:pPr>
            <w:r>
              <w:t>Take</w:t>
            </w:r>
            <w:r>
              <w:rPr>
                <w:spacing w:val="-2"/>
              </w:rPr>
              <w:t xml:space="preserve"> </w:t>
            </w:r>
            <w:r>
              <w:t>history</w:t>
            </w:r>
            <w:r>
              <w:rPr>
                <w:spacing w:val="-6"/>
              </w:rPr>
              <w:t xml:space="preserve"> </w:t>
            </w:r>
            <w:r>
              <w:t>of</w:t>
            </w:r>
            <w:r>
              <w:rPr>
                <w:spacing w:val="-4"/>
              </w:rPr>
              <w:t xml:space="preserve"> </w:t>
            </w:r>
            <w:r>
              <w:t>a</w:t>
            </w:r>
            <w:r>
              <w:rPr>
                <w:spacing w:val="-4"/>
              </w:rPr>
              <w:t xml:space="preserve"> </w:t>
            </w:r>
            <w:r>
              <w:t>patient and perform clinical examination</w:t>
            </w:r>
            <w:r>
              <w:rPr>
                <w:spacing w:val="-10"/>
              </w:rPr>
              <w:t xml:space="preserve"> </w:t>
            </w:r>
            <w:r>
              <w:t>of</w:t>
            </w:r>
            <w:r>
              <w:rPr>
                <w:spacing w:val="-10"/>
              </w:rPr>
              <w:t xml:space="preserve"> </w:t>
            </w:r>
            <w:r>
              <w:t>a</w:t>
            </w:r>
            <w:r>
              <w:rPr>
                <w:spacing w:val="23"/>
              </w:rPr>
              <w:t xml:space="preserve"> </w:t>
            </w:r>
            <w:r>
              <w:t xml:space="preserve">patient acute </w:t>
            </w:r>
            <w:proofErr w:type="spellStart"/>
            <w:r>
              <w:t>uretheral</w:t>
            </w:r>
            <w:proofErr w:type="spellEnd"/>
            <w:r>
              <w:t xml:space="preserve"> </w:t>
            </w:r>
            <w:r>
              <w:rPr>
                <w:spacing w:val="-2"/>
              </w:rPr>
              <w:t>obstruction/urolithiasis.</w:t>
            </w:r>
          </w:p>
        </w:tc>
        <w:tc>
          <w:tcPr>
            <w:tcW w:w="1531" w:type="dxa"/>
          </w:tcPr>
          <w:p w14:paraId="72EC23DD" w14:textId="77777777" w:rsidR="000B7F42" w:rsidRDefault="00000000">
            <w:pPr>
              <w:pStyle w:val="TableParagraph"/>
              <w:spacing w:before="1" w:line="259" w:lineRule="auto"/>
              <w:ind w:left="112"/>
            </w:pPr>
            <w:r>
              <w:rPr>
                <w:spacing w:val="-4"/>
              </w:rPr>
              <w:t xml:space="preserve">Lecture/CBL/ </w:t>
            </w:r>
            <w:r>
              <w:rPr>
                <w:spacing w:val="-2"/>
              </w:rPr>
              <w:t>Demo/SDL</w:t>
            </w:r>
          </w:p>
        </w:tc>
        <w:tc>
          <w:tcPr>
            <w:tcW w:w="1529" w:type="dxa"/>
          </w:tcPr>
          <w:p w14:paraId="6828D39D" w14:textId="77777777" w:rsidR="000B7F42" w:rsidRDefault="00000000">
            <w:pPr>
              <w:pStyle w:val="TableParagraph"/>
              <w:spacing w:before="5"/>
              <w:ind w:left="112"/>
            </w:pPr>
            <w:r>
              <w:rPr>
                <w:spacing w:val="-2"/>
              </w:rPr>
              <w:t>MCQ/SEQ/SA</w:t>
            </w:r>
          </w:p>
          <w:p w14:paraId="014B1178" w14:textId="77777777" w:rsidR="000B7F42" w:rsidRDefault="00000000">
            <w:pPr>
              <w:pStyle w:val="TableParagraph"/>
              <w:spacing w:before="28" w:line="259" w:lineRule="auto"/>
              <w:ind w:left="112" w:right="173"/>
            </w:pPr>
            <w:r>
              <w:rPr>
                <w:spacing w:val="-6"/>
              </w:rPr>
              <w:t xml:space="preserve">Q/ </w:t>
            </w:r>
            <w:r>
              <w:rPr>
                <w:spacing w:val="-2"/>
              </w:rPr>
              <w:t xml:space="preserve">OSPE/Long </w:t>
            </w:r>
            <w:r>
              <w:t xml:space="preserve">case/ short </w:t>
            </w:r>
            <w:r>
              <w:rPr>
                <w:spacing w:val="-4"/>
              </w:rPr>
              <w:t>case</w:t>
            </w:r>
          </w:p>
        </w:tc>
      </w:tr>
    </w:tbl>
    <w:p w14:paraId="21E30DC2"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1E938865" w14:textId="77777777" w:rsidR="000B7F42" w:rsidRDefault="00000000">
      <w:pPr>
        <w:pStyle w:val="BodyText"/>
        <w:spacing w:before="5"/>
        <w:rPr>
          <w:b/>
          <w:sz w:val="2"/>
        </w:rPr>
      </w:pPr>
      <w:r>
        <w:rPr>
          <w:b/>
          <w:noProof/>
          <w:sz w:val="2"/>
        </w:rPr>
        <w:lastRenderedPageBreak/>
        <w:drawing>
          <wp:anchor distT="0" distB="0" distL="0" distR="0" simplePos="0" relativeHeight="479265280" behindDoc="1" locked="0" layoutInCell="1" allowOverlap="1" wp14:anchorId="670612BB" wp14:editId="6F097F0D">
            <wp:simplePos x="0" y="0"/>
            <wp:positionH relativeFrom="page">
              <wp:posOffset>3247945</wp:posOffset>
            </wp:positionH>
            <wp:positionV relativeFrom="page">
              <wp:posOffset>1734773</wp:posOffset>
            </wp:positionV>
            <wp:extent cx="4204291" cy="4129563"/>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3332"/>
        <w:gridCol w:w="4769"/>
        <w:gridCol w:w="2612"/>
        <w:gridCol w:w="1531"/>
        <w:gridCol w:w="1529"/>
      </w:tblGrid>
      <w:tr w:rsidR="000B7F42" w14:paraId="68B4936C" w14:textId="77777777">
        <w:trPr>
          <w:trHeight w:val="4945"/>
        </w:trPr>
        <w:tc>
          <w:tcPr>
            <w:tcW w:w="1798" w:type="dxa"/>
          </w:tcPr>
          <w:p w14:paraId="1CE45805" w14:textId="77777777" w:rsidR="000B7F42" w:rsidRDefault="00000000">
            <w:pPr>
              <w:pStyle w:val="TableParagraph"/>
              <w:spacing w:before="5"/>
              <w:ind w:left="112"/>
              <w:rPr>
                <w:b/>
              </w:rPr>
            </w:pPr>
            <w:proofErr w:type="spellStart"/>
            <w:r>
              <w:rPr>
                <w:b/>
                <w:spacing w:val="-2"/>
              </w:rPr>
              <w:t>Tumours</w:t>
            </w:r>
            <w:proofErr w:type="spellEnd"/>
          </w:p>
        </w:tc>
        <w:tc>
          <w:tcPr>
            <w:tcW w:w="3332" w:type="dxa"/>
          </w:tcPr>
          <w:p w14:paraId="7F117CAC" w14:textId="77777777" w:rsidR="000B7F42" w:rsidRDefault="00000000">
            <w:pPr>
              <w:pStyle w:val="TableParagraph"/>
              <w:numPr>
                <w:ilvl w:val="0"/>
                <w:numId w:val="177"/>
              </w:numPr>
              <w:tabs>
                <w:tab w:val="left" w:pos="563"/>
              </w:tabs>
              <w:spacing w:line="269" w:lineRule="exact"/>
              <w:ind w:hanging="357"/>
            </w:pPr>
            <w:r>
              <w:t>Renal</w:t>
            </w:r>
            <w:r>
              <w:rPr>
                <w:spacing w:val="-11"/>
              </w:rPr>
              <w:t xml:space="preserve"> </w:t>
            </w:r>
            <w:r>
              <w:t>cell</w:t>
            </w:r>
            <w:r>
              <w:rPr>
                <w:spacing w:val="-8"/>
              </w:rPr>
              <w:t xml:space="preserve"> </w:t>
            </w:r>
            <w:r>
              <w:t>carcinoma</w:t>
            </w:r>
            <w:r>
              <w:rPr>
                <w:spacing w:val="-9"/>
              </w:rPr>
              <w:t xml:space="preserve"> </w:t>
            </w:r>
            <w:r>
              <w:rPr>
                <w:spacing w:val="-5"/>
              </w:rPr>
              <w:t>and</w:t>
            </w:r>
          </w:p>
          <w:p w14:paraId="5CE8CFEA" w14:textId="77777777" w:rsidR="000B7F42" w:rsidRDefault="00000000">
            <w:pPr>
              <w:pStyle w:val="TableParagraph"/>
              <w:numPr>
                <w:ilvl w:val="0"/>
                <w:numId w:val="177"/>
              </w:numPr>
              <w:tabs>
                <w:tab w:val="left" w:pos="563"/>
              </w:tabs>
              <w:spacing w:before="9" w:line="269" w:lineRule="exact"/>
              <w:ind w:hanging="357"/>
            </w:pPr>
            <w:r>
              <w:t>Transitional</w:t>
            </w:r>
            <w:r>
              <w:rPr>
                <w:spacing w:val="-13"/>
              </w:rPr>
              <w:t xml:space="preserve"> </w:t>
            </w:r>
            <w:r>
              <w:t>cell</w:t>
            </w:r>
            <w:r>
              <w:rPr>
                <w:spacing w:val="-11"/>
              </w:rPr>
              <w:t xml:space="preserve"> </w:t>
            </w:r>
            <w:r>
              <w:rPr>
                <w:spacing w:val="-2"/>
              </w:rPr>
              <w:t>carcinoma</w:t>
            </w:r>
          </w:p>
          <w:p w14:paraId="6A7D208B" w14:textId="77777777" w:rsidR="000B7F42" w:rsidRDefault="00000000">
            <w:pPr>
              <w:pStyle w:val="TableParagraph"/>
              <w:numPr>
                <w:ilvl w:val="0"/>
                <w:numId w:val="177"/>
              </w:numPr>
              <w:tabs>
                <w:tab w:val="left" w:pos="563"/>
              </w:tabs>
              <w:spacing w:line="269" w:lineRule="exact"/>
              <w:ind w:hanging="357"/>
            </w:pPr>
            <w:r>
              <w:t>Basal</w:t>
            </w:r>
            <w:r>
              <w:rPr>
                <w:spacing w:val="-5"/>
              </w:rPr>
              <w:t xml:space="preserve"> </w:t>
            </w:r>
            <w:r>
              <w:t>cell</w:t>
            </w:r>
            <w:r>
              <w:rPr>
                <w:spacing w:val="-4"/>
              </w:rPr>
              <w:t xml:space="preserve"> </w:t>
            </w:r>
            <w:r>
              <w:rPr>
                <w:spacing w:val="-2"/>
              </w:rPr>
              <w:t>carcinoma</w:t>
            </w:r>
          </w:p>
        </w:tc>
        <w:tc>
          <w:tcPr>
            <w:tcW w:w="4769" w:type="dxa"/>
          </w:tcPr>
          <w:p w14:paraId="5D565AD9" w14:textId="77777777" w:rsidR="000B7F42" w:rsidRDefault="00000000">
            <w:pPr>
              <w:pStyle w:val="TableParagraph"/>
              <w:numPr>
                <w:ilvl w:val="0"/>
                <w:numId w:val="176"/>
              </w:numPr>
              <w:tabs>
                <w:tab w:val="left" w:pos="472"/>
              </w:tabs>
              <w:spacing w:line="269" w:lineRule="exact"/>
            </w:pPr>
            <w:r>
              <w:t>Review</w:t>
            </w:r>
            <w:r>
              <w:rPr>
                <w:spacing w:val="-12"/>
              </w:rPr>
              <w:t xml:space="preserve"> </w:t>
            </w:r>
            <w:r>
              <w:t>the</w:t>
            </w:r>
            <w:r>
              <w:rPr>
                <w:spacing w:val="-8"/>
              </w:rPr>
              <w:t xml:space="preserve"> </w:t>
            </w:r>
            <w:r>
              <w:t>epidemiology</w:t>
            </w:r>
            <w:r>
              <w:rPr>
                <w:spacing w:val="-8"/>
              </w:rPr>
              <w:t xml:space="preserve"> </w:t>
            </w:r>
            <w:r>
              <w:t>and</w:t>
            </w:r>
            <w:r>
              <w:rPr>
                <w:spacing w:val="-8"/>
              </w:rPr>
              <w:t xml:space="preserve"> </w:t>
            </w:r>
            <w:r>
              <w:rPr>
                <w:spacing w:val="-2"/>
              </w:rPr>
              <w:t>causes</w:t>
            </w:r>
          </w:p>
          <w:p w14:paraId="54E81551" w14:textId="77777777" w:rsidR="000B7F42" w:rsidRDefault="00000000">
            <w:pPr>
              <w:pStyle w:val="TableParagraph"/>
              <w:numPr>
                <w:ilvl w:val="0"/>
                <w:numId w:val="176"/>
              </w:numPr>
              <w:tabs>
                <w:tab w:val="left" w:pos="472"/>
              </w:tabs>
              <w:spacing w:before="9"/>
              <w:ind w:right="406"/>
            </w:pPr>
            <w:r>
              <w:t>List</w:t>
            </w:r>
            <w:r>
              <w:rPr>
                <w:spacing w:val="-11"/>
              </w:rPr>
              <w:t xml:space="preserve"> </w:t>
            </w:r>
            <w:r>
              <w:t>the</w:t>
            </w:r>
            <w:r>
              <w:rPr>
                <w:spacing w:val="-10"/>
              </w:rPr>
              <w:t xml:space="preserve"> </w:t>
            </w:r>
            <w:r>
              <w:t>risk</w:t>
            </w:r>
            <w:r>
              <w:rPr>
                <w:spacing w:val="-13"/>
              </w:rPr>
              <w:t xml:space="preserve"> </w:t>
            </w:r>
            <w:r>
              <w:t>factors</w:t>
            </w:r>
            <w:r>
              <w:rPr>
                <w:spacing w:val="-9"/>
              </w:rPr>
              <w:t xml:space="preserve"> </w:t>
            </w:r>
            <w:r>
              <w:t>for</w:t>
            </w:r>
            <w:r>
              <w:rPr>
                <w:spacing w:val="-11"/>
              </w:rPr>
              <w:t xml:space="preserve"> </w:t>
            </w:r>
            <w:r>
              <w:t>carcinoma</w:t>
            </w:r>
            <w:r>
              <w:rPr>
                <w:spacing w:val="-12"/>
              </w:rPr>
              <w:t xml:space="preserve"> </w:t>
            </w:r>
            <w:r>
              <w:t>of</w:t>
            </w:r>
            <w:r>
              <w:rPr>
                <w:spacing w:val="-13"/>
              </w:rPr>
              <w:t xml:space="preserve"> </w:t>
            </w:r>
            <w:r>
              <w:t xml:space="preserve">urinary </w:t>
            </w:r>
            <w:r>
              <w:rPr>
                <w:spacing w:val="-2"/>
              </w:rPr>
              <w:t>tract</w:t>
            </w:r>
          </w:p>
          <w:p w14:paraId="6686A023" w14:textId="77777777" w:rsidR="000B7F42" w:rsidRDefault="00000000">
            <w:pPr>
              <w:pStyle w:val="TableParagraph"/>
              <w:numPr>
                <w:ilvl w:val="0"/>
                <w:numId w:val="176"/>
              </w:numPr>
              <w:tabs>
                <w:tab w:val="left" w:pos="472"/>
              </w:tabs>
              <w:ind w:right="625"/>
            </w:pPr>
            <w:r>
              <w:t>Outline the initial diagnostic workup for patients</w:t>
            </w:r>
            <w:r>
              <w:rPr>
                <w:spacing w:val="-14"/>
              </w:rPr>
              <w:t xml:space="preserve"> </w:t>
            </w:r>
            <w:r>
              <w:t>suspected</w:t>
            </w:r>
            <w:r>
              <w:rPr>
                <w:spacing w:val="-14"/>
              </w:rPr>
              <w:t xml:space="preserve"> </w:t>
            </w:r>
            <w:r>
              <w:t>of</w:t>
            </w:r>
            <w:r>
              <w:rPr>
                <w:spacing w:val="-14"/>
              </w:rPr>
              <w:t xml:space="preserve"> </w:t>
            </w:r>
            <w:r>
              <w:t>having</w:t>
            </w:r>
            <w:r>
              <w:rPr>
                <w:spacing w:val="-13"/>
              </w:rPr>
              <w:t xml:space="preserve"> </w:t>
            </w:r>
            <w:r>
              <w:t>carcinoma</w:t>
            </w:r>
            <w:r>
              <w:rPr>
                <w:spacing w:val="-14"/>
              </w:rPr>
              <w:t xml:space="preserve"> </w:t>
            </w:r>
            <w:r>
              <w:t>of urinary system</w:t>
            </w:r>
          </w:p>
          <w:p w14:paraId="55BA4524" w14:textId="77777777" w:rsidR="000B7F42" w:rsidRDefault="00000000">
            <w:pPr>
              <w:pStyle w:val="TableParagraph"/>
              <w:numPr>
                <w:ilvl w:val="0"/>
                <w:numId w:val="176"/>
              </w:numPr>
              <w:tabs>
                <w:tab w:val="left" w:pos="472"/>
              </w:tabs>
              <w:ind w:right="317"/>
            </w:pPr>
            <w:r>
              <w:t>Discuss</w:t>
            </w:r>
            <w:r>
              <w:rPr>
                <w:spacing w:val="-14"/>
              </w:rPr>
              <w:t xml:space="preserve"> </w:t>
            </w:r>
            <w:r>
              <w:t>the</w:t>
            </w:r>
            <w:r>
              <w:rPr>
                <w:spacing w:val="-13"/>
              </w:rPr>
              <w:t xml:space="preserve"> </w:t>
            </w:r>
            <w:r>
              <w:t>grading</w:t>
            </w:r>
            <w:r>
              <w:rPr>
                <w:spacing w:val="-14"/>
              </w:rPr>
              <w:t xml:space="preserve"> </w:t>
            </w:r>
            <w:r>
              <w:t>and</w:t>
            </w:r>
            <w:r>
              <w:rPr>
                <w:spacing w:val="-13"/>
              </w:rPr>
              <w:t xml:space="preserve"> </w:t>
            </w:r>
            <w:r>
              <w:t>staging</w:t>
            </w:r>
            <w:r>
              <w:rPr>
                <w:spacing w:val="-13"/>
              </w:rPr>
              <w:t xml:space="preserve"> </w:t>
            </w:r>
            <w:r>
              <w:t>of</w:t>
            </w:r>
            <w:r>
              <w:rPr>
                <w:spacing w:val="-12"/>
              </w:rPr>
              <w:t xml:space="preserve"> </w:t>
            </w:r>
            <w:r>
              <w:t>carcinoma of urinary tract</w:t>
            </w:r>
          </w:p>
          <w:p w14:paraId="65FB5B87" w14:textId="77777777" w:rsidR="000B7F42" w:rsidRDefault="00000000">
            <w:pPr>
              <w:pStyle w:val="TableParagraph"/>
              <w:numPr>
                <w:ilvl w:val="0"/>
                <w:numId w:val="176"/>
              </w:numPr>
              <w:tabs>
                <w:tab w:val="left" w:pos="472"/>
              </w:tabs>
              <w:ind w:right="939"/>
            </w:pPr>
            <w:r>
              <w:t>Plan</w:t>
            </w:r>
            <w:r>
              <w:rPr>
                <w:spacing w:val="-14"/>
              </w:rPr>
              <w:t xml:space="preserve"> </w:t>
            </w:r>
            <w:r>
              <w:t>the</w:t>
            </w:r>
            <w:r>
              <w:rPr>
                <w:spacing w:val="-14"/>
              </w:rPr>
              <w:t xml:space="preserve"> </w:t>
            </w:r>
            <w:r>
              <w:t>general</w:t>
            </w:r>
            <w:r>
              <w:rPr>
                <w:spacing w:val="-14"/>
              </w:rPr>
              <w:t xml:space="preserve"> </w:t>
            </w:r>
            <w:r>
              <w:t>management</w:t>
            </w:r>
            <w:r>
              <w:rPr>
                <w:spacing w:val="-13"/>
              </w:rPr>
              <w:t xml:space="preserve"> </w:t>
            </w:r>
            <w:r>
              <w:t>and</w:t>
            </w:r>
            <w:r>
              <w:rPr>
                <w:spacing w:val="-14"/>
              </w:rPr>
              <w:t xml:space="preserve"> </w:t>
            </w:r>
            <w:r>
              <w:t>pre-operative workup of patient</w:t>
            </w:r>
          </w:p>
          <w:p w14:paraId="76F347FF" w14:textId="77777777" w:rsidR="000B7F42" w:rsidRDefault="00000000">
            <w:pPr>
              <w:pStyle w:val="TableParagraph"/>
              <w:numPr>
                <w:ilvl w:val="0"/>
                <w:numId w:val="176"/>
              </w:numPr>
              <w:tabs>
                <w:tab w:val="left" w:pos="472"/>
              </w:tabs>
              <w:spacing w:before="2" w:line="235" w:lineRule="auto"/>
              <w:ind w:right="337"/>
            </w:pPr>
            <w:r>
              <w:t>Suggest</w:t>
            </w:r>
            <w:r>
              <w:rPr>
                <w:spacing w:val="-12"/>
              </w:rPr>
              <w:t xml:space="preserve"> </w:t>
            </w:r>
            <w:r>
              <w:t>the</w:t>
            </w:r>
            <w:r>
              <w:rPr>
                <w:spacing w:val="-13"/>
              </w:rPr>
              <w:t xml:space="preserve"> </w:t>
            </w:r>
            <w:r>
              <w:t>potential</w:t>
            </w:r>
            <w:r>
              <w:rPr>
                <w:spacing w:val="-14"/>
              </w:rPr>
              <w:t xml:space="preserve"> </w:t>
            </w:r>
            <w:r>
              <w:t>options</w:t>
            </w:r>
            <w:r>
              <w:rPr>
                <w:spacing w:val="-12"/>
              </w:rPr>
              <w:t xml:space="preserve"> </w:t>
            </w:r>
            <w:r>
              <w:t>for</w:t>
            </w:r>
            <w:r>
              <w:rPr>
                <w:spacing w:val="-14"/>
              </w:rPr>
              <w:t xml:space="preserve"> </w:t>
            </w:r>
            <w:r>
              <w:t>treatment</w:t>
            </w:r>
            <w:r>
              <w:rPr>
                <w:spacing w:val="-12"/>
              </w:rPr>
              <w:t xml:space="preserve"> </w:t>
            </w:r>
            <w:r>
              <w:t>of carcinoma of urinary tract</w:t>
            </w:r>
          </w:p>
          <w:p w14:paraId="6E1DE870" w14:textId="77777777" w:rsidR="000B7F42" w:rsidRDefault="00000000">
            <w:pPr>
              <w:pStyle w:val="TableParagraph"/>
              <w:numPr>
                <w:ilvl w:val="0"/>
                <w:numId w:val="176"/>
              </w:numPr>
              <w:tabs>
                <w:tab w:val="left" w:pos="472"/>
              </w:tabs>
              <w:spacing w:before="4"/>
              <w:ind w:right="320"/>
            </w:pPr>
            <w:r>
              <w:t>Implement effective treatment options for advanced</w:t>
            </w:r>
            <w:r>
              <w:rPr>
                <w:spacing w:val="-14"/>
              </w:rPr>
              <w:t xml:space="preserve"> </w:t>
            </w:r>
            <w:r>
              <w:t>and</w:t>
            </w:r>
            <w:r>
              <w:rPr>
                <w:spacing w:val="-14"/>
              </w:rPr>
              <w:t xml:space="preserve"> </w:t>
            </w:r>
            <w:r>
              <w:t>metastatic</w:t>
            </w:r>
            <w:r>
              <w:rPr>
                <w:spacing w:val="-14"/>
              </w:rPr>
              <w:t xml:space="preserve"> </w:t>
            </w:r>
            <w:r>
              <w:t>basal</w:t>
            </w:r>
            <w:r>
              <w:rPr>
                <w:spacing w:val="-13"/>
              </w:rPr>
              <w:t xml:space="preserve"> </w:t>
            </w:r>
            <w:r>
              <w:t>cell</w:t>
            </w:r>
            <w:r>
              <w:rPr>
                <w:spacing w:val="-14"/>
              </w:rPr>
              <w:t xml:space="preserve"> </w:t>
            </w:r>
            <w:r>
              <w:t xml:space="preserve">carcinoma (BCC) based on efficacy data and current </w:t>
            </w:r>
            <w:r>
              <w:rPr>
                <w:spacing w:val="-2"/>
              </w:rPr>
              <w:t>guidelines.</w:t>
            </w:r>
          </w:p>
        </w:tc>
        <w:tc>
          <w:tcPr>
            <w:tcW w:w="2612" w:type="dxa"/>
          </w:tcPr>
          <w:p w14:paraId="0C6AF29F" w14:textId="77777777" w:rsidR="000B7F42" w:rsidRDefault="00000000">
            <w:pPr>
              <w:pStyle w:val="TableParagraph"/>
              <w:numPr>
                <w:ilvl w:val="0"/>
                <w:numId w:val="175"/>
              </w:numPr>
              <w:tabs>
                <w:tab w:val="left" w:pos="314"/>
              </w:tabs>
              <w:ind w:right="169"/>
            </w:pPr>
            <w:r>
              <w:t>Take</w:t>
            </w:r>
            <w:r>
              <w:rPr>
                <w:spacing w:val="-14"/>
              </w:rPr>
              <w:t xml:space="preserve"> </w:t>
            </w:r>
            <w:r>
              <w:t>history</w:t>
            </w:r>
            <w:r>
              <w:rPr>
                <w:spacing w:val="-14"/>
              </w:rPr>
              <w:t xml:space="preserve"> </w:t>
            </w:r>
            <w:r>
              <w:t>of</w:t>
            </w:r>
            <w:r>
              <w:rPr>
                <w:spacing w:val="-14"/>
              </w:rPr>
              <w:t xml:space="preserve"> </w:t>
            </w:r>
            <w:r>
              <w:t>a</w:t>
            </w:r>
            <w:r>
              <w:rPr>
                <w:spacing w:val="-13"/>
              </w:rPr>
              <w:t xml:space="preserve"> </w:t>
            </w:r>
            <w:r>
              <w:t>patient with carcinoma of urinary tract</w:t>
            </w:r>
          </w:p>
          <w:p w14:paraId="7DEA80D2" w14:textId="77777777" w:rsidR="000B7F42" w:rsidRDefault="00000000">
            <w:pPr>
              <w:pStyle w:val="TableParagraph"/>
              <w:numPr>
                <w:ilvl w:val="0"/>
                <w:numId w:val="175"/>
              </w:numPr>
              <w:tabs>
                <w:tab w:val="left" w:pos="314"/>
              </w:tabs>
              <w:ind w:right="291"/>
            </w:pPr>
            <w:r>
              <w:t xml:space="preserve">Perform clinical examination of a </w:t>
            </w:r>
            <w:r>
              <w:rPr>
                <w:spacing w:val="-2"/>
              </w:rPr>
              <w:t>patient</w:t>
            </w:r>
            <w:r>
              <w:rPr>
                <w:spacing w:val="-10"/>
              </w:rPr>
              <w:t xml:space="preserve"> </w:t>
            </w:r>
            <w:r>
              <w:rPr>
                <w:spacing w:val="-2"/>
              </w:rPr>
              <w:t>with</w:t>
            </w:r>
            <w:r>
              <w:rPr>
                <w:spacing w:val="-11"/>
              </w:rPr>
              <w:t xml:space="preserve"> </w:t>
            </w:r>
            <w:r>
              <w:rPr>
                <w:spacing w:val="-2"/>
              </w:rPr>
              <w:t xml:space="preserve">carcinoma </w:t>
            </w:r>
            <w:r>
              <w:t>of urinary tract</w:t>
            </w:r>
          </w:p>
          <w:p w14:paraId="285CE7EF" w14:textId="77777777" w:rsidR="000B7F42" w:rsidRDefault="00000000">
            <w:pPr>
              <w:pStyle w:val="TableParagraph"/>
              <w:numPr>
                <w:ilvl w:val="0"/>
                <w:numId w:val="175"/>
              </w:numPr>
              <w:tabs>
                <w:tab w:val="left" w:pos="314"/>
              </w:tabs>
              <w:ind w:right="128"/>
            </w:pPr>
            <w:r>
              <w:t>Counsel</w:t>
            </w:r>
            <w:r>
              <w:rPr>
                <w:spacing w:val="40"/>
              </w:rPr>
              <w:t xml:space="preserve"> </w:t>
            </w:r>
            <w:r>
              <w:t>the patient about the completion of treatment</w:t>
            </w:r>
            <w:r>
              <w:rPr>
                <w:spacing w:val="-13"/>
              </w:rPr>
              <w:t xml:space="preserve"> </w:t>
            </w:r>
            <w:r>
              <w:t>and</w:t>
            </w:r>
            <w:r>
              <w:rPr>
                <w:spacing w:val="18"/>
              </w:rPr>
              <w:t xml:space="preserve"> </w:t>
            </w:r>
            <w:r>
              <w:t>prognosis of disease</w:t>
            </w:r>
          </w:p>
        </w:tc>
        <w:tc>
          <w:tcPr>
            <w:tcW w:w="1531" w:type="dxa"/>
          </w:tcPr>
          <w:p w14:paraId="0F3A882E" w14:textId="77777777" w:rsidR="000B7F42" w:rsidRDefault="00000000">
            <w:pPr>
              <w:pStyle w:val="TableParagraph"/>
              <w:spacing w:before="1" w:line="403" w:lineRule="auto"/>
              <w:ind w:left="112" w:right="647"/>
              <w:jc w:val="both"/>
            </w:pPr>
            <w:r>
              <w:rPr>
                <w:spacing w:val="-2"/>
              </w:rPr>
              <w:t xml:space="preserve">Lecture/ </w:t>
            </w:r>
            <w:r>
              <w:rPr>
                <w:spacing w:val="-4"/>
              </w:rPr>
              <w:t xml:space="preserve">CBL/SD </w:t>
            </w:r>
            <w:r>
              <w:rPr>
                <w:spacing w:val="-10"/>
              </w:rPr>
              <w:t>L</w:t>
            </w:r>
          </w:p>
        </w:tc>
        <w:tc>
          <w:tcPr>
            <w:tcW w:w="1529" w:type="dxa"/>
          </w:tcPr>
          <w:p w14:paraId="538703B5" w14:textId="77777777" w:rsidR="000B7F42" w:rsidRDefault="00000000">
            <w:pPr>
              <w:pStyle w:val="TableParagraph"/>
              <w:spacing w:before="5"/>
              <w:ind w:left="112"/>
            </w:pPr>
            <w:r>
              <w:rPr>
                <w:spacing w:val="-2"/>
              </w:rPr>
              <w:t>MCQ/SEQ/SA</w:t>
            </w:r>
          </w:p>
          <w:p w14:paraId="7DA61D07" w14:textId="77777777" w:rsidR="000B7F42" w:rsidRDefault="00000000">
            <w:pPr>
              <w:pStyle w:val="TableParagraph"/>
              <w:spacing w:before="31" w:line="259" w:lineRule="auto"/>
              <w:ind w:left="112" w:right="173"/>
            </w:pPr>
            <w:r>
              <w:rPr>
                <w:spacing w:val="-6"/>
              </w:rPr>
              <w:t xml:space="preserve">Q/ </w:t>
            </w:r>
            <w:r>
              <w:rPr>
                <w:spacing w:val="-2"/>
              </w:rPr>
              <w:t xml:space="preserve">OSPE/Long </w:t>
            </w:r>
            <w:r>
              <w:t xml:space="preserve">case/ short </w:t>
            </w:r>
            <w:r>
              <w:rPr>
                <w:spacing w:val="-4"/>
              </w:rPr>
              <w:t>case</w:t>
            </w:r>
          </w:p>
        </w:tc>
      </w:tr>
    </w:tbl>
    <w:p w14:paraId="72887611" w14:textId="77777777" w:rsidR="000B7F42" w:rsidRDefault="000B7F42">
      <w:pPr>
        <w:pStyle w:val="TableParagraph"/>
        <w:spacing w:line="259" w:lineRule="auto"/>
        <w:sectPr w:rsidR="000B7F42">
          <w:pgSz w:w="16850" w:h="11920" w:orient="landscape"/>
          <w:pgMar w:top="680" w:right="425" w:bottom="1220" w:left="708" w:header="0" w:footer="1038" w:gutter="0"/>
          <w:cols w:space="720"/>
        </w:sectPr>
      </w:pPr>
    </w:p>
    <w:p w14:paraId="7826503A" w14:textId="77777777" w:rsidR="000B7F42" w:rsidRDefault="00000000">
      <w:pPr>
        <w:spacing w:before="197"/>
        <w:ind w:left="744"/>
        <w:rPr>
          <w:b/>
        </w:rPr>
      </w:pPr>
      <w:r>
        <w:rPr>
          <w:b/>
          <w:noProof/>
        </w:rPr>
        <w:lastRenderedPageBreak/>
        <mc:AlternateContent>
          <mc:Choice Requires="wpg">
            <w:drawing>
              <wp:anchor distT="0" distB="0" distL="0" distR="0" simplePos="0" relativeHeight="479266304" behindDoc="1" locked="0" layoutInCell="1" allowOverlap="1" wp14:anchorId="5A5BFDDF" wp14:editId="16274070">
                <wp:simplePos x="0" y="0"/>
                <wp:positionH relativeFrom="page">
                  <wp:posOffset>438912</wp:posOffset>
                </wp:positionH>
                <wp:positionV relativeFrom="page">
                  <wp:posOffset>356234</wp:posOffset>
                </wp:positionV>
                <wp:extent cx="6896100" cy="90328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9032875"/>
                          <a:chOff x="0" y="0"/>
                          <a:chExt cx="6896100" cy="9032875"/>
                        </a:xfrm>
                      </wpg:grpSpPr>
                      <pic:pic xmlns:pic="http://schemas.openxmlformats.org/drawingml/2006/picture">
                        <pic:nvPicPr>
                          <pic:cNvPr id="267" name="Image 267"/>
                          <pic:cNvPicPr/>
                        </pic:nvPicPr>
                        <pic:blipFill>
                          <a:blip r:embed="rId50" cstate="print"/>
                          <a:stretch>
                            <a:fillRect/>
                          </a:stretch>
                        </pic:blipFill>
                        <pic:spPr>
                          <a:xfrm>
                            <a:off x="125603" y="0"/>
                            <a:ext cx="6642734" cy="9032875"/>
                          </a:xfrm>
                          <a:prstGeom prst="rect">
                            <a:avLst/>
                          </a:prstGeom>
                        </pic:spPr>
                      </pic:pic>
                      <wps:wsp>
                        <wps:cNvPr id="268" name="Graphic 268"/>
                        <wps:cNvSpPr/>
                        <wps:spPr>
                          <a:xfrm>
                            <a:off x="0" y="893224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37B89121" id="Group 266" o:spid="_x0000_s1026" style="position:absolute;margin-left:34.55pt;margin-top:28.05pt;width:543pt;height:711.25pt;z-index:-24050176;mso-wrap-distance-left:0;mso-wrap-distance-right:0;mso-position-horizontal-relative:page;mso-position-vertical-relative:page" coordsize="68961,90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">
                <v:shape id="Image 267" o:spid="_x0000_s1027" type="#_x0000_t75" style="position:absolute;left:1256;width:66427;height:9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">
                  <v:imagedata r:id="rId51" o:title=""/>
                </v:shape>
                <v:shape id="Graphic 268" o:spid="_x0000_s1028" style="position:absolute;top:8932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" path="m6895846,l,,,6096r6895846,l6895846,xe" fillcolor="#d9d9d9" stroked="f">
                  <v:path arrowok="t"/>
                </v:shape>
                <w10:wrap anchorx="page" anchory="page"/>
              </v:group>
            </w:pict>
          </mc:Fallback>
        </mc:AlternateContent>
      </w:r>
      <w:r>
        <w:rPr>
          <w:b/>
        </w:rPr>
        <w:t>Procedural</w:t>
      </w:r>
      <w:r>
        <w:rPr>
          <w:b/>
          <w:spacing w:val="-10"/>
        </w:rPr>
        <w:t xml:space="preserve"> </w:t>
      </w:r>
      <w:r>
        <w:rPr>
          <w:b/>
        </w:rPr>
        <w:t>skills</w:t>
      </w:r>
      <w:r>
        <w:rPr>
          <w:b/>
          <w:spacing w:val="-8"/>
        </w:rPr>
        <w:t xml:space="preserve"> </w:t>
      </w:r>
      <w:r>
        <w:rPr>
          <w:b/>
        </w:rPr>
        <w:t>to</w:t>
      </w:r>
      <w:r>
        <w:rPr>
          <w:b/>
          <w:spacing w:val="-8"/>
        </w:rPr>
        <w:t xml:space="preserve"> </w:t>
      </w:r>
      <w:r>
        <w:rPr>
          <w:b/>
        </w:rPr>
        <w:t>be</w:t>
      </w:r>
      <w:r>
        <w:rPr>
          <w:b/>
          <w:spacing w:val="-7"/>
        </w:rPr>
        <w:t xml:space="preserve"> </w:t>
      </w:r>
      <w:r>
        <w:rPr>
          <w:b/>
        </w:rPr>
        <w:t>acquired</w:t>
      </w:r>
      <w:r>
        <w:rPr>
          <w:b/>
          <w:spacing w:val="-10"/>
        </w:rPr>
        <w:t xml:space="preserve"> </w:t>
      </w:r>
      <w:r>
        <w:rPr>
          <w:b/>
        </w:rPr>
        <w:t>in</w:t>
      </w:r>
      <w:r>
        <w:rPr>
          <w:b/>
          <w:spacing w:val="-8"/>
        </w:rPr>
        <w:t xml:space="preserve"> </w:t>
      </w:r>
      <w:r>
        <w:rPr>
          <w:b/>
        </w:rPr>
        <w:t>clinical</w:t>
      </w:r>
      <w:r>
        <w:rPr>
          <w:b/>
          <w:spacing w:val="-6"/>
        </w:rPr>
        <w:t xml:space="preserve"> </w:t>
      </w:r>
      <w:r>
        <w:rPr>
          <w:b/>
          <w:spacing w:val="-2"/>
        </w:rPr>
        <w:t>training</w:t>
      </w:r>
    </w:p>
    <w:p w14:paraId="70E0AA31" w14:textId="77777777" w:rsidR="000B7F42" w:rsidRDefault="00000000">
      <w:pPr>
        <w:spacing w:before="179"/>
        <w:ind w:left="744"/>
        <w:rPr>
          <w:b/>
        </w:rPr>
      </w:pPr>
      <w:r>
        <w:rPr>
          <w:b/>
        </w:rPr>
        <w:t>At</w:t>
      </w:r>
      <w:r>
        <w:rPr>
          <w:b/>
          <w:spacing w:val="-8"/>
        </w:rPr>
        <w:t xml:space="preserve"> </w:t>
      </w:r>
      <w:r>
        <w:rPr>
          <w:b/>
        </w:rPr>
        <w:t>the</w:t>
      </w:r>
      <w:r>
        <w:rPr>
          <w:b/>
          <w:spacing w:val="-8"/>
        </w:rPr>
        <w:t xml:space="preserve"> </w:t>
      </w:r>
      <w:r>
        <w:rPr>
          <w:b/>
        </w:rPr>
        <w:t>end</w:t>
      </w:r>
      <w:r>
        <w:rPr>
          <w:b/>
          <w:spacing w:val="-10"/>
        </w:rPr>
        <w:t xml:space="preserve"> </w:t>
      </w:r>
      <w:r>
        <w:rPr>
          <w:b/>
        </w:rPr>
        <w:t>of</w:t>
      </w:r>
      <w:r>
        <w:rPr>
          <w:b/>
          <w:spacing w:val="-7"/>
        </w:rPr>
        <w:t xml:space="preserve"> </w:t>
      </w:r>
      <w:r>
        <w:rPr>
          <w:b/>
        </w:rPr>
        <w:t>clinical</w:t>
      </w:r>
      <w:r>
        <w:rPr>
          <w:b/>
          <w:spacing w:val="-7"/>
        </w:rPr>
        <w:t xml:space="preserve"> </w:t>
      </w:r>
      <w:r>
        <w:rPr>
          <w:b/>
        </w:rPr>
        <w:t>rotation,</w:t>
      </w:r>
      <w:r>
        <w:rPr>
          <w:b/>
          <w:spacing w:val="-6"/>
        </w:rPr>
        <w:t xml:space="preserve"> </w:t>
      </w:r>
      <w:r>
        <w:rPr>
          <w:b/>
        </w:rPr>
        <w:t>student</w:t>
      </w:r>
      <w:r>
        <w:rPr>
          <w:b/>
          <w:spacing w:val="-5"/>
        </w:rPr>
        <w:t xml:space="preserve"> </w:t>
      </w:r>
      <w:r>
        <w:rPr>
          <w:b/>
        </w:rPr>
        <w:t>should</w:t>
      </w:r>
      <w:r>
        <w:rPr>
          <w:b/>
          <w:spacing w:val="-8"/>
        </w:rPr>
        <w:t xml:space="preserve"> </w:t>
      </w:r>
      <w:r>
        <w:rPr>
          <w:b/>
        </w:rPr>
        <w:t>be</w:t>
      </w:r>
      <w:r>
        <w:rPr>
          <w:b/>
          <w:spacing w:val="-10"/>
        </w:rPr>
        <w:t xml:space="preserve"> </w:t>
      </w:r>
      <w:r>
        <w:rPr>
          <w:b/>
        </w:rPr>
        <w:t>able</w:t>
      </w:r>
      <w:r>
        <w:rPr>
          <w:b/>
          <w:spacing w:val="-10"/>
        </w:rPr>
        <w:t xml:space="preserve"> </w:t>
      </w:r>
      <w:r>
        <w:rPr>
          <w:b/>
          <w:spacing w:val="-5"/>
        </w:rPr>
        <w:t>to:</w:t>
      </w:r>
    </w:p>
    <w:p w14:paraId="75EE1402" w14:textId="77777777" w:rsidR="000B7F42" w:rsidRDefault="000B7F42">
      <w:pPr>
        <w:pStyle w:val="BodyText"/>
        <w:spacing w:before="3"/>
        <w:rPr>
          <w:b/>
          <w:sz w:val="15"/>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5243"/>
      </w:tblGrid>
      <w:tr w:rsidR="000B7F42" w14:paraId="0967BF2A" w14:textId="77777777">
        <w:trPr>
          <w:trHeight w:val="268"/>
        </w:trPr>
        <w:tc>
          <w:tcPr>
            <w:tcW w:w="5550" w:type="dxa"/>
          </w:tcPr>
          <w:p w14:paraId="49827475" w14:textId="77777777" w:rsidR="000B7F42" w:rsidRDefault="00000000">
            <w:pPr>
              <w:pStyle w:val="TableParagraph"/>
              <w:spacing w:line="249" w:lineRule="exact"/>
              <w:ind w:left="112"/>
              <w:rPr>
                <w:b/>
              </w:rPr>
            </w:pPr>
            <w:r>
              <w:rPr>
                <w:b/>
              </w:rPr>
              <w:t>Learning</w:t>
            </w:r>
            <w:r>
              <w:rPr>
                <w:b/>
                <w:spacing w:val="-7"/>
              </w:rPr>
              <w:t xml:space="preserve"> </w:t>
            </w:r>
            <w:r>
              <w:rPr>
                <w:b/>
                <w:spacing w:val="-2"/>
              </w:rPr>
              <w:t>Outcomes</w:t>
            </w:r>
          </w:p>
        </w:tc>
        <w:tc>
          <w:tcPr>
            <w:tcW w:w="5243" w:type="dxa"/>
          </w:tcPr>
          <w:p w14:paraId="2CBA7D5A" w14:textId="77777777" w:rsidR="000B7F42" w:rsidRDefault="00000000">
            <w:pPr>
              <w:pStyle w:val="TableParagraph"/>
              <w:spacing w:line="249" w:lineRule="exact"/>
              <w:ind w:left="112"/>
              <w:rPr>
                <w:b/>
              </w:rPr>
            </w:pPr>
            <w:r>
              <w:rPr>
                <w:b/>
              </w:rPr>
              <w:t>Procedure</w:t>
            </w:r>
            <w:r>
              <w:rPr>
                <w:b/>
                <w:spacing w:val="-9"/>
              </w:rPr>
              <w:t xml:space="preserve"> </w:t>
            </w:r>
            <w:r>
              <w:rPr>
                <w:b/>
              </w:rPr>
              <w:t>(minimum</w:t>
            </w:r>
            <w:r>
              <w:rPr>
                <w:b/>
                <w:spacing w:val="-10"/>
              </w:rPr>
              <w:t xml:space="preserve"> </w:t>
            </w:r>
            <w:r>
              <w:rPr>
                <w:b/>
              </w:rPr>
              <w:t>no</w:t>
            </w:r>
            <w:r>
              <w:rPr>
                <w:b/>
                <w:spacing w:val="-9"/>
              </w:rPr>
              <w:t xml:space="preserve"> </w:t>
            </w:r>
            <w:r>
              <w:rPr>
                <w:b/>
                <w:spacing w:val="-2"/>
              </w:rPr>
              <w:t>required)</w:t>
            </w:r>
          </w:p>
        </w:tc>
      </w:tr>
      <w:tr w:rsidR="000B7F42" w14:paraId="3D8902FD" w14:textId="77777777">
        <w:trPr>
          <w:trHeight w:val="268"/>
        </w:trPr>
        <w:tc>
          <w:tcPr>
            <w:tcW w:w="10793" w:type="dxa"/>
            <w:gridSpan w:val="2"/>
          </w:tcPr>
          <w:p w14:paraId="6C1D5D16" w14:textId="77777777" w:rsidR="000B7F42" w:rsidRDefault="00000000">
            <w:pPr>
              <w:pStyle w:val="TableParagraph"/>
              <w:spacing w:line="247" w:lineRule="exact"/>
              <w:ind w:left="1104" w:right="3"/>
              <w:jc w:val="center"/>
              <w:rPr>
                <w:b/>
              </w:rPr>
            </w:pPr>
            <w:r>
              <w:rPr>
                <w:b/>
              </w:rPr>
              <w:t>Year</w:t>
            </w:r>
            <w:r>
              <w:rPr>
                <w:b/>
                <w:spacing w:val="-5"/>
              </w:rPr>
              <w:t xml:space="preserve"> III</w:t>
            </w:r>
          </w:p>
        </w:tc>
      </w:tr>
      <w:tr w:rsidR="000B7F42" w14:paraId="512F944E" w14:textId="77777777">
        <w:trPr>
          <w:trHeight w:val="268"/>
        </w:trPr>
        <w:tc>
          <w:tcPr>
            <w:tcW w:w="5550" w:type="dxa"/>
          </w:tcPr>
          <w:p w14:paraId="4C447043" w14:textId="77777777" w:rsidR="000B7F42" w:rsidRDefault="00000000">
            <w:pPr>
              <w:pStyle w:val="TableParagraph"/>
              <w:spacing w:line="247" w:lineRule="exact"/>
              <w:ind w:left="112"/>
            </w:pPr>
            <w:r>
              <w:rPr>
                <w:spacing w:val="-2"/>
              </w:rPr>
              <w:t>Observe</w:t>
            </w:r>
          </w:p>
        </w:tc>
        <w:tc>
          <w:tcPr>
            <w:tcW w:w="5243" w:type="dxa"/>
          </w:tcPr>
          <w:p w14:paraId="789397B3" w14:textId="77777777" w:rsidR="000B7F42" w:rsidRDefault="00000000">
            <w:pPr>
              <w:pStyle w:val="TableParagraph"/>
              <w:spacing w:line="247" w:lineRule="exact"/>
              <w:ind w:left="112"/>
            </w:pPr>
            <w:r>
              <w:rPr>
                <w:spacing w:val="-2"/>
              </w:rPr>
              <w:t>Foley’s</w:t>
            </w:r>
            <w:r>
              <w:rPr>
                <w:spacing w:val="6"/>
              </w:rPr>
              <w:t xml:space="preserve"> </w:t>
            </w:r>
            <w:r>
              <w:rPr>
                <w:spacing w:val="-2"/>
              </w:rPr>
              <w:t>catheterization</w:t>
            </w:r>
            <w:r>
              <w:rPr>
                <w:spacing w:val="7"/>
              </w:rPr>
              <w:t xml:space="preserve"> </w:t>
            </w:r>
            <w:r>
              <w:rPr>
                <w:spacing w:val="-4"/>
              </w:rPr>
              <w:t>(10)</w:t>
            </w:r>
          </w:p>
        </w:tc>
      </w:tr>
      <w:tr w:rsidR="000B7F42" w14:paraId="03FCBE7D" w14:textId="77777777">
        <w:trPr>
          <w:trHeight w:val="268"/>
        </w:trPr>
        <w:tc>
          <w:tcPr>
            <w:tcW w:w="5550" w:type="dxa"/>
          </w:tcPr>
          <w:p w14:paraId="29594BEE" w14:textId="77777777" w:rsidR="000B7F42" w:rsidRDefault="00000000">
            <w:pPr>
              <w:pStyle w:val="TableParagraph"/>
              <w:spacing w:line="247" w:lineRule="exact"/>
              <w:ind w:left="112"/>
            </w:pPr>
            <w:r>
              <w:rPr>
                <w:spacing w:val="-2"/>
              </w:rPr>
              <w:t>Observe</w:t>
            </w:r>
          </w:p>
        </w:tc>
        <w:tc>
          <w:tcPr>
            <w:tcW w:w="5243" w:type="dxa"/>
          </w:tcPr>
          <w:p w14:paraId="61C2A9E6" w14:textId="77777777" w:rsidR="000B7F42" w:rsidRDefault="00000000">
            <w:pPr>
              <w:pStyle w:val="TableParagraph"/>
              <w:spacing w:line="247" w:lineRule="exact"/>
              <w:ind w:left="112"/>
            </w:pPr>
            <w:r>
              <w:t>Passage</w:t>
            </w:r>
            <w:r>
              <w:rPr>
                <w:spacing w:val="-9"/>
              </w:rPr>
              <w:t xml:space="preserve"> </w:t>
            </w:r>
            <w:r>
              <w:t>of</w:t>
            </w:r>
            <w:r>
              <w:rPr>
                <w:spacing w:val="-11"/>
              </w:rPr>
              <w:t xml:space="preserve"> </w:t>
            </w:r>
            <w:r>
              <w:t>Nasogastric</w:t>
            </w:r>
            <w:r>
              <w:rPr>
                <w:spacing w:val="-8"/>
              </w:rPr>
              <w:t xml:space="preserve"> </w:t>
            </w:r>
            <w:r>
              <w:t>Tube</w:t>
            </w:r>
            <w:r>
              <w:rPr>
                <w:spacing w:val="-6"/>
              </w:rPr>
              <w:t xml:space="preserve"> </w:t>
            </w:r>
            <w:r>
              <w:rPr>
                <w:spacing w:val="-5"/>
              </w:rPr>
              <w:t>(5)</w:t>
            </w:r>
          </w:p>
        </w:tc>
      </w:tr>
      <w:tr w:rsidR="000B7F42" w14:paraId="4E0C8979" w14:textId="77777777">
        <w:trPr>
          <w:trHeight w:val="268"/>
        </w:trPr>
        <w:tc>
          <w:tcPr>
            <w:tcW w:w="5550" w:type="dxa"/>
          </w:tcPr>
          <w:p w14:paraId="12248466" w14:textId="77777777" w:rsidR="000B7F42" w:rsidRDefault="00000000">
            <w:pPr>
              <w:pStyle w:val="TableParagraph"/>
              <w:spacing w:line="247" w:lineRule="exact"/>
              <w:ind w:left="112"/>
            </w:pPr>
            <w:r>
              <w:rPr>
                <w:spacing w:val="-2"/>
              </w:rPr>
              <w:t>Assists</w:t>
            </w:r>
          </w:p>
        </w:tc>
        <w:tc>
          <w:tcPr>
            <w:tcW w:w="5243" w:type="dxa"/>
          </w:tcPr>
          <w:p w14:paraId="1DF7FF5E" w14:textId="77777777" w:rsidR="000B7F42" w:rsidRDefault="00000000">
            <w:pPr>
              <w:pStyle w:val="TableParagraph"/>
              <w:spacing w:line="247" w:lineRule="exact"/>
              <w:ind w:left="112"/>
            </w:pPr>
            <w:r>
              <w:rPr>
                <w:spacing w:val="-2"/>
              </w:rPr>
              <w:t>Antiseptic</w:t>
            </w:r>
            <w:r>
              <w:t xml:space="preserve"> </w:t>
            </w:r>
            <w:r>
              <w:rPr>
                <w:spacing w:val="-2"/>
              </w:rPr>
              <w:t>Dressing</w:t>
            </w:r>
            <w:r>
              <w:rPr>
                <w:spacing w:val="4"/>
              </w:rPr>
              <w:t xml:space="preserve"> </w:t>
            </w:r>
            <w:r>
              <w:rPr>
                <w:spacing w:val="-4"/>
              </w:rPr>
              <w:t>(10)</w:t>
            </w:r>
          </w:p>
        </w:tc>
      </w:tr>
      <w:tr w:rsidR="000B7F42" w14:paraId="0EECF8CB" w14:textId="77777777">
        <w:trPr>
          <w:trHeight w:val="266"/>
        </w:trPr>
        <w:tc>
          <w:tcPr>
            <w:tcW w:w="5550" w:type="dxa"/>
          </w:tcPr>
          <w:p w14:paraId="5202B601" w14:textId="77777777" w:rsidR="000B7F42" w:rsidRDefault="00000000">
            <w:pPr>
              <w:pStyle w:val="TableParagraph"/>
              <w:spacing w:line="246" w:lineRule="exact"/>
              <w:ind w:left="112"/>
            </w:pPr>
            <w:r>
              <w:t>Performs</w:t>
            </w:r>
            <w:r>
              <w:rPr>
                <w:spacing w:val="-8"/>
              </w:rPr>
              <w:t xml:space="preserve"> </w:t>
            </w:r>
            <w:r>
              <w:t>under</w:t>
            </w:r>
            <w:r>
              <w:rPr>
                <w:spacing w:val="-8"/>
              </w:rPr>
              <w:t xml:space="preserve"> </w:t>
            </w:r>
            <w:r>
              <w:t>direct</w:t>
            </w:r>
            <w:r>
              <w:rPr>
                <w:spacing w:val="-8"/>
              </w:rPr>
              <w:t xml:space="preserve"> </w:t>
            </w:r>
            <w:r>
              <w:t>supervision</w:t>
            </w:r>
            <w:r>
              <w:rPr>
                <w:spacing w:val="-10"/>
              </w:rPr>
              <w:t xml:space="preserve"> </w:t>
            </w:r>
            <w:r>
              <w:t>on</w:t>
            </w:r>
            <w:r>
              <w:rPr>
                <w:spacing w:val="-10"/>
              </w:rPr>
              <w:t xml:space="preserve"> </w:t>
            </w:r>
            <w:r>
              <w:rPr>
                <w:spacing w:val="-2"/>
              </w:rPr>
              <w:t>mannequin</w:t>
            </w:r>
          </w:p>
        </w:tc>
        <w:tc>
          <w:tcPr>
            <w:tcW w:w="5243" w:type="dxa"/>
          </w:tcPr>
          <w:p w14:paraId="4D0D3667" w14:textId="77777777" w:rsidR="000B7F42" w:rsidRDefault="00000000">
            <w:pPr>
              <w:pStyle w:val="TableParagraph"/>
              <w:spacing w:line="246" w:lineRule="exact"/>
              <w:ind w:left="112"/>
            </w:pPr>
            <w:r>
              <w:t>Intravenous</w:t>
            </w:r>
            <w:r>
              <w:rPr>
                <w:spacing w:val="-16"/>
              </w:rPr>
              <w:t xml:space="preserve"> </w:t>
            </w:r>
            <w:r>
              <w:t>Line</w:t>
            </w:r>
            <w:r>
              <w:rPr>
                <w:spacing w:val="-9"/>
              </w:rPr>
              <w:t xml:space="preserve"> </w:t>
            </w:r>
            <w:r>
              <w:rPr>
                <w:spacing w:val="-4"/>
              </w:rPr>
              <w:t>(10)</w:t>
            </w:r>
          </w:p>
        </w:tc>
      </w:tr>
      <w:tr w:rsidR="000B7F42" w14:paraId="6CA09F56" w14:textId="77777777">
        <w:trPr>
          <w:trHeight w:val="268"/>
        </w:trPr>
        <w:tc>
          <w:tcPr>
            <w:tcW w:w="5550" w:type="dxa"/>
          </w:tcPr>
          <w:p w14:paraId="34114263" w14:textId="77777777" w:rsidR="000B7F42" w:rsidRDefault="00000000">
            <w:pPr>
              <w:pStyle w:val="TableParagraph"/>
              <w:spacing w:line="248"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152CA41D" w14:textId="77777777" w:rsidR="000B7F42" w:rsidRDefault="00000000">
            <w:pPr>
              <w:pStyle w:val="TableParagraph"/>
              <w:spacing w:line="248" w:lineRule="exact"/>
              <w:ind w:left="112"/>
            </w:pPr>
            <w:r>
              <w:t>Intra</w:t>
            </w:r>
            <w:r>
              <w:rPr>
                <w:spacing w:val="-11"/>
              </w:rPr>
              <w:t xml:space="preserve"> </w:t>
            </w:r>
            <w:r>
              <w:t>Muscular</w:t>
            </w:r>
            <w:r>
              <w:rPr>
                <w:spacing w:val="-9"/>
              </w:rPr>
              <w:t xml:space="preserve"> </w:t>
            </w:r>
            <w:r>
              <w:t>Injection</w:t>
            </w:r>
            <w:r>
              <w:rPr>
                <w:spacing w:val="-9"/>
              </w:rPr>
              <w:t xml:space="preserve"> </w:t>
            </w:r>
            <w:r>
              <w:rPr>
                <w:spacing w:val="-4"/>
              </w:rPr>
              <w:t>(10)</w:t>
            </w:r>
          </w:p>
        </w:tc>
      </w:tr>
      <w:tr w:rsidR="000B7F42" w14:paraId="5B1FC1B4" w14:textId="77777777">
        <w:trPr>
          <w:trHeight w:val="268"/>
        </w:trPr>
        <w:tc>
          <w:tcPr>
            <w:tcW w:w="5550" w:type="dxa"/>
          </w:tcPr>
          <w:p w14:paraId="690D85EC" w14:textId="77777777" w:rsidR="000B7F42" w:rsidRDefault="00000000">
            <w:pPr>
              <w:pStyle w:val="TableParagraph"/>
              <w:spacing w:line="247"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46D7AD4A" w14:textId="77777777" w:rsidR="000B7F42" w:rsidRDefault="00000000">
            <w:pPr>
              <w:pStyle w:val="TableParagraph"/>
              <w:spacing w:line="247" w:lineRule="exact"/>
              <w:ind w:left="112"/>
            </w:pPr>
            <w:r>
              <w:rPr>
                <w:spacing w:val="-2"/>
              </w:rPr>
              <w:t>Subcutaneous</w:t>
            </w:r>
            <w:r>
              <w:rPr>
                <w:spacing w:val="7"/>
              </w:rPr>
              <w:t xml:space="preserve"> </w:t>
            </w:r>
            <w:r>
              <w:rPr>
                <w:spacing w:val="-2"/>
              </w:rPr>
              <w:t>Injection</w:t>
            </w:r>
            <w:r>
              <w:rPr>
                <w:spacing w:val="3"/>
              </w:rPr>
              <w:t xml:space="preserve"> </w:t>
            </w:r>
            <w:r>
              <w:rPr>
                <w:spacing w:val="-5"/>
              </w:rPr>
              <w:t>(5)</w:t>
            </w:r>
          </w:p>
        </w:tc>
      </w:tr>
      <w:tr w:rsidR="000B7F42" w14:paraId="605041D3" w14:textId="77777777">
        <w:trPr>
          <w:trHeight w:val="268"/>
        </w:trPr>
        <w:tc>
          <w:tcPr>
            <w:tcW w:w="10793" w:type="dxa"/>
            <w:gridSpan w:val="2"/>
          </w:tcPr>
          <w:p w14:paraId="6C56FDB7" w14:textId="77777777" w:rsidR="000B7F42" w:rsidRDefault="00000000">
            <w:pPr>
              <w:pStyle w:val="TableParagraph"/>
              <w:spacing w:line="247" w:lineRule="exact"/>
              <w:ind w:left="1104" w:right="9"/>
              <w:jc w:val="center"/>
              <w:rPr>
                <w:b/>
              </w:rPr>
            </w:pPr>
            <w:r>
              <w:rPr>
                <w:b/>
              </w:rPr>
              <w:t>Year</w:t>
            </w:r>
            <w:r>
              <w:rPr>
                <w:b/>
                <w:spacing w:val="-5"/>
              </w:rPr>
              <w:t xml:space="preserve"> IV</w:t>
            </w:r>
          </w:p>
        </w:tc>
      </w:tr>
      <w:tr w:rsidR="000B7F42" w14:paraId="407A6E12" w14:textId="77777777">
        <w:trPr>
          <w:trHeight w:val="268"/>
        </w:trPr>
        <w:tc>
          <w:tcPr>
            <w:tcW w:w="5550" w:type="dxa"/>
          </w:tcPr>
          <w:p w14:paraId="01FA2EAC" w14:textId="77777777" w:rsidR="000B7F42" w:rsidRDefault="00000000">
            <w:pPr>
              <w:pStyle w:val="TableParagraph"/>
              <w:spacing w:line="247" w:lineRule="exact"/>
              <w:ind w:left="112"/>
            </w:pPr>
            <w:r>
              <w:rPr>
                <w:spacing w:val="-2"/>
              </w:rPr>
              <w:t>Assists</w:t>
            </w:r>
          </w:p>
        </w:tc>
        <w:tc>
          <w:tcPr>
            <w:tcW w:w="5243" w:type="dxa"/>
          </w:tcPr>
          <w:p w14:paraId="75DD28FD" w14:textId="77777777" w:rsidR="000B7F42" w:rsidRDefault="00000000">
            <w:pPr>
              <w:pStyle w:val="TableParagraph"/>
              <w:spacing w:line="247" w:lineRule="exact"/>
              <w:ind w:left="112"/>
            </w:pPr>
            <w:r>
              <w:t>Application</w:t>
            </w:r>
            <w:r>
              <w:rPr>
                <w:spacing w:val="-12"/>
              </w:rPr>
              <w:t xml:space="preserve"> </w:t>
            </w:r>
            <w:r>
              <w:t>of</w:t>
            </w:r>
            <w:r>
              <w:rPr>
                <w:spacing w:val="-6"/>
              </w:rPr>
              <w:t xml:space="preserve"> </w:t>
            </w:r>
            <w:proofErr w:type="gramStart"/>
            <w:r>
              <w:rPr>
                <w:spacing w:val="-2"/>
              </w:rPr>
              <w:t>POP(</w:t>
            </w:r>
            <w:proofErr w:type="gramEnd"/>
            <w:r>
              <w:rPr>
                <w:spacing w:val="-2"/>
              </w:rPr>
              <w:t>5)</w:t>
            </w:r>
          </w:p>
        </w:tc>
      </w:tr>
      <w:tr w:rsidR="000B7F42" w14:paraId="37F72FA7" w14:textId="77777777">
        <w:trPr>
          <w:trHeight w:val="270"/>
        </w:trPr>
        <w:tc>
          <w:tcPr>
            <w:tcW w:w="5550" w:type="dxa"/>
          </w:tcPr>
          <w:p w14:paraId="33DD7232" w14:textId="77777777" w:rsidR="000B7F42" w:rsidRDefault="00000000">
            <w:pPr>
              <w:pStyle w:val="TableParagraph"/>
              <w:spacing w:line="249" w:lineRule="exact"/>
              <w:ind w:left="112"/>
            </w:pPr>
            <w:r>
              <w:rPr>
                <w:spacing w:val="-2"/>
              </w:rPr>
              <w:t>Assists</w:t>
            </w:r>
          </w:p>
        </w:tc>
        <w:tc>
          <w:tcPr>
            <w:tcW w:w="5243" w:type="dxa"/>
          </w:tcPr>
          <w:p w14:paraId="5172B0D8" w14:textId="77777777" w:rsidR="000B7F42" w:rsidRDefault="00000000">
            <w:pPr>
              <w:pStyle w:val="TableParagraph"/>
              <w:spacing w:line="249" w:lineRule="exact"/>
              <w:ind w:left="112"/>
            </w:pPr>
            <w:r>
              <w:rPr>
                <w:spacing w:val="-2"/>
              </w:rPr>
              <w:t>Endotracheal</w:t>
            </w:r>
            <w:r>
              <w:rPr>
                <w:spacing w:val="8"/>
              </w:rPr>
              <w:t xml:space="preserve"> </w:t>
            </w:r>
            <w:r>
              <w:rPr>
                <w:spacing w:val="-2"/>
              </w:rPr>
              <w:t>intubation</w:t>
            </w:r>
            <w:r>
              <w:rPr>
                <w:spacing w:val="6"/>
              </w:rPr>
              <w:t xml:space="preserve"> </w:t>
            </w:r>
            <w:r>
              <w:rPr>
                <w:spacing w:val="-5"/>
              </w:rPr>
              <w:t>(3)</w:t>
            </w:r>
          </w:p>
        </w:tc>
      </w:tr>
      <w:tr w:rsidR="000B7F42" w14:paraId="35D27104" w14:textId="77777777">
        <w:trPr>
          <w:trHeight w:val="268"/>
        </w:trPr>
        <w:tc>
          <w:tcPr>
            <w:tcW w:w="5550" w:type="dxa"/>
          </w:tcPr>
          <w:p w14:paraId="20EBE3B3" w14:textId="77777777" w:rsidR="000B7F42" w:rsidRDefault="00000000">
            <w:pPr>
              <w:pStyle w:val="TableParagraph"/>
              <w:spacing w:line="247" w:lineRule="exact"/>
              <w:ind w:left="112"/>
            </w:pPr>
            <w:r>
              <w:rPr>
                <w:spacing w:val="-2"/>
              </w:rPr>
              <w:t>Assists</w:t>
            </w:r>
          </w:p>
        </w:tc>
        <w:tc>
          <w:tcPr>
            <w:tcW w:w="5243" w:type="dxa"/>
          </w:tcPr>
          <w:p w14:paraId="148B0F30" w14:textId="77777777" w:rsidR="000B7F42" w:rsidRDefault="00000000">
            <w:pPr>
              <w:pStyle w:val="TableParagraph"/>
              <w:spacing w:line="247" w:lineRule="exact"/>
              <w:ind w:left="112"/>
            </w:pPr>
            <w:r>
              <w:t>Lumbar</w:t>
            </w:r>
            <w:r>
              <w:rPr>
                <w:spacing w:val="-9"/>
              </w:rPr>
              <w:t xml:space="preserve"> </w:t>
            </w:r>
            <w:r>
              <w:t>puncture/</w:t>
            </w:r>
            <w:r>
              <w:rPr>
                <w:spacing w:val="-9"/>
              </w:rPr>
              <w:t xml:space="preserve"> </w:t>
            </w:r>
            <w:r>
              <w:t>Spinal</w:t>
            </w:r>
            <w:r>
              <w:rPr>
                <w:spacing w:val="-8"/>
              </w:rPr>
              <w:t xml:space="preserve"> </w:t>
            </w:r>
            <w:proofErr w:type="spellStart"/>
            <w:proofErr w:type="gramStart"/>
            <w:r>
              <w:rPr>
                <w:spacing w:val="-2"/>
              </w:rPr>
              <w:t>Anaesthesia</w:t>
            </w:r>
            <w:proofErr w:type="spellEnd"/>
            <w:r>
              <w:rPr>
                <w:spacing w:val="-2"/>
              </w:rPr>
              <w:t>(</w:t>
            </w:r>
            <w:proofErr w:type="gramEnd"/>
            <w:r>
              <w:rPr>
                <w:spacing w:val="-2"/>
              </w:rPr>
              <w:t>3)</w:t>
            </w:r>
          </w:p>
        </w:tc>
      </w:tr>
      <w:tr w:rsidR="000B7F42" w14:paraId="76B2B718" w14:textId="77777777">
        <w:trPr>
          <w:trHeight w:val="266"/>
        </w:trPr>
        <w:tc>
          <w:tcPr>
            <w:tcW w:w="5550" w:type="dxa"/>
          </w:tcPr>
          <w:p w14:paraId="6546725B" w14:textId="77777777" w:rsidR="000B7F42" w:rsidRDefault="00000000">
            <w:pPr>
              <w:pStyle w:val="TableParagraph"/>
              <w:spacing w:line="247" w:lineRule="exact"/>
              <w:ind w:left="112"/>
            </w:pPr>
            <w:r>
              <w:rPr>
                <w:spacing w:val="-2"/>
              </w:rPr>
              <w:t>Assists</w:t>
            </w:r>
          </w:p>
        </w:tc>
        <w:tc>
          <w:tcPr>
            <w:tcW w:w="5243" w:type="dxa"/>
          </w:tcPr>
          <w:p w14:paraId="5A9DE6F9" w14:textId="77777777" w:rsidR="000B7F42" w:rsidRDefault="00000000">
            <w:pPr>
              <w:pStyle w:val="TableParagraph"/>
              <w:spacing w:line="247" w:lineRule="exact"/>
              <w:ind w:left="112"/>
            </w:pPr>
            <w:r>
              <w:t>Stitching</w:t>
            </w:r>
            <w:r>
              <w:rPr>
                <w:spacing w:val="-4"/>
              </w:rPr>
              <w:t xml:space="preserve"> </w:t>
            </w:r>
            <w:r>
              <w:t>of</w:t>
            </w:r>
            <w:r>
              <w:rPr>
                <w:spacing w:val="-3"/>
              </w:rPr>
              <w:t xml:space="preserve"> </w:t>
            </w:r>
            <w:proofErr w:type="gramStart"/>
            <w:r>
              <w:rPr>
                <w:spacing w:val="-2"/>
              </w:rPr>
              <w:t>wounds(</w:t>
            </w:r>
            <w:proofErr w:type="gramEnd"/>
            <w:r>
              <w:rPr>
                <w:spacing w:val="-2"/>
              </w:rPr>
              <w:t>5)</w:t>
            </w:r>
          </w:p>
        </w:tc>
      </w:tr>
      <w:tr w:rsidR="000B7F42" w14:paraId="098AF196" w14:textId="77777777">
        <w:trPr>
          <w:trHeight w:val="268"/>
        </w:trPr>
        <w:tc>
          <w:tcPr>
            <w:tcW w:w="5550" w:type="dxa"/>
          </w:tcPr>
          <w:p w14:paraId="41270F5A" w14:textId="77777777" w:rsidR="000B7F42" w:rsidRDefault="00000000">
            <w:pPr>
              <w:pStyle w:val="TableParagraph"/>
              <w:spacing w:line="248"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1284BE73" w14:textId="77777777" w:rsidR="000B7F42" w:rsidRDefault="00000000">
            <w:pPr>
              <w:pStyle w:val="TableParagraph"/>
              <w:spacing w:line="248" w:lineRule="exact"/>
              <w:ind w:left="112"/>
            </w:pPr>
            <w:r>
              <w:t>Intravenous</w:t>
            </w:r>
            <w:r>
              <w:rPr>
                <w:spacing w:val="-16"/>
              </w:rPr>
              <w:t xml:space="preserve"> </w:t>
            </w:r>
            <w:r>
              <w:t>Line</w:t>
            </w:r>
            <w:r>
              <w:rPr>
                <w:spacing w:val="-9"/>
              </w:rPr>
              <w:t xml:space="preserve"> </w:t>
            </w:r>
            <w:r>
              <w:rPr>
                <w:spacing w:val="-4"/>
              </w:rPr>
              <w:t>(10)</w:t>
            </w:r>
          </w:p>
        </w:tc>
      </w:tr>
      <w:tr w:rsidR="000B7F42" w14:paraId="247673F0" w14:textId="77777777">
        <w:trPr>
          <w:trHeight w:val="268"/>
        </w:trPr>
        <w:tc>
          <w:tcPr>
            <w:tcW w:w="5550" w:type="dxa"/>
          </w:tcPr>
          <w:p w14:paraId="3262B6A0" w14:textId="77777777" w:rsidR="000B7F42" w:rsidRDefault="00000000">
            <w:pPr>
              <w:pStyle w:val="TableParagraph"/>
              <w:spacing w:line="247"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1004D545" w14:textId="77777777" w:rsidR="000B7F42" w:rsidRDefault="00000000">
            <w:pPr>
              <w:pStyle w:val="TableParagraph"/>
              <w:spacing w:line="247" w:lineRule="exact"/>
              <w:ind w:left="112"/>
            </w:pPr>
            <w:r>
              <w:rPr>
                <w:spacing w:val="-2"/>
              </w:rPr>
              <w:t>Foley’s</w:t>
            </w:r>
            <w:r>
              <w:rPr>
                <w:spacing w:val="6"/>
              </w:rPr>
              <w:t xml:space="preserve"> </w:t>
            </w:r>
            <w:r>
              <w:rPr>
                <w:spacing w:val="-2"/>
              </w:rPr>
              <w:t>catheterization</w:t>
            </w:r>
            <w:r>
              <w:rPr>
                <w:spacing w:val="7"/>
              </w:rPr>
              <w:t xml:space="preserve"> </w:t>
            </w:r>
            <w:r>
              <w:rPr>
                <w:spacing w:val="-4"/>
              </w:rPr>
              <w:t>(10)</w:t>
            </w:r>
          </w:p>
        </w:tc>
      </w:tr>
      <w:tr w:rsidR="000B7F42" w14:paraId="2976041A" w14:textId="77777777">
        <w:trPr>
          <w:trHeight w:val="268"/>
        </w:trPr>
        <w:tc>
          <w:tcPr>
            <w:tcW w:w="5550" w:type="dxa"/>
          </w:tcPr>
          <w:p w14:paraId="6F4A76AE" w14:textId="77777777" w:rsidR="000B7F42" w:rsidRDefault="00000000">
            <w:pPr>
              <w:pStyle w:val="TableParagraph"/>
              <w:spacing w:line="247"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16B7EFC5" w14:textId="77777777" w:rsidR="000B7F42" w:rsidRDefault="00000000">
            <w:pPr>
              <w:pStyle w:val="TableParagraph"/>
              <w:spacing w:line="247" w:lineRule="exact"/>
              <w:ind w:left="112"/>
            </w:pPr>
            <w:r>
              <w:t>Passage</w:t>
            </w:r>
            <w:r>
              <w:rPr>
                <w:spacing w:val="-9"/>
              </w:rPr>
              <w:t xml:space="preserve"> </w:t>
            </w:r>
            <w:r>
              <w:t>of</w:t>
            </w:r>
            <w:r>
              <w:rPr>
                <w:spacing w:val="-11"/>
              </w:rPr>
              <w:t xml:space="preserve"> </w:t>
            </w:r>
            <w:r>
              <w:t>Nasogastric</w:t>
            </w:r>
            <w:r>
              <w:rPr>
                <w:spacing w:val="-8"/>
              </w:rPr>
              <w:t xml:space="preserve"> </w:t>
            </w:r>
            <w:r>
              <w:t>Tube</w:t>
            </w:r>
            <w:r>
              <w:rPr>
                <w:spacing w:val="-6"/>
              </w:rPr>
              <w:t xml:space="preserve"> </w:t>
            </w:r>
            <w:r>
              <w:rPr>
                <w:spacing w:val="-5"/>
              </w:rPr>
              <w:t>(5)</w:t>
            </w:r>
          </w:p>
        </w:tc>
      </w:tr>
      <w:tr w:rsidR="000B7F42" w14:paraId="725BDA52" w14:textId="77777777">
        <w:trPr>
          <w:trHeight w:val="268"/>
        </w:trPr>
        <w:tc>
          <w:tcPr>
            <w:tcW w:w="5550" w:type="dxa"/>
          </w:tcPr>
          <w:p w14:paraId="2F882161" w14:textId="77777777" w:rsidR="000B7F42" w:rsidRDefault="00000000">
            <w:pPr>
              <w:pStyle w:val="TableParagraph"/>
              <w:spacing w:line="247" w:lineRule="exact"/>
              <w:ind w:left="112"/>
            </w:pPr>
            <w:r>
              <w:t>Performs</w:t>
            </w:r>
            <w:r>
              <w:rPr>
                <w:spacing w:val="-11"/>
              </w:rPr>
              <w:t xml:space="preserve"> </w:t>
            </w:r>
            <w:r>
              <w:t>under</w:t>
            </w:r>
            <w:r>
              <w:rPr>
                <w:spacing w:val="-10"/>
              </w:rPr>
              <w:t xml:space="preserve"> </w:t>
            </w:r>
            <w:r>
              <w:t>indirect</w:t>
            </w:r>
            <w:r>
              <w:rPr>
                <w:spacing w:val="-10"/>
              </w:rPr>
              <w:t xml:space="preserve"> </w:t>
            </w:r>
            <w:r>
              <w:rPr>
                <w:spacing w:val="-2"/>
              </w:rPr>
              <w:t>supervision</w:t>
            </w:r>
          </w:p>
        </w:tc>
        <w:tc>
          <w:tcPr>
            <w:tcW w:w="5243" w:type="dxa"/>
          </w:tcPr>
          <w:p w14:paraId="1475481A" w14:textId="77777777" w:rsidR="000B7F42" w:rsidRDefault="00000000">
            <w:pPr>
              <w:pStyle w:val="TableParagraph"/>
              <w:spacing w:line="247" w:lineRule="exact"/>
              <w:ind w:left="112"/>
            </w:pPr>
            <w:r>
              <w:t>Intra</w:t>
            </w:r>
            <w:r>
              <w:rPr>
                <w:spacing w:val="-11"/>
              </w:rPr>
              <w:t xml:space="preserve"> </w:t>
            </w:r>
            <w:r>
              <w:t>Muscular</w:t>
            </w:r>
            <w:r>
              <w:rPr>
                <w:spacing w:val="-9"/>
              </w:rPr>
              <w:t xml:space="preserve"> </w:t>
            </w:r>
            <w:r>
              <w:t>Injection</w:t>
            </w:r>
            <w:r>
              <w:rPr>
                <w:spacing w:val="-9"/>
              </w:rPr>
              <w:t xml:space="preserve"> </w:t>
            </w:r>
            <w:r>
              <w:rPr>
                <w:spacing w:val="-4"/>
              </w:rPr>
              <w:t>(10)</w:t>
            </w:r>
          </w:p>
        </w:tc>
      </w:tr>
      <w:tr w:rsidR="000B7F42" w14:paraId="314574D2" w14:textId="77777777">
        <w:trPr>
          <w:trHeight w:val="268"/>
        </w:trPr>
        <w:tc>
          <w:tcPr>
            <w:tcW w:w="5550" w:type="dxa"/>
          </w:tcPr>
          <w:p w14:paraId="48D36391" w14:textId="77777777" w:rsidR="000B7F42" w:rsidRDefault="00000000">
            <w:pPr>
              <w:pStyle w:val="TableParagraph"/>
              <w:spacing w:line="247" w:lineRule="exact"/>
              <w:ind w:left="112"/>
            </w:pPr>
            <w:r>
              <w:t>Performs</w:t>
            </w:r>
            <w:r>
              <w:rPr>
                <w:spacing w:val="-9"/>
              </w:rPr>
              <w:t xml:space="preserve"> </w:t>
            </w:r>
            <w:r>
              <w:t>under</w:t>
            </w:r>
            <w:r>
              <w:rPr>
                <w:spacing w:val="-8"/>
              </w:rPr>
              <w:t xml:space="preserve"> </w:t>
            </w:r>
            <w:r>
              <w:t>direct</w:t>
            </w:r>
            <w:r>
              <w:rPr>
                <w:spacing w:val="-8"/>
              </w:rPr>
              <w:t xml:space="preserve"> </w:t>
            </w:r>
            <w:r>
              <w:rPr>
                <w:spacing w:val="-2"/>
              </w:rPr>
              <w:t>supervision</w:t>
            </w:r>
          </w:p>
        </w:tc>
        <w:tc>
          <w:tcPr>
            <w:tcW w:w="5243" w:type="dxa"/>
          </w:tcPr>
          <w:p w14:paraId="709F7B2E" w14:textId="77777777" w:rsidR="000B7F42" w:rsidRDefault="00000000">
            <w:pPr>
              <w:pStyle w:val="TableParagraph"/>
              <w:spacing w:line="247" w:lineRule="exact"/>
              <w:ind w:left="112"/>
            </w:pPr>
            <w:r>
              <w:rPr>
                <w:spacing w:val="-2"/>
              </w:rPr>
              <w:t>Subcutaneous</w:t>
            </w:r>
            <w:r>
              <w:rPr>
                <w:spacing w:val="7"/>
              </w:rPr>
              <w:t xml:space="preserve"> </w:t>
            </w:r>
            <w:r>
              <w:rPr>
                <w:spacing w:val="-2"/>
              </w:rPr>
              <w:t>Injection</w:t>
            </w:r>
            <w:r>
              <w:rPr>
                <w:spacing w:val="3"/>
              </w:rPr>
              <w:t xml:space="preserve"> </w:t>
            </w:r>
            <w:r>
              <w:rPr>
                <w:spacing w:val="-5"/>
              </w:rPr>
              <w:t>(5)</w:t>
            </w:r>
          </w:p>
        </w:tc>
      </w:tr>
      <w:tr w:rsidR="000B7F42" w14:paraId="313FEB06" w14:textId="77777777">
        <w:trPr>
          <w:trHeight w:val="265"/>
        </w:trPr>
        <w:tc>
          <w:tcPr>
            <w:tcW w:w="5550" w:type="dxa"/>
          </w:tcPr>
          <w:p w14:paraId="509F5F59" w14:textId="77777777" w:rsidR="000B7F42" w:rsidRDefault="00000000">
            <w:pPr>
              <w:pStyle w:val="TableParagraph"/>
              <w:spacing w:line="246"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0D19C8FB" w14:textId="77777777" w:rsidR="000B7F42" w:rsidRDefault="00000000">
            <w:pPr>
              <w:pStyle w:val="TableParagraph"/>
              <w:spacing w:line="246" w:lineRule="exact"/>
              <w:ind w:left="112"/>
            </w:pPr>
            <w:r>
              <w:t>Taking</w:t>
            </w:r>
            <w:r>
              <w:rPr>
                <w:spacing w:val="-7"/>
              </w:rPr>
              <w:t xml:space="preserve"> </w:t>
            </w:r>
            <w:r>
              <w:t>blood</w:t>
            </w:r>
            <w:r>
              <w:rPr>
                <w:spacing w:val="-4"/>
              </w:rPr>
              <w:t xml:space="preserve"> </w:t>
            </w:r>
            <w:proofErr w:type="gramStart"/>
            <w:r>
              <w:rPr>
                <w:spacing w:val="-2"/>
              </w:rPr>
              <w:t>samples(</w:t>
            </w:r>
            <w:proofErr w:type="gramEnd"/>
            <w:r>
              <w:rPr>
                <w:spacing w:val="-2"/>
              </w:rPr>
              <w:t>5)</w:t>
            </w:r>
          </w:p>
        </w:tc>
      </w:tr>
      <w:tr w:rsidR="000B7F42" w14:paraId="4DBB1A12" w14:textId="77777777">
        <w:trPr>
          <w:trHeight w:val="268"/>
        </w:trPr>
        <w:tc>
          <w:tcPr>
            <w:tcW w:w="5550" w:type="dxa"/>
          </w:tcPr>
          <w:p w14:paraId="7C28149A" w14:textId="77777777" w:rsidR="000B7F42" w:rsidRDefault="00000000">
            <w:pPr>
              <w:pStyle w:val="TableParagraph"/>
              <w:spacing w:line="248"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28AB4677" w14:textId="77777777" w:rsidR="000B7F42" w:rsidRDefault="00000000">
            <w:pPr>
              <w:pStyle w:val="TableParagraph"/>
              <w:spacing w:line="248" w:lineRule="exact"/>
              <w:ind w:left="112"/>
            </w:pPr>
            <w:r>
              <w:t>Removal</w:t>
            </w:r>
            <w:r>
              <w:rPr>
                <w:spacing w:val="-6"/>
              </w:rPr>
              <w:t xml:space="preserve"> </w:t>
            </w:r>
            <w:r>
              <w:t>of</w:t>
            </w:r>
            <w:r>
              <w:rPr>
                <w:spacing w:val="-5"/>
              </w:rPr>
              <w:t xml:space="preserve"> </w:t>
            </w:r>
            <w:r>
              <w:t>surgical</w:t>
            </w:r>
            <w:r>
              <w:rPr>
                <w:spacing w:val="-4"/>
              </w:rPr>
              <w:t xml:space="preserve"> </w:t>
            </w:r>
            <w:proofErr w:type="gramStart"/>
            <w:r>
              <w:rPr>
                <w:spacing w:val="-2"/>
              </w:rPr>
              <w:t>drains(</w:t>
            </w:r>
            <w:proofErr w:type="gramEnd"/>
            <w:r>
              <w:rPr>
                <w:spacing w:val="-2"/>
              </w:rPr>
              <w:t>5)</w:t>
            </w:r>
          </w:p>
        </w:tc>
      </w:tr>
      <w:tr w:rsidR="000B7F42" w14:paraId="537454D7" w14:textId="77777777">
        <w:trPr>
          <w:trHeight w:val="268"/>
        </w:trPr>
        <w:tc>
          <w:tcPr>
            <w:tcW w:w="5550" w:type="dxa"/>
          </w:tcPr>
          <w:p w14:paraId="1DE41263" w14:textId="77777777" w:rsidR="000B7F42" w:rsidRDefault="00000000">
            <w:pPr>
              <w:pStyle w:val="TableParagraph"/>
              <w:spacing w:line="247" w:lineRule="exact"/>
              <w:ind w:left="112"/>
            </w:pPr>
            <w:r>
              <w:t>Performs</w:t>
            </w:r>
            <w:r>
              <w:rPr>
                <w:spacing w:val="-11"/>
              </w:rPr>
              <w:t xml:space="preserve"> </w:t>
            </w:r>
            <w:r>
              <w:t>under</w:t>
            </w:r>
            <w:r>
              <w:rPr>
                <w:spacing w:val="-10"/>
              </w:rPr>
              <w:t xml:space="preserve"> </w:t>
            </w:r>
            <w:r>
              <w:t>indirect</w:t>
            </w:r>
            <w:r>
              <w:rPr>
                <w:spacing w:val="-10"/>
              </w:rPr>
              <w:t xml:space="preserve"> </w:t>
            </w:r>
            <w:r>
              <w:rPr>
                <w:spacing w:val="-2"/>
              </w:rPr>
              <w:t>supervision</w:t>
            </w:r>
          </w:p>
        </w:tc>
        <w:tc>
          <w:tcPr>
            <w:tcW w:w="5243" w:type="dxa"/>
          </w:tcPr>
          <w:p w14:paraId="51A21E61" w14:textId="77777777" w:rsidR="000B7F42" w:rsidRDefault="00000000">
            <w:pPr>
              <w:pStyle w:val="TableParagraph"/>
              <w:spacing w:line="247" w:lineRule="exact"/>
              <w:ind w:left="112"/>
            </w:pPr>
            <w:r>
              <w:rPr>
                <w:spacing w:val="-2"/>
              </w:rPr>
              <w:t>Antiseptic</w:t>
            </w:r>
            <w:r>
              <w:t xml:space="preserve"> </w:t>
            </w:r>
            <w:r>
              <w:rPr>
                <w:spacing w:val="-2"/>
              </w:rPr>
              <w:t>Dressing</w:t>
            </w:r>
            <w:r>
              <w:rPr>
                <w:spacing w:val="4"/>
              </w:rPr>
              <w:t xml:space="preserve"> </w:t>
            </w:r>
            <w:r>
              <w:rPr>
                <w:spacing w:val="-4"/>
              </w:rPr>
              <w:t>(10)</w:t>
            </w:r>
          </w:p>
        </w:tc>
      </w:tr>
      <w:tr w:rsidR="000B7F42" w14:paraId="4130A269" w14:textId="77777777">
        <w:trPr>
          <w:trHeight w:val="268"/>
        </w:trPr>
        <w:tc>
          <w:tcPr>
            <w:tcW w:w="10793" w:type="dxa"/>
            <w:gridSpan w:val="2"/>
          </w:tcPr>
          <w:p w14:paraId="30E7A1A2" w14:textId="77777777" w:rsidR="000B7F42" w:rsidRDefault="00000000">
            <w:pPr>
              <w:pStyle w:val="TableParagraph"/>
              <w:spacing w:line="247" w:lineRule="exact"/>
              <w:ind w:left="1104"/>
              <w:jc w:val="center"/>
              <w:rPr>
                <w:b/>
              </w:rPr>
            </w:pPr>
            <w:r>
              <w:rPr>
                <w:b/>
              </w:rPr>
              <w:t>Year</w:t>
            </w:r>
            <w:r>
              <w:rPr>
                <w:b/>
                <w:spacing w:val="-5"/>
              </w:rPr>
              <w:t xml:space="preserve"> </w:t>
            </w:r>
            <w:r>
              <w:rPr>
                <w:b/>
                <w:spacing w:val="-10"/>
              </w:rPr>
              <w:t>V</w:t>
            </w:r>
          </w:p>
        </w:tc>
      </w:tr>
      <w:tr w:rsidR="000B7F42" w14:paraId="2BFD54D6" w14:textId="77777777">
        <w:trPr>
          <w:trHeight w:val="268"/>
        </w:trPr>
        <w:tc>
          <w:tcPr>
            <w:tcW w:w="5550" w:type="dxa"/>
          </w:tcPr>
          <w:p w14:paraId="01D378D4" w14:textId="77777777" w:rsidR="000B7F42" w:rsidRDefault="00000000">
            <w:pPr>
              <w:pStyle w:val="TableParagraph"/>
              <w:spacing w:line="247" w:lineRule="exact"/>
              <w:ind w:left="112"/>
            </w:pPr>
            <w:r>
              <w:rPr>
                <w:spacing w:val="-2"/>
              </w:rPr>
              <w:t>Assists</w:t>
            </w:r>
          </w:p>
        </w:tc>
        <w:tc>
          <w:tcPr>
            <w:tcW w:w="5243" w:type="dxa"/>
          </w:tcPr>
          <w:p w14:paraId="28CF18F6" w14:textId="77777777" w:rsidR="000B7F42" w:rsidRDefault="00000000">
            <w:pPr>
              <w:pStyle w:val="TableParagraph"/>
              <w:spacing w:line="247" w:lineRule="exact"/>
              <w:ind w:left="112"/>
            </w:pPr>
            <w:r>
              <w:t>Chest</w:t>
            </w:r>
            <w:r>
              <w:rPr>
                <w:spacing w:val="-10"/>
              </w:rPr>
              <w:t xml:space="preserve"> </w:t>
            </w:r>
            <w:r>
              <w:t>tube</w:t>
            </w:r>
            <w:r>
              <w:rPr>
                <w:spacing w:val="-7"/>
              </w:rPr>
              <w:t xml:space="preserve"> </w:t>
            </w:r>
            <w:r>
              <w:t>insertion</w:t>
            </w:r>
            <w:r>
              <w:rPr>
                <w:spacing w:val="-8"/>
              </w:rPr>
              <w:t xml:space="preserve"> </w:t>
            </w:r>
            <w:r>
              <w:rPr>
                <w:spacing w:val="-5"/>
              </w:rPr>
              <w:t>(2)</w:t>
            </w:r>
          </w:p>
        </w:tc>
      </w:tr>
      <w:tr w:rsidR="000B7F42" w14:paraId="0B3384B3" w14:textId="77777777">
        <w:trPr>
          <w:trHeight w:val="268"/>
        </w:trPr>
        <w:tc>
          <w:tcPr>
            <w:tcW w:w="5550" w:type="dxa"/>
          </w:tcPr>
          <w:p w14:paraId="30AC5A74" w14:textId="77777777" w:rsidR="000B7F42" w:rsidRDefault="00000000">
            <w:pPr>
              <w:pStyle w:val="TableParagraph"/>
              <w:spacing w:line="247" w:lineRule="exact"/>
              <w:ind w:left="112"/>
            </w:pPr>
            <w:r>
              <w:rPr>
                <w:spacing w:val="-2"/>
              </w:rPr>
              <w:t>Assists</w:t>
            </w:r>
          </w:p>
        </w:tc>
        <w:tc>
          <w:tcPr>
            <w:tcW w:w="5243" w:type="dxa"/>
          </w:tcPr>
          <w:p w14:paraId="5F16DD45" w14:textId="77777777" w:rsidR="000B7F42" w:rsidRDefault="00000000">
            <w:pPr>
              <w:pStyle w:val="TableParagraph"/>
              <w:spacing w:line="247" w:lineRule="exact"/>
              <w:ind w:left="112"/>
            </w:pPr>
            <w:r>
              <w:t>Venous</w:t>
            </w:r>
            <w:r>
              <w:rPr>
                <w:spacing w:val="-10"/>
              </w:rPr>
              <w:t xml:space="preserve"> </w:t>
            </w:r>
            <w:r>
              <w:t>cut</w:t>
            </w:r>
            <w:r>
              <w:rPr>
                <w:spacing w:val="-9"/>
              </w:rPr>
              <w:t xml:space="preserve"> </w:t>
            </w:r>
            <w:r>
              <w:t>down</w:t>
            </w:r>
            <w:r>
              <w:rPr>
                <w:spacing w:val="-6"/>
              </w:rPr>
              <w:t xml:space="preserve"> </w:t>
            </w:r>
            <w:r>
              <w:rPr>
                <w:spacing w:val="-5"/>
              </w:rPr>
              <w:t>(3)</w:t>
            </w:r>
          </w:p>
        </w:tc>
      </w:tr>
      <w:tr w:rsidR="000B7F42" w14:paraId="7A90FA54" w14:textId="77777777">
        <w:trPr>
          <w:trHeight w:val="266"/>
        </w:trPr>
        <w:tc>
          <w:tcPr>
            <w:tcW w:w="5550" w:type="dxa"/>
          </w:tcPr>
          <w:p w14:paraId="52767854" w14:textId="77777777" w:rsidR="000B7F42" w:rsidRDefault="00000000">
            <w:pPr>
              <w:pStyle w:val="TableParagraph"/>
              <w:spacing w:line="246" w:lineRule="exact"/>
              <w:ind w:left="112"/>
            </w:pPr>
            <w:r>
              <w:rPr>
                <w:spacing w:val="-2"/>
              </w:rPr>
              <w:t>Assists</w:t>
            </w:r>
          </w:p>
        </w:tc>
        <w:tc>
          <w:tcPr>
            <w:tcW w:w="5243" w:type="dxa"/>
          </w:tcPr>
          <w:p w14:paraId="25F31C4A" w14:textId="77777777" w:rsidR="000B7F42" w:rsidRDefault="00000000">
            <w:pPr>
              <w:pStyle w:val="TableParagraph"/>
              <w:spacing w:line="246" w:lineRule="exact"/>
              <w:ind w:left="112"/>
            </w:pPr>
            <w:r>
              <w:t>FNAC/True</w:t>
            </w:r>
            <w:r>
              <w:rPr>
                <w:spacing w:val="-8"/>
              </w:rPr>
              <w:t xml:space="preserve"> </w:t>
            </w:r>
            <w:r>
              <w:t>cut</w:t>
            </w:r>
            <w:r>
              <w:rPr>
                <w:spacing w:val="-8"/>
              </w:rPr>
              <w:t xml:space="preserve"> </w:t>
            </w:r>
            <w:proofErr w:type="gramStart"/>
            <w:r>
              <w:rPr>
                <w:spacing w:val="-2"/>
              </w:rPr>
              <w:t>biopsy(</w:t>
            </w:r>
            <w:proofErr w:type="gramEnd"/>
            <w:r>
              <w:rPr>
                <w:spacing w:val="-2"/>
              </w:rPr>
              <w:t>2+2)</w:t>
            </w:r>
          </w:p>
        </w:tc>
      </w:tr>
      <w:tr w:rsidR="000B7F42" w14:paraId="081D6605" w14:textId="77777777">
        <w:trPr>
          <w:trHeight w:val="270"/>
        </w:trPr>
        <w:tc>
          <w:tcPr>
            <w:tcW w:w="5550" w:type="dxa"/>
          </w:tcPr>
          <w:p w14:paraId="26E0523E" w14:textId="77777777" w:rsidR="000B7F42" w:rsidRDefault="00000000">
            <w:pPr>
              <w:pStyle w:val="TableParagraph"/>
              <w:spacing w:line="249" w:lineRule="exact"/>
              <w:ind w:left="112"/>
            </w:pPr>
            <w:r>
              <w:rPr>
                <w:spacing w:val="-2"/>
              </w:rPr>
              <w:t>Assists</w:t>
            </w:r>
          </w:p>
        </w:tc>
        <w:tc>
          <w:tcPr>
            <w:tcW w:w="5243" w:type="dxa"/>
          </w:tcPr>
          <w:p w14:paraId="06BFD364" w14:textId="77777777" w:rsidR="000B7F42" w:rsidRDefault="00000000">
            <w:pPr>
              <w:pStyle w:val="TableParagraph"/>
              <w:spacing w:line="249" w:lineRule="exact"/>
              <w:ind w:left="112"/>
            </w:pPr>
            <w:r>
              <w:t>Lumbar</w:t>
            </w:r>
            <w:r>
              <w:rPr>
                <w:spacing w:val="-12"/>
              </w:rPr>
              <w:t xml:space="preserve"> </w:t>
            </w:r>
            <w:r>
              <w:t>puncture/</w:t>
            </w:r>
            <w:r>
              <w:rPr>
                <w:spacing w:val="-9"/>
              </w:rPr>
              <w:t xml:space="preserve"> </w:t>
            </w:r>
            <w:r>
              <w:t>Spinal</w:t>
            </w:r>
            <w:r>
              <w:rPr>
                <w:spacing w:val="-10"/>
              </w:rPr>
              <w:t xml:space="preserve"> </w:t>
            </w:r>
            <w:proofErr w:type="spellStart"/>
            <w:r>
              <w:t>Anaesthesia</w:t>
            </w:r>
            <w:proofErr w:type="spellEnd"/>
            <w:r>
              <w:rPr>
                <w:spacing w:val="-11"/>
              </w:rPr>
              <w:t xml:space="preserve"> </w:t>
            </w:r>
            <w:r>
              <w:rPr>
                <w:spacing w:val="-5"/>
              </w:rPr>
              <w:t>(3)</w:t>
            </w:r>
          </w:p>
        </w:tc>
      </w:tr>
      <w:tr w:rsidR="000B7F42" w14:paraId="3BDE76C9" w14:textId="77777777">
        <w:trPr>
          <w:trHeight w:val="268"/>
        </w:trPr>
        <w:tc>
          <w:tcPr>
            <w:tcW w:w="5550" w:type="dxa"/>
          </w:tcPr>
          <w:p w14:paraId="6ADF7441" w14:textId="77777777" w:rsidR="000B7F42" w:rsidRDefault="00000000">
            <w:pPr>
              <w:pStyle w:val="TableParagraph"/>
              <w:spacing w:line="247" w:lineRule="exact"/>
              <w:ind w:left="112"/>
            </w:pPr>
            <w:r>
              <w:rPr>
                <w:spacing w:val="-2"/>
              </w:rPr>
              <w:t>Assists</w:t>
            </w:r>
          </w:p>
        </w:tc>
        <w:tc>
          <w:tcPr>
            <w:tcW w:w="5243" w:type="dxa"/>
          </w:tcPr>
          <w:p w14:paraId="197BC26C" w14:textId="77777777" w:rsidR="000B7F42" w:rsidRDefault="00000000">
            <w:pPr>
              <w:pStyle w:val="TableParagraph"/>
              <w:spacing w:line="247" w:lineRule="exact"/>
              <w:ind w:left="112"/>
            </w:pPr>
            <w:r>
              <w:t>Stitching</w:t>
            </w:r>
            <w:r>
              <w:rPr>
                <w:spacing w:val="-4"/>
              </w:rPr>
              <w:t xml:space="preserve"> </w:t>
            </w:r>
            <w:r>
              <w:t>of</w:t>
            </w:r>
            <w:r>
              <w:rPr>
                <w:spacing w:val="-3"/>
              </w:rPr>
              <w:t xml:space="preserve"> </w:t>
            </w:r>
            <w:proofErr w:type="gramStart"/>
            <w:r>
              <w:rPr>
                <w:spacing w:val="-2"/>
              </w:rPr>
              <w:t>wounds(</w:t>
            </w:r>
            <w:proofErr w:type="gramEnd"/>
            <w:r>
              <w:rPr>
                <w:spacing w:val="-2"/>
              </w:rPr>
              <w:t>5)</w:t>
            </w:r>
          </w:p>
        </w:tc>
      </w:tr>
      <w:tr w:rsidR="000B7F42" w14:paraId="27B241B8" w14:textId="77777777">
        <w:trPr>
          <w:trHeight w:val="268"/>
        </w:trPr>
        <w:tc>
          <w:tcPr>
            <w:tcW w:w="5550" w:type="dxa"/>
          </w:tcPr>
          <w:p w14:paraId="607FD6C8" w14:textId="77777777" w:rsidR="000B7F42" w:rsidRDefault="00000000">
            <w:pPr>
              <w:pStyle w:val="TableParagraph"/>
              <w:spacing w:line="247" w:lineRule="exact"/>
              <w:ind w:left="112"/>
            </w:pPr>
            <w:r>
              <w:rPr>
                <w:spacing w:val="-2"/>
              </w:rPr>
              <w:t>Assists</w:t>
            </w:r>
          </w:p>
        </w:tc>
        <w:tc>
          <w:tcPr>
            <w:tcW w:w="5243" w:type="dxa"/>
          </w:tcPr>
          <w:p w14:paraId="235FA7BA" w14:textId="77777777" w:rsidR="000B7F42" w:rsidRDefault="00000000">
            <w:pPr>
              <w:pStyle w:val="TableParagraph"/>
              <w:spacing w:line="247" w:lineRule="exact"/>
              <w:ind w:left="112"/>
            </w:pPr>
            <w:r>
              <w:t>Taking</w:t>
            </w:r>
            <w:r>
              <w:rPr>
                <w:spacing w:val="-7"/>
              </w:rPr>
              <w:t xml:space="preserve"> </w:t>
            </w:r>
            <w:r>
              <w:t>blood</w:t>
            </w:r>
            <w:r>
              <w:rPr>
                <w:spacing w:val="-4"/>
              </w:rPr>
              <w:t xml:space="preserve"> </w:t>
            </w:r>
            <w:proofErr w:type="gramStart"/>
            <w:r>
              <w:rPr>
                <w:spacing w:val="-2"/>
              </w:rPr>
              <w:t>samples(</w:t>
            </w:r>
            <w:proofErr w:type="gramEnd"/>
            <w:r>
              <w:rPr>
                <w:spacing w:val="-2"/>
              </w:rPr>
              <w:t>5)</w:t>
            </w:r>
          </w:p>
        </w:tc>
      </w:tr>
      <w:tr w:rsidR="000B7F42" w14:paraId="32A12BEC" w14:textId="77777777">
        <w:trPr>
          <w:trHeight w:val="268"/>
        </w:trPr>
        <w:tc>
          <w:tcPr>
            <w:tcW w:w="5550" w:type="dxa"/>
          </w:tcPr>
          <w:p w14:paraId="7C8FFDB1" w14:textId="77777777" w:rsidR="000B7F42" w:rsidRDefault="00000000">
            <w:pPr>
              <w:pStyle w:val="TableParagraph"/>
              <w:spacing w:line="247" w:lineRule="exact"/>
              <w:ind w:left="112"/>
            </w:pPr>
            <w:r>
              <w:rPr>
                <w:spacing w:val="-2"/>
              </w:rPr>
              <w:t>Assists</w:t>
            </w:r>
          </w:p>
        </w:tc>
        <w:tc>
          <w:tcPr>
            <w:tcW w:w="5243" w:type="dxa"/>
          </w:tcPr>
          <w:p w14:paraId="3B0464F0" w14:textId="77777777" w:rsidR="000B7F42" w:rsidRDefault="00000000">
            <w:pPr>
              <w:pStyle w:val="TableParagraph"/>
              <w:spacing w:line="247" w:lineRule="exact"/>
              <w:ind w:left="112"/>
            </w:pPr>
            <w:r>
              <w:t>Removal</w:t>
            </w:r>
            <w:r>
              <w:rPr>
                <w:spacing w:val="-6"/>
              </w:rPr>
              <w:t xml:space="preserve"> </w:t>
            </w:r>
            <w:r>
              <w:t>of</w:t>
            </w:r>
            <w:r>
              <w:rPr>
                <w:spacing w:val="-5"/>
              </w:rPr>
              <w:t xml:space="preserve"> </w:t>
            </w:r>
            <w:r>
              <w:t>surgical</w:t>
            </w:r>
            <w:r>
              <w:rPr>
                <w:spacing w:val="-4"/>
              </w:rPr>
              <w:t xml:space="preserve"> </w:t>
            </w:r>
            <w:proofErr w:type="gramStart"/>
            <w:r>
              <w:rPr>
                <w:spacing w:val="-2"/>
              </w:rPr>
              <w:t>drains(</w:t>
            </w:r>
            <w:proofErr w:type="gramEnd"/>
            <w:r>
              <w:rPr>
                <w:spacing w:val="-2"/>
              </w:rPr>
              <w:t>5)</w:t>
            </w:r>
          </w:p>
        </w:tc>
      </w:tr>
      <w:tr w:rsidR="000B7F42" w14:paraId="40723F77" w14:textId="77777777">
        <w:trPr>
          <w:trHeight w:val="266"/>
        </w:trPr>
        <w:tc>
          <w:tcPr>
            <w:tcW w:w="5550" w:type="dxa"/>
          </w:tcPr>
          <w:p w14:paraId="6C1EC351" w14:textId="77777777" w:rsidR="000B7F42" w:rsidRDefault="00000000">
            <w:pPr>
              <w:pStyle w:val="TableParagraph"/>
              <w:spacing w:line="246" w:lineRule="exact"/>
              <w:ind w:left="112"/>
            </w:pPr>
            <w:r>
              <w:rPr>
                <w:spacing w:val="-2"/>
              </w:rPr>
              <w:t>Assists</w:t>
            </w:r>
          </w:p>
        </w:tc>
        <w:tc>
          <w:tcPr>
            <w:tcW w:w="5243" w:type="dxa"/>
          </w:tcPr>
          <w:p w14:paraId="7337D84F" w14:textId="77777777" w:rsidR="000B7F42" w:rsidRDefault="00000000">
            <w:pPr>
              <w:pStyle w:val="TableParagraph"/>
              <w:spacing w:line="246" w:lineRule="exact"/>
              <w:ind w:left="112"/>
            </w:pPr>
            <w:r>
              <w:t>In</w:t>
            </w:r>
            <w:r>
              <w:rPr>
                <w:spacing w:val="-7"/>
              </w:rPr>
              <w:t xml:space="preserve"> </w:t>
            </w:r>
            <w:r>
              <w:t>growing</w:t>
            </w:r>
            <w:r>
              <w:rPr>
                <w:spacing w:val="-7"/>
              </w:rPr>
              <w:t xml:space="preserve"> </w:t>
            </w:r>
            <w:r>
              <w:t>toe</w:t>
            </w:r>
            <w:r>
              <w:rPr>
                <w:spacing w:val="-7"/>
              </w:rPr>
              <w:t xml:space="preserve"> </w:t>
            </w:r>
            <w:r>
              <w:t>nail</w:t>
            </w:r>
            <w:r>
              <w:rPr>
                <w:spacing w:val="-3"/>
              </w:rPr>
              <w:t xml:space="preserve"> </w:t>
            </w:r>
            <w:r>
              <w:rPr>
                <w:spacing w:val="-5"/>
              </w:rPr>
              <w:t>(3)</w:t>
            </w:r>
          </w:p>
        </w:tc>
      </w:tr>
      <w:tr w:rsidR="000B7F42" w14:paraId="09501E3C" w14:textId="77777777">
        <w:trPr>
          <w:trHeight w:val="268"/>
        </w:trPr>
        <w:tc>
          <w:tcPr>
            <w:tcW w:w="5550" w:type="dxa"/>
          </w:tcPr>
          <w:p w14:paraId="79F9A04D" w14:textId="77777777" w:rsidR="000B7F42" w:rsidRDefault="00000000">
            <w:pPr>
              <w:pStyle w:val="TableParagraph"/>
              <w:spacing w:line="248" w:lineRule="exact"/>
              <w:ind w:left="112"/>
            </w:pPr>
            <w:r>
              <w:rPr>
                <w:spacing w:val="-2"/>
              </w:rPr>
              <w:t>Assists</w:t>
            </w:r>
          </w:p>
        </w:tc>
        <w:tc>
          <w:tcPr>
            <w:tcW w:w="5243" w:type="dxa"/>
          </w:tcPr>
          <w:p w14:paraId="7887B5A3" w14:textId="77777777" w:rsidR="000B7F42" w:rsidRDefault="00000000">
            <w:pPr>
              <w:pStyle w:val="TableParagraph"/>
              <w:spacing w:line="248" w:lineRule="exact"/>
              <w:ind w:left="112"/>
            </w:pPr>
            <w:r>
              <w:t>Circumcision</w:t>
            </w:r>
            <w:r>
              <w:rPr>
                <w:spacing w:val="-12"/>
              </w:rPr>
              <w:t xml:space="preserve"> </w:t>
            </w:r>
            <w:r>
              <w:rPr>
                <w:spacing w:val="-5"/>
              </w:rPr>
              <w:t>(3)</w:t>
            </w:r>
          </w:p>
        </w:tc>
      </w:tr>
      <w:tr w:rsidR="000B7F42" w14:paraId="151579C9" w14:textId="77777777">
        <w:trPr>
          <w:trHeight w:val="448"/>
        </w:trPr>
        <w:tc>
          <w:tcPr>
            <w:tcW w:w="5550" w:type="dxa"/>
          </w:tcPr>
          <w:p w14:paraId="61A4AC8D" w14:textId="77777777" w:rsidR="000B7F42" w:rsidRDefault="00000000">
            <w:pPr>
              <w:pStyle w:val="TableParagraph"/>
              <w:spacing w:before="5"/>
              <w:ind w:left="112"/>
            </w:pPr>
            <w:r>
              <w:rPr>
                <w:spacing w:val="-2"/>
              </w:rPr>
              <w:t>Assists</w:t>
            </w:r>
          </w:p>
        </w:tc>
        <w:tc>
          <w:tcPr>
            <w:tcW w:w="5243" w:type="dxa"/>
          </w:tcPr>
          <w:p w14:paraId="057C8560" w14:textId="77777777" w:rsidR="000B7F42" w:rsidRDefault="00000000">
            <w:pPr>
              <w:pStyle w:val="TableParagraph"/>
              <w:spacing w:before="5"/>
              <w:ind w:left="112"/>
            </w:pPr>
            <w:r>
              <w:t>Excision</w:t>
            </w:r>
            <w:r>
              <w:rPr>
                <w:spacing w:val="-14"/>
              </w:rPr>
              <w:t xml:space="preserve"> </w:t>
            </w:r>
            <w:r>
              <w:t>biopsy</w:t>
            </w:r>
            <w:r>
              <w:rPr>
                <w:spacing w:val="-7"/>
              </w:rPr>
              <w:t xml:space="preserve"> </w:t>
            </w:r>
            <w:r>
              <w:t>under</w:t>
            </w:r>
            <w:r>
              <w:rPr>
                <w:spacing w:val="-9"/>
              </w:rPr>
              <w:t xml:space="preserve"> </w:t>
            </w:r>
            <w:r>
              <w:t>local</w:t>
            </w:r>
            <w:r>
              <w:rPr>
                <w:spacing w:val="-11"/>
              </w:rPr>
              <w:t xml:space="preserve"> </w:t>
            </w:r>
            <w:proofErr w:type="spellStart"/>
            <w:r>
              <w:t>anaesthesia</w:t>
            </w:r>
            <w:proofErr w:type="spellEnd"/>
            <w:r>
              <w:rPr>
                <w:spacing w:val="-9"/>
              </w:rPr>
              <w:t xml:space="preserve"> </w:t>
            </w:r>
            <w:r>
              <w:rPr>
                <w:spacing w:val="-5"/>
              </w:rPr>
              <w:t>(3)</w:t>
            </w:r>
          </w:p>
        </w:tc>
      </w:tr>
      <w:tr w:rsidR="000B7F42" w14:paraId="0AD9A251" w14:textId="77777777">
        <w:trPr>
          <w:trHeight w:val="450"/>
        </w:trPr>
        <w:tc>
          <w:tcPr>
            <w:tcW w:w="5550" w:type="dxa"/>
          </w:tcPr>
          <w:p w14:paraId="73EDD98D" w14:textId="77777777" w:rsidR="000B7F42" w:rsidRDefault="00000000">
            <w:pPr>
              <w:pStyle w:val="TableParagraph"/>
              <w:spacing w:before="10"/>
              <w:ind w:left="112"/>
            </w:pPr>
            <w:r>
              <w:rPr>
                <w:spacing w:val="-2"/>
              </w:rPr>
              <w:t>Assists</w:t>
            </w:r>
          </w:p>
        </w:tc>
        <w:tc>
          <w:tcPr>
            <w:tcW w:w="5243" w:type="dxa"/>
          </w:tcPr>
          <w:p w14:paraId="06BFE5A5" w14:textId="77777777" w:rsidR="000B7F42" w:rsidRDefault="00000000">
            <w:pPr>
              <w:pStyle w:val="TableParagraph"/>
              <w:spacing w:before="10"/>
              <w:ind w:left="112"/>
            </w:pPr>
            <w:r>
              <w:t>Contrast</w:t>
            </w:r>
            <w:r>
              <w:rPr>
                <w:spacing w:val="-10"/>
              </w:rPr>
              <w:t xml:space="preserve"> </w:t>
            </w:r>
            <w:r>
              <w:t>Xray</w:t>
            </w:r>
            <w:r>
              <w:rPr>
                <w:spacing w:val="-10"/>
              </w:rPr>
              <w:t xml:space="preserve"> </w:t>
            </w:r>
            <w:r>
              <w:t>studies</w:t>
            </w:r>
            <w:r>
              <w:rPr>
                <w:spacing w:val="-8"/>
              </w:rPr>
              <w:t xml:space="preserve"> </w:t>
            </w:r>
            <w:r>
              <w:rPr>
                <w:spacing w:val="-5"/>
              </w:rPr>
              <w:t>(5)</w:t>
            </w:r>
          </w:p>
        </w:tc>
      </w:tr>
      <w:tr w:rsidR="000B7F42" w14:paraId="51E2363C" w14:textId="77777777">
        <w:trPr>
          <w:trHeight w:val="450"/>
        </w:trPr>
        <w:tc>
          <w:tcPr>
            <w:tcW w:w="5550" w:type="dxa"/>
          </w:tcPr>
          <w:p w14:paraId="5A34B9D1" w14:textId="77777777" w:rsidR="000B7F42" w:rsidRDefault="00000000">
            <w:pPr>
              <w:pStyle w:val="TableParagraph"/>
              <w:spacing w:before="8"/>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33C97033" w14:textId="77777777" w:rsidR="000B7F42" w:rsidRDefault="00000000">
            <w:pPr>
              <w:pStyle w:val="TableParagraph"/>
              <w:spacing w:before="8"/>
              <w:ind w:left="112"/>
            </w:pPr>
            <w:r>
              <w:t>Application</w:t>
            </w:r>
            <w:r>
              <w:rPr>
                <w:spacing w:val="-12"/>
              </w:rPr>
              <w:t xml:space="preserve"> </w:t>
            </w:r>
            <w:r>
              <w:t>of</w:t>
            </w:r>
            <w:r>
              <w:rPr>
                <w:spacing w:val="-6"/>
              </w:rPr>
              <w:t xml:space="preserve"> </w:t>
            </w:r>
            <w:proofErr w:type="gramStart"/>
            <w:r>
              <w:rPr>
                <w:spacing w:val="-2"/>
              </w:rPr>
              <w:t>POP(</w:t>
            </w:r>
            <w:proofErr w:type="gramEnd"/>
            <w:r>
              <w:rPr>
                <w:spacing w:val="-2"/>
              </w:rPr>
              <w:t>5)</w:t>
            </w:r>
          </w:p>
        </w:tc>
      </w:tr>
      <w:tr w:rsidR="000B7F42" w14:paraId="1D9878E1" w14:textId="77777777">
        <w:trPr>
          <w:trHeight w:val="268"/>
        </w:trPr>
        <w:tc>
          <w:tcPr>
            <w:tcW w:w="5550" w:type="dxa"/>
          </w:tcPr>
          <w:p w14:paraId="6E47703D" w14:textId="77777777" w:rsidR="000B7F42" w:rsidRDefault="00000000">
            <w:pPr>
              <w:pStyle w:val="TableParagraph"/>
              <w:spacing w:line="247" w:lineRule="exact"/>
              <w:ind w:left="112"/>
            </w:pPr>
            <w:r>
              <w:t>Performs</w:t>
            </w:r>
            <w:r>
              <w:rPr>
                <w:spacing w:val="-8"/>
              </w:rPr>
              <w:t xml:space="preserve"> </w:t>
            </w:r>
            <w:r>
              <w:t>under</w:t>
            </w:r>
            <w:r>
              <w:rPr>
                <w:spacing w:val="-8"/>
              </w:rPr>
              <w:t xml:space="preserve"> </w:t>
            </w:r>
            <w:r>
              <w:t>direct</w:t>
            </w:r>
            <w:r>
              <w:rPr>
                <w:spacing w:val="-8"/>
              </w:rPr>
              <w:t xml:space="preserve"> </w:t>
            </w:r>
            <w:r>
              <w:t>supervision</w:t>
            </w:r>
            <w:r>
              <w:rPr>
                <w:spacing w:val="-10"/>
              </w:rPr>
              <w:t xml:space="preserve"> </w:t>
            </w:r>
            <w:r>
              <w:t>on</w:t>
            </w:r>
            <w:r>
              <w:rPr>
                <w:spacing w:val="-10"/>
              </w:rPr>
              <w:t xml:space="preserve"> </w:t>
            </w:r>
            <w:r>
              <w:rPr>
                <w:spacing w:val="-2"/>
              </w:rPr>
              <w:t>mannequin</w:t>
            </w:r>
          </w:p>
        </w:tc>
        <w:tc>
          <w:tcPr>
            <w:tcW w:w="5243" w:type="dxa"/>
          </w:tcPr>
          <w:p w14:paraId="45A9C933" w14:textId="77777777" w:rsidR="000B7F42" w:rsidRDefault="00000000">
            <w:pPr>
              <w:pStyle w:val="TableParagraph"/>
              <w:spacing w:line="247" w:lineRule="exact"/>
              <w:ind w:left="112"/>
            </w:pPr>
            <w:r>
              <w:rPr>
                <w:spacing w:val="-2"/>
              </w:rPr>
              <w:t>Endotracheal</w:t>
            </w:r>
            <w:r>
              <w:rPr>
                <w:spacing w:val="8"/>
              </w:rPr>
              <w:t xml:space="preserve"> </w:t>
            </w:r>
            <w:r>
              <w:rPr>
                <w:spacing w:val="-2"/>
              </w:rPr>
              <w:t>intubation</w:t>
            </w:r>
            <w:r>
              <w:rPr>
                <w:spacing w:val="6"/>
              </w:rPr>
              <w:t xml:space="preserve"> </w:t>
            </w:r>
            <w:r>
              <w:rPr>
                <w:spacing w:val="-5"/>
              </w:rPr>
              <w:t>(3)</w:t>
            </w:r>
          </w:p>
        </w:tc>
      </w:tr>
      <w:tr w:rsidR="000B7F42" w14:paraId="7187601F" w14:textId="77777777">
        <w:trPr>
          <w:trHeight w:val="266"/>
        </w:trPr>
        <w:tc>
          <w:tcPr>
            <w:tcW w:w="5550" w:type="dxa"/>
          </w:tcPr>
          <w:p w14:paraId="7D6210EC" w14:textId="77777777" w:rsidR="000B7F42" w:rsidRDefault="00000000">
            <w:pPr>
              <w:pStyle w:val="TableParagraph"/>
              <w:spacing w:line="247"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36302EFD" w14:textId="77777777" w:rsidR="000B7F42" w:rsidRDefault="00000000">
            <w:pPr>
              <w:pStyle w:val="TableParagraph"/>
              <w:spacing w:line="247" w:lineRule="exact"/>
              <w:ind w:left="112"/>
            </w:pPr>
            <w:r>
              <w:t>Intravenous</w:t>
            </w:r>
            <w:r>
              <w:rPr>
                <w:spacing w:val="-16"/>
              </w:rPr>
              <w:t xml:space="preserve"> </w:t>
            </w:r>
            <w:r>
              <w:t>Line</w:t>
            </w:r>
            <w:r>
              <w:rPr>
                <w:spacing w:val="-9"/>
              </w:rPr>
              <w:t xml:space="preserve"> </w:t>
            </w:r>
            <w:r>
              <w:rPr>
                <w:spacing w:val="-4"/>
              </w:rPr>
              <w:t>(10)</w:t>
            </w:r>
          </w:p>
        </w:tc>
      </w:tr>
      <w:tr w:rsidR="000B7F42" w14:paraId="563D7714" w14:textId="77777777">
        <w:trPr>
          <w:trHeight w:val="268"/>
        </w:trPr>
        <w:tc>
          <w:tcPr>
            <w:tcW w:w="5550" w:type="dxa"/>
          </w:tcPr>
          <w:p w14:paraId="717F78A6" w14:textId="77777777" w:rsidR="000B7F42" w:rsidRDefault="00000000">
            <w:pPr>
              <w:pStyle w:val="TableParagraph"/>
              <w:spacing w:line="248"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42446E04" w14:textId="77777777" w:rsidR="000B7F42" w:rsidRDefault="00000000">
            <w:pPr>
              <w:pStyle w:val="TableParagraph"/>
              <w:spacing w:line="248" w:lineRule="exact"/>
              <w:ind w:left="112"/>
            </w:pPr>
            <w:r>
              <w:rPr>
                <w:spacing w:val="-2"/>
              </w:rPr>
              <w:t>Foley’s</w:t>
            </w:r>
            <w:r>
              <w:rPr>
                <w:spacing w:val="6"/>
              </w:rPr>
              <w:t xml:space="preserve"> </w:t>
            </w:r>
            <w:r>
              <w:rPr>
                <w:spacing w:val="-2"/>
              </w:rPr>
              <w:t>catheterization</w:t>
            </w:r>
            <w:r>
              <w:rPr>
                <w:spacing w:val="7"/>
              </w:rPr>
              <w:t xml:space="preserve"> </w:t>
            </w:r>
            <w:r>
              <w:rPr>
                <w:spacing w:val="-4"/>
              </w:rPr>
              <w:t>(10)</w:t>
            </w:r>
          </w:p>
        </w:tc>
      </w:tr>
      <w:tr w:rsidR="000B7F42" w14:paraId="2B4D8760" w14:textId="77777777">
        <w:trPr>
          <w:trHeight w:val="268"/>
        </w:trPr>
        <w:tc>
          <w:tcPr>
            <w:tcW w:w="5550" w:type="dxa"/>
          </w:tcPr>
          <w:p w14:paraId="0F0E1C20" w14:textId="77777777" w:rsidR="000B7F42" w:rsidRDefault="00000000">
            <w:pPr>
              <w:pStyle w:val="TableParagraph"/>
              <w:spacing w:line="247" w:lineRule="exact"/>
              <w:ind w:left="112"/>
            </w:pPr>
            <w:r>
              <w:t>Performs</w:t>
            </w:r>
            <w:r>
              <w:rPr>
                <w:spacing w:val="-8"/>
              </w:rPr>
              <w:t xml:space="preserve"> </w:t>
            </w:r>
            <w:r>
              <w:t>under</w:t>
            </w:r>
            <w:r>
              <w:rPr>
                <w:spacing w:val="-10"/>
              </w:rPr>
              <w:t xml:space="preserve"> </w:t>
            </w:r>
            <w:r>
              <w:t>direct</w:t>
            </w:r>
            <w:r>
              <w:rPr>
                <w:spacing w:val="-5"/>
              </w:rPr>
              <w:t xml:space="preserve"> </w:t>
            </w:r>
            <w:r>
              <w:rPr>
                <w:spacing w:val="-2"/>
              </w:rPr>
              <w:t>supervision</w:t>
            </w:r>
          </w:p>
        </w:tc>
        <w:tc>
          <w:tcPr>
            <w:tcW w:w="5243" w:type="dxa"/>
          </w:tcPr>
          <w:p w14:paraId="2B59B3A5" w14:textId="77777777" w:rsidR="000B7F42" w:rsidRDefault="00000000">
            <w:pPr>
              <w:pStyle w:val="TableParagraph"/>
              <w:spacing w:line="247" w:lineRule="exact"/>
              <w:ind w:left="112"/>
            </w:pPr>
            <w:r>
              <w:t>Passage</w:t>
            </w:r>
            <w:r>
              <w:rPr>
                <w:spacing w:val="-9"/>
              </w:rPr>
              <w:t xml:space="preserve"> </w:t>
            </w:r>
            <w:r>
              <w:t>of</w:t>
            </w:r>
            <w:r>
              <w:rPr>
                <w:spacing w:val="-11"/>
              </w:rPr>
              <w:t xml:space="preserve"> </w:t>
            </w:r>
            <w:r>
              <w:t>Nasogastric</w:t>
            </w:r>
            <w:r>
              <w:rPr>
                <w:spacing w:val="-8"/>
              </w:rPr>
              <w:t xml:space="preserve"> </w:t>
            </w:r>
            <w:r>
              <w:t>Tube</w:t>
            </w:r>
            <w:r>
              <w:rPr>
                <w:spacing w:val="-6"/>
              </w:rPr>
              <w:t xml:space="preserve"> </w:t>
            </w:r>
            <w:r>
              <w:rPr>
                <w:spacing w:val="-5"/>
              </w:rPr>
              <w:t>(5)</w:t>
            </w:r>
          </w:p>
        </w:tc>
      </w:tr>
    </w:tbl>
    <w:p w14:paraId="584F3DD3" w14:textId="77777777" w:rsidR="000B7F42" w:rsidRDefault="000B7F42">
      <w:pPr>
        <w:pStyle w:val="BodyText"/>
        <w:rPr>
          <w:b/>
          <w:sz w:val="22"/>
        </w:rPr>
      </w:pPr>
    </w:p>
    <w:p w14:paraId="73039A38" w14:textId="77777777" w:rsidR="000B7F42" w:rsidRDefault="000B7F42">
      <w:pPr>
        <w:pStyle w:val="BodyText"/>
        <w:rPr>
          <w:b/>
          <w:sz w:val="22"/>
        </w:rPr>
      </w:pPr>
    </w:p>
    <w:p w14:paraId="6C405CFD" w14:textId="77777777" w:rsidR="000B7F42" w:rsidRDefault="000B7F42">
      <w:pPr>
        <w:pStyle w:val="BodyText"/>
        <w:rPr>
          <w:b/>
          <w:sz w:val="22"/>
        </w:rPr>
      </w:pPr>
    </w:p>
    <w:p w14:paraId="7C3C3F7B" w14:textId="77777777" w:rsidR="000B7F42" w:rsidRDefault="000B7F42">
      <w:pPr>
        <w:pStyle w:val="BodyText"/>
        <w:rPr>
          <w:b/>
          <w:sz w:val="22"/>
        </w:rPr>
      </w:pPr>
    </w:p>
    <w:p w14:paraId="2E5C4F57" w14:textId="77777777" w:rsidR="000B7F42" w:rsidRDefault="000B7F42">
      <w:pPr>
        <w:pStyle w:val="BodyText"/>
        <w:rPr>
          <w:b/>
          <w:sz w:val="22"/>
        </w:rPr>
      </w:pPr>
    </w:p>
    <w:p w14:paraId="265C879C" w14:textId="77777777" w:rsidR="000B7F42" w:rsidRDefault="000B7F42">
      <w:pPr>
        <w:pStyle w:val="BodyText"/>
        <w:rPr>
          <w:b/>
          <w:sz w:val="22"/>
        </w:rPr>
      </w:pPr>
    </w:p>
    <w:p w14:paraId="46CB3EB1" w14:textId="77777777" w:rsidR="000B7F42" w:rsidRDefault="000B7F42">
      <w:pPr>
        <w:pStyle w:val="BodyText"/>
        <w:spacing w:before="106"/>
        <w:rPr>
          <w:b/>
          <w:sz w:val="22"/>
        </w:rPr>
      </w:pPr>
    </w:p>
    <w:p w14:paraId="7E30F007" w14:textId="77777777" w:rsidR="000B7F42" w:rsidRDefault="00000000">
      <w:pPr>
        <w:pStyle w:val="BodyText"/>
        <w:tabs>
          <w:tab w:val="left" w:pos="9722"/>
        </w:tabs>
        <w:ind w:left="173"/>
      </w:pPr>
      <w:r>
        <w:rPr>
          <w:noProof/>
        </w:rPr>
        <mc:AlternateContent>
          <mc:Choice Requires="wps">
            <w:drawing>
              <wp:anchor distT="0" distB="0" distL="0" distR="0" simplePos="0" relativeHeight="479265792" behindDoc="1" locked="0" layoutInCell="1" allowOverlap="1" wp14:anchorId="7ADFB5CB" wp14:editId="734E13EB">
                <wp:simplePos x="0" y="0"/>
                <wp:positionH relativeFrom="page">
                  <wp:posOffset>594060</wp:posOffset>
                </wp:positionH>
                <wp:positionV relativeFrom="paragraph">
                  <wp:posOffset>4694</wp:posOffset>
                </wp:positionV>
                <wp:extent cx="2204085" cy="1555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085" cy="155575"/>
                        </a:xfrm>
                        <a:prstGeom prst="rect">
                          <a:avLst/>
                        </a:prstGeom>
                      </wps:spPr>
                      <wps:txbx>
                        <w:txbxContent>
                          <w:p w14:paraId="148892E8"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wps:txbx>
                      <wps:bodyPr wrap="square" lIns="0" tIns="0" rIns="0" bIns="0" rtlCol="0">
                        <a:noAutofit/>
                      </wps:bodyPr>
                    </wps:wsp>
                  </a:graphicData>
                </a:graphic>
              </wp:anchor>
            </w:drawing>
          </mc:Choice>
          <mc:Fallback>
            <w:pict>
              <v:shape w14:anchorId="7ADFB5CB" id="Textbox 269" o:spid="_x0000_s1027" type="#_x0000_t202" style="position:absolute;left:0;text-align:left;margin-left:46.8pt;margin-top:.35pt;width:173.55pt;height:12.25pt;z-index:-2405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" filled="f" stroked="f">
                <v:textbox inset="0,0,0,0">
                  <w:txbxContent>
                    <w:p w14:paraId="148892E8"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v:textbox>
                <w10:wrap anchorx="page"/>
              </v:shape>
            </w:pict>
          </mc:Fallback>
        </mc:AlternateContent>
      </w:r>
      <w:r>
        <w:rPr>
          <w:b/>
          <w:i/>
          <w:spacing w:val="-10"/>
          <w:position w:val="7"/>
          <w:sz w:val="22"/>
        </w:rPr>
        <w:t>M</w:t>
      </w:r>
      <w:r>
        <w:rPr>
          <w:b/>
          <w:i/>
          <w:position w:val="7"/>
          <w:sz w:val="22"/>
        </w:rPr>
        <w:tab/>
      </w:r>
      <w:r>
        <w:t>114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p w14:paraId="367533AE" w14:textId="77777777" w:rsidR="000B7F42" w:rsidRDefault="000B7F42">
      <w:pPr>
        <w:pStyle w:val="BodyText"/>
        <w:sectPr w:rsidR="000B7F42">
          <w:footerReference w:type="default" r:id="rId52"/>
          <w:pgSz w:w="12240" w:h="15840"/>
          <w:pgMar w:top="560" w:right="566" w:bottom="280" w:left="566" w:header="0" w:footer="0" w:gutter="0"/>
          <w:cols w:space="720"/>
        </w:sectPr>
      </w:pPr>
    </w:p>
    <w:p w14:paraId="494C6CDB" w14:textId="77777777" w:rsidR="000B7F42" w:rsidRDefault="00000000">
      <w:pPr>
        <w:pStyle w:val="Heading5"/>
        <w:spacing w:before="162"/>
        <w:ind w:left="0"/>
        <w:jc w:val="center"/>
      </w:pPr>
      <w:r>
        <w:rPr>
          <w:noProof/>
        </w:rPr>
        <w:lastRenderedPageBreak/>
        <mc:AlternateContent>
          <mc:Choice Requires="wpg">
            <w:drawing>
              <wp:anchor distT="0" distB="0" distL="0" distR="0" simplePos="0" relativeHeight="479267328" behindDoc="1" locked="0" layoutInCell="1" allowOverlap="1" wp14:anchorId="155F2339" wp14:editId="7DD6F721">
                <wp:simplePos x="0" y="0"/>
                <wp:positionH relativeFrom="page">
                  <wp:posOffset>438912</wp:posOffset>
                </wp:positionH>
                <wp:positionV relativeFrom="page">
                  <wp:posOffset>356234</wp:posOffset>
                </wp:positionV>
                <wp:extent cx="6896100" cy="903287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9032875"/>
                          <a:chOff x="0" y="0"/>
                          <a:chExt cx="6896100" cy="9032875"/>
                        </a:xfrm>
                      </wpg:grpSpPr>
                      <pic:pic xmlns:pic="http://schemas.openxmlformats.org/drawingml/2006/picture">
                        <pic:nvPicPr>
                          <pic:cNvPr id="271" name="Image 271"/>
                          <pic:cNvPicPr/>
                        </pic:nvPicPr>
                        <pic:blipFill>
                          <a:blip r:embed="rId50" cstate="print"/>
                          <a:stretch>
                            <a:fillRect/>
                          </a:stretch>
                        </pic:blipFill>
                        <pic:spPr>
                          <a:xfrm>
                            <a:off x="125603" y="0"/>
                            <a:ext cx="6642734" cy="9032875"/>
                          </a:xfrm>
                          <a:prstGeom prst="rect">
                            <a:avLst/>
                          </a:prstGeom>
                        </pic:spPr>
                      </pic:pic>
                      <wps:wsp>
                        <wps:cNvPr id="272" name="Graphic 272"/>
                        <wps:cNvSpPr/>
                        <wps:spPr>
                          <a:xfrm>
                            <a:off x="0" y="893224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53" cstate="print"/>
                          <a:stretch>
                            <a:fillRect/>
                          </a:stretch>
                        </pic:blipFill>
                        <pic:spPr>
                          <a:xfrm>
                            <a:off x="364363" y="1247139"/>
                            <a:ext cx="5943600" cy="3863340"/>
                          </a:xfrm>
                          <a:prstGeom prst="rect">
                            <a:avLst/>
                          </a:prstGeom>
                        </pic:spPr>
                      </pic:pic>
                    </wpg:wgp>
                  </a:graphicData>
                </a:graphic>
              </wp:anchor>
            </w:drawing>
          </mc:Choice>
          <mc:Fallback>
            <w:pict>
              <v:group w14:anchorId="1BE8337B" id="Group 270" o:spid="_x0000_s1026" style="position:absolute;margin-left:34.55pt;margin-top:28.05pt;width:543pt;height:711.25pt;z-index:-24049152;mso-wrap-distance-left:0;mso-wrap-distance-right:0;mso-position-horizontal-relative:page;mso-position-vertical-relative:page" coordsize="68961,90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J1QO3NRVgAAUVYAABUAAABkcnMvbWVkaWEvaW1hZ2UyLmpwZWf/2P/gABBKRklGAAEBAQBg&#10;AGAAAP/bAEMAAwICAwICAwMDAwQDAwQFCAUFBAQFCgcHBggMCgwMCwoLCw0OEhANDhEOCwsQFhAR&#10;ExQVFRUMDxcYFhQYEhQVFP/bAEMBAwQEBQQFCQUFCRQNCw0UFBQUFBQUFBQUFBQUFBQUFBQUFBQU&#10;FBQUFBQUFBQUFBQUFBQUFBQUFBQUFBQUFBQUFP/AABEIAZU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">
                <v:shape id="Image 271" o:spid="_x0000_s1027" type="#_x0000_t75" style="position:absolute;left:1256;width:66427;height:9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">
                  <v:imagedata r:id="rId51" o:title=""/>
                </v:shape>
                <v:shape id="Graphic 272" o:spid="_x0000_s1028" style="position:absolute;top:8932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" path="m6895846,l,,,6096r6895846,l6895846,xe" fillcolor="#d9d9d9" stroked="f">
                  <v:path arrowok="t"/>
                </v:shape>
                <v:shape id="Image 273" o:spid="_x0000_s1029" type="#_x0000_t75" style="position:absolute;left:3643;top:12471;width:59436;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">
                  <v:imagedata r:id="rId54" o:title=""/>
                </v:shape>
                <w10:wrap anchorx="page" anchory="page"/>
              </v:group>
            </w:pict>
          </mc:Fallback>
        </mc:AlternateContent>
      </w:r>
      <w:bookmarkStart w:id="26" w:name="_bookmark26"/>
      <w:bookmarkEnd w:id="26"/>
      <w:r>
        <w:t>Obstetrics</w:t>
      </w:r>
      <w:r>
        <w:rPr>
          <w:spacing w:val="-4"/>
        </w:rPr>
        <w:t xml:space="preserve"> </w:t>
      </w:r>
      <w:r>
        <w:t>&amp;</w:t>
      </w:r>
      <w:r>
        <w:rPr>
          <w:spacing w:val="-3"/>
        </w:rPr>
        <w:t xml:space="preserve"> </w:t>
      </w:r>
      <w:r>
        <w:rPr>
          <w:spacing w:val="-2"/>
        </w:rPr>
        <w:t>Gynecology</w:t>
      </w:r>
    </w:p>
    <w:p w14:paraId="13F8F4D0" w14:textId="77777777" w:rsidR="000B7F42" w:rsidRDefault="000B7F42">
      <w:pPr>
        <w:pStyle w:val="BodyText"/>
        <w:rPr>
          <w:b/>
        </w:rPr>
      </w:pPr>
    </w:p>
    <w:p w14:paraId="50D48E94" w14:textId="77777777" w:rsidR="000B7F42" w:rsidRDefault="000B7F42">
      <w:pPr>
        <w:pStyle w:val="BodyText"/>
        <w:rPr>
          <w:b/>
        </w:rPr>
      </w:pPr>
    </w:p>
    <w:p w14:paraId="056E9464" w14:textId="77777777" w:rsidR="000B7F42" w:rsidRDefault="000B7F42">
      <w:pPr>
        <w:pStyle w:val="BodyText"/>
        <w:rPr>
          <w:b/>
        </w:rPr>
      </w:pPr>
    </w:p>
    <w:p w14:paraId="7E3F84E2" w14:textId="77777777" w:rsidR="000B7F42" w:rsidRDefault="000B7F42">
      <w:pPr>
        <w:pStyle w:val="BodyText"/>
        <w:rPr>
          <w:b/>
        </w:rPr>
      </w:pPr>
    </w:p>
    <w:p w14:paraId="65D9DA05" w14:textId="77777777" w:rsidR="000B7F42" w:rsidRDefault="000B7F42">
      <w:pPr>
        <w:pStyle w:val="BodyText"/>
        <w:rPr>
          <w:b/>
        </w:rPr>
      </w:pPr>
    </w:p>
    <w:p w14:paraId="718DDED6" w14:textId="77777777" w:rsidR="000B7F42" w:rsidRDefault="000B7F42">
      <w:pPr>
        <w:pStyle w:val="BodyText"/>
        <w:rPr>
          <w:b/>
        </w:rPr>
      </w:pPr>
    </w:p>
    <w:p w14:paraId="6AAA9C98" w14:textId="77777777" w:rsidR="000B7F42" w:rsidRDefault="000B7F42">
      <w:pPr>
        <w:pStyle w:val="BodyText"/>
        <w:rPr>
          <w:b/>
        </w:rPr>
      </w:pPr>
    </w:p>
    <w:p w14:paraId="2E465FF1" w14:textId="77777777" w:rsidR="000B7F42" w:rsidRDefault="000B7F42">
      <w:pPr>
        <w:pStyle w:val="BodyText"/>
        <w:rPr>
          <w:b/>
        </w:rPr>
      </w:pPr>
    </w:p>
    <w:p w14:paraId="5CDB6988" w14:textId="77777777" w:rsidR="000B7F42" w:rsidRDefault="000B7F42">
      <w:pPr>
        <w:pStyle w:val="BodyText"/>
        <w:rPr>
          <w:b/>
        </w:rPr>
      </w:pPr>
    </w:p>
    <w:p w14:paraId="686C5D19" w14:textId="77777777" w:rsidR="000B7F42" w:rsidRDefault="000B7F42">
      <w:pPr>
        <w:pStyle w:val="BodyText"/>
        <w:rPr>
          <w:b/>
        </w:rPr>
      </w:pPr>
    </w:p>
    <w:p w14:paraId="203C67FE" w14:textId="77777777" w:rsidR="000B7F42" w:rsidRDefault="000B7F42">
      <w:pPr>
        <w:pStyle w:val="BodyText"/>
        <w:rPr>
          <w:b/>
        </w:rPr>
      </w:pPr>
    </w:p>
    <w:p w14:paraId="486E41EE" w14:textId="77777777" w:rsidR="000B7F42" w:rsidRDefault="000B7F42">
      <w:pPr>
        <w:pStyle w:val="BodyText"/>
        <w:rPr>
          <w:b/>
        </w:rPr>
      </w:pPr>
    </w:p>
    <w:p w14:paraId="48E42C50" w14:textId="77777777" w:rsidR="000B7F42" w:rsidRDefault="000B7F42">
      <w:pPr>
        <w:pStyle w:val="BodyText"/>
        <w:rPr>
          <w:b/>
        </w:rPr>
      </w:pPr>
    </w:p>
    <w:p w14:paraId="7484E5A1" w14:textId="77777777" w:rsidR="000B7F42" w:rsidRDefault="000B7F42">
      <w:pPr>
        <w:pStyle w:val="BodyText"/>
        <w:rPr>
          <w:b/>
        </w:rPr>
      </w:pPr>
    </w:p>
    <w:p w14:paraId="296A5943" w14:textId="77777777" w:rsidR="000B7F42" w:rsidRDefault="000B7F42">
      <w:pPr>
        <w:pStyle w:val="BodyText"/>
        <w:rPr>
          <w:b/>
        </w:rPr>
      </w:pPr>
    </w:p>
    <w:p w14:paraId="6FEF17E8" w14:textId="77777777" w:rsidR="000B7F42" w:rsidRDefault="000B7F42">
      <w:pPr>
        <w:pStyle w:val="BodyText"/>
        <w:rPr>
          <w:b/>
        </w:rPr>
      </w:pPr>
    </w:p>
    <w:p w14:paraId="427524CE" w14:textId="77777777" w:rsidR="000B7F42" w:rsidRDefault="000B7F42">
      <w:pPr>
        <w:pStyle w:val="BodyText"/>
        <w:rPr>
          <w:b/>
        </w:rPr>
      </w:pPr>
    </w:p>
    <w:p w14:paraId="2311C0B0" w14:textId="77777777" w:rsidR="000B7F42" w:rsidRDefault="000B7F42">
      <w:pPr>
        <w:pStyle w:val="BodyText"/>
        <w:rPr>
          <w:b/>
        </w:rPr>
      </w:pPr>
    </w:p>
    <w:p w14:paraId="7B19EF35" w14:textId="77777777" w:rsidR="000B7F42" w:rsidRDefault="000B7F42">
      <w:pPr>
        <w:pStyle w:val="BodyText"/>
        <w:rPr>
          <w:b/>
        </w:rPr>
      </w:pPr>
    </w:p>
    <w:p w14:paraId="2CFACB34" w14:textId="77777777" w:rsidR="000B7F42" w:rsidRDefault="000B7F42">
      <w:pPr>
        <w:pStyle w:val="BodyText"/>
        <w:rPr>
          <w:b/>
        </w:rPr>
      </w:pPr>
    </w:p>
    <w:p w14:paraId="2C52429D" w14:textId="77777777" w:rsidR="000B7F42" w:rsidRDefault="000B7F42">
      <w:pPr>
        <w:pStyle w:val="BodyText"/>
        <w:rPr>
          <w:b/>
        </w:rPr>
      </w:pPr>
    </w:p>
    <w:p w14:paraId="6AD247C4" w14:textId="77777777" w:rsidR="000B7F42" w:rsidRDefault="000B7F42">
      <w:pPr>
        <w:pStyle w:val="BodyText"/>
        <w:rPr>
          <w:b/>
        </w:rPr>
      </w:pPr>
    </w:p>
    <w:p w14:paraId="20181607" w14:textId="77777777" w:rsidR="000B7F42" w:rsidRDefault="000B7F42">
      <w:pPr>
        <w:pStyle w:val="BodyText"/>
        <w:rPr>
          <w:b/>
        </w:rPr>
      </w:pPr>
    </w:p>
    <w:p w14:paraId="5711CCB4" w14:textId="77777777" w:rsidR="000B7F42" w:rsidRDefault="000B7F42">
      <w:pPr>
        <w:pStyle w:val="BodyText"/>
        <w:rPr>
          <w:b/>
        </w:rPr>
      </w:pPr>
    </w:p>
    <w:p w14:paraId="60E6FE24" w14:textId="77777777" w:rsidR="000B7F42" w:rsidRDefault="000B7F42">
      <w:pPr>
        <w:pStyle w:val="BodyText"/>
        <w:rPr>
          <w:b/>
        </w:rPr>
      </w:pPr>
    </w:p>
    <w:p w14:paraId="18B0825F" w14:textId="77777777" w:rsidR="000B7F42" w:rsidRDefault="000B7F42">
      <w:pPr>
        <w:pStyle w:val="BodyText"/>
        <w:rPr>
          <w:b/>
        </w:rPr>
      </w:pPr>
    </w:p>
    <w:p w14:paraId="46864171" w14:textId="77777777" w:rsidR="000B7F42" w:rsidRDefault="000B7F42">
      <w:pPr>
        <w:pStyle w:val="BodyText"/>
        <w:rPr>
          <w:b/>
        </w:rPr>
      </w:pPr>
    </w:p>
    <w:p w14:paraId="2789581B" w14:textId="77777777" w:rsidR="000B7F42" w:rsidRDefault="000B7F42">
      <w:pPr>
        <w:pStyle w:val="BodyText"/>
        <w:rPr>
          <w:b/>
        </w:rPr>
      </w:pPr>
    </w:p>
    <w:p w14:paraId="5B05C54B" w14:textId="77777777" w:rsidR="000B7F42" w:rsidRDefault="000B7F42">
      <w:pPr>
        <w:pStyle w:val="BodyText"/>
        <w:rPr>
          <w:b/>
        </w:rPr>
      </w:pPr>
    </w:p>
    <w:p w14:paraId="076EC503" w14:textId="77777777" w:rsidR="000B7F42" w:rsidRDefault="000B7F42">
      <w:pPr>
        <w:pStyle w:val="BodyText"/>
        <w:rPr>
          <w:b/>
        </w:rPr>
      </w:pPr>
    </w:p>
    <w:p w14:paraId="3F88B3BF" w14:textId="77777777" w:rsidR="000B7F42" w:rsidRDefault="000B7F42">
      <w:pPr>
        <w:pStyle w:val="BodyText"/>
        <w:rPr>
          <w:b/>
        </w:rPr>
      </w:pPr>
    </w:p>
    <w:p w14:paraId="7A646DF1" w14:textId="77777777" w:rsidR="000B7F42" w:rsidRDefault="000B7F42">
      <w:pPr>
        <w:pStyle w:val="BodyText"/>
        <w:rPr>
          <w:b/>
        </w:rPr>
      </w:pPr>
    </w:p>
    <w:p w14:paraId="79DAA24B" w14:textId="77777777" w:rsidR="000B7F42" w:rsidRDefault="000B7F42">
      <w:pPr>
        <w:pStyle w:val="BodyText"/>
        <w:rPr>
          <w:b/>
        </w:rPr>
      </w:pPr>
    </w:p>
    <w:p w14:paraId="53911F3D" w14:textId="77777777" w:rsidR="000B7F42" w:rsidRDefault="000B7F42">
      <w:pPr>
        <w:pStyle w:val="BodyText"/>
        <w:rPr>
          <w:b/>
        </w:rPr>
      </w:pPr>
    </w:p>
    <w:p w14:paraId="01685B14" w14:textId="77777777" w:rsidR="000B7F42" w:rsidRDefault="000B7F42">
      <w:pPr>
        <w:pStyle w:val="BodyText"/>
        <w:rPr>
          <w:b/>
        </w:rPr>
      </w:pPr>
    </w:p>
    <w:p w14:paraId="1B7AC1AB" w14:textId="77777777" w:rsidR="000B7F42" w:rsidRDefault="000B7F42">
      <w:pPr>
        <w:pStyle w:val="BodyText"/>
        <w:rPr>
          <w:b/>
        </w:rPr>
      </w:pPr>
    </w:p>
    <w:p w14:paraId="4F6487D3" w14:textId="77777777" w:rsidR="000B7F42" w:rsidRDefault="000B7F42">
      <w:pPr>
        <w:pStyle w:val="BodyText"/>
        <w:rPr>
          <w:b/>
        </w:rPr>
      </w:pPr>
    </w:p>
    <w:p w14:paraId="5EBB92AA" w14:textId="77777777" w:rsidR="000B7F42" w:rsidRDefault="000B7F42">
      <w:pPr>
        <w:pStyle w:val="BodyText"/>
        <w:rPr>
          <w:b/>
        </w:rPr>
      </w:pPr>
    </w:p>
    <w:p w14:paraId="5CF66038" w14:textId="77777777" w:rsidR="000B7F42" w:rsidRDefault="000B7F42">
      <w:pPr>
        <w:pStyle w:val="BodyText"/>
        <w:rPr>
          <w:b/>
        </w:rPr>
      </w:pPr>
    </w:p>
    <w:p w14:paraId="72D623BA" w14:textId="77777777" w:rsidR="000B7F42" w:rsidRDefault="000B7F42">
      <w:pPr>
        <w:pStyle w:val="BodyText"/>
        <w:rPr>
          <w:b/>
        </w:rPr>
      </w:pPr>
    </w:p>
    <w:p w14:paraId="1C25792E" w14:textId="77777777" w:rsidR="000B7F42" w:rsidRDefault="000B7F42">
      <w:pPr>
        <w:pStyle w:val="BodyText"/>
        <w:rPr>
          <w:b/>
        </w:rPr>
      </w:pPr>
    </w:p>
    <w:p w14:paraId="64A68EAF" w14:textId="77777777" w:rsidR="000B7F42" w:rsidRDefault="000B7F42">
      <w:pPr>
        <w:pStyle w:val="BodyText"/>
        <w:rPr>
          <w:b/>
        </w:rPr>
      </w:pPr>
    </w:p>
    <w:p w14:paraId="64BCB985" w14:textId="77777777" w:rsidR="000B7F42" w:rsidRDefault="000B7F42">
      <w:pPr>
        <w:pStyle w:val="BodyText"/>
        <w:rPr>
          <w:b/>
        </w:rPr>
      </w:pPr>
    </w:p>
    <w:p w14:paraId="37261D60" w14:textId="77777777" w:rsidR="000B7F42" w:rsidRDefault="000B7F42">
      <w:pPr>
        <w:pStyle w:val="BodyText"/>
        <w:rPr>
          <w:b/>
        </w:rPr>
      </w:pPr>
    </w:p>
    <w:p w14:paraId="4C41C198" w14:textId="77777777" w:rsidR="000B7F42" w:rsidRDefault="000B7F42">
      <w:pPr>
        <w:pStyle w:val="BodyText"/>
        <w:rPr>
          <w:b/>
        </w:rPr>
      </w:pPr>
    </w:p>
    <w:p w14:paraId="11ACB645" w14:textId="77777777" w:rsidR="000B7F42" w:rsidRDefault="000B7F42">
      <w:pPr>
        <w:pStyle w:val="BodyText"/>
        <w:rPr>
          <w:b/>
        </w:rPr>
      </w:pPr>
    </w:p>
    <w:p w14:paraId="29D92493" w14:textId="77777777" w:rsidR="000B7F42" w:rsidRDefault="000B7F42">
      <w:pPr>
        <w:pStyle w:val="BodyText"/>
        <w:rPr>
          <w:b/>
        </w:rPr>
      </w:pPr>
    </w:p>
    <w:p w14:paraId="0A5CD507" w14:textId="77777777" w:rsidR="000B7F42" w:rsidRDefault="000B7F42">
      <w:pPr>
        <w:pStyle w:val="BodyText"/>
        <w:spacing w:before="221"/>
        <w:rPr>
          <w:b/>
        </w:rPr>
      </w:pPr>
    </w:p>
    <w:p w14:paraId="266514CF" w14:textId="77777777" w:rsidR="000B7F42" w:rsidRDefault="00000000">
      <w:pPr>
        <w:pStyle w:val="BodyText"/>
        <w:tabs>
          <w:tab w:val="left" w:pos="9722"/>
        </w:tabs>
        <w:ind w:left="173"/>
      </w:pPr>
      <w:r>
        <w:rPr>
          <w:noProof/>
        </w:rPr>
        <mc:AlternateContent>
          <mc:Choice Requires="wps">
            <w:drawing>
              <wp:anchor distT="0" distB="0" distL="0" distR="0" simplePos="0" relativeHeight="479266816" behindDoc="1" locked="0" layoutInCell="1" allowOverlap="1" wp14:anchorId="3AD39A62" wp14:editId="62D682EE">
                <wp:simplePos x="0" y="0"/>
                <wp:positionH relativeFrom="page">
                  <wp:posOffset>594060</wp:posOffset>
                </wp:positionH>
                <wp:positionV relativeFrom="paragraph">
                  <wp:posOffset>4395</wp:posOffset>
                </wp:positionV>
                <wp:extent cx="2204085" cy="15557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085" cy="155575"/>
                        </a:xfrm>
                        <a:prstGeom prst="rect">
                          <a:avLst/>
                        </a:prstGeom>
                      </wps:spPr>
                      <wps:txbx>
                        <w:txbxContent>
                          <w:p w14:paraId="6AAEC346"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wps:txbx>
                      <wps:bodyPr wrap="square" lIns="0" tIns="0" rIns="0" bIns="0" rtlCol="0">
                        <a:noAutofit/>
                      </wps:bodyPr>
                    </wps:wsp>
                  </a:graphicData>
                </a:graphic>
              </wp:anchor>
            </w:drawing>
          </mc:Choice>
          <mc:Fallback>
            <w:pict>
              <v:shape w14:anchorId="3AD39A62" id="Textbox 274" o:spid="_x0000_s1028" type="#_x0000_t202" style="position:absolute;left:0;text-align:left;margin-left:46.8pt;margin-top:.35pt;width:173.55pt;height:12.25pt;z-index:-2404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" filled="f" stroked="f">
                <v:textbox inset="0,0,0,0">
                  <w:txbxContent>
                    <w:p w14:paraId="6AAEC346"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v:textbox>
                <w10:wrap anchorx="page"/>
              </v:shape>
            </w:pict>
          </mc:Fallback>
        </mc:AlternateContent>
      </w:r>
      <w:r>
        <w:rPr>
          <w:b/>
          <w:i/>
          <w:spacing w:val="-10"/>
          <w:position w:val="7"/>
          <w:sz w:val="22"/>
        </w:rPr>
        <w:t>M</w:t>
      </w:r>
      <w:r>
        <w:rPr>
          <w:b/>
          <w:i/>
          <w:position w:val="7"/>
          <w:sz w:val="22"/>
        </w:rPr>
        <w:tab/>
      </w:r>
      <w:r>
        <w:t>115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p w14:paraId="0EDC0392" w14:textId="77777777" w:rsidR="000B7F42" w:rsidRDefault="000B7F42">
      <w:pPr>
        <w:pStyle w:val="BodyText"/>
        <w:sectPr w:rsidR="000B7F42">
          <w:footerReference w:type="default" r:id="rId55"/>
          <w:pgSz w:w="12240" w:h="15840"/>
          <w:pgMar w:top="560" w:right="566" w:bottom="280" w:left="566" w:header="0" w:footer="0" w:gutter="0"/>
          <w:cols w:space="720"/>
        </w:sectPr>
      </w:pPr>
    </w:p>
    <w:p w14:paraId="2981BEA0" w14:textId="77777777" w:rsidR="000B7F42" w:rsidRDefault="00000000">
      <w:pPr>
        <w:pStyle w:val="BodyText"/>
        <w:rPr>
          <w:sz w:val="28"/>
        </w:rPr>
      </w:pPr>
      <w:r>
        <w:rPr>
          <w:noProof/>
          <w:sz w:val="28"/>
        </w:rPr>
        <w:lastRenderedPageBreak/>
        <mc:AlternateContent>
          <mc:Choice Requires="wpg">
            <w:drawing>
              <wp:anchor distT="0" distB="0" distL="0" distR="0" simplePos="0" relativeHeight="479268352" behindDoc="1" locked="0" layoutInCell="1" allowOverlap="1" wp14:anchorId="5A69E2CA" wp14:editId="2B2E42AA">
                <wp:simplePos x="0" y="0"/>
                <wp:positionH relativeFrom="page">
                  <wp:posOffset>438912</wp:posOffset>
                </wp:positionH>
                <wp:positionV relativeFrom="page">
                  <wp:posOffset>356234</wp:posOffset>
                </wp:positionV>
                <wp:extent cx="6896100" cy="903287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9032875"/>
                          <a:chOff x="0" y="0"/>
                          <a:chExt cx="6896100" cy="9032875"/>
                        </a:xfrm>
                      </wpg:grpSpPr>
                      <pic:pic xmlns:pic="http://schemas.openxmlformats.org/drawingml/2006/picture">
                        <pic:nvPicPr>
                          <pic:cNvPr id="276" name="Image 276"/>
                          <pic:cNvPicPr/>
                        </pic:nvPicPr>
                        <pic:blipFill>
                          <a:blip r:embed="rId50" cstate="print"/>
                          <a:stretch>
                            <a:fillRect/>
                          </a:stretch>
                        </pic:blipFill>
                        <pic:spPr>
                          <a:xfrm>
                            <a:off x="125603" y="0"/>
                            <a:ext cx="6642734" cy="9032875"/>
                          </a:xfrm>
                          <a:prstGeom prst="rect">
                            <a:avLst/>
                          </a:prstGeom>
                        </pic:spPr>
                      </pic:pic>
                      <wps:wsp>
                        <wps:cNvPr id="277" name="Graphic 277"/>
                        <wps:cNvSpPr/>
                        <wps:spPr>
                          <a:xfrm>
                            <a:off x="0" y="893224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E48F804" id="Group 275" o:spid="_x0000_s1026" style="position:absolute;margin-left:34.55pt;margin-top:28.05pt;width:543pt;height:711.25pt;z-index:-24048128;mso-wrap-distance-left:0;mso-wrap-distance-right:0;mso-position-horizontal-relative:page;mso-position-vertical-relative:page" coordsize="68961,90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">
                <v:shape id="Image 276" o:spid="_x0000_s1027" type="#_x0000_t75" style="position:absolute;left:1256;width:66427;height:9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">
                  <v:imagedata r:id="rId51" o:title=""/>
                </v:shape>
                <v:shape id="Graphic 277" o:spid="_x0000_s1028" style="position:absolute;top:8932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" path="m6895846,l,,,6096r6895846,l6895846,xe" fillcolor="#d9d9d9" stroked="f">
                  <v:path arrowok="t"/>
                </v:shape>
                <w10:wrap anchorx="page" anchory="page"/>
              </v:group>
            </w:pict>
          </mc:Fallback>
        </mc:AlternateContent>
      </w:r>
    </w:p>
    <w:p w14:paraId="717AB7A5" w14:textId="77777777" w:rsidR="000B7F42" w:rsidRDefault="000B7F42">
      <w:pPr>
        <w:pStyle w:val="BodyText"/>
        <w:spacing w:before="210"/>
        <w:rPr>
          <w:sz w:val="28"/>
        </w:rPr>
      </w:pPr>
    </w:p>
    <w:p w14:paraId="0BE425A3" w14:textId="77777777" w:rsidR="000B7F42" w:rsidRDefault="00000000">
      <w:pPr>
        <w:pStyle w:val="Heading8"/>
        <w:spacing w:line="321" w:lineRule="exact"/>
        <w:ind w:left="581"/>
      </w:pPr>
      <w:r>
        <w:rPr>
          <w:spacing w:val="-2"/>
        </w:rPr>
        <w:t>Preamble:</w:t>
      </w:r>
    </w:p>
    <w:p w14:paraId="4A8498E2" w14:textId="77777777" w:rsidR="000B7F42" w:rsidRDefault="00000000">
      <w:pPr>
        <w:pStyle w:val="BodyText"/>
        <w:spacing w:line="276" w:lineRule="auto"/>
        <w:ind w:left="1104" w:right="311"/>
        <w:jc w:val="both"/>
      </w:pPr>
      <w:r>
        <w:t xml:space="preserve">Obstetrics and </w:t>
      </w:r>
      <w:proofErr w:type="spellStart"/>
      <w:r>
        <w:t>Gynaecology</w:t>
      </w:r>
      <w:proofErr w:type="spellEnd"/>
      <w:r>
        <w:t xml:space="preserve"> is an integral part of the undergraduate curriculum. Basis of Obstetrics and</w:t>
      </w:r>
      <w:r>
        <w:rPr>
          <w:spacing w:val="-15"/>
        </w:rPr>
        <w:t xml:space="preserve"> </w:t>
      </w:r>
      <w:proofErr w:type="spellStart"/>
      <w:r>
        <w:t>Gynaecology</w:t>
      </w:r>
      <w:proofErr w:type="spellEnd"/>
      <w:r>
        <w:rPr>
          <w:spacing w:val="-15"/>
        </w:rPr>
        <w:t xml:space="preserve"> </w:t>
      </w:r>
      <w:r>
        <w:t>is</w:t>
      </w:r>
      <w:r>
        <w:rPr>
          <w:spacing w:val="-15"/>
        </w:rPr>
        <w:t xml:space="preserve"> </w:t>
      </w:r>
      <w:r>
        <w:t>established</w:t>
      </w:r>
      <w:r>
        <w:rPr>
          <w:spacing w:val="-15"/>
        </w:rPr>
        <w:t xml:space="preserve"> </w:t>
      </w:r>
      <w:r>
        <w:t>in</w:t>
      </w:r>
      <w:r>
        <w:rPr>
          <w:spacing w:val="-15"/>
        </w:rPr>
        <w:t xml:space="preserve"> </w:t>
      </w:r>
      <w:r>
        <w:t>the</w:t>
      </w:r>
      <w:r>
        <w:rPr>
          <w:spacing w:val="-15"/>
        </w:rPr>
        <w:t xml:space="preserve"> </w:t>
      </w:r>
      <w:r>
        <w:t>initial</w:t>
      </w:r>
      <w:r>
        <w:rPr>
          <w:spacing w:val="-15"/>
        </w:rPr>
        <w:t xml:space="preserve"> </w:t>
      </w:r>
      <w:r>
        <w:t>years</w:t>
      </w:r>
      <w:r>
        <w:rPr>
          <w:spacing w:val="-15"/>
        </w:rPr>
        <w:t xml:space="preserve"> </w:t>
      </w:r>
      <w:r>
        <w:t>through</w:t>
      </w:r>
      <w:r>
        <w:rPr>
          <w:spacing w:val="-15"/>
        </w:rPr>
        <w:t xml:space="preserve"> </w:t>
      </w:r>
      <w:r>
        <w:t>contribution</w:t>
      </w:r>
      <w:r>
        <w:rPr>
          <w:spacing w:val="-15"/>
        </w:rPr>
        <w:t xml:space="preserve"> </w:t>
      </w:r>
      <w:r>
        <w:t>from</w:t>
      </w:r>
      <w:r>
        <w:rPr>
          <w:spacing w:val="-15"/>
        </w:rPr>
        <w:t xml:space="preserve"> </w:t>
      </w:r>
      <w:r>
        <w:t>basic</w:t>
      </w:r>
      <w:r>
        <w:rPr>
          <w:spacing w:val="-15"/>
        </w:rPr>
        <w:t xml:space="preserve"> </w:t>
      </w:r>
      <w:r>
        <w:t>sciences.</w:t>
      </w:r>
      <w:r>
        <w:rPr>
          <w:spacing w:val="-15"/>
        </w:rPr>
        <w:t xml:space="preserve"> </w:t>
      </w:r>
      <w:r>
        <w:t>It</w:t>
      </w:r>
      <w:r>
        <w:rPr>
          <w:spacing w:val="-15"/>
        </w:rPr>
        <w:t xml:space="preserve"> </w:t>
      </w:r>
      <w:r>
        <w:t>is</w:t>
      </w:r>
      <w:r>
        <w:rPr>
          <w:spacing w:val="-15"/>
        </w:rPr>
        <w:t xml:space="preserve"> </w:t>
      </w:r>
      <w:r>
        <w:t>being taught</w:t>
      </w:r>
      <w:r>
        <w:rPr>
          <w:spacing w:val="-5"/>
        </w:rPr>
        <w:t xml:space="preserve"> </w:t>
      </w:r>
      <w:r>
        <w:t>as</w:t>
      </w:r>
      <w:r>
        <w:rPr>
          <w:spacing w:val="-2"/>
        </w:rPr>
        <w:t xml:space="preserve"> </w:t>
      </w:r>
      <w:r>
        <w:t>a</w:t>
      </w:r>
      <w:r>
        <w:rPr>
          <w:spacing w:val="-6"/>
        </w:rPr>
        <w:t xml:space="preserve"> </w:t>
      </w:r>
      <w:r>
        <w:t>major</w:t>
      </w:r>
      <w:r>
        <w:rPr>
          <w:spacing w:val="-8"/>
        </w:rPr>
        <w:t xml:space="preserve"> </w:t>
      </w:r>
      <w:r>
        <w:t>subject</w:t>
      </w:r>
      <w:r>
        <w:rPr>
          <w:spacing w:val="-1"/>
        </w:rPr>
        <w:t xml:space="preserve"> </w:t>
      </w:r>
      <w:r>
        <w:t>in</w:t>
      </w:r>
      <w:r>
        <w:rPr>
          <w:spacing w:val="-7"/>
        </w:rPr>
        <w:t xml:space="preserve"> </w:t>
      </w:r>
      <w:r>
        <w:t>the</w:t>
      </w:r>
      <w:r>
        <w:rPr>
          <w:spacing w:val="-5"/>
        </w:rPr>
        <w:t xml:space="preserve"> </w:t>
      </w:r>
      <w:r>
        <w:t>last</w:t>
      </w:r>
      <w:r>
        <w:rPr>
          <w:spacing w:val="-7"/>
        </w:rPr>
        <w:t xml:space="preserve"> </w:t>
      </w:r>
      <w:r>
        <w:t>two</w:t>
      </w:r>
      <w:r>
        <w:rPr>
          <w:spacing w:val="-5"/>
        </w:rPr>
        <w:t xml:space="preserve"> </w:t>
      </w:r>
      <w:r>
        <w:t>years</w:t>
      </w:r>
      <w:r>
        <w:rPr>
          <w:spacing w:val="-8"/>
        </w:rPr>
        <w:t xml:space="preserve"> </w:t>
      </w:r>
      <w:r>
        <w:t>of</w:t>
      </w:r>
      <w:r>
        <w:rPr>
          <w:spacing w:val="-6"/>
        </w:rPr>
        <w:t xml:space="preserve"> </w:t>
      </w:r>
      <w:r>
        <w:t>undergraduate</w:t>
      </w:r>
      <w:r>
        <w:rPr>
          <w:spacing w:val="-5"/>
        </w:rPr>
        <w:t xml:space="preserve"> </w:t>
      </w:r>
      <w:r>
        <w:t xml:space="preserve">program. Aim is to train and develop medical students to practice as a safe obstetrician and </w:t>
      </w:r>
      <w:proofErr w:type="spellStart"/>
      <w:r>
        <w:t>gynaecologist</w:t>
      </w:r>
      <w:proofErr w:type="spellEnd"/>
      <w:r>
        <w:t xml:space="preserve"> and to advance in the field of Obstetrics and </w:t>
      </w:r>
      <w:proofErr w:type="spellStart"/>
      <w:r>
        <w:t>Gynaecology</w:t>
      </w:r>
      <w:proofErr w:type="spellEnd"/>
    </w:p>
    <w:p w14:paraId="5BE9F88E" w14:textId="77777777" w:rsidR="000B7F42" w:rsidRDefault="000B7F42">
      <w:pPr>
        <w:pStyle w:val="BodyText"/>
        <w:spacing w:before="43"/>
      </w:pPr>
    </w:p>
    <w:p w14:paraId="39F1535A" w14:textId="77777777" w:rsidR="000B7F42" w:rsidRDefault="00000000">
      <w:pPr>
        <w:pStyle w:val="Heading8"/>
        <w:spacing w:line="307" w:lineRule="exact"/>
        <w:ind w:left="581"/>
        <w:jc w:val="both"/>
      </w:pPr>
      <w:r>
        <w:t>Course</w:t>
      </w:r>
      <w:r>
        <w:rPr>
          <w:spacing w:val="-11"/>
        </w:rPr>
        <w:t xml:space="preserve"> </w:t>
      </w:r>
      <w:r>
        <w:rPr>
          <w:spacing w:val="-2"/>
        </w:rPr>
        <w:t>Outcomes</w:t>
      </w:r>
    </w:p>
    <w:p w14:paraId="7A176F85" w14:textId="77777777" w:rsidR="000B7F42" w:rsidRDefault="00000000">
      <w:pPr>
        <w:spacing w:before="9" w:line="218" w:lineRule="auto"/>
        <w:ind w:left="1104" w:right="146"/>
        <w:jc w:val="both"/>
        <w:rPr>
          <w:b/>
          <w:sz w:val="28"/>
        </w:rPr>
      </w:pPr>
      <w:r>
        <w:rPr>
          <w:b/>
          <w:sz w:val="28"/>
          <w:u w:val="single"/>
        </w:rPr>
        <w:t>To equip them with essential knowledge,</w:t>
      </w:r>
      <w:r>
        <w:rPr>
          <w:b/>
          <w:spacing w:val="-2"/>
          <w:sz w:val="28"/>
          <w:u w:val="single"/>
        </w:rPr>
        <w:t xml:space="preserve"> </w:t>
      </w:r>
      <w:r>
        <w:rPr>
          <w:b/>
          <w:sz w:val="28"/>
          <w:u w:val="single"/>
        </w:rPr>
        <w:t>skill and attitude in</w:t>
      </w:r>
      <w:r>
        <w:rPr>
          <w:b/>
          <w:spacing w:val="-3"/>
          <w:sz w:val="28"/>
          <w:u w:val="single"/>
        </w:rPr>
        <w:t xml:space="preserve"> </w:t>
      </w:r>
      <w:r>
        <w:rPr>
          <w:b/>
          <w:sz w:val="28"/>
          <w:u w:val="single"/>
        </w:rPr>
        <w:t>order to enable them</w:t>
      </w:r>
      <w:r>
        <w:rPr>
          <w:b/>
          <w:sz w:val="28"/>
        </w:rPr>
        <w:t xml:space="preserve"> </w:t>
      </w:r>
      <w:r>
        <w:rPr>
          <w:b/>
          <w:spacing w:val="-4"/>
          <w:sz w:val="28"/>
          <w:u w:val="single"/>
        </w:rPr>
        <w:t>to:</w:t>
      </w:r>
    </w:p>
    <w:p w14:paraId="701E3A9F" w14:textId="77777777" w:rsidR="000B7F42" w:rsidRDefault="00000000">
      <w:pPr>
        <w:pStyle w:val="ListParagraph"/>
        <w:numPr>
          <w:ilvl w:val="0"/>
          <w:numId w:val="2"/>
        </w:numPr>
        <w:tabs>
          <w:tab w:val="left" w:pos="1464"/>
        </w:tabs>
        <w:spacing w:before="1"/>
        <w:ind w:right="317"/>
        <w:jc w:val="both"/>
        <w:rPr>
          <w:sz w:val="24"/>
        </w:rPr>
      </w:pPr>
      <w:r>
        <w:rPr>
          <w:sz w:val="24"/>
        </w:rPr>
        <w:t xml:space="preserve">Diagnose common Obstetric and Gynecological problems, suggest and interpret appropriate investigation, rationalize treatment plan and if appropriate, refer patient for specialist opinion/ </w:t>
      </w:r>
      <w:r>
        <w:rPr>
          <w:spacing w:val="-2"/>
          <w:sz w:val="24"/>
        </w:rPr>
        <w:t>management.</w:t>
      </w:r>
    </w:p>
    <w:p w14:paraId="52BBE8F6" w14:textId="77777777" w:rsidR="000B7F42" w:rsidRDefault="00000000">
      <w:pPr>
        <w:pStyle w:val="ListParagraph"/>
        <w:numPr>
          <w:ilvl w:val="0"/>
          <w:numId w:val="2"/>
        </w:numPr>
        <w:tabs>
          <w:tab w:val="left" w:pos="1461"/>
        </w:tabs>
        <w:spacing w:before="7"/>
        <w:ind w:left="1461" w:hanging="357"/>
        <w:jc w:val="both"/>
        <w:rPr>
          <w:sz w:val="24"/>
        </w:rPr>
      </w:pPr>
      <w:r>
        <w:rPr>
          <w:sz w:val="24"/>
        </w:rPr>
        <w:t>Suggest</w:t>
      </w:r>
      <w:r>
        <w:rPr>
          <w:spacing w:val="-8"/>
          <w:sz w:val="24"/>
        </w:rPr>
        <w:t xml:space="preserve"> </w:t>
      </w:r>
      <w:r>
        <w:rPr>
          <w:sz w:val="24"/>
        </w:rPr>
        <w:t>preventive</w:t>
      </w:r>
      <w:r>
        <w:rPr>
          <w:spacing w:val="-4"/>
          <w:sz w:val="24"/>
        </w:rPr>
        <w:t xml:space="preserve"> </w:t>
      </w:r>
      <w:r>
        <w:rPr>
          <w:sz w:val="24"/>
        </w:rPr>
        <w:t>measure</w:t>
      </w:r>
      <w:r>
        <w:rPr>
          <w:spacing w:val="-8"/>
          <w:sz w:val="24"/>
        </w:rPr>
        <w:t xml:space="preserve"> </w:t>
      </w:r>
      <w:r>
        <w:rPr>
          <w:sz w:val="24"/>
        </w:rPr>
        <w:t>for</w:t>
      </w:r>
      <w:r>
        <w:rPr>
          <w:spacing w:val="-3"/>
          <w:sz w:val="24"/>
        </w:rPr>
        <w:t xml:space="preserve"> </w:t>
      </w:r>
      <w:r>
        <w:rPr>
          <w:sz w:val="24"/>
        </w:rPr>
        <w:t>the</w:t>
      </w:r>
      <w:r>
        <w:rPr>
          <w:spacing w:val="-4"/>
          <w:sz w:val="24"/>
        </w:rPr>
        <w:t xml:space="preserve"> </w:t>
      </w:r>
      <w:r>
        <w:rPr>
          <w:sz w:val="24"/>
        </w:rPr>
        <w:t>common</w:t>
      </w:r>
      <w:r>
        <w:rPr>
          <w:spacing w:val="-4"/>
          <w:sz w:val="24"/>
        </w:rPr>
        <w:t xml:space="preserve"> </w:t>
      </w:r>
      <w:r>
        <w:rPr>
          <w:sz w:val="24"/>
        </w:rPr>
        <w:t>public</w:t>
      </w:r>
      <w:r>
        <w:rPr>
          <w:spacing w:val="-3"/>
          <w:sz w:val="24"/>
        </w:rPr>
        <w:t xml:space="preserve"> </w:t>
      </w:r>
      <w:r>
        <w:rPr>
          <w:sz w:val="24"/>
        </w:rPr>
        <w:t>health</w:t>
      </w:r>
      <w:r>
        <w:rPr>
          <w:spacing w:val="1"/>
          <w:sz w:val="24"/>
        </w:rPr>
        <w:t xml:space="preserve"> </w:t>
      </w:r>
      <w:r>
        <w:rPr>
          <w:sz w:val="24"/>
        </w:rPr>
        <w:t>problem</w:t>
      </w:r>
      <w:r>
        <w:rPr>
          <w:spacing w:val="-1"/>
          <w:sz w:val="24"/>
        </w:rPr>
        <w:t xml:space="preserve"> </w:t>
      </w:r>
      <w:r>
        <w:rPr>
          <w:sz w:val="24"/>
        </w:rPr>
        <w:t>in</w:t>
      </w:r>
      <w:r>
        <w:rPr>
          <w:spacing w:val="-6"/>
          <w:sz w:val="24"/>
        </w:rPr>
        <w:t xml:space="preserve"> </w:t>
      </w:r>
      <w:r>
        <w:rPr>
          <w:sz w:val="24"/>
        </w:rPr>
        <w:t>the</w:t>
      </w:r>
      <w:r>
        <w:rPr>
          <w:spacing w:val="-3"/>
          <w:sz w:val="24"/>
        </w:rPr>
        <w:t xml:space="preserve"> </w:t>
      </w:r>
      <w:r>
        <w:rPr>
          <w:spacing w:val="-2"/>
          <w:sz w:val="24"/>
        </w:rPr>
        <w:t>community</w:t>
      </w:r>
    </w:p>
    <w:p w14:paraId="0DE5014F" w14:textId="77777777" w:rsidR="000B7F42" w:rsidRDefault="00000000">
      <w:pPr>
        <w:pStyle w:val="ListParagraph"/>
        <w:numPr>
          <w:ilvl w:val="0"/>
          <w:numId w:val="2"/>
        </w:numPr>
        <w:tabs>
          <w:tab w:val="left" w:pos="1461"/>
        </w:tabs>
        <w:spacing w:before="10"/>
        <w:ind w:left="1461" w:hanging="357"/>
        <w:jc w:val="both"/>
        <w:rPr>
          <w:sz w:val="24"/>
        </w:rPr>
      </w:pPr>
      <w:r>
        <w:rPr>
          <w:sz w:val="24"/>
        </w:rPr>
        <w:t>Perform</w:t>
      </w:r>
      <w:r>
        <w:rPr>
          <w:spacing w:val="-8"/>
          <w:sz w:val="24"/>
        </w:rPr>
        <w:t xml:space="preserve"> </w:t>
      </w:r>
      <w:r>
        <w:rPr>
          <w:sz w:val="24"/>
        </w:rPr>
        <w:t>relevant</w:t>
      </w:r>
      <w:r>
        <w:rPr>
          <w:spacing w:val="-4"/>
          <w:sz w:val="24"/>
        </w:rPr>
        <w:t xml:space="preserve"> </w:t>
      </w:r>
      <w:r>
        <w:rPr>
          <w:spacing w:val="-2"/>
          <w:sz w:val="24"/>
        </w:rPr>
        <w:t>procedures</w:t>
      </w:r>
    </w:p>
    <w:p w14:paraId="256FE24E" w14:textId="77777777" w:rsidR="000B7F42" w:rsidRDefault="00000000">
      <w:pPr>
        <w:pStyle w:val="ListParagraph"/>
        <w:numPr>
          <w:ilvl w:val="0"/>
          <w:numId w:val="2"/>
        </w:numPr>
        <w:tabs>
          <w:tab w:val="left" w:pos="1464"/>
        </w:tabs>
        <w:spacing w:before="6"/>
        <w:ind w:right="317"/>
        <w:jc w:val="both"/>
        <w:rPr>
          <w:sz w:val="24"/>
        </w:rPr>
      </w:pPr>
      <w:r>
        <w:rPr>
          <w:spacing w:val="-2"/>
          <w:sz w:val="24"/>
        </w:rPr>
        <w:t>Convey</w:t>
      </w:r>
      <w:r>
        <w:rPr>
          <w:spacing w:val="-11"/>
          <w:sz w:val="24"/>
        </w:rPr>
        <w:t xml:space="preserve"> </w:t>
      </w:r>
      <w:r>
        <w:rPr>
          <w:spacing w:val="-2"/>
          <w:sz w:val="24"/>
        </w:rPr>
        <w:t>relevant</w:t>
      </w:r>
      <w:r>
        <w:rPr>
          <w:spacing w:val="-7"/>
          <w:sz w:val="24"/>
        </w:rPr>
        <w:t xml:space="preserve"> </w:t>
      </w:r>
      <w:r>
        <w:rPr>
          <w:spacing w:val="-2"/>
          <w:sz w:val="24"/>
        </w:rPr>
        <w:t>information</w:t>
      </w:r>
      <w:r>
        <w:rPr>
          <w:spacing w:val="-6"/>
          <w:sz w:val="24"/>
        </w:rPr>
        <w:t xml:space="preserve"> </w:t>
      </w:r>
      <w:r>
        <w:rPr>
          <w:spacing w:val="-2"/>
          <w:sz w:val="24"/>
        </w:rPr>
        <w:t>and</w:t>
      </w:r>
      <w:r>
        <w:rPr>
          <w:spacing w:val="-11"/>
          <w:sz w:val="24"/>
        </w:rPr>
        <w:t xml:space="preserve"> </w:t>
      </w:r>
      <w:r>
        <w:rPr>
          <w:spacing w:val="-2"/>
          <w:sz w:val="24"/>
        </w:rPr>
        <w:t>explanations</w:t>
      </w:r>
      <w:r>
        <w:rPr>
          <w:spacing w:val="-11"/>
          <w:sz w:val="24"/>
        </w:rPr>
        <w:t xml:space="preserve"> </w:t>
      </w:r>
      <w:r>
        <w:rPr>
          <w:spacing w:val="-2"/>
          <w:sz w:val="24"/>
        </w:rPr>
        <w:t>accurately</w:t>
      </w:r>
      <w:r>
        <w:rPr>
          <w:spacing w:val="-9"/>
          <w:sz w:val="24"/>
        </w:rPr>
        <w:t xml:space="preserve"> </w:t>
      </w:r>
      <w:r>
        <w:rPr>
          <w:spacing w:val="-2"/>
          <w:sz w:val="24"/>
        </w:rPr>
        <w:t>to</w:t>
      </w:r>
      <w:r>
        <w:rPr>
          <w:spacing w:val="-11"/>
          <w:sz w:val="24"/>
        </w:rPr>
        <w:t xml:space="preserve"> </w:t>
      </w:r>
      <w:r>
        <w:rPr>
          <w:spacing w:val="-2"/>
          <w:sz w:val="24"/>
        </w:rPr>
        <w:t>patients,</w:t>
      </w:r>
      <w:r>
        <w:rPr>
          <w:spacing w:val="-9"/>
          <w:sz w:val="24"/>
        </w:rPr>
        <w:t xml:space="preserve"> </w:t>
      </w:r>
      <w:r>
        <w:rPr>
          <w:spacing w:val="-2"/>
          <w:sz w:val="24"/>
        </w:rPr>
        <w:t>families,</w:t>
      </w:r>
      <w:r>
        <w:rPr>
          <w:spacing w:val="-9"/>
          <w:sz w:val="24"/>
        </w:rPr>
        <w:t xml:space="preserve"> </w:t>
      </w:r>
      <w:r>
        <w:rPr>
          <w:spacing w:val="-2"/>
          <w:sz w:val="24"/>
        </w:rPr>
        <w:t>colleagues and other professionals</w:t>
      </w:r>
    </w:p>
    <w:p w14:paraId="5049A36D" w14:textId="77777777" w:rsidR="000B7F42" w:rsidRDefault="00000000">
      <w:pPr>
        <w:pStyle w:val="ListParagraph"/>
        <w:numPr>
          <w:ilvl w:val="0"/>
          <w:numId w:val="2"/>
        </w:numPr>
        <w:tabs>
          <w:tab w:val="left" w:pos="1461"/>
        </w:tabs>
        <w:spacing w:before="4"/>
        <w:ind w:left="1461" w:hanging="357"/>
        <w:jc w:val="both"/>
        <w:rPr>
          <w:sz w:val="24"/>
        </w:rPr>
      </w:pPr>
      <w:r>
        <w:rPr>
          <w:sz w:val="24"/>
        </w:rPr>
        <w:t>Participate</w:t>
      </w:r>
      <w:r>
        <w:rPr>
          <w:spacing w:val="-8"/>
          <w:sz w:val="24"/>
        </w:rPr>
        <w:t xml:space="preserve"> </w:t>
      </w:r>
      <w:r>
        <w:rPr>
          <w:sz w:val="24"/>
        </w:rPr>
        <w:t>effectively</w:t>
      </w:r>
      <w:r>
        <w:rPr>
          <w:spacing w:val="-5"/>
          <w:sz w:val="24"/>
        </w:rPr>
        <w:t xml:space="preserve"> </w:t>
      </w:r>
      <w:r>
        <w:rPr>
          <w:sz w:val="24"/>
        </w:rPr>
        <w:t>and</w:t>
      </w:r>
      <w:r>
        <w:rPr>
          <w:spacing w:val="-5"/>
          <w:sz w:val="24"/>
        </w:rPr>
        <w:t xml:space="preserve"> </w:t>
      </w:r>
      <w:r>
        <w:rPr>
          <w:sz w:val="24"/>
        </w:rPr>
        <w:t>appropriately</w:t>
      </w:r>
      <w:r>
        <w:rPr>
          <w:spacing w:val="-4"/>
          <w:sz w:val="24"/>
        </w:rPr>
        <w:t xml:space="preserve"> </w:t>
      </w:r>
      <w:r>
        <w:rPr>
          <w:sz w:val="24"/>
        </w:rPr>
        <w:t>in</w:t>
      </w:r>
      <w:r>
        <w:rPr>
          <w:spacing w:val="-6"/>
          <w:sz w:val="24"/>
        </w:rPr>
        <w:t xml:space="preserve"> </w:t>
      </w:r>
      <w:r>
        <w:rPr>
          <w:sz w:val="24"/>
        </w:rPr>
        <w:t>an</w:t>
      </w:r>
      <w:r>
        <w:rPr>
          <w:spacing w:val="-7"/>
          <w:sz w:val="24"/>
        </w:rPr>
        <w:t xml:space="preserve"> </w:t>
      </w:r>
      <w:r>
        <w:rPr>
          <w:sz w:val="24"/>
        </w:rPr>
        <w:t>inter</w:t>
      </w:r>
      <w:r>
        <w:rPr>
          <w:spacing w:val="-4"/>
          <w:sz w:val="24"/>
        </w:rPr>
        <w:t xml:space="preserve"> </w:t>
      </w:r>
      <w:r>
        <w:rPr>
          <w:sz w:val="24"/>
        </w:rPr>
        <w:t>professional</w:t>
      </w:r>
      <w:r>
        <w:rPr>
          <w:spacing w:val="-7"/>
          <w:sz w:val="24"/>
        </w:rPr>
        <w:t xml:space="preserve"> </w:t>
      </w:r>
      <w:r>
        <w:rPr>
          <w:sz w:val="24"/>
        </w:rPr>
        <w:t>health</w:t>
      </w:r>
      <w:r>
        <w:rPr>
          <w:spacing w:val="-6"/>
          <w:sz w:val="24"/>
        </w:rPr>
        <w:t xml:space="preserve"> </w:t>
      </w:r>
      <w:r>
        <w:rPr>
          <w:sz w:val="24"/>
        </w:rPr>
        <w:t>care</w:t>
      </w:r>
      <w:r>
        <w:rPr>
          <w:spacing w:val="-2"/>
          <w:sz w:val="24"/>
        </w:rPr>
        <w:t xml:space="preserve"> </w:t>
      </w:r>
      <w:r>
        <w:rPr>
          <w:spacing w:val="-4"/>
          <w:sz w:val="24"/>
        </w:rPr>
        <w:t>team</w:t>
      </w:r>
    </w:p>
    <w:p w14:paraId="340F6550" w14:textId="77777777" w:rsidR="000B7F42" w:rsidRDefault="00000000">
      <w:pPr>
        <w:pStyle w:val="ListParagraph"/>
        <w:numPr>
          <w:ilvl w:val="0"/>
          <w:numId w:val="2"/>
        </w:numPr>
        <w:tabs>
          <w:tab w:val="left" w:pos="1464"/>
        </w:tabs>
        <w:spacing w:before="8"/>
        <w:ind w:right="322"/>
        <w:jc w:val="both"/>
        <w:rPr>
          <w:sz w:val="24"/>
        </w:rPr>
      </w:pPr>
      <w:r>
        <w:rPr>
          <w:sz w:val="24"/>
        </w:rPr>
        <w:t xml:space="preserve">Understand medical ethics and its application pertaining to Obstetrics and </w:t>
      </w:r>
      <w:proofErr w:type="spellStart"/>
      <w:r>
        <w:rPr>
          <w:sz w:val="24"/>
        </w:rPr>
        <w:t>Gynaecology</w:t>
      </w:r>
      <w:proofErr w:type="spellEnd"/>
      <w:r>
        <w:rPr>
          <w:sz w:val="24"/>
        </w:rPr>
        <w:t xml:space="preserve"> and maintain the confidentiality of the patient.</w:t>
      </w:r>
    </w:p>
    <w:p w14:paraId="4DAE8A4C" w14:textId="77777777" w:rsidR="000B7F42" w:rsidRDefault="00000000">
      <w:pPr>
        <w:pStyle w:val="ListParagraph"/>
        <w:numPr>
          <w:ilvl w:val="0"/>
          <w:numId w:val="2"/>
        </w:numPr>
        <w:tabs>
          <w:tab w:val="left" w:pos="1464"/>
        </w:tabs>
        <w:spacing w:before="2"/>
        <w:ind w:right="326"/>
        <w:jc w:val="both"/>
        <w:rPr>
          <w:sz w:val="24"/>
        </w:rPr>
      </w:pPr>
      <w:r>
        <w:rPr>
          <w:sz w:val="24"/>
        </w:rPr>
        <w:t xml:space="preserve">Adapt research findings appropriately to the individual patient situation or relevant patient </w:t>
      </w:r>
      <w:r>
        <w:rPr>
          <w:spacing w:val="-2"/>
          <w:sz w:val="24"/>
        </w:rPr>
        <w:t>population</w:t>
      </w:r>
    </w:p>
    <w:p w14:paraId="3BFC7674" w14:textId="77777777" w:rsidR="000B7F42" w:rsidRDefault="00000000">
      <w:pPr>
        <w:pStyle w:val="Heading8"/>
        <w:spacing w:before="5" w:line="321" w:lineRule="exact"/>
        <w:ind w:left="581"/>
        <w:jc w:val="both"/>
      </w:pPr>
      <w:r>
        <w:t>Expectations</w:t>
      </w:r>
      <w:r>
        <w:rPr>
          <w:spacing w:val="-8"/>
        </w:rPr>
        <w:t xml:space="preserve"> </w:t>
      </w:r>
      <w:r>
        <w:t>from</w:t>
      </w:r>
      <w:r>
        <w:rPr>
          <w:spacing w:val="-5"/>
        </w:rPr>
        <w:t xml:space="preserve"> </w:t>
      </w:r>
      <w:r>
        <w:rPr>
          <w:spacing w:val="-2"/>
        </w:rPr>
        <w:t>students</w:t>
      </w:r>
    </w:p>
    <w:p w14:paraId="5F5908BF" w14:textId="77777777" w:rsidR="000B7F42" w:rsidRDefault="00000000">
      <w:pPr>
        <w:pStyle w:val="ListParagraph"/>
        <w:numPr>
          <w:ilvl w:val="0"/>
          <w:numId w:val="2"/>
        </w:numPr>
        <w:tabs>
          <w:tab w:val="left" w:pos="1464"/>
        </w:tabs>
        <w:spacing w:line="293" w:lineRule="exact"/>
        <w:rPr>
          <w:sz w:val="24"/>
        </w:rPr>
      </w:pPr>
      <w:r>
        <w:rPr>
          <w:sz w:val="24"/>
        </w:rPr>
        <w:t>Be</w:t>
      </w:r>
      <w:r>
        <w:rPr>
          <w:spacing w:val="-4"/>
          <w:sz w:val="24"/>
        </w:rPr>
        <w:t xml:space="preserve"> </w:t>
      </w:r>
      <w:r>
        <w:rPr>
          <w:sz w:val="24"/>
        </w:rPr>
        <w:t>professional</w:t>
      </w:r>
      <w:r>
        <w:rPr>
          <w:spacing w:val="-1"/>
          <w:sz w:val="24"/>
        </w:rPr>
        <w:t xml:space="preserve"> </w:t>
      </w:r>
      <w:r>
        <w:rPr>
          <w:sz w:val="24"/>
        </w:rPr>
        <w:t>in</w:t>
      </w:r>
      <w:r>
        <w:rPr>
          <w:spacing w:val="-1"/>
          <w:sz w:val="24"/>
        </w:rPr>
        <w:t xml:space="preserve"> </w:t>
      </w:r>
      <w:r>
        <w:rPr>
          <w:sz w:val="24"/>
        </w:rPr>
        <w:t>behavior</w:t>
      </w:r>
      <w:r>
        <w:rPr>
          <w:spacing w:val="-1"/>
          <w:sz w:val="24"/>
        </w:rPr>
        <w:t xml:space="preserve"> </w:t>
      </w:r>
      <w:r>
        <w:rPr>
          <w:sz w:val="24"/>
        </w:rPr>
        <w:t>and</w:t>
      </w:r>
      <w:r>
        <w:rPr>
          <w:spacing w:val="-1"/>
          <w:sz w:val="24"/>
        </w:rPr>
        <w:t xml:space="preserve"> </w:t>
      </w:r>
      <w:r>
        <w:rPr>
          <w:sz w:val="24"/>
        </w:rPr>
        <w:t>dress</w:t>
      </w:r>
      <w:r>
        <w:rPr>
          <w:spacing w:val="1"/>
          <w:sz w:val="24"/>
        </w:rPr>
        <w:t xml:space="preserve"> </w:t>
      </w:r>
      <w:r>
        <w:rPr>
          <w:sz w:val="24"/>
        </w:rPr>
        <w:t>code</w:t>
      </w:r>
      <w:r>
        <w:rPr>
          <w:spacing w:val="-2"/>
          <w:sz w:val="24"/>
        </w:rPr>
        <w:t xml:space="preserve"> </w:t>
      </w:r>
      <w:r>
        <w:rPr>
          <w:sz w:val="24"/>
        </w:rPr>
        <w:t>when</w:t>
      </w:r>
      <w:r>
        <w:rPr>
          <w:spacing w:val="-1"/>
          <w:sz w:val="24"/>
        </w:rPr>
        <w:t xml:space="preserve"> </w:t>
      </w:r>
      <w:r>
        <w:rPr>
          <w:sz w:val="24"/>
        </w:rPr>
        <w:t>communicating</w:t>
      </w:r>
      <w:r>
        <w:rPr>
          <w:spacing w:val="-1"/>
          <w:sz w:val="24"/>
        </w:rPr>
        <w:t xml:space="preserve"> </w:t>
      </w:r>
      <w:r>
        <w:rPr>
          <w:sz w:val="24"/>
        </w:rPr>
        <w:t>with</w:t>
      </w:r>
      <w:r>
        <w:rPr>
          <w:spacing w:val="-1"/>
          <w:sz w:val="24"/>
        </w:rPr>
        <w:t xml:space="preserve"> </w:t>
      </w:r>
      <w:r>
        <w:rPr>
          <w:sz w:val="24"/>
        </w:rPr>
        <w:t>patient</w:t>
      </w:r>
      <w:r>
        <w:rPr>
          <w:spacing w:val="-1"/>
          <w:sz w:val="24"/>
        </w:rPr>
        <w:t xml:space="preserve"> </w:t>
      </w:r>
      <w:r>
        <w:rPr>
          <w:sz w:val="24"/>
        </w:rPr>
        <w:t>and</w:t>
      </w:r>
      <w:r>
        <w:rPr>
          <w:spacing w:val="-1"/>
          <w:sz w:val="24"/>
        </w:rPr>
        <w:t xml:space="preserve"> </w:t>
      </w:r>
      <w:r>
        <w:rPr>
          <w:sz w:val="24"/>
        </w:rPr>
        <w:t>her</w:t>
      </w:r>
      <w:r>
        <w:rPr>
          <w:spacing w:val="42"/>
          <w:sz w:val="24"/>
        </w:rPr>
        <w:t xml:space="preserve"> </w:t>
      </w:r>
      <w:r>
        <w:rPr>
          <w:spacing w:val="-2"/>
          <w:sz w:val="24"/>
        </w:rPr>
        <w:t>family</w:t>
      </w:r>
    </w:p>
    <w:p w14:paraId="75B16199" w14:textId="77777777" w:rsidR="000B7F42" w:rsidRDefault="00000000">
      <w:pPr>
        <w:pStyle w:val="ListParagraph"/>
        <w:numPr>
          <w:ilvl w:val="0"/>
          <w:numId w:val="2"/>
        </w:numPr>
        <w:tabs>
          <w:tab w:val="left" w:pos="1464"/>
        </w:tabs>
        <w:spacing w:before="3"/>
        <w:rPr>
          <w:sz w:val="24"/>
        </w:rPr>
      </w:pPr>
      <w:r>
        <w:rPr>
          <w:sz w:val="24"/>
        </w:rPr>
        <w:t>Respect</w:t>
      </w:r>
      <w:r>
        <w:rPr>
          <w:spacing w:val="-9"/>
          <w:sz w:val="24"/>
        </w:rPr>
        <w:t xml:space="preserve"> </w:t>
      </w:r>
      <w:r>
        <w:rPr>
          <w:sz w:val="24"/>
        </w:rPr>
        <w:t>patient</w:t>
      </w:r>
      <w:r>
        <w:rPr>
          <w:spacing w:val="-7"/>
          <w:sz w:val="24"/>
        </w:rPr>
        <w:t xml:space="preserve"> </w:t>
      </w:r>
      <w:r>
        <w:rPr>
          <w:sz w:val="24"/>
        </w:rPr>
        <w:t>and</w:t>
      </w:r>
      <w:r>
        <w:rPr>
          <w:spacing w:val="-3"/>
          <w:sz w:val="24"/>
        </w:rPr>
        <w:t xml:space="preserve"> </w:t>
      </w:r>
      <w:r>
        <w:rPr>
          <w:sz w:val="24"/>
        </w:rPr>
        <w:t>their</w:t>
      </w:r>
      <w:r>
        <w:rPr>
          <w:spacing w:val="-3"/>
          <w:sz w:val="24"/>
        </w:rPr>
        <w:t xml:space="preserve"> </w:t>
      </w:r>
      <w:r>
        <w:rPr>
          <w:sz w:val="24"/>
        </w:rPr>
        <w:t>family’s</w:t>
      </w:r>
      <w:r>
        <w:rPr>
          <w:spacing w:val="-7"/>
          <w:sz w:val="24"/>
        </w:rPr>
        <w:t xml:space="preserve"> </w:t>
      </w:r>
      <w:r>
        <w:rPr>
          <w:sz w:val="24"/>
        </w:rPr>
        <w:t>wishes</w:t>
      </w:r>
      <w:r>
        <w:rPr>
          <w:spacing w:val="-4"/>
          <w:sz w:val="24"/>
        </w:rPr>
        <w:t xml:space="preserve"> </w:t>
      </w:r>
      <w:r>
        <w:rPr>
          <w:sz w:val="24"/>
        </w:rPr>
        <w:t>along</w:t>
      </w:r>
      <w:r>
        <w:rPr>
          <w:spacing w:val="-4"/>
          <w:sz w:val="24"/>
        </w:rPr>
        <w:t xml:space="preserve"> </w:t>
      </w:r>
      <w:r>
        <w:rPr>
          <w:sz w:val="24"/>
        </w:rPr>
        <w:t>with</w:t>
      </w:r>
      <w:r>
        <w:rPr>
          <w:spacing w:val="-4"/>
          <w:sz w:val="24"/>
        </w:rPr>
        <w:t xml:space="preserve"> </w:t>
      </w:r>
      <w:r>
        <w:rPr>
          <w:sz w:val="24"/>
        </w:rPr>
        <w:t>social</w:t>
      </w:r>
      <w:r>
        <w:rPr>
          <w:spacing w:val="-4"/>
          <w:sz w:val="24"/>
        </w:rPr>
        <w:t xml:space="preserve"> </w:t>
      </w:r>
      <w:r>
        <w:rPr>
          <w:sz w:val="24"/>
        </w:rPr>
        <w:t>and</w:t>
      </w:r>
      <w:r>
        <w:rPr>
          <w:spacing w:val="-5"/>
          <w:sz w:val="24"/>
        </w:rPr>
        <w:t xml:space="preserve"> </w:t>
      </w:r>
      <w:r>
        <w:rPr>
          <w:sz w:val="24"/>
        </w:rPr>
        <w:t>cultural</w:t>
      </w:r>
      <w:r>
        <w:rPr>
          <w:spacing w:val="-6"/>
          <w:sz w:val="24"/>
        </w:rPr>
        <w:t xml:space="preserve"> </w:t>
      </w:r>
      <w:r>
        <w:rPr>
          <w:spacing w:val="-2"/>
          <w:sz w:val="24"/>
        </w:rPr>
        <w:t>norms</w:t>
      </w:r>
    </w:p>
    <w:p w14:paraId="30FA1F19" w14:textId="77777777" w:rsidR="000B7F42" w:rsidRDefault="00000000">
      <w:pPr>
        <w:pStyle w:val="ListParagraph"/>
        <w:numPr>
          <w:ilvl w:val="0"/>
          <w:numId w:val="2"/>
        </w:numPr>
        <w:tabs>
          <w:tab w:val="left" w:pos="1464"/>
        </w:tabs>
        <w:spacing w:before="11"/>
        <w:rPr>
          <w:sz w:val="24"/>
        </w:rPr>
      </w:pPr>
      <w:r>
        <w:rPr>
          <w:sz w:val="24"/>
        </w:rPr>
        <w:t>Examine</w:t>
      </w:r>
      <w:r>
        <w:rPr>
          <w:spacing w:val="-11"/>
          <w:sz w:val="24"/>
        </w:rPr>
        <w:t xml:space="preserve"> </w:t>
      </w:r>
      <w:r>
        <w:rPr>
          <w:sz w:val="24"/>
        </w:rPr>
        <w:t>patients</w:t>
      </w:r>
      <w:r>
        <w:rPr>
          <w:spacing w:val="-5"/>
          <w:sz w:val="24"/>
        </w:rPr>
        <w:t xml:space="preserve"> </w:t>
      </w:r>
      <w:r>
        <w:rPr>
          <w:sz w:val="24"/>
        </w:rPr>
        <w:t>with</w:t>
      </w:r>
      <w:r>
        <w:rPr>
          <w:spacing w:val="-5"/>
          <w:sz w:val="24"/>
        </w:rPr>
        <w:t xml:space="preserve"> </w:t>
      </w:r>
      <w:r>
        <w:rPr>
          <w:sz w:val="24"/>
        </w:rPr>
        <w:t>their</w:t>
      </w:r>
      <w:r>
        <w:rPr>
          <w:spacing w:val="-4"/>
          <w:sz w:val="24"/>
        </w:rPr>
        <w:t xml:space="preserve"> </w:t>
      </w:r>
      <w:r>
        <w:rPr>
          <w:sz w:val="24"/>
        </w:rPr>
        <w:t>permission</w:t>
      </w:r>
      <w:r>
        <w:rPr>
          <w:spacing w:val="-5"/>
          <w:sz w:val="24"/>
        </w:rPr>
        <w:t xml:space="preserve"> </w:t>
      </w:r>
      <w:r>
        <w:rPr>
          <w:sz w:val="24"/>
        </w:rPr>
        <w:t>in</w:t>
      </w:r>
      <w:r>
        <w:rPr>
          <w:spacing w:val="-6"/>
          <w:sz w:val="24"/>
        </w:rPr>
        <w:t xml:space="preserve"> </w:t>
      </w:r>
      <w:r>
        <w:rPr>
          <w:sz w:val="24"/>
        </w:rPr>
        <w:t>the</w:t>
      </w:r>
      <w:r>
        <w:rPr>
          <w:spacing w:val="-7"/>
          <w:sz w:val="24"/>
        </w:rPr>
        <w:t xml:space="preserve"> </w:t>
      </w:r>
      <w:r>
        <w:rPr>
          <w:sz w:val="24"/>
        </w:rPr>
        <w:t>presence</w:t>
      </w:r>
      <w:r>
        <w:rPr>
          <w:spacing w:val="-4"/>
          <w:sz w:val="24"/>
        </w:rPr>
        <w:t xml:space="preserve"> </w:t>
      </w:r>
      <w:r>
        <w:rPr>
          <w:sz w:val="24"/>
        </w:rPr>
        <w:t>of</w:t>
      </w:r>
      <w:r>
        <w:rPr>
          <w:spacing w:val="-5"/>
          <w:sz w:val="24"/>
        </w:rPr>
        <w:t xml:space="preserve"> </w:t>
      </w:r>
      <w:r>
        <w:rPr>
          <w:spacing w:val="-2"/>
          <w:sz w:val="24"/>
        </w:rPr>
        <w:t>chaperon</w:t>
      </w:r>
    </w:p>
    <w:p w14:paraId="0687C6F2" w14:textId="77777777" w:rsidR="000B7F42" w:rsidRDefault="00000000">
      <w:pPr>
        <w:pStyle w:val="ListParagraph"/>
        <w:numPr>
          <w:ilvl w:val="0"/>
          <w:numId w:val="2"/>
        </w:numPr>
        <w:tabs>
          <w:tab w:val="left" w:pos="1464"/>
        </w:tabs>
        <w:spacing w:before="6"/>
        <w:ind w:right="1163"/>
        <w:rPr>
          <w:sz w:val="24"/>
        </w:rPr>
      </w:pPr>
      <w:r>
        <w:rPr>
          <w:sz w:val="24"/>
        </w:rPr>
        <w:t>Inculcate</w:t>
      </w:r>
      <w:r>
        <w:rPr>
          <w:spacing w:val="36"/>
          <w:sz w:val="24"/>
        </w:rPr>
        <w:t xml:space="preserve"> </w:t>
      </w:r>
      <w:r>
        <w:rPr>
          <w:sz w:val="24"/>
        </w:rPr>
        <w:t>behavior</w:t>
      </w:r>
      <w:r>
        <w:rPr>
          <w:spacing w:val="37"/>
          <w:sz w:val="24"/>
        </w:rPr>
        <w:t xml:space="preserve"> </w:t>
      </w:r>
      <w:r>
        <w:rPr>
          <w:sz w:val="24"/>
        </w:rPr>
        <w:t>of</w:t>
      </w:r>
      <w:r>
        <w:rPr>
          <w:spacing w:val="36"/>
          <w:sz w:val="24"/>
        </w:rPr>
        <w:t xml:space="preserve"> </w:t>
      </w:r>
      <w:r>
        <w:rPr>
          <w:sz w:val="24"/>
        </w:rPr>
        <w:t>regular</w:t>
      </w:r>
      <w:r>
        <w:rPr>
          <w:spacing w:val="35"/>
          <w:sz w:val="24"/>
        </w:rPr>
        <w:t xml:space="preserve"> </w:t>
      </w:r>
      <w:r>
        <w:rPr>
          <w:sz w:val="24"/>
        </w:rPr>
        <w:t>self-learning</w:t>
      </w:r>
      <w:r>
        <w:rPr>
          <w:spacing w:val="36"/>
          <w:sz w:val="24"/>
        </w:rPr>
        <w:t xml:space="preserve"> </w:t>
      </w:r>
      <w:r>
        <w:rPr>
          <w:sz w:val="24"/>
        </w:rPr>
        <w:t>for</w:t>
      </w:r>
      <w:r>
        <w:rPr>
          <w:spacing w:val="35"/>
          <w:sz w:val="24"/>
        </w:rPr>
        <w:t xml:space="preserve"> </w:t>
      </w:r>
      <w:r>
        <w:rPr>
          <w:sz w:val="24"/>
        </w:rPr>
        <w:t>academic</w:t>
      </w:r>
      <w:r>
        <w:rPr>
          <w:spacing w:val="36"/>
          <w:sz w:val="24"/>
        </w:rPr>
        <w:t xml:space="preserve"> </w:t>
      </w:r>
      <w:r>
        <w:rPr>
          <w:sz w:val="24"/>
        </w:rPr>
        <w:t>sessions</w:t>
      </w:r>
      <w:r>
        <w:rPr>
          <w:spacing w:val="37"/>
          <w:sz w:val="24"/>
        </w:rPr>
        <w:t xml:space="preserve"> </w:t>
      </w:r>
      <w:r>
        <w:rPr>
          <w:sz w:val="24"/>
        </w:rPr>
        <w:t>&amp;</w:t>
      </w:r>
      <w:r>
        <w:rPr>
          <w:spacing w:val="37"/>
          <w:sz w:val="24"/>
        </w:rPr>
        <w:t xml:space="preserve"> </w:t>
      </w:r>
      <w:r>
        <w:rPr>
          <w:sz w:val="24"/>
        </w:rPr>
        <w:t>clinical</w:t>
      </w:r>
      <w:r>
        <w:rPr>
          <w:spacing w:val="38"/>
          <w:sz w:val="24"/>
        </w:rPr>
        <w:t xml:space="preserve"> </w:t>
      </w:r>
      <w:r>
        <w:rPr>
          <w:sz w:val="24"/>
        </w:rPr>
        <w:t xml:space="preserve">problem </w:t>
      </w:r>
      <w:r>
        <w:rPr>
          <w:spacing w:val="-2"/>
          <w:sz w:val="24"/>
        </w:rPr>
        <w:t>encounters</w:t>
      </w:r>
    </w:p>
    <w:p w14:paraId="21E7E29F" w14:textId="77777777" w:rsidR="000B7F42" w:rsidRDefault="00000000">
      <w:pPr>
        <w:pStyle w:val="ListParagraph"/>
        <w:numPr>
          <w:ilvl w:val="0"/>
          <w:numId w:val="2"/>
        </w:numPr>
        <w:tabs>
          <w:tab w:val="left" w:pos="1464"/>
        </w:tabs>
        <w:spacing w:before="4"/>
        <w:rPr>
          <w:sz w:val="24"/>
        </w:rPr>
      </w:pPr>
      <w:r>
        <w:rPr>
          <w:sz w:val="24"/>
        </w:rPr>
        <w:t>Keep</w:t>
      </w:r>
      <w:r>
        <w:rPr>
          <w:spacing w:val="-9"/>
          <w:sz w:val="24"/>
        </w:rPr>
        <w:t xml:space="preserve"> </w:t>
      </w:r>
      <w:r>
        <w:rPr>
          <w:sz w:val="24"/>
        </w:rPr>
        <w:t>yourself</w:t>
      </w:r>
      <w:r>
        <w:rPr>
          <w:spacing w:val="-4"/>
          <w:sz w:val="24"/>
        </w:rPr>
        <w:t xml:space="preserve"> </w:t>
      </w:r>
      <w:r>
        <w:rPr>
          <w:sz w:val="24"/>
        </w:rPr>
        <w:t>abreast</w:t>
      </w:r>
      <w:r>
        <w:rPr>
          <w:spacing w:val="-5"/>
          <w:sz w:val="24"/>
        </w:rPr>
        <w:t xml:space="preserve"> </w:t>
      </w:r>
      <w:r>
        <w:rPr>
          <w:sz w:val="24"/>
        </w:rPr>
        <w:t>with</w:t>
      </w:r>
      <w:r>
        <w:rPr>
          <w:spacing w:val="-5"/>
          <w:sz w:val="24"/>
        </w:rPr>
        <w:t xml:space="preserve"> </w:t>
      </w:r>
      <w:r>
        <w:rPr>
          <w:sz w:val="24"/>
        </w:rPr>
        <w:t>current</w:t>
      </w:r>
      <w:r>
        <w:rPr>
          <w:spacing w:val="-6"/>
          <w:sz w:val="24"/>
        </w:rPr>
        <w:t xml:space="preserve"> </w:t>
      </w:r>
      <w:r>
        <w:rPr>
          <w:sz w:val="24"/>
        </w:rPr>
        <w:t>relevant</w:t>
      </w:r>
      <w:r>
        <w:rPr>
          <w:spacing w:val="-3"/>
          <w:sz w:val="24"/>
        </w:rPr>
        <w:t xml:space="preserve"> </w:t>
      </w:r>
      <w:r>
        <w:rPr>
          <w:sz w:val="24"/>
        </w:rPr>
        <w:t>information</w:t>
      </w:r>
      <w:r>
        <w:rPr>
          <w:spacing w:val="-6"/>
          <w:sz w:val="24"/>
        </w:rPr>
        <w:t xml:space="preserve"> </w:t>
      </w:r>
      <w:r>
        <w:rPr>
          <w:sz w:val="24"/>
        </w:rPr>
        <w:t>about</w:t>
      </w:r>
      <w:r>
        <w:rPr>
          <w:spacing w:val="-3"/>
          <w:sz w:val="24"/>
        </w:rPr>
        <w:t xml:space="preserve"> </w:t>
      </w:r>
      <w:r>
        <w:rPr>
          <w:sz w:val="24"/>
        </w:rPr>
        <w:t>your</w:t>
      </w:r>
      <w:r>
        <w:rPr>
          <w:spacing w:val="-5"/>
          <w:sz w:val="24"/>
        </w:rPr>
        <w:t xml:space="preserve"> </w:t>
      </w:r>
      <w:r>
        <w:rPr>
          <w:spacing w:val="-2"/>
          <w:sz w:val="24"/>
        </w:rPr>
        <w:t>patients</w:t>
      </w:r>
    </w:p>
    <w:p w14:paraId="57EDA3C9" w14:textId="77777777" w:rsidR="000B7F42" w:rsidRDefault="00000000">
      <w:pPr>
        <w:pStyle w:val="ListParagraph"/>
        <w:numPr>
          <w:ilvl w:val="0"/>
          <w:numId w:val="2"/>
        </w:numPr>
        <w:tabs>
          <w:tab w:val="left" w:pos="1464"/>
        </w:tabs>
        <w:spacing w:before="8"/>
        <w:rPr>
          <w:sz w:val="24"/>
        </w:rPr>
      </w:pPr>
      <w:r>
        <w:rPr>
          <w:sz w:val="24"/>
        </w:rPr>
        <w:t>Document</w:t>
      </w:r>
      <w:r>
        <w:rPr>
          <w:spacing w:val="-12"/>
          <w:sz w:val="24"/>
        </w:rPr>
        <w:t xml:space="preserve"> </w:t>
      </w:r>
      <w:r>
        <w:rPr>
          <w:sz w:val="24"/>
        </w:rPr>
        <w:t>and</w:t>
      </w:r>
      <w:r>
        <w:rPr>
          <w:spacing w:val="-4"/>
          <w:sz w:val="24"/>
        </w:rPr>
        <w:t xml:space="preserve"> </w:t>
      </w:r>
      <w:r>
        <w:rPr>
          <w:sz w:val="24"/>
        </w:rPr>
        <w:t>update</w:t>
      </w:r>
      <w:r>
        <w:rPr>
          <w:spacing w:val="-7"/>
          <w:sz w:val="24"/>
        </w:rPr>
        <w:t xml:space="preserve"> </w:t>
      </w:r>
      <w:r>
        <w:rPr>
          <w:sz w:val="24"/>
        </w:rPr>
        <w:t>patient’s</w:t>
      </w:r>
      <w:r>
        <w:rPr>
          <w:spacing w:val="-6"/>
          <w:sz w:val="24"/>
        </w:rPr>
        <w:t xml:space="preserve"> </w:t>
      </w:r>
      <w:r>
        <w:rPr>
          <w:sz w:val="24"/>
        </w:rPr>
        <w:t>progress</w:t>
      </w:r>
      <w:r>
        <w:rPr>
          <w:spacing w:val="-8"/>
          <w:sz w:val="24"/>
        </w:rPr>
        <w:t xml:space="preserve"> </w:t>
      </w:r>
      <w:r>
        <w:rPr>
          <w:sz w:val="24"/>
        </w:rPr>
        <w:t>in</w:t>
      </w:r>
      <w:r>
        <w:rPr>
          <w:spacing w:val="-5"/>
          <w:sz w:val="24"/>
        </w:rPr>
        <w:t xml:space="preserve"> </w:t>
      </w:r>
      <w:r>
        <w:rPr>
          <w:sz w:val="24"/>
        </w:rPr>
        <w:t>her</w:t>
      </w:r>
      <w:r>
        <w:rPr>
          <w:spacing w:val="-5"/>
          <w:sz w:val="24"/>
        </w:rPr>
        <w:t xml:space="preserve"> </w:t>
      </w:r>
      <w:r>
        <w:rPr>
          <w:sz w:val="24"/>
        </w:rPr>
        <w:t>file</w:t>
      </w:r>
      <w:r>
        <w:rPr>
          <w:spacing w:val="-2"/>
          <w:sz w:val="24"/>
        </w:rPr>
        <w:t xml:space="preserve"> regularly</w:t>
      </w:r>
    </w:p>
    <w:p w14:paraId="52B12E6F" w14:textId="77777777" w:rsidR="000B7F42" w:rsidRDefault="00000000">
      <w:pPr>
        <w:pStyle w:val="Heading8"/>
        <w:ind w:left="581"/>
      </w:pPr>
      <w:r>
        <w:t>Teaching</w:t>
      </w:r>
      <w:r>
        <w:rPr>
          <w:spacing w:val="-4"/>
        </w:rPr>
        <w:t xml:space="preserve"> </w:t>
      </w:r>
      <w:r>
        <w:t>hours</w:t>
      </w:r>
      <w:r>
        <w:rPr>
          <w:spacing w:val="-4"/>
        </w:rPr>
        <w:t xml:space="preserve"> </w:t>
      </w:r>
      <w:r>
        <w:t>–</w:t>
      </w:r>
      <w:r>
        <w:rPr>
          <w:spacing w:val="-5"/>
        </w:rPr>
        <w:t xml:space="preserve"> </w:t>
      </w:r>
      <w:proofErr w:type="spellStart"/>
      <w:r>
        <w:t>Obs</w:t>
      </w:r>
      <w:proofErr w:type="spellEnd"/>
      <w:r>
        <w:rPr>
          <w:spacing w:val="-4"/>
        </w:rPr>
        <w:t xml:space="preserve"> </w:t>
      </w:r>
      <w:r>
        <w:t>&amp;</w:t>
      </w:r>
      <w:r>
        <w:rPr>
          <w:spacing w:val="-3"/>
        </w:rPr>
        <w:t xml:space="preserve"> </w:t>
      </w:r>
      <w:r>
        <w:rPr>
          <w:spacing w:val="-4"/>
        </w:rPr>
        <w:t>Gynae</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921"/>
        <w:gridCol w:w="4047"/>
      </w:tblGrid>
      <w:tr w:rsidR="000B7F42" w14:paraId="78D3A909" w14:textId="77777777">
        <w:trPr>
          <w:trHeight w:val="268"/>
        </w:trPr>
        <w:tc>
          <w:tcPr>
            <w:tcW w:w="3824" w:type="dxa"/>
          </w:tcPr>
          <w:p w14:paraId="724F3F0C" w14:textId="77777777" w:rsidR="000B7F42" w:rsidRDefault="00000000">
            <w:pPr>
              <w:pStyle w:val="TableParagraph"/>
              <w:spacing w:line="247" w:lineRule="exact"/>
              <w:ind w:left="16"/>
              <w:jc w:val="center"/>
              <w:rPr>
                <w:b/>
              </w:rPr>
            </w:pPr>
            <w:r>
              <w:rPr>
                <w:b/>
                <w:spacing w:val="-2"/>
              </w:rPr>
              <w:t>Sessions</w:t>
            </w:r>
          </w:p>
        </w:tc>
        <w:tc>
          <w:tcPr>
            <w:tcW w:w="2921" w:type="dxa"/>
          </w:tcPr>
          <w:p w14:paraId="6532B0AF" w14:textId="77777777" w:rsidR="000B7F42" w:rsidRDefault="00000000">
            <w:pPr>
              <w:pStyle w:val="TableParagraph"/>
              <w:spacing w:line="247" w:lineRule="exact"/>
              <w:ind w:left="22" w:right="3"/>
              <w:jc w:val="center"/>
              <w:rPr>
                <w:b/>
              </w:rPr>
            </w:pPr>
            <w:r>
              <w:rPr>
                <w:b/>
                <w:spacing w:val="-2"/>
              </w:rPr>
              <w:t>YEARS</w:t>
            </w:r>
          </w:p>
        </w:tc>
        <w:tc>
          <w:tcPr>
            <w:tcW w:w="4047" w:type="dxa"/>
          </w:tcPr>
          <w:p w14:paraId="64B11731" w14:textId="77777777" w:rsidR="000B7F42" w:rsidRDefault="00000000">
            <w:pPr>
              <w:pStyle w:val="TableParagraph"/>
              <w:spacing w:line="247" w:lineRule="exact"/>
              <w:ind w:left="18"/>
              <w:jc w:val="center"/>
              <w:rPr>
                <w:b/>
              </w:rPr>
            </w:pPr>
            <w:r>
              <w:rPr>
                <w:b/>
                <w:spacing w:val="-2"/>
              </w:rPr>
              <w:t>CONTACT</w:t>
            </w:r>
            <w:r>
              <w:rPr>
                <w:b/>
                <w:spacing w:val="-4"/>
              </w:rPr>
              <w:t xml:space="preserve"> </w:t>
            </w:r>
            <w:r>
              <w:rPr>
                <w:b/>
                <w:spacing w:val="-2"/>
              </w:rPr>
              <w:t>HOURS</w:t>
            </w:r>
          </w:p>
        </w:tc>
      </w:tr>
      <w:tr w:rsidR="000B7F42" w14:paraId="67883F32" w14:textId="77777777">
        <w:trPr>
          <w:trHeight w:val="268"/>
        </w:trPr>
        <w:tc>
          <w:tcPr>
            <w:tcW w:w="3824" w:type="dxa"/>
          </w:tcPr>
          <w:p w14:paraId="6B08B03C" w14:textId="77777777" w:rsidR="000B7F42" w:rsidRDefault="00000000">
            <w:pPr>
              <w:pStyle w:val="TableParagraph"/>
              <w:spacing w:line="247" w:lineRule="exact"/>
              <w:ind w:left="16" w:right="4"/>
              <w:jc w:val="center"/>
              <w:rPr>
                <w:b/>
              </w:rPr>
            </w:pPr>
            <w:r>
              <w:rPr>
                <w:b/>
                <w:spacing w:val="-4"/>
              </w:rPr>
              <w:t>2020-2021</w:t>
            </w:r>
          </w:p>
        </w:tc>
        <w:tc>
          <w:tcPr>
            <w:tcW w:w="2921" w:type="dxa"/>
          </w:tcPr>
          <w:p w14:paraId="475DD247" w14:textId="77777777" w:rsidR="000B7F42" w:rsidRDefault="00000000">
            <w:pPr>
              <w:pStyle w:val="TableParagraph"/>
              <w:spacing w:line="247" w:lineRule="exact"/>
              <w:ind w:left="22"/>
              <w:jc w:val="center"/>
            </w:pPr>
            <w:r>
              <w:rPr>
                <w:spacing w:val="-10"/>
              </w:rPr>
              <w:t>V</w:t>
            </w:r>
          </w:p>
        </w:tc>
        <w:tc>
          <w:tcPr>
            <w:tcW w:w="4047" w:type="dxa"/>
          </w:tcPr>
          <w:p w14:paraId="7558B798" w14:textId="77777777" w:rsidR="000B7F42" w:rsidRDefault="00000000">
            <w:pPr>
              <w:pStyle w:val="TableParagraph"/>
              <w:spacing w:line="247" w:lineRule="exact"/>
              <w:ind w:left="18" w:right="3"/>
              <w:jc w:val="center"/>
            </w:pPr>
            <w:r>
              <w:rPr>
                <w:spacing w:val="-5"/>
              </w:rPr>
              <w:t>220</w:t>
            </w:r>
          </w:p>
        </w:tc>
      </w:tr>
      <w:tr w:rsidR="000B7F42" w14:paraId="7FCD8FBE" w14:textId="77777777">
        <w:trPr>
          <w:trHeight w:val="268"/>
        </w:trPr>
        <w:tc>
          <w:tcPr>
            <w:tcW w:w="3824" w:type="dxa"/>
          </w:tcPr>
          <w:p w14:paraId="70ED6077" w14:textId="77777777" w:rsidR="000B7F42" w:rsidRDefault="00000000">
            <w:pPr>
              <w:pStyle w:val="TableParagraph"/>
              <w:spacing w:line="247" w:lineRule="exact"/>
              <w:ind w:left="16" w:right="4"/>
              <w:jc w:val="center"/>
              <w:rPr>
                <w:b/>
              </w:rPr>
            </w:pPr>
            <w:r>
              <w:rPr>
                <w:b/>
                <w:spacing w:val="-4"/>
              </w:rPr>
              <w:t>2021-2022</w:t>
            </w:r>
          </w:p>
        </w:tc>
        <w:tc>
          <w:tcPr>
            <w:tcW w:w="2921" w:type="dxa"/>
          </w:tcPr>
          <w:p w14:paraId="5D9AA65F" w14:textId="77777777" w:rsidR="000B7F42" w:rsidRDefault="00000000">
            <w:pPr>
              <w:pStyle w:val="TableParagraph"/>
              <w:spacing w:line="247" w:lineRule="exact"/>
              <w:ind w:left="22" w:right="11"/>
              <w:jc w:val="center"/>
            </w:pPr>
            <w:r>
              <w:rPr>
                <w:spacing w:val="-5"/>
              </w:rPr>
              <w:t>IV</w:t>
            </w:r>
          </w:p>
        </w:tc>
        <w:tc>
          <w:tcPr>
            <w:tcW w:w="4047" w:type="dxa"/>
          </w:tcPr>
          <w:p w14:paraId="10ED6F25" w14:textId="77777777" w:rsidR="000B7F42" w:rsidRDefault="00000000">
            <w:pPr>
              <w:pStyle w:val="TableParagraph"/>
              <w:spacing w:line="247" w:lineRule="exact"/>
              <w:ind w:left="18" w:right="3"/>
              <w:jc w:val="center"/>
            </w:pPr>
            <w:r>
              <w:rPr>
                <w:spacing w:val="-5"/>
              </w:rPr>
              <w:t>60</w:t>
            </w:r>
          </w:p>
        </w:tc>
      </w:tr>
      <w:tr w:rsidR="000B7F42" w14:paraId="15CC00BF" w14:textId="77777777">
        <w:trPr>
          <w:trHeight w:val="268"/>
        </w:trPr>
        <w:tc>
          <w:tcPr>
            <w:tcW w:w="3824" w:type="dxa"/>
          </w:tcPr>
          <w:p w14:paraId="0C1059CC" w14:textId="77777777" w:rsidR="000B7F42" w:rsidRDefault="00000000">
            <w:pPr>
              <w:pStyle w:val="TableParagraph"/>
              <w:spacing w:line="247" w:lineRule="exact"/>
              <w:ind w:left="16" w:right="4"/>
              <w:jc w:val="center"/>
              <w:rPr>
                <w:b/>
              </w:rPr>
            </w:pPr>
            <w:r>
              <w:rPr>
                <w:b/>
                <w:spacing w:val="-4"/>
              </w:rPr>
              <w:t>2022-2023</w:t>
            </w:r>
          </w:p>
        </w:tc>
        <w:tc>
          <w:tcPr>
            <w:tcW w:w="2921" w:type="dxa"/>
          </w:tcPr>
          <w:p w14:paraId="6A519EA1" w14:textId="77777777" w:rsidR="000B7F42" w:rsidRDefault="00000000">
            <w:pPr>
              <w:pStyle w:val="TableParagraph"/>
              <w:spacing w:line="247" w:lineRule="exact"/>
              <w:ind w:left="22" w:right="1"/>
              <w:jc w:val="center"/>
              <w:rPr>
                <w:b/>
              </w:rPr>
            </w:pPr>
            <w:r>
              <w:rPr>
                <w:b/>
                <w:spacing w:val="-5"/>
              </w:rPr>
              <w:t>III</w:t>
            </w:r>
          </w:p>
        </w:tc>
        <w:tc>
          <w:tcPr>
            <w:tcW w:w="4047" w:type="dxa"/>
          </w:tcPr>
          <w:p w14:paraId="583F772E" w14:textId="77777777" w:rsidR="000B7F42" w:rsidRDefault="00000000">
            <w:pPr>
              <w:pStyle w:val="TableParagraph"/>
              <w:spacing w:line="247" w:lineRule="exact"/>
              <w:ind w:left="18" w:right="3"/>
              <w:jc w:val="center"/>
              <w:rPr>
                <w:b/>
              </w:rPr>
            </w:pPr>
            <w:r>
              <w:rPr>
                <w:b/>
                <w:spacing w:val="-5"/>
              </w:rPr>
              <w:t>25</w:t>
            </w:r>
          </w:p>
        </w:tc>
      </w:tr>
      <w:tr w:rsidR="000B7F42" w14:paraId="29B3893D" w14:textId="77777777">
        <w:trPr>
          <w:trHeight w:val="268"/>
        </w:trPr>
        <w:tc>
          <w:tcPr>
            <w:tcW w:w="3824" w:type="dxa"/>
          </w:tcPr>
          <w:p w14:paraId="4E455B7B" w14:textId="77777777" w:rsidR="000B7F42" w:rsidRDefault="00000000">
            <w:pPr>
              <w:pStyle w:val="TableParagraph"/>
              <w:spacing w:line="247" w:lineRule="exact"/>
              <w:ind w:left="16" w:right="4"/>
              <w:jc w:val="center"/>
              <w:rPr>
                <w:b/>
              </w:rPr>
            </w:pPr>
            <w:r>
              <w:rPr>
                <w:b/>
                <w:spacing w:val="-4"/>
              </w:rPr>
              <w:t>2023-2024</w:t>
            </w:r>
          </w:p>
        </w:tc>
        <w:tc>
          <w:tcPr>
            <w:tcW w:w="2921" w:type="dxa"/>
          </w:tcPr>
          <w:p w14:paraId="55D34B15" w14:textId="77777777" w:rsidR="000B7F42" w:rsidRDefault="00000000">
            <w:pPr>
              <w:pStyle w:val="TableParagraph"/>
              <w:spacing w:line="247" w:lineRule="exact"/>
              <w:ind w:left="22" w:right="1"/>
              <w:jc w:val="center"/>
              <w:rPr>
                <w:b/>
              </w:rPr>
            </w:pPr>
            <w:r>
              <w:rPr>
                <w:b/>
                <w:spacing w:val="-5"/>
              </w:rPr>
              <w:t>II</w:t>
            </w:r>
          </w:p>
        </w:tc>
        <w:tc>
          <w:tcPr>
            <w:tcW w:w="4047" w:type="dxa"/>
          </w:tcPr>
          <w:p w14:paraId="25F456D2" w14:textId="77777777" w:rsidR="000B7F42" w:rsidRDefault="00000000">
            <w:pPr>
              <w:pStyle w:val="TableParagraph"/>
              <w:spacing w:line="247" w:lineRule="exact"/>
              <w:ind w:left="18" w:right="3"/>
              <w:jc w:val="center"/>
              <w:rPr>
                <w:b/>
              </w:rPr>
            </w:pPr>
            <w:r>
              <w:rPr>
                <w:b/>
                <w:spacing w:val="-5"/>
              </w:rPr>
              <w:t>10</w:t>
            </w:r>
          </w:p>
        </w:tc>
      </w:tr>
    </w:tbl>
    <w:p w14:paraId="67A49F8E" w14:textId="77777777" w:rsidR="000B7F42" w:rsidRDefault="000B7F42">
      <w:pPr>
        <w:pStyle w:val="BodyText"/>
        <w:spacing w:before="4"/>
        <w:rPr>
          <w:b/>
          <w:sz w:val="28"/>
        </w:rPr>
      </w:pPr>
    </w:p>
    <w:p w14:paraId="318A05D8" w14:textId="77777777" w:rsidR="000B7F42" w:rsidRDefault="00000000">
      <w:pPr>
        <w:pStyle w:val="Heading8"/>
        <w:spacing w:line="321" w:lineRule="exact"/>
        <w:ind w:left="581"/>
      </w:pPr>
      <w:r>
        <w:t>Learning</w:t>
      </w:r>
      <w:r>
        <w:rPr>
          <w:spacing w:val="-10"/>
        </w:rPr>
        <w:t xml:space="preserve"> </w:t>
      </w:r>
      <w:r>
        <w:rPr>
          <w:spacing w:val="-2"/>
        </w:rPr>
        <w:t>Opportunities</w:t>
      </w:r>
    </w:p>
    <w:p w14:paraId="170F0198" w14:textId="77777777" w:rsidR="000B7F42" w:rsidRDefault="00000000">
      <w:pPr>
        <w:pStyle w:val="ListParagraph"/>
        <w:numPr>
          <w:ilvl w:val="0"/>
          <w:numId w:val="174"/>
        </w:numPr>
        <w:tabs>
          <w:tab w:val="left" w:pos="1471"/>
        </w:tabs>
        <w:spacing w:line="290" w:lineRule="exact"/>
        <w:ind w:left="1471" w:hanging="359"/>
        <w:rPr>
          <w:sz w:val="24"/>
        </w:rPr>
      </w:pPr>
      <w:r>
        <w:rPr>
          <w:sz w:val="24"/>
        </w:rPr>
        <w:t>Interactive</w:t>
      </w:r>
      <w:r>
        <w:rPr>
          <w:spacing w:val="-7"/>
          <w:sz w:val="24"/>
        </w:rPr>
        <w:t xml:space="preserve"> </w:t>
      </w:r>
      <w:r>
        <w:rPr>
          <w:spacing w:val="-2"/>
          <w:sz w:val="24"/>
        </w:rPr>
        <w:t>lectures</w:t>
      </w:r>
    </w:p>
    <w:p w14:paraId="35BCDAB1" w14:textId="77777777" w:rsidR="000B7F42" w:rsidRDefault="00000000">
      <w:pPr>
        <w:pStyle w:val="ListParagraph"/>
        <w:numPr>
          <w:ilvl w:val="0"/>
          <w:numId w:val="174"/>
        </w:numPr>
        <w:tabs>
          <w:tab w:val="left" w:pos="1464"/>
        </w:tabs>
        <w:spacing w:line="287" w:lineRule="exact"/>
        <w:ind w:left="1464"/>
        <w:rPr>
          <w:sz w:val="24"/>
        </w:rPr>
      </w:pPr>
      <w:r>
        <w:rPr>
          <w:sz w:val="24"/>
        </w:rPr>
        <w:t>Teaching</w:t>
      </w:r>
      <w:r>
        <w:rPr>
          <w:spacing w:val="-9"/>
          <w:sz w:val="24"/>
        </w:rPr>
        <w:t xml:space="preserve"> </w:t>
      </w:r>
      <w:r>
        <w:rPr>
          <w:sz w:val="24"/>
        </w:rPr>
        <w:t>Ward</w:t>
      </w:r>
      <w:r>
        <w:rPr>
          <w:spacing w:val="-5"/>
          <w:sz w:val="24"/>
        </w:rPr>
        <w:t xml:space="preserve"> </w:t>
      </w:r>
      <w:r>
        <w:rPr>
          <w:spacing w:val="-2"/>
          <w:sz w:val="24"/>
        </w:rPr>
        <w:t>Rounds</w:t>
      </w:r>
    </w:p>
    <w:p w14:paraId="291E942A" w14:textId="77777777" w:rsidR="000B7F42" w:rsidRDefault="00000000">
      <w:pPr>
        <w:pStyle w:val="ListParagraph"/>
        <w:numPr>
          <w:ilvl w:val="0"/>
          <w:numId w:val="174"/>
        </w:numPr>
        <w:tabs>
          <w:tab w:val="left" w:pos="1464"/>
        </w:tabs>
        <w:spacing w:line="289" w:lineRule="exact"/>
        <w:ind w:left="1464"/>
        <w:rPr>
          <w:sz w:val="24"/>
        </w:rPr>
      </w:pPr>
      <w:r>
        <w:rPr>
          <w:sz w:val="24"/>
        </w:rPr>
        <w:t>Case</w:t>
      </w:r>
      <w:r>
        <w:rPr>
          <w:spacing w:val="-2"/>
          <w:sz w:val="24"/>
        </w:rPr>
        <w:t xml:space="preserve"> presentations</w:t>
      </w:r>
    </w:p>
    <w:p w14:paraId="1526DD43" w14:textId="77777777" w:rsidR="000B7F42" w:rsidRDefault="00000000">
      <w:pPr>
        <w:pStyle w:val="ListParagraph"/>
        <w:numPr>
          <w:ilvl w:val="0"/>
          <w:numId w:val="174"/>
        </w:numPr>
        <w:tabs>
          <w:tab w:val="left" w:pos="1464"/>
        </w:tabs>
        <w:spacing w:before="29" w:line="286" w:lineRule="exact"/>
        <w:ind w:left="1464"/>
        <w:rPr>
          <w:sz w:val="24"/>
        </w:rPr>
      </w:pPr>
      <w:r>
        <w:rPr>
          <w:sz w:val="24"/>
        </w:rPr>
        <w:t>Case</w:t>
      </w:r>
      <w:r>
        <w:rPr>
          <w:spacing w:val="-5"/>
          <w:sz w:val="24"/>
        </w:rPr>
        <w:t xml:space="preserve"> </w:t>
      </w:r>
      <w:r>
        <w:rPr>
          <w:sz w:val="24"/>
        </w:rPr>
        <w:t>based</w:t>
      </w:r>
      <w:r>
        <w:rPr>
          <w:spacing w:val="-2"/>
          <w:sz w:val="24"/>
        </w:rPr>
        <w:t xml:space="preserve"> Discussion</w:t>
      </w:r>
    </w:p>
    <w:p w14:paraId="0F030A31" w14:textId="77777777" w:rsidR="000B7F42" w:rsidRDefault="00000000">
      <w:pPr>
        <w:pStyle w:val="ListParagraph"/>
        <w:numPr>
          <w:ilvl w:val="0"/>
          <w:numId w:val="174"/>
        </w:numPr>
        <w:tabs>
          <w:tab w:val="left" w:pos="1464"/>
        </w:tabs>
        <w:spacing w:line="280" w:lineRule="exact"/>
        <w:ind w:left="1464"/>
        <w:rPr>
          <w:sz w:val="24"/>
        </w:rPr>
      </w:pPr>
      <w:r>
        <w:rPr>
          <w:sz w:val="24"/>
        </w:rPr>
        <w:t>Short</w:t>
      </w:r>
      <w:r>
        <w:rPr>
          <w:spacing w:val="-6"/>
          <w:sz w:val="24"/>
        </w:rPr>
        <w:t xml:space="preserve"> </w:t>
      </w:r>
      <w:r>
        <w:rPr>
          <w:sz w:val="24"/>
        </w:rPr>
        <w:t>cases</w:t>
      </w:r>
      <w:r>
        <w:rPr>
          <w:spacing w:val="-4"/>
          <w:sz w:val="24"/>
        </w:rPr>
        <w:t xml:space="preserve"> </w:t>
      </w:r>
      <w:r>
        <w:rPr>
          <w:sz w:val="24"/>
        </w:rPr>
        <w:t>in</w:t>
      </w:r>
      <w:r>
        <w:rPr>
          <w:spacing w:val="-1"/>
          <w:sz w:val="24"/>
        </w:rPr>
        <w:t xml:space="preserve"> </w:t>
      </w:r>
      <w:r>
        <w:rPr>
          <w:spacing w:val="-5"/>
          <w:sz w:val="24"/>
        </w:rPr>
        <w:t>OPD</w:t>
      </w:r>
    </w:p>
    <w:p w14:paraId="02AAABC8" w14:textId="77777777" w:rsidR="000B7F42" w:rsidRDefault="00000000">
      <w:pPr>
        <w:pStyle w:val="ListParagraph"/>
        <w:numPr>
          <w:ilvl w:val="0"/>
          <w:numId w:val="174"/>
        </w:numPr>
        <w:tabs>
          <w:tab w:val="left" w:pos="1464"/>
        </w:tabs>
        <w:spacing w:line="287" w:lineRule="exact"/>
        <w:ind w:left="1464"/>
        <w:rPr>
          <w:sz w:val="24"/>
        </w:rPr>
      </w:pPr>
      <w:r>
        <w:rPr>
          <w:sz w:val="24"/>
        </w:rPr>
        <w:t>Bedside</w:t>
      </w:r>
      <w:r>
        <w:rPr>
          <w:spacing w:val="-6"/>
          <w:sz w:val="24"/>
        </w:rPr>
        <w:t xml:space="preserve"> </w:t>
      </w:r>
      <w:r>
        <w:rPr>
          <w:spacing w:val="-2"/>
          <w:sz w:val="24"/>
        </w:rPr>
        <w:t>Discussion</w:t>
      </w:r>
    </w:p>
    <w:p w14:paraId="688CD10D" w14:textId="77777777" w:rsidR="000B7F42" w:rsidRDefault="00000000">
      <w:pPr>
        <w:pStyle w:val="BodyText"/>
        <w:tabs>
          <w:tab w:val="left" w:pos="9722"/>
        </w:tabs>
        <w:spacing w:before="70"/>
        <w:ind w:left="173"/>
      </w:pPr>
      <w:r>
        <w:rPr>
          <w:noProof/>
        </w:rPr>
        <mc:AlternateContent>
          <mc:Choice Requires="wps">
            <w:drawing>
              <wp:anchor distT="0" distB="0" distL="0" distR="0" simplePos="0" relativeHeight="479267840" behindDoc="1" locked="0" layoutInCell="1" allowOverlap="1" wp14:anchorId="28C04116" wp14:editId="728DADD9">
                <wp:simplePos x="0" y="0"/>
                <wp:positionH relativeFrom="page">
                  <wp:posOffset>594060</wp:posOffset>
                </wp:positionH>
                <wp:positionV relativeFrom="paragraph">
                  <wp:posOffset>48949</wp:posOffset>
                </wp:positionV>
                <wp:extent cx="2204085" cy="15557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085" cy="155575"/>
                        </a:xfrm>
                        <a:prstGeom prst="rect">
                          <a:avLst/>
                        </a:prstGeom>
                      </wps:spPr>
                      <wps:txbx>
                        <w:txbxContent>
                          <w:p w14:paraId="30A9B33B"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wps:txbx>
                      <wps:bodyPr wrap="square" lIns="0" tIns="0" rIns="0" bIns="0" rtlCol="0">
                        <a:noAutofit/>
                      </wps:bodyPr>
                    </wps:wsp>
                  </a:graphicData>
                </a:graphic>
              </wp:anchor>
            </w:drawing>
          </mc:Choice>
          <mc:Fallback>
            <w:pict>
              <v:shape w14:anchorId="28C04116" id="Textbox 278" o:spid="_x0000_s1029" type="#_x0000_t202" style="position:absolute;left:0;text-align:left;margin-left:46.8pt;margin-top:3.85pt;width:173.55pt;height:12.25pt;z-index:-2404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" filled="f" stroked="f">
                <v:textbox inset="0,0,0,0">
                  <w:txbxContent>
                    <w:p w14:paraId="30A9B33B"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v:textbox>
                <w10:wrap anchorx="page"/>
              </v:shape>
            </w:pict>
          </mc:Fallback>
        </mc:AlternateContent>
      </w:r>
      <w:r>
        <w:rPr>
          <w:b/>
          <w:i/>
          <w:spacing w:val="-10"/>
          <w:position w:val="7"/>
          <w:sz w:val="22"/>
        </w:rPr>
        <w:t>M</w:t>
      </w:r>
      <w:r>
        <w:rPr>
          <w:b/>
          <w:i/>
          <w:position w:val="7"/>
          <w:sz w:val="22"/>
        </w:rPr>
        <w:tab/>
      </w:r>
      <w:r>
        <w:t>116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p w14:paraId="7D3CBECE" w14:textId="77777777" w:rsidR="000B7F42" w:rsidRDefault="000B7F42">
      <w:pPr>
        <w:pStyle w:val="BodyText"/>
        <w:sectPr w:rsidR="000B7F42">
          <w:footerReference w:type="default" r:id="rId56"/>
          <w:pgSz w:w="12240" w:h="15840"/>
          <w:pgMar w:top="560" w:right="566" w:bottom="280" w:left="566" w:header="0" w:footer="0" w:gutter="0"/>
          <w:cols w:space="720"/>
        </w:sectPr>
      </w:pPr>
    </w:p>
    <w:p w14:paraId="1E70E8F0" w14:textId="77777777" w:rsidR="000B7F42" w:rsidRDefault="00000000">
      <w:pPr>
        <w:pStyle w:val="ListParagraph"/>
        <w:numPr>
          <w:ilvl w:val="0"/>
          <w:numId w:val="1"/>
        </w:numPr>
        <w:tabs>
          <w:tab w:val="left" w:pos="1431"/>
        </w:tabs>
        <w:spacing w:before="159" w:line="287" w:lineRule="exact"/>
        <w:rPr>
          <w:sz w:val="24"/>
        </w:rPr>
      </w:pPr>
      <w:r>
        <w:rPr>
          <w:noProof/>
          <w:sz w:val="24"/>
        </w:rPr>
        <w:lastRenderedPageBreak/>
        <mc:AlternateContent>
          <mc:Choice Requires="wpg">
            <w:drawing>
              <wp:anchor distT="0" distB="0" distL="0" distR="0" simplePos="0" relativeHeight="479269376" behindDoc="1" locked="0" layoutInCell="1" allowOverlap="1" wp14:anchorId="40535B43" wp14:editId="58E0F5E0">
                <wp:simplePos x="0" y="0"/>
                <wp:positionH relativeFrom="page">
                  <wp:posOffset>438912</wp:posOffset>
                </wp:positionH>
                <wp:positionV relativeFrom="page">
                  <wp:posOffset>356234</wp:posOffset>
                </wp:positionV>
                <wp:extent cx="6896100" cy="903287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9032875"/>
                          <a:chOff x="0" y="0"/>
                          <a:chExt cx="6896100" cy="9032875"/>
                        </a:xfrm>
                      </wpg:grpSpPr>
                      <pic:pic xmlns:pic="http://schemas.openxmlformats.org/drawingml/2006/picture">
                        <pic:nvPicPr>
                          <pic:cNvPr id="280" name="Image 280"/>
                          <pic:cNvPicPr/>
                        </pic:nvPicPr>
                        <pic:blipFill>
                          <a:blip r:embed="rId50" cstate="print"/>
                          <a:stretch>
                            <a:fillRect/>
                          </a:stretch>
                        </pic:blipFill>
                        <pic:spPr>
                          <a:xfrm>
                            <a:off x="125603" y="0"/>
                            <a:ext cx="6642734" cy="9032875"/>
                          </a:xfrm>
                          <a:prstGeom prst="rect">
                            <a:avLst/>
                          </a:prstGeom>
                        </pic:spPr>
                      </pic:pic>
                      <wps:wsp>
                        <wps:cNvPr id="281" name="Graphic 281"/>
                        <wps:cNvSpPr/>
                        <wps:spPr>
                          <a:xfrm>
                            <a:off x="0" y="893224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E1A899A" id="Group 279" o:spid="_x0000_s1026" style="position:absolute;margin-left:34.55pt;margin-top:28.05pt;width:543pt;height:711.25pt;z-index:-24047104;mso-wrap-distance-left:0;mso-wrap-distance-right:0;mso-position-horizontal-relative:page;mso-position-vertical-relative:page" coordsize="68961,90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">
                <v:shape id="Image 280" o:spid="_x0000_s1027" type="#_x0000_t75" style="position:absolute;left:1256;width:66427;height:9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">
                  <v:imagedata r:id="rId51" o:title=""/>
                </v:shape>
                <v:shape id="Graphic 281" o:spid="_x0000_s1028" style="position:absolute;top:8932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" path="m6895846,l,,,6096r6895846,l6895846,xe" fillcolor="#d9d9d9" stroked="f">
                  <v:path arrowok="t"/>
                </v:shape>
                <w10:wrap anchorx="page" anchory="page"/>
              </v:group>
            </w:pict>
          </mc:Fallback>
        </mc:AlternateContent>
      </w:r>
      <w:r>
        <w:rPr>
          <w:sz w:val="24"/>
        </w:rPr>
        <w:t>Team-based</w:t>
      </w:r>
      <w:r>
        <w:rPr>
          <w:spacing w:val="-9"/>
          <w:sz w:val="24"/>
        </w:rPr>
        <w:t xml:space="preserve"> </w:t>
      </w:r>
      <w:r>
        <w:rPr>
          <w:spacing w:val="-2"/>
          <w:sz w:val="24"/>
        </w:rPr>
        <w:t>learning</w:t>
      </w:r>
    </w:p>
    <w:p w14:paraId="6CA4FBA7" w14:textId="77777777" w:rsidR="000B7F42" w:rsidRDefault="00000000">
      <w:pPr>
        <w:pStyle w:val="ListParagraph"/>
        <w:numPr>
          <w:ilvl w:val="0"/>
          <w:numId w:val="1"/>
        </w:numPr>
        <w:tabs>
          <w:tab w:val="left" w:pos="1431"/>
        </w:tabs>
        <w:spacing w:line="281" w:lineRule="exact"/>
        <w:rPr>
          <w:sz w:val="24"/>
        </w:rPr>
      </w:pPr>
      <w:r>
        <w:rPr>
          <w:sz w:val="24"/>
        </w:rPr>
        <w:t>Small</w:t>
      </w:r>
      <w:r>
        <w:rPr>
          <w:spacing w:val="-3"/>
          <w:sz w:val="24"/>
        </w:rPr>
        <w:t xml:space="preserve"> </w:t>
      </w:r>
      <w:r>
        <w:rPr>
          <w:sz w:val="24"/>
        </w:rPr>
        <w:t>Group</w:t>
      </w:r>
      <w:r>
        <w:rPr>
          <w:spacing w:val="-4"/>
          <w:sz w:val="24"/>
        </w:rPr>
        <w:t xml:space="preserve"> </w:t>
      </w:r>
      <w:r>
        <w:rPr>
          <w:spacing w:val="-2"/>
          <w:sz w:val="24"/>
        </w:rPr>
        <w:t>Discussion</w:t>
      </w:r>
    </w:p>
    <w:p w14:paraId="105725EA" w14:textId="77777777" w:rsidR="000B7F42" w:rsidRDefault="00000000">
      <w:pPr>
        <w:pStyle w:val="ListParagraph"/>
        <w:numPr>
          <w:ilvl w:val="0"/>
          <w:numId w:val="1"/>
        </w:numPr>
        <w:tabs>
          <w:tab w:val="left" w:pos="1431"/>
        </w:tabs>
        <w:spacing w:line="280" w:lineRule="exact"/>
        <w:rPr>
          <w:sz w:val="24"/>
        </w:rPr>
      </w:pPr>
      <w:r>
        <w:rPr>
          <w:sz w:val="24"/>
        </w:rPr>
        <w:t>Self-learning</w:t>
      </w:r>
      <w:r>
        <w:rPr>
          <w:spacing w:val="-10"/>
          <w:sz w:val="24"/>
        </w:rPr>
        <w:t xml:space="preserve"> </w:t>
      </w:r>
      <w:r>
        <w:rPr>
          <w:spacing w:val="-2"/>
          <w:sz w:val="24"/>
        </w:rPr>
        <w:t>Activities</w:t>
      </w:r>
    </w:p>
    <w:p w14:paraId="7A563960" w14:textId="77777777" w:rsidR="000B7F42" w:rsidRDefault="00000000">
      <w:pPr>
        <w:pStyle w:val="ListParagraph"/>
        <w:numPr>
          <w:ilvl w:val="0"/>
          <w:numId w:val="1"/>
        </w:numPr>
        <w:tabs>
          <w:tab w:val="left" w:pos="1431"/>
        </w:tabs>
        <w:spacing w:line="280" w:lineRule="exact"/>
        <w:rPr>
          <w:sz w:val="24"/>
        </w:rPr>
      </w:pPr>
      <w:r>
        <w:rPr>
          <w:sz w:val="24"/>
        </w:rPr>
        <w:t>Skill</w:t>
      </w:r>
      <w:r>
        <w:rPr>
          <w:spacing w:val="-3"/>
          <w:sz w:val="24"/>
        </w:rPr>
        <w:t xml:space="preserve"> </w:t>
      </w:r>
      <w:r>
        <w:rPr>
          <w:sz w:val="24"/>
        </w:rPr>
        <w:t>Lab</w:t>
      </w:r>
      <w:r>
        <w:rPr>
          <w:spacing w:val="-1"/>
          <w:sz w:val="24"/>
        </w:rPr>
        <w:t xml:space="preserve"> </w:t>
      </w:r>
      <w:r>
        <w:rPr>
          <w:spacing w:val="-2"/>
          <w:sz w:val="24"/>
        </w:rPr>
        <w:t>Activity</w:t>
      </w:r>
    </w:p>
    <w:p w14:paraId="58E420FE" w14:textId="77777777" w:rsidR="000B7F42" w:rsidRDefault="00000000">
      <w:pPr>
        <w:pStyle w:val="ListParagraph"/>
        <w:numPr>
          <w:ilvl w:val="0"/>
          <w:numId w:val="1"/>
        </w:numPr>
        <w:tabs>
          <w:tab w:val="left" w:pos="1431"/>
        </w:tabs>
        <w:spacing w:line="287" w:lineRule="exact"/>
        <w:rPr>
          <w:sz w:val="24"/>
        </w:rPr>
      </w:pPr>
      <w:r>
        <w:rPr>
          <w:sz w:val="24"/>
        </w:rPr>
        <w:t>Observation</w:t>
      </w:r>
      <w:r>
        <w:rPr>
          <w:spacing w:val="-7"/>
          <w:sz w:val="24"/>
        </w:rPr>
        <w:t xml:space="preserve"> </w:t>
      </w:r>
      <w:r>
        <w:rPr>
          <w:sz w:val="24"/>
        </w:rPr>
        <w:t>of</w:t>
      </w:r>
      <w:r>
        <w:rPr>
          <w:spacing w:val="-6"/>
          <w:sz w:val="24"/>
        </w:rPr>
        <w:t xml:space="preserve"> </w:t>
      </w:r>
      <w:r>
        <w:rPr>
          <w:sz w:val="24"/>
        </w:rPr>
        <w:t>operations</w:t>
      </w:r>
      <w:r>
        <w:rPr>
          <w:spacing w:val="-4"/>
          <w:sz w:val="24"/>
        </w:rPr>
        <w:t xml:space="preserve"> </w:t>
      </w:r>
      <w:r>
        <w:rPr>
          <w:sz w:val="24"/>
        </w:rPr>
        <w:t>in</w:t>
      </w:r>
      <w:r>
        <w:rPr>
          <w:spacing w:val="-6"/>
          <w:sz w:val="24"/>
        </w:rPr>
        <w:t xml:space="preserve"> </w:t>
      </w:r>
      <w:r>
        <w:rPr>
          <w:spacing w:val="-5"/>
          <w:sz w:val="24"/>
        </w:rPr>
        <w:t>OT</w:t>
      </w:r>
    </w:p>
    <w:p w14:paraId="42D299B3" w14:textId="77777777" w:rsidR="000B7F42" w:rsidRDefault="000B7F42">
      <w:pPr>
        <w:pStyle w:val="BodyText"/>
        <w:spacing w:before="34"/>
      </w:pPr>
    </w:p>
    <w:p w14:paraId="245F314F" w14:textId="77777777" w:rsidR="000B7F42" w:rsidRDefault="00000000">
      <w:pPr>
        <w:pStyle w:val="Heading8"/>
        <w:ind w:left="153"/>
      </w:pPr>
      <w:r>
        <w:t>Venues</w:t>
      </w:r>
      <w:r>
        <w:rPr>
          <w:spacing w:val="-8"/>
        </w:rPr>
        <w:t xml:space="preserve"> </w:t>
      </w:r>
      <w:r>
        <w:t>for</w:t>
      </w:r>
      <w:r>
        <w:rPr>
          <w:spacing w:val="-9"/>
        </w:rPr>
        <w:t xml:space="preserve"> </w:t>
      </w:r>
      <w:r>
        <w:t>learning</w:t>
      </w:r>
      <w:r>
        <w:rPr>
          <w:spacing w:val="-7"/>
        </w:rPr>
        <w:t xml:space="preserve"> </w:t>
      </w:r>
      <w:r>
        <w:rPr>
          <w:spacing w:val="-2"/>
        </w:rPr>
        <w:t>opportunities</w:t>
      </w:r>
    </w:p>
    <w:p w14:paraId="72F36FE6" w14:textId="77777777" w:rsidR="000B7F42" w:rsidRDefault="00000000">
      <w:pPr>
        <w:pStyle w:val="ListParagraph"/>
        <w:numPr>
          <w:ilvl w:val="0"/>
          <w:numId w:val="2"/>
        </w:numPr>
        <w:tabs>
          <w:tab w:val="left" w:pos="1431"/>
        </w:tabs>
        <w:spacing w:before="6"/>
        <w:ind w:left="1431"/>
        <w:rPr>
          <w:sz w:val="24"/>
        </w:rPr>
      </w:pPr>
      <w:r>
        <w:rPr>
          <w:sz w:val="24"/>
        </w:rPr>
        <w:t>Outpatient</w:t>
      </w:r>
      <w:r>
        <w:rPr>
          <w:spacing w:val="-7"/>
          <w:sz w:val="24"/>
        </w:rPr>
        <w:t xml:space="preserve"> </w:t>
      </w:r>
      <w:r>
        <w:rPr>
          <w:spacing w:val="-2"/>
          <w:sz w:val="24"/>
        </w:rPr>
        <w:t>clinic</w:t>
      </w:r>
    </w:p>
    <w:p w14:paraId="0018C059" w14:textId="77777777" w:rsidR="000B7F42" w:rsidRDefault="00000000">
      <w:pPr>
        <w:pStyle w:val="ListParagraph"/>
        <w:numPr>
          <w:ilvl w:val="0"/>
          <w:numId w:val="2"/>
        </w:numPr>
        <w:tabs>
          <w:tab w:val="left" w:pos="1431"/>
        </w:tabs>
        <w:spacing w:before="10"/>
        <w:ind w:left="1431"/>
        <w:rPr>
          <w:sz w:val="24"/>
        </w:rPr>
      </w:pPr>
      <w:r>
        <w:rPr>
          <w:sz w:val="24"/>
        </w:rPr>
        <w:t>Emergency</w:t>
      </w:r>
      <w:r>
        <w:rPr>
          <w:spacing w:val="-7"/>
          <w:sz w:val="24"/>
        </w:rPr>
        <w:t xml:space="preserve"> </w:t>
      </w:r>
      <w:r>
        <w:rPr>
          <w:spacing w:val="-4"/>
          <w:sz w:val="24"/>
        </w:rPr>
        <w:t>room</w:t>
      </w:r>
    </w:p>
    <w:p w14:paraId="5097B820" w14:textId="77777777" w:rsidR="000B7F42" w:rsidRDefault="00000000">
      <w:pPr>
        <w:pStyle w:val="ListParagraph"/>
        <w:numPr>
          <w:ilvl w:val="0"/>
          <w:numId w:val="2"/>
        </w:numPr>
        <w:tabs>
          <w:tab w:val="left" w:pos="1431"/>
        </w:tabs>
        <w:spacing w:before="6"/>
        <w:ind w:left="1431"/>
        <w:rPr>
          <w:sz w:val="24"/>
        </w:rPr>
      </w:pPr>
      <w:proofErr w:type="spellStart"/>
      <w:r>
        <w:rPr>
          <w:sz w:val="24"/>
        </w:rPr>
        <w:t>Labour</w:t>
      </w:r>
      <w:proofErr w:type="spellEnd"/>
      <w:r>
        <w:rPr>
          <w:spacing w:val="-8"/>
          <w:sz w:val="24"/>
        </w:rPr>
        <w:t xml:space="preserve"> </w:t>
      </w:r>
      <w:r>
        <w:rPr>
          <w:spacing w:val="-4"/>
          <w:sz w:val="24"/>
        </w:rPr>
        <w:t>room</w:t>
      </w:r>
    </w:p>
    <w:p w14:paraId="677F7A64" w14:textId="77777777" w:rsidR="000B7F42" w:rsidRDefault="00000000">
      <w:pPr>
        <w:pStyle w:val="ListParagraph"/>
        <w:numPr>
          <w:ilvl w:val="0"/>
          <w:numId w:val="2"/>
        </w:numPr>
        <w:tabs>
          <w:tab w:val="left" w:pos="1431"/>
        </w:tabs>
        <w:spacing w:before="6"/>
        <w:ind w:left="1431"/>
        <w:rPr>
          <w:sz w:val="24"/>
        </w:rPr>
      </w:pPr>
      <w:r>
        <w:rPr>
          <w:sz w:val="24"/>
        </w:rPr>
        <w:t>Operation</w:t>
      </w:r>
      <w:r>
        <w:rPr>
          <w:spacing w:val="-7"/>
          <w:sz w:val="24"/>
        </w:rPr>
        <w:t xml:space="preserve"> </w:t>
      </w:r>
      <w:r>
        <w:rPr>
          <w:spacing w:val="-4"/>
          <w:sz w:val="24"/>
        </w:rPr>
        <w:t>room</w:t>
      </w:r>
    </w:p>
    <w:p w14:paraId="208742D8" w14:textId="77777777" w:rsidR="000B7F42" w:rsidRDefault="00000000">
      <w:pPr>
        <w:pStyle w:val="ListParagraph"/>
        <w:numPr>
          <w:ilvl w:val="0"/>
          <w:numId w:val="2"/>
        </w:numPr>
        <w:tabs>
          <w:tab w:val="left" w:pos="1431"/>
        </w:tabs>
        <w:spacing w:before="11"/>
        <w:ind w:left="1431"/>
        <w:rPr>
          <w:sz w:val="24"/>
        </w:rPr>
      </w:pPr>
      <w:r>
        <w:rPr>
          <w:sz w:val="24"/>
        </w:rPr>
        <w:t>Inpatient</w:t>
      </w:r>
      <w:r>
        <w:rPr>
          <w:spacing w:val="-10"/>
          <w:sz w:val="24"/>
        </w:rPr>
        <w:t xml:space="preserve"> </w:t>
      </w:r>
      <w:r>
        <w:rPr>
          <w:spacing w:val="-4"/>
          <w:sz w:val="24"/>
        </w:rPr>
        <w:t>ward</w:t>
      </w:r>
    </w:p>
    <w:p w14:paraId="001C1D42" w14:textId="77777777" w:rsidR="000B7F42" w:rsidRDefault="00000000">
      <w:pPr>
        <w:pStyle w:val="ListParagraph"/>
        <w:numPr>
          <w:ilvl w:val="0"/>
          <w:numId w:val="2"/>
        </w:numPr>
        <w:tabs>
          <w:tab w:val="left" w:pos="1431"/>
        </w:tabs>
        <w:spacing w:before="11"/>
        <w:ind w:left="1431"/>
        <w:rPr>
          <w:sz w:val="24"/>
        </w:rPr>
      </w:pPr>
      <w:r>
        <w:rPr>
          <w:sz w:val="24"/>
        </w:rPr>
        <w:t>Tutorial</w:t>
      </w:r>
      <w:r>
        <w:rPr>
          <w:spacing w:val="-4"/>
          <w:sz w:val="24"/>
        </w:rPr>
        <w:t xml:space="preserve"> room</w:t>
      </w:r>
    </w:p>
    <w:p w14:paraId="519B16B6" w14:textId="77777777" w:rsidR="000B7F42" w:rsidRDefault="00000000">
      <w:pPr>
        <w:pStyle w:val="ListParagraph"/>
        <w:numPr>
          <w:ilvl w:val="0"/>
          <w:numId w:val="2"/>
        </w:numPr>
        <w:tabs>
          <w:tab w:val="left" w:pos="1431"/>
        </w:tabs>
        <w:spacing w:before="11"/>
        <w:ind w:left="1431"/>
        <w:rPr>
          <w:sz w:val="24"/>
        </w:rPr>
      </w:pPr>
      <w:r>
        <w:rPr>
          <w:sz w:val="24"/>
        </w:rPr>
        <w:t>Libraries</w:t>
      </w:r>
      <w:r>
        <w:rPr>
          <w:spacing w:val="-12"/>
          <w:sz w:val="24"/>
        </w:rPr>
        <w:t xml:space="preserve"> </w:t>
      </w:r>
      <w:r>
        <w:rPr>
          <w:sz w:val="24"/>
        </w:rPr>
        <w:t>including</w:t>
      </w:r>
      <w:r>
        <w:rPr>
          <w:spacing w:val="-6"/>
          <w:sz w:val="24"/>
        </w:rPr>
        <w:t xml:space="preserve"> </w:t>
      </w:r>
      <w:r>
        <w:rPr>
          <w:sz w:val="24"/>
        </w:rPr>
        <w:t>audio-</w:t>
      </w:r>
      <w:r>
        <w:rPr>
          <w:spacing w:val="-2"/>
          <w:sz w:val="24"/>
        </w:rPr>
        <w:t>visuals</w:t>
      </w:r>
    </w:p>
    <w:p w14:paraId="45C324A0" w14:textId="77777777" w:rsidR="000B7F42" w:rsidRDefault="000B7F42">
      <w:pPr>
        <w:pStyle w:val="BodyText"/>
        <w:spacing w:before="56"/>
      </w:pPr>
    </w:p>
    <w:p w14:paraId="6A60F48D" w14:textId="77777777" w:rsidR="000B7F42" w:rsidRDefault="00000000">
      <w:pPr>
        <w:pStyle w:val="Heading8"/>
        <w:ind w:left="153"/>
      </w:pPr>
      <w:r>
        <w:t>Specific</w:t>
      </w:r>
      <w:r>
        <w:rPr>
          <w:spacing w:val="-12"/>
        </w:rPr>
        <w:t xml:space="preserve"> </w:t>
      </w:r>
      <w:r>
        <w:t>Learning</w:t>
      </w:r>
      <w:r>
        <w:rPr>
          <w:spacing w:val="-10"/>
        </w:rPr>
        <w:t xml:space="preserve"> </w:t>
      </w:r>
      <w:r>
        <w:rPr>
          <w:spacing w:val="-2"/>
        </w:rPr>
        <w:t>Outcomes</w:t>
      </w:r>
    </w:p>
    <w:p w14:paraId="2492AAAD" w14:textId="77777777" w:rsidR="000B7F42" w:rsidRDefault="00000000">
      <w:pPr>
        <w:pStyle w:val="BodyText"/>
        <w:spacing w:before="1"/>
        <w:ind w:left="720" w:right="56"/>
      </w:pPr>
      <w:r>
        <w:t>Learning</w:t>
      </w:r>
      <w:r>
        <w:rPr>
          <w:spacing w:val="-3"/>
        </w:rPr>
        <w:t xml:space="preserve"> </w:t>
      </w:r>
      <w:r>
        <w:t>outcomes</w:t>
      </w:r>
      <w:r>
        <w:rPr>
          <w:spacing w:val="-4"/>
        </w:rPr>
        <w:t xml:space="preserve"> </w:t>
      </w:r>
      <w:r>
        <w:t>specific</w:t>
      </w:r>
      <w:r>
        <w:rPr>
          <w:spacing w:val="-5"/>
        </w:rPr>
        <w:t xml:space="preserve"> </w:t>
      </w:r>
      <w:r>
        <w:t>to</w:t>
      </w:r>
      <w:r>
        <w:rPr>
          <w:spacing w:val="-3"/>
        </w:rPr>
        <w:t xml:space="preserve"> </w:t>
      </w:r>
      <w:r>
        <w:t>the</w:t>
      </w:r>
      <w:r>
        <w:rPr>
          <w:spacing w:val="-4"/>
        </w:rPr>
        <w:t xml:space="preserve"> </w:t>
      </w:r>
      <w:r>
        <w:t>Obstetrics</w:t>
      </w:r>
      <w:r>
        <w:rPr>
          <w:spacing w:val="-4"/>
        </w:rPr>
        <w:t xml:space="preserve"> </w:t>
      </w:r>
      <w:r>
        <w:t>and</w:t>
      </w:r>
      <w:r>
        <w:rPr>
          <w:spacing w:val="-1"/>
        </w:rPr>
        <w:t xml:space="preserve"> </w:t>
      </w:r>
      <w:proofErr w:type="spellStart"/>
      <w:r>
        <w:t>Gynaecology</w:t>
      </w:r>
      <w:proofErr w:type="spellEnd"/>
      <w:r>
        <w:rPr>
          <w:spacing w:val="-1"/>
        </w:rPr>
        <w:t xml:space="preserve"> </w:t>
      </w:r>
      <w:r>
        <w:t>course</w:t>
      </w:r>
      <w:r>
        <w:rPr>
          <w:spacing w:val="-5"/>
        </w:rPr>
        <w:t xml:space="preserve"> </w:t>
      </w:r>
      <w:r>
        <w:t>have</w:t>
      </w:r>
      <w:r>
        <w:rPr>
          <w:spacing w:val="-4"/>
        </w:rPr>
        <w:t xml:space="preserve"> </w:t>
      </w:r>
      <w:r>
        <w:t>been</w:t>
      </w:r>
      <w:r>
        <w:rPr>
          <w:spacing w:val="-3"/>
        </w:rPr>
        <w:t xml:space="preserve"> </w:t>
      </w:r>
      <w:r>
        <w:t>tabulated</w:t>
      </w:r>
      <w:r>
        <w:rPr>
          <w:spacing w:val="-3"/>
        </w:rPr>
        <w:t xml:space="preserve"> </w:t>
      </w:r>
      <w:r>
        <w:t>below</w:t>
      </w:r>
      <w:r>
        <w:rPr>
          <w:spacing w:val="-4"/>
        </w:rPr>
        <w:t xml:space="preserve"> </w:t>
      </w:r>
      <w:r>
        <w:t>in</w:t>
      </w:r>
      <w:r>
        <w:rPr>
          <w:spacing w:val="-1"/>
        </w:rPr>
        <w:t xml:space="preserve"> </w:t>
      </w:r>
      <w:r>
        <w:t>the table of specification and matched with educational strategies.</w:t>
      </w:r>
    </w:p>
    <w:p w14:paraId="29AA8671" w14:textId="77777777" w:rsidR="000B7F42" w:rsidRDefault="000B7F42">
      <w:pPr>
        <w:pStyle w:val="BodyText"/>
        <w:spacing w:before="90"/>
      </w:pPr>
    </w:p>
    <w:p w14:paraId="0DF45D7E" w14:textId="77777777" w:rsidR="000B7F42" w:rsidRDefault="00000000">
      <w:pPr>
        <w:pStyle w:val="Heading8"/>
        <w:ind w:left="153"/>
      </w:pPr>
      <w:r>
        <w:rPr>
          <w:spacing w:val="-2"/>
        </w:rPr>
        <w:t>Recommended</w:t>
      </w:r>
      <w:r>
        <w:rPr>
          <w:spacing w:val="4"/>
        </w:rPr>
        <w:t xml:space="preserve"> </w:t>
      </w:r>
      <w:r>
        <w:rPr>
          <w:spacing w:val="-2"/>
        </w:rPr>
        <w:t>Readings</w:t>
      </w:r>
    </w:p>
    <w:p w14:paraId="72B36657" w14:textId="77777777" w:rsidR="000B7F42" w:rsidRDefault="00000000">
      <w:pPr>
        <w:pStyle w:val="ListParagraph"/>
        <w:numPr>
          <w:ilvl w:val="0"/>
          <w:numId w:val="173"/>
        </w:numPr>
        <w:tabs>
          <w:tab w:val="left" w:pos="1005"/>
        </w:tabs>
        <w:spacing w:before="3"/>
        <w:ind w:left="1005" w:hanging="261"/>
        <w:rPr>
          <w:sz w:val="24"/>
        </w:rPr>
      </w:pPr>
      <w:r>
        <w:rPr>
          <w:sz w:val="24"/>
        </w:rPr>
        <w:t>Obstetrics</w:t>
      </w:r>
      <w:r>
        <w:rPr>
          <w:spacing w:val="-5"/>
          <w:sz w:val="24"/>
        </w:rPr>
        <w:t xml:space="preserve"> </w:t>
      </w:r>
      <w:r>
        <w:rPr>
          <w:sz w:val="24"/>
        </w:rPr>
        <w:t>by</w:t>
      </w:r>
      <w:r>
        <w:rPr>
          <w:spacing w:val="-4"/>
          <w:sz w:val="24"/>
        </w:rPr>
        <w:t xml:space="preserve"> </w:t>
      </w:r>
      <w:r>
        <w:rPr>
          <w:sz w:val="24"/>
        </w:rPr>
        <w:t>Ten</w:t>
      </w:r>
      <w:r>
        <w:rPr>
          <w:spacing w:val="-4"/>
          <w:sz w:val="24"/>
        </w:rPr>
        <w:t xml:space="preserve"> </w:t>
      </w:r>
      <w:r>
        <w:rPr>
          <w:spacing w:val="-2"/>
          <w:sz w:val="24"/>
        </w:rPr>
        <w:t>Teachers</w:t>
      </w:r>
    </w:p>
    <w:p w14:paraId="676A00F4" w14:textId="77777777" w:rsidR="000B7F42" w:rsidRDefault="00000000">
      <w:pPr>
        <w:pStyle w:val="ListParagraph"/>
        <w:numPr>
          <w:ilvl w:val="0"/>
          <w:numId w:val="173"/>
        </w:numPr>
        <w:tabs>
          <w:tab w:val="left" w:pos="1005"/>
        </w:tabs>
        <w:spacing w:before="6"/>
        <w:ind w:left="1005" w:hanging="261"/>
        <w:rPr>
          <w:sz w:val="24"/>
        </w:rPr>
      </w:pPr>
      <w:proofErr w:type="spellStart"/>
      <w:r>
        <w:rPr>
          <w:sz w:val="24"/>
        </w:rPr>
        <w:t>Gynaecology</w:t>
      </w:r>
      <w:proofErr w:type="spellEnd"/>
      <w:r>
        <w:rPr>
          <w:spacing w:val="-5"/>
          <w:sz w:val="24"/>
        </w:rPr>
        <w:t xml:space="preserve"> </w:t>
      </w:r>
      <w:r>
        <w:rPr>
          <w:sz w:val="24"/>
        </w:rPr>
        <w:t>by</w:t>
      </w:r>
      <w:r>
        <w:rPr>
          <w:spacing w:val="-5"/>
          <w:sz w:val="24"/>
        </w:rPr>
        <w:t xml:space="preserve"> </w:t>
      </w:r>
      <w:r>
        <w:rPr>
          <w:sz w:val="24"/>
        </w:rPr>
        <w:t>Ten</w:t>
      </w:r>
      <w:r>
        <w:rPr>
          <w:spacing w:val="-2"/>
          <w:sz w:val="24"/>
        </w:rPr>
        <w:t xml:space="preserve"> Teachers</w:t>
      </w:r>
    </w:p>
    <w:p w14:paraId="68B37977" w14:textId="77777777" w:rsidR="000B7F42" w:rsidRDefault="000B7F42">
      <w:pPr>
        <w:pStyle w:val="BodyText"/>
        <w:spacing w:before="48"/>
      </w:pPr>
    </w:p>
    <w:p w14:paraId="4847A87D" w14:textId="77777777" w:rsidR="000B7F42" w:rsidRDefault="00000000">
      <w:pPr>
        <w:pStyle w:val="Heading8"/>
        <w:ind w:left="153"/>
      </w:pPr>
      <w:r>
        <w:t>Reference</w:t>
      </w:r>
      <w:r>
        <w:rPr>
          <w:spacing w:val="-7"/>
        </w:rPr>
        <w:t xml:space="preserve"> </w:t>
      </w:r>
      <w:r>
        <w:rPr>
          <w:spacing w:val="-2"/>
        </w:rPr>
        <w:t>books</w:t>
      </w:r>
    </w:p>
    <w:p w14:paraId="0017B096" w14:textId="77777777" w:rsidR="000B7F42" w:rsidRDefault="00000000">
      <w:pPr>
        <w:pStyle w:val="ListParagraph"/>
        <w:numPr>
          <w:ilvl w:val="0"/>
          <w:numId w:val="173"/>
        </w:numPr>
        <w:tabs>
          <w:tab w:val="left" w:pos="1005"/>
        </w:tabs>
        <w:spacing w:before="3"/>
        <w:ind w:left="1005" w:hanging="261"/>
        <w:rPr>
          <w:sz w:val="24"/>
        </w:rPr>
      </w:pPr>
      <w:r>
        <w:rPr>
          <w:sz w:val="24"/>
        </w:rPr>
        <w:t>Evidence</w:t>
      </w:r>
      <w:r>
        <w:rPr>
          <w:spacing w:val="-7"/>
          <w:sz w:val="24"/>
        </w:rPr>
        <w:t xml:space="preserve"> </w:t>
      </w:r>
      <w:r>
        <w:rPr>
          <w:sz w:val="24"/>
        </w:rPr>
        <w:t>based</w:t>
      </w:r>
      <w:r>
        <w:rPr>
          <w:spacing w:val="-3"/>
          <w:sz w:val="24"/>
        </w:rPr>
        <w:t xml:space="preserve"> </w:t>
      </w:r>
      <w:r>
        <w:rPr>
          <w:sz w:val="24"/>
        </w:rPr>
        <w:t>text</w:t>
      </w:r>
      <w:r>
        <w:rPr>
          <w:spacing w:val="-4"/>
          <w:sz w:val="24"/>
        </w:rPr>
        <w:t xml:space="preserve"> </w:t>
      </w:r>
      <w:r>
        <w:rPr>
          <w:sz w:val="24"/>
        </w:rPr>
        <w:t>for</w:t>
      </w:r>
      <w:r>
        <w:rPr>
          <w:spacing w:val="-3"/>
          <w:sz w:val="24"/>
        </w:rPr>
        <w:t xml:space="preserve"> </w:t>
      </w:r>
      <w:r>
        <w:rPr>
          <w:sz w:val="24"/>
        </w:rPr>
        <w:t>MRCOG</w:t>
      </w:r>
      <w:r>
        <w:rPr>
          <w:spacing w:val="-1"/>
          <w:sz w:val="24"/>
        </w:rPr>
        <w:t xml:space="preserve"> </w:t>
      </w:r>
      <w:r>
        <w:rPr>
          <w:sz w:val="24"/>
        </w:rPr>
        <w:t>by</w:t>
      </w:r>
      <w:r>
        <w:rPr>
          <w:spacing w:val="-3"/>
          <w:sz w:val="24"/>
        </w:rPr>
        <w:t xml:space="preserve"> </w:t>
      </w:r>
      <w:r>
        <w:rPr>
          <w:sz w:val="24"/>
        </w:rPr>
        <w:t>David</w:t>
      </w:r>
      <w:r>
        <w:rPr>
          <w:spacing w:val="-3"/>
          <w:sz w:val="24"/>
        </w:rPr>
        <w:t xml:space="preserve"> </w:t>
      </w:r>
      <w:r>
        <w:rPr>
          <w:sz w:val="24"/>
        </w:rPr>
        <w:t>M.</w:t>
      </w:r>
      <w:r>
        <w:rPr>
          <w:spacing w:val="-3"/>
          <w:sz w:val="24"/>
        </w:rPr>
        <w:t xml:space="preserve"> </w:t>
      </w:r>
      <w:proofErr w:type="spellStart"/>
      <w:r>
        <w:rPr>
          <w:spacing w:val="-2"/>
          <w:sz w:val="24"/>
        </w:rPr>
        <w:t>Luesley</w:t>
      </w:r>
      <w:proofErr w:type="spellEnd"/>
    </w:p>
    <w:p w14:paraId="27DE108F" w14:textId="77777777" w:rsidR="000B7F42" w:rsidRDefault="00000000">
      <w:pPr>
        <w:pStyle w:val="ListParagraph"/>
        <w:numPr>
          <w:ilvl w:val="0"/>
          <w:numId w:val="173"/>
        </w:numPr>
        <w:tabs>
          <w:tab w:val="left" w:pos="1005"/>
        </w:tabs>
        <w:spacing w:before="11"/>
        <w:ind w:left="1005" w:hanging="261"/>
        <w:rPr>
          <w:sz w:val="24"/>
        </w:rPr>
      </w:pPr>
      <w:r>
        <w:rPr>
          <w:sz w:val="24"/>
        </w:rPr>
        <w:t>Dewhurst’s</w:t>
      </w:r>
      <w:r>
        <w:rPr>
          <w:spacing w:val="-9"/>
          <w:sz w:val="24"/>
        </w:rPr>
        <w:t xml:space="preserve"> </w:t>
      </w:r>
      <w:r>
        <w:rPr>
          <w:sz w:val="24"/>
        </w:rPr>
        <w:t>Text</w:t>
      </w:r>
      <w:r>
        <w:rPr>
          <w:spacing w:val="-6"/>
          <w:sz w:val="24"/>
        </w:rPr>
        <w:t xml:space="preserve"> </w:t>
      </w:r>
      <w:r>
        <w:rPr>
          <w:sz w:val="24"/>
        </w:rPr>
        <w:t>book</w:t>
      </w:r>
      <w:r>
        <w:rPr>
          <w:spacing w:val="-4"/>
          <w:sz w:val="24"/>
        </w:rPr>
        <w:t xml:space="preserve"> </w:t>
      </w:r>
      <w:r>
        <w:rPr>
          <w:sz w:val="24"/>
        </w:rPr>
        <w:t>of</w:t>
      </w:r>
      <w:r>
        <w:rPr>
          <w:spacing w:val="-5"/>
          <w:sz w:val="24"/>
        </w:rPr>
        <w:t xml:space="preserve"> </w:t>
      </w:r>
      <w:proofErr w:type="spellStart"/>
      <w:r>
        <w:rPr>
          <w:sz w:val="24"/>
        </w:rPr>
        <w:t>Obs</w:t>
      </w:r>
      <w:proofErr w:type="spellEnd"/>
      <w:r>
        <w:rPr>
          <w:spacing w:val="-4"/>
          <w:sz w:val="24"/>
        </w:rPr>
        <w:t xml:space="preserve"> </w:t>
      </w:r>
      <w:r>
        <w:rPr>
          <w:sz w:val="24"/>
        </w:rPr>
        <w:t>and</w:t>
      </w:r>
      <w:r>
        <w:rPr>
          <w:spacing w:val="-4"/>
          <w:sz w:val="24"/>
        </w:rPr>
        <w:t xml:space="preserve"> </w:t>
      </w:r>
      <w:r>
        <w:rPr>
          <w:sz w:val="24"/>
        </w:rPr>
        <w:t>Gynae</w:t>
      </w:r>
      <w:r>
        <w:rPr>
          <w:spacing w:val="-6"/>
          <w:sz w:val="24"/>
        </w:rPr>
        <w:t xml:space="preserve"> </w:t>
      </w:r>
      <w:r>
        <w:rPr>
          <w:sz w:val="24"/>
        </w:rPr>
        <w:t>by</w:t>
      </w:r>
      <w:r>
        <w:rPr>
          <w:spacing w:val="-4"/>
          <w:sz w:val="24"/>
        </w:rPr>
        <w:t xml:space="preserve"> </w:t>
      </w:r>
      <w:r>
        <w:rPr>
          <w:sz w:val="24"/>
        </w:rPr>
        <w:t>Keith</w:t>
      </w:r>
      <w:r>
        <w:rPr>
          <w:spacing w:val="-4"/>
          <w:sz w:val="24"/>
        </w:rPr>
        <w:t xml:space="preserve"> </w:t>
      </w:r>
      <w:r>
        <w:rPr>
          <w:spacing w:val="-2"/>
          <w:sz w:val="24"/>
        </w:rPr>
        <w:t>Edmonds</w:t>
      </w:r>
    </w:p>
    <w:p w14:paraId="0D2DFBEB" w14:textId="77777777" w:rsidR="000B7F42" w:rsidRDefault="00000000">
      <w:pPr>
        <w:pStyle w:val="ListParagraph"/>
        <w:numPr>
          <w:ilvl w:val="0"/>
          <w:numId w:val="173"/>
        </w:numPr>
        <w:tabs>
          <w:tab w:val="left" w:pos="1005"/>
        </w:tabs>
        <w:spacing w:before="11"/>
        <w:ind w:left="1005" w:hanging="261"/>
        <w:rPr>
          <w:sz w:val="24"/>
        </w:rPr>
      </w:pPr>
      <w:r>
        <w:rPr>
          <w:sz w:val="24"/>
        </w:rPr>
        <w:t>Royal</w:t>
      </w:r>
      <w:r>
        <w:rPr>
          <w:spacing w:val="-5"/>
          <w:sz w:val="24"/>
        </w:rPr>
        <w:t xml:space="preserve"> </w:t>
      </w:r>
      <w:r>
        <w:rPr>
          <w:sz w:val="24"/>
        </w:rPr>
        <w:t>College</w:t>
      </w:r>
      <w:r>
        <w:rPr>
          <w:spacing w:val="-2"/>
          <w:sz w:val="24"/>
        </w:rPr>
        <w:t xml:space="preserve"> </w:t>
      </w:r>
      <w:r>
        <w:rPr>
          <w:sz w:val="24"/>
        </w:rPr>
        <w:t>of</w:t>
      </w:r>
      <w:r>
        <w:rPr>
          <w:spacing w:val="-2"/>
          <w:sz w:val="24"/>
        </w:rPr>
        <w:t xml:space="preserve"> </w:t>
      </w:r>
      <w:proofErr w:type="spellStart"/>
      <w:r>
        <w:rPr>
          <w:sz w:val="24"/>
        </w:rPr>
        <w:t>Obs</w:t>
      </w:r>
      <w:proofErr w:type="spellEnd"/>
      <w:r>
        <w:rPr>
          <w:spacing w:val="-7"/>
          <w:sz w:val="24"/>
        </w:rPr>
        <w:t xml:space="preserve"> </w:t>
      </w:r>
      <w:r>
        <w:rPr>
          <w:sz w:val="24"/>
        </w:rPr>
        <w:t>&amp;</w:t>
      </w:r>
      <w:r>
        <w:rPr>
          <w:spacing w:val="-5"/>
          <w:sz w:val="24"/>
        </w:rPr>
        <w:t xml:space="preserve"> </w:t>
      </w:r>
      <w:r>
        <w:rPr>
          <w:sz w:val="24"/>
        </w:rPr>
        <w:t>Gynae</w:t>
      </w:r>
      <w:r>
        <w:rPr>
          <w:spacing w:val="-3"/>
          <w:sz w:val="24"/>
        </w:rPr>
        <w:t xml:space="preserve"> </w:t>
      </w:r>
      <w:r>
        <w:rPr>
          <w:sz w:val="24"/>
        </w:rPr>
        <w:t>and American</w:t>
      </w:r>
      <w:r>
        <w:rPr>
          <w:spacing w:val="-4"/>
          <w:sz w:val="24"/>
        </w:rPr>
        <w:t xml:space="preserve"> </w:t>
      </w:r>
      <w:r>
        <w:rPr>
          <w:sz w:val="24"/>
        </w:rPr>
        <w:t>College</w:t>
      </w:r>
      <w:r>
        <w:rPr>
          <w:spacing w:val="-2"/>
          <w:sz w:val="24"/>
        </w:rPr>
        <w:t xml:space="preserve"> </w:t>
      </w:r>
      <w:r>
        <w:rPr>
          <w:sz w:val="24"/>
        </w:rPr>
        <w:t>of</w:t>
      </w:r>
      <w:r>
        <w:rPr>
          <w:spacing w:val="-5"/>
          <w:sz w:val="24"/>
        </w:rPr>
        <w:t xml:space="preserve"> </w:t>
      </w:r>
      <w:proofErr w:type="spellStart"/>
      <w:r>
        <w:rPr>
          <w:sz w:val="24"/>
        </w:rPr>
        <w:t>Obs</w:t>
      </w:r>
      <w:proofErr w:type="spellEnd"/>
      <w:r>
        <w:rPr>
          <w:spacing w:val="-4"/>
          <w:sz w:val="24"/>
        </w:rPr>
        <w:t xml:space="preserve"> </w:t>
      </w:r>
      <w:r>
        <w:rPr>
          <w:sz w:val="24"/>
        </w:rPr>
        <w:t>&amp;</w:t>
      </w:r>
      <w:r>
        <w:rPr>
          <w:spacing w:val="-3"/>
          <w:sz w:val="24"/>
        </w:rPr>
        <w:t xml:space="preserve"> </w:t>
      </w:r>
      <w:r>
        <w:rPr>
          <w:sz w:val="24"/>
        </w:rPr>
        <w:t>Gynae</w:t>
      </w:r>
      <w:r>
        <w:rPr>
          <w:spacing w:val="-2"/>
          <w:sz w:val="24"/>
        </w:rPr>
        <w:t xml:space="preserve"> guidelines</w:t>
      </w:r>
    </w:p>
    <w:p w14:paraId="38262FCD" w14:textId="77777777" w:rsidR="000B7F42" w:rsidRDefault="00000000">
      <w:pPr>
        <w:pStyle w:val="ListParagraph"/>
        <w:numPr>
          <w:ilvl w:val="0"/>
          <w:numId w:val="173"/>
        </w:numPr>
        <w:tabs>
          <w:tab w:val="left" w:pos="1005"/>
        </w:tabs>
        <w:spacing w:before="11"/>
        <w:ind w:left="1005" w:hanging="261"/>
        <w:rPr>
          <w:sz w:val="24"/>
        </w:rPr>
      </w:pPr>
      <w:r>
        <w:rPr>
          <w:sz w:val="24"/>
        </w:rPr>
        <w:t>PM&amp;DC</w:t>
      </w:r>
      <w:r>
        <w:rPr>
          <w:spacing w:val="-6"/>
          <w:sz w:val="24"/>
        </w:rPr>
        <w:t xml:space="preserve"> </w:t>
      </w:r>
      <w:r>
        <w:rPr>
          <w:sz w:val="24"/>
        </w:rPr>
        <w:t>approved</w:t>
      </w:r>
      <w:r>
        <w:rPr>
          <w:spacing w:val="-6"/>
          <w:sz w:val="24"/>
        </w:rPr>
        <w:t xml:space="preserve"> </w:t>
      </w:r>
      <w:proofErr w:type="spellStart"/>
      <w:r>
        <w:rPr>
          <w:spacing w:val="-2"/>
          <w:sz w:val="24"/>
        </w:rPr>
        <w:t>journa</w:t>
      </w:r>
      <w:proofErr w:type="spellEnd"/>
    </w:p>
    <w:p w14:paraId="2C04A59D" w14:textId="77777777" w:rsidR="000B7F42" w:rsidRDefault="000B7F42">
      <w:pPr>
        <w:pStyle w:val="BodyText"/>
      </w:pPr>
    </w:p>
    <w:p w14:paraId="49523F37" w14:textId="77777777" w:rsidR="000B7F42" w:rsidRDefault="000B7F42">
      <w:pPr>
        <w:pStyle w:val="BodyText"/>
      </w:pPr>
    </w:p>
    <w:p w14:paraId="7350103F" w14:textId="77777777" w:rsidR="000B7F42" w:rsidRDefault="000B7F42">
      <w:pPr>
        <w:pStyle w:val="BodyText"/>
      </w:pPr>
    </w:p>
    <w:p w14:paraId="618C36F9" w14:textId="77777777" w:rsidR="000B7F42" w:rsidRDefault="000B7F42">
      <w:pPr>
        <w:pStyle w:val="BodyText"/>
      </w:pPr>
    </w:p>
    <w:p w14:paraId="5B25D27C" w14:textId="77777777" w:rsidR="000B7F42" w:rsidRDefault="000B7F42">
      <w:pPr>
        <w:pStyle w:val="BodyText"/>
      </w:pPr>
    </w:p>
    <w:p w14:paraId="5508CBB1" w14:textId="77777777" w:rsidR="000B7F42" w:rsidRDefault="000B7F42">
      <w:pPr>
        <w:pStyle w:val="BodyText"/>
      </w:pPr>
    </w:p>
    <w:p w14:paraId="4D7B2DAD" w14:textId="77777777" w:rsidR="000B7F42" w:rsidRDefault="000B7F42">
      <w:pPr>
        <w:pStyle w:val="BodyText"/>
      </w:pPr>
    </w:p>
    <w:p w14:paraId="099420AA" w14:textId="77777777" w:rsidR="000B7F42" w:rsidRDefault="000B7F42">
      <w:pPr>
        <w:pStyle w:val="BodyText"/>
      </w:pPr>
    </w:p>
    <w:p w14:paraId="12B5D2EE" w14:textId="77777777" w:rsidR="000B7F42" w:rsidRDefault="000B7F42">
      <w:pPr>
        <w:pStyle w:val="BodyText"/>
      </w:pPr>
    </w:p>
    <w:p w14:paraId="6469BEA3" w14:textId="77777777" w:rsidR="000B7F42" w:rsidRDefault="000B7F42">
      <w:pPr>
        <w:pStyle w:val="BodyText"/>
      </w:pPr>
    </w:p>
    <w:p w14:paraId="47C36CAC" w14:textId="77777777" w:rsidR="000B7F42" w:rsidRDefault="000B7F42">
      <w:pPr>
        <w:pStyle w:val="BodyText"/>
      </w:pPr>
    </w:p>
    <w:p w14:paraId="2F2CED2F" w14:textId="77777777" w:rsidR="000B7F42" w:rsidRDefault="000B7F42">
      <w:pPr>
        <w:pStyle w:val="BodyText"/>
        <w:spacing w:before="162"/>
      </w:pPr>
    </w:p>
    <w:p w14:paraId="6993F0B9" w14:textId="77777777" w:rsidR="000B7F42" w:rsidRDefault="00000000">
      <w:pPr>
        <w:ind w:right="310"/>
        <w:jc w:val="right"/>
      </w:pPr>
      <w:r>
        <w:t>Page |</w:t>
      </w:r>
      <w:r>
        <w:rPr>
          <w:spacing w:val="-6"/>
        </w:rPr>
        <w:t xml:space="preserve"> </w:t>
      </w:r>
      <w:r>
        <w:rPr>
          <w:spacing w:val="-5"/>
        </w:rPr>
        <w:t>100</w:t>
      </w:r>
    </w:p>
    <w:p w14:paraId="6B86E270" w14:textId="77777777" w:rsidR="000B7F42" w:rsidRDefault="000B7F42">
      <w:pPr>
        <w:pStyle w:val="BodyText"/>
      </w:pPr>
    </w:p>
    <w:p w14:paraId="30A9DED8" w14:textId="77777777" w:rsidR="000B7F42" w:rsidRDefault="000B7F42">
      <w:pPr>
        <w:pStyle w:val="BodyText"/>
      </w:pPr>
    </w:p>
    <w:p w14:paraId="7FD6DD8E" w14:textId="77777777" w:rsidR="000B7F42" w:rsidRDefault="000B7F42">
      <w:pPr>
        <w:pStyle w:val="BodyText"/>
      </w:pPr>
    </w:p>
    <w:p w14:paraId="70FE8FA9" w14:textId="77777777" w:rsidR="000B7F42" w:rsidRDefault="000B7F42">
      <w:pPr>
        <w:pStyle w:val="BodyText"/>
      </w:pPr>
    </w:p>
    <w:p w14:paraId="70DA48FE" w14:textId="77777777" w:rsidR="000B7F42" w:rsidRDefault="000B7F42">
      <w:pPr>
        <w:pStyle w:val="BodyText"/>
        <w:spacing w:before="263"/>
      </w:pPr>
    </w:p>
    <w:p w14:paraId="012F2932" w14:textId="77777777" w:rsidR="000B7F42" w:rsidRDefault="00000000">
      <w:pPr>
        <w:pStyle w:val="BodyText"/>
        <w:tabs>
          <w:tab w:val="left" w:pos="9722"/>
        </w:tabs>
        <w:ind w:left="173"/>
      </w:pPr>
      <w:r>
        <w:rPr>
          <w:noProof/>
        </w:rPr>
        <mc:AlternateContent>
          <mc:Choice Requires="wps">
            <w:drawing>
              <wp:anchor distT="0" distB="0" distL="0" distR="0" simplePos="0" relativeHeight="479268864" behindDoc="1" locked="0" layoutInCell="1" allowOverlap="1" wp14:anchorId="494578BA" wp14:editId="0935560F">
                <wp:simplePos x="0" y="0"/>
                <wp:positionH relativeFrom="page">
                  <wp:posOffset>594060</wp:posOffset>
                </wp:positionH>
                <wp:positionV relativeFrom="paragraph">
                  <wp:posOffset>4418</wp:posOffset>
                </wp:positionV>
                <wp:extent cx="2204085" cy="15557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085" cy="155575"/>
                        </a:xfrm>
                        <a:prstGeom prst="rect">
                          <a:avLst/>
                        </a:prstGeom>
                      </wps:spPr>
                      <wps:txbx>
                        <w:txbxContent>
                          <w:p w14:paraId="3258ECFF"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wps:txbx>
                      <wps:bodyPr wrap="square" lIns="0" tIns="0" rIns="0" bIns="0" rtlCol="0">
                        <a:noAutofit/>
                      </wps:bodyPr>
                    </wps:wsp>
                  </a:graphicData>
                </a:graphic>
              </wp:anchor>
            </w:drawing>
          </mc:Choice>
          <mc:Fallback>
            <w:pict>
              <v:shape w14:anchorId="494578BA" id="Textbox 282" o:spid="_x0000_s1030" type="#_x0000_t202" style="position:absolute;left:0;text-align:left;margin-left:46.8pt;margin-top:.35pt;width:173.55pt;height:12.25pt;z-index:-2404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" filled="f" stroked="f">
                <v:textbox inset="0,0,0,0">
                  <w:txbxContent>
                    <w:p w14:paraId="3258ECFF" w14:textId="77777777" w:rsidR="000B7F42" w:rsidRDefault="00000000">
                      <w:pPr>
                        <w:spacing w:line="244" w:lineRule="exact"/>
                        <w:rPr>
                          <w:b/>
                          <w:i/>
                        </w:rPr>
                      </w:pPr>
                      <w:r>
                        <w:rPr>
                          <w:b/>
                          <w:i/>
                        </w:rPr>
                        <w:t>BBS</w:t>
                      </w:r>
                      <w:r>
                        <w:rPr>
                          <w:b/>
                          <w:i/>
                          <w:spacing w:val="-11"/>
                        </w:rPr>
                        <w:t xml:space="preserve"> </w:t>
                      </w:r>
                      <w:r>
                        <w:rPr>
                          <w:b/>
                          <w:i/>
                        </w:rPr>
                        <w:t>Curriculum</w:t>
                      </w:r>
                      <w:r>
                        <w:rPr>
                          <w:b/>
                          <w:i/>
                          <w:spacing w:val="-8"/>
                        </w:rPr>
                        <w:t xml:space="preserve"> </w:t>
                      </w:r>
                      <w:r>
                        <w:rPr>
                          <w:b/>
                          <w:i/>
                        </w:rPr>
                        <w:t>Final</w:t>
                      </w:r>
                      <w:r>
                        <w:rPr>
                          <w:b/>
                          <w:i/>
                          <w:spacing w:val="-10"/>
                        </w:rPr>
                        <w:t xml:space="preserve"> </w:t>
                      </w:r>
                      <w:r>
                        <w:rPr>
                          <w:b/>
                          <w:i/>
                        </w:rPr>
                        <w:t>Year</w:t>
                      </w:r>
                      <w:r>
                        <w:rPr>
                          <w:b/>
                          <w:i/>
                          <w:spacing w:val="-9"/>
                        </w:rPr>
                        <w:t xml:space="preserve"> </w:t>
                      </w:r>
                      <w:r>
                        <w:rPr>
                          <w:b/>
                          <w:i/>
                        </w:rPr>
                        <w:t>Surgery</w:t>
                      </w:r>
                      <w:r>
                        <w:rPr>
                          <w:b/>
                          <w:i/>
                          <w:spacing w:val="-7"/>
                        </w:rPr>
                        <w:t xml:space="preserve"> </w:t>
                      </w:r>
                      <w:r>
                        <w:rPr>
                          <w:b/>
                          <w:i/>
                          <w:spacing w:val="-10"/>
                        </w:rPr>
                        <w:t>-</w:t>
                      </w:r>
                    </w:p>
                  </w:txbxContent>
                </v:textbox>
                <w10:wrap anchorx="page"/>
              </v:shape>
            </w:pict>
          </mc:Fallback>
        </mc:AlternateContent>
      </w:r>
      <w:r>
        <w:rPr>
          <w:b/>
          <w:i/>
          <w:spacing w:val="-10"/>
          <w:position w:val="7"/>
          <w:sz w:val="22"/>
        </w:rPr>
        <w:t>M</w:t>
      </w:r>
      <w:r>
        <w:rPr>
          <w:b/>
          <w:i/>
          <w:position w:val="7"/>
          <w:sz w:val="22"/>
        </w:rPr>
        <w:tab/>
      </w:r>
      <w:r>
        <w:t>117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p w14:paraId="094C0C74" w14:textId="77777777" w:rsidR="000B7F42" w:rsidRDefault="000B7F42">
      <w:pPr>
        <w:pStyle w:val="BodyText"/>
        <w:sectPr w:rsidR="000B7F42">
          <w:footerReference w:type="default" r:id="rId57"/>
          <w:pgSz w:w="12240" w:h="15840"/>
          <w:pgMar w:top="560" w:right="566" w:bottom="280" w:left="566" w:header="0" w:footer="0" w:gutter="0"/>
          <w:cols w:space="720"/>
        </w:sectPr>
      </w:pPr>
    </w:p>
    <w:p w14:paraId="458674D7" w14:textId="77777777" w:rsidR="000B7F42" w:rsidRDefault="00000000">
      <w:pPr>
        <w:pStyle w:val="Heading7"/>
        <w:ind w:left="132" w:right="132"/>
      </w:pPr>
      <w:bookmarkStart w:id="27" w:name="_bookmark27"/>
      <w:bookmarkEnd w:id="27"/>
      <w:r>
        <w:lastRenderedPageBreak/>
        <w:t>SPECIFIC</w:t>
      </w:r>
      <w:r>
        <w:rPr>
          <w:spacing w:val="-10"/>
        </w:rPr>
        <w:t xml:space="preserve"> </w:t>
      </w:r>
      <w:r>
        <w:t>LEARNING</w:t>
      </w:r>
      <w:r>
        <w:rPr>
          <w:spacing w:val="-8"/>
        </w:rPr>
        <w:t xml:space="preserve"> </w:t>
      </w:r>
      <w:r>
        <w:t>OBJECTIVES</w:t>
      </w:r>
      <w:r>
        <w:rPr>
          <w:spacing w:val="-6"/>
        </w:rPr>
        <w:t xml:space="preserve"> </w:t>
      </w:r>
      <w:r>
        <w:t>IN</w:t>
      </w:r>
      <w:r>
        <w:rPr>
          <w:spacing w:val="-9"/>
        </w:rPr>
        <w:t xml:space="preserve"> </w:t>
      </w:r>
      <w:r>
        <w:rPr>
          <w:spacing w:val="-2"/>
        </w:rPr>
        <w:t>OBSTETRICS</w:t>
      </w:r>
    </w:p>
    <w:p w14:paraId="523D3203" w14:textId="77777777" w:rsidR="000B7F42" w:rsidRDefault="00000000">
      <w:pPr>
        <w:spacing w:before="78" w:line="360" w:lineRule="auto"/>
        <w:ind w:left="794"/>
        <w:rPr>
          <w:b/>
          <w:sz w:val="24"/>
        </w:rPr>
      </w:pPr>
      <w:r>
        <w:rPr>
          <w:b/>
          <w:noProof/>
          <w:sz w:val="24"/>
        </w:rPr>
        <w:drawing>
          <wp:anchor distT="0" distB="0" distL="0" distR="0" simplePos="0" relativeHeight="479269888" behindDoc="1" locked="0" layoutInCell="1" allowOverlap="1" wp14:anchorId="5E3332CC" wp14:editId="6D30A289">
            <wp:simplePos x="0" y="0"/>
            <wp:positionH relativeFrom="page">
              <wp:posOffset>3247945</wp:posOffset>
            </wp:positionH>
            <wp:positionV relativeFrom="paragraph">
              <wp:posOffset>918422</wp:posOffset>
            </wp:positionV>
            <wp:extent cx="4204291" cy="4129563"/>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 cstate="print"/>
                    <a:stretch>
                      <a:fillRect/>
                    </a:stretch>
                  </pic:blipFill>
                  <pic:spPr>
                    <a:xfrm>
                      <a:off x="0" y="0"/>
                      <a:ext cx="4204291" cy="4129563"/>
                    </a:xfrm>
                    <a:prstGeom prst="rect">
                      <a:avLst/>
                    </a:prstGeom>
                  </pic:spPr>
                </pic:pic>
              </a:graphicData>
            </a:graphic>
          </wp:anchor>
        </w:drawing>
      </w:r>
      <w:r>
        <w:rPr>
          <w:b/>
          <w:sz w:val="24"/>
          <w:u w:val="single"/>
        </w:rPr>
        <w:t>The</w:t>
      </w:r>
      <w:r>
        <w:rPr>
          <w:b/>
          <w:spacing w:val="-4"/>
          <w:sz w:val="24"/>
          <w:u w:val="single"/>
        </w:rPr>
        <w:t xml:space="preserve"> </w:t>
      </w:r>
      <w:r>
        <w:rPr>
          <w:b/>
          <w:sz w:val="24"/>
          <w:u w:val="single"/>
        </w:rPr>
        <w:t>table</w:t>
      </w:r>
      <w:r>
        <w:rPr>
          <w:b/>
          <w:spacing w:val="-5"/>
          <w:sz w:val="24"/>
          <w:u w:val="single"/>
        </w:rPr>
        <w:t xml:space="preserve"> </w:t>
      </w:r>
      <w:r>
        <w:rPr>
          <w:b/>
          <w:sz w:val="24"/>
          <w:u w:val="single"/>
        </w:rPr>
        <w:t>below</w:t>
      </w:r>
      <w:r>
        <w:rPr>
          <w:b/>
          <w:spacing w:val="-2"/>
          <w:sz w:val="24"/>
          <w:u w:val="single"/>
        </w:rPr>
        <w:t xml:space="preserve"> </w:t>
      </w:r>
      <w:r>
        <w:rPr>
          <w:b/>
          <w:sz w:val="24"/>
          <w:u w:val="single"/>
        </w:rPr>
        <w:t>gives</w:t>
      </w:r>
      <w:r>
        <w:rPr>
          <w:b/>
          <w:spacing w:val="-4"/>
          <w:sz w:val="24"/>
          <w:u w:val="single"/>
        </w:rPr>
        <w:t xml:space="preserve"> </w:t>
      </w:r>
      <w:r>
        <w:rPr>
          <w:b/>
          <w:sz w:val="24"/>
          <w:u w:val="single"/>
        </w:rPr>
        <w:t>details</w:t>
      </w:r>
      <w:r>
        <w:rPr>
          <w:b/>
          <w:spacing w:val="-3"/>
          <w:sz w:val="24"/>
          <w:u w:val="single"/>
        </w:rPr>
        <w:t xml:space="preserve"> </w:t>
      </w:r>
      <w:r>
        <w:rPr>
          <w:b/>
          <w:sz w:val="24"/>
          <w:u w:val="single"/>
        </w:rPr>
        <w:t>of</w:t>
      </w:r>
      <w:r>
        <w:rPr>
          <w:b/>
          <w:spacing w:val="-3"/>
          <w:sz w:val="24"/>
          <w:u w:val="single"/>
        </w:rPr>
        <w:t xml:space="preserve"> </w:t>
      </w:r>
      <w:r>
        <w:rPr>
          <w:b/>
          <w:sz w:val="24"/>
          <w:u w:val="single"/>
        </w:rPr>
        <w:t>all</w:t>
      </w:r>
      <w:r>
        <w:rPr>
          <w:b/>
          <w:spacing w:val="-3"/>
          <w:sz w:val="24"/>
          <w:u w:val="single"/>
        </w:rPr>
        <w:t xml:space="preserve"> </w:t>
      </w:r>
      <w:r>
        <w:rPr>
          <w:b/>
          <w:sz w:val="24"/>
          <w:u w:val="single"/>
        </w:rPr>
        <w:t>content,</w:t>
      </w:r>
      <w:r>
        <w:rPr>
          <w:b/>
          <w:spacing w:val="-2"/>
          <w:sz w:val="24"/>
          <w:u w:val="single"/>
        </w:rPr>
        <w:t xml:space="preserve"> </w:t>
      </w:r>
      <w:r>
        <w:rPr>
          <w:b/>
          <w:sz w:val="24"/>
          <w:u w:val="single"/>
        </w:rPr>
        <w:t>distribution</w:t>
      </w:r>
      <w:r>
        <w:rPr>
          <w:b/>
          <w:spacing w:val="-2"/>
          <w:sz w:val="24"/>
          <w:u w:val="single"/>
        </w:rPr>
        <w:t xml:space="preserve"> </w:t>
      </w:r>
      <w:r>
        <w:rPr>
          <w:b/>
          <w:sz w:val="24"/>
          <w:u w:val="single"/>
        </w:rPr>
        <w:t>of</w:t>
      </w:r>
      <w:r>
        <w:rPr>
          <w:b/>
          <w:spacing w:val="-5"/>
          <w:sz w:val="24"/>
          <w:u w:val="single"/>
        </w:rPr>
        <w:t xml:space="preserve"> </w:t>
      </w:r>
      <w:r>
        <w:rPr>
          <w:b/>
          <w:sz w:val="24"/>
          <w:u w:val="single"/>
        </w:rPr>
        <w:t>which</w:t>
      </w:r>
      <w:r>
        <w:rPr>
          <w:b/>
          <w:spacing w:val="-3"/>
          <w:sz w:val="24"/>
          <w:u w:val="single"/>
        </w:rPr>
        <w:t xml:space="preserve"> </w:t>
      </w:r>
      <w:r>
        <w:rPr>
          <w:b/>
          <w:sz w:val="24"/>
          <w:u w:val="single"/>
        </w:rPr>
        <w:t>across</w:t>
      </w:r>
      <w:r>
        <w:rPr>
          <w:b/>
          <w:spacing w:val="-5"/>
          <w:sz w:val="24"/>
          <w:u w:val="single"/>
        </w:rPr>
        <w:t xml:space="preserve"> </w:t>
      </w:r>
      <w:r>
        <w:rPr>
          <w:b/>
          <w:sz w:val="24"/>
          <w:u w:val="single"/>
        </w:rPr>
        <w:t>the</w:t>
      </w:r>
      <w:r>
        <w:rPr>
          <w:b/>
          <w:spacing w:val="-5"/>
          <w:sz w:val="24"/>
          <w:u w:val="single"/>
        </w:rPr>
        <w:t xml:space="preserve"> </w:t>
      </w:r>
      <w:r>
        <w:rPr>
          <w:b/>
          <w:sz w:val="24"/>
          <w:u w:val="single"/>
        </w:rPr>
        <w:t>three</w:t>
      </w:r>
      <w:r>
        <w:rPr>
          <w:b/>
          <w:spacing w:val="-5"/>
          <w:sz w:val="24"/>
          <w:u w:val="single"/>
        </w:rPr>
        <w:t xml:space="preserve"> </w:t>
      </w:r>
      <w:r>
        <w:rPr>
          <w:b/>
          <w:sz w:val="24"/>
          <w:u w:val="single"/>
        </w:rPr>
        <w:t>years</w:t>
      </w:r>
      <w:r>
        <w:rPr>
          <w:b/>
          <w:spacing w:val="-3"/>
          <w:sz w:val="24"/>
          <w:u w:val="single"/>
        </w:rPr>
        <w:t xml:space="preserve"> </w:t>
      </w:r>
      <w:r>
        <w:rPr>
          <w:b/>
          <w:sz w:val="24"/>
          <w:u w:val="single"/>
        </w:rPr>
        <w:t>and</w:t>
      </w:r>
      <w:r>
        <w:rPr>
          <w:b/>
          <w:spacing w:val="-3"/>
          <w:sz w:val="24"/>
          <w:u w:val="single"/>
        </w:rPr>
        <w:t xml:space="preserve"> </w:t>
      </w:r>
      <w:r>
        <w:rPr>
          <w:b/>
          <w:sz w:val="24"/>
          <w:u w:val="single"/>
        </w:rPr>
        <w:t>rotations</w:t>
      </w:r>
      <w:r>
        <w:rPr>
          <w:b/>
          <w:spacing w:val="-6"/>
          <w:sz w:val="24"/>
          <w:u w:val="single"/>
        </w:rPr>
        <w:t xml:space="preserve"> </w:t>
      </w:r>
      <w:r>
        <w:rPr>
          <w:b/>
          <w:sz w:val="24"/>
          <w:u w:val="single"/>
        </w:rPr>
        <w:t>is</w:t>
      </w:r>
      <w:r>
        <w:rPr>
          <w:b/>
          <w:spacing w:val="-5"/>
          <w:sz w:val="24"/>
          <w:u w:val="single"/>
        </w:rPr>
        <w:t xml:space="preserve"> </w:t>
      </w:r>
      <w:r>
        <w:rPr>
          <w:b/>
          <w:sz w:val="24"/>
          <w:u w:val="single"/>
        </w:rPr>
        <w:t>upon</w:t>
      </w:r>
      <w:r>
        <w:rPr>
          <w:b/>
          <w:spacing w:val="-3"/>
          <w:sz w:val="24"/>
          <w:u w:val="single"/>
        </w:rPr>
        <w:t xml:space="preserve"> </w:t>
      </w:r>
      <w:r>
        <w:rPr>
          <w:b/>
          <w:sz w:val="24"/>
          <w:u w:val="single"/>
        </w:rPr>
        <w:t>the</w:t>
      </w:r>
      <w:r>
        <w:rPr>
          <w:b/>
          <w:spacing w:val="-5"/>
          <w:sz w:val="24"/>
          <w:u w:val="single"/>
        </w:rPr>
        <w:t xml:space="preserve"> </w:t>
      </w:r>
      <w:r>
        <w:rPr>
          <w:b/>
          <w:sz w:val="24"/>
          <w:u w:val="single"/>
        </w:rPr>
        <w:t>discretion</w:t>
      </w:r>
      <w:r>
        <w:rPr>
          <w:b/>
          <w:spacing w:val="-2"/>
          <w:sz w:val="24"/>
          <w:u w:val="single"/>
        </w:rPr>
        <w:t xml:space="preserve"> </w:t>
      </w:r>
      <w:r>
        <w:rPr>
          <w:b/>
          <w:sz w:val="24"/>
          <w:u w:val="single"/>
        </w:rPr>
        <w:t>of</w:t>
      </w:r>
      <w:r>
        <w:rPr>
          <w:b/>
          <w:spacing w:val="-3"/>
          <w:sz w:val="24"/>
          <w:u w:val="single"/>
        </w:rPr>
        <w:t xml:space="preserve"> </w:t>
      </w:r>
      <w:r>
        <w:rPr>
          <w:b/>
          <w:sz w:val="24"/>
          <w:u w:val="single"/>
        </w:rPr>
        <w:t>the</w:t>
      </w:r>
      <w:r>
        <w:rPr>
          <w:b/>
          <w:spacing w:val="-5"/>
          <w:sz w:val="24"/>
          <w:u w:val="single"/>
        </w:rPr>
        <w:t xml:space="preserve"> </w:t>
      </w:r>
      <w:r>
        <w:rPr>
          <w:b/>
          <w:sz w:val="24"/>
          <w:u w:val="single"/>
        </w:rPr>
        <w:t>medical</w:t>
      </w:r>
      <w:r>
        <w:rPr>
          <w:b/>
          <w:sz w:val="24"/>
        </w:rPr>
        <w:t xml:space="preserve"> </w:t>
      </w:r>
      <w:r>
        <w:rPr>
          <w:b/>
          <w:spacing w:val="-2"/>
          <w:sz w:val="24"/>
          <w:u w:val="single"/>
        </w:rPr>
        <w:t>College/Institute</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965"/>
        <w:gridCol w:w="3190"/>
        <w:gridCol w:w="3238"/>
        <w:gridCol w:w="1749"/>
        <w:gridCol w:w="1716"/>
      </w:tblGrid>
      <w:tr w:rsidR="000B7F42" w14:paraId="4EEC466F" w14:textId="77777777">
        <w:trPr>
          <w:trHeight w:val="585"/>
        </w:trPr>
        <w:tc>
          <w:tcPr>
            <w:tcW w:w="2535" w:type="dxa"/>
            <w:vMerge w:val="restart"/>
          </w:tcPr>
          <w:p w14:paraId="10B46D6B" w14:textId="77777777" w:rsidR="000B7F42" w:rsidRDefault="00000000">
            <w:pPr>
              <w:pStyle w:val="TableParagraph"/>
              <w:spacing w:line="275" w:lineRule="exact"/>
              <w:ind w:left="434"/>
              <w:rPr>
                <w:b/>
                <w:sz w:val="24"/>
              </w:rPr>
            </w:pPr>
            <w:r>
              <w:rPr>
                <w:b/>
                <w:spacing w:val="-2"/>
                <w:sz w:val="24"/>
              </w:rPr>
              <w:t>Clinical</w:t>
            </w:r>
          </w:p>
          <w:p w14:paraId="74D64A8E" w14:textId="77777777" w:rsidR="000B7F42" w:rsidRDefault="00000000">
            <w:pPr>
              <w:pStyle w:val="TableParagraph"/>
              <w:ind w:left="921" w:right="653"/>
              <w:rPr>
                <w:b/>
                <w:sz w:val="24"/>
              </w:rPr>
            </w:pPr>
            <w:r>
              <w:rPr>
                <w:b/>
                <w:spacing w:val="-2"/>
                <w:sz w:val="24"/>
              </w:rPr>
              <w:t>Problem/ Theme</w:t>
            </w:r>
          </w:p>
        </w:tc>
        <w:tc>
          <w:tcPr>
            <w:tcW w:w="2965" w:type="dxa"/>
            <w:vMerge w:val="restart"/>
          </w:tcPr>
          <w:p w14:paraId="5BF71BA0" w14:textId="77777777" w:rsidR="000B7F42" w:rsidRDefault="00000000">
            <w:pPr>
              <w:pStyle w:val="TableParagraph"/>
              <w:spacing w:before="11"/>
              <w:ind w:left="388"/>
              <w:rPr>
                <w:b/>
                <w:sz w:val="24"/>
              </w:rPr>
            </w:pPr>
            <w:r>
              <w:rPr>
                <w:b/>
                <w:sz w:val="24"/>
              </w:rPr>
              <w:t>Goals /</w:t>
            </w:r>
            <w:r>
              <w:rPr>
                <w:b/>
                <w:spacing w:val="-2"/>
                <w:sz w:val="24"/>
              </w:rPr>
              <w:t xml:space="preserve"> Competencies</w:t>
            </w:r>
          </w:p>
        </w:tc>
        <w:tc>
          <w:tcPr>
            <w:tcW w:w="6428" w:type="dxa"/>
            <w:gridSpan w:val="2"/>
          </w:tcPr>
          <w:p w14:paraId="31EBB4A6" w14:textId="77777777" w:rsidR="000B7F42" w:rsidRDefault="00000000">
            <w:pPr>
              <w:pStyle w:val="TableParagraph"/>
              <w:spacing w:before="11"/>
              <w:ind w:left="175" w:right="155"/>
              <w:jc w:val="center"/>
              <w:rPr>
                <w:b/>
                <w:sz w:val="24"/>
              </w:rPr>
            </w:pPr>
            <w:r>
              <w:rPr>
                <w:b/>
                <w:sz w:val="24"/>
              </w:rPr>
              <w:t>Learning</w:t>
            </w:r>
            <w:r>
              <w:rPr>
                <w:b/>
                <w:spacing w:val="-7"/>
                <w:sz w:val="24"/>
              </w:rPr>
              <w:t xml:space="preserve"> </w:t>
            </w:r>
            <w:r>
              <w:rPr>
                <w:b/>
                <w:spacing w:val="-2"/>
                <w:sz w:val="24"/>
              </w:rPr>
              <w:t>Objectives</w:t>
            </w:r>
          </w:p>
          <w:p w14:paraId="3A7E10E2" w14:textId="77777777" w:rsidR="000B7F42" w:rsidRDefault="00000000">
            <w:pPr>
              <w:pStyle w:val="TableParagraph"/>
              <w:ind w:left="20" w:right="175"/>
              <w:jc w:val="center"/>
              <w:rPr>
                <w:sz w:val="24"/>
              </w:rPr>
            </w:pPr>
            <w:r>
              <w:rPr>
                <w:sz w:val="24"/>
              </w:rPr>
              <w:t>At</w:t>
            </w:r>
            <w:r>
              <w:rPr>
                <w:spacing w:val="-6"/>
                <w:sz w:val="24"/>
              </w:rPr>
              <w:t xml:space="preserve"> </w:t>
            </w:r>
            <w:r>
              <w:rPr>
                <w:sz w:val="24"/>
              </w:rPr>
              <w:t>the</w:t>
            </w:r>
            <w:r>
              <w:rPr>
                <w:spacing w:val="-6"/>
                <w:sz w:val="24"/>
              </w:rPr>
              <w:t xml:space="preserve"> </w:t>
            </w:r>
            <w:r>
              <w:rPr>
                <w:sz w:val="24"/>
              </w:rPr>
              <w:t>end</w:t>
            </w:r>
            <w:r>
              <w:rPr>
                <w:spacing w:val="-3"/>
                <w:sz w:val="24"/>
              </w:rPr>
              <w:t xml:space="preserve"> </w:t>
            </w:r>
            <w:r>
              <w:rPr>
                <w:sz w:val="24"/>
              </w:rPr>
              <w:t>of</w:t>
            </w:r>
            <w:r>
              <w:rPr>
                <w:spacing w:val="-4"/>
                <w:sz w:val="24"/>
              </w:rPr>
              <w:t xml:space="preserve"> </w:t>
            </w:r>
            <w:r>
              <w:rPr>
                <w:sz w:val="24"/>
              </w:rPr>
              <w:t>teaching</w:t>
            </w:r>
            <w:r>
              <w:rPr>
                <w:spacing w:val="-2"/>
                <w:sz w:val="24"/>
              </w:rPr>
              <w:t xml:space="preserve"> </w:t>
            </w:r>
            <w:r>
              <w:rPr>
                <w:sz w:val="24"/>
              </w:rPr>
              <w:t>session,</w:t>
            </w:r>
            <w:r>
              <w:rPr>
                <w:spacing w:val="-2"/>
                <w:sz w:val="24"/>
              </w:rPr>
              <w:t xml:space="preserve"> </w:t>
            </w:r>
            <w:r>
              <w:rPr>
                <w:sz w:val="24"/>
              </w:rPr>
              <w:t>the</w:t>
            </w:r>
            <w:r>
              <w:rPr>
                <w:spacing w:val="-6"/>
                <w:sz w:val="24"/>
              </w:rPr>
              <w:t xml:space="preserve"> </w:t>
            </w:r>
            <w:r>
              <w:rPr>
                <w:sz w:val="24"/>
              </w:rPr>
              <w:t>student should</w:t>
            </w:r>
            <w:r>
              <w:rPr>
                <w:spacing w:val="-8"/>
                <w:sz w:val="24"/>
              </w:rPr>
              <w:t xml:space="preserve"> </w:t>
            </w:r>
            <w:r>
              <w:rPr>
                <w:sz w:val="24"/>
              </w:rPr>
              <w:t>be</w:t>
            </w:r>
            <w:r>
              <w:rPr>
                <w:spacing w:val="-4"/>
                <w:sz w:val="24"/>
              </w:rPr>
              <w:t xml:space="preserve"> </w:t>
            </w:r>
            <w:r>
              <w:rPr>
                <w:sz w:val="24"/>
              </w:rPr>
              <w:t>able</w:t>
            </w:r>
            <w:r>
              <w:rPr>
                <w:spacing w:val="-5"/>
                <w:sz w:val="24"/>
              </w:rPr>
              <w:t xml:space="preserve"> to:</w:t>
            </w:r>
          </w:p>
        </w:tc>
        <w:tc>
          <w:tcPr>
            <w:tcW w:w="1749" w:type="dxa"/>
            <w:vMerge w:val="restart"/>
          </w:tcPr>
          <w:p w14:paraId="115A7A02" w14:textId="77777777" w:rsidR="000B7F42" w:rsidRDefault="00000000">
            <w:pPr>
              <w:pStyle w:val="TableParagraph"/>
              <w:ind w:left="441" w:hanging="216"/>
              <w:rPr>
                <w:b/>
                <w:sz w:val="24"/>
              </w:rPr>
            </w:pPr>
            <w:r>
              <w:rPr>
                <w:b/>
                <w:spacing w:val="-4"/>
                <w:sz w:val="24"/>
              </w:rPr>
              <w:t xml:space="preserve">Instructional </w:t>
            </w:r>
            <w:r>
              <w:rPr>
                <w:b/>
                <w:spacing w:val="-2"/>
                <w:sz w:val="24"/>
              </w:rPr>
              <w:t>Strategy</w:t>
            </w:r>
          </w:p>
        </w:tc>
        <w:tc>
          <w:tcPr>
            <w:tcW w:w="1716" w:type="dxa"/>
            <w:vMerge w:val="restart"/>
          </w:tcPr>
          <w:p w14:paraId="57075247" w14:textId="77777777" w:rsidR="000B7F42" w:rsidRDefault="00000000">
            <w:pPr>
              <w:pStyle w:val="TableParagraph"/>
              <w:ind w:left="646" w:right="275" w:hanging="373"/>
              <w:rPr>
                <w:b/>
                <w:sz w:val="24"/>
              </w:rPr>
            </w:pPr>
            <w:r>
              <w:rPr>
                <w:b/>
                <w:spacing w:val="-4"/>
                <w:sz w:val="24"/>
              </w:rPr>
              <w:t>Assessment Tool</w:t>
            </w:r>
          </w:p>
        </w:tc>
      </w:tr>
      <w:tr w:rsidR="000B7F42" w14:paraId="4F723CED" w14:textId="77777777">
        <w:trPr>
          <w:trHeight w:val="292"/>
        </w:trPr>
        <w:tc>
          <w:tcPr>
            <w:tcW w:w="2535" w:type="dxa"/>
            <w:vMerge/>
            <w:tcBorders>
              <w:top w:val="nil"/>
            </w:tcBorders>
          </w:tcPr>
          <w:p w14:paraId="5956E597" w14:textId="77777777" w:rsidR="000B7F42" w:rsidRDefault="000B7F42">
            <w:pPr>
              <w:rPr>
                <w:sz w:val="2"/>
                <w:szCs w:val="2"/>
              </w:rPr>
            </w:pPr>
          </w:p>
        </w:tc>
        <w:tc>
          <w:tcPr>
            <w:tcW w:w="2965" w:type="dxa"/>
            <w:vMerge/>
            <w:tcBorders>
              <w:top w:val="nil"/>
            </w:tcBorders>
          </w:tcPr>
          <w:p w14:paraId="75B2C6D1" w14:textId="77777777" w:rsidR="000B7F42" w:rsidRDefault="000B7F42">
            <w:pPr>
              <w:rPr>
                <w:sz w:val="2"/>
                <w:szCs w:val="2"/>
              </w:rPr>
            </w:pPr>
          </w:p>
        </w:tc>
        <w:tc>
          <w:tcPr>
            <w:tcW w:w="3190" w:type="dxa"/>
          </w:tcPr>
          <w:p w14:paraId="66822E85" w14:textId="77777777" w:rsidR="000B7F42" w:rsidRDefault="00000000">
            <w:pPr>
              <w:pStyle w:val="TableParagraph"/>
              <w:spacing w:line="270" w:lineRule="exact"/>
              <w:ind w:left="1033"/>
              <w:rPr>
                <w:b/>
                <w:sz w:val="24"/>
              </w:rPr>
            </w:pPr>
            <w:r>
              <w:rPr>
                <w:b/>
                <w:spacing w:val="-2"/>
                <w:sz w:val="24"/>
              </w:rPr>
              <w:t>Knowledge</w:t>
            </w:r>
          </w:p>
        </w:tc>
        <w:tc>
          <w:tcPr>
            <w:tcW w:w="3238" w:type="dxa"/>
          </w:tcPr>
          <w:p w14:paraId="2B3F820E" w14:textId="77777777" w:rsidR="000B7F42" w:rsidRDefault="00000000">
            <w:pPr>
              <w:pStyle w:val="TableParagraph"/>
              <w:spacing w:line="270" w:lineRule="exact"/>
              <w:ind w:left="894"/>
              <w:rPr>
                <w:b/>
                <w:sz w:val="24"/>
              </w:rPr>
            </w:pPr>
            <w:r>
              <w:rPr>
                <w:b/>
                <w:spacing w:val="-2"/>
                <w:sz w:val="24"/>
              </w:rPr>
              <w:t>Skills/Attitude</w:t>
            </w:r>
          </w:p>
        </w:tc>
        <w:tc>
          <w:tcPr>
            <w:tcW w:w="1749" w:type="dxa"/>
            <w:vMerge/>
            <w:tcBorders>
              <w:top w:val="nil"/>
            </w:tcBorders>
          </w:tcPr>
          <w:p w14:paraId="3E6D0F7B" w14:textId="77777777" w:rsidR="000B7F42" w:rsidRDefault="000B7F42">
            <w:pPr>
              <w:rPr>
                <w:sz w:val="2"/>
                <w:szCs w:val="2"/>
              </w:rPr>
            </w:pPr>
          </w:p>
        </w:tc>
        <w:tc>
          <w:tcPr>
            <w:tcW w:w="1716" w:type="dxa"/>
            <w:vMerge/>
            <w:tcBorders>
              <w:top w:val="nil"/>
            </w:tcBorders>
          </w:tcPr>
          <w:p w14:paraId="78F7A497" w14:textId="77777777" w:rsidR="000B7F42" w:rsidRDefault="000B7F42">
            <w:pPr>
              <w:rPr>
                <w:sz w:val="2"/>
                <w:szCs w:val="2"/>
              </w:rPr>
            </w:pPr>
          </w:p>
        </w:tc>
      </w:tr>
      <w:tr w:rsidR="000B7F42" w14:paraId="23BEB72C" w14:textId="77777777">
        <w:trPr>
          <w:trHeight w:val="294"/>
        </w:trPr>
        <w:tc>
          <w:tcPr>
            <w:tcW w:w="15393" w:type="dxa"/>
            <w:gridSpan w:val="6"/>
            <w:shd w:val="clear" w:color="auto" w:fill="DEEAF6"/>
          </w:tcPr>
          <w:p w14:paraId="6C98248A" w14:textId="77777777" w:rsidR="000B7F42" w:rsidRDefault="00000000">
            <w:pPr>
              <w:pStyle w:val="TableParagraph"/>
              <w:spacing w:line="273" w:lineRule="exact"/>
              <w:ind w:left="17"/>
              <w:jc w:val="center"/>
              <w:rPr>
                <w:b/>
                <w:sz w:val="24"/>
              </w:rPr>
            </w:pPr>
            <w:r>
              <w:rPr>
                <w:b/>
                <w:sz w:val="24"/>
              </w:rPr>
              <w:t>PREGNANCY</w:t>
            </w:r>
            <w:r>
              <w:rPr>
                <w:b/>
                <w:spacing w:val="-8"/>
                <w:sz w:val="24"/>
              </w:rPr>
              <w:t xml:space="preserve"> </w:t>
            </w:r>
            <w:r>
              <w:rPr>
                <w:b/>
                <w:sz w:val="24"/>
              </w:rPr>
              <w:t>AND</w:t>
            </w:r>
            <w:r>
              <w:rPr>
                <w:b/>
                <w:spacing w:val="-5"/>
                <w:sz w:val="24"/>
              </w:rPr>
              <w:t xml:space="preserve"> </w:t>
            </w:r>
            <w:r>
              <w:rPr>
                <w:b/>
                <w:spacing w:val="-2"/>
                <w:sz w:val="24"/>
              </w:rPr>
              <w:t>LABOUR</w:t>
            </w:r>
          </w:p>
        </w:tc>
      </w:tr>
      <w:tr w:rsidR="000B7F42" w14:paraId="2F987BB8" w14:textId="77777777">
        <w:trPr>
          <w:trHeight w:val="4445"/>
        </w:trPr>
        <w:tc>
          <w:tcPr>
            <w:tcW w:w="2535" w:type="dxa"/>
          </w:tcPr>
          <w:p w14:paraId="6685E255" w14:textId="77777777" w:rsidR="000B7F42" w:rsidRDefault="00000000">
            <w:pPr>
              <w:pStyle w:val="TableParagraph"/>
              <w:ind w:left="112" w:right="184"/>
              <w:rPr>
                <w:b/>
                <w:sz w:val="24"/>
              </w:rPr>
            </w:pPr>
            <w:r>
              <w:rPr>
                <w:b/>
                <w:spacing w:val="-2"/>
                <w:sz w:val="24"/>
              </w:rPr>
              <w:t xml:space="preserve">Maternal </w:t>
            </w:r>
            <w:r>
              <w:rPr>
                <w:b/>
                <w:spacing w:val="-4"/>
                <w:sz w:val="24"/>
              </w:rPr>
              <w:t xml:space="preserve">Anatomy/Physiology </w:t>
            </w:r>
            <w:r>
              <w:rPr>
                <w:b/>
                <w:sz w:val="24"/>
              </w:rPr>
              <w:t xml:space="preserve">in Pregnancy and </w:t>
            </w:r>
            <w:r>
              <w:rPr>
                <w:b/>
                <w:spacing w:val="-2"/>
                <w:sz w:val="24"/>
              </w:rPr>
              <w:t>Labor</w:t>
            </w:r>
          </w:p>
        </w:tc>
        <w:tc>
          <w:tcPr>
            <w:tcW w:w="2965" w:type="dxa"/>
            <w:shd w:val="clear" w:color="auto" w:fill="FFFFFF"/>
          </w:tcPr>
          <w:p w14:paraId="3948BE6E" w14:textId="77777777" w:rsidR="000B7F42" w:rsidRDefault="00000000">
            <w:pPr>
              <w:pStyle w:val="TableParagraph"/>
              <w:numPr>
                <w:ilvl w:val="0"/>
                <w:numId w:val="172"/>
              </w:numPr>
              <w:tabs>
                <w:tab w:val="left" w:pos="471"/>
              </w:tabs>
              <w:spacing w:before="4"/>
              <w:ind w:left="471" w:hanging="359"/>
              <w:jc w:val="both"/>
              <w:rPr>
                <w:sz w:val="24"/>
              </w:rPr>
            </w:pPr>
            <w:r>
              <w:rPr>
                <w:noProof/>
                <w:sz w:val="24"/>
              </w:rPr>
              <mc:AlternateContent>
                <mc:Choice Requires="wpg">
                  <w:drawing>
                    <wp:anchor distT="0" distB="0" distL="0" distR="0" simplePos="0" relativeHeight="479270400" behindDoc="1" locked="0" layoutInCell="1" allowOverlap="1" wp14:anchorId="7DD84738" wp14:editId="6D312D72">
                      <wp:simplePos x="0" y="0"/>
                      <wp:positionH relativeFrom="column">
                        <wp:posOffset>4699</wp:posOffset>
                      </wp:positionH>
                      <wp:positionV relativeFrom="paragraph">
                        <wp:posOffset>-197</wp:posOffset>
                      </wp:positionV>
                      <wp:extent cx="5956935" cy="282321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935" cy="2823210"/>
                                <a:chOff x="0" y="0"/>
                                <a:chExt cx="5956935" cy="2823210"/>
                              </a:xfrm>
                            </wpg:grpSpPr>
                            <wps:wsp>
                              <wps:cNvPr id="288" name="Graphic 288"/>
                              <wps:cNvSpPr/>
                              <wps:spPr>
                                <a:xfrm>
                                  <a:off x="0" y="0"/>
                                  <a:ext cx="5956935" cy="2823210"/>
                                </a:xfrm>
                                <a:custGeom>
                                  <a:avLst/>
                                  <a:gdLst/>
                                  <a:ahLst/>
                                  <a:cxnLst/>
                                  <a:rect l="l" t="t" r="r" b="b"/>
                                  <a:pathLst>
                                    <a:path w="5956935" h="2823210">
                                      <a:moveTo>
                                        <a:pt x="1865630" y="0"/>
                                      </a:moveTo>
                                      <a:lnTo>
                                        <a:pt x="0" y="0"/>
                                      </a:lnTo>
                                      <a:lnTo>
                                        <a:pt x="0" y="2822702"/>
                                      </a:lnTo>
                                      <a:lnTo>
                                        <a:pt x="1865630" y="2822702"/>
                                      </a:lnTo>
                                      <a:lnTo>
                                        <a:pt x="1865630" y="0"/>
                                      </a:lnTo>
                                      <a:close/>
                                    </a:path>
                                    <a:path w="5956935" h="2823210">
                                      <a:moveTo>
                                        <a:pt x="5956554" y="127"/>
                                      </a:moveTo>
                                      <a:lnTo>
                                        <a:pt x="5923153" y="127"/>
                                      </a:lnTo>
                                      <a:lnTo>
                                        <a:pt x="5923153" y="0"/>
                                      </a:lnTo>
                                      <a:lnTo>
                                        <a:pt x="3886835" y="0"/>
                                      </a:lnTo>
                                      <a:lnTo>
                                        <a:pt x="3886835" y="127"/>
                                      </a:lnTo>
                                      <a:lnTo>
                                        <a:pt x="1880870" y="127"/>
                                      </a:lnTo>
                                      <a:lnTo>
                                        <a:pt x="1880870" y="2823210"/>
                                      </a:lnTo>
                                      <a:lnTo>
                                        <a:pt x="3900424" y="2823210"/>
                                      </a:lnTo>
                                      <a:lnTo>
                                        <a:pt x="3900424" y="2822702"/>
                                      </a:lnTo>
                                      <a:lnTo>
                                        <a:pt x="3906520" y="2822702"/>
                                      </a:lnTo>
                                      <a:lnTo>
                                        <a:pt x="3906520" y="2823210"/>
                                      </a:lnTo>
                                      <a:lnTo>
                                        <a:pt x="5956554" y="2823210"/>
                                      </a:lnTo>
                                      <a:lnTo>
                                        <a:pt x="5956554" y="12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4FB5DE" id="Group 287" o:spid="_x0000_s1026" style="position:absolute;margin-left:.35pt;margin-top:0;width:469.05pt;height:222.3pt;z-index:-24046080;mso-wrap-distance-left:0;mso-wrap-distance-right:0" coordsize="59569,2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">
                      <v:shape id="Graphic 288" o:spid="_x0000_s1027" style="position:absolute;width:59569;height:28232;visibility:visible;mso-wrap-style:square;v-text-anchor:top" coordsize="5956935,28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" path="m1865630,l,,,2822702r1865630,l1865630,xem5956554,127r-33401,l5923153,,3886835,r,127l1880870,127r,2823083l3900424,2823210r,-508l3906520,2822702r,508l5956554,2823210r,-2823083xe" stroked="f">
                        <v:path arrowok="t"/>
                      </v:shape>
                    </v:group>
                  </w:pict>
                </mc:Fallback>
              </mc:AlternateContent>
            </w:r>
            <w:r>
              <w:rPr>
                <w:sz w:val="24"/>
              </w:rPr>
              <w:t>Anatomy</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pelvis</w:t>
            </w:r>
          </w:p>
          <w:p w14:paraId="36BE5CDA" w14:textId="77777777" w:rsidR="000B7F42" w:rsidRDefault="00000000">
            <w:pPr>
              <w:pStyle w:val="TableParagraph"/>
              <w:numPr>
                <w:ilvl w:val="0"/>
                <w:numId w:val="172"/>
              </w:numPr>
              <w:tabs>
                <w:tab w:val="left" w:pos="472"/>
              </w:tabs>
              <w:spacing w:before="6"/>
              <w:ind w:right="123"/>
              <w:jc w:val="both"/>
              <w:rPr>
                <w:sz w:val="24"/>
              </w:rPr>
            </w:pPr>
            <w:r>
              <w:rPr>
                <w:spacing w:val="-2"/>
                <w:sz w:val="24"/>
              </w:rPr>
              <w:t>Physiological</w:t>
            </w:r>
            <w:r>
              <w:rPr>
                <w:spacing w:val="-11"/>
                <w:sz w:val="24"/>
              </w:rPr>
              <w:t xml:space="preserve"> </w:t>
            </w:r>
            <w:r>
              <w:rPr>
                <w:spacing w:val="-2"/>
                <w:sz w:val="24"/>
              </w:rPr>
              <w:t>changes</w:t>
            </w:r>
            <w:r>
              <w:rPr>
                <w:spacing w:val="-13"/>
                <w:sz w:val="24"/>
              </w:rPr>
              <w:t xml:space="preserve"> </w:t>
            </w:r>
            <w:r>
              <w:rPr>
                <w:spacing w:val="-2"/>
                <w:sz w:val="24"/>
              </w:rPr>
              <w:t xml:space="preserve">in </w:t>
            </w:r>
            <w:r>
              <w:rPr>
                <w:sz w:val="24"/>
              </w:rPr>
              <w:t>maternal</w:t>
            </w:r>
            <w:r>
              <w:rPr>
                <w:spacing w:val="-13"/>
                <w:sz w:val="24"/>
              </w:rPr>
              <w:t xml:space="preserve"> </w:t>
            </w:r>
            <w:r>
              <w:rPr>
                <w:sz w:val="24"/>
              </w:rPr>
              <w:t>systems</w:t>
            </w:r>
            <w:r>
              <w:rPr>
                <w:spacing w:val="-14"/>
                <w:sz w:val="24"/>
              </w:rPr>
              <w:t xml:space="preserve"> </w:t>
            </w:r>
            <w:r>
              <w:rPr>
                <w:sz w:val="24"/>
              </w:rPr>
              <w:t xml:space="preserve">during </w:t>
            </w:r>
            <w:r>
              <w:rPr>
                <w:spacing w:val="-2"/>
                <w:sz w:val="24"/>
              </w:rPr>
              <w:t>pregnancy</w:t>
            </w:r>
          </w:p>
        </w:tc>
        <w:tc>
          <w:tcPr>
            <w:tcW w:w="3190" w:type="dxa"/>
            <w:shd w:val="clear" w:color="auto" w:fill="FFFFFF"/>
          </w:tcPr>
          <w:p w14:paraId="3FFCD756" w14:textId="77777777" w:rsidR="000B7F42" w:rsidRDefault="00000000">
            <w:pPr>
              <w:pStyle w:val="TableParagraph"/>
              <w:numPr>
                <w:ilvl w:val="0"/>
                <w:numId w:val="171"/>
              </w:numPr>
              <w:tabs>
                <w:tab w:val="left" w:pos="332"/>
              </w:tabs>
              <w:ind w:right="366"/>
              <w:rPr>
                <w:sz w:val="24"/>
              </w:rPr>
            </w:pPr>
            <w:r>
              <w:rPr>
                <w:sz w:val="24"/>
              </w:rPr>
              <w:t xml:space="preserve">Demonstrate an </w:t>
            </w:r>
            <w:r>
              <w:rPr>
                <w:spacing w:val="-2"/>
                <w:sz w:val="24"/>
              </w:rPr>
              <w:t>understanding</w:t>
            </w:r>
            <w:r>
              <w:rPr>
                <w:spacing w:val="-12"/>
                <w:sz w:val="24"/>
              </w:rPr>
              <w:t xml:space="preserve"> </w:t>
            </w:r>
            <w:r>
              <w:rPr>
                <w:spacing w:val="-2"/>
                <w:sz w:val="24"/>
              </w:rPr>
              <w:t>of</w:t>
            </w:r>
            <w:r>
              <w:rPr>
                <w:spacing w:val="-10"/>
                <w:sz w:val="24"/>
              </w:rPr>
              <w:t xml:space="preserve"> </w:t>
            </w:r>
            <w:r>
              <w:rPr>
                <w:spacing w:val="-2"/>
                <w:sz w:val="24"/>
              </w:rPr>
              <w:t xml:space="preserve">anatomy </w:t>
            </w:r>
            <w:r>
              <w:rPr>
                <w:sz w:val="24"/>
              </w:rPr>
              <w:t>of the pelvis</w:t>
            </w:r>
          </w:p>
          <w:p w14:paraId="61DDC44C" w14:textId="77777777" w:rsidR="000B7F42" w:rsidRDefault="00000000">
            <w:pPr>
              <w:pStyle w:val="TableParagraph"/>
              <w:numPr>
                <w:ilvl w:val="0"/>
                <w:numId w:val="171"/>
              </w:numPr>
              <w:tabs>
                <w:tab w:val="left" w:pos="332"/>
              </w:tabs>
              <w:ind w:right="400"/>
              <w:rPr>
                <w:sz w:val="24"/>
              </w:rPr>
            </w:pPr>
            <w:r>
              <w:rPr>
                <w:sz w:val="24"/>
              </w:rPr>
              <w:t>Compare normal physiological changes of body</w:t>
            </w:r>
            <w:r>
              <w:rPr>
                <w:spacing w:val="-13"/>
                <w:sz w:val="24"/>
              </w:rPr>
              <w:t xml:space="preserve"> </w:t>
            </w:r>
            <w:r>
              <w:rPr>
                <w:sz w:val="24"/>
              </w:rPr>
              <w:t>systems</w:t>
            </w:r>
            <w:r>
              <w:rPr>
                <w:spacing w:val="-14"/>
                <w:sz w:val="24"/>
              </w:rPr>
              <w:t xml:space="preserve"> </w:t>
            </w:r>
            <w:r>
              <w:rPr>
                <w:sz w:val="24"/>
              </w:rPr>
              <w:t>in</w:t>
            </w:r>
            <w:r>
              <w:rPr>
                <w:spacing w:val="-13"/>
                <w:sz w:val="24"/>
              </w:rPr>
              <w:t xml:space="preserve"> </w:t>
            </w:r>
            <w:r>
              <w:rPr>
                <w:sz w:val="24"/>
              </w:rPr>
              <w:t xml:space="preserve">pregnant </w:t>
            </w:r>
            <w:r>
              <w:rPr>
                <w:spacing w:val="-2"/>
                <w:sz w:val="24"/>
              </w:rPr>
              <w:t>and non-pregnant</w:t>
            </w:r>
            <w:r>
              <w:rPr>
                <w:sz w:val="24"/>
              </w:rPr>
              <w:t xml:space="preserve"> </w:t>
            </w:r>
            <w:r>
              <w:rPr>
                <w:spacing w:val="-2"/>
                <w:sz w:val="24"/>
              </w:rPr>
              <w:t>patient.</w:t>
            </w:r>
          </w:p>
          <w:p w14:paraId="13C09172" w14:textId="77777777" w:rsidR="000B7F42" w:rsidRDefault="00000000">
            <w:pPr>
              <w:pStyle w:val="TableParagraph"/>
              <w:numPr>
                <w:ilvl w:val="0"/>
                <w:numId w:val="171"/>
              </w:numPr>
              <w:tabs>
                <w:tab w:val="left" w:pos="332"/>
              </w:tabs>
              <w:ind w:right="327"/>
              <w:rPr>
                <w:sz w:val="24"/>
              </w:rPr>
            </w:pPr>
            <w:r>
              <w:rPr>
                <w:sz w:val="24"/>
              </w:rPr>
              <w:t xml:space="preserve">Compare the important effects in a pregnant woman of estrogen and </w:t>
            </w:r>
            <w:r>
              <w:rPr>
                <w:spacing w:val="-2"/>
                <w:sz w:val="24"/>
              </w:rPr>
              <w:t>progesterone</w:t>
            </w:r>
            <w:r>
              <w:rPr>
                <w:spacing w:val="-10"/>
                <w:sz w:val="24"/>
              </w:rPr>
              <w:t xml:space="preserve"> </w:t>
            </w:r>
            <w:r>
              <w:rPr>
                <w:spacing w:val="-2"/>
                <w:sz w:val="24"/>
              </w:rPr>
              <w:t>and</w:t>
            </w:r>
            <w:r>
              <w:rPr>
                <w:spacing w:val="-8"/>
                <w:sz w:val="24"/>
              </w:rPr>
              <w:t xml:space="preserve"> </w:t>
            </w:r>
            <w:r>
              <w:rPr>
                <w:spacing w:val="-2"/>
                <w:sz w:val="24"/>
              </w:rPr>
              <w:t xml:space="preserve">correlate </w:t>
            </w:r>
            <w:r>
              <w:rPr>
                <w:sz w:val="24"/>
              </w:rPr>
              <w:t>their function.</w:t>
            </w:r>
          </w:p>
          <w:p w14:paraId="5D98833A" w14:textId="77777777" w:rsidR="000B7F42" w:rsidRDefault="00000000">
            <w:pPr>
              <w:pStyle w:val="TableParagraph"/>
              <w:numPr>
                <w:ilvl w:val="0"/>
                <w:numId w:val="171"/>
              </w:numPr>
              <w:tabs>
                <w:tab w:val="left" w:pos="332"/>
              </w:tabs>
              <w:spacing w:line="252" w:lineRule="auto"/>
              <w:ind w:right="352"/>
              <w:rPr>
                <w:sz w:val="24"/>
              </w:rPr>
            </w:pPr>
            <w:r>
              <w:rPr>
                <w:sz w:val="24"/>
              </w:rPr>
              <w:t>Appraise the factors that are</w:t>
            </w:r>
            <w:r>
              <w:rPr>
                <w:spacing w:val="-15"/>
                <w:sz w:val="24"/>
              </w:rPr>
              <w:t xml:space="preserve"> </w:t>
            </w:r>
            <w:r>
              <w:rPr>
                <w:sz w:val="24"/>
              </w:rPr>
              <w:t>implicated</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 xml:space="preserve">onset of </w:t>
            </w:r>
            <w:proofErr w:type="spellStart"/>
            <w:r>
              <w:rPr>
                <w:sz w:val="24"/>
              </w:rPr>
              <w:t>labour</w:t>
            </w:r>
            <w:proofErr w:type="spellEnd"/>
          </w:p>
        </w:tc>
        <w:tc>
          <w:tcPr>
            <w:tcW w:w="3238" w:type="dxa"/>
            <w:shd w:val="clear" w:color="auto" w:fill="FFFFFF"/>
          </w:tcPr>
          <w:p w14:paraId="3EEF267B" w14:textId="77777777" w:rsidR="000B7F42" w:rsidRDefault="00000000">
            <w:pPr>
              <w:pStyle w:val="TableParagraph"/>
              <w:numPr>
                <w:ilvl w:val="0"/>
                <w:numId w:val="170"/>
              </w:numPr>
              <w:tabs>
                <w:tab w:val="left" w:pos="333"/>
                <w:tab w:val="left" w:pos="335"/>
              </w:tabs>
              <w:ind w:right="1006"/>
              <w:rPr>
                <w:sz w:val="24"/>
              </w:rPr>
            </w:pPr>
            <w:r>
              <w:rPr>
                <w:spacing w:val="-2"/>
                <w:sz w:val="24"/>
              </w:rPr>
              <w:t>Take</w:t>
            </w:r>
            <w:r>
              <w:rPr>
                <w:spacing w:val="-13"/>
                <w:sz w:val="24"/>
              </w:rPr>
              <w:t xml:space="preserve"> </w:t>
            </w:r>
            <w:r>
              <w:rPr>
                <w:spacing w:val="-2"/>
                <w:sz w:val="24"/>
              </w:rPr>
              <w:t>and</w:t>
            </w:r>
            <w:r>
              <w:rPr>
                <w:spacing w:val="-13"/>
                <w:sz w:val="24"/>
              </w:rPr>
              <w:t xml:space="preserve"> </w:t>
            </w:r>
            <w:r>
              <w:rPr>
                <w:spacing w:val="-2"/>
                <w:sz w:val="24"/>
              </w:rPr>
              <w:t>present</w:t>
            </w:r>
            <w:r>
              <w:rPr>
                <w:spacing w:val="-13"/>
                <w:sz w:val="24"/>
              </w:rPr>
              <w:t xml:space="preserve"> </w:t>
            </w:r>
            <w:r>
              <w:rPr>
                <w:spacing w:val="-2"/>
                <w:sz w:val="24"/>
              </w:rPr>
              <w:t xml:space="preserve">an </w:t>
            </w:r>
            <w:r>
              <w:rPr>
                <w:sz w:val="24"/>
              </w:rPr>
              <w:t>obstetric history</w:t>
            </w:r>
          </w:p>
          <w:p w14:paraId="77A4116D" w14:textId="77777777" w:rsidR="000B7F42" w:rsidRDefault="00000000">
            <w:pPr>
              <w:pStyle w:val="TableParagraph"/>
              <w:numPr>
                <w:ilvl w:val="0"/>
                <w:numId w:val="170"/>
              </w:numPr>
              <w:tabs>
                <w:tab w:val="left" w:pos="333"/>
                <w:tab w:val="left" w:pos="335"/>
              </w:tabs>
              <w:ind w:right="243"/>
              <w:rPr>
                <w:sz w:val="24"/>
              </w:rPr>
            </w:pPr>
            <w:r>
              <w:rPr>
                <w:sz w:val="24"/>
              </w:rPr>
              <w:t>Perform clinical examination</w:t>
            </w:r>
            <w:r>
              <w:rPr>
                <w:spacing w:val="-15"/>
                <w:sz w:val="24"/>
              </w:rPr>
              <w:t xml:space="preserve"> </w:t>
            </w:r>
            <w:r>
              <w:rPr>
                <w:sz w:val="24"/>
              </w:rPr>
              <w:t>of</w:t>
            </w:r>
            <w:r>
              <w:rPr>
                <w:spacing w:val="-16"/>
                <w:sz w:val="24"/>
              </w:rPr>
              <w:t xml:space="preserve"> </w:t>
            </w:r>
            <w:r>
              <w:rPr>
                <w:sz w:val="24"/>
              </w:rPr>
              <w:t>heart,</w:t>
            </w:r>
            <w:r>
              <w:rPr>
                <w:spacing w:val="-15"/>
                <w:sz w:val="24"/>
              </w:rPr>
              <w:t xml:space="preserve"> </w:t>
            </w:r>
            <w:r>
              <w:rPr>
                <w:sz w:val="24"/>
              </w:rPr>
              <w:t>lungs, thyroid and breast of healthy pregnant women.</w:t>
            </w:r>
          </w:p>
          <w:p w14:paraId="6C3D6D25" w14:textId="77777777" w:rsidR="000B7F42" w:rsidRDefault="00000000">
            <w:pPr>
              <w:pStyle w:val="TableParagraph"/>
              <w:numPr>
                <w:ilvl w:val="0"/>
                <w:numId w:val="170"/>
              </w:numPr>
              <w:tabs>
                <w:tab w:val="left" w:pos="333"/>
                <w:tab w:val="left" w:pos="335"/>
              </w:tabs>
              <w:ind w:right="337"/>
              <w:rPr>
                <w:sz w:val="24"/>
              </w:rPr>
            </w:pPr>
            <w:r>
              <w:rPr>
                <w:sz w:val="24"/>
              </w:rPr>
              <w:t>Counsel</w:t>
            </w:r>
            <w:r>
              <w:rPr>
                <w:spacing w:val="-15"/>
                <w:sz w:val="24"/>
              </w:rPr>
              <w:t xml:space="preserve"> </w:t>
            </w:r>
            <w:r>
              <w:rPr>
                <w:sz w:val="24"/>
              </w:rPr>
              <w:t>a</w:t>
            </w:r>
            <w:r>
              <w:rPr>
                <w:spacing w:val="-15"/>
                <w:sz w:val="24"/>
              </w:rPr>
              <w:t xml:space="preserve"> </w:t>
            </w:r>
            <w:r>
              <w:rPr>
                <w:sz w:val="24"/>
              </w:rPr>
              <w:t>normal</w:t>
            </w:r>
            <w:r>
              <w:rPr>
                <w:spacing w:val="-15"/>
                <w:sz w:val="24"/>
              </w:rPr>
              <w:t xml:space="preserve"> </w:t>
            </w:r>
            <w:r>
              <w:rPr>
                <w:sz w:val="24"/>
              </w:rPr>
              <w:t>pregnant woman the reasons why it can be normal to experience</w:t>
            </w:r>
            <w:r>
              <w:rPr>
                <w:spacing w:val="-16"/>
                <w:sz w:val="24"/>
              </w:rPr>
              <w:t xml:space="preserve"> </w:t>
            </w:r>
            <w:r>
              <w:rPr>
                <w:sz w:val="24"/>
              </w:rPr>
              <w:t xml:space="preserve">breathlessness, urinary frequency, constipation and heat </w:t>
            </w:r>
            <w:r>
              <w:rPr>
                <w:spacing w:val="-2"/>
                <w:sz w:val="24"/>
              </w:rPr>
              <w:t>intolerance.</w:t>
            </w:r>
          </w:p>
        </w:tc>
        <w:tc>
          <w:tcPr>
            <w:tcW w:w="1749" w:type="dxa"/>
          </w:tcPr>
          <w:p w14:paraId="0B9109AC" w14:textId="77777777" w:rsidR="000B7F42" w:rsidRDefault="00000000">
            <w:pPr>
              <w:pStyle w:val="TableParagraph"/>
              <w:ind w:left="112" w:right="410"/>
              <w:rPr>
                <w:sz w:val="24"/>
              </w:rPr>
            </w:pPr>
            <w:r>
              <w:rPr>
                <w:sz w:val="24"/>
              </w:rPr>
              <w:t>SGD, Self-</w:t>
            </w:r>
            <w:r>
              <w:rPr>
                <w:spacing w:val="-2"/>
                <w:sz w:val="24"/>
              </w:rPr>
              <w:t xml:space="preserve">Directed Learning </w:t>
            </w:r>
            <w:r>
              <w:rPr>
                <w:spacing w:val="-4"/>
                <w:sz w:val="24"/>
              </w:rPr>
              <w:t>Case presentation/ OPD</w:t>
            </w:r>
          </w:p>
        </w:tc>
        <w:tc>
          <w:tcPr>
            <w:tcW w:w="1716" w:type="dxa"/>
          </w:tcPr>
          <w:p w14:paraId="562CCE3F" w14:textId="77777777" w:rsidR="000B7F42" w:rsidRDefault="00000000">
            <w:pPr>
              <w:pStyle w:val="TableParagraph"/>
              <w:spacing w:before="11"/>
              <w:ind w:left="117"/>
              <w:rPr>
                <w:sz w:val="24"/>
              </w:rPr>
            </w:pPr>
            <w:r>
              <w:rPr>
                <w:spacing w:val="-4"/>
                <w:sz w:val="24"/>
              </w:rPr>
              <w:t>OSCE</w:t>
            </w:r>
          </w:p>
          <w:p w14:paraId="0FF11AA9" w14:textId="77777777" w:rsidR="000B7F42" w:rsidRDefault="00000000">
            <w:pPr>
              <w:pStyle w:val="TableParagraph"/>
              <w:spacing w:before="5"/>
              <w:ind w:left="117"/>
              <w:rPr>
                <w:sz w:val="24"/>
              </w:rPr>
            </w:pPr>
            <w:r>
              <w:rPr>
                <w:sz w:val="24"/>
              </w:rPr>
              <w:t>SAQs/</w:t>
            </w:r>
            <w:r>
              <w:rPr>
                <w:spacing w:val="-4"/>
                <w:sz w:val="24"/>
              </w:rPr>
              <w:t xml:space="preserve"> MCQs</w:t>
            </w:r>
          </w:p>
        </w:tc>
      </w:tr>
    </w:tbl>
    <w:p w14:paraId="07CF0FC6" w14:textId="77777777" w:rsidR="000B7F42" w:rsidRDefault="000B7F42">
      <w:pPr>
        <w:pStyle w:val="TableParagraph"/>
        <w:rPr>
          <w:sz w:val="24"/>
        </w:rPr>
        <w:sectPr w:rsidR="000B7F42">
          <w:footerReference w:type="default" r:id="rId58"/>
          <w:pgSz w:w="16850" w:h="11920" w:orient="landscape"/>
          <w:pgMar w:top="780" w:right="566" w:bottom="1160" w:left="566" w:header="0" w:footer="966" w:gutter="0"/>
          <w:pgNumType w:start="118"/>
          <w:cols w:space="720"/>
        </w:sectPr>
      </w:pPr>
    </w:p>
    <w:p w14:paraId="2D9CCECF" w14:textId="77777777" w:rsidR="000B7F42" w:rsidRDefault="000B7F42">
      <w:pPr>
        <w:pStyle w:val="BodyText"/>
        <w:spacing w:before="5"/>
        <w:rPr>
          <w:b/>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989"/>
        <w:gridCol w:w="3169"/>
        <w:gridCol w:w="3263"/>
        <w:gridCol w:w="1719"/>
        <w:gridCol w:w="1722"/>
      </w:tblGrid>
      <w:tr w:rsidR="000B7F42" w14:paraId="0B318689" w14:textId="77777777">
        <w:trPr>
          <w:trHeight w:val="4433"/>
        </w:trPr>
        <w:tc>
          <w:tcPr>
            <w:tcW w:w="2535" w:type="dxa"/>
          </w:tcPr>
          <w:p w14:paraId="73B6B7A8" w14:textId="77777777" w:rsidR="000B7F42" w:rsidRDefault="00000000">
            <w:pPr>
              <w:pStyle w:val="TableParagraph"/>
              <w:spacing w:before="11"/>
              <w:ind w:left="112"/>
              <w:rPr>
                <w:b/>
                <w:sz w:val="24"/>
              </w:rPr>
            </w:pPr>
            <w:r>
              <w:rPr>
                <w:b/>
                <w:sz w:val="24"/>
              </w:rPr>
              <w:t>Pre-Pregnancy</w:t>
            </w:r>
            <w:r>
              <w:rPr>
                <w:b/>
                <w:spacing w:val="-14"/>
                <w:sz w:val="24"/>
              </w:rPr>
              <w:t xml:space="preserve"> </w:t>
            </w:r>
            <w:r>
              <w:rPr>
                <w:b/>
                <w:spacing w:val="-4"/>
                <w:sz w:val="24"/>
              </w:rPr>
              <w:t>Care</w:t>
            </w:r>
          </w:p>
        </w:tc>
        <w:tc>
          <w:tcPr>
            <w:tcW w:w="2989" w:type="dxa"/>
          </w:tcPr>
          <w:p w14:paraId="43B0ADC7" w14:textId="77777777" w:rsidR="000B7F42" w:rsidRDefault="00000000">
            <w:pPr>
              <w:pStyle w:val="TableParagraph"/>
              <w:numPr>
                <w:ilvl w:val="0"/>
                <w:numId w:val="169"/>
              </w:numPr>
              <w:tabs>
                <w:tab w:val="left" w:pos="328"/>
              </w:tabs>
              <w:spacing w:before="1"/>
              <w:ind w:right="1010"/>
              <w:rPr>
                <w:sz w:val="24"/>
              </w:rPr>
            </w:pPr>
            <w:r>
              <w:rPr>
                <w:spacing w:val="-2"/>
                <w:sz w:val="24"/>
              </w:rPr>
              <w:t>Principles</w:t>
            </w:r>
            <w:r>
              <w:rPr>
                <w:spacing w:val="-14"/>
                <w:sz w:val="24"/>
              </w:rPr>
              <w:t xml:space="preserve"> </w:t>
            </w:r>
            <w:r>
              <w:rPr>
                <w:spacing w:val="-2"/>
                <w:sz w:val="24"/>
              </w:rPr>
              <w:t>of</w:t>
            </w:r>
            <w:r>
              <w:rPr>
                <w:spacing w:val="-16"/>
                <w:sz w:val="24"/>
              </w:rPr>
              <w:t xml:space="preserve"> </w:t>
            </w:r>
            <w:r>
              <w:rPr>
                <w:spacing w:val="-2"/>
                <w:sz w:val="24"/>
              </w:rPr>
              <w:t>pre-</w:t>
            </w:r>
            <w:r>
              <w:rPr>
                <w:sz w:val="24"/>
              </w:rPr>
              <w:t>pregnancy care</w:t>
            </w:r>
          </w:p>
          <w:p w14:paraId="6C078DF9" w14:textId="77777777" w:rsidR="000B7F42" w:rsidRDefault="00000000">
            <w:pPr>
              <w:pStyle w:val="TableParagraph"/>
              <w:numPr>
                <w:ilvl w:val="0"/>
                <w:numId w:val="169"/>
              </w:numPr>
              <w:tabs>
                <w:tab w:val="left" w:pos="328"/>
              </w:tabs>
              <w:spacing w:before="1"/>
              <w:ind w:right="297"/>
              <w:rPr>
                <w:sz w:val="24"/>
              </w:rPr>
            </w:pPr>
            <w:r>
              <w:rPr>
                <w:sz w:val="24"/>
              </w:rPr>
              <w:t>Genetic mode of inheritance</w:t>
            </w:r>
            <w:r>
              <w:rPr>
                <w:spacing w:val="-15"/>
                <w:sz w:val="24"/>
              </w:rPr>
              <w:t xml:space="preserve"> </w:t>
            </w:r>
            <w:r>
              <w:rPr>
                <w:sz w:val="24"/>
              </w:rPr>
              <w:t>and</w:t>
            </w:r>
            <w:r>
              <w:rPr>
                <w:spacing w:val="-15"/>
                <w:sz w:val="24"/>
              </w:rPr>
              <w:t xml:space="preserve"> </w:t>
            </w:r>
            <w:r>
              <w:rPr>
                <w:sz w:val="24"/>
              </w:rPr>
              <w:t>common structural abnormalities of</w:t>
            </w:r>
            <w:r>
              <w:rPr>
                <w:spacing w:val="-13"/>
                <w:sz w:val="24"/>
              </w:rPr>
              <w:t xml:space="preserve"> </w:t>
            </w:r>
            <w:r>
              <w:rPr>
                <w:sz w:val="24"/>
              </w:rPr>
              <w:t>fetuses</w:t>
            </w:r>
            <w:r>
              <w:rPr>
                <w:spacing w:val="-14"/>
                <w:sz w:val="24"/>
              </w:rPr>
              <w:t xml:space="preserve"> </w:t>
            </w:r>
            <w:r>
              <w:rPr>
                <w:sz w:val="24"/>
              </w:rPr>
              <w:t>resulting</w:t>
            </w:r>
            <w:r>
              <w:rPr>
                <w:spacing w:val="-13"/>
                <w:sz w:val="24"/>
              </w:rPr>
              <w:t xml:space="preserve"> </w:t>
            </w:r>
            <w:r>
              <w:rPr>
                <w:sz w:val="24"/>
              </w:rPr>
              <w:t>from abnormal development</w:t>
            </w:r>
          </w:p>
        </w:tc>
        <w:tc>
          <w:tcPr>
            <w:tcW w:w="3169" w:type="dxa"/>
            <w:shd w:val="clear" w:color="auto" w:fill="FFFFFF"/>
          </w:tcPr>
          <w:p w14:paraId="78DE6BC3" w14:textId="77777777" w:rsidR="000B7F42" w:rsidRDefault="00000000">
            <w:pPr>
              <w:pStyle w:val="TableParagraph"/>
              <w:numPr>
                <w:ilvl w:val="0"/>
                <w:numId w:val="168"/>
              </w:numPr>
              <w:tabs>
                <w:tab w:val="left" w:pos="330"/>
              </w:tabs>
              <w:ind w:right="483"/>
              <w:rPr>
                <w:sz w:val="24"/>
              </w:rPr>
            </w:pPr>
            <w:r>
              <w:rPr>
                <w:noProof/>
                <w:sz w:val="24"/>
              </w:rPr>
              <mc:AlternateContent>
                <mc:Choice Requires="wpg">
                  <w:drawing>
                    <wp:anchor distT="0" distB="0" distL="0" distR="0" simplePos="0" relativeHeight="479270912" behindDoc="1" locked="0" layoutInCell="1" allowOverlap="1" wp14:anchorId="12A9633B" wp14:editId="075088CE">
                      <wp:simplePos x="0" y="0"/>
                      <wp:positionH relativeFrom="column">
                        <wp:posOffset>-719661</wp:posOffset>
                      </wp:positionH>
                      <wp:positionV relativeFrom="paragraph">
                        <wp:posOffset>818</wp:posOffset>
                      </wp:positionV>
                      <wp:extent cx="4225290" cy="589915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5899150"/>
                                <a:chOff x="0" y="0"/>
                                <a:chExt cx="4225290" cy="5899150"/>
                              </a:xfrm>
                            </wpg:grpSpPr>
                            <pic:pic xmlns:pic="http://schemas.openxmlformats.org/drawingml/2006/picture">
                              <pic:nvPicPr>
                                <pic:cNvPr id="290" name="Image 290"/>
                                <pic:cNvPicPr/>
                              </pic:nvPicPr>
                              <pic:blipFill>
                                <a:blip r:embed="rId8" cstate="print"/>
                                <a:stretch>
                                  <a:fillRect/>
                                </a:stretch>
                              </pic:blipFill>
                              <pic:spPr>
                                <a:xfrm>
                                  <a:off x="0" y="1215964"/>
                                  <a:ext cx="4224668" cy="4149577"/>
                                </a:xfrm>
                                <a:prstGeom prst="rect">
                                  <a:avLst/>
                                </a:prstGeom>
                              </pic:spPr>
                            </pic:pic>
                            <wps:wsp>
                              <wps:cNvPr id="291" name="Graphic 291"/>
                              <wps:cNvSpPr/>
                              <wps:spPr>
                                <a:xfrm>
                                  <a:off x="722709" y="12"/>
                                  <a:ext cx="2005964" cy="5899150"/>
                                </a:xfrm>
                                <a:custGeom>
                                  <a:avLst/>
                                  <a:gdLst/>
                                  <a:ahLst/>
                                  <a:cxnLst/>
                                  <a:rect l="l" t="t" r="r" b="b"/>
                                  <a:pathLst>
                                    <a:path w="2005964" h="5899150">
                                      <a:moveTo>
                                        <a:pt x="2005838" y="2821495"/>
                                      </a:moveTo>
                                      <a:lnTo>
                                        <a:pt x="0" y="2821495"/>
                                      </a:lnTo>
                                      <a:lnTo>
                                        <a:pt x="0" y="5899086"/>
                                      </a:lnTo>
                                      <a:lnTo>
                                        <a:pt x="2005838" y="5899086"/>
                                      </a:lnTo>
                                      <a:lnTo>
                                        <a:pt x="2005838" y="2821495"/>
                                      </a:lnTo>
                                      <a:close/>
                                    </a:path>
                                    <a:path w="2005964" h="5899150">
                                      <a:moveTo>
                                        <a:pt x="2005838" y="0"/>
                                      </a:moveTo>
                                      <a:lnTo>
                                        <a:pt x="0" y="0"/>
                                      </a:lnTo>
                                      <a:lnTo>
                                        <a:pt x="0" y="2815450"/>
                                      </a:lnTo>
                                      <a:lnTo>
                                        <a:pt x="2005838" y="2815450"/>
                                      </a:lnTo>
                                      <a:lnTo>
                                        <a:pt x="20058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A0EF033" id="Group 289" o:spid="_x0000_s1026" style="position:absolute;margin-left:-56.65pt;margin-top:.05pt;width:332.7pt;height:464.5pt;z-index:-24045568;mso-wrap-distance-left:0;mso-wrap-distance-right:0" coordsize="42252,5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wTVRw3wAAAAkBAAAPAAAAZHJzL2Rv&#10;d25yZXYueG1sTI/BSsNAEIbvgu+wjOCt3WxCxMZsSinqqQi2gnibJtMkNLsbstskfXunJ73N8P38&#10;802+nk0nRhp866wGtYxAkC1d1dpaw9fhbfEMwge0FXbOkoYreVgX93c5ZpWb7CeN+1ALLrE+Qw1N&#10;CH0mpS8bMuiXrifL7OQGg4HXoZbVgBOXm07GUfQkDbaWLzTY07ah8ry/GA3vE06bRL2Ou/Npe/05&#10;pB/fO0VaPz7MmxcQgebwF4abPqtDwU5Hd7GVF52GhVJJwtkbEczTNObhqGEVrxTIIpf/P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">
                      <v:shape id="Image 290" o:spid="_x0000_s1027" type="#_x0000_t75" style="position:absolute;top:12159;width:42246;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">
                        <v:imagedata r:id="rId10" o:title=""/>
                      </v:shape>
                      <v:shape id="Graphic 291" o:spid="_x0000_s1028" style="position:absolute;left:7227;width:20059;height:58991;visibility:visible;mso-wrap-style:square;v-text-anchor:top" coordsize="2005964,58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" path="m2005838,2821495l,2821495,,5899086r2005838,l2005838,2821495xem2005838,l,,,2815450r2005838,l2005838,xe" stroked="f">
                        <v:path arrowok="t"/>
                      </v:shape>
                    </v:group>
                  </w:pict>
                </mc:Fallback>
              </mc:AlternateContent>
            </w:r>
            <w:r>
              <w:rPr>
                <w:sz w:val="24"/>
              </w:rPr>
              <w:t xml:space="preserve">Demonstrate an </w:t>
            </w:r>
            <w:r>
              <w:rPr>
                <w:spacing w:val="-2"/>
                <w:sz w:val="24"/>
              </w:rPr>
              <w:t>understanding</w:t>
            </w:r>
            <w:r>
              <w:rPr>
                <w:spacing w:val="-11"/>
                <w:sz w:val="24"/>
              </w:rPr>
              <w:t xml:space="preserve"> </w:t>
            </w:r>
            <w:r>
              <w:rPr>
                <w:spacing w:val="-2"/>
                <w:sz w:val="24"/>
              </w:rPr>
              <w:t>of</w:t>
            </w:r>
            <w:r>
              <w:rPr>
                <w:spacing w:val="-12"/>
                <w:sz w:val="24"/>
              </w:rPr>
              <w:t xml:space="preserve"> </w:t>
            </w:r>
            <w:r>
              <w:rPr>
                <w:spacing w:val="-2"/>
                <w:sz w:val="24"/>
              </w:rPr>
              <w:t xml:space="preserve">genetic </w:t>
            </w:r>
            <w:r>
              <w:rPr>
                <w:sz w:val="24"/>
              </w:rPr>
              <w:t>mode</w:t>
            </w:r>
            <w:r>
              <w:rPr>
                <w:spacing w:val="-7"/>
                <w:sz w:val="24"/>
              </w:rPr>
              <w:t xml:space="preserve"> </w:t>
            </w:r>
            <w:r>
              <w:rPr>
                <w:sz w:val="24"/>
              </w:rPr>
              <w:t>of</w:t>
            </w:r>
            <w:r>
              <w:rPr>
                <w:spacing w:val="-7"/>
                <w:sz w:val="24"/>
              </w:rPr>
              <w:t xml:space="preserve"> </w:t>
            </w:r>
            <w:r>
              <w:rPr>
                <w:sz w:val="24"/>
              </w:rPr>
              <w:t>inheritance</w:t>
            </w:r>
            <w:r>
              <w:rPr>
                <w:spacing w:val="-7"/>
                <w:sz w:val="24"/>
              </w:rPr>
              <w:t xml:space="preserve"> </w:t>
            </w:r>
            <w:r>
              <w:rPr>
                <w:sz w:val="24"/>
              </w:rPr>
              <w:t>and common structural abnormalities of fetuses</w:t>
            </w:r>
          </w:p>
          <w:p w14:paraId="07D8FDAC" w14:textId="77777777" w:rsidR="000B7F42" w:rsidRDefault="00000000">
            <w:pPr>
              <w:pStyle w:val="TableParagraph"/>
              <w:numPr>
                <w:ilvl w:val="0"/>
                <w:numId w:val="168"/>
              </w:numPr>
              <w:tabs>
                <w:tab w:val="left" w:pos="330"/>
              </w:tabs>
              <w:ind w:right="208"/>
              <w:rPr>
                <w:sz w:val="24"/>
              </w:rPr>
            </w:pPr>
            <w:r>
              <w:rPr>
                <w:sz w:val="24"/>
              </w:rPr>
              <w:t>Identify the maternal conditions</w:t>
            </w:r>
            <w:r>
              <w:rPr>
                <w:spacing w:val="-8"/>
                <w:sz w:val="24"/>
              </w:rPr>
              <w:t xml:space="preserve"> </w:t>
            </w:r>
            <w:r>
              <w:rPr>
                <w:sz w:val="24"/>
              </w:rPr>
              <w:t>that</w:t>
            </w:r>
            <w:r>
              <w:rPr>
                <w:spacing w:val="-8"/>
                <w:sz w:val="24"/>
              </w:rPr>
              <w:t xml:space="preserve"> </w:t>
            </w:r>
            <w:r>
              <w:rPr>
                <w:sz w:val="24"/>
              </w:rPr>
              <w:t>require</w:t>
            </w:r>
            <w:r>
              <w:rPr>
                <w:spacing w:val="-10"/>
                <w:sz w:val="24"/>
              </w:rPr>
              <w:t xml:space="preserve"> </w:t>
            </w:r>
            <w:r>
              <w:rPr>
                <w:sz w:val="24"/>
              </w:rPr>
              <w:t>pre-pregnancy</w:t>
            </w:r>
            <w:r>
              <w:rPr>
                <w:spacing w:val="-12"/>
                <w:sz w:val="24"/>
              </w:rPr>
              <w:t xml:space="preserve"> </w:t>
            </w:r>
            <w:r>
              <w:rPr>
                <w:sz w:val="24"/>
              </w:rPr>
              <w:t>care</w:t>
            </w:r>
            <w:r>
              <w:rPr>
                <w:spacing w:val="-15"/>
                <w:sz w:val="24"/>
              </w:rPr>
              <w:t xml:space="preserve"> </w:t>
            </w:r>
            <w:r>
              <w:rPr>
                <w:sz w:val="24"/>
              </w:rPr>
              <w:t>and</w:t>
            </w:r>
            <w:r>
              <w:rPr>
                <w:spacing w:val="-13"/>
                <w:sz w:val="24"/>
              </w:rPr>
              <w:t xml:space="preserve"> </w:t>
            </w:r>
            <w:r>
              <w:rPr>
                <w:sz w:val="24"/>
              </w:rPr>
              <w:t xml:space="preserve">discuss the principles of </w:t>
            </w:r>
            <w:r>
              <w:rPr>
                <w:spacing w:val="-2"/>
                <w:sz w:val="24"/>
              </w:rPr>
              <w:t>management.</w:t>
            </w:r>
          </w:p>
          <w:p w14:paraId="2A885D44" w14:textId="77777777" w:rsidR="000B7F42" w:rsidRDefault="00000000">
            <w:pPr>
              <w:pStyle w:val="TableParagraph"/>
              <w:numPr>
                <w:ilvl w:val="0"/>
                <w:numId w:val="168"/>
              </w:numPr>
              <w:tabs>
                <w:tab w:val="left" w:pos="330"/>
              </w:tabs>
              <w:spacing w:line="252" w:lineRule="auto"/>
              <w:ind w:right="140"/>
              <w:rPr>
                <w:sz w:val="24"/>
              </w:rPr>
            </w:pPr>
            <w:r>
              <w:rPr>
                <w:sz w:val="24"/>
              </w:rPr>
              <w:t>Appraise</w:t>
            </w:r>
            <w:r>
              <w:rPr>
                <w:spacing w:val="-13"/>
                <w:sz w:val="24"/>
              </w:rPr>
              <w:t xml:space="preserve"> </w:t>
            </w:r>
            <w:r>
              <w:rPr>
                <w:sz w:val="24"/>
              </w:rPr>
              <w:t>the</w:t>
            </w:r>
            <w:r>
              <w:rPr>
                <w:spacing w:val="-13"/>
                <w:sz w:val="24"/>
              </w:rPr>
              <w:t xml:space="preserve"> </w:t>
            </w:r>
            <w:r>
              <w:rPr>
                <w:sz w:val="24"/>
              </w:rPr>
              <w:t>screening</w:t>
            </w:r>
            <w:r>
              <w:rPr>
                <w:spacing w:val="-13"/>
                <w:sz w:val="24"/>
              </w:rPr>
              <w:t xml:space="preserve"> </w:t>
            </w:r>
            <w:r>
              <w:rPr>
                <w:sz w:val="24"/>
              </w:rPr>
              <w:t xml:space="preserve">tests that may be performed in pre- pregnancy counseling of apparently healthy </w:t>
            </w:r>
            <w:r>
              <w:rPr>
                <w:spacing w:val="-2"/>
                <w:sz w:val="24"/>
              </w:rPr>
              <w:t>women.</w:t>
            </w:r>
          </w:p>
        </w:tc>
        <w:tc>
          <w:tcPr>
            <w:tcW w:w="3263" w:type="dxa"/>
          </w:tcPr>
          <w:p w14:paraId="4C6ED2DE" w14:textId="77777777" w:rsidR="000B7F42" w:rsidRDefault="00000000">
            <w:pPr>
              <w:pStyle w:val="TableParagraph"/>
              <w:numPr>
                <w:ilvl w:val="0"/>
                <w:numId w:val="167"/>
              </w:numPr>
              <w:tabs>
                <w:tab w:val="left" w:pos="327"/>
              </w:tabs>
              <w:ind w:right="488"/>
              <w:rPr>
                <w:sz w:val="24"/>
              </w:rPr>
            </w:pPr>
            <w:r>
              <w:rPr>
                <w:sz w:val="24"/>
              </w:rPr>
              <w:t>Summarize</w:t>
            </w:r>
            <w:r>
              <w:rPr>
                <w:spacing w:val="-15"/>
                <w:sz w:val="24"/>
              </w:rPr>
              <w:t xml:space="preserve"> </w:t>
            </w:r>
            <w:r>
              <w:rPr>
                <w:sz w:val="24"/>
              </w:rPr>
              <w:t>ethical</w:t>
            </w:r>
            <w:r>
              <w:rPr>
                <w:spacing w:val="-14"/>
                <w:sz w:val="24"/>
              </w:rPr>
              <w:t xml:space="preserve"> </w:t>
            </w:r>
            <w:r>
              <w:rPr>
                <w:sz w:val="24"/>
              </w:rPr>
              <w:t xml:space="preserve">issues </w:t>
            </w:r>
            <w:r>
              <w:rPr>
                <w:spacing w:val="-2"/>
                <w:sz w:val="24"/>
              </w:rPr>
              <w:t>relevant</w:t>
            </w:r>
            <w:r>
              <w:rPr>
                <w:spacing w:val="-11"/>
                <w:sz w:val="24"/>
              </w:rPr>
              <w:t xml:space="preserve"> </w:t>
            </w:r>
            <w:r>
              <w:rPr>
                <w:spacing w:val="-2"/>
                <w:sz w:val="24"/>
              </w:rPr>
              <w:t>to</w:t>
            </w:r>
            <w:r>
              <w:rPr>
                <w:spacing w:val="-12"/>
                <w:sz w:val="24"/>
              </w:rPr>
              <w:t xml:space="preserve"> </w:t>
            </w:r>
            <w:r>
              <w:rPr>
                <w:spacing w:val="-2"/>
                <w:sz w:val="24"/>
              </w:rPr>
              <w:t xml:space="preserve">pre-pregnancy </w:t>
            </w:r>
            <w:r>
              <w:rPr>
                <w:sz w:val="24"/>
              </w:rPr>
              <w:t xml:space="preserve">screening of genetic </w:t>
            </w:r>
            <w:r>
              <w:rPr>
                <w:spacing w:val="-2"/>
                <w:sz w:val="24"/>
              </w:rPr>
              <w:t>disorders.</w:t>
            </w:r>
          </w:p>
          <w:p w14:paraId="529C6E55" w14:textId="77777777" w:rsidR="000B7F42" w:rsidRDefault="00000000">
            <w:pPr>
              <w:pStyle w:val="TableParagraph"/>
              <w:numPr>
                <w:ilvl w:val="0"/>
                <w:numId w:val="167"/>
              </w:numPr>
              <w:tabs>
                <w:tab w:val="left" w:pos="327"/>
              </w:tabs>
              <w:ind w:right="324"/>
              <w:rPr>
                <w:sz w:val="24"/>
              </w:rPr>
            </w:pPr>
            <w:r>
              <w:rPr>
                <w:spacing w:val="-2"/>
                <w:sz w:val="24"/>
              </w:rPr>
              <w:t>Counsel</w:t>
            </w:r>
            <w:r>
              <w:rPr>
                <w:spacing w:val="-8"/>
                <w:sz w:val="24"/>
              </w:rPr>
              <w:t xml:space="preserve"> </w:t>
            </w:r>
            <w:r>
              <w:rPr>
                <w:spacing w:val="-2"/>
                <w:sz w:val="24"/>
              </w:rPr>
              <w:t>apparently</w:t>
            </w:r>
            <w:r>
              <w:rPr>
                <w:spacing w:val="-9"/>
                <w:sz w:val="24"/>
              </w:rPr>
              <w:t xml:space="preserve"> </w:t>
            </w:r>
            <w:r>
              <w:rPr>
                <w:spacing w:val="-2"/>
                <w:sz w:val="24"/>
              </w:rPr>
              <w:t xml:space="preserve">healthy </w:t>
            </w:r>
            <w:r>
              <w:rPr>
                <w:sz w:val="24"/>
              </w:rPr>
              <w:t>women regarding benefits of pre-pregnancy care.</w:t>
            </w:r>
          </w:p>
        </w:tc>
        <w:tc>
          <w:tcPr>
            <w:tcW w:w="1719" w:type="dxa"/>
          </w:tcPr>
          <w:p w14:paraId="56418AFE" w14:textId="77777777" w:rsidR="000B7F42" w:rsidRDefault="00000000">
            <w:pPr>
              <w:pStyle w:val="TableParagraph"/>
              <w:ind w:left="105" w:right="534"/>
              <w:rPr>
                <w:sz w:val="24"/>
              </w:rPr>
            </w:pPr>
            <w:r>
              <w:rPr>
                <w:sz w:val="24"/>
              </w:rPr>
              <w:t>SGD,</w:t>
            </w:r>
            <w:r>
              <w:rPr>
                <w:spacing w:val="-15"/>
                <w:sz w:val="24"/>
              </w:rPr>
              <w:t xml:space="preserve"> </w:t>
            </w:r>
            <w:r>
              <w:rPr>
                <w:sz w:val="24"/>
              </w:rPr>
              <w:t>Self-</w:t>
            </w:r>
            <w:r>
              <w:rPr>
                <w:spacing w:val="-2"/>
                <w:sz w:val="24"/>
              </w:rPr>
              <w:t xml:space="preserve">Directed Learning, </w:t>
            </w:r>
            <w:r>
              <w:rPr>
                <w:spacing w:val="-4"/>
                <w:sz w:val="24"/>
              </w:rPr>
              <w:t>OPD</w:t>
            </w:r>
          </w:p>
        </w:tc>
        <w:tc>
          <w:tcPr>
            <w:tcW w:w="1722" w:type="dxa"/>
          </w:tcPr>
          <w:p w14:paraId="2B7E237E" w14:textId="77777777" w:rsidR="000B7F42" w:rsidRDefault="00000000">
            <w:pPr>
              <w:pStyle w:val="TableParagraph"/>
              <w:spacing w:before="11"/>
              <w:ind w:left="107"/>
              <w:rPr>
                <w:sz w:val="24"/>
              </w:rPr>
            </w:pPr>
            <w:r>
              <w:rPr>
                <w:spacing w:val="-4"/>
                <w:sz w:val="24"/>
              </w:rPr>
              <w:t>OSCE</w:t>
            </w:r>
          </w:p>
          <w:p w14:paraId="21245DDC" w14:textId="77777777" w:rsidR="000B7F42" w:rsidRDefault="00000000">
            <w:pPr>
              <w:pStyle w:val="TableParagraph"/>
              <w:spacing w:before="5"/>
              <w:ind w:left="107"/>
              <w:rPr>
                <w:sz w:val="24"/>
              </w:rPr>
            </w:pPr>
            <w:r>
              <w:rPr>
                <w:sz w:val="24"/>
              </w:rPr>
              <w:t>SAQs/</w:t>
            </w:r>
            <w:r>
              <w:rPr>
                <w:spacing w:val="-4"/>
                <w:sz w:val="24"/>
              </w:rPr>
              <w:t xml:space="preserve"> MCQs</w:t>
            </w:r>
          </w:p>
        </w:tc>
      </w:tr>
      <w:tr w:rsidR="000B7F42" w14:paraId="5119C4FC" w14:textId="77777777">
        <w:trPr>
          <w:trHeight w:val="4846"/>
        </w:trPr>
        <w:tc>
          <w:tcPr>
            <w:tcW w:w="2535" w:type="dxa"/>
          </w:tcPr>
          <w:p w14:paraId="0602DF6F" w14:textId="77777777" w:rsidR="000B7F42" w:rsidRDefault="00000000">
            <w:pPr>
              <w:pStyle w:val="TableParagraph"/>
              <w:spacing w:before="11"/>
              <w:ind w:left="112"/>
              <w:rPr>
                <w:b/>
                <w:sz w:val="24"/>
              </w:rPr>
            </w:pPr>
            <w:r>
              <w:rPr>
                <w:b/>
                <w:sz w:val="24"/>
              </w:rPr>
              <w:t>Antenatal</w:t>
            </w:r>
            <w:r>
              <w:rPr>
                <w:b/>
                <w:spacing w:val="-7"/>
                <w:sz w:val="24"/>
              </w:rPr>
              <w:t xml:space="preserve"> </w:t>
            </w:r>
            <w:r>
              <w:rPr>
                <w:b/>
                <w:spacing w:val="-4"/>
                <w:sz w:val="24"/>
              </w:rPr>
              <w:t>Care</w:t>
            </w:r>
          </w:p>
        </w:tc>
        <w:tc>
          <w:tcPr>
            <w:tcW w:w="2989" w:type="dxa"/>
          </w:tcPr>
          <w:p w14:paraId="37425880" w14:textId="77777777" w:rsidR="000B7F42" w:rsidRDefault="00000000">
            <w:pPr>
              <w:pStyle w:val="TableParagraph"/>
              <w:numPr>
                <w:ilvl w:val="0"/>
                <w:numId w:val="166"/>
              </w:numPr>
              <w:tabs>
                <w:tab w:val="left" w:pos="328"/>
              </w:tabs>
              <w:spacing w:before="1"/>
              <w:ind w:right="532"/>
              <w:rPr>
                <w:sz w:val="24"/>
              </w:rPr>
            </w:pPr>
            <w:r>
              <w:rPr>
                <w:spacing w:val="-2"/>
                <w:sz w:val="24"/>
              </w:rPr>
              <w:t>Principles</w:t>
            </w:r>
            <w:r>
              <w:rPr>
                <w:spacing w:val="-12"/>
                <w:sz w:val="24"/>
              </w:rPr>
              <w:t xml:space="preserve"> </w:t>
            </w:r>
            <w:r>
              <w:rPr>
                <w:spacing w:val="-2"/>
                <w:sz w:val="24"/>
              </w:rPr>
              <w:t>of</w:t>
            </w:r>
            <w:r>
              <w:rPr>
                <w:spacing w:val="-14"/>
                <w:sz w:val="24"/>
              </w:rPr>
              <w:t xml:space="preserve"> </w:t>
            </w:r>
            <w:r>
              <w:rPr>
                <w:spacing w:val="-2"/>
                <w:sz w:val="24"/>
              </w:rPr>
              <w:t xml:space="preserve">antenatal </w:t>
            </w:r>
            <w:r>
              <w:rPr>
                <w:spacing w:val="-4"/>
                <w:sz w:val="24"/>
              </w:rPr>
              <w:t>care</w:t>
            </w:r>
          </w:p>
          <w:p w14:paraId="074A02AA" w14:textId="77777777" w:rsidR="000B7F42" w:rsidRDefault="00000000">
            <w:pPr>
              <w:pStyle w:val="TableParagraph"/>
              <w:numPr>
                <w:ilvl w:val="0"/>
                <w:numId w:val="166"/>
              </w:numPr>
              <w:tabs>
                <w:tab w:val="left" w:pos="328"/>
              </w:tabs>
              <w:spacing w:before="1"/>
              <w:ind w:right="844"/>
              <w:rPr>
                <w:sz w:val="24"/>
              </w:rPr>
            </w:pPr>
            <w:r>
              <w:rPr>
                <w:sz w:val="24"/>
              </w:rPr>
              <w:t xml:space="preserve">Concept of </w:t>
            </w:r>
            <w:r>
              <w:rPr>
                <w:spacing w:val="-2"/>
                <w:sz w:val="24"/>
              </w:rPr>
              <w:t>preconception</w:t>
            </w:r>
            <w:r>
              <w:rPr>
                <w:spacing w:val="-14"/>
                <w:sz w:val="24"/>
              </w:rPr>
              <w:t xml:space="preserve"> </w:t>
            </w:r>
            <w:r>
              <w:rPr>
                <w:spacing w:val="-2"/>
                <w:sz w:val="24"/>
              </w:rPr>
              <w:t>care</w:t>
            </w:r>
          </w:p>
          <w:p w14:paraId="3D54F745" w14:textId="77777777" w:rsidR="000B7F42" w:rsidRDefault="00000000">
            <w:pPr>
              <w:pStyle w:val="TableParagraph"/>
              <w:numPr>
                <w:ilvl w:val="0"/>
                <w:numId w:val="166"/>
              </w:numPr>
              <w:tabs>
                <w:tab w:val="left" w:pos="328"/>
              </w:tabs>
              <w:spacing w:before="1"/>
              <w:ind w:right="1004"/>
              <w:rPr>
                <w:sz w:val="24"/>
              </w:rPr>
            </w:pPr>
            <w:r>
              <w:rPr>
                <w:spacing w:val="-2"/>
                <w:sz w:val="24"/>
              </w:rPr>
              <w:t>Minor</w:t>
            </w:r>
            <w:r>
              <w:rPr>
                <w:spacing w:val="-15"/>
                <w:sz w:val="24"/>
              </w:rPr>
              <w:t xml:space="preserve"> </w:t>
            </w:r>
            <w:r>
              <w:rPr>
                <w:spacing w:val="-2"/>
                <w:sz w:val="24"/>
              </w:rPr>
              <w:t>pregnancy complications</w:t>
            </w:r>
          </w:p>
        </w:tc>
        <w:tc>
          <w:tcPr>
            <w:tcW w:w="3169" w:type="dxa"/>
            <w:shd w:val="clear" w:color="auto" w:fill="FFFFFF"/>
          </w:tcPr>
          <w:p w14:paraId="7F9EDECA" w14:textId="77777777" w:rsidR="000B7F42" w:rsidRDefault="00000000">
            <w:pPr>
              <w:pStyle w:val="TableParagraph"/>
              <w:numPr>
                <w:ilvl w:val="0"/>
                <w:numId w:val="165"/>
              </w:numPr>
              <w:tabs>
                <w:tab w:val="left" w:pos="330"/>
              </w:tabs>
              <w:ind w:right="229"/>
              <w:rPr>
                <w:sz w:val="24"/>
              </w:rPr>
            </w:pPr>
            <w:r>
              <w:rPr>
                <w:sz w:val="24"/>
              </w:rPr>
              <w:t xml:space="preserve">Plan hematological </w:t>
            </w:r>
            <w:r>
              <w:rPr>
                <w:spacing w:val="-2"/>
                <w:sz w:val="24"/>
              </w:rPr>
              <w:t>investigations</w:t>
            </w:r>
            <w:r>
              <w:rPr>
                <w:spacing w:val="-9"/>
                <w:sz w:val="24"/>
              </w:rPr>
              <w:t xml:space="preserve"> </w:t>
            </w:r>
            <w:r>
              <w:rPr>
                <w:spacing w:val="-2"/>
                <w:sz w:val="24"/>
              </w:rPr>
              <w:t>preformed</w:t>
            </w:r>
            <w:r>
              <w:rPr>
                <w:spacing w:val="-8"/>
                <w:sz w:val="24"/>
              </w:rPr>
              <w:t xml:space="preserve"> </w:t>
            </w:r>
            <w:r>
              <w:rPr>
                <w:spacing w:val="-2"/>
                <w:sz w:val="24"/>
              </w:rPr>
              <w:t xml:space="preserve">at </w:t>
            </w:r>
            <w:r>
              <w:rPr>
                <w:sz w:val="24"/>
              </w:rPr>
              <w:t>the booking visit.</w:t>
            </w:r>
          </w:p>
          <w:p w14:paraId="0CD5EB97" w14:textId="77777777" w:rsidR="000B7F42" w:rsidRDefault="00000000">
            <w:pPr>
              <w:pStyle w:val="TableParagraph"/>
              <w:numPr>
                <w:ilvl w:val="0"/>
                <w:numId w:val="165"/>
              </w:numPr>
              <w:tabs>
                <w:tab w:val="left" w:pos="330"/>
              </w:tabs>
              <w:ind w:right="253"/>
              <w:rPr>
                <w:sz w:val="24"/>
              </w:rPr>
            </w:pPr>
            <w:r>
              <w:rPr>
                <w:sz w:val="24"/>
              </w:rPr>
              <w:t>Select the infections screened</w:t>
            </w:r>
            <w:r>
              <w:rPr>
                <w:spacing w:val="-15"/>
                <w:sz w:val="24"/>
              </w:rPr>
              <w:t xml:space="preserve"> </w:t>
            </w:r>
            <w:r>
              <w:rPr>
                <w:sz w:val="24"/>
              </w:rPr>
              <w:t>for</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 xml:space="preserve">booking visit, and summarize the possible adverse sequelae associated with these </w:t>
            </w:r>
            <w:r>
              <w:rPr>
                <w:spacing w:val="-2"/>
                <w:sz w:val="24"/>
              </w:rPr>
              <w:t>infections.</w:t>
            </w:r>
          </w:p>
          <w:p w14:paraId="05BBAB3E" w14:textId="77777777" w:rsidR="000B7F42" w:rsidRDefault="00000000">
            <w:pPr>
              <w:pStyle w:val="TableParagraph"/>
              <w:numPr>
                <w:ilvl w:val="0"/>
                <w:numId w:val="165"/>
              </w:numPr>
              <w:tabs>
                <w:tab w:val="left" w:pos="330"/>
              </w:tabs>
              <w:ind w:right="450"/>
              <w:rPr>
                <w:sz w:val="24"/>
              </w:rPr>
            </w:pPr>
            <w:r>
              <w:rPr>
                <w:sz w:val="24"/>
              </w:rPr>
              <w:t xml:space="preserve">Plan a schedule of antenatal visits for a </w:t>
            </w:r>
            <w:r>
              <w:rPr>
                <w:spacing w:val="-2"/>
                <w:sz w:val="24"/>
              </w:rPr>
              <w:t>normal</w:t>
            </w:r>
            <w:r>
              <w:rPr>
                <w:spacing w:val="-14"/>
                <w:sz w:val="24"/>
              </w:rPr>
              <w:t xml:space="preserve"> </w:t>
            </w:r>
            <w:r>
              <w:rPr>
                <w:spacing w:val="-2"/>
                <w:sz w:val="24"/>
              </w:rPr>
              <w:t>pregnant</w:t>
            </w:r>
            <w:r>
              <w:rPr>
                <w:spacing w:val="-14"/>
                <w:sz w:val="24"/>
              </w:rPr>
              <w:t xml:space="preserve"> </w:t>
            </w:r>
            <w:r>
              <w:rPr>
                <w:spacing w:val="-2"/>
                <w:sz w:val="24"/>
              </w:rPr>
              <w:t>woman.</w:t>
            </w:r>
          </w:p>
          <w:p w14:paraId="0BA52385" w14:textId="77777777" w:rsidR="000B7F42" w:rsidRDefault="00000000">
            <w:pPr>
              <w:pStyle w:val="TableParagraph"/>
              <w:numPr>
                <w:ilvl w:val="0"/>
                <w:numId w:val="165"/>
              </w:numPr>
              <w:tabs>
                <w:tab w:val="left" w:pos="330"/>
              </w:tabs>
              <w:spacing w:line="256" w:lineRule="auto"/>
              <w:ind w:right="737"/>
              <w:rPr>
                <w:sz w:val="24"/>
              </w:rPr>
            </w:pPr>
            <w:r>
              <w:rPr>
                <w:spacing w:val="-2"/>
                <w:sz w:val="24"/>
              </w:rPr>
              <w:t>Diagnose</w:t>
            </w:r>
            <w:r>
              <w:rPr>
                <w:spacing w:val="-16"/>
                <w:sz w:val="24"/>
              </w:rPr>
              <w:t xml:space="preserve"> </w:t>
            </w:r>
            <w:r>
              <w:rPr>
                <w:spacing w:val="-2"/>
                <w:sz w:val="24"/>
              </w:rPr>
              <w:t>and</w:t>
            </w:r>
            <w:r>
              <w:rPr>
                <w:spacing w:val="-15"/>
                <w:sz w:val="24"/>
              </w:rPr>
              <w:t xml:space="preserve"> </w:t>
            </w:r>
            <w:r>
              <w:rPr>
                <w:spacing w:val="-2"/>
                <w:sz w:val="24"/>
              </w:rPr>
              <w:t xml:space="preserve">manage </w:t>
            </w:r>
            <w:r>
              <w:rPr>
                <w:sz w:val="24"/>
              </w:rPr>
              <w:t xml:space="preserve">minor pregnancy complications in </w:t>
            </w:r>
            <w:r>
              <w:rPr>
                <w:spacing w:val="-2"/>
                <w:sz w:val="24"/>
              </w:rPr>
              <w:t>antenatal</w:t>
            </w:r>
          </w:p>
          <w:p w14:paraId="59506F6B" w14:textId="77777777" w:rsidR="000B7F42" w:rsidRDefault="00000000">
            <w:pPr>
              <w:pStyle w:val="TableParagraph"/>
              <w:numPr>
                <w:ilvl w:val="0"/>
                <w:numId w:val="165"/>
              </w:numPr>
              <w:tabs>
                <w:tab w:val="left" w:pos="329"/>
              </w:tabs>
              <w:spacing w:line="264" w:lineRule="exact"/>
              <w:ind w:left="329" w:hanging="220"/>
              <w:rPr>
                <w:sz w:val="24"/>
              </w:rPr>
            </w:pPr>
            <w:r>
              <w:rPr>
                <w:spacing w:val="-2"/>
                <w:sz w:val="24"/>
              </w:rPr>
              <w:t>clinic.</w:t>
            </w:r>
          </w:p>
        </w:tc>
        <w:tc>
          <w:tcPr>
            <w:tcW w:w="3263" w:type="dxa"/>
          </w:tcPr>
          <w:p w14:paraId="7DCF4E5C" w14:textId="77777777" w:rsidR="000B7F42" w:rsidRDefault="00000000">
            <w:pPr>
              <w:pStyle w:val="TableParagraph"/>
              <w:numPr>
                <w:ilvl w:val="0"/>
                <w:numId w:val="164"/>
              </w:numPr>
              <w:tabs>
                <w:tab w:val="left" w:pos="327"/>
              </w:tabs>
              <w:ind w:right="338"/>
              <w:rPr>
                <w:sz w:val="24"/>
              </w:rPr>
            </w:pPr>
            <w:r>
              <w:rPr>
                <w:spacing w:val="-2"/>
                <w:sz w:val="24"/>
              </w:rPr>
              <w:t>Demonstrate</w:t>
            </w:r>
            <w:r>
              <w:rPr>
                <w:spacing w:val="-9"/>
                <w:sz w:val="24"/>
              </w:rPr>
              <w:t xml:space="preserve"> </w:t>
            </w:r>
            <w:r>
              <w:rPr>
                <w:spacing w:val="-2"/>
                <w:sz w:val="24"/>
              </w:rPr>
              <w:t>history</w:t>
            </w:r>
            <w:r>
              <w:rPr>
                <w:spacing w:val="-9"/>
                <w:sz w:val="24"/>
              </w:rPr>
              <w:t xml:space="preserve"> </w:t>
            </w:r>
            <w:r>
              <w:rPr>
                <w:spacing w:val="-2"/>
                <w:sz w:val="24"/>
              </w:rPr>
              <w:t xml:space="preserve">taking </w:t>
            </w:r>
            <w:r>
              <w:rPr>
                <w:sz w:val="24"/>
              </w:rPr>
              <w:t xml:space="preserve">of a pregnant woman at </w:t>
            </w:r>
            <w:r>
              <w:rPr>
                <w:spacing w:val="-2"/>
                <w:sz w:val="24"/>
              </w:rPr>
              <w:t>booking.</w:t>
            </w:r>
          </w:p>
          <w:p w14:paraId="14FE0E3E" w14:textId="77777777" w:rsidR="000B7F42" w:rsidRDefault="00000000">
            <w:pPr>
              <w:pStyle w:val="TableParagraph"/>
              <w:numPr>
                <w:ilvl w:val="0"/>
                <w:numId w:val="164"/>
              </w:numPr>
              <w:tabs>
                <w:tab w:val="left" w:pos="327"/>
              </w:tabs>
              <w:ind w:right="152"/>
              <w:rPr>
                <w:sz w:val="24"/>
              </w:rPr>
            </w:pPr>
            <w:r>
              <w:rPr>
                <w:spacing w:val="-2"/>
                <w:sz w:val="24"/>
              </w:rPr>
              <w:t>Perform</w:t>
            </w:r>
            <w:r>
              <w:rPr>
                <w:spacing w:val="-9"/>
                <w:sz w:val="24"/>
              </w:rPr>
              <w:t xml:space="preserve"> </w:t>
            </w:r>
            <w:r>
              <w:rPr>
                <w:spacing w:val="-2"/>
                <w:sz w:val="24"/>
              </w:rPr>
              <w:t>clinical</w:t>
            </w:r>
            <w:r>
              <w:rPr>
                <w:spacing w:val="-5"/>
                <w:sz w:val="24"/>
              </w:rPr>
              <w:t xml:space="preserve"> </w:t>
            </w:r>
            <w:r>
              <w:rPr>
                <w:spacing w:val="-2"/>
                <w:sz w:val="24"/>
              </w:rPr>
              <w:t xml:space="preserve">examination </w:t>
            </w:r>
            <w:r>
              <w:rPr>
                <w:sz w:val="24"/>
              </w:rPr>
              <w:t>of a pregnant patient.</w:t>
            </w:r>
          </w:p>
          <w:p w14:paraId="71752CDF" w14:textId="77777777" w:rsidR="000B7F42" w:rsidRDefault="00000000">
            <w:pPr>
              <w:pStyle w:val="TableParagraph"/>
              <w:numPr>
                <w:ilvl w:val="0"/>
                <w:numId w:val="164"/>
              </w:numPr>
              <w:tabs>
                <w:tab w:val="left" w:pos="327"/>
              </w:tabs>
              <w:ind w:right="270"/>
              <w:rPr>
                <w:sz w:val="24"/>
              </w:rPr>
            </w:pPr>
            <w:r>
              <w:rPr>
                <w:sz w:val="24"/>
              </w:rPr>
              <w:t>Prepare</w:t>
            </w:r>
            <w:r>
              <w:rPr>
                <w:spacing w:val="-15"/>
                <w:sz w:val="24"/>
              </w:rPr>
              <w:t xml:space="preserve"> </w:t>
            </w:r>
            <w:r>
              <w:rPr>
                <w:sz w:val="24"/>
              </w:rPr>
              <w:t>a</w:t>
            </w:r>
            <w:r>
              <w:rPr>
                <w:spacing w:val="-15"/>
                <w:sz w:val="24"/>
              </w:rPr>
              <w:t xml:space="preserve"> </w:t>
            </w:r>
            <w:r>
              <w:rPr>
                <w:sz w:val="24"/>
              </w:rPr>
              <w:t>patient</w:t>
            </w:r>
            <w:r>
              <w:rPr>
                <w:spacing w:val="-15"/>
                <w:sz w:val="24"/>
              </w:rPr>
              <w:t xml:space="preserve"> </w:t>
            </w:r>
            <w:r>
              <w:rPr>
                <w:sz w:val="24"/>
              </w:rPr>
              <w:t>for</w:t>
            </w:r>
            <w:r>
              <w:rPr>
                <w:spacing w:val="-15"/>
                <w:sz w:val="24"/>
              </w:rPr>
              <w:t xml:space="preserve"> </w:t>
            </w:r>
            <w:r>
              <w:rPr>
                <w:sz w:val="24"/>
              </w:rPr>
              <w:t xml:space="preserve">regular antenatal checkups even though she is completely </w:t>
            </w:r>
            <w:r>
              <w:rPr>
                <w:spacing w:val="-2"/>
                <w:sz w:val="24"/>
              </w:rPr>
              <w:t>healthy</w:t>
            </w:r>
          </w:p>
        </w:tc>
        <w:tc>
          <w:tcPr>
            <w:tcW w:w="1719" w:type="dxa"/>
          </w:tcPr>
          <w:p w14:paraId="37476ABD" w14:textId="77777777" w:rsidR="000B7F42" w:rsidRDefault="00000000">
            <w:pPr>
              <w:pStyle w:val="TableParagraph"/>
              <w:ind w:left="105" w:right="258"/>
              <w:rPr>
                <w:sz w:val="24"/>
              </w:rPr>
            </w:pPr>
            <w:r>
              <w:rPr>
                <w:spacing w:val="-4"/>
                <w:sz w:val="24"/>
              </w:rPr>
              <w:t xml:space="preserve">Self-Directed </w:t>
            </w:r>
            <w:r>
              <w:rPr>
                <w:spacing w:val="-2"/>
                <w:sz w:val="24"/>
              </w:rPr>
              <w:t xml:space="preserve">Learning/ </w:t>
            </w:r>
            <w:r>
              <w:rPr>
                <w:spacing w:val="-4"/>
                <w:sz w:val="24"/>
              </w:rPr>
              <w:t xml:space="preserve">Case </w:t>
            </w:r>
            <w:r>
              <w:rPr>
                <w:spacing w:val="-2"/>
                <w:sz w:val="24"/>
              </w:rPr>
              <w:t xml:space="preserve">presentation/ </w:t>
            </w:r>
            <w:r>
              <w:rPr>
                <w:spacing w:val="-4"/>
                <w:sz w:val="24"/>
              </w:rPr>
              <w:t>OPD</w:t>
            </w:r>
          </w:p>
        </w:tc>
        <w:tc>
          <w:tcPr>
            <w:tcW w:w="1722" w:type="dxa"/>
          </w:tcPr>
          <w:p w14:paraId="49D694B9" w14:textId="77777777" w:rsidR="000B7F42" w:rsidRDefault="00000000">
            <w:pPr>
              <w:pStyle w:val="TableParagraph"/>
              <w:spacing w:before="11"/>
              <w:ind w:left="107"/>
              <w:rPr>
                <w:sz w:val="24"/>
              </w:rPr>
            </w:pPr>
            <w:r>
              <w:rPr>
                <w:spacing w:val="-4"/>
                <w:sz w:val="24"/>
              </w:rPr>
              <w:t>OSCE</w:t>
            </w:r>
          </w:p>
          <w:p w14:paraId="481462A9" w14:textId="77777777" w:rsidR="000B7F42" w:rsidRDefault="00000000">
            <w:pPr>
              <w:pStyle w:val="TableParagraph"/>
              <w:spacing w:before="5"/>
              <w:ind w:left="107"/>
              <w:rPr>
                <w:sz w:val="24"/>
              </w:rPr>
            </w:pPr>
            <w:r>
              <w:rPr>
                <w:sz w:val="24"/>
              </w:rPr>
              <w:t>SAQs/</w:t>
            </w:r>
            <w:r>
              <w:rPr>
                <w:spacing w:val="-4"/>
                <w:sz w:val="24"/>
              </w:rPr>
              <w:t xml:space="preserve"> MCQs</w:t>
            </w:r>
          </w:p>
        </w:tc>
      </w:tr>
    </w:tbl>
    <w:p w14:paraId="64A6DE59" w14:textId="77777777" w:rsidR="000B7F42" w:rsidRDefault="000B7F42">
      <w:pPr>
        <w:pStyle w:val="TableParagraph"/>
        <w:rPr>
          <w:sz w:val="24"/>
        </w:rPr>
        <w:sectPr w:rsidR="000B7F42">
          <w:pgSz w:w="16850" w:h="11920" w:orient="landscape"/>
          <w:pgMar w:top="680" w:right="566" w:bottom="1160" w:left="566" w:header="0" w:footer="966" w:gutter="0"/>
          <w:cols w:space="720"/>
        </w:sectPr>
      </w:pPr>
    </w:p>
    <w:p w14:paraId="70ACDE43" w14:textId="77777777" w:rsidR="000B7F42" w:rsidRDefault="000B7F42">
      <w:pPr>
        <w:pStyle w:val="BodyText"/>
        <w:spacing w:before="5"/>
        <w:rPr>
          <w:b/>
          <w:sz w:val="2"/>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69"/>
        <w:gridCol w:w="3151"/>
        <w:gridCol w:w="3242"/>
        <w:gridCol w:w="1708"/>
        <w:gridCol w:w="1711"/>
      </w:tblGrid>
      <w:tr w:rsidR="000B7F42" w14:paraId="36C132ED" w14:textId="77777777">
        <w:trPr>
          <w:trHeight w:val="2676"/>
        </w:trPr>
        <w:tc>
          <w:tcPr>
            <w:tcW w:w="2525" w:type="dxa"/>
          </w:tcPr>
          <w:p w14:paraId="32D799B1" w14:textId="77777777" w:rsidR="000B7F42" w:rsidRDefault="00000000">
            <w:pPr>
              <w:pStyle w:val="TableParagraph"/>
              <w:spacing w:before="11"/>
              <w:ind w:left="112"/>
              <w:rPr>
                <w:b/>
                <w:sz w:val="24"/>
              </w:rPr>
            </w:pPr>
            <w:r>
              <w:rPr>
                <w:b/>
                <w:sz w:val="24"/>
              </w:rPr>
              <w:t>Prenatal</w:t>
            </w:r>
            <w:r>
              <w:rPr>
                <w:b/>
                <w:spacing w:val="-8"/>
                <w:sz w:val="24"/>
              </w:rPr>
              <w:t xml:space="preserve"> </w:t>
            </w:r>
            <w:r>
              <w:rPr>
                <w:b/>
                <w:spacing w:val="-2"/>
                <w:sz w:val="24"/>
              </w:rPr>
              <w:t>Diagnosis</w:t>
            </w:r>
          </w:p>
        </w:tc>
        <w:tc>
          <w:tcPr>
            <w:tcW w:w="2969" w:type="dxa"/>
          </w:tcPr>
          <w:p w14:paraId="142FDDC4" w14:textId="77777777" w:rsidR="000B7F42" w:rsidRDefault="00000000">
            <w:pPr>
              <w:pStyle w:val="TableParagraph"/>
              <w:ind w:left="110" w:right="717"/>
              <w:jc w:val="both"/>
              <w:rPr>
                <w:sz w:val="24"/>
              </w:rPr>
            </w:pPr>
            <w:r>
              <w:rPr>
                <w:noProof/>
                <w:sz w:val="24"/>
              </w:rPr>
              <mc:AlternateContent>
                <mc:Choice Requires="wpg">
                  <w:drawing>
                    <wp:anchor distT="0" distB="0" distL="0" distR="0" simplePos="0" relativeHeight="479271936" behindDoc="1" locked="0" layoutInCell="1" allowOverlap="1" wp14:anchorId="379D0D6B" wp14:editId="1F189FC2">
                      <wp:simplePos x="0" y="0"/>
                      <wp:positionH relativeFrom="column">
                        <wp:posOffset>4699</wp:posOffset>
                      </wp:positionH>
                      <wp:positionV relativeFrom="paragraph">
                        <wp:posOffset>1690</wp:posOffset>
                      </wp:positionV>
                      <wp:extent cx="5936615" cy="492696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4926965"/>
                                <a:chOff x="0" y="0"/>
                                <a:chExt cx="5936615" cy="4926965"/>
                              </a:xfrm>
                            </wpg:grpSpPr>
                            <wps:wsp>
                              <wps:cNvPr id="295" name="Graphic 295"/>
                              <wps:cNvSpPr/>
                              <wps:spPr>
                                <a:xfrm>
                                  <a:off x="0" y="0"/>
                                  <a:ext cx="5936615" cy="4926965"/>
                                </a:xfrm>
                                <a:custGeom>
                                  <a:avLst/>
                                  <a:gdLst/>
                                  <a:ahLst/>
                                  <a:cxnLst/>
                                  <a:rect l="l" t="t" r="r" b="b"/>
                                  <a:pathLst>
                                    <a:path w="5936615" h="4926965">
                                      <a:moveTo>
                                        <a:pt x="1879219" y="1705610"/>
                                      </a:moveTo>
                                      <a:lnTo>
                                        <a:pt x="0" y="1705610"/>
                                      </a:lnTo>
                                      <a:lnTo>
                                        <a:pt x="0" y="4926457"/>
                                      </a:lnTo>
                                      <a:lnTo>
                                        <a:pt x="1879219" y="4926457"/>
                                      </a:lnTo>
                                      <a:lnTo>
                                        <a:pt x="1879219" y="1705610"/>
                                      </a:lnTo>
                                      <a:close/>
                                    </a:path>
                                    <a:path w="5936615" h="4926965">
                                      <a:moveTo>
                                        <a:pt x="3878961" y="1705610"/>
                                      </a:moveTo>
                                      <a:lnTo>
                                        <a:pt x="1885442" y="1705610"/>
                                      </a:lnTo>
                                      <a:lnTo>
                                        <a:pt x="1885442" y="4926457"/>
                                      </a:lnTo>
                                      <a:lnTo>
                                        <a:pt x="3878961" y="4926457"/>
                                      </a:lnTo>
                                      <a:lnTo>
                                        <a:pt x="3878961" y="1705610"/>
                                      </a:lnTo>
                                      <a:close/>
                                    </a:path>
                                    <a:path w="5936615" h="4926965">
                                      <a:moveTo>
                                        <a:pt x="3878961" y="0"/>
                                      </a:moveTo>
                                      <a:lnTo>
                                        <a:pt x="1885442" y="0"/>
                                      </a:lnTo>
                                      <a:lnTo>
                                        <a:pt x="1885442" y="1699514"/>
                                      </a:lnTo>
                                      <a:lnTo>
                                        <a:pt x="3878961" y="1699514"/>
                                      </a:lnTo>
                                      <a:lnTo>
                                        <a:pt x="3878961" y="0"/>
                                      </a:lnTo>
                                      <a:close/>
                                    </a:path>
                                    <a:path w="5936615" h="4926965">
                                      <a:moveTo>
                                        <a:pt x="5936361" y="1705610"/>
                                      </a:moveTo>
                                      <a:lnTo>
                                        <a:pt x="3886454" y="1705610"/>
                                      </a:lnTo>
                                      <a:lnTo>
                                        <a:pt x="3886454" y="4926457"/>
                                      </a:lnTo>
                                      <a:lnTo>
                                        <a:pt x="5936361" y="4926457"/>
                                      </a:lnTo>
                                      <a:lnTo>
                                        <a:pt x="5936361" y="17056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61003C" id="Group 294" o:spid="_x0000_s1026" style="position:absolute;margin-left:.35pt;margin-top:.15pt;width:467.45pt;height:387.95pt;z-index:-24044544;mso-wrap-distance-left:0;mso-wrap-distance-right:0" coordsize="59366,4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">
                      <v:shape id="Graphic 295" o:spid="_x0000_s1027" style="position:absolute;width:59366;height:49269;visibility:visible;mso-wrap-style:square;v-text-anchor:top" coordsize="5936615,492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" path="m1879219,1705610l,1705610,,4926457r1879219,l1879219,1705610xem3878961,1705610r-1993519,l1885442,4926457r1993519,l3878961,1705610xem3878961,l1885442,r,1699514l3878961,1699514,3878961,xem5936361,1705610r-2049907,l3886454,4926457r2049907,l5936361,1705610xe" stroked="f">
                        <v:path arrowok="t"/>
                      </v:shape>
                    </v:group>
                  </w:pict>
                </mc:Fallback>
              </mc:AlternateContent>
            </w:r>
            <w:r>
              <w:rPr>
                <w:spacing w:val="-2"/>
                <w:sz w:val="24"/>
              </w:rPr>
              <w:t>Prenatal</w:t>
            </w:r>
            <w:r>
              <w:rPr>
                <w:spacing w:val="-13"/>
                <w:sz w:val="24"/>
              </w:rPr>
              <w:t xml:space="preserve"> </w:t>
            </w:r>
            <w:r>
              <w:rPr>
                <w:spacing w:val="-2"/>
                <w:sz w:val="24"/>
              </w:rPr>
              <w:t>diagnosis</w:t>
            </w:r>
            <w:r>
              <w:rPr>
                <w:spacing w:val="-13"/>
                <w:sz w:val="24"/>
              </w:rPr>
              <w:t xml:space="preserve"> </w:t>
            </w:r>
            <w:r>
              <w:rPr>
                <w:spacing w:val="-2"/>
                <w:sz w:val="24"/>
              </w:rPr>
              <w:t xml:space="preserve">and </w:t>
            </w:r>
            <w:r>
              <w:rPr>
                <w:sz w:val="24"/>
              </w:rPr>
              <w:t>methods available for prenatal diagnosis.</w:t>
            </w:r>
          </w:p>
        </w:tc>
        <w:tc>
          <w:tcPr>
            <w:tcW w:w="3151" w:type="dxa"/>
            <w:shd w:val="clear" w:color="auto" w:fill="FFFFFF"/>
          </w:tcPr>
          <w:p w14:paraId="0B5B601A" w14:textId="77777777" w:rsidR="000B7F42" w:rsidRDefault="00000000">
            <w:pPr>
              <w:pStyle w:val="TableParagraph"/>
              <w:numPr>
                <w:ilvl w:val="0"/>
                <w:numId w:val="163"/>
              </w:numPr>
              <w:tabs>
                <w:tab w:val="left" w:pos="331"/>
              </w:tabs>
              <w:ind w:right="253"/>
              <w:rPr>
                <w:sz w:val="24"/>
              </w:rPr>
            </w:pPr>
            <w:r>
              <w:rPr>
                <w:spacing w:val="-2"/>
                <w:sz w:val="24"/>
              </w:rPr>
              <w:t>Appraise</w:t>
            </w:r>
            <w:r>
              <w:rPr>
                <w:spacing w:val="-13"/>
                <w:sz w:val="24"/>
              </w:rPr>
              <w:t xml:space="preserve"> </w:t>
            </w:r>
            <w:r>
              <w:rPr>
                <w:spacing w:val="-2"/>
                <w:sz w:val="24"/>
              </w:rPr>
              <w:t>the</w:t>
            </w:r>
            <w:r>
              <w:rPr>
                <w:spacing w:val="-11"/>
                <w:sz w:val="24"/>
              </w:rPr>
              <w:t xml:space="preserve"> </w:t>
            </w:r>
            <w:r>
              <w:rPr>
                <w:spacing w:val="-2"/>
                <w:sz w:val="24"/>
              </w:rPr>
              <w:t>anomaly</w:t>
            </w:r>
            <w:r>
              <w:rPr>
                <w:spacing w:val="-9"/>
                <w:sz w:val="24"/>
              </w:rPr>
              <w:t xml:space="preserve"> </w:t>
            </w:r>
            <w:r>
              <w:rPr>
                <w:spacing w:val="-2"/>
                <w:sz w:val="24"/>
              </w:rPr>
              <w:t xml:space="preserve">scan </w:t>
            </w:r>
            <w:r>
              <w:rPr>
                <w:sz w:val="24"/>
              </w:rPr>
              <w:t>in detail with its purpose and systems examined.</w:t>
            </w:r>
          </w:p>
          <w:p w14:paraId="4B828C41" w14:textId="77777777" w:rsidR="000B7F42" w:rsidRDefault="00000000">
            <w:pPr>
              <w:pStyle w:val="TableParagraph"/>
              <w:numPr>
                <w:ilvl w:val="0"/>
                <w:numId w:val="163"/>
              </w:numPr>
              <w:tabs>
                <w:tab w:val="left" w:pos="331"/>
              </w:tabs>
              <w:ind w:right="411"/>
              <w:rPr>
                <w:sz w:val="24"/>
              </w:rPr>
            </w:pPr>
            <w:r>
              <w:rPr>
                <w:spacing w:val="-2"/>
                <w:sz w:val="24"/>
              </w:rPr>
              <w:t>Identify</w:t>
            </w:r>
            <w:r>
              <w:rPr>
                <w:spacing w:val="-14"/>
                <w:sz w:val="24"/>
              </w:rPr>
              <w:t xml:space="preserve"> </w:t>
            </w:r>
            <w:r>
              <w:rPr>
                <w:spacing w:val="-2"/>
                <w:sz w:val="24"/>
              </w:rPr>
              <w:t>pregnant</w:t>
            </w:r>
            <w:r>
              <w:rPr>
                <w:spacing w:val="-13"/>
                <w:sz w:val="24"/>
              </w:rPr>
              <w:t xml:space="preserve"> </w:t>
            </w:r>
            <w:r>
              <w:rPr>
                <w:spacing w:val="-2"/>
                <w:sz w:val="24"/>
              </w:rPr>
              <w:t xml:space="preserve">women </w:t>
            </w:r>
            <w:r>
              <w:rPr>
                <w:sz w:val="24"/>
              </w:rPr>
              <w:t xml:space="preserve">who need prenatal </w:t>
            </w:r>
            <w:r>
              <w:rPr>
                <w:spacing w:val="-2"/>
                <w:sz w:val="24"/>
              </w:rPr>
              <w:t>diagnosis.</w:t>
            </w:r>
          </w:p>
          <w:p w14:paraId="6A4B660A" w14:textId="77777777" w:rsidR="000B7F42" w:rsidRDefault="00000000">
            <w:pPr>
              <w:pStyle w:val="TableParagraph"/>
              <w:numPr>
                <w:ilvl w:val="0"/>
                <w:numId w:val="163"/>
              </w:numPr>
              <w:tabs>
                <w:tab w:val="left" w:pos="331"/>
              </w:tabs>
              <w:spacing w:line="252" w:lineRule="auto"/>
              <w:ind w:right="628"/>
              <w:jc w:val="both"/>
              <w:rPr>
                <w:sz w:val="24"/>
              </w:rPr>
            </w:pPr>
            <w:r>
              <w:rPr>
                <w:sz w:val="24"/>
              </w:rPr>
              <w:t xml:space="preserve">Plan the tests that are necessary for prenatal </w:t>
            </w:r>
            <w:r>
              <w:rPr>
                <w:spacing w:val="-2"/>
                <w:sz w:val="24"/>
              </w:rPr>
              <w:t>diagnosis.</w:t>
            </w:r>
          </w:p>
        </w:tc>
        <w:tc>
          <w:tcPr>
            <w:tcW w:w="3242" w:type="dxa"/>
          </w:tcPr>
          <w:p w14:paraId="699671F6" w14:textId="77777777" w:rsidR="000B7F42" w:rsidRDefault="00000000">
            <w:pPr>
              <w:pStyle w:val="TableParagraph"/>
              <w:spacing w:line="242" w:lineRule="auto"/>
              <w:ind w:left="108" w:right="229"/>
              <w:rPr>
                <w:sz w:val="24"/>
              </w:rPr>
            </w:pPr>
            <w:r>
              <w:rPr>
                <w:spacing w:val="-2"/>
                <w:sz w:val="24"/>
              </w:rPr>
              <w:t>Interpret</w:t>
            </w:r>
            <w:r>
              <w:rPr>
                <w:spacing w:val="-12"/>
                <w:sz w:val="24"/>
              </w:rPr>
              <w:t xml:space="preserve"> </w:t>
            </w:r>
            <w:r>
              <w:rPr>
                <w:spacing w:val="-2"/>
                <w:sz w:val="24"/>
              </w:rPr>
              <w:t>the</w:t>
            </w:r>
            <w:r>
              <w:rPr>
                <w:spacing w:val="-14"/>
                <w:sz w:val="24"/>
              </w:rPr>
              <w:t xml:space="preserve"> </w:t>
            </w:r>
            <w:r>
              <w:rPr>
                <w:spacing w:val="-2"/>
                <w:sz w:val="24"/>
              </w:rPr>
              <w:t>following investigations:</w:t>
            </w:r>
          </w:p>
          <w:p w14:paraId="4B9ECC86" w14:textId="77777777" w:rsidR="000B7F42" w:rsidRDefault="00000000">
            <w:pPr>
              <w:pStyle w:val="TableParagraph"/>
              <w:numPr>
                <w:ilvl w:val="0"/>
                <w:numId w:val="162"/>
              </w:numPr>
              <w:tabs>
                <w:tab w:val="left" w:pos="329"/>
              </w:tabs>
              <w:ind w:right="420"/>
              <w:rPr>
                <w:sz w:val="24"/>
              </w:rPr>
            </w:pPr>
            <w:r>
              <w:rPr>
                <w:sz w:val="24"/>
              </w:rPr>
              <w:t xml:space="preserve">The result of Down’s </w:t>
            </w:r>
            <w:r>
              <w:rPr>
                <w:spacing w:val="-2"/>
                <w:sz w:val="24"/>
              </w:rPr>
              <w:t>syndromes</w:t>
            </w:r>
            <w:r>
              <w:rPr>
                <w:spacing w:val="-10"/>
                <w:sz w:val="24"/>
              </w:rPr>
              <w:t xml:space="preserve"> </w:t>
            </w:r>
            <w:r>
              <w:rPr>
                <w:spacing w:val="-2"/>
                <w:sz w:val="24"/>
              </w:rPr>
              <w:t>screening</w:t>
            </w:r>
            <w:r>
              <w:rPr>
                <w:spacing w:val="-9"/>
                <w:sz w:val="24"/>
              </w:rPr>
              <w:t xml:space="preserve"> </w:t>
            </w:r>
            <w:r>
              <w:rPr>
                <w:spacing w:val="-2"/>
                <w:sz w:val="24"/>
              </w:rPr>
              <w:t>tests</w:t>
            </w:r>
          </w:p>
          <w:p w14:paraId="26190893" w14:textId="77777777" w:rsidR="000B7F42" w:rsidRDefault="00000000">
            <w:pPr>
              <w:pStyle w:val="TableParagraph"/>
              <w:numPr>
                <w:ilvl w:val="0"/>
                <w:numId w:val="162"/>
              </w:numPr>
              <w:tabs>
                <w:tab w:val="left" w:pos="329"/>
              </w:tabs>
              <w:ind w:right="365"/>
              <w:rPr>
                <w:sz w:val="24"/>
              </w:rPr>
            </w:pPr>
            <w:r>
              <w:rPr>
                <w:sz w:val="24"/>
              </w:rPr>
              <w:t>The reports from an anomaly scan. Counsel a patient</w:t>
            </w:r>
            <w:r>
              <w:rPr>
                <w:spacing w:val="-15"/>
                <w:sz w:val="24"/>
              </w:rPr>
              <w:t xml:space="preserve"> </w:t>
            </w:r>
            <w:r>
              <w:rPr>
                <w:sz w:val="24"/>
              </w:rPr>
              <w:t>with</w:t>
            </w:r>
            <w:r>
              <w:rPr>
                <w:spacing w:val="-15"/>
                <w:sz w:val="24"/>
              </w:rPr>
              <w:t xml:space="preserve"> </w:t>
            </w:r>
            <w:r>
              <w:rPr>
                <w:sz w:val="24"/>
              </w:rPr>
              <w:t>fetal</w:t>
            </w:r>
            <w:r>
              <w:rPr>
                <w:spacing w:val="-15"/>
                <w:sz w:val="24"/>
              </w:rPr>
              <w:t xml:space="preserve"> </w:t>
            </w:r>
            <w:r>
              <w:rPr>
                <w:sz w:val="24"/>
              </w:rPr>
              <w:t>anomaly.</w:t>
            </w:r>
          </w:p>
        </w:tc>
        <w:tc>
          <w:tcPr>
            <w:tcW w:w="1708" w:type="dxa"/>
          </w:tcPr>
          <w:p w14:paraId="296AA55A" w14:textId="77777777" w:rsidR="000B7F42" w:rsidRDefault="00000000">
            <w:pPr>
              <w:pStyle w:val="TableParagraph"/>
              <w:ind w:left="110" w:right="372"/>
              <w:rPr>
                <w:sz w:val="24"/>
              </w:rPr>
            </w:pPr>
            <w:r>
              <w:rPr>
                <w:sz w:val="24"/>
              </w:rPr>
              <w:t>SGD, Self-</w:t>
            </w:r>
            <w:r>
              <w:rPr>
                <w:spacing w:val="-2"/>
                <w:sz w:val="24"/>
              </w:rPr>
              <w:t xml:space="preserve">Directed Learning </w:t>
            </w:r>
            <w:r>
              <w:rPr>
                <w:spacing w:val="-4"/>
                <w:sz w:val="24"/>
              </w:rPr>
              <w:t>Case presentation/ OPD</w:t>
            </w:r>
          </w:p>
        </w:tc>
        <w:tc>
          <w:tcPr>
            <w:tcW w:w="1711" w:type="dxa"/>
          </w:tcPr>
          <w:p w14:paraId="7B563F24" w14:textId="77777777" w:rsidR="000B7F42" w:rsidRDefault="00000000">
            <w:pPr>
              <w:pStyle w:val="TableParagraph"/>
              <w:spacing w:line="242" w:lineRule="auto"/>
              <w:ind w:left="113" w:right="904"/>
              <w:rPr>
                <w:sz w:val="24"/>
              </w:rPr>
            </w:pPr>
            <w:r>
              <w:rPr>
                <w:spacing w:val="-2"/>
                <w:sz w:val="24"/>
              </w:rPr>
              <w:t xml:space="preserve">OSCE, </w:t>
            </w:r>
            <w:r>
              <w:rPr>
                <w:spacing w:val="-4"/>
                <w:sz w:val="24"/>
              </w:rPr>
              <w:t>SAQ, MCQ.</w:t>
            </w:r>
          </w:p>
        </w:tc>
      </w:tr>
      <w:tr w:rsidR="000B7F42" w14:paraId="404F3479" w14:textId="77777777">
        <w:trPr>
          <w:trHeight w:val="5071"/>
        </w:trPr>
        <w:tc>
          <w:tcPr>
            <w:tcW w:w="2525" w:type="dxa"/>
          </w:tcPr>
          <w:p w14:paraId="2CCB88D6" w14:textId="77777777" w:rsidR="000B7F42" w:rsidRDefault="00000000">
            <w:pPr>
              <w:pStyle w:val="TableParagraph"/>
              <w:spacing w:before="11"/>
              <w:ind w:left="112"/>
              <w:rPr>
                <w:b/>
                <w:sz w:val="24"/>
              </w:rPr>
            </w:pPr>
            <w:proofErr w:type="spellStart"/>
            <w:r>
              <w:rPr>
                <w:b/>
                <w:sz w:val="24"/>
              </w:rPr>
              <w:t>Labour</w:t>
            </w:r>
            <w:proofErr w:type="spellEnd"/>
            <w:r>
              <w:rPr>
                <w:b/>
                <w:spacing w:val="-3"/>
                <w:sz w:val="24"/>
              </w:rPr>
              <w:t xml:space="preserve"> </w:t>
            </w:r>
            <w:r>
              <w:rPr>
                <w:b/>
                <w:sz w:val="24"/>
              </w:rPr>
              <w:t>and</w:t>
            </w:r>
            <w:r>
              <w:rPr>
                <w:b/>
                <w:spacing w:val="-2"/>
                <w:sz w:val="24"/>
              </w:rPr>
              <w:t xml:space="preserve"> Delivery</w:t>
            </w:r>
          </w:p>
        </w:tc>
        <w:tc>
          <w:tcPr>
            <w:tcW w:w="2969" w:type="dxa"/>
            <w:shd w:val="clear" w:color="auto" w:fill="FFFFFF"/>
          </w:tcPr>
          <w:p w14:paraId="174D524F" w14:textId="77777777" w:rsidR="000B7F42" w:rsidRDefault="00000000">
            <w:pPr>
              <w:pStyle w:val="TableParagraph"/>
              <w:ind w:left="110" w:right="600"/>
              <w:rPr>
                <w:b/>
                <w:sz w:val="24"/>
              </w:rPr>
            </w:pPr>
            <w:r>
              <w:rPr>
                <w:b/>
                <w:sz w:val="24"/>
              </w:rPr>
              <w:t>Normal</w:t>
            </w:r>
            <w:r>
              <w:rPr>
                <w:b/>
                <w:spacing w:val="-15"/>
                <w:sz w:val="24"/>
              </w:rPr>
              <w:t xml:space="preserve"> </w:t>
            </w:r>
            <w:proofErr w:type="spellStart"/>
            <w:r>
              <w:rPr>
                <w:b/>
                <w:sz w:val="24"/>
              </w:rPr>
              <w:t>labour</w:t>
            </w:r>
            <w:proofErr w:type="spellEnd"/>
            <w:r>
              <w:rPr>
                <w:b/>
                <w:spacing w:val="-15"/>
                <w:sz w:val="24"/>
              </w:rPr>
              <w:t xml:space="preserve"> </w:t>
            </w:r>
            <w:r>
              <w:rPr>
                <w:b/>
                <w:sz w:val="24"/>
              </w:rPr>
              <w:t>and</w:t>
            </w:r>
            <w:r>
              <w:rPr>
                <w:b/>
                <w:spacing w:val="-15"/>
                <w:sz w:val="24"/>
              </w:rPr>
              <w:t xml:space="preserve"> </w:t>
            </w:r>
            <w:r>
              <w:rPr>
                <w:b/>
                <w:sz w:val="24"/>
              </w:rPr>
              <w:t xml:space="preserve">its </w:t>
            </w:r>
            <w:r>
              <w:rPr>
                <w:b/>
                <w:spacing w:val="-2"/>
                <w:sz w:val="24"/>
              </w:rPr>
              <w:t>management:</w:t>
            </w:r>
          </w:p>
          <w:p w14:paraId="0C5B6F01" w14:textId="77777777" w:rsidR="000B7F42" w:rsidRDefault="00000000">
            <w:pPr>
              <w:pStyle w:val="TableParagraph"/>
              <w:numPr>
                <w:ilvl w:val="0"/>
                <w:numId w:val="161"/>
              </w:numPr>
              <w:tabs>
                <w:tab w:val="left" w:pos="328"/>
              </w:tabs>
              <w:spacing w:before="3"/>
              <w:ind w:hanging="218"/>
              <w:rPr>
                <w:sz w:val="24"/>
              </w:rPr>
            </w:pPr>
            <w:r>
              <w:rPr>
                <w:sz w:val="24"/>
              </w:rPr>
              <w:t>Analgesia</w:t>
            </w:r>
            <w:r>
              <w:rPr>
                <w:spacing w:val="-5"/>
                <w:sz w:val="24"/>
              </w:rPr>
              <w:t xml:space="preserve"> </w:t>
            </w:r>
            <w:r>
              <w:rPr>
                <w:sz w:val="24"/>
              </w:rPr>
              <w:t xml:space="preserve">in </w:t>
            </w:r>
            <w:proofErr w:type="spellStart"/>
            <w:r>
              <w:rPr>
                <w:spacing w:val="-2"/>
                <w:sz w:val="24"/>
              </w:rPr>
              <w:t>labour</w:t>
            </w:r>
            <w:proofErr w:type="spellEnd"/>
          </w:p>
          <w:p w14:paraId="2ABE25B9" w14:textId="77777777" w:rsidR="000B7F42" w:rsidRDefault="00000000">
            <w:pPr>
              <w:pStyle w:val="TableParagraph"/>
              <w:numPr>
                <w:ilvl w:val="0"/>
                <w:numId w:val="161"/>
              </w:numPr>
              <w:tabs>
                <w:tab w:val="left" w:pos="328"/>
              </w:tabs>
              <w:spacing w:before="6"/>
              <w:ind w:right="270" w:hanging="221"/>
              <w:rPr>
                <w:sz w:val="24"/>
              </w:rPr>
            </w:pPr>
            <w:r>
              <w:rPr>
                <w:spacing w:val="-2"/>
                <w:sz w:val="24"/>
              </w:rPr>
              <w:t>Fetal</w:t>
            </w:r>
            <w:r>
              <w:rPr>
                <w:spacing w:val="-10"/>
                <w:sz w:val="24"/>
              </w:rPr>
              <w:t xml:space="preserve"> </w:t>
            </w:r>
            <w:r>
              <w:rPr>
                <w:spacing w:val="-2"/>
                <w:sz w:val="24"/>
              </w:rPr>
              <w:t>surveillance</w:t>
            </w:r>
            <w:r>
              <w:rPr>
                <w:spacing w:val="-10"/>
                <w:sz w:val="24"/>
              </w:rPr>
              <w:t xml:space="preserve"> </w:t>
            </w:r>
            <w:r>
              <w:rPr>
                <w:spacing w:val="-2"/>
                <w:sz w:val="24"/>
              </w:rPr>
              <w:t xml:space="preserve">during </w:t>
            </w:r>
            <w:proofErr w:type="spellStart"/>
            <w:r>
              <w:rPr>
                <w:spacing w:val="-2"/>
                <w:sz w:val="24"/>
              </w:rPr>
              <w:t>labour</w:t>
            </w:r>
            <w:proofErr w:type="spellEnd"/>
          </w:p>
          <w:p w14:paraId="5BB9F210" w14:textId="77777777" w:rsidR="000B7F42" w:rsidRDefault="00000000">
            <w:pPr>
              <w:pStyle w:val="TableParagraph"/>
              <w:numPr>
                <w:ilvl w:val="0"/>
                <w:numId w:val="161"/>
              </w:numPr>
              <w:tabs>
                <w:tab w:val="left" w:pos="328"/>
              </w:tabs>
              <w:spacing w:before="4"/>
              <w:ind w:right="326" w:hanging="221"/>
              <w:rPr>
                <w:sz w:val="24"/>
              </w:rPr>
            </w:pPr>
            <w:r>
              <w:rPr>
                <w:sz w:val="24"/>
              </w:rPr>
              <w:t>Abnormal</w:t>
            </w:r>
            <w:r>
              <w:rPr>
                <w:spacing w:val="-15"/>
                <w:sz w:val="24"/>
              </w:rPr>
              <w:t xml:space="preserve"> </w:t>
            </w:r>
            <w:proofErr w:type="spellStart"/>
            <w:r>
              <w:rPr>
                <w:sz w:val="24"/>
              </w:rPr>
              <w:t>labour</w:t>
            </w:r>
            <w:proofErr w:type="spellEnd"/>
            <w:r>
              <w:rPr>
                <w:spacing w:val="-15"/>
                <w:sz w:val="24"/>
              </w:rPr>
              <w:t xml:space="preserve"> </w:t>
            </w:r>
            <w:r>
              <w:rPr>
                <w:sz w:val="24"/>
              </w:rPr>
              <w:t>and</w:t>
            </w:r>
            <w:r>
              <w:rPr>
                <w:spacing w:val="-15"/>
                <w:sz w:val="24"/>
              </w:rPr>
              <w:t xml:space="preserve"> </w:t>
            </w:r>
            <w:r>
              <w:rPr>
                <w:sz w:val="24"/>
              </w:rPr>
              <w:t xml:space="preserve">its </w:t>
            </w:r>
            <w:r>
              <w:rPr>
                <w:spacing w:val="-2"/>
                <w:sz w:val="24"/>
              </w:rPr>
              <w:t>management</w:t>
            </w:r>
          </w:p>
          <w:p w14:paraId="07883113" w14:textId="77777777" w:rsidR="000B7F42" w:rsidRDefault="00000000">
            <w:pPr>
              <w:pStyle w:val="TableParagraph"/>
              <w:numPr>
                <w:ilvl w:val="0"/>
                <w:numId w:val="161"/>
              </w:numPr>
              <w:tabs>
                <w:tab w:val="left" w:pos="328"/>
              </w:tabs>
              <w:spacing w:before="1"/>
              <w:ind w:right="1396" w:hanging="221"/>
              <w:rPr>
                <w:sz w:val="24"/>
              </w:rPr>
            </w:pPr>
            <w:r>
              <w:rPr>
                <w:spacing w:val="-2"/>
                <w:sz w:val="24"/>
              </w:rPr>
              <w:t xml:space="preserve">Intrapartum </w:t>
            </w:r>
            <w:proofErr w:type="spellStart"/>
            <w:r>
              <w:rPr>
                <w:spacing w:val="-4"/>
                <w:sz w:val="24"/>
              </w:rPr>
              <w:t>haemorrhage</w:t>
            </w:r>
            <w:proofErr w:type="spellEnd"/>
          </w:p>
          <w:p w14:paraId="0ECF508A" w14:textId="77777777" w:rsidR="000B7F42" w:rsidRDefault="00000000">
            <w:pPr>
              <w:pStyle w:val="TableParagraph"/>
              <w:numPr>
                <w:ilvl w:val="0"/>
                <w:numId w:val="161"/>
              </w:numPr>
              <w:tabs>
                <w:tab w:val="left" w:pos="328"/>
              </w:tabs>
              <w:spacing w:before="1"/>
              <w:ind w:right="649" w:hanging="221"/>
              <w:rPr>
                <w:sz w:val="24"/>
              </w:rPr>
            </w:pPr>
            <w:r>
              <w:rPr>
                <w:spacing w:val="-2"/>
                <w:sz w:val="24"/>
              </w:rPr>
              <w:t>Spontaneous</w:t>
            </w:r>
            <w:r>
              <w:rPr>
                <w:spacing w:val="-14"/>
                <w:sz w:val="24"/>
              </w:rPr>
              <w:t xml:space="preserve"> </w:t>
            </w:r>
            <w:r>
              <w:rPr>
                <w:spacing w:val="-2"/>
                <w:sz w:val="24"/>
              </w:rPr>
              <w:t>vaginal delivery</w:t>
            </w:r>
          </w:p>
          <w:p w14:paraId="42517F2C" w14:textId="77777777" w:rsidR="000B7F42" w:rsidRDefault="00000000">
            <w:pPr>
              <w:pStyle w:val="TableParagraph"/>
              <w:numPr>
                <w:ilvl w:val="0"/>
                <w:numId w:val="161"/>
              </w:numPr>
              <w:tabs>
                <w:tab w:val="left" w:pos="328"/>
              </w:tabs>
              <w:spacing w:before="2"/>
              <w:ind w:right="931" w:hanging="221"/>
              <w:rPr>
                <w:sz w:val="24"/>
              </w:rPr>
            </w:pPr>
            <w:r>
              <w:rPr>
                <w:spacing w:val="-2"/>
                <w:sz w:val="24"/>
              </w:rPr>
              <w:t>Operative</w:t>
            </w:r>
            <w:r>
              <w:rPr>
                <w:spacing w:val="-16"/>
                <w:sz w:val="24"/>
              </w:rPr>
              <w:t xml:space="preserve"> </w:t>
            </w:r>
            <w:r>
              <w:rPr>
                <w:spacing w:val="-2"/>
                <w:sz w:val="24"/>
              </w:rPr>
              <w:t>vaginal delivery</w:t>
            </w:r>
          </w:p>
          <w:p w14:paraId="4B8887EF" w14:textId="77777777" w:rsidR="000B7F42" w:rsidRDefault="00000000">
            <w:pPr>
              <w:pStyle w:val="TableParagraph"/>
              <w:numPr>
                <w:ilvl w:val="0"/>
                <w:numId w:val="161"/>
              </w:numPr>
              <w:tabs>
                <w:tab w:val="left" w:pos="328"/>
              </w:tabs>
              <w:spacing w:before="3"/>
              <w:ind w:hanging="218"/>
              <w:rPr>
                <w:sz w:val="24"/>
              </w:rPr>
            </w:pPr>
            <w:r>
              <w:rPr>
                <w:sz w:val="24"/>
              </w:rPr>
              <w:t>VBAC</w:t>
            </w:r>
            <w:r>
              <w:rPr>
                <w:spacing w:val="-5"/>
                <w:sz w:val="24"/>
              </w:rPr>
              <w:t xml:space="preserve"> </w:t>
            </w:r>
            <w:r>
              <w:rPr>
                <w:sz w:val="24"/>
              </w:rPr>
              <w:t>and</w:t>
            </w:r>
            <w:r>
              <w:rPr>
                <w:spacing w:val="-3"/>
                <w:sz w:val="24"/>
              </w:rPr>
              <w:t xml:space="preserve"> </w:t>
            </w:r>
            <w:r>
              <w:rPr>
                <w:spacing w:val="-4"/>
                <w:sz w:val="24"/>
              </w:rPr>
              <w:t>TOLAC</w:t>
            </w:r>
          </w:p>
        </w:tc>
        <w:tc>
          <w:tcPr>
            <w:tcW w:w="3151" w:type="dxa"/>
            <w:shd w:val="clear" w:color="auto" w:fill="FFFFFF"/>
          </w:tcPr>
          <w:p w14:paraId="4FD3CA91" w14:textId="77777777" w:rsidR="000B7F42" w:rsidRDefault="00000000">
            <w:pPr>
              <w:pStyle w:val="TableParagraph"/>
              <w:numPr>
                <w:ilvl w:val="0"/>
                <w:numId w:val="160"/>
              </w:numPr>
              <w:tabs>
                <w:tab w:val="left" w:pos="331"/>
              </w:tabs>
              <w:spacing w:before="1"/>
              <w:ind w:right="258"/>
              <w:rPr>
                <w:sz w:val="24"/>
              </w:rPr>
            </w:pPr>
            <w:r>
              <w:rPr>
                <w:sz w:val="24"/>
              </w:rPr>
              <w:t>Manage</w:t>
            </w:r>
            <w:r>
              <w:rPr>
                <w:spacing w:val="-15"/>
                <w:sz w:val="24"/>
              </w:rPr>
              <w:t xml:space="preserve"> </w:t>
            </w:r>
            <w:r>
              <w:rPr>
                <w:sz w:val="24"/>
              </w:rPr>
              <w:t>1st</w:t>
            </w:r>
            <w:r>
              <w:rPr>
                <w:spacing w:val="-15"/>
                <w:sz w:val="24"/>
              </w:rPr>
              <w:t xml:space="preserve"> </w:t>
            </w:r>
            <w:r>
              <w:rPr>
                <w:sz w:val="24"/>
              </w:rPr>
              <w:t>and</w:t>
            </w:r>
            <w:r>
              <w:rPr>
                <w:spacing w:val="-15"/>
                <w:sz w:val="24"/>
              </w:rPr>
              <w:t xml:space="preserve"> </w:t>
            </w:r>
            <w:r>
              <w:rPr>
                <w:sz w:val="24"/>
              </w:rPr>
              <w:t>2nd</w:t>
            </w:r>
            <w:r>
              <w:rPr>
                <w:spacing w:val="-15"/>
                <w:sz w:val="24"/>
              </w:rPr>
              <w:t xml:space="preserve"> </w:t>
            </w:r>
            <w:r>
              <w:rPr>
                <w:sz w:val="24"/>
              </w:rPr>
              <w:t xml:space="preserve">stages of </w:t>
            </w:r>
            <w:proofErr w:type="spellStart"/>
            <w:r>
              <w:rPr>
                <w:sz w:val="24"/>
              </w:rPr>
              <w:t>labour</w:t>
            </w:r>
            <w:proofErr w:type="spellEnd"/>
          </w:p>
          <w:p w14:paraId="0B0F085A" w14:textId="77777777" w:rsidR="000B7F42" w:rsidRDefault="00000000">
            <w:pPr>
              <w:pStyle w:val="TableParagraph"/>
              <w:numPr>
                <w:ilvl w:val="0"/>
                <w:numId w:val="160"/>
              </w:numPr>
              <w:tabs>
                <w:tab w:val="left" w:pos="330"/>
              </w:tabs>
              <w:spacing w:before="1"/>
              <w:ind w:left="330" w:hanging="220"/>
              <w:rPr>
                <w:sz w:val="24"/>
              </w:rPr>
            </w:pPr>
            <w:r>
              <w:rPr>
                <w:sz w:val="24"/>
              </w:rPr>
              <w:t>Manage</w:t>
            </w:r>
            <w:r>
              <w:rPr>
                <w:spacing w:val="-7"/>
                <w:sz w:val="24"/>
              </w:rPr>
              <w:t xml:space="preserve"> </w:t>
            </w:r>
            <w:r>
              <w:rPr>
                <w:sz w:val="24"/>
              </w:rPr>
              <w:t>abnormal</w:t>
            </w:r>
            <w:r>
              <w:rPr>
                <w:spacing w:val="-4"/>
                <w:sz w:val="24"/>
              </w:rPr>
              <w:t xml:space="preserve"> </w:t>
            </w:r>
            <w:proofErr w:type="spellStart"/>
            <w:r>
              <w:rPr>
                <w:spacing w:val="-2"/>
                <w:sz w:val="24"/>
              </w:rPr>
              <w:t>labour</w:t>
            </w:r>
            <w:proofErr w:type="spellEnd"/>
          </w:p>
          <w:p w14:paraId="5AC018D8" w14:textId="77777777" w:rsidR="000B7F42" w:rsidRDefault="00000000">
            <w:pPr>
              <w:pStyle w:val="TableParagraph"/>
              <w:numPr>
                <w:ilvl w:val="0"/>
                <w:numId w:val="160"/>
              </w:numPr>
              <w:tabs>
                <w:tab w:val="left" w:pos="331"/>
              </w:tabs>
              <w:spacing w:before="8"/>
              <w:ind w:right="249"/>
              <w:rPr>
                <w:sz w:val="24"/>
              </w:rPr>
            </w:pPr>
            <w:r>
              <w:rPr>
                <w:spacing w:val="-2"/>
                <w:sz w:val="24"/>
              </w:rPr>
              <w:t>Appraise</w:t>
            </w:r>
            <w:r>
              <w:rPr>
                <w:spacing w:val="-9"/>
                <w:sz w:val="24"/>
              </w:rPr>
              <w:t xml:space="preserve"> </w:t>
            </w:r>
            <w:r>
              <w:rPr>
                <w:spacing w:val="-2"/>
                <w:sz w:val="24"/>
              </w:rPr>
              <w:t>operative</w:t>
            </w:r>
            <w:r>
              <w:rPr>
                <w:spacing w:val="-9"/>
                <w:sz w:val="24"/>
              </w:rPr>
              <w:t xml:space="preserve"> </w:t>
            </w:r>
            <w:r>
              <w:rPr>
                <w:spacing w:val="-2"/>
                <w:sz w:val="24"/>
              </w:rPr>
              <w:t>vaginal delivery</w:t>
            </w:r>
          </w:p>
          <w:p w14:paraId="1686007F" w14:textId="77777777" w:rsidR="000B7F42" w:rsidRDefault="00000000">
            <w:pPr>
              <w:pStyle w:val="TableParagraph"/>
              <w:numPr>
                <w:ilvl w:val="0"/>
                <w:numId w:val="160"/>
              </w:numPr>
              <w:tabs>
                <w:tab w:val="left" w:pos="331"/>
              </w:tabs>
              <w:ind w:right="227"/>
              <w:rPr>
                <w:sz w:val="24"/>
              </w:rPr>
            </w:pPr>
            <w:r>
              <w:rPr>
                <w:spacing w:val="-2"/>
                <w:sz w:val="24"/>
              </w:rPr>
              <w:t>Identify</w:t>
            </w:r>
            <w:r>
              <w:rPr>
                <w:spacing w:val="-11"/>
                <w:sz w:val="24"/>
              </w:rPr>
              <w:t xml:space="preserve"> </w:t>
            </w:r>
            <w:r>
              <w:rPr>
                <w:spacing w:val="-2"/>
                <w:sz w:val="24"/>
              </w:rPr>
              <w:t>patient</w:t>
            </w:r>
            <w:r>
              <w:rPr>
                <w:spacing w:val="-7"/>
                <w:sz w:val="24"/>
              </w:rPr>
              <w:t xml:space="preserve"> </w:t>
            </w:r>
            <w:r>
              <w:rPr>
                <w:spacing w:val="-2"/>
                <w:sz w:val="24"/>
              </w:rPr>
              <w:t>suitable</w:t>
            </w:r>
            <w:r>
              <w:rPr>
                <w:spacing w:val="-8"/>
                <w:sz w:val="24"/>
              </w:rPr>
              <w:t xml:space="preserve"> </w:t>
            </w:r>
            <w:r>
              <w:rPr>
                <w:spacing w:val="-2"/>
                <w:sz w:val="24"/>
              </w:rPr>
              <w:t xml:space="preserve">for </w:t>
            </w:r>
            <w:r>
              <w:rPr>
                <w:sz w:val="24"/>
              </w:rPr>
              <w:t>VBAC and TOLAC</w:t>
            </w:r>
          </w:p>
        </w:tc>
        <w:tc>
          <w:tcPr>
            <w:tcW w:w="3242" w:type="dxa"/>
            <w:shd w:val="clear" w:color="auto" w:fill="FFFFFF"/>
          </w:tcPr>
          <w:p w14:paraId="2DCDBC70" w14:textId="77777777" w:rsidR="000B7F42" w:rsidRDefault="00000000">
            <w:pPr>
              <w:pStyle w:val="TableParagraph"/>
              <w:numPr>
                <w:ilvl w:val="0"/>
                <w:numId w:val="159"/>
              </w:numPr>
              <w:tabs>
                <w:tab w:val="left" w:pos="329"/>
              </w:tabs>
              <w:ind w:right="916"/>
              <w:jc w:val="both"/>
              <w:rPr>
                <w:sz w:val="24"/>
              </w:rPr>
            </w:pPr>
            <w:r>
              <w:rPr>
                <w:spacing w:val="-2"/>
                <w:sz w:val="24"/>
              </w:rPr>
              <w:t>Prepare</w:t>
            </w:r>
            <w:r>
              <w:rPr>
                <w:spacing w:val="-13"/>
                <w:sz w:val="24"/>
              </w:rPr>
              <w:t xml:space="preserve"> </w:t>
            </w:r>
            <w:r>
              <w:rPr>
                <w:spacing w:val="-2"/>
                <w:sz w:val="24"/>
              </w:rPr>
              <w:t>and</w:t>
            </w:r>
            <w:r>
              <w:rPr>
                <w:spacing w:val="-13"/>
                <w:sz w:val="24"/>
              </w:rPr>
              <w:t xml:space="preserve"> </w:t>
            </w:r>
            <w:r>
              <w:rPr>
                <w:spacing w:val="-2"/>
                <w:sz w:val="24"/>
              </w:rPr>
              <w:t xml:space="preserve">interpret </w:t>
            </w:r>
            <w:proofErr w:type="spellStart"/>
            <w:r>
              <w:rPr>
                <w:sz w:val="24"/>
              </w:rPr>
              <w:t>partogram</w:t>
            </w:r>
            <w:proofErr w:type="spellEnd"/>
            <w:r>
              <w:rPr>
                <w:spacing w:val="-15"/>
                <w:sz w:val="24"/>
              </w:rPr>
              <w:t xml:space="preserve"> </w:t>
            </w:r>
            <w:r>
              <w:rPr>
                <w:sz w:val="24"/>
              </w:rPr>
              <w:t>of</w:t>
            </w:r>
            <w:r>
              <w:rPr>
                <w:spacing w:val="-15"/>
                <w:sz w:val="24"/>
              </w:rPr>
              <w:t xml:space="preserve"> </w:t>
            </w:r>
            <w:r>
              <w:rPr>
                <w:sz w:val="24"/>
              </w:rPr>
              <w:t>normal laboring women.</w:t>
            </w:r>
          </w:p>
          <w:p w14:paraId="48C2E649" w14:textId="77777777" w:rsidR="000B7F42" w:rsidRDefault="00000000">
            <w:pPr>
              <w:pStyle w:val="TableParagraph"/>
              <w:numPr>
                <w:ilvl w:val="0"/>
                <w:numId w:val="159"/>
              </w:numPr>
              <w:tabs>
                <w:tab w:val="left" w:pos="329"/>
              </w:tabs>
              <w:ind w:right="691"/>
              <w:jc w:val="both"/>
              <w:rPr>
                <w:sz w:val="24"/>
              </w:rPr>
            </w:pPr>
            <w:r>
              <w:rPr>
                <w:sz w:val="24"/>
              </w:rPr>
              <w:t>Predict</w:t>
            </w:r>
            <w:r>
              <w:rPr>
                <w:spacing w:val="-15"/>
                <w:sz w:val="24"/>
              </w:rPr>
              <w:t xml:space="preserve"> </w:t>
            </w:r>
            <w:r>
              <w:rPr>
                <w:sz w:val="24"/>
              </w:rPr>
              <w:t>fetal</w:t>
            </w:r>
            <w:r>
              <w:rPr>
                <w:spacing w:val="-15"/>
                <w:sz w:val="24"/>
              </w:rPr>
              <w:t xml:space="preserve"> </w:t>
            </w:r>
            <w:r>
              <w:rPr>
                <w:sz w:val="24"/>
              </w:rPr>
              <w:t>distress</w:t>
            </w:r>
            <w:r>
              <w:rPr>
                <w:spacing w:val="-15"/>
                <w:sz w:val="24"/>
              </w:rPr>
              <w:t xml:space="preserve"> </w:t>
            </w:r>
            <w:r>
              <w:rPr>
                <w:sz w:val="24"/>
              </w:rPr>
              <w:t xml:space="preserve">on </w:t>
            </w:r>
            <w:r>
              <w:rPr>
                <w:spacing w:val="-4"/>
                <w:sz w:val="24"/>
              </w:rPr>
              <w:t>CTG.</w:t>
            </w:r>
          </w:p>
          <w:p w14:paraId="780950F0" w14:textId="77777777" w:rsidR="000B7F42" w:rsidRDefault="00000000">
            <w:pPr>
              <w:pStyle w:val="TableParagraph"/>
              <w:numPr>
                <w:ilvl w:val="0"/>
                <w:numId w:val="159"/>
              </w:numPr>
              <w:tabs>
                <w:tab w:val="left" w:pos="329"/>
              </w:tabs>
              <w:spacing w:before="1"/>
              <w:ind w:right="369"/>
              <w:rPr>
                <w:sz w:val="24"/>
              </w:rPr>
            </w:pPr>
            <w:r>
              <w:rPr>
                <w:spacing w:val="-2"/>
                <w:sz w:val="24"/>
              </w:rPr>
              <w:t>Participate</w:t>
            </w:r>
            <w:r>
              <w:rPr>
                <w:spacing w:val="-11"/>
                <w:sz w:val="24"/>
              </w:rPr>
              <w:t xml:space="preserve"> </w:t>
            </w:r>
            <w:r>
              <w:rPr>
                <w:spacing w:val="-2"/>
                <w:sz w:val="24"/>
              </w:rPr>
              <w:t>in</w:t>
            </w:r>
            <w:r>
              <w:rPr>
                <w:spacing w:val="-10"/>
                <w:sz w:val="24"/>
              </w:rPr>
              <w:t xml:space="preserve"> </w:t>
            </w:r>
            <w:r>
              <w:rPr>
                <w:spacing w:val="-2"/>
                <w:sz w:val="24"/>
              </w:rPr>
              <w:t xml:space="preserve">management </w:t>
            </w:r>
            <w:r>
              <w:rPr>
                <w:sz w:val="24"/>
              </w:rPr>
              <w:t xml:space="preserve">of </w:t>
            </w:r>
            <w:proofErr w:type="spellStart"/>
            <w:r>
              <w:rPr>
                <w:sz w:val="24"/>
              </w:rPr>
              <w:t>labour</w:t>
            </w:r>
            <w:proofErr w:type="spellEnd"/>
            <w:r>
              <w:rPr>
                <w:sz w:val="24"/>
              </w:rPr>
              <w:t>.</w:t>
            </w:r>
          </w:p>
          <w:p w14:paraId="1872FFE6" w14:textId="77777777" w:rsidR="000B7F42" w:rsidRDefault="00000000">
            <w:pPr>
              <w:pStyle w:val="TableParagraph"/>
              <w:numPr>
                <w:ilvl w:val="0"/>
                <w:numId w:val="159"/>
              </w:numPr>
              <w:tabs>
                <w:tab w:val="left" w:pos="329"/>
              </w:tabs>
              <w:spacing w:before="1"/>
              <w:ind w:right="610"/>
              <w:rPr>
                <w:sz w:val="24"/>
              </w:rPr>
            </w:pPr>
            <w:r>
              <w:rPr>
                <w:spacing w:val="-2"/>
                <w:sz w:val="24"/>
              </w:rPr>
              <w:t>Conduct</w:t>
            </w:r>
            <w:r>
              <w:rPr>
                <w:spacing w:val="-14"/>
                <w:sz w:val="24"/>
              </w:rPr>
              <w:t xml:space="preserve"> </w:t>
            </w:r>
            <w:r>
              <w:rPr>
                <w:spacing w:val="-2"/>
                <w:sz w:val="24"/>
              </w:rPr>
              <w:t>normal</w:t>
            </w:r>
            <w:r>
              <w:rPr>
                <w:spacing w:val="-14"/>
                <w:sz w:val="24"/>
              </w:rPr>
              <w:t xml:space="preserve"> </w:t>
            </w:r>
            <w:r>
              <w:rPr>
                <w:spacing w:val="-2"/>
                <w:sz w:val="24"/>
              </w:rPr>
              <w:t>vaginal delivery.</w:t>
            </w:r>
          </w:p>
          <w:p w14:paraId="0ECFE603" w14:textId="77777777" w:rsidR="000B7F42" w:rsidRDefault="00000000">
            <w:pPr>
              <w:pStyle w:val="TableParagraph"/>
              <w:numPr>
                <w:ilvl w:val="0"/>
                <w:numId w:val="159"/>
              </w:numPr>
              <w:tabs>
                <w:tab w:val="left" w:pos="329"/>
              </w:tabs>
              <w:spacing w:before="1"/>
              <w:ind w:right="530"/>
              <w:rPr>
                <w:sz w:val="24"/>
              </w:rPr>
            </w:pPr>
            <w:r>
              <w:rPr>
                <w:spacing w:val="-2"/>
                <w:sz w:val="24"/>
              </w:rPr>
              <w:t>Observe/</w:t>
            </w:r>
            <w:r>
              <w:rPr>
                <w:spacing w:val="-10"/>
                <w:sz w:val="24"/>
              </w:rPr>
              <w:t xml:space="preserve"> </w:t>
            </w:r>
            <w:r>
              <w:rPr>
                <w:spacing w:val="-2"/>
                <w:sz w:val="24"/>
              </w:rPr>
              <w:t>assist</w:t>
            </w:r>
            <w:r>
              <w:rPr>
                <w:spacing w:val="-12"/>
                <w:sz w:val="24"/>
              </w:rPr>
              <w:t xml:space="preserve"> </w:t>
            </w:r>
            <w:r>
              <w:rPr>
                <w:spacing w:val="-2"/>
                <w:sz w:val="24"/>
              </w:rPr>
              <w:t xml:space="preserve">operative </w:t>
            </w:r>
            <w:r>
              <w:rPr>
                <w:sz w:val="24"/>
              </w:rPr>
              <w:t>vaginal delivery.</w:t>
            </w:r>
          </w:p>
          <w:p w14:paraId="58B7B131" w14:textId="77777777" w:rsidR="000B7F42" w:rsidRDefault="00000000">
            <w:pPr>
              <w:pStyle w:val="TableParagraph"/>
              <w:numPr>
                <w:ilvl w:val="0"/>
                <w:numId w:val="159"/>
              </w:numPr>
              <w:tabs>
                <w:tab w:val="left" w:pos="329"/>
              </w:tabs>
              <w:spacing w:before="2"/>
              <w:ind w:right="463"/>
              <w:rPr>
                <w:sz w:val="24"/>
              </w:rPr>
            </w:pPr>
            <w:r>
              <w:rPr>
                <w:spacing w:val="-2"/>
                <w:sz w:val="24"/>
              </w:rPr>
              <w:t>Communicate</w:t>
            </w:r>
            <w:r>
              <w:rPr>
                <w:spacing w:val="-14"/>
                <w:sz w:val="24"/>
              </w:rPr>
              <w:t xml:space="preserve"> </w:t>
            </w:r>
            <w:r>
              <w:rPr>
                <w:spacing w:val="-2"/>
                <w:sz w:val="24"/>
              </w:rPr>
              <w:t>clearly</w:t>
            </w:r>
            <w:r>
              <w:rPr>
                <w:spacing w:val="-11"/>
                <w:sz w:val="24"/>
              </w:rPr>
              <w:t xml:space="preserve"> </w:t>
            </w:r>
            <w:r>
              <w:rPr>
                <w:spacing w:val="-2"/>
                <w:sz w:val="24"/>
              </w:rPr>
              <w:t xml:space="preserve">and </w:t>
            </w:r>
            <w:r>
              <w:rPr>
                <w:sz w:val="24"/>
              </w:rPr>
              <w:t>effectively to a laboring woman and her partner.</w:t>
            </w:r>
          </w:p>
          <w:p w14:paraId="1A15962C" w14:textId="77777777" w:rsidR="000B7F42" w:rsidRDefault="00000000">
            <w:pPr>
              <w:pStyle w:val="TableParagraph"/>
              <w:numPr>
                <w:ilvl w:val="0"/>
                <w:numId w:val="159"/>
              </w:numPr>
              <w:tabs>
                <w:tab w:val="left" w:pos="329"/>
              </w:tabs>
              <w:spacing w:before="3" w:line="254" w:lineRule="auto"/>
              <w:ind w:right="279"/>
              <w:rPr>
                <w:sz w:val="24"/>
              </w:rPr>
            </w:pPr>
            <w:r>
              <w:rPr>
                <w:sz w:val="24"/>
              </w:rPr>
              <w:t>Counsel</w:t>
            </w:r>
            <w:r>
              <w:rPr>
                <w:spacing w:val="-15"/>
                <w:sz w:val="24"/>
              </w:rPr>
              <w:t xml:space="preserve"> </w:t>
            </w:r>
            <w:r>
              <w:rPr>
                <w:sz w:val="24"/>
              </w:rPr>
              <w:t>a</w:t>
            </w:r>
            <w:r>
              <w:rPr>
                <w:spacing w:val="-15"/>
                <w:sz w:val="24"/>
              </w:rPr>
              <w:t xml:space="preserve"> </w:t>
            </w:r>
            <w:r>
              <w:rPr>
                <w:sz w:val="24"/>
              </w:rPr>
              <w:t>patient</w:t>
            </w:r>
            <w:r>
              <w:rPr>
                <w:spacing w:val="-15"/>
                <w:sz w:val="24"/>
              </w:rPr>
              <w:t xml:space="preserve"> </w:t>
            </w:r>
            <w:r>
              <w:rPr>
                <w:sz w:val="24"/>
              </w:rPr>
              <w:t>regarding operative vaginal delivery and LSCS.</w:t>
            </w:r>
          </w:p>
        </w:tc>
        <w:tc>
          <w:tcPr>
            <w:tcW w:w="1708" w:type="dxa"/>
          </w:tcPr>
          <w:p w14:paraId="492EC2A4" w14:textId="77777777" w:rsidR="000B7F42" w:rsidRDefault="00000000">
            <w:pPr>
              <w:pStyle w:val="TableParagraph"/>
              <w:ind w:left="110" w:right="347" w:firstLine="55"/>
              <w:rPr>
                <w:sz w:val="24"/>
              </w:rPr>
            </w:pPr>
            <w:r>
              <w:rPr>
                <w:sz w:val="24"/>
              </w:rPr>
              <w:t>Self-</w:t>
            </w:r>
            <w:r>
              <w:rPr>
                <w:spacing w:val="-2"/>
                <w:sz w:val="24"/>
              </w:rPr>
              <w:t xml:space="preserve">Directed Learning </w:t>
            </w:r>
            <w:r>
              <w:rPr>
                <w:spacing w:val="-4"/>
                <w:sz w:val="24"/>
              </w:rPr>
              <w:t xml:space="preserve">Case </w:t>
            </w:r>
            <w:r>
              <w:rPr>
                <w:spacing w:val="-2"/>
                <w:sz w:val="24"/>
              </w:rPr>
              <w:t xml:space="preserve">presentation, </w:t>
            </w:r>
            <w:proofErr w:type="spellStart"/>
            <w:r>
              <w:rPr>
                <w:sz w:val="24"/>
              </w:rPr>
              <w:t>labour</w:t>
            </w:r>
            <w:proofErr w:type="spellEnd"/>
            <w:r>
              <w:rPr>
                <w:spacing w:val="-15"/>
                <w:sz w:val="24"/>
              </w:rPr>
              <w:t xml:space="preserve"> </w:t>
            </w:r>
            <w:r>
              <w:rPr>
                <w:sz w:val="24"/>
              </w:rPr>
              <w:t>room, ward</w:t>
            </w:r>
            <w:r>
              <w:rPr>
                <w:spacing w:val="-2"/>
                <w:sz w:val="24"/>
              </w:rPr>
              <w:t xml:space="preserve"> rounds</w:t>
            </w:r>
          </w:p>
        </w:tc>
        <w:tc>
          <w:tcPr>
            <w:tcW w:w="1711" w:type="dxa"/>
          </w:tcPr>
          <w:p w14:paraId="21EDF14F" w14:textId="77777777" w:rsidR="000B7F42" w:rsidRDefault="00000000">
            <w:pPr>
              <w:pStyle w:val="TableParagraph"/>
              <w:ind w:left="113" w:right="399"/>
              <w:rPr>
                <w:sz w:val="24"/>
              </w:rPr>
            </w:pPr>
            <w:r>
              <w:rPr>
                <w:spacing w:val="-2"/>
                <w:sz w:val="24"/>
              </w:rPr>
              <w:t>OSCE/ SAQ/</w:t>
            </w:r>
            <w:r>
              <w:rPr>
                <w:spacing w:val="-13"/>
                <w:sz w:val="24"/>
              </w:rPr>
              <w:t xml:space="preserve"> </w:t>
            </w:r>
            <w:r>
              <w:rPr>
                <w:spacing w:val="-2"/>
                <w:sz w:val="24"/>
              </w:rPr>
              <w:t>MCQ</w:t>
            </w:r>
          </w:p>
        </w:tc>
      </w:tr>
    </w:tbl>
    <w:p w14:paraId="399CD874" w14:textId="77777777" w:rsidR="000B7F42" w:rsidRDefault="000B7F42">
      <w:pPr>
        <w:pStyle w:val="BodyText"/>
        <w:rPr>
          <w:b/>
          <w:sz w:val="22"/>
        </w:rPr>
      </w:pPr>
    </w:p>
    <w:p w14:paraId="5128B374" w14:textId="77777777" w:rsidR="000B7F42" w:rsidRDefault="000B7F42">
      <w:pPr>
        <w:pStyle w:val="BodyText"/>
        <w:rPr>
          <w:b/>
          <w:sz w:val="22"/>
        </w:rPr>
      </w:pPr>
    </w:p>
    <w:p w14:paraId="217956C3" w14:textId="77777777" w:rsidR="000B7F42" w:rsidRDefault="000B7F42">
      <w:pPr>
        <w:pStyle w:val="BodyText"/>
        <w:rPr>
          <w:b/>
          <w:sz w:val="22"/>
        </w:rPr>
      </w:pPr>
    </w:p>
    <w:p w14:paraId="470246B7" w14:textId="77777777" w:rsidR="000B7F42" w:rsidRDefault="000B7F42">
      <w:pPr>
        <w:pStyle w:val="BodyText"/>
        <w:rPr>
          <w:b/>
          <w:sz w:val="22"/>
        </w:rPr>
      </w:pPr>
    </w:p>
    <w:p w14:paraId="3D5FA615" w14:textId="77777777" w:rsidR="000B7F42" w:rsidRDefault="000B7F42">
      <w:pPr>
        <w:pStyle w:val="BodyText"/>
        <w:rPr>
          <w:b/>
          <w:sz w:val="22"/>
        </w:rPr>
      </w:pPr>
    </w:p>
    <w:p w14:paraId="19735809" w14:textId="77777777" w:rsidR="000B7F42" w:rsidRDefault="000B7F42">
      <w:pPr>
        <w:pStyle w:val="BodyText"/>
        <w:rPr>
          <w:b/>
          <w:sz w:val="22"/>
        </w:rPr>
      </w:pPr>
    </w:p>
    <w:p w14:paraId="79051407" w14:textId="77777777" w:rsidR="000B7F42" w:rsidRDefault="000B7F42">
      <w:pPr>
        <w:pStyle w:val="BodyText"/>
        <w:spacing w:before="145"/>
        <w:rPr>
          <w:b/>
          <w:sz w:val="22"/>
        </w:rPr>
      </w:pPr>
    </w:p>
    <w:p w14:paraId="52DE4AAD" w14:textId="77777777" w:rsidR="000B7F42" w:rsidRDefault="00000000">
      <w:pPr>
        <w:ind w:left="173"/>
        <w:rPr>
          <w:b/>
          <w:i/>
        </w:rPr>
      </w:pPr>
      <w:r>
        <w:rPr>
          <w:b/>
          <w:i/>
          <w:noProof/>
        </w:rPr>
        <w:drawing>
          <wp:anchor distT="0" distB="0" distL="0" distR="0" simplePos="0" relativeHeight="479271424" behindDoc="1" locked="0" layoutInCell="1" allowOverlap="1" wp14:anchorId="0EB59FCF" wp14:editId="68C082DE">
            <wp:simplePos x="0" y="0"/>
            <wp:positionH relativeFrom="page">
              <wp:posOffset>3247945</wp:posOffset>
            </wp:positionH>
            <wp:positionV relativeFrom="paragraph">
              <wp:posOffset>-4932389</wp:posOffset>
            </wp:positionV>
            <wp:extent cx="4233287" cy="4158043"/>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34E3ABAF" w14:textId="77777777" w:rsidR="000B7F42" w:rsidRDefault="000B7F42">
      <w:pPr>
        <w:rPr>
          <w:b/>
          <w:i/>
        </w:rPr>
        <w:sectPr w:rsidR="000B7F42">
          <w:footerReference w:type="default" r:id="rId59"/>
          <w:pgSz w:w="16850" w:h="11920" w:orient="landscape"/>
          <w:pgMar w:top="680" w:right="566" w:bottom="1160" w:left="566" w:header="0" w:footer="966" w:gutter="0"/>
          <w:cols w:space="720"/>
        </w:sectPr>
      </w:pPr>
    </w:p>
    <w:p w14:paraId="1D3E3470"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989"/>
        <w:gridCol w:w="3169"/>
        <w:gridCol w:w="3263"/>
        <w:gridCol w:w="1719"/>
        <w:gridCol w:w="1722"/>
      </w:tblGrid>
      <w:tr w:rsidR="000B7F42" w14:paraId="0F1BE765" w14:textId="77777777">
        <w:trPr>
          <w:trHeight w:val="2969"/>
        </w:trPr>
        <w:tc>
          <w:tcPr>
            <w:tcW w:w="2535" w:type="dxa"/>
          </w:tcPr>
          <w:p w14:paraId="766E7AAF" w14:textId="77777777" w:rsidR="000B7F42" w:rsidRDefault="00000000">
            <w:pPr>
              <w:pStyle w:val="TableParagraph"/>
              <w:spacing w:before="11"/>
              <w:ind w:left="112"/>
              <w:rPr>
                <w:b/>
                <w:sz w:val="24"/>
              </w:rPr>
            </w:pPr>
            <w:r>
              <w:rPr>
                <w:b/>
                <w:sz w:val="24"/>
              </w:rPr>
              <w:t>Third</w:t>
            </w:r>
            <w:r>
              <w:rPr>
                <w:b/>
                <w:spacing w:val="-5"/>
                <w:sz w:val="24"/>
              </w:rPr>
              <w:t xml:space="preserve"> </w:t>
            </w:r>
            <w:r>
              <w:rPr>
                <w:b/>
                <w:sz w:val="24"/>
              </w:rPr>
              <w:t>Stage</w:t>
            </w:r>
            <w:r>
              <w:rPr>
                <w:b/>
                <w:spacing w:val="-5"/>
                <w:sz w:val="24"/>
              </w:rPr>
              <w:t xml:space="preserve"> </w:t>
            </w:r>
            <w:r>
              <w:rPr>
                <w:b/>
                <w:sz w:val="24"/>
              </w:rPr>
              <w:t>of</w:t>
            </w:r>
            <w:r>
              <w:rPr>
                <w:b/>
                <w:spacing w:val="-4"/>
                <w:sz w:val="24"/>
              </w:rPr>
              <w:t xml:space="preserve"> </w:t>
            </w:r>
            <w:proofErr w:type="spellStart"/>
            <w:r>
              <w:rPr>
                <w:b/>
                <w:spacing w:val="-2"/>
                <w:sz w:val="24"/>
              </w:rPr>
              <w:t>Labour</w:t>
            </w:r>
            <w:proofErr w:type="spellEnd"/>
          </w:p>
        </w:tc>
        <w:tc>
          <w:tcPr>
            <w:tcW w:w="2989" w:type="dxa"/>
          </w:tcPr>
          <w:p w14:paraId="07658F27" w14:textId="77777777" w:rsidR="000B7F42" w:rsidRDefault="00000000">
            <w:pPr>
              <w:pStyle w:val="TableParagraph"/>
              <w:numPr>
                <w:ilvl w:val="0"/>
                <w:numId w:val="158"/>
              </w:numPr>
              <w:tabs>
                <w:tab w:val="left" w:pos="328"/>
              </w:tabs>
              <w:spacing w:before="1"/>
              <w:ind w:right="650"/>
              <w:rPr>
                <w:sz w:val="24"/>
              </w:rPr>
            </w:pPr>
            <w:r>
              <w:rPr>
                <w:spacing w:val="-2"/>
                <w:sz w:val="24"/>
              </w:rPr>
              <w:t>Management</w:t>
            </w:r>
            <w:r>
              <w:rPr>
                <w:spacing w:val="-15"/>
                <w:sz w:val="24"/>
              </w:rPr>
              <w:t xml:space="preserve"> </w:t>
            </w:r>
            <w:r>
              <w:rPr>
                <w:spacing w:val="-2"/>
                <w:sz w:val="24"/>
              </w:rPr>
              <w:t>of</w:t>
            </w:r>
            <w:r>
              <w:rPr>
                <w:spacing w:val="-15"/>
                <w:sz w:val="24"/>
              </w:rPr>
              <w:t xml:space="preserve"> </w:t>
            </w:r>
            <w:r>
              <w:rPr>
                <w:spacing w:val="-2"/>
                <w:sz w:val="24"/>
              </w:rPr>
              <w:t xml:space="preserve">third </w:t>
            </w:r>
            <w:r>
              <w:rPr>
                <w:sz w:val="24"/>
              </w:rPr>
              <w:t>stage of labor</w:t>
            </w:r>
          </w:p>
          <w:p w14:paraId="5E317D25" w14:textId="77777777" w:rsidR="000B7F42" w:rsidRDefault="00000000">
            <w:pPr>
              <w:pStyle w:val="TableParagraph"/>
              <w:numPr>
                <w:ilvl w:val="0"/>
                <w:numId w:val="158"/>
              </w:numPr>
              <w:tabs>
                <w:tab w:val="left" w:pos="328"/>
              </w:tabs>
              <w:spacing w:before="1"/>
              <w:ind w:right="258"/>
              <w:rPr>
                <w:sz w:val="24"/>
              </w:rPr>
            </w:pPr>
            <w:r>
              <w:rPr>
                <w:sz w:val="24"/>
              </w:rPr>
              <w:t>Complications of third stage</w:t>
            </w:r>
            <w:r>
              <w:rPr>
                <w:spacing w:val="-15"/>
                <w:sz w:val="24"/>
              </w:rPr>
              <w:t xml:space="preserve"> </w:t>
            </w:r>
            <w:r>
              <w:rPr>
                <w:sz w:val="24"/>
              </w:rPr>
              <w:t>of</w:t>
            </w:r>
            <w:r>
              <w:rPr>
                <w:spacing w:val="-13"/>
                <w:sz w:val="24"/>
              </w:rPr>
              <w:t xml:space="preserve"> </w:t>
            </w:r>
            <w:proofErr w:type="spellStart"/>
            <w:r>
              <w:rPr>
                <w:sz w:val="24"/>
              </w:rPr>
              <w:t>labour</w:t>
            </w:r>
            <w:proofErr w:type="spellEnd"/>
            <w:r>
              <w:rPr>
                <w:spacing w:val="-14"/>
                <w:sz w:val="24"/>
              </w:rPr>
              <w:t xml:space="preserve"> </w:t>
            </w:r>
            <w:r>
              <w:rPr>
                <w:sz w:val="24"/>
              </w:rPr>
              <w:t>including perineal</w:t>
            </w:r>
            <w:r>
              <w:rPr>
                <w:spacing w:val="-15"/>
                <w:sz w:val="24"/>
              </w:rPr>
              <w:t xml:space="preserve"> </w:t>
            </w:r>
            <w:r>
              <w:rPr>
                <w:sz w:val="24"/>
              </w:rPr>
              <w:t>tear,</w:t>
            </w:r>
            <w:r>
              <w:rPr>
                <w:spacing w:val="-15"/>
                <w:sz w:val="24"/>
              </w:rPr>
              <w:t xml:space="preserve"> </w:t>
            </w:r>
            <w:r>
              <w:rPr>
                <w:sz w:val="24"/>
              </w:rPr>
              <w:t xml:space="preserve">postpartum </w:t>
            </w:r>
            <w:proofErr w:type="spellStart"/>
            <w:r>
              <w:rPr>
                <w:spacing w:val="-2"/>
                <w:sz w:val="24"/>
              </w:rPr>
              <w:t>haemorrhage</w:t>
            </w:r>
            <w:proofErr w:type="spellEnd"/>
          </w:p>
        </w:tc>
        <w:tc>
          <w:tcPr>
            <w:tcW w:w="3169" w:type="dxa"/>
            <w:shd w:val="clear" w:color="auto" w:fill="FFFFFF"/>
          </w:tcPr>
          <w:p w14:paraId="2B9AD434" w14:textId="77777777" w:rsidR="000B7F42" w:rsidRDefault="00000000">
            <w:pPr>
              <w:pStyle w:val="TableParagraph"/>
              <w:numPr>
                <w:ilvl w:val="0"/>
                <w:numId w:val="157"/>
              </w:numPr>
              <w:tabs>
                <w:tab w:val="left" w:pos="469"/>
              </w:tabs>
              <w:ind w:right="716"/>
              <w:rPr>
                <w:sz w:val="24"/>
              </w:rPr>
            </w:pPr>
            <w:r>
              <w:rPr>
                <w:noProof/>
                <w:sz w:val="24"/>
              </w:rPr>
              <mc:AlternateContent>
                <mc:Choice Requires="wpg">
                  <w:drawing>
                    <wp:anchor distT="0" distB="0" distL="0" distR="0" simplePos="0" relativeHeight="479272448" behindDoc="1" locked="0" layoutInCell="1" allowOverlap="1" wp14:anchorId="3C69611B" wp14:editId="31BF1636">
                      <wp:simplePos x="0" y="0"/>
                      <wp:positionH relativeFrom="column">
                        <wp:posOffset>-719661</wp:posOffset>
                      </wp:positionH>
                      <wp:positionV relativeFrom="paragraph">
                        <wp:posOffset>818</wp:posOffset>
                      </wp:positionV>
                      <wp:extent cx="4799965" cy="542417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9965" cy="5424170"/>
                                <a:chOff x="0" y="0"/>
                                <a:chExt cx="4799965" cy="5424170"/>
                              </a:xfrm>
                            </wpg:grpSpPr>
                            <pic:pic xmlns:pic="http://schemas.openxmlformats.org/drawingml/2006/picture">
                              <pic:nvPicPr>
                                <pic:cNvPr id="298" name="Image 298"/>
                                <pic:cNvPicPr/>
                              </pic:nvPicPr>
                              <pic:blipFill>
                                <a:blip r:embed="rId8" cstate="print"/>
                                <a:stretch>
                                  <a:fillRect/>
                                </a:stretch>
                              </pic:blipFill>
                              <pic:spPr>
                                <a:xfrm>
                                  <a:off x="0" y="1215964"/>
                                  <a:ext cx="4224668" cy="4149577"/>
                                </a:xfrm>
                                <a:prstGeom prst="rect">
                                  <a:avLst/>
                                </a:prstGeom>
                              </pic:spPr>
                            </pic:pic>
                            <wps:wsp>
                              <wps:cNvPr id="299" name="Graphic 299"/>
                              <wps:cNvSpPr/>
                              <wps:spPr>
                                <a:xfrm>
                                  <a:off x="722709" y="12"/>
                                  <a:ext cx="4077335" cy="5424170"/>
                                </a:xfrm>
                                <a:custGeom>
                                  <a:avLst/>
                                  <a:gdLst/>
                                  <a:ahLst/>
                                  <a:cxnLst/>
                                  <a:rect l="l" t="t" r="r" b="b"/>
                                  <a:pathLst>
                                    <a:path w="4077335" h="5424170">
                                      <a:moveTo>
                                        <a:pt x="2005838" y="3974071"/>
                                      </a:moveTo>
                                      <a:lnTo>
                                        <a:pt x="0" y="3974071"/>
                                      </a:lnTo>
                                      <a:lnTo>
                                        <a:pt x="0" y="5423649"/>
                                      </a:lnTo>
                                      <a:lnTo>
                                        <a:pt x="2005838" y="5423649"/>
                                      </a:lnTo>
                                      <a:lnTo>
                                        <a:pt x="2005838" y="3974071"/>
                                      </a:lnTo>
                                      <a:close/>
                                    </a:path>
                                    <a:path w="4077335" h="5424170">
                                      <a:moveTo>
                                        <a:pt x="2005838" y="1891906"/>
                                      </a:moveTo>
                                      <a:lnTo>
                                        <a:pt x="0" y="1891906"/>
                                      </a:lnTo>
                                      <a:lnTo>
                                        <a:pt x="0" y="3777361"/>
                                      </a:lnTo>
                                      <a:lnTo>
                                        <a:pt x="2005838" y="3777361"/>
                                      </a:lnTo>
                                      <a:lnTo>
                                        <a:pt x="2005838" y="1891906"/>
                                      </a:lnTo>
                                      <a:close/>
                                    </a:path>
                                    <a:path w="4077335" h="5424170">
                                      <a:moveTo>
                                        <a:pt x="2005838" y="0"/>
                                      </a:moveTo>
                                      <a:lnTo>
                                        <a:pt x="0" y="0"/>
                                      </a:lnTo>
                                      <a:lnTo>
                                        <a:pt x="0" y="1885810"/>
                                      </a:lnTo>
                                      <a:lnTo>
                                        <a:pt x="2005838" y="1885810"/>
                                      </a:lnTo>
                                      <a:lnTo>
                                        <a:pt x="2005838" y="0"/>
                                      </a:lnTo>
                                      <a:close/>
                                    </a:path>
                                    <a:path w="4077335" h="5424170">
                                      <a:moveTo>
                                        <a:pt x="4077208" y="1891906"/>
                                      </a:moveTo>
                                      <a:lnTo>
                                        <a:pt x="2011934" y="1891906"/>
                                      </a:lnTo>
                                      <a:lnTo>
                                        <a:pt x="2011934" y="3777361"/>
                                      </a:lnTo>
                                      <a:lnTo>
                                        <a:pt x="4077208" y="3777361"/>
                                      </a:lnTo>
                                      <a:lnTo>
                                        <a:pt x="4077208" y="189190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339E1D" id="Group 297" o:spid="_x0000_s1026" style="position:absolute;margin-left:-56.65pt;margin-top:.05pt;width:377.95pt;height:427.1pt;z-index:-24044032;mso-wrap-distance-left:0;mso-wrap-distance-right:0" coordsize="47999,54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">
                      <v:shape id="Image 298" o:spid="_x0000_s1027" type="#_x0000_t75" style="position:absolute;top:12159;width:42246;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">
                        <v:imagedata r:id="rId10" o:title=""/>
                      </v:shape>
                      <v:shape id="Graphic 299" o:spid="_x0000_s1028" style="position:absolute;left:7227;width:40773;height:54241;visibility:visible;mso-wrap-style:square;v-text-anchor:top" coordsize="4077335,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" path="m2005838,3974071l,3974071,,5423649r2005838,l2005838,3974071xem2005838,1891906l,1891906,,3777361r2005838,l2005838,1891906xem2005838,l,,,1885810r2005838,l2005838,xem4077208,1891906r-2065274,l2011934,3777361r2065274,l4077208,1891906xe" stroked="f">
                        <v:path arrowok="t"/>
                      </v:shape>
                    </v:group>
                  </w:pict>
                </mc:Fallback>
              </mc:AlternateContent>
            </w:r>
            <w:r>
              <w:rPr>
                <w:sz w:val="24"/>
              </w:rPr>
              <w:t xml:space="preserve">Compare active and </w:t>
            </w:r>
            <w:r>
              <w:rPr>
                <w:spacing w:val="-2"/>
                <w:sz w:val="24"/>
              </w:rPr>
              <w:t>physiological management</w:t>
            </w:r>
            <w:r>
              <w:rPr>
                <w:spacing w:val="-15"/>
                <w:sz w:val="24"/>
              </w:rPr>
              <w:t xml:space="preserve"> </w:t>
            </w:r>
            <w:r>
              <w:rPr>
                <w:spacing w:val="-2"/>
                <w:sz w:val="24"/>
              </w:rPr>
              <w:t>of</w:t>
            </w:r>
            <w:r>
              <w:rPr>
                <w:spacing w:val="-13"/>
                <w:sz w:val="24"/>
              </w:rPr>
              <w:t xml:space="preserve"> </w:t>
            </w:r>
            <w:r>
              <w:rPr>
                <w:spacing w:val="-2"/>
                <w:sz w:val="24"/>
              </w:rPr>
              <w:t xml:space="preserve">third </w:t>
            </w:r>
            <w:r>
              <w:rPr>
                <w:sz w:val="24"/>
              </w:rPr>
              <w:t>stage of labor.</w:t>
            </w:r>
          </w:p>
          <w:p w14:paraId="6DCB879C" w14:textId="77777777" w:rsidR="000B7F42" w:rsidRDefault="00000000">
            <w:pPr>
              <w:pStyle w:val="TableParagraph"/>
              <w:numPr>
                <w:ilvl w:val="0"/>
                <w:numId w:val="157"/>
              </w:numPr>
              <w:tabs>
                <w:tab w:val="left" w:pos="469"/>
              </w:tabs>
              <w:ind w:right="148"/>
              <w:jc w:val="both"/>
              <w:rPr>
                <w:sz w:val="24"/>
              </w:rPr>
            </w:pPr>
            <w:r>
              <w:rPr>
                <w:sz w:val="24"/>
              </w:rPr>
              <w:t>Summarize</w:t>
            </w:r>
            <w:r>
              <w:rPr>
                <w:spacing w:val="-13"/>
                <w:sz w:val="24"/>
              </w:rPr>
              <w:t xml:space="preserve"> </w:t>
            </w:r>
            <w:r>
              <w:rPr>
                <w:sz w:val="24"/>
              </w:rPr>
              <w:t>the</w:t>
            </w:r>
            <w:r>
              <w:rPr>
                <w:spacing w:val="-12"/>
                <w:sz w:val="24"/>
              </w:rPr>
              <w:t xml:space="preserve"> </w:t>
            </w:r>
            <w:r>
              <w:rPr>
                <w:sz w:val="24"/>
              </w:rPr>
              <w:t>causes</w:t>
            </w:r>
            <w:r>
              <w:rPr>
                <w:spacing w:val="-13"/>
                <w:sz w:val="24"/>
              </w:rPr>
              <w:t xml:space="preserve"> </w:t>
            </w:r>
            <w:r>
              <w:rPr>
                <w:sz w:val="24"/>
              </w:rPr>
              <w:t>and management</w:t>
            </w:r>
            <w:r>
              <w:rPr>
                <w:spacing w:val="-15"/>
                <w:sz w:val="24"/>
              </w:rPr>
              <w:t xml:space="preserve"> </w:t>
            </w:r>
            <w:r>
              <w:rPr>
                <w:sz w:val="24"/>
              </w:rPr>
              <w:t>of</w:t>
            </w:r>
            <w:r>
              <w:rPr>
                <w:spacing w:val="-15"/>
                <w:sz w:val="24"/>
              </w:rPr>
              <w:t xml:space="preserve"> </w:t>
            </w:r>
            <w:r>
              <w:rPr>
                <w:sz w:val="24"/>
              </w:rPr>
              <w:t>primary</w:t>
            </w:r>
            <w:r>
              <w:rPr>
                <w:spacing w:val="-15"/>
                <w:sz w:val="24"/>
              </w:rPr>
              <w:t xml:space="preserve"> </w:t>
            </w:r>
            <w:r>
              <w:rPr>
                <w:sz w:val="24"/>
              </w:rPr>
              <w:t>&amp; secondary</w:t>
            </w:r>
            <w:r>
              <w:rPr>
                <w:spacing w:val="-7"/>
                <w:sz w:val="24"/>
              </w:rPr>
              <w:t xml:space="preserve"> </w:t>
            </w:r>
            <w:r>
              <w:rPr>
                <w:sz w:val="24"/>
              </w:rPr>
              <w:t>PPH.</w:t>
            </w:r>
          </w:p>
          <w:p w14:paraId="341E58C5" w14:textId="77777777" w:rsidR="000B7F42" w:rsidRDefault="00000000">
            <w:pPr>
              <w:pStyle w:val="TableParagraph"/>
              <w:numPr>
                <w:ilvl w:val="0"/>
                <w:numId w:val="157"/>
              </w:numPr>
              <w:tabs>
                <w:tab w:val="left" w:pos="469"/>
              </w:tabs>
              <w:spacing w:before="1" w:line="254" w:lineRule="auto"/>
              <w:ind w:right="358"/>
              <w:rPr>
                <w:sz w:val="24"/>
              </w:rPr>
            </w:pPr>
            <w:r>
              <w:rPr>
                <w:sz w:val="24"/>
              </w:rPr>
              <w:t xml:space="preserve">Appraise postnatal </w:t>
            </w:r>
            <w:r>
              <w:rPr>
                <w:spacing w:val="-2"/>
                <w:sz w:val="24"/>
              </w:rPr>
              <w:t>complications</w:t>
            </w:r>
            <w:r>
              <w:rPr>
                <w:spacing w:val="-12"/>
                <w:sz w:val="24"/>
              </w:rPr>
              <w:t xml:space="preserve"> </w:t>
            </w:r>
            <w:r>
              <w:rPr>
                <w:spacing w:val="-2"/>
                <w:sz w:val="24"/>
              </w:rPr>
              <w:t>that</w:t>
            </w:r>
            <w:r>
              <w:rPr>
                <w:spacing w:val="-12"/>
                <w:sz w:val="24"/>
              </w:rPr>
              <w:t xml:space="preserve"> </w:t>
            </w:r>
            <w:r>
              <w:rPr>
                <w:spacing w:val="-2"/>
                <w:sz w:val="24"/>
              </w:rPr>
              <w:t xml:space="preserve">cause </w:t>
            </w:r>
            <w:r>
              <w:rPr>
                <w:sz w:val="24"/>
              </w:rPr>
              <w:t>maternal deaths.</w:t>
            </w:r>
          </w:p>
        </w:tc>
        <w:tc>
          <w:tcPr>
            <w:tcW w:w="3263" w:type="dxa"/>
          </w:tcPr>
          <w:p w14:paraId="0B404307" w14:textId="77777777" w:rsidR="000B7F42" w:rsidRDefault="00000000">
            <w:pPr>
              <w:pStyle w:val="TableParagraph"/>
              <w:numPr>
                <w:ilvl w:val="0"/>
                <w:numId w:val="156"/>
              </w:numPr>
              <w:tabs>
                <w:tab w:val="left" w:pos="466"/>
              </w:tabs>
              <w:ind w:right="481"/>
              <w:rPr>
                <w:sz w:val="24"/>
              </w:rPr>
            </w:pPr>
            <w:r>
              <w:rPr>
                <w:spacing w:val="-2"/>
                <w:sz w:val="24"/>
              </w:rPr>
              <w:t>Demonstrate</w:t>
            </w:r>
            <w:r>
              <w:rPr>
                <w:spacing w:val="-13"/>
                <w:sz w:val="24"/>
              </w:rPr>
              <w:t xml:space="preserve"> </w:t>
            </w:r>
            <w:r>
              <w:rPr>
                <w:spacing w:val="-2"/>
                <w:sz w:val="24"/>
              </w:rPr>
              <w:t>delivery</w:t>
            </w:r>
            <w:r>
              <w:rPr>
                <w:spacing w:val="-13"/>
                <w:sz w:val="24"/>
              </w:rPr>
              <w:t xml:space="preserve"> </w:t>
            </w:r>
            <w:r>
              <w:rPr>
                <w:spacing w:val="-2"/>
                <w:sz w:val="24"/>
              </w:rPr>
              <w:t xml:space="preserve">of </w:t>
            </w:r>
            <w:r>
              <w:rPr>
                <w:sz w:val="24"/>
              </w:rPr>
              <w:t xml:space="preserve">placenta by controlled cord traction on a </w:t>
            </w:r>
            <w:r>
              <w:rPr>
                <w:spacing w:val="-2"/>
                <w:sz w:val="24"/>
              </w:rPr>
              <w:t>mannequin.</w:t>
            </w:r>
          </w:p>
          <w:p w14:paraId="3B5825A1" w14:textId="77777777" w:rsidR="000B7F42" w:rsidRDefault="00000000">
            <w:pPr>
              <w:pStyle w:val="TableParagraph"/>
              <w:numPr>
                <w:ilvl w:val="0"/>
                <w:numId w:val="156"/>
              </w:numPr>
              <w:tabs>
                <w:tab w:val="left" w:pos="466"/>
              </w:tabs>
              <w:ind w:right="238"/>
              <w:rPr>
                <w:sz w:val="24"/>
              </w:rPr>
            </w:pPr>
            <w:r>
              <w:rPr>
                <w:sz w:val="24"/>
              </w:rPr>
              <w:t>Conduct</w:t>
            </w:r>
            <w:r>
              <w:rPr>
                <w:spacing w:val="-15"/>
                <w:sz w:val="24"/>
              </w:rPr>
              <w:t xml:space="preserve"> </w:t>
            </w:r>
            <w:r>
              <w:rPr>
                <w:sz w:val="24"/>
              </w:rPr>
              <w:t>/</w:t>
            </w:r>
            <w:r>
              <w:rPr>
                <w:spacing w:val="-15"/>
                <w:sz w:val="24"/>
              </w:rPr>
              <w:t xml:space="preserve"> </w:t>
            </w:r>
            <w:r>
              <w:rPr>
                <w:sz w:val="24"/>
              </w:rPr>
              <w:t>assist</w:t>
            </w:r>
            <w:r>
              <w:rPr>
                <w:spacing w:val="-15"/>
                <w:sz w:val="24"/>
              </w:rPr>
              <w:t xml:space="preserve"> </w:t>
            </w:r>
            <w:r>
              <w:rPr>
                <w:sz w:val="24"/>
              </w:rPr>
              <w:t>third</w:t>
            </w:r>
            <w:r>
              <w:rPr>
                <w:spacing w:val="-15"/>
                <w:sz w:val="24"/>
              </w:rPr>
              <w:t xml:space="preserve"> </w:t>
            </w:r>
            <w:r>
              <w:rPr>
                <w:sz w:val="24"/>
              </w:rPr>
              <w:t>stage of labor.</w:t>
            </w:r>
          </w:p>
          <w:p w14:paraId="3FA87345" w14:textId="77777777" w:rsidR="000B7F42" w:rsidRDefault="00000000">
            <w:pPr>
              <w:pStyle w:val="TableParagraph"/>
              <w:numPr>
                <w:ilvl w:val="0"/>
                <w:numId w:val="156"/>
              </w:numPr>
              <w:tabs>
                <w:tab w:val="left" w:pos="466"/>
              </w:tabs>
              <w:ind w:right="708"/>
              <w:rPr>
                <w:sz w:val="24"/>
              </w:rPr>
            </w:pPr>
            <w:r>
              <w:rPr>
                <w:sz w:val="24"/>
              </w:rPr>
              <w:t>Estimate</w:t>
            </w:r>
            <w:r>
              <w:rPr>
                <w:spacing w:val="-15"/>
                <w:sz w:val="24"/>
              </w:rPr>
              <w:t xml:space="preserve"> </w:t>
            </w:r>
            <w:r>
              <w:rPr>
                <w:sz w:val="24"/>
              </w:rPr>
              <w:t>blood</w:t>
            </w:r>
            <w:r>
              <w:rPr>
                <w:spacing w:val="-15"/>
                <w:sz w:val="24"/>
              </w:rPr>
              <w:t xml:space="preserve"> </w:t>
            </w:r>
            <w:r>
              <w:rPr>
                <w:sz w:val="24"/>
              </w:rPr>
              <w:t>loss</w:t>
            </w:r>
            <w:r>
              <w:rPr>
                <w:spacing w:val="-15"/>
                <w:sz w:val="24"/>
              </w:rPr>
              <w:t xml:space="preserve"> </w:t>
            </w:r>
            <w:r>
              <w:rPr>
                <w:sz w:val="24"/>
              </w:rPr>
              <w:t>at delivery/C section</w:t>
            </w:r>
          </w:p>
        </w:tc>
        <w:tc>
          <w:tcPr>
            <w:tcW w:w="1719" w:type="dxa"/>
          </w:tcPr>
          <w:p w14:paraId="3C5AF97B" w14:textId="77777777" w:rsidR="000B7F42" w:rsidRDefault="00000000">
            <w:pPr>
              <w:pStyle w:val="TableParagraph"/>
              <w:ind w:left="105" w:right="283" w:firstLine="55"/>
              <w:rPr>
                <w:sz w:val="24"/>
              </w:rPr>
            </w:pPr>
            <w:r>
              <w:rPr>
                <w:spacing w:val="-4"/>
                <w:sz w:val="24"/>
              </w:rPr>
              <w:t xml:space="preserve">Self-Directed </w:t>
            </w:r>
            <w:r>
              <w:rPr>
                <w:spacing w:val="-2"/>
                <w:sz w:val="24"/>
              </w:rPr>
              <w:t>Learning</w:t>
            </w:r>
            <w:r>
              <w:rPr>
                <w:spacing w:val="40"/>
                <w:sz w:val="24"/>
              </w:rPr>
              <w:t xml:space="preserve"> </w:t>
            </w:r>
            <w:r>
              <w:rPr>
                <w:spacing w:val="-4"/>
                <w:sz w:val="24"/>
              </w:rPr>
              <w:t xml:space="preserve">Case </w:t>
            </w:r>
            <w:r>
              <w:rPr>
                <w:spacing w:val="-2"/>
                <w:sz w:val="24"/>
              </w:rPr>
              <w:t xml:space="preserve">presentation, </w:t>
            </w:r>
            <w:proofErr w:type="spellStart"/>
            <w:r>
              <w:rPr>
                <w:sz w:val="24"/>
              </w:rPr>
              <w:t>labour</w:t>
            </w:r>
            <w:proofErr w:type="spellEnd"/>
            <w:r>
              <w:rPr>
                <w:sz w:val="24"/>
              </w:rPr>
              <w:t xml:space="preserve"> room, </w:t>
            </w:r>
            <w:r>
              <w:rPr>
                <w:spacing w:val="-2"/>
                <w:sz w:val="24"/>
              </w:rPr>
              <w:t>Workshop</w:t>
            </w:r>
          </w:p>
        </w:tc>
        <w:tc>
          <w:tcPr>
            <w:tcW w:w="1722" w:type="dxa"/>
          </w:tcPr>
          <w:p w14:paraId="0921AE3E" w14:textId="77777777" w:rsidR="000B7F42" w:rsidRDefault="00000000">
            <w:pPr>
              <w:pStyle w:val="TableParagraph"/>
              <w:spacing w:line="275" w:lineRule="exact"/>
              <w:ind w:left="107"/>
              <w:rPr>
                <w:sz w:val="24"/>
              </w:rPr>
            </w:pPr>
            <w:r>
              <w:rPr>
                <w:spacing w:val="-2"/>
                <w:sz w:val="24"/>
              </w:rPr>
              <w:t>OSCE/</w:t>
            </w:r>
          </w:p>
          <w:p w14:paraId="6C2629BB" w14:textId="77777777" w:rsidR="000B7F42" w:rsidRDefault="00000000">
            <w:pPr>
              <w:pStyle w:val="TableParagraph"/>
              <w:ind w:left="107" w:right="874"/>
              <w:rPr>
                <w:sz w:val="24"/>
              </w:rPr>
            </w:pPr>
            <w:r>
              <w:rPr>
                <w:spacing w:val="-2"/>
                <w:sz w:val="24"/>
              </w:rPr>
              <w:t>SAQ’s/ MCQ’s</w:t>
            </w:r>
          </w:p>
        </w:tc>
      </w:tr>
      <w:tr w:rsidR="000B7F42" w14:paraId="650A7224" w14:textId="77777777">
        <w:trPr>
          <w:trHeight w:val="2968"/>
        </w:trPr>
        <w:tc>
          <w:tcPr>
            <w:tcW w:w="2535" w:type="dxa"/>
          </w:tcPr>
          <w:p w14:paraId="3C88B5EE" w14:textId="77777777" w:rsidR="000B7F42" w:rsidRDefault="00000000">
            <w:pPr>
              <w:pStyle w:val="TableParagraph"/>
              <w:spacing w:before="11"/>
              <w:ind w:left="112"/>
              <w:rPr>
                <w:b/>
                <w:sz w:val="24"/>
              </w:rPr>
            </w:pPr>
            <w:r>
              <w:rPr>
                <w:b/>
                <w:spacing w:val="-2"/>
                <w:sz w:val="24"/>
              </w:rPr>
              <w:t>Puerperium</w:t>
            </w:r>
          </w:p>
        </w:tc>
        <w:tc>
          <w:tcPr>
            <w:tcW w:w="2989" w:type="dxa"/>
          </w:tcPr>
          <w:p w14:paraId="63B833B1" w14:textId="77777777" w:rsidR="000B7F42" w:rsidRDefault="00000000">
            <w:pPr>
              <w:pStyle w:val="TableParagraph"/>
              <w:numPr>
                <w:ilvl w:val="0"/>
                <w:numId w:val="155"/>
              </w:numPr>
              <w:tabs>
                <w:tab w:val="left" w:pos="469"/>
              </w:tabs>
              <w:spacing w:before="3"/>
              <w:ind w:left="469" w:hanging="359"/>
              <w:rPr>
                <w:sz w:val="24"/>
              </w:rPr>
            </w:pPr>
            <w:r>
              <w:rPr>
                <w:sz w:val="24"/>
              </w:rPr>
              <w:t>Normal</w:t>
            </w:r>
            <w:r>
              <w:rPr>
                <w:spacing w:val="-2"/>
                <w:sz w:val="24"/>
              </w:rPr>
              <w:t xml:space="preserve"> puerperium</w:t>
            </w:r>
          </w:p>
          <w:p w14:paraId="2CA3EB0A" w14:textId="77777777" w:rsidR="000B7F42" w:rsidRDefault="00000000">
            <w:pPr>
              <w:pStyle w:val="TableParagraph"/>
              <w:numPr>
                <w:ilvl w:val="0"/>
                <w:numId w:val="155"/>
              </w:numPr>
              <w:tabs>
                <w:tab w:val="left" w:pos="470"/>
              </w:tabs>
              <w:spacing w:before="8"/>
              <w:ind w:right="859"/>
              <w:rPr>
                <w:sz w:val="24"/>
              </w:rPr>
            </w:pPr>
            <w:r>
              <w:rPr>
                <w:spacing w:val="-2"/>
                <w:sz w:val="24"/>
              </w:rPr>
              <w:t>Complications</w:t>
            </w:r>
            <w:r>
              <w:rPr>
                <w:spacing w:val="-13"/>
                <w:sz w:val="24"/>
              </w:rPr>
              <w:t xml:space="preserve"> </w:t>
            </w:r>
            <w:r>
              <w:rPr>
                <w:spacing w:val="-2"/>
                <w:sz w:val="24"/>
              </w:rPr>
              <w:t>of puerperium</w:t>
            </w:r>
          </w:p>
          <w:p w14:paraId="277C9B07" w14:textId="77777777" w:rsidR="000B7F42" w:rsidRDefault="00000000">
            <w:pPr>
              <w:pStyle w:val="TableParagraph"/>
              <w:numPr>
                <w:ilvl w:val="0"/>
                <w:numId w:val="155"/>
              </w:numPr>
              <w:tabs>
                <w:tab w:val="left" w:pos="470"/>
              </w:tabs>
              <w:spacing w:before="2" w:line="244" w:lineRule="auto"/>
              <w:ind w:right="258"/>
              <w:rPr>
                <w:sz w:val="24"/>
              </w:rPr>
            </w:pPr>
            <w:r>
              <w:rPr>
                <w:spacing w:val="-2"/>
                <w:sz w:val="24"/>
              </w:rPr>
              <w:t xml:space="preserve">postpartum </w:t>
            </w:r>
            <w:proofErr w:type="spellStart"/>
            <w:r>
              <w:rPr>
                <w:spacing w:val="-2"/>
                <w:sz w:val="24"/>
              </w:rPr>
              <w:t>amenorrhoea</w:t>
            </w:r>
            <w:proofErr w:type="spellEnd"/>
            <w:r>
              <w:rPr>
                <w:spacing w:val="-2"/>
                <w:sz w:val="24"/>
              </w:rPr>
              <w:t xml:space="preserve">, </w:t>
            </w:r>
            <w:r>
              <w:rPr>
                <w:sz w:val="24"/>
              </w:rPr>
              <w:t xml:space="preserve">lactational problems, </w:t>
            </w:r>
            <w:r>
              <w:rPr>
                <w:spacing w:val="-2"/>
                <w:sz w:val="24"/>
              </w:rPr>
              <w:t>medical</w:t>
            </w:r>
            <w:r>
              <w:rPr>
                <w:spacing w:val="-13"/>
                <w:sz w:val="24"/>
              </w:rPr>
              <w:t xml:space="preserve"> </w:t>
            </w:r>
            <w:r>
              <w:rPr>
                <w:spacing w:val="-2"/>
                <w:sz w:val="24"/>
              </w:rPr>
              <w:t>and</w:t>
            </w:r>
            <w:r>
              <w:rPr>
                <w:spacing w:val="-14"/>
                <w:sz w:val="24"/>
              </w:rPr>
              <w:t xml:space="preserve"> </w:t>
            </w:r>
            <w:r>
              <w:rPr>
                <w:spacing w:val="-2"/>
                <w:sz w:val="24"/>
              </w:rPr>
              <w:t xml:space="preserve">psychiatric </w:t>
            </w:r>
            <w:r>
              <w:rPr>
                <w:sz w:val="24"/>
              </w:rPr>
              <w:t>disorders, puerperal pyrexia,</w:t>
            </w:r>
            <w:r>
              <w:rPr>
                <w:spacing w:val="-11"/>
                <w:sz w:val="24"/>
              </w:rPr>
              <w:t xml:space="preserve"> </w:t>
            </w:r>
            <w:r>
              <w:rPr>
                <w:sz w:val="24"/>
              </w:rPr>
              <w:t xml:space="preserve">postpartum </w:t>
            </w:r>
            <w:r>
              <w:rPr>
                <w:spacing w:val="-2"/>
                <w:sz w:val="24"/>
              </w:rPr>
              <w:t>pyrexia</w:t>
            </w:r>
          </w:p>
        </w:tc>
        <w:tc>
          <w:tcPr>
            <w:tcW w:w="3169" w:type="dxa"/>
            <w:shd w:val="clear" w:color="auto" w:fill="FFFFFF"/>
          </w:tcPr>
          <w:p w14:paraId="72541E74" w14:textId="77777777" w:rsidR="000B7F42" w:rsidRDefault="00000000">
            <w:pPr>
              <w:pStyle w:val="TableParagraph"/>
              <w:ind w:left="109" w:right="723"/>
              <w:jc w:val="both"/>
              <w:rPr>
                <w:sz w:val="24"/>
              </w:rPr>
            </w:pPr>
            <w:r>
              <w:rPr>
                <w:sz w:val="24"/>
              </w:rPr>
              <w:t>Compare</w:t>
            </w:r>
            <w:r>
              <w:rPr>
                <w:spacing w:val="-9"/>
                <w:sz w:val="24"/>
              </w:rPr>
              <w:t xml:space="preserve"> </w:t>
            </w:r>
            <w:r>
              <w:rPr>
                <w:sz w:val="24"/>
              </w:rPr>
              <w:t>the</w:t>
            </w:r>
            <w:r>
              <w:rPr>
                <w:spacing w:val="-9"/>
                <w:sz w:val="24"/>
              </w:rPr>
              <w:t xml:space="preserve"> </w:t>
            </w:r>
            <w:r>
              <w:rPr>
                <w:sz w:val="24"/>
              </w:rPr>
              <w:t>benefits</w:t>
            </w:r>
            <w:r>
              <w:rPr>
                <w:spacing w:val="-9"/>
                <w:sz w:val="24"/>
              </w:rPr>
              <w:t xml:space="preserve"> </w:t>
            </w:r>
            <w:r>
              <w:rPr>
                <w:sz w:val="24"/>
              </w:rPr>
              <w:t xml:space="preserve">of </w:t>
            </w:r>
            <w:r>
              <w:rPr>
                <w:spacing w:val="-2"/>
                <w:sz w:val="24"/>
              </w:rPr>
              <w:t>breast</w:t>
            </w:r>
            <w:r>
              <w:rPr>
                <w:spacing w:val="-13"/>
                <w:sz w:val="24"/>
              </w:rPr>
              <w:t xml:space="preserve"> </w:t>
            </w:r>
            <w:r>
              <w:rPr>
                <w:spacing w:val="-2"/>
                <w:sz w:val="24"/>
              </w:rPr>
              <w:t>feeding</w:t>
            </w:r>
            <w:r>
              <w:rPr>
                <w:spacing w:val="-10"/>
                <w:sz w:val="24"/>
              </w:rPr>
              <w:t xml:space="preserve"> </w:t>
            </w:r>
            <w:r>
              <w:rPr>
                <w:spacing w:val="-2"/>
                <w:sz w:val="24"/>
              </w:rPr>
              <w:t>and</w:t>
            </w:r>
            <w:r>
              <w:rPr>
                <w:spacing w:val="-13"/>
                <w:sz w:val="24"/>
              </w:rPr>
              <w:t xml:space="preserve"> </w:t>
            </w:r>
            <w:r>
              <w:rPr>
                <w:spacing w:val="-2"/>
                <w:sz w:val="24"/>
              </w:rPr>
              <w:t>bottle feeding</w:t>
            </w:r>
          </w:p>
          <w:p w14:paraId="202129D9" w14:textId="77777777" w:rsidR="000B7F42" w:rsidRDefault="00000000">
            <w:pPr>
              <w:pStyle w:val="TableParagraph"/>
              <w:ind w:left="109" w:right="111"/>
              <w:rPr>
                <w:sz w:val="24"/>
              </w:rPr>
            </w:pPr>
            <w:r>
              <w:rPr>
                <w:sz w:val="24"/>
              </w:rPr>
              <w:t xml:space="preserve">Manage postpartum </w:t>
            </w:r>
            <w:proofErr w:type="spellStart"/>
            <w:r>
              <w:rPr>
                <w:sz w:val="24"/>
              </w:rPr>
              <w:t>amenorrhoea</w:t>
            </w:r>
            <w:proofErr w:type="spellEnd"/>
            <w:r>
              <w:rPr>
                <w:sz w:val="24"/>
              </w:rPr>
              <w:t>, lactational problems, medical and psychiatric disorders, puerperal</w:t>
            </w:r>
            <w:r>
              <w:rPr>
                <w:spacing w:val="-15"/>
                <w:sz w:val="24"/>
              </w:rPr>
              <w:t xml:space="preserve"> </w:t>
            </w:r>
            <w:r>
              <w:rPr>
                <w:sz w:val="24"/>
              </w:rPr>
              <w:t>pyrexia,</w:t>
            </w:r>
            <w:r>
              <w:rPr>
                <w:spacing w:val="-15"/>
                <w:sz w:val="24"/>
              </w:rPr>
              <w:t xml:space="preserve"> </w:t>
            </w:r>
            <w:r>
              <w:rPr>
                <w:sz w:val="24"/>
              </w:rPr>
              <w:t>postpartum pyrexia</w:t>
            </w:r>
            <w:r>
              <w:rPr>
                <w:spacing w:val="40"/>
                <w:sz w:val="24"/>
              </w:rPr>
              <w:t xml:space="preserve"> </w:t>
            </w:r>
            <w:r>
              <w:rPr>
                <w:sz w:val="24"/>
              </w:rPr>
              <w:t xml:space="preserve">on the basis of its </w:t>
            </w:r>
            <w:r>
              <w:rPr>
                <w:spacing w:val="-2"/>
                <w:sz w:val="24"/>
              </w:rPr>
              <w:t>etiology</w:t>
            </w:r>
          </w:p>
        </w:tc>
        <w:tc>
          <w:tcPr>
            <w:tcW w:w="3263" w:type="dxa"/>
            <w:shd w:val="clear" w:color="auto" w:fill="FFFFFF"/>
          </w:tcPr>
          <w:p w14:paraId="334F3E47" w14:textId="77777777" w:rsidR="000B7F42" w:rsidRDefault="00000000">
            <w:pPr>
              <w:pStyle w:val="TableParagraph"/>
              <w:numPr>
                <w:ilvl w:val="0"/>
                <w:numId w:val="154"/>
              </w:numPr>
              <w:tabs>
                <w:tab w:val="left" w:pos="466"/>
              </w:tabs>
              <w:ind w:right="435"/>
              <w:rPr>
                <w:sz w:val="24"/>
              </w:rPr>
            </w:pPr>
            <w:r>
              <w:rPr>
                <w:sz w:val="24"/>
              </w:rPr>
              <w:t xml:space="preserve">Counsel a woman on </w:t>
            </w:r>
            <w:r>
              <w:rPr>
                <w:spacing w:val="-2"/>
                <w:sz w:val="24"/>
              </w:rPr>
              <w:t>exclusive</w:t>
            </w:r>
            <w:r>
              <w:rPr>
                <w:spacing w:val="-12"/>
                <w:sz w:val="24"/>
              </w:rPr>
              <w:t xml:space="preserve"> </w:t>
            </w:r>
            <w:r>
              <w:rPr>
                <w:spacing w:val="-2"/>
                <w:sz w:val="24"/>
              </w:rPr>
              <w:t>breast</w:t>
            </w:r>
            <w:r>
              <w:rPr>
                <w:spacing w:val="-10"/>
                <w:sz w:val="24"/>
              </w:rPr>
              <w:t xml:space="preserve"> </w:t>
            </w:r>
            <w:r>
              <w:rPr>
                <w:spacing w:val="-2"/>
                <w:sz w:val="24"/>
              </w:rPr>
              <w:t>feeding.</w:t>
            </w:r>
          </w:p>
          <w:p w14:paraId="0214F879" w14:textId="77777777" w:rsidR="000B7F42" w:rsidRDefault="00000000">
            <w:pPr>
              <w:pStyle w:val="TableParagraph"/>
              <w:numPr>
                <w:ilvl w:val="0"/>
                <w:numId w:val="154"/>
              </w:numPr>
              <w:tabs>
                <w:tab w:val="left" w:pos="466"/>
              </w:tabs>
              <w:ind w:right="740"/>
              <w:rPr>
                <w:sz w:val="24"/>
              </w:rPr>
            </w:pPr>
            <w:r>
              <w:rPr>
                <w:sz w:val="24"/>
              </w:rPr>
              <w:t xml:space="preserve">Counsel a woman </w:t>
            </w:r>
            <w:r>
              <w:rPr>
                <w:spacing w:val="-2"/>
                <w:sz w:val="24"/>
              </w:rPr>
              <w:t>regarding</w:t>
            </w:r>
            <w:r>
              <w:rPr>
                <w:spacing w:val="-15"/>
                <w:sz w:val="24"/>
              </w:rPr>
              <w:t xml:space="preserve"> </w:t>
            </w:r>
            <w:r>
              <w:rPr>
                <w:spacing w:val="-2"/>
                <w:sz w:val="24"/>
              </w:rPr>
              <w:t>postpartum contraception</w:t>
            </w:r>
          </w:p>
        </w:tc>
        <w:tc>
          <w:tcPr>
            <w:tcW w:w="1719" w:type="dxa"/>
          </w:tcPr>
          <w:p w14:paraId="798CE2CA" w14:textId="77777777" w:rsidR="000B7F42" w:rsidRDefault="00000000">
            <w:pPr>
              <w:pStyle w:val="TableParagraph"/>
              <w:ind w:left="105" w:right="283" w:firstLine="55"/>
              <w:rPr>
                <w:sz w:val="24"/>
              </w:rPr>
            </w:pPr>
            <w:r>
              <w:rPr>
                <w:spacing w:val="-4"/>
                <w:sz w:val="24"/>
              </w:rPr>
              <w:t xml:space="preserve">Self-Directed </w:t>
            </w:r>
            <w:r>
              <w:rPr>
                <w:spacing w:val="-2"/>
                <w:sz w:val="24"/>
              </w:rPr>
              <w:t>Learning</w:t>
            </w:r>
            <w:r>
              <w:rPr>
                <w:spacing w:val="40"/>
                <w:sz w:val="24"/>
              </w:rPr>
              <w:t xml:space="preserve"> </w:t>
            </w:r>
            <w:r>
              <w:rPr>
                <w:spacing w:val="-4"/>
                <w:sz w:val="24"/>
              </w:rPr>
              <w:t xml:space="preserve">Case </w:t>
            </w:r>
            <w:r>
              <w:rPr>
                <w:spacing w:val="-2"/>
                <w:sz w:val="24"/>
              </w:rPr>
              <w:t>presentation</w:t>
            </w:r>
          </w:p>
        </w:tc>
        <w:tc>
          <w:tcPr>
            <w:tcW w:w="1722" w:type="dxa"/>
          </w:tcPr>
          <w:p w14:paraId="2CE55F5D" w14:textId="77777777" w:rsidR="000B7F42" w:rsidRDefault="00000000">
            <w:pPr>
              <w:pStyle w:val="TableParagraph"/>
              <w:spacing w:line="275" w:lineRule="exact"/>
              <w:ind w:left="107"/>
              <w:rPr>
                <w:sz w:val="24"/>
              </w:rPr>
            </w:pPr>
            <w:r>
              <w:rPr>
                <w:spacing w:val="-2"/>
                <w:sz w:val="24"/>
              </w:rPr>
              <w:t>OSCE/</w:t>
            </w:r>
          </w:p>
          <w:p w14:paraId="768846A0" w14:textId="77777777" w:rsidR="000B7F42" w:rsidRDefault="00000000">
            <w:pPr>
              <w:pStyle w:val="TableParagraph"/>
              <w:ind w:left="107" w:right="960"/>
              <w:rPr>
                <w:sz w:val="24"/>
              </w:rPr>
            </w:pPr>
            <w:r>
              <w:rPr>
                <w:spacing w:val="-4"/>
                <w:sz w:val="24"/>
              </w:rPr>
              <w:t>SAQs/ MCQs</w:t>
            </w:r>
          </w:p>
        </w:tc>
      </w:tr>
      <w:tr w:rsidR="000B7F42" w14:paraId="42C06A3F" w14:textId="77777777">
        <w:trPr>
          <w:trHeight w:val="290"/>
        </w:trPr>
        <w:tc>
          <w:tcPr>
            <w:tcW w:w="15397" w:type="dxa"/>
            <w:gridSpan w:val="6"/>
            <w:shd w:val="clear" w:color="auto" w:fill="DEEAF6"/>
          </w:tcPr>
          <w:p w14:paraId="5CC9BF65" w14:textId="77777777" w:rsidR="000B7F42" w:rsidRDefault="00000000">
            <w:pPr>
              <w:pStyle w:val="TableParagraph"/>
              <w:spacing w:line="268" w:lineRule="exact"/>
              <w:ind w:left="9"/>
              <w:jc w:val="center"/>
              <w:rPr>
                <w:b/>
                <w:sz w:val="24"/>
              </w:rPr>
            </w:pPr>
            <w:r>
              <w:rPr>
                <w:b/>
                <w:sz w:val="24"/>
              </w:rPr>
              <w:t>MEDICAL</w:t>
            </w:r>
            <w:r>
              <w:rPr>
                <w:b/>
                <w:spacing w:val="-6"/>
                <w:sz w:val="24"/>
              </w:rPr>
              <w:t xml:space="preserve"> </w:t>
            </w:r>
            <w:r>
              <w:rPr>
                <w:b/>
                <w:sz w:val="24"/>
              </w:rPr>
              <w:t>DISORDERS</w:t>
            </w:r>
            <w:r>
              <w:rPr>
                <w:b/>
                <w:spacing w:val="-3"/>
                <w:sz w:val="24"/>
              </w:rPr>
              <w:t xml:space="preserve"> </w:t>
            </w:r>
            <w:r>
              <w:rPr>
                <w:b/>
                <w:sz w:val="24"/>
              </w:rPr>
              <w:t>IN</w:t>
            </w:r>
            <w:r>
              <w:rPr>
                <w:b/>
                <w:spacing w:val="-6"/>
                <w:sz w:val="24"/>
              </w:rPr>
              <w:t xml:space="preserve"> </w:t>
            </w:r>
            <w:r>
              <w:rPr>
                <w:b/>
                <w:spacing w:val="-2"/>
                <w:sz w:val="24"/>
              </w:rPr>
              <w:t>PREGNANCY(Acute/chronic):</w:t>
            </w:r>
          </w:p>
        </w:tc>
      </w:tr>
      <w:tr w:rsidR="000B7F42" w14:paraId="2EA7497F" w14:textId="77777777">
        <w:trPr>
          <w:trHeight w:val="2284"/>
        </w:trPr>
        <w:tc>
          <w:tcPr>
            <w:tcW w:w="2535" w:type="dxa"/>
          </w:tcPr>
          <w:p w14:paraId="6AB8C395" w14:textId="77777777" w:rsidR="000B7F42" w:rsidRDefault="00000000">
            <w:pPr>
              <w:pStyle w:val="TableParagraph"/>
              <w:ind w:left="112"/>
              <w:rPr>
                <w:b/>
                <w:sz w:val="24"/>
              </w:rPr>
            </w:pPr>
            <w:proofErr w:type="spellStart"/>
            <w:r>
              <w:rPr>
                <w:b/>
                <w:spacing w:val="-2"/>
                <w:sz w:val="24"/>
              </w:rPr>
              <w:t>Anaemia</w:t>
            </w:r>
            <w:proofErr w:type="spellEnd"/>
            <w:r>
              <w:rPr>
                <w:b/>
                <w:spacing w:val="-2"/>
                <w:sz w:val="24"/>
              </w:rPr>
              <w:t>/</w:t>
            </w:r>
            <w:r>
              <w:rPr>
                <w:b/>
                <w:spacing w:val="-13"/>
                <w:sz w:val="24"/>
              </w:rPr>
              <w:t xml:space="preserve"> </w:t>
            </w:r>
            <w:r>
              <w:rPr>
                <w:b/>
                <w:spacing w:val="-2"/>
                <w:sz w:val="24"/>
              </w:rPr>
              <w:t>Pallor</w:t>
            </w:r>
            <w:r>
              <w:rPr>
                <w:b/>
                <w:spacing w:val="-16"/>
                <w:sz w:val="24"/>
              </w:rPr>
              <w:t xml:space="preserve"> </w:t>
            </w:r>
            <w:proofErr w:type="gramStart"/>
            <w:r>
              <w:rPr>
                <w:b/>
                <w:spacing w:val="-2"/>
                <w:sz w:val="24"/>
              </w:rPr>
              <w:t>In</w:t>
            </w:r>
            <w:proofErr w:type="gramEnd"/>
            <w:r>
              <w:rPr>
                <w:b/>
                <w:spacing w:val="-2"/>
                <w:sz w:val="24"/>
              </w:rPr>
              <w:t xml:space="preserve"> Pregnancy</w:t>
            </w:r>
          </w:p>
        </w:tc>
        <w:tc>
          <w:tcPr>
            <w:tcW w:w="2989" w:type="dxa"/>
          </w:tcPr>
          <w:p w14:paraId="4D341D05" w14:textId="77777777" w:rsidR="000B7F42" w:rsidRDefault="00000000">
            <w:pPr>
              <w:pStyle w:val="TableParagraph"/>
              <w:numPr>
                <w:ilvl w:val="0"/>
                <w:numId w:val="153"/>
              </w:numPr>
              <w:tabs>
                <w:tab w:val="left" w:pos="177"/>
              </w:tabs>
              <w:spacing w:before="4" w:line="235" w:lineRule="auto"/>
              <w:ind w:right="272"/>
              <w:rPr>
                <w:b/>
                <w:sz w:val="24"/>
              </w:rPr>
            </w:pPr>
            <w:r>
              <w:rPr>
                <w:b/>
                <w:sz w:val="24"/>
              </w:rPr>
              <w:t xml:space="preserve">Effects of following </w:t>
            </w:r>
            <w:r>
              <w:rPr>
                <w:b/>
                <w:spacing w:val="-2"/>
                <w:sz w:val="24"/>
              </w:rPr>
              <w:t>diseases</w:t>
            </w:r>
            <w:r>
              <w:rPr>
                <w:b/>
                <w:spacing w:val="-14"/>
                <w:sz w:val="24"/>
              </w:rPr>
              <w:t xml:space="preserve"> </w:t>
            </w:r>
            <w:r>
              <w:rPr>
                <w:b/>
                <w:spacing w:val="-2"/>
                <w:sz w:val="24"/>
              </w:rPr>
              <w:t>on</w:t>
            </w:r>
            <w:r>
              <w:rPr>
                <w:b/>
                <w:spacing w:val="-11"/>
                <w:sz w:val="24"/>
              </w:rPr>
              <w:t xml:space="preserve"> </w:t>
            </w:r>
            <w:r>
              <w:rPr>
                <w:b/>
                <w:spacing w:val="-2"/>
                <w:sz w:val="24"/>
              </w:rPr>
              <w:t>maternal</w:t>
            </w:r>
            <w:r>
              <w:rPr>
                <w:b/>
                <w:spacing w:val="-12"/>
                <w:sz w:val="24"/>
              </w:rPr>
              <w:t xml:space="preserve"> </w:t>
            </w:r>
            <w:r>
              <w:rPr>
                <w:b/>
                <w:spacing w:val="-2"/>
                <w:sz w:val="24"/>
              </w:rPr>
              <w:t xml:space="preserve">and </w:t>
            </w:r>
            <w:r>
              <w:rPr>
                <w:b/>
                <w:sz w:val="24"/>
              </w:rPr>
              <w:t>fetal outcome</w:t>
            </w:r>
          </w:p>
          <w:p w14:paraId="634A2640" w14:textId="77777777" w:rsidR="000B7F42" w:rsidRDefault="00000000">
            <w:pPr>
              <w:pStyle w:val="TableParagraph"/>
              <w:numPr>
                <w:ilvl w:val="0"/>
                <w:numId w:val="153"/>
              </w:numPr>
              <w:tabs>
                <w:tab w:val="left" w:pos="110"/>
                <w:tab w:val="left" w:pos="173"/>
              </w:tabs>
              <w:spacing w:before="7" w:line="232" w:lineRule="auto"/>
              <w:ind w:left="110" w:right="697" w:hanging="113"/>
              <w:jc w:val="both"/>
              <w:rPr>
                <w:sz w:val="24"/>
              </w:rPr>
            </w:pPr>
            <w:r>
              <w:rPr>
                <w:b/>
                <w:sz w:val="24"/>
              </w:rPr>
              <w:t>Effects</w:t>
            </w:r>
            <w:r>
              <w:rPr>
                <w:b/>
                <w:spacing w:val="-15"/>
                <w:sz w:val="24"/>
              </w:rPr>
              <w:t xml:space="preserve"> </w:t>
            </w:r>
            <w:r>
              <w:rPr>
                <w:b/>
                <w:sz w:val="24"/>
              </w:rPr>
              <w:t>of</w:t>
            </w:r>
            <w:r>
              <w:rPr>
                <w:b/>
                <w:spacing w:val="-15"/>
                <w:sz w:val="24"/>
              </w:rPr>
              <w:t xml:space="preserve"> </w:t>
            </w:r>
            <w:r>
              <w:rPr>
                <w:b/>
                <w:sz w:val="24"/>
              </w:rPr>
              <w:t>pregnancy on</w:t>
            </w:r>
            <w:r>
              <w:rPr>
                <w:b/>
                <w:spacing w:val="-1"/>
                <w:sz w:val="24"/>
              </w:rPr>
              <w:t xml:space="preserve"> </w:t>
            </w:r>
            <w:r>
              <w:rPr>
                <w:b/>
                <w:sz w:val="24"/>
              </w:rPr>
              <w:t>following</w:t>
            </w:r>
            <w:r>
              <w:rPr>
                <w:b/>
                <w:spacing w:val="-1"/>
                <w:sz w:val="24"/>
              </w:rPr>
              <w:t xml:space="preserve"> </w:t>
            </w:r>
            <w:r>
              <w:rPr>
                <w:b/>
                <w:sz w:val="24"/>
              </w:rPr>
              <w:t xml:space="preserve">diseases </w:t>
            </w:r>
            <w:proofErr w:type="spellStart"/>
            <w:r>
              <w:rPr>
                <w:sz w:val="24"/>
              </w:rPr>
              <w:t>Anaemia</w:t>
            </w:r>
            <w:proofErr w:type="spellEnd"/>
            <w:r>
              <w:rPr>
                <w:spacing w:val="-3"/>
                <w:sz w:val="24"/>
              </w:rPr>
              <w:t xml:space="preserve"> </w:t>
            </w:r>
            <w:r>
              <w:rPr>
                <w:sz w:val="24"/>
              </w:rPr>
              <w:t>in</w:t>
            </w:r>
            <w:r>
              <w:rPr>
                <w:spacing w:val="-1"/>
                <w:sz w:val="24"/>
              </w:rPr>
              <w:t xml:space="preserve"> </w:t>
            </w:r>
            <w:r>
              <w:rPr>
                <w:spacing w:val="-2"/>
                <w:sz w:val="24"/>
              </w:rPr>
              <w:t>pregnancy</w:t>
            </w:r>
          </w:p>
        </w:tc>
        <w:tc>
          <w:tcPr>
            <w:tcW w:w="3169" w:type="dxa"/>
            <w:shd w:val="clear" w:color="auto" w:fill="FFFFFF"/>
          </w:tcPr>
          <w:p w14:paraId="2EAA527F" w14:textId="77777777" w:rsidR="000B7F42" w:rsidRDefault="00000000">
            <w:pPr>
              <w:pStyle w:val="TableParagraph"/>
              <w:ind w:left="109" w:right="144"/>
              <w:rPr>
                <w:sz w:val="24"/>
              </w:rPr>
            </w:pPr>
            <w:r>
              <w:rPr>
                <w:sz w:val="24"/>
              </w:rPr>
              <w:t>Manage</w:t>
            </w:r>
            <w:r>
              <w:rPr>
                <w:spacing w:val="-15"/>
                <w:sz w:val="24"/>
              </w:rPr>
              <w:t xml:space="preserve"> </w:t>
            </w:r>
            <w:r>
              <w:rPr>
                <w:sz w:val="24"/>
              </w:rPr>
              <w:t>anemic</w:t>
            </w:r>
            <w:r>
              <w:rPr>
                <w:spacing w:val="-15"/>
                <w:sz w:val="24"/>
              </w:rPr>
              <w:t xml:space="preserve"> </w:t>
            </w:r>
            <w:r>
              <w:rPr>
                <w:sz w:val="24"/>
              </w:rPr>
              <w:t>women</w:t>
            </w:r>
            <w:r>
              <w:rPr>
                <w:spacing w:val="-15"/>
                <w:sz w:val="24"/>
              </w:rPr>
              <w:t xml:space="preserve"> </w:t>
            </w:r>
            <w:r>
              <w:rPr>
                <w:sz w:val="24"/>
              </w:rPr>
              <w:t>on</w:t>
            </w:r>
            <w:r>
              <w:rPr>
                <w:spacing w:val="-15"/>
                <w:sz w:val="24"/>
              </w:rPr>
              <w:t xml:space="preserve"> </w:t>
            </w:r>
            <w:r>
              <w:rPr>
                <w:sz w:val="24"/>
              </w:rPr>
              <w:t>the basis of relevant</w:t>
            </w:r>
            <w:r>
              <w:rPr>
                <w:spacing w:val="40"/>
                <w:sz w:val="24"/>
              </w:rPr>
              <w:t xml:space="preserve"> </w:t>
            </w:r>
            <w:r>
              <w:rPr>
                <w:spacing w:val="-2"/>
                <w:sz w:val="24"/>
              </w:rPr>
              <w:t>investigations</w:t>
            </w:r>
          </w:p>
        </w:tc>
        <w:tc>
          <w:tcPr>
            <w:tcW w:w="3263" w:type="dxa"/>
          </w:tcPr>
          <w:p w14:paraId="572BA588" w14:textId="77777777" w:rsidR="000B7F42" w:rsidRDefault="00000000">
            <w:pPr>
              <w:pStyle w:val="TableParagraph"/>
              <w:numPr>
                <w:ilvl w:val="0"/>
                <w:numId w:val="152"/>
              </w:numPr>
              <w:tabs>
                <w:tab w:val="left" w:pos="466"/>
              </w:tabs>
              <w:spacing w:before="8" w:line="230" w:lineRule="auto"/>
              <w:ind w:right="366"/>
              <w:rPr>
                <w:sz w:val="24"/>
              </w:rPr>
            </w:pPr>
            <w:r>
              <w:rPr>
                <w:spacing w:val="-2"/>
                <w:sz w:val="24"/>
              </w:rPr>
              <w:t>Perform</w:t>
            </w:r>
            <w:r>
              <w:rPr>
                <w:spacing w:val="-12"/>
                <w:sz w:val="24"/>
              </w:rPr>
              <w:t xml:space="preserve"> </w:t>
            </w:r>
            <w:r>
              <w:rPr>
                <w:spacing w:val="-2"/>
                <w:sz w:val="24"/>
              </w:rPr>
              <w:t>examination</w:t>
            </w:r>
            <w:r>
              <w:rPr>
                <w:spacing w:val="-10"/>
                <w:sz w:val="24"/>
              </w:rPr>
              <w:t xml:space="preserve"> </w:t>
            </w:r>
            <w:r>
              <w:rPr>
                <w:spacing w:val="-2"/>
                <w:sz w:val="24"/>
              </w:rPr>
              <w:t>of</w:t>
            </w:r>
            <w:r>
              <w:rPr>
                <w:spacing w:val="-15"/>
                <w:sz w:val="24"/>
              </w:rPr>
              <w:t xml:space="preserve"> </w:t>
            </w:r>
            <w:r>
              <w:rPr>
                <w:spacing w:val="-2"/>
                <w:sz w:val="24"/>
              </w:rPr>
              <w:t xml:space="preserve">a </w:t>
            </w:r>
            <w:r>
              <w:rPr>
                <w:sz w:val="24"/>
              </w:rPr>
              <w:t>patient with anemia</w:t>
            </w:r>
          </w:p>
          <w:p w14:paraId="407A329D" w14:textId="77777777" w:rsidR="000B7F42" w:rsidRDefault="00000000">
            <w:pPr>
              <w:pStyle w:val="TableParagraph"/>
              <w:numPr>
                <w:ilvl w:val="0"/>
                <w:numId w:val="152"/>
              </w:numPr>
              <w:tabs>
                <w:tab w:val="left" w:pos="466"/>
              </w:tabs>
              <w:spacing w:before="4" w:line="237" w:lineRule="auto"/>
              <w:ind w:right="352"/>
              <w:rPr>
                <w:sz w:val="24"/>
              </w:rPr>
            </w:pPr>
            <w:r>
              <w:rPr>
                <w:sz w:val="24"/>
              </w:rPr>
              <w:t xml:space="preserve">Interpret the patterns of </w:t>
            </w:r>
            <w:r>
              <w:rPr>
                <w:spacing w:val="-2"/>
                <w:sz w:val="24"/>
              </w:rPr>
              <w:t>abnormality</w:t>
            </w:r>
            <w:r>
              <w:rPr>
                <w:spacing w:val="-12"/>
                <w:sz w:val="24"/>
              </w:rPr>
              <w:t xml:space="preserve"> </w:t>
            </w:r>
            <w:r>
              <w:rPr>
                <w:spacing w:val="-2"/>
                <w:sz w:val="24"/>
              </w:rPr>
              <w:t>found</w:t>
            </w:r>
            <w:r>
              <w:rPr>
                <w:spacing w:val="-13"/>
                <w:sz w:val="24"/>
              </w:rPr>
              <w:t xml:space="preserve"> </w:t>
            </w:r>
            <w:r>
              <w:rPr>
                <w:spacing w:val="-2"/>
                <w:sz w:val="24"/>
              </w:rPr>
              <w:t>on</w:t>
            </w:r>
            <w:r>
              <w:rPr>
                <w:spacing w:val="-10"/>
                <w:sz w:val="24"/>
              </w:rPr>
              <w:t xml:space="preserve"> </w:t>
            </w:r>
            <w:r>
              <w:rPr>
                <w:spacing w:val="-2"/>
                <w:sz w:val="24"/>
              </w:rPr>
              <w:t xml:space="preserve">full </w:t>
            </w:r>
            <w:r>
              <w:rPr>
                <w:sz w:val="24"/>
              </w:rPr>
              <w:t>blood count that are indicative of iron deficiency anemia, Beta thalassemia minor, B12</w:t>
            </w:r>
          </w:p>
        </w:tc>
        <w:tc>
          <w:tcPr>
            <w:tcW w:w="1719" w:type="dxa"/>
          </w:tcPr>
          <w:p w14:paraId="2AF49391" w14:textId="77777777" w:rsidR="000B7F42" w:rsidRDefault="00000000">
            <w:pPr>
              <w:pStyle w:val="TableParagraph"/>
              <w:ind w:left="105" w:right="387"/>
              <w:rPr>
                <w:sz w:val="24"/>
              </w:rPr>
            </w:pPr>
            <w:r>
              <w:rPr>
                <w:sz w:val="24"/>
              </w:rPr>
              <w:t xml:space="preserve">SGD, Self </w:t>
            </w:r>
            <w:r>
              <w:rPr>
                <w:spacing w:val="-2"/>
                <w:sz w:val="24"/>
              </w:rPr>
              <w:t xml:space="preserve">Directed Learning </w:t>
            </w:r>
            <w:r>
              <w:rPr>
                <w:spacing w:val="-4"/>
                <w:sz w:val="24"/>
              </w:rPr>
              <w:t>Case presentation/ OPD</w:t>
            </w:r>
          </w:p>
        </w:tc>
        <w:tc>
          <w:tcPr>
            <w:tcW w:w="1722" w:type="dxa"/>
          </w:tcPr>
          <w:p w14:paraId="03CDF60D" w14:textId="77777777" w:rsidR="000B7F42" w:rsidRDefault="00000000">
            <w:pPr>
              <w:pStyle w:val="TableParagraph"/>
              <w:spacing w:line="275" w:lineRule="exact"/>
              <w:ind w:left="9"/>
              <w:rPr>
                <w:sz w:val="24"/>
              </w:rPr>
            </w:pPr>
            <w:r>
              <w:rPr>
                <w:spacing w:val="-2"/>
                <w:sz w:val="24"/>
              </w:rPr>
              <w:t>OSCE/</w:t>
            </w:r>
          </w:p>
          <w:p w14:paraId="0F64F212" w14:textId="77777777" w:rsidR="000B7F42" w:rsidRDefault="00000000">
            <w:pPr>
              <w:pStyle w:val="TableParagraph"/>
              <w:ind w:left="9" w:right="1058"/>
              <w:rPr>
                <w:sz w:val="24"/>
              </w:rPr>
            </w:pPr>
            <w:r>
              <w:rPr>
                <w:spacing w:val="-4"/>
                <w:sz w:val="24"/>
              </w:rPr>
              <w:t>SAQs/ MCQs</w:t>
            </w:r>
          </w:p>
        </w:tc>
      </w:tr>
    </w:tbl>
    <w:p w14:paraId="62BB6660" w14:textId="77777777" w:rsidR="000B7F42" w:rsidRDefault="000B7F42">
      <w:pPr>
        <w:pStyle w:val="BodyText"/>
        <w:rPr>
          <w:b/>
          <w:i/>
          <w:sz w:val="22"/>
        </w:rPr>
      </w:pPr>
    </w:p>
    <w:p w14:paraId="4A535787" w14:textId="77777777" w:rsidR="000B7F42" w:rsidRDefault="000B7F42">
      <w:pPr>
        <w:pStyle w:val="BodyText"/>
        <w:rPr>
          <w:b/>
          <w:i/>
          <w:sz w:val="22"/>
        </w:rPr>
      </w:pPr>
    </w:p>
    <w:p w14:paraId="7A51AA09" w14:textId="77777777" w:rsidR="000B7F42" w:rsidRDefault="000B7F42">
      <w:pPr>
        <w:pStyle w:val="BodyText"/>
        <w:rPr>
          <w:b/>
          <w:i/>
          <w:sz w:val="22"/>
        </w:rPr>
      </w:pPr>
    </w:p>
    <w:p w14:paraId="29F50CDD" w14:textId="77777777" w:rsidR="000B7F42" w:rsidRDefault="000B7F42">
      <w:pPr>
        <w:pStyle w:val="BodyText"/>
        <w:spacing w:before="120"/>
        <w:rPr>
          <w:b/>
          <w:i/>
          <w:sz w:val="22"/>
        </w:rPr>
      </w:pPr>
    </w:p>
    <w:p w14:paraId="38FB3BD9" w14:textId="77777777" w:rsidR="000B7F42" w:rsidRDefault="00000000">
      <w:pPr>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1933CB33" w14:textId="77777777" w:rsidR="000B7F42" w:rsidRDefault="000B7F42">
      <w:pPr>
        <w:rPr>
          <w:b/>
          <w:i/>
        </w:rPr>
        <w:sectPr w:rsidR="000B7F42">
          <w:pgSz w:w="16850" w:h="11920" w:orient="landscape"/>
          <w:pgMar w:top="680" w:right="566" w:bottom="1160" w:left="566" w:header="0" w:footer="966" w:gutter="0"/>
          <w:cols w:space="720"/>
        </w:sectPr>
      </w:pPr>
    </w:p>
    <w:p w14:paraId="7307356C"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989"/>
        <w:gridCol w:w="3169"/>
        <w:gridCol w:w="3263"/>
        <w:gridCol w:w="1719"/>
        <w:gridCol w:w="1722"/>
      </w:tblGrid>
      <w:tr w:rsidR="000B7F42" w14:paraId="519DA03F" w14:textId="77777777">
        <w:trPr>
          <w:trHeight w:val="1171"/>
        </w:trPr>
        <w:tc>
          <w:tcPr>
            <w:tcW w:w="2535" w:type="dxa"/>
          </w:tcPr>
          <w:p w14:paraId="76995E87" w14:textId="77777777" w:rsidR="000B7F42" w:rsidRDefault="000B7F42">
            <w:pPr>
              <w:pStyle w:val="TableParagraph"/>
            </w:pPr>
          </w:p>
        </w:tc>
        <w:tc>
          <w:tcPr>
            <w:tcW w:w="2989" w:type="dxa"/>
          </w:tcPr>
          <w:p w14:paraId="74CC4944" w14:textId="77777777" w:rsidR="000B7F42" w:rsidRDefault="000B7F42">
            <w:pPr>
              <w:pStyle w:val="TableParagraph"/>
            </w:pPr>
          </w:p>
        </w:tc>
        <w:tc>
          <w:tcPr>
            <w:tcW w:w="3169" w:type="dxa"/>
          </w:tcPr>
          <w:p w14:paraId="5C23A904" w14:textId="77777777" w:rsidR="000B7F42" w:rsidRDefault="000B7F42">
            <w:pPr>
              <w:pStyle w:val="TableParagraph"/>
            </w:pPr>
          </w:p>
        </w:tc>
        <w:tc>
          <w:tcPr>
            <w:tcW w:w="3263" w:type="dxa"/>
          </w:tcPr>
          <w:p w14:paraId="5F17ED45" w14:textId="77777777" w:rsidR="000B7F42" w:rsidRDefault="00000000">
            <w:pPr>
              <w:pStyle w:val="TableParagraph"/>
              <w:ind w:left="466" w:right="187"/>
              <w:rPr>
                <w:sz w:val="24"/>
              </w:rPr>
            </w:pPr>
            <w:r>
              <w:rPr>
                <w:spacing w:val="-2"/>
                <w:sz w:val="24"/>
              </w:rPr>
              <w:t>and</w:t>
            </w:r>
            <w:r>
              <w:rPr>
                <w:spacing w:val="-12"/>
                <w:sz w:val="24"/>
              </w:rPr>
              <w:t xml:space="preserve"> </w:t>
            </w:r>
            <w:r>
              <w:rPr>
                <w:spacing w:val="-2"/>
                <w:sz w:val="24"/>
              </w:rPr>
              <w:t>folic</w:t>
            </w:r>
            <w:r>
              <w:rPr>
                <w:spacing w:val="-13"/>
                <w:sz w:val="24"/>
              </w:rPr>
              <w:t xml:space="preserve"> </w:t>
            </w:r>
            <w:r>
              <w:rPr>
                <w:spacing w:val="-2"/>
                <w:sz w:val="24"/>
              </w:rPr>
              <w:t>acid</w:t>
            </w:r>
            <w:r>
              <w:rPr>
                <w:spacing w:val="-12"/>
                <w:sz w:val="24"/>
              </w:rPr>
              <w:t xml:space="preserve"> </w:t>
            </w:r>
            <w:r>
              <w:rPr>
                <w:spacing w:val="-2"/>
                <w:sz w:val="24"/>
              </w:rPr>
              <w:t>deficiency anemia.</w:t>
            </w:r>
          </w:p>
          <w:p w14:paraId="33F662B5" w14:textId="77777777" w:rsidR="000B7F42" w:rsidRDefault="00000000">
            <w:pPr>
              <w:pStyle w:val="TableParagraph"/>
              <w:numPr>
                <w:ilvl w:val="0"/>
                <w:numId w:val="151"/>
              </w:numPr>
              <w:tabs>
                <w:tab w:val="left" w:pos="548"/>
                <w:tab w:val="left" w:pos="567"/>
              </w:tabs>
              <w:spacing w:before="16" w:line="230" w:lineRule="auto"/>
              <w:ind w:right="572" w:hanging="380"/>
              <w:rPr>
                <w:sz w:val="24"/>
              </w:rPr>
            </w:pPr>
            <w:r>
              <w:rPr>
                <w:sz w:val="24"/>
              </w:rPr>
              <w:t>Counsel</w:t>
            </w:r>
            <w:r>
              <w:rPr>
                <w:spacing w:val="-15"/>
                <w:sz w:val="24"/>
              </w:rPr>
              <w:t xml:space="preserve"> </w:t>
            </w:r>
            <w:r>
              <w:rPr>
                <w:sz w:val="24"/>
              </w:rPr>
              <w:t>a</w:t>
            </w:r>
            <w:r>
              <w:rPr>
                <w:spacing w:val="-15"/>
                <w:sz w:val="24"/>
              </w:rPr>
              <w:t xml:space="preserve"> </w:t>
            </w:r>
            <w:r>
              <w:rPr>
                <w:sz w:val="24"/>
              </w:rPr>
              <w:t>patient</w:t>
            </w:r>
            <w:r>
              <w:rPr>
                <w:spacing w:val="-15"/>
                <w:sz w:val="24"/>
              </w:rPr>
              <w:t xml:space="preserve"> </w:t>
            </w:r>
            <w:r>
              <w:rPr>
                <w:sz w:val="24"/>
              </w:rPr>
              <w:t>with Beta</w:t>
            </w:r>
            <w:r>
              <w:rPr>
                <w:spacing w:val="-5"/>
                <w:sz w:val="24"/>
              </w:rPr>
              <w:t xml:space="preserve"> </w:t>
            </w:r>
            <w:r>
              <w:rPr>
                <w:sz w:val="24"/>
              </w:rPr>
              <w:t>thalassemia</w:t>
            </w:r>
            <w:r>
              <w:rPr>
                <w:spacing w:val="-4"/>
                <w:sz w:val="24"/>
              </w:rPr>
              <w:t xml:space="preserve"> trait.</w:t>
            </w:r>
          </w:p>
        </w:tc>
        <w:tc>
          <w:tcPr>
            <w:tcW w:w="1719" w:type="dxa"/>
          </w:tcPr>
          <w:p w14:paraId="0E359026" w14:textId="77777777" w:rsidR="000B7F42" w:rsidRDefault="000B7F42">
            <w:pPr>
              <w:pStyle w:val="TableParagraph"/>
            </w:pPr>
          </w:p>
        </w:tc>
        <w:tc>
          <w:tcPr>
            <w:tcW w:w="1722" w:type="dxa"/>
          </w:tcPr>
          <w:p w14:paraId="37E7C5D7" w14:textId="77777777" w:rsidR="000B7F42" w:rsidRDefault="000B7F42">
            <w:pPr>
              <w:pStyle w:val="TableParagraph"/>
            </w:pPr>
          </w:p>
        </w:tc>
      </w:tr>
      <w:tr w:rsidR="000B7F42" w14:paraId="0EBE9E22" w14:textId="77777777">
        <w:trPr>
          <w:trHeight w:val="6447"/>
        </w:trPr>
        <w:tc>
          <w:tcPr>
            <w:tcW w:w="2535" w:type="dxa"/>
          </w:tcPr>
          <w:p w14:paraId="2719743E" w14:textId="77777777" w:rsidR="000B7F42" w:rsidRDefault="00000000">
            <w:pPr>
              <w:pStyle w:val="TableParagraph"/>
              <w:ind w:left="112" w:right="689"/>
              <w:rPr>
                <w:b/>
                <w:sz w:val="24"/>
              </w:rPr>
            </w:pPr>
            <w:r>
              <w:rPr>
                <w:b/>
                <w:spacing w:val="-2"/>
                <w:sz w:val="24"/>
              </w:rPr>
              <w:t>Hypertension and</w:t>
            </w:r>
            <w:r>
              <w:rPr>
                <w:b/>
                <w:spacing w:val="-13"/>
                <w:sz w:val="24"/>
              </w:rPr>
              <w:t xml:space="preserve"> </w:t>
            </w:r>
            <w:r>
              <w:rPr>
                <w:b/>
                <w:spacing w:val="-2"/>
                <w:sz w:val="24"/>
              </w:rPr>
              <w:t>Proteinuria/ Eclampsia:</w:t>
            </w:r>
          </w:p>
        </w:tc>
        <w:tc>
          <w:tcPr>
            <w:tcW w:w="2989" w:type="dxa"/>
            <w:shd w:val="clear" w:color="auto" w:fill="FFFFFF"/>
          </w:tcPr>
          <w:p w14:paraId="168D42D2" w14:textId="77777777" w:rsidR="000B7F42" w:rsidRDefault="00000000">
            <w:pPr>
              <w:pStyle w:val="TableParagraph"/>
              <w:ind w:left="110" w:right="539"/>
              <w:rPr>
                <w:sz w:val="24"/>
              </w:rPr>
            </w:pPr>
            <w:r>
              <w:rPr>
                <w:noProof/>
                <w:sz w:val="24"/>
              </w:rPr>
              <mc:AlternateContent>
                <mc:Choice Requires="wpg">
                  <w:drawing>
                    <wp:anchor distT="0" distB="0" distL="0" distR="0" simplePos="0" relativeHeight="479273472" behindDoc="1" locked="0" layoutInCell="1" allowOverlap="1" wp14:anchorId="0AC3E173" wp14:editId="17ACA55D">
                      <wp:simplePos x="0" y="0"/>
                      <wp:positionH relativeFrom="column">
                        <wp:posOffset>5968</wp:posOffset>
                      </wp:positionH>
                      <wp:positionV relativeFrom="paragraph">
                        <wp:posOffset>674</wp:posOffset>
                      </wp:positionV>
                      <wp:extent cx="5972175" cy="4094479"/>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4094479"/>
                                <a:chOff x="0" y="0"/>
                                <a:chExt cx="5972175" cy="4094479"/>
                              </a:xfrm>
                            </wpg:grpSpPr>
                            <wps:wsp>
                              <wps:cNvPr id="301" name="Graphic 301"/>
                              <wps:cNvSpPr/>
                              <wps:spPr>
                                <a:xfrm>
                                  <a:off x="0" y="0"/>
                                  <a:ext cx="5972175" cy="4094479"/>
                                </a:xfrm>
                                <a:custGeom>
                                  <a:avLst/>
                                  <a:gdLst/>
                                  <a:ahLst/>
                                  <a:cxnLst/>
                                  <a:rect l="l" t="t" r="r" b="b"/>
                                  <a:pathLst>
                                    <a:path w="5972175" h="4094479">
                                      <a:moveTo>
                                        <a:pt x="1879206" y="901"/>
                                      </a:moveTo>
                                      <a:lnTo>
                                        <a:pt x="0" y="901"/>
                                      </a:lnTo>
                                      <a:lnTo>
                                        <a:pt x="0" y="4093718"/>
                                      </a:lnTo>
                                      <a:lnTo>
                                        <a:pt x="1879206" y="4093718"/>
                                      </a:lnTo>
                                      <a:lnTo>
                                        <a:pt x="1879206" y="901"/>
                                      </a:lnTo>
                                      <a:close/>
                                    </a:path>
                                    <a:path w="5972175" h="4094479">
                                      <a:moveTo>
                                        <a:pt x="5972048" y="0"/>
                                      </a:moveTo>
                                      <a:lnTo>
                                        <a:pt x="3906774" y="0"/>
                                      </a:lnTo>
                                      <a:lnTo>
                                        <a:pt x="3906774" y="901"/>
                                      </a:lnTo>
                                      <a:lnTo>
                                        <a:pt x="3900678" y="901"/>
                                      </a:lnTo>
                                      <a:lnTo>
                                        <a:pt x="3900678" y="0"/>
                                      </a:lnTo>
                                      <a:lnTo>
                                        <a:pt x="1894840" y="0"/>
                                      </a:lnTo>
                                      <a:lnTo>
                                        <a:pt x="1894840" y="4094353"/>
                                      </a:lnTo>
                                      <a:lnTo>
                                        <a:pt x="3900678" y="4094353"/>
                                      </a:lnTo>
                                      <a:lnTo>
                                        <a:pt x="3900678" y="4093718"/>
                                      </a:lnTo>
                                      <a:lnTo>
                                        <a:pt x="3906774" y="4093718"/>
                                      </a:lnTo>
                                      <a:lnTo>
                                        <a:pt x="3906774" y="4094353"/>
                                      </a:lnTo>
                                      <a:lnTo>
                                        <a:pt x="5972048" y="4094353"/>
                                      </a:lnTo>
                                      <a:lnTo>
                                        <a:pt x="5972048" y="1414526"/>
                                      </a:lnTo>
                                      <a:lnTo>
                                        <a:pt x="5972048" y="1245362"/>
                                      </a:lnTo>
                                      <a:lnTo>
                                        <a:pt x="59720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05A226" id="Group 300" o:spid="_x0000_s1026" style="position:absolute;margin-left:.45pt;margin-top:.05pt;width:470.25pt;height:322.4pt;z-index:-24043008;mso-wrap-distance-left:0;mso-wrap-distance-right:0" coordsize="59721,4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">
                      <v:shape id="Graphic 301" o:spid="_x0000_s1027" style="position:absolute;width:59721;height:40944;visibility:visible;mso-wrap-style:square;v-text-anchor:top" coordsize="5972175,409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" path="m1879206,901l,901,,4093718r1879206,l1879206,901xem5972048,l3906774,r,901l3900678,901r,-901l1894840,r,4094353l3900678,4094353r,-635l3906774,4093718r,635l5972048,4094353r,-2679827l5972048,1245362,5972048,xe" stroked="f">
                        <v:path arrowok="t"/>
                      </v:shape>
                    </v:group>
                  </w:pict>
                </mc:Fallback>
              </mc:AlternateContent>
            </w:r>
            <w:r>
              <w:rPr>
                <w:sz w:val="24"/>
              </w:rPr>
              <w:t xml:space="preserve">Hypertension and </w:t>
            </w:r>
            <w:r>
              <w:rPr>
                <w:spacing w:val="-2"/>
                <w:sz w:val="24"/>
              </w:rPr>
              <w:t>proteinuria</w:t>
            </w:r>
            <w:r>
              <w:rPr>
                <w:spacing w:val="-14"/>
                <w:sz w:val="24"/>
              </w:rPr>
              <w:t xml:space="preserve"> </w:t>
            </w:r>
            <w:r>
              <w:rPr>
                <w:spacing w:val="-2"/>
                <w:sz w:val="24"/>
              </w:rPr>
              <w:t>in</w:t>
            </w:r>
            <w:r>
              <w:rPr>
                <w:spacing w:val="-13"/>
                <w:sz w:val="24"/>
              </w:rPr>
              <w:t xml:space="preserve"> </w:t>
            </w:r>
            <w:r>
              <w:rPr>
                <w:spacing w:val="-2"/>
                <w:sz w:val="24"/>
              </w:rPr>
              <w:t>pregnancy</w:t>
            </w:r>
          </w:p>
        </w:tc>
        <w:tc>
          <w:tcPr>
            <w:tcW w:w="3169" w:type="dxa"/>
            <w:shd w:val="clear" w:color="auto" w:fill="FFFFFF"/>
          </w:tcPr>
          <w:p w14:paraId="44493307" w14:textId="77777777" w:rsidR="000B7F42" w:rsidRDefault="00000000">
            <w:pPr>
              <w:pStyle w:val="TableParagraph"/>
              <w:numPr>
                <w:ilvl w:val="0"/>
                <w:numId w:val="150"/>
              </w:numPr>
              <w:tabs>
                <w:tab w:val="left" w:pos="355"/>
                <w:tab w:val="left" w:pos="366"/>
              </w:tabs>
              <w:spacing w:before="1" w:line="237" w:lineRule="auto"/>
              <w:ind w:right="91" w:hanging="281"/>
              <w:jc w:val="both"/>
              <w:rPr>
                <w:sz w:val="24"/>
              </w:rPr>
            </w:pPr>
            <w:r>
              <w:rPr>
                <w:sz w:val="24"/>
              </w:rPr>
              <w:t xml:space="preserve">Categorize a hypertensive patient in pregnancy according to standard </w:t>
            </w:r>
            <w:r>
              <w:rPr>
                <w:spacing w:val="-2"/>
                <w:sz w:val="24"/>
              </w:rPr>
              <w:t>classification</w:t>
            </w:r>
          </w:p>
          <w:p w14:paraId="47376AFC" w14:textId="77777777" w:rsidR="000B7F42" w:rsidRDefault="00000000">
            <w:pPr>
              <w:pStyle w:val="TableParagraph"/>
              <w:numPr>
                <w:ilvl w:val="0"/>
                <w:numId w:val="150"/>
              </w:numPr>
              <w:tabs>
                <w:tab w:val="left" w:pos="355"/>
                <w:tab w:val="left" w:pos="366"/>
              </w:tabs>
              <w:spacing w:line="237" w:lineRule="auto"/>
              <w:ind w:right="91" w:hanging="281"/>
              <w:jc w:val="both"/>
              <w:rPr>
                <w:sz w:val="24"/>
              </w:rPr>
            </w:pPr>
            <w:r>
              <w:rPr>
                <w:sz w:val="24"/>
              </w:rPr>
              <w:t xml:space="preserve">Compare the principles of management of </w:t>
            </w:r>
            <w:proofErr w:type="spellStart"/>
            <w:proofErr w:type="gramStart"/>
            <w:r>
              <w:rPr>
                <w:sz w:val="24"/>
              </w:rPr>
              <w:t>pre eclampsia</w:t>
            </w:r>
            <w:proofErr w:type="spellEnd"/>
            <w:proofErr w:type="gramEnd"/>
            <w:r>
              <w:rPr>
                <w:sz w:val="24"/>
              </w:rPr>
              <w:t xml:space="preserve"> with chronic essential hypertension.</w:t>
            </w:r>
          </w:p>
          <w:p w14:paraId="34101E6A" w14:textId="77777777" w:rsidR="000B7F42" w:rsidRDefault="00000000">
            <w:pPr>
              <w:pStyle w:val="TableParagraph"/>
              <w:numPr>
                <w:ilvl w:val="0"/>
                <w:numId w:val="150"/>
              </w:numPr>
              <w:tabs>
                <w:tab w:val="left" w:pos="355"/>
                <w:tab w:val="left" w:pos="366"/>
              </w:tabs>
              <w:spacing w:before="1" w:line="235" w:lineRule="auto"/>
              <w:ind w:right="89" w:hanging="281"/>
              <w:jc w:val="both"/>
              <w:rPr>
                <w:sz w:val="24"/>
              </w:rPr>
            </w:pPr>
            <w:r>
              <w:rPr>
                <w:sz w:val="24"/>
              </w:rPr>
              <w:t>Critically</w:t>
            </w:r>
            <w:r>
              <w:rPr>
                <w:spacing w:val="-14"/>
                <w:sz w:val="24"/>
              </w:rPr>
              <w:t xml:space="preserve"> </w:t>
            </w:r>
            <w:r>
              <w:rPr>
                <w:sz w:val="24"/>
              </w:rPr>
              <w:t>appraise</w:t>
            </w:r>
            <w:r>
              <w:rPr>
                <w:spacing w:val="-12"/>
                <w:sz w:val="24"/>
              </w:rPr>
              <w:t xml:space="preserve"> </w:t>
            </w:r>
            <w:r>
              <w:rPr>
                <w:sz w:val="24"/>
              </w:rPr>
              <w:t>the</w:t>
            </w:r>
            <w:r>
              <w:rPr>
                <w:spacing w:val="-13"/>
                <w:sz w:val="24"/>
              </w:rPr>
              <w:t xml:space="preserve"> </w:t>
            </w:r>
            <w:r>
              <w:rPr>
                <w:sz w:val="24"/>
              </w:rPr>
              <w:t xml:space="preserve">drugs used in the management of </w:t>
            </w:r>
            <w:proofErr w:type="spellStart"/>
            <w:proofErr w:type="gramStart"/>
            <w:r>
              <w:rPr>
                <w:sz w:val="24"/>
              </w:rPr>
              <w:t>pre eclampsia</w:t>
            </w:r>
            <w:proofErr w:type="spellEnd"/>
            <w:proofErr w:type="gramEnd"/>
          </w:p>
          <w:p w14:paraId="696B8C51" w14:textId="77777777" w:rsidR="000B7F42" w:rsidRDefault="00000000">
            <w:pPr>
              <w:pStyle w:val="TableParagraph"/>
              <w:numPr>
                <w:ilvl w:val="0"/>
                <w:numId w:val="150"/>
              </w:numPr>
              <w:tabs>
                <w:tab w:val="left" w:pos="355"/>
                <w:tab w:val="left" w:pos="366"/>
              </w:tabs>
              <w:spacing w:before="5" w:line="235" w:lineRule="auto"/>
              <w:ind w:right="94" w:hanging="281"/>
              <w:jc w:val="both"/>
              <w:rPr>
                <w:sz w:val="24"/>
              </w:rPr>
            </w:pPr>
            <w:r>
              <w:rPr>
                <w:sz w:val="24"/>
              </w:rPr>
              <w:t xml:space="preserve">Identify the maternal and fetal complications of </w:t>
            </w:r>
            <w:proofErr w:type="spellStart"/>
            <w:proofErr w:type="gramStart"/>
            <w:r>
              <w:rPr>
                <w:sz w:val="24"/>
              </w:rPr>
              <w:t>pre eclampsia</w:t>
            </w:r>
            <w:proofErr w:type="spellEnd"/>
            <w:proofErr w:type="gramEnd"/>
            <w:r>
              <w:rPr>
                <w:sz w:val="24"/>
              </w:rPr>
              <w:t xml:space="preserve"> and eclampsia</w:t>
            </w:r>
          </w:p>
        </w:tc>
        <w:tc>
          <w:tcPr>
            <w:tcW w:w="3263" w:type="dxa"/>
            <w:shd w:val="clear" w:color="auto" w:fill="FFFFFF"/>
          </w:tcPr>
          <w:p w14:paraId="5DF2E806" w14:textId="77777777" w:rsidR="000B7F42" w:rsidRDefault="00000000">
            <w:pPr>
              <w:pStyle w:val="TableParagraph"/>
              <w:numPr>
                <w:ilvl w:val="0"/>
                <w:numId w:val="149"/>
              </w:numPr>
              <w:tabs>
                <w:tab w:val="left" w:pos="465"/>
              </w:tabs>
              <w:spacing w:before="13" w:line="290" w:lineRule="exact"/>
              <w:ind w:left="465" w:hanging="359"/>
              <w:rPr>
                <w:sz w:val="24"/>
              </w:rPr>
            </w:pPr>
            <w:r>
              <w:rPr>
                <w:sz w:val="24"/>
              </w:rPr>
              <w:t>Perform</w:t>
            </w:r>
            <w:r>
              <w:rPr>
                <w:spacing w:val="-7"/>
                <w:sz w:val="24"/>
              </w:rPr>
              <w:t xml:space="preserve"> </w:t>
            </w:r>
            <w:r>
              <w:rPr>
                <w:sz w:val="24"/>
              </w:rPr>
              <w:t>following</w:t>
            </w:r>
            <w:r>
              <w:rPr>
                <w:spacing w:val="-3"/>
                <w:sz w:val="24"/>
              </w:rPr>
              <w:t xml:space="preserve"> </w:t>
            </w:r>
            <w:r>
              <w:rPr>
                <w:spacing w:val="-2"/>
                <w:sz w:val="24"/>
              </w:rPr>
              <w:t>tests;</w:t>
            </w:r>
          </w:p>
          <w:p w14:paraId="4ABC1DE6" w14:textId="77777777" w:rsidR="000B7F42" w:rsidRDefault="00000000">
            <w:pPr>
              <w:pStyle w:val="TableParagraph"/>
              <w:numPr>
                <w:ilvl w:val="0"/>
                <w:numId w:val="148"/>
              </w:numPr>
              <w:tabs>
                <w:tab w:val="left" w:pos="466"/>
              </w:tabs>
              <w:spacing w:line="235" w:lineRule="auto"/>
              <w:ind w:right="856"/>
              <w:rPr>
                <w:sz w:val="24"/>
              </w:rPr>
            </w:pPr>
            <w:r>
              <w:rPr>
                <w:sz w:val="24"/>
              </w:rPr>
              <w:t xml:space="preserve">Measure B.P using </w:t>
            </w:r>
            <w:r>
              <w:rPr>
                <w:spacing w:val="-2"/>
                <w:sz w:val="24"/>
              </w:rPr>
              <w:t xml:space="preserve">mercury </w:t>
            </w:r>
            <w:r>
              <w:rPr>
                <w:spacing w:val="-4"/>
                <w:sz w:val="24"/>
              </w:rPr>
              <w:t>sphygmomanometer</w:t>
            </w:r>
          </w:p>
          <w:p w14:paraId="2DD3D3BA" w14:textId="77777777" w:rsidR="000B7F42" w:rsidRDefault="00000000">
            <w:pPr>
              <w:pStyle w:val="TableParagraph"/>
              <w:numPr>
                <w:ilvl w:val="0"/>
                <w:numId w:val="148"/>
              </w:numPr>
              <w:tabs>
                <w:tab w:val="left" w:pos="466"/>
              </w:tabs>
              <w:spacing w:line="287" w:lineRule="exact"/>
              <w:rPr>
                <w:sz w:val="24"/>
              </w:rPr>
            </w:pPr>
            <w:r>
              <w:rPr>
                <w:sz w:val="24"/>
              </w:rPr>
              <w:t>Dipstick</w:t>
            </w:r>
            <w:r>
              <w:rPr>
                <w:spacing w:val="-6"/>
                <w:sz w:val="24"/>
              </w:rPr>
              <w:t xml:space="preserve"> </w:t>
            </w:r>
            <w:r>
              <w:rPr>
                <w:sz w:val="24"/>
              </w:rPr>
              <w:t>urine</w:t>
            </w:r>
            <w:r>
              <w:rPr>
                <w:spacing w:val="-4"/>
                <w:sz w:val="24"/>
              </w:rPr>
              <w:t xml:space="preserve"> </w:t>
            </w:r>
            <w:r>
              <w:rPr>
                <w:spacing w:val="-2"/>
                <w:sz w:val="24"/>
              </w:rPr>
              <w:t>analysis</w:t>
            </w:r>
          </w:p>
          <w:p w14:paraId="326E51E0" w14:textId="77777777" w:rsidR="000B7F42" w:rsidRDefault="00000000">
            <w:pPr>
              <w:pStyle w:val="TableParagraph"/>
              <w:numPr>
                <w:ilvl w:val="0"/>
                <w:numId w:val="148"/>
              </w:numPr>
              <w:tabs>
                <w:tab w:val="left" w:pos="466"/>
              </w:tabs>
              <w:spacing w:line="279" w:lineRule="exact"/>
              <w:rPr>
                <w:sz w:val="24"/>
              </w:rPr>
            </w:pPr>
            <w:r>
              <w:rPr>
                <w:sz w:val="24"/>
              </w:rPr>
              <w:t>Elicit</w:t>
            </w:r>
            <w:r>
              <w:rPr>
                <w:spacing w:val="-3"/>
                <w:sz w:val="24"/>
              </w:rPr>
              <w:t xml:space="preserve"> </w:t>
            </w:r>
            <w:r>
              <w:rPr>
                <w:sz w:val="24"/>
              </w:rPr>
              <w:t>ankle</w:t>
            </w:r>
            <w:r>
              <w:rPr>
                <w:spacing w:val="-4"/>
                <w:sz w:val="24"/>
              </w:rPr>
              <w:t xml:space="preserve"> </w:t>
            </w:r>
            <w:r>
              <w:rPr>
                <w:sz w:val="24"/>
              </w:rPr>
              <w:t>jerk</w:t>
            </w:r>
            <w:r>
              <w:rPr>
                <w:spacing w:val="-4"/>
                <w:sz w:val="24"/>
              </w:rPr>
              <w:t xml:space="preserve"> </w:t>
            </w:r>
            <w:r>
              <w:rPr>
                <w:sz w:val="24"/>
              </w:rPr>
              <w:t>and</w:t>
            </w:r>
            <w:r>
              <w:rPr>
                <w:spacing w:val="-1"/>
                <w:sz w:val="24"/>
              </w:rPr>
              <w:t xml:space="preserve"> </w:t>
            </w:r>
            <w:r>
              <w:rPr>
                <w:spacing w:val="-2"/>
                <w:sz w:val="24"/>
              </w:rPr>
              <w:t>clonus</w:t>
            </w:r>
          </w:p>
          <w:p w14:paraId="4D47C6E8" w14:textId="77777777" w:rsidR="000B7F42" w:rsidRDefault="00000000">
            <w:pPr>
              <w:pStyle w:val="TableParagraph"/>
              <w:numPr>
                <w:ilvl w:val="0"/>
                <w:numId w:val="147"/>
              </w:numPr>
              <w:tabs>
                <w:tab w:val="left" w:pos="466"/>
              </w:tabs>
              <w:spacing w:before="10" w:line="216" w:lineRule="auto"/>
              <w:ind w:right="979"/>
              <w:rPr>
                <w:sz w:val="24"/>
              </w:rPr>
            </w:pPr>
            <w:r>
              <w:rPr>
                <w:spacing w:val="-2"/>
                <w:sz w:val="24"/>
              </w:rPr>
              <w:t>Interpret</w:t>
            </w:r>
            <w:r>
              <w:rPr>
                <w:spacing w:val="-13"/>
                <w:sz w:val="24"/>
              </w:rPr>
              <w:t xml:space="preserve"> </w:t>
            </w:r>
            <w:r>
              <w:rPr>
                <w:spacing w:val="-2"/>
                <w:sz w:val="24"/>
              </w:rPr>
              <w:t>following investigations</w:t>
            </w:r>
          </w:p>
          <w:p w14:paraId="55A68587" w14:textId="77777777" w:rsidR="000B7F42" w:rsidRDefault="00000000">
            <w:pPr>
              <w:pStyle w:val="TableParagraph"/>
              <w:numPr>
                <w:ilvl w:val="0"/>
                <w:numId w:val="146"/>
              </w:numPr>
              <w:tabs>
                <w:tab w:val="left" w:pos="466"/>
              </w:tabs>
              <w:spacing w:before="6" w:line="287" w:lineRule="exact"/>
              <w:rPr>
                <w:sz w:val="24"/>
              </w:rPr>
            </w:pPr>
            <w:r>
              <w:rPr>
                <w:sz w:val="24"/>
              </w:rPr>
              <w:t>Renal</w:t>
            </w:r>
            <w:r>
              <w:rPr>
                <w:spacing w:val="-11"/>
                <w:sz w:val="24"/>
              </w:rPr>
              <w:t xml:space="preserve"> </w:t>
            </w:r>
            <w:r>
              <w:rPr>
                <w:sz w:val="24"/>
              </w:rPr>
              <w:t>function</w:t>
            </w:r>
            <w:r>
              <w:rPr>
                <w:spacing w:val="-7"/>
                <w:sz w:val="24"/>
              </w:rPr>
              <w:t xml:space="preserve"> </w:t>
            </w:r>
            <w:r>
              <w:rPr>
                <w:spacing w:val="-4"/>
                <w:sz w:val="24"/>
              </w:rPr>
              <w:t>tests</w:t>
            </w:r>
          </w:p>
          <w:p w14:paraId="705D5E50" w14:textId="77777777" w:rsidR="000B7F42" w:rsidRDefault="00000000">
            <w:pPr>
              <w:pStyle w:val="TableParagraph"/>
              <w:numPr>
                <w:ilvl w:val="0"/>
                <w:numId w:val="146"/>
              </w:numPr>
              <w:tabs>
                <w:tab w:val="left" w:pos="466"/>
              </w:tabs>
              <w:spacing w:line="281" w:lineRule="exact"/>
              <w:rPr>
                <w:sz w:val="24"/>
              </w:rPr>
            </w:pPr>
            <w:r>
              <w:rPr>
                <w:sz w:val="24"/>
              </w:rPr>
              <w:t>Liver</w:t>
            </w:r>
            <w:r>
              <w:rPr>
                <w:spacing w:val="-8"/>
                <w:sz w:val="24"/>
              </w:rPr>
              <w:t xml:space="preserve"> </w:t>
            </w:r>
            <w:r>
              <w:rPr>
                <w:sz w:val="24"/>
              </w:rPr>
              <w:t>function</w:t>
            </w:r>
            <w:r>
              <w:rPr>
                <w:spacing w:val="-4"/>
                <w:sz w:val="24"/>
              </w:rPr>
              <w:t xml:space="preserve"> tests</w:t>
            </w:r>
          </w:p>
          <w:p w14:paraId="48F80DD6" w14:textId="77777777" w:rsidR="000B7F42" w:rsidRDefault="00000000">
            <w:pPr>
              <w:pStyle w:val="TableParagraph"/>
              <w:numPr>
                <w:ilvl w:val="0"/>
                <w:numId w:val="146"/>
              </w:numPr>
              <w:tabs>
                <w:tab w:val="left" w:pos="466"/>
              </w:tabs>
              <w:spacing w:line="281" w:lineRule="exact"/>
              <w:rPr>
                <w:sz w:val="24"/>
              </w:rPr>
            </w:pPr>
            <w:r>
              <w:rPr>
                <w:sz w:val="24"/>
              </w:rPr>
              <w:t>Coagulation</w:t>
            </w:r>
            <w:r>
              <w:rPr>
                <w:spacing w:val="-7"/>
                <w:sz w:val="24"/>
              </w:rPr>
              <w:t xml:space="preserve"> </w:t>
            </w:r>
            <w:r>
              <w:rPr>
                <w:spacing w:val="-4"/>
                <w:sz w:val="24"/>
              </w:rPr>
              <w:t>tests</w:t>
            </w:r>
          </w:p>
          <w:p w14:paraId="6F379E6F" w14:textId="77777777" w:rsidR="000B7F42" w:rsidRDefault="00000000">
            <w:pPr>
              <w:pStyle w:val="TableParagraph"/>
              <w:numPr>
                <w:ilvl w:val="1"/>
                <w:numId w:val="146"/>
              </w:numPr>
              <w:tabs>
                <w:tab w:val="left" w:pos="826"/>
              </w:tabs>
              <w:spacing w:before="3" w:line="230" w:lineRule="auto"/>
              <w:ind w:right="655" w:firstLine="0"/>
              <w:rPr>
                <w:sz w:val="24"/>
              </w:rPr>
            </w:pPr>
            <w:r>
              <w:rPr>
                <w:spacing w:val="-2"/>
                <w:sz w:val="24"/>
              </w:rPr>
              <w:t>Urine</w:t>
            </w:r>
            <w:r>
              <w:rPr>
                <w:spacing w:val="-15"/>
                <w:sz w:val="24"/>
              </w:rPr>
              <w:t xml:space="preserve"> </w:t>
            </w:r>
            <w:r>
              <w:rPr>
                <w:spacing w:val="-2"/>
                <w:sz w:val="24"/>
              </w:rPr>
              <w:t xml:space="preserve">microscopy, </w:t>
            </w:r>
            <w:r>
              <w:rPr>
                <w:sz w:val="24"/>
              </w:rPr>
              <w:t xml:space="preserve">culture </w:t>
            </w:r>
            <w:proofErr w:type="spellStart"/>
            <w:r>
              <w:rPr>
                <w:sz w:val="24"/>
              </w:rPr>
              <w:t>andsensitivity</w:t>
            </w:r>
            <w:proofErr w:type="spellEnd"/>
          </w:p>
          <w:p w14:paraId="43C60468" w14:textId="77777777" w:rsidR="000B7F42" w:rsidRDefault="00000000">
            <w:pPr>
              <w:pStyle w:val="TableParagraph"/>
              <w:numPr>
                <w:ilvl w:val="0"/>
                <w:numId w:val="146"/>
              </w:numPr>
              <w:tabs>
                <w:tab w:val="left" w:pos="466"/>
              </w:tabs>
              <w:spacing w:before="4" w:line="237" w:lineRule="auto"/>
              <w:ind w:right="338"/>
              <w:rPr>
                <w:sz w:val="24"/>
              </w:rPr>
            </w:pPr>
            <w:r>
              <w:rPr>
                <w:spacing w:val="-2"/>
                <w:sz w:val="24"/>
              </w:rPr>
              <w:t>Analyze</w:t>
            </w:r>
            <w:r>
              <w:rPr>
                <w:spacing w:val="-13"/>
                <w:sz w:val="24"/>
              </w:rPr>
              <w:t xml:space="preserve"> </w:t>
            </w:r>
            <w:r>
              <w:rPr>
                <w:spacing w:val="-2"/>
                <w:sz w:val="24"/>
              </w:rPr>
              <w:t>the</w:t>
            </w:r>
            <w:r>
              <w:rPr>
                <w:spacing w:val="-10"/>
                <w:sz w:val="24"/>
              </w:rPr>
              <w:t xml:space="preserve"> </w:t>
            </w:r>
            <w:r>
              <w:rPr>
                <w:spacing w:val="-2"/>
                <w:sz w:val="24"/>
              </w:rPr>
              <w:t>ethical</w:t>
            </w:r>
            <w:r>
              <w:rPr>
                <w:spacing w:val="-10"/>
                <w:sz w:val="24"/>
              </w:rPr>
              <w:t xml:space="preserve"> </w:t>
            </w:r>
            <w:r>
              <w:rPr>
                <w:spacing w:val="-2"/>
                <w:sz w:val="24"/>
              </w:rPr>
              <w:t xml:space="preserve">issues </w:t>
            </w:r>
            <w:r>
              <w:rPr>
                <w:sz w:val="24"/>
              </w:rPr>
              <w:t>relevant to delivery of a baby for maternal versus fetal safety</w:t>
            </w:r>
          </w:p>
          <w:p w14:paraId="1EA3DBD5" w14:textId="77777777" w:rsidR="000B7F42" w:rsidRDefault="00000000">
            <w:pPr>
              <w:pStyle w:val="TableParagraph"/>
              <w:numPr>
                <w:ilvl w:val="0"/>
                <w:numId w:val="146"/>
              </w:numPr>
              <w:tabs>
                <w:tab w:val="left" w:pos="466"/>
              </w:tabs>
              <w:spacing w:line="237" w:lineRule="auto"/>
              <w:ind w:right="424"/>
              <w:rPr>
                <w:sz w:val="24"/>
              </w:rPr>
            </w:pPr>
            <w:r>
              <w:rPr>
                <w:sz w:val="24"/>
              </w:rPr>
              <w:t xml:space="preserve">Counsel a patient concerning the maternal and fetal complications associated with </w:t>
            </w:r>
            <w:proofErr w:type="spellStart"/>
            <w:proofErr w:type="gramStart"/>
            <w:r>
              <w:rPr>
                <w:sz w:val="24"/>
              </w:rPr>
              <w:t xml:space="preserve">pre </w:t>
            </w:r>
            <w:r>
              <w:rPr>
                <w:spacing w:val="-2"/>
                <w:sz w:val="24"/>
              </w:rPr>
              <w:t>eclampsia</w:t>
            </w:r>
            <w:proofErr w:type="spellEnd"/>
            <w:proofErr w:type="gramEnd"/>
            <w:r>
              <w:rPr>
                <w:spacing w:val="-10"/>
                <w:sz w:val="24"/>
              </w:rPr>
              <w:t xml:space="preserve"> </w:t>
            </w:r>
            <w:r>
              <w:rPr>
                <w:spacing w:val="-2"/>
                <w:sz w:val="24"/>
              </w:rPr>
              <w:t>and</w:t>
            </w:r>
            <w:r>
              <w:rPr>
                <w:spacing w:val="-11"/>
                <w:sz w:val="24"/>
              </w:rPr>
              <w:t xml:space="preserve"> </w:t>
            </w:r>
            <w:r>
              <w:rPr>
                <w:spacing w:val="-2"/>
                <w:sz w:val="24"/>
              </w:rPr>
              <w:t>eclampsia</w:t>
            </w:r>
          </w:p>
        </w:tc>
        <w:tc>
          <w:tcPr>
            <w:tcW w:w="1719" w:type="dxa"/>
          </w:tcPr>
          <w:p w14:paraId="0F3529E3" w14:textId="77777777" w:rsidR="000B7F42" w:rsidRDefault="00000000">
            <w:pPr>
              <w:pStyle w:val="TableParagraph"/>
              <w:ind w:left="105" w:right="387"/>
              <w:rPr>
                <w:sz w:val="24"/>
              </w:rPr>
            </w:pPr>
            <w:r>
              <w:rPr>
                <w:sz w:val="24"/>
              </w:rPr>
              <w:t xml:space="preserve">SGD, Self </w:t>
            </w:r>
            <w:r>
              <w:rPr>
                <w:spacing w:val="-2"/>
                <w:sz w:val="24"/>
              </w:rPr>
              <w:t xml:space="preserve">Directed Learning </w:t>
            </w:r>
            <w:r>
              <w:rPr>
                <w:spacing w:val="-4"/>
                <w:sz w:val="24"/>
              </w:rPr>
              <w:t>Case presentation/ OPD</w:t>
            </w:r>
          </w:p>
        </w:tc>
        <w:tc>
          <w:tcPr>
            <w:tcW w:w="1722" w:type="dxa"/>
          </w:tcPr>
          <w:p w14:paraId="0594A317" w14:textId="77777777" w:rsidR="000B7F42" w:rsidRDefault="00000000">
            <w:pPr>
              <w:pStyle w:val="TableParagraph"/>
              <w:spacing w:line="275" w:lineRule="exact"/>
              <w:ind w:left="9"/>
              <w:rPr>
                <w:sz w:val="24"/>
              </w:rPr>
            </w:pPr>
            <w:r>
              <w:rPr>
                <w:spacing w:val="-2"/>
                <w:sz w:val="24"/>
              </w:rPr>
              <w:t>OSCE/</w:t>
            </w:r>
          </w:p>
          <w:p w14:paraId="3241509E" w14:textId="77777777" w:rsidR="000B7F42" w:rsidRDefault="00000000">
            <w:pPr>
              <w:pStyle w:val="TableParagraph"/>
              <w:ind w:left="9" w:right="1058"/>
              <w:rPr>
                <w:sz w:val="24"/>
              </w:rPr>
            </w:pPr>
            <w:r>
              <w:rPr>
                <w:spacing w:val="-4"/>
                <w:sz w:val="24"/>
              </w:rPr>
              <w:t>SAQs/ MCQs</w:t>
            </w:r>
          </w:p>
        </w:tc>
      </w:tr>
    </w:tbl>
    <w:p w14:paraId="41C544EF" w14:textId="77777777" w:rsidR="000B7F42" w:rsidRDefault="000B7F42">
      <w:pPr>
        <w:pStyle w:val="BodyText"/>
        <w:rPr>
          <w:b/>
          <w:i/>
          <w:sz w:val="22"/>
        </w:rPr>
      </w:pPr>
    </w:p>
    <w:p w14:paraId="47F262B6" w14:textId="77777777" w:rsidR="000B7F42" w:rsidRDefault="000B7F42">
      <w:pPr>
        <w:pStyle w:val="BodyText"/>
        <w:rPr>
          <w:b/>
          <w:i/>
          <w:sz w:val="22"/>
        </w:rPr>
      </w:pPr>
    </w:p>
    <w:p w14:paraId="38C1AA72" w14:textId="77777777" w:rsidR="000B7F42" w:rsidRDefault="000B7F42">
      <w:pPr>
        <w:pStyle w:val="BodyText"/>
        <w:rPr>
          <w:b/>
          <w:i/>
          <w:sz w:val="22"/>
        </w:rPr>
      </w:pPr>
    </w:p>
    <w:p w14:paraId="78B4B871" w14:textId="77777777" w:rsidR="000B7F42" w:rsidRDefault="000B7F42">
      <w:pPr>
        <w:pStyle w:val="BodyText"/>
        <w:rPr>
          <w:b/>
          <w:i/>
          <w:sz w:val="22"/>
        </w:rPr>
      </w:pPr>
    </w:p>
    <w:p w14:paraId="4814CFDF" w14:textId="77777777" w:rsidR="000B7F42" w:rsidRDefault="000B7F42">
      <w:pPr>
        <w:pStyle w:val="BodyText"/>
        <w:rPr>
          <w:b/>
          <w:i/>
          <w:sz w:val="22"/>
        </w:rPr>
      </w:pPr>
    </w:p>
    <w:p w14:paraId="61776B90" w14:textId="77777777" w:rsidR="000B7F42" w:rsidRDefault="000B7F42">
      <w:pPr>
        <w:pStyle w:val="BodyText"/>
        <w:rPr>
          <w:b/>
          <w:i/>
          <w:sz w:val="22"/>
        </w:rPr>
      </w:pPr>
    </w:p>
    <w:p w14:paraId="3D664D14" w14:textId="77777777" w:rsidR="000B7F42" w:rsidRDefault="000B7F42">
      <w:pPr>
        <w:pStyle w:val="BodyText"/>
        <w:rPr>
          <w:b/>
          <w:i/>
          <w:sz w:val="22"/>
        </w:rPr>
      </w:pPr>
    </w:p>
    <w:p w14:paraId="18A7C2F9" w14:textId="77777777" w:rsidR="000B7F42" w:rsidRDefault="000B7F42">
      <w:pPr>
        <w:pStyle w:val="BodyText"/>
        <w:spacing w:before="21"/>
        <w:rPr>
          <w:b/>
          <w:i/>
          <w:sz w:val="22"/>
        </w:rPr>
      </w:pPr>
    </w:p>
    <w:p w14:paraId="76EF819A" w14:textId="77777777" w:rsidR="000B7F42" w:rsidRDefault="00000000">
      <w:pPr>
        <w:ind w:left="173"/>
        <w:rPr>
          <w:b/>
          <w:i/>
        </w:rPr>
      </w:pPr>
      <w:r>
        <w:rPr>
          <w:b/>
          <w:i/>
          <w:noProof/>
        </w:rPr>
        <w:drawing>
          <wp:anchor distT="0" distB="0" distL="0" distR="0" simplePos="0" relativeHeight="479272960" behindDoc="1" locked="0" layoutInCell="1" allowOverlap="1" wp14:anchorId="5550972F" wp14:editId="0FC4BAF9">
            <wp:simplePos x="0" y="0"/>
            <wp:positionH relativeFrom="page">
              <wp:posOffset>3247945</wp:posOffset>
            </wp:positionH>
            <wp:positionV relativeFrom="paragraph">
              <wp:posOffset>-4932376</wp:posOffset>
            </wp:positionV>
            <wp:extent cx="4233287" cy="4158043"/>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5D4BE528" w14:textId="77777777" w:rsidR="000B7F42" w:rsidRDefault="000B7F42">
      <w:pPr>
        <w:rPr>
          <w:b/>
          <w:i/>
        </w:rPr>
        <w:sectPr w:rsidR="000B7F42">
          <w:pgSz w:w="16850" w:h="11920" w:orient="landscape"/>
          <w:pgMar w:top="680" w:right="566" w:bottom="1160" w:left="566" w:header="0" w:footer="966" w:gutter="0"/>
          <w:cols w:space="720"/>
        </w:sectPr>
      </w:pPr>
    </w:p>
    <w:p w14:paraId="43A3253E" w14:textId="77777777" w:rsidR="000B7F42" w:rsidRDefault="00000000">
      <w:pPr>
        <w:pStyle w:val="BodyText"/>
        <w:spacing w:before="5"/>
        <w:rPr>
          <w:b/>
          <w:i/>
          <w:sz w:val="2"/>
        </w:rPr>
      </w:pPr>
      <w:r>
        <w:rPr>
          <w:b/>
          <w:i/>
          <w:noProof/>
          <w:sz w:val="2"/>
        </w:rPr>
        <w:lastRenderedPageBreak/>
        <mc:AlternateContent>
          <mc:Choice Requires="wps">
            <w:drawing>
              <wp:anchor distT="0" distB="0" distL="0" distR="0" simplePos="0" relativeHeight="15798784" behindDoc="0" locked="0" layoutInCell="1" allowOverlap="1" wp14:anchorId="09458E38" wp14:editId="4C6DB0D1">
                <wp:simplePos x="0" y="0"/>
                <wp:positionH relativeFrom="page">
                  <wp:posOffset>438912</wp:posOffset>
                </wp:positionH>
                <wp:positionV relativeFrom="page">
                  <wp:posOffset>6772656</wp:posOffset>
                </wp:positionV>
                <wp:extent cx="9817735" cy="635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19D4F73" id="Graphic 305" o:spid="_x0000_s1026" style="position:absolute;margin-left:34.55pt;margin-top:533.3pt;width:773.05pt;height:.5pt;z-index:15798784;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989"/>
        <w:gridCol w:w="3169"/>
        <w:gridCol w:w="3263"/>
        <w:gridCol w:w="1719"/>
        <w:gridCol w:w="1722"/>
      </w:tblGrid>
      <w:tr w:rsidR="000B7F42" w14:paraId="1DC1F47C" w14:textId="77777777">
        <w:trPr>
          <w:trHeight w:val="306"/>
        </w:trPr>
        <w:tc>
          <w:tcPr>
            <w:tcW w:w="2535" w:type="dxa"/>
          </w:tcPr>
          <w:p w14:paraId="64D8A313" w14:textId="77777777" w:rsidR="000B7F42" w:rsidRDefault="00000000">
            <w:pPr>
              <w:pStyle w:val="TableParagraph"/>
              <w:spacing w:before="6"/>
              <w:ind w:left="112"/>
              <w:rPr>
                <w:b/>
                <w:sz w:val="24"/>
              </w:rPr>
            </w:pPr>
            <w:r>
              <w:rPr>
                <w:b/>
                <w:sz w:val="24"/>
              </w:rPr>
              <w:t>Diabetes</w:t>
            </w:r>
            <w:r>
              <w:rPr>
                <w:b/>
                <w:spacing w:val="-8"/>
                <w:sz w:val="24"/>
              </w:rPr>
              <w:t xml:space="preserve"> </w:t>
            </w:r>
            <w:r>
              <w:rPr>
                <w:b/>
                <w:spacing w:val="-2"/>
                <w:sz w:val="24"/>
              </w:rPr>
              <w:t>Mellitus</w:t>
            </w:r>
          </w:p>
        </w:tc>
        <w:tc>
          <w:tcPr>
            <w:tcW w:w="2989" w:type="dxa"/>
          </w:tcPr>
          <w:p w14:paraId="65F4EACA" w14:textId="77777777" w:rsidR="000B7F42" w:rsidRDefault="000B7F42">
            <w:pPr>
              <w:pStyle w:val="TableParagraph"/>
            </w:pPr>
          </w:p>
        </w:tc>
        <w:tc>
          <w:tcPr>
            <w:tcW w:w="3169" w:type="dxa"/>
          </w:tcPr>
          <w:p w14:paraId="7FE02DE2" w14:textId="77777777" w:rsidR="000B7F42" w:rsidRDefault="00000000">
            <w:pPr>
              <w:pStyle w:val="TableParagraph"/>
              <w:numPr>
                <w:ilvl w:val="0"/>
                <w:numId w:val="145"/>
              </w:numPr>
              <w:tabs>
                <w:tab w:val="left" w:pos="469"/>
              </w:tabs>
              <w:spacing w:line="283" w:lineRule="exact"/>
              <w:rPr>
                <w:sz w:val="24"/>
              </w:rPr>
            </w:pPr>
            <w:r>
              <w:rPr>
                <w:sz w:val="24"/>
              </w:rPr>
              <w:t>Evaluate</w:t>
            </w:r>
            <w:r>
              <w:rPr>
                <w:spacing w:val="-7"/>
                <w:sz w:val="24"/>
              </w:rPr>
              <w:t xml:space="preserve"> </w:t>
            </w:r>
            <w:r>
              <w:rPr>
                <w:sz w:val="24"/>
              </w:rPr>
              <w:t>the</w:t>
            </w:r>
            <w:r>
              <w:rPr>
                <w:spacing w:val="-2"/>
                <w:sz w:val="24"/>
              </w:rPr>
              <w:t xml:space="preserve"> screening</w:t>
            </w:r>
          </w:p>
        </w:tc>
        <w:tc>
          <w:tcPr>
            <w:tcW w:w="3263" w:type="dxa"/>
          </w:tcPr>
          <w:p w14:paraId="564D2386" w14:textId="77777777" w:rsidR="000B7F42" w:rsidRDefault="000B7F42">
            <w:pPr>
              <w:pStyle w:val="TableParagraph"/>
            </w:pPr>
          </w:p>
        </w:tc>
        <w:tc>
          <w:tcPr>
            <w:tcW w:w="1719" w:type="dxa"/>
          </w:tcPr>
          <w:p w14:paraId="68589F39" w14:textId="77777777" w:rsidR="000B7F42" w:rsidRDefault="000B7F42">
            <w:pPr>
              <w:pStyle w:val="TableParagraph"/>
            </w:pPr>
          </w:p>
        </w:tc>
        <w:tc>
          <w:tcPr>
            <w:tcW w:w="1722" w:type="dxa"/>
          </w:tcPr>
          <w:p w14:paraId="2AE13BDA" w14:textId="77777777" w:rsidR="000B7F42" w:rsidRDefault="000B7F42">
            <w:pPr>
              <w:pStyle w:val="TableParagraph"/>
            </w:pPr>
          </w:p>
        </w:tc>
      </w:tr>
      <w:tr w:rsidR="000B7F42" w14:paraId="1FE72835" w14:textId="77777777">
        <w:trPr>
          <w:trHeight w:val="3567"/>
        </w:trPr>
        <w:tc>
          <w:tcPr>
            <w:tcW w:w="2535" w:type="dxa"/>
          </w:tcPr>
          <w:p w14:paraId="34CD0E2B" w14:textId="77777777" w:rsidR="000B7F42" w:rsidRDefault="000B7F42">
            <w:pPr>
              <w:pStyle w:val="TableParagraph"/>
            </w:pPr>
          </w:p>
        </w:tc>
        <w:tc>
          <w:tcPr>
            <w:tcW w:w="2989" w:type="dxa"/>
          </w:tcPr>
          <w:p w14:paraId="39A54849" w14:textId="77777777" w:rsidR="000B7F42" w:rsidRDefault="000B7F42">
            <w:pPr>
              <w:pStyle w:val="TableParagraph"/>
            </w:pPr>
          </w:p>
        </w:tc>
        <w:tc>
          <w:tcPr>
            <w:tcW w:w="3169" w:type="dxa"/>
            <w:shd w:val="clear" w:color="auto" w:fill="FFFFFF"/>
          </w:tcPr>
          <w:p w14:paraId="14D2E8FF" w14:textId="77777777" w:rsidR="000B7F42" w:rsidRDefault="00000000">
            <w:pPr>
              <w:pStyle w:val="TableParagraph"/>
              <w:numPr>
                <w:ilvl w:val="0"/>
                <w:numId w:val="144"/>
              </w:numPr>
              <w:tabs>
                <w:tab w:val="left" w:pos="469"/>
              </w:tabs>
              <w:spacing w:before="1"/>
              <w:ind w:right="865"/>
              <w:rPr>
                <w:sz w:val="24"/>
              </w:rPr>
            </w:pPr>
            <w:r>
              <w:rPr>
                <w:noProof/>
                <w:sz w:val="24"/>
              </w:rPr>
              <mc:AlternateContent>
                <mc:Choice Requires="wpg">
                  <w:drawing>
                    <wp:anchor distT="0" distB="0" distL="0" distR="0" simplePos="0" relativeHeight="479273984" behindDoc="1" locked="0" layoutInCell="1" allowOverlap="1" wp14:anchorId="27251DCA" wp14:editId="55F49C62">
                      <wp:simplePos x="0" y="0"/>
                      <wp:positionH relativeFrom="column">
                        <wp:posOffset>-719661</wp:posOffset>
                      </wp:positionH>
                      <wp:positionV relativeFrom="paragraph">
                        <wp:posOffset>-324</wp:posOffset>
                      </wp:positionV>
                      <wp:extent cx="4826635" cy="516763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635" cy="5167630"/>
                                <a:chOff x="0" y="0"/>
                                <a:chExt cx="4826635" cy="5167630"/>
                              </a:xfrm>
                            </wpg:grpSpPr>
                            <pic:pic xmlns:pic="http://schemas.openxmlformats.org/drawingml/2006/picture">
                              <pic:nvPicPr>
                                <pic:cNvPr id="307" name="Image 307"/>
                                <pic:cNvPicPr/>
                              </pic:nvPicPr>
                              <pic:blipFill>
                                <a:blip r:embed="rId8" cstate="print"/>
                                <a:stretch>
                                  <a:fillRect/>
                                </a:stretch>
                              </pic:blipFill>
                              <pic:spPr>
                                <a:xfrm>
                                  <a:off x="0" y="1014796"/>
                                  <a:ext cx="4224668" cy="4149577"/>
                                </a:xfrm>
                                <a:prstGeom prst="rect">
                                  <a:avLst/>
                                </a:prstGeom>
                              </pic:spPr>
                            </pic:pic>
                            <wps:wsp>
                              <wps:cNvPr id="308" name="Graphic 308"/>
                              <wps:cNvSpPr/>
                              <wps:spPr>
                                <a:xfrm>
                                  <a:off x="722709" y="0"/>
                                  <a:ext cx="4104004" cy="5167630"/>
                                </a:xfrm>
                                <a:custGeom>
                                  <a:avLst/>
                                  <a:gdLst/>
                                  <a:ahLst/>
                                  <a:cxnLst/>
                                  <a:rect l="l" t="t" r="r" b="b"/>
                                  <a:pathLst>
                                    <a:path w="4104004" h="5167630">
                                      <a:moveTo>
                                        <a:pt x="4103751" y="2334260"/>
                                      </a:moveTo>
                                      <a:lnTo>
                                        <a:pt x="4077208" y="2334260"/>
                                      </a:lnTo>
                                      <a:lnTo>
                                        <a:pt x="4077208" y="2271395"/>
                                      </a:lnTo>
                                      <a:lnTo>
                                        <a:pt x="2046351" y="2271395"/>
                                      </a:lnTo>
                                      <a:lnTo>
                                        <a:pt x="2046351" y="2265299"/>
                                      </a:lnTo>
                                      <a:lnTo>
                                        <a:pt x="4077208" y="2265299"/>
                                      </a:lnTo>
                                      <a:lnTo>
                                        <a:pt x="4077208" y="0"/>
                                      </a:lnTo>
                                      <a:lnTo>
                                        <a:pt x="2011934" y="0"/>
                                      </a:lnTo>
                                      <a:lnTo>
                                        <a:pt x="2011934" y="63246"/>
                                      </a:lnTo>
                                      <a:lnTo>
                                        <a:pt x="2011934" y="2328164"/>
                                      </a:lnTo>
                                      <a:lnTo>
                                        <a:pt x="2011934" y="2334260"/>
                                      </a:lnTo>
                                      <a:lnTo>
                                        <a:pt x="2005838" y="2334260"/>
                                      </a:lnTo>
                                      <a:lnTo>
                                        <a:pt x="2005838" y="2328164"/>
                                      </a:lnTo>
                                      <a:lnTo>
                                        <a:pt x="2011934" y="2328164"/>
                                      </a:lnTo>
                                      <a:lnTo>
                                        <a:pt x="2011934" y="63246"/>
                                      </a:lnTo>
                                      <a:lnTo>
                                        <a:pt x="2005838" y="63246"/>
                                      </a:lnTo>
                                      <a:lnTo>
                                        <a:pt x="2005838" y="0"/>
                                      </a:lnTo>
                                      <a:lnTo>
                                        <a:pt x="0" y="0"/>
                                      </a:lnTo>
                                      <a:lnTo>
                                        <a:pt x="0" y="2265299"/>
                                      </a:lnTo>
                                      <a:lnTo>
                                        <a:pt x="52832" y="2265299"/>
                                      </a:lnTo>
                                      <a:lnTo>
                                        <a:pt x="52832" y="2271395"/>
                                      </a:lnTo>
                                      <a:lnTo>
                                        <a:pt x="0" y="2271395"/>
                                      </a:lnTo>
                                      <a:lnTo>
                                        <a:pt x="0" y="3760597"/>
                                      </a:lnTo>
                                      <a:lnTo>
                                        <a:pt x="52832" y="3760597"/>
                                      </a:lnTo>
                                      <a:lnTo>
                                        <a:pt x="52832" y="3766820"/>
                                      </a:lnTo>
                                      <a:lnTo>
                                        <a:pt x="0" y="3766820"/>
                                      </a:lnTo>
                                      <a:lnTo>
                                        <a:pt x="0" y="5167630"/>
                                      </a:lnTo>
                                      <a:lnTo>
                                        <a:pt x="2005838" y="5167630"/>
                                      </a:lnTo>
                                      <a:lnTo>
                                        <a:pt x="2005838" y="5132959"/>
                                      </a:lnTo>
                                      <a:lnTo>
                                        <a:pt x="2046351" y="5132959"/>
                                      </a:lnTo>
                                      <a:lnTo>
                                        <a:pt x="2046351" y="3829685"/>
                                      </a:lnTo>
                                      <a:lnTo>
                                        <a:pt x="2005838" y="3829685"/>
                                      </a:lnTo>
                                      <a:lnTo>
                                        <a:pt x="2005838" y="3823462"/>
                                      </a:lnTo>
                                      <a:lnTo>
                                        <a:pt x="2046351" y="3823462"/>
                                      </a:lnTo>
                                      <a:lnTo>
                                        <a:pt x="2046351" y="3760597"/>
                                      </a:lnTo>
                                      <a:lnTo>
                                        <a:pt x="2053844" y="3760597"/>
                                      </a:lnTo>
                                      <a:lnTo>
                                        <a:pt x="2053844" y="3823462"/>
                                      </a:lnTo>
                                      <a:lnTo>
                                        <a:pt x="4103751" y="3823462"/>
                                      </a:lnTo>
                                      <a:lnTo>
                                        <a:pt x="4103751" y="23342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F7A3D9F" id="Group 306" o:spid="_x0000_s1026" style="position:absolute;margin-left:-56.65pt;margin-top:-.05pt;width:380.05pt;height:406.9pt;z-index:-24042496;mso-wrap-distance-left:0;mso-wrap-distance-right:0" coordsize="48266,51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">
                      <v:shape id="Image 307" o:spid="_x0000_s1027" type="#_x0000_t75" style="position:absolute;top:10147;width:42246;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">
                        <v:imagedata r:id="rId10" o:title=""/>
                      </v:shape>
                      <v:shape id="Graphic 308" o:spid="_x0000_s1028" style="position:absolute;left:7227;width:41040;height:51676;visibility:visible;mso-wrap-style:square;v-text-anchor:top" coordsize="4104004,51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" path="m4103751,2334260r-26543,l4077208,2271395r-2030857,l2046351,2265299r2030857,l4077208,,2011934,r,63246l2011934,2328164r,6096l2005838,2334260r,-6096l2011934,2328164r,-2264918l2005838,63246r,-63246l,,,2265299r52832,l52832,2271395r-52832,l,3760597r52832,l52832,3766820r-52832,l,5167630r2005838,l2005838,5132959r40513,l2046351,3829685r-40513,l2005838,3823462r40513,l2046351,3760597r7493,l2053844,3823462r2049907,l4103751,2334260xe" stroked="f">
                        <v:path arrowok="t"/>
                      </v:shape>
                    </v:group>
                  </w:pict>
                </mc:Fallback>
              </mc:AlternateContent>
            </w:r>
            <w:r>
              <w:rPr>
                <w:sz w:val="24"/>
              </w:rPr>
              <w:t>tests</w:t>
            </w:r>
            <w:r>
              <w:rPr>
                <w:spacing w:val="-15"/>
                <w:sz w:val="24"/>
              </w:rPr>
              <w:t xml:space="preserve"> </w:t>
            </w:r>
            <w:r>
              <w:rPr>
                <w:sz w:val="24"/>
              </w:rPr>
              <w:t>for</w:t>
            </w:r>
            <w:r>
              <w:rPr>
                <w:spacing w:val="-15"/>
                <w:sz w:val="24"/>
              </w:rPr>
              <w:t xml:space="preserve"> </w:t>
            </w:r>
            <w:r>
              <w:rPr>
                <w:sz w:val="24"/>
              </w:rPr>
              <w:t>diabetes</w:t>
            </w:r>
            <w:r>
              <w:rPr>
                <w:spacing w:val="-15"/>
                <w:sz w:val="24"/>
              </w:rPr>
              <w:t xml:space="preserve"> </w:t>
            </w:r>
            <w:r>
              <w:rPr>
                <w:sz w:val="24"/>
              </w:rPr>
              <w:t xml:space="preserve">in </w:t>
            </w:r>
            <w:r>
              <w:rPr>
                <w:spacing w:val="-2"/>
                <w:sz w:val="24"/>
              </w:rPr>
              <w:t>pregnancy</w:t>
            </w:r>
          </w:p>
          <w:p w14:paraId="7A413542" w14:textId="77777777" w:rsidR="000B7F42" w:rsidRDefault="00000000">
            <w:pPr>
              <w:pStyle w:val="TableParagraph"/>
              <w:numPr>
                <w:ilvl w:val="0"/>
                <w:numId w:val="144"/>
              </w:numPr>
              <w:tabs>
                <w:tab w:val="left" w:pos="469"/>
              </w:tabs>
              <w:spacing w:before="1"/>
              <w:ind w:right="266"/>
              <w:rPr>
                <w:sz w:val="24"/>
              </w:rPr>
            </w:pPr>
            <w:r>
              <w:rPr>
                <w:spacing w:val="-2"/>
                <w:sz w:val="24"/>
              </w:rPr>
              <w:t>Summarize</w:t>
            </w:r>
            <w:r>
              <w:rPr>
                <w:spacing w:val="-13"/>
                <w:sz w:val="24"/>
              </w:rPr>
              <w:t xml:space="preserve"> </w:t>
            </w:r>
            <w:r>
              <w:rPr>
                <w:spacing w:val="-2"/>
                <w:sz w:val="24"/>
              </w:rPr>
              <w:t>the</w:t>
            </w:r>
            <w:r>
              <w:rPr>
                <w:spacing w:val="-13"/>
                <w:sz w:val="24"/>
              </w:rPr>
              <w:t xml:space="preserve"> </w:t>
            </w:r>
            <w:r>
              <w:rPr>
                <w:spacing w:val="-2"/>
                <w:sz w:val="24"/>
              </w:rPr>
              <w:t xml:space="preserve">principles </w:t>
            </w:r>
            <w:r>
              <w:rPr>
                <w:sz w:val="24"/>
              </w:rPr>
              <w:t>of management of Diabetes in pregnancy</w:t>
            </w:r>
          </w:p>
          <w:p w14:paraId="32A50EC7" w14:textId="77777777" w:rsidR="000B7F42" w:rsidRDefault="00000000">
            <w:pPr>
              <w:pStyle w:val="TableParagraph"/>
              <w:numPr>
                <w:ilvl w:val="0"/>
                <w:numId w:val="144"/>
              </w:numPr>
              <w:tabs>
                <w:tab w:val="left" w:pos="469"/>
              </w:tabs>
              <w:ind w:right="611"/>
              <w:rPr>
                <w:sz w:val="24"/>
              </w:rPr>
            </w:pPr>
            <w:r>
              <w:rPr>
                <w:spacing w:val="-2"/>
                <w:sz w:val="24"/>
              </w:rPr>
              <w:t>Compare</w:t>
            </w:r>
            <w:r>
              <w:rPr>
                <w:spacing w:val="-15"/>
                <w:sz w:val="24"/>
              </w:rPr>
              <w:t xml:space="preserve"> </w:t>
            </w:r>
            <w:r>
              <w:rPr>
                <w:spacing w:val="-2"/>
                <w:sz w:val="24"/>
              </w:rPr>
              <w:t>and</w:t>
            </w:r>
            <w:r>
              <w:rPr>
                <w:spacing w:val="-13"/>
                <w:sz w:val="24"/>
              </w:rPr>
              <w:t xml:space="preserve"> </w:t>
            </w:r>
            <w:r>
              <w:rPr>
                <w:spacing w:val="-2"/>
                <w:sz w:val="24"/>
              </w:rPr>
              <w:t xml:space="preserve">contrast </w:t>
            </w:r>
            <w:r>
              <w:rPr>
                <w:sz w:val="24"/>
              </w:rPr>
              <w:t>effects on fetus and mother</w:t>
            </w:r>
            <w:r>
              <w:rPr>
                <w:spacing w:val="-15"/>
                <w:sz w:val="24"/>
              </w:rPr>
              <w:t xml:space="preserve"> </w:t>
            </w:r>
            <w:r>
              <w:rPr>
                <w:sz w:val="24"/>
              </w:rPr>
              <w:t>of</w:t>
            </w:r>
            <w:r>
              <w:rPr>
                <w:spacing w:val="-15"/>
                <w:sz w:val="24"/>
              </w:rPr>
              <w:t xml:space="preserve"> </w:t>
            </w:r>
            <w:r>
              <w:rPr>
                <w:sz w:val="24"/>
              </w:rPr>
              <w:t xml:space="preserve">Gestational </w:t>
            </w:r>
            <w:r>
              <w:rPr>
                <w:spacing w:val="-2"/>
                <w:sz w:val="24"/>
              </w:rPr>
              <w:t>Diabetes</w:t>
            </w:r>
          </w:p>
        </w:tc>
        <w:tc>
          <w:tcPr>
            <w:tcW w:w="3263" w:type="dxa"/>
            <w:shd w:val="clear" w:color="auto" w:fill="FFFFFF"/>
          </w:tcPr>
          <w:p w14:paraId="0134AE0E" w14:textId="77777777" w:rsidR="000B7F42" w:rsidRDefault="00000000">
            <w:pPr>
              <w:pStyle w:val="TableParagraph"/>
              <w:numPr>
                <w:ilvl w:val="0"/>
                <w:numId w:val="143"/>
              </w:numPr>
              <w:tabs>
                <w:tab w:val="left" w:pos="466"/>
              </w:tabs>
              <w:ind w:right="230"/>
              <w:rPr>
                <w:sz w:val="24"/>
              </w:rPr>
            </w:pPr>
            <w:r>
              <w:rPr>
                <w:sz w:val="24"/>
              </w:rPr>
              <w:t xml:space="preserve">Interpret lab tests used to </w:t>
            </w:r>
            <w:r>
              <w:rPr>
                <w:spacing w:val="-2"/>
                <w:sz w:val="24"/>
              </w:rPr>
              <w:t>screen</w:t>
            </w:r>
            <w:r>
              <w:rPr>
                <w:spacing w:val="-11"/>
                <w:sz w:val="24"/>
              </w:rPr>
              <w:t xml:space="preserve"> </w:t>
            </w:r>
            <w:r>
              <w:rPr>
                <w:spacing w:val="-2"/>
                <w:sz w:val="24"/>
              </w:rPr>
              <w:t>Diabetes</w:t>
            </w:r>
            <w:r>
              <w:rPr>
                <w:spacing w:val="-10"/>
                <w:sz w:val="24"/>
              </w:rPr>
              <w:t xml:space="preserve"> </w:t>
            </w:r>
            <w:r>
              <w:rPr>
                <w:spacing w:val="-2"/>
                <w:sz w:val="24"/>
              </w:rPr>
              <w:t>mellitus</w:t>
            </w:r>
            <w:r>
              <w:rPr>
                <w:spacing w:val="-9"/>
                <w:sz w:val="24"/>
              </w:rPr>
              <w:t xml:space="preserve"> </w:t>
            </w:r>
            <w:r>
              <w:rPr>
                <w:spacing w:val="-2"/>
                <w:sz w:val="24"/>
              </w:rPr>
              <w:t>in pregnancy</w:t>
            </w:r>
          </w:p>
          <w:p w14:paraId="5D0606AE" w14:textId="77777777" w:rsidR="000B7F42" w:rsidRDefault="00000000">
            <w:pPr>
              <w:pStyle w:val="TableParagraph"/>
              <w:numPr>
                <w:ilvl w:val="0"/>
                <w:numId w:val="143"/>
              </w:numPr>
              <w:tabs>
                <w:tab w:val="left" w:pos="466"/>
              </w:tabs>
              <w:ind w:right="231"/>
              <w:rPr>
                <w:sz w:val="24"/>
              </w:rPr>
            </w:pPr>
            <w:r>
              <w:rPr>
                <w:spacing w:val="-2"/>
                <w:sz w:val="24"/>
              </w:rPr>
              <w:t>Check</w:t>
            </w:r>
            <w:r>
              <w:rPr>
                <w:spacing w:val="-15"/>
                <w:sz w:val="24"/>
              </w:rPr>
              <w:t xml:space="preserve"> </w:t>
            </w:r>
            <w:r>
              <w:rPr>
                <w:spacing w:val="-2"/>
                <w:sz w:val="24"/>
              </w:rPr>
              <w:t>random</w:t>
            </w:r>
            <w:r>
              <w:rPr>
                <w:spacing w:val="-11"/>
                <w:sz w:val="24"/>
              </w:rPr>
              <w:t xml:space="preserve"> </w:t>
            </w:r>
            <w:r>
              <w:rPr>
                <w:spacing w:val="-2"/>
                <w:sz w:val="24"/>
              </w:rPr>
              <w:t>blood</w:t>
            </w:r>
            <w:r>
              <w:rPr>
                <w:spacing w:val="-10"/>
                <w:sz w:val="24"/>
              </w:rPr>
              <w:t xml:space="preserve"> </w:t>
            </w:r>
            <w:r>
              <w:rPr>
                <w:spacing w:val="-2"/>
                <w:sz w:val="24"/>
              </w:rPr>
              <w:t xml:space="preserve">sugar </w:t>
            </w:r>
            <w:r>
              <w:rPr>
                <w:sz w:val="24"/>
              </w:rPr>
              <w:t>by glucometer</w:t>
            </w:r>
          </w:p>
          <w:p w14:paraId="4B3B38DF" w14:textId="77777777" w:rsidR="000B7F42" w:rsidRDefault="00000000">
            <w:pPr>
              <w:pStyle w:val="TableParagraph"/>
              <w:numPr>
                <w:ilvl w:val="0"/>
                <w:numId w:val="143"/>
              </w:numPr>
              <w:tabs>
                <w:tab w:val="left" w:pos="466"/>
              </w:tabs>
              <w:ind w:right="426"/>
              <w:rPr>
                <w:sz w:val="24"/>
              </w:rPr>
            </w:pPr>
            <w:r>
              <w:rPr>
                <w:sz w:val="24"/>
              </w:rPr>
              <w:t>Construct</w:t>
            </w:r>
            <w:r>
              <w:rPr>
                <w:spacing w:val="-15"/>
                <w:sz w:val="24"/>
              </w:rPr>
              <w:t xml:space="preserve"> </w:t>
            </w:r>
            <w:r>
              <w:rPr>
                <w:sz w:val="24"/>
              </w:rPr>
              <w:t>diet</w:t>
            </w:r>
            <w:r>
              <w:rPr>
                <w:spacing w:val="-15"/>
                <w:sz w:val="24"/>
              </w:rPr>
              <w:t xml:space="preserve"> </w:t>
            </w:r>
            <w:r>
              <w:rPr>
                <w:sz w:val="24"/>
              </w:rPr>
              <w:t>chart</w:t>
            </w:r>
            <w:r>
              <w:rPr>
                <w:spacing w:val="-15"/>
                <w:sz w:val="24"/>
              </w:rPr>
              <w:t xml:space="preserve"> </w:t>
            </w:r>
            <w:r>
              <w:rPr>
                <w:sz w:val="24"/>
              </w:rPr>
              <w:t>for</w:t>
            </w:r>
            <w:r>
              <w:rPr>
                <w:spacing w:val="-15"/>
                <w:sz w:val="24"/>
              </w:rPr>
              <w:t xml:space="preserve"> </w:t>
            </w:r>
            <w:r>
              <w:rPr>
                <w:sz w:val="24"/>
              </w:rPr>
              <w:t>a pregnant patient</w:t>
            </w:r>
          </w:p>
          <w:p w14:paraId="3A01AB63" w14:textId="77777777" w:rsidR="000B7F42" w:rsidRDefault="00000000">
            <w:pPr>
              <w:pStyle w:val="TableParagraph"/>
              <w:numPr>
                <w:ilvl w:val="0"/>
                <w:numId w:val="143"/>
              </w:numPr>
              <w:tabs>
                <w:tab w:val="left" w:pos="466"/>
              </w:tabs>
              <w:spacing w:line="254" w:lineRule="auto"/>
              <w:ind w:right="146"/>
              <w:rPr>
                <w:sz w:val="24"/>
              </w:rPr>
            </w:pPr>
            <w:r>
              <w:rPr>
                <w:sz w:val="24"/>
              </w:rPr>
              <w:t>Counsel a pregnant patient the</w:t>
            </w:r>
            <w:r>
              <w:rPr>
                <w:spacing w:val="-10"/>
                <w:sz w:val="24"/>
              </w:rPr>
              <w:t xml:space="preserve"> </w:t>
            </w:r>
            <w:r>
              <w:rPr>
                <w:sz w:val="24"/>
              </w:rPr>
              <w:t>reason</w:t>
            </w:r>
            <w:r>
              <w:rPr>
                <w:spacing w:val="-10"/>
                <w:sz w:val="24"/>
              </w:rPr>
              <w:t xml:space="preserve"> </w:t>
            </w:r>
            <w:r>
              <w:rPr>
                <w:sz w:val="24"/>
              </w:rPr>
              <w:t>for</w:t>
            </w:r>
            <w:r>
              <w:rPr>
                <w:spacing w:val="-10"/>
                <w:sz w:val="24"/>
              </w:rPr>
              <w:t xml:space="preserve"> </w:t>
            </w:r>
            <w:r>
              <w:rPr>
                <w:sz w:val="24"/>
              </w:rPr>
              <w:t>screening</w:t>
            </w:r>
            <w:r>
              <w:rPr>
                <w:spacing w:val="-10"/>
                <w:sz w:val="24"/>
              </w:rPr>
              <w:t xml:space="preserve"> </w:t>
            </w:r>
            <w:r>
              <w:rPr>
                <w:sz w:val="24"/>
              </w:rPr>
              <w:t>for Diabetes in pregnancy and effects</w:t>
            </w:r>
            <w:r>
              <w:rPr>
                <w:spacing w:val="-7"/>
                <w:sz w:val="24"/>
              </w:rPr>
              <w:t xml:space="preserve"> </w:t>
            </w:r>
            <w:r>
              <w:rPr>
                <w:sz w:val="24"/>
              </w:rPr>
              <w:t>of</w:t>
            </w:r>
            <w:r>
              <w:rPr>
                <w:spacing w:val="-6"/>
                <w:sz w:val="24"/>
              </w:rPr>
              <w:t xml:space="preserve"> </w:t>
            </w:r>
            <w:r>
              <w:rPr>
                <w:sz w:val="24"/>
              </w:rPr>
              <w:t>poorly</w:t>
            </w:r>
            <w:r>
              <w:rPr>
                <w:spacing w:val="-6"/>
                <w:sz w:val="24"/>
              </w:rPr>
              <w:t xml:space="preserve"> </w:t>
            </w:r>
            <w:r>
              <w:rPr>
                <w:sz w:val="24"/>
              </w:rPr>
              <w:t xml:space="preserve">controlled </w:t>
            </w:r>
            <w:r>
              <w:rPr>
                <w:spacing w:val="-2"/>
                <w:sz w:val="24"/>
              </w:rPr>
              <w:t>Diabetes.</w:t>
            </w:r>
          </w:p>
        </w:tc>
        <w:tc>
          <w:tcPr>
            <w:tcW w:w="1719" w:type="dxa"/>
          </w:tcPr>
          <w:p w14:paraId="6D18CFC7" w14:textId="77777777" w:rsidR="000B7F42" w:rsidRDefault="00000000">
            <w:pPr>
              <w:pStyle w:val="TableParagraph"/>
              <w:ind w:left="105" w:right="387"/>
              <w:rPr>
                <w:sz w:val="24"/>
              </w:rPr>
            </w:pPr>
            <w:r>
              <w:rPr>
                <w:sz w:val="24"/>
              </w:rPr>
              <w:t>SGD, Self-</w:t>
            </w:r>
            <w:r>
              <w:rPr>
                <w:spacing w:val="-2"/>
                <w:sz w:val="24"/>
              </w:rPr>
              <w:t xml:space="preserve">Directed Learning </w:t>
            </w:r>
            <w:r>
              <w:rPr>
                <w:spacing w:val="-4"/>
                <w:sz w:val="24"/>
              </w:rPr>
              <w:t>Case presentation/ OPD</w:t>
            </w:r>
          </w:p>
        </w:tc>
        <w:tc>
          <w:tcPr>
            <w:tcW w:w="1722" w:type="dxa"/>
          </w:tcPr>
          <w:p w14:paraId="6BE7E4D3" w14:textId="77777777" w:rsidR="000B7F42" w:rsidRDefault="00000000">
            <w:pPr>
              <w:pStyle w:val="TableParagraph"/>
              <w:spacing w:line="275" w:lineRule="exact"/>
              <w:ind w:left="9"/>
              <w:rPr>
                <w:sz w:val="24"/>
              </w:rPr>
            </w:pPr>
            <w:r>
              <w:rPr>
                <w:spacing w:val="-2"/>
                <w:sz w:val="24"/>
              </w:rPr>
              <w:t>OSCE/</w:t>
            </w:r>
          </w:p>
          <w:p w14:paraId="3A426345" w14:textId="77777777" w:rsidR="000B7F42" w:rsidRDefault="00000000">
            <w:pPr>
              <w:pStyle w:val="TableParagraph"/>
              <w:ind w:left="9" w:right="1070"/>
              <w:rPr>
                <w:sz w:val="24"/>
              </w:rPr>
            </w:pPr>
            <w:r>
              <w:rPr>
                <w:spacing w:val="-4"/>
                <w:sz w:val="24"/>
              </w:rPr>
              <w:t xml:space="preserve">SEQs/ </w:t>
            </w:r>
            <w:r>
              <w:rPr>
                <w:spacing w:val="-7"/>
                <w:sz w:val="24"/>
              </w:rPr>
              <w:t>MCQs</w:t>
            </w:r>
          </w:p>
        </w:tc>
      </w:tr>
      <w:tr w:rsidR="000B7F42" w14:paraId="559CA970" w14:textId="77777777">
        <w:trPr>
          <w:trHeight w:val="2344"/>
        </w:trPr>
        <w:tc>
          <w:tcPr>
            <w:tcW w:w="2535" w:type="dxa"/>
          </w:tcPr>
          <w:p w14:paraId="01FE4071" w14:textId="77777777" w:rsidR="000B7F42" w:rsidRDefault="00000000">
            <w:pPr>
              <w:pStyle w:val="TableParagraph"/>
              <w:ind w:left="112" w:right="461"/>
              <w:rPr>
                <w:b/>
                <w:sz w:val="24"/>
              </w:rPr>
            </w:pPr>
            <w:r>
              <w:rPr>
                <w:b/>
                <w:spacing w:val="-2"/>
                <w:sz w:val="24"/>
              </w:rPr>
              <w:t xml:space="preserve">Cardiac, </w:t>
            </w:r>
            <w:r>
              <w:rPr>
                <w:b/>
                <w:sz w:val="24"/>
              </w:rPr>
              <w:t>Respiratory,</w:t>
            </w:r>
            <w:r>
              <w:rPr>
                <w:b/>
                <w:spacing w:val="-15"/>
                <w:sz w:val="24"/>
              </w:rPr>
              <w:t xml:space="preserve"> </w:t>
            </w:r>
            <w:r>
              <w:rPr>
                <w:b/>
                <w:sz w:val="24"/>
              </w:rPr>
              <w:t>Renal and Liver Disease</w:t>
            </w:r>
          </w:p>
        </w:tc>
        <w:tc>
          <w:tcPr>
            <w:tcW w:w="2989" w:type="dxa"/>
            <w:vMerge w:val="restart"/>
          </w:tcPr>
          <w:p w14:paraId="11FAD199" w14:textId="77777777" w:rsidR="000B7F42" w:rsidRDefault="000B7F42">
            <w:pPr>
              <w:pStyle w:val="TableParagraph"/>
              <w:spacing w:before="8"/>
              <w:rPr>
                <w:b/>
                <w:i/>
                <w:sz w:val="24"/>
              </w:rPr>
            </w:pPr>
          </w:p>
          <w:p w14:paraId="5E4783F1" w14:textId="77777777" w:rsidR="000B7F42" w:rsidRDefault="00000000">
            <w:pPr>
              <w:pStyle w:val="TableParagraph"/>
              <w:numPr>
                <w:ilvl w:val="0"/>
                <w:numId w:val="142"/>
              </w:numPr>
              <w:tabs>
                <w:tab w:val="left" w:pos="362"/>
                <w:tab w:val="left" w:pos="364"/>
              </w:tabs>
              <w:spacing w:line="230" w:lineRule="auto"/>
              <w:ind w:right="721"/>
              <w:rPr>
                <w:sz w:val="24"/>
              </w:rPr>
            </w:pPr>
            <w:r>
              <w:rPr>
                <w:spacing w:val="-2"/>
                <w:sz w:val="24"/>
              </w:rPr>
              <w:t>Diabetes</w:t>
            </w:r>
            <w:r>
              <w:rPr>
                <w:spacing w:val="-15"/>
                <w:sz w:val="24"/>
              </w:rPr>
              <w:t xml:space="preserve"> </w:t>
            </w:r>
            <w:r>
              <w:rPr>
                <w:spacing w:val="-2"/>
                <w:sz w:val="24"/>
              </w:rPr>
              <w:t>mellitus</w:t>
            </w:r>
            <w:r>
              <w:rPr>
                <w:spacing w:val="-13"/>
                <w:sz w:val="24"/>
              </w:rPr>
              <w:t xml:space="preserve"> </w:t>
            </w:r>
            <w:r>
              <w:rPr>
                <w:spacing w:val="-2"/>
                <w:sz w:val="24"/>
              </w:rPr>
              <w:t>in pregnancy</w:t>
            </w:r>
          </w:p>
          <w:p w14:paraId="789DAF94" w14:textId="77777777" w:rsidR="000B7F42" w:rsidRDefault="00000000">
            <w:pPr>
              <w:pStyle w:val="TableParagraph"/>
              <w:numPr>
                <w:ilvl w:val="0"/>
                <w:numId w:val="142"/>
              </w:numPr>
              <w:tabs>
                <w:tab w:val="left" w:pos="362"/>
                <w:tab w:val="left" w:pos="364"/>
              </w:tabs>
              <w:spacing w:before="11" w:line="230" w:lineRule="auto"/>
              <w:ind w:right="350"/>
              <w:rPr>
                <w:sz w:val="24"/>
              </w:rPr>
            </w:pPr>
            <w:r>
              <w:rPr>
                <w:sz w:val="24"/>
              </w:rPr>
              <w:t>Cardiac, Respiratory, Renal</w:t>
            </w:r>
            <w:r>
              <w:rPr>
                <w:spacing w:val="-15"/>
                <w:sz w:val="24"/>
              </w:rPr>
              <w:t xml:space="preserve"> </w:t>
            </w:r>
            <w:r>
              <w:rPr>
                <w:sz w:val="24"/>
              </w:rPr>
              <w:t>and</w:t>
            </w:r>
            <w:r>
              <w:rPr>
                <w:spacing w:val="-15"/>
                <w:sz w:val="24"/>
              </w:rPr>
              <w:t xml:space="preserve"> </w:t>
            </w:r>
            <w:r>
              <w:rPr>
                <w:sz w:val="24"/>
              </w:rPr>
              <w:t>Liver</w:t>
            </w:r>
            <w:r>
              <w:rPr>
                <w:spacing w:val="-15"/>
                <w:sz w:val="24"/>
              </w:rPr>
              <w:t xml:space="preserve"> </w:t>
            </w:r>
            <w:r>
              <w:rPr>
                <w:sz w:val="24"/>
              </w:rPr>
              <w:t>disease</w:t>
            </w:r>
          </w:p>
          <w:p w14:paraId="5465CAB5" w14:textId="77777777" w:rsidR="000B7F42" w:rsidRDefault="00000000">
            <w:pPr>
              <w:pStyle w:val="TableParagraph"/>
              <w:numPr>
                <w:ilvl w:val="0"/>
                <w:numId w:val="142"/>
              </w:numPr>
              <w:tabs>
                <w:tab w:val="left" w:pos="363"/>
              </w:tabs>
              <w:spacing w:before="2" w:line="287" w:lineRule="exact"/>
              <w:ind w:left="363" w:hanging="268"/>
              <w:rPr>
                <w:sz w:val="24"/>
              </w:rPr>
            </w:pPr>
            <w:r>
              <w:rPr>
                <w:spacing w:val="-2"/>
                <w:sz w:val="24"/>
              </w:rPr>
              <w:t>Obesity</w:t>
            </w:r>
          </w:p>
          <w:p w14:paraId="601E6B07" w14:textId="77777777" w:rsidR="000B7F42" w:rsidRDefault="00000000">
            <w:pPr>
              <w:pStyle w:val="TableParagraph"/>
              <w:numPr>
                <w:ilvl w:val="0"/>
                <w:numId w:val="142"/>
              </w:numPr>
              <w:tabs>
                <w:tab w:val="left" w:pos="362"/>
                <w:tab w:val="left" w:pos="364"/>
              </w:tabs>
              <w:spacing w:before="3" w:line="230" w:lineRule="auto"/>
              <w:ind w:right="870"/>
              <w:rPr>
                <w:sz w:val="24"/>
              </w:rPr>
            </w:pPr>
            <w:r>
              <w:rPr>
                <w:spacing w:val="-2"/>
                <w:sz w:val="24"/>
              </w:rPr>
              <w:t>Thyroid</w:t>
            </w:r>
            <w:r>
              <w:rPr>
                <w:spacing w:val="-14"/>
                <w:sz w:val="24"/>
              </w:rPr>
              <w:t xml:space="preserve"> </w:t>
            </w:r>
            <w:r>
              <w:rPr>
                <w:spacing w:val="-2"/>
                <w:sz w:val="24"/>
              </w:rPr>
              <w:t>disease</w:t>
            </w:r>
            <w:r>
              <w:rPr>
                <w:spacing w:val="-15"/>
                <w:sz w:val="24"/>
              </w:rPr>
              <w:t xml:space="preserve"> </w:t>
            </w:r>
            <w:r>
              <w:rPr>
                <w:spacing w:val="-2"/>
                <w:sz w:val="24"/>
              </w:rPr>
              <w:t>in pregnancy:</w:t>
            </w:r>
          </w:p>
          <w:p w14:paraId="09FCCD41" w14:textId="77777777" w:rsidR="000B7F42" w:rsidRDefault="00000000">
            <w:pPr>
              <w:pStyle w:val="TableParagraph"/>
              <w:numPr>
                <w:ilvl w:val="1"/>
                <w:numId w:val="142"/>
              </w:numPr>
              <w:tabs>
                <w:tab w:val="left" w:pos="829"/>
              </w:tabs>
              <w:spacing w:before="13"/>
              <w:ind w:left="829" w:hanging="465"/>
              <w:rPr>
                <w:sz w:val="24"/>
              </w:rPr>
            </w:pPr>
            <w:r>
              <w:rPr>
                <w:spacing w:val="-2"/>
                <w:sz w:val="24"/>
              </w:rPr>
              <w:t>Hypothyroidism</w:t>
            </w:r>
          </w:p>
          <w:p w14:paraId="425AE4B2" w14:textId="77777777" w:rsidR="000B7F42" w:rsidRDefault="00000000">
            <w:pPr>
              <w:pStyle w:val="TableParagraph"/>
              <w:numPr>
                <w:ilvl w:val="1"/>
                <w:numId w:val="142"/>
              </w:numPr>
              <w:tabs>
                <w:tab w:val="left" w:pos="829"/>
              </w:tabs>
              <w:spacing w:before="5"/>
              <w:ind w:left="829" w:hanging="465"/>
              <w:rPr>
                <w:sz w:val="24"/>
              </w:rPr>
            </w:pPr>
            <w:r>
              <w:rPr>
                <w:spacing w:val="-2"/>
                <w:sz w:val="24"/>
              </w:rPr>
              <w:t>Hyperthyroidism</w:t>
            </w:r>
          </w:p>
          <w:p w14:paraId="34044F57" w14:textId="77777777" w:rsidR="000B7F42" w:rsidRDefault="00000000">
            <w:pPr>
              <w:pStyle w:val="TableParagraph"/>
              <w:numPr>
                <w:ilvl w:val="1"/>
                <w:numId w:val="142"/>
              </w:numPr>
              <w:tabs>
                <w:tab w:val="left" w:pos="815"/>
              </w:tabs>
              <w:ind w:right="750" w:hanging="452"/>
              <w:rPr>
                <w:sz w:val="24"/>
              </w:rPr>
            </w:pPr>
            <w:r>
              <w:rPr>
                <w:spacing w:val="-2"/>
                <w:sz w:val="24"/>
              </w:rPr>
              <w:t xml:space="preserve">Autoimmune </w:t>
            </w:r>
            <w:r>
              <w:rPr>
                <w:sz w:val="24"/>
              </w:rPr>
              <w:t>conditions</w:t>
            </w:r>
            <w:r>
              <w:rPr>
                <w:spacing w:val="-15"/>
                <w:sz w:val="24"/>
              </w:rPr>
              <w:t xml:space="preserve"> </w:t>
            </w:r>
            <w:r>
              <w:rPr>
                <w:sz w:val="24"/>
              </w:rPr>
              <w:t xml:space="preserve">and </w:t>
            </w:r>
            <w:r>
              <w:rPr>
                <w:spacing w:val="-4"/>
                <w:sz w:val="24"/>
              </w:rPr>
              <w:t xml:space="preserve">dermatological </w:t>
            </w:r>
            <w:r>
              <w:rPr>
                <w:spacing w:val="-2"/>
                <w:sz w:val="24"/>
              </w:rPr>
              <w:t>conditions</w:t>
            </w:r>
          </w:p>
        </w:tc>
        <w:tc>
          <w:tcPr>
            <w:tcW w:w="3169" w:type="dxa"/>
            <w:shd w:val="clear" w:color="auto" w:fill="FFFFFF"/>
          </w:tcPr>
          <w:p w14:paraId="24648BCF" w14:textId="77777777" w:rsidR="000B7F42" w:rsidRDefault="00000000">
            <w:pPr>
              <w:pStyle w:val="TableParagraph"/>
              <w:ind w:left="109" w:right="111"/>
              <w:rPr>
                <w:sz w:val="24"/>
              </w:rPr>
            </w:pPr>
            <w:r>
              <w:rPr>
                <w:sz w:val="24"/>
              </w:rPr>
              <w:t>Compare</w:t>
            </w:r>
            <w:r>
              <w:rPr>
                <w:spacing w:val="-15"/>
                <w:sz w:val="24"/>
              </w:rPr>
              <w:t xml:space="preserve"> </w:t>
            </w:r>
            <w:r>
              <w:rPr>
                <w:sz w:val="24"/>
              </w:rPr>
              <w:t>and</w:t>
            </w:r>
            <w:r>
              <w:rPr>
                <w:spacing w:val="-15"/>
                <w:sz w:val="24"/>
              </w:rPr>
              <w:t xml:space="preserve"> </w:t>
            </w:r>
            <w:r>
              <w:rPr>
                <w:sz w:val="24"/>
              </w:rPr>
              <w:t>contrast</w:t>
            </w:r>
            <w:r>
              <w:rPr>
                <w:spacing w:val="-15"/>
                <w:sz w:val="24"/>
              </w:rPr>
              <w:t xml:space="preserve"> </w:t>
            </w:r>
            <w:r>
              <w:rPr>
                <w:sz w:val="24"/>
              </w:rPr>
              <w:t>effects of pregnancy in general on women with Cardiac, Respiratory,</w:t>
            </w:r>
            <w:r>
              <w:rPr>
                <w:spacing w:val="-13"/>
                <w:sz w:val="24"/>
              </w:rPr>
              <w:t xml:space="preserve"> </w:t>
            </w:r>
            <w:r>
              <w:rPr>
                <w:sz w:val="24"/>
              </w:rPr>
              <w:t>Renal</w:t>
            </w:r>
            <w:r>
              <w:rPr>
                <w:spacing w:val="-13"/>
                <w:sz w:val="24"/>
              </w:rPr>
              <w:t xml:space="preserve"> </w:t>
            </w:r>
            <w:r>
              <w:rPr>
                <w:sz w:val="24"/>
              </w:rPr>
              <w:t>and</w:t>
            </w:r>
            <w:r>
              <w:rPr>
                <w:spacing w:val="-13"/>
                <w:sz w:val="24"/>
              </w:rPr>
              <w:t xml:space="preserve"> </w:t>
            </w:r>
            <w:r>
              <w:rPr>
                <w:sz w:val="24"/>
              </w:rPr>
              <w:t xml:space="preserve">Liver </w:t>
            </w:r>
            <w:r>
              <w:rPr>
                <w:spacing w:val="-2"/>
                <w:sz w:val="24"/>
              </w:rPr>
              <w:t>disease</w:t>
            </w:r>
          </w:p>
        </w:tc>
        <w:tc>
          <w:tcPr>
            <w:tcW w:w="3263" w:type="dxa"/>
            <w:shd w:val="clear" w:color="auto" w:fill="FFFFFF"/>
          </w:tcPr>
          <w:p w14:paraId="40543773" w14:textId="77777777" w:rsidR="000B7F42" w:rsidRDefault="00000000">
            <w:pPr>
              <w:pStyle w:val="TableParagraph"/>
              <w:numPr>
                <w:ilvl w:val="0"/>
                <w:numId w:val="141"/>
              </w:numPr>
              <w:tabs>
                <w:tab w:val="left" w:pos="466"/>
              </w:tabs>
              <w:ind w:right="487"/>
              <w:rPr>
                <w:sz w:val="24"/>
              </w:rPr>
            </w:pPr>
            <w:r>
              <w:rPr>
                <w:spacing w:val="-2"/>
                <w:sz w:val="24"/>
              </w:rPr>
              <w:t>Examine</w:t>
            </w:r>
            <w:r>
              <w:rPr>
                <w:spacing w:val="-13"/>
                <w:sz w:val="24"/>
              </w:rPr>
              <w:t xml:space="preserve"> </w:t>
            </w:r>
            <w:r>
              <w:rPr>
                <w:spacing w:val="-2"/>
                <w:sz w:val="24"/>
              </w:rPr>
              <w:t xml:space="preserve">cardiovascular </w:t>
            </w:r>
            <w:r>
              <w:rPr>
                <w:sz w:val="24"/>
              </w:rPr>
              <w:t xml:space="preserve">system of a pregnant </w:t>
            </w:r>
            <w:r>
              <w:rPr>
                <w:spacing w:val="-2"/>
                <w:sz w:val="24"/>
              </w:rPr>
              <w:t>patient</w:t>
            </w:r>
          </w:p>
          <w:p w14:paraId="79E019E7" w14:textId="77777777" w:rsidR="000B7F42" w:rsidRDefault="00000000">
            <w:pPr>
              <w:pStyle w:val="TableParagraph"/>
              <w:numPr>
                <w:ilvl w:val="0"/>
                <w:numId w:val="141"/>
              </w:numPr>
              <w:tabs>
                <w:tab w:val="left" w:pos="466"/>
              </w:tabs>
              <w:spacing w:before="2"/>
              <w:rPr>
                <w:sz w:val="24"/>
              </w:rPr>
            </w:pPr>
            <w:r>
              <w:rPr>
                <w:sz w:val="24"/>
              </w:rPr>
              <w:t>Interpret</w:t>
            </w:r>
            <w:r>
              <w:rPr>
                <w:spacing w:val="-8"/>
                <w:sz w:val="24"/>
              </w:rPr>
              <w:t xml:space="preserve"> </w:t>
            </w:r>
            <w:r>
              <w:rPr>
                <w:sz w:val="24"/>
              </w:rPr>
              <w:t>RFT’s</w:t>
            </w:r>
            <w:r>
              <w:rPr>
                <w:spacing w:val="-5"/>
                <w:sz w:val="24"/>
              </w:rPr>
              <w:t xml:space="preserve"> </w:t>
            </w:r>
            <w:r>
              <w:rPr>
                <w:sz w:val="24"/>
              </w:rPr>
              <w:t>and</w:t>
            </w:r>
            <w:r>
              <w:rPr>
                <w:spacing w:val="-4"/>
                <w:sz w:val="24"/>
              </w:rPr>
              <w:t xml:space="preserve"> LFT’s</w:t>
            </w:r>
          </w:p>
          <w:p w14:paraId="254EBF09" w14:textId="77777777" w:rsidR="000B7F42" w:rsidRDefault="00000000">
            <w:pPr>
              <w:pStyle w:val="TableParagraph"/>
              <w:numPr>
                <w:ilvl w:val="0"/>
                <w:numId w:val="141"/>
              </w:numPr>
              <w:tabs>
                <w:tab w:val="left" w:pos="466"/>
              </w:tabs>
              <w:spacing w:before="6"/>
              <w:ind w:right="485"/>
              <w:rPr>
                <w:sz w:val="24"/>
              </w:rPr>
            </w:pPr>
            <w:r>
              <w:rPr>
                <w:sz w:val="24"/>
              </w:rPr>
              <w:t>Counsel a pregnant woman</w:t>
            </w:r>
            <w:r>
              <w:rPr>
                <w:spacing w:val="-15"/>
                <w:sz w:val="24"/>
              </w:rPr>
              <w:t xml:space="preserve"> </w:t>
            </w:r>
            <w:r>
              <w:rPr>
                <w:sz w:val="24"/>
              </w:rPr>
              <w:t>about</w:t>
            </w:r>
            <w:r>
              <w:rPr>
                <w:spacing w:val="5"/>
                <w:sz w:val="24"/>
              </w:rPr>
              <w:t xml:space="preserve"> </w:t>
            </w:r>
            <w:r>
              <w:rPr>
                <w:sz w:val="24"/>
              </w:rPr>
              <w:t>a</w:t>
            </w:r>
            <w:r>
              <w:rPr>
                <w:spacing w:val="-15"/>
                <w:sz w:val="24"/>
              </w:rPr>
              <w:t xml:space="preserve"> </w:t>
            </w:r>
            <w:r>
              <w:rPr>
                <w:sz w:val="24"/>
              </w:rPr>
              <w:t>medical disorder in pregnancy</w:t>
            </w:r>
          </w:p>
        </w:tc>
        <w:tc>
          <w:tcPr>
            <w:tcW w:w="1719" w:type="dxa"/>
          </w:tcPr>
          <w:p w14:paraId="59038985" w14:textId="77777777" w:rsidR="000B7F42" w:rsidRDefault="00000000">
            <w:pPr>
              <w:pStyle w:val="TableParagraph"/>
              <w:ind w:left="105" w:right="387"/>
              <w:rPr>
                <w:sz w:val="24"/>
              </w:rPr>
            </w:pPr>
            <w:r>
              <w:rPr>
                <w:sz w:val="24"/>
              </w:rPr>
              <w:t>SGD, Self-</w:t>
            </w:r>
            <w:r>
              <w:rPr>
                <w:spacing w:val="-2"/>
                <w:sz w:val="24"/>
              </w:rPr>
              <w:t xml:space="preserve">Directed Learning </w:t>
            </w:r>
            <w:r>
              <w:rPr>
                <w:spacing w:val="-4"/>
                <w:sz w:val="24"/>
              </w:rPr>
              <w:t>Case presentation/ OPD/</w:t>
            </w:r>
          </w:p>
          <w:p w14:paraId="77BF9791" w14:textId="77777777" w:rsidR="000B7F42" w:rsidRDefault="00000000">
            <w:pPr>
              <w:pStyle w:val="TableParagraph"/>
              <w:spacing w:before="14" w:line="249" w:lineRule="auto"/>
              <w:ind w:left="105" w:right="772"/>
              <w:rPr>
                <w:sz w:val="24"/>
              </w:rPr>
            </w:pPr>
            <w:r>
              <w:rPr>
                <w:spacing w:val="-2"/>
                <w:sz w:val="24"/>
              </w:rPr>
              <w:t xml:space="preserve">Clinical </w:t>
            </w:r>
            <w:r>
              <w:rPr>
                <w:spacing w:val="-4"/>
                <w:sz w:val="24"/>
              </w:rPr>
              <w:t>Methods</w:t>
            </w:r>
          </w:p>
        </w:tc>
        <w:tc>
          <w:tcPr>
            <w:tcW w:w="1722" w:type="dxa"/>
          </w:tcPr>
          <w:p w14:paraId="0C26973B" w14:textId="77777777" w:rsidR="000B7F42" w:rsidRDefault="00000000">
            <w:pPr>
              <w:pStyle w:val="TableParagraph"/>
              <w:spacing w:line="275" w:lineRule="exact"/>
              <w:ind w:left="9"/>
              <w:rPr>
                <w:sz w:val="24"/>
              </w:rPr>
            </w:pPr>
            <w:r>
              <w:rPr>
                <w:spacing w:val="-2"/>
                <w:sz w:val="24"/>
              </w:rPr>
              <w:t>OSCE/</w:t>
            </w:r>
          </w:p>
          <w:p w14:paraId="3F846828" w14:textId="77777777" w:rsidR="000B7F42" w:rsidRDefault="00000000">
            <w:pPr>
              <w:pStyle w:val="TableParagraph"/>
              <w:spacing w:before="2" w:line="242" w:lineRule="auto"/>
              <w:ind w:left="9" w:right="1058"/>
              <w:rPr>
                <w:sz w:val="24"/>
              </w:rPr>
            </w:pPr>
            <w:r>
              <w:rPr>
                <w:spacing w:val="-4"/>
                <w:sz w:val="24"/>
              </w:rPr>
              <w:t>SAQs/ MCQs</w:t>
            </w:r>
          </w:p>
        </w:tc>
      </w:tr>
      <w:tr w:rsidR="000B7F42" w14:paraId="363347E6" w14:textId="77777777">
        <w:trPr>
          <w:trHeight w:val="2205"/>
        </w:trPr>
        <w:tc>
          <w:tcPr>
            <w:tcW w:w="2535" w:type="dxa"/>
          </w:tcPr>
          <w:p w14:paraId="761CFE88" w14:textId="77777777" w:rsidR="000B7F42" w:rsidRDefault="00000000">
            <w:pPr>
              <w:pStyle w:val="TableParagraph"/>
              <w:spacing w:before="8"/>
              <w:ind w:left="112"/>
              <w:rPr>
                <w:b/>
                <w:sz w:val="24"/>
              </w:rPr>
            </w:pPr>
            <w:r>
              <w:rPr>
                <w:b/>
                <w:sz w:val="24"/>
              </w:rPr>
              <w:t>Obesity</w:t>
            </w:r>
            <w:r>
              <w:rPr>
                <w:b/>
                <w:spacing w:val="-3"/>
                <w:sz w:val="24"/>
              </w:rPr>
              <w:t xml:space="preserve"> </w:t>
            </w:r>
            <w:r>
              <w:rPr>
                <w:b/>
                <w:sz w:val="24"/>
              </w:rPr>
              <w:t>in</w:t>
            </w:r>
            <w:r>
              <w:rPr>
                <w:b/>
                <w:spacing w:val="1"/>
                <w:sz w:val="24"/>
              </w:rPr>
              <w:t xml:space="preserve"> </w:t>
            </w:r>
            <w:r>
              <w:rPr>
                <w:b/>
                <w:spacing w:val="-2"/>
                <w:sz w:val="24"/>
              </w:rPr>
              <w:t>pregnancy</w:t>
            </w:r>
          </w:p>
        </w:tc>
        <w:tc>
          <w:tcPr>
            <w:tcW w:w="2989" w:type="dxa"/>
            <w:vMerge/>
            <w:tcBorders>
              <w:top w:val="nil"/>
            </w:tcBorders>
          </w:tcPr>
          <w:p w14:paraId="515DA73C" w14:textId="77777777" w:rsidR="000B7F42" w:rsidRDefault="000B7F42">
            <w:pPr>
              <w:rPr>
                <w:sz w:val="2"/>
                <w:szCs w:val="2"/>
              </w:rPr>
            </w:pPr>
          </w:p>
        </w:tc>
        <w:tc>
          <w:tcPr>
            <w:tcW w:w="3169" w:type="dxa"/>
            <w:shd w:val="clear" w:color="auto" w:fill="FFFFFF"/>
          </w:tcPr>
          <w:p w14:paraId="10E57E25" w14:textId="77777777" w:rsidR="000B7F42" w:rsidRDefault="00000000">
            <w:pPr>
              <w:pStyle w:val="TableParagraph"/>
              <w:ind w:left="109" w:right="111"/>
              <w:rPr>
                <w:sz w:val="24"/>
              </w:rPr>
            </w:pPr>
            <w:r>
              <w:rPr>
                <w:sz w:val="24"/>
              </w:rPr>
              <w:t>Compare and contrast effects of</w:t>
            </w:r>
            <w:r>
              <w:rPr>
                <w:spacing w:val="-9"/>
                <w:sz w:val="24"/>
              </w:rPr>
              <w:t xml:space="preserve"> </w:t>
            </w:r>
            <w:r>
              <w:rPr>
                <w:sz w:val="24"/>
              </w:rPr>
              <w:t>obesity</w:t>
            </w:r>
            <w:r>
              <w:rPr>
                <w:spacing w:val="-9"/>
                <w:sz w:val="24"/>
              </w:rPr>
              <w:t xml:space="preserve"> </w:t>
            </w:r>
            <w:r>
              <w:rPr>
                <w:sz w:val="24"/>
              </w:rPr>
              <w:t>on</w:t>
            </w:r>
            <w:r>
              <w:rPr>
                <w:spacing w:val="-9"/>
                <w:sz w:val="24"/>
              </w:rPr>
              <w:t xml:space="preserve"> </w:t>
            </w:r>
            <w:r>
              <w:rPr>
                <w:sz w:val="24"/>
              </w:rPr>
              <w:t>mother</w:t>
            </w:r>
            <w:r>
              <w:rPr>
                <w:spacing w:val="-9"/>
                <w:sz w:val="24"/>
              </w:rPr>
              <w:t xml:space="preserve"> </w:t>
            </w:r>
            <w:r>
              <w:rPr>
                <w:sz w:val="24"/>
              </w:rPr>
              <w:t>and</w:t>
            </w:r>
            <w:r>
              <w:rPr>
                <w:spacing w:val="-7"/>
                <w:sz w:val="24"/>
              </w:rPr>
              <w:t xml:space="preserve"> </w:t>
            </w:r>
            <w:r>
              <w:rPr>
                <w:sz w:val="24"/>
              </w:rPr>
              <w:t>fetus in pregnancy</w:t>
            </w:r>
          </w:p>
        </w:tc>
        <w:tc>
          <w:tcPr>
            <w:tcW w:w="3263" w:type="dxa"/>
          </w:tcPr>
          <w:p w14:paraId="4F2500A5" w14:textId="77777777" w:rsidR="000B7F42" w:rsidRDefault="00000000">
            <w:pPr>
              <w:pStyle w:val="TableParagraph"/>
              <w:ind w:left="106" w:right="187"/>
              <w:rPr>
                <w:sz w:val="24"/>
              </w:rPr>
            </w:pPr>
            <w:r>
              <w:rPr>
                <w:sz w:val="24"/>
              </w:rPr>
              <w:t xml:space="preserve">Counsel a pregnant woman </w:t>
            </w:r>
            <w:r>
              <w:rPr>
                <w:spacing w:val="-2"/>
                <w:sz w:val="24"/>
              </w:rPr>
              <w:t>about</w:t>
            </w:r>
            <w:r>
              <w:rPr>
                <w:spacing w:val="-7"/>
                <w:sz w:val="24"/>
              </w:rPr>
              <w:t xml:space="preserve"> </w:t>
            </w:r>
            <w:r>
              <w:rPr>
                <w:spacing w:val="-2"/>
                <w:sz w:val="24"/>
              </w:rPr>
              <w:t>complications</w:t>
            </w:r>
            <w:r>
              <w:rPr>
                <w:spacing w:val="-7"/>
                <w:sz w:val="24"/>
              </w:rPr>
              <w:t xml:space="preserve"> </w:t>
            </w:r>
            <w:r>
              <w:rPr>
                <w:spacing w:val="-2"/>
                <w:sz w:val="24"/>
              </w:rPr>
              <w:t>of</w:t>
            </w:r>
            <w:r>
              <w:rPr>
                <w:spacing w:val="-10"/>
                <w:sz w:val="24"/>
              </w:rPr>
              <w:t xml:space="preserve"> </w:t>
            </w:r>
            <w:r>
              <w:rPr>
                <w:spacing w:val="-2"/>
                <w:sz w:val="24"/>
              </w:rPr>
              <w:t xml:space="preserve">obesity </w:t>
            </w:r>
            <w:r>
              <w:rPr>
                <w:sz w:val="24"/>
              </w:rPr>
              <w:t>in pregnancy and weight reduction by changing life style and diet</w:t>
            </w:r>
          </w:p>
        </w:tc>
        <w:tc>
          <w:tcPr>
            <w:tcW w:w="1719" w:type="dxa"/>
          </w:tcPr>
          <w:p w14:paraId="5996A46A" w14:textId="77777777" w:rsidR="000B7F42" w:rsidRDefault="00000000">
            <w:pPr>
              <w:pStyle w:val="TableParagraph"/>
              <w:ind w:left="105" w:right="387"/>
              <w:rPr>
                <w:sz w:val="24"/>
              </w:rPr>
            </w:pPr>
            <w:r>
              <w:rPr>
                <w:sz w:val="24"/>
              </w:rPr>
              <w:t>SGD, Self-</w:t>
            </w:r>
            <w:r>
              <w:rPr>
                <w:spacing w:val="-2"/>
                <w:sz w:val="24"/>
              </w:rPr>
              <w:t xml:space="preserve">Directed Learning </w:t>
            </w:r>
            <w:r>
              <w:rPr>
                <w:spacing w:val="-4"/>
                <w:sz w:val="24"/>
              </w:rPr>
              <w:t>Case presentation/ OPD/</w:t>
            </w:r>
          </w:p>
          <w:p w14:paraId="032E549F" w14:textId="77777777" w:rsidR="000B7F42" w:rsidRDefault="00000000">
            <w:pPr>
              <w:pStyle w:val="TableParagraph"/>
              <w:spacing w:line="272" w:lineRule="exact"/>
              <w:ind w:left="105" w:right="772"/>
              <w:rPr>
                <w:sz w:val="24"/>
              </w:rPr>
            </w:pPr>
            <w:r>
              <w:rPr>
                <w:spacing w:val="-2"/>
                <w:sz w:val="24"/>
              </w:rPr>
              <w:t xml:space="preserve">Clinical </w:t>
            </w:r>
            <w:r>
              <w:rPr>
                <w:spacing w:val="-4"/>
                <w:sz w:val="24"/>
              </w:rPr>
              <w:t>Methods</w:t>
            </w:r>
          </w:p>
        </w:tc>
        <w:tc>
          <w:tcPr>
            <w:tcW w:w="1722" w:type="dxa"/>
          </w:tcPr>
          <w:p w14:paraId="237110A2" w14:textId="77777777" w:rsidR="000B7F42" w:rsidRDefault="00000000">
            <w:pPr>
              <w:pStyle w:val="TableParagraph"/>
              <w:spacing w:before="8"/>
              <w:ind w:left="9"/>
              <w:rPr>
                <w:sz w:val="24"/>
              </w:rPr>
            </w:pPr>
            <w:r>
              <w:rPr>
                <w:spacing w:val="-4"/>
                <w:sz w:val="24"/>
              </w:rPr>
              <w:t>OSCE</w:t>
            </w:r>
          </w:p>
          <w:p w14:paraId="4397EB86" w14:textId="77777777" w:rsidR="000B7F42" w:rsidRDefault="00000000">
            <w:pPr>
              <w:pStyle w:val="TableParagraph"/>
              <w:spacing w:before="5"/>
              <w:ind w:left="9"/>
              <w:rPr>
                <w:sz w:val="24"/>
              </w:rPr>
            </w:pPr>
            <w:r>
              <w:rPr>
                <w:sz w:val="24"/>
              </w:rPr>
              <w:t>SAQs/</w:t>
            </w:r>
            <w:r>
              <w:rPr>
                <w:spacing w:val="-4"/>
                <w:sz w:val="24"/>
              </w:rPr>
              <w:t xml:space="preserve"> MCQS</w:t>
            </w:r>
          </w:p>
        </w:tc>
      </w:tr>
      <w:tr w:rsidR="000B7F42" w14:paraId="6D651E0D" w14:textId="77777777">
        <w:trPr>
          <w:trHeight w:val="1103"/>
        </w:trPr>
        <w:tc>
          <w:tcPr>
            <w:tcW w:w="2535" w:type="dxa"/>
          </w:tcPr>
          <w:p w14:paraId="685A22B0" w14:textId="77777777" w:rsidR="000B7F42" w:rsidRDefault="00000000">
            <w:pPr>
              <w:pStyle w:val="TableParagraph"/>
              <w:spacing w:before="11"/>
              <w:ind w:left="112"/>
              <w:rPr>
                <w:b/>
                <w:sz w:val="24"/>
              </w:rPr>
            </w:pPr>
            <w:r>
              <w:rPr>
                <w:b/>
                <w:spacing w:val="-2"/>
                <w:sz w:val="24"/>
              </w:rPr>
              <w:t>Thyroid.</w:t>
            </w:r>
          </w:p>
        </w:tc>
        <w:tc>
          <w:tcPr>
            <w:tcW w:w="2989" w:type="dxa"/>
            <w:vMerge/>
            <w:tcBorders>
              <w:top w:val="nil"/>
            </w:tcBorders>
          </w:tcPr>
          <w:p w14:paraId="64F1957F" w14:textId="77777777" w:rsidR="000B7F42" w:rsidRDefault="000B7F42">
            <w:pPr>
              <w:rPr>
                <w:sz w:val="2"/>
                <w:szCs w:val="2"/>
              </w:rPr>
            </w:pPr>
          </w:p>
        </w:tc>
        <w:tc>
          <w:tcPr>
            <w:tcW w:w="3169" w:type="dxa"/>
          </w:tcPr>
          <w:p w14:paraId="230127FE" w14:textId="77777777" w:rsidR="000B7F42" w:rsidRDefault="00000000">
            <w:pPr>
              <w:pStyle w:val="TableParagraph"/>
              <w:numPr>
                <w:ilvl w:val="0"/>
                <w:numId w:val="140"/>
              </w:numPr>
              <w:tabs>
                <w:tab w:val="left" w:pos="362"/>
                <w:tab w:val="left" w:pos="366"/>
              </w:tabs>
              <w:spacing w:line="252" w:lineRule="auto"/>
              <w:ind w:right="340" w:hanging="272"/>
              <w:rPr>
                <w:sz w:val="24"/>
              </w:rPr>
            </w:pPr>
            <w:r>
              <w:rPr>
                <w:sz w:val="24"/>
              </w:rPr>
              <w:t xml:space="preserve">Compare and contrast </w:t>
            </w:r>
            <w:r>
              <w:rPr>
                <w:spacing w:val="-2"/>
                <w:sz w:val="24"/>
              </w:rPr>
              <w:t>effects</w:t>
            </w:r>
            <w:r>
              <w:rPr>
                <w:spacing w:val="-10"/>
                <w:sz w:val="24"/>
              </w:rPr>
              <w:t xml:space="preserve"> </w:t>
            </w:r>
            <w:r>
              <w:rPr>
                <w:spacing w:val="-2"/>
                <w:sz w:val="24"/>
              </w:rPr>
              <w:t>of</w:t>
            </w:r>
            <w:r>
              <w:rPr>
                <w:spacing w:val="-12"/>
                <w:sz w:val="24"/>
              </w:rPr>
              <w:t xml:space="preserve"> </w:t>
            </w:r>
            <w:r>
              <w:rPr>
                <w:spacing w:val="-2"/>
                <w:sz w:val="24"/>
              </w:rPr>
              <w:t xml:space="preserve">hypothyroidism </w:t>
            </w:r>
            <w:r>
              <w:rPr>
                <w:sz w:val="24"/>
              </w:rPr>
              <w:t>and hyperthyroidism on</w:t>
            </w:r>
          </w:p>
        </w:tc>
        <w:tc>
          <w:tcPr>
            <w:tcW w:w="3263" w:type="dxa"/>
          </w:tcPr>
          <w:p w14:paraId="7E68029A" w14:textId="77777777" w:rsidR="000B7F42" w:rsidRDefault="00000000">
            <w:pPr>
              <w:pStyle w:val="TableParagraph"/>
              <w:numPr>
                <w:ilvl w:val="0"/>
                <w:numId w:val="139"/>
              </w:numPr>
              <w:tabs>
                <w:tab w:val="left" w:pos="466"/>
              </w:tabs>
              <w:spacing w:before="3"/>
              <w:rPr>
                <w:sz w:val="24"/>
              </w:rPr>
            </w:pPr>
            <w:r>
              <w:rPr>
                <w:sz w:val="24"/>
              </w:rPr>
              <w:t>Examine</w:t>
            </w:r>
            <w:r>
              <w:rPr>
                <w:spacing w:val="-11"/>
                <w:sz w:val="24"/>
              </w:rPr>
              <w:t xml:space="preserve"> </w:t>
            </w:r>
            <w:r>
              <w:rPr>
                <w:sz w:val="24"/>
              </w:rPr>
              <w:t>thyroid</w:t>
            </w:r>
            <w:r>
              <w:rPr>
                <w:spacing w:val="-4"/>
                <w:sz w:val="24"/>
              </w:rPr>
              <w:t xml:space="preserve"> gland</w:t>
            </w:r>
          </w:p>
          <w:p w14:paraId="7738CB26" w14:textId="77777777" w:rsidR="000B7F42" w:rsidRDefault="00000000">
            <w:pPr>
              <w:pStyle w:val="TableParagraph"/>
              <w:numPr>
                <w:ilvl w:val="0"/>
                <w:numId w:val="139"/>
              </w:numPr>
              <w:tabs>
                <w:tab w:val="left" w:pos="466"/>
              </w:tabs>
              <w:spacing w:before="4" w:line="254" w:lineRule="auto"/>
              <w:ind w:right="257"/>
              <w:rPr>
                <w:sz w:val="24"/>
              </w:rPr>
            </w:pPr>
            <w:r>
              <w:rPr>
                <w:spacing w:val="-2"/>
                <w:sz w:val="24"/>
              </w:rPr>
              <w:t>Counsel</w:t>
            </w:r>
            <w:r>
              <w:rPr>
                <w:spacing w:val="-12"/>
                <w:sz w:val="24"/>
              </w:rPr>
              <w:t xml:space="preserve"> </w:t>
            </w:r>
            <w:r>
              <w:rPr>
                <w:spacing w:val="-2"/>
                <w:sz w:val="24"/>
              </w:rPr>
              <w:t>a</w:t>
            </w:r>
            <w:r>
              <w:rPr>
                <w:spacing w:val="-11"/>
                <w:sz w:val="24"/>
              </w:rPr>
              <w:t xml:space="preserve"> </w:t>
            </w:r>
            <w:r>
              <w:rPr>
                <w:spacing w:val="-2"/>
                <w:sz w:val="24"/>
              </w:rPr>
              <w:t>pregnant</w:t>
            </w:r>
            <w:r>
              <w:rPr>
                <w:spacing w:val="-9"/>
                <w:sz w:val="24"/>
              </w:rPr>
              <w:t xml:space="preserve"> </w:t>
            </w:r>
            <w:r>
              <w:rPr>
                <w:spacing w:val="-2"/>
                <w:sz w:val="24"/>
              </w:rPr>
              <w:t xml:space="preserve">patient </w:t>
            </w:r>
            <w:r>
              <w:rPr>
                <w:sz w:val="24"/>
              </w:rPr>
              <w:t>with goiter</w:t>
            </w:r>
          </w:p>
        </w:tc>
        <w:tc>
          <w:tcPr>
            <w:tcW w:w="1719" w:type="dxa"/>
          </w:tcPr>
          <w:p w14:paraId="58D65EB9" w14:textId="77777777" w:rsidR="000B7F42" w:rsidRDefault="00000000">
            <w:pPr>
              <w:pStyle w:val="TableParagraph"/>
              <w:spacing w:line="275" w:lineRule="exact"/>
              <w:ind w:left="105"/>
              <w:rPr>
                <w:sz w:val="24"/>
              </w:rPr>
            </w:pPr>
            <w:r>
              <w:rPr>
                <w:spacing w:val="-4"/>
                <w:sz w:val="24"/>
              </w:rPr>
              <w:t>SGD,</w:t>
            </w:r>
          </w:p>
          <w:p w14:paraId="32FCCB08" w14:textId="77777777" w:rsidR="000B7F42" w:rsidRDefault="00000000">
            <w:pPr>
              <w:pStyle w:val="TableParagraph"/>
              <w:ind w:left="105" w:right="791"/>
              <w:rPr>
                <w:sz w:val="24"/>
              </w:rPr>
            </w:pPr>
            <w:r>
              <w:rPr>
                <w:sz w:val="24"/>
              </w:rPr>
              <w:t>Self-</w:t>
            </w:r>
            <w:r>
              <w:rPr>
                <w:spacing w:val="-4"/>
                <w:sz w:val="24"/>
              </w:rPr>
              <w:t>Directed</w:t>
            </w:r>
          </w:p>
          <w:p w14:paraId="2705B3FF" w14:textId="77777777" w:rsidR="000B7F42" w:rsidRDefault="00000000">
            <w:pPr>
              <w:pStyle w:val="TableParagraph"/>
              <w:spacing w:line="257" w:lineRule="exact"/>
              <w:ind w:left="105"/>
              <w:rPr>
                <w:sz w:val="24"/>
              </w:rPr>
            </w:pPr>
            <w:r>
              <w:rPr>
                <w:spacing w:val="-2"/>
                <w:sz w:val="24"/>
              </w:rPr>
              <w:t>Learning</w:t>
            </w:r>
          </w:p>
        </w:tc>
        <w:tc>
          <w:tcPr>
            <w:tcW w:w="1722" w:type="dxa"/>
          </w:tcPr>
          <w:p w14:paraId="20D6F90F" w14:textId="77777777" w:rsidR="000B7F42" w:rsidRDefault="00000000">
            <w:pPr>
              <w:pStyle w:val="TableParagraph"/>
              <w:spacing w:line="275" w:lineRule="exact"/>
              <w:ind w:left="9"/>
              <w:rPr>
                <w:sz w:val="24"/>
              </w:rPr>
            </w:pPr>
            <w:r>
              <w:rPr>
                <w:spacing w:val="-2"/>
                <w:sz w:val="24"/>
              </w:rPr>
              <w:t>OSCE/</w:t>
            </w:r>
          </w:p>
          <w:p w14:paraId="721D697F" w14:textId="77777777" w:rsidR="000B7F42" w:rsidRDefault="00000000">
            <w:pPr>
              <w:pStyle w:val="TableParagraph"/>
              <w:ind w:left="9" w:right="1058"/>
              <w:rPr>
                <w:sz w:val="24"/>
              </w:rPr>
            </w:pPr>
            <w:r>
              <w:rPr>
                <w:spacing w:val="-4"/>
                <w:sz w:val="24"/>
              </w:rPr>
              <w:t>SAQs/ MCQs</w:t>
            </w:r>
          </w:p>
        </w:tc>
      </w:tr>
    </w:tbl>
    <w:p w14:paraId="5B3ECEBC" w14:textId="77777777" w:rsidR="000B7F42" w:rsidRDefault="000B7F42">
      <w:pPr>
        <w:pStyle w:val="TableParagraph"/>
        <w:rPr>
          <w:sz w:val="24"/>
        </w:rPr>
        <w:sectPr w:rsidR="000B7F42">
          <w:footerReference w:type="default" r:id="rId60"/>
          <w:pgSz w:w="16850" w:h="11920" w:orient="landscape"/>
          <w:pgMar w:top="680" w:right="566" w:bottom="1480" w:left="566" w:header="0" w:footer="1290" w:gutter="0"/>
          <w:cols w:space="720"/>
        </w:sectPr>
      </w:pPr>
    </w:p>
    <w:p w14:paraId="138DDF70" w14:textId="77777777" w:rsidR="000B7F42" w:rsidRDefault="00000000">
      <w:pPr>
        <w:pStyle w:val="BodyText"/>
        <w:spacing w:before="5"/>
        <w:rPr>
          <w:b/>
          <w:i/>
          <w:sz w:val="2"/>
        </w:rPr>
      </w:pPr>
      <w:r>
        <w:rPr>
          <w:b/>
          <w:i/>
          <w:noProof/>
          <w:sz w:val="2"/>
        </w:rPr>
        <w:lastRenderedPageBreak/>
        <mc:AlternateContent>
          <mc:Choice Requires="wps">
            <w:drawing>
              <wp:anchor distT="0" distB="0" distL="0" distR="0" simplePos="0" relativeHeight="15799808" behindDoc="0" locked="0" layoutInCell="1" allowOverlap="1" wp14:anchorId="242038D0" wp14:editId="03305BE8">
                <wp:simplePos x="0" y="0"/>
                <wp:positionH relativeFrom="page">
                  <wp:posOffset>438912</wp:posOffset>
                </wp:positionH>
                <wp:positionV relativeFrom="page">
                  <wp:posOffset>6772656</wp:posOffset>
                </wp:positionV>
                <wp:extent cx="3578225" cy="635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8225" cy="6350"/>
                        </a:xfrm>
                        <a:custGeom>
                          <a:avLst/>
                          <a:gdLst/>
                          <a:ahLst/>
                          <a:cxnLst/>
                          <a:rect l="l" t="t" r="r" b="b"/>
                          <a:pathLst>
                            <a:path w="3578225" h="6350">
                              <a:moveTo>
                                <a:pt x="0" y="6095"/>
                              </a:moveTo>
                              <a:lnTo>
                                <a:pt x="3578225" y="6095"/>
                              </a:lnTo>
                              <a:lnTo>
                                <a:pt x="3578225" y="0"/>
                              </a:lnTo>
                              <a:lnTo>
                                <a:pt x="0" y="0"/>
                              </a:lnTo>
                              <a:lnTo>
                                <a:pt x="0" y="6095"/>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A47CBBD" id="Graphic 309" o:spid="_x0000_s1026" style="position:absolute;margin-left:34.55pt;margin-top:533.3pt;width:281.75pt;height:.5pt;z-index:15799808;visibility:visible;mso-wrap-style:square;mso-wrap-distance-left:0;mso-wrap-distance-top:0;mso-wrap-distance-right:0;mso-wrap-distance-bottom:0;mso-position-horizontal:absolute;mso-position-horizontal-relative:page;mso-position-vertical:absolute;mso-position-vertical-relative:page;v-text-anchor:top" coordsize="3578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" path="m,6095r3578225,l3578225,,,,,6095xe" fillcolor="#d9d9d9" stroked="f">
                <v:path arrowok="t"/>
                <w10:wrap anchorx="page" anchory="page"/>
              </v:shape>
            </w:pict>
          </mc:Fallback>
        </mc:AlternateContent>
      </w:r>
      <w:r>
        <w:rPr>
          <w:b/>
          <w:i/>
          <w:noProof/>
          <w:sz w:val="2"/>
        </w:rPr>
        <mc:AlternateContent>
          <mc:Choice Requires="wps">
            <w:drawing>
              <wp:anchor distT="0" distB="0" distL="0" distR="0" simplePos="0" relativeHeight="15800320" behindDoc="0" locked="0" layoutInCell="1" allowOverlap="1" wp14:anchorId="71428CAC" wp14:editId="211BA7F0">
                <wp:simplePos x="0" y="0"/>
                <wp:positionH relativeFrom="page">
                  <wp:posOffset>6010655</wp:posOffset>
                </wp:positionH>
                <wp:positionV relativeFrom="page">
                  <wp:posOffset>6772656</wp:posOffset>
                </wp:positionV>
                <wp:extent cx="7620" cy="635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6350"/>
                        </a:xfrm>
                        <a:custGeom>
                          <a:avLst/>
                          <a:gdLst/>
                          <a:ahLst/>
                          <a:cxnLst/>
                          <a:rect l="l" t="t" r="r" b="b"/>
                          <a:pathLst>
                            <a:path w="7620" h="6350">
                              <a:moveTo>
                                <a:pt x="0" y="6095"/>
                              </a:moveTo>
                              <a:lnTo>
                                <a:pt x="7493" y="6095"/>
                              </a:lnTo>
                              <a:lnTo>
                                <a:pt x="7493" y="0"/>
                              </a:lnTo>
                              <a:lnTo>
                                <a:pt x="0" y="0"/>
                              </a:lnTo>
                              <a:lnTo>
                                <a:pt x="0" y="6095"/>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A49B56" id="Graphic 310" o:spid="_x0000_s1026" style="position:absolute;margin-left:473.3pt;margin-top:533.3pt;width:.6pt;height:.5pt;z-index:15800320;visibility:visible;mso-wrap-style:square;mso-wrap-distance-left:0;mso-wrap-distance-top:0;mso-wrap-distance-right:0;mso-wrap-distance-bottom:0;mso-position-horizontal:absolute;mso-position-horizontal-relative:page;mso-position-vertical:absolute;mso-position-vertical-relative:page;v-text-anchor:top" coordsize="7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" path="m,6095r7493,l7493,,,,,6095xe" fillcolor="#d9d9d9" stroked="f">
                <v:path arrowok="t"/>
                <w10:wrap anchorx="page" anchory="page"/>
              </v:shape>
            </w:pict>
          </mc:Fallback>
        </mc:AlternateContent>
      </w:r>
      <w:r>
        <w:rPr>
          <w:b/>
          <w:i/>
          <w:noProof/>
          <w:sz w:val="2"/>
        </w:rPr>
        <mc:AlternateContent>
          <mc:Choice Requires="wps">
            <w:drawing>
              <wp:anchor distT="0" distB="0" distL="0" distR="0" simplePos="0" relativeHeight="15800832" behindDoc="0" locked="0" layoutInCell="1" allowOverlap="1" wp14:anchorId="3D06598F" wp14:editId="37A6A5B5">
                <wp:simplePos x="0" y="0"/>
                <wp:positionH relativeFrom="page">
                  <wp:posOffset>8068056</wp:posOffset>
                </wp:positionH>
                <wp:positionV relativeFrom="page">
                  <wp:posOffset>6772656</wp:posOffset>
                </wp:positionV>
                <wp:extent cx="8255" cy="635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350"/>
                        </a:xfrm>
                        <a:custGeom>
                          <a:avLst/>
                          <a:gdLst/>
                          <a:ahLst/>
                          <a:cxnLst/>
                          <a:rect l="l" t="t" r="r" b="b"/>
                          <a:pathLst>
                            <a:path w="8255" h="6350">
                              <a:moveTo>
                                <a:pt x="0" y="6095"/>
                              </a:moveTo>
                              <a:lnTo>
                                <a:pt x="7747" y="6095"/>
                              </a:lnTo>
                              <a:lnTo>
                                <a:pt x="7747" y="0"/>
                              </a:lnTo>
                              <a:lnTo>
                                <a:pt x="0" y="0"/>
                              </a:lnTo>
                              <a:lnTo>
                                <a:pt x="0" y="6095"/>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9BC8B61" id="Graphic 311" o:spid="_x0000_s1026" style="position:absolute;margin-left:635.3pt;margin-top:533.3pt;width:.65pt;height:.5pt;z-index:15800832;visibility:visible;mso-wrap-style:square;mso-wrap-distance-left:0;mso-wrap-distance-top:0;mso-wrap-distance-right:0;mso-wrap-distance-bottom:0;mso-position-horizontal:absolute;mso-position-horizontal-relative:page;mso-position-vertical:absolute;mso-position-vertical-relative:page;v-text-anchor:top" coordsize="8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" path="m,6095r7747,l7747,,,,,6095xe" fillcolor="#d9d9d9" stroked="f">
                <v:path arrowok="t"/>
                <w10:wrap anchorx="page" anchory="page"/>
              </v:shape>
            </w:pict>
          </mc:Fallback>
        </mc:AlternateContent>
      </w:r>
      <w:r>
        <w:rPr>
          <w:b/>
          <w:i/>
          <w:noProof/>
          <w:sz w:val="2"/>
        </w:rPr>
        <mc:AlternateContent>
          <mc:Choice Requires="wps">
            <w:drawing>
              <wp:anchor distT="0" distB="0" distL="0" distR="0" simplePos="0" relativeHeight="15801344" behindDoc="0" locked="0" layoutInCell="1" allowOverlap="1" wp14:anchorId="0F2FD3AB" wp14:editId="38D80277">
                <wp:simplePos x="0" y="0"/>
                <wp:positionH relativeFrom="page">
                  <wp:posOffset>9154693</wp:posOffset>
                </wp:positionH>
                <wp:positionV relativeFrom="page">
                  <wp:posOffset>6772656</wp:posOffset>
                </wp:positionV>
                <wp:extent cx="1102360" cy="635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6350"/>
                        </a:xfrm>
                        <a:custGeom>
                          <a:avLst/>
                          <a:gdLst/>
                          <a:ahLst/>
                          <a:cxnLst/>
                          <a:rect l="l" t="t" r="r" b="b"/>
                          <a:pathLst>
                            <a:path w="1102360" h="6350">
                              <a:moveTo>
                                <a:pt x="0" y="6095"/>
                              </a:moveTo>
                              <a:lnTo>
                                <a:pt x="1101826" y="6095"/>
                              </a:lnTo>
                              <a:lnTo>
                                <a:pt x="1101826" y="0"/>
                              </a:lnTo>
                              <a:lnTo>
                                <a:pt x="0" y="0"/>
                              </a:lnTo>
                              <a:lnTo>
                                <a:pt x="0" y="6095"/>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8171C52" id="Graphic 312" o:spid="_x0000_s1026" style="position:absolute;margin-left:720.85pt;margin-top:533.3pt;width:86.8pt;height:.5pt;z-index:15801344;visibility:visible;mso-wrap-style:square;mso-wrap-distance-left:0;mso-wrap-distance-top:0;mso-wrap-distance-right:0;mso-wrap-distance-bottom:0;mso-position-horizontal:absolute;mso-position-horizontal-relative:page;mso-position-vertical:absolute;mso-position-vertical-relative:page;v-text-anchor:top" coordsize="11023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" path="m,6095r1101826,l1101826,,,,,6095xe" fillcolor="#d9d9d9" stroked="f">
                <v:path arrowok="t"/>
                <w10:wrap anchorx="page" anchory="page"/>
              </v:shape>
            </w:pict>
          </mc:Fallback>
        </mc:AlternateConten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69"/>
        <w:gridCol w:w="3151"/>
        <w:gridCol w:w="3242"/>
        <w:gridCol w:w="1708"/>
        <w:gridCol w:w="1711"/>
      </w:tblGrid>
      <w:tr w:rsidR="000B7F42" w14:paraId="61223D8A" w14:textId="77777777">
        <w:trPr>
          <w:trHeight w:val="1171"/>
        </w:trPr>
        <w:tc>
          <w:tcPr>
            <w:tcW w:w="2525" w:type="dxa"/>
          </w:tcPr>
          <w:p w14:paraId="44C176B2" w14:textId="77777777" w:rsidR="000B7F42" w:rsidRDefault="000B7F42">
            <w:pPr>
              <w:pStyle w:val="TableParagraph"/>
            </w:pPr>
          </w:p>
        </w:tc>
        <w:tc>
          <w:tcPr>
            <w:tcW w:w="2969" w:type="dxa"/>
            <w:vMerge w:val="restart"/>
          </w:tcPr>
          <w:p w14:paraId="4CF36E8B" w14:textId="77777777" w:rsidR="000B7F42" w:rsidRDefault="000B7F42">
            <w:pPr>
              <w:pStyle w:val="TableParagraph"/>
            </w:pPr>
          </w:p>
        </w:tc>
        <w:tc>
          <w:tcPr>
            <w:tcW w:w="3151" w:type="dxa"/>
          </w:tcPr>
          <w:p w14:paraId="31E4A935" w14:textId="77777777" w:rsidR="000B7F42" w:rsidRDefault="00000000">
            <w:pPr>
              <w:pStyle w:val="TableParagraph"/>
              <w:ind w:left="367" w:right="939"/>
              <w:rPr>
                <w:sz w:val="24"/>
              </w:rPr>
            </w:pPr>
            <w:r>
              <w:rPr>
                <w:sz w:val="24"/>
              </w:rPr>
              <w:t>mother</w:t>
            </w:r>
            <w:r>
              <w:rPr>
                <w:spacing w:val="-15"/>
                <w:sz w:val="24"/>
              </w:rPr>
              <w:t xml:space="preserve"> </w:t>
            </w:r>
            <w:r>
              <w:rPr>
                <w:sz w:val="24"/>
              </w:rPr>
              <w:t>and</w:t>
            </w:r>
            <w:r>
              <w:rPr>
                <w:spacing w:val="-15"/>
                <w:sz w:val="24"/>
              </w:rPr>
              <w:t xml:space="preserve"> </w:t>
            </w:r>
            <w:r>
              <w:rPr>
                <w:sz w:val="24"/>
              </w:rPr>
              <w:t>fetus</w:t>
            </w:r>
            <w:r>
              <w:rPr>
                <w:spacing w:val="-15"/>
                <w:sz w:val="24"/>
              </w:rPr>
              <w:t xml:space="preserve"> </w:t>
            </w:r>
            <w:r>
              <w:rPr>
                <w:sz w:val="24"/>
              </w:rPr>
              <w:t xml:space="preserve">in </w:t>
            </w:r>
            <w:r>
              <w:rPr>
                <w:spacing w:val="-2"/>
                <w:sz w:val="24"/>
              </w:rPr>
              <w:t>pregnancy</w:t>
            </w:r>
          </w:p>
          <w:p w14:paraId="2C3C2082" w14:textId="77777777" w:rsidR="000B7F42" w:rsidRDefault="00000000">
            <w:pPr>
              <w:pStyle w:val="TableParagraph"/>
              <w:numPr>
                <w:ilvl w:val="0"/>
                <w:numId w:val="138"/>
              </w:numPr>
              <w:tabs>
                <w:tab w:val="left" w:pos="366"/>
              </w:tabs>
              <w:spacing w:before="3"/>
              <w:ind w:left="366" w:hanging="270"/>
              <w:rPr>
                <w:sz w:val="24"/>
              </w:rPr>
            </w:pPr>
            <w:r>
              <w:rPr>
                <w:sz w:val="24"/>
              </w:rPr>
              <w:t>Interpret</w:t>
            </w:r>
            <w:r>
              <w:rPr>
                <w:spacing w:val="-11"/>
                <w:sz w:val="24"/>
              </w:rPr>
              <w:t xml:space="preserve"> </w:t>
            </w:r>
            <w:r>
              <w:rPr>
                <w:spacing w:val="-2"/>
                <w:sz w:val="24"/>
              </w:rPr>
              <w:t>TFT’s.</w:t>
            </w:r>
          </w:p>
        </w:tc>
        <w:tc>
          <w:tcPr>
            <w:tcW w:w="3242" w:type="dxa"/>
          </w:tcPr>
          <w:p w14:paraId="19B7F54B" w14:textId="77777777" w:rsidR="000B7F42" w:rsidRDefault="000B7F42">
            <w:pPr>
              <w:pStyle w:val="TableParagraph"/>
            </w:pPr>
          </w:p>
        </w:tc>
        <w:tc>
          <w:tcPr>
            <w:tcW w:w="1708" w:type="dxa"/>
          </w:tcPr>
          <w:p w14:paraId="4149FE76" w14:textId="77777777" w:rsidR="000B7F42" w:rsidRDefault="00000000">
            <w:pPr>
              <w:pStyle w:val="TableParagraph"/>
              <w:spacing w:before="1" w:line="237" w:lineRule="auto"/>
              <w:ind w:left="110" w:right="216"/>
              <w:rPr>
                <w:sz w:val="24"/>
              </w:rPr>
            </w:pPr>
            <w:r>
              <w:rPr>
                <w:spacing w:val="-4"/>
                <w:sz w:val="24"/>
              </w:rPr>
              <w:t xml:space="preserve">Case </w:t>
            </w:r>
            <w:r>
              <w:rPr>
                <w:spacing w:val="-2"/>
                <w:sz w:val="24"/>
              </w:rPr>
              <w:t xml:space="preserve">presentation/ </w:t>
            </w:r>
            <w:r>
              <w:rPr>
                <w:sz w:val="24"/>
              </w:rPr>
              <w:t>OPD/</w:t>
            </w:r>
            <w:r>
              <w:rPr>
                <w:spacing w:val="-15"/>
                <w:sz w:val="24"/>
              </w:rPr>
              <w:t xml:space="preserve"> </w:t>
            </w:r>
            <w:r>
              <w:rPr>
                <w:sz w:val="24"/>
              </w:rPr>
              <w:t xml:space="preserve">Clinical </w:t>
            </w:r>
            <w:r>
              <w:rPr>
                <w:spacing w:val="-2"/>
                <w:sz w:val="24"/>
              </w:rPr>
              <w:t>Methods</w:t>
            </w:r>
          </w:p>
        </w:tc>
        <w:tc>
          <w:tcPr>
            <w:tcW w:w="1711" w:type="dxa"/>
          </w:tcPr>
          <w:p w14:paraId="4EB3C1E5" w14:textId="77777777" w:rsidR="000B7F42" w:rsidRDefault="000B7F42">
            <w:pPr>
              <w:pStyle w:val="TableParagraph"/>
            </w:pPr>
          </w:p>
        </w:tc>
      </w:tr>
      <w:tr w:rsidR="000B7F42" w14:paraId="347AB507" w14:textId="77777777">
        <w:trPr>
          <w:trHeight w:val="1206"/>
        </w:trPr>
        <w:tc>
          <w:tcPr>
            <w:tcW w:w="2525" w:type="dxa"/>
          </w:tcPr>
          <w:p w14:paraId="799FBEAE" w14:textId="77777777" w:rsidR="000B7F42" w:rsidRDefault="00000000">
            <w:pPr>
              <w:pStyle w:val="TableParagraph"/>
              <w:tabs>
                <w:tab w:val="left" w:pos="2040"/>
              </w:tabs>
              <w:ind w:left="112" w:right="94"/>
              <w:rPr>
                <w:b/>
                <w:sz w:val="24"/>
              </w:rPr>
            </w:pPr>
            <w:r>
              <w:rPr>
                <w:b/>
                <w:spacing w:val="-2"/>
                <w:sz w:val="24"/>
              </w:rPr>
              <w:t>Autoimmune Conditions</w:t>
            </w:r>
            <w:r>
              <w:rPr>
                <w:b/>
                <w:sz w:val="24"/>
              </w:rPr>
              <w:tab/>
            </w:r>
            <w:r>
              <w:rPr>
                <w:b/>
                <w:spacing w:val="-6"/>
                <w:sz w:val="24"/>
              </w:rPr>
              <w:t xml:space="preserve">and </w:t>
            </w:r>
            <w:r>
              <w:rPr>
                <w:b/>
                <w:spacing w:val="-2"/>
                <w:sz w:val="24"/>
              </w:rPr>
              <w:t>Dermatological Conditions</w:t>
            </w:r>
          </w:p>
        </w:tc>
        <w:tc>
          <w:tcPr>
            <w:tcW w:w="2969" w:type="dxa"/>
            <w:vMerge/>
            <w:tcBorders>
              <w:top w:val="nil"/>
            </w:tcBorders>
          </w:tcPr>
          <w:p w14:paraId="00631A77" w14:textId="77777777" w:rsidR="000B7F42" w:rsidRDefault="000B7F42">
            <w:pPr>
              <w:rPr>
                <w:sz w:val="2"/>
                <w:szCs w:val="2"/>
              </w:rPr>
            </w:pPr>
          </w:p>
        </w:tc>
        <w:tc>
          <w:tcPr>
            <w:tcW w:w="3151" w:type="dxa"/>
          </w:tcPr>
          <w:p w14:paraId="74FB0771" w14:textId="77777777" w:rsidR="000B7F42" w:rsidRDefault="00000000">
            <w:pPr>
              <w:pStyle w:val="TableParagraph"/>
              <w:ind w:left="110"/>
              <w:rPr>
                <w:sz w:val="24"/>
              </w:rPr>
            </w:pPr>
            <w:r>
              <w:rPr>
                <w:sz w:val="24"/>
              </w:rPr>
              <w:t xml:space="preserve">Appraise general effects of Autoimmune conditions and </w:t>
            </w:r>
            <w:r>
              <w:rPr>
                <w:spacing w:val="-2"/>
                <w:sz w:val="24"/>
              </w:rPr>
              <w:t>dermatological</w:t>
            </w:r>
            <w:r>
              <w:rPr>
                <w:spacing w:val="-6"/>
                <w:sz w:val="24"/>
              </w:rPr>
              <w:t xml:space="preserve"> </w:t>
            </w:r>
            <w:r>
              <w:rPr>
                <w:spacing w:val="-2"/>
                <w:sz w:val="24"/>
              </w:rPr>
              <w:t>conditions</w:t>
            </w:r>
            <w:r>
              <w:rPr>
                <w:spacing w:val="-6"/>
                <w:sz w:val="24"/>
              </w:rPr>
              <w:t xml:space="preserve"> </w:t>
            </w:r>
            <w:r>
              <w:rPr>
                <w:spacing w:val="-2"/>
                <w:sz w:val="24"/>
              </w:rPr>
              <w:t xml:space="preserve">on </w:t>
            </w:r>
            <w:r>
              <w:rPr>
                <w:sz w:val="24"/>
              </w:rPr>
              <w:t>mother and fetus</w:t>
            </w:r>
          </w:p>
        </w:tc>
        <w:tc>
          <w:tcPr>
            <w:tcW w:w="3242" w:type="dxa"/>
          </w:tcPr>
          <w:p w14:paraId="5D596D71" w14:textId="77777777" w:rsidR="000B7F42" w:rsidRDefault="000B7F42">
            <w:pPr>
              <w:pStyle w:val="TableParagraph"/>
            </w:pPr>
          </w:p>
        </w:tc>
        <w:tc>
          <w:tcPr>
            <w:tcW w:w="1708" w:type="dxa"/>
          </w:tcPr>
          <w:p w14:paraId="4AC865C9" w14:textId="77777777" w:rsidR="000B7F42" w:rsidRDefault="00000000">
            <w:pPr>
              <w:pStyle w:val="TableParagraph"/>
              <w:spacing w:line="275" w:lineRule="exact"/>
              <w:ind w:left="110"/>
              <w:rPr>
                <w:sz w:val="24"/>
              </w:rPr>
            </w:pPr>
            <w:r>
              <w:rPr>
                <w:spacing w:val="-4"/>
                <w:sz w:val="24"/>
              </w:rPr>
              <w:t>SGD,</w:t>
            </w:r>
          </w:p>
          <w:p w14:paraId="04F5B2C7" w14:textId="77777777" w:rsidR="000B7F42" w:rsidRDefault="00000000">
            <w:pPr>
              <w:pStyle w:val="TableParagraph"/>
              <w:ind w:left="110" w:right="736"/>
              <w:rPr>
                <w:sz w:val="24"/>
              </w:rPr>
            </w:pPr>
            <w:r>
              <w:rPr>
                <w:sz w:val="24"/>
              </w:rPr>
              <w:t>Self-</w:t>
            </w:r>
            <w:r>
              <w:rPr>
                <w:spacing w:val="-2"/>
                <w:sz w:val="24"/>
              </w:rPr>
              <w:t xml:space="preserve">Directed </w:t>
            </w:r>
            <w:r>
              <w:rPr>
                <w:spacing w:val="-5"/>
                <w:sz w:val="24"/>
              </w:rPr>
              <w:t>Learning</w:t>
            </w:r>
          </w:p>
        </w:tc>
        <w:tc>
          <w:tcPr>
            <w:tcW w:w="1711" w:type="dxa"/>
          </w:tcPr>
          <w:p w14:paraId="60D83F34" w14:textId="77777777" w:rsidR="000B7F42" w:rsidRDefault="00000000">
            <w:pPr>
              <w:pStyle w:val="TableParagraph"/>
              <w:spacing w:line="275" w:lineRule="exact"/>
              <w:ind w:left="14"/>
              <w:rPr>
                <w:sz w:val="24"/>
              </w:rPr>
            </w:pPr>
            <w:r>
              <w:rPr>
                <w:spacing w:val="-2"/>
                <w:sz w:val="24"/>
              </w:rPr>
              <w:t>OSCE/</w:t>
            </w:r>
          </w:p>
          <w:p w14:paraId="62FD8F98" w14:textId="77777777" w:rsidR="000B7F42" w:rsidRDefault="00000000">
            <w:pPr>
              <w:pStyle w:val="TableParagraph"/>
              <w:ind w:left="14" w:right="1042"/>
              <w:rPr>
                <w:sz w:val="24"/>
              </w:rPr>
            </w:pPr>
            <w:r>
              <w:rPr>
                <w:spacing w:val="-4"/>
                <w:sz w:val="24"/>
              </w:rPr>
              <w:t>SAQs/ MCQs</w:t>
            </w:r>
          </w:p>
        </w:tc>
      </w:tr>
      <w:tr w:rsidR="000B7F42" w14:paraId="768DF941" w14:textId="77777777">
        <w:trPr>
          <w:trHeight w:val="2203"/>
        </w:trPr>
        <w:tc>
          <w:tcPr>
            <w:tcW w:w="2525" w:type="dxa"/>
          </w:tcPr>
          <w:p w14:paraId="627F9C37" w14:textId="77777777" w:rsidR="000B7F42" w:rsidRDefault="00000000">
            <w:pPr>
              <w:pStyle w:val="TableParagraph"/>
              <w:ind w:left="112" w:right="882"/>
              <w:rPr>
                <w:b/>
                <w:sz w:val="24"/>
              </w:rPr>
            </w:pPr>
            <w:r>
              <w:rPr>
                <w:b/>
                <w:spacing w:val="-4"/>
                <w:sz w:val="24"/>
              </w:rPr>
              <w:t xml:space="preserve">Neurological </w:t>
            </w:r>
            <w:r>
              <w:rPr>
                <w:b/>
                <w:spacing w:val="-2"/>
                <w:sz w:val="24"/>
              </w:rPr>
              <w:t>Conditions</w:t>
            </w:r>
          </w:p>
        </w:tc>
        <w:tc>
          <w:tcPr>
            <w:tcW w:w="2969" w:type="dxa"/>
          </w:tcPr>
          <w:p w14:paraId="5498DF8B" w14:textId="77777777" w:rsidR="000B7F42" w:rsidRDefault="00000000">
            <w:pPr>
              <w:pStyle w:val="TableParagraph"/>
              <w:spacing w:before="11"/>
              <w:ind w:left="110"/>
              <w:rPr>
                <w:b/>
                <w:sz w:val="24"/>
              </w:rPr>
            </w:pPr>
            <w:r>
              <w:rPr>
                <w:b/>
                <w:noProof/>
                <w:sz w:val="24"/>
              </w:rPr>
              <mc:AlternateContent>
                <mc:Choice Requires="wpg">
                  <w:drawing>
                    <wp:anchor distT="0" distB="0" distL="0" distR="0" simplePos="0" relativeHeight="479275008" behindDoc="1" locked="0" layoutInCell="1" allowOverlap="1" wp14:anchorId="51E363AD" wp14:editId="1B73B286">
                      <wp:simplePos x="0" y="0"/>
                      <wp:positionH relativeFrom="column">
                        <wp:posOffset>3047</wp:posOffset>
                      </wp:positionH>
                      <wp:positionV relativeFrom="paragraph">
                        <wp:posOffset>-307233</wp:posOffset>
                      </wp:positionV>
                      <wp:extent cx="5940425" cy="463169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4631690"/>
                                <a:chOff x="0" y="0"/>
                                <a:chExt cx="5940425" cy="4631690"/>
                              </a:xfrm>
                            </wpg:grpSpPr>
                            <pic:pic xmlns:pic="http://schemas.openxmlformats.org/drawingml/2006/picture">
                              <pic:nvPicPr>
                                <pic:cNvPr id="314" name="Image 314"/>
                                <pic:cNvPicPr/>
                              </pic:nvPicPr>
                              <pic:blipFill>
                                <a:blip r:embed="rId8" cstate="print"/>
                                <a:stretch>
                                  <a:fillRect/>
                                </a:stretch>
                              </pic:blipFill>
                              <pic:spPr>
                                <a:xfrm>
                                  <a:off x="1114091" y="0"/>
                                  <a:ext cx="4224668" cy="4149577"/>
                                </a:xfrm>
                                <a:prstGeom prst="rect">
                                  <a:avLst/>
                                </a:prstGeom>
                              </pic:spPr>
                            </pic:pic>
                            <wps:wsp>
                              <wps:cNvPr id="315" name="Graphic 315"/>
                              <wps:cNvSpPr/>
                              <wps:spPr>
                                <a:xfrm>
                                  <a:off x="0" y="306892"/>
                                  <a:ext cx="5940425" cy="4324985"/>
                                </a:xfrm>
                                <a:custGeom>
                                  <a:avLst/>
                                  <a:gdLst/>
                                  <a:ahLst/>
                                  <a:cxnLst/>
                                  <a:rect l="l" t="t" r="r" b="b"/>
                                  <a:pathLst>
                                    <a:path w="5940425" h="4324985">
                                      <a:moveTo>
                                        <a:pt x="1879346" y="1405382"/>
                                      </a:moveTo>
                                      <a:lnTo>
                                        <a:pt x="0" y="1405382"/>
                                      </a:lnTo>
                                      <a:lnTo>
                                        <a:pt x="0" y="2806192"/>
                                      </a:lnTo>
                                      <a:lnTo>
                                        <a:pt x="1879346" y="2806192"/>
                                      </a:lnTo>
                                      <a:lnTo>
                                        <a:pt x="1879346" y="1405382"/>
                                      </a:lnTo>
                                      <a:close/>
                                    </a:path>
                                    <a:path w="5940425" h="4324985">
                                      <a:moveTo>
                                        <a:pt x="3880739" y="3004642"/>
                                      </a:moveTo>
                                      <a:lnTo>
                                        <a:pt x="1885569" y="3004642"/>
                                      </a:lnTo>
                                      <a:lnTo>
                                        <a:pt x="1885569" y="4324426"/>
                                      </a:lnTo>
                                      <a:lnTo>
                                        <a:pt x="3880739" y="4324426"/>
                                      </a:lnTo>
                                      <a:lnTo>
                                        <a:pt x="3880739" y="3004642"/>
                                      </a:lnTo>
                                      <a:close/>
                                    </a:path>
                                    <a:path w="5940425" h="4324985">
                                      <a:moveTo>
                                        <a:pt x="3880739" y="1405382"/>
                                      </a:moveTo>
                                      <a:lnTo>
                                        <a:pt x="1885569" y="1405382"/>
                                      </a:lnTo>
                                      <a:lnTo>
                                        <a:pt x="1885569" y="2806192"/>
                                      </a:lnTo>
                                      <a:lnTo>
                                        <a:pt x="3880739" y="2806192"/>
                                      </a:lnTo>
                                      <a:lnTo>
                                        <a:pt x="3880739" y="1405382"/>
                                      </a:lnTo>
                                      <a:close/>
                                    </a:path>
                                    <a:path w="5940425" h="4324985">
                                      <a:moveTo>
                                        <a:pt x="3880739" y="0"/>
                                      </a:moveTo>
                                      <a:lnTo>
                                        <a:pt x="1885569" y="0"/>
                                      </a:lnTo>
                                      <a:lnTo>
                                        <a:pt x="1885569" y="1399286"/>
                                      </a:lnTo>
                                      <a:lnTo>
                                        <a:pt x="3880739" y="1399286"/>
                                      </a:lnTo>
                                      <a:lnTo>
                                        <a:pt x="3880739" y="0"/>
                                      </a:lnTo>
                                      <a:close/>
                                    </a:path>
                                    <a:path w="5940425" h="4324985">
                                      <a:moveTo>
                                        <a:pt x="5939917" y="0"/>
                                      </a:moveTo>
                                      <a:lnTo>
                                        <a:pt x="3886835" y="0"/>
                                      </a:lnTo>
                                      <a:lnTo>
                                        <a:pt x="3886835" y="1399286"/>
                                      </a:lnTo>
                                      <a:lnTo>
                                        <a:pt x="5939917" y="1399286"/>
                                      </a:lnTo>
                                      <a:lnTo>
                                        <a:pt x="593991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BA498D" id="Group 313" o:spid="_x0000_s1026" style="position:absolute;margin-left:.25pt;margin-top:-24.2pt;width:467.75pt;height:364.7pt;z-index:-24041472;mso-wrap-distance-left:0;mso-wrap-distance-right:0" coordsize="59404,46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">
                      <v:shape id="Image 314" o:spid="_x0000_s1027" type="#_x0000_t75" style="position:absolute;left:11140;width:42247;height:4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">
                        <v:imagedata r:id="rId10" o:title=""/>
                      </v:shape>
                      <v:shape id="Graphic 315" o:spid="_x0000_s1028" style="position:absolute;top:3068;width:59404;height:43250;visibility:visible;mso-wrap-style:square;v-text-anchor:top" coordsize="5940425,43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" path="m1879346,1405382l,1405382,,2806192r1879346,l1879346,1405382xem3880739,3004642r-1995170,l1885569,4324426r1995170,l3880739,3004642xem3880739,1405382r-1995170,l1885569,2806192r1995170,l3880739,1405382xem3880739,l1885569,r,1399286l3880739,1399286,3880739,xem5939917,l3886835,r,1399286l5939917,1399286,5939917,xe" stroked="f">
                        <v:path arrowok="t"/>
                      </v:shape>
                    </v:group>
                  </w:pict>
                </mc:Fallback>
              </mc:AlternateContent>
            </w:r>
            <w:r>
              <w:rPr>
                <w:b/>
                <w:spacing w:val="-2"/>
                <w:sz w:val="24"/>
              </w:rPr>
              <w:t>Epilepsy</w:t>
            </w:r>
          </w:p>
        </w:tc>
        <w:tc>
          <w:tcPr>
            <w:tcW w:w="3151" w:type="dxa"/>
            <w:shd w:val="clear" w:color="auto" w:fill="FFFFFF"/>
          </w:tcPr>
          <w:p w14:paraId="07C4B11D" w14:textId="77777777" w:rsidR="000B7F42" w:rsidRDefault="00000000">
            <w:pPr>
              <w:pStyle w:val="TableParagraph"/>
              <w:ind w:left="110" w:right="464"/>
              <w:rPr>
                <w:sz w:val="24"/>
              </w:rPr>
            </w:pPr>
            <w:r>
              <w:rPr>
                <w:sz w:val="24"/>
              </w:rPr>
              <w:t>Appraise</w:t>
            </w:r>
            <w:r>
              <w:rPr>
                <w:spacing w:val="-15"/>
                <w:sz w:val="24"/>
              </w:rPr>
              <w:t xml:space="preserve"> </w:t>
            </w:r>
            <w:r>
              <w:rPr>
                <w:sz w:val="24"/>
              </w:rPr>
              <w:t>general</w:t>
            </w:r>
            <w:r>
              <w:rPr>
                <w:spacing w:val="-15"/>
                <w:sz w:val="24"/>
              </w:rPr>
              <w:t xml:space="preserve"> </w:t>
            </w:r>
            <w:r>
              <w:rPr>
                <w:sz w:val="24"/>
              </w:rPr>
              <w:t>effects</w:t>
            </w:r>
            <w:r>
              <w:rPr>
                <w:spacing w:val="-15"/>
                <w:sz w:val="24"/>
              </w:rPr>
              <w:t xml:space="preserve"> </w:t>
            </w:r>
            <w:r>
              <w:rPr>
                <w:sz w:val="24"/>
              </w:rPr>
              <w:t>of epilepsy</w:t>
            </w:r>
            <w:r>
              <w:rPr>
                <w:spacing w:val="-15"/>
                <w:sz w:val="24"/>
              </w:rPr>
              <w:t xml:space="preserve"> </w:t>
            </w:r>
            <w:r>
              <w:rPr>
                <w:sz w:val="24"/>
              </w:rPr>
              <w:t>on</w:t>
            </w:r>
            <w:r>
              <w:rPr>
                <w:spacing w:val="-15"/>
                <w:sz w:val="24"/>
              </w:rPr>
              <w:t xml:space="preserve"> </w:t>
            </w:r>
            <w:r>
              <w:rPr>
                <w:sz w:val="24"/>
              </w:rPr>
              <w:t>pregnancy</w:t>
            </w:r>
            <w:r>
              <w:rPr>
                <w:spacing w:val="-15"/>
                <w:sz w:val="24"/>
              </w:rPr>
              <w:t xml:space="preserve"> </w:t>
            </w:r>
            <w:r>
              <w:rPr>
                <w:sz w:val="24"/>
              </w:rPr>
              <w:t>and effects of anti-epileptic medicines on the fetus</w:t>
            </w:r>
          </w:p>
        </w:tc>
        <w:tc>
          <w:tcPr>
            <w:tcW w:w="3242" w:type="dxa"/>
            <w:shd w:val="clear" w:color="auto" w:fill="FFFFFF"/>
          </w:tcPr>
          <w:p w14:paraId="1FCB624E" w14:textId="77777777" w:rsidR="000B7F42" w:rsidRDefault="00000000">
            <w:pPr>
              <w:pStyle w:val="TableParagraph"/>
              <w:ind w:left="108" w:right="229"/>
              <w:rPr>
                <w:sz w:val="24"/>
              </w:rPr>
            </w:pPr>
            <w:r>
              <w:rPr>
                <w:spacing w:val="-2"/>
                <w:sz w:val="24"/>
              </w:rPr>
              <w:t>Counsel</w:t>
            </w:r>
            <w:r>
              <w:rPr>
                <w:spacing w:val="-12"/>
                <w:sz w:val="24"/>
              </w:rPr>
              <w:t xml:space="preserve"> </w:t>
            </w:r>
            <w:r>
              <w:rPr>
                <w:spacing w:val="-2"/>
                <w:sz w:val="24"/>
              </w:rPr>
              <w:t>a</w:t>
            </w:r>
            <w:r>
              <w:rPr>
                <w:spacing w:val="-11"/>
                <w:sz w:val="24"/>
              </w:rPr>
              <w:t xml:space="preserve"> </w:t>
            </w:r>
            <w:r>
              <w:rPr>
                <w:spacing w:val="-2"/>
                <w:sz w:val="24"/>
              </w:rPr>
              <w:t>pregnant</w:t>
            </w:r>
            <w:r>
              <w:rPr>
                <w:spacing w:val="-9"/>
                <w:sz w:val="24"/>
              </w:rPr>
              <w:t xml:space="preserve"> </w:t>
            </w:r>
            <w:r>
              <w:rPr>
                <w:spacing w:val="-2"/>
                <w:sz w:val="24"/>
              </w:rPr>
              <w:t xml:space="preserve">patient </w:t>
            </w:r>
            <w:r>
              <w:rPr>
                <w:sz w:val="24"/>
              </w:rPr>
              <w:t>with epilepsy</w:t>
            </w:r>
          </w:p>
        </w:tc>
        <w:tc>
          <w:tcPr>
            <w:tcW w:w="1708" w:type="dxa"/>
          </w:tcPr>
          <w:p w14:paraId="588709B9" w14:textId="77777777" w:rsidR="000B7F42" w:rsidRDefault="00000000">
            <w:pPr>
              <w:pStyle w:val="TableParagraph"/>
              <w:ind w:left="110" w:right="372"/>
              <w:rPr>
                <w:sz w:val="24"/>
              </w:rPr>
            </w:pPr>
            <w:r>
              <w:rPr>
                <w:sz w:val="24"/>
              </w:rPr>
              <w:t>SGD, Self-</w:t>
            </w:r>
            <w:r>
              <w:rPr>
                <w:spacing w:val="-2"/>
                <w:sz w:val="24"/>
              </w:rPr>
              <w:t xml:space="preserve">Directed Learning </w:t>
            </w:r>
            <w:r>
              <w:rPr>
                <w:spacing w:val="-4"/>
                <w:sz w:val="24"/>
              </w:rPr>
              <w:t>Case presentation/ OPD/</w:t>
            </w:r>
          </w:p>
          <w:p w14:paraId="4F8CF1AC" w14:textId="77777777" w:rsidR="000B7F42" w:rsidRDefault="00000000">
            <w:pPr>
              <w:pStyle w:val="TableParagraph"/>
              <w:spacing w:line="272" w:lineRule="exact"/>
              <w:ind w:left="110" w:right="756"/>
              <w:rPr>
                <w:sz w:val="24"/>
              </w:rPr>
            </w:pPr>
            <w:r>
              <w:rPr>
                <w:spacing w:val="-2"/>
                <w:sz w:val="24"/>
              </w:rPr>
              <w:t xml:space="preserve">Clinical </w:t>
            </w:r>
            <w:r>
              <w:rPr>
                <w:spacing w:val="-4"/>
                <w:sz w:val="24"/>
              </w:rPr>
              <w:t>Methods</w:t>
            </w:r>
          </w:p>
        </w:tc>
        <w:tc>
          <w:tcPr>
            <w:tcW w:w="1711" w:type="dxa"/>
          </w:tcPr>
          <w:p w14:paraId="6D2029CD" w14:textId="77777777" w:rsidR="000B7F42" w:rsidRDefault="00000000">
            <w:pPr>
              <w:pStyle w:val="TableParagraph"/>
              <w:spacing w:line="276" w:lineRule="exact"/>
              <w:ind w:left="14"/>
              <w:rPr>
                <w:sz w:val="24"/>
              </w:rPr>
            </w:pPr>
            <w:r>
              <w:rPr>
                <w:spacing w:val="-2"/>
                <w:sz w:val="24"/>
              </w:rPr>
              <w:t>OSCE/</w:t>
            </w:r>
          </w:p>
          <w:p w14:paraId="05F080E8" w14:textId="77777777" w:rsidR="000B7F42" w:rsidRDefault="00000000">
            <w:pPr>
              <w:pStyle w:val="TableParagraph"/>
              <w:ind w:left="14" w:right="1042"/>
              <w:rPr>
                <w:sz w:val="24"/>
              </w:rPr>
            </w:pPr>
            <w:r>
              <w:rPr>
                <w:spacing w:val="-4"/>
                <w:sz w:val="24"/>
              </w:rPr>
              <w:t>SAQs/ MCQs</w:t>
            </w:r>
          </w:p>
        </w:tc>
      </w:tr>
      <w:tr w:rsidR="000B7F42" w14:paraId="28EFD1F5" w14:textId="77777777">
        <w:trPr>
          <w:trHeight w:val="2205"/>
        </w:trPr>
        <w:tc>
          <w:tcPr>
            <w:tcW w:w="2525" w:type="dxa"/>
          </w:tcPr>
          <w:p w14:paraId="3FA01C90" w14:textId="77777777" w:rsidR="000B7F42" w:rsidRDefault="00000000">
            <w:pPr>
              <w:pStyle w:val="TableParagraph"/>
              <w:tabs>
                <w:tab w:val="left" w:pos="856"/>
              </w:tabs>
              <w:spacing w:line="275" w:lineRule="exact"/>
              <w:ind w:left="112"/>
              <w:rPr>
                <w:b/>
                <w:sz w:val="24"/>
              </w:rPr>
            </w:pPr>
            <w:r>
              <w:rPr>
                <w:b/>
                <w:spacing w:val="-4"/>
                <w:sz w:val="24"/>
              </w:rPr>
              <w:t>Drug</w:t>
            </w:r>
            <w:r>
              <w:rPr>
                <w:b/>
                <w:sz w:val="24"/>
              </w:rPr>
              <w:tab/>
            </w:r>
            <w:r>
              <w:rPr>
                <w:b/>
                <w:spacing w:val="-5"/>
                <w:sz w:val="24"/>
              </w:rPr>
              <w:t>and</w:t>
            </w:r>
          </w:p>
          <w:p w14:paraId="7C749427" w14:textId="77777777" w:rsidR="000B7F42" w:rsidRDefault="00000000">
            <w:pPr>
              <w:pStyle w:val="TableParagraph"/>
              <w:spacing w:before="3"/>
              <w:ind w:left="112" w:firstLine="744"/>
              <w:rPr>
                <w:b/>
                <w:sz w:val="24"/>
              </w:rPr>
            </w:pPr>
            <w:r>
              <w:rPr>
                <w:b/>
                <w:spacing w:val="-2"/>
                <w:sz w:val="24"/>
              </w:rPr>
              <w:t xml:space="preserve">Alcohol </w:t>
            </w:r>
            <w:r>
              <w:rPr>
                <w:b/>
                <w:spacing w:val="-4"/>
                <w:sz w:val="24"/>
              </w:rPr>
              <w:t>Misuse/Smoking</w:t>
            </w:r>
          </w:p>
        </w:tc>
        <w:tc>
          <w:tcPr>
            <w:tcW w:w="2969" w:type="dxa"/>
            <w:shd w:val="clear" w:color="auto" w:fill="FFFFFF"/>
          </w:tcPr>
          <w:p w14:paraId="1F64A630" w14:textId="77777777" w:rsidR="000B7F42" w:rsidRDefault="00000000">
            <w:pPr>
              <w:pStyle w:val="TableParagraph"/>
              <w:spacing w:line="242" w:lineRule="auto"/>
              <w:ind w:left="110"/>
              <w:rPr>
                <w:sz w:val="24"/>
              </w:rPr>
            </w:pPr>
            <w:r>
              <w:rPr>
                <w:spacing w:val="-2"/>
                <w:sz w:val="24"/>
              </w:rPr>
              <w:t>Drug</w:t>
            </w:r>
            <w:r>
              <w:rPr>
                <w:spacing w:val="-12"/>
                <w:sz w:val="24"/>
              </w:rPr>
              <w:t xml:space="preserve"> </w:t>
            </w:r>
            <w:r>
              <w:rPr>
                <w:spacing w:val="-2"/>
                <w:sz w:val="24"/>
              </w:rPr>
              <w:t>and</w:t>
            </w:r>
            <w:r>
              <w:rPr>
                <w:spacing w:val="-14"/>
                <w:sz w:val="24"/>
              </w:rPr>
              <w:t xml:space="preserve"> </w:t>
            </w:r>
            <w:r>
              <w:rPr>
                <w:spacing w:val="-2"/>
                <w:sz w:val="24"/>
              </w:rPr>
              <w:t>alcohol</w:t>
            </w:r>
            <w:r>
              <w:rPr>
                <w:spacing w:val="-11"/>
                <w:sz w:val="24"/>
              </w:rPr>
              <w:t xml:space="preserve"> </w:t>
            </w:r>
            <w:r>
              <w:rPr>
                <w:spacing w:val="-2"/>
                <w:sz w:val="24"/>
              </w:rPr>
              <w:t>misuse, Smoking</w:t>
            </w:r>
          </w:p>
        </w:tc>
        <w:tc>
          <w:tcPr>
            <w:tcW w:w="3151" w:type="dxa"/>
            <w:shd w:val="clear" w:color="auto" w:fill="FFFFFF"/>
          </w:tcPr>
          <w:p w14:paraId="73484964" w14:textId="77777777" w:rsidR="000B7F42" w:rsidRDefault="00000000">
            <w:pPr>
              <w:pStyle w:val="TableParagraph"/>
              <w:ind w:left="110" w:right="463"/>
              <w:rPr>
                <w:sz w:val="24"/>
              </w:rPr>
            </w:pPr>
            <w:r>
              <w:rPr>
                <w:sz w:val="24"/>
              </w:rPr>
              <w:t>Appraise</w:t>
            </w:r>
            <w:r>
              <w:rPr>
                <w:spacing w:val="-15"/>
                <w:sz w:val="24"/>
              </w:rPr>
              <w:t xml:space="preserve"> </w:t>
            </w:r>
            <w:r>
              <w:rPr>
                <w:sz w:val="24"/>
              </w:rPr>
              <w:t>general</w:t>
            </w:r>
            <w:r>
              <w:rPr>
                <w:spacing w:val="-15"/>
                <w:sz w:val="24"/>
              </w:rPr>
              <w:t xml:space="preserve"> </w:t>
            </w:r>
            <w:r>
              <w:rPr>
                <w:sz w:val="24"/>
              </w:rPr>
              <w:t>effects</w:t>
            </w:r>
            <w:r>
              <w:rPr>
                <w:spacing w:val="-15"/>
                <w:sz w:val="24"/>
              </w:rPr>
              <w:t xml:space="preserve"> </w:t>
            </w:r>
            <w:r>
              <w:rPr>
                <w:sz w:val="24"/>
              </w:rPr>
              <w:t>of Drug and alcohol misuse, smoking</w:t>
            </w:r>
            <w:r>
              <w:rPr>
                <w:spacing w:val="-15"/>
                <w:sz w:val="24"/>
              </w:rPr>
              <w:t xml:space="preserve"> </w:t>
            </w:r>
            <w:r>
              <w:rPr>
                <w:sz w:val="24"/>
              </w:rPr>
              <w:t>on</w:t>
            </w:r>
            <w:r>
              <w:rPr>
                <w:spacing w:val="-15"/>
                <w:sz w:val="24"/>
              </w:rPr>
              <w:t xml:space="preserve"> </w:t>
            </w:r>
            <w:r>
              <w:rPr>
                <w:sz w:val="24"/>
              </w:rPr>
              <w:t>pregnancy</w:t>
            </w:r>
            <w:r>
              <w:rPr>
                <w:spacing w:val="-15"/>
                <w:sz w:val="24"/>
              </w:rPr>
              <w:t xml:space="preserve"> </w:t>
            </w:r>
            <w:r>
              <w:rPr>
                <w:sz w:val="24"/>
              </w:rPr>
              <w:t>and effects</w:t>
            </w:r>
            <w:r>
              <w:rPr>
                <w:spacing w:val="-15"/>
                <w:sz w:val="24"/>
              </w:rPr>
              <w:t xml:space="preserve"> </w:t>
            </w:r>
            <w:r>
              <w:rPr>
                <w:sz w:val="24"/>
              </w:rPr>
              <w:t>of</w:t>
            </w:r>
            <w:r>
              <w:rPr>
                <w:spacing w:val="-15"/>
                <w:sz w:val="24"/>
              </w:rPr>
              <w:t xml:space="preserve"> </w:t>
            </w:r>
            <w:r>
              <w:rPr>
                <w:sz w:val="24"/>
              </w:rPr>
              <w:t>drugs/alcohol</w:t>
            </w:r>
            <w:r>
              <w:rPr>
                <w:spacing w:val="-15"/>
                <w:sz w:val="24"/>
              </w:rPr>
              <w:t xml:space="preserve"> </w:t>
            </w:r>
            <w:r>
              <w:rPr>
                <w:sz w:val="24"/>
              </w:rPr>
              <w:t>on the fetus</w:t>
            </w:r>
          </w:p>
        </w:tc>
        <w:tc>
          <w:tcPr>
            <w:tcW w:w="3242" w:type="dxa"/>
          </w:tcPr>
          <w:p w14:paraId="373465E2" w14:textId="77777777" w:rsidR="000B7F42" w:rsidRDefault="00000000">
            <w:pPr>
              <w:pStyle w:val="TableParagraph"/>
              <w:spacing w:line="242" w:lineRule="auto"/>
              <w:ind w:left="108" w:right="1"/>
              <w:rPr>
                <w:sz w:val="24"/>
              </w:rPr>
            </w:pPr>
            <w:r>
              <w:rPr>
                <w:sz w:val="24"/>
              </w:rPr>
              <w:t>Counsel</w:t>
            </w:r>
            <w:r>
              <w:rPr>
                <w:spacing w:val="-15"/>
                <w:sz w:val="24"/>
              </w:rPr>
              <w:t xml:space="preserve"> </w:t>
            </w:r>
            <w:r>
              <w:rPr>
                <w:sz w:val="24"/>
              </w:rPr>
              <w:t>a</w:t>
            </w:r>
            <w:r>
              <w:rPr>
                <w:spacing w:val="-15"/>
                <w:sz w:val="24"/>
              </w:rPr>
              <w:t xml:space="preserve"> </w:t>
            </w:r>
            <w:r>
              <w:rPr>
                <w:sz w:val="24"/>
              </w:rPr>
              <w:t>pregnant</w:t>
            </w:r>
            <w:r>
              <w:rPr>
                <w:spacing w:val="-15"/>
                <w:sz w:val="24"/>
              </w:rPr>
              <w:t xml:space="preserve"> </w:t>
            </w:r>
            <w:r>
              <w:rPr>
                <w:sz w:val="24"/>
              </w:rPr>
              <w:t>patient</w:t>
            </w:r>
            <w:r>
              <w:rPr>
                <w:spacing w:val="-15"/>
                <w:sz w:val="24"/>
              </w:rPr>
              <w:t xml:space="preserve"> </w:t>
            </w:r>
            <w:r>
              <w:rPr>
                <w:sz w:val="24"/>
              </w:rPr>
              <w:t>about effects of drug abuse/smoking on fetus</w:t>
            </w:r>
          </w:p>
        </w:tc>
        <w:tc>
          <w:tcPr>
            <w:tcW w:w="1708" w:type="dxa"/>
          </w:tcPr>
          <w:p w14:paraId="70355FF2" w14:textId="77777777" w:rsidR="000B7F42" w:rsidRDefault="00000000">
            <w:pPr>
              <w:pStyle w:val="TableParagraph"/>
              <w:ind w:left="110" w:right="372"/>
              <w:rPr>
                <w:sz w:val="24"/>
              </w:rPr>
            </w:pPr>
            <w:r>
              <w:rPr>
                <w:sz w:val="24"/>
              </w:rPr>
              <w:t>SGD, Self-</w:t>
            </w:r>
            <w:r>
              <w:rPr>
                <w:spacing w:val="-2"/>
                <w:sz w:val="24"/>
              </w:rPr>
              <w:t xml:space="preserve">Directed Learning </w:t>
            </w:r>
            <w:r>
              <w:rPr>
                <w:spacing w:val="-4"/>
                <w:sz w:val="24"/>
              </w:rPr>
              <w:t>Case presentation/ OPD/</w:t>
            </w:r>
          </w:p>
          <w:p w14:paraId="4AAEC6BE" w14:textId="77777777" w:rsidR="000B7F42" w:rsidRDefault="00000000">
            <w:pPr>
              <w:pStyle w:val="TableParagraph"/>
              <w:spacing w:line="268" w:lineRule="exact"/>
              <w:ind w:left="110" w:right="756"/>
              <w:rPr>
                <w:sz w:val="24"/>
              </w:rPr>
            </w:pPr>
            <w:r>
              <w:rPr>
                <w:spacing w:val="-2"/>
                <w:sz w:val="24"/>
              </w:rPr>
              <w:t xml:space="preserve">Clinical </w:t>
            </w:r>
            <w:r>
              <w:rPr>
                <w:spacing w:val="-4"/>
                <w:sz w:val="24"/>
              </w:rPr>
              <w:t>Methods</w:t>
            </w:r>
          </w:p>
        </w:tc>
        <w:tc>
          <w:tcPr>
            <w:tcW w:w="1711" w:type="dxa"/>
          </w:tcPr>
          <w:p w14:paraId="2E0B3C5E" w14:textId="77777777" w:rsidR="000B7F42" w:rsidRDefault="00000000">
            <w:pPr>
              <w:pStyle w:val="TableParagraph"/>
              <w:spacing w:line="275" w:lineRule="exact"/>
              <w:ind w:left="14"/>
              <w:rPr>
                <w:sz w:val="24"/>
              </w:rPr>
            </w:pPr>
            <w:r>
              <w:rPr>
                <w:spacing w:val="-2"/>
                <w:sz w:val="24"/>
              </w:rPr>
              <w:t>OSCE/</w:t>
            </w:r>
          </w:p>
          <w:p w14:paraId="0017B7B9" w14:textId="77777777" w:rsidR="000B7F42" w:rsidRDefault="00000000">
            <w:pPr>
              <w:pStyle w:val="TableParagraph"/>
              <w:spacing w:before="3"/>
              <w:ind w:left="14" w:right="1042"/>
              <w:rPr>
                <w:sz w:val="24"/>
              </w:rPr>
            </w:pPr>
            <w:r>
              <w:rPr>
                <w:spacing w:val="-4"/>
                <w:sz w:val="24"/>
              </w:rPr>
              <w:t>SAQs/ MCQs</w:t>
            </w:r>
          </w:p>
        </w:tc>
      </w:tr>
      <w:tr w:rsidR="000B7F42" w14:paraId="730AC19E" w14:textId="77777777">
        <w:trPr>
          <w:trHeight w:val="292"/>
        </w:trPr>
        <w:tc>
          <w:tcPr>
            <w:tcW w:w="15306" w:type="dxa"/>
            <w:gridSpan w:val="6"/>
            <w:shd w:val="clear" w:color="auto" w:fill="DEEAF6"/>
          </w:tcPr>
          <w:p w14:paraId="13565BC1" w14:textId="77777777" w:rsidR="000B7F42" w:rsidRDefault="00000000">
            <w:pPr>
              <w:pStyle w:val="TableParagraph"/>
              <w:spacing w:line="273" w:lineRule="exact"/>
              <w:ind w:left="17"/>
              <w:jc w:val="center"/>
              <w:rPr>
                <w:b/>
                <w:sz w:val="24"/>
              </w:rPr>
            </w:pPr>
            <w:r>
              <w:rPr>
                <w:b/>
                <w:sz w:val="24"/>
              </w:rPr>
              <w:t>HIGH</w:t>
            </w:r>
            <w:r>
              <w:rPr>
                <w:b/>
                <w:spacing w:val="-4"/>
                <w:sz w:val="24"/>
              </w:rPr>
              <w:t xml:space="preserve"> </w:t>
            </w:r>
            <w:r>
              <w:rPr>
                <w:b/>
                <w:sz w:val="24"/>
              </w:rPr>
              <w:t>RISK</w:t>
            </w:r>
            <w:r>
              <w:rPr>
                <w:b/>
                <w:spacing w:val="-6"/>
                <w:sz w:val="24"/>
              </w:rPr>
              <w:t xml:space="preserve"> </w:t>
            </w:r>
            <w:r>
              <w:rPr>
                <w:b/>
                <w:sz w:val="24"/>
              </w:rPr>
              <w:t>INTRA</w:t>
            </w:r>
            <w:r>
              <w:rPr>
                <w:b/>
                <w:spacing w:val="-4"/>
                <w:sz w:val="24"/>
              </w:rPr>
              <w:t xml:space="preserve"> </w:t>
            </w:r>
            <w:r>
              <w:rPr>
                <w:b/>
                <w:sz w:val="24"/>
              </w:rPr>
              <w:t>PATUM</w:t>
            </w:r>
            <w:r>
              <w:rPr>
                <w:b/>
                <w:spacing w:val="-5"/>
                <w:sz w:val="24"/>
              </w:rPr>
              <w:t xml:space="preserve"> </w:t>
            </w:r>
            <w:r>
              <w:rPr>
                <w:b/>
                <w:spacing w:val="-2"/>
                <w:sz w:val="24"/>
              </w:rPr>
              <w:t>EVENTS</w:t>
            </w:r>
          </w:p>
        </w:tc>
      </w:tr>
      <w:tr w:rsidR="000B7F42" w14:paraId="626C04E1" w14:textId="77777777">
        <w:trPr>
          <w:trHeight w:val="2077"/>
        </w:trPr>
        <w:tc>
          <w:tcPr>
            <w:tcW w:w="2525" w:type="dxa"/>
          </w:tcPr>
          <w:p w14:paraId="7EB2C7AD" w14:textId="77777777" w:rsidR="000B7F42" w:rsidRDefault="00000000">
            <w:pPr>
              <w:pStyle w:val="TableParagraph"/>
              <w:tabs>
                <w:tab w:val="left" w:pos="856"/>
              </w:tabs>
              <w:ind w:left="112" w:right="882"/>
              <w:rPr>
                <w:b/>
                <w:sz w:val="24"/>
              </w:rPr>
            </w:pPr>
            <w:r>
              <w:rPr>
                <w:b/>
                <w:spacing w:val="-4"/>
                <w:sz w:val="24"/>
              </w:rPr>
              <w:t>Ante</w:t>
            </w:r>
            <w:r>
              <w:rPr>
                <w:b/>
                <w:sz w:val="24"/>
              </w:rPr>
              <w:tab/>
            </w:r>
            <w:r>
              <w:rPr>
                <w:b/>
                <w:spacing w:val="-4"/>
                <w:sz w:val="24"/>
              </w:rPr>
              <w:t xml:space="preserve">Partum </w:t>
            </w:r>
            <w:r>
              <w:rPr>
                <w:b/>
                <w:spacing w:val="-2"/>
                <w:sz w:val="24"/>
              </w:rPr>
              <w:t>Hemorrhage</w:t>
            </w:r>
          </w:p>
        </w:tc>
        <w:tc>
          <w:tcPr>
            <w:tcW w:w="2969" w:type="dxa"/>
          </w:tcPr>
          <w:p w14:paraId="2BA32CAA" w14:textId="77777777" w:rsidR="000B7F42" w:rsidRDefault="00000000">
            <w:pPr>
              <w:pStyle w:val="TableParagraph"/>
              <w:numPr>
                <w:ilvl w:val="0"/>
                <w:numId w:val="137"/>
              </w:numPr>
              <w:tabs>
                <w:tab w:val="left" w:pos="470"/>
              </w:tabs>
              <w:spacing w:before="4" w:line="235" w:lineRule="auto"/>
              <w:ind w:right="226"/>
              <w:rPr>
                <w:sz w:val="24"/>
              </w:rPr>
            </w:pPr>
            <w:r>
              <w:rPr>
                <w:sz w:val="24"/>
              </w:rPr>
              <w:t xml:space="preserve">Differentiation of </w:t>
            </w:r>
            <w:r>
              <w:rPr>
                <w:spacing w:val="-2"/>
                <w:sz w:val="24"/>
              </w:rPr>
              <w:t>different</w:t>
            </w:r>
            <w:r>
              <w:rPr>
                <w:spacing w:val="-12"/>
                <w:sz w:val="24"/>
              </w:rPr>
              <w:t xml:space="preserve"> </w:t>
            </w:r>
            <w:r>
              <w:rPr>
                <w:spacing w:val="-2"/>
                <w:sz w:val="24"/>
              </w:rPr>
              <w:t>causes</w:t>
            </w:r>
            <w:r>
              <w:rPr>
                <w:spacing w:val="-12"/>
                <w:sz w:val="24"/>
              </w:rPr>
              <w:t xml:space="preserve"> </w:t>
            </w:r>
            <w:r>
              <w:rPr>
                <w:spacing w:val="-2"/>
                <w:sz w:val="24"/>
              </w:rPr>
              <w:t>of</w:t>
            </w:r>
            <w:r>
              <w:rPr>
                <w:spacing w:val="-13"/>
                <w:sz w:val="24"/>
              </w:rPr>
              <w:t xml:space="preserve"> </w:t>
            </w:r>
            <w:r>
              <w:rPr>
                <w:spacing w:val="-2"/>
                <w:sz w:val="24"/>
              </w:rPr>
              <w:t xml:space="preserve">Ante </w:t>
            </w:r>
            <w:r>
              <w:rPr>
                <w:sz w:val="24"/>
              </w:rPr>
              <w:t>partum hemorrhage</w:t>
            </w:r>
          </w:p>
          <w:p w14:paraId="2DF53021" w14:textId="77777777" w:rsidR="000B7F42" w:rsidRDefault="00000000">
            <w:pPr>
              <w:pStyle w:val="TableParagraph"/>
              <w:numPr>
                <w:ilvl w:val="0"/>
                <w:numId w:val="137"/>
              </w:numPr>
              <w:tabs>
                <w:tab w:val="left" w:pos="470"/>
              </w:tabs>
              <w:spacing w:before="9" w:line="230" w:lineRule="auto"/>
              <w:ind w:right="949"/>
              <w:rPr>
                <w:sz w:val="24"/>
              </w:rPr>
            </w:pPr>
            <w:r>
              <w:rPr>
                <w:sz w:val="24"/>
              </w:rPr>
              <w:t xml:space="preserve">Principles of </w:t>
            </w:r>
            <w:r>
              <w:rPr>
                <w:spacing w:val="-2"/>
                <w:sz w:val="24"/>
              </w:rPr>
              <w:t>management</w:t>
            </w:r>
            <w:r>
              <w:rPr>
                <w:spacing w:val="-14"/>
                <w:sz w:val="24"/>
              </w:rPr>
              <w:t xml:space="preserve"> </w:t>
            </w:r>
            <w:r>
              <w:rPr>
                <w:spacing w:val="-2"/>
                <w:sz w:val="24"/>
              </w:rPr>
              <w:t>of:</w:t>
            </w:r>
          </w:p>
          <w:p w14:paraId="32442892" w14:textId="77777777" w:rsidR="000B7F42" w:rsidRDefault="00000000">
            <w:pPr>
              <w:pStyle w:val="TableParagraph"/>
              <w:numPr>
                <w:ilvl w:val="1"/>
                <w:numId w:val="137"/>
              </w:numPr>
              <w:tabs>
                <w:tab w:val="left" w:pos="791"/>
              </w:tabs>
              <w:spacing w:before="18" w:line="296" w:lineRule="exact"/>
              <w:ind w:left="791" w:hanging="357"/>
              <w:rPr>
                <w:sz w:val="24"/>
              </w:rPr>
            </w:pPr>
            <w:r>
              <w:rPr>
                <w:sz w:val="24"/>
              </w:rPr>
              <w:t>Placenta</w:t>
            </w:r>
            <w:r>
              <w:rPr>
                <w:spacing w:val="45"/>
                <w:sz w:val="24"/>
              </w:rPr>
              <w:t xml:space="preserve"> </w:t>
            </w:r>
            <w:proofErr w:type="spellStart"/>
            <w:r>
              <w:rPr>
                <w:spacing w:val="-2"/>
                <w:sz w:val="24"/>
              </w:rPr>
              <w:t>praevia</w:t>
            </w:r>
            <w:proofErr w:type="spellEnd"/>
          </w:p>
          <w:p w14:paraId="7BD546EC" w14:textId="77777777" w:rsidR="000B7F42" w:rsidRDefault="00000000">
            <w:pPr>
              <w:pStyle w:val="TableParagraph"/>
              <w:numPr>
                <w:ilvl w:val="1"/>
                <w:numId w:val="137"/>
              </w:numPr>
              <w:tabs>
                <w:tab w:val="left" w:pos="791"/>
              </w:tabs>
              <w:spacing w:line="296" w:lineRule="exact"/>
              <w:ind w:left="791" w:hanging="357"/>
              <w:rPr>
                <w:sz w:val="24"/>
              </w:rPr>
            </w:pPr>
            <w:r>
              <w:rPr>
                <w:sz w:val="24"/>
              </w:rPr>
              <w:t>Abruptio</w:t>
            </w:r>
            <w:r>
              <w:rPr>
                <w:spacing w:val="46"/>
                <w:sz w:val="24"/>
              </w:rPr>
              <w:t xml:space="preserve"> </w:t>
            </w:r>
            <w:r>
              <w:rPr>
                <w:spacing w:val="-2"/>
                <w:sz w:val="24"/>
              </w:rPr>
              <w:t>placentae</w:t>
            </w:r>
          </w:p>
        </w:tc>
        <w:tc>
          <w:tcPr>
            <w:tcW w:w="3151" w:type="dxa"/>
            <w:shd w:val="clear" w:color="auto" w:fill="FFFFFF"/>
          </w:tcPr>
          <w:p w14:paraId="400EBC6D" w14:textId="77777777" w:rsidR="000B7F42" w:rsidRDefault="00000000">
            <w:pPr>
              <w:pStyle w:val="TableParagraph"/>
              <w:numPr>
                <w:ilvl w:val="0"/>
                <w:numId w:val="136"/>
              </w:numPr>
              <w:tabs>
                <w:tab w:val="left" w:pos="363"/>
                <w:tab w:val="left" w:pos="367"/>
              </w:tabs>
              <w:ind w:right="353" w:hanging="272"/>
              <w:rPr>
                <w:sz w:val="24"/>
              </w:rPr>
            </w:pPr>
            <w:r>
              <w:rPr>
                <w:sz w:val="24"/>
              </w:rPr>
              <w:t>Draw</w:t>
            </w:r>
            <w:r>
              <w:rPr>
                <w:spacing w:val="-11"/>
                <w:sz w:val="24"/>
              </w:rPr>
              <w:t xml:space="preserve"> </w:t>
            </w:r>
            <w:r>
              <w:rPr>
                <w:sz w:val="24"/>
              </w:rPr>
              <w:t>a</w:t>
            </w:r>
            <w:r>
              <w:rPr>
                <w:spacing w:val="-13"/>
                <w:sz w:val="24"/>
              </w:rPr>
              <w:t xml:space="preserve"> </w:t>
            </w:r>
            <w:r>
              <w:rPr>
                <w:sz w:val="24"/>
              </w:rPr>
              <w:t>diagram</w:t>
            </w:r>
            <w:r>
              <w:rPr>
                <w:spacing w:val="-12"/>
                <w:sz w:val="24"/>
              </w:rPr>
              <w:t xml:space="preserve"> </w:t>
            </w:r>
            <w:r>
              <w:rPr>
                <w:sz w:val="24"/>
              </w:rPr>
              <w:t xml:space="preserve">showing position of placenta in </w:t>
            </w:r>
            <w:r>
              <w:rPr>
                <w:spacing w:val="-2"/>
                <w:sz w:val="24"/>
              </w:rPr>
              <w:t>major</w:t>
            </w:r>
            <w:r>
              <w:rPr>
                <w:spacing w:val="-12"/>
                <w:sz w:val="24"/>
              </w:rPr>
              <w:t xml:space="preserve"> </w:t>
            </w:r>
            <w:r>
              <w:rPr>
                <w:spacing w:val="-2"/>
                <w:sz w:val="24"/>
              </w:rPr>
              <w:t>and</w:t>
            </w:r>
            <w:r>
              <w:rPr>
                <w:spacing w:val="-14"/>
                <w:sz w:val="24"/>
              </w:rPr>
              <w:t xml:space="preserve"> </w:t>
            </w:r>
            <w:r>
              <w:rPr>
                <w:spacing w:val="-2"/>
                <w:sz w:val="24"/>
              </w:rPr>
              <w:t>minor</w:t>
            </w:r>
            <w:r>
              <w:rPr>
                <w:spacing w:val="-12"/>
                <w:sz w:val="24"/>
              </w:rPr>
              <w:t xml:space="preserve"> </w:t>
            </w:r>
            <w:r>
              <w:rPr>
                <w:spacing w:val="-2"/>
                <w:sz w:val="24"/>
              </w:rPr>
              <w:t>placenta previa</w:t>
            </w:r>
          </w:p>
          <w:p w14:paraId="105F82A2" w14:textId="77777777" w:rsidR="000B7F42" w:rsidRDefault="00000000">
            <w:pPr>
              <w:pStyle w:val="TableParagraph"/>
              <w:numPr>
                <w:ilvl w:val="0"/>
                <w:numId w:val="136"/>
              </w:numPr>
              <w:tabs>
                <w:tab w:val="left" w:pos="363"/>
                <w:tab w:val="left" w:pos="367"/>
              </w:tabs>
              <w:spacing w:line="254" w:lineRule="auto"/>
              <w:ind w:right="243" w:hanging="272"/>
              <w:rPr>
                <w:sz w:val="24"/>
              </w:rPr>
            </w:pPr>
            <w:r>
              <w:rPr>
                <w:sz w:val="24"/>
              </w:rPr>
              <w:t xml:space="preserve">Compare and contrast </w:t>
            </w:r>
            <w:r>
              <w:rPr>
                <w:spacing w:val="-2"/>
                <w:sz w:val="24"/>
              </w:rPr>
              <w:t>symptoms</w:t>
            </w:r>
            <w:r>
              <w:rPr>
                <w:spacing w:val="-11"/>
                <w:sz w:val="24"/>
              </w:rPr>
              <w:t xml:space="preserve"> </w:t>
            </w:r>
            <w:r>
              <w:rPr>
                <w:spacing w:val="-2"/>
                <w:sz w:val="24"/>
              </w:rPr>
              <w:t>and</w:t>
            </w:r>
            <w:r>
              <w:rPr>
                <w:spacing w:val="-11"/>
                <w:sz w:val="24"/>
              </w:rPr>
              <w:t xml:space="preserve"> </w:t>
            </w:r>
            <w:r>
              <w:rPr>
                <w:spacing w:val="-2"/>
                <w:sz w:val="24"/>
              </w:rPr>
              <w:t>signs</w:t>
            </w:r>
            <w:r>
              <w:rPr>
                <w:spacing w:val="-13"/>
                <w:sz w:val="24"/>
              </w:rPr>
              <w:t xml:space="preserve"> </w:t>
            </w:r>
            <w:r>
              <w:rPr>
                <w:spacing w:val="-2"/>
                <w:sz w:val="24"/>
              </w:rPr>
              <w:t xml:space="preserve">found </w:t>
            </w:r>
            <w:r>
              <w:rPr>
                <w:sz w:val="24"/>
              </w:rPr>
              <w:t>in women with vaginal</w:t>
            </w:r>
          </w:p>
        </w:tc>
        <w:tc>
          <w:tcPr>
            <w:tcW w:w="3242" w:type="dxa"/>
          </w:tcPr>
          <w:p w14:paraId="3B233CF2" w14:textId="77777777" w:rsidR="000B7F42" w:rsidRDefault="00000000">
            <w:pPr>
              <w:pStyle w:val="TableParagraph"/>
              <w:numPr>
                <w:ilvl w:val="0"/>
                <w:numId w:val="135"/>
              </w:numPr>
              <w:tabs>
                <w:tab w:val="left" w:pos="452"/>
              </w:tabs>
              <w:spacing w:before="8" w:line="230" w:lineRule="auto"/>
              <w:ind w:right="864"/>
              <w:rPr>
                <w:sz w:val="24"/>
              </w:rPr>
            </w:pPr>
            <w:r>
              <w:rPr>
                <w:spacing w:val="-2"/>
                <w:sz w:val="24"/>
              </w:rPr>
              <w:t>Insert</w:t>
            </w:r>
            <w:r>
              <w:rPr>
                <w:spacing w:val="-13"/>
                <w:sz w:val="24"/>
              </w:rPr>
              <w:t xml:space="preserve"> </w:t>
            </w:r>
            <w:r>
              <w:rPr>
                <w:spacing w:val="-2"/>
                <w:sz w:val="24"/>
              </w:rPr>
              <w:t>large</w:t>
            </w:r>
            <w:r>
              <w:rPr>
                <w:spacing w:val="-14"/>
                <w:sz w:val="24"/>
              </w:rPr>
              <w:t xml:space="preserve"> </w:t>
            </w:r>
            <w:r>
              <w:rPr>
                <w:spacing w:val="-2"/>
                <w:sz w:val="24"/>
              </w:rPr>
              <w:t>bore</w:t>
            </w:r>
            <w:r>
              <w:rPr>
                <w:spacing w:val="-14"/>
                <w:sz w:val="24"/>
              </w:rPr>
              <w:t xml:space="preserve"> </w:t>
            </w:r>
            <w:r>
              <w:rPr>
                <w:spacing w:val="-2"/>
                <w:sz w:val="24"/>
              </w:rPr>
              <w:t>I/V cannula</w:t>
            </w:r>
          </w:p>
          <w:p w14:paraId="51E5DD50" w14:textId="77777777" w:rsidR="000B7F42" w:rsidRDefault="00000000">
            <w:pPr>
              <w:pStyle w:val="TableParagraph"/>
              <w:numPr>
                <w:ilvl w:val="0"/>
                <w:numId w:val="135"/>
              </w:numPr>
              <w:tabs>
                <w:tab w:val="left" w:pos="452"/>
              </w:tabs>
              <w:spacing w:before="6" w:line="237" w:lineRule="auto"/>
              <w:ind w:right="233"/>
              <w:rPr>
                <w:sz w:val="24"/>
              </w:rPr>
            </w:pPr>
            <w:r>
              <w:rPr>
                <w:sz w:val="24"/>
              </w:rPr>
              <w:t>Interpret a hard copy of ultrasound image of pregnant uterus at greater than</w:t>
            </w:r>
            <w:r>
              <w:rPr>
                <w:spacing w:val="-15"/>
                <w:sz w:val="24"/>
              </w:rPr>
              <w:t xml:space="preserve"> </w:t>
            </w:r>
            <w:r>
              <w:rPr>
                <w:sz w:val="24"/>
              </w:rPr>
              <w:t>24</w:t>
            </w:r>
            <w:r>
              <w:rPr>
                <w:spacing w:val="-15"/>
                <w:sz w:val="24"/>
              </w:rPr>
              <w:t xml:space="preserve"> </w:t>
            </w:r>
            <w:r>
              <w:rPr>
                <w:sz w:val="24"/>
              </w:rPr>
              <w:t>weeks</w:t>
            </w:r>
            <w:r>
              <w:rPr>
                <w:spacing w:val="-15"/>
                <w:sz w:val="24"/>
              </w:rPr>
              <w:t xml:space="preserve"> </w:t>
            </w:r>
            <w:r>
              <w:rPr>
                <w:sz w:val="24"/>
              </w:rPr>
              <w:t>and</w:t>
            </w:r>
            <w:r>
              <w:rPr>
                <w:spacing w:val="-15"/>
                <w:sz w:val="24"/>
              </w:rPr>
              <w:t xml:space="preserve"> </w:t>
            </w:r>
            <w:r>
              <w:rPr>
                <w:sz w:val="24"/>
              </w:rPr>
              <w:t>identify site of placenta</w:t>
            </w:r>
          </w:p>
        </w:tc>
        <w:tc>
          <w:tcPr>
            <w:tcW w:w="1708" w:type="dxa"/>
          </w:tcPr>
          <w:p w14:paraId="7A683840" w14:textId="77777777" w:rsidR="000B7F42" w:rsidRDefault="00000000">
            <w:pPr>
              <w:pStyle w:val="TableParagraph"/>
              <w:ind w:left="110" w:right="319"/>
              <w:rPr>
                <w:sz w:val="24"/>
              </w:rPr>
            </w:pPr>
            <w:r>
              <w:rPr>
                <w:sz w:val="24"/>
              </w:rPr>
              <w:t>SGD, Self-</w:t>
            </w:r>
            <w:r>
              <w:rPr>
                <w:spacing w:val="-2"/>
                <w:sz w:val="24"/>
              </w:rPr>
              <w:t xml:space="preserve">Directed Learning </w:t>
            </w:r>
            <w:r>
              <w:rPr>
                <w:spacing w:val="-4"/>
                <w:sz w:val="24"/>
              </w:rPr>
              <w:t xml:space="preserve">Case </w:t>
            </w:r>
            <w:r>
              <w:rPr>
                <w:spacing w:val="-2"/>
                <w:sz w:val="24"/>
              </w:rPr>
              <w:t xml:space="preserve">presentation, Clinical </w:t>
            </w:r>
            <w:r>
              <w:rPr>
                <w:sz w:val="24"/>
              </w:rPr>
              <w:t>Methods,</w:t>
            </w:r>
            <w:r>
              <w:rPr>
                <w:spacing w:val="-15"/>
                <w:sz w:val="24"/>
              </w:rPr>
              <w:t xml:space="preserve"> </w:t>
            </w:r>
            <w:r>
              <w:rPr>
                <w:sz w:val="24"/>
              </w:rPr>
              <w:t>ER</w:t>
            </w:r>
          </w:p>
        </w:tc>
        <w:tc>
          <w:tcPr>
            <w:tcW w:w="1711" w:type="dxa"/>
          </w:tcPr>
          <w:p w14:paraId="0B42E890" w14:textId="77777777" w:rsidR="000B7F42" w:rsidRDefault="00000000">
            <w:pPr>
              <w:pStyle w:val="TableParagraph"/>
              <w:spacing w:line="275" w:lineRule="exact"/>
              <w:ind w:left="113"/>
              <w:rPr>
                <w:sz w:val="24"/>
              </w:rPr>
            </w:pPr>
            <w:r>
              <w:rPr>
                <w:spacing w:val="-2"/>
                <w:sz w:val="24"/>
              </w:rPr>
              <w:t>OSCE/</w:t>
            </w:r>
          </w:p>
          <w:p w14:paraId="20E092CA" w14:textId="77777777" w:rsidR="000B7F42" w:rsidRDefault="00000000">
            <w:pPr>
              <w:pStyle w:val="TableParagraph"/>
              <w:ind w:left="113" w:right="943"/>
              <w:rPr>
                <w:sz w:val="24"/>
              </w:rPr>
            </w:pPr>
            <w:r>
              <w:rPr>
                <w:spacing w:val="-4"/>
                <w:sz w:val="24"/>
              </w:rPr>
              <w:t>SAQs/ MCQs</w:t>
            </w:r>
          </w:p>
        </w:tc>
      </w:tr>
    </w:tbl>
    <w:p w14:paraId="6504201A" w14:textId="77777777" w:rsidR="000B7F42" w:rsidRDefault="000B7F42">
      <w:pPr>
        <w:pStyle w:val="TableParagraph"/>
        <w:rPr>
          <w:sz w:val="24"/>
        </w:rPr>
        <w:sectPr w:rsidR="000B7F42">
          <w:pgSz w:w="16850" w:h="11920" w:orient="landscape"/>
          <w:pgMar w:top="680" w:right="566" w:bottom="1480" w:left="566" w:header="0" w:footer="1290" w:gutter="0"/>
          <w:cols w:space="720"/>
        </w:sectPr>
      </w:pPr>
    </w:p>
    <w:p w14:paraId="6A5062A7" w14:textId="77777777" w:rsidR="000B7F42" w:rsidRDefault="000B7F42">
      <w:pPr>
        <w:pStyle w:val="BodyText"/>
        <w:spacing w:before="5"/>
        <w:rPr>
          <w:b/>
          <w:i/>
          <w:sz w:val="2"/>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69"/>
        <w:gridCol w:w="3151"/>
        <w:gridCol w:w="3242"/>
        <w:gridCol w:w="1708"/>
        <w:gridCol w:w="1711"/>
      </w:tblGrid>
      <w:tr w:rsidR="000B7F42" w14:paraId="6D7624B6" w14:textId="77777777">
        <w:trPr>
          <w:trHeight w:val="3250"/>
        </w:trPr>
        <w:tc>
          <w:tcPr>
            <w:tcW w:w="2525" w:type="dxa"/>
          </w:tcPr>
          <w:p w14:paraId="28E59F60" w14:textId="77777777" w:rsidR="000B7F42" w:rsidRDefault="000B7F42">
            <w:pPr>
              <w:pStyle w:val="TableParagraph"/>
            </w:pPr>
          </w:p>
        </w:tc>
        <w:tc>
          <w:tcPr>
            <w:tcW w:w="2969" w:type="dxa"/>
          </w:tcPr>
          <w:p w14:paraId="0C1FDF46" w14:textId="77777777" w:rsidR="000B7F42" w:rsidRDefault="00000000">
            <w:pPr>
              <w:pStyle w:val="TableParagraph"/>
              <w:numPr>
                <w:ilvl w:val="0"/>
                <w:numId w:val="134"/>
              </w:numPr>
              <w:tabs>
                <w:tab w:val="left" w:pos="791"/>
              </w:tabs>
              <w:spacing w:before="15"/>
              <w:ind w:left="791" w:hanging="357"/>
              <w:rPr>
                <w:sz w:val="24"/>
              </w:rPr>
            </w:pPr>
            <w:r>
              <w:rPr>
                <w:noProof/>
                <w:sz w:val="24"/>
              </w:rPr>
              <mc:AlternateContent>
                <mc:Choice Requires="wpg">
                  <w:drawing>
                    <wp:anchor distT="0" distB="0" distL="0" distR="0" simplePos="0" relativeHeight="479277568" behindDoc="1" locked="0" layoutInCell="1" allowOverlap="1" wp14:anchorId="40948DE1" wp14:editId="1E13CA5B">
                      <wp:simplePos x="0" y="0"/>
                      <wp:positionH relativeFrom="column">
                        <wp:posOffset>3047</wp:posOffset>
                      </wp:positionH>
                      <wp:positionV relativeFrom="paragraph">
                        <wp:posOffset>-595</wp:posOffset>
                      </wp:positionV>
                      <wp:extent cx="5940425" cy="564642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5646420"/>
                                <a:chOff x="0" y="0"/>
                                <a:chExt cx="5940425" cy="5646420"/>
                              </a:xfrm>
                            </wpg:grpSpPr>
                            <pic:pic xmlns:pic="http://schemas.openxmlformats.org/drawingml/2006/picture">
                              <pic:nvPicPr>
                                <pic:cNvPr id="319" name="Image 319"/>
                                <pic:cNvPicPr/>
                              </pic:nvPicPr>
                              <pic:blipFill>
                                <a:blip r:embed="rId8" cstate="print"/>
                                <a:stretch>
                                  <a:fillRect/>
                                </a:stretch>
                              </pic:blipFill>
                              <pic:spPr>
                                <a:xfrm>
                                  <a:off x="1114091" y="1215964"/>
                                  <a:ext cx="4224668" cy="4149577"/>
                                </a:xfrm>
                                <a:prstGeom prst="rect">
                                  <a:avLst/>
                                </a:prstGeom>
                              </pic:spPr>
                            </pic:pic>
                            <wps:wsp>
                              <wps:cNvPr id="320" name="Graphic 320"/>
                              <wps:cNvSpPr/>
                              <wps:spPr>
                                <a:xfrm>
                                  <a:off x="0" y="0"/>
                                  <a:ext cx="5940425" cy="5646420"/>
                                </a:xfrm>
                                <a:custGeom>
                                  <a:avLst/>
                                  <a:gdLst/>
                                  <a:ahLst/>
                                  <a:cxnLst/>
                                  <a:rect l="l" t="t" r="r" b="b"/>
                                  <a:pathLst>
                                    <a:path w="5940425" h="5646420">
                                      <a:moveTo>
                                        <a:pt x="1879346" y="2070227"/>
                                      </a:moveTo>
                                      <a:lnTo>
                                        <a:pt x="0" y="2070227"/>
                                      </a:lnTo>
                                      <a:lnTo>
                                        <a:pt x="0" y="5646166"/>
                                      </a:lnTo>
                                      <a:lnTo>
                                        <a:pt x="1879346" y="5646166"/>
                                      </a:lnTo>
                                      <a:lnTo>
                                        <a:pt x="1879346" y="2070227"/>
                                      </a:lnTo>
                                      <a:close/>
                                    </a:path>
                                    <a:path w="5940425" h="5646420">
                                      <a:moveTo>
                                        <a:pt x="3880739" y="2070227"/>
                                      </a:moveTo>
                                      <a:lnTo>
                                        <a:pt x="1885569" y="2070227"/>
                                      </a:lnTo>
                                      <a:lnTo>
                                        <a:pt x="1885569" y="5646166"/>
                                      </a:lnTo>
                                      <a:lnTo>
                                        <a:pt x="3880739" y="5646166"/>
                                      </a:lnTo>
                                      <a:lnTo>
                                        <a:pt x="3880739" y="2070227"/>
                                      </a:lnTo>
                                      <a:close/>
                                    </a:path>
                                    <a:path w="5940425" h="5646420">
                                      <a:moveTo>
                                        <a:pt x="3880739" y="0"/>
                                      </a:moveTo>
                                      <a:lnTo>
                                        <a:pt x="1885569" y="0"/>
                                      </a:lnTo>
                                      <a:lnTo>
                                        <a:pt x="1885569" y="2064131"/>
                                      </a:lnTo>
                                      <a:lnTo>
                                        <a:pt x="3880739" y="2064131"/>
                                      </a:lnTo>
                                      <a:lnTo>
                                        <a:pt x="3880739" y="0"/>
                                      </a:lnTo>
                                      <a:close/>
                                    </a:path>
                                    <a:path w="5940425" h="5646420">
                                      <a:moveTo>
                                        <a:pt x="5939917" y="2070227"/>
                                      </a:moveTo>
                                      <a:lnTo>
                                        <a:pt x="3886835" y="2070227"/>
                                      </a:lnTo>
                                      <a:lnTo>
                                        <a:pt x="3886835" y="5646166"/>
                                      </a:lnTo>
                                      <a:lnTo>
                                        <a:pt x="5939917" y="5646166"/>
                                      </a:lnTo>
                                      <a:lnTo>
                                        <a:pt x="5939917" y="207022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62382A" id="Group 318" o:spid="_x0000_s1026" style="position:absolute;margin-left:.25pt;margin-top:-.05pt;width:467.75pt;height:444.6pt;z-index:-24038912;mso-wrap-distance-left:0;mso-wrap-distance-right:0" coordsize="59404,5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">
                      <v:shape id="Image 319" o:spid="_x0000_s1027" type="#_x0000_t75" style="position:absolute;left:11140;top:12159;width:42247;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">
                        <v:imagedata r:id="rId10" o:title=""/>
                      </v:shape>
                      <v:shape id="Graphic 320" o:spid="_x0000_s1028" style="position:absolute;width:59404;height:56464;visibility:visible;mso-wrap-style:square;v-text-anchor:top" coordsize="5940425,56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" path="m1879346,2070227l,2070227,,5646166r1879346,l1879346,2070227xem3880739,2070227r-1995170,l1885569,5646166r1995170,l3880739,2070227xem3880739,l1885569,r,2064131l3880739,2064131,3880739,xem5939917,2070227r-2053082,l3886835,5646166r2053082,l5939917,2070227xe" stroked="f">
                        <v:path arrowok="t"/>
                      </v:shape>
                    </v:group>
                  </w:pict>
                </mc:Fallback>
              </mc:AlternateContent>
            </w:r>
            <w:r>
              <w:rPr>
                <w:sz w:val="24"/>
              </w:rPr>
              <w:t>Incidental</w:t>
            </w:r>
            <w:r>
              <w:rPr>
                <w:spacing w:val="45"/>
                <w:sz w:val="24"/>
              </w:rPr>
              <w:t xml:space="preserve"> </w:t>
            </w:r>
            <w:r>
              <w:rPr>
                <w:spacing w:val="-2"/>
                <w:sz w:val="24"/>
              </w:rPr>
              <w:t>bleeding</w:t>
            </w:r>
          </w:p>
        </w:tc>
        <w:tc>
          <w:tcPr>
            <w:tcW w:w="3151" w:type="dxa"/>
            <w:shd w:val="clear" w:color="auto" w:fill="FFFFFF"/>
          </w:tcPr>
          <w:p w14:paraId="3DC53927" w14:textId="77777777" w:rsidR="000B7F42" w:rsidRDefault="00000000">
            <w:pPr>
              <w:pStyle w:val="TableParagraph"/>
              <w:ind w:left="367"/>
              <w:rPr>
                <w:sz w:val="24"/>
              </w:rPr>
            </w:pPr>
            <w:r>
              <w:rPr>
                <w:sz w:val="24"/>
              </w:rPr>
              <w:t xml:space="preserve">bleeding secondary to </w:t>
            </w:r>
            <w:r>
              <w:rPr>
                <w:spacing w:val="-2"/>
                <w:sz w:val="24"/>
              </w:rPr>
              <w:t>placental</w:t>
            </w:r>
            <w:r>
              <w:rPr>
                <w:spacing w:val="-13"/>
                <w:sz w:val="24"/>
              </w:rPr>
              <w:t xml:space="preserve"> </w:t>
            </w:r>
            <w:r>
              <w:rPr>
                <w:spacing w:val="-2"/>
                <w:sz w:val="24"/>
              </w:rPr>
              <w:t>abruption</w:t>
            </w:r>
            <w:r>
              <w:rPr>
                <w:spacing w:val="-12"/>
                <w:sz w:val="24"/>
              </w:rPr>
              <w:t xml:space="preserve"> </w:t>
            </w:r>
            <w:r>
              <w:rPr>
                <w:spacing w:val="-2"/>
                <w:sz w:val="24"/>
              </w:rPr>
              <w:t xml:space="preserve">and </w:t>
            </w:r>
            <w:r>
              <w:rPr>
                <w:sz w:val="24"/>
              </w:rPr>
              <w:t>placenta previa</w:t>
            </w:r>
          </w:p>
          <w:p w14:paraId="522E53E6" w14:textId="77777777" w:rsidR="000B7F42" w:rsidRDefault="00000000">
            <w:pPr>
              <w:pStyle w:val="TableParagraph"/>
              <w:numPr>
                <w:ilvl w:val="0"/>
                <w:numId w:val="133"/>
              </w:numPr>
              <w:tabs>
                <w:tab w:val="left" w:pos="363"/>
                <w:tab w:val="left" w:pos="367"/>
              </w:tabs>
              <w:ind w:right="258" w:hanging="272"/>
              <w:rPr>
                <w:sz w:val="24"/>
              </w:rPr>
            </w:pPr>
            <w:r>
              <w:rPr>
                <w:sz w:val="24"/>
              </w:rPr>
              <w:t xml:space="preserve">Draw a flow chart of </w:t>
            </w:r>
            <w:r>
              <w:rPr>
                <w:spacing w:val="-2"/>
                <w:sz w:val="24"/>
              </w:rPr>
              <w:t>investigations</w:t>
            </w:r>
            <w:r>
              <w:rPr>
                <w:spacing w:val="-10"/>
                <w:sz w:val="24"/>
              </w:rPr>
              <w:t xml:space="preserve"> </w:t>
            </w:r>
            <w:r>
              <w:rPr>
                <w:spacing w:val="-2"/>
                <w:sz w:val="24"/>
              </w:rPr>
              <w:t>for</w:t>
            </w:r>
            <w:r>
              <w:rPr>
                <w:spacing w:val="-10"/>
                <w:sz w:val="24"/>
              </w:rPr>
              <w:t xml:space="preserve"> </w:t>
            </w:r>
            <w:r>
              <w:rPr>
                <w:spacing w:val="-2"/>
                <w:sz w:val="24"/>
              </w:rPr>
              <w:t>a</w:t>
            </w:r>
            <w:r>
              <w:rPr>
                <w:spacing w:val="-9"/>
                <w:sz w:val="24"/>
              </w:rPr>
              <w:t xml:space="preserve"> </w:t>
            </w:r>
            <w:r>
              <w:rPr>
                <w:spacing w:val="-2"/>
                <w:sz w:val="24"/>
              </w:rPr>
              <w:t xml:space="preserve">patient </w:t>
            </w:r>
            <w:r>
              <w:rPr>
                <w:sz w:val="24"/>
              </w:rPr>
              <w:t xml:space="preserve">with ante-partum </w:t>
            </w:r>
            <w:r>
              <w:rPr>
                <w:spacing w:val="-2"/>
                <w:sz w:val="24"/>
              </w:rPr>
              <w:t>hemorrhage</w:t>
            </w:r>
          </w:p>
          <w:p w14:paraId="56558A60" w14:textId="77777777" w:rsidR="000B7F42" w:rsidRDefault="00000000">
            <w:pPr>
              <w:pStyle w:val="TableParagraph"/>
              <w:numPr>
                <w:ilvl w:val="0"/>
                <w:numId w:val="133"/>
              </w:numPr>
              <w:tabs>
                <w:tab w:val="left" w:pos="363"/>
                <w:tab w:val="left" w:pos="367"/>
              </w:tabs>
              <w:spacing w:line="237" w:lineRule="auto"/>
              <w:ind w:right="216" w:hanging="272"/>
              <w:rPr>
                <w:sz w:val="24"/>
              </w:rPr>
            </w:pPr>
            <w:r>
              <w:rPr>
                <w:spacing w:val="-2"/>
                <w:sz w:val="24"/>
              </w:rPr>
              <w:t>Evaluate</w:t>
            </w:r>
            <w:r>
              <w:rPr>
                <w:spacing w:val="-8"/>
                <w:sz w:val="24"/>
              </w:rPr>
              <w:t xml:space="preserve"> </w:t>
            </w:r>
            <w:r>
              <w:rPr>
                <w:spacing w:val="-2"/>
                <w:sz w:val="24"/>
              </w:rPr>
              <w:t>the</w:t>
            </w:r>
            <w:r>
              <w:rPr>
                <w:spacing w:val="-7"/>
                <w:sz w:val="24"/>
              </w:rPr>
              <w:t xml:space="preserve"> </w:t>
            </w:r>
            <w:r>
              <w:rPr>
                <w:spacing w:val="-2"/>
                <w:sz w:val="24"/>
              </w:rPr>
              <w:t xml:space="preserve">investigations </w:t>
            </w:r>
            <w:r>
              <w:rPr>
                <w:sz w:val="24"/>
              </w:rPr>
              <w:t xml:space="preserve">and management of patients with ante-partum </w:t>
            </w:r>
            <w:r>
              <w:rPr>
                <w:spacing w:val="-2"/>
                <w:sz w:val="24"/>
              </w:rPr>
              <w:t>hemorrhage</w:t>
            </w:r>
          </w:p>
        </w:tc>
        <w:tc>
          <w:tcPr>
            <w:tcW w:w="3242" w:type="dxa"/>
          </w:tcPr>
          <w:p w14:paraId="2AAA6D54" w14:textId="77777777" w:rsidR="000B7F42" w:rsidRDefault="00000000">
            <w:pPr>
              <w:pStyle w:val="TableParagraph"/>
              <w:numPr>
                <w:ilvl w:val="0"/>
                <w:numId w:val="132"/>
              </w:numPr>
              <w:tabs>
                <w:tab w:val="left" w:pos="452"/>
              </w:tabs>
              <w:spacing w:before="4" w:line="235" w:lineRule="auto"/>
              <w:ind w:right="421"/>
              <w:jc w:val="both"/>
              <w:rPr>
                <w:sz w:val="24"/>
              </w:rPr>
            </w:pPr>
            <w:r>
              <w:rPr>
                <w:sz w:val="24"/>
              </w:rPr>
              <w:t>Counsel</w:t>
            </w:r>
            <w:r>
              <w:rPr>
                <w:spacing w:val="-15"/>
                <w:sz w:val="24"/>
              </w:rPr>
              <w:t xml:space="preserve"> </w:t>
            </w:r>
            <w:r>
              <w:rPr>
                <w:sz w:val="24"/>
              </w:rPr>
              <w:t>a</w:t>
            </w:r>
            <w:r>
              <w:rPr>
                <w:spacing w:val="-15"/>
                <w:sz w:val="24"/>
              </w:rPr>
              <w:t xml:space="preserve"> </w:t>
            </w:r>
            <w:r>
              <w:rPr>
                <w:sz w:val="24"/>
              </w:rPr>
              <w:t>woman</w:t>
            </w:r>
            <w:r>
              <w:rPr>
                <w:spacing w:val="-15"/>
                <w:sz w:val="24"/>
              </w:rPr>
              <w:t xml:space="preserve"> </w:t>
            </w:r>
            <w:r>
              <w:rPr>
                <w:sz w:val="24"/>
              </w:rPr>
              <w:t>whose baby has died following placental abruption</w:t>
            </w:r>
          </w:p>
        </w:tc>
        <w:tc>
          <w:tcPr>
            <w:tcW w:w="1708" w:type="dxa"/>
          </w:tcPr>
          <w:p w14:paraId="6730EAEF" w14:textId="77777777" w:rsidR="000B7F42" w:rsidRDefault="000B7F42">
            <w:pPr>
              <w:pStyle w:val="TableParagraph"/>
            </w:pPr>
          </w:p>
        </w:tc>
        <w:tc>
          <w:tcPr>
            <w:tcW w:w="1711" w:type="dxa"/>
          </w:tcPr>
          <w:p w14:paraId="5AB1AE3C" w14:textId="77777777" w:rsidR="000B7F42" w:rsidRDefault="000B7F42">
            <w:pPr>
              <w:pStyle w:val="TableParagraph"/>
            </w:pPr>
          </w:p>
        </w:tc>
      </w:tr>
      <w:tr w:rsidR="000B7F42" w14:paraId="63508554" w14:textId="77777777">
        <w:trPr>
          <w:trHeight w:val="5631"/>
        </w:trPr>
        <w:tc>
          <w:tcPr>
            <w:tcW w:w="2525" w:type="dxa"/>
          </w:tcPr>
          <w:p w14:paraId="686B500D" w14:textId="77777777" w:rsidR="000B7F42" w:rsidRDefault="00000000">
            <w:pPr>
              <w:pStyle w:val="TableParagraph"/>
              <w:ind w:left="112"/>
              <w:rPr>
                <w:b/>
                <w:sz w:val="24"/>
              </w:rPr>
            </w:pPr>
            <w:r>
              <w:rPr>
                <w:b/>
                <w:spacing w:val="-2"/>
                <w:sz w:val="24"/>
              </w:rPr>
              <w:t>Pre-maturity</w:t>
            </w:r>
            <w:r>
              <w:rPr>
                <w:b/>
                <w:spacing w:val="-14"/>
                <w:sz w:val="24"/>
              </w:rPr>
              <w:t xml:space="preserve"> </w:t>
            </w:r>
            <w:r>
              <w:rPr>
                <w:b/>
                <w:spacing w:val="-2"/>
                <w:sz w:val="24"/>
              </w:rPr>
              <w:t>and</w:t>
            </w:r>
            <w:r>
              <w:rPr>
                <w:b/>
                <w:spacing w:val="-14"/>
                <w:sz w:val="24"/>
              </w:rPr>
              <w:t xml:space="preserve"> </w:t>
            </w:r>
            <w:r>
              <w:rPr>
                <w:b/>
                <w:spacing w:val="-2"/>
                <w:sz w:val="24"/>
              </w:rPr>
              <w:t>Post Maturity</w:t>
            </w:r>
          </w:p>
        </w:tc>
        <w:tc>
          <w:tcPr>
            <w:tcW w:w="2969" w:type="dxa"/>
            <w:shd w:val="clear" w:color="auto" w:fill="FFFFFF"/>
          </w:tcPr>
          <w:p w14:paraId="77EAFF53" w14:textId="77777777" w:rsidR="000B7F42" w:rsidRDefault="00000000">
            <w:pPr>
              <w:pStyle w:val="TableParagraph"/>
              <w:ind w:left="110" w:right="174"/>
              <w:rPr>
                <w:sz w:val="24"/>
              </w:rPr>
            </w:pPr>
            <w:r>
              <w:rPr>
                <w:spacing w:val="-2"/>
                <w:sz w:val="24"/>
              </w:rPr>
              <w:t>Diagnosis</w:t>
            </w:r>
            <w:r>
              <w:rPr>
                <w:spacing w:val="-11"/>
                <w:sz w:val="24"/>
              </w:rPr>
              <w:t xml:space="preserve"> </w:t>
            </w:r>
            <w:r>
              <w:rPr>
                <w:spacing w:val="-2"/>
                <w:sz w:val="24"/>
              </w:rPr>
              <w:t>and</w:t>
            </w:r>
            <w:r>
              <w:rPr>
                <w:spacing w:val="-11"/>
                <w:sz w:val="24"/>
              </w:rPr>
              <w:t xml:space="preserve"> </w:t>
            </w:r>
            <w:r>
              <w:rPr>
                <w:spacing w:val="-2"/>
                <w:sz w:val="24"/>
              </w:rPr>
              <w:t xml:space="preserve">management </w:t>
            </w:r>
            <w:r>
              <w:rPr>
                <w:sz w:val="24"/>
              </w:rPr>
              <w:t>of prematurity</w:t>
            </w:r>
          </w:p>
          <w:p w14:paraId="0D5215FB" w14:textId="77777777" w:rsidR="000B7F42" w:rsidRDefault="00000000">
            <w:pPr>
              <w:pStyle w:val="TableParagraph"/>
              <w:ind w:left="110" w:right="174"/>
              <w:rPr>
                <w:sz w:val="24"/>
              </w:rPr>
            </w:pPr>
            <w:r>
              <w:rPr>
                <w:spacing w:val="-2"/>
                <w:sz w:val="24"/>
              </w:rPr>
              <w:t>Principles</w:t>
            </w:r>
            <w:r>
              <w:rPr>
                <w:spacing w:val="-10"/>
                <w:sz w:val="24"/>
              </w:rPr>
              <w:t xml:space="preserve"> </w:t>
            </w:r>
            <w:r>
              <w:rPr>
                <w:spacing w:val="-2"/>
                <w:sz w:val="24"/>
              </w:rPr>
              <w:t>of</w:t>
            </w:r>
            <w:r>
              <w:rPr>
                <w:spacing w:val="-12"/>
                <w:sz w:val="24"/>
              </w:rPr>
              <w:t xml:space="preserve"> </w:t>
            </w:r>
            <w:r>
              <w:rPr>
                <w:spacing w:val="-2"/>
                <w:sz w:val="24"/>
              </w:rPr>
              <w:t xml:space="preserve">management </w:t>
            </w:r>
            <w:r>
              <w:rPr>
                <w:spacing w:val="-4"/>
                <w:sz w:val="24"/>
              </w:rPr>
              <w:t>of:</w:t>
            </w:r>
          </w:p>
          <w:p w14:paraId="2121F75B" w14:textId="77777777" w:rsidR="000B7F42" w:rsidRDefault="00000000">
            <w:pPr>
              <w:pStyle w:val="TableParagraph"/>
              <w:numPr>
                <w:ilvl w:val="0"/>
                <w:numId w:val="131"/>
              </w:numPr>
              <w:tabs>
                <w:tab w:val="left" w:pos="470"/>
              </w:tabs>
              <w:spacing w:before="8" w:line="230" w:lineRule="auto"/>
              <w:ind w:right="398"/>
              <w:rPr>
                <w:sz w:val="24"/>
              </w:rPr>
            </w:pPr>
            <w:r>
              <w:rPr>
                <w:sz w:val="24"/>
              </w:rPr>
              <w:t>Preterm pre-</w:t>
            </w:r>
            <w:proofErr w:type="spellStart"/>
            <w:r>
              <w:rPr>
                <w:sz w:val="24"/>
              </w:rPr>
              <w:t>labour</w:t>
            </w:r>
            <w:proofErr w:type="spellEnd"/>
            <w:r>
              <w:rPr>
                <w:sz w:val="24"/>
              </w:rPr>
              <w:t xml:space="preserve"> </w:t>
            </w:r>
            <w:r>
              <w:rPr>
                <w:spacing w:val="-2"/>
                <w:sz w:val="24"/>
              </w:rPr>
              <w:t>rupture</w:t>
            </w:r>
            <w:r>
              <w:rPr>
                <w:spacing w:val="-16"/>
                <w:sz w:val="24"/>
              </w:rPr>
              <w:t xml:space="preserve"> </w:t>
            </w:r>
            <w:r>
              <w:rPr>
                <w:spacing w:val="-2"/>
                <w:sz w:val="24"/>
              </w:rPr>
              <w:t>of</w:t>
            </w:r>
            <w:r>
              <w:rPr>
                <w:spacing w:val="-16"/>
                <w:sz w:val="24"/>
              </w:rPr>
              <w:t xml:space="preserve"> </w:t>
            </w:r>
            <w:r>
              <w:rPr>
                <w:spacing w:val="-2"/>
                <w:sz w:val="24"/>
              </w:rPr>
              <w:t>membranes</w:t>
            </w:r>
          </w:p>
          <w:p w14:paraId="2F1B283D" w14:textId="77777777" w:rsidR="000B7F42" w:rsidRDefault="00000000">
            <w:pPr>
              <w:pStyle w:val="TableParagraph"/>
              <w:numPr>
                <w:ilvl w:val="0"/>
                <w:numId w:val="131"/>
              </w:numPr>
              <w:tabs>
                <w:tab w:val="left" w:pos="470"/>
              </w:tabs>
              <w:spacing w:before="2" w:line="287" w:lineRule="exact"/>
              <w:rPr>
                <w:sz w:val="24"/>
              </w:rPr>
            </w:pPr>
            <w:r>
              <w:rPr>
                <w:sz w:val="24"/>
              </w:rPr>
              <w:t>Preterm</w:t>
            </w:r>
            <w:r>
              <w:rPr>
                <w:spacing w:val="-4"/>
                <w:sz w:val="24"/>
              </w:rPr>
              <w:t xml:space="preserve"> </w:t>
            </w:r>
            <w:proofErr w:type="spellStart"/>
            <w:r>
              <w:rPr>
                <w:spacing w:val="-2"/>
                <w:sz w:val="24"/>
              </w:rPr>
              <w:t>labour</w:t>
            </w:r>
            <w:proofErr w:type="spellEnd"/>
          </w:p>
          <w:p w14:paraId="3FE37F42" w14:textId="77777777" w:rsidR="000B7F42" w:rsidRDefault="00000000">
            <w:pPr>
              <w:pStyle w:val="TableParagraph"/>
              <w:numPr>
                <w:ilvl w:val="0"/>
                <w:numId w:val="131"/>
              </w:numPr>
              <w:tabs>
                <w:tab w:val="left" w:pos="470"/>
              </w:tabs>
              <w:spacing w:line="280" w:lineRule="exact"/>
              <w:rPr>
                <w:sz w:val="24"/>
              </w:rPr>
            </w:pPr>
            <w:r>
              <w:rPr>
                <w:spacing w:val="-5"/>
                <w:sz w:val="24"/>
              </w:rPr>
              <w:t>IUD</w:t>
            </w:r>
          </w:p>
          <w:p w14:paraId="1595CB50" w14:textId="77777777" w:rsidR="000B7F42" w:rsidRDefault="00000000">
            <w:pPr>
              <w:pStyle w:val="TableParagraph"/>
              <w:numPr>
                <w:ilvl w:val="0"/>
                <w:numId w:val="131"/>
              </w:numPr>
              <w:tabs>
                <w:tab w:val="left" w:pos="470"/>
              </w:tabs>
              <w:spacing w:before="2" w:line="230" w:lineRule="auto"/>
              <w:ind w:right="249"/>
              <w:rPr>
                <w:sz w:val="24"/>
              </w:rPr>
            </w:pPr>
            <w:r>
              <w:rPr>
                <w:sz w:val="24"/>
              </w:rPr>
              <w:t>Postdates</w:t>
            </w:r>
            <w:r>
              <w:rPr>
                <w:spacing w:val="-15"/>
                <w:sz w:val="24"/>
              </w:rPr>
              <w:t xml:space="preserve"> </w:t>
            </w:r>
            <w:r>
              <w:rPr>
                <w:sz w:val="24"/>
              </w:rPr>
              <w:t>and</w:t>
            </w:r>
            <w:r>
              <w:rPr>
                <w:spacing w:val="-15"/>
                <w:sz w:val="24"/>
              </w:rPr>
              <w:t xml:space="preserve"> </w:t>
            </w:r>
            <w:r>
              <w:rPr>
                <w:sz w:val="24"/>
              </w:rPr>
              <w:t>post</w:t>
            </w:r>
            <w:r>
              <w:rPr>
                <w:spacing w:val="-15"/>
                <w:sz w:val="24"/>
              </w:rPr>
              <w:t xml:space="preserve"> </w:t>
            </w:r>
            <w:r>
              <w:rPr>
                <w:sz w:val="24"/>
              </w:rPr>
              <w:t xml:space="preserve">term </w:t>
            </w:r>
            <w:r>
              <w:rPr>
                <w:spacing w:val="-2"/>
                <w:sz w:val="24"/>
              </w:rPr>
              <w:t>pregnancy</w:t>
            </w:r>
          </w:p>
        </w:tc>
        <w:tc>
          <w:tcPr>
            <w:tcW w:w="3151" w:type="dxa"/>
            <w:shd w:val="clear" w:color="auto" w:fill="FFFFFF"/>
          </w:tcPr>
          <w:p w14:paraId="2EA588B7" w14:textId="77777777" w:rsidR="000B7F42" w:rsidRDefault="00000000">
            <w:pPr>
              <w:pStyle w:val="TableParagraph"/>
              <w:numPr>
                <w:ilvl w:val="0"/>
                <w:numId w:val="130"/>
              </w:numPr>
              <w:tabs>
                <w:tab w:val="left" w:pos="363"/>
                <w:tab w:val="left" w:pos="367"/>
              </w:tabs>
              <w:ind w:right="153" w:hanging="272"/>
              <w:rPr>
                <w:sz w:val="24"/>
              </w:rPr>
            </w:pPr>
            <w:r>
              <w:rPr>
                <w:sz w:val="24"/>
              </w:rPr>
              <w:t>Differentiate between Threatened</w:t>
            </w:r>
            <w:r>
              <w:rPr>
                <w:spacing w:val="-15"/>
                <w:sz w:val="24"/>
              </w:rPr>
              <w:t xml:space="preserve"> </w:t>
            </w:r>
            <w:r>
              <w:rPr>
                <w:sz w:val="24"/>
              </w:rPr>
              <w:t>preterm</w:t>
            </w:r>
            <w:r>
              <w:rPr>
                <w:spacing w:val="-15"/>
                <w:sz w:val="24"/>
              </w:rPr>
              <w:t xml:space="preserve"> </w:t>
            </w:r>
            <w:proofErr w:type="spellStart"/>
            <w:r>
              <w:rPr>
                <w:sz w:val="24"/>
              </w:rPr>
              <w:t>labour</w:t>
            </w:r>
            <w:proofErr w:type="spellEnd"/>
            <w:r>
              <w:rPr>
                <w:sz w:val="24"/>
              </w:rPr>
              <w:t>, Preterm pre-labor rupture of</w:t>
            </w:r>
            <w:r>
              <w:rPr>
                <w:spacing w:val="-5"/>
                <w:sz w:val="24"/>
              </w:rPr>
              <w:t xml:space="preserve"> </w:t>
            </w:r>
            <w:r>
              <w:rPr>
                <w:sz w:val="24"/>
              </w:rPr>
              <w:t>membranes</w:t>
            </w:r>
            <w:r>
              <w:rPr>
                <w:spacing w:val="-4"/>
                <w:sz w:val="24"/>
              </w:rPr>
              <w:t xml:space="preserve"> </w:t>
            </w:r>
            <w:r>
              <w:rPr>
                <w:sz w:val="24"/>
              </w:rPr>
              <w:t xml:space="preserve">and preterm </w:t>
            </w:r>
            <w:r>
              <w:rPr>
                <w:spacing w:val="-2"/>
                <w:sz w:val="24"/>
              </w:rPr>
              <w:t>labor</w:t>
            </w:r>
          </w:p>
          <w:p w14:paraId="1F7AA75A" w14:textId="77777777" w:rsidR="000B7F42" w:rsidRDefault="00000000">
            <w:pPr>
              <w:pStyle w:val="TableParagraph"/>
              <w:numPr>
                <w:ilvl w:val="0"/>
                <w:numId w:val="130"/>
              </w:numPr>
              <w:tabs>
                <w:tab w:val="left" w:pos="363"/>
                <w:tab w:val="left" w:pos="367"/>
              </w:tabs>
              <w:ind w:right="199" w:hanging="272"/>
              <w:rPr>
                <w:sz w:val="24"/>
              </w:rPr>
            </w:pPr>
            <w:r>
              <w:rPr>
                <w:sz w:val="24"/>
              </w:rPr>
              <w:t xml:space="preserve">Appraise the principles of </w:t>
            </w:r>
            <w:r>
              <w:rPr>
                <w:spacing w:val="-2"/>
                <w:sz w:val="24"/>
              </w:rPr>
              <w:t>diagnosis</w:t>
            </w:r>
            <w:r>
              <w:rPr>
                <w:spacing w:val="-10"/>
                <w:sz w:val="24"/>
              </w:rPr>
              <w:t xml:space="preserve"> </w:t>
            </w:r>
            <w:r>
              <w:rPr>
                <w:spacing w:val="-2"/>
                <w:sz w:val="24"/>
              </w:rPr>
              <w:t>and</w:t>
            </w:r>
            <w:r>
              <w:rPr>
                <w:spacing w:val="-11"/>
                <w:sz w:val="24"/>
              </w:rPr>
              <w:t xml:space="preserve"> </w:t>
            </w:r>
            <w:r>
              <w:rPr>
                <w:spacing w:val="-2"/>
                <w:sz w:val="24"/>
              </w:rPr>
              <w:t xml:space="preserve">management </w:t>
            </w:r>
            <w:r>
              <w:rPr>
                <w:sz w:val="24"/>
              </w:rPr>
              <w:t>of Threatened preterm labor, Preterm pre-labor rupture of membranes and Preterm labor.</w:t>
            </w:r>
          </w:p>
          <w:p w14:paraId="3F72FD7D" w14:textId="77777777" w:rsidR="000B7F42" w:rsidRDefault="00000000">
            <w:pPr>
              <w:pStyle w:val="TableParagraph"/>
              <w:numPr>
                <w:ilvl w:val="0"/>
                <w:numId w:val="130"/>
              </w:numPr>
              <w:tabs>
                <w:tab w:val="left" w:pos="366"/>
              </w:tabs>
              <w:spacing w:line="292" w:lineRule="exact"/>
              <w:ind w:left="366" w:hanging="270"/>
              <w:rPr>
                <w:sz w:val="24"/>
              </w:rPr>
            </w:pPr>
            <w:r>
              <w:rPr>
                <w:sz w:val="24"/>
              </w:rPr>
              <w:t>Identify</w:t>
            </w:r>
            <w:r>
              <w:rPr>
                <w:spacing w:val="-7"/>
                <w:sz w:val="24"/>
              </w:rPr>
              <w:t xml:space="preserve"> </w:t>
            </w:r>
            <w:r>
              <w:rPr>
                <w:sz w:val="24"/>
              </w:rPr>
              <w:t>the</w:t>
            </w:r>
            <w:r>
              <w:rPr>
                <w:spacing w:val="-6"/>
                <w:sz w:val="24"/>
              </w:rPr>
              <w:t xml:space="preserve"> </w:t>
            </w:r>
            <w:r>
              <w:rPr>
                <w:sz w:val="24"/>
              </w:rPr>
              <w:t>causes</w:t>
            </w:r>
            <w:r>
              <w:rPr>
                <w:spacing w:val="-6"/>
                <w:sz w:val="24"/>
              </w:rPr>
              <w:t xml:space="preserve"> </w:t>
            </w:r>
            <w:r>
              <w:rPr>
                <w:sz w:val="24"/>
              </w:rPr>
              <w:t>of</w:t>
            </w:r>
            <w:r>
              <w:rPr>
                <w:spacing w:val="1"/>
                <w:sz w:val="24"/>
              </w:rPr>
              <w:t xml:space="preserve"> </w:t>
            </w:r>
            <w:r>
              <w:rPr>
                <w:spacing w:val="-5"/>
                <w:sz w:val="24"/>
              </w:rPr>
              <w:t>IUD</w:t>
            </w:r>
          </w:p>
          <w:p w14:paraId="39737D6D" w14:textId="77777777" w:rsidR="000B7F42" w:rsidRDefault="00000000">
            <w:pPr>
              <w:pStyle w:val="TableParagraph"/>
              <w:numPr>
                <w:ilvl w:val="0"/>
                <w:numId w:val="130"/>
              </w:numPr>
              <w:tabs>
                <w:tab w:val="left" w:pos="363"/>
                <w:tab w:val="left" w:pos="367"/>
              </w:tabs>
              <w:spacing w:line="242" w:lineRule="auto"/>
              <w:ind w:right="444" w:hanging="272"/>
              <w:rPr>
                <w:sz w:val="24"/>
              </w:rPr>
            </w:pPr>
            <w:r>
              <w:rPr>
                <w:spacing w:val="-2"/>
                <w:sz w:val="24"/>
              </w:rPr>
              <w:t>Outline</w:t>
            </w:r>
            <w:r>
              <w:rPr>
                <w:spacing w:val="-14"/>
                <w:sz w:val="24"/>
              </w:rPr>
              <w:t xml:space="preserve"> </w:t>
            </w:r>
            <w:r>
              <w:rPr>
                <w:spacing w:val="-2"/>
                <w:sz w:val="24"/>
              </w:rPr>
              <w:t>the</w:t>
            </w:r>
            <w:r>
              <w:rPr>
                <w:spacing w:val="-13"/>
                <w:sz w:val="24"/>
              </w:rPr>
              <w:t xml:space="preserve"> </w:t>
            </w:r>
            <w:r>
              <w:rPr>
                <w:spacing w:val="-2"/>
                <w:sz w:val="24"/>
              </w:rPr>
              <w:t xml:space="preserve">management </w:t>
            </w:r>
            <w:r>
              <w:rPr>
                <w:sz w:val="24"/>
              </w:rPr>
              <w:t>plan of IUD</w:t>
            </w:r>
          </w:p>
          <w:p w14:paraId="1E9F9059" w14:textId="77777777" w:rsidR="000B7F42" w:rsidRDefault="00000000">
            <w:pPr>
              <w:pStyle w:val="TableParagraph"/>
              <w:numPr>
                <w:ilvl w:val="0"/>
                <w:numId w:val="130"/>
              </w:numPr>
              <w:tabs>
                <w:tab w:val="left" w:pos="363"/>
                <w:tab w:val="left" w:pos="367"/>
              </w:tabs>
              <w:spacing w:line="237" w:lineRule="auto"/>
              <w:ind w:right="360" w:hanging="272"/>
              <w:rPr>
                <w:sz w:val="24"/>
              </w:rPr>
            </w:pPr>
            <w:r>
              <w:rPr>
                <w:sz w:val="24"/>
              </w:rPr>
              <w:t>Differentiate between postdates and Post term pregnancy and appraise the</w:t>
            </w:r>
            <w:r>
              <w:rPr>
                <w:spacing w:val="-15"/>
                <w:sz w:val="24"/>
              </w:rPr>
              <w:t xml:space="preserve"> </w:t>
            </w:r>
            <w:r>
              <w:rPr>
                <w:sz w:val="24"/>
              </w:rPr>
              <w:t>policy</w:t>
            </w:r>
            <w:r>
              <w:rPr>
                <w:spacing w:val="-15"/>
                <w:sz w:val="24"/>
              </w:rPr>
              <w:t xml:space="preserve"> </w:t>
            </w:r>
            <w:r>
              <w:rPr>
                <w:sz w:val="24"/>
              </w:rPr>
              <w:t>of</w:t>
            </w:r>
            <w:r>
              <w:rPr>
                <w:spacing w:val="-15"/>
                <w:sz w:val="24"/>
              </w:rPr>
              <w:t xml:space="preserve"> </w:t>
            </w:r>
            <w:r>
              <w:rPr>
                <w:sz w:val="24"/>
              </w:rPr>
              <w:t>Induction</w:t>
            </w:r>
            <w:r>
              <w:rPr>
                <w:spacing w:val="-15"/>
                <w:sz w:val="24"/>
              </w:rPr>
              <w:t xml:space="preserve"> </w:t>
            </w:r>
            <w:r>
              <w:rPr>
                <w:sz w:val="24"/>
              </w:rPr>
              <w:t>of labor in each instance</w:t>
            </w:r>
          </w:p>
        </w:tc>
        <w:tc>
          <w:tcPr>
            <w:tcW w:w="3242" w:type="dxa"/>
            <w:shd w:val="clear" w:color="auto" w:fill="FFFFFF"/>
          </w:tcPr>
          <w:p w14:paraId="6A716053" w14:textId="77777777" w:rsidR="000B7F42" w:rsidRDefault="00000000">
            <w:pPr>
              <w:pStyle w:val="TableParagraph"/>
              <w:numPr>
                <w:ilvl w:val="0"/>
                <w:numId w:val="129"/>
              </w:numPr>
              <w:tabs>
                <w:tab w:val="left" w:pos="468"/>
              </w:tabs>
              <w:spacing w:before="3" w:line="235" w:lineRule="auto"/>
              <w:ind w:left="468" w:right="565"/>
              <w:rPr>
                <w:sz w:val="24"/>
              </w:rPr>
            </w:pPr>
            <w:r>
              <w:rPr>
                <w:spacing w:val="-2"/>
                <w:sz w:val="24"/>
              </w:rPr>
              <w:t>Interpret</w:t>
            </w:r>
            <w:r>
              <w:rPr>
                <w:spacing w:val="-10"/>
                <w:sz w:val="24"/>
              </w:rPr>
              <w:t xml:space="preserve"> </w:t>
            </w:r>
            <w:r>
              <w:rPr>
                <w:spacing w:val="-2"/>
                <w:sz w:val="24"/>
              </w:rPr>
              <w:t>a</w:t>
            </w:r>
            <w:r>
              <w:rPr>
                <w:spacing w:val="-14"/>
                <w:sz w:val="24"/>
              </w:rPr>
              <w:t xml:space="preserve"> </w:t>
            </w:r>
            <w:r>
              <w:rPr>
                <w:spacing w:val="-2"/>
                <w:sz w:val="24"/>
              </w:rPr>
              <w:t xml:space="preserve">contractions </w:t>
            </w:r>
            <w:r>
              <w:rPr>
                <w:sz w:val="24"/>
              </w:rPr>
              <w:t>trace from a CTG</w:t>
            </w:r>
          </w:p>
          <w:p w14:paraId="1A89409F" w14:textId="77777777" w:rsidR="000B7F42" w:rsidRDefault="00000000">
            <w:pPr>
              <w:pStyle w:val="TableParagraph"/>
              <w:numPr>
                <w:ilvl w:val="0"/>
                <w:numId w:val="129"/>
              </w:numPr>
              <w:tabs>
                <w:tab w:val="left" w:pos="468"/>
              </w:tabs>
              <w:spacing w:before="26" w:line="232" w:lineRule="auto"/>
              <w:ind w:left="468" w:right="618"/>
              <w:rPr>
                <w:sz w:val="24"/>
              </w:rPr>
            </w:pPr>
            <w:r>
              <w:rPr>
                <w:spacing w:val="-2"/>
                <w:sz w:val="24"/>
              </w:rPr>
              <w:t>Interpret</w:t>
            </w:r>
            <w:r>
              <w:rPr>
                <w:spacing w:val="-12"/>
                <w:sz w:val="24"/>
              </w:rPr>
              <w:t xml:space="preserve"> </w:t>
            </w:r>
            <w:r>
              <w:rPr>
                <w:spacing w:val="-2"/>
                <w:sz w:val="24"/>
              </w:rPr>
              <w:t>the</w:t>
            </w:r>
            <w:r>
              <w:rPr>
                <w:spacing w:val="-14"/>
                <w:sz w:val="24"/>
              </w:rPr>
              <w:t xml:space="preserve"> </w:t>
            </w:r>
            <w:r>
              <w:rPr>
                <w:spacing w:val="-2"/>
                <w:sz w:val="24"/>
              </w:rPr>
              <w:t>following investigations:</w:t>
            </w:r>
          </w:p>
          <w:p w14:paraId="1E80DFE4" w14:textId="77777777" w:rsidR="000B7F42" w:rsidRDefault="00000000">
            <w:pPr>
              <w:pStyle w:val="TableParagraph"/>
              <w:numPr>
                <w:ilvl w:val="1"/>
                <w:numId w:val="129"/>
              </w:numPr>
              <w:tabs>
                <w:tab w:val="left" w:pos="814"/>
              </w:tabs>
              <w:spacing w:before="33"/>
              <w:rPr>
                <w:sz w:val="24"/>
              </w:rPr>
            </w:pPr>
            <w:r>
              <w:rPr>
                <w:sz w:val="24"/>
              </w:rPr>
              <w:t>C</w:t>
            </w:r>
            <w:r>
              <w:rPr>
                <w:spacing w:val="-4"/>
                <w:sz w:val="24"/>
              </w:rPr>
              <w:t xml:space="preserve"> </w:t>
            </w:r>
            <w:r>
              <w:rPr>
                <w:sz w:val="24"/>
              </w:rPr>
              <w:t>Reactive</w:t>
            </w:r>
            <w:r>
              <w:rPr>
                <w:spacing w:val="-2"/>
                <w:sz w:val="24"/>
              </w:rPr>
              <w:t xml:space="preserve"> proteins</w:t>
            </w:r>
          </w:p>
          <w:p w14:paraId="5119F648" w14:textId="77777777" w:rsidR="000B7F42" w:rsidRDefault="00000000">
            <w:pPr>
              <w:pStyle w:val="TableParagraph"/>
              <w:numPr>
                <w:ilvl w:val="1"/>
                <w:numId w:val="129"/>
              </w:numPr>
              <w:tabs>
                <w:tab w:val="left" w:pos="814"/>
              </w:tabs>
              <w:spacing w:before="12"/>
              <w:rPr>
                <w:sz w:val="24"/>
              </w:rPr>
            </w:pPr>
            <w:r>
              <w:rPr>
                <w:sz w:val="24"/>
              </w:rPr>
              <w:t>White</w:t>
            </w:r>
            <w:r>
              <w:rPr>
                <w:spacing w:val="-9"/>
                <w:sz w:val="24"/>
              </w:rPr>
              <w:t xml:space="preserve"> </w:t>
            </w:r>
            <w:r>
              <w:rPr>
                <w:sz w:val="24"/>
              </w:rPr>
              <w:t>Blood</w:t>
            </w:r>
            <w:r>
              <w:rPr>
                <w:spacing w:val="-3"/>
                <w:sz w:val="24"/>
              </w:rPr>
              <w:t xml:space="preserve"> </w:t>
            </w:r>
            <w:r>
              <w:rPr>
                <w:sz w:val="24"/>
              </w:rPr>
              <w:t>Cell</w:t>
            </w:r>
            <w:r>
              <w:rPr>
                <w:spacing w:val="1"/>
                <w:sz w:val="24"/>
              </w:rPr>
              <w:t xml:space="preserve"> </w:t>
            </w:r>
            <w:r>
              <w:rPr>
                <w:spacing w:val="-4"/>
                <w:sz w:val="24"/>
              </w:rPr>
              <w:t>count</w:t>
            </w:r>
          </w:p>
          <w:p w14:paraId="6C0A1ACB" w14:textId="77777777" w:rsidR="000B7F42" w:rsidRDefault="00000000">
            <w:pPr>
              <w:pStyle w:val="TableParagraph"/>
              <w:numPr>
                <w:ilvl w:val="1"/>
                <w:numId w:val="129"/>
              </w:numPr>
              <w:tabs>
                <w:tab w:val="left" w:pos="814"/>
              </w:tabs>
              <w:spacing w:before="8"/>
              <w:ind w:right="1169"/>
              <w:rPr>
                <w:sz w:val="24"/>
              </w:rPr>
            </w:pPr>
            <w:r>
              <w:rPr>
                <w:spacing w:val="-2"/>
                <w:sz w:val="24"/>
              </w:rPr>
              <w:t xml:space="preserve">Fibronectin </w:t>
            </w:r>
            <w:r>
              <w:rPr>
                <w:sz w:val="24"/>
              </w:rPr>
              <w:t>vaginal</w:t>
            </w:r>
            <w:r>
              <w:rPr>
                <w:spacing w:val="-2"/>
                <w:sz w:val="24"/>
              </w:rPr>
              <w:t xml:space="preserve"> </w:t>
            </w:r>
            <w:r>
              <w:rPr>
                <w:spacing w:val="-6"/>
                <w:sz w:val="24"/>
              </w:rPr>
              <w:t>swab</w:t>
            </w:r>
          </w:p>
          <w:p w14:paraId="5AB2DA80" w14:textId="77777777" w:rsidR="000B7F42" w:rsidRDefault="00000000">
            <w:pPr>
              <w:pStyle w:val="TableParagraph"/>
              <w:numPr>
                <w:ilvl w:val="1"/>
                <w:numId w:val="129"/>
              </w:numPr>
              <w:tabs>
                <w:tab w:val="left" w:pos="814"/>
              </w:tabs>
              <w:spacing w:before="1"/>
              <w:ind w:right="1163"/>
              <w:rPr>
                <w:sz w:val="24"/>
              </w:rPr>
            </w:pPr>
            <w:proofErr w:type="spellStart"/>
            <w:r>
              <w:rPr>
                <w:spacing w:val="-4"/>
                <w:sz w:val="24"/>
              </w:rPr>
              <w:t>Anicardiolipi</w:t>
            </w:r>
            <w:proofErr w:type="spellEnd"/>
            <w:r>
              <w:rPr>
                <w:spacing w:val="-4"/>
                <w:sz w:val="24"/>
              </w:rPr>
              <w:t xml:space="preserve"> </w:t>
            </w:r>
            <w:r>
              <w:rPr>
                <w:sz w:val="24"/>
              </w:rPr>
              <w:t>n antibodies</w:t>
            </w:r>
          </w:p>
          <w:p w14:paraId="1A754AFA" w14:textId="77777777" w:rsidR="000B7F42" w:rsidRDefault="00000000">
            <w:pPr>
              <w:pStyle w:val="TableParagraph"/>
              <w:numPr>
                <w:ilvl w:val="1"/>
                <w:numId w:val="129"/>
              </w:numPr>
              <w:tabs>
                <w:tab w:val="left" w:pos="814"/>
              </w:tabs>
              <w:spacing w:before="1"/>
              <w:ind w:right="890"/>
              <w:rPr>
                <w:sz w:val="24"/>
              </w:rPr>
            </w:pPr>
            <w:r>
              <w:rPr>
                <w:sz w:val="24"/>
              </w:rPr>
              <w:t xml:space="preserve">Urine culture </w:t>
            </w:r>
            <w:r>
              <w:rPr>
                <w:spacing w:val="-2"/>
                <w:sz w:val="24"/>
              </w:rPr>
              <w:t>sensitivities</w:t>
            </w:r>
            <w:r>
              <w:rPr>
                <w:spacing w:val="-14"/>
                <w:sz w:val="24"/>
              </w:rPr>
              <w:t xml:space="preserve"> </w:t>
            </w:r>
            <w:r>
              <w:rPr>
                <w:spacing w:val="-2"/>
                <w:sz w:val="24"/>
              </w:rPr>
              <w:t>and microscopy</w:t>
            </w:r>
          </w:p>
          <w:p w14:paraId="20CA1092" w14:textId="77777777" w:rsidR="000B7F42" w:rsidRDefault="00000000">
            <w:pPr>
              <w:pStyle w:val="TableParagraph"/>
              <w:numPr>
                <w:ilvl w:val="0"/>
                <w:numId w:val="129"/>
              </w:numPr>
              <w:tabs>
                <w:tab w:val="left" w:pos="468"/>
              </w:tabs>
              <w:spacing w:before="6" w:line="232" w:lineRule="auto"/>
              <w:ind w:left="468" w:right="223"/>
              <w:jc w:val="both"/>
              <w:rPr>
                <w:sz w:val="24"/>
              </w:rPr>
            </w:pPr>
            <w:r>
              <w:rPr>
                <w:sz w:val="24"/>
              </w:rPr>
              <w:t>Counsel a woman whose baby</w:t>
            </w:r>
            <w:r>
              <w:rPr>
                <w:spacing w:val="-15"/>
                <w:sz w:val="24"/>
              </w:rPr>
              <w:t xml:space="preserve"> </w:t>
            </w:r>
            <w:r>
              <w:rPr>
                <w:sz w:val="24"/>
              </w:rPr>
              <w:t>has</w:t>
            </w:r>
            <w:r>
              <w:rPr>
                <w:spacing w:val="-15"/>
                <w:sz w:val="24"/>
              </w:rPr>
              <w:t xml:space="preserve"> </w:t>
            </w:r>
            <w:r>
              <w:rPr>
                <w:sz w:val="24"/>
              </w:rPr>
              <w:t>died</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womb</w:t>
            </w:r>
          </w:p>
          <w:p w14:paraId="02EA69EA" w14:textId="77777777" w:rsidR="000B7F42" w:rsidRDefault="00000000">
            <w:pPr>
              <w:pStyle w:val="TableParagraph"/>
              <w:numPr>
                <w:ilvl w:val="0"/>
                <w:numId w:val="129"/>
              </w:numPr>
              <w:tabs>
                <w:tab w:val="left" w:pos="468"/>
              </w:tabs>
              <w:spacing w:before="19" w:line="247" w:lineRule="auto"/>
              <w:ind w:left="468" w:right="176"/>
              <w:jc w:val="both"/>
              <w:rPr>
                <w:sz w:val="24"/>
              </w:rPr>
            </w:pPr>
            <w:r>
              <w:rPr>
                <w:sz w:val="24"/>
              </w:rPr>
              <w:t>Explain</w:t>
            </w:r>
            <w:r>
              <w:rPr>
                <w:spacing w:val="-4"/>
                <w:sz w:val="24"/>
              </w:rPr>
              <w:t xml:space="preserve"> </w:t>
            </w:r>
            <w:r>
              <w:rPr>
                <w:sz w:val="24"/>
              </w:rPr>
              <w:t>to</w:t>
            </w:r>
            <w:r>
              <w:rPr>
                <w:spacing w:val="-4"/>
                <w:sz w:val="24"/>
              </w:rPr>
              <w:t xml:space="preserve"> </w:t>
            </w:r>
            <w:r>
              <w:rPr>
                <w:sz w:val="24"/>
              </w:rPr>
              <w:t>a</w:t>
            </w:r>
            <w:r>
              <w:rPr>
                <w:spacing w:val="-3"/>
                <w:sz w:val="24"/>
              </w:rPr>
              <w:t xml:space="preserve"> </w:t>
            </w:r>
            <w:r>
              <w:rPr>
                <w:sz w:val="24"/>
              </w:rPr>
              <w:t>patient</w:t>
            </w:r>
            <w:r>
              <w:rPr>
                <w:spacing w:val="-1"/>
                <w:sz w:val="24"/>
              </w:rPr>
              <w:t xml:space="preserve"> </w:t>
            </w:r>
            <w:r>
              <w:rPr>
                <w:sz w:val="24"/>
              </w:rPr>
              <w:t>reason for</w:t>
            </w:r>
            <w:r>
              <w:rPr>
                <w:spacing w:val="-15"/>
                <w:sz w:val="24"/>
              </w:rPr>
              <w:t xml:space="preserve"> </w:t>
            </w:r>
            <w:r>
              <w:rPr>
                <w:sz w:val="24"/>
              </w:rPr>
              <w:t>administering</w:t>
            </w:r>
            <w:r>
              <w:rPr>
                <w:spacing w:val="-15"/>
                <w:sz w:val="24"/>
              </w:rPr>
              <w:t xml:space="preserve"> </w:t>
            </w:r>
            <w:r>
              <w:rPr>
                <w:sz w:val="24"/>
              </w:rPr>
              <w:t xml:space="preserve">antenatal </w:t>
            </w:r>
            <w:r>
              <w:rPr>
                <w:spacing w:val="-2"/>
                <w:sz w:val="24"/>
              </w:rPr>
              <w:t>steroids</w:t>
            </w:r>
          </w:p>
        </w:tc>
        <w:tc>
          <w:tcPr>
            <w:tcW w:w="1708" w:type="dxa"/>
          </w:tcPr>
          <w:p w14:paraId="75EDE44F" w14:textId="77777777" w:rsidR="000B7F42" w:rsidRDefault="00000000">
            <w:pPr>
              <w:pStyle w:val="TableParagraph"/>
              <w:ind w:left="110" w:right="319"/>
              <w:rPr>
                <w:sz w:val="24"/>
              </w:rPr>
            </w:pPr>
            <w:r>
              <w:rPr>
                <w:sz w:val="24"/>
              </w:rPr>
              <w:t>SGD, Self-</w:t>
            </w:r>
            <w:r>
              <w:rPr>
                <w:spacing w:val="-2"/>
                <w:sz w:val="24"/>
              </w:rPr>
              <w:t xml:space="preserve">Directed Learning </w:t>
            </w:r>
            <w:r>
              <w:rPr>
                <w:spacing w:val="-4"/>
                <w:sz w:val="24"/>
              </w:rPr>
              <w:t xml:space="preserve">Case </w:t>
            </w:r>
            <w:r>
              <w:rPr>
                <w:spacing w:val="-2"/>
                <w:sz w:val="24"/>
              </w:rPr>
              <w:t xml:space="preserve">presentation, Clinical </w:t>
            </w:r>
            <w:r>
              <w:rPr>
                <w:sz w:val="24"/>
              </w:rPr>
              <w:t>Methods,</w:t>
            </w:r>
            <w:r>
              <w:rPr>
                <w:spacing w:val="-15"/>
                <w:sz w:val="24"/>
              </w:rPr>
              <w:t xml:space="preserve"> </w:t>
            </w:r>
            <w:r>
              <w:rPr>
                <w:sz w:val="24"/>
              </w:rPr>
              <w:t>ER</w:t>
            </w:r>
          </w:p>
        </w:tc>
        <w:tc>
          <w:tcPr>
            <w:tcW w:w="1711" w:type="dxa"/>
          </w:tcPr>
          <w:p w14:paraId="425CB4A5" w14:textId="77777777" w:rsidR="000B7F42" w:rsidRDefault="00000000">
            <w:pPr>
              <w:pStyle w:val="TableParagraph"/>
              <w:spacing w:line="275" w:lineRule="exact"/>
              <w:ind w:left="113"/>
              <w:rPr>
                <w:sz w:val="24"/>
              </w:rPr>
            </w:pPr>
            <w:r>
              <w:rPr>
                <w:spacing w:val="-2"/>
                <w:sz w:val="24"/>
              </w:rPr>
              <w:t>OSCE/</w:t>
            </w:r>
          </w:p>
          <w:p w14:paraId="798AF7C7" w14:textId="77777777" w:rsidR="000B7F42" w:rsidRDefault="00000000">
            <w:pPr>
              <w:pStyle w:val="TableParagraph"/>
              <w:ind w:left="113" w:right="943"/>
              <w:rPr>
                <w:sz w:val="24"/>
              </w:rPr>
            </w:pPr>
            <w:r>
              <w:rPr>
                <w:spacing w:val="-4"/>
                <w:sz w:val="24"/>
              </w:rPr>
              <w:t>SAQs/ MCQs</w:t>
            </w:r>
          </w:p>
        </w:tc>
      </w:tr>
    </w:tbl>
    <w:p w14:paraId="2317C10F" w14:textId="77777777" w:rsidR="000B7F42" w:rsidRDefault="000B7F42">
      <w:pPr>
        <w:pStyle w:val="BodyText"/>
        <w:rPr>
          <w:b/>
          <w:i/>
          <w:sz w:val="22"/>
        </w:rPr>
      </w:pPr>
    </w:p>
    <w:p w14:paraId="6156123F" w14:textId="77777777" w:rsidR="000B7F42" w:rsidRDefault="000B7F42">
      <w:pPr>
        <w:pStyle w:val="BodyText"/>
        <w:rPr>
          <w:b/>
          <w:i/>
          <w:sz w:val="22"/>
        </w:rPr>
      </w:pPr>
    </w:p>
    <w:p w14:paraId="3E06E4C3" w14:textId="77777777" w:rsidR="000B7F42" w:rsidRDefault="000B7F42">
      <w:pPr>
        <w:pStyle w:val="BodyText"/>
        <w:spacing w:before="23"/>
        <w:rPr>
          <w:b/>
          <w:i/>
          <w:sz w:val="22"/>
        </w:rPr>
      </w:pPr>
    </w:p>
    <w:p w14:paraId="2982D991" w14:textId="77777777" w:rsidR="000B7F42" w:rsidRDefault="00000000">
      <w:pPr>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1BE16984" w14:textId="77777777" w:rsidR="000B7F42" w:rsidRDefault="000B7F42">
      <w:pPr>
        <w:rPr>
          <w:b/>
          <w:i/>
        </w:rPr>
        <w:sectPr w:rsidR="000B7F42">
          <w:footerReference w:type="default" r:id="rId61"/>
          <w:pgSz w:w="16850" w:h="11920" w:orient="landscape"/>
          <w:pgMar w:top="680" w:right="566" w:bottom="1160" w:left="566" w:header="0" w:footer="966" w:gutter="0"/>
          <w:cols w:space="720"/>
        </w:sectPr>
      </w:pPr>
    </w:p>
    <w:p w14:paraId="3199BEA0" w14:textId="77777777" w:rsidR="000B7F42" w:rsidRDefault="00000000">
      <w:pPr>
        <w:pStyle w:val="BodyText"/>
        <w:spacing w:before="5"/>
        <w:rPr>
          <w:b/>
          <w:i/>
          <w:sz w:val="2"/>
        </w:rPr>
      </w:pPr>
      <w:r>
        <w:rPr>
          <w:b/>
          <w:i/>
          <w:noProof/>
          <w:sz w:val="2"/>
        </w:rPr>
        <w:lastRenderedPageBreak/>
        <w:drawing>
          <wp:anchor distT="0" distB="0" distL="0" distR="0" simplePos="0" relativeHeight="479278080" behindDoc="1" locked="0" layoutInCell="1" allowOverlap="1" wp14:anchorId="7846C1D3" wp14:editId="4D86A168">
            <wp:simplePos x="0" y="0"/>
            <wp:positionH relativeFrom="page">
              <wp:posOffset>3247945</wp:posOffset>
            </wp:positionH>
            <wp:positionV relativeFrom="page">
              <wp:posOffset>1679260</wp:posOffset>
            </wp:positionV>
            <wp:extent cx="4204291" cy="4129563"/>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8" cstate="print"/>
                    <a:stretch>
                      <a:fillRect/>
                    </a:stretch>
                  </pic:blipFill>
                  <pic:spPr>
                    <a:xfrm>
                      <a:off x="0" y="0"/>
                      <a:ext cx="4204291" cy="4129563"/>
                    </a:xfrm>
                    <a:prstGeom prst="rect">
                      <a:avLst/>
                    </a:prstGeom>
                  </pic:spPr>
                </pic:pic>
              </a:graphicData>
            </a:graphic>
          </wp:anchor>
        </w:drawing>
      </w:r>
      <w:r>
        <w:rPr>
          <w:b/>
          <w:i/>
          <w:noProof/>
          <w:sz w:val="2"/>
        </w:rPr>
        <mc:AlternateContent>
          <mc:Choice Requires="wps">
            <w:drawing>
              <wp:anchor distT="0" distB="0" distL="0" distR="0" simplePos="0" relativeHeight="15802880" behindDoc="0" locked="0" layoutInCell="1" allowOverlap="1" wp14:anchorId="40EAE008" wp14:editId="0DA1772A">
                <wp:simplePos x="0" y="0"/>
                <wp:positionH relativeFrom="page">
                  <wp:posOffset>438912</wp:posOffset>
                </wp:positionH>
                <wp:positionV relativeFrom="page">
                  <wp:posOffset>6772656</wp:posOffset>
                </wp:positionV>
                <wp:extent cx="9817735" cy="635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06A782" id="Graphic 324" o:spid="_x0000_s1026" style="position:absolute;margin-left:34.55pt;margin-top:533.3pt;width:773.05pt;height:.5pt;z-index:15802880;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69"/>
        <w:gridCol w:w="3151"/>
        <w:gridCol w:w="3242"/>
        <w:gridCol w:w="1708"/>
        <w:gridCol w:w="1711"/>
      </w:tblGrid>
      <w:tr w:rsidR="000B7F42" w14:paraId="52BC604F" w14:textId="77777777">
        <w:trPr>
          <w:trHeight w:val="1425"/>
        </w:trPr>
        <w:tc>
          <w:tcPr>
            <w:tcW w:w="2525" w:type="dxa"/>
          </w:tcPr>
          <w:p w14:paraId="7232D983" w14:textId="77777777" w:rsidR="000B7F42" w:rsidRDefault="000B7F42">
            <w:pPr>
              <w:pStyle w:val="TableParagraph"/>
            </w:pPr>
          </w:p>
        </w:tc>
        <w:tc>
          <w:tcPr>
            <w:tcW w:w="2969" w:type="dxa"/>
          </w:tcPr>
          <w:p w14:paraId="23CF6B2E" w14:textId="77777777" w:rsidR="000B7F42" w:rsidRDefault="000B7F42">
            <w:pPr>
              <w:pStyle w:val="TableParagraph"/>
            </w:pPr>
          </w:p>
        </w:tc>
        <w:tc>
          <w:tcPr>
            <w:tcW w:w="3151" w:type="dxa"/>
          </w:tcPr>
          <w:p w14:paraId="674F8F76" w14:textId="77777777" w:rsidR="000B7F42" w:rsidRDefault="000B7F42">
            <w:pPr>
              <w:pStyle w:val="TableParagraph"/>
            </w:pPr>
          </w:p>
        </w:tc>
        <w:tc>
          <w:tcPr>
            <w:tcW w:w="3242" w:type="dxa"/>
          </w:tcPr>
          <w:p w14:paraId="723F9434" w14:textId="77777777" w:rsidR="000B7F42" w:rsidRDefault="00000000">
            <w:pPr>
              <w:pStyle w:val="TableParagraph"/>
              <w:numPr>
                <w:ilvl w:val="0"/>
                <w:numId w:val="128"/>
              </w:numPr>
              <w:tabs>
                <w:tab w:val="left" w:pos="468"/>
              </w:tabs>
              <w:spacing w:line="249" w:lineRule="auto"/>
              <w:ind w:left="468" w:right="568"/>
              <w:rPr>
                <w:sz w:val="24"/>
              </w:rPr>
            </w:pPr>
            <w:r>
              <w:rPr>
                <w:sz w:val="24"/>
              </w:rPr>
              <w:t>Explain</w:t>
            </w:r>
            <w:r>
              <w:rPr>
                <w:spacing w:val="-15"/>
                <w:sz w:val="24"/>
              </w:rPr>
              <w:t xml:space="preserve"> </w:t>
            </w:r>
            <w:r>
              <w:rPr>
                <w:sz w:val="24"/>
              </w:rPr>
              <w:t>to</w:t>
            </w:r>
            <w:r>
              <w:rPr>
                <w:spacing w:val="-15"/>
                <w:sz w:val="24"/>
              </w:rPr>
              <w:t xml:space="preserve"> </w:t>
            </w:r>
            <w:r>
              <w:rPr>
                <w:sz w:val="24"/>
              </w:rPr>
              <w:t>a</w:t>
            </w:r>
            <w:r>
              <w:rPr>
                <w:spacing w:val="-15"/>
                <w:sz w:val="24"/>
              </w:rPr>
              <w:t xml:space="preserve"> </w:t>
            </w:r>
            <w:r>
              <w:rPr>
                <w:sz w:val="24"/>
              </w:rPr>
              <w:t>patient</w:t>
            </w:r>
            <w:r>
              <w:rPr>
                <w:spacing w:val="-15"/>
                <w:sz w:val="24"/>
              </w:rPr>
              <w:t xml:space="preserve"> </w:t>
            </w:r>
            <w:r>
              <w:rPr>
                <w:sz w:val="24"/>
              </w:rPr>
              <w:t>the reason</w:t>
            </w:r>
            <w:r>
              <w:rPr>
                <w:spacing w:val="-15"/>
                <w:sz w:val="24"/>
              </w:rPr>
              <w:t xml:space="preserve"> </w:t>
            </w:r>
            <w:r>
              <w:rPr>
                <w:sz w:val="24"/>
              </w:rPr>
              <w:t>for</w:t>
            </w:r>
            <w:r>
              <w:rPr>
                <w:spacing w:val="-15"/>
                <w:sz w:val="24"/>
              </w:rPr>
              <w:t xml:space="preserve"> </w:t>
            </w:r>
            <w:r>
              <w:rPr>
                <w:sz w:val="24"/>
              </w:rPr>
              <w:t>Induction</w:t>
            </w:r>
            <w:r>
              <w:rPr>
                <w:spacing w:val="-15"/>
                <w:sz w:val="24"/>
              </w:rPr>
              <w:t xml:space="preserve"> </w:t>
            </w:r>
            <w:r>
              <w:rPr>
                <w:sz w:val="24"/>
              </w:rPr>
              <w:t xml:space="preserve">of labor for Post Term </w:t>
            </w:r>
            <w:r>
              <w:rPr>
                <w:spacing w:val="-2"/>
                <w:sz w:val="24"/>
              </w:rPr>
              <w:t>pregnancy</w:t>
            </w:r>
          </w:p>
        </w:tc>
        <w:tc>
          <w:tcPr>
            <w:tcW w:w="1708" w:type="dxa"/>
          </w:tcPr>
          <w:p w14:paraId="0C259624" w14:textId="77777777" w:rsidR="000B7F42" w:rsidRDefault="000B7F42">
            <w:pPr>
              <w:pStyle w:val="TableParagraph"/>
            </w:pPr>
          </w:p>
        </w:tc>
        <w:tc>
          <w:tcPr>
            <w:tcW w:w="1711" w:type="dxa"/>
          </w:tcPr>
          <w:p w14:paraId="18FD9150" w14:textId="77777777" w:rsidR="000B7F42" w:rsidRDefault="000B7F42">
            <w:pPr>
              <w:pStyle w:val="TableParagraph"/>
            </w:pPr>
          </w:p>
        </w:tc>
      </w:tr>
      <w:tr w:rsidR="000B7F42" w14:paraId="48EC2E2E" w14:textId="77777777">
        <w:trPr>
          <w:trHeight w:val="292"/>
        </w:trPr>
        <w:tc>
          <w:tcPr>
            <w:tcW w:w="15306" w:type="dxa"/>
            <w:gridSpan w:val="6"/>
            <w:shd w:val="clear" w:color="auto" w:fill="DEEAF6"/>
          </w:tcPr>
          <w:p w14:paraId="1FC7A406" w14:textId="77777777" w:rsidR="000B7F42" w:rsidRDefault="00000000">
            <w:pPr>
              <w:pStyle w:val="TableParagraph"/>
              <w:spacing w:line="270" w:lineRule="exact"/>
              <w:ind w:left="17" w:right="5"/>
              <w:jc w:val="center"/>
              <w:rPr>
                <w:b/>
                <w:sz w:val="24"/>
              </w:rPr>
            </w:pPr>
            <w:r>
              <w:rPr>
                <w:b/>
                <w:spacing w:val="-2"/>
                <w:sz w:val="24"/>
              </w:rPr>
              <w:t>MALPRESENTATIONS</w:t>
            </w:r>
          </w:p>
        </w:tc>
      </w:tr>
      <w:tr w:rsidR="000B7F42" w14:paraId="1721112C" w14:textId="77777777">
        <w:trPr>
          <w:trHeight w:val="6207"/>
        </w:trPr>
        <w:tc>
          <w:tcPr>
            <w:tcW w:w="2525" w:type="dxa"/>
          </w:tcPr>
          <w:p w14:paraId="27B476CD" w14:textId="77777777" w:rsidR="000B7F42" w:rsidRDefault="00000000">
            <w:pPr>
              <w:pStyle w:val="TableParagraph"/>
              <w:spacing w:before="11"/>
              <w:ind w:left="112"/>
              <w:rPr>
                <w:b/>
                <w:sz w:val="24"/>
              </w:rPr>
            </w:pPr>
            <w:r>
              <w:rPr>
                <w:b/>
                <w:spacing w:val="-2"/>
                <w:sz w:val="24"/>
              </w:rPr>
              <w:t>Malpresentations</w:t>
            </w:r>
          </w:p>
          <w:p w14:paraId="513E5304" w14:textId="77777777" w:rsidR="000B7F42" w:rsidRDefault="00000000">
            <w:pPr>
              <w:pStyle w:val="TableParagraph"/>
              <w:numPr>
                <w:ilvl w:val="0"/>
                <w:numId w:val="127"/>
              </w:numPr>
              <w:tabs>
                <w:tab w:val="left" w:pos="458"/>
              </w:tabs>
              <w:spacing w:before="4"/>
              <w:ind w:right="786"/>
              <w:rPr>
                <w:b/>
                <w:sz w:val="24"/>
              </w:rPr>
            </w:pPr>
            <w:r>
              <w:rPr>
                <w:b/>
                <w:spacing w:val="-2"/>
                <w:sz w:val="24"/>
              </w:rPr>
              <w:t xml:space="preserve">Breech </w:t>
            </w:r>
            <w:r>
              <w:rPr>
                <w:b/>
                <w:spacing w:val="-4"/>
                <w:sz w:val="24"/>
              </w:rPr>
              <w:t xml:space="preserve">Presentation </w:t>
            </w:r>
            <w:r>
              <w:rPr>
                <w:b/>
                <w:spacing w:val="-2"/>
                <w:sz w:val="24"/>
              </w:rPr>
              <w:t xml:space="preserve">Transverse </w:t>
            </w:r>
            <w:r>
              <w:rPr>
                <w:b/>
                <w:spacing w:val="-4"/>
                <w:sz w:val="24"/>
              </w:rPr>
              <w:t>Lie</w:t>
            </w:r>
          </w:p>
          <w:p w14:paraId="5F03914D" w14:textId="77777777" w:rsidR="000B7F42" w:rsidRDefault="00000000">
            <w:pPr>
              <w:pStyle w:val="TableParagraph"/>
              <w:numPr>
                <w:ilvl w:val="0"/>
                <w:numId w:val="126"/>
              </w:numPr>
              <w:tabs>
                <w:tab w:val="left" w:pos="472"/>
              </w:tabs>
              <w:spacing w:before="5" w:line="235" w:lineRule="auto"/>
              <w:ind w:right="672"/>
              <w:rPr>
                <w:b/>
                <w:sz w:val="24"/>
              </w:rPr>
            </w:pPr>
            <w:r>
              <w:rPr>
                <w:b/>
                <w:sz w:val="24"/>
              </w:rPr>
              <w:t>Brow,</w:t>
            </w:r>
            <w:r>
              <w:rPr>
                <w:b/>
                <w:spacing w:val="-11"/>
                <w:sz w:val="24"/>
              </w:rPr>
              <w:t xml:space="preserve"> </w:t>
            </w:r>
            <w:r>
              <w:rPr>
                <w:b/>
                <w:sz w:val="24"/>
              </w:rPr>
              <w:t xml:space="preserve">Face </w:t>
            </w:r>
            <w:r>
              <w:rPr>
                <w:b/>
                <w:spacing w:val="-2"/>
                <w:sz w:val="24"/>
              </w:rPr>
              <w:t>and</w:t>
            </w:r>
            <w:r>
              <w:rPr>
                <w:b/>
                <w:spacing w:val="-13"/>
                <w:sz w:val="24"/>
              </w:rPr>
              <w:t xml:space="preserve"> </w:t>
            </w:r>
            <w:r>
              <w:rPr>
                <w:b/>
                <w:spacing w:val="-2"/>
                <w:sz w:val="24"/>
              </w:rPr>
              <w:t>Shoulder Presentation</w:t>
            </w:r>
          </w:p>
          <w:p w14:paraId="26EA1070" w14:textId="77777777" w:rsidR="000B7F42" w:rsidRDefault="00000000">
            <w:pPr>
              <w:pStyle w:val="TableParagraph"/>
              <w:numPr>
                <w:ilvl w:val="0"/>
                <w:numId w:val="126"/>
              </w:numPr>
              <w:tabs>
                <w:tab w:val="left" w:pos="472"/>
              </w:tabs>
              <w:spacing w:before="5" w:line="235" w:lineRule="auto"/>
              <w:ind w:right="302"/>
              <w:rPr>
                <w:b/>
                <w:sz w:val="24"/>
              </w:rPr>
            </w:pPr>
            <w:r>
              <w:rPr>
                <w:b/>
                <w:spacing w:val="-4"/>
                <w:sz w:val="24"/>
              </w:rPr>
              <w:t xml:space="preserve">Cord </w:t>
            </w:r>
            <w:r>
              <w:rPr>
                <w:b/>
                <w:sz w:val="24"/>
              </w:rPr>
              <w:t>Presentation</w:t>
            </w:r>
            <w:r>
              <w:rPr>
                <w:b/>
                <w:spacing w:val="-15"/>
                <w:sz w:val="24"/>
              </w:rPr>
              <w:t xml:space="preserve"> </w:t>
            </w:r>
            <w:r>
              <w:rPr>
                <w:b/>
                <w:sz w:val="24"/>
              </w:rPr>
              <w:t xml:space="preserve">and </w:t>
            </w:r>
            <w:r>
              <w:rPr>
                <w:b/>
                <w:spacing w:val="-2"/>
                <w:sz w:val="24"/>
              </w:rPr>
              <w:t>Prolapse</w:t>
            </w:r>
          </w:p>
          <w:p w14:paraId="7C856DE1" w14:textId="77777777" w:rsidR="000B7F42" w:rsidRDefault="00000000">
            <w:pPr>
              <w:pStyle w:val="TableParagraph"/>
              <w:numPr>
                <w:ilvl w:val="0"/>
                <w:numId w:val="126"/>
              </w:numPr>
              <w:tabs>
                <w:tab w:val="left" w:pos="472"/>
              </w:tabs>
              <w:spacing w:before="9" w:line="230" w:lineRule="auto"/>
              <w:ind w:right="771"/>
              <w:rPr>
                <w:b/>
                <w:sz w:val="24"/>
              </w:rPr>
            </w:pPr>
            <w:r>
              <w:rPr>
                <w:b/>
                <w:spacing w:val="-2"/>
                <w:sz w:val="24"/>
              </w:rPr>
              <w:t xml:space="preserve">Compound </w:t>
            </w:r>
            <w:r>
              <w:rPr>
                <w:b/>
                <w:spacing w:val="-4"/>
                <w:sz w:val="24"/>
              </w:rPr>
              <w:t>Presentation</w:t>
            </w:r>
          </w:p>
          <w:p w14:paraId="25D53EBC" w14:textId="77777777" w:rsidR="000B7F42" w:rsidRDefault="00000000">
            <w:pPr>
              <w:pStyle w:val="TableParagraph"/>
              <w:numPr>
                <w:ilvl w:val="0"/>
                <w:numId w:val="126"/>
              </w:numPr>
              <w:tabs>
                <w:tab w:val="left" w:pos="472"/>
              </w:tabs>
              <w:spacing w:before="2"/>
              <w:rPr>
                <w:b/>
                <w:sz w:val="24"/>
              </w:rPr>
            </w:pPr>
            <w:proofErr w:type="spellStart"/>
            <w:r>
              <w:rPr>
                <w:b/>
                <w:spacing w:val="-2"/>
                <w:sz w:val="24"/>
              </w:rPr>
              <w:t>Malpositions</w:t>
            </w:r>
            <w:proofErr w:type="spellEnd"/>
          </w:p>
        </w:tc>
        <w:tc>
          <w:tcPr>
            <w:tcW w:w="2969" w:type="dxa"/>
            <w:shd w:val="clear" w:color="auto" w:fill="FFFFFF"/>
          </w:tcPr>
          <w:p w14:paraId="00D47EA7" w14:textId="77777777" w:rsidR="000B7F42" w:rsidRDefault="00000000">
            <w:pPr>
              <w:pStyle w:val="TableParagraph"/>
              <w:ind w:left="110"/>
              <w:rPr>
                <w:sz w:val="24"/>
              </w:rPr>
            </w:pPr>
            <w:r>
              <w:rPr>
                <w:noProof/>
                <w:sz w:val="24"/>
              </w:rPr>
              <mc:AlternateContent>
                <mc:Choice Requires="wpg">
                  <w:drawing>
                    <wp:anchor distT="0" distB="0" distL="0" distR="0" simplePos="0" relativeHeight="479279104" behindDoc="1" locked="0" layoutInCell="1" allowOverlap="1" wp14:anchorId="06653B16" wp14:editId="749870A3">
                      <wp:simplePos x="0" y="0"/>
                      <wp:positionH relativeFrom="column">
                        <wp:posOffset>4699</wp:posOffset>
                      </wp:positionH>
                      <wp:positionV relativeFrom="paragraph">
                        <wp:posOffset>166</wp:posOffset>
                      </wp:positionV>
                      <wp:extent cx="5937250" cy="394081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3940810"/>
                                <a:chOff x="0" y="0"/>
                                <a:chExt cx="5937250" cy="3940810"/>
                              </a:xfrm>
                            </wpg:grpSpPr>
                            <wps:wsp>
                              <wps:cNvPr id="326" name="Graphic 326"/>
                              <wps:cNvSpPr/>
                              <wps:spPr>
                                <a:xfrm>
                                  <a:off x="0" y="0"/>
                                  <a:ext cx="5937250" cy="3940810"/>
                                </a:xfrm>
                                <a:custGeom>
                                  <a:avLst/>
                                  <a:gdLst/>
                                  <a:ahLst/>
                                  <a:cxnLst/>
                                  <a:rect l="l" t="t" r="r" b="b"/>
                                  <a:pathLst>
                                    <a:path w="5937250" h="3940810">
                                      <a:moveTo>
                                        <a:pt x="1879346" y="0"/>
                                      </a:moveTo>
                                      <a:lnTo>
                                        <a:pt x="0" y="0"/>
                                      </a:lnTo>
                                      <a:lnTo>
                                        <a:pt x="0" y="3940429"/>
                                      </a:lnTo>
                                      <a:lnTo>
                                        <a:pt x="1879346" y="3940429"/>
                                      </a:lnTo>
                                      <a:lnTo>
                                        <a:pt x="1879346" y="0"/>
                                      </a:lnTo>
                                      <a:close/>
                                    </a:path>
                                    <a:path w="5937250" h="3940810">
                                      <a:moveTo>
                                        <a:pt x="3879215" y="0"/>
                                      </a:moveTo>
                                      <a:lnTo>
                                        <a:pt x="1885569" y="0"/>
                                      </a:lnTo>
                                      <a:lnTo>
                                        <a:pt x="1885569" y="3940429"/>
                                      </a:lnTo>
                                      <a:lnTo>
                                        <a:pt x="3879215" y="3940429"/>
                                      </a:lnTo>
                                      <a:lnTo>
                                        <a:pt x="3879215" y="0"/>
                                      </a:lnTo>
                                      <a:close/>
                                    </a:path>
                                    <a:path w="5937250" h="3940810">
                                      <a:moveTo>
                                        <a:pt x="5936869" y="0"/>
                                      </a:moveTo>
                                      <a:lnTo>
                                        <a:pt x="3886835" y="0"/>
                                      </a:lnTo>
                                      <a:lnTo>
                                        <a:pt x="3886835" y="3940429"/>
                                      </a:lnTo>
                                      <a:lnTo>
                                        <a:pt x="5936869" y="3940429"/>
                                      </a:lnTo>
                                      <a:lnTo>
                                        <a:pt x="59368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B70EFB" id="Group 325" o:spid="_x0000_s1026" style="position:absolute;margin-left:.35pt;margin-top:0;width:467.5pt;height:310.3pt;z-index:-24037376;mso-wrap-distance-left:0;mso-wrap-distance-right:0" coordsize="59372,3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">
                      <v:shape id="Graphic 326" o:spid="_x0000_s1027" style="position:absolute;width:59372;height:39408;visibility:visible;mso-wrap-style:square;v-text-anchor:top" coordsize="5937250,39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" path="m1879346,l,,,3940429r1879346,l1879346,xem3879215,l1885569,r,3940429l3879215,3940429,3879215,xem5936869,l3886835,r,3940429l5936869,3940429,5936869,xe" stroked="f">
                        <v:path arrowok="t"/>
                      </v:shape>
                    </v:group>
                  </w:pict>
                </mc:Fallback>
              </mc:AlternateContent>
            </w:r>
            <w:r>
              <w:rPr>
                <w:spacing w:val="-2"/>
                <w:sz w:val="24"/>
              </w:rPr>
              <w:t>Diagnosis</w:t>
            </w:r>
            <w:r>
              <w:rPr>
                <w:spacing w:val="-12"/>
                <w:sz w:val="24"/>
              </w:rPr>
              <w:t xml:space="preserve"> </w:t>
            </w:r>
            <w:r>
              <w:rPr>
                <w:spacing w:val="-2"/>
                <w:sz w:val="24"/>
              </w:rPr>
              <w:t>and</w:t>
            </w:r>
            <w:r>
              <w:rPr>
                <w:spacing w:val="-9"/>
                <w:sz w:val="24"/>
              </w:rPr>
              <w:t xml:space="preserve"> </w:t>
            </w:r>
            <w:r>
              <w:rPr>
                <w:spacing w:val="-2"/>
                <w:sz w:val="24"/>
              </w:rPr>
              <w:t>principles</w:t>
            </w:r>
            <w:r>
              <w:rPr>
                <w:spacing w:val="-9"/>
                <w:sz w:val="24"/>
              </w:rPr>
              <w:t xml:space="preserve"> </w:t>
            </w:r>
            <w:r>
              <w:rPr>
                <w:spacing w:val="-2"/>
                <w:sz w:val="24"/>
              </w:rPr>
              <w:t xml:space="preserve">of </w:t>
            </w:r>
            <w:r>
              <w:rPr>
                <w:sz w:val="24"/>
              </w:rPr>
              <w:t>management of:</w:t>
            </w:r>
          </w:p>
          <w:p w14:paraId="730B83AA" w14:textId="77777777" w:rsidR="000B7F42" w:rsidRDefault="00000000">
            <w:pPr>
              <w:pStyle w:val="TableParagraph"/>
              <w:numPr>
                <w:ilvl w:val="0"/>
                <w:numId w:val="125"/>
              </w:numPr>
              <w:tabs>
                <w:tab w:val="left" w:pos="628"/>
              </w:tabs>
              <w:spacing w:line="287" w:lineRule="exact"/>
              <w:ind w:hanging="451"/>
              <w:rPr>
                <w:sz w:val="24"/>
              </w:rPr>
            </w:pPr>
            <w:r>
              <w:rPr>
                <w:sz w:val="24"/>
              </w:rPr>
              <w:t>Breech</w:t>
            </w:r>
            <w:r>
              <w:rPr>
                <w:spacing w:val="-4"/>
                <w:sz w:val="24"/>
              </w:rPr>
              <w:t xml:space="preserve"> </w:t>
            </w:r>
            <w:r>
              <w:rPr>
                <w:spacing w:val="-2"/>
                <w:sz w:val="24"/>
              </w:rPr>
              <w:t>presentation</w:t>
            </w:r>
          </w:p>
          <w:p w14:paraId="1BC6F70A" w14:textId="77777777" w:rsidR="000B7F42" w:rsidRDefault="00000000">
            <w:pPr>
              <w:pStyle w:val="TableParagraph"/>
              <w:numPr>
                <w:ilvl w:val="0"/>
                <w:numId w:val="125"/>
              </w:numPr>
              <w:tabs>
                <w:tab w:val="left" w:pos="628"/>
              </w:tabs>
              <w:spacing w:line="281" w:lineRule="exact"/>
              <w:ind w:hanging="451"/>
              <w:rPr>
                <w:sz w:val="24"/>
              </w:rPr>
            </w:pPr>
            <w:r>
              <w:rPr>
                <w:sz w:val="24"/>
              </w:rPr>
              <w:t>Transverse</w:t>
            </w:r>
            <w:r>
              <w:rPr>
                <w:spacing w:val="-8"/>
                <w:sz w:val="24"/>
              </w:rPr>
              <w:t xml:space="preserve"> </w:t>
            </w:r>
            <w:r>
              <w:rPr>
                <w:spacing w:val="-5"/>
                <w:sz w:val="24"/>
              </w:rPr>
              <w:t>lie</w:t>
            </w:r>
          </w:p>
          <w:p w14:paraId="3AFFF766" w14:textId="77777777" w:rsidR="000B7F42" w:rsidRDefault="00000000">
            <w:pPr>
              <w:pStyle w:val="TableParagraph"/>
              <w:numPr>
                <w:ilvl w:val="0"/>
                <w:numId w:val="125"/>
              </w:numPr>
              <w:tabs>
                <w:tab w:val="left" w:pos="628"/>
              </w:tabs>
              <w:spacing w:before="2" w:line="230" w:lineRule="auto"/>
              <w:ind w:right="284"/>
              <w:rPr>
                <w:sz w:val="24"/>
              </w:rPr>
            </w:pPr>
            <w:r>
              <w:rPr>
                <w:sz w:val="24"/>
              </w:rPr>
              <w:t xml:space="preserve">Brow, face and </w:t>
            </w:r>
            <w:r>
              <w:rPr>
                <w:spacing w:val="-2"/>
                <w:sz w:val="24"/>
              </w:rPr>
              <w:t>shoulder</w:t>
            </w:r>
            <w:r>
              <w:rPr>
                <w:spacing w:val="-1"/>
                <w:sz w:val="24"/>
              </w:rPr>
              <w:t xml:space="preserve"> </w:t>
            </w:r>
            <w:r>
              <w:rPr>
                <w:spacing w:val="-2"/>
                <w:sz w:val="24"/>
              </w:rPr>
              <w:t>presentation</w:t>
            </w:r>
          </w:p>
          <w:p w14:paraId="08C2E9D0" w14:textId="77777777" w:rsidR="000B7F42" w:rsidRDefault="00000000">
            <w:pPr>
              <w:pStyle w:val="TableParagraph"/>
              <w:numPr>
                <w:ilvl w:val="0"/>
                <w:numId w:val="125"/>
              </w:numPr>
              <w:tabs>
                <w:tab w:val="left" w:pos="628"/>
              </w:tabs>
              <w:spacing w:before="13" w:line="230" w:lineRule="auto"/>
              <w:ind w:right="237"/>
              <w:rPr>
                <w:sz w:val="24"/>
              </w:rPr>
            </w:pPr>
            <w:r>
              <w:rPr>
                <w:spacing w:val="-2"/>
                <w:sz w:val="24"/>
              </w:rPr>
              <w:t>Cord</w:t>
            </w:r>
            <w:r>
              <w:rPr>
                <w:spacing w:val="-15"/>
                <w:sz w:val="24"/>
              </w:rPr>
              <w:t xml:space="preserve"> </w:t>
            </w:r>
            <w:r>
              <w:rPr>
                <w:spacing w:val="-2"/>
                <w:sz w:val="24"/>
              </w:rPr>
              <w:t>presentation</w:t>
            </w:r>
            <w:r>
              <w:rPr>
                <w:spacing w:val="-14"/>
                <w:sz w:val="24"/>
              </w:rPr>
              <w:t xml:space="preserve"> </w:t>
            </w:r>
            <w:r>
              <w:rPr>
                <w:spacing w:val="-2"/>
                <w:sz w:val="24"/>
              </w:rPr>
              <w:t>and prolapse</w:t>
            </w:r>
          </w:p>
          <w:p w14:paraId="3890774D" w14:textId="77777777" w:rsidR="000B7F42" w:rsidRDefault="00000000">
            <w:pPr>
              <w:pStyle w:val="TableParagraph"/>
              <w:numPr>
                <w:ilvl w:val="0"/>
                <w:numId w:val="125"/>
              </w:numPr>
              <w:tabs>
                <w:tab w:val="left" w:pos="628"/>
              </w:tabs>
              <w:spacing w:before="11" w:line="230" w:lineRule="auto"/>
              <w:ind w:right="1178"/>
              <w:rPr>
                <w:sz w:val="24"/>
              </w:rPr>
            </w:pPr>
            <w:r>
              <w:rPr>
                <w:spacing w:val="-2"/>
                <w:sz w:val="24"/>
              </w:rPr>
              <w:t xml:space="preserve">Compound </w:t>
            </w:r>
            <w:r>
              <w:rPr>
                <w:spacing w:val="-4"/>
                <w:sz w:val="24"/>
              </w:rPr>
              <w:t>presentation</w:t>
            </w:r>
          </w:p>
          <w:p w14:paraId="193D9B4B" w14:textId="77777777" w:rsidR="000B7F42" w:rsidRDefault="00000000">
            <w:pPr>
              <w:pStyle w:val="TableParagraph"/>
              <w:numPr>
                <w:ilvl w:val="0"/>
                <w:numId w:val="125"/>
              </w:numPr>
              <w:tabs>
                <w:tab w:val="left" w:pos="628"/>
              </w:tabs>
              <w:spacing w:before="1" w:line="287" w:lineRule="exact"/>
              <w:ind w:hanging="451"/>
              <w:rPr>
                <w:sz w:val="24"/>
              </w:rPr>
            </w:pPr>
            <w:proofErr w:type="spellStart"/>
            <w:r>
              <w:rPr>
                <w:spacing w:val="-2"/>
                <w:sz w:val="24"/>
              </w:rPr>
              <w:t>Malpositions</w:t>
            </w:r>
            <w:proofErr w:type="spellEnd"/>
          </w:p>
          <w:p w14:paraId="6B7B494F" w14:textId="77777777" w:rsidR="000B7F42" w:rsidRDefault="00000000">
            <w:pPr>
              <w:pStyle w:val="TableParagraph"/>
              <w:numPr>
                <w:ilvl w:val="0"/>
                <w:numId w:val="125"/>
              </w:numPr>
              <w:tabs>
                <w:tab w:val="left" w:pos="628"/>
              </w:tabs>
              <w:spacing w:line="235" w:lineRule="auto"/>
              <w:ind w:right="736"/>
              <w:rPr>
                <w:sz w:val="24"/>
              </w:rPr>
            </w:pPr>
            <w:r>
              <w:rPr>
                <w:spacing w:val="-2"/>
                <w:sz w:val="24"/>
              </w:rPr>
              <w:t xml:space="preserve">Persistent </w:t>
            </w:r>
            <w:proofErr w:type="spellStart"/>
            <w:r>
              <w:rPr>
                <w:spacing w:val="-4"/>
                <w:sz w:val="24"/>
              </w:rPr>
              <w:t>occipitoposterior</w:t>
            </w:r>
            <w:proofErr w:type="spellEnd"/>
            <w:r>
              <w:rPr>
                <w:spacing w:val="-4"/>
                <w:sz w:val="24"/>
              </w:rPr>
              <w:t xml:space="preserve"> </w:t>
            </w:r>
            <w:r>
              <w:rPr>
                <w:spacing w:val="-2"/>
                <w:sz w:val="24"/>
              </w:rPr>
              <w:t>position</w:t>
            </w:r>
          </w:p>
          <w:p w14:paraId="73B85D53" w14:textId="77777777" w:rsidR="000B7F42" w:rsidRDefault="00000000">
            <w:pPr>
              <w:pStyle w:val="TableParagraph"/>
              <w:numPr>
                <w:ilvl w:val="0"/>
                <w:numId w:val="125"/>
              </w:numPr>
              <w:tabs>
                <w:tab w:val="left" w:pos="628"/>
              </w:tabs>
              <w:spacing w:before="4"/>
              <w:ind w:hanging="451"/>
              <w:rPr>
                <w:sz w:val="24"/>
              </w:rPr>
            </w:pPr>
            <w:r>
              <w:rPr>
                <w:sz w:val="24"/>
              </w:rPr>
              <w:t>Deep</w:t>
            </w:r>
            <w:r>
              <w:rPr>
                <w:spacing w:val="-5"/>
                <w:sz w:val="24"/>
              </w:rPr>
              <w:t xml:space="preserve"> </w:t>
            </w:r>
            <w:r>
              <w:rPr>
                <w:sz w:val="24"/>
              </w:rPr>
              <w:t>transverse</w:t>
            </w:r>
            <w:r>
              <w:rPr>
                <w:spacing w:val="-3"/>
                <w:sz w:val="24"/>
              </w:rPr>
              <w:t xml:space="preserve"> </w:t>
            </w:r>
            <w:r>
              <w:rPr>
                <w:spacing w:val="-2"/>
                <w:sz w:val="24"/>
              </w:rPr>
              <w:t>arrest</w:t>
            </w:r>
          </w:p>
        </w:tc>
        <w:tc>
          <w:tcPr>
            <w:tcW w:w="3151" w:type="dxa"/>
            <w:shd w:val="clear" w:color="auto" w:fill="FFFFFF"/>
          </w:tcPr>
          <w:p w14:paraId="02E11C49" w14:textId="77777777" w:rsidR="000B7F42" w:rsidRDefault="00000000">
            <w:pPr>
              <w:pStyle w:val="TableParagraph"/>
              <w:numPr>
                <w:ilvl w:val="0"/>
                <w:numId w:val="124"/>
              </w:numPr>
              <w:tabs>
                <w:tab w:val="left" w:pos="470"/>
              </w:tabs>
              <w:ind w:right="122"/>
              <w:rPr>
                <w:sz w:val="24"/>
              </w:rPr>
            </w:pPr>
            <w:r>
              <w:rPr>
                <w:sz w:val="24"/>
              </w:rPr>
              <w:t>Appraise breech presentation, its</w:t>
            </w:r>
            <w:r>
              <w:rPr>
                <w:spacing w:val="40"/>
                <w:sz w:val="24"/>
              </w:rPr>
              <w:t xml:space="preserve"> </w:t>
            </w:r>
            <w:r>
              <w:rPr>
                <w:sz w:val="24"/>
              </w:rPr>
              <w:t>incidence, predisposing factors, diagnosis and principles of management in</w:t>
            </w:r>
            <w:r>
              <w:rPr>
                <w:spacing w:val="-9"/>
                <w:sz w:val="24"/>
              </w:rPr>
              <w:t xml:space="preserve"> </w:t>
            </w:r>
            <w:r>
              <w:rPr>
                <w:sz w:val="24"/>
              </w:rPr>
              <w:t>the</w:t>
            </w:r>
            <w:r>
              <w:rPr>
                <w:spacing w:val="-10"/>
                <w:sz w:val="24"/>
              </w:rPr>
              <w:t xml:space="preserve"> </w:t>
            </w:r>
            <w:r>
              <w:rPr>
                <w:sz w:val="24"/>
              </w:rPr>
              <w:t>antenatal</w:t>
            </w:r>
            <w:r>
              <w:rPr>
                <w:spacing w:val="-9"/>
                <w:sz w:val="24"/>
              </w:rPr>
              <w:t xml:space="preserve"> </w:t>
            </w:r>
            <w:r>
              <w:rPr>
                <w:sz w:val="24"/>
              </w:rPr>
              <w:t>period</w:t>
            </w:r>
            <w:r>
              <w:rPr>
                <w:spacing w:val="-9"/>
                <w:sz w:val="24"/>
              </w:rPr>
              <w:t xml:space="preserve"> </w:t>
            </w:r>
            <w:r>
              <w:rPr>
                <w:sz w:val="24"/>
              </w:rPr>
              <w:t>and in labor</w:t>
            </w:r>
          </w:p>
          <w:p w14:paraId="1106DBFD" w14:textId="77777777" w:rsidR="000B7F42" w:rsidRDefault="00000000">
            <w:pPr>
              <w:pStyle w:val="TableParagraph"/>
              <w:numPr>
                <w:ilvl w:val="0"/>
                <w:numId w:val="124"/>
              </w:numPr>
              <w:tabs>
                <w:tab w:val="left" w:pos="470"/>
              </w:tabs>
              <w:ind w:right="251"/>
              <w:rPr>
                <w:sz w:val="24"/>
              </w:rPr>
            </w:pPr>
            <w:r>
              <w:rPr>
                <w:sz w:val="24"/>
              </w:rPr>
              <w:t>Compare maternal and fetal</w:t>
            </w:r>
            <w:r>
              <w:rPr>
                <w:spacing w:val="-13"/>
                <w:sz w:val="24"/>
              </w:rPr>
              <w:t xml:space="preserve"> </w:t>
            </w:r>
            <w:r>
              <w:rPr>
                <w:sz w:val="24"/>
              </w:rPr>
              <w:t>outcomes</w:t>
            </w:r>
            <w:r>
              <w:rPr>
                <w:spacing w:val="-14"/>
                <w:sz w:val="24"/>
              </w:rPr>
              <w:t xml:space="preserve"> </w:t>
            </w:r>
            <w:r>
              <w:rPr>
                <w:sz w:val="24"/>
              </w:rPr>
              <w:t>in</w:t>
            </w:r>
            <w:r>
              <w:rPr>
                <w:spacing w:val="-13"/>
                <w:sz w:val="24"/>
              </w:rPr>
              <w:t xml:space="preserve"> </w:t>
            </w:r>
            <w:r>
              <w:rPr>
                <w:sz w:val="24"/>
              </w:rPr>
              <w:t>vaginal breech delivery with delivery by Elective Lower Segment Caesarean section</w:t>
            </w:r>
          </w:p>
          <w:p w14:paraId="4F32269E" w14:textId="77777777" w:rsidR="000B7F42" w:rsidRDefault="00000000">
            <w:pPr>
              <w:pStyle w:val="TableParagraph"/>
              <w:numPr>
                <w:ilvl w:val="0"/>
                <w:numId w:val="124"/>
              </w:numPr>
              <w:tabs>
                <w:tab w:val="left" w:pos="470"/>
              </w:tabs>
              <w:ind w:right="246"/>
              <w:rPr>
                <w:sz w:val="24"/>
              </w:rPr>
            </w:pPr>
            <w:r>
              <w:rPr>
                <w:spacing w:val="-2"/>
                <w:sz w:val="24"/>
              </w:rPr>
              <w:t>Summarize</w:t>
            </w:r>
            <w:r>
              <w:rPr>
                <w:spacing w:val="-12"/>
                <w:sz w:val="24"/>
              </w:rPr>
              <w:t xml:space="preserve"> </w:t>
            </w:r>
            <w:r>
              <w:rPr>
                <w:spacing w:val="-2"/>
                <w:sz w:val="24"/>
              </w:rPr>
              <w:t>the</w:t>
            </w:r>
            <w:r>
              <w:rPr>
                <w:spacing w:val="-12"/>
                <w:sz w:val="24"/>
              </w:rPr>
              <w:t xml:space="preserve"> </w:t>
            </w:r>
            <w:r>
              <w:rPr>
                <w:spacing w:val="-2"/>
                <w:sz w:val="24"/>
              </w:rPr>
              <w:t xml:space="preserve">principles </w:t>
            </w:r>
            <w:r>
              <w:rPr>
                <w:sz w:val="24"/>
              </w:rPr>
              <w:t xml:space="preserve">of diagnosis and management of Brow, Face and Shoulder </w:t>
            </w:r>
            <w:r>
              <w:rPr>
                <w:spacing w:val="-2"/>
                <w:sz w:val="24"/>
              </w:rPr>
              <w:t>presentation</w:t>
            </w:r>
          </w:p>
          <w:p w14:paraId="52006499" w14:textId="77777777" w:rsidR="000B7F42" w:rsidRDefault="00000000">
            <w:pPr>
              <w:pStyle w:val="TableParagraph"/>
              <w:numPr>
                <w:ilvl w:val="0"/>
                <w:numId w:val="124"/>
              </w:numPr>
              <w:tabs>
                <w:tab w:val="left" w:pos="470"/>
              </w:tabs>
              <w:spacing w:before="1" w:line="254" w:lineRule="auto"/>
              <w:ind w:right="242"/>
              <w:rPr>
                <w:sz w:val="24"/>
              </w:rPr>
            </w:pPr>
            <w:r>
              <w:rPr>
                <w:spacing w:val="-2"/>
                <w:sz w:val="24"/>
              </w:rPr>
              <w:t>Summarize</w:t>
            </w:r>
            <w:r>
              <w:rPr>
                <w:spacing w:val="-10"/>
                <w:sz w:val="24"/>
              </w:rPr>
              <w:t xml:space="preserve"> </w:t>
            </w:r>
            <w:r>
              <w:rPr>
                <w:spacing w:val="-2"/>
                <w:sz w:val="24"/>
              </w:rPr>
              <w:t>the</w:t>
            </w:r>
            <w:r>
              <w:rPr>
                <w:spacing w:val="-10"/>
                <w:sz w:val="24"/>
              </w:rPr>
              <w:t xml:space="preserve"> </w:t>
            </w:r>
            <w:r>
              <w:rPr>
                <w:spacing w:val="-2"/>
                <w:sz w:val="24"/>
              </w:rPr>
              <w:t xml:space="preserve">principles </w:t>
            </w:r>
            <w:r>
              <w:rPr>
                <w:sz w:val="24"/>
              </w:rPr>
              <w:t xml:space="preserve">of management of </w:t>
            </w:r>
            <w:proofErr w:type="spellStart"/>
            <w:r>
              <w:rPr>
                <w:spacing w:val="-2"/>
                <w:sz w:val="24"/>
              </w:rPr>
              <w:t>Malpositions</w:t>
            </w:r>
            <w:proofErr w:type="spellEnd"/>
          </w:p>
        </w:tc>
        <w:tc>
          <w:tcPr>
            <w:tcW w:w="3242" w:type="dxa"/>
            <w:shd w:val="clear" w:color="auto" w:fill="FFFFFF"/>
          </w:tcPr>
          <w:p w14:paraId="74201C51" w14:textId="77777777" w:rsidR="000B7F42" w:rsidRDefault="00000000">
            <w:pPr>
              <w:pStyle w:val="TableParagraph"/>
              <w:numPr>
                <w:ilvl w:val="0"/>
                <w:numId w:val="123"/>
              </w:numPr>
              <w:tabs>
                <w:tab w:val="left" w:pos="468"/>
              </w:tabs>
              <w:ind w:left="468" w:right="460"/>
              <w:rPr>
                <w:sz w:val="24"/>
              </w:rPr>
            </w:pPr>
            <w:r>
              <w:rPr>
                <w:sz w:val="24"/>
              </w:rPr>
              <w:t>Demonstrate types of breech</w:t>
            </w:r>
            <w:r>
              <w:rPr>
                <w:spacing w:val="-15"/>
                <w:sz w:val="24"/>
              </w:rPr>
              <w:t xml:space="preserve"> </w:t>
            </w:r>
            <w:r>
              <w:rPr>
                <w:sz w:val="24"/>
              </w:rPr>
              <w:t>presentation</w:t>
            </w:r>
            <w:r>
              <w:rPr>
                <w:spacing w:val="-15"/>
                <w:sz w:val="24"/>
              </w:rPr>
              <w:t xml:space="preserve"> </w:t>
            </w:r>
            <w:r>
              <w:rPr>
                <w:sz w:val="24"/>
              </w:rPr>
              <w:t>on</w:t>
            </w:r>
            <w:r>
              <w:rPr>
                <w:spacing w:val="-15"/>
                <w:sz w:val="24"/>
              </w:rPr>
              <w:t xml:space="preserve"> </w:t>
            </w:r>
            <w:r>
              <w:rPr>
                <w:sz w:val="24"/>
              </w:rPr>
              <w:t xml:space="preserve">a </w:t>
            </w:r>
            <w:r>
              <w:rPr>
                <w:spacing w:val="-2"/>
                <w:sz w:val="24"/>
              </w:rPr>
              <w:t>mannequin</w:t>
            </w:r>
          </w:p>
          <w:p w14:paraId="0EEB4E5C" w14:textId="77777777" w:rsidR="000B7F42" w:rsidRDefault="00000000">
            <w:pPr>
              <w:pStyle w:val="TableParagraph"/>
              <w:numPr>
                <w:ilvl w:val="0"/>
                <w:numId w:val="123"/>
              </w:numPr>
              <w:tabs>
                <w:tab w:val="left" w:pos="468"/>
                <w:tab w:val="left" w:pos="1188"/>
              </w:tabs>
              <w:ind w:left="468" w:right="188"/>
              <w:rPr>
                <w:sz w:val="24"/>
              </w:rPr>
            </w:pPr>
            <w:r>
              <w:rPr>
                <w:sz w:val="24"/>
              </w:rPr>
              <w:t xml:space="preserve">Identify the fontanelles and diameters on a fetal </w:t>
            </w:r>
            <w:r>
              <w:rPr>
                <w:spacing w:val="-2"/>
                <w:sz w:val="24"/>
              </w:rPr>
              <w:t>skull.</w:t>
            </w:r>
            <w:r>
              <w:rPr>
                <w:sz w:val="24"/>
              </w:rPr>
              <w:tab/>
              <w:t>Assemble the Ventouse apparatus and explain</w:t>
            </w:r>
            <w:r>
              <w:rPr>
                <w:spacing w:val="-15"/>
                <w:sz w:val="24"/>
              </w:rPr>
              <w:t xml:space="preserve"> </w:t>
            </w:r>
            <w:r>
              <w:rPr>
                <w:sz w:val="24"/>
              </w:rPr>
              <w:t>the</w:t>
            </w:r>
            <w:r>
              <w:rPr>
                <w:spacing w:val="-15"/>
                <w:sz w:val="24"/>
              </w:rPr>
              <w:t xml:space="preserve"> </w:t>
            </w:r>
            <w:r>
              <w:rPr>
                <w:sz w:val="24"/>
              </w:rPr>
              <w:t>principles</w:t>
            </w:r>
            <w:r>
              <w:rPr>
                <w:spacing w:val="-15"/>
                <w:sz w:val="24"/>
              </w:rPr>
              <w:t xml:space="preserve"> </w:t>
            </w:r>
            <w:r>
              <w:rPr>
                <w:sz w:val="24"/>
              </w:rPr>
              <w:t>of</w:t>
            </w:r>
            <w:r>
              <w:rPr>
                <w:spacing w:val="-15"/>
                <w:sz w:val="24"/>
              </w:rPr>
              <w:t xml:space="preserve"> </w:t>
            </w:r>
            <w:r>
              <w:rPr>
                <w:sz w:val="24"/>
              </w:rPr>
              <w:t xml:space="preserve">its </w:t>
            </w:r>
            <w:r>
              <w:rPr>
                <w:spacing w:val="-2"/>
                <w:sz w:val="24"/>
              </w:rPr>
              <w:t>application</w:t>
            </w:r>
          </w:p>
          <w:p w14:paraId="7429C781" w14:textId="77777777" w:rsidR="000B7F42" w:rsidRDefault="00000000">
            <w:pPr>
              <w:pStyle w:val="TableParagraph"/>
              <w:numPr>
                <w:ilvl w:val="0"/>
                <w:numId w:val="123"/>
              </w:numPr>
              <w:tabs>
                <w:tab w:val="left" w:pos="468"/>
              </w:tabs>
              <w:ind w:left="468" w:right="324"/>
              <w:rPr>
                <w:sz w:val="24"/>
              </w:rPr>
            </w:pPr>
            <w:r>
              <w:rPr>
                <w:sz w:val="24"/>
              </w:rPr>
              <w:t xml:space="preserve">Counsel a patient with </w:t>
            </w:r>
            <w:r>
              <w:rPr>
                <w:spacing w:val="-2"/>
                <w:sz w:val="24"/>
              </w:rPr>
              <w:t>breech</w:t>
            </w:r>
            <w:r>
              <w:rPr>
                <w:spacing w:val="-10"/>
                <w:sz w:val="24"/>
              </w:rPr>
              <w:t xml:space="preserve"> </w:t>
            </w:r>
            <w:r>
              <w:rPr>
                <w:spacing w:val="-2"/>
                <w:sz w:val="24"/>
              </w:rPr>
              <w:t>presentation</w:t>
            </w:r>
            <w:r>
              <w:rPr>
                <w:spacing w:val="-10"/>
                <w:sz w:val="24"/>
              </w:rPr>
              <w:t xml:space="preserve"> </w:t>
            </w:r>
            <w:r>
              <w:rPr>
                <w:spacing w:val="-2"/>
                <w:sz w:val="24"/>
              </w:rPr>
              <w:t xml:space="preserve">about </w:t>
            </w:r>
            <w:r>
              <w:rPr>
                <w:sz w:val="24"/>
              </w:rPr>
              <w:t>external cephalic</w:t>
            </w:r>
            <w:r>
              <w:rPr>
                <w:spacing w:val="-1"/>
                <w:sz w:val="24"/>
              </w:rPr>
              <w:t xml:space="preserve"> </w:t>
            </w:r>
            <w:r>
              <w:rPr>
                <w:sz w:val="24"/>
              </w:rPr>
              <w:t>version</w:t>
            </w:r>
          </w:p>
          <w:p w14:paraId="01D7A6E3" w14:textId="77777777" w:rsidR="000B7F42" w:rsidRDefault="00000000">
            <w:pPr>
              <w:pStyle w:val="TableParagraph"/>
              <w:numPr>
                <w:ilvl w:val="0"/>
                <w:numId w:val="123"/>
              </w:numPr>
              <w:tabs>
                <w:tab w:val="left" w:pos="468"/>
              </w:tabs>
              <w:ind w:left="468" w:right="175"/>
              <w:rPr>
                <w:sz w:val="24"/>
              </w:rPr>
            </w:pPr>
            <w:r>
              <w:rPr>
                <w:sz w:val="24"/>
              </w:rPr>
              <w:t xml:space="preserve">Counsel a patient with breech presentation </w:t>
            </w:r>
            <w:r>
              <w:rPr>
                <w:spacing w:val="-2"/>
                <w:sz w:val="24"/>
              </w:rPr>
              <w:t>requesting</w:t>
            </w:r>
            <w:r>
              <w:rPr>
                <w:spacing w:val="-8"/>
                <w:sz w:val="24"/>
              </w:rPr>
              <w:t xml:space="preserve"> </w:t>
            </w:r>
            <w:r>
              <w:rPr>
                <w:spacing w:val="-2"/>
                <w:sz w:val="24"/>
              </w:rPr>
              <w:t>vaginal</w:t>
            </w:r>
            <w:r>
              <w:rPr>
                <w:spacing w:val="-7"/>
                <w:sz w:val="24"/>
              </w:rPr>
              <w:t xml:space="preserve"> </w:t>
            </w:r>
            <w:r>
              <w:rPr>
                <w:spacing w:val="-2"/>
                <w:sz w:val="24"/>
              </w:rPr>
              <w:t xml:space="preserve">delivery </w:t>
            </w:r>
            <w:r>
              <w:rPr>
                <w:sz w:val="24"/>
              </w:rPr>
              <w:t>the pros and cons of vaginal breech delivery</w:t>
            </w:r>
          </w:p>
        </w:tc>
        <w:tc>
          <w:tcPr>
            <w:tcW w:w="1708" w:type="dxa"/>
          </w:tcPr>
          <w:p w14:paraId="492A123B" w14:textId="77777777" w:rsidR="000B7F42" w:rsidRDefault="00000000">
            <w:pPr>
              <w:pStyle w:val="TableParagraph"/>
              <w:ind w:left="110" w:right="372"/>
              <w:rPr>
                <w:sz w:val="24"/>
              </w:rPr>
            </w:pPr>
            <w:r>
              <w:rPr>
                <w:sz w:val="24"/>
              </w:rPr>
              <w:t>SGD, Self-</w:t>
            </w:r>
            <w:r>
              <w:rPr>
                <w:spacing w:val="-2"/>
                <w:sz w:val="24"/>
              </w:rPr>
              <w:t xml:space="preserve">Directed Learning </w:t>
            </w:r>
            <w:r>
              <w:rPr>
                <w:spacing w:val="-4"/>
                <w:sz w:val="24"/>
              </w:rPr>
              <w:t>Case presentation/ OPD</w:t>
            </w:r>
          </w:p>
        </w:tc>
        <w:tc>
          <w:tcPr>
            <w:tcW w:w="1711" w:type="dxa"/>
          </w:tcPr>
          <w:p w14:paraId="6E0A2B03" w14:textId="77777777" w:rsidR="000B7F42" w:rsidRDefault="00000000">
            <w:pPr>
              <w:pStyle w:val="TableParagraph"/>
              <w:ind w:left="113" w:right="399"/>
              <w:rPr>
                <w:sz w:val="24"/>
              </w:rPr>
            </w:pPr>
            <w:r>
              <w:rPr>
                <w:spacing w:val="-2"/>
                <w:sz w:val="24"/>
              </w:rPr>
              <w:t>OSCE/ SAQ/</w:t>
            </w:r>
            <w:r>
              <w:rPr>
                <w:spacing w:val="-13"/>
                <w:sz w:val="24"/>
              </w:rPr>
              <w:t xml:space="preserve"> </w:t>
            </w:r>
            <w:r>
              <w:rPr>
                <w:spacing w:val="-2"/>
                <w:sz w:val="24"/>
              </w:rPr>
              <w:t>MCQ</w:t>
            </w:r>
          </w:p>
        </w:tc>
      </w:tr>
    </w:tbl>
    <w:p w14:paraId="6A9C7ADB" w14:textId="77777777" w:rsidR="000B7F42" w:rsidRDefault="000B7F42">
      <w:pPr>
        <w:pStyle w:val="TableParagraph"/>
        <w:rPr>
          <w:sz w:val="24"/>
        </w:rPr>
        <w:sectPr w:rsidR="000B7F42">
          <w:footerReference w:type="default" r:id="rId62"/>
          <w:pgSz w:w="16850" w:h="11920" w:orient="landscape"/>
          <w:pgMar w:top="680" w:right="566" w:bottom="1480" w:left="566" w:header="0" w:footer="1290" w:gutter="0"/>
          <w:cols w:space="720"/>
        </w:sectPr>
      </w:pPr>
    </w:p>
    <w:p w14:paraId="10221467" w14:textId="77777777" w:rsidR="000B7F42" w:rsidRDefault="00000000">
      <w:pPr>
        <w:spacing w:before="72"/>
        <w:ind w:left="132"/>
        <w:jc w:val="center"/>
        <w:rPr>
          <w:b/>
          <w:sz w:val="24"/>
        </w:rPr>
      </w:pPr>
      <w:r>
        <w:rPr>
          <w:b/>
          <w:sz w:val="24"/>
        </w:rPr>
        <w:lastRenderedPageBreak/>
        <w:t>MULTIPLE</w:t>
      </w:r>
      <w:r>
        <w:rPr>
          <w:b/>
          <w:spacing w:val="-7"/>
          <w:sz w:val="24"/>
        </w:rPr>
        <w:t xml:space="preserve"> </w:t>
      </w:r>
      <w:r>
        <w:rPr>
          <w:b/>
          <w:spacing w:val="-2"/>
          <w:sz w:val="24"/>
        </w:rPr>
        <w:t>PREGNANCY</w:t>
      </w:r>
    </w:p>
    <w:p w14:paraId="06757C07" w14:textId="77777777" w:rsidR="000B7F42" w:rsidRDefault="000B7F42">
      <w:pPr>
        <w:jc w:val="center"/>
        <w:rPr>
          <w:b/>
          <w:sz w:val="24"/>
        </w:rPr>
        <w:sectPr w:rsidR="000B7F42">
          <w:pgSz w:w="16850" w:h="11920" w:orient="landscape"/>
          <w:pgMar w:top="640" w:right="566" w:bottom="1480" w:left="566" w:header="0" w:footer="1290" w:gutter="0"/>
          <w:cols w:space="720"/>
        </w:sectPr>
      </w:pPr>
    </w:p>
    <w:p w14:paraId="6423CC64" w14:textId="77777777" w:rsidR="000B7F42" w:rsidRDefault="00000000">
      <w:pPr>
        <w:spacing w:before="44"/>
        <w:ind w:left="377"/>
        <w:rPr>
          <w:b/>
          <w:sz w:val="24"/>
        </w:rPr>
      </w:pPr>
      <w:r>
        <w:rPr>
          <w:b/>
          <w:sz w:val="24"/>
        </w:rPr>
        <w:t>Multiple</w:t>
      </w:r>
      <w:r>
        <w:rPr>
          <w:b/>
          <w:spacing w:val="-6"/>
          <w:sz w:val="24"/>
        </w:rPr>
        <w:t xml:space="preserve"> </w:t>
      </w:r>
      <w:r>
        <w:rPr>
          <w:b/>
          <w:spacing w:val="-2"/>
          <w:sz w:val="24"/>
        </w:rPr>
        <w:t>Pregnancy</w:t>
      </w:r>
    </w:p>
    <w:p w14:paraId="4C650CD7" w14:textId="77777777" w:rsidR="000B7F42" w:rsidRDefault="00000000">
      <w:pPr>
        <w:pStyle w:val="BodyText"/>
        <w:spacing w:before="32"/>
        <w:ind w:left="377"/>
      </w:pPr>
      <w:r>
        <w:br w:type="column"/>
      </w:r>
      <w:r>
        <w:rPr>
          <w:spacing w:val="-2"/>
        </w:rPr>
        <w:t>Diagnosis</w:t>
      </w:r>
      <w:r>
        <w:rPr>
          <w:spacing w:val="-13"/>
        </w:rPr>
        <w:t xml:space="preserve"> </w:t>
      </w:r>
      <w:r>
        <w:rPr>
          <w:spacing w:val="-2"/>
        </w:rPr>
        <w:t>and</w:t>
      </w:r>
      <w:r>
        <w:rPr>
          <w:spacing w:val="-13"/>
        </w:rPr>
        <w:t xml:space="preserve"> </w:t>
      </w:r>
      <w:r>
        <w:rPr>
          <w:spacing w:val="-2"/>
        </w:rPr>
        <w:t>principles</w:t>
      </w:r>
      <w:r>
        <w:rPr>
          <w:spacing w:val="-7"/>
        </w:rPr>
        <w:t xml:space="preserve"> </w:t>
      </w:r>
      <w:r>
        <w:rPr>
          <w:spacing w:val="-2"/>
        </w:rPr>
        <w:t xml:space="preserve">of </w:t>
      </w:r>
      <w:r>
        <w:t>management in multiple pregnancy and labor</w:t>
      </w:r>
    </w:p>
    <w:p w14:paraId="5BAA7F40" w14:textId="77777777" w:rsidR="000B7F42" w:rsidRDefault="00000000">
      <w:pPr>
        <w:pStyle w:val="ListParagraph"/>
        <w:numPr>
          <w:ilvl w:val="0"/>
          <w:numId w:val="122"/>
        </w:numPr>
        <w:tabs>
          <w:tab w:val="left" w:pos="696"/>
        </w:tabs>
        <w:spacing w:before="32"/>
        <w:rPr>
          <w:sz w:val="24"/>
        </w:rPr>
      </w:pPr>
      <w:r>
        <w:br w:type="column"/>
      </w:r>
      <w:r>
        <w:rPr>
          <w:sz w:val="24"/>
        </w:rPr>
        <w:t>Differentiate between monozygotic and dizygotic</w:t>
      </w:r>
      <w:r>
        <w:rPr>
          <w:spacing w:val="-15"/>
          <w:sz w:val="24"/>
        </w:rPr>
        <w:t xml:space="preserve"> </w:t>
      </w:r>
      <w:r>
        <w:rPr>
          <w:sz w:val="24"/>
        </w:rPr>
        <w:t>twins</w:t>
      </w:r>
      <w:r>
        <w:rPr>
          <w:spacing w:val="-12"/>
          <w:sz w:val="24"/>
        </w:rPr>
        <w:t xml:space="preserve"> </w:t>
      </w:r>
      <w:r>
        <w:rPr>
          <w:sz w:val="24"/>
        </w:rPr>
        <w:t>in</w:t>
      </w:r>
      <w:r>
        <w:rPr>
          <w:spacing w:val="-13"/>
          <w:sz w:val="24"/>
        </w:rPr>
        <w:t xml:space="preserve"> </w:t>
      </w:r>
      <w:r>
        <w:rPr>
          <w:sz w:val="24"/>
        </w:rPr>
        <w:t>terms</w:t>
      </w:r>
      <w:r>
        <w:rPr>
          <w:spacing w:val="-15"/>
          <w:sz w:val="24"/>
        </w:rPr>
        <w:t xml:space="preserve"> </w:t>
      </w:r>
      <w:r>
        <w:rPr>
          <w:sz w:val="24"/>
        </w:rPr>
        <w:t>of mechanism,</w:t>
      </w:r>
      <w:r>
        <w:rPr>
          <w:spacing w:val="-5"/>
          <w:sz w:val="24"/>
        </w:rPr>
        <w:t xml:space="preserve"> </w:t>
      </w:r>
      <w:r>
        <w:rPr>
          <w:sz w:val="24"/>
        </w:rPr>
        <w:t>diagnosis</w:t>
      </w:r>
      <w:r>
        <w:rPr>
          <w:spacing w:val="-4"/>
          <w:sz w:val="24"/>
        </w:rPr>
        <w:t xml:space="preserve"> </w:t>
      </w:r>
      <w:r>
        <w:rPr>
          <w:sz w:val="24"/>
        </w:rPr>
        <w:t>and complications</w:t>
      </w:r>
      <w:r>
        <w:rPr>
          <w:spacing w:val="-15"/>
          <w:sz w:val="24"/>
        </w:rPr>
        <w:t xml:space="preserve"> </w:t>
      </w:r>
      <w:r>
        <w:rPr>
          <w:sz w:val="24"/>
        </w:rPr>
        <w:t>in</w:t>
      </w:r>
      <w:r>
        <w:rPr>
          <w:spacing w:val="14"/>
          <w:sz w:val="24"/>
        </w:rPr>
        <w:t xml:space="preserve"> </w:t>
      </w:r>
      <w:r>
        <w:rPr>
          <w:sz w:val="24"/>
        </w:rPr>
        <w:t>antenatal period and</w:t>
      </w:r>
      <w:r>
        <w:rPr>
          <w:spacing w:val="40"/>
          <w:sz w:val="24"/>
        </w:rPr>
        <w:t xml:space="preserve"> </w:t>
      </w:r>
      <w:r>
        <w:rPr>
          <w:sz w:val="24"/>
        </w:rPr>
        <w:t>labor</w:t>
      </w:r>
    </w:p>
    <w:p w14:paraId="36E0B0B6" w14:textId="77777777" w:rsidR="000B7F42" w:rsidRDefault="00000000">
      <w:pPr>
        <w:pStyle w:val="ListParagraph"/>
        <w:numPr>
          <w:ilvl w:val="0"/>
          <w:numId w:val="122"/>
        </w:numPr>
        <w:tabs>
          <w:tab w:val="left" w:pos="696"/>
        </w:tabs>
        <w:ind w:right="77"/>
        <w:rPr>
          <w:sz w:val="24"/>
        </w:rPr>
      </w:pPr>
      <w:r>
        <w:rPr>
          <w:sz w:val="24"/>
        </w:rPr>
        <w:t xml:space="preserve">Appraise the role of clinical examination and </w:t>
      </w:r>
      <w:r>
        <w:rPr>
          <w:spacing w:val="-2"/>
          <w:sz w:val="24"/>
        </w:rPr>
        <w:t>ultrasound</w:t>
      </w:r>
      <w:r>
        <w:rPr>
          <w:spacing w:val="-10"/>
          <w:sz w:val="24"/>
        </w:rPr>
        <w:t xml:space="preserve"> </w:t>
      </w:r>
      <w:r>
        <w:rPr>
          <w:spacing w:val="-2"/>
          <w:sz w:val="24"/>
        </w:rPr>
        <w:t>examination</w:t>
      </w:r>
      <w:r>
        <w:rPr>
          <w:spacing w:val="-9"/>
          <w:sz w:val="24"/>
        </w:rPr>
        <w:t xml:space="preserve"> </w:t>
      </w:r>
      <w:r>
        <w:rPr>
          <w:spacing w:val="-2"/>
          <w:sz w:val="24"/>
        </w:rPr>
        <w:t xml:space="preserve">in </w:t>
      </w:r>
      <w:r>
        <w:rPr>
          <w:sz w:val="24"/>
        </w:rPr>
        <w:t xml:space="preserve">the diagnosis of multiple </w:t>
      </w:r>
      <w:r>
        <w:rPr>
          <w:spacing w:val="-2"/>
          <w:sz w:val="24"/>
        </w:rPr>
        <w:t>pregnancy</w:t>
      </w:r>
    </w:p>
    <w:p w14:paraId="64E8169F" w14:textId="77777777" w:rsidR="000B7F42" w:rsidRDefault="00000000">
      <w:pPr>
        <w:pStyle w:val="ListParagraph"/>
        <w:numPr>
          <w:ilvl w:val="0"/>
          <w:numId w:val="122"/>
        </w:numPr>
        <w:tabs>
          <w:tab w:val="left" w:pos="696"/>
        </w:tabs>
        <w:ind w:right="110"/>
        <w:rPr>
          <w:sz w:val="24"/>
        </w:rPr>
      </w:pPr>
      <w:r>
        <w:rPr>
          <w:sz w:val="24"/>
        </w:rPr>
        <w:t xml:space="preserve">Summarize the maternal </w:t>
      </w:r>
      <w:r>
        <w:rPr>
          <w:spacing w:val="-2"/>
          <w:sz w:val="24"/>
        </w:rPr>
        <w:t>and</w:t>
      </w:r>
      <w:r>
        <w:rPr>
          <w:spacing w:val="-14"/>
          <w:sz w:val="24"/>
        </w:rPr>
        <w:t xml:space="preserve"> </w:t>
      </w:r>
      <w:r>
        <w:rPr>
          <w:spacing w:val="-2"/>
          <w:sz w:val="24"/>
        </w:rPr>
        <w:t>fetal</w:t>
      </w:r>
      <w:r>
        <w:rPr>
          <w:spacing w:val="-9"/>
          <w:sz w:val="24"/>
        </w:rPr>
        <w:t xml:space="preserve"> </w:t>
      </w:r>
      <w:r>
        <w:rPr>
          <w:spacing w:val="-2"/>
          <w:sz w:val="24"/>
        </w:rPr>
        <w:t>complications</w:t>
      </w:r>
      <w:r>
        <w:rPr>
          <w:spacing w:val="-10"/>
          <w:sz w:val="24"/>
        </w:rPr>
        <w:t xml:space="preserve"> </w:t>
      </w:r>
      <w:r>
        <w:rPr>
          <w:spacing w:val="-2"/>
          <w:sz w:val="24"/>
        </w:rPr>
        <w:t xml:space="preserve">in </w:t>
      </w:r>
      <w:r>
        <w:rPr>
          <w:sz w:val="24"/>
        </w:rPr>
        <w:t>pregnancy and labor</w:t>
      </w:r>
    </w:p>
    <w:p w14:paraId="36B8D02B" w14:textId="77777777" w:rsidR="000B7F42" w:rsidRDefault="00000000">
      <w:pPr>
        <w:pStyle w:val="ListParagraph"/>
        <w:numPr>
          <w:ilvl w:val="0"/>
          <w:numId w:val="122"/>
        </w:numPr>
        <w:tabs>
          <w:tab w:val="left" w:pos="696"/>
        </w:tabs>
        <w:spacing w:line="244" w:lineRule="auto"/>
        <w:ind w:right="112"/>
        <w:rPr>
          <w:sz w:val="24"/>
        </w:rPr>
      </w:pPr>
      <w:r>
        <w:rPr>
          <w:spacing w:val="-2"/>
          <w:sz w:val="24"/>
        </w:rPr>
        <w:t>Appraise</w:t>
      </w:r>
      <w:r>
        <w:rPr>
          <w:spacing w:val="-11"/>
          <w:sz w:val="24"/>
        </w:rPr>
        <w:t xml:space="preserve"> </w:t>
      </w:r>
      <w:r>
        <w:rPr>
          <w:spacing w:val="-2"/>
          <w:sz w:val="24"/>
        </w:rPr>
        <w:t>the</w:t>
      </w:r>
      <w:r>
        <w:rPr>
          <w:spacing w:val="-11"/>
          <w:sz w:val="24"/>
        </w:rPr>
        <w:t xml:space="preserve"> </w:t>
      </w:r>
      <w:r>
        <w:rPr>
          <w:spacing w:val="-2"/>
          <w:sz w:val="24"/>
        </w:rPr>
        <w:t>principles</w:t>
      </w:r>
      <w:r>
        <w:rPr>
          <w:spacing w:val="-12"/>
          <w:sz w:val="24"/>
        </w:rPr>
        <w:t xml:space="preserve"> </w:t>
      </w:r>
      <w:r>
        <w:rPr>
          <w:spacing w:val="-2"/>
          <w:sz w:val="24"/>
        </w:rPr>
        <w:t xml:space="preserve">of </w:t>
      </w:r>
      <w:r>
        <w:rPr>
          <w:sz w:val="24"/>
        </w:rPr>
        <w:t xml:space="preserve">management in pregnancy and labor and how he/ she will determine zygosity at </w:t>
      </w:r>
      <w:r>
        <w:rPr>
          <w:spacing w:val="-2"/>
          <w:sz w:val="24"/>
        </w:rPr>
        <w:t>birth</w:t>
      </w:r>
    </w:p>
    <w:p w14:paraId="6B16C581" w14:textId="77777777" w:rsidR="000B7F42" w:rsidRDefault="00000000">
      <w:pPr>
        <w:pStyle w:val="ListParagraph"/>
        <w:numPr>
          <w:ilvl w:val="0"/>
          <w:numId w:val="122"/>
        </w:numPr>
        <w:tabs>
          <w:tab w:val="left" w:pos="550"/>
        </w:tabs>
        <w:spacing w:before="32"/>
        <w:ind w:left="550"/>
        <w:rPr>
          <w:sz w:val="24"/>
        </w:rPr>
      </w:pPr>
      <w:r>
        <w:br w:type="column"/>
      </w:r>
      <w:r>
        <w:rPr>
          <w:sz w:val="24"/>
        </w:rPr>
        <w:t xml:space="preserve">Interpret a hard copy of </w:t>
      </w:r>
      <w:r>
        <w:rPr>
          <w:spacing w:val="-2"/>
          <w:sz w:val="24"/>
        </w:rPr>
        <w:t>ultrasound</w:t>
      </w:r>
      <w:r>
        <w:rPr>
          <w:spacing w:val="-13"/>
          <w:sz w:val="24"/>
        </w:rPr>
        <w:t xml:space="preserve"> </w:t>
      </w:r>
      <w:r>
        <w:rPr>
          <w:spacing w:val="-2"/>
          <w:sz w:val="24"/>
        </w:rPr>
        <w:t>picture</w:t>
      </w:r>
      <w:r>
        <w:rPr>
          <w:spacing w:val="-11"/>
          <w:sz w:val="24"/>
        </w:rPr>
        <w:t xml:space="preserve"> </w:t>
      </w:r>
      <w:r>
        <w:rPr>
          <w:spacing w:val="-2"/>
          <w:sz w:val="24"/>
        </w:rPr>
        <w:t>of</w:t>
      </w:r>
      <w:r>
        <w:rPr>
          <w:spacing w:val="-14"/>
          <w:sz w:val="24"/>
        </w:rPr>
        <w:t xml:space="preserve"> </w:t>
      </w:r>
      <w:r>
        <w:rPr>
          <w:spacing w:val="-2"/>
          <w:sz w:val="24"/>
        </w:rPr>
        <w:t xml:space="preserve">twin </w:t>
      </w:r>
      <w:r>
        <w:rPr>
          <w:sz w:val="24"/>
        </w:rPr>
        <w:t xml:space="preserve">pregnancy at 12 weeks </w:t>
      </w:r>
      <w:r>
        <w:rPr>
          <w:spacing w:val="-2"/>
          <w:sz w:val="24"/>
        </w:rPr>
        <w:t>gestation</w:t>
      </w:r>
    </w:p>
    <w:p w14:paraId="63A3D56E" w14:textId="77777777" w:rsidR="000B7F42" w:rsidRDefault="00000000">
      <w:pPr>
        <w:pStyle w:val="ListParagraph"/>
        <w:numPr>
          <w:ilvl w:val="0"/>
          <w:numId w:val="122"/>
        </w:numPr>
        <w:tabs>
          <w:tab w:val="left" w:pos="550"/>
        </w:tabs>
        <w:ind w:left="550" w:right="5"/>
        <w:rPr>
          <w:sz w:val="24"/>
        </w:rPr>
      </w:pPr>
      <w:r>
        <w:rPr>
          <w:sz w:val="24"/>
        </w:rPr>
        <w:t xml:space="preserve">Counsel a patient with </w:t>
      </w:r>
      <w:r>
        <w:rPr>
          <w:spacing w:val="-2"/>
          <w:sz w:val="24"/>
        </w:rPr>
        <w:t>twin</w:t>
      </w:r>
      <w:r>
        <w:rPr>
          <w:spacing w:val="-12"/>
          <w:sz w:val="24"/>
        </w:rPr>
        <w:t xml:space="preserve"> </w:t>
      </w:r>
      <w:r>
        <w:rPr>
          <w:spacing w:val="-2"/>
          <w:sz w:val="24"/>
        </w:rPr>
        <w:t>pregnancy</w:t>
      </w:r>
      <w:r>
        <w:rPr>
          <w:spacing w:val="-11"/>
          <w:sz w:val="24"/>
        </w:rPr>
        <w:t xml:space="preserve"> </w:t>
      </w:r>
      <w:r>
        <w:rPr>
          <w:spacing w:val="-2"/>
          <w:sz w:val="24"/>
        </w:rPr>
        <w:t xml:space="preserve">regarding </w:t>
      </w:r>
      <w:r>
        <w:rPr>
          <w:sz w:val="24"/>
        </w:rPr>
        <w:t>her nutrition</w:t>
      </w:r>
    </w:p>
    <w:p w14:paraId="1F3FC8A3" w14:textId="77777777" w:rsidR="000B7F42" w:rsidRDefault="00000000">
      <w:pPr>
        <w:pStyle w:val="BodyText"/>
        <w:spacing w:before="32"/>
        <w:ind w:left="377" w:right="38"/>
      </w:pPr>
      <w:r>
        <w:br w:type="column"/>
      </w:r>
      <w:r>
        <w:t>SGD, Self-</w:t>
      </w:r>
      <w:r>
        <w:rPr>
          <w:spacing w:val="-2"/>
        </w:rPr>
        <w:t xml:space="preserve">Directed Learning </w:t>
      </w:r>
      <w:r>
        <w:rPr>
          <w:spacing w:val="-4"/>
        </w:rPr>
        <w:t>Case presentation/ OPD</w:t>
      </w:r>
    </w:p>
    <w:p w14:paraId="6D00C95D" w14:textId="77777777" w:rsidR="000B7F42" w:rsidRDefault="00000000">
      <w:pPr>
        <w:pStyle w:val="BodyText"/>
        <w:spacing w:before="32"/>
        <w:ind w:left="377" w:right="1119"/>
        <w:jc w:val="both"/>
      </w:pPr>
      <w:r>
        <w:br w:type="column"/>
      </w:r>
      <w:r>
        <w:rPr>
          <w:spacing w:val="-4"/>
        </w:rPr>
        <w:t>SAQ/ MCQ/ OSCE</w:t>
      </w:r>
    </w:p>
    <w:p w14:paraId="5239DECF" w14:textId="77777777" w:rsidR="000B7F42" w:rsidRDefault="000B7F42">
      <w:pPr>
        <w:pStyle w:val="BodyText"/>
        <w:jc w:val="both"/>
        <w:sectPr w:rsidR="000B7F42">
          <w:type w:val="continuous"/>
          <w:pgSz w:w="16850" w:h="11920" w:orient="landscape"/>
          <w:pgMar w:top="1440" w:right="566" w:bottom="280" w:left="566" w:header="0" w:footer="1290" w:gutter="0"/>
          <w:cols w:num="6" w:space="720" w:equalWidth="0">
            <w:col w:w="2429" w:space="93"/>
            <w:col w:w="2971" w:space="40"/>
            <w:col w:w="3255" w:space="40"/>
            <w:col w:w="2994" w:space="62"/>
            <w:col w:w="1632" w:space="80"/>
            <w:col w:w="2122"/>
          </w:cols>
        </w:sectPr>
      </w:pPr>
    </w:p>
    <w:p w14:paraId="112585F1" w14:textId="77777777" w:rsidR="000B7F42" w:rsidRDefault="00000000">
      <w:pPr>
        <w:spacing w:before="167"/>
        <w:ind w:left="132" w:right="1"/>
        <w:jc w:val="center"/>
        <w:rPr>
          <w:b/>
          <w:sz w:val="24"/>
        </w:rPr>
      </w:pPr>
      <w:r>
        <w:rPr>
          <w:b/>
          <w:sz w:val="24"/>
        </w:rPr>
        <w:t>FETAL</w:t>
      </w:r>
      <w:r>
        <w:rPr>
          <w:b/>
          <w:spacing w:val="-5"/>
          <w:sz w:val="24"/>
        </w:rPr>
        <w:t xml:space="preserve"> </w:t>
      </w:r>
      <w:r>
        <w:rPr>
          <w:b/>
          <w:sz w:val="24"/>
        </w:rPr>
        <w:t>GROWTH</w:t>
      </w:r>
      <w:r>
        <w:rPr>
          <w:b/>
          <w:spacing w:val="-2"/>
          <w:sz w:val="24"/>
        </w:rPr>
        <w:t xml:space="preserve"> DISORDERS</w:t>
      </w:r>
    </w:p>
    <w:p w14:paraId="679020C0" w14:textId="77777777" w:rsidR="000B7F42" w:rsidRDefault="000B7F42">
      <w:pPr>
        <w:jc w:val="center"/>
        <w:rPr>
          <w:b/>
          <w:sz w:val="24"/>
        </w:rPr>
        <w:sectPr w:rsidR="000B7F42">
          <w:type w:val="continuous"/>
          <w:pgSz w:w="16850" w:h="11920" w:orient="landscape"/>
          <w:pgMar w:top="1440" w:right="566" w:bottom="280" w:left="566" w:header="0" w:footer="1290" w:gutter="0"/>
          <w:cols w:space="720"/>
        </w:sectPr>
      </w:pPr>
    </w:p>
    <w:p w14:paraId="1F455A6A" w14:textId="77777777" w:rsidR="000B7F42" w:rsidRDefault="00000000">
      <w:pPr>
        <w:spacing w:before="31"/>
        <w:ind w:left="377"/>
        <w:rPr>
          <w:b/>
          <w:sz w:val="24"/>
        </w:rPr>
      </w:pPr>
      <w:r>
        <w:rPr>
          <w:b/>
          <w:noProof/>
          <w:sz w:val="24"/>
        </w:rPr>
        <mc:AlternateContent>
          <mc:Choice Requires="wpg">
            <w:drawing>
              <wp:anchor distT="0" distB="0" distL="0" distR="0" simplePos="0" relativeHeight="479279616" behindDoc="1" locked="0" layoutInCell="1" allowOverlap="1" wp14:anchorId="17261F85" wp14:editId="2C93E000">
                <wp:simplePos x="0" y="0"/>
                <wp:positionH relativeFrom="page">
                  <wp:posOffset>438912</wp:posOffset>
                </wp:positionH>
                <wp:positionV relativeFrom="page">
                  <wp:posOffset>457199</wp:posOffset>
                </wp:positionV>
                <wp:extent cx="9813290" cy="710692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3290" cy="7106920"/>
                          <a:chOff x="0" y="0"/>
                          <a:chExt cx="9813290" cy="7106920"/>
                        </a:xfrm>
                      </wpg:grpSpPr>
                      <pic:pic xmlns:pic="http://schemas.openxmlformats.org/drawingml/2006/picture">
                        <pic:nvPicPr>
                          <pic:cNvPr id="328" name="Image 328"/>
                          <pic:cNvPicPr/>
                        </pic:nvPicPr>
                        <pic:blipFill>
                          <a:blip r:embed="rId8" cstate="print"/>
                          <a:stretch>
                            <a:fillRect/>
                          </a:stretch>
                        </pic:blipFill>
                        <pic:spPr>
                          <a:xfrm>
                            <a:off x="2809033" y="1222060"/>
                            <a:ext cx="4224668" cy="4149577"/>
                          </a:xfrm>
                          <a:prstGeom prst="rect">
                            <a:avLst/>
                          </a:prstGeom>
                        </pic:spPr>
                      </pic:pic>
                      <wps:wsp>
                        <wps:cNvPr id="329" name="Graphic 329"/>
                        <wps:cNvSpPr/>
                        <wps:spPr>
                          <a:xfrm>
                            <a:off x="0" y="6315468"/>
                            <a:ext cx="7637145" cy="6350"/>
                          </a:xfrm>
                          <a:custGeom>
                            <a:avLst/>
                            <a:gdLst/>
                            <a:ahLst/>
                            <a:cxnLst/>
                            <a:rect l="l" t="t" r="r" b="b"/>
                            <a:pathLst>
                              <a:path w="7637145" h="6350">
                                <a:moveTo>
                                  <a:pt x="3578225" y="0"/>
                                </a:moveTo>
                                <a:lnTo>
                                  <a:pt x="0" y="0"/>
                                </a:lnTo>
                                <a:lnTo>
                                  <a:pt x="0" y="6083"/>
                                </a:lnTo>
                                <a:lnTo>
                                  <a:pt x="3578225" y="6083"/>
                                </a:lnTo>
                                <a:lnTo>
                                  <a:pt x="3578225" y="0"/>
                                </a:lnTo>
                                <a:close/>
                              </a:path>
                              <a:path w="7637145" h="6350">
                                <a:moveTo>
                                  <a:pt x="5579237" y="0"/>
                                </a:moveTo>
                                <a:lnTo>
                                  <a:pt x="5571744" y="0"/>
                                </a:lnTo>
                                <a:lnTo>
                                  <a:pt x="5571744" y="6083"/>
                                </a:lnTo>
                                <a:lnTo>
                                  <a:pt x="5579237" y="6083"/>
                                </a:lnTo>
                                <a:lnTo>
                                  <a:pt x="5579237" y="0"/>
                                </a:lnTo>
                                <a:close/>
                              </a:path>
                              <a:path w="7637145" h="6350">
                                <a:moveTo>
                                  <a:pt x="7636891" y="0"/>
                                </a:moveTo>
                                <a:lnTo>
                                  <a:pt x="7629144" y="0"/>
                                </a:lnTo>
                                <a:lnTo>
                                  <a:pt x="7629144" y="6083"/>
                                </a:lnTo>
                                <a:lnTo>
                                  <a:pt x="7636891" y="6083"/>
                                </a:lnTo>
                                <a:lnTo>
                                  <a:pt x="7636891" y="0"/>
                                </a:lnTo>
                                <a:close/>
                              </a:path>
                            </a:pathLst>
                          </a:custGeom>
                          <a:solidFill>
                            <a:srgbClr val="D9D9D9"/>
                          </a:solidFill>
                        </wps:spPr>
                        <wps:bodyPr wrap="square" lIns="0" tIns="0" rIns="0" bIns="0" rtlCol="0">
                          <a:prstTxWarp prst="textNoShape">
                            <a:avLst/>
                          </a:prstTxWarp>
                          <a:noAutofit/>
                        </wps:bodyPr>
                      </wps:wsp>
                      <wps:wsp>
                        <wps:cNvPr id="330" name="Graphic 330"/>
                        <wps:cNvSpPr/>
                        <wps:spPr>
                          <a:xfrm>
                            <a:off x="3578225" y="261619"/>
                            <a:ext cx="4124960" cy="6845300"/>
                          </a:xfrm>
                          <a:custGeom>
                            <a:avLst/>
                            <a:gdLst/>
                            <a:ahLst/>
                            <a:cxnLst/>
                            <a:rect l="l" t="t" r="r" b="b"/>
                            <a:pathLst>
                              <a:path w="4124960" h="6845300">
                                <a:moveTo>
                                  <a:pt x="2067179" y="3803777"/>
                                </a:moveTo>
                                <a:lnTo>
                                  <a:pt x="73660" y="3803777"/>
                                </a:lnTo>
                                <a:lnTo>
                                  <a:pt x="73660" y="3940175"/>
                                </a:lnTo>
                                <a:lnTo>
                                  <a:pt x="2067179" y="3940175"/>
                                </a:lnTo>
                                <a:lnTo>
                                  <a:pt x="2067179" y="3803777"/>
                                </a:lnTo>
                                <a:close/>
                              </a:path>
                              <a:path w="4124960" h="6845300">
                                <a:moveTo>
                                  <a:pt x="2067179" y="0"/>
                                </a:moveTo>
                                <a:lnTo>
                                  <a:pt x="73660" y="0"/>
                                </a:lnTo>
                                <a:lnTo>
                                  <a:pt x="73660" y="3617861"/>
                                </a:lnTo>
                                <a:lnTo>
                                  <a:pt x="2067179" y="3617861"/>
                                </a:lnTo>
                                <a:lnTo>
                                  <a:pt x="2067179" y="0"/>
                                </a:lnTo>
                                <a:close/>
                              </a:path>
                              <a:path w="4124960" h="6845300">
                                <a:moveTo>
                                  <a:pt x="4050919" y="5384165"/>
                                </a:moveTo>
                                <a:lnTo>
                                  <a:pt x="2067179" y="5384165"/>
                                </a:lnTo>
                                <a:lnTo>
                                  <a:pt x="2067179" y="4138358"/>
                                </a:lnTo>
                                <a:lnTo>
                                  <a:pt x="73660" y="4138358"/>
                                </a:lnTo>
                                <a:lnTo>
                                  <a:pt x="73660" y="5384165"/>
                                </a:lnTo>
                                <a:lnTo>
                                  <a:pt x="0" y="5384165"/>
                                </a:lnTo>
                                <a:lnTo>
                                  <a:pt x="0" y="6844792"/>
                                </a:lnTo>
                                <a:lnTo>
                                  <a:pt x="1993519" y="6844792"/>
                                </a:lnTo>
                                <a:lnTo>
                                  <a:pt x="1993519" y="5644324"/>
                                </a:lnTo>
                                <a:lnTo>
                                  <a:pt x="2001012" y="5644324"/>
                                </a:lnTo>
                                <a:lnTo>
                                  <a:pt x="2001012" y="6844792"/>
                                </a:lnTo>
                                <a:lnTo>
                                  <a:pt x="4050919" y="6844792"/>
                                </a:lnTo>
                                <a:lnTo>
                                  <a:pt x="4050919" y="5384165"/>
                                </a:lnTo>
                                <a:close/>
                              </a:path>
                              <a:path w="4124960" h="6845300">
                                <a:moveTo>
                                  <a:pt x="4124579" y="3803777"/>
                                </a:moveTo>
                                <a:lnTo>
                                  <a:pt x="2074672" y="3803777"/>
                                </a:lnTo>
                                <a:lnTo>
                                  <a:pt x="2074672" y="3940175"/>
                                </a:lnTo>
                                <a:lnTo>
                                  <a:pt x="4124579" y="3940175"/>
                                </a:lnTo>
                                <a:lnTo>
                                  <a:pt x="4124579" y="3803777"/>
                                </a:lnTo>
                                <a:close/>
                              </a:path>
                              <a:path w="4124960" h="6845300">
                                <a:moveTo>
                                  <a:pt x="4124579" y="0"/>
                                </a:moveTo>
                                <a:lnTo>
                                  <a:pt x="2074672" y="0"/>
                                </a:lnTo>
                                <a:lnTo>
                                  <a:pt x="2074672" y="3617861"/>
                                </a:lnTo>
                                <a:lnTo>
                                  <a:pt x="4124579" y="3617861"/>
                                </a:lnTo>
                                <a:lnTo>
                                  <a:pt x="4124579" y="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91439" y="6095"/>
                            <a:ext cx="9715500" cy="186055"/>
                          </a:xfrm>
                          <a:custGeom>
                            <a:avLst/>
                            <a:gdLst/>
                            <a:ahLst/>
                            <a:cxnLst/>
                            <a:rect l="l" t="t" r="r" b="b"/>
                            <a:pathLst>
                              <a:path w="9715500" h="186055">
                                <a:moveTo>
                                  <a:pt x="9715500" y="0"/>
                                </a:moveTo>
                                <a:lnTo>
                                  <a:pt x="0" y="0"/>
                                </a:lnTo>
                                <a:lnTo>
                                  <a:pt x="0" y="185927"/>
                                </a:lnTo>
                                <a:lnTo>
                                  <a:pt x="9715500" y="185927"/>
                                </a:lnTo>
                                <a:lnTo>
                                  <a:pt x="9715500" y="0"/>
                                </a:lnTo>
                                <a:close/>
                              </a:path>
                            </a:pathLst>
                          </a:custGeom>
                          <a:solidFill>
                            <a:srgbClr val="DEEAF6"/>
                          </a:solidFill>
                        </wps:spPr>
                        <wps:bodyPr wrap="square" lIns="0" tIns="0" rIns="0" bIns="0" rtlCol="0">
                          <a:prstTxWarp prst="textNoShape">
                            <a:avLst/>
                          </a:prstTxWarp>
                          <a:noAutofit/>
                        </wps:bodyPr>
                      </wps:wsp>
                      <wps:wsp>
                        <wps:cNvPr id="332" name="Graphic 332"/>
                        <wps:cNvSpPr/>
                        <wps:spPr>
                          <a:xfrm>
                            <a:off x="85344" y="0"/>
                            <a:ext cx="9728200" cy="192405"/>
                          </a:xfrm>
                          <a:custGeom>
                            <a:avLst/>
                            <a:gdLst/>
                            <a:ahLst/>
                            <a:cxnLst/>
                            <a:rect l="l" t="t" r="r" b="b"/>
                            <a:pathLst>
                              <a:path w="9728200" h="192405">
                                <a:moveTo>
                                  <a:pt x="9727679" y="0"/>
                                </a:moveTo>
                                <a:lnTo>
                                  <a:pt x="9721596" y="0"/>
                                </a:lnTo>
                                <a:lnTo>
                                  <a:pt x="6096" y="0"/>
                                </a:lnTo>
                                <a:lnTo>
                                  <a:pt x="0" y="0"/>
                                </a:lnTo>
                                <a:lnTo>
                                  <a:pt x="0" y="6096"/>
                                </a:lnTo>
                                <a:lnTo>
                                  <a:pt x="0" y="192024"/>
                                </a:lnTo>
                                <a:lnTo>
                                  <a:pt x="6096" y="192024"/>
                                </a:lnTo>
                                <a:lnTo>
                                  <a:pt x="6096" y="6096"/>
                                </a:lnTo>
                                <a:lnTo>
                                  <a:pt x="9721596" y="6096"/>
                                </a:lnTo>
                                <a:lnTo>
                                  <a:pt x="9721596" y="192024"/>
                                </a:lnTo>
                                <a:lnTo>
                                  <a:pt x="9727679" y="192024"/>
                                </a:lnTo>
                                <a:lnTo>
                                  <a:pt x="9727679" y="6096"/>
                                </a:lnTo>
                                <a:lnTo>
                                  <a:pt x="9727679"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3580511" y="198119"/>
                            <a:ext cx="4054475" cy="3675379"/>
                          </a:xfrm>
                          <a:custGeom>
                            <a:avLst/>
                            <a:gdLst/>
                            <a:ahLst/>
                            <a:cxnLst/>
                            <a:rect l="l" t="t" r="r" b="b"/>
                            <a:pathLst>
                              <a:path w="4054475" h="3675379">
                                <a:moveTo>
                                  <a:pt x="1995170" y="0"/>
                                </a:moveTo>
                                <a:lnTo>
                                  <a:pt x="0" y="0"/>
                                </a:lnTo>
                                <a:lnTo>
                                  <a:pt x="0" y="3675253"/>
                                </a:lnTo>
                                <a:lnTo>
                                  <a:pt x="1995170" y="3675253"/>
                                </a:lnTo>
                                <a:lnTo>
                                  <a:pt x="1995170" y="0"/>
                                </a:lnTo>
                                <a:close/>
                              </a:path>
                              <a:path w="4054475" h="3675379">
                                <a:moveTo>
                                  <a:pt x="4054348" y="0"/>
                                </a:moveTo>
                                <a:lnTo>
                                  <a:pt x="2001266" y="0"/>
                                </a:lnTo>
                                <a:lnTo>
                                  <a:pt x="2001266" y="3675253"/>
                                </a:lnTo>
                                <a:lnTo>
                                  <a:pt x="4054348" y="3675253"/>
                                </a:lnTo>
                                <a:lnTo>
                                  <a:pt x="4054348"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85344" y="192023"/>
                            <a:ext cx="9728200" cy="3681729"/>
                          </a:xfrm>
                          <a:custGeom>
                            <a:avLst/>
                            <a:gdLst/>
                            <a:ahLst/>
                            <a:cxnLst/>
                            <a:rect l="l" t="t" r="r" b="b"/>
                            <a:pathLst>
                              <a:path w="9728200" h="3681729">
                                <a:moveTo>
                                  <a:pt x="1609585" y="0"/>
                                </a:moveTo>
                                <a:lnTo>
                                  <a:pt x="1603502" y="0"/>
                                </a:lnTo>
                                <a:lnTo>
                                  <a:pt x="6096" y="0"/>
                                </a:lnTo>
                                <a:lnTo>
                                  <a:pt x="0" y="0"/>
                                </a:lnTo>
                                <a:lnTo>
                                  <a:pt x="0" y="6096"/>
                                </a:lnTo>
                                <a:lnTo>
                                  <a:pt x="0" y="3681349"/>
                                </a:lnTo>
                                <a:lnTo>
                                  <a:pt x="6096" y="3681349"/>
                                </a:lnTo>
                                <a:lnTo>
                                  <a:pt x="6096" y="6096"/>
                                </a:lnTo>
                                <a:lnTo>
                                  <a:pt x="1603502" y="6096"/>
                                </a:lnTo>
                                <a:lnTo>
                                  <a:pt x="1603502" y="3681349"/>
                                </a:lnTo>
                                <a:lnTo>
                                  <a:pt x="1609585" y="3681349"/>
                                </a:lnTo>
                                <a:lnTo>
                                  <a:pt x="1609585" y="6096"/>
                                </a:lnTo>
                                <a:lnTo>
                                  <a:pt x="1609585" y="0"/>
                                </a:lnTo>
                                <a:close/>
                              </a:path>
                              <a:path w="9728200" h="3681729">
                                <a:moveTo>
                                  <a:pt x="3488944" y="0"/>
                                </a:moveTo>
                                <a:lnTo>
                                  <a:pt x="1609598" y="0"/>
                                </a:lnTo>
                                <a:lnTo>
                                  <a:pt x="1609598" y="6096"/>
                                </a:lnTo>
                                <a:lnTo>
                                  <a:pt x="3488944" y="6096"/>
                                </a:lnTo>
                                <a:lnTo>
                                  <a:pt x="3488944" y="0"/>
                                </a:lnTo>
                                <a:close/>
                              </a:path>
                              <a:path w="9728200" h="3681729">
                                <a:moveTo>
                                  <a:pt x="5496420" y="0"/>
                                </a:moveTo>
                                <a:lnTo>
                                  <a:pt x="5490337" y="0"/>
                                </a:lnTo>
                                <a:lnTo>
                                  <a:pt x="3495167" y="0"/>
                                </a:lnTo>
                                <a:lnTo>
                                  <a:pt x="3489071" y="0"/>
                                </a:lnTo>
                                <a:lnTo>
                                  <a:pt x="3489071" y="6096"/>
                                </a:lnTo>
                                <a:lnTo>
                                  <a:pt x="3489071" y="3681349"/>
                                </a:lnTo>
                                <a:lnTo>
                                  <a:pt x="3495167" y="3681349"/>
                                </a:lnTo>
                                <a:lnTo>
                                  <a:pt x="3495167" y="6096"/>
                                </a:lnTo>
                                <a:lnTo>
                                  <a:pt x="5490337" y="6096"/>
                                </a:lnTo>
                                <a:lnTo>
                                  <a:pt x="5490337" y="3681349"/>
                                </a:lnTo>
                                <a:lnTo>
                                  <a:pt x="5496420" y="3681349"/>
                                </a:lnTo>
                                <a:lnTo>
                                  <a:pt x="5496420" y="6096"/>
                                </a:lnTo>
                                <a:lnTo>
                                  <a:pt x="5496420" y="0"/>
                                </a:lnTo>
                                <a:close/>
                              </a:path>
                              <a:path w="9728200" h="3681729">
                                <a:moveTo>
                                  <a:pt x="7549515" y="0"/>
                                </a:moveTo>
                                <a:lnTo>
                                  <a:pt x="5496433" y="0"/>
                                </a:lnTo>
                                <a:lnTo>
                                  <a:pt x="5496433" y="6096"/>
                                </a:lnTo>
                                <a:lnTo>
                                  <a:pt x="7549515" y="6096"/>
                                </a:lnTo>
                                <a:lnTo>
                                  <a:pt x="7549515" y="0"/>
                                </a:lnTo>
                                <a:close/>
                              </a:path>
                              <a:path w="9728200" h="3681729">
                                <a:moveTo>
                                  <a:pt x="7555725" y="0"/>
                                </a:moveTo>
                                <a:lnTo>
                                  <a:pt x="7549642" y="0"/>
                                </a:lnTo>
                                <a:lnTo>
                                  <a:pt x="7549642" y="6096"/>
                                </a:lnTo>
                                <a:lnTo>
                                  <a:pt x="7549642" y="3681349"/>
                                </a:lnTo>
                                <a:lnTo>
                                  <a:pt x="7555725" y="3681349"/>
                                </a:lnTo>
                                <a:lnTo>
                                  <a:pt x="7555725" y="6096"/>
                                </a:lnTo>
                                <a:lnTo>
                                  <a:pt x="7555725" y="0"/>
                                </a:lnTo>
                                <a:close/>
                              </a:path>
                              <a:path w="9728200" h="3681729">
                                <a:moveTo>
                                  <a:pt x="8640813" y="0"/>
                                </a:moveTo>
                                <a:lnTo>
                                  <a:pt x="8634730" y="0"/>
                                </a:lnTo>
                                <a:lnTo>
                                  <a:pt x="7555738" y="0"/>
                                </a:lnTo>
                                <a:lnTo>
                                  <a:pt x="7555738" y="6096"/>
                                </a:lnTo>
                                <a:lnTo>
                                  <a:pt x="8634730" y="6096"/>
                                </a:lnTo>
                                <a:lnTo>
                                  <a:pt x="8634730" y="3681349"/>
                                </a:lnTo>
                                <a:lnTo>
                                  <a:pt x="8640813" y="3681349"/>
                                </a:lnTo>
                                <a:lnTo>
                                  <a:pt x="8640813" y="6096"/>
                                </a:lnTo>
                                <a:lnTo>
                                  <a:pt x="8640813" y="0"/>
                                </a:lnTo>
                                <a:close/>
                              </a:path>
                              <a:path w="9728200" h="3681729">
                                <a:moveTo>
                                  <a:pt x="9727679" y="0"/>
                                </a:moveTo>
                                <a:lnTo>
                                  <a:pt x="9721647" y="0"/>
                                </a:lnTo>
                                <a:lnTo>
                                  <a:pt x="8640826" y="0"/>
                                </a:lnTo>
                                <a:lnTo>
                                  <a:pt x="8640826" y="6096"/>
                                </a:lnTo>
                                <a:lnTo>
                                  <a:pt x="9721596" y="6096"/>
                                </a:lnTo>
                                <a:lnTo>
                                  <a:pt x="9721596" y="3681349"/>
                                </a:lnTo>
                                <a:lnTo>
                                  <a:pt x="9727679" y="3681349"/>
                                </a:lnTo>
                                <a:lnTo>
                                  <a:pt x="9727679" y="6096"/>
                                </a:lnTo>
                                <a:lnTo>
                                  <a:pt x="9727679"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91439" y="3879469"/>
                            <a:ext cx="9715500" cy="186055"/>
                          </a:xfrm>
                          <a:custGeom>
                            <a:avLst/>
                            <a:gdLst/>
                            <a:ahLst/>
                            <a:cxnLst/>
                            <a:rect l="l" t="t" r="r" b="b"/>
                            <a:pathLst>
                              <a:path w="9715500" h="186055">
                                <a:moveTo>
                                  <a:pt x="9715500" y="0"/>
                                </a:moveTo>
                                <a:lnTo>
                                  <a:pt x="0" y="0"/>
                                </a:lnTo>
                                <a:lnTo>
                                  <a:pt x="0" y="185927"/>
                                </a:lnTo>
                                <a:lnTo>
                                  <a:pt x="9715500" y="185927"/>
                                </a:lnTo>
                                <a:lnTo>
                                  <a:pt x="9715500" y="0"/>
                                </a:lnTo>
                                <a:close/>
                              </a:path>
                            </a:pathLst>
                          </a:custGeom>
                          <a:solidFill>
                            <a:srgbClr val="DEEAF6"/>
                          </a:solidFill>
                        </wps:spPr>
                        <wps:bodyPr wrap="square" lIns="0" tIns="0" rIns="0" bIns="0" rtlCol="0">
                          <a:prstTxWarp prst="textNoShape">
                            <a:avLst/>
                          </a:prstTxWarp>
                          <a:noAutofit/>
                        </wps:bodyPr>
                      </wps:wsp>
                      <wps:wsp>
                        <wps:cNvPr id="336" name="Graphic 336"/>
                        <wps:cNvSpPr/>
                        <wps:spPr>
                          <a:xfrm>
                            <a:off x="85344" y="3873372"/>
                            <a:ext cx="9728200" cy="192405"/>
                          </a:xfrm>
                          <a:custGeom>
                            <a:avLst/>
                            <a:gdLst/>
                            <a:ahLst/>
                            <a:cxnLst/>
                            <a:rect l="l" t="t" r="r" b="b"/>
                            <a:pathLst>
                              <a:path w="9728200" h="192405">
                                <a:moveTo>
                                  <a:pt x="6096" y="6108"/>
                                </a:moveTo>
                                <a:lnTo>
                                  <a:pt x="0" y="6108"/>
                                </a:lnTo>
                                <a:lnTo>
                                  <a:pt x="0" y="192024"/>
                                </a:lnTo>
                                <a:lnTo>
                                  <a:pt x="6096" y="192024"/>
                                </a:lnTo>
                                <a:lnTo>
                                  <a:pt x="6096" y="6108"/>
                                </a:lnTo>
                                <a:close/>
                              </a:path>
                              <a:path w="9728200" h="192405">
                                <a:moveTo>
                                  <a:pt x="1609585" y="0"/>
                                </a:moveTo>
                                <a:lnTo>
                                  <a:pt x="1603502" y="0"/>
                                </a:lnTo>
                                <a:lnTo>
                                  <a:pt x="6096" y="0"/>
                                </a:lnTo>
                                <a:lnTo>
                                  <a:pt x="0" y="0"/>
                                </a:lnTo>
                                <a:lnTo>
                                  <a:pt x="0" y="6096"/>
                                </a:lnTo>
                                <a:lnTo>
                                  <a:pt x="6096" y="6096"/>
                                </a:lnTo>
                                <a:lnTo>
                                  <a:pt x="1603502" y="6096"/>
                                </a:lnTo>
                                <a:lnTo>
                                  <a:pt x="1609585" y="6096"/>
                                </a:lnTo>
                                <a:lnTo>
                                  <a:pt x="1609585" y="0"/>
                                </a:lnTo>
                                <a:close/>
                              </a:path>
                              <a:path w="9728200" h="192405">
                                <a:moveTo>
                                  <a:pt x="3488944" y="0"/>
                                </a:moveTo>
                                <a:lnTo>
                                  <a:pt x="1609598" y="0"/>
                                </a:lnTo>
                                <a:lnTo>
                                  <a:pt x="1609598" y="6096"/>
                                </a:lnTo>
                                <a:lnTo>
                                  <a:pt x="3488944" y="6096"/>
                                </a:lnTo>
                                <a:lnTo>
                                  <a:pt x="3488944" y="0"/>
                                </a:lnTo>
                                <a:close/>
                              </a:path>
                              <a:path w="9728200" h="192405">
                                <a:moveTo>
                                  <a:pt x="5496420" y="0"/>
                                </a:moveTo>
                                <a:lnTo>
                                  <a:pt x="5490337" y="0"/>
                                </a:lnTo>
                                <a:lnTo>
                                  <a:pt x="3495167" y="0"/>
                                </a:lnTo>
                                <a:lnTo>
                                  <a:pt x="3489071" y="0"/>
                                </a:lnTo>
                                <a:lnTo>
                                  <a:pt x="3489071" y="6096"/>
                                </a:lnTo>
                                <a:lnTo>
                                  <a:pt x="3495167" y="6096"/>
                                </a:lnTo>
                                <a:lnTo>
                                  <a:pt x="5490337" y="6096"/>
                                </a:lnTo>
                                <a:lnTo>
                                  <a:pt x="5496420" y="6096"/>
                                </a:lnTo>
                                <a:lnTo>
                                  <a:pt x="5496420" y="0"/>
                                </a:lnTo>
                                <a:close/>
                              </a:path>
                              <a:path w="9728200" h="192405">
                                <a:moveTo>
                                  <a:pt x="7549515" y="0"/>
                                </a:moveTo>
                                <a:lnTo>
                                  <a:pt x="5496433" y="0"/>
                                </a:lnTo>
                                <a:lnTo>
                                  <a:pt x="5496433" y="6096"/>
                                </a:lnTo>
                                <a:lnTo>
                                  <a:pt x="7549515" y="6096"/>
                                </a:lnTo>
                                <a:lnTo>
                                  <a:pt x="7549515" y="0"/>
                                </a:lnTo>
                                <a:close/>
                              </a:path>
                              <a:path w="9728200" h="192405">
                                <a:moveTo>
                                  <a:pt x="7555725" y="0"/>
                                </a:moveTo>
                                <a:lnTo>
                                  <a:pt x="7549642" y="0"/>
                                </a:lnTo>
                                <a:lnTo>
                                  <a:pt x="7549642" y="6096"/>
                                </a:lnTo>
                                <a:lnTo>
                                  <a:pt x="7555725" y="6096"/>
                                </a:lnTo>
                                <a:lnTo>
                                  <a:pt x="7555725" y="0"/>
                                </a:lnTo>
                                <a:close/>
                              </a:path>
                              <a:path w="9728200" h="192405">
                                <a:moveTo>
                                  <a:pt x="8640813" y="0"/>
                                </a:moveTo>
                                <a:lnTo>
                                  <a:pt x="8634730" y="0"/>
                                </a:lnTo>
                                <a:lnTo>
                                  <a:pt x="7555738" y="0"/>
                                </a:lnTo>
                                <a:lnTo>
                                  <a:pt x="7555738" y="6096"/>
                                </a:lnTo>
                                <a:lnTo>
                                  <a:pt x="8634730" y="6096"/>
                                </a:lnTo>
                                <a:lnTo>
                                  <a:pt x="8640813" y="6096"/>
                                </a:lnTo>
                                <a:lnTo>
                                  <a:pt x="8640813" y="0"/>
                                </a:lnTo>
                                <a:close/>
                              </a:path>
                              <a:path w="9728200" h="192405">
                                <a:moveTo>
                                  <a:pt x="9727679" y="6108"/>
                                </a:moveTo>
                                <a:lnTo>
                                  <a:pt x="9721596" y="6108"/>
                                </a:lnTo>
                                <a:lnTo>
                                  <a:pt x="9721596" y="192024"/>
                                </a:lnTo>
                                <a:lnTo>
                                  <a:pt x="9727679" y="192024"/>
                                </a:lnTo>
                                <a:lnTo>
                                  <a:pt x="9727679" y="6108"/>
                                </a:lnTo>
                                <a:close/>
                              </a:path>
                              <a:path w="9728200" h="192405">
                                <a:moveTo>
                                  <a:pt x="9727679" y="0"/>
                                </a:moveTo>
                                <a:lnTo>
                                  <a:pt x="9721647" y="0"/>
                                </a:lnTo>
                                <a:lnTo>
                                  <a:pt x="8640826" y="0"/>
                                </a:lnTo>
                                <a:lnTo>
                                  <a:pt x="8640826" y="6096"/>
                                </a:lnTo>
                                <a:lnTo>
                                  <a:pt x="9721596" y="6096"/>
                                </a:lnTo>
                                <a:lnTo>
                                  <a:pt x="9727679" y="6096"/>
                                </a:lnTo>
                                <a:lnTo>
                                  <a:pt x="9727679"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3580510" y="4071620"/>
                            <a:ext cx="1995170" cy="1506220"/>
                          </a:xfrm>
                          <a:custGeom>
                            <a:avLst/>
                            <a:gdLst/>
                            <a:ahLst/>
                            <a:cxnLst/>
                            <a:rect l="l" t="t" r="r" b="b"/>
                            <a:pathLst>
                              <a:path w="1995170" h="1506220">
                                <a:moveTo>
                                  <a:pt x="1995170" y="0"/>
                                </a:moveTo>
                                <a:lnTo>
                                  <a:pt x="0" y="0"/>
                                </a:lnTo>
                                <a:lnTo>
                                  <a:pt x="0" y="1505965"/>
                                </a:lnTo>
                                <a:lnTo>
                                  <a:pt x="1995170" y="1505965"/>
                                </a:lnTo>
                                <a:lnTo>
                                  <a:pt x="199517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85344" y="4065396"/>
                            <a:ext cx="9728200" cy="1518285"/>
                          </a:xfrm>
                          <a:custGeom>
                            <a:avLst/>
                            <a:gdLst/>
                            <a:ahLst/>
                            <a:cxnLst/>
                            <a:rect l="l" t="t" r="r" b="b"/>
                            <a:pathLst>
                              <a:path w="9728200" h="1518285">
                                <a:moveTo>
                                  <a:pt x="1609585" y="6235"/>
                                </a:moveTo>
                                <a:lnTo>
                                  <a:pt x="1603502" y="6235"/>
                                </a:lnTo>
                                <a:lnTo>
                                  <a:pt x="1603502" y="1512189"/>
                                </a:lnTo>
                                <a:lnTo>
                                  <a:pt x="6096" y="1512189"/>
                                </a:lnTo>
                                <a:lnTo>
                                  <a:pt x="6096" y="6235"/>
                                </a:lnTo>
                                <a:lnTo>
                                  <a:pt x="0" y="6235"/>
                                </a:lnTo>
                                <a:lnTo>
                                  <a:pt x="0" y="1512189"/>
                                </a:lnTo>
                                <a:lnTo>
                                  <a:pt x="0" y="1518285"/>
                                </a:lnTo>
                                <a:lnTo>
                                  <a:pt x="6096" y="1518285"/>
                                </a:lnTo>
                                <a:lnTo>
                                  <a:pt x="1603502" y="1518285"/>
                                </a:lnTo>
                                <a:lnTo>
                                  <a:pt x="1609585" y="1518285"/>
                                </a:lnTo>
                                <a:lnTo>
                                  <a:pt x="1609585" y="1512189"/>
                                </a:lnTo>
                                <a:lnTo>
                                  <a:pt x="1609585" y="6235"/>
                                </a:lnTo>
                                <a:close/>
                              </a:path>
                              <a:path w="9728200" h="1518285">
                                <a:moveTo>
                                  <a:pt x="1609585" y="0"/>
                                </a:moveTo>
                                <a:lnTo>
                                  <a:pt x="1603502" y="0"/>
                                </a:lnTo>
                                <a:lnTo>
                                  <a:pt x="6096" y="0"/>
                                </a:lnTo>
                                <a:lnTo>
                                  <a:pt x="0" y="0"/>
                                </a:lnTo>
                                <a:lnTo>
                                  <a:pt x="0" y="6096"/>
                                </a:lnTo>
                                <a:lnTo>
                                  <a:pt x="6096" y="6096"/>
                                </a:lnTo>
                                <a:lnTo>
                                  <a:pt x="1603502" y="6096"/>
                                </a:lnTo>
                                <a:lnTo>
                                  <a:pt x="1609585" y="6096"/>
                                </a:lnTo>
                                <a:lnTo>
                                  <a:pt x="1609585" y="0"/>
                                </a:lnTo>
                                <a:close/>
                              </a:path>
                              <a:path w="9728200" h="1518285">
                                <a:moveTo>
                                  <a:pt x="3488944" y="1512189"/>
                                </a:moveTo>
                                <a:lnTo>
                                  <a:pt x="1609598" y="1512189"/>
                                </a:lnTo>
                                <a:lnTo>
                                  <a:pt x="1609598" y="1518285"/>
                                </a:lnTo>
                                <a:lnTo>
                                  <a:pt x="3488944" y="1518285"/>
                                </a:lnTo>
                                <a:lnTo>
                                  <a:pt x="3488944" y="1512189"/>
                                </a:lnTo>
                                <a:close/>
                              </a:path>
                              <a:path w="9728200" h="1518285">
                                <a:moveTo>
                                  <a:pt x="3488944" y="0"/>
                                </a:moveTo>
                                <a:lnTo>
                                  <a:pt x="1609598" y="0"/>
                                </a:lnTo>
                                <a:lnTo>
                                  <a:pt x="1609598" y="6096"/>
                                </a:lnTo>
                                <a:lnTo>
                                  <a:pt x="3488944" y="6096"/>
                                </a:lnTo>
                                <a:lnTo>
                                  <a:pt x="3488944" y="0"/>
                                </a:lnTo>
                                <a:close/>
                              </a:path>
                              <a:path w="9728200" h="1518285">
                                <a:moveTo>
                                  <a:pt x="5496420" y="6235"/>
                                </a:moveTo>
                                <a:lnTo>
                                  <a:pt x="5490337" y="6235"/>
                                </a:lnTo>
                                <a:lnTo>
                                  <a:pt x="5490337" y="1512189"/>
                                </a:lnTo>
                                <a:lnTo>
                                  <a:pt x="3495167" y="1512189"/>
                                </a:lnTo>
                                <a:lnTo>
                                  <a:pt x="3495167" y="6235"/>
                                </a:lnTo>
                                <a:lnTo>
                                  <a:pt x="3489071" y="6235"/>
                                </a:lnTo>
                                <a:lnTo>
                                  <a:pt x="3489071" y="1512189"/>
                                </a:lnTo>
                                <a:lnTo>
                                  <a:pt x="3489071" y="1518285"/>
                                </a:lnTo>
                                <a:lnTo>
                                  <a:pt x="3495167" y="1518285"/>
                                </a:lnTo>
                                <a:lnTo>
                                  <a:pt x="5490337" y="1518285"/>
                                </a:lnTo>
                                <a:lnTo>
                                  <a:pt x="5496420" y="1518285"/>
                                </a:lnTo>
                                <a:lnTo>
                                  <a:pt x="5496420" y="1512189"/>
                                </a:lnTo>
                                <a:lnTo>
                                  <a:pt x="5496420" y="6235"/>
                                </a:lnTo>
                                <a:close/>
                              </a:path>
                              <a:path w="9728200" h="1518285">
                                <a:moveTo>
                                  <a:pt x="5496420" y="0"/>
                                </a:moveTo>
                                <a:lnTo>
                                  <a:pt x="5490337" y="0"/>
                                </a:lnTo>
                                <a:lnTo>
                                  <a:pt x="3495167" y="0"/>
                                </a:lnTo>
                                <a:lnTo>
                                  <a:pt x="3489071" y="0"/>
                                </a:lnTo>
                                <a:lnTo>
                                  <a:pt x="3489071" y="6096"/>
                                </a:lnTo>
                                <a:lnTo>
                                  <a:pt x="3495167" y="6096"/>
                                </a:lnTo>
                                <a:lnTo>
                                  <a:pt x="5490337" y="6096"/>
                                </a:lnTo>
                                <a:lnTo>
                                  <a:pt x="5496420" y="6096"/>
                                </a:lnTo>
                                <a:lnTo>
                                  <a:pt x="5496420" y="0"/>
                                </a:lnTo>
                                <a:close/>
                              </a:path>
                              <a:path w="9728200" h="1518285">
                                <a:moveTo>
                                  <a:pt x="7549515" y="1512189"/>
                                </a:moveTo>
                                <a:lnTo>
                                  <a:pt x="5496433" y="1512189"/>
                                </a:lnTo>
                                <a:lnTo>
                                  <a:pt x="5496433" y="1518285"/>
                                </a:lnTo>
                                <a:lnTo>
                                  <a:pt x="7549515" y="1518285"/>
                                </a:lnTo>
                                <a:lnTo>
                                  <a:pt x="7549515" y="1512189"/>
                                </a:lnTo>
                                <a:close/>
                              </a:path>
                              <a:path w="9728200" h="1518285">
                                <a:moveTo>
                                  <a:pt x="7549515" y="0"/>
                                </a:moveTo>
                                <a:lnTo>
                                  <a:pt x="5496433" y="0"/>
                                </a:lnTo>
                                <a:lnTo>
                                  <a:pt x="5496433" y="6096"/>
                                </a:lnTo>
                                <a:lnTo>
                                  <a:pt x="7549515" y="6096"/>
                                </a:lnTo>
                                <a:lnTo>
                                  <a:pt x="7549515" y="0"/>
                                </a:lnTo>
                                <a:close/>
                              </a:path>
                              <a:path w="9728200" h="1518285">
                                <a:moveTo>
                                  <a:pt x="7555725" y="6235"/>
                                </a:moveTo>
                                <a:lnTo>
                                  <a:pt x="7549642" y="6235"/>
                                </a:lnTo>
                                <a:lnTo>
                                  <a:pt x="7549642" y="1512189"/>
                                </a:lnTo>
                                <a:lnTo>
                                  <a:pt x="7549642" y="1518285"/>
                                </a:lnTo>
                                <a:lnTo>
                                  <a:pt x="7555725" y="1518285"/>
                                </a:lnTo>
                                <a:lnTo>
                                  <a:pt x="7555725" y="1512189"/>
                                </a:lnTo>
                                <a:lnTo>
                                  <a:pt x="7555725" y="6235"/>
                                </a:lnTo>
                                <a:close/>
                              </a:path>
                              <a:path w="9728200" h="1518285">
                                <a:moveTo>
                                  <a:pt x="7555725" y="0"/>
                                </a:moveTo>
                                <a:lnTo>
                                  <a:pt x="7549642" y="0"/>
                                </a:lnTo>
                                <a:lnTo>
                                  <a:pt x="7549642" y="6096"/>
                                </a:lnTo>
                                <a:lnTo>
                                  <a:pt x="7555725" y="6096"/>
                                </a:lnTo>
                                <a:lnTo>
                                  <a:pt x="7555725" y="0"/>
                                </a:lnTo>
                                <a:close/>
                              </a:path>
                              <a:path w="9728200" h="1518285">
                                <a:moveTo>
                                  <a:pt x="8640813" y="6235"/>
                                </a:moveTo>
                                <a:lnTo>
                                  <a:pt x="8634730" y="6235"/>
                                </a:lnTo>
                                <a:lnTo>
                                  <a:pt x="8634730" y="1512189"/>
                                </a:lnTo>
                                <a:lnTo>
                                  <a:pt x="7555738" y="1512189"/>
                                </a:lnTo>
                                <a:lnTo>
                                  <a:pt x="7555738" y="1518285"/>
                                </a:lnTo>
                                <a:lnTo>
                                  <a:pt x="8634730" y="1518285"/>
                                </a:lnTo>
                                <a:lnTo>
                                  <a:pt x="8640813" y="1518285"/>
                                </a:lnTo>
                                <a:lnTo>
                                  <a:pt x="8640813" y="1512189"/>
                                </a:lnTo>
                                <a:lnTo>
                                  <a:pt x="8640813" y="6235"/>
                                </a:lnTo>
                                <a:close/>
                              </a:path>
                              <a:path w="9728200" h="1518285">
                                <a:moveTo>
                                  <a:pt x="8640813" y="0"/>
                                </a:moveTo>
                                <a:lnTo>
                                  <a:pt x="8634730" y="0"/>
                                </a:lnTo>
                                <a:lnTo>
                                  <a:pt x="7555738" y="0"/>
                                </a:lnTo>
                                <a:lnTo>
                                  <a:pt x="7555738" y="6096"/>
                                </a:lnTo>
                                <a:lnTo>
                                  <a:pt x="8634730" y="6096"/>
                                </a:lnTo>
                                <a:lnTo>
                                  <a:pt x="8640813" y="6096"/>
                                </a:lnTo>
                                <a:lnTo>
                                  <a:pt x="8640813" y="0"/>
                                </a:lnTo>
                                <a:close/>
                              </a:path>
                              <a:path w="9728200" h="1518285">
                                <a:moveTo>
                                  <a:pt x="9727679" y="6235"/>
                                </a:moveTo>
                                <a:lnTo>
                                  <a:pt x="9721596" y="6235"/>
                                </a:lnTo>
                                <a:lnTo>
                                  <a:pt x="9721596" y="1512189"/>
                                </a:lnTo>
                                <a:lnTo>
                                  <a:pt x="8640826" y="1512189"/>
                                </a:lnTo>
                                <a:lnTo>
                                  <a:pt x="8640826" y="1518285"/>
                                </a:lnTo>
                                <a:lnTo>
                                  <a:pt x="9721596" y="1518285"/>
                                </a:lnTo>
                                <a:lnTo>
                                  <a:pt x="9727679" y="1518285"/>
                                </a:lnTo>
                                <a:lnTo>
                                  <a:pt x="9727679" y="1512189"/>
                                </a:lnTo>
                                <a:lnTo>
                                  <a:pt x="9727679" y="6235"/>
                                </a:lnTo>
                                <a:close/>
                              </a:path>
                              <a:path w="9728200" h="1518285">
                                <a:moveTo>
                                  <a:pt x="9727679" y="0"/>
                                </a:moveTo>
                                <a:lnTo>
                                  <a:pt x="9721647" y="0"/>
                                </a:lnTo>
                                <a:lnTo>
                                  <a:pt x="8640826" y="0"/>
                                </a:lnTo>
                                <a:lnTo>
                                  <a:pt x="8640826" y="6096"/>
                                </a:lnTo>
                                <a:lnTo>
                                  <a:pt x="9721596" y="6096"/>
                                </a:lnTo>
                                <a:lnTo>
                                  <a:pt x="9727679" y="6096"/>
                                </a:lnTo>
                                <a:lnTo>
                                  <a:pt x="97276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353CCE" id="Group 327" o:spid="_x0000_s1026" style="position:absolute;margin-left:34.55pt;margin-top:36pt;width:772.7pt;height:559.6pt;z-index:-24036864;mso-wrap-distance-left:0;mso-wrap-distance-right:0;mso-position-horizontal-relative:page;mso-position-vertical-relative:page" coordsize="98132,71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">
                <v:shape id="Image 328" o:spid="_x0000_s1027" type="#_x0000_t75" style="position:absolute;left:28090;top:12220;width:42247;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">
                  <v:imagedata r:id="rId10" o:title=""/>
                </v:shape>
                <v:shape id="Graphic 329" o:spid="_x0000_s1028" style="position:absolute;top:63154;width:76371;height:64;visibility:visible;mso-wrap-style:square;v-text-anchor:top" coordsize="76371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" path="m3578225,l,,,6083r3578225,l3578225,xem5579237,r-7493,l5571744,6083r7493,l5579237,xem7636891,r-7747,l7629144,6083r7747,l7636891,xe" fillcolor="#d9d9d9" stroked="f">
                  <v:path arrowok="t"/>
                </v:shape>
                <v:shape id="Graphic 330" o:spid="_x0000_s1029" style="position:absolute;left:35782;top:2616;width:41249;height:68453;visibility:visible;mso-wrap-style:square;v-text-anchor:top" coordsize="4124960,68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" path="m2067179,3803777r-1993519,l73660,3940175r1993519,l2067179,3803777xem2067179,l73660,r,3617861l2067179,3617861,2067179,xem4050919,5384165r-1983740,l2067179,4138358r-1993519,l73660,5384165r-73660,l,6844792r1993519,l1993519,5644324r7493,l2001012,6844792r2049907,l4050919,5384165xem4124579,3803777r-2049907,l2074672,3940175r2049907,l4124579,3803777xem4124579,l2074672,r,3617861l4124579,3617861,4124579,xe" stroked="f">
                  <v:path arrowok="t"/>
                </v:shape>
                <v:shape id="Graphic 331" o:spid="_x0000_s1030" style="position:absolute;left:914;top:60;width:97155;height:1861;visibility:visible;mso-wrap-style:square;v-text-anchor:top" coordsize="97155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" path="m9715500,l,,,185927r9715500,l9715500,xe" fillcolor="#deeaf6" stroked="f">
                  <v:path arrowok="t"/>
                </v:shape>
                <v:shape id="Graphic 332" o:spid="_x0000_s1031" style="position:absolute;left:853;width:97282;height:1924;visibility:visible;mso-wrap-style:square;v-text-anchor:top" coordsize="97282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" path="m9727679,r-6083,l6096,,,,,6096,,192024r6096,l6096,6096r9715500,l9721596,192024r6083,l9727679,6096r,-6096xe" fillcolor="black" stroked="f">
                  <v:path arrowok="t"/>
                </v:shape>
                <v:shape id="Graphic 333" o:spid="_x0000_s1032" style="position:absolute;left:35805;top:1981;width:40544;height:36753;visibility:visible;mso-wrap-style:square;v-text-anchor:top" coordsize="4054475,36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" path="m1995170,l,,,3675253r1995170,l1995170,xem4054348,l2001266,r,3675253l4054348,3675253,4054348,xe" stroked="f">
                  <v:path arrowok="t"/>
                </v:shape>
                <v:shape id="Graphic 334" o:spid="_x0000_s1033" style="position:absolute;left:853;top:1920;width:97282;height:36817;visibility:visible;mso-wrap-style:square;v-text-anchor:top" coordsize="9728200,368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" path="m1609585,r-6083,l6096,,,,,6096,,3681349r6096,l6096,6096r1597406,l1603502,3681349r6083,l1609585,6096r,-6096xem3488944,l1609598,r,6096l3488944,6096r,-6096xem5496420,r-6083,l3495167,r-6096,l3489071,6096r,3675253l3495167,3681349r,-3675253l5490337,6096r,3675253l5496420,3681349r,-3675253l5496420,xem7549515,l5496433,r,6096l7549515,6096r,-6096xem7555725,r-6083,l7549642,6096r,3675253l7555725,3681349r,-3675253l7555725,xem8640813,r-6083,l7555738,r,6096l8634730,6096r,3675253l8640813,3681349r,-3675253l8640813,xem9727679,r-6032,l8640826,r,6096l9721596,6096r,3675253l9727679,3681349r,-3675253l9727679,xe" fillcolor="black" stroked="f">
                  <v:path arrowok="t"/>
                </v:shape>
                <v:shape id="Graphic 335" o:spid="_x0000_s1034" style="position:absolute;left:914;top:38794;width:97155;height:1861;visibility:visible;mso-wrap-style:square;v-text-anchor:top" coordsize="97155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" path="m9715500,l,,,185927r9715500,l9715500,xe" fillcolor="#deeaf6" stroked="f">
                  <v:path arrowok="t"/>
                </v:shape>
                <v:shape id="Graphic 336" o:spid="_x0000_s1035" style="position:absolute;left:853;top:38733;width:97282;height:1924;visibility:visible;mso-wrap-style:square;v-text-anchor:top" coordsize="97282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" path="m6096,6108l,6108,,192024r6096,l6096,6108xem1609585,r-6083,l6096,,,,,6096r6096,l1603502,6096r6083,l1609585,xem3488944,l1609598,r,6096l3488944,6096r,-6096xem5496420,r-6083,l3495167,r-6096,l3489071,6096r6096,l5490337,6096r6083,l5496420,xem7549515,l5496433,r,6096l7549515,6096r,-6096xem7555725,r-6083,l7549642,6096r6083,l7555725,xem8640813,r-6083,l7555738,r,6096l8634730,6096r6083,l8640813,xem9727679,6108r-6083,l9721596,192024r6083,l9727679,6108xem9727679,r-6032,l8640826,r,6096l9721596,6096r6083,l9727679,xe" fillcolor="black" stroked="f">
                  <v:path arrowok="t"/>
                </v:shape>
                <v:shape id="Graphic 337" o:spid="_x0000_s1036" style="position:absolute;left:35805;top:40716;width:19951;height:15062;visibility:visible;mso-wrap-style:square;v-text-anchor:top" coordsize="1995170,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" path="m1995170,l,,,1505965r1995170,l1995170,xe" stroked="f">
                  <v:path arrowok="t"/>
                </v:shape>
                <v:shape id="Graphic 338" o:spid="_x0000_s1037" style="position:absolute;left:853;top:40653;width:97282;height:15183;visibility:visible;mso-wrap-style:square;v-text-anchor:top" coordsize="972820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" path="m1609585,6235r-6083,l1603502,1512189r-1597406,l6096,6235,,6235,,1512189r,6096l6096,1518285r1597406,l1609585,1518285r,-6096l1609585,6235xem1609585,r-6083,l6096,,,,,6096r6096,l1603502,6096r6083,l1609585,xem3488944,1512189r-1879346,l1609598,1518285r1879346,l3488944,1512189xem3488944,l1609598,r,6096l3488944,6096r,-6096xem5496420,6235r-6083,l5490337,1512189r-1995170,l3495167,6235r-6096,l3489071,1512189r,6096l3495167,1518285r1995170,l5496420,1518285r,-6096l5496420,6235xem5496420,r-6083,l3495167,r-6096,l3489071,6096r6096,l5490337,6096r6083,l5496420,xem7549515,1512189r-2053082,l5496433,1518285r2053082,l7549515,1512189xem7549515,l5496433,r,6096l7549515,6096r,-6096xem7555725,6235r-6083,l7549642,1512189r,6096l7555725,1518285r,-6096l7555725,6235xem7555725,r-6083,l7549642,6096r6083,l7555725,xem8640813,6235r-6083,l8634730,1512189r-1078992,l7555738,1518285r1078992,l8640813,1518285r,-6096l8640813,6235xem8640813,r-6083,l7555738,r,6096l8634730,6096r6083,l8640813,xem9727679,6235r-6083,l9721596,1512189r-1080770,l8640826,1518285r1080770,l9727679,1518285r,-6096l9727679,6235xem9727679,r-6032,l8640826,r,6096l9721596,6096r6083,l9727679,xe" fillcolor="black" stroked="f">
                  <v:path arrowok="t"/>
                </v:shape>
                <w10:wrap anchorx="page" anchory="page"/>
              </v:group>
            </w:pict>
          </mc:Fallback>
        </mc:AlternateContent>
      </w:r>
      <w:r>
        <w:rPr>
          <w:b/>
          <w:noProof/>
          <w:sz w:val="24"/>
        </w:rPr>
        <mc:AlternateContent>
          <mc:Choice Requires="wps">
            <w:drawing>
              <wp:anchor distT="0" distB="0" distL="0" distR="0" simplePos="0" relativeHeight="15804416" behindDoc="0" locked="0" layoutInCell="1" allowOverlap="1" wp14:anchorId="400519B2" wp14:editId="1EB79643">
                <wp:simplePos x="0" y="0"/>
                <wp:positionH relativeFrom="page">
                  <wp:posOffset>9154693</wp:posOffset>
                </wp:positionH>
                <wp:positionV relativeFrom="page">
                  <wp:posOffset>6772656</wp:posOffset>
                </wp:positionV>
                <wp:extent cx="1102360" cy="63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6350"/>
                        </a:xfrm>
                        <a:custGeom>
                          <a:avLst/>
                          <a:gdLst/>
                          <a:ahLst/>
                          <a:cxnLst/>
                          <a:rect l="l" t="t" r="r" b="b"/>
                          <a:pathLst>
                            <a:path w="1102360" h="6350">
                              <a:moveTo>
                                <a:pt x="0" y="6095"/>
                              </a:moveTo>
                              <a:lnTo>
                                <a:pt x="1101826" y="6095"/>
                              </a:lnTo>
                              <a:lnTo>
                                <a:pt x="1101826" y="0"/>
                              </a:lnTo>
                              <a:lnTo>
                                <a:pt x="0" y="0"/>
                              </a:lnTo>
                              <a:lnTo>
                                <a:pt x="0" y="6095"/>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45F0318" id="Graphic 339" o:spid="_x0000_s1026" style="position:absolute;margin-left:720.85pt;margin-top:533.3pt;width:86.8pt;height:.5pt;z-index:15804416;visibility:visible;mso-wrap-style:square;mso-wrap-distance-left:0;mso-wrap-distance-top:0;mso-wrap-distance-right:0;mso-wrap-distance-bottom:0;mso-position-horizontal:absolute;mso-position-horizontal-relative:page;mso-position-vertical:absolute;mso-position-vertical-relative:page;v-text-anchor:top" coordsize="11023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" path="m,6095r1101826,l1101826,,,,,6095xe" fillcolor="#d9d9d9" stroked="f">
                <v:path arrowok="t"/>
                <w10:wrap anchorx="page" anchory="page"/>
              </v:shape>
            </w:pict>
          </mc:Fallback>
        </mc:AlternateContent>
      </w:r>
      <w:r>
        <w:rPr>
          <w:b/>
          <w:spacing w:val="-2"/>
          <w:sz w:val="24"/>
        </w:rPr>
        <w:t>Intra</w:t>
      </w:r>
      <w:r>
        <w:rPr>
          <w:b/>
          <w:spacing w:val="-17"/>
          <w:sz w:val="24"/>
        </w:rPr>
        <w:t xml:space="preserve"> </w:t>
      </w:r>
      <w:r>
        <w:rPr>
          <w:b/>
          <w:spacing w:val="-2"/>
          <w:sz w:val="24"/>
        </w:rPr>
        <w:t>Uterine</w:t>
      </w:r>
      <w:r>
        <w:rPr>
          <w:b/>
          <w:spacing w:val="-15"/>
          <w:sz w:val="24"/>
        </w:rPr>
        <w:t xml:space="preserve"> </w:t>
      </w:r>
      <w:r>
        <w:rPr>
          <w:b/>
          <w:spacing w:val="-2"/>
          <w:sz w:val="24"/>
        </w:rPr>
        <w:t>Growth Restriction</w:t>
      </w:r>
      <w:r>
        <w:rPr>
          <w:b/>
          <w:spacing w:val="-14"/>
          <w:sz w:val="24"/>
        </w:rPr>
        <w:t xml:space="preserve"> </w:t>
      </w:r>
      <w:r>
        <w:rPr>
          <w:b/>
          <w:spacing w:val="-2"/>
          <w:sz w:val="24"/>
        </w:rPr>
        <w:t>and</w:t>
      </w:r>
      <w:r>
        <w:rPr>
          <w:b/>
          <w:spacing w:val="-14"/>
          <w:sz w:val="24"/>
        </w:rPr>
        <w:t xml:space="preserve"> </w:t>
      </w:r>
      <w:r>
        <w:rPr>
          <w:b/>
          <w:spacing w:val="-2"/>
          <w:sz w:val="24"/>
        </w:rPr>
        <w:t xml:space="preserve">Small </w:t>
      </w:r>
      <w:r>
        <w:rPr>
          <w:b/>
          <w:sz w:val="24"/>
        </w:rPr>
        <w:t>for Gestational Age (IUGR/ SGA).</w:t>
      </w:r>
    </w:p>
    <w:p w14:paraId="42AA673B" w14:textId="77777777" w:rsidR="000B7F42" w:rsidRDefault="00000000">
      <w:pPr>
        <w:spacing w:before="1"/>
        <w:ind w:left="722"/>
        <w:rPr>
          <w:b/>
          <w:sz w:val="24"/>
        </w:rPr>
      </w:pPr>
      <w:r>
        <w:rPr>
          <w:b/>
          <w:spacing w:val="-2"/>
          <w:sz w:val="24"/>
        </w:rPr>
        <w:t>Macrosomia</w:t>
      </w:r>
    </w:p>
    <w:p w14:paraId="1E470A4B" w14:textId="77777777" w:rsidR="000B7F42" w:rsidRDefault="00000000">
      <w:pPr>
        <w:pStyle w:val="BodyText"/>
        <w:spacing w:before="31"/>
        <w:ind w:left="283"/>
      </w:pPr>
      <w:r>
        <w:br w:type="column"/>
      </w:r>
      <w:r>
        <w:t>Differentiate</w:t>
      </w:r>
      <w:r>
        <w:rPr>
          <w:spacing w:val="-9"/>
        </w:rPr>
        <w:t xml:space="preserve"> </w:t>
      </w:r>
      <w:r>
        <w:t>between</w:t>
      </w:r>
      <w:r>
        <w:rPr>
          <w:spacing w:val="-6"/>
        </w:rPr>
        <w:t xml:space="preserve"> </w:t>
      </w:r>
      <w:r>
        <w:t>Intra Uterine</w:t>
      </w:r>
      <w:r>
        <w:rPr>
          <w:spacing w:val="-15"/>
        </w:rPr>
        <w:t xml:space="preserve"> </w:t>
      </w:r>
      <w:r>
        <w:t>Growth</w:t>
      </w:r>
      <w:r>
        <w:rPr>
          <w:spacing w:val="-15"/>
        </w:rPr>
        <w:t xml:space="preserve"> </w:t>
      </w:r>
      <w:r>
        <w:t>Restriction and Small for Gestational Age (IUGR/ SGA).</w:t>
      </w:r>
    </w:p>
    <w:p w14:paraId="26629A24" w14:textId="77777777" w:rsidR="000B7F42" w:rsidRDefault="00000000">
      <w:pPr>
        <w:pStyle w:val="BodyText"/>
        <w:spacing w:before="1"/>
        <w:ind w:left="283"/>
      </w:pPr>
      <w:r>
        <w:rPr>
          <w:spacing w:val="-2"/>
        </w:rPr>
        <w:t>Diagnosis</w:t>
      </w:r>
      <w:r>
        <w:rPr>
          <w:spacing w:val="-12"/>
        </w:rPr>
        <w:t xml:space="preserve"> </w:t>
      </w:r>
      <w:r>
        <w:rPr>
          <w:spacing w:val="-2"/>
        </w:rPr>
        <w:t>and</w:t>
      </w:r>
      <w:r>
        <w:rPr>
          <w:spacing w:val="-12"/>
        </w:rPr>
        <w:t xml:space="preserve"> </w:t>
      </w:r>
      <w:r>
        <w:rPr>
          <w:spacing w:val="-2"/>
        </w:rPr>
        <w:t xml:space="preserve">management </w:t>
      </w:r>
      <w:r>
        <w:t>of fetal Macrosomia</w:t>
      </w:r>
    </w:p>
    <w:p w14:paraId="2FC02814" w14:textId="77777777" w:rsidR="000B7F42" w:rsidRDefault="00000000">
      <w:pPr>
        <w:pStyle w:val="ListParagraph"/>
        <w:numPr>
          <w:ilvl w:val="1"/>
          <w:numId w:val="122"/>
        </w:numPr>
        <w:tabs>
          <w:tab w:val="left" w:pos="664"/>
        </w:tabs>
        <w:spacing w:before="31"/>
        <w:rPr>
          <w:sz w:val="24"/>
        </w:rPr>
      </w:pPr>
      <w:r>
        <w:br w:type="column"/>
      </w:r>
      <w:r>
        <w:rPr>
          <w:spacing w:val="-2"/>
          <w:sz w:val="24"/>
        </w:rPr>
        <w:t>Differentiate</w:t>
      </w:r>
      <w:r>
        <w:rPr>
          <w:spacing w:val="-11"/>
          <w:sz w:val="24"/>
        </w:rPr>
        <w:t xml:space="preserve"> </w:t>
      </w:r>
      <w:r>
        <w:rPr>
          <w:spacing w:val="-2"/>
          <w:sz w:val="24"/>
        </w:rPr>
        <w:t>between</w:t>
      </w:r>
      <w:r>
        <w:rPr>
          <w:spacing w:val="-10"/>
          <w:sz w:val="24"/>
        </w:rPr>
        <w:t xml:space="preserve"> </w:t>
      </w:r>
      <w:r>
        <w:rPr>
          <w:spacing w:val="-2"/>
          <w:sz w:val="24"/>
        </w:rPr>
        <w:t xml:space="preserve">the </w:t>
      </w:r>
      <w:r>
        <w:rPr>
          <w:sz w:val="24"/>
        </w:rPr>
        <w:t xml:space="preserve">terms Small for Gestational Age and Intrauterine Growth </w:t>
      </w:r>
      <w:r>
        <w:rPr>
          <w:spacing w:val="-2"/>
          <w:sz w:val="24"/>
        </w:rPr>
        <w:t>restriction</w:t>
      </w:r>
    </w:p>
    <w:p w14:paraId="79CE484D" w14:textId="77777777" w:rsidR="000B7F42" w:rsidRDefault="00000000">
      <w:pPr>
        <w:pStyle w:val="ListParagraph"/>
        <w:numPr>
          <w:ilvl w:val="1"/>
          <w:numId w:val="122"/>
        </w:numPr>
        <w:tabs>
          <w:tab w:val="left" w:pos="664"/>
        </w:tabs>
        <w:spacing w:line="252" w:lineRule="auto"/>
        <w:ind w:right="70"/>
        <w:rPr>
          <w:sz w:val="24"/>
        </w:rPr>
      </w:pPr>
      <w:r>
        <w:rPr>
          <w:sz w:val="24"/>
        </w:rPr>
        <w:t xml:space="preserve">Diagnose Intrauterine Growth Restriction </w:t>
      </w:r>
      <w:r>
        <w:rPr>
          <w:spacing w:val="-2"/>
          <w:sz w:val="24"/>
        </w:rPr>
        <w:t>through</w:t>
      </w:r>
      <w:r>
        <w:rPr>
          <w:spacing w:val="-10"/>
          <w:sz w:val="24"/>
        </w:rPr>
        <w:t xml:space="preserve"> </w:t>
      </w:r>
      <w:r>
        <w:rPr>
          <w:spacing w:val="-2"/>
          <w:sz w:val="24"/>
        </w:rPr>
        <w:t>relevant</w:t>
      </w:r>
      <w:r>
        <w:rPr>
          <w:spacing w:val="-9"/>
          <w:sz w:val="24"/>
        </w:rPr>
        <w:t xml:space="preserve"> </w:t>
      </w:r>
      <w:r>
        <w:rPr>
          <w:spacing w:val="-2"/>
          <w:sz w:val="24"/>
        </w:rPr>
        <w:t>history,</w:t>
      </w:r>
    </w:p>
    <w:p w14:paraId="79B8A549" w14:textId="77777777" w:rsidR="000B7F42" w:rsidRDefault="00000000">
      <w:pPr>
        <w:pStyle w:val="ListParagraph"/>
        <w:numPr>
          <w:ilvl w:val="1"/>
          <w:numId w:val="122"/>
        </w:numPr>
        <w:tabs>
          <w:tab w:val="left" w:pos="698"/>
        </w:tabs>
        <w:spacing w:before="33"/>
        <w:ind w:left="698" w:right="48"/>
        <w:rPr>
          <w:sz w:val="24"/>
        </w:rPr>
      </w:pPr>
      <w:r>
        <w:br w:type="column"/>
      </w:r>
      <w:r>
        <w:rPr>
          <w:sz w:val="24"/>
        </w:rPr>
        <w:t>Interpret</w:t>
      </w:r>
      <w:r>
        <w:rPr>
          <w:spacing w:val="-15"/>
          <w:sz w:val="24"/>
        </w:rPr>
        <w:t xml:space="preserve"> </w:t>
      </w:r>
      <w:r>
        <w:rPr>
          <w:sz w:val="24"/>
        </w:rPr>
        <w:t>plots</w:t>
      </w:r>
      <w:r>
        <w:rPr>
          <w:spacing w:val="-15"/>
          <w:sz w:val="24"/>
        </w:rPr>
        <w:t xml:space="preserve"> </w:t>
      </w:r>
      <w:r>
        <w:rPr>
          <w:sz w:val="24"/>
        </w:rPr>
        <w:t>on</w:t>
      </w:r>
      <w:r>
        <w:rPr>
          <w:spacing w:val="-15"/>
          <w:sz w:val="24"/>
        </w:rPr>
        <w:t xml:space="preserve"> </w:t>
      </w:r>
      <w:r>
        <w:rPr>
          <w:sz w:val="24"/>
        </w:rPr>
        <w:t>a</w:t>
      </w:r>
      <w:r>
        <w:rPr>
          <w:spacing w:val="-15"/>
          <w:sz w:val="24"/>
        </w:rPr>
        <w:t xml:space="preserve"> </w:t>
      </w:r>
      <w:r>
        <w:rPr>
          <w:sz w:val="24"/>
        </w:rPr>
        <w:t>fetal growth curve</w:t>
      </w:r>
    </w:p>
    <w:p w14:paraId="3BA9D057" w14:textId="77777777" w:rsidR="000B7F42" w:rsidRDefault="00000000">
      <w:pPr>
        <w:pStyle w:val="ListParagraph"/>
        <w:numPr>
          <w:ilvl w:val="1"/>
          <w:numId w:val="122"/>
        </w:numPr>
        <w:tabs>
          <w:tab w:val="left" w:pos="698"/>
        </w:tabs>
        <w:spacing w:before="2"/>
        <w:ind w:left="698" w:right="38"/>
        <w:rPr>
          <w:sz w:val="24"/>
        </w:rPr>
      </w:pPr>
      <w:r>
        <w:rPr>
          <w:sz w:val="24"/>
        </w:rPr>
        <w:t xml:space="preserve">Counsel a patient of symmetrical IUGR regarding prenatal </w:t>
      </w:r>
      <w:r>
        <w:rPr>
          <w:spacing w:val="-2"/>
          <w:sz w:val="24"/>
        </w:rPr>
        <w:t>diagnosis</w:t>
      </w:r>
      <w:r>
        <w:rPr>
          <w:spacing w:val="-12"/>
          <w:sz w:val="24"/>
        </w:rPr>
        <w:t xml:space="preserve"> </w:t>
      </w:r>
      <w:r>
        <w:rPr>
          <w:spacing w:val="-2"/>
          <w:sz w:val="24"/>
        </w:rPr>
        <w:t>and</w:t>
      </w:r>
      <w:r>
        <w:rPr>
          <w:spacing w:val="-13"/>
          <w:sz w:val="24"/>
        </w:rPr>
        <w:t xml:space="preserve"> </w:t>
      </w:r>
      <w:r>
        <w:rPr>
          <w:spacing w:val="-2"/>
          <w:sz w:val="24"/>
        </w:rPr>
        <w:t>prognosis</w:t>
      </w:r>
    </w:p>
    <w:p w14:paraId="7CAA65F4" w14:textId="77777777" w:rsidR="000B7F42" w:rsidRDefault="00000000">
      <w:pPr>
        <w:pStyle w:val="BodyText"/>
        <w:spacing w:before="31"/>
        <w:ind w:left="377" w:right="38"/>
      </w:pPr>
      <w:r>
        <w:br w:type="column"/>
      </w:r>
      <w:r>
        <w:t xml:space="preserve">SGD, Self </w:t>
      </w:r>
      <w:r>
        <w:rPr>
          <w:spacing w:val="-2"/>
        </w:rPr>
        <w:t xml:space="preserve">Directed Learning </w:t>
      </w:r>
      <w:r>
        <w:rPr>
          <w:spacing w:val="-4"/>
        </w:rPr>
        <w:t>Case presentation/ OPD</w:t>
      </w:r>
    </w:p>
    <w:p w14:paraId="3016455E" w14:textId="77777777" w:rsidR="000B7F42" w:rsidRDefault="00000000">
      <w:pPr>
        <w:pStyle w:val="BodyText"/>
        <w:spacing w:before="31"/>
        <w:ind w:left="377" w:right="588"/>
      </w:pPr>
      <w:r>
        <w:br w:type="column"/>
      </w:r>
      <w:r>
        <w:rPr>
          <w:spacing w:val="-2"/>
        </w:rPr>
        <w:t xml:space="preserve">OSCE/ </w:t>
      </w:r>
      <w:r>
        <w:t>SAQ/</w:t>
      </w:r>
      <w:r>
        <w:rPr>
          <w:spacing w:val="-15"/>
        </w:rPr>
        <w:t xml:space="preserve"> </w:t>
      </w:r>
      <w:r>
        <w:t>MCG</w:t>
      </w:r>
    </w:p>
    <w:p w14:paraId="616FE736" w14:textId="77777777" w:rsidR="000B7F42" w:rsidRDefault="000B7F42">
      <w:pPr>
        <w:pStyle w:val="BodyText"/>
        <w:sectPr w:rsidR="000B7F42">
          <w:type w:val="continuous"/>
          <w:pgSz w:w="16850" w:h="11920" w:orient="landscape"/>
          <w:pgMar w:top="1440" w:right="566" w:bottom="280" w:left="566" w:header="0" w:footer="1290" w:gutter="0"/>
          <w:cols w:num="6" w:space="720" w:equalWidth="0">
            <w:col w:w="2577" w:space="40"/>
            <w:col w:w="2908" w:space="39"/>
            <w:col w:w="3076" w:space="40"/>
            <w:col w:w="3016" w:space="189"/>
            <w:col w:w="1632" w:space="79"/>
            <w:col w:w="2122"/>
          </w:cols>
        </w:sectPr>
      </w:pPr>
    </w:p>
    <w:p w14:paraId="1D05E813" w14:textId="77777777" w:rsidR="000B7F42" w:rsidRDefault="000B7F42">
      <w:pPr>
        <w:pStyle w:val="BodyText"/>
        <w:spacing w:before="5"/>
        <w:rPr>
          <w:sz w:val="2"/>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69"/>
        <w:gridCol w:w="3151"/>
        <w:gridCol w:w="3242"/>
        <w:gridCol w:w="1708"/>
        <w:gridCol w:w="1711"/>
      </w:tblGrid>
      <w:tr w:rsidR="000B7F42" w14:paraId="3879CFA3" w14:textId="77777777">
        <w:trPr>
          <w:trHeight w:val="5619"/>
        </w:trPr>
        <w:tc>
          <w:tcPr>
            <w:tcW w:w="2525" w:type="dxa"/>
          </w:tcPr>
          <w:p w14:paraId="06A4D222" w14:textId="77777777" w:rsidR="000B7F42" w:rsidRDefault="000B7F42">
            <w:pPr>
              <w:pStyle w:val="TableParagraph"/>
            </w:pPr>
          </w:p>
        </w:tc>
        <w:tc>
          <w:tcPr>
            <w:tcW w:w="2969" w:type="dxa"/>
          </w:tcPr>
          <w:p w14:paraId="7C1E22C9" w14:textId="77777777" w:rsidR="000B7F42" w:rsidRDefault="000B7F42">
            <w:pPr>
              <w:pStyle w:val="TableParagraph"/>
            </w:pPr>
          </w:p>
        </w:tc>
        <w:tc>
          <w:tcPr>
            <w:tcW w:w="3151" w:type="dxa"/>
            <w:shd w:val="clear" w:color="auto" w:fill="FFFFFF"/>
          </w:tcPr>
          <w:p w14:paraId="2B298151" w14:textId="77777777" w:rsidR="000B7F42" w:rsidRDefault="00000000">
            <w:pPr>
              <w:pStyle w:val="TableParagraph"/>
              <w:ind w:left="470"/>
              <w:rPr>
                <w:sz w:val="24"/>
              </w:rPr>
            </w:pPr>
            <w:r>
              <w:rPr>
                <w:spacing w:val="-2"/>
                <w:sz w:val="24"/>
              </w:rPr>
              <w:t>clinical</w:t>
            </w:r>
            <w:r>
              <w:rPr>
                <w:spacing w:val="-12"/>
                <w:sz w:val="24"/>
              </w:rPr>
              <w:t xml:space="preserve"> </w:t>
            </w:r>
            <w:r>
              <w:rPr>
                <w:spacing w:val="-2"/>
                <w:sz w:val="24"/>
              </w:rPr>
              <w:t>examination</w:t>
            </w:r>
            <w:r>
              <w:rPr>
                <w:spacing w:val="-12"/>
                <w:sz w:val="24"/>
              </w:rPr>
              <w:t xml:space="preserve"> </w:t>
            </w:r>
            <w:r>
              <w:rPr>
                <w:spacing w:val="-2"/>
                <w:sz w:val="24"/>
              </w:rPr>
              <w:t xml:space="preserve">and </w:t>
            </w:r>
            <w:r>
              <w:rPr>
                <w:sz w:val="24"/>
              </w:rPr>
              <w:t>ultrasound examination</w:t>
            </w:r>
          </w:p>
          <w:p w14:paraId="7252C37C" w14:textId="77777777" w:rsidR="000B7F42" w:rsidRDefault="00000000">
            <w:pPr>
              <w:pStyle w:val="TableParagraph"/>
              <w:numPr>
                <w:ilvl w:val="0"/>
                <w:numId w:val="121"/>
              </w:numPr>
              <w:tabs>
                <w:tab w:val="left" w:pos="470"/>
              </w:tabs>
              <w:ind w:right="716"/>
              <w:rPr>
                <w:sz w:val="24"/>
              </w:rPr>
            </w:pPr>
            <w:r>
              <w:rPr>
                <w:noProof/>
                <w:sz w:val="24"/>
              </w:rPr>
              <mc:AlternateContent>
                <mc:Choice Requires="wpg">
                  <w:drawing>
                    <wp:anchor distT="0" distB="0" distL="0" distR="0" simplePos="0" relativeHeight="479280640" behindDoc="1" locked="0" layoutInCell="1" allowOverlap="1" wp14:anchorId="040C3E98" wp14:editId="64C9EDD0">
                      <wp:simplePos x="0" y="0"/>
                      <wp:positionH relativeFrom="column">
                        <wp:posOffset>-768429</wp:posOffset>
                      </wp:positionH>
                      <wp:positionV relativeFrom="paragraph">
                        <wp:posOffset>-349955</wp:posOffset>
                      </wp:positionV>
                      <wp:extent cx="4826000" cy="612394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0" cy="6123940"/>
                                <a:chOff x="0" y="0"/>
                                <a:chExt cx="4826000" cy="6123940"/>
                              </a:xfrm>
                            </wpg:grpSpPr>
                            <pic:pic xmlns:pic="http://schemas.openxmlformats.org/drawingml/2006/picture">
                              <pic:nvPicPr>
                                <pic:cNvPr id="343" name="Image 343"/>
                                <pic:cNvPicPr/>
                              </pic:nvPicPr>
                              <pic:blipFill>
                                <a:blip r:embed="rId8" cstate="print"/>
                                <a:stretch>
                                  <a:fillRect/>
                                </a:stretch>
                              </pic:blipFill>
                              <pic:spPr>
                                <a:xfrm>
                                  <a:off x="0" y="1215964"/>
                                  <a:ext cx="4224668" cy="4149577"/>
                                </a:xfrm>
                                <a:prstGeom prst="rect">
                                  <a:avLst/>
                                </a:prstGeom>
                              </pic:spPr>
                            </pic:pic>
                            <wps:wsp>
                              <wps:cNvPr id="344" name="Graphic 344"/>
                              <wps:cNvSpPr/>
                              <wps:spPr>
                                <a:xfrm>
                                  <a:off x="771477" y="12"/>
                                  <a:ext cx="4054475" cy="6123940"/>
                                </a:xfrm>
                                <a:custGeom>
                                  <a:avLst/>
                                  <a:gdLst/>
                                  <a:ahLst/>
                                  <a:cxnLst/>
                                  <a:rect l="l" t="t" r="r" b="b"/>
                                  <a:pathLst>
                                    <a:path w="4054475" h="6123940">
                                      <a:moveTo>
                                        <a:pt x="1995170" y="3766680"/>
                                      </a:moveTo>
                                      <a:lnTo>
                                        <a:pt x="0" y="3766680"/>
                                      </a:lnTo>
                                      <a:lnTo>
                                        <a:pt x="0" y="6123419"/>
                                      </a:lnTo>
                                      <a:lnTo>
                                        <a:pt x="1995170" y="6123419"/>
                                      </a:lnTo>
                                      <a:lnTo>
                                        <a:pt x="1995170" y="3766680"/>
                                      </a:lnTo>
                                      <a:close/>
                                    </a:path>
                                    <a:path w="4054475" h="6123940">
                                      <a:moveTo>
                                        <a:pt x="1995170" y="0"/>
                                      </a:moveTo>
                                      <a:lnTo>
                                        <a:pt x="0" y="0"/>
                                      </a:lnTo>
                                      <a:lnTo>
                                        <a:pt x="0" y="3568560"/>
                                      </a:lnTo>
                                      <a:lnTo>
                                        <a:pt x="1995170" y="3568560"/>
                                      </a:lnTo>
                                      <a:lnTo>
                                        <a:pt x="1995170" y="0"/>
                                      </a:lnTo>
                                      <a:close/>
                                    </a:path>
                                    <a:path w="4054475" h="6123940">
                                      <a:moveTo>
                                        <a:pt x="4054348" y="0"/>
                                      </a:moveTo>
                                      <a:lnTo>
                                        <a:pt x="2001266" y="0"/>
                                      </a:lnTo>
                                      <a:lnTo>
                                        <a:pt x="2001266" y="3568560"/>
                                      </a:lnTo>
                                      <a:lnTo>
                                        <a:pt x="4054348" y="3568560"/>
                                      </a:lnTo>
                                      <a:lnTo>
                                        <a:pt x="40543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467927" id="Group 342" o:spid="_x0000_s1026" style="position:absolute;margin-left:-60.5pt;margin-top:-27.55pt;width:380pt;height:482.2pt;z-index:-24035840;mso-wrap-distance-left:0;mso-wrap-distance-right:0" coordsize="48260,6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">
                      <v:shape id="Image 343" o:spid="_x0000_s1027" type="#_x0000_t75" style="position:absolute;top:12159;width:42246;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">
                        <v:imagedata r:id="rId10" o:title=""/>
                      </v:shape>
                      <v:shape id="Graphic 344" o:spid="_x0000_s1028" style="position:absolute;left:7714;width:40545;height:61239;visibility:visible;mso-wrap-style:square;v-text-anchor:top" coordsize="4054475,61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" path="m1995170,3766680l,3766680,,6123419r1995170,l1995170,3766680xem1995170,l,,,3568560r1995170,l1995170,xem4054348,l2001266,r,3568560l4054348,3568560,4054348,xe" stroked="f">
                        <v:path arrowok="t"/>
                      </v:shape>
                    </v:group>
                  </w:pict>
                </mc:Fallback>
              </mc:AlternateContent>
            </w:r>
            <w:r>
              <w:rPr>
                <w:spacing w:val="-2"/>
                <w:sz w:val="24"/>
              </w:rPr>
              <w:t>Distinguish</w:t>
            </w:r>
            <w:r>
              <w:rPr>
                <w:spacing w:val="-16"/>
                <w:sz w:val="24"/>
              </w:rPr>
              <w:t xml:space="preserve"> </w:t>
            </w:r>
            <w:r>
              <w:rPr>
                <w:spacing w:val="-2"/>
                <w:sz w:val="24"/>
              </w:rPr>
              <w:t xml:space="preserve">between </w:t>
            </w:r>
            <w:r>
              <w:rPr>
                <w:sz w:val="24"/>
              </w:rPr>
              <w:t>symmetrical and asymmetrical</w:t>
            </w:r>
            <w:r>
              <w:rPr>
                <w:spacing w:val="-15"/>
                <w:sz w:val="24"/>
              </w:rPr>
              <w:t xml:space="preserve"> </w:t>
            </w:r>
            <w:r>
              <w:rPr>
                <w:sz w:val="24"/>
              </w:rPr>
              <w:t>IUGR</w:t>
            </w:r>
          </w:p>
          <w:p w14:paraId="6C225BB0" w14:textId="77777777" w:rsidR="000B7F42" w:rsidRDefault="00000000">
            <w:pPr>
              <w:pStyle w:val="TableParagraph"/>
              <w:numPr>
                <w:ilvl w:val="0"/>
                <w:numId w:val="121"/>
              </w:numPr>
              <w:tabs>
                <w:tab w:val="left" w:pos="470"/>
              </w:tabs>
              <w:ind w:right="259"/>
              <w:rPr>
                <w:sz w:val="24"/>
              </w:rPr>
            </w:pPr>
            <w:r>
              <w:rPr>
                <w:sz w:val="24"/>
              </w:rPr>
              <w:t xml:space="preserve">Compare and contrast etiological factors, pathogenesis, principles of management and </w:t>
            </w:r>
            <w:r>
              <w:rPr>
                <w:spacing w:val="-2"/>
                <w:sz w:val="24"/>
              </w:rPr>
              <w:t>prognosis</w:t>
            </w:r>
            <w:r>
              <w:rPr>
                <w:spacing w:val="-11"/>
                <w:sz w:val="24"/>
              </w:rPr>
              <w:t xml:space="preserve"> </w:t>
            </w:r>
            <w:r>
              <w:rPr>
                <w:spacing w:val="-2"/>
                <w:sz w:val="24"/>
              </w:rPr>
              <w:t>of</w:t>
            </w:r>
            <w:r>
              <w:rPr>
                <w:spacing w:val="-13"/>
                <w:sz w:val="24"/>
              </w:rPr>
              <w:t xml:space="preserve"> </w:t>
            </w:r>
            <w:r>
              <w:rPr>
                <w:spacing w:val="-2"/>
                <w:sz w:val="24"/>
              </w:rPr>
              <w:t xml:space="preserve">symmetrical </w:t>
            </w:r>
            <w:r>
              <w:rPr>
                <w:sz w:val="24"/>
              </w:rPr>
              <w:t>and asymmetrical IUGR</w:t>
            </w:r>
          </w:p>
          <w:p w14:paraId="7D2461A6" w14:textId="77777777" w:rsidR="000B7F42" w:rsidRDefault="00000000">
            <w:pPr>
              <w:pStyle w:val="TableParagraph"/>
              <w:numPr>
                <w:ilvl w:val="0"/>
                <w:numId w:val="121"/>
              </w:numPr>
              <w:tabs>
                <w:tab w:val="left" w:pos="470"/>
              </w:tabs>
              <w:ind w:right="201"/>
              <w:rPr>
                <w:sz w:val="24"/>
              </w:rPr>
            </w:pPr>
            <w:r>
              <w:rPr>
                <w:sz w:val="24"/>
              </w:rPr>
              <w:t>Appraise</w:t>
            </w:r>
            <w:r>
              <w:rPr>
                <w:spacing w:val="-15"/>
                <w:sz w:val="24"/>
              </w:rPr>
              <w:t xml:space="preserve"> </w:t>
            </w:r>
            <w:r>
              <w:rPr>
                <w:sz w:val="24"/>
              </w:rPr>
              <w:t>how</w:t>
            </w:r>
            <w:r>
              <w:rPr>
                <w:spacing w:val="-15"/>
                <w:sz w:val="24"/>
              </w:rPr>
              <w:t xml:space="preserve"> </w:t>
            </w:r>
            <w:r>
              <w:rPr>
                <w:sz w:val="24"/>
              </w:rPr>
              <w:t>he/</w:t>
            </w:r>
            <w:r>
              <w:rPr>
                <w:spacing w:val="-15"/>
                <w:sz w:val="24"/>
              </w:rPr>
              <w:t xml:space="preserve"> </w:t>
            </w:r>
            <w:r>
              <w:rPr>
                <w:sz w:val="24"/>
              </w:rPr>
              <w:t>she</w:t>
            </w:r>
            <w:r>
              <w:rPr>
                <w:spacing w:val="-15"/>
                <w:sz w:val="24"/>
              </w:rPr>
              <w:t xml:space="preserve"> </w:t>
            </w:r>
            <w:r>
              <w:rPr>
                <w:sz w:val="24"/>
              </w:rPr>
              <w:t xml:space="preserve">will reach a diagnosis of fetal </w:t>
            </w:r>
            <w:r>
              <w:rPr>
                <w:spacing w:val="-2"/>
                <w:sz w:val="24"/>
              </w:rPr>
              <w:t>Macrosomia</w:t>
            </w:r>
          </w:p>
          <w:p w14:paraId="77C3211A" w14:textId="77777777" w:rsidR="000B7F42" w:rsidRDefault="00000000">
            <w:pPr>
              <w:pStyle w:val="TableParagraph"/>
              <w:numPr>
                <w:ilvl w:val="0"/>
                <w:numId w:val="121"/>
              </w:numPr>
              <w:tabs>
                <w:tab w:val="left" w:pos="470"/>
              </w:tabs>
              <w:spacing w:line="244" w:lineRule="auto"/>
              <w:ind w:right="232"/>
              <w:rPr>
                <w:sz w:val="24"/>
              </w:rPr>
            </w:pPr>
            <w:r>
              <w:rPr>
                <w:sz w:val="24"/>
              </w:rPr>
              <w:t>Summarize the maternal and fetal complications associated with this condition</w:t>
            </w:r>
            <w:r>
              <w:rPr>
                <w:spacing w:val="-15"/>
                <w:sz w:val="24"/>
              </w:rPr>
              <w:t xml:space="preserve"> </w:t>
            </w:r>
            <w:r>
              <w:rPr>
                <w:sz w:val="24"/>
              </w:rPr>
              <w:t>and</w:t>
            </w:r>
            <w:r>
              <w:rPr>
                <w:spacing w:val="-15"/>
                <w:sz w:val="24"/>
              </w:rPr>
              <w:t xml:space="preserve"> </w:t>
            </w:r>
            <w:r>
              <w:rPr>
                <w:sz w:val="24"/>
              </w:rPr>
              <w:t>how</w:t>
            </w:r>
            <w:r>
              <w:rPr>
                <w:spacing w:val="-15"/>
                <w:sz w:val="24"/>
              </w:rPr>
              <w:t xml:space="preserve"> </w:t>
            </w:r>
            <w:r>
              <w:rPr>
                <w:sz w:val="24"/>
              </w:rPr>
              <w:t>best</w:t>
            </w:r>
            <w:r>
              <w:rPr>
                <w:spacing w:val="-15"/>
                <w:sz w:val="24"/>
              </w:rPr>
              <w:t xml:space="preserve"> </w:t>
            </w:r>
            <w:r>
              <w:rPr>
                <w:sz w:val="24"/>
              </w:rPr>
              <w:t>to avoid them</w:t>
            </w:r>
          </w:p>
        </w:tc>
        <w:tc>
          <w:tcPr>
            <w:tcW w:w="3242" w:type="dxa"/>
            <w:shd w:val="clear" w:color="auto" w:fill="FFFFFF"/>
          </w:tcPr>
          <w:p w14:paraId="13D9CFC5" w14:textId="77777777" w:rsidR="000B7F42" w:rsidRDefault="000B7F42">
            <w:pPr>
              <w:pStyle w:val="TableParagraph"/>
            </w:pPr>
          </w:p>
        </w:tc>
        <w:tc>
          <w:tcPr>
            <w:tcW w:w="1708" w:type="dxa"/>
          </w:tcPr>
          <w:p w14:paraId="26046CA5" w14:textId="77777777" w:rsidR="000B7F42" w:rsidRDefault="000B7F42">
            <w:pPr>
              <w:pStyle w:val="TableParagraph"/>
            </w:pPr>
          </w:p>
        </w:tc>
        <w:tc>
          <w:tcPr>
            <w:tcW w:w="1711" w:type="dxa"/>
          </w:tcPr>
          <w:p w14:paraId="12C8B2A3" w14:textId="77777777" w:rsidR="000B7F42" w:rsidRDefault="000B7F42">
            <w:pPr>
              <w:pStyle w:val="TableParagraph"/>
            </w:pPr>
          </w:p>
        </w:tc>
      </w:tr>
      <w:tr w:rsidR="000B7F42" w14:paraId="354FABA2" w14:textId="77777777">
        <w:trPr>
          <w:trHeight w:val="292"/>
        </w:trPr>
        <w:tc>
          <w:tcPr>
            <w:tcW w:w="15306" w:type="dxa"/>
            <w:gridSpan w:val="6"/>
            <w:shd w:val="clear" w:color="auto" w:fill="DEEAF6"/>
          </w:tcPr>
          <w:p w14:paraId="341F7170" w14:textId="77777777" w:rsidR="000B7F42" w:rsidRDefault="00000000">
            <w:pPr>
              <w:pStyle w:val="TableParagraph"/>
              <w:spacing w:line="272" w:lineRule="exact"/>
              <w:ind w:left="17" w:right="3"/>
              <w:jc w:val="center"/>
              <w:rPr>
                <w:b/>
                <w:sz w:val="24"/>
              </w:rPr>
            </w:pPr>
            <w:r>
              <w:rPr>
                <w:b/>
                <w:sz w:val="24"/>
              </w:rPr>
              <w:t>LIQUOR</w:t>
            </w:r>
            <w:r>
              <w:rPr>
                <w:b/>
                <w:spacing w:val="-8"/>
                <w:sz w:val="24"/>
              </w:rPr>
              <w:t xml:space="preserve"> </w:t>
            </w:r>
            <w:r>
              <w:rPr>
                <w:b/>
                <w:sz w:val="24"/>
              </w:rPr>
              <w:t>VOLUME</w:t>
            </w:r>
            <w:r>
              <w:rPr>
                <w:b/>
                <w:spacing w:val="-2"/>
                <w:sz w:val="24"/>
              </w:rPr>
              <w:t xml:space="preserve"> ABNORMALITIES</w:t>
            </w:r>
          </w:p>
        </w:tc>
      </w:tr>
      <w:tr w:rsidR="000B7F42" w14:paraId="26E1ED3C" w14:textId="77777777">
        <w:trPr>
          <w:trHeight w:val="3713"/>
        </w:trPr>
        <w:tc>
          <w:tcPr>
            <w:tcW w:w="2525" w:type="dxa"/>
          </w:tcPr>
          <w:p w14:paraId="4C782670" w14:textId="77777777" w:rsidR="000B7F42" w:rsidRDefault="00000000">
            <w:pPr>
              <w:pStyle w:val="TableParagraph"/>
              <w:ind w:left="112"/>
              <w:rPr>
                <w:b/>
                <w:sz w:val="24"/>
              </w:rPr>
            </w:pPr>
            <w:r>
              <w:rPr>
                <w:b/>
                <w:sz w:val="24"/>
              </w:rPr>
              <w:t>Oligohydramnios</w:t>
            </w:r>
            <w:r>
              <w:rPr>
                <w:b/>
                <w:spacing w:val="49"/>
                <w:sz w:val="24"/>
              </w:rPr>
              <w:t xml:space="preserve"> </w:t>
            </w:r>
            <w:r>
              <w:rPr>
                <w:b/>
                <w:sz w:val="24"/>
              </w:rPr>
              <w:t xml:space="preserve">and </w:t>
            </w:r>
            <w:r>
              <w:rPr>
                <w:b/>
                <w:spacing w:val="-2"/>
                <w:sz w:val="24"/>
              </w:rPr>
              <w:t>Polyhydramnios</w:t>
            </w:r>
          </w:p>
        </w:tc>
        <w:tc>
          <w:tcPr>
            <w:tcW w:w="2969" w:type="dxa"/>
          </w:tcPr>
          <w:p w14:paraId="3867868E" w14:textId="77777777" w:rsidR="000B7F42" w:rsidRDefault="00000000">
            <w:pPr>
              <w:pStyle w:val="TableParagraph"/>
              <w:ind w:left="110" w:right="174"/>
              <w:rPr>
                <w:sz w:val="24"/>
              </w:rPr>
            </w:pPr>
            <w:r>
              <w:rPr>
                <w:sz w:val="24"/>
              </w:rPr>
              <w:t>Causes</w:t>
            </w:r>
            <w:r>
              <w:rPr>
                <w:spacing w:val="-15"/>
                <w:sz w:val="24"/>
              </w:rPr>
              <w:t xml:space="preserve"> </w:t>
            </w:r>
            <w:r>
              <w:rPr>
                <w:sz w:val="24"/>
              </w:rPr>
              <w:t>of</w:t>
            </w:r>
            <w:r>
              <w:rPr>
                <w:spacing w:val="-15"/>
                <w:sz w:val="24"/>
              </w:rPr>
              <w:t xml:space="preserve"> </w:t>
            </w:r>
            <w:r>
              <w:rPr>
                <w:sz w:val="24"/>
              </w:rPr>
              <w:t xml:space="preserve">oligohydramnios and polyhydramnios </w:t>
            </w:r>
            <w:r>
              <w:rPr>
                <w:spacing w:val="-2"/>
                <w:sz w:val="24"/>
              </w:rPr>
              <w:t>Diagnosis</w:t>
            </w:r>
            <w:r>
              <w:rPr>
                <w:spacing w:val="-11"/>
                <w:sz w:val="24"/>
              </w:rPr>
              <w:t xml:space="preserve"> </w:t>
            </w:r>
            <w:r>
              <w:rPr>
                <w:spacing w:val="-2"/>
                <w:sz w:val="24"/>
              </w:rPr>
              <w:t>and</w:t>
            </w:r>
            <w:r>
              <w:rPr>
                <w:spacing w:val="-11"/>
                <w:sz w:val="24"/>
              </w:rPr>
              <w:t xml:space="preserve"> </w:t>
            </w:r>
            <w:r>
              <w:rPr>
                <w:spacing w:val="-2"/>
                <w:sz w:val="24"/>
              </w:rPr>
              <w:t xml:space="preserve">management </w:t>
            </w:r>
            <w:r>
              <w:rPr>
                <w:sz w:val="24"/>
              </w:rPr>
              <w:t xml:space="preserve">of liquor volume </w:t>
            </w:r>
            <w:r>
              <w:rPr>
                <w:spacing w:val="-2"/>
                <w:sz w:val="24"/>
              </w:rPr>
              <w:t>abnormalities</w:t>
            </w:r>
          </w:p>
        </w:tc>
        <w:tc>
          <w:tcPr>
            <w:tcW w:w="3151" w:type="dxa"/>
            <w:shd w:val="clear" w:color="auto" w:fill="FFFFFF"/>
          </w:tcPr>
          <w:p w14:paraId="76A1D6B1" w14:textId="77777777" w:rsidR="000B7F42" w:rsidRDefault="00000000">
            <w:pPr>
              <w:pStyle w:val="TableParagraph"/>
              <w:numPr>
                <w:ilvl w:val="0"/>
                <w:numId w:val="120"/>
              </w:numPr>
              <w:tabs>
                <w:tab w:val="left" w:pos="470"/>
              </w:tabs>
              <w:ind w:right="175"/>
              <w:rPr>
                <w:sz w:val="24"/>
              </w:rPr>
            </w:pPr>
            <w:r>
              <w:rPr>
                <w:sz w:val="24"/>
              </w:rPr>
              <w:t>Appraise the diagnosis and</w:t>
            </w:r>
            <w:r>
              <w:rPr>
                <w:spacing w:val="-10"/>
                <w:sz w:val="24"/>
              </w:rPr>
              <w:t xml:space="preserve"> </w:t>
            </w:r>
            <w:r>
              <w:rPr>
                <w:sz w:val="24"/>
              </w:rPr>
              <w:t>the</w:t>
            </w:r>
            <w:r>
              <w:rPr>
                <w:spacing w:val="-10"/>
                <w:sz w:val="24"/>
              </w:rPr>
              <w:t xml:space="preserve"> </w:t>
            </w:r>
            <w:r>
              <w:rPr>
                <w:sz w:val="24"/>
              </w:rPr>
              <w:t>maternal</w:t>
            </w:r>
            <w:r>
              <w:rPr>
                <w:spacing w:val="-10"/>
                <w:sz w:val="24"/>
              </w:rPr>
              <w:t xml:space="preserve"> </w:t>
            </w:r>
            <w:r>
              <w:rPr>
                <w:sz w:val="24"/>
              </w:rPr>
              <w:t>and</w:t>
            </w:r>
            <w:r>
              <w:rPr>
                <w:spacing w:val="-10"/>
                <w:sz w:val="24"/>
              </w:rPr>
              <w:t xml:space="preserve"> </w:t>
            </w:r>
            <w:r>
              <w:rPr>
                <w:sz w:val="24"/>
              </w:rPr>
              <w:t xml:space="preserve">fetal conditions which can cause polyhydramnios and associated </w:t>
            </w:r>
            <w:r>
              <w:rPr>
                <w:spacing w:val="-2"/>
                <w:sz w:val="24"/>
              </w:rPr>
              <w:t>complications</w:t>
            </w:r>
          </w:p>
          <w:p w14:paraId="39B62DBA" w14:textId="77777777" w:rsidR="000B7F42" w:rsidRDefault="00000000">
            <w:pPr>
              <w:pStyle w:val="TableParagraph"/>
              <w:numPr>
                <w:ilvl w:val="0"/>
                <w:numId w:val="120"/>
              </w:numPr>
              <w:tabs>
                <w:tab w:val="left" w:pos="470"/>
              </w:tabs>
              <w:spacing w:line="249" w:lineRule="auto"/>
              <w:ind w:right="306"/>
              <w:rPr>
                <w:sz w:val="24"/>
              </w:rPr>
            </w:pPr>
            <w:r>
              <w:rPr>
                <w:sz w:val="24"/>
              </w:rPr>
              <w:t>Categorize</w:t>
            </w:r>
            <w:r>
              <w:rPr>
                <w:spacing w:val="-6"/>
                <w:sz w:val="24"/>
              </w:rPr>
              <w:t xml:space="preserve"> </w:t>
            </w:r>
            <w:r>
              <w:rPr>
                <w:sz w:val="24"/>
              </w:rPr>
              <w:t>the</w:t>
            </w:r>
            <w:r>
              <w:rPr>
                <w:spacing w:val="-7"/>
                <w:sz w:val="24"/>
              </w:rPr>
              <w:t xml:space="preserve"> </w:t>
            </w:r>
            <w:r>
              <w:rPr>
                <w:sz w:val="24"/>
              </w:rPr>
              <w:t>causes</w:t>
            </w:r>
            <w:r>
              <w:rPr>
                <w:spacing w:val="-3"/>
                <w:sz w:val="24"/>
              </w:rPr>
              <w:t xml:space="preserve"> </w:t>
            </w:r>
            <w:r>
              <w:rPr>
                <w:sz w:val="24"/>
              </w:rPr>
              <w:t xml:space="preserve">of </w:t>
            </w:r>
            <w:r>
              <w:rPr>
                <w:spacing w:val="-2"/>
                <w:sz w:val="24"/>
              </w:rPr>
              <w:t xml:space="preserve">oligohydramnios </w:t>
            </w:r>
            <w:r>
              <w:rPr>
                <w:sz w:val="24"/>
              </w:rPr>
              <w:t xml:space="preserve">Appraise the diagnostic modalities and how the </w:t>
            </w:r>
            <w:r>
              <w:rPr>
                <w:spacing w:val="-2"/>
                <w:sz w:val="24"/>
              </w:rPr>
              <w:t>etiological</w:t>
            </w:r>
            <w:r>
              <w:rPr>
                <w:spacing w:val="-9"/>
                <w:sz w:val="24"/>
              </w:rPr>
              <w:t xml:space="preserve"> </w:t>
            </w:r>
            <w:r>
              <w:rPr>
                <w:spacing w:val="-2"/>
                <w:sz w:val="24"/>
              </w:rPr>
              <w:t>factors</w:t>
            </w:r>
            <w:r>
              <w:rPr>
                <w:spacing w:val="-7"/>
                <w:sz w:val="24"/>
              </w:rPr>
              <w:t xml:space="preserve"> </w:t>
            </w:r>
            <w:r>
              <w:rPr>
                <w:spacing w:val="-2"/>
                <w:sz w:val="24"/>
              </w:rPr>
              <w:t>would</w:t>
            </w:r>
          </w:p>
          <w:p w14:paraId="1D0501ED" w14:textId="77777777" w:rsidR="000B7F42" w:rsidRDefault="00000000">
            <w:pPr>
              <w:pStyle w:val="TableParagraph"/>
              <w:numPr>
                <w:ilvl w:val="0"/>
                <w:numId w:val="120"/>
              </w:numPr>
              <w:tabs>
                <w:tab w:val="left" w:pos="470"/>
              </w:tabs>
              <w:spacing w:line="282" w:lineRule="exact"/>
              <w:rPr>
                <w:sz w:val="24"/>
              </w:rPr>
            </w:pPr>
            <w:r>
              <w:rPr>
                <w:sz w:val="24"/>
              </w:rPr>
              <w:t>modify</w:t>
            </w:r>
            <w:r>
              <w:rPr>
                <w:spacing w:val="-6"/>
                <w:sz w:val="24"/>
              </w:rPr>
              <w:t xml:space="preserve"> </w:t>
            </w:r>
            <w:r>
              <w:rPr>
                <w:spacing w:val="-4"/>
                <w:sz w:val="24"/>
              </w:rPr>
              <w:t>your</w:t>
            </w:r>
          </w:p>
          <w:p w14:paraId="6427B444" w14:textId="77777777" w:rsidR="000B7F42" w:rsidRDefault="00000000">
            <w:pPr>
              <w:pStyle w:val="TableParagraph"/>
              <w:spacing w:before="19" w:line="264" w:lineRule="exact"/>
              <w:ind w:left="470"/>
              <w:rPr>
                <w:sz w:val="24"/>
              </w:rPr>
            </w:pPr>
            <w:r>
              <w:rPr>
                <w:spacing w:val="-2"/>
                <w:sz w:val="24"/>
              </w:rPr>
              <w:t>management</w:t>
            </w:r>
          </w:p>
        </w:tc>
        <w:tc>
          <w:tcPr>
            <w:tcW w:w="3242" w:type="dxa"/>
          </w:tcPr>
          <w:p w14:paraId="623B865E" w14:textId="77777777" w:rsidR="000B7F42" w:rsidRDefault="00000000">
            <w:pPr>
              <w:pStyle w:val="TableParagraph"/>
              <w:ind w:left="108" w:right="489"/>
              <w:jc w:val="both"/>
              <w:rPr>
                <w:sz w:val="24"/>
              </w:rPr>
            </w:pPr>
            <w:r>
              <w:rPr>
                <w:sz w:val="24"/>
              </w:rPr>
              <w:t xml:space="preserve">Interpret the largest single vertical pool of liquor on a hard copy of an ultrasound </w:t>
            </w:r>
            <w:r>
              <w:rPr>
                <w:spacing w:val="-4"/>
                <w:sz w:val="24"/>
              </w:rPr>
              <w:t>scan</w:t>
            </w:r>
          </w:p>
          <w:p w14:paraId="209EB30B" w14:textId="77777777" w:rsidR="000B7F42" w:rsidRDefault="000B7F42">
            <w:pPr>
              <w:pStyle w:val="TableParagraph"/>
              <w:spacing w:before="2"/>
              <w:rPr>
                <w:sz w:val="24"/>
              </w:rPr>
            </w:pPr>
          </w:p>
          <w:p w14:paraId="0347803F" w14:textId="77777777" w:rsidR="000B7F42" w:rsidRDefault="00000000">
            <w:pPr>
              <w:pStyle w:val="TableParagraph"/>
              <w:ind w:left="108" w:right="229"/>
              <w:rPr>
                <w:sz w:val="24"/>
              </w:rPr>
            </w:pPr>
            <w:r>
              <w:rPr>
                <w:sz w:val="24"/>
              </w:rPr>
              <w:t xml:space="preserve">Counsel a patient of </w:t>
            </w:r>
            <w:r>
              <w:rPr>
                <w:spacing w:val="-2"/>
                <w:sz w:val="24"/>
              </w:rPr>
              <w:t>polyhydramnios</w:t>
            </w:r>
            <w:r>
              <w:rPr>
                <w:spacing w:val="-8"/>
                <w:sz w:val="24"/>
              </w:rPr>
              <w:t xml:space="preserve"> </w:t>
            </w:r>
            <w:r>
              <w:rPr>
                <w:spacing w:val="-2"/>
                <w:sz w:val="24"/>
              </w:rPr>
              <w:t>regarding</w:t>
            </w:r>
            <w:r>
              <w:rPr>
                <w:spacing w:val="-7"/>
                <w:sz w:val="24"/>
              </w:rPr>
              <w:t xml:space="preserve"> </w:t>
            </w:r>
            <w:r>
              <w:rPr>
                <w:spacing w:val="-2"/>
                <w:sz w:val="24"/>
              </w:rPr>
              <w:t xml:space="preserve">her </w:t>
            </w:r>
            <w:r>
              <w:rPr>
                <w:sz w:val="24"/>
              </w:rPr>
              <w:t>discomfort with empathy</w:t>
            </w:r>
          </w:p>
        </w:tc>
        <w:tc>
          <w:tcPr>
            <w:tcW w:w="1708" w:type="dxa"/>
          </w:tcPr>
          <w:p w14:paraId="690F9CCB" w14:textId="77777777" w:rsidR="000B7F42" w:rsidRDefault="00000000">
            <w:pPr>
              <w:pStyle w:val="TableParagraph"/>
              <w:spacing w:before="11"/>
              <w:ind w:left="110"/>
              <w:rPr>
                <w:sz w:val="24"/>
              </w:rPr>
            </w:pPr>
            <w:r>
              <w:rPr>
                <w:sz w:val="24"/>
              </w:rPr>
              <w:t>SDL,</w:t>
            </w:r>
            <w:r>
              <w:rPr>
                <w:spacing w:val="-1"/>
                <w:sz w:val="24"/>
              </w:rPr>
              <w:t xml:space="preserve"> </w:t>
            </w:r>
            <w:r>
              <w:rPr>
                <w:spacing w:val="-5"/>
                <w:sz w:val="24"/>
              </w:rPr>
              <w:t>SGD</w:t>
            </w:r>
          </w:p>
          <w:p w14:paraId="16FF0286" w14:textId="77777777" w:rsidR="000B7F42" w:rsidRDefault="00000000">
            <w:pPr>
              <w:pStyle w:val="TableParagraph"/>
              <w:spacing w:before="4"/>
              <w:ind w:left="110" w:right="372"/>
              <w:rPr>
                <w:sz w:val="24"/>
              </w:rPr>
            </w:pPr>
            <w:r>
              <w:rPr>
                <w:spacing w:val="-4"/>
                <w:sz w:val="24"/>
              </w:rPr>
              <w:t>Case presentation/ OPD</w:t>
            </w:r>
          </w:p>
        </w:tc>
        <w:tc>
          <w:tcPr>
            <w:tcW w:w="1711" w:type="dxa"/>
          </w:tcPr>
          <w:p w14:paraId="501092F0" w14:textId="77777777" w:rsidR="000B7F42" w:rsidRDefault="00000000">
            <w:pPr>
              <w:pStyle w:val="TableParagraph"/>
              <w:ind w:left="113" w:right="971"/>
              <w:jc w:val="both"/>
              <w:rPr>
                <w:sz w:val="24"/>
              </w:rPr>
            </w:pPr>
            <w:r>
              <w:rPr>
                <w:spacing w:val="-4"/>
                <w:sz w:val="24"/>
              </w:rPr>
              <w:t>SAQ/ MCQ/ OSCE</w:t>
            </w:r>
          </w:p>
        </w:tc>
      </w:tr>
    </w:tbl>
    <w:p w14:paraId="4456EDCA" w14:textId="77777777" w:rsidR="000B7F42" w:rsidRDefault="00000000">
      <w:pPr>
        <w:spacing w:before="29"/>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55ED33CD" w14:textId="77777777" w:rsidR="000B7F42" w:rsidRDefault="000B7F42">
      <w:pPr>
        <w:rPr>
          <w:b/>
          <w:i/>
        </w:rPr>
        <w:sectPr w:rsidR="000B7F42">
          <w:footerReference w:type="default" r:id="rId63"/>
          <w:pgSz w:w="16850" w:h="11920" w:orient="landscape"/>
          <w:pgMar w:top="680" w:right="566" w:bottom="1160" w:left="566" w:header="0" w:footer="966" w:gutter="0"/>
          <w:cols w:space="720"/>
        </w:sectPr>
      </w:pPr>
    </w:p>
    <w:p w14:paraId="07E91C03" w14:textId="77777777" w:rsidR="000B7F42" w:rsidRDefault="000B7F42">
      <w:pPr>
        <w:pStyle w:val="BodyText"/>
        <w:spacing w:before="5"/>
        <w:rPr>
          <w:b/>
          <w:i/>
          <w:sz w:val="2"/>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969"/>
        <w:gridCol w:w="3151"/>
        <w:gridCol w:w="3242"/>
        <w:gridCol w:w="1708"/>
        <w:gridCol w:w="1711"/>
      </w:tblGrid>
      <w:tr w:rsidR="000B7F42" w14:paraId="182060C1" w14:textId="77777777">
        <w:trPr>
          <w:trHeight w:val="294"/>
        </w:trPr>
        <w:tc>
          <w:tcPr>
            <w:tcW w:w="15306" w:type="dxa"/>
            <w:gridSpan w:val="6"/>
            <w:shd w:val="clear" w:color="auto" w:fill="DEEAF6"/>
          </w:tcPr>
          <w:p w14:paraId="14E45F15" w14:textId="77777777" w:rsidR="000B7F42" w:rsidRDefault="00000000">
            <w:pPr>
              <w:pStyle w:val="TableParagraph"/>
              <w:spacing w:line="273" w:lineRule="exact"/>
              <w:ind w:left="17" w:right="6"/>
              <w:jc w:val="center"/>
              <w:rPr>
                <w:b/>
                <w:sz w:val="24"/>
              </w:rPr>
            </w:pPr>
            <w:r>
              <w:rPr>
                <w:b/>
                <w:sz w:val="24"/>
              </w:rPr>
              <w:t>BAD</w:t>
            </w:r>
            <w:r>
              <w:rPr>
                <w:b/>
                <w:spacing w:val="-6"/>
                <w:sz w:val="24"/>
              </w:rPr>
              <w:t xml:space="preserve"> </w:t>
            </w:r>
            <w:r>
              <w:rPr>
                <w:b/>
                <w:sz w:val="24"/>
              </w:rPr>
              <w:t>OBSTETRIC</w:t>
            </w:r>
            <w:r>
              <w:rPr>
                <w:b/>
                <w:spacing w:val="-3"/>
                <w:sz w:val="24"/>
              </w:rPr>
              <w:t xml:space="preserve"> </w:t>
            </w:r>
            <w:r>
              <w:rPr>
                <w:b/>
                <w:spacing w:val="-2"/>
                <w:sz w:val="24"/>
              </w:rPr>
              <w:t>HISTORY</w:t>
            </w:r>
          </w:p>
        </w:tc>
      </w:tr>
      <w:tr w:rsidR="000B7F42" w14:paraId="190100D2" w14:textId="77777777">
        <w:trPr>
          <w:trHeight w:val="2369"/>
        </w:trPr>
        <w:tc>
          <w:tcPr>
            <w:tcW w:w="2525" w:type="dxa"/>
          </w:tcPr>
          <w:p w14:paraId="2D2C8177" w14:textId="77777777" w:rsidR="000B7F42" w:rsidRDefault="00000000">
            <w:pPr>
              <w:pStyle w:val="TableParagraph"/>
              <w:tabs>
                <w:tab w:val="left" w:pos="856"/>
              </w:tabs>
              <w:ind w:left="112" w:right="592"/>
              <w:rPr>
                <w:b/>
                <w:sz w:val="24"/>
              </w:rPr>
            </w:pPr>
            <w:r>
              <w:rPr>
                <w:b/>
                <w:spacing w:val="-4"/>
                <w:sz w:val="24"/>
              </w:rPr>
              <w:t>Poor</w:t>
            </w:r>
            <w:r>
              <w:rPr>
                <w:b/>
                <w:sz w:val="24"/>
              </w:rPr>
              <w:tab/>
            </w:r>
            <w:r>
              <w:rPr>
                <w:b/>
                <w:spacing w:val="-4"/>
                <w:sz w:val="24"/>
              </w:rPr>
              <w:t xml:space="preserve">pregnancy </w:t>
            </w:r>
            <w:r>
              <w:rPr>
                <w:b/>
                <w:spacing w:val="-2"/>
                <w:sz w:val="24"/>
              </w:rPr>
              <w:t>outcome</w:t>
            </w:r>
          </w:p>
        </w:tc>
        <w:tc>
          <w:tcPr>
            <w:tcW w:w="2969" w:type="dxa"/>
          </w:tcPr>
          <w:p w14:paraId="1F6F724C" w14:textId="77777777" w:rsidR="000B7F42" w:rsidRDefault="00000000">
            <w:pPr>
              <w:pStyle w:val="TableParagraph"/>
              <w:spacing w:line="276" w:lineRule="auto"/>
              <w:ind w:left="110" w:right="369"/>
              <w:jc w:val="both"/>
              <w:rPr>
                <w:sz w:val="24"/>
              </w:rPr>
            </w:pPr>
            <w:r>
              <w:rPr>
                <w:noProof/>
                <w:sz w:val="24"/>
              </w:rPr>
              <mc:AlternateContent>
                <mc:Choice Requires="wpg">
                  <w:drawing>
                    <wp:anchor distT="0" distB="0" distL="0" distR="0" simplePos="0" relativeHeight="479281152" behindDoc="1" locked="0" layoutInCell="1" allowOverlap="1" wp14:anchorId="31B51EED" wp14:editId="0C704630">
                      <wp:simplePos x="0" y="0"/>
                      <wp:positionH relativeFrom="column">
                        <wp:posOffset>3047</wp:posOffset>
                      </wp:positionH>
                      <wp:positionV relativeFrom="paragraph">
                        <wp:posOffset>293</wp:posOffset>
                      </wp:positionV>
                      <wp:extent cx="5940425" cy="517207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5172075"/>
                                <a:chOff x="0" y="0"/>
                                <a:chExt cx="5940425" cy="5172075"/>
                              </a:xfrm>
                            </wpg:grpSpPr>
                            <pic:pic xmlns:pic="http://schemas.openxmlformats.org/drawingml/2006/picture">
                              <pic:nvPicPr>
                                <pic:cNvPr id="346" name="Image 346"/>
                                <pic:cNvPicPr/>
                              </pic:nvPicPr>
                              <pic:blipFill>
                                <a:blip r:embed="rId8" cstate="print"/>
                                <a:stretch>
                                  <a:fillRect/>
                                </a:stretch>
                              </pic:blipFill>
                              <pic:spPr>
                                <a:xfrm>
                                  <a:off x="1114091" y="1022416"/>
                                  <a:ext cx="4224668" cy="4149577"/>
                                </a:xfrm>
                                <a:prstGeom prst="rect">
                                  <a:avLst/>
                                </a:prstGeom>
                              </pic:spPr>
                            </pic:pic>
                            <wps:wsp>
                              <wps:cNvPr id="347" name="Graphic 347"/>
                              <wps:cNvSpPr/>
                              <wps:spPr>
                                <a:xfrm>
                                  <a:off x="0" y="0"/>
                                  <a:ext cx="5940425" cy="4105275"/>
                                </a:xfrm>
                                <a:custGeom>
                                  <a:avLst/>
                                  <a:gdLst/>
                                  <a:ahLst/>
                                  <a:cxnLst/>
                                  <a:rect l="l" t="t" r="r" b="b"/>
                                  <a:pathLst>
                                    <a:path w="5940425" h="4105275">
                                      <a:moveTo>
                                        <a:pt x="1879346" y="2042795"/>
                                      </a:moveTo>
                                      <a:lnTo>
                                        <a:pt x="0" y="2042795"/>
                                      </a:lnTo>
                                      <a:lnTo>
                                        <a:pt x="0" y="4105021"/>
                                      </a:lnTo>
                                      <a:lnTo>
                                        <a:pt x="1879346" y="4105021"/>
                                      </a:lnTo>
                                      <a:lnTo>
                                        <a:pt x="1879346" y="2042795"/>
                                      </a:lnTo>
                                      <a:close/>
                                    </a:path>
                                    <a:path w="5940425" h="4105275">
                                      <a:moveTo>
                                        <a:pt x="3880739" y="2042795"/>
                                      </a:moveTo>
                                      <a:lnTo>
                                        <a:pt x="1885569" y="2042795"/>
                                      </a:lnTo>
                                      <a:lnTo>
                                        <a:pt x="1885569" y="4105021"/>
                                      </a:lnTo>
                                      <a:lnTo>
                                        <a:pt x="3880739" y="4105021"/>
                                      </a:lnTo>
                                      <a:lnTo>
                                        <a:pt x="3880739" y="2042795"/>
                                      </a:lnTo>
                                      <a:close/>
                                    </a:path>
                                    <a:path w="5940425" h="4105275">
                                      <a:moveTo>
                                        <a:pt x="3880739" y="1510919"/>
                                      </a:moveTo>
                                      <a:lnTo>
                                        <a:pt x="1885569" y="1510919"/>
                                      </a:lnTo>
                                      <a:lnTo>
                                        <a:pt x="1885569" y="2036699"/>
                                      </a:lnTo>
                                      <a:lnTo>
                                        <a:pt x="3880739" y="2036699"/>
                                      </a:lnTo>
                                      <a:lnTo>
                                        <a:pt x="3880739" y="1510919"/>
                                      </a:lnTo>
                                      <a:close/>
                                    </a:path>
                                    <a:path w="5940425" h="4105275">
                                      <a:moveTo>
                                        <a:pt x="3880739" y="0"/>
                                      </a:moveTo>
                                      <a:lnTo>
                                        <a:pt x="1885569" y="0"/>
                                      </a:lnTo>
                                      <a:lnTo>
                                        <a:pt x="1885569" y="1504823"/>
                                      </a:lnTo>
                                      <a:lnTo>
                                        <a:pt x="3880739" y="1504823"/>
                                      </a:lnTo>
                                      <a:lnTo>
                                        <a:pt x="3880739" y="0"/>
                                      </a:lnTo>
                                      <a:close/>
                                    </a:path>
                                    <a:path w="5940425" h="4105275">
                                      <a:moveTo>
                                        <a:pt x="5939917" y="1510919"/>
                                      </a:moveTo>
                                      <a:lnTo>
                                        <a:pt x="3886835" y="1510919"/>
                                      </a:lnTo>
                                      <a:lnTo>
                                        <a:pt x="3886835" y="2036699"/>
                                      </a:lnTo>
                                      <a:lnTo>
                                        <a:pt x="5939917" y="2036699"/>
                                      </a:lnTo>
                                      <a:lnTo>
                                        <a:pt x="5939917" y="151091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D1D017" id="Group 345" o:spid="_x0000_s1026" style="position:absolute;margin-left:.25pt;margin-top:0;width:467.75pt;height:407.25pt;z-index:-24035328;mso-wrap-distance-left:0;mso-wrap-distance-right:0" coordsize="59404,5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">
                      <v:shape id="Image 346" o:spid="_x0000_s1027" type="#_x0000_t75" style="position:absolute;left:11140;top:10224;width:42247;height:4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">
                        <v:imagedata r:id="rId10" o:title=""/>
                      </v:shape>
                      <v:shape id="Graphic 347" o:spid="_x0000_s1028" style="position:absolute;width:59404;height:41052;visibility:visible;mso-wrap-style:square;v-text-anchor:top" coordsize="5940425,410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" path="m1879346,2042795l,2042795,,4105021r1879346,l1879346,2042795xem3880739,2042795r-1995170,l1885569,4105021r1995170,l3880739,2042795xem3880739,1510919r-1995170,l1885569,2036699r1995170,l3880739,1510919xem3880739,l1885569,r,1504823l3880739,1504823,3880739,xem5939917,1510919r-2053082,l3886835,2036699r2053082,l5939917,1510919xe" stroked="f">
                        <v:path arrowok="t"/>
                      </v:shape>
                    </v:group>
                  </w:pict>
                </mc:Fallback>
              </mc:AlternateContent>
            </w:r>
            <w:r>
              <w:rPr>
                <w:sz w:val="24"/>
              </w:rPr>
              <w:t xml:space="preserve">Previous history of </w:t>
            </w:r>
            <w:proofErr w:type="spellStart"/>
            <w:r>
              <w:rPr>
                <w:sz w:val="24"/>
              </w:rPr>
              <w:t>foetal</w:t>
            </w:r>
            <w:proofErr w:type="spellEnd"/>
            <w:r>
              <w:rPr>
                <w:sz w:val="24"/>
              </w:rPr>
              <w:t xml:space="preserve"> loss</w:t>
            </w:r>
            <w:r>
              <w:rPr>
                <w:spacing w:val="-15"/>
                <w:sz w:val="24"/>
              </w:rPr>
              <w:t xml:space="preserve"> </w:t>
            </w:r>
            <w:r>
              <w:rPr>
                <w:sz w:val="24"/>
              </w:rPr>
              <w:t>and</w:t>
            </w:r>
            <w:r>
              <w:rPr>
                <w:spacing w:val="-15"/>
                <w:sz w:val="24"/>
              </w:rPr>
              <w:t xml:space="preserve"> </w:t>
            </w:r>
            <w:r>
              <w:rPr>
                <w:sz w:val="24"/>
              </w:rPr>
              <w:t>problems</w:t>
            </w:r>
            <w:r>
              <w:rPr>
                <w:spacing w:val="-15"/>
                <w:sz w:val="24"/>
              </w:rPr>
              <w:t xml:space="preserve"> </w:t>
            </w:r>
            <w:r>
              <w:rPr>
                <w:sz w:val="24"/>
              </w:rPr>
              <w:t>in</w:t>
            </w:r>
            <w:r>
              <w:rPr>
                <w:spacing w:val="-15"/>
                <w:sz w:val="24"/>
              </w:rPr>
              <w:t xml:space="preserve"> </w:t>
            </w:r>
            <w:r>
              <w:rPr>
                <w:sz w:val="24"/>
              </w:rPr>
              <w:t xml:space="preserve">early </w:t>
            </w:r>
            <w:r>
              <w:rPr>
                <w:spacing w:val="-2"/>
                <w:sz w:val="24"/>
              </w:rPr>
              <w:t>pregnancy</w:t>
            </w:r>
          </w:p>
        </w:tc>
        <w:tc>
          <w:tcPr>
            <w:tcW w:w="3151" w:type="dxa"/>
            <w:shd w:val="clear" w:color="auto" w:fill="FFFFFF"/>
          </w:tcPr>
          <w:p w14:paraId="11808CB4" w14:textId="77777777" w:rsidR="000B7F42" w:rsidRDefault="00000000">
            <w:pPr>
              <w:pStyle w:val="TableParagraph"/>
              <w:numPr>
                <w:ilvl w:val="0"/>
                <w:numId w:val="119"/>
              </w:numPr>
              <w:tabs>
                <w:tab w:val="left" w:pos="470"/>
              </w:tabs>
              <w:ind w:right="270"/>
              <w:rPr>
                <w:sz w:val="24"/>
              </w:rPr>
            </w:pPr>
            <w:r>
              <w:rPr>
                <w:sz w:val="24"/>
              </w:rPr>
              <w:t>Identify the possible causes</w:t>
            </w:r>
            <w:r>
              <w:rPr>
                <w:spacing w:val="-15"/>
                <w:sz w:val="24"/>
              </w:rPr>
              <w:t xml:space="preserve"> </w:t>
            </w:r>
            <w:r>
              <w:rPr>
                <w:sz w:val="24"/>
              </w:rPr>
              <w:t>of</w:t>
            </w:r>
            <w:r>
              <w:rPr>
                <w:spacing w:val="-16"/>
                <w:sz w:val="24"/>
              </w:rPr>
              <w:t xml:space="preserve"> </w:t>
            </w:r>
            <w:r>
              <w:rPr>
                <w:sz w:val="24"/>
              </w:rPr>
              <w:t>recurrent</w:t>
            </w:r>
            <w:r>
              <w:rPr>
                <w:spacing w:val="-15"/>
                <w:sz w:val="24"/>
              </w:rPr>
              <w:t xml:space="preserve"> </w:t>
            </w:r>
            <w:proofErr w:type="spellStart"/>
            <w:r>
              <w:rPr>
                <w:sz w:val="24"/>
              </w:rPr>
              <w:t>foetal</w:t>
            </w:r>
            <w:proofErr w:type="spellEnd"/>
            <w:r>
              <w:rPr>
                <w:sz w:val="24"/>
              </w:rPr>
              <w:t xml:space="preserve"> </w:t>
            </w:r>
            <w:proofErr w:type="spellStart"/>
            <w:r>
              <w:rPr>
                <w:sz w:val="24"/>
              </w:rPr>
              <w:t>losCritically</w:t>
            </w:r>
            <w:proofErr w:type="spellEnd"/>
            <w:r>
              <w:rPr>
                <w:spacing w:val="-15"/>
                <w:sz w:val="24"/>
              </w:rPr>
              <w:t xml:space="preserve"> </w:t>
            </w:r>
            <w:r>
              <w:rPr>
                <w:sz w:val="24"/>
              </w:rPr>
              <w:t>appraise</w:t>
            </w:r>
            <w:r>
              <w:rPr>
                <w:spacing w:val="-15"/>
                <w:sz w:val="24"/>
              </w:rPr>
              <w:t xml:space="preserve"> </w:t>
            </w:r>
            <w:r>
              <w:rPr>
                <w:sz w:val="24"/>
              </w:rPr>
              <w:t xml:space="preserve">the factors leading to recurrent </w:t>
            </w:r>
            <w:proofErr w:type="spellStart"/>
            <w:r>
              <w:rPr>
                <w:sz w:val="24"/>
              </w:rPr>
              <w:t>foetal</w:t>
            </w:r>
            <w:proofErr w:type="spellEnd"/>
            <w:r>
              <w:rPr>
                <w:sz w:val="24"/>
              </w:rPr>
              <w:t xml:space="preserve"> loss and means to reduce it</w:t>
            </w:r>
          </w:p>
          <w:p w14:paraId="0BA2869F" w14:textId="77777777" w:rsidR="000B7F42" w:rsidRDefault="00000000">
            <w:pPr>
              <w:pStyle w:val="TableParagraph"/>
              <w:numPr>
                <w:ilvl w:val="0"/>
                <w:numId w:val="119"/>
              </w:numPr>
              <w:tabs>
                <w:tab w:val="left" w:pos="470"/>
              </w:tabs>
              <w:spacing w:line="254" w:lineRule="auto"/>
              <w:ind w:right="338"/>
              <w:rPr>
                <w:sz w:val="24"/>
              </w:rPr>
            </w:pPr>
            <w:r>
              <w:rPr>
                <w:spacing w:val="-2"/>
                <w:sz w:val="24"/>
              </w:rPr>
              <w:t>Outline</w:t>
            </w:r>
            <w:r>
              <w:rPr>
                <w:spacing w:val="-14"/>
                <w:sz w:val="24"/>
              </w:rPr>
              <w:t xml:space="preserve"> </w:t>
            </w:r>
            <w:r>
              <w:rPr>
                <w:spacing w:val="-2"/>
                <w:sz w:val="24"/>
              </w:rPr>
              <w:t>the</w:t>
            </w:r>
            <w:r>
              <w:rPr>
                <w:spacing w:val="-13"/>
                <w:sz w:val="24"/>
              </w:rPr>
              <w:t xml:space="preserve"> </w:t>
            </w:r>
            <w:r>
              <w:rPr>
                <w:spacing w:val="-2"/>
                <w:sz w:val="24"/>
              </w:rPr>
              <w:t xml:space="preserve">management </w:t>
            </w:r>
            <w:r>
              <w:rPr>
                <w:spacing w:val="-4"/>
                <w:sz w:val="24"/>
              </w:rPr>
              <w:t>plan</w:t>
            </w:r>
          </w:p>
        </w:tc>
        <w:tc>
          <w:tcPr>
            <w:tcW w:w="3242" w:type="dxa"/>
          </w:tcPr>
          <w:p w14:paraId="75134232" w14:textId="77777777" w:rsidR="000B7F42" w:rsidRDefault="00000000">
            <w:pPr>
              <w:pStyle w:val="TableParagraph"/>
              <w:spacing w:line="254" w:lineRule="auto"/>
              <w:ind w:left="108" w:right="132"/>
              <w:rPr>
                <w:sz w:val="24"/>
              </w:rPr>
            </w:pPr>
            <w:r>
              <w:rPr>
                <w:sz w:val="24"/>
              </w:rPr>
              <w:t>Counsel</w:t>
            </w:r>
            <w:r>
              <w:rPr>
                <w:spacing w:val="-15"/>
                <w:sz w:val="24"/>
              </w:rPr>
              <w:t xml:space="preserve"> </w:t>
            </w:r>
            <w:r>
              <w:rPr>
                <w:sz w:val="24"/>
              </w:rPr>
              <w:t>a</w:t>
            </w:r>
            <w:r>
              <w:rPr>
                <w:spacing w:val="-15"/>
                <w:sz w:val="24"/>
              </w:rPr>
              <w:t xml:space="preserve"> </w:t>
            </w:r>
            <w:r>
              <w:rPr>
                <w:sz w:val="24"/>
              </w:rPr>
              <w:t>woman</w:t>
            </w:r>
            <w:r>
              <w:rPr>
                <w:spacing w:val="-15"/>
                <w:sz w:val="24"/>
              </w:rPr>
              <w:t xml:space="preserve"> </w:t>
            </w:r>
            <w:r>
              <w:rPr>
                <w:sz w:val="24"/>
              </w:rPr>
              <w:t>who</w:t>
            </w:r>
            <w:r>
              <w:rPr>
                <w:spacing w:val="-15"/>
                <w:sz w:val="24"/>
              </w:rPr>
              <w:t xml:space="preserve"> </w:t>
            </w:r>
            <w:r>
              <w:rPr>
                <w:sz w:val="24"/>
              </w:rPr>
              <w:t>has</w:t>
            </w:r>
            <w:r>
              <w:rPr>
                <w:spacing w:val="-15"/>
                <w:sz w:val="24"/>
              </w:rPr>
              <w:t xml:space="preserve"> </w:t>
            </w:r>
            <w:r>
              <w:rPr>
                <w:sz w:val="24"/>
              </w:rPr>
              <w:t>had a recurrent fetal loss</w:t>
            </w:r>
          </w:p>
        </w:tc>
        <w:tc>
          <w:tcPr>
            <w:tcW w:w="1708" w:type="dxa"/>
          </w:tcPr>
          <w:p w14:paraId="7EDF8075" w14:textId="77777777" w:rsidR="000B7F42" w:rsidRDefault="00000000">
            <w:pPr>
              <w:pStyle w:val="TableParagraph"/>
              <w:spacing w:before="9"/>
              <w:ind w:left="110"/>
              <w:rPr>
                <w:sz w:val="24"/>
              </w:rPr>
            </w:pPr>
            <w:r>
              <w:rPr>
                <w:spacing w:val="-2"/>
                <w:sz w:val="24"/>
              </w:rPr>
              <w:t>CBL/OPD</w:t>
            </w:r>
          </w:p>
        </w:tc>
        <w:tc>
          <w:tcPr>
            <w:tcW w:w="1711" w:type="dxa"/>
          </w:tcPr>
          <w:p w14:paraId="5F4FF1ED" w14:textId="77777777" w:rsidR="000B7F42" w:rsidRDefault="00000000">
            <w:pPr>
              <w:pStyle w:val="TableParagraph"/>
              <w:ind w:left="113" w:right="971"/>
              <w:jc w:val="both"/>
              <w:rPr>
                <w:sz w:val="24"/>
              </w:rPr>
            </w:pPr>
            <w:r>
              <w:rPr>
                <w:spacing w:val="-4"/>
                <w:sz w:val="24"/>
              </w:rPr>
              <w:t>SAQ/ MCQ/ OSCE</w:t>
            </w:r>
          </w:p>
        </w:tc>
      </w:tr>
      <w:tr w:rsidR="000B7F42" w14:paraId="3564C0A4" w14:textId="77777777">
        <w:trPr>
          <w:trHeight w:val="827"/>
        </w:trPr>
        <w:tc>
          <w:tcPr>
            <w:tcW w:w="2525" w:type="dxa"/>
          </w:tcPr>
          <w:p w14:paraId="56892518" w14:textId="77777777" w:rsidR="000B7F42" w:rsidRDefault="00000000">
            <w:pPr>
              <w:pStyle w:val="TableParagraph"/>
              <w:spacing w:before="11"/>
              <w:ind w:left="112"/>
              <w:rPr>
                <w:b/>
                <w:sz w:val="24"/>
              </w:rPr>
            </w:pPr>
            <w:proofErr w:type="spellStart"/>
            <w:r>
              <w:rPr>
                <w:b/>
                <w:sz w:val="24"/>
              </w:rPr>
              <w:t>Foetal</w:t>
            </w:r>
            <w:proofErr w:type="spellEnd"/>
            <w:r>
              <w:rPr>
                <w:b/>
                <w:spacing w:val="-2"/>
                <w:sz w:val="24"/>
              </w:rPr>
              <w:t xml:space="preserve"> infections</w:t>
            </w:r>
          </w:p>
        </w:tc>
        <w:tc>
          <w:tcPr>
            <w:tcW w:w="2969" w:type="dxa"/>
          </w:tcPr>
          <w:p w14:paraId="6660FB62" w14:textId="77777777" w:rsidR="000B7F42" w:rsidRDefault="00000000">
            <w:pPr>
              <w:pStyle w:val="TableParagraph"/>
              <w:spacing w:before="8"/>
              <w:ind w:left="110"/>
              <w:rPr>
                <w:sz w:val="24"/>
              </w:rPr>
            </w:pPr>
            <w:proofErr w:type="spellStart"/>
            <w:r>
              <w:rPr>
                <w:sz w:val="24"/>
              </w:rPr>
              <w:t>Foetal</w:t>
            </w:r>
            <w:proofErr w:type="spellEnd"/>
            <w:r>
              <w:rPr>
                <w:spacing w:val="-6"/>
                <w:sz w:val="24"/>
              </w:rPr>
              <w:t xml:space="preserve"> </w:t>
            </w:r>
            <w:r>
              <w:rPr>
                <w:spacing w:val="-2"/>
                <w:sz w:val="24"/>
              </w:rPr>
              <w:t>infections</w:t>
            </w:r>
          </w:p>
        </w:tc>
        <w:tc>
          <w:tcPr>
            <w:tcW w:w="3151" w:type="dxa"/>
            <w:shd w:val="clear" w:color="auto" w:fill="FFFFFF"/>
          </w:tcPr>
          <w:p w14:paraId="3198CD7F" w14:textId="77777777" w:rsidR="000B7F42" w:rsidRDefault="00000000">
            <w:pPr>
              <w:pStyle w:val="TableParagraph"/>
              <w:spacing w:before="11" w:line="280" w:lineRule="auto"/>
              <w:ind w:left="110"/>
              <w:rPr>
                <w:sz w:val="24"/>
              </w:rPr>
            </w:pPr>
            <w:r>
              <w:rPr>
                <w:sz w:val="24"/>
              </w:rPr>
              <w:t>Recognize</w:t>
            </w:r>
            <w:r>
              <w:rPr>
                <w:spacing w:val="-15"/>
                <w:sz w:val="24"/>
              </w:rPr>
              <w:t xml:space="preserve"> </w:t>
            </w:r>
            <w:r>
              <w:rPr>
                <w:sz w:val="24"/>
              </w:rPr>
              <w:t>possible</w:t>
            </w:r>
            <w:r>
              <w:rPr>
                <w:spacing w:val="-15"/>
                <w:sz w:val="24"/>
              </w:rPr>
              <w:t xml:space="preserve"> </w:t>
            </w:r>
            <w:r>
              <w:rPr>
                <w:sz w:val="24"/>
              </w:rPr>
              <w:t>causes</w:t>
            </w:r>
            <w:r>
              <w:rPr>
                <w:spacing w:val="-15"/>
                <w:sz w:val="24"/>
              </w:rPr>
              <w:t xml:space="preserve"> </w:t>
            </w:r>
            <w:r>
              <w:rPr>
                <w:sz w:val="24"/>
              </w:rPr>
              <w:t xml:space="preserve">of </w:t>
            </w:r>
            <w:proofErr w:type="spellStart"/>
            <w:r>
              <w:rPr>
                <w:sz w:val="24"/>
              </w:rPr>
              <w:t>foetal</w:t>
            </w:r>
            <w:proofErr w:type="spellEnd"/>
            <w:r>
              <w:rPr>
                <w:sz w:val="24"/>
              </w:rPr>
              <w:t xml:space="preserve"> infections</w:t>
            </w:r>
          </w:p>
        </w:tc>
        <w:tc>
          <w:tcPr>
            <w:tcW w:w="3242" w:type="dxa"/>
            <w:shd w:val="clear" w:color="auto" w:fill="FFFFFF"/>
          </w:tcPr>
          <w:p w14:paraId="4E105462" w14:textId="77777777" w:rsidR="000B7F42" w:rsidRDefault="000B7F42">
            <w:pPr>
              <w:pStyle w:val="TableParagraph"/>
            </w:pPr>
          </w:p>
        </w:tc>
        <w:tc>
          <w:tcPr>
            <w:tcW w:w="1708" w:type="dxa"/>
          </w:tcPr>
          <w:p w14:paraId="638205DF" w14:textId="77777777" w:rsidR="000B7F42" w:rsidRDefault="00000000">
            <w:pPr>
              <w:pStyle w:val="TableParagraph"/>
              <w:spacing w:before="8"/>
              <w:ind w:left="110"/>
              <w:rPr>
                <w:sz w:val="24"/>
              </w:rPr>
            </w:pPr>
            <w:r>
              <w:rPr>
                <w:spacing w:val="-2"/>
                <w:sz w:val="24"/>
              </w:rPr>
              <w:t>Lecture</w:t>
            </w:r>
          </w:p>
        </w:tc>
        <w:tc>
          <w:tcPr>
            <w:tcW w:w="1711" w:type="dxa"/>
          </w:tcPr>
          <w:p w14:paraId="0E2826CA" w14:textId="77777777" w:rsidR="000B7F42" w:rsidRDefault="00000000">
            <w:pPr>
              <w:pStyle w:val="TableParagraph"/>
              <w:spacing w:line="276" w:lineRule="exact"/>
              <w:ind w:left="113" w:right="971"/>
              <w:jc w:val="both"/>
              <w:rPr>
                <w:sz w:val="24"/>
              </w:rPr>
            </w:pPr>
            <w:r>
              <w:rPr>
                <w:spacing w:val="-4"/>
                <w:sz w:val="24"/>
              </w:rPr>
              <w:t>SAQ/ MCQ/ OSCE</w:t>
            </w:r>
          </w:p>
        </w:tc>
      </w:tr>
      <w:tr w:rsidR="000B7F42" w14:paraId="22D52D7C" w14:textId="77777777">
        <w:trPr>
          <w:trHeight w:val="3247"/>
        </w:trPr>
        <w:tc>
          <w:tcPr>
            <w:tcW w:w="2525" w:type="dxa"/>
          </w:tcPr>
          <w:p w14:paraId="753F2253" w14:textId="77777777" w:rsidR="000B7F42" w:rsidRDefault="00000000">
            <w:pPr>
              <w:pStyle w:val="TableParagraph"/>
              <w:spacing w:before="10"/>
              <w:ind w:left="112"/>
              <w:rPr>
                <w:b/>
                <w:sz w:val="24"/>
              </w:rPr>
            </w:pPr>
            <w:r>
              <w:rPr>
                <w:b/>
                <w:sz w:val="24"/>
              </w:rPr>
              <w:t>Hydrops</w:t>
            </w:r>
            <w:r>
              <w:rPr>
                <w:b/>
                <w:spacing w:val="-2"/>
                <w:sz w:val="24"/>
              </w:rPr>
              <w:t xml:space="preserve"> Fetalis:</w:t>
            </w:r>
          </w:p>
        </w:tc>
        <w:tc>
          <w:tcPr>
            <w:tcW w:w="2969" w:type="dxa"/>
            <w:shd w:val="clear" w:color="auto" w:fill="FFFFFF"/>
          </w:tcPr>
          <w:p w14:paraId="1214C6B0" w14:textId="77777777" w:rsidR="000B7F42" w:rsidRDefault="00000000">
            <w:pPr>
              <w:pStyle w:val="TableParagraph"/>
              <w:ind w:left="110"/>
              <w:rPr>
                <w:sz w:val="24"/>
              </w:rPr>
            </w:pPr>
            <w:r>
              <w:rPr>
                <w:spacing w:val="-2"/>
                <w:sz w:val="24"/>
              </w:rPr>
              <w:t>Principles</w:t>
            </w:r>
            <w:r>
              <w:rPr>
                <w:spacing w:val="-10"/>
                <w:sz w:val="24"/>
              </w:rPr>
              <w:t xml:space="preserve"> </w:t>
            </w:r>
            <w:r>
              <w:rPr>
                <w:spacing w:val="-2"/>
                <w:sz w:val="24"/>
              </w:rPr>
              <w:t>of</w:t>
            </w:r>
            <w:r>
              <w:rPr>
                <w:spacing w:val="-9"/>
                <w:sz w:val="24"/>
              </w:rPr>
              <w:t xml:space="preserve"> </w:t>
            </w:r>
            <w:r>
              <w:rPr>
                <w:spacing w:val="-2"/>
                <w:sz w:val="24"/>
              </w:rPr>
              <w:t>prevention</w:t>
            </w:r>
            <w:r>
              <w:rPr>
                <w:spacing w:val="-8"/>
                <w:sz w:val="24"/>
              </w:rPr>
              <w:t xml:space="preserve"> </w:t>
            </w:r>
            <w:r>
              <w:rPr>
                <w:spacing w:val="-2"/>
                <w:sz w:val="24"/>
              </w:rPr>
              <w:t xml:space="preserve">and </w:t>
            </w:r>
            <w:r>
              <w:rPr>
                <w:sz w:val="24"/>
              </w:rPr>
              <w:t xml:space="preserve">management of Rhesus </w:t>
            </w:r>
            <w:r>
              <w:rPr>
                <w:spacing w:val="-2"/>
                <w:sz w:val="24"/>
              </w:rPr>
              <w:t>incompatibility</w:t>
            </w:r>
          </w:p>
        </w:tc>
        <w:tc>
          <w:tcPr>
            <w:tcW w:w="3151" w:type="dxa"/>
            <w:shd w:val="clear" w:color="auto" w:fill="FFFFFF"/>
          </w:tcPr>
          <w:p w14:paraId="4216FD38" w14:textId="77777777" w:rsidR="000B7F42" w:rsidRDefault="00000000">
            <w:pPr>
              <w:pStyle w:val="TableParagraph"/>
              <w:numPr>
                <w:ilvl w:val="0"/>
                <w:numId w:val="118"/>
              </w:numPr>
              <w:tabs>
                <w:tab w:val="left" w:pos="470"/>
              </w:tabs>
              <w:ind w:right="217"/>
              <w:rPr>
                <w:sz w:val="24"/>
              </w:rPr>
            </w:pPr>
            <w:r>
              <w:rPr>
                <w:sz w:val="24"/>
              </w:rPr>
              <w:t xml:space="preserve">Distinguish between </w:t>
            </w:r>
            <w:r>
              <w:rPr>
                <w:spacing w:val="-2"/>
                <w:sz w:val="24"/>
              </w:rPr>
              <w:t>immune</w:t>
            </w:r>
            <w:r>
              <w:rPr>
                <w:spacing w:val="-14"/>
                <w:sz w:val="24"/>
              </w:rPr>
              <w:t xml:space="preserve"> </w:t>
            </w:r>
            <w:r>
              <w:rPr>
                <w:spacing w:val="-2"/>
                <w:sz w:val="24"/>
              </w:rPr>
              <w:t>and</w:t>
            </w:r>
            <w:r>
              <w:rPr>
                <w:spacing w:val="-14"/>
                <w:sz w:val="24"/>
              </w:rPr>
              <w:t xml:space="preserve"> </w:t>
            </w:r>
            <w:r>
              <w:rPr>
                <w:spacing w:val="-2"/>
                <w:sz w:val="24"/>
              </w:rPr>
              <w:t xml:space="preserve">non-immune </w:t>
            </w:r>
            <w:r>
              <w:rPr>
                <w:sz w:val="24"/>
              </w:rPr>
              <w:t>causes of hydrops fetalis</w:t>
            </w:r>
          </w:p>
          <w:p w14:paraId="06FD186D" w14:textId="77777777" w:rsidR="000B7F42" w:rsidRDefault="00000000">
            <w:pPr>
              <w:pStyle w:val="TableParagraph"/>
              <w:numPr>
                <w:ilvl w:val="0"/>
                <w:numId w:val="118"/>
              </w:numPr>
              <w:tabs>
                <w:tab w:val="left" w:pos="470"/>
              </w:tabs>
              <w:ind w:right="251"/>
              <w:jc w:val="both"/>
              <w:rPr>
                <w:sz w:val="24"/>
              </w:rPr>
            </w:pPr>
            <w:r>
              <w:rPr>
                <w:sz w:val="24"/>
              </w:rPr>
              <w:t>Draw</w:t>
            </w:r>
            <w:r>
              <w:rPr>
                <w:spacing w:val="-13"/>
                <w:sz w:val="24"/>
              </w:rPr>
              <w:t xml:space="preserve"> </w:t>
            </w:r>
            <w:r>
              <w:rPr>
                <w:sz w:val="24"/>
              </w:rPr>
              <w:t>a</w:t>
            </w:r>
            <w:r>
              <w:rPr>
                <w:spacing w:val="-14"/>
                <w:sz w:val="24"/>
              </w:rPr>
              <w:t xml:space="preserve"> </w:t>
            </w:r>
            <w:r>
              <w:rPr>
                <w:sz w:val="24"/>
              </w:rPr>
              <w:t>diagram</w:t>
            </w:r>
            <w:r>
              <w:rPr>
                <w:spacing w:val="-14"/>
                <w:sz w:val="24"/>
              </w:rPr>
              <w:t xml:space="preserve"> </w:t>
            </w:r>
            <w:r>
              <w:rPr>
                <w:sz w:val="24"/>
              </w:rPr>
              <w:t xml:space="preserve">showing </w:t>
            </w:r>
            <w:r>
              <w:rPr>
                <w:spacing w:val="-2"/>
                <w:sz w:val="24"/>
              </w:rPr>
              <w:t>the</w:t>
            </w:r>
            <w:r>
              <w:rPr>
                <w:spacing w:val="-13"/>
                <w:sz w:val="24"/>
              </w:rPr>
              <w:t xml:space="preserve"> </w:t>
            </w:r>
            <w:r>
              <w:rPr>
                <w:spacing w:val="-2"/>
                <w:sz w:val="24"/>
              </w:rPr>
              <w:t>mechanism</w:t>
            </w:r>
            <w:r>
              <w:rPr>
                <w:spacing w:val="-13"/>
                <w:sz w:val="24"/>
              </w:rPr>
              <w:t xml:space="preserve"> </w:t>
            </w:r>
            <w:r>
              <w:rPr>
                <w:spacing w:val="-2"/>
                <w:sz w:val="24"/>
              </w:rPr>
              <w:t>of</w:t>
            </w:r>
            <w:r>
              <w:rPr>
                <w:spacing w:val="-13"/>
                <w:sz w:val="24"/>
              </w:rPr>
              <w:t xml:space="preserve"> </w:t>
            </w:r>
            <w:r>
              <w:rPr>
                <w:spacing w:val="-2"/>
                <w:sz w:val="24"/>
              </w:rPr>
              <w:t>Rhesus immunization</w:t>
            </w:r>
          </w:p>
          <w:p w14:paraId="369EC139" w14:textId="77777777" w:rsidR="000B7F42" w:rsidRDefault="00000000">
            <w:pPr>
              <w:pStyle w:val="TableParagraph"/>
              <w:numPr>
                <w:ilvl w:val="0"/>
                <w:numId w:val="118"/>
              </w:numPr>
              <w:tabs>
                <w:tab w:val="left" w:pos="470"/>
              </w:tabs>
              <w:ind w:right="585"/>
              <w:jc w:val="both"/>
              <w:rPr>
                <w:sz w:val="24"/>
              </w:rPr>
            </w:pPr>
            <w:r>
              <w:rPr>
                <w:sz w:val="24"/>
              </w:rPr>
              <w:t>Appraise</w:t>
            </w:r>
            <w:r>
              <w:rPr>
                <w:spacing w:val="-15"/>
                <w:sz w:val="24"/>
              </w:rPr>
              <w:t xml:space="preserve"> </w:t>
            </w:r>
            <w:r>
              <w:rPr>
                <w:sz w:val="24"/>
              </w:rPr>
              <w:t>how</w:t>
            </w:r>
            <w:r>
              <w:rPr>
                <w:spacing w:val="-15"/>
                <w:sz w:val="24"/>
              </w:rPr>
              <w:t xml:space="preserve"> </w:t>
            </w:r>
            <w:r>
              <w:rPr>
                <w:sz w:val="24"/>
              </w:rPr>
              <w:t xml:space="preserve">Rhesus immunization can be </w:t>
            </w:r>
            <w:r>
              <w:rPr>
                <w:spacing w:val="-2"/>
                <w:sz w:val="24"/>
              </w:rPr>
              <w:t>prevented</w:t>
            </w:r>
          </w:p>
        </w:tc>
        <w:tc>
          <w:tcPr>
            <w:tcW w:w="3242" w:type="dxa"/>
          </w:tcPr>
          <w:p w14:paraId="03678752" w14:textId="77777777" w:rsidR="000B7F42" w:rsidRDefault="00000000">
            <w:pPr>
              <w:pStyle w:val="TableParagraph"/>
              <w:numPr>
                <w:ilvl w:val="0"/>
                <w:numId w:val="117"/>
              </w:numPr>
              <w:tabs>
                <w:tab w:val="left" w:pos="468"/>
              </w:tabs>
              <w:ind w:left="468" w:right="195"/>
              <w:rPr>
                <w:sz w:val="24"/>
              </w:rPr>
            </w:pPr>
            <w:r>
              <w:rPr>
                <w:sz w:val="24"/>
              </w:rPr>
              <w:t>Calculate</w:t>
            </w:r>
            <w:r>
              <w:rPr>
                <w:spacing w:val="-1"/>
                <w:sz w:val="24"/>
              </w:rPr>
              <w:t xml:space="preserve"> </w:t>
            </w:r>
            <w:r>
              <w:rPr>
                <w:sz w:val="24"/>
              </w:rPr>
              <w:t>the</w:t>
            </w:r>
            <w:r>
              <w:rPr>
                <w:spacing w:val="-2"/>
                <w:sz w:val="24"/>
              </w:rPr>
              <w:t xml:space="preserve"> </w:t>
            </w:r>
            <w:r>
              <w:rPr>
                <w:sz w:val="24"/>
              </w:rPr>
              <w:t>right</w:t>
            </w:r>
            <w:r>
              <w:rPr>
                <w:spacing w:val="-1"/>
                <w:sz w:val="24"/>
              </w:rPr>
              <w:t xml:space="preserve"> </w:t>
            </w:r>
            <w:r>
              <w:rPr>
                <w:sz w:val="24"/>
              </w:rPr>
              <w:t>dose</w:t>
            </w:r>
            <w:r>
              <w:rPr>
                <w:spacing w:val="-1"/>
                <w:sz w:val="24"/>
              </w:rPr>
              <w:t xml:space="preserve"> </w:t>
            </w:r>
            <w:r>
              <w:rPr>
                <w:sz w:val="24"/>
              </w:rPr>
              <w:t xml:space="preserve">of anti D injection according </w:t>
            </w:r>
            <w:r>
              <w:rPr>
                <w:spacing w:val="-2"/>
                <w:sz w:val="24"/>
              </w:rPr>
              <w:t>gestational</w:t>
            </w:r>
            <w:r>
              <w:rPr>
                <w:spacing w:val="-12"/>
                <w:sz w:val="24"/>
              </w:rPr>
              <w:t xml:space="preserve"> </w:t>
            </w:r>
            <w:r>
              <w:rPr>
                <w:spacing w:val="-2"/>
                <w:sz w:val="24"/>
              </w:rPr>
              <w:t>age</w:t>
            </w:r>
            <w:r>
              <w:rPr>
                <w:spacing w:val="-10"/>
                <w:sz w:val="24"/>
              </w:rPr>
              <w:t xml:space="preserve"> </w:t>
            </w:r>
            <w:r>
              <w:rPr>
                <w:spacing w:val="-2"/>
                <w:sz w:val="24"/>
              </w:rPr>
              <w:t>and</w:t>
            </w:r>
            <w:r>
              <w:rPr>
                <w:spacing w:val="-6"/>
                <w:sz w:val="24"/>
              </w:rPr>
              <w:t xml:space="preserve"> </w:t>
            </w:r>
            <w:r>
              <w:rPr>
                <w:spacing w:val="-2"/>
                <w:sz w:val="24"/>
              </w:rPr>
              <w:t xml:space="preserve">clinical </w:t>
            </w:r>
            <w:r>
              <w:rPr>
                <w:sz w:val="24"/>
              </w:rPr>
              <w:t>conditions which dictates its use</w:t>
            </w:r>
          </w:p>
          <w:p w14:paraId="35BEFF93" w14:textId="77777777" w:rsidR="000B7F42" w:rsidRDefault="00000000">
            <w:pPr>
              <w:pStyle w:val="TableParagraph"/>
              <w:numPr>
                <w:ilvl w:val="0"/>
                <w:numId w:val="117"/>
              </w:numPr>
              <w:tabs>
                <w:tab w:val="left" w:pos="468"/>
              </w:tabs>
              <w:spacing w:line="252" w:lineRule="auto"/>
              <w:ind w:left="468" w:right="173"/>
              <w:rPr>
                <w:sz w:val="24"/>
              </w:rPr>
            </w:pPr>
            <w:r>
              <w:rPr>
                <w:sz w:val="24"/>
              </w:rPr>
              <w:t>Counsel a rhesus negative woman who has delivered a rhesus positive baby the reasons why she needs anti-D</w:t>
            </w:r>
            <w:r>
              <w:rPr>
                <w:spacing w:val="-15"/>
                <w:sz w:val="24"/>
              </w:rPr>
              <w:t xml:space="preserve"> </w:t>
            </w:r>
            <w:r>
              <w:rPr>
                <w:sz w:val="24"/>
              </w:rPr>
              <w:t>injection</w:t>
            </w:r>
            <w:r>
              <w:rPr>
                <w:spacing w:val="-15"/>
                <w:sz w:val="24"/>
              </w:rPr>
              <w:t xml:space="preserve"> </w:t>
            </w:r>
            <w:r>
              <w:rPr>
                <w:sz w:val="24"/>
              </w:rPr>
              <w:t>with</w:t>
            </w:r>
            <w:r>
              <w:rPr>
                <w:spacing w:val="-15"/>
                <w:sz w:val="24"/>
              </w:rPr>
              <w:t xml:space="preserve"> </w:t>
            </w:r>
            <w:r>
              <w:rPr>
                <w:sz w:val="24"/>
              </w:rPr>
              <w:t>-in</w:t>
            </w:r>
            <w:r>
              <w:rPr>
                <w:spacing w:val="-15"/>
                <w:sz w:val="24"/>
              </w:rPr>
              <w:t xml:space="preserve"> </w:t>
            </w:r>
            <w:r>
              <w:rPr>
                <w:sz w:val="24"/>
              </w:rPr>
              <w:t>72 hours of delivery</w:t>
            </w:r>
          </w:p>
        </w:tc>
        <w:tc>
          <w:tcPr>
            <w:tcW w:w="1708" w:type="dxa"/>
          </w:tcPr>
          <w:p w14:paraId="7B5F7960" w14:textId="77777777" w:rsidR="000B7F42" w:rsidRDefault="00000000">
            <w:pPr>
              <w:pStyle w:val="TableParagraph"/>
              <w:spacing w:before="10"/>
              <w:ind w:left="110"/>
              <w:rPr>
                <w:sz w:val="24"/>
              </w:rPr>
            </w:pPr>
            <w:r>
              <w:rPr>
                <w:sz w:val="24"/>
              </w:rPr>
              <w:t>SDL,</w:t>
            </w:r>
            <w:r>
              <w:rPr>
                <w:spacing w:val="-1"/>
                <w:sz w:val="24"/>
              </w:rPr>
              <w:t xml:space="preserve"> </w:t>
            </w:r>
            <w:r>
              <w:rPr>
                <w:spacing w:val="-5"/>
                <w:sz w:val="24"/>
              </w:rPr>
              <w:t>SGD</w:t>
            </w:r>
          </w:p>
        </w:tc>
        <w:tc>
          <w:tcPr>
            <w:tcW w:w="1711" w:type="dxa"/>
          </w:tcPr>
          <w:p w14:paraId="18C042F3" w14:textId="77777777" w:rsidR="000B7F42" w:rsidRDefault="00000000">
            <w:pPr>
              <w:pStyle w:val="TableParagraph"/>
              <w:ind w:left="113" w:right="971"/>
              <w:jc w:val="both"/>
              <w:rPr>
                <w:sz w:val="24"/>
              </w:rPr>
            </w:pPr>
            <w:r>
              <w:rPr>
                <w:spacing w:val="-4"/>
                <w:sz w:val="24"/>
              </w:rPr>
              <w:t>SAQ/ MCQ/ OSCE</w:t>
            </w:r>
          </w:p>
        </w:tc>
      </w:tr>
      <w:tr w:rsidR="000B7F42" w14:paraId="6B70A4B3" w14:textId="77777777">
        <w:trPr>
          <w:trHeight w:val="294"/>
        </w:trPr>
        <w:tc>
          <w:tcPr>
            <w:tcW w:w="15306" w:type="dxa"/>
            <w:gridSpan w:val="6"/>
            <w:shd w:val="clear" w:color="auto" w:fill="DEEAF6"/>
          </w:tcPr>
          <w:p w14:paraId="673EB347" w14:textId="77777777" w:rsidR="000B7F42" w:rsidRDefault="00000000">
            <w:pPr>
              <w:pStyle w:val="TableParagraph"/>
              <w:spacing w:line="270" w:lineRule="exact"/>
              <w:ind w:left="17" w:right="8"/>
              <w:jc w:val="center"/>
              <w:rPr>
                <w:b/>
                <w:sz w:val="24"/>
              </w:rPr>
            </w:pPr>
            <w:r>
              <w:rPr>
                <w:b/>
                <w:sz w:val="24"/>
              </w:rPr>
              <w:t>OBSTETRICAL</w:t>
            </w:r>
            <w:r>
              <w:rPr>
                <w:b/>
                <w:spacing w:val="-9"/>
                <w:sz w:val="24"/>
              </w:rPr>
              <w:t xml:space="preserve"> </w:t>
            </w:r>
            <w:r>
              <w:rPr>
                <w:b/>
                <w:spacing w:val="-2"/>
                <w:sz w:val="24"/>
              </w:rPr>
              <w:t>EMERGENCIES</w:t>
            </w:r>
          </w:p>
        </w:tc>
      </w:tr>
      <w:tr w:rsidR="000B7F42" w14:paraId="27167182" w14:textId="77777777">
        <w:trPr>
          <w:trHeight w:val="1464"/>
        </w:trPr>
        <w:tc>
          <w:tcPr>
            <w:tcW w:w="2525" w:type="dxa"/>
          </w:tcPr>
          <w:p w14:paraId="5B6B552C" w14:textId="77777777" w:rsidR="000B7F42" w:rsidRDefault="00000000">
            <w:pPr>
              <w:pStyle w:val="TableParagraph"/>
              <w:tabs>
                <w:tab w:val="left" w:pos="856"/>
                <w:tab w:val="left" w:pos="1540"/>
              </w:tabs>
              <w:ind w:left="112" w:right="91"/>
              <w:rPr>
                <w:b/>
                <w:sz w:val="24"/>
              </w:rPr>
            </w:pPr>
            <w:r>
              <w:rPr>
                <w:b/>
                <w:spacing w:val="-2"/>
                <w:sz w:val="24"/>
              </w:rPr>
              <w:t>Obstetrical</w:t>
            </w:r>
            <w:r>
              <w:rPr>
                <w:b/>
                <w:sz w:val="24"/>
              </w:rPr>
              <w:tab/>
            </w:r>
            <w:r>
              <w:rPr>
                <w:b/>
                <w:spacing w:val="-2"/>
                <w:sz w:val="24"/>
              </w:rPr>
              <w:t xml:space="preserve">Collapse </w:t>
            </w:r>
            <w:r>
              <w:rPr>
                <w:b/>
                <w:spacing w:val="-4"/>
                <w:sz w:val="24"/>
              </w:rPr>
              <w:t>and</w:t>
            </w:r>
            <w:r>
              <w:rPr>
                <w:b/>
                <w:sz w:val="24"/>
              </w:rPr>
              <w:tab/>
            </w:r>
            <w:r>
              <w:rPr>
                <w:b/>
                <w:spacing w:val="-2"/>
                <w:sz w:val="24"/>
              </w:rPr>
              <w:t>Maternal resuscitation</w:t>
            </w:r>
          </w:p>
        </w:tc>
        <w:tc>
          <w:tcPr>
            <w:tcW w:w="2969" w:type="dxa"/>
          </w:tcPr>
          <w:p w14:paraId="3FAF536C" w14:textId="77777777" w:rsidR="000B7F42" w:rsidRDefault="00000000">
            <w:pPr>
              <w:pStyle w:val="TableParagraph"/>
              <w:ind w:left="110" w:right="600"/>
              <w:rPr>
                <w:sz w:val="24"/>
              </w:rPr>
            </w:pPr>
            <w:r>
              <w:rPr>
                <w:spacing w:val="-2"/>
                <w:sz w:val="24"/>
              </w:rPr>
              <w:t>Causes</w:t>
            </w:r>
            <w:r>
              <w:rPr>
                <w:spacing w:val="-15"/>
                <w:sz w:val="24"/>
              </w:rPr>
              <w:t xml:space="preserve"> </w:t>
            </w:r>
            <w:r>
              <w:rPr>
                <w:spacing w:val="-2"/>
                <w:sz w:val="24"/>
              </w:rPr>
              <w:t>of</w:t>
            </w:r>
            <w:r>
              <w:rPr>
                <w:spacing w:val="-16"/>
                <w:sz w:val="24"/>
              </w:rPr>
              <w:t xml:space="preserve"> </w:t>
            </w:r>
            <w:r>
              <w:rPr>
                <w:spacing w:val="-2"/>
                <w:sz w:val="24"/>
              </w:rPr>
              <w:t>obstetrical collapse</w:t>
            </w:r>
          </w:p>
          <w:p w14:paraId="4420394A" w14:textId="77777777" w:rsidR="000B7F42" w:rsidRDefault="00000000">
            <w:pPr>
              <w:pStyle w:val="TableParagraph"/>
              <w:spacing w:before="2" w:line="237" w:lineRule="auto"/>
              <w:ind w:left="110"/>
              <w:rPr>
                <w:sz w:val="24"/>
              </w:rPr>
            </w:pPr>
            <w:r>
              <w:rPr>
                <w:sz w:val="24"/>
              </w:rPr>
              <w:t>Principles</w:t>
            </w:r>
            <w:r>
              <w:rPr>
                <w:spacing w:val="-13"/>
                <w:sz w:val="24"/>
              </w:rPr>
              <w:t xml:space="preserve"> </w:t>
            </w:r>
            <w:r>
              <w:rPr>
                <w:sz w:val="24"/>
              </w:rPr>
              <w:t>of</w:t>
            </w:r>
            <w:r>
              <w:rPr>
                <w:spacing w:val="-13"/>
                <w:sz w:val="24"/>
              </w:rPr>
              <w:t xml:space="preserve"> </w:t>
            </w:r>
            <w:r>
              <w:rPr>
                <w:sz w:val="24"/>
              </w:rPr>
              <w:t>diagnosis</w:t>
            </w:r>
            <w:r>
              <w:rPr>
                <w:spacing w:val="-13"/>
                <w:sz w:val="24"/>
              </w:rPr>
              <w:t xml:space="preserve"> </w:t>
            </w:r>
            <w:r>
              <w:rPr>
                <w:sz w:val="24"/>
              </w:rPr>
              <w:t xml:space="preserve">and management of obstetrical </w:t>
            </w:r>
            <w:r>
              <w:rPr>
                <w:spacing w:val="-2"/>
                <w:sz w:val="24"/>
              </w:rPr>
              <w:t>collapse</w:t>
            </w:r>
          </w:p>
        </w:tc>
        <w:tc>
          <w:tcPr>
            <w:tcW w:w="3151" w:type="dxa"/>
          </w:tcPr>
          <w:p w14:paraId="2342AAAB" w14:textId="77777777" w:rsidR="000B7F42" w:rsidRDefault="00000000">
            <w:pPr>
              <w:pStyle w:val="TableParagraph"/>
              <w:numPr>
                <w:ilvl w:val="0"/>
                <w:numId w:val="116"/>
              </w:numPr>
              <w:tabs>
                <w:tab w:val="left" w:pos="470"/>
              </w:tabs>
              <w:ind w:right="318"/>
              <w:jc w:val="both"/>
              <w:rPr>
                <w:sz w:val="24"/>
              </w:rPr>
            </w:pPr>
            <w:r>
              <w:rPr>
                <w:sz w:val="24"/>
              </w:rPr>
              <w:t>Categorize the obstetric and</w:t>
            </w:r>
            <w:r>
              <w:rPr>
                <w:spacing w:val="-15"/>
                <w:sz w:val="24"/>
              </w:rPr>
              <w:t xml:space="preserve"> </w:t>
            </w:r>
            <w:r>
              <w:rPr>
                <w:sz w:val="24"/>
              </w:rPr>
              <w:t>non-obstetric</w:t>
            </w:r>
            <w:r>
              <w:rPr>
                <w:spacing w:val="-15"/>
                <w:sz w:val="24"/>
              </w:rPr>
              <w:t xml:space="preserve"> </w:t>
            </w:r>
            <w:r>
              <w:rPr>
                <w:sz w:val="24"/>
              </w:rPr>
              <w:t>causes of</w:t>
            </w:r>
            <w:r>
              <w:rPr>
                <w:spacing w:val="-14"/>
                <w:sz w:val="24"/>
              </w:rPr>
              <w:t xml:space="preserve"> </w:t>
            </w:r>
            <w:r>
              <w:rPr>
                <w:sz w:val="24"/>
              </w:rPr>
              <w:t>maternal</w:t>
            </w:r>
            <w:r>
              <w:rPr>
                <w:spacing w:val="-12"/>
                <w:sz w:val="24"/>
              </w:rPr>
              <w:t xml:space="preserve"> </w:t>
            </w:r>
            <w:r>
              <w:rPr>
                <w:sz w:val="24"/>
              </w:rPr>
              <w:t>collapse</w:t>
            </w:r>
            <w:r>
              <w:rPr>
                <w:spacing w:val="-15"/>
                <w:sz w:val="24"/>
              </w:rPr>
              <w:t xml:space="preserve"> </w:t>
            </w:r>
            <w:r>
              <w:rPr>
                <w:sz w:val="24"/>
              </w:rPr>
              <w:t>and explain the general</w:t>
            </w:r>
          </w:p>
        </w:tc>
        <w:tc>
          <w:tcPr>
            <w:tcW w:w="3242" w:type="dxa"/>
          </w:tcPr>
          <w:p w14:paraId="4F9A3358" w14:textId="77777777" w:rsidR="000B7F42" w:rsidRDefault="00000000">
            <w:pPr>
              <w:pStyle w:val="TableParagraph"/>
              <w:numPr>
                <w:ilvl w:val="0"/>
                <w:numId w:val="115"/>
              </w:numPr>
              <w:tabs>
                <w:tab w:val="left" w:pos="468"/>
              </w:tabs>
              <w:spacing w:before="7" w:line="288" w:lineRule="exact"/>
              <w:ind w:left="468"/>
              <w:rPr>
                <w:sz w:val="24"/>
              </w:rPr>
            </w:pPr>
            <w:r>
              <w:rPr>
                <w:sz w:val="24"/>
              </w:rPr>
              <w:t>Insert</w:t>
            </w:r>
            <w:r>
              <w:rPr>
                <w:spacing w:val="-6"/>
                <w:sz w:val="24"/>
              </w:rPr>
              <w:t xml:space="preserve"> </w:t>
            </w:r>
            <w:r>
              <w:rPr>
                <w:sz w:val="24"/>
              </w:rPr>
              <w:t>an</w:t>
            </w:r>
            <w:r>
              <w:rPr>
                <w:spacing w:val="-2"/>
                <w:sz w:val="24"/>
              </w:rPr>
              <w:t xml:space="preserve"> airway</w:t>
            </w:r>
          </w:p>
          <w:p w14:paraId="69B08CE9" w14:textId="77777777" w:rsidR="000B7F42" w:rsidRDefault="00000000">
            <w:pPr>
              <w:pStyle w:val="TableParagraph"/>
              <w:numPr>
                <w:ilvl w:val="0"/>
                <w:numId w:val="115"/>
              </w:numPr>
              <w:tabs>
                <w:tab w:val="left" w:pos="468"/>
              </w:tabs>
              <w:spacing w:line="286" w:lineRule="exact"/>
              <w:ind w:left="468"/>
              <w:rPr>
                <w:sz w:val="24"/>
              </w:rPr>
            </w:pPr>
            <w:r>
              <w:rPr>
                <w:sz w:val="24"/>
              </w:rPr>
              <w:t>Insert</w:t>
            </w:r>
            <w:r>
              <w:rPr>
                <w:spacing w:val="-2"/>
                <w:sz w:val="24"/>
              </w:rPr>
              <w:t xml:space="preserve"> </w:t>
            </w:r>
            <w:r>
              <w:rPr>
                <w:sz w:val="24"/>
              </w:rPr>
              <w:t>a</w:t>
            </w:r>
            <w:r>
              <w:rPr>
                <w:spacing w:val="-2"/>
                <w:sz w:val="24"/>
              </w:rPr>
              <w:t xml:space="preserve"> </w:t>
            </w:r>
            <w:r>
              <w:rPr>
                <w:sz w:val="24"/>
              </w:rPr>
              <w:t>large</w:t>
            </w:r>
            <w:r>
              <w:rPr>
                <w:spacing w:val="-4"/>
                <w:sz w:val="24"/>
              </w:rPr>
              <w:t xml:space="preserve"> </w:t>
            </w:r>
            <w:r>
              <w:rPr>
                <w:sz w:val="24"/>
              </w:rPr>
              <w:t xml:space="preserve">bore </w:t>
            </w:r>
            <w:r>
              <w:rPr>
                <w:spacing w:val="-2"/>
                <w:sz w:val="24"/>
              </w:rPr>
              <w:t>cannula</w:t>
            </w:r>
          </w:p>
          <w:p w14:paraId="351AAD99" w14:textId="77777777" w:rsidR="000B7F42" w:rsidRDefault="00000000">
            <w:pPr>
              <w:pStyle w:val="TableParagraph"/>
              <w:numPr>
                <w:ilvl w:val="0"/>
                <w:numId w:val="115"/>
              </w:numPr>
              <w:tabs>
                <w:tab w:val="left" w:pos="468"/>
              </w:tabs>
              <w:spacing w:line="290" w:lineRule="exact"/>
              <w:ind w:left="468"/>
              <w:rPr>
                <w:sz w:val="24"/>
              </w:rPr>
            </w:pPr>
            <w:r>
              <w:rPr>
                <w:sz w:val="24"/>
              </w:rPr>
              <w:t>Insert</w:t>
            </w:r>
            <w:r>
              <w:rPr>
                <w:spacing w:val="-7"/>
                <w:sz w:val="24"/>
              </w:rPr>
              <w:t xml:space="preserve"> </w:t>
            </w:r>
            <w:r>
              <w:rPr>
                <w:sz w:val="24"/>
              </w:rPr>
              <w:t>a</w:t>
            </w:r>
            <w:r>
              <w:rPr>
                <w:spacing w:val="-4"/>
                <w:sz w:val="24"/>
              </w:rPr>
              <w:t xml:space="preserve"> </w:t>
            </w:r>
            <w:r>
              <w:rPr>
                <w:sz w:val="24"/>
              </w:rPr>
              <w:t>Foleys</w:t>
            </w:r>
            <w:r>
              <w:rPr>
                <w:spacing w:val="-6"/>
                <w:sz w:val="24"/>
              </w:rPr>
              <w:t xml:space="preserve"> </w:t>
            </w:r>
            <w:r>
              <w:rPr>
                <w:spacing w:val="-2"/>
                <w:sz w:val="24"/>
              </w:rPr>
              <w:t>catheter</w:t>
            </w:r>
          </w:p>
          <w:p w14:paraId="5B829016" w14:textId="77777777" w:rsidR="000B7F42" w:rsidRDefault="00000000">
            <w:pPr>
              <w:pStyle w:val="TableParagraph"/>
              <w:numPr>
                <w:ilvl w:val="0"/>
                <w:numId w:val="115"/>
              </w:numPr>
              <w:tabs>
                <w:tab w:val="left" w:pos="468"/>
              </w:tabs>
              <w:spacing w:before="2" w:line="270" w:lineRule="atLeast"/>
              <w:ind w:left="468" w:right="728"/>
              <w:rPr>
                <w:sz w:val="24"/>
              </w:rPr>
            </w:pPr>
            <w:r>
              <w:rPr>
                <w:spacing w:val="-2"/>
                <w:sz w:val="24"/>
              </w:rPr>
              <w:t>Interpret</w:t>
            </w:r>
            <w:r>
              <w:rPr>
                <w:spacing w:val="-13"/>
                <w:sz w:val="24"/>
              </w:rPr>
              <w:t xml:space="preserve"> </w:t>
            </w:r>
            <w:r>
              <w:rPr>
                <w:spacing w:val="-2"/>
                <w:sz w:val="24"/>
              </w:rPr>
              <w:t>an</w:t>
            </w:r>
            <w:r>
              <w:rPr>
                <w:spacing w:val="-13"/>
                <w:sz w:val="24"/>
              </w:rPr>
              <w:t xml:space="preserve"> </w:t>
            </w:r>
            <w:r>
              <w:rPr>
                <w:spacing w:val="-2"/>
                <w:sz w:val="24"/>
              </w:rPr>
              <w:t>input</w:t>
            </w:r>
            <w:r>
              <w:rPr>
                <w:spacing w:val="-13"/>
                <w:sz w:val="24"/>
              </w:rPr>
              <w:t xml:space="preserve"> </w:t>
            </w:r>
            <w:r>
              <w:rPr>
                <w:spacing w:val="-2"/>
                <w:sz w:val="24"/>
              </w:rPr>
              <w:t xml:space="preserve">and </w:t>
            </w:r>
            <w:r>
              <w:rPr>
                <w:sz w:val="24"/>
              </w:rPr>
              <w:t>output record</w:t>
            </w:r>
          </w:p>
        </w:tc>
        <w:tc>
          <w:tcPr>
            <w:tcW w:w="1708" w:type="dxa"/>
          </w:tcPr>
          <w:p w14:paraId="3ADE7D1A" w14:textId="77777777" w:rsidR="000B7F42" w:rsidRDefault="00000000">
            <w:pPr>
              <w:pStyle w:val="TableParagraph"/>
              <w:ind w:left="110" w:right="372"/>
              <w:rPr>
                <w:sz w:val="24"/>
              </w:rPr>
            </w:pPr>
            <w:r>
              <w:rPr>
                <w:sz w:val="24"/>
              </w:rPr>
              <w:t xml:space="preserve">SDL, Case </w:t>
            </w:r>
            <w:r>
              <w:rPr>
                <w:spacing w:val="-4"/>
                <w:sz w:val="24"/>
              </w:rPr>
              <w:t xml:space="preserve">presentation/ </w:t>
            </w:r>
            <w:r>
              <w:rPr>
                <w:spacing w:val="-6"/>
                <w:sz w:val="24"/>
              </w:rPr>
              <w:t>ER</w:t>
            </w:r>
          </w:p>
        </w:tc>
        <w:tc>
          <w:tcPr>
            <w:tcW w:w="1711" w:type="dxa"/>
          </w:tcPr>
          <w:p w14:paraId="04721183" w14:textId="77777777" w:rsidR="000B7F42" w:rsidRDefault="00000000">
            <w:pPr>
              <w:pStyle w:val="TableParagraph"/>
              <w:ind w:left="113" w:right="971"/>
              <w:jc w:val="both"/>
              <w:rPr>
                <w:sz w:val="24"/>
              </w:rPr>
            </w:pPr>
            <w:r>
              <w:rPr>
                <w:spacing w:val="-4"/>
                <w:sz w:val="24"/>
              </w:rPr>
              <w:t>SAQ/ MCQ/ OSCE</w:t>
            </w:r>
          </w:p>
        </w:tc>
      </w:tr>
    </w:tbl>
    <w:p w14:paraId="230D546E" w14:textId="77777777" w:rsidR="000B7F42" w:rsidRDefault="000B7F42">
      <w:pPr>
        <w:pStyle w:val="BodyText"/>
        <w:rPr>
          <w:b/>
          <w:i/>
          <w:sz w:val="22"/>
        </w:rPr>
      </w:pPr>
    </w:p>
    <w:p w14:paraId="516CCF62" w14:textId="77777777" w:rsidR="000B7F42" w:rsidRDefault="000B7F42">
      <w:pPr>
        <w:pStyle w:val="BodyText"/>
        <w:rPr>
          <w:b/>
          <w:i/>
          <w:sz w:val="22"/>
        </w:rPr>
      </w:pPr>
    </w:p>
    <w:p w14:paraId="565CD11F" w14:textId="77777777" w:rsidR="000B7F42" w:rsidRDefault="000B7F42">
      <w:pPr>
        <w:pStyle w:val="BodyText"/>
        <w:rPr>
          <w:b/>
          <w:i/>
          <w:sz w:val="22"/>
        </w:rPr>
      </w:pPr>
    </w:p>
    <w:p w14:paraId="41CF6907" w14:textId="77777777" w:rsidR="000B7F42" w:rsidRDefault="000B7F42">
      <w:pPr>
        <w:pStyle w:val="BodyText"/>
        <w:spacing w:before="116"/>
        <w:rPr>
          <w:b/>
          <w:i/>
          <w:sz w:val="22"/>
        </w:rPr>
      </w:pPr>
    </w:p>
    <w:p w14:paraId="4CFD186B" w14:textId="77777777" w:rsidR="000B7F42" w:rsidRDefault="00000000">
      <w:pPr>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249EA9C6" w14:textId="77777777" w:rsidR="000B7F42" w:rsidRDefault="000B7F42">
      <w:pPr>
        <w:rPr>
          <w:b/>
          <w:i/>
        </w:rPr>
        <w:sectPr w:rsidR="000B7F42">
          <w:pgSz w:w="16850" w:h="11920" w:orient="landscape"/>
          <w:pgMar w:top="680" w:right="566" w:bottom="1160" w:left="566" w:header="0" w:footer="966" w:gutter="0"/>
          <w:cols w:space="720"/>
        </w:sectPr>
      </w:pPr>
    </w:p>
    <w:p w14:paraId="75E3CFCB" w14:textId="77777777" w:rsidR="000B7F42" w:rsidRDefault="000B7F42">
      <w:pPr>
        <w:pStyle w:val="BodyText"/>
        <w:spacing w:before="5"/>
        <w:rPr>
          <w:b/>
          <w:i/>
          <w:sz w:val="2"/>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3"/>
        <w:gridCol w:w="866"/>
        <w:gridCol w:w="2379"/>
        <w:gridCol w:w="590"/>
        <w:gridCol w:w="3129"/>
        <w:gridCol w:w="2956"/>
        <w:gridCol w:w="310"/>
        <w:gridCol w:w="1724"/>
        <w:gridCol w:w="1732"/>
      </w:tblGrid>
      <w:tr w:rsidR="000B7F42" w14:paraId="3CEBB5A4" w14:textId="77777777">
        <w:trPr>
          <w:trHeight w:val="3235"/>
        </w:trPr>
        <w:tc>
          <w:tcPr>
            <w:tcW w:w="2509" w:type="dxa"/>
            <w:gridSpan w:val="2"/>
          </w:tcPr>
          <w:p w14:paraId="3FA787CC" w14:textId="77777777" w:rsidR="000B7F42" w:rsidRDefault="000B7F42">
            <w:pPr>
              <w:pStyle w:val="TableParagraph"/>
            </w:pPr>
          </w:p>
        </w:tc>
        <w:tc>
          <w:tcPr>
            <w:tcW w:w="2969" w:type="dxa"/>
            <w:gridSpan w:val="2"/>
          </w:tcPr>
          <w:p w14:paraId="19116A10" w14:textId="77777777" w:rsidR="000B7F42" w:rsidRDefault="00000000">
            <w:pPr>
              <w:pStyle w:val="TableParagraph"/>
              <w:numPr>
                <w:ilvl w:val="0"/>
                <w:numId w:val="114"/>
              </w:numPr>
              <w:tabs>
                <w:tab w:val="left" w:pos="857"/>
              </w:tabs>
              <w:spacing w:before="6" w:line="289" w:lineRule="exact"/>
              <w:rPr>
                <w:sz w:val="24"/>
              </w:rPr>
            </w:pPr>
            <w:r>
              <w:rPr>
                <w:spacing w:val="-2"/>
                <w:sz w:val="24"/>
              </w:rPr>
              <w:t>General</w:t>
            </w:r>
          </w:p>
          <w:p w14:paraId="4C1EB031" w14:textId="77777777" w:rsidR="000B7F42" w:rsidRDefault="00000000">
            <w:pPr>
              <w:pStyle w:val="TableParagraph"/>
              <w:numPr>
                <w:ilvl w:val="0"/>
                <w:numId w:val="114"/>
              </w:numPr>
              <w:tabs>
                <w:tab w:val="left" w:pos="857"/>
              </w:tabs>
              <w:spacing w:line="289" w:lineRule="exact"/>
              <w:rPr>
                <w:sz w:val="24"/>
              </w:rPr>
            </w:pPr>
            <w:r>
              <w:rPr>
                <w:spacing w:val="-2"/>
                <w:sz w:val="24"/>
              </w:rPr>
              <w:t>specific</w:t>
            </w:r>
          </w:p>
        </w:tc>
        <w:tc>
          <w:tcPr>
            <w:tcW w:w="3129" w:type="dxa"/>
            <w:shd w:val="clear" w:color="auto" w:fill="FFFFFF"/>
          </w:tcPr>
          <w:p w14:paraId="505A3379" w14:textId="77777777" w:rsidR="000B7F42" w:rsidRDefault="00000000">
            <w:pPr>
              <w:pStyle w:val="TableParagraph"/>
              <w:ind w:left="471" w:right="182"/>
              <w:rPr>
                <w:sz w:val="24"/>
              </w:rPr>
            </w:pPr>
            <w:r>
              <w:rPr>
                <w:noProof/>
                <w:sz w:val="24"/>
              </w:rPr>
              <mc:AlternateContent>
                <mc:Choice Requires="wpg">
                  <w:drawing>
                    <wp:anchor distT="0" distB="0" distL="0" distR="0" simplePos="0" relativeHeight="479282176" behindDoc="1" locked="0" layoutInCell="1" allowOverlap="1" wp14:anchorId="4A415BFB" wp14:editId="48727D08">
                      <wp:simplePos x="0" y="0"/>
                      <wp:positionH relativeFrom="column">
                        <wp:posOffset>3047</wp:posOffset>
                      </wp:positionH>
                      <wp:positionV relativeFrom="paragraph">
                        <wp:posOffset>801</wp:posOffset>
                      </wp:positionV>
                      <wp:extent cx="1995805" cy="205486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805" cy="2054860"/>
                                <a:chOff x="0" y="0"/>
                                <a:chExt cx="1995805" cy="2054860"/>
                              </a:xfrm>
                            </wpg:grpSpPr>
                            <wps:wsp>
                              <wps:cNvPr id="349" name="Graphic 349"/>
                              <wps:cNvSpPr/>
                              <wps:spPr>
                                <a:xfrm>
                                  <a:off x="0" y="0"/>
                                  <a:ext cx="1995805" cy="2054860"/>
                                </a:xfrm>
                                <a:custGeom>
                                  <a:avLst/>
                                  <a:gdLst/>
                                  <a:ahLst/>
                                  <a:cxnLst/>
                                  <a:rect l="l" t="t" r="r" b="b"/>
                                  <a:pathLst>
                                    <a:path w="1995805" h="2054860">
                                      <a:moveTo>
                                        <a:pt x="1995678" y="0"/>
                                      </a:moveTo>
                                      <a:lnTo>
                                        <a:pt x="2032" y="0"/>
                                      </a:lnTo>
                                      <a:lnTo>
                                        <a:pt x="2032" y="1237488"/>
                                      </a:lnTo>
                                      <a:lnTo>
                                        <a:pt x="0" y="1237488"/>
                                      </a:lnTo>
                                      <a:lnTo>
                                        <a:pt x="0" y="1408176"/>
                                      </a:lnTo>
                                      <a:lnTo>
                                        <a:pt x="2032" y="1408176"/>
                                      </a:lnTo>
                                      <a:lnTo>
                                        <a:pt x="2032" y="2054606"/>
                                      </a:lnTo>
                                      <a:lnTo>
                                        <a:pt x="1995678" y="2054606"/>
                                      </a:lnTo>
                                      <a:lnTo>
                                        <a:pt x="199567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2265BE" id="Group 348" o:spid="_x0000_s1026" style="position:absolute;margin-left:.25pt;margin-top:.05pt;width:157.15pt;height:161.8pt;z-index:-24034304;mso-wrap-distance-left:0;mso-wrap-distance-right:0" coordsize="19958,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">
                      <v:shape id="Graphic 349" o:spid="_x0000_s1027" style="position:absolute;width:19958;height:20548;visibility:visible;mso-wrap-style:square;v-text-anchor:top" coordsize="1995805,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" path="m1995678,l2032,r,1237488l,1237488r,170688l2032,1408176r,646430l1995678,2054606,1995678,xe" stroked="f">
                        <v:path arrowok="t"/>
                      </v:shape>
                    </v:group>
                  </w:pict>
                </mc:Fallback>
              </mc:AlternateContent>
            </w:r>
            <w:r>
              <w:rPr>
                <w:spacing w:val="-2"/>
                <w:sz w:val="24"/>
              </w:rPr>
              <w:t>principles</w:t>
            </w:r>
            <w:r>
              <w:rPr>
                <w:spacing w:val="-11"/>
                <w:sz w:val="24"/>
              </w:rPr>
              <w:t xml:space="preserve"> </w:t>
            </w:r>
            <w:r>
              <w:rPr>
                <w:spacing w:val="-2"/>
                <w:sz w:val="24"/>
              </w:rPr>
              <w:t>of</w:t>
            </w:r>
            <w:r>
              <w:rPr>
                <w:spacing w:val="-12"/>
                <w:sz w:val="24"/>
              </w:rPr>
              <w:t xml:space="preserve"> </w:t>
            </w:r>
            <w:r>
              <w:rPr>
                <w:spacing w:val="-2"/>
                <w:sz w:val="24"/>
              </w:rPr>
              <w:t xml:space="preserve">management </w:t>
            </w:r>
            <w:r>
              <w:rPr>
                <w:sz w:val="24"/>
              </w:rPr>
              <w:t>of obstetric shock</w:t>
            </w:r>
          </w:p>
          <w:p w14:paraId="2F758379" w14:textId="77777777" w:rsidR="000B7F42" w:rsidRDefault="00000000">
            <w:pPr>
              <w:pStyle w:val="TableParagraph"/>
              <w:numPr>
                <w:ilvl w:val="0"/>
                <w:numId w:val="113"/>
              </w:numPr>
              <w:tabs>
                <w:tab w:val="left" w:pos="471"/>
              </w:tabs>
              <w:ind w:right="307"/>
              <w:rPr>
                <w:sz w:val="24"/>
              </w:rPr>
            </w:pPr>
            <w:r>
              <w:rPr>
                <w:spacing w:val="-2"/>
                <w:sz w:val="24"/>
              </w:rPr>
              <w:t>Apprise</w:t>
            </w:r>
            <w:r>
              <w:rPr>
                <w:spacing w:val="-14"/>
                <w:sz w:val="24"/>
              </w:rPr>
              <w:t xml:space="preserve"> </w:t>
            </w:r>
            <w:r>
              <w:rPr>
                <w:spacing w:val="-2"/>
                <w:sz w:val="24"/>
              </w:rPr>
              <w:t>the</w:t>
            </w:r>
            <w:r>
              <w:rPr>
                <w:spacing w:val="-12"/>
                <w:sz w:val="24"/>
              </w:rPr>
              <w:t xml:space="preserve"> </w:t>
            </w:r>
            <w:r>
              <w:rPr>
                <w:spacing w:val="-2"/>
                <w:sz w:val="24"/>
              </w:rPr>
              <w:t>principles</w:t>
            </w:r>
            <w:r>
              <w:rPr>
                <w:spacing w:val="-11"/>
                <w:sz w:val="24"/>
              </w:rPr>
              <w:t xml:space="preserve"> </w:t>
            </w:r>
            <w:r>
              <w:rPr>
                <w:spacing w:val="-2"/>
                <w:sz w:val="24"/>
              </w:rPr>
              <w:t xml:space="preserve">of </w:t>
            </w:r>
            <w:r>
              <w:rPr>
                <w:sz w:val="24"/>
              </w:rPr>
              <w:t xml:space="preserve">specific management of the following obstetric </w:t>
            </w:r>
            <w:r>
              <w:rPr>
                <w:spacing w:val="-2"/>
                <w:sz w:val="24"/>
              </w:rPr>
              <w:t>emergencies:</w:t>
            </w:r>
          </w:p>
          <w:p w14:paraId="4A417C9E" w14:textId="77777777" w:rsidR="000B7F42" w:rsidRDefault="00000000">
            <w:pPr>
              <w:pStyle w:val="TableParagraph"/>
              <w:numPr>
                <w:ilvl w:val="1"/>
                <w:numId w:val="113"/>
              </w:numPr>
              <w:tabs>
                <w:tab w:val="left" w:pos="816"/>
              </w:tabs>
              <w:spacing w:before="14" w:line="220" w:lineRule="auto"/>
              <w:ind w:right="1068"/>
              <w:rPr>
                <w:sz w:val="24"/>
              </w:rPr>
            </w:pPr>
            <w:r>
              <w:rPr>
                <w:spacing w:val="-2"/>
                <w:sz w:val="24"/>
              </w:rPr>
              <w:t xml:space="preserve">Obstetric </w:t>
            </w:r>
            <w:proofErr w:type="spellStart"/>
            <w:r>
              <w:rPr>
                <w:spacing w:val="-4"/>
                <w:sz w:val="24"/>
              </w:rPr>
              <w:t>haemorrhage</w:t>
            </w:r>
            <w:proofErr w:type="spellEnd"/>
          </w:p>
          <w:p w14:paraId="4D569410" w14:textId="77777777" w:rsidR="000B7F42" w:rsidRDefault="00000000">
            <w:pPr>
              <w:pStyle w:val="TableParagraph"/>
              <w:numPr>
                <w:ilvl w:val="1"/>
                <w:numId w:val="113"/>
              </w:numPr>
              <w:tabs>
                <w:tab w:val="left" w:pos="815"/>
              </w:tabs>
              <w:spacing w:before="15" w:line="296" w:lineRule="exact"/>
              <w:ind w:left="815" w:hanging="359"/>
              <w:rPr>
                <w:sz w:val="24"/>
              </w:rPr>
            </w:pPr>
            <w:r>
              <w:rPr>
                <w:spacing w:val="-2"/>
                <w:sz w:val="24"/>
              </w:rPr>
              <w:t>Eclampsia</w:t>
            </w:r>
          </w:p>
          <w:p w14:paraId="0D7AFB6A" w14:textId="77777777" w:rsidR="000B7F42" w:rsidRDefault="00000000">
            <w:pPr>
              <w:pStyle w:val="TableParagraph"/>
              <w:numPr>
                <w:ilvl w:val="1"/>
                <w:numId w:val="113"/>
              </w:numPr>
              <w:tabs>
                <w:tab w:val="left" w:pos="815"/>
              </w:tabs>
              <w:spacing w:line="285" w:lineRule="exact"/>
              <w:ind w:left="815" w:hanging="359"/>
              <w:rPr>
                <w:sz w:val="24"/>
              </w:rPr>
            </w:pPr>
            <w:r>
              <w:rPr>
                <w:sz w:val="24"/>
              </w:rPr>
              <w:t>Cord</w:t>
            </w:r>
            <w:r>
              <w:rPr>
                <w:spacing w:val="-5"/>
                <w:sz w:val="24"/>
              </w:rPr>
              <w:t xml:space="preserve"> </w:t>
            </w:r>
            <w:r>
              <w:rPr>
                <w:spacing w:val="-2"/>
                <w:sz w:val="24"/>
              </w:rPr>
              <w:t>Prolapse</w:t>
            </w:r>
          </w:p>
          <w:p w14:paraId="420BBD91" w14:textId="77777777" w:rsidR="000B7F42" w:rsidRDefault="00000000">
            <w:pPr>
              <w:pStyle w:val="TableParagraph"/>
              <w:numPr>
                <w:ilvl w:val="1"/>
                <w:numId w:val="113"/>
              </w:numPr>
              <w:tabs>
                <w:tab w:val="left" w:pos="815"/>
              </w:tabs>
              <w:spacing w:line="285" w:lineRule="exact"/>
              <w:ind w:left="815" w:hanging="359"/>
              <w:rPr>
                <w:sz w:val="24"/>
              </w:rPr>
            </w:pPr>
            <w:r>
              <w:rPr>
                <w:sz w:val="24"/>
              </w:rPr>
              <w:t>Obstructed</w:t>
            </w:r>
            <w:r>
              <w:rPr>
                <w:spacing w:val="-10"/>
                <w:sz w:val="24"/>
              </w:rPr>
              <w:t xml:space="preserve"> </w:t>
            </w:r>
            <w:r>
              <w:rPr>
                <w:spacing w:val="-2"/>
                <w:sz w:val="24"/>
              </w:rPr>
              <w:t>labor</w:t>
            </w:r>
          </w:p>
        </w:tc>
        <w:tc>
          <w:tcPr>
            <w:tcW w:w="3266" w:type="dxa"/>
            <w:gridSpan w:val="2"/>
          </w:tcPr>
          <w:p w14:paraId="57743605" w14:textId="77777777" w:rsidR="000B7F42" w:rsidRDefault="00000000">
            <w:pPr>
              <w:pStyle w:val="TableParagraph"/>
              <w:numPr>
                <w:ilvl w:val="0"/>
                <w:numId w:val="112"/>
              </w:numPr>
              <w:tabs>
                <w:tab w:val="left" w:pos="491"/>
              </w:tabs>
              <w:spacing w:before="4" w:line="235" w:lineRule="auto"/>
              <w:ind w:right="377"/>
              <w:rPr>
                <w:sz w:val="24"/>
              </w:rPr>
            </w:pPr>
            <w:r>
              <w:rPr>
                <w:sz w:val="24"/>
              </w:rPr>
              <w:t>Interpret</w:t>
            </w:r>
            <w:r>
              <w:rPr>
                <w:spacing w:val="-5"/>
                <w:sz w:val="24"/>
              </w:rPr>
              <w:t xml:space="preserve"> </w:t>
            </w:r>
            <w:r>
              <w:rPr>
                <w:sz w:val="24"/>
              </w:rPr>
              <w:t>FBC, Electrolytes,</w:t>
            </w:r>
            <w:r>
              <w:rPr>
                <w:spacing w:val="-15"/>
                <w:sz w:val="24"/>
              </w:rPr>
              <w:t xml:space="preserve"> </w:t>
            </w:r>
            <w:r>
              <w:rPr>
                <w:sz w:val="24"/>
              </w:rPr>
              <w:t>coagulation screen and Blood gases</w:t>
            </w:r>
          </w:p>
          <w:p w14:paraId="20494F8F" w14:textId="77777777" w:rsidR="000B7F42" w:rsidRDefault="00000000">
            <w:pPr>
              <w:pStyle w:val="TableParagraph"/>
              <w:numPr>
                <w:ilvl w:val="0"/>
                <w:numId w:val="112"/>
              </w:numPr>
              <w:tabs>
                <w:tab w:val="left" w:pos="491"/>
              </w:tabs>
              <w:spacing w:before="5" w:line="235" w:lineRule="auto"/>
              <w:ind w:right="148"/>
              <w:rPr>
                <w:sz w:val="24"/>
              </w:rPr>
            </w:pPr>
            <w:r>
              <w:rPr>
                <w:spacing w:val="-2"/>
                <w:sz w:val="24"/>
              </w:rPr>
              <w:t>Monitor</w:t>
            </w:r>
            <w:r>
              <w:rPr>
                <w:spacing w:val="-13"/>
                <w:sz w:val="24"/>
              </w:rPr>
              <w:t xml:space="preserve"> </w:t>
            </w:r>
            <w:r>
              <w:rPr>
                <w:spacing w:val="-2"/>
                <w:sz w:val="24"/>
              </w:rPr>
              <w:t>pulse,</w:t>
            </w:r>
            <w:r>
              <w:rPr>
                <w:spacing w:val="-11"/>
                <w:sz w:val="24"/>
              </w:rPr>
              <w:t xml:space="preserve"> </w:t>
            </w:r>
            <w:r>
              <w:rPr>
                <w:spacing w:val="-2"/>
                <w:sz w:val="24"/>
              </w:rPr>
              <w:t>B.P,</w:t>
            </w:r>
            <w:r>
              <w:rPr>
                <w:spacing w:val="-9"/>
                <w:sz w:val="24"/>
              </w:rPr>
              <w:t xml:space="preserve"> </w:t>
            </w:r>
            <w:r>
              <w:rPr>
                <w:spacing w:val="-2"/>
                <w:sz w:val="24"/>
              </w:rPr>
              <w:t xml:space="preserve">oxygen </w:t>
            </w:r>
            <w:r>
              <w:rPr>
                <w:sz w:val="24"/>
              </w:rPr>
              <w:t>saturation, urinary output and conscious state</w:t>
            </w:r>
          </w:p>
          <w:p w14:paraId="377DF073" w14:textId="77777777" w:rsidR="000B7F42" w:rsidRDefault="00000000">
            <w:pPr>
              <w:pStyle w:val="TableParagraph"/>
              <w:numPr>
                <w:ilvl w:val="0"/>
                <w:numId w:val="112"/>
              </w:numPr>
              <w:tabs>
                <w:tab w:val="left" w:pos="491"/>
              </w:tabs>
              <w:spacing w:line="242" w:lineRule="auto"/>
              <w:ind w:right="647"/>
              <w:rPr>
                <w:sz w:val="24"/>
              </w:rPr>
            </w:pPr>
            <w:r>
              <w:rPr>
                <w:sz w:val="24"/>
              </w:rPr>
              <w:t xml:space="preserve">Counsel a patient’s </w:t>
            </w:r>
            <w:r>
              <w:rPr>
                <w:spacing w:val="-2"/>
                <w:sz w:val="24"/>
              </w:rPr>
              <w:t>relatives</w:t>
            </w:r>
            <w:r>
              <w:rPr>
                <w:spacing w:val="-14"/>
                <w:sz w:val="24"/>
              </w:rPr>
              <w:t xml:space="preserve"> </w:t>
            </w:r>
            <w:r>
              <w:rPr>
                <w:spacing w:val="-2"/>
                <w:sz w:val="24"/>
              </w:rPr>
              <w:t>regarding</w:t>
            </w:r>
            <w:r>
              <w:rPr>
                <w:spacing w:val="-13"/>
                <w:sz w:val="24"/>
              </w:rPr>
              <w:t xml:space="preserve"> </w:t>
            </w:r>
            <w:r>
              <w:rPr>
                <w:spacing w:val="-2"/>
                <w:sz w:val="24"/>
              </w:rPr>
              <w:t xml:space="preserve">the </w:t>
            </w:r>
            <w:r>
              <w:rPr>
                <w:sz w:val="24"/>
              </w:rPr>
              <w:t>patient, the proposed management</w:t>
            </w:r>
            <w:r>
              <w:rPr>
                <w:spacing w:val="-11"/>
                <w:sz w:val="24"/>
              </w:rPr>
              <w:t xml:space="preserve"> </w:t>
            </w:r>
            <w:r>
              <w:rPr>
                <w:sz w:val="24"/>
              </w:rPr>
              <w:t xml:space="preserve">and </w:t>
            </w:r>
            <w:r>
              <w:rPr>
                <w:spacing w:val="-2"/>
                <w:sz w:val="24"/>
              </w:rPr>
              <w:t>prognosis</w:t>
            </w:r>
          </w:p>
        </w:tc>
        <w:tc>
          <w:tcPr>
            <w:tcW w:w="1724" w:type="dxa"/>
          </w:tcPr>
          <w:p w14:paraId="757E3AE6" w14:textId="77777777" w:rsidR="000B7F42" w:rsidRDefault="00000000">
            <w:pPr>
              <w:pStyle w:val="TableParagraph"/>
              <w:ind w:left="108" w:right="360"/>
              <w:rPr>
                <w:sz w:val="24"/>
              </w:rPr>
            </w:pPr>
            <w:r>
              <w:rPr>
                <w:spacing w:val="-2"/>
                <w:sz w:val="24"/>
              </w:rPr>
              <w:t xml:space="preserve">Clinical Methods, </w:t>
            </w:r>
            <w:proofErr w:type="spellStart"/>
            <w:r>
              <w:rPr>
                <w:spacing w:val="-2"/>
                <w:sz w:val="24"/>
              </w:rPr>
              <w:t>Labour</w:t>
            </w:r>
            <w:proofErr w:type="spellEnd"/>
            <w:r>
              <w:rPr>
                <w:spacing w:val="-16"/>
                <w:sz w:val="24"/>
              </w:rPr>
              <w:t xml:space="preserve"> </w:t>
            </w:r>
            <w:r>
              <w:rPr>
                <w:spacing w:val="-2"/>
                <w:sz w:val="24"/>
              </w:rPr>
              <w:t xml:space="preserve">room </w:t>
            </w:r>
            <w:r>
              <w:rPr>
                <w:sz w:val="24"/>
              </w:rPr>
              <w:t>Role plays</w:t>
            </w:r>
          </w:p>
        </w:tc>
        <w:tc>
          <w:tcPr>
            <w:tcW w:w="1732" w:type="dxa"/>
          </w:tcPr>
          <w:p w14:paraId="06A68291" w14:textId="77777777" w:rsidR="000B7F42" w:rsidRDefault="000B7F42">
            <w:pPr>
              <w:pStyle w:val="TableParagraph"/>
            </w:pPr>
          </w:p>
        </w:tc>
      </w:tr>
      <w:tr w:rsidR="000B7F42" w14:paraId="679BD2D0" w14:textId="77777777">
        <w:trPr>
          <w:trHeight w:val="292"/>
        </w:trPr>
        <w:tc>
          <w:tcPr>
            <w:tcW w:w="15329" w:type="dxa"/>
            <w:gridSpan w:val="9"/>
            <w:shd w:val="clear" w:color="auto" w:fill="DEEAF6"/>
          </w:tcPr>
          <w:p w14:paraId="39A41A90" w14:textId="77777777" w:rsidR="000B7F42" w:rsidRDefault="00000000">
            <w:pPr>
              <w:pStyle w:val="TableParagraph"/>
              <w:spacing w:line="270" w:lineRule="exact"/>
              <w:ind w:left="23"/>
              <w:jc w:val="center"/>
              <w:rPr>
                <w:b/>
                <w:sz w:val="24"/>
              </w:rPr>
            </w:pPr>
            <w:r>
              <w:rPr>
                <w:b/>
                <w:sz w:val="24"/>
              </w:rPr>
              <w:t>SPECIFIC</w:t>
            </w:r>
            <w:r>
              <w:rPr>
                <w:b/>
                <w:spacing w:val="-9"/>
                <w:sz w:val="24"/>
              </w:rPr>
              <w:t xml:space="preserve"> </w:t>
            </w:r>
            <w:r>
              <w:rPr>
                <w:b/>
                <w:sz w:val="24"/>
              </w:rPr>
              <w:t>LEARNING</w:t>
            </w:r>
            <w:r>
              <w:rPr>
                <w:b/>
                <w:spacing w:val="-5"/>
                <w:sz w:val="24"/>
              </w:rPr>
              <w:t xml:space="preserve"> </w:t>
            </w:r>
            <w:r>
              <w:rPr>
                <w:b/>
                <w:sz w:val="24"/>
              </w:rPr>
              <w:t>OBJECTIVES</w:t>
            </w:r>
            <w:r>
              <w:rPr>
                <w:b/>
                <w:spacing w:val="-7"/>
                <w:sz w:val="24"/>
              </w:rPr>
              <w:t xml:space="preserve"> </w:t>
            </w:r>
            <w:r>
              <w:rPr>
                <w:b/>
                <w:sz w:val="24"/>
              </w:rPr>
              <w:t>IN</w:t>
            </w:r>
            <w:r>
              <w:rPr>
                <w:b/>
                <w:spacing w:val="-6"/>
                <w:sz w:val="24"/>
              </w:rPr>
              <w:t xml:space="preserve"> </w:t>
            </w:r>
            <w:r>
              <w:rPr>
                <w:b/>
                <w:spacing w:val="-2"/>
                <w:sz w:val="24"/>
              </w:rPr>
              <w:t>GYNAECOLOGY</w:t>
            </w:r>
          </w:p>
        </w:tc>
      </w:tr>
      <w:tr w:rsidR="000B7F42" w14:paraId="55772D24" w14:textId="77777777">
        <w:trPr>
          <w:trHeight w:val="587"/>
        </w:trPr>
        <w:tc>
          <w:tcPr>
            <w:tcW w:w="1643" w:type="dxa"/>
            <w:vMerge w:val="restart"/>
          </w:tcPr>
          <w:p w14:paraId="5FF360DC" w14:textId="77777777" w:rsidR="000B7F42" w:rsidRDefault="00000000">
            <w:pPr>
              <w:pStyle w:val="TableParagraph"/>
              <w:ind w:left="128" w:right="250"/>
              <w:rPr>
                <w:b/>
                <w:sz w:val="24"/>
              </w:rPr>
            </w:pPr>
            <w:r>
              <w:rPr>
                <w:b/>
                <w:spacing w:val="-4"/>
                <w:sz w:val="24"/>
              </w:rPr>
              <w:t xml:space="preserve">Core </w:t>
            </w:r>
            <w:r>
              <w:rPr>
                <w:b/>
                <w:spacing w:val="-2"/>
                <w:sz w:val="24"/>
              </w:rPr>
              <w:t xml:space="preserve">Clinical </w:t>
            </w:r>
            <w:r>
              <w:rPr>
                <w:b/>
                <w:spacing w:val="-4"/>
                <w:sz w:val="24"/>
              </w:rPr>
              <w:t>Concepts/</w:t>
            </w:r>
          </w:p>
          <w:p w14:paraId="16D7B5F6" w14:textId="77777777" w:rsidR="000B7F42" w:rsidRDefault="00000000">
            <w:pPr>
              <w:pStyle w:val="TableParagraph"/>
              <w:spacing w:before="1" w:line="261" w:lineRule="exact"/>
              <w:ind w:left="128"/>
              <w:rPr>
                <w:b/>
                <w:sz w:val="24"/>
              </w:rPr>
            </w:pPr>
            <w:r>
              <w:rPr>
                <w:b/>
                <w:spacing w:val="-2"/>
                <w:sz w:val="24"/>
              </w:rPr>
              <w:t>Themes</w:t>
            </w:r>
          </w:p>
        </w:tc>
        <w:tc>
          <w:tcPr>
            <w:tcW w:w="3245" w:type="dxa"/>
            <w:gridSpan w:val="2"/>
            <w:vMerge w:val="restart"/>
          </w:tcPr>
          <w:p w14:paraId="6C6C5044" w14:textId="77777777" w:rsidR="000B7F42" w:rsidRDefault="00000000">
            <w:pPr>
              <w:pStyle w:val="TableParagraph"/>
              <w:spacing w:before="11"/>
              <w:ind w:left="112"/>
              <w:rPr>
                <w:b/>
                <w:sz w:val="24"/>
              </w:rPr>
            </w:pPr>
            <w:r>
              <w:rPr>
                <w:b/>
                <w:spacing w:val="-2"/>
                <w:sz w:val="24"/>
              </w:rPr>
              <w:t>Contents</w:t>
            </w:r>
          </w:p>
        </w:tc>
        <w:tc>
          <w:tcPr>
            <w:tcW w:w="6675" w:type="dxa"/>
            <w:gridSpan w:val="3"/>
            <w:shd w:val="clear" w:color="auto" w:fill="FFFFFF"/>
          </w:tcPr>
          <w:p w14:paraId="12503FDC" w14:textId="77777777" w:rsidR="000B7F42" w:rsidRDefault="00000000">
            <w:pPr>
              <w:pStyle w:val="TableParagraph"/>
              <w:spacing w:before="11"/>
              <w:ind w:left="695" w:right="325"/>
              <w:jc w:val="center"/>
              <w:rPr>
                <w:b/>
                <w:sz w:val="24"/>
              </w:rPr>
            </w:pPr>
            <w:r>
              <w:rPr>
                <w:b/>
                <w:sz w:val="24"/>
              </w:rPr>
              <w:t>Learning</w:t>
            </w:r>
            <w:r>
              <w:rPr>
                <w:b/>
                <w:spacing w:val="-6"/>
                <w:sz w:val="24"/>
              </w:rPr>
              <w:t xml:space="preserve"> </w:t>
            </w:r>
            <w:r>
              <w:rPr>
                <w:b/>
                <w:spacing w:val="-2"/>
                <w:sz w:val="24"/>
              </w:rPr>
              <w:t>Objectives</w:t>
            </w:r>
          </w:p>
          <w:p w14:paraId="2BAE97D7" w14:textId="77777777" w:rsidR="000B7F42" w:rsidRDefault="00000000">
            <w:pPr>
              <w:pStyle w:val="TableParagraph"/>
              <w:ind w:right="325"/>
              <w:jc w:val="center"/>
              <w:rPr>
                <w:sz w:val="24"/>
              </w:rPr>
            </w:pPr>
            <w:r>
              <w:rPr>
                <w:noProof/>
                <w:sz w:val="24"/>
              </w:rPr>
              <mc:AlternateContent>
                <mc:Choice Requires="wpg">
                  <w:drawing>
                    <wp:anchor distT="0" distB="0" distL="0" distR="0" simplePos="0" relativeHeight="479282688" behindDoc="1" locked="0" layoutInCell="1" allowOverlap="1" wp14:anchorId="6B33755E" wp14:editId="302A92B5">
                      <wp:simplePos x="0" y="0"/>
                      <wp:positionH relativeFrom="column">
                        <wp:posOffset>3047</wp:posOffset>
                      </wp:positionH>
                      <wp:positionV relativeFrom="paragraph">
                        <wp:posOffset>-182332</wp:posOffset>
                      </wp:positionV>
                      <wp:extent cx="4232910" cy="70612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706120"/>
                                <a:chOff x="0" y="0"/>
                                <a:chExt cx="4232910" cy="706120"/>
                              </a:xfrm>
                            </wpg:grpSpPr>
                            <wps:wsp>
                              <wps:cNvPr id="351" name="Graphic 351"/>
                              <wps:cNvSpPr/>
                              <wps:spPr>
                                <a:xfrm>
                                  <a:off x="0" y="12"/>
                                  <a:ext cx="4232910" cy="706120"/>
                                </a:xfrm>
                                <a:custGeom>
                                  <a:avLst/>
                                  <a:gdLst/>
                                  <a:ahLst/>
                                  <a:cxnLst/>
                                  <a:rect l="l" t="t" r="r" b="b"/>
                                  <a:pathLst>
                                    <a:path w="4232910" h="706120">
                                      <a:moveTo>
                                        <a:pt x="4232656" y="379463"/>
                                      </a:moveTo>
                                      <a:lnTo>
                                        <a:pt x="2354834" y="379463"/>
                                      </a:lnTo>
                                      <a:lnTo>
                                        <a:pt x="2354834" y="705599"/>
                                      </a:lnTo>
                                      <a:lnTo>
                                        <a:pt x="4232656" y="705599"/>
                                      </a:lnTo>
                                      <a:lnTo>
                                        <a:pt x="4232656" y="379463"/>
                                      </a:lnTo>
                                      <a:close/>
                                    </a:path>
                                    <a:path w="4232910" h="706120">
                                      <a:moveTo>
                                        <a:pt x="4232783" y="0"/>
                                      </a:moveTo>
                                      <a:lnTo>
                                        <a:pt x="0" y="0"/>
                                      </a:lnTo>
                                      <a:lnTo>
                                        <a:pt x="0" y="373367"/>
                                      </a:lnTo>
                                      <a:lnTo>
                                        <a:pt x="4232783" y="373367"/>
                                      </a:lnTo>
                                      <a:lnTo>
                                        <a:pt x="423278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A5D5B3" id="Group 350" o:spid="_x0000_s1026" style="position:absolute;margin-left:.25pt;margin-top:-14.35pt;width:333.3pt;height:55.6pt;z-index:-24033792;mso-wrap-distance-left:0;mso-wrap-distance-right:0" coordsize="42329,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">
                      <v:shape id="Graphic 351" o:spid="_x0000_s1027" style="position:absolute;width:42329;height:7061;visibility:visible;mso-wrap-style:square;v-text-anchor:top" coordsize="423291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" path="m4232656,379463r-1877822,l2354834,705599r1877822,l4232656,379463xem4232783,l,,,373367r4232783,l4232783,xe" stroked="f">
                        <v:path arrowok="t"/>
                      </v:shape>
                    </v:group>
                  </w:pict>
                </mc:Fallback>
              </mc:AlternateContent>
            </w:r>
            <w:r>
              <w:rPr>
                <w:sz w:val="24"/>
              </w:rPr>
              <w:t>At</w:t>
            </w:r>
            <w:r>
              <w:rPr>
                <w:spacing w:val="-6"/>
                <w:sz w:val="24"/>
              </w:rPr>
              <w:t xml:space="preserve"> </w:t>
            </w:r>
            <w:r>
              <w:rPr>
                <w:sz w:val="24"/>
              </w:rPr>
              <w:t>the</w:t>
            </w:r>
            <w:r>
              <w:rPr>
                <w:spacing w:val="-6"/>
                <w:sz w:val="24"/>
              </w:rPr>
              <w:t xml:space="preserve"> </w:t>
            </w:r>
            <w:r>
              <w:rPr>
                <w:sz w:val="24"/>
              </w:rPr>
              <w:t>end</w:t>
            </w:r>
            <w:r>
              <w:rPr>
                <w:spacing w:val="-3"/>
                <w:sz w:val="24"/>
              </w:rPr>
              <w:t xml:space="preserve"> </w:t>
            </w:r>
            <w:r>
              <w:rPr>
                <w:sz w:val="24"/>
              </w:rPr>
              <w:t>of</w:t>
            </w:r>
            <w:r>
              <w:rPr>
                <w:spacing w:val="-4"/>
                <w:sz w:val="24"/>
              </w:rPr>
              <w:t xml:space="preserve"> </w:t>
            </w:r>
            <w:r>
              <w:rPr>
                <w:sz w:val="24"/>
              </w:rPr>
              <w:t>teaching</w:t>
            </w:r>
            <w:r>
              <w:rPr>
                <w:spacing w:val="-2"/>
                <w:sz w:val="24"/>
              </w:rPr>
              <w:t xml:space="preserve"> </w:t>
            </w:r>
            <w:r>
              <w:rPr>
                <w:sz w:val="24"/>
              </w:rPr>
              <w:t>session,</w:t>
            </w:r>
            <w:r>
              <w:rPr>
                <w:spacing w:val="-2"/>
                <w:sz w:val="24"/>
              </w:rPr>
              <w:t xml:space="preserve"> </w:t>
            </w:r>
            <w:r>
              <w:rPr>
                <w:sz w:val="24"/>
              </w:rPr>
              <w:t>the</w:t>
            </w:r>
            <w:r>
              <w:rPr>
                <w:spacing w:val="-6"/>
                <w:sz w:val="24"/>
              </w:rPr>
              <w:t xml:space="preserve"> </w:t>
            </w:r>
            <w:r>
              <w:rPr>
                <w:sz w:val="24"/>
              </w:rPr>
              <w:t>student should be</w:t>
            </w:r>
            <w:r>
              <w:rPr>
                <w:spacing w:val="-4"/>
                <w:sz w:val="24"/>
              </w:rPr>
              <w:t xml:space="preserve"> </w:t>
            </w:r>
            <w:r>
              <w:rPr>
                <w:sz w:val="24"/>
              </w:rPr>
              <w:t>able</w:t>
            </w:r>
            <w:r>
              <w:rPr>
                <w:spacing w:val="-6"/>
                <w:sz w:val="24"/>
              </w:rPr>
              <w:t xml:space="preserve"> </w:t>
            </w:r>
            <w:r>
              <w:rPr>
                <w:spacing w:val="-5"/>
                <w:sz w:val="24"/>
              </w:rPr>
              <w:t>to</w:t>
            </w:r>
          </w:p>
        </w:tc>
        <w:tc>
          <w:tcPr>
            <w:tcW w:w="2034" w:type="dxa"/>
            <w:gridSpan w:val="2"/>
            <w:vMerge w:val="restart"/>
          </w:tcPr>
          <w:p w14:paraId="6403E06E" w14:textId="77777777" w:rsidR="000B7F42" w:rsidRDefault="00000000">
            <w:pPr>
              <w:pStyle w:val="TableParagraph"/>
              <w:ind w:left="574" w:hanging="216"/>
              <w:rPr>
                <w:b/>
                <w:sz w:val="24"/>
              </w:rPr>
            </w:pPr>
            <w:r>
              <w:rPr>
                <w:b/>
                <w:spacing w:val="-4"/>
                <w:sz w:val="24"/>
              </w:rPr>
              <w:t xml:space="preserve">Instructional </w:t>
            </w:r>
            <w:r>
              <w:rPr>
                <w:b/>
                <w:spacing w:val="-2"/>
                <w:sz w:val="24"/>
              </w:rPr>
              <w:t>Strategy</w:t>
            </w:r>
          </w:p>
        </w:tc>
        <w:tc>
          <w:tcPr>
            <w:tcW w:w="1732" w:type="dxa"/>
            <w:vMerge w:val="restart"/>
          </w:tcPr>
          <w:p w14:paraId="03C5C730" w14:textId="77777777" w:rsidR="000B7F42" w:rsidRDefault="00000000">
            <w:pPr>
              <w:pStyle w:val="TableParagraph"/>
              <w:ind w:left="597" w:hanging="370"/>
              <w:rPr>
                <w:b/>
                <w:sz w:val="24"/>
              </w:rPr>
            </w:pPr>
            <w:r>
              <w:rPr>
                <w:b/>
                <w:spacing w:val="-4"/>
                <w:sz w:val="24"/>
              </w:rPr>
              <w:t>Assessment Tool</w:t>
            </w:r>
          </w:p>
        </w:tc>
      </w:tr>
      <w:tr w:rsidR="000B7F42" w14:paraId="3A3C5372" w14:textId="77777777">
        <w:trPr>
          <w:trHeight w:val="513"/>
        </w:trPr>
        <w:tc>
          <w:tcPr>
            <w:tcW w:w="1643" w:type="dxa"/>
            <w:vMerge/>
            <w:tcBorders>
              <w:top w:val="nil"/>
            </w:tcBorders>
          </w:tcPr>
          <w:p w14:paraId="580B9A77" w14:textId="77777777" w:rsidR="000B7F42" w:rsidRDefault="000B7F42">
            <w:pPr>
              <w:rPr>
                <w:sz w:val="2"/>
                <w:szCs w:val="2"/>
              </w:rPr>
            </w:pPr>
          </w:p>
        </w:tc>
        <w:tc>
          <w:tcPr>
            <w:tcW w:w="3245" w:type="dxa"/>
            <w:gridSpan w:val="2"/>
            <w:vMerge/>
            <w:tcBorders>
              <w:top w:val="nil"/>
            </w:tcBorders>
          </w:tcPr>
          <w:p w14:paraId="50319FA5" w14:textId="77777777" w:rsidR="000B7F42" w:rsidRDefault="000B7F42">
            <w:pPr>
              <w:rPr>
                <w:sz w:val="2"/>
                <w:szCs w:val="2"/>
              </w:rPr>
            </w:pPr>
          </w:p>
        </w:tc>
        <w:tc>
          <w:tcPr>
            <w:tcW w:w="3719" w:type="dxa"/>
            <w:gridSpan w:val="2"/>
          </w:tcPr>
          <w:p w14:paraId="1AC663AC" w14:textId="77777777" w:rsidR="000B7F42" w:rsidRDefault="00000000">
            <w:pPr>
              <w:pStyle w:val="TableParagraph"/>
              <w:spacing w:line="270" w:lineRule="exact"/>
              <w:ind w:left="468"/>
              <w:rPr>
                <w:b/>
                <w:sz w:val="24"/>
              </w:rPr>
            </w:pPr>
            <w:r>
              <w:rPr>
                <w:b/>
                <w:spacing w:val="-2"/>
                <w:sz w:val="24"/>
              </w:rPr>
              <w:t>Knowledge</w:t>
            </w:r>
          </w:p>
        </w:tc>
        <w:tc>
          <w:tcPr>
            <w:tcW w:w="2956" w:type="dxa"/>
            <w:shd w:val="clear" w:color="auto" w:fill="FFFFFF"/>
          </w:tcPr>
          <w:p w14:paraId="47EA7215" w14:textId="77777777" w:rsidR="000B7F42" w:rsidRDefault="00000000">
            <w:pPr>
              <w:pStyle w:val="TableParagraph"/>
              <w:spacing w:line="270" w:lineRule="exact"/>
              <w:ind w:left="457"/>
              <w:rPr>
                <w:b/>
                <w:sz w:val="24"/>
              </w:rPr>
            </w:pPr>
            <w:r>
              <w:rPr>
                <w:b/>
                <w:spacing w:val="-2"/>
                <w:sz w:val="24"/>
              </w:rPr>
              <w:t>Skills/Attitude</w:t>
            </w:r>
          </w:p>
        </w:tc>
        <w:tc>
          <w:tcPr>
            <w:tcW w:w="2034" w:type="dxa"/>
            <w:gridSpan w:val="2"/>
            <w:vMerge/>
            <w:tcBorders>
              <w:top w:val="nil"/>
            </w:tcBorders>
          </w:tcPr>
          <w:p w14:paraId="08277D1A" w14:textId="77777777" w:rsidR="000B7F42" w:rsidRDefault="000B7F42">
            <w:pPr>
              <w:rPr>
                <w:sz w:val="2"/>
                <w:szCs w:val="2"/>
              </w:rPr>
            </w:pPr>
          </w:p>
        </w:tc>
        <w:tc>
          <w:tcPr>
            <w:tcW w:w="1732" w:type="dxa"/>
            <w:vMerge/>
            <w:tcBorders>
              <w:top w:val="nil"/>
            </w:tcBorders>
          </w:tcPr>
          <w:p w14:paraId="6DF71061" w14:textId="77777777" w:rsidR="000B7F42" w:rsidRDefault="000B7F42">
            <w:pPr>
              <w:rPr>
                <w:sz w:val="2"/>
                <w:szCs w:val="2"/>
              </w:rPr>
            </w:pPr>
          </w:p>
        </w:tc>
      </w:tr>
      <w:tr w:rsidR="000B7F42" w14:paraId="178FFC38" w14:textId="77777777">
        <w:trPr>
          <w:trHeight w:val="292"/>
        </w:trPr>
        <w:tc>
          <w:tcPr>
            <w:tcW w:w="15329" w:type="dxa"/>
            <w:gridSpan w:val="9"/>
            <w:shd w:val="clear" w:color="auto" w:fill="DEEAF6"/>
          </w:tcPr>
          <w:p w14:paraId="375A2025" w14:textId="77777777" w:rsidR="000B7F42" w:rsidRDefault="00000000">
            <w:pPr>
              <w:pStyle w:val="TableParagraph"/>
              <w:spacing w:line="273" w:lineRule="exact"/>
              <w:ind w:left="23"/>
              <w:jc w:val="center"/>
              <w:rPr>
                <w:b/>
                <w:sz w:val="24"/>
              </w:rPr>
            </w:pPr>
            <w:r>
              <w:rPr>
                <w:b/>
                <w:sz w:val="24"/>
              </w:rPr>
              <w:t>PUBERTY</w:t>
            </w:r>
            <w:r>
              <w:rPr>
                <w:b/>
                <w:spacing w:val="-5"/>
                <w:sz w:val="24"/>
              </w:rPr>
              <w:t xml:space="preserve"> </w:t>
            </w:r>
            <w:r>
              <w:rPr>
                <w:b/>
                <w:sz w:val="24"/>
              </w:rPr>
              <w:t>&amp;</w:t>
            </w:r>
            <w:r>
              <w:rPr>
                <w:b/>
                <w:spacing w:val="-5"/>
                <w:sz w:val="24"/>
              </w:rPr>
              <w:t xml:space="preserve"> </w:t>
            </w:r>
            <w:r>
              <w:rPr>
                <w:b/>
                <w:spacing w:val="-2"/>
                <w:sz w:val="24"/>
              </w:rPr>
              <w:t>ADOLESCENCE</w:t>
            </w:r>
          </w:p>
        </w:tc>
      </w:tr>
      <w:tr w:rsidR="000B7F42" w14:paraId="08278FE2" w14:textId="77777777">
        <w:trPr>
          <w:trHeight w:val="3223"/>
        </w:trPr>
        <w:tc>
          <w:tcPr>
            <w:tcW w:w="1643" w:type="dxa"/>
          </w:tcPr>
          <w:p w14:paraId="09CB9C7B" w14:textId="77777777" w:rsidR="000B7F42" w:rsidRDefault="00000000">
            <w:pPr>
              <w:pStyle w:val="TableParagraph"/>
              <w:ind w:left="128" w:right="250"/>
              <w:rPr>
                <w:b/>
                <w:sz w:val="24"/>
              </w:rPr>
            </w:pPr>
            <w:r>
              <w:rPr>
                <w:b/>
                <w:sz w:val="24"/>
              </w:rPr>
              <w:t xml:space="preserve">Puberty &amp; </w:t>
            </w:r>
            <w:r>
              <w:rPr>
                <w:b/>
                <w:spacing w:val="-4"/>
                <w:sz w:val="24"/>
              </w:rPr>
              <w:t>Adolescence</w:t>
            </w:r>
          </w:p>
        </w:tc>
        <w:tc>
          <w:tcPr>
            <w:tcW w:w="3245" w:type="dxa"/>
            <w:gridSpan w:val="2"/>
          </w:tcPr>
          <w:p w14:paraId="633ECDA2" w14:textId="77777777" w:rsidR="000B7F42" w:rsidRDefault="00000000">
            <w:pPr>
              <w:pStyle w:val="TableParagraph"/>
              <w:numPr>
                <w:ilvl w:val="0"/>
                <w:numId w:val="111"/>
              </w:numPr>
              <w:tabs>
                <w:tab w:val="left" w:pos="472"/>
              </w:tabs>
              <w:spacing w:before="1"/>
              <w:ind w:right="632"/>
              <w:rPr>
                <w:sz w:val="24"/>
              </w:rPr>
            </w:pPr>
            <w:r>
              <w:rPr>
                <w:spacing w:val="-2"/>
                <w:sz w:val="24"/>
              </w:rPr>
              <w:t>Concept</w:t>
            </w:r>
            <w:r>
              <w:rPr>
                <w:spacing w:val="-14"/>
                <w:sz w:val="24"/>
              </w:rPr>
              <w:t xml:space="preserve"> </w:t>
            </w:r>
            <w:r>
              <w:rPr>
                <w:spacing w:val="-2"/>
                <w:sz w:val="24"/>
              </w:rPr>
              <w:t>of</w:t>
            </w:r>
            <w:r>
              <w:rPr>
                <w:spacing w:val="-16"/>
                <w:sz w:val="24"/>
              </w:rPr>
              <w:t xml:space="preserve"> </w:t>
            </w:r>
            <w:r>
              <w:rPr>
                <w:spacing w:val="-2"/>
                <w:sz w:val="24"/>
              </w:rPr>
              <w:t xml:space="preserve">precocious </w:t>
            </w:r>
            <w:r>
              <w:rPr>
                <w:sz w:val="24"/>
              </w:rPr>
              <w:t>and delayed puberty</w:t>
            </w:r>
          </w:p>
          <w:p w14:paraId="7B63AD78" w14:textId="77777777" w:rsidR="000B7F42" w:rsidRDefault="00000000">
            <w:pPr>
              <w:pStyle w:val="TableParagraph"/>
              <w:numPr>
                <w:ilvl w:val="0"/>
                <w:numId w:val="110"/>
              </w:numPr>
              <w:tabs>
                <w:tab w:val="left" w:pos="472"/>
              </w:tabs>
              <w:spacing w:before="6"/>
              <w:rPr>
                <w:sz w:val="24"/>
              </w:rPr>
            </w:pPr>
            <w:r>
              <w:rPr>
                <w:sz w:val="24"/>
              </w:rPr>
              <w:t>Adolescent</w:t>
            </w:r>
            <w:r>
              <w:rPr>
                <w:spacing w:val="50"/>
                <w:sz w:val="24"/>
              </w:rPr>
              <w:t xml:space="preserve"> </w:t>
            </w:r>
            <w:r>
              <w:rPr>
                <w:spacing w:val="-2"/>
                <w:sz w:val="24"/>
              </w:rPr>
              <w:t>Menorrhagia</w:t>
            </w:r>
          </w:p>
        </w:tc>
        <w:tc>
          <w:tcPr>
            <w:tcW w:w="3719" w:type="dxa"/>
            <w:gridSpan w:val="2"/>
            <w:shd w:val="clear" w:color="auto" w:fill="FFFFFF"/>
          </w:tcPr>
          <w:p w14:paraId="3A02CAD5" w14:textId="77777777" w:rsidR="000B7F42" w:rsidRDefault="00000000">
            <w:pPr>
              <w:pStyle w:val="TableParagraph"/>
              <w:numPr>
                <w:ilvl w:val="0"/>
                <w:numId w:val="109"/>
              </w:numPr>
              <w:tabs>
                <w:tab w:val="left" w:pos="468"/>
              </w:tabs>
              <w:spacing w:before="1" w:line="237" w:lineRule="auto"/>
              <w:ind w:right="102"/>
              <w:jc w:val="both"/>
              <w:rPr>
                <w:sz w:val="24"/>
              </w:rPr>
            </w:pPr>
            <w:r>
              <w:rPr>
                <w:noProof/>
                <w:sz w:val="24"/>
              </w:rPr>
              <mc:AlternateContent>
                <mc:Choice Requires="wpg">
                  <w:drawing>
                    <wp:anchor distT="0" distB="0" distL="0" distR="0" simplePos="0" relativeHeight="479283200" behindDoc="1" locked="0" layoutInCell="1" allowOverlap="1" wp14:anchorId="6C4AF175" wp14:editId="121E0F31">
                      <wp:simplePos x="0" y="0"/>
                      <wp:positionH relativeFrom="column">
                        <wp:posOffset>3047</wp:posOffset>
                      </wp:positionH>
                      <wp:positionV relativeFrom="paragraph">
                        <wp:posOffset>-361</wp:posOffset>
                      </wp:positionV>
                      <wp:extent cx="4232910" cy="2047239"/>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2047239"/>
                                <a:chOff x="0" y="0"/>
                                <a:chExt cx="4232910" cy="2047239"/>
                              </a:xfrm>
                            </wpg:grpSpPr>
                            <wps:wsp>
                              <wps:cNvPr id="353" name="Graphic 353"/>
                              <wps:cNvSpPr/>
                              <wps:spPr>
                                <a:xfrm>
                                  <a:off x="0" y="0"/>
                                  <a:ext cx="4232910" cy="2047239"/>
                                </a:xfrm>
                                <a:custGeom>
                                  <a:avLst/>
                                  <a:gdLst/>
                                  <a:ahLst/>
                                  <a:cxnLst/>
                                  <a:rect l="l" t="t" r="r" b="b"/>
                                  <a:pathLst>
                                    <a:path w="4232910" h="2047239">
                                      <a:moveTo>
                                        <a:pt x="2348738" y="0"/>
                                      </a:moveTo>
                                      <a:lnTo>
                                        <a:pt x="0" y="0"/>
                                      </a:lnTo>
                                      <a:lnTo>
                                        <a:pt x="0" y="2046986"/>
                                      </a:lnTo>
                                      <a:lnTo>
                                        <a:pt x="2348738" y="2046986"/>
                                      </a:lnTo>
                                      <a:lnTo>
                                        <a:pt x="2348738" y="0"/>
                                      </a:lnTo>
                                      <a:close/>
                                    </a:path>
                                    <a:path w="4232910" h="2047239">
                                      <a:moveTo>
                                        <a:pt x="4232656" y="0"/>
                                      </a:moveTo>
                                      <a:lnTo>
                                        <a:pt x="2354834" y="0"/>
                                      </a:lnTo>
                                      <a:lnTo>
                                        <a:pt x="2354834" y="2046986"/>
                                      </a:lnTo>
                                      <a:lnTo>
                                        <a:pt x="4232656" y="2046986"/>
                                      </a:lnTo>
                                      <a:lnTo>
                                        <a:pt x="423265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F59CD1" id="Group 352" o:spid="_x0000_s1026" style="position:absolute;margin-left:.25pt;margin-top:-.05pt;width:333.3pt;height:161.2pt;z-index:-24033280;mso-wrap-distance-left:0;mso-wrap-distance-right:0" coordsize="42329,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">
                      <v:shape id="Graphic 353" o:spid="_x0000_s1027" style="position:absolute;width:42329;height:20472;visibility:visible;mso-wrap-style:square;v-text-anchor:top" coordsize="4232910,20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" path="m2348738,l,,,2046986r2348738,l2348738,xem4232656,l2354834,r,2046986l4232656,2046986,4232656,xe" stroked="f">
                        <v:path arrowok="t"/>
                      </v:shape>
                    </v:group>
                  </w:pict>
                </mc:Fallback>
              </mc:AlternateContent>
            </w:r>
            <w:r>
              <w:rPr>
                <w:sz w:val="24"/>
              </w:rPr>
              <w:t xml:space="preserve">Apprise the changes and their sequence of appearance at </w:t>
            </w:r>
            <w:r>
              <w:rPr>
                <w:spacing w:val="-2"/>
                <w:sz w:val="24"/>
              </w:rPr>
              <w:t>puberty</w:t>
            </w:r>
            <w:r>
              <w:rPr>
                <w:spacing w:val="-13"/>
                <w:sz w:val="24"/>
              </w:rPr>
              <w:t xml:space="preserve"> </w:t>
            </w:r>
            <w:r>
              <w:rPr>
                <w:spacing w:val="-2"/>
                <w:sz w:val="24"/>
              </w:rPr>
              <w:t>and</w:t>
            </w:r>
            <w:r>
              <w:rPr>
                <w:spacing w:val="-13"/>
                <w:sz w:val="24"/>
              </w:rPr>
              <w:t xml:space="preserve"> </w:t>
            </w:r>
            <w:r>
              <w:rPr>
                <w:spacing w:val="-2"/>
                <w:sz w:val="24"/>
              </w:rPr>
              <w:t>describe</w:t>
            </w:r>
            <w:r>
              <w:rPr>
                <w:spacing w:val="-13"/>
                <w:sz w:val="24"/>
              </w:rPr>
              <w:t xml:space="preserve"> </w:t>
            </w:r>
            <w:r>
              <w:rPr>
                <w:spacing w:val="-2"/>
                <w:sz w:val="24"/>
              </w:rPr>
              <w:t>disorders</w:t>
            </w:r>
            <w:r>
              <w:rPr>
                <w:spacing w:val="-4"/>
                <w:sz w:val="24"/>
              </w:rPr>
              <w:t xml:space="preserve"> </w:t>
            </w:r>
            <w:r>
              <w:rPr>
                <w:spacing w:val="-2"/>
                <w:sz w:val="24"/>
              </w:rPr>
              <w:t xml:space="preserve">of </w:t>
            </w:r>
            <w:r>
              <w:rPr>
                <w:sz w:val="24"/>
              </w:rPr>
              <w:t>puberty like premature and delayed puberty</w:t>
            </w:r>
          </w:p>
          <w:p w14:paraId="182C1922" w14:textId="77777777" w:rsidR="000B7F42" w:rsidRDefault="00000000">
            <w:pPr>
              <w:pStyle w:val="TableParagraph"/>
              <w:numPr>
                <w:ilvl w:val="0"/>
                <w:numId w:val="109"/>
              </w:numPr>
              <w:tabs>
                <w:tab w:val="left" w:pos="468"/>
              </w:tabs>
              <w:spacing w:before="4" w:line="235" w:lineRule="auto"/>
              <w:ind w:right="104"/>
              <w:jc w:val="both"/>
              <w:rPr>
                <w:sz w:val="24"/>
              </w:rPr>
            </w:pPr>
            <w:r>
              <w:rPr>
                <w:sz w:val="24"/>
              </w:rPr>
              <w:t>Apprise the malformations of uterus and vagina their examination and treatment.</w:t>
            </w:r>
          </w:p>
          <w:p w14:paraId="6ECCF954" w14:textId="77777777" w:rsidR="000B7F42" w:rsidRDefault="00000000">
            <w:pPr>
              <w:pStyle w:val="TableParagraph"/>
              <w:numPr>
                <w:ilvl w:val="0"/>
                <w:numId w:val="109"/>
              </w:numPr>
              <w:tabs>
                <w:tab w:val="left" w:pos="468"/>
              </w:tabs>
              <w:spacing w:before="8" w:line="249" w:lineRule="auto"/>
              <w:ind w:right="106"/>
              <w:rPr>
                <w:sz w:val="24"/>
              </w:rPr>
            </w:pPr>
            <w:r>
              <w:rPr>
                <w:sz w:val="24"/>
              </w:rPr>
              <w:t>Describe</w:t>
            </w:r>
            <w:r>
              <w:rPr>
                <w:spacing w:val="80"/>
                <w:sz w:val="24"/>
              </w:rPr>
              <w:t xml:space="preserve"> </w:t>
            </w:r>
            <w:r>
              <w:rPr>
                <w:sz w:val="24"/>
              </w:rPr>
              <w:t>the</w:t>
            </w:r>
            <w:r>
              <w:rPr>
                <w:spacing w:val="80"/>
                <w:sz w:val="24"/>
              </w:rPr>
              <w:t xml:space="preserve"> </w:t>
            </w:r>
            <w:r>
              <w:rPr>
                <w:sz w:val="24"/>
              </w:rPr>
              <w:t>relationship</w:t>
            </w:r>
            <w:r>
              <w:rPr>
                <w:spacing w:val="80"/>
                <w:sz w:val="24"/>
              </w:rPr>
              <w:t xml:space="preserve"> </w:t>
            </w:r>
            <w:r>
              <w:rPr>
                <w:sz w:val="24"/>
              </w:rPr>
              <w:t>of genital</w:t>
            </w:r>
            <w:r>
              <w:rPr>
                <w:spacing w:val="31"/>
                <w:sz w:val="24"/>
              </w:rPr>
              <w:t xml:space="preserve"> </w:t>
            </w:r>
            <w:r>
              <w:rPr>
                <w:sz w:val="24"/>
              </w:rPr>
              <w:t>tract</w:t>
            </w:r>
            <w:r>
              <w:rPr>
                <w:spacing w:val="36"/>
                <w:sz w:val="24"/>
              </w:rPr>
              <w:t xml:space="preserve"> </w:t>
            </w:r>
            <w:r>
              <w:rPr>
                <w:sz w:val="24"/>
              </w:rPr>
              <w:t>abnormalities</w:t>
            </w:r>
            <w:r>
              <w:rPr>
                <w:spacing w:val="34"/>
                <w:sz w:val="24"/>
              </w:rPr>
              <w:t xml:space="preserve"> </w:t>
            </w:r>
            <w:r>
              <w:rPr>
                <w:sz w:val="24"/>
              </w:rPr>
              <w:t>with urinary tract abnormalities.</w:t>
            </w:r>
          </w:p>
        </w:tc>
        <w:tc>
          <w:tcPr>
            <w:tcW w:w="2956" w:type="dxa"/>
            <w:shd w:val="clear" w:color="auto" w:fill="FFFFFF"/>
          </w:tcPr>
          <w:p w14:paraId="4885EC66" w14:textId="77777777" w:rsidR="000B7F42" w:rsidRDefault="00000000">
            <w:pPr>
              <w:pStyle w:val="TableParagraph"/>
              <w:numPr>
                <w:ilvl w:val="0"/>
                <w:numId w:val="108"/>
              </w:numPr>
              <w:tabs>
                <w:tab w:val="left" w:pos="457"/>
              </w:tabs>
              <w:spacing w:before="4" w:line="235" w:lineRule="auto"/>
              <w:ind w:right="353"/>
              <w:rPr>
                <w:sz w:val="24"/>
              </w:rPr>
            </w:pPr>
            <w:r>
              <w:rPr>
                <w:sz w:val="24"/>
              </w:rPr>
              <w:t>Identify</w:t>
            </w:r>
            <w:r>
              <w:rPr>
                <w:spacing w:val="-15"/>
                <w:sz w:val="24"/>
              </w:rPr>
              <w:t xml:space="preserve"> </w:t>
            </w:r>
            <w:r>
              <w:rPr>
                <w:sz w:val="24"/>
              </w:rPr>
              <w:t>the</w:t>
            </w:r>
            <w:r>
              <w:rPr>
                <w:spacing w:val="-15"/>
                <w:sz w:val="24"/>
              </w:rPr>
              <w:t xml:space="preserve"> </w:t>
            </w:r>
            <w:r>
              <w:rPr>
                <w:sz w:val="24"/>
              </w:rPr>
              <w:t>uterus</w:t>
            </w:r>
            <w:r>
              <w:rPr>
                <w:spacing w:val="-15"/>
                <w:sz w:val="24"/>
              </w:rPr>
              <w:t xml:space="preserve"> </w:t>
            </w:r>
            <w:r>
              <w:rPr>
                <w:sz w:val="24"/>
              </w:rPr>
              <w:t>in</w:t>
            </w:r>
            <w:r>
              <w:rPr>
                <w:spacing w:val="-15"/>
                <w:sz w:val="24"/>
              </w:rPr>
              <w:t xml:space="preserve"> </w:t>
            </w:r>
            <w:r>
              <w:rPr>
                <w:sz w:val="24"/>
              </w:rPr>
              <w:t xml:space="preserve">a hard copy of pelvic </w:t>
            </w:r>
            <w:r>
              <w:rPr>
                <w:spacing w:val="-4"/>
                <w:sz w:val="24"/>
              </w:rPr>
              <w:t>USG</w:t>
            </w:r>
          </w:p>
          <w:p w14:paraId="54CAD9A6" w14:textId="77777777" w:rsidR="000B7F42" w:rsidRDefault="00000000">
            <w:pPr>
              <w:pStyle w:val="TableParagraph"/>
              <w:numPr>
                <w:ilvl w:val="0"/>
                <w:numId w:val="108"/>
              </w:numPr>
              <w:tabs>
                <w:tab w:val="left" w:pos="457"/>
              </w:tabs>
              <w:spacing w:before="4" w:line="235" w:lineRule="auto"/>
              <w:ind w:right="515"/>
              <w:rPr>
                <w:sz w:val="24"/>
              </w:rPr>
            </w:pPr>
            <w:r>
              <w:rPr>
                <w:sz w:val="24"/>
              </w:rPr>
              <w:t xml:space="preserve">Counsel a </w:t>
            </w:r>
            <w:proofErr w:type="gramStart"/>
            <w:r>
              <w:rPr>
                <w:sz w:val="24"/>
              </w:rPr>
              <w:t xml:space="preserve">young </w:t>
            </w:r>
            <w:r>
              <w:rPr>
                <w:spacing w:val="-2"/>
                <w:sz w:val="24"/>
              </w:rPr>
              <w:t>women</w:t>
            </w:r>
            <w:proofErr w:type="gramEnd"/>
            <w:r>
              <w:rPr>
                <w:spacing w:val="-15"/>
                <w:sz w:val="24"/>
              </w:rPr>
              <w:t xml:space="preserve"> </w:t>
            </w:r>
            <w:r>
              <w:rPr>
                <w:spacing w:val="-2"/>
                <w:sz w:val="24"/>
              </w:rPr>
              <w:t>with</w:t>
            </w:r>
            <w:r>
              <w:rPr>
                <w:spacing w:val="-14"/>
                <w:sz w:val="24"/>
              </w:rPr>
              <w:t xml:space="preserve"> </w:t>
            </w:r>
            <w:r>
              <w:rPr>
                <w:spacing w:val="-2"/>
                <w:sz w:val="24"/>
              </w:rPr>
              <w:t>delayed puberty</w:t>
            </w:r>
          </w:p>
        </w:tc>
        <w:tc>
          <w:tcPr>
            <w:tcW w:w="2034" w:type="dxa"/>
            <w:gridSpan w:val="2"/>
          </w:tcPr>
          <w:p w14:paraId="050C91EC" w14:textId="77777777" w:rsidR="000B7F42" w:rsidRDefault="00000000">
            <w:pPr>
              <w:pStyle w:val="TableParagraph"/>
              <w:ind w:left="108"/>
              <w:rPr>
                <w:sz w:val="24"/>
              </w:rPr>
            </w:pPr>
            <w:r>
              <w:rPr>
                <w:spacing w:val="-4"/>
                <w:sz w:val="24"/>
              </w:rPr>
              <w:t xml:space="preserve">Lecture/CBL/SDL/ </w:t>
            </w:r>
            <w:r>
              <w:rPr>
                <w:sz w:val="24"/>
              </w:rPr>
              <w:t>bedside training</w:t>
            </w:r>
          </w:p>
        </w:tc>
        <w:tc>
          <w:tcPr>
            <w:tcW w:w="1732" w:type="dxa"/>
          </w:tcPr>
          <w:p w14:paraId="4E46AB54" w14:textId="77777777" w:rsidR="000B7F42" w:rsidRDefault="00000000">
            <w:pPr>
              <w:pStyle w:val="TableParagraph"/>
              <w:ind w:left="114"/>
              <w:rPr>
                <w:sz w:val="24"/>
              </w:rPr>
            </w:pPr>
            <w:r>
              <w:rPr>
                <w:spacing w:val="-2"/>
                <w:sz w:val="24"/>
              </w:rPr>
              <w:t>SAQ/</w:t>
            </w:r>
            <w:r>
              <w:rPr>
                <w:spacing w:val="-14"/>
                <w:sz w:val="24"/>
              </w:rPr>
              <w:t xml:space="preserve"> </w:t>
            </w:r>
            <w:r>
              <w:rPr>
                <w:spacing w:val="-2"/>
                <w:sz w:val="24"/>
              </w:rPr>
              <w:t xml:space="preserve">MCQ/ </w:t>
            </w:r>
            <w:r>
              <w:rPr>
                <w:spacing w:val="-4"/>
                <w:sz w:val="24"/>
              </w:rPr>
              <w:t>OSCE</w:t>
            </w:r>
          </w:p>
        </w:tc>
      </w:tr>
    </w:tbl>
    <w:p w14:paraId="70C786D3" w14:textId="77777777" w:rsidR="000B7F42" w:rsidRDefault="000B7F42">
      <w:pPr>
        <w:pStyle w:val="BodyText"/>
        <w:rPr>
          <w:b/>
          <w:i/>
          <w:sz w:val="22"/>
        </w:rPr>
      </w:pPr>
    </w:p>
    <w:p w14:paraId="318C2F8F" w14:textId="77777777" w:rsidR="000B7F42" w:rsidRDefault="000B7F42">
      <w:pPr>
        <w:pStyle w:val="BodyText"/>
        <w:rPr>
          <w:b/>
          <w:i/>
          <w:sz w:val="22"/>
        </w:rPr>
      </w:pPr>
    </w:p>
    <w:p w14:paraId="6A0951CB" w14:textId="77777777" w:rsidR="000B7F42" w:rsidRDefault="000B7F42">
      <w:pPr>
        <w:pStyle w:val="BodyText"/>
        <w:rPr>
          <w:b/>
          <w:i/>
          <w:sz w:val="22"/>
        </w:rPr>
      </w:pPr>
    </w:p>
    <w:p w14:paraId="0293D894" w14:textId="77777777" w:rsidR="000B7F42" w:rsidRDefault="000B7F42">
      <w:pPr>
        <w:pStyle w:val="BodyText"/>
        <w:rPr>
          <w:b/>
          <w:i/>
          <w:sz w:val="22"/>
        </w:rPr>
      </w:pPr>
    </w:p>
    <w:p w14:paraId="7CE85498" w14:textId="77777777" w:rsidR="000B7F42" w:rsidRDefault="000B7F42">
      <w:pPr>
        <w:pStyle w:val="BodyText"/>
        <w:spacing w:before="216"/>
        <w:rPr>
          <w:b/>
          <w:i/>
          <w:sz w:val="22"/>
        </w:rPr>
      </w:pPr>
    </w:p>
    <w:p w14:paraId="78023936" w14:textId="77777777" w:rsidR="000B7F42" w:rsidRDefault="00000000">
      <w:pPr>
        <w:ind w:left="173"/>
        <w:rPr>
          <w:b/>
          <w:i/>
        </w:rPr>
      </w:pPr>
      <w:r>
        <w:rPr>
          <w:b/>
          <w:i/>
          <w:noProof/>
        </w:rPr>
        <w:drawing>
          <wp:anchor distT="0" distB="0" distL="0" distR="0" simplePos="0" relativeHeight="479281664" behindDoc="1" locked="0" layoutInCell="1" allowOverlap="1" wp14:anchorId="26397DAE" wp14:editId="06973C81">
            <wp:simplePos x="0" y="0"/>
            <wp:positionH relativeFrom="page">
              <wp:posOffset>3247945</wp:posOffset>
            </wp:positionH>
            <wp:positionV relativeFrom="paragraph">
              <wp:posOffset>-4932416</wp:posOffset>
            </wp:positionV>
            <wp:extent cx="4233287" cy="4158043"/>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0859D66A" w14:textId="77777777" w:rsidR="000B7F42" w:rsidRDefault="000B7F42">
      <w:pPr>
        <w:rPr>
          <w:b/>
          <w:i/>
        </w:rPr>
        <w:sectPr w:rsidR="000B7F42">
          <w:pgSz w:w="16850" w:h="11920" w:orient="landscape"/>
          <w:pgMar w:top="680" w:right="566" w:bottom="1160" w:left="566" w:header="0" w:footer="966" w:gutter="0"/>
          <w:cols w:space="720"/>
        </w:sectPr>
      </w:pPr>
    </w:p>
    <w:p w14:paraId="7983557B"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245"/>
        <w:gridCol w:w="3708"/>
        <w:gridCol w:w="2967"/>
        <w:gridCol w:w="2040"/>
        <w:gridCol w:w="1668"/>
      </w:tblGrid>
      <w:tr w:rsidR="000B7F42" w14:paraId="6576CFB2" w14:textId="77777777">
        <w:trPr>
          <w:trHeight w:val="292"/>
        </w:trPr>
        <w:tc>
          <w:tcPr>
            <w:tcW w:w="15392" w:type="dxa"/>
            <w:gridSpan w:val="6"/>
            <w:shd w:val="clear" w:color="auto" w:fill="DEEAF6"/>
          </w:tcPr>
          <w:p w14:paraId="3E7339A2" w14:textId="77777777" w:rsidR="000B7F42" w:rsidRDefault="00000000">
            <w:pPr>
              <w:pStyle w:val="TableParagraph"/>
              <w:spacing w:line="270" w:lineRule="exact"/>
              <w:ind w:left="14" w:right="3"/>
              <w:jc w:val="center"/>
              <w:rPr>
                <w:b/>
                <w:sz w:val="24"/>
              </w:rPr>
            </w:pPr>
            <w:r>
              <w:rPr>
                <w:b/>
                <w:sz w:val="24"/>
              </w:rPr>
              <w:t>SUBFERTILITY</w:t>
            </w:r>
            <w:r>
              <w:rPr>
                <w:b/>
                <w:spacing w:val="-5"/>
                <w:sz w:val="24"/>
              </w:rPr>
              <w:t xml:space="preserve"> </w:t>
            </w:r>
            <w:r>
              <w:rPr>
                <w:b/>
                <w:sz w:val="24"/>
              </w:rPr>
              <w:t>&amp;</w:t>
            </w:r>
            <w:r>
              <w:rPr>
                <w:b/>
                <w:spacing w:val="-6"/>
                <w:sz w:val="24"/>
              </w:rPr>
              <w:t xml:space="preserve"> </w:t>
            </w:r>
            <w:r>
              <w:rPr>
                <w:b/>
                <w:spacing w:val="-2"/>
                <w:sz w:val="24"/>
              </w:rPr>
              <w:t>CONTRACEPTION</w:t>
            </w:r>
          </w:p>
        </w:tc>
      </w:tr>
      <w:tr w:rsidR="000B7F42" w14:paraId="14CD8ED4" w14:textId="77777777">
        <w:trPr>
          <w:trHeight w:val="3531"/>
        </w:trPr>
        <w:tc>
          <w:tcPr>
            <w:tcW w:w="1764" w:type="dxa"/>
          </w:tcPr>
          <w:p w14:paraId="1A0AC352" w14:textId="77777777" w:rsidR="000B7F42" w:rsidRDefault="00000000">
            <w:pPr>
              <w:pStyle w:val="TableParagraph"/>
              <w:ind w:left="112" w:right="434"/>
              <w:rPr>
                <w:b/>
                <w:sz w:val="24"/>
              </w:rPr>
            </w:pPr>
            <w:r>
              <w:rPr>
                <w:b/>
                <w:spacing w:val="-2"/>
                <w:sz w:val="24"/>
              </w:rPr>
              <w:t xml:space="preserve">Primary </w:t>
            </w:r>
            <w:r>
              <w:rPr>
                <w:b/>
                <w:spacing w:val="-4"/>
                <w:sz w:val="24"/>
              </w:rPr>
              <w:t xml:space="preserve">and </w:t>
            </w:r>
            <w:r>
              <w:rPr>
                <w:b/>
                <w:spacing w:val="-2"/>
                <w:sz w:val="24"/>
              </w:rPr>
              <w:t xml:space="preserve">secondary </w:t>
            </w:r>
            <w:r>
              <w:rPr>
                <w:b/>
                <w:spacing w:val="-4"/>
                <w:sz w:val="24"/>
              </w:rPr>
              <w:t>subfertility</w:t>
            </w:r>
          </w:p>
        </w:tc>
        <w:tc>
          <w:tcPr>
            <w:tcW w:w="3245" w:type="dxa"/>
            <w:shd w:val="clear" w:color="auto" w:fill="FFFFFF"/>
          </w:tcPr>
          <w:p w14:paraId="29F3EA98" w14:textId="77777777" w:rsidR="000B7F42" w:rsidRDefault="00000000">
            <w:pPr>
              <w:pStyle w:val="TableParagraph"/>
              <w:ind w:left="113"/>
              <w:rPr>
                <w:sz w:val="24"/>
              </w:rPr>
            </w:pPr>
            <w:r>
              <w:rPr>
                <w:noProof/>
                <w:sz w:val="24"/>
              </w:rPr>
              <mc:AlternateContent>
                <mc:Choice Requires="wpg">
                  <w:drawing>
                    <wp:anchor distT="0" distB="0" distL="0" distR="0" simplePos="0" relativeHeight="479284224" behindDoc="1" locked="0" layoutInCell="1" allowOverlap="1" wp14:anchorId="72F8CE7E" wp14:editId="4E16A95D">
                      <wp:simplePos x="0" y="0"/>
                      <wp:positionH relativeFrom="column">
                        <wp:posOffset>3047</wp:posOffset>
                      </wp:positionH>
                      <wp:positionV relativeFrom="paragraph">
                        <wp:posOffset>294</wp:posOffset>
                      </wp:positionV>
                      <wp:extent cx="4410075" cy="224282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075" cy="2242820"/>
                                <a:chOff x="0" y="0"/>
                                <a:chExt cx="4410075" cy="2242820"/>
                              </a:xfrm>
                            </wpg:grpSpPr>
                            <wps:wsp>
                              <wps:cNvPr id="356" name="Graphic 356"/>
                              <wps:cNvSpPr/>
                              <wps:spPr>
                                <a:xfrm>
                                  <a:off x="0" y="0"/>
                                  <a:ext cx="4410075" cy="2242820"/>
                                </a:xfrm>
                                <a:custGeom>
                                  <a:avLst/>
                                  <a:gdLst/>
                                  <a:ahLst/>
                                  <a:cxnLst/>
                                  <a:rect l="l" t="t" r="r" b="b"/>
                                  <a:pathLst>
                                    <a:path w="4410075" h="2242820">
                                      <a:moveTo>
                                        <a:pt x="4409567" y="0"/>
                                      </a:moveTo>
                                      <a:lnTo>
                                        <a:pt x="4409567" y="0"/>
                                      </a:lnTo>
                                      <a:lnTo>
                                        <a:pt x="0" y="0"/>
                                      </a:lnTo>
                                      <a:lnTo>
                                        <a:pt x="0" y="2242439"/>
                                      </a:lnTo>
                                      <a:lnTo>
                                        <a:pt x="2054606" y="2242439"/>
                                      </a:lnTo>
                                      <a:lnTo>
                                        <a:pt x="2054606" y="2242058"/>
                                      </a:lnTo>
                                      <a:lnTo>
                                        <a:pt x="2060829" y="2242058"/>
                                      </a:lnTo>
                                      <a:lnTo>
                                        <a:pt x="2060829" y="2242439"/>
                                      </a:lnTo>
                                      <a:lnTo>
                                        <a:pt x="4409567" y="2242439"/>
                                      </a:lnTo>
                                      <a:lnTo>
                                        <a:pt x="44095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717759" id="Group 355" o:spid="_x0000_s1026" style="position:absolute;margin-left:.25pt;margin-top:0;width:347.25pt;height:176.6pt;z-index:-24032256;mso-wrap-distance-left:0;mso-wrap-distance-right:0" coordsize="44100,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">
                      <v:shape id="Graphic 356" o:spid="_x0000_s1027" style="position:absolute;width:44100;height:22428;visibility:visible;mso-wrap-style:square;v-text-anchor:top" coordsize="4410075,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" path="m4409567,r,l,,,2242439r2054606,l2054606,2242058r6223,l2060829,2242439r2348738,l4409567,xe" stroked="f">
                        <v:path arrowok="t"/>
                      </v:shape>
                    </v:group>
                  </w:pict>
                </mc:Fallback>
              </mc:AlternateContent>
            </w:r>
            <w:r>
              <w:rPr>
                <w:spacing w:val="-2"/>
                <w:sz w:val="24"/>
              </w:rPr>
              <w:t>Primary</w:t>
            </w:r>
            <w:r>
              <w:rPr>
                <w:spacing w:val="-15"/>
                <w:sz w:val="24"/>
              </w:rPr>
              <w:t xml:space="preserve"> </w:t>
            </w:r>
            <w:r>
              <w:rPr>
                <w:spacing w:val="-2"/>
                <w:sz w:val="24"/>
              </w:rPr>
              <w:t>and</w:t>
            </w:r>
            <w:r>
              <w:rPr>
                <w:spacing w:val="-15"/>
                <w:sz w:val="24"/>
              </w:rPr>
              <w:t xml:space="preserve"> </w:t>
            </w:r>
            <w:r>
              <w:rPr>
                <w:spacing w:val="-2"/>
                <w:sz w:val="24"/>
              </w:rPr>
              <w:t>secondary subfertility:</w:t>
            </w:r>
          </w:p>
          <w:p w14:paraId="0D7B9FD7" w14:textId="77777777" w:rsidR="000B7F42" w:rsidRDefault="00000000">
            <w:pPr>
              <w:pStyle w:val="TableParagraph"/>
              <w:numPr>
                <w:ilvl w:val="0"/>
                <w:numId w:val="107"/>
              </w:numPr>
              <w:tabs>
                <w:tab w:val="left" w:pos="472"/>
              </w:tabs>
              <w:spacing w:line="287" w:lineRule="exact"/>
              <w:ind w:left="472" w:hanging="359"/>
              <w:rPr>
                <w:sz w:val="24"/>
              </w:rPr>
            </w:pPr>
            <w:r>
              <w:rPr>
                <w:sz w:val="24"/>
              </w:rPr>
              <w:t>Male</w:t>
            </w:r>
            <w:r>
              <w:rPr>
                <w:spacing w:val="-4"/>
                <w:sz w:val="24"/>
              </w:rPr>
              <w:t xml:space="preserve"> </w:t>
            </w:r>
            <w:r>
              <w:rPr>
                <w:spacing w:val="-2"/>
                <w:sz w:val="24"/>
              </w:rPr>
              <w:t>factors</w:t>
            </w:r>
          </w:p>
          <w:p w14:paraId="5AAFADAE" w14:textId="77777777" w:rsidR="000B7F42" w:rsidRDefault="00000000">
            <w:pPr>
              <w:pStyle w:val="TableParagraph"/>
              <w:numPr>
                <w:ilvl w:val="0"/>
                <w:numId w:val="107"/>
              </w:numPr>
              <w:tabs>
                <w:tab w:val="left" w:pos="472"/>
              </w:tabs>
              <w:spacing w:line="281" w:lineRule="exact"/>
              <w:ind w:left="472" w:hanging="359"/>
              <w:rPr>
                <w:sz w:val="24"/>
              </w:rPr>
            </w:pPr>
            <w:r>
              <w:rPr>
                <w:sz w:val="24"/>
              </w:rPr>
              <w:t>Female</w:t>
            </w:r>
            <w:r>
              <w:rPr>
                <w:spacing w:val="-4"/>
                <w:sz w:val="24"/>
              </w:rPr>
              <w:t xml:space="preserve"> </w:t>
            </w:r>
            <w:r>
              <w:rPr>
                <w:spacing w:val="-2"/>
                <w:sz w:val="24"/>
              </w:rPr>
              <w:t>factors</w:t>
            </w:r>
          </w:p>
          <w:p w14:paraId="20A6DD5B" w14:textId="77777777" w:rsidR="000B7F42" w:rsidRDefault="00000000">
            <w:pPr>
              <w:pStyle w:val="TableParagraph"/>
              <w:numPr>
                <w:ilvl w:val="0"/>
                <w:numId w:val="107"/>
              </w:numPr>
              <w:tabs>
                <w:tab w:val="left" w:pos="472"/>
              </w:tabs>
              <w:spacing w:line="281" w:lineRule="exact"/>
              <w:ind w:left="472" w:hanging="359"/>
              <w:rPr>
                <w:sz w:val="24"/>
              </w:rPr>
            </w:pPr>
            <w:r>
              <w:rPr>
                <w:spacing w:val="-5"/>
                <w:sz w:val="24"/>
              </w:rPr>
              <w:t>ART</w:t>
            </w:r>
          </w:p>
          <w:p w14:paraId="3C86AA2D" w14:textId="77777777" w:rsidR="000B7F42" w:rsidRDefault="00000000">
            <w:pPr>
              <w:pStyle w:val="TableParagraph"/>
              <w:tabs>
                <w:tab w:val="left" w:pos="1214"/>
                <w:tab w:val="left" w:pos="2763"/>
              </w:tabs>
              <w:ind w:left="113" w:right="197"/>
              <w:rPr>
                <w:sz w:val="24"/>
              </w:rPr>
            </w:pPr>
            <w:r>
              <w:rPr>
                <w:spacing w:val="-2"/>
                <w:sz w:val="24"/>
              </w:rPr>
              <w:t>Surgical</w:t>
            </w:r>
            <w:r>
              <w:rPr>
                <w:sz w:val="24"/>
              </w:rPr>
              <w:tab/>
            </w:r>
            <w:r>
              <w:rPr>
                <w:spacing w:val="-2"/>
                <w:sz w:val="24"/>
              </w:rPr>
              <w:t>intervention</w:t>
            </w:r>
            <w:r>
              <w:rPr>
                <w:sz w:val="24"/>
              </w:rPr>
              <w:tab/>
            </w:r>
            <w:r>
              <w:rPr>
                <w:spacing w:val="-6"/>
                <w:sz w:val="24"/>
              </w:rPr>
              <w:t xml:space="preserve">for </w:t>
            </w:r>
            <w:r>
              <w:rPr>
                <w:spacing w:val="-2"/>
                <w:sz w:val="24"/>
              </w:rPr>
              <w:t>subfertility</w:t>
            </w:r>
          </w:p>
        </w:tc>
        <w:tc>
          <w:tcPr>
            <w:tcW w:w="3708" w:type="dxa"/>
            <w:shd w:val="clear" w:color="auto" w:fill="FFFFFF"/>
          </w:tcPr>
          <w:p w14:paraId="153B4A14" w14:textId="77777777" w:rsidR="000B7F42" w:rsidRDefault="00000000">
            <w:pPr>
              <w:pStyle w:val="TableParagraph"/>
              <w:numPr>
                <w:ilvl w:val="0"/>
                <w:numId w:val="106"/>
              </w:numPr>
              <w:tabs>
                <w:tab w:val="left" w:pos="468"/>
              </w:tabs>
              <w:ind w:right="342"/>
              <w:rPr>
                <w:sz w:val="24"/>
              </w:rPr>
            </w:pPr>
            <w:r>
              <w:rPr>
                <w:sz w:val="24"/>
              </w:rPr>
              <w:t>Differentiate</w:t>
            </w:r>
            <w:r>
              <w:rPr>
                <w:spacing w:val="-15"/>
                <w:sz w:val="24"/>
              </w:rPr>
              <w:t xml:space="preserve"> </w:t>
            </w:r>
            <w:r>
              <w:rPr>
                <w:sz w:val="24"/>
              </w:rPr>
              <w:t>between</w:t>
            </w:r>
            <w:r>
              <w:rPr>
                <w:spacing w:val="-15"/>
                <w:sz w:val="24"/>
              </w:rPr>
              <w:t xml:space="preserve"> </w:t>
            </w:r>
            <w:r>
              <w:rPr>
                <w:sz w:val="24"/>
              </w:rPr>
              <w:t>primary and</w:t>
            </w:r>
            <w:r>
              <w:rPr>
                <w:spacing w:val="-15"/>
                <w:sz w:val="24"/>
              </w:rPr>
              <w:t xml:space="preserve"> </w:t>
            </w:r>
            <w:r>
              <w:rPr>
                <w:sz w:val="24"/>
              </w:rPr>
              <w:t>secondary</w:t>
            </w:r>
            <w:r>
              <w:rPr>
                <w:spacing w:val="-15"/>
                <w:sz w:val="24"/>
              </w:rPr>
              <w:t xml:space="preserve"> </w:t>
            </w:r>
            <w:r>
              <w:rPr>
                <w:sz w:val="24"/>
              </w:rPr>
              <w:t>subfertility</w:t>
            </w:r>
            <w:r>
              <w:rPr>
                <w:spacing w:val="-15"/>
                <w:sz w:val="24"/>
              </w:rPr>
              <w:t xml:space="preserve"> </w:t>
            </w:r>
            <w:r>
              <w:rPr>
                <w:sz w:val="24"/>
              </w:rPr>
              <w:t>and devise a classification for the causes of subfertility</w:t>
            </w:r>
          </w:p>
          <w:p w14:paraId="1E95B0EB" w14:textId="77777777" w:rsidR="000B7F42" w:rsidRDefault="00000000">
            <w:pPr>
              <w:pStyle w:val="TableParagraph"/>
              <w:numPr>
                <w:ilvl w:val="0"/>
                <w:numId w:val="105"/>
              </w:numPr>
              <w:tabs>
                <w:tab w:val="left" w:pos="468"/>
              </w:tabs>
              <w:spacing w:before="1" w:line="237" w:lineRule="auto"/>
              <w:ind w:right="93"/>
              <w:jc w:val="both"/>
              <w:rPr>
                <w:sz w:val="24"/>
              </w:rPr>
            </w:pPr>
            <w:r>
              <w:rPr>
                <w:noProof/>
                <w:sz w:val="24"/>
              </w:rPr>
              <mc:AlternateContent>
                <mc:Choice Requires="wpg">
                  <w:drawing>
                    <wp:anchor distT="0" distB="0" distL="0" distR="0" simplePos="0" relativeHeight="479283712" behindDoc="1" locked="0" layoutInCell="1" allowOverlap="1" wp14:anchorId="566C3CB6" wp14:editId="1161E97D">
                      <wp:simplePos x="0" y="0"/>
                      <wp:positionH relativeFrom="column">
                        <wp:posOffset>-393525</wp:posOffset>
                      </wp:positionH>
                      <wp:positionV relativeFrom="paragraph">
                        <wp:posOffset>311490</wp:posOffset>
                      </wp:positionV>
                      <wp:extent cx="4225290" cy="414972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358" name="Image 358"/>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EEC53C3" id="Group 357" o:spid="_x0000_s1026" style="position:absolute;margin-left:-31pt;margin-top:24.55pt;width:332.7pt;height:326.75pt;z-index:-24032768;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BvwfpN4gAAAAoBAAAPAAAAZHJzL2Rv&#10;d25yZXYueG1sTI9BS8NAFITvgv9heYK3dpO0Ro3ZlFLUUynYCuLtNfuahGbfhuw2Sf+960mPwwwz&#10;3+SrybRioN41lhXE8wgEcWl1w5WCz8Pb7AmE88gaW8uk4EoOVsXtTY6ZtiN/0LD3lQgl7DJUUHvf&#10;ZVK6siaDbm474uCdbG/QB9lXUvc4hnLTyiSKUmmw4bBQY0ebmsrz/mIUvI84rhfx67A9nzbX78PD&#10;7msbk1L3d9P6BYSnyf+F4Rc/oEMRmI72wtqJVsEsTcIXr2D5HIMIgTRaLEEcFTxGSQqyyOX/C8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">
                      <v:shape id="Image 358"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">
                        <v:imagedata r:id="rId10" o:title=""/>
                      </v:shape>
                    </v:group>
                  </w:pict>
                </mc:Fallback>
              </mc:AlternateContent>
            </w:r>
            <w:r>
              <w:rPr>
                <w:sz w:val="24"/>
              </w:rPr>
              <w:t>Draw a graph of the changes in serum levels of estrogen, progesterone, LH and FSH during the menstrual cycle</w:t>
            </w:r>
          </w:p>
          <w:p w14:paraId="6FB0DE11" w14:textId="77777777" w:rsidR="000B7F42" w:rsidRDefault="00000000">
            <w:pPr>
              <w:pStyle w:val="TableParagraph"/>
              <w:numPr>
                <w:ilvl w:val="0"/>
                <w:numId w:val="105"/>
              </w:numPr>
              <w:tabs>
                <w:tab w:val="left" w:pos="468"/>
              </w:tabs>
              <w:spacing w:before="6" w:line="230" w:lineRule="auto"/>
              <w:ind w:right="92"/>
              <w:jc w:val="both"/>
              <w:rPr>
                <w:sz w:val="24"/>
              </w:rPr>
            </w:pPr>
            <w:r>
              <w:rPr>
                <w:sz w:val="24"/>
              </w:rPr>
              <w:t xml:space="preserve">Identify women at risk of tubal </w:t>
            </w:r>
            <w:r>
              <w:rPr>
                <w:spacing w:val="-2"/>
                <w:sz w:val="24"/>
              </w:rPr>
              <w:t>damage</w:t>
            </w:r>
          </w:p>
          <w:p w14:paraId="6F4422F1" w14:textId="77777777" w:rsidR="000B7F42" w:rsidRDefault="00000000">
            <w:pPr>
              <w:pStyle w:val="TableParagraph"/>
              <w:numPr>
                <w:ilvl w:val="0"/>
                <w:numId w:val="105"/>
              </w:numPr>
              <w:tabs>
                <w:tab w:val="left" w:pos="468"/>
              </w:tabs>
              <w:spacing w:before="18" w:line="230" w:lineRule="auto"/>
              <w:ind w:right="263"/>
              <w:jc w:val="both"/>
              <w:rPr>
                <w:sz w:val="24"/>
              </w:rPr>
            </w:pPr>
            <w:r>
              <w:rPr>
                <w:sz w:val="24"/>
              </w:rPr>
              <w:t>Appraise</w:t>
            </w:r>
            <w:r>
              <w:rPr>
                <w:spacing w:val="-15"/>
                <w:sz w:val="24"/>
              </w:rPr>
              <w:t xml:space="preserve"> </w:t>
            </w:r>
            <w:r>
              <w:rPr>
                <w:sz w:val="24"/>
              </w:rPr>
              <w:t>the</w:t>
            </w:r>
            <w:r>
              <w:rPr>
                <w:spacing w:val="-15"/>
                <w:sz w:val="24"/>
              </w:rPr>
              <w:t xml:space="preserve"> </w:t>
            </w:r>
            <w:r>
              <w:rPr>
                <w:sz w:val="24"/>
              </w:rPr>
              <w:t>general</w:t>
            </w:r>
            <w:r>
              <w:rPr>
                <w:spacing w:val="-15"/>
                <w:sz w:val="24"/>
              </w:rPr>
              <w:t xml:space="preserve"> </w:t>
            </w:r>
            <w:r>
              <w:rPr>
                <w:sz w:val="24"/>
              </w:rPr>
              <w:t>principles of</w:t>
            </w:r>
            <w:r>
              <w:rPr>
                <w:spacing w:val="-7"/>
                <w:sz w:val="24"/>
              </w:rPr>
              <w:t xml:space="preserve"> </w:t>
            </w:r>
            <w:r>
              <w:rPr>
                <w:sz w:val="24"/>
              </w:rPr>
              <w:t>treatment</w:t>
            </w:r>
            <w:r>
              <w:rPr>
                <w:spacing w:val="-4"/>
                <w:sz w:val="24"/>
              </w:rPr>
              <w:t xml:space="preserve"> </w:t>
            </w:r>
            <w:r>
              <w:rPr>
                <w:sz w:val="24"/>
              </w:rPr>
              <w:t>of</w:t>
            </w:r>
            <w:r>
              <w:rPr>
                <w:spacing w:val="-5"/>
                <w:sz w:val="24"/>
              </w:rPr>
              <w:t xml:space="preserve"> </w:t>
            </w:r>
            <w:r>
              <w:rPr>
                <w:sz w:val="24"/>
              </w:rPr>
              <w:t>infertile</w:t>
            </w:r>
            <w:r>
              <w:rPr>
                <w:spacing w:val="-6"/>
                <w:sz w:val="24"/>
              </w:rPr>
              <w:t xml:space="preserve"> </w:t>
            </w:r>
            <w:r>
              <w:rPr>
                <w:sz w:val="24"/>
              </w:rPr>
              <w:t>couple</w:t>
            </w:r>
          </w:p>
        </w:tc>
        <w:tc>
          <w:tcPr>
            <w:tcW w:w="2967" w:type="dxa"/>
          </w:tcPr>
          <w:p w14:paraId="23FD5FA1" w14:textId="77777777" w:rsidR="000B7F42" w:rsidRDefault="00000000">
            <w:pPr>
              <w:pStyle w:val="TableParagraph"/>
              <w:numPr>
                <w:ilvl w:val="0"/>
                <w:numId w:val="104"/>
              </w:numPr>
              <w:tabs>
                <w:tab w:val="left" w:pos="469"/>
              </w:tabs>
              <w:spacing w:before="4" w:line="235" w:lineRule="auto"/>
              <w:ind w:right="94"/>
              <w:jc w:val="both"/>
              <w:rPr>
                <w:sz w:val="24"/>
              </w:rPr>
            </w:pPr>
            <w:r>
              <w:rPr>
                <w:sz w:val="24"/>
              </w:rPr>
              <w:t xml:space="preserve">Take a history from a couple presenting with </w:t>
            </w:r>
            <w:r>
              <w:rPr>
                <w:spacing w:val="-2"/>
                <w:sz w:val="24"/>
              </w:rPr>
              <w:t>subfertility</w:t>
            </w:r>
          </w:p>
          <w:p w14:paraId="4A4A6281" w14:textId="77777777" w:rsidR="000B7F42" w:rsidRDefault="00000000">
            <w:pPr>
              <w:pStyle w:val="TableParagraph"/>
              <w:numPr>
                <w:ilvl w:val="0"/>
                <w:numId w:val="104"/>
              </w:numPr>
              <w:tabs>
                <w:tab w:val="left" w:pos="468"/>
              </w:tabs>
              <w:spacing w:line="287" w:lineRule="exact"/>
              <w:ind w:left="468" w:hanging="359"/>
              <w:jc w:val="both"/>
              <w:rPr>
                <w:sz w:val="24"/>
              </w:rPr>
            </w:pPr>
            <w:r>
              <w:rPr>
                <w:sz w:val="24"/>
              </w:rPr>
              <w:t>Interpret</w:t>
            </w:r>
            <w:r>
              <w:rPr>
                <w:spacing w:val="-6"/>
                <w:sz w:val="24"/>
              </w:rPr>
              <w:t xml:space="preserve"> </w:t>
            </w:r>
            <w:r>
              <w:rPr>
                <w:sz w:val="24"/>
              </w:rPr>
              <w:t>the</w:t>
            </w:r>
            <w:r>
              <w:rPr>
                <w:spacing w:val="-5"/>
                <w:sz w:val="24"/>
              </w:rPr>
              <w:t xml:space="preserve"> </w:t>
            </w:r>
            <w:r>
              <w:rPr>
                <w:spacing w:val="-2"/>
                <w:sz w:val="24"/>
              </w:rPr>
              <w:t>following:</w:t>
            </w:r>
          </w:p>
          <w:p w14:paraId="22B1BF7D" w14:textId="77777777" w:rsidR="000B7F42" w:rsidRDefault="00000000">
            <w:pPr>
              <w:pStyle w:val="TableParagraph"/>
              <w:numPr>
                <w:ilvl w:val="0"/>
                <w:numId w:val="104"/>
              </w:numPr>
              <w:tabs>
                <w:tab w:val="left" w:pos="469"/>
              </w:tabs>
              <w:spacing w:before="3" w:line="230" w:lineRule="auto"/>
              <w:ind w:right="263"/>
              <w:rPr>
                <w:sz w:val="24"/>
              </w:rPr>
            </w:pPr>
            <w:r>
              <w:rPr>
                <w:spacing w:val="-2"/>
                <w:sz w:val="24"/>
              </w:rPr>
              <w:t>Female</w:t>
            </w:r>
            <w:r>
              <w:rPr>
                <w:spacing w:val="-12"/>
                <w:sz w:val="24"/>
              </w:rPr>
              <w:t xml:space="preserve"> </w:t>
            </w:r>
            <w:r>
              <w:rPr>
                <w:spacing w:val="-2"/>
                <w:sz w:val="24"/>
              </w:rPr>
              <w:t>follicular</w:t>
            </w:r>
            <w:r>
              <w:rPr>
                <w:spacing w:val="-15"/>
                <w:sz w:val="24"/>
              </w:rPr>
              <w:t xml:space="preserve"> </w:t>
            </w:r>
            <w:r>
              <w:rPr>
                <w:spacing w:val="-2"/>
                <w:sz w:val="24"/>
              </w:rPr>
              <w:t xml:space="preserve">phase </w:t>
            </w:r>
            <w:r>
              <w:rPr>
                <w:sz w:val="24"/>
              </w:rPr>
              <w:t>hormonal profile</w:t>
            </w:r>
          </w:p>
          <w:p w14:paraId="180BE2F9" w14:textId="77777777" w:rsidR="000B7F42" w:rsidRDefault="00000000">
            <w:pPr>
              <w:pStyle w:val="TableParagraph"/>
              <w:numPr>
                <w:ilvl w:val="0"/>
                <w:numId w:val="104"/>
              </w:numPr>
              <w:tabs>
                <w:tab w:val="left" w:pos="469"/>
              </w:tabs>
              <w:spacing w:before="11" w:line="230" w:lineRule="auto"/>
              <w:ind w:right="429"/>
              <w:rPr>
                <w:sz w:val="24"/>
              </w:rPr>
            </w:pPr>
            <w:r>
              <w:rPr>
                <w:sz w:val="24"/>
              </w:rPr>
              <w:t xml:space="preserve">Female luteal phase </w:t>
            </w:r>
            <w:r>
              <w:rPr>
                <w:spacing w:val="-2"/>
                <w:sz w:val="24"/>
              </w:rPr>
              <w:t>progesterone</w:t>
            </w:r>
            <w:r>
              <w:rPr>
                <w:spacing w:val="-14"/>
                <w:sz w:val="24"/>
              </w:rPr>
              <w:t xml:space="preserve"> </w:t>
            </w:r>
            <w:r>
              <w:rPr>
                <w:spacing w:val="-2"/>
                <w:sz w:val="24"/>
              </w:rPr>
              <w:t>changes</w:t>
            </w:r>
          </w:p>
          <w:p w14:paraId="1B0F25A7" w14:textId="77777777" w:rsidR="000B7F42" w:rsidRDefault="00000000">
            <w:pPr>
              <w:pStyle w:val="TableParagraph"/>
              <w:numPr>
                <w:ilvl w:val="0"/>
                <w:numId w:val="104"/>
              </w:numPr>
              <w:tabs>
                <w:tab w:val="left" w:pos="468"/>
              </w:tabs>
              <w:spacing w:before="2" w:line="286" w:lineRule="exact"/>
              <w:ind w:left="468" w:hanging="359"/>
              <w:rPr>
                <w:sz w:val="24"/>
              </w:rPr>
            </w:pPr>
            <w:r>
              <w:rPr>
                <w:sz w:val="24"/>
              </w:rPr>
              <w:t>Male</w:t>
            </w:r>
            <w:r>
              <w:rPr>
                <w:spacing w:val="-4"/>
                <w:sz w:val="24"/>
              </w:rPr>
              <w:t xml:space="preserve"> </w:t>
            </w:r>
            <w:r>
              <w:rPr>
                <w:sz w:val="24"/>
              </w:rPr>
              <w:t>semen</w:t>
            </w:r>
            <w:r>
              <w:rPr>
                <w:spacing w:val="-4"/>
                <w:sz w:val="24"/>
              </w:rPr>
              <w:t xml:space="preserve"> </w:t>
            </w:r>
            <w:r>
              <w:rPr>
                <w:spacing w:val="-2"/>
                <w:sz w:val="24"/>
              </w:rPr>
              <w:t>analysis</w:t>
            </w:r>
          </w:p>
          <w:p w14:paraId="2F243E2D" w14:textId="77777777" w:rsidR="000B7F42" w:rsidRDefault="00000000">
            <w:pPr>
              <w:pStyle w:val="TableParagraph"/>
              <w:numPr>
                <w:ilvl w:val="0"/>
                <w:numId w:val="104"/>
              </w:numPr>
              <w:tabs>
                <w:tab w:val="left" w:pos="469"/>
              </w:tabs>
              <w:spacing w:line="237" w:lineRule="auto"/>
              <w:ind w:right="410"/>
              <w:rPr>
                <w:sz w:val="24"/>
              </w:rPr>
            </w:pPr>
            <w:r>
              <w:rPr>
                <w:spacing w:val="-2"/>
                <w:sz w:val="24"/>
              </w:rPr>
              <w:t>Explain</w:t>
            </w:r>
            <w:r>
              <w:rPr>
                <w:spacing w:val="-14"/>
                <w:sz w:val="24"/>
              </w:rPr>
              <w:t xml:space="preserve"> </w:t>
            </w:r>
            <w:r>
              <w:rPr>
                <w:spacing w:val="-2"/>
                <w:sz w:val="24"/>
              </w:rPr>
              <w:t>the</w:t>
            </w:r>
            <w:r>
              <w:rPr>
                <w:spacing w:val="-15"/>
                <w:sz w:val="24"/>
              </w:rPr>
              <w:t xml:space="preserve"> </w:t>
            </w:r>
            <w:r>
              <w:rPr>
                <w:spacing w:val="-2"/>
                <w:sz w:val="24"/>
              </w:rPr>
              <w:t xml:space="preserve">principles </w:t>
            </w:r>
            <w:r>
              <w:rPr>
                <w:sz w:val="24"/>
              </w:rPr>
              <w:t>of dealing with sensitivity and</w:t>
            </w:r>
          </w:p>
        </w:tc>
        <w:tc>
          <w:tcPr>
            <w:tcW w:w="2040" w:type="dxa"/>
          </w:tcPr>
          <w:p w14:paraId="1C721B44" w14:textId="77777777" w:rsidR="000B7F42" w:rsidRDefault="00000000">
            <w:pPr>
              <w:pStyle w:val="TableParagraph"/>
              <w:ind w:left="109"/>
              <w:rPr>
                <w:sz w:val="24"/>
              </w:rPr>
            </w:pPr>
            <w:r>
              <w:rPr>
                <w:spacing w:val="-4"/>
                <w:sz w:val="24"/>
              </w:rPr>
              <w:t xml:space="preserve">Lecture/CBL/SDL/ </w:t>
            </w:r>
            <w:r>
              <w:rPr>
                <w:sz w:val="24"/>
              </w:rPr>
              <w:t>bedside training</w:t>
            </w:r>
          </w:p>
        </w:tc>
        <w:tc>
          <w:tcPr>
            <w:tcW w:w="1668" w:type="dxa"/>
          </w:tcPr>
          <w:p w14:paraId="608CCE27" w14:textId="77777777" w:rsidR="000B7F42" w:rsidRDefault="00000000">
            <w:pPr>
              <w:pStyle w:val="TableParagraph"/>
              <w:ind w:left="109" w:right="932"/>
              <w:jc w:val="both"/>
              <w:rPr>
                <w:sz w:val="24"/>
              </w:rPr>
            </w:pPr>
            <w:r>
              <w:rPr>
                <w:spacing w:val="-4"/>
                <w:sz w:val="24"/>
              </w:rPr>
              <w:t>SAQ/ MCQ/ OSCE</w:t>
            </w:r>
          </w:p>
        </w:tc>
      </w:tr>
      <w:tr w:rsidR="000B7F42" w14:paraId="7D576B92" w14:textId="77777777">
        <w:trPr>
          <w:trHeight w:val="585"/>
        </w:trPr>
        <w:tc>
          <w:tcPr>
            <w:tcW w:w="1764" w:type="dxa"/>
          </w:tcPr>
          <w:p w14:paraId="2CED1AA2" w14:textId="77777777" w:rsidR="000B7F42" w:rsidRDefault="000B7F42">
            <w:pPr>
              <w:pStyle w:val="TableParagraph"/>
            </w:pPr>
          </w:p>
        </w:tc>
        <w:tc>
          <w:tcPr>
            <w:tcW w:w="3245" w:type="dxa"/>
          </w:tcPr>
          <w:p w14:paraId="1F23747F" w14:textId="77777777" w:rsidR="000B7F42" w:rsidRDefault="000B7F42">
            <w:pPr>
              <w:pStyle w:val="TableParagraph"/>
            </w:pPr>
          </w:p>
        </w:tc>
        <w:tc>
          <w:tcPr>
            <w:tcW w:w="3708" w:type="dxa"/>
          </w:tcPr>
          <w:p w14:paraId="2E38F618" w14:textId="77777777" w:rsidR="000B7F42" w:rsidRDefault="000B7F42">
            <w:pPr>
              <w:pStyle w:val="TableParagraph"/>
            </w:pPr>
          </w:p>
        </w:tc>
        <w:tc>
          <w:tcPr>
            <w:tcW w:w="2967" w:type="dxa"/>
          </w:tcPr>
          <w:p w14:paraId="5A45B4E8" w14:textId="77777777" w:rsidR="000B7F42" w:rsidRDefault="00000000">
            <w:pPr>
              <w:pStyle w:val="TableParagraph"/>
              <w:spacing w:before="13" w:line="237" w:lineRule="auto"/>
              <w:ind w:left="469" w:right="319"/>
              <w:rPr>
                <w:sz w:val="24"/>
              </w:rPr>
            </w:pPr>
            <w:r>
              <w:rPr>
                <w:spacing w:val="-2"/>
                <w:sz w:val="24"/>
              </w:rPr>
              <w:t>sympathetically</w:t>
            </w:r>
            <w:r>
              <w:rPr>
                <w:spacing w:val="-13"/>
                <w:sz w:val="24"/>
              </w:rPr>
              <w:t xml:space="preserve"> </w:t>
            </w:r>
            <w:r>
              <w:rPr>
                <w:spacing w:val="-2"/>
                <w:sz w:val="24"/>
              </w:rPr>
              <w:t xml:space="preserve">with </w:t>
            </w:r>
            <w:proofErr w:type="spellStart"/>
            <w:r>
              <w:rPr>
                <w:sz w:val="24"/>
              </w:rPr>
              <w:t>subfertile</w:t>
            </w:r>
            <w:proofErr w:type="spellEnd"/>
            <w:r>
              <w:rPr>
                <w:sz w:val="24"/>
              </w:rPr>
              <w:t xml:space="preserve"> couple</w:t>
            </w:r>
          </w:p>
        </w:tc>
        <w:tc>
          <w:tcPr>
            <w:tcW w:w="2040" w:type="dxa"/>
          </w:tcPr>
          <w:p w14:paraId="3F3A1F58" w14:textId="77777777" w:rsidR="000B7F42" w:rsidRDefault="000B7F42">
            <w:pPr>
              <w:pStyle w:val="TableParagraph"/>
            </w:pPr>
          </w:p>
        </w:tc>
        <w:tc>
          <w:tcPr>
            <w:tcW w:w="1668" w:type="dxa"/>
          </w:tcPr>
          <w:p w14:paraId="33D13E7F" w14:textId="77777777" w:rsidR="000B7F42" w:rsidRDefault="000B7F42">
            <w:pPr>
              <w:pStyle w:val="TableParagraph"/>
            </w:pPr>
          </w:p>
        </w:tc>
      </w:tr>
      <w:tr w:rsidR="000B7F42" w14:paraId="25747D9A" w14:textId="77777777">
        <w:trPr>
          <w:trHeight w:val="3847"/>
        </w:trPr>
        <w:tc>
          <w:tcPr>
            <w:tcW w:w="1764" w:type="dxa"/>
          </w:tcPr>
          <w:p w14:paraId="1DC6AD49" w14:textId="77777777" w:rsidR="000B7F42" w:rsidRDefault="00000000">
            <w:pPr>
              <w:pStyle w:val="TableParagraph"/>
              <w:spacing w:before="11"/>
              <w:ind w:left="112"/>
              <w:rPr>
                <w:b/>
                <w:sz w:val="24"/>
              </w:rPr>
            </w:pPr>
            <w:r>
              <w:rPr>
                <w:b/>
                <w:spacing w:val="-2"/>
                <w:sz w:val="24"/>
              </w:rPr>
              <w:t>Contraception</w:t>
            </w:r>
          </w:p>
        </w:tc>
        <w:tc>
          <w:tcPr>
            <w:tcW w:w="3245" w:type="dxa"/>
          </w:tcPr>
          <w:p w14:paraId="69F29D10" w14:textId="77777777" w:rsidR="000B7F42" w:rsidRDefault="00000000">
            <w:pPr>
              <w:pStyle w:val="TableParagraph"/>
              <w:numPr>
                <w:ilvl w:val="0"/>
                <w:numId w:val="103"/>
              </w:numPr>
              <w:tabs>
                <w:tab w:val="left" w:pos="473"/>
              </w:tabs>
              <w:ind w:right="1089"/>
              <w:rPr>
                <w:sz w:val="24"/>
              </w:rPr>
            </w:pPr>
            <w:r>
              <w:rPr>
                <w:sz w:val="24"/>
              </w:rPr>
              <w:t xml:space="preserve">Mechanism of </w:t>
            </w:r>
            <w:r>
              <w:rPr>
                <w:spacing w:val="-2"/>
                <w:sz w:val="24"/>
              </w:rPr>
              <w:t>action/efficacy</w:t>
            </w:r>
            <w:r>
              <w:rPr>
                <w:spacing w:val="-14"/>
                <w:sz w:val="24"/>
              </w:rPr>
              <w:t xml:space="preserve"> </w:t>
            </w:r>
            <w:r>
              <w:rPr>
                <w:spacing w:val="-2"/>
                <w:sz w:val="24"/>
              </w:rPr>
              <w:t>of contraceptives</w:t>
            </w:r>
          </w:p>
          <w:p w14:paraId="1B805CF6" w14:textId="77777777" w:rsidR="000B7F42" w:rsidRDefault="00000000">
            <w:pPr>
              <w:pStyle w:val="TableParagraph"/>
              <w:numPr>
                <w:ilvl w:val="0"/>
                <w:numId w:val="103"/>
              </w:numPr>
              <w:tabs>
                <w:tab w:val="left" w:pos="472"/>
              </w:tabs>
              <w:spacing w:before="2"/>
              <w:ind w:left="472" w:hanging="359"/>
              <w:rPr>
                <w:sz w:val="24"/>
              </w:rPr>
            </w:pPr>
            <w:r>
              <w:rPr>
                <w:sz w:val="24"/>
              </w:rPr>
              <w:t>Physiological</w:t>
            </w:r>
            <w:r>
              <w:rPr>
                <w:spacing w:val="-6"/>
                <w:sz w:val="24"/>
              </w:rPr>
              <w:t xml:space="preserve"> </w:t>
            </w:r>
            <w:r>
              <w:rPr>
                <w:spacing w:val="-2"/>
                <w:sz w:val="24"/>
              </w:rPr>
              <w:t>methods</w:t>
            </w:r>
          </w:p>
          <w:p w14:paraId="267AFD4B" w14:textId="77777777" w:rsidR="000B7F42" w:rsidRDefault="00000000">
            <w:pPr>
              <w:pStyle w:val="TableParagraph"/>
              <w:numPr>
                <w:ilvl w:val="0"/>
                <w:numId w:val="103"/>
              </w:numPr>
              <w:tabs>
                <w:tab w:val="left" w:pos="472"/>
              </w:tabs>
              <w:spacing w:before="11"/>
              <w:ind w:left="472" w:hanging="359"/>
              <w:rPr>
                <w:sz w:val="24"/>
              </w:rPr>
            </w:pPr>
            <w:r>
              <w:rPr>
                <w:sz w:val="24"/>
              </w:rPr>
              <w:t>Reversible</w:t>
            </w:r>
            <w:r>
              <w:rPr>
                <w:spacing w:val="-5"/>
                <w:sz w:val="24"/>
              </w:rPr>
              <w:t xml:space="preserve"> </w:t>
            </w:r>
            <w:r>
              <w:rPr>
                <w:spacing w:val="-2"/>
                <w:sz w:val="24"/>
              </w:rPr>
              <w:t>methods:</w:t>
            </w:r>
          </w:p>
          <w:p w14:paraId="5753FB5D" w14:textId="77777777" w:rsidR="000B7F42" w:rsidRDefault="00000000">
            <w:pPr>
              <w:pStyle w:val="TableParagraph"/>
              <w:numPr>
                <w:ilvl w:val="1"/>
                <w:numId w:val="103"/>
              </w:numPr>
              <w:tabs>
                <w:tab w:val="left" w:pos="690"/>
              </w:tabs>
              <w:spacing w:before="9"/>
              <w:ind w:left="690" w:hanging="217"/>
              <w:rPr>
                <w:sz w:val="24"/>
              </w:rPr>
            </w:pPr>
            <w:r>
              <w:rPr>
                <w:spacing w:val="-2"/>
                <w:sz w:val="24"/>
              </w:rPr>
              <w:t>Hormonal</w:t>
            </w:r>
          </w:p>
          <w:p w14:paraId="4BDF05D0" w14:textId="77777777" w:rsidR="000B7F42" w:rsidRDefault="00000000">
            <w:pPr>
              <w:pStyle w:val="TableParagraph"/>
              <w:numPr>
                <w:ilvl w:val="1"/>
                <w:numId w:val="103"/>
              </w:numPr>
              <w:tabs>
                <w:tab w:val="left" w:pos="690"/>
              </w:tabs>
              <w:ind w:left="690" w:hanging="217"/>
              <w:rPr>
                <w:sz w:val="24"/>
              </w:rPr>
            </w:pPr>
            <w:r>
              <w:rPr>
                <w:sz w:val="24"/>
              </w:rPr>
              <w:t>Intrauterine</w:t>
            </w:r>
            <w:r>
              <w:rPr>
                <w:spacing w:val="-14"/>
                <w:sz w:val="24"/>
              </w:rPr>
              <w:t xml:space="preserve"> </w:t>
            </w:r>
            <w:r>
              <w:rPr>
                <w:spacing w:val="-2"/>
                <w:sz w:val="24"/>
              </w:rPr>
              <w:t>devices</w:t>
            </w:r>
          </w:p>
          <w:p w14:paraId="45EECD09" w14:textId="77777777" w:rsidR="000B7F42" w:rsidRDefault="00000000">
            <w:pPr>
              <w:pStyle w:val="TableParagraph"/>
              <w:numPr>
                <w:ilvl w:val="1"/>
                <w:numId w:val="103"/>
              </w:numPr>
              <w:tabs>
                <w:tab w:val="left" w:pos="690"/>
              </w:tabs>
              <w:ind w:left="690" w:hanging="217"/>
              <w:rPr>
                <w:sz w:val="24"/>
              </w:rPr>
            </w:pPr>
            <w:r>
              <w:rPr>
                <w:sz w:val="24"/>
              </w:rPr>
              <w:t>Barrier</w:t>
            </w:r>
            <w:r>
              <w:rPr>
                <w:spacing w:val="-2"/>
                <w:sz w:val="24"/>
              </w:rPr>
              <w:t xml:space="preserve"> methods</w:t>
            </w:r>
          </w:p>
          <w:p w14:paraId="753CAF41" w14:textId="77777777" w:rsidR="000B7F42" w:rsidRDefault="00000000">
            <w:pPr>
              <w:pStyle w:val="TableParagraph"/>
              <w:numPr>
                <w:ilvl w:val="1"/>
                <w:numId w:val="103"/>
              </w:numPr>
              <w:tabs>
                <w:tab w:val="left" w:pos="690"/>
              </w:tabs>
              <w:ind w:left="690" w:hanging="217"/>
              <w:rPr>
                <w:sz w:val="24"/>
              </w:rPr>
            </w:pPr>
            <w:r>
              <w:rPr>
                <w:sz w:val="24"/>
              </w:rPr>
              <w:t>Permanent</w:t>
            </w:r>
            <w:r>
              <w:rPr>
                <w:spacing w:val="-6"/>
                <w:sz w:val="24"/>
              </w:rPr>
              <w:t xml:space="preserve"> </w:t>
            </w:r>
            <w:r>
              <w:rPr>
                <w:spacing w:val="-2"/>
                <w:sz w:val="24"/>
              </w:rPr>
              <w:t>methods</w:t>
            </w:r>
          </w:p>
          <w:p w14:paraId="341C3A6A" w14:textId="77777777" w:rsidR="000B7F42" w:rsidRDefault="00000000">
            <w:pPr>
              <w:pStyle w:val="TableParagraph"/>
              <w:numPr>
                <w:ilvl w:val="1"/>
                <w:numId w:val="103"/>
              </w:numPr>
              <w:tabs>
                <w:tab w:val="left" w:pos="693"/>
              </w:tabs>
              <w:spacing w:before="1"/>
              <w:ind w:right="1322" w:hanging="221"/>
              <w:rPr>
                <w:sz w:val="24"/>
              </w:rPr>
            </w:pPr>
            <w:r>
              <w:rPr>
                <w:spacing w:val="-2"/>
                <w:sz w:val="24"/>
              </w:rPr>
              <w:t xml:space="preserve">Emergency </w:t>
            </w:r>
            <w:proofErr w:type="spellStart"/>
            <w:r>
              <w:rPr>
                <w:spacing w:val="-4"/>
                <w:sz w:val="24"/>
              </w:rPr>
              <w:t>Contraceptio</w:t>
            </w:r>
            <w:proofErr w:type="spellEnd"/>
          </w:p>
          <w:p w14:paraId="39F9BA44" w14:textId="77777777" w:rsidR="000B7F42" w:rsidRDefault="00000000">
            <w:pPr>
              <w:pStyle w:val="TableParagraph"/>
              <w:numPr>
                <w:ilvl w:val="1"/>
                <w:numId w:val="103"/>
              </w:numPr>
              <w:tabs>
                <w:tab w:val="left" w:pos="689"/>
                <w:tab w:val="left" w:pos="693"/>
              </w:tabs>
              <w:spacing w:before="12"/>
              <w:ind w:right="181" w:hanging="221"/>
              <w:rPr>
                <w:sz w:val="24"/>
              </w:rPr>
            </w:pPr>
            <w:r>
              <w:rPr>
                <w:spacing w:val="-2"/>
                <w:sz w:val="24"/>
              </w:rPr>
              <w:t>WHO</w:t>
            </w:r>
            <w:r>
              <w:rPr>
                <w:spacing w:val="-13"/>
                <w:sz w:val="24"/>
              </w:rPr>
              <w:t xml:space="preserve"> </w:t>
            </w:r>
            <w:r>
              <w:rPr>
                <w:spacing w:val="-2"/>
                <w:sz w:val="24"/>
              </w:rPr>
              <w:t>medical</w:t>
            </w:r>
            <w:r>
              <w:rPr>
                <w:spacing w:val="-8"/>
                <w:sz w:val="24"/>
              </w:rPr>
              <w:t xml:space="preserve"> </w:t>
            </w:r>
            <w:r>
              <w:rPr>
                <w:spacing w:val="-2"/>
                <w:sz w:val="24"/>
              </w:rPr>
              <w:t>eligibility criteria</w:t>
            </w:r>
          </w:p>
        </w:tc>
        <w:tc>
          <w:tcPr>
            <w:tcW w:w="3708" w:type="dxa"/>
            <w:shd w:val="clear" w:color="auto" w:fill="FFFFFF"/>
          </w:tcPr>
          <w:p w14:paraId="3C6BA0AA" w14:textId="77777777" w:rsidR="000B7F42" w:rsidRDefault="00000000">
            <w:pPr>
              <w:pStyle w:val="TableParagraph"/>
              <w:numPr>
                <w:ilvl w:val="0"/>
                <w:numId w:val="102"/>
              </w:numPr>
              <w:tabs>
                <w:tab w:val="left" w:pos="468"/>
              </w:tabs>
              <w:spacing w:before="1"/>
              <w:ind w:right="1083"/>
              <w:rPr>
                <w:sz w:val="24"/>
              </w:rPr>
            </w:pPr>
            <w:r>
              <w:rPr>
                <w:noProof/>
                <w:sz w:val="24"/>
              </w:rPr>
              <mc:AlternateContent>
                <mc:Choice Requires="wpg">
                  <w:drawing>
                    <wp:anchor distT="0" distB="0" distL="0" distR="0" simplePos="0" relativeHeight="479284736" behindDoc="1" locked="0" layoutInCell="1" allowOverlap="1" wp14:anchorId="74470BF1" wp14:editId="64A20AD8">
                      <wp:simplePos x="0" y="0"/>
                      <wp:positionH relativeFrom="column">
                        <wp:posOffset>3047</wp:posOffset>
                      </wp:positionH>
                      <wp:positionV relativeFrom="paragraph">
                        <wp:posOffset>-70</wp:posOffset>
                      </wp:positionV>
                      <wp:extent cx="4232910" cy="244411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2444115"/>
                                <a:chOff x="0" y="0"/>
                                <a:chExt cx="4232910" cy="2444115"/>
                              </a:xfrm>
                            </wpg:grpSpPr>
                            <wps:wsp>
                              <wps:cNvPr id="360" name="Graphic 360"/>
                              <wps:cNvSpPr/>
                              <wps:spPr>
                                <a:xfrm>
                                  <a:off x="0" y="0"/>
                                  <a:ext cx="4232910" cy="2444115"/>
                                </a:xfrm>
                                <a:custGeom>
                                  <a:avLst/>
                                  <a:gdLst/>
                                  <a:ahLst/>
                                  <a:cxnLst/>
                                  <a:rect l="l" t="t" r="r" b="b"/>
                                  <a:pathLst>
                                    <a:path w="4232910" h="2444115">
                                      <a:moveTo>
                                        <a:pt x="2348738" y="0"/>
                                      </a:moveTo>
                                      <a:lnTo>
                                        <a:pt x="0" y="0"/>
                                      </a:lnTo>
                                      <a:lnTo>
                                        <a:pt x="0" y="2443607"/>
                                      </a:lnTo>
                                      <a:lnTo>
                                        <a:pt x="2348738" y="2443607"/>
                                      </a:lnTo>
                                      <a:lnTo>
                                        <a:pt x="2348738" y="0"/>
                                      </a:lnTo>
                                      <a:close/>
                                    </a:path>
                                    <a:path w="4232910" h="2444115">
                                      <a:moveTo>
                                        <a:pt x="4232656" y="0"/>
                                      </a:moveTo>
                                      <a:lnTo>
                                        <a:pt x="2354834" y="0"/>
                                      </a:lnTo>
                                      <a:lnTo>
                                        <a:pt x="2354834" y="2443607"/>
                                      </a:lnTo>
                                      <a:lnTo>
                                        <a:pt x="4232656" y="2443607"/>
                                      </a:lnTo>
                                      <a:lnTo>
                                        <a:pt x="423265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0432FF" id="Group 359" o:spid="_x0000_s1026" style="position:absolute;margin-left:.25pt;margin-top:0;width:333.3pt;height:192.45pt;z-index:-24031744;mso-wrap-distance-left:0;mso-wrap-distance-right:0" coordsize="42329,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">
                      <v:shape id="Graphic 360" o:spid="_x0000_s1027" style="position:absolute;width:42329;height:24441;visibility:visible;mso-wrap-style:square;v-text-anchor:top" coordsize="4232910,24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" path="m2348738,l,,,2443607r2348738,l2348738,xem4232656,l2354834,r,2443607l4232656,2443607,4232656,xe" stroked="f">
                        <v:path arrowok="t"/>
                      </v:shape>
                    </v:group>
                  </w:pict>
                </mc:Fallback>
              </mc:AlternateContent>
            </w:r>
            <w:r>
              <w:rPr>
                <w:spacing w:val="-2"/>
                <w:sz w:val="24"/>
              </w:rPr>
              <w:t>Categorize</w:t>
            </w:r>
            <w:r>
              <w:rPr>
                <w:spacing w:val="-15"/>
                <w:sz w:val="24"/>
              </w:rPr>
              <w:t xml:space="preserve"> </w:t>
            </w:r>
            <w:r>
              <w:rPr>
                <w:spacing w:val="-2"/>
                <w:sz w:val="24"/>
              </w:rPr>
              <w:t>methods</w:t>
            </w:r>
            <w:r>
              <w:rPr>
                <w:spacing w:val="-13"/>
                <w:sz w:val="24"/>
              </w:rPr>
              <w:t xml:space="preserve"> </w:t>
            </w:r>
            <w:r>
              <w:rPr>
                <w:spacing w:val="-2"/>
                <w:sz w:val="24"/>
              </w:rPr>
              <w:t>of contraception</w:t>
            </w:r>
          </w:p>
          <w:p w14:paraId="07FF6B0F" w14:textId="77777777" w:rsidR="000B7F42" w:rsidRDefault="00000000">
            <w:pPr>
              <w:pStyle w:val="TableParagraph"/>
              <w:numPr>
                <w:ilvl w:val="0"/>
                <w:numId w:val="102"/>
              </w:numPr>
              <w:tabs>
                <w:tab w:val="left" w:pos="468"/>
              </w:tabs>
              <w:spacing w:before="1"/>
              <w:ind w:right="384"/>
              <w:rPr>
                <w:sz w:val="24"/>
              </w:rPr>
            </w:pPr>
            <w:r>
              <w:rPr>
                <w:sz w:val="24"/>
              </w:rPr>
              <w:t>Discuss</w:t>
            </w:r>
            <w:r>
              <w:rPr>
                <w:spacing w:val="-15"/>
                <w:sz w:val="24"/>
              </w:rPr>
              <w:t xml:space="preserve"> </w:t>
            </w:r>
            <w:r>
              <w:rPr>
                <w:sz w:val="24"/>
              </w:rPr>
              <w:t>pros</w:t>
            </w:r>
            <w:r>
              <w:rPr>
                <w:spacing w:val="-15"/>
                <w:sz w:val="24"/>
              </w:rPr>
              <w:t xml:space="preserve"> </w:t>
            </w:r>
            <w:r>
              <w:rPr>
                <w:sz w:val="24"/>
              </w:rPr>
              <w:t>and</w:t>
            </w:r>
            <w:r>
              <w:rPr>
                <w:spacing w:val="-15"/>
                <w:sz w:val="24"/>
              </w:rPr>
              <w:t xml:space="preserve"> </w:t>
            </w:r>
            <w:r>
              <w:rPr>
                <w:sz w:val="24"/>
              </w:rPr>
              <w:t>cons</w:t>
            </w:r>
            <w:r>
              <w:rPr>
                <w:spacing w:val="-15"/>
                <w:sz w:val="24"/>
              </w:rPr>
              <w:t xml:space="preserve"> </w:t>
            </w:r>
            <w:r>
              <w:rPr>
                <w:sz w:val="24"/>
              </w:rPr>
              <w:t>of</w:t>
            </w:r>
            <w:r>
              <w:rPr>
                <w:spacing w:val="-15"/>
                <w:sz w:val="24"/>
              </w:rPr>
              <w:t xml:space="preserve"> </w:t>
            </w:r>
            <w:r>
              <w:rPr>
                <w:sz w:val="24"/>
              </w:rPr>
              <w:t xml:space="preserve">each with their failure rates and </w:t>
            </w:r>
            <w:r>
              <w:rPr>
                <w:spacing w:val="-2"/>
                <w:sz w:val="24"/>
              </w:rPr>
              <w:t>complications</w:t>
            </w:r>
          </w:p>
          <w:p w14:paraId="6CBAD4FF" w14:textId="77777777" w:rsidR="000B7F42" w:rsidRDefault="00000000">
            <w:pPr>
              <w:pStyle w:val="TableParagraph"/>
              <w:numPr>
                <w:ilvl w:val="0"/>
                <w:numId w:val="102"/>
              </w:numPr>
              <w:tabs>
                <w:tab w:val="left" w:pos="468"/>
              </w:tabs>
              <w:ind w:right="219"/>
              <w:jc w:val="both"/>
              <w:rPr>
                <w:sz w:val="24"/>
              </w:rPr>
            </w:pPr>
            <w:r>
              <w:rPr>
                <w:sz w:val="24"/>
              </w:rPr>
              <w:t>Distinguish between different modes</w:t>
            </w:r>
            <w:r>
              <w:rPr>
                <w:spacing w:val="-15"/>
                <w:sz w:val="24"/>
              </w:rPr>
              <w:t xml:space="preserve"> </w:t>
            </w:r>
            <w:r>
              <w:rPr>
                <w:sz w:val="24"/>
              </w:rPr>
              <w:t>/</w:t>
            </w:r>
            <w:r>
              <w:rPr>
                <w:spacing w:val="-15"/>
                <w:sz w:val="24"/>
              </w:rPr>
              <w:t xml:space="preserve"> </w:t>
            </w:r>
            <w:r>
              <w:rPr>
                <w:sz w:val="24"/>
              </w:rPr>
              <w:t>mechanism</w:t>
            </w:r>
            <w:r>
              <w:rPr>
                <w:spacing w:val="-15"/>
                <w:sz w:val="24"/>
              </w:rPr>
              <w:t xml:space="preserve"> </w:t>
            </w:r>
            <w:r>
              <w:rPr>
                <w:sz w:val="24"/>
              </w:rPr>
              <w:t>of</w:t>
            </w:r>
            <w:r>
              <w:rPr>
                <w:spacing w:val="-15"/>
                <w:sz w:val="24"/>
              </w:rPr>
              <w:t xml:space="preserve"> </w:t>
            </w:r>
            <w:r>
              <w:rPr>
                <w:sz w:val="24"/>
              </w:rPr>
              <w:t>action</w:t>
            </w:r>
            <w:r>
              <w:rPr>
                <w:spacing w:val="-15"/>
                <w:sz w:val="24"/>
              </w:rPr>
              <w:t xml:space="preserve"> </w:t>
            </w:r>
            <w:r>
              <w:rPr>
                <w:sz w:val="24"/>
              </w:rPr>
              <w:t>of different methods</w:t>
            </w:r>
          </w:p>
          <w:p w14:paraId="568A1D77" w14:textId="77777777" w:rsidR="000B7F42" w:rsidRDefault="00000000">
            <w:pPr>
              <w:pStyle w:val="TableParagraph"/>
              <w:numPr>
                <w:ilvl w:val="0"/>
                <w:numId w:val="102"/>
              </w:numPr>
              <w:tabs>
                <w:tab w:val="left" w:pos="468"/>
              </w:tabs>
              <w:ind w:right="408"/>
              <w:jc w:val="both"/>
              <w:rPr>
                <w:sz w:val="24"/>
              </w:rPr>
            </w:pPr>
            <w:r>
              <w:rPr>
                <w:sz w:val="24"/>
              </w:rPr>
              <w:t>Compare and contrast male and female sterilization</w:t>
            </w:r>
          </w:p>
        </w:tc>
        <w:tc>
          <w:tcPr>
            <w:tcW w:w="2967" w:type="dxa"/>
            <w:shd w:val="clear" w:color="auto" w:fill="FFFFFF"/>
          </w:tcPr>
          <w:p w14:paraId="0B994E8D" w14:textId="77777777" w:rsidR="000B7F42" w:rsidRDefault="00000000">
            <w:pPr>
              <w:pStyle w:val="TableParagraph"/>
              <w:numPr>
                <w:ilvl w:val="0"/>
                <w:numId w:val="101"/>
              </w:numPr>
              <w:tabs>
                <w:tab w:val="left" w:pos="548"/>
              </w:tabs>
              <w:spacing w:before="6" w:line="232" w:lineRule="auto"/>
              <w:ind w:right="529"/>
              <w:rPr>
                <w:sz w:val="24"/>
              </w:rPr>
            </w:pPr>
            <w:r>
              <w:rPr>
                <w:spacing w:val="-2"/>
                <w:sz w:val="24"/>
              </w:rPr>
              <w:t>Explain</w:t>
            </w:r>
            <w:r>
              <w:rPr>
                <w:spacing w:val="-14"/>
                <w:sz w:val="24"/>
              </w:rPr>
              <w:t xml:space="preserve"> </w:t>
            </w:r>
            <w:r>
              <w:rPr>
                <w:spacing w:val="-2"/>
                <w:sz w:val="24"/>
              </w:rPr>
              <w:t>insertion</w:t>
            </w:r>
            <w:r>
              <w:rPr>
                <w:spacing w:val="-15"/>
                <w:sz w:val="24"/>
              </w:rPr>
              <w:t xml:space="preserve"> </w:t>
            </w:r>
            <w:r>
              <w:rPr>
                <w:spacing w:val="-2"/>
                <w:sz w:val="24"/>
              </w:rPr>
              <w:t xml:space="preserve">of </w:t>
            </w:r>
            <w:r>
              <w:rPr>
                <w:spacing w:val="-4"/>
                <w:sz w:val="24"/>
              </w:rPr>
              <w:t>IUCD</w:t>
            </w:r>
          </w:p>
          <w:p w14:paraId="1367356B" w14:textId="77777777" w:rsidR="000B7F42" w:rsidRDefault="00000000">
            <w:pPr>
              <w:pStyle w:val="TableParagraph"/>
              <w:numPr>
                <w:ilvl w:val="0"/>
                <w:numId w:val="101"/>
              </w:numPr>
              <w:tabs>
                <w:tab w:val="left" w:pos="469"/>
              </w:tabs>
              <w:spacing w:before="10" w:line="232" w:lineRule="auto"/>
              <w:ind w:left="469" w:right="174" w:hanging="360"/>
              <w:rPr>
                <w:sz w:val="24"/>
              </w:rPr>
            </w:pPr>
            <w:r>
              <w:rPr>
                <w:sz w:val="24"/>
              </w:rPr>
              <w:t>Counsel</w:t>
            </w:r>
            <w:r>
              <w:rPr>
                <w:spacing w:val="-13"/>
                <w:sz w:val="24"/>
              </w:rPr>
              <w:t xml:space="preserve"> </w:t>
            </w:r>
            <w:r>
              <w:rPr>
                <w:sz w:val="24"/>
              </w:rPr>
              <w:t>and</w:t>
            </w:r>
            <w:r>
              <w:rPr>
                <w:spacing w:val="-13"/>
                <w:sz w:val="24"/>
              </w:rPr>
              <w:t xml:space="preserve"> </w:t>
            </w:r>
            <w:r>
              <w:rPr>
                <w:sz w:val="24"/>
              </w:rPr>
              <w:t>explain</w:t>
            </w:r>
            <w:r>
              <w:rPr>
                <w:spacing w:val="-14"/>
                <w:sz w:val="24"/>
              </w:rPr>
              <w:t xml:space="preserve"> </w:t>
            </w:r>
            <w:r>
              <w:rPr>
                <w:sz w:val="24"/>
              </w:rPr>
              <w:t>the methods of use of oral Contraceptive pills</w:t>
            </w:r>
          </w:p>
          <w:p w14:paraId="7978F434" w14:textId="77777777" w:rsidR="000B7F42" w:rsidRDefault="00000000">
            <w:pPr>
              <w:pStyle w:val="TableParagraph"/>
              <w:numPr>
                <w:ilvl w:val="0"/>
                <w:numId w:val="101"/>
              </w:numPr>
              <w:tabs>
                <w:tab w:val="left" w:pos="469"/>
              </w:tabs>
              <w:spacing w:before="6" w:line="237" w:lineRule="auto"/>
              <w:ind w:left="469" w:right="182" w:hanging="360"/>
              <w:rPr>
                <w:sz w:val="24"/>
              </w:rPr>
            </w:pPr>
            <w:r>
              <w:rPr>
                <w:spacing w:val="-2"/>
                <w:sz w:val="24"/>
              </w:rPr>
              <w:t>Explain</w:t>
            </w:r>
            <w:r>
              <w:rPr>
                <w:spacing w:val="-13"/>
                <w:sz w:val="24"/>
              </w:rPr>
              <w:t xml:space="preserve"> </w:t>
            </w:r>
            <w:r>
              <w:rPr>
                <w:spacing w:val="-2"/>
                <w:sz w:val="24"/>
              </w:rPr>
              <w:t>family</w:t>
            </w:r>
            <w:r>
              <w:rPr>
                <w:spacing w:val="-13"/>
                <w:sz w:val="24"/>
              </w:rPr>
              <w:t xml:space="preserve"> </w:t>
            </w:r>
            <w:r>
              <w:rPr>
                <w:spacing w:val="-2"/>
                <w:sz w:val="24"/>
              </w:rPr>
              <w:t xml:space="preserve">planning </w:t>
            </w:r>
            <w:r>
              <w:rPr>
                <w:sz w:val="24"/>
              </w:rPr>
              <w:t>in terms of social, cultural, economic and regional context</w:t>
            </w:r>
          </w:p>
        </w:tc>
        <w:tc>
          <w:tcPr>
            <w:tcW w:w="2040" w:type="dxa"/>
          </w:tcPr>
          <w:p w14:paraId="303D60C8" w14:textId="77777777" w:rsidR="000B7F42" w:rsidRDefault="00000000">
            <w:pPr>
              <w:pStyle w:val="TableParagraph"/>
              <w:ind w:left="382"/>
              <w:rPr>
                <w:sz w:val="24"/>
              </w:rPr>
            </w:pPr>
            <w:r>
              <w:rPr>
                <w:spacing w:val="-4"/>
                <w:sz w:val="24"/>
              </w:rPr>
              <w:t xml:space="preserve">Lecture/CBL/S </w:t>
            </w:r>
            <w:r>
              <w:rPr>
                <w:sz w:val="24"/>
              </w:rPr>
              <w:t xml:space="preserve">DL/ bedside </w:t>
            </w:r>
            <w:r>
              <w:rPr>
                <w:spacing w:val="-2"/>
                <w:sz w:val="24"/>
              </w:rPr>
              <w:t>training</w:t>
            </w:r>
          </w:p>
        </w:tc>
        <w:tc>
          <w:tcPr>
            <w:tcW w:w="1668" w:type="dxa"/>
          </w:tcPr>
          <w:p w14:paraId="3DB6B618" w14:textId="77777777" w:rsidR="000B7F42" w:rsidRDefault="00000000">
            <w:pPr>
              <w:pStyle w:val="TableParagraph"/>
              <w:spacing w:line="242" w:lineRule="auto"/>
              <w:ind w:left="109" w:right="932"/>
              <w:jc w:val="both"/>
              <w:rPr>
                <w:sz w:val="24"/>
              </w:rPr>
            </w:pPr>
            <w:r>
              <w:rPr>
                <w:spacing w:val="-4"/>
                <w:sz w:val="24"/>
              </w:rPr>
              <w:t>SAQ/ MCQ/ OSCE</w:t>
            </w:r>
          </w:p>
        </w:tc>
      </w:tr>
    </w:tbl>
    <w:p w14:paraId="01035058" w14:textId="77777777" w:rsidR="000B7F42" w:rsidRDefault="000B7F42">
      <w:pPr>
        <w:pStyle w:val="BodyText"/>
        <w:rPr>
          <w:b/>
          <w:i/>
          <w:sz w:val="22"/>
        </w:rPr>
      </w:pPr>
    </w:p>
    <w:p w14:paraId="772DF9CF" w14:textId="77777777" w:rsidR="000B7F42" w:rsidRDefault="000B7F42">
      <w:pPr>
        <w:pStyle w:val="BodyText"/>
        <w:rPr>
          <w:b/>
          <w:i/>
          <w:sz w:val="22"/>
        </w:rPr>
      </w:pPr>
    </w:p>
    <w:p w14:paraId="39D58318" w14:textId="77777777" w:rsidR="000B7F42" w:rsidRDefault="000B7F42">
      <w:pPr>
        <w:pStyle w:val="BodyText"/>
        <w:rPr>
          <w:b/>
          <w:i/>
          <w:sz w:val="22"/>
        </w:rPr>
      </w:pPr>
    </w:p>
    <w:p w14:paraId="4F130FB4" w14:textId="77777777" w:rsidR="000B7F42" w:rsidRDefault="000B7F42">
      <w:pPr>
        <w:pStyle w:val="BodyText"/>
        <w:rPr>
          <w:b/>
          <w:i/>
          <w:sz w:val="22"/>
        </w:rPr>
      </w:pPr>
    </w:p>
    <w:p w14:paraId="294E3A05" w14:textId="77777777" w:rsidR="000B7F42" w:rsidRDefault="000B7F42">
      <w:pPr>
        <w:pStyle w:val="BodyText"/>
        <w:spacing w:before="123"/>
        <w:rPr>
          <w:b/>
          <w:i/>
          <w:sz w:val="22"/>
        </w:rPr>
      </w:pPr>
    </w:p>
    <w:p w14:paraId="39148C30" w14:textId="77777777" w:rsidR="000B7F42" w:rsidRDefault="00000000">
      <w:pPr>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6452D405" w14:textId="77777777" w:rsidR="000B7F42" w:rsidRDefault="000B7F42">
      <w:pPr>
        <w:rPr>
          <w:b/>
          <w:i/>
        </w:rPr>
        <w:sectPr w:rsidR="000B7F42">
          <w:pgSz w:w="16850" w:h="11920" w:orient="landscape"/>
          <w:pgMar w:top="680" w:right="566" w:bottom="1160" w:left="566" w:header="0" w:footer="966" w:gutter="0"/>
          <w:cols w:space="720"/>
        </w:sectPr>
      </w:pPr>
    </w:p>
    <w:p w14:paraId="589CA1B3" w14:textId="77777777" w:rsidR="000B7F42" w:rsidRDefault="00000000">
      <w:pPr>
        <w:pStyle w:val="BodyText"/>
        <w:spacing w:before="5"/>
        <w:rPr>
          <w:b/>
          <w:i/>
          <w:sz w:val="2"/>
        </w:rPr>
      </w:pPr>
      <w:r>
        <w:rPr>
          <w:b/>
          <w:i/>
          <w:noProof/>
          <w:sz w:val="2"/>
        </w:rPr>
        <w:lastRenderedPageBreak/>
        <mc:AlternateContent>
          <mc:Choice Requires="wpg">
            <w:drawing>
              <wp:anchor distT="0" distB="0" distL="0" distR="0" simplePos="0" relativeHeight="479286272" behindDoc="1" locked="0" layoutInCell="1" allowOverlap="1" wp14:anchorId="3786E8B2" wp14:editId="4D99C18A">
                <wp:simplePos x="0" y="0"/>
                <wp:positionH relativeFrom="page">
                  <wp:posOffset>1553210</wp:posOffset>
                </wp:positionH>
                <wp:positionV relativeFrom="page">
                  <wp:posOffset>6471361</wp:posOffset>
                </wp:positionV>
                <wp:extent cx="2001520" cy="109283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1520" cy="1092835"/>
                          <a:chOff x="0" y="0"/>
                          <a:chExt cx="2001520" cy="1092835"/>
                        </a:xfrm>
                      </wpg:grpSpPr>
                      <wps:wsp>
                        <wps:cNvPr id="364" name="Graphic 364"/>
                        <wps:cNvSpPr/>
                        <wps:spPr>
                          <a:xfrm>
                            <a:off x="1993519" y="301295"/>
                            <a:ext cx="8255" cy="6350"/>
                          </a:xfrm>
                          <a:custGeom>
                            <a:avLst/>
                            <a:gdLst/>
                            <a:ahLst/>
                            <a:cxnLst/>
                            <a:rect l="l" t="t" r="r" b="b"/>
                            <a:pathLst>
                              <a:path w="8255" h="6350">
                                <a:moveTo>
                                  <a:pt x="0" y="6095"/>
                                </a:moveTo>
                                <a:lnTo>
                                  <a:pt x="7747" y="6095"/>
                                </a:lnTo>
                                <a:lnTo>
                                  <a:pt x="7747" y="0"/>
                                </a:lnTo>
                                <a:lnTo>
                                  <a:pt x="0" y="0"/>
                                </a:lnTo>
                                <a:lnTo>
                                  <a:pt x="0" y="6095"/>
                                </a:lnTo>
                                <a:close/>
                              </a:path>
                            </a:pathLst>
                          </a:custGeom>
                          <a:solidFill>
                            <a:srgbClr val="D9D9D9"/>
                          </a:solidFill>
                        </wps:spPr>
                        <wps:bodyPr wrap="square" lIns="0" tIns="0" rIns="0" bIns="0" rtlCol="0">
                          <a:prstTxWarp prst="textNoShape">
                            <a:avLst/>
                          </a:prstTxWarp>
                          <a:noAutofit/>
                        </wps:bodyPr>
                      </wps:wsp>
                      <wps:wsp>
                        <wps:cNvPr id="365" name="Graphic 365"/>
                        <wps:cNvSpPr/>
                        <wps:spPr>
                          <a:xfrm>
                            <a:off x="0" y="0"/>
                            <a:ext cx="1993900" cy="1092835"/>
                          </a:xfrm>
                          <a:custGeom>
                            <a:avLst/>
                            <a:gdLst/>
                            <a:ahLst/>
                            <a:cxnLst/>
                            <a:rect l="l" t="t" r="r" b="b"/>
                            <a:pathLst>
                              <a:path w="1993900" h="1092835">
                                <a:moveTo>
                                  <a:pt x="1993518" y="0"/>
                                </a:moveTo>
                                <a:lnTo>
                                  <a:pt x="0" y="0"/>
                                </a:lnTo>
                                <a:lnTo>
                                  <a:pt x="0" y="1092250"/>
                                </a:lnTo>
                                <a:lnTo>
                                  <a:pt x="1993518" y="1092250"/>
                                </a:lnTo>
                                <a:lnTo>
                                  <a:pt x="199351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2F3D9B" id="Group 363" o:spid="_x0000_s1026" style="position:absolute;margin-left:122.3pt;margin-top:509.55pt;width:157.6pt;height:86.05pt;z-index:-24030208;mso-wrap-distance-left:0;mso-wrap-distance-right:0;mso-position-horizontal-relative:page;mso-position-vertical-relative:page" coordsize="20015,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">
                <v:shape id="Graphic 364" o:spid="_x0000_s1027" style="position:absolute;left:19935;top:3012;width:82;height:64;visibility:visible;mso-wrap-style:square;v-text-anchor:top" coordsize="8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" path="m,6095r7747,l7747,,,,,6095xe" fillcolor="#d9d9d9" stroked="f">
                  <v:path arrowok="t"/>
                </v:shape>
                <v:shape id="Graphic 365" o:spid="_x0000_s1028" style="position:absolute;width:19939;height:10928;visibility:visible;mso-wrap-style:square;v-text-anchor:top" coordsize="1993900,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" path="m1993518,l,,,1092250r1993518,l1993518,xe" stroked="f">
                  <v:path arrowok="t"/>
                </v:shape>
                <w10:wrap anchorx="page" anchory="page"/>
              </v:group>
            </w:pict>
          </mc:Fallback>
        </mc:AlternateConten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245"/>
        <w:gridCol w:w="3708"/>
        <w:gridCol w:w="2967"/>
        <w:gridCol w:w="2040"/>
        <w:gridCol w:w="1668"/>
      </w:tblGrid>
      <w:tr w:rsidR="000B7F42" w14:paraId="3463B3E0" w14:textId="77777777">
        <w:trPr>
          <w:trHeight w:val="294"/>
        </w:trPr>
        <w:tc>
          <w:tcPr>
            <w:tcW w:w="15392" w:type="dxa"/>
            <w:gridSpan w:val="6"/>
            <w:shd w:val="clear" w:color="auto" w:fill="DEEAF6"/>
          </w:tcPr>
          <w:p w14:paraId="0BF440B9" w14:textId="77777777" w:rsidR="000B7F42" w:rsidRDefault="00000000">
            <w:pPr>
              <w:pStyle w:val="TableParagraph"/>
              <w:spacing w:before="13"/>
              <w:ind w:left="14"/>
              <w:jc w:val="center"/>
              <w:rPr>
                <w:b/>
              </w:rPr>
            </w:pPr>
            <w:r>
              <w:rPr>
                <w:b/>
                <w:spacing w:val="-2"/>
              </w:rPr>
              <w:t>MENSTRUAL</w:t>
            </w:r>
            <w:r>
              <w:rPr>
                <w:b/>
                <w:spacing w:val="3"/>
              </w:rPr>
              <w:t xml:space="preserve"> </w:t>
            </w:r>
            <w:r>
              <w:rPr>
                <w:b/>
                <w:spacing w:val="-2"/>
              </w:rPr>
              <w:t>DISORDERS</w:t>
            </w:r>
          </w:p>
        </w:tc>
      </w:tr>
      <w:tr w:rsidR="000B7F42" w14:paraId="2D331802" w14:textId="77777777">
        <w:trPr>
          <w:trHeight w:val="3519"/>
        </w:trPr>
        <w:tc>
          <w:tcPr>
            <w:tcW w:w="1764" w:type="dxa"/>
          </w:tcPr>
          <w:p w14:paraId="6FF87AD4" w14:textId="77777777" w:rsidR="000B7F42" w:rsidRDefault="00000000">
            <w:pPr>
              <w:pStyle w:val="TableParagraph"/>
              <w:ind w:left="112" w:right="434"/>
              <w:rPr>
                <w:b/>
              </w:rPr>
            </w:pPr>
            <w:r>
              <w:rPr>
                <w:b/>
                <w:spacing w:val="-2"/>
              </w:rPr>
              <w:t xml:space="preserve">Heavy </w:t>
            </w:r>
            <w:r>
              <w:rPr>
                <w:b/>
                <w:spacing w:val="-4"/>
              </w:rPr>
              <w:t xml:space="preserve">Menstrual </w:t>
            </w:r>
            <w:r>
              <w:rPr>
                <w:b/>
                <w:spacing w:val="-2"/>
              </w:rPr>
              <w:t>Bleeding</w:t>
            </w:r>
          </w:p>
        </w:tc>
        <w:tc>
          <w:tcPr>
            <w:tcW w:w="3245" w:type="dxa"/>
            <w:shd w:val="clear" w:color="auto" w:fill="FFFFFF"/>
          </w:tcPr>
          <w:p w14:paraId="2A8D0AC8" w14:textId="77777777" w:rsidR="000B7F42" w:rsidRDefault="00000000">
            <w:pPr>
              <w:pStyle w:val="TableParagraph"/>
              <w:spacing w:line="251" w:lineRule="exact"/>
              <w:ind w:left="113"/>
            </w:pPr>
            <w:r>
              <w:rPr>
                <w:noProof/>
              </w:rPr>
              <mc:AlternateContent>
                <mc:Choice Requires="wpg">
                  <w:drawing>
                    <wp:anchor distT="0" distB="0" distL="0" distR="0" simplePos="0" relativeHeight="479285760" behindDoc="1" locked="0" layoutInCell="1" allowOverlap="1" wp14:anchorId="1EA2B2E9" wp14:editId="62B65E13">
                      <wp:simplePos x="0" y="0"/>
                      <wp:positionH relativeFrom="column">
                        <wp:posOffset>3047</wp:posOffset>
                      </wp:positionH>
                      <wp:positionV relativeFrom="paragraph">
                        <wp:posOffset>-126</wp:posOffset>
                      </wp:positionV>
                      <wp:extent cx="6293485" cy="580961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3485" cy="5809615"/>
                                <a:chOff x="0" y="0"/>
                                <a:chExt cx="6293485" cy="5809615"/>
                              </a:xfrm>
                            </wpg:grpSpPr>
                            <pic:pic xmlns:pic="http://schemas.openxmlformats.org/drawingml/2006/picture">
                              <pic:nvPicPr>
                                <pic:cNvPr id="367" name="Image 367"/>
                                <pic:cNvPicPr/>
                              </pic:nvPicPr>
                              <pic:blipFill>
                                <a:blip r:embed="rId8" cstate="print"/>
                                <a:stretch>
                                  <a:fillRect/>
                                </a:stretch>
                              </pic:blipFill>
                              <pic:spPr>
                                <a:xfrm>
                                  <a:off x="1664255" y="1022416"/>
                                  <a:ext cx="4224668" cy="4149577"/>
                                </a:xfrm>
                                <a:prstGeom prst="rect">
                                  <a:avLst/>
                                </a:prstGeom>
                              </pic:spPr>
                            </pic:pic>
                            <wps:wsp>
                              <wps:cNvPr id="368" name="Graphic 368"/>
                              <wps:cNvSpPr/>
                              <wps:spPr>
                                <a:xfrm>
                                  <a:off x="0" y="0"/>
                                  <a:ext cx="6293485" cy="5809615"/>
                                </a:xfrm>
                                <a:custGeom>
                                  <a:avLst/>
                                  <a:gdLst/>
                                  <a:ahLst/>
                                  <a:cxnLst/>
                                  <a:rect l="l" t="t" r="r" b="b"/>
                                  <a:pathLst>
                                    <a:path w="6293485" h="5809615">
                                      <a:moveTo>
                                        <a:pt x="2054606" y="0"/>
                                      </a:moveTo>
                                      <a:lnTo>
                                        <a:pt x="0" y="0"/>
                                      </a:lnTo>
                                      <a:lnTo>
                                        <a:pt x="0" y="2234819"/>
                                      </a:lnTo>
                                      <a:lnTo>
                                        <a:pt x="2054606" y="2234819"/>
                                      </a:lnTo>
                                      <a:lnTo>
                                        <a:pt x="2054606" y="0"/>
                                      </a:lnTo>
                                      <a:close/>
                                    </a:path>
                                    <a:path w="6293485" h="5809615">
                                      <a:moveTo>
                                        <a:pt x="4409567" y="0"/>
                                      </a:moveTo>
                                      <a:lnTo>
                                        <a:pt x="2060829" y="0"/>
                                      </a:lnTo>
                                      <a:lnTo>
                                        <a:pt x="2060829" y="2234819"/>
                                      </a:lnTo>
                                      <a:lnTo>
                                        <a:pt x="4409567" y="2234819"/>
                                      </a:lnTo>
                                      <a:lnTo>
                                        <a:pt x="4409567" y="0"/>
                                      </a:lnTo>
                                      <a:close/>
                                    </a:path>
                                    <a:path w="6293485" h="5809615">
                                      <a:moveTo>
                                        <a:pt x="6293485" y="2240915"/>
                                      </a:moveTo>
                                      <a:lnTo>
                                        <a:pt x="6078093" y="2240915"/>
                                      </a:lnTo>
                                      <a:lnTo>
                                        <a:pt x="6078093" y="2240026"/>
                                      </a:lnTo>
                                      <a:lnTo>
                                        <a:pt x="4256786" y="2240026"/>
                                      </a:lnTo>
                                      <a:lnTo>
                                        <a:pt x="4256786" y="2240915"/>
                                      </a:lnTo>
                                      <a:lnTo>
                                        <a:pt x="4249166" y="2240915"/>
                                      </a:lnTo>
                                      <a:lnTo>
                                        <a:pt x="4249166" y="2240026"/>
                                      </a:lnTo>
                                      <a:lnTo>
                                        <a:pt x="1970786" y="2240026"/>
                                      </a:lnTo>
                                      <a:lnTo>
                                        <a:pt x="1970786" y="5808345"/>
                                      </a:lnTo>
                                      <a:lnTo>
                                        <a:pt x="2060829" y="5808345"/>
                                      </a:lnTo>
                                      <a:lnTo>
                                        <a:pt x="2060829" y="5809488"/>
                                      </a:lnTo>
                                      <a:lnTo>
                                        <a:pt x="4409567" y="5809488"/>
                                      </a:lnTo>
                                      <a:lnTo>
                                        <a:pt x="4409567" y="5808345"/>
                                      </a:lnTo>
                                      <a:lnTo>
                                        <a:pt x="4415663" y="5808345"/>
                                      </a:lnTo>
                                      <a:lnTo>
                                        <a:pt x="4415663" y="5809488"/>
                                      </a:lnTo>
                                      <a:lnTo>
                                        <a:pt x="6293485" y="5809488"/>
                                      </a:lnTo>
                                      <a:lnTo>
                                        <a:pt x="6293485" y="3673729"/>
                                      </a:lnTo>
                                      <a:lnTo>
                                        <a:pt x="6293485" y="3501517"/>
                                      </a:lnTo>
                                      <a:lnTo>
                                        <a:pt x="6293485" y="22409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BDBF44" id="Group 366" o:spid="_x0000_s1026" style="position:absolute;margin-left:.25pt;margin-top:0;width:495.55pt;height:457.45pt;z-index:-24030720;mso-wrap-distance-left:0;mso-wrap-distance-right:0" coordsize="62934,5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">
                      <v:shape id="Image 367" o:spid="_x0000_s1027" type="#_x0000_t75" style="position:absolute;left:16642;top:10224;width:42247;height:4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">
                        <v:imagedata r:id="rId10" o:title=""/>
                      </v:shape>
                      <v:shape id="Graphic 368" o:spid="_x0000_s1028" style="position:absolute;width:62934;height:58096;visibility:visible;mso-wrap-style:square;v-text-anchor:top" coordsize="6293485,580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" path="m2054606,l,,,2234819r2054606,l2054606,xem4409567,l2060829,r,2234819l4409567,2234819,4409567,xem6293485,2240915r-215392,l6078093,2240026r-1821307,l4256786,2240915r-7620,l4249166,2240026r-2278380,l1970786,5808345r90043,l2060829,5809488r2348738,l4409567,5808345r6096,l4415663,5809488r1877822,l6293485,3673729r,-172212l6293485,2240915xe" stroked="f">
                        <v:path arrowok="t"/>
                      </v:shape>
                    </v:group>
                  </w:pict>
                </mc:Fallback>
              </mc:AlternateContent>
            </w:r>
            <w:r>
              <w:t>Concept</w:t>
            </w:r>
            <w:r>
              <w:rPr>
                <w:spacing w:val="-3"/>
              </w:rPr>
              <w:t xml:space="preserve"> </w:t>
            </w:r>
            <w:r>
              <w:t xml:space="preserve">of </w:t>
            </w:r>
            <w:proofErr w:type="spellStart"/>
            <w:r>
              <w:rPr>
                <w:spacing w:val="-2"/>
              </w:rPr>
              <w:t>hypothlamo</w:t>
            </w:r>
            <w:proofErr w:type="spellEnd"/>
            <w:r>
              <w:rPr>
                <w:spacing w:val="-2"/>
              </w:rPr>
              <w:t>-</w:t>
            </w:r>
          </w:p>
          <w:p w14:paraId="7FE3668E" w14:textId="77777777" w:rsidR="000B7F42" w:rsidRDefault="00000000">
            <w:pPr>
              <w:pStyle w:val="TableParagraph"/>
              <w:ind w:left="113" w:right="168"/>
            </w:pPr>
            <w:r>
              <w:rPr>
                <w:spacing w:val="-2"/>
              </w:rPr>
              <w:t>pituitary-ovarian-endometrial</w:t>
            </w:r>
            <w:r>
              <w:rPr>
                <w:spacing w:val="-12"/>
              </w:rPr>
              <w:t xml:space="preserve"> </w:t>
            </w:r>
            <w:r>
              <w:rPr>
                <w:spacing w:val="-2"/>
              </w:rPr>
              <w:t xml:space="preserve">axis </w:t>
            </w:r>
            <w:r>
              <w:t>Principles of diagnosis and management of:</w:t>
            </w:r>
          </w:p>
          <w:p w14:paraId="51E255DD" w14:textId="77777777" w:rsidR="000B7F42" w:rsidRDefault="00000000">
            <w:pPr>
              <w:pStyle w:val="TableParagraph"/>
              <w:numPr>
                <w:ilvl w:val="0"/>
                <w:numId w:val="100"/>
              </w:numPr>
              <w:tabs>
                <w:tab w:val="left" w:pos="472"/>
              </w:tabs>
              <w:spacing w:before="7" w:line="290" w:lineRule="exact"/>
              <w:ind w:left="472" w:hanging="359"/>
            </w:pPr>
            <w:r>
              <w:t>Heavy</w:t>
            </w:r>
            <w:r>
              <w:rPr>
                <w:spacing w:val="-10"/>
              </w:rPr>
              <w:t xml:space="preserve"> </w:t>
            </w:r>
            <w:r>
              <w:t>menstrual</w:t>
            </w:r>
            <w:r>
              <w:rPr>
                <w:spacing w:val="-9"/>
              </w:rPr>
              <w:t xml:space="preserve"> </w:t>
            </w:r>
            <w:r>
              <w:rPr>
                <w:spacing w:val="-2"/>
              </w:rPr>
              <w:t>bleeding</w:t>
            </w:r>
          </w:p>
          <w:p w14:paraId="7304D7EC" w14:textId="77777777" w:rsidR="000B7F42" w:rsidRDefault="00000000">
            <w:pPr>
              <w:pStyle w:val="TableParagraph"/>
              <w:numPr>
                <w:ilvl w:val="0"/>
                <w:numId w:val="100"/>
              </w:numPr>
              <w:tabs>
                <w:tab w:val="left" w:pos="472"/>
              </w:tabs>
              <w:spacing w:line="282" w:lineRule="exact"/>
              <w:ind w:left="472" w:hanging="359"/>
            </w:pPr>
            <w:proofErr w:type="spellStart"/>
            <w:r>
              <w:rPr>
                <w:spacing w:val="-2"/>
              </w:rPr>
              <w:t>Metorrhagia</w:t>
            </w:r>
            <w:proofErr w:type="spellEnd"/>
          </w:p>
          <w:p w14:paraId="1BDC745E" w14:textId="77777777" w:rsidR="000B7F42" w:rsidRDefault="00000000">
            <w:pPr>
              <w:pStyle w:val="TableParagraph"/>
              <w:numPr>
                <w:ilvl w:val="0"/>
                <w:numId w:val="100"/>
              </w:numPr>
              <w:tabs>
                <w:tab w:val="left" w:pos="473"/>
              </w:tabs>
              <w:spacing w:before="7" w:line="223" w:lineRule="auto"/>
              <w:ind w:right="1215"/>
            </w:pPr>
            <w:r>
              <w:rPr>
                <w:spacing w:val="-2"/>
              </w:rPr>
              <w:t>Abnormal</w:t>
            </w:r>
            <w:r>
              <w:rPr>
                <w:spacing w:val="-13"/>
              </w:rPr>
              <w:t xml:space="preserve"> </w:t>
            </w:r>
            <w:r>
              <w:rPr>
                <w:spacing w:val="-2"/>
              </w:rPr>
              <w:t>uterine bleeding</w:t>
            </w:r>
          </w:p>
          <w:p w14:paraId="736908E5" w14:textId="77777777" w:rsidR="000B7F42" w:rsidRDefault="00000000">
            <w:pPr>
              <w:pStyle w:val="TableParagraph"/>
              <w:numPr>
                <w:ilvl w:val="0"/>
                <w:numId w:val="100"/>
              </w:numPr>
              <w:tabs>
                <w:tab w:val="left" w:pos="472"/>
              </w:tabs>
              <w:spacing w:before="5" w:line="284" w:lineRule="exact"/>
              <w:ind w:left="472" w:hanging="359"/>
            </w:pPr>
            <w:r>
              <w:t>Post</w:t>
            </w:r>
            <w:r>
              <w:rPr>
                <w:spacing w:val="-7"/>
              </w:rPr>
              <w:t xml:space="preserve"> </w:t>
            </w:r>
            <w:r>
              <w:t>menopausal</w:t>
            </w:r>
            <w:r>
              <w:rPr>
                <w:spacing w:val="-6"/>
              </w:rPr>
              <w:t xml:space="preserve"> </w:t>
            </w:r>
            <w:r>
              <w:rPr>
                <w:spacing w:val="-2"/>
              </w:rPr>
              <w:t>bleeding</w:t>
            </w:r>
          </w:p>
          <w:p w14:paraId="1F8735B9" w14:textId="77777777" w:rsidR="000B7F42" w:rsidRDefault="00000000">
            <w:pPr>
              <w:pStyle w:val="TableParagraph"/>
              <w:numPr>
                <w:ilvl w:val="0"/>
                <w:numId w:val="100"/>
              </w:numPr>
              <w:tabs>
                <w:tab w:val="left" w:pos="473"/>
              </w:tabs>
              <w:spacing w:before="3" w:line="228" w:lineRule="auto"/>
              <w:ind w:right="770"/>
            </w:pPr>
            <w:r>
              <w:rPr>
                <w:spacing w:val="-2"/>
              </w:rPr>
              <w:t>primary</w:t>
            </w:r>
            <w:r>
              <w:rPr>
                <w:spacing w:val="-12"/>
              </w:rPr>
              <w:t xml:space="preserve"> </w:t>
            </w:r>
            <w:r>
              <w:rPr>
                <w:spacing w:val="-2"/>
              </w:rPr>
              <w:t>and</w:t>
            </w:r>
            <w:r>
              <w:rPr>
                <w:spacing w:val="-15"/>
              </w:rPr>
              <w:t xml:space="preserve"> </w:t>
            </w:r>
            <w:r>
              <w:rPr>
                <w:spacing w:val="-2"/>
              </w:rPr>
              <w:t>secondary amenorrhea</w:t>
            </w:r>
          </w:p>
          <w:p w14:paraId="2124CFDA" w14:textId="77777777" w:rsidR="000B7F42" w:rsidRDefault="00000000">
            <w:pPr>
              <w:pStyle w:val="TableParagraph"/>
              <w:numPr>
                <w:ilvl w:val="0"/>
                <w:numId w:val="100"/>
              </w:numPr>
              <w:tabs>
                <w:tab w:val="left" w:pos="472"/>
              </w:tabs>
              <w:spacing w:before="5" w:line="284" w:lineRule="exact"/>
              <w:ind w:left="472" w:hanging="359"/>
            </w:pPr>
            <w:proofErr w:type="spellStart"/>
            <w:r>
              <w:rPr>
                <w:spacing w:val="-2"/>
              </w:rPr>
              <w:t>Dysmenorrhoea</w:t>
            </w:r>
            <w:proofErr w:type="spellEnd"/>
          </w:p>
          <w:p w14:paraId="1C46A947" w14:textId="77777777" w:rsidR="000B7F42" w:rsidRDefault="00000000">
            <w:pPr>
              <w:pStyle w:val="TableParagraph"/>
              <w:numPr>
                <w:ilvl w:val="0"/>
                <w:numId w:val="100"/>
              </w:numPr>
              <w:tabs>
                <w:tab w:val="left" w:pos="472"/>
              </w:tabs>
              <w:spacing w:line="284" w:lineRule="exact"/>
              <w:ind w:left="472" w:hanging="359"/>
            </w:pPr>
            <w:r>
              <w:t>Post</w:t>
            </w:r>
            <w:r>
              <w:rPr>
                <w:spacing w:val="-4"/>
              </w:rPr>
              <w:t xml:space="preserve"> </w:t>
            </w:r>
            <w:r>
              <w:t>coital</w:t>
            </w:r>
            <w:r>
              <w:rPr>
                <w:spacing w:val="-3"/>
              </w:rPr>
              <w:t xml:space="preserve"> </w:t>
            </w:r>
            <w:r>
              <w:rPr>
                <w:spacing w:val="-2"/>
              </w:rPr>
              <w:t>bleeding</w:t>
            </w:r>
          </w:p>
        </w:tc>
        <w:tc>
          <w:tcPr>
            <w:tcW w:w="3708" w:type="dxa"/>
            <w:shd w:val="clear" w:color="auto" w:fill="FFFFFF"/>
          </w:tcPr>
          <w:p w14:paraId="5DD8BC6B" w14:textId="77777777" w:rsidR="000B7F42" w:rsidRDefault="00000000">
            <w:pPr>
              <w:pStyle w:val="TableParagraph"/>
              <w:numPr>
                <w:ilvl w:val="0"/>
                <w:numId w:val="99"/>
              </w:numPr>
              <w:tabs>
                <w:tab w:val="left" w:pos="468"/>
              </w:tabs>
              <w:spacing w:before="15" w:line="223" w:lineRule="auto"/>
              <w:ind w:right="91"/>
              <w:jc w:val="both"/>
            </w:pPr>
            <w:r>
              <w:t>Revise the hormonal changes in a menstrual cycle</w:t>
            </w:r>
          </w:p>
          <w:p w14:paraId="5EC1347A" w14:textId="77777777" w:rsidR="000B7F42" w:rsidRDefault="00000000">
            <w:pPr>
              <w:pStyle w:val="TableParagraph"/>
              <w:numPr>
                <w:ilvl w:val="0"/>
                <w:numId w:val="98"/>
              </w:numPr>
              <w:tabs>
                <w:tab w:val="left" w:pos="468"/>
              </w:tabs>
              <w:spacing w:before="6" w:line="237" w:lineRule="auto"/>
              <w:ind w:right="90"/>
              <w:jc w:val="both"/>
            </w:pPr>
            <w:r>
              <w:t xml:space="preserve">Formulate a flow diagram for the treatment of heavy menstrual </w:t>
            </w:r>
            <w:r>
              <w:rPr>
                <w:spacing w:val="-2"/>
              </w:rPr>
              <w:t>bleeding.</w:t>
            </w:r>
          </w:p>
          <w:p w14:paraId="350723D5" w14:textId="77777777" w:rsidR="000B7F42" w:rsidRDefault="00000000">
            <w:pPr>
              <w:pStyle w:val="TableParagraph"/>
              <w:numPr>
                <w:ilvl w:val="0"/>
                <w:numId w:val="97"/>
              </w:numPr>
              <w:tabs>
                <w:tab w:val="left" w:pos="456"/>
              </w:tabs>
              <w:spacing w:before="1" w:line="271" w:lineRule="auto"/>
              <w:ind w:right="774"/>
            </w:pPr>
            <w:r>
              <w:rPr>
                <w:spacing w:val="-2"/>
              </w:rPr>
              <w:t>Differentiate</w:t>
            </w:r>
            <w:r>
              <w:rPr>
                <w:spacing w:val="-8"/>
              </w:rPr>
              <w:t xml:space="preserve"> </w:t>
            </w:r>
            <w:r>
              <w:rPr>
                <w:spacing w:val="-2"/>
              </w:rPr>
              <w:t>between</w:t>
            </w:r>
            <w:r>
              <w:rPr>
                <w:spacing w:val="-8"/>
              </w:rPr>
              <w:t xml:space="preserve"> </w:t>
            </w:r>
            <w:r>
              <w:rPr>
                <w:spacing w:val="-2"/>
              </w:rPr>
              <w:t xml:space="preserve">heavy </w:t>
            </w:r>
            <w:r>
              <w:t xml:space="preserve">menstrual bleeding and abnormal uterine </w:t>
            </w:r>
            <w:r>
              <w:rPr>
                <w:spacing w:val="-2"/>
              </w:rPr>
              <w:t>bleeding/</w:t>
            </w:r>
            <w:proofErr w:type="spellStart"/>
            <w:r>
              <w:rPr>
                <w:spacing w:val="-2"/>
              </w:rPr>
              <w:t>Metorrhagia</w:t>
            </w:r>
            <w:proofErr w:type="spellEnd"/>
          </w:p>
          <w:p w14:paraId="6DF6715A" w14:textId="77777777" w:rsidR="000B7F42" w:rsidRDefault="00000000">
            <w:pPr>
              <w:pStyle w:val="TableParagraph"/>
              <w:numPr>
                <w:ilvl w:val="0"/>
                <w:numId w:val="97"/>
              </w:numPr>
              <w:tabs>
                <w:tab w:val="left" w:pos="456"/>
              </w:tabs>
              <w:spacing w:line="259" w:lineRule="auto"/>
              <w:ind w:right="791"/>
            </w:pPr>
            <w:r>
              <w:t>List</w:t>
            </w:r>
            <w:r>
              <w:rPr>
                <w:spacing w:val="-14"/>
              </w:rPr>
              <w:t xml:space="preserve"> </w:t>
            </w:r>
            <w:r>
              <w:t>the</w:t>
            </w:r>
            <w:r>
              <w:rPr>
                <w:spacing w:val="-14"/>
              </w:rPr>
              <w:t xml:space="preserve"> </w:t>
            </w:r>
            <w:r>
              <w:t>causes</w:t>
            </w:r>
            <w:r>
              <w:rPr>
                <w:spacing w:val="-14"/>
              </w:rPr>
              <w:t xml:space="preserve"> </w:t>
            </w:r>
            <w:r>
              <w:t>of</w:t>
            </w:r>
            <w:r>
              <w:rPr>
                <w:spacing w:val="-13"/>
              </w:rPr>
              <w:t xml:space="preserve"> </w:t>
            </w:r>
            <w:r>
              <w:t>heavy</w:t>
            </w:r>
            <w:r>
              <w:rPr>
                <w:spacing w:val="-14"/>
              </w:rPr>
              <w:t xml:space="preserve"> </w:t>
            </w:r>
            <w:r>
              <w:t>and irregular menstruation</w:t>
            </w:r>
          </w:p>
          <w:p w14:paraId="226774C5" w14:textId="77777777" w:rsidR="000B7F42" w:rsidRDefault="00000000">
            <w:pPr>
              <w:pStyle w:val="TableParagraph"/>
              <w:numPr>
                <w:ilvl w:val="0"/>
                <w:numId w:val="97"/>
              </w:numPr>
              <w:tabs>
                <w:tab w:val="left" w:pos="456"/>
              </w:tabs>
              <w:spacing w:before="15"/>
            </w:pPr>
            <w:r>
              <w:t>Outline</w:t>
            </w:r>
            <w:r>
              <w:rPr>
                <w:spacing w:val="-10"/>
              </w:rPr>
              <w:t xml:space="preserve"> </w:t>
            </w:r>
            <w:r>
              <w:t>the</w:t>
            </w:r>
            <w:r>
              <w:rPr>
                <w:spacing w:val="-10"/>
              </w:rPr>
              <w:t xml:space="preserve"> </w:t>
            </w:r>
            <w:r>
              <w:t>management</w:t>
            </w:r>
            <w:r>
              <w:rPr>
                <w:spacing w:val="-6"/>
              </w:rPr>
              <w:t xml:space="preserve"> </w:t>
            </w:r>
            <w:r>
              <w:rPr>
                <w:spacing w:val="-4"/>
              </w:rPr>
              <w:t>plan</w:t>
            </w:r>
          </w:p>
        </w:tc>
        <w:tc>
          <w:tcPr>
            <w:tcW w:w="2967" w:type="dxa"/>
          </w:tcPr>
          <w:p w14:paraId="75F772C5" w14:textId="77777777" w:rsidR="000B7F42" w:rsidRDefault="00000000">
            <w:pPr>
              <w:pStyle w:val="TableParagraph"/>
              <w:numPr>
                <w:ilvl w:val="0"/>
                <w:numId w:val="96"/>
              </w:numPr>
              <w:tabs>
                <w:tab w:val="left" w:pos="548"/>
              </w:tabs>
              <w:spacing w:before="15" w:line="223" w:lineRule="auto"/>
              <w:ind w:right="885"/>
            </w:pPr>
            <w:r>
              <w:t xml:space="preserve">Take a detailed </w:t>
            </w:r>
            <w:r>
              <w:rPr>
                <w:spacing w:val="-2"/>
              </w:rPr>
              <w:t>menstrual</w:t>
            </w:r>
            <w:r>
              <w:rPr>
                <w:spacing w:val="-15"/>
              </w:rPr>
              <w:t xml:space="preserve"> </w:t>
            </w:r>
            <w:r>
              <w:rPr>
                <w:spacing w:val="-2"/>
              </w:rPr>
              <w:t>history</w:t>
            </w:r>
          </w:p>
          <w:p w14:paraId="30FADB2A" w14:textId="77777777" w:rsidR="000B7F42" w:rsidRDefault="00000000">
            <w:pPr>
              <w:pStyle w:val="TableParagraph"/>
              <w:numPr>
                <w:ilvl w:val="0"/>
                <w:numId w:val="96"/>
              </w:numPr>
              <w:tabs>
                <w:tab w:val="left" w:pos="548"/>
              </w:tabs>
              <w:spacing w:before="12"/>
              <w:ind w:hanging="439"/>
            </w:pPr>
            <w:r>
              <w:t>Assist/</w:t>
            </w:r>
            <w:r>
              <w:rPr>
                <w:spacing w:val="-12"/>
              </w:rPr>
              <w:t xml:space="preserve"> </w:t>
            </w:r>
            <w:r>
              <w:rPr>
                <w:spacing w:val="-2"/>
              </w:rPr>
              <w:t>perform:</w:t>
            </w:r>
          </w:p>
          <w:p w14:paraId="22B6ADCE" w14:textId="77777777" w:rsidR="000B7F42" w:rsidRDefault="00000000">
            <w:pPr>
              <w:pStyle w:val="TableParagraph"/>
              <w:numPr>
                <w:ilvl w:val="0"/>
                <w:numId w:val="95"/>
              </w:numPr>
              <w:tabs>
                <w:tab w:val="left" w:pos="468"/>
              </w:tabs>
              <w:spacing w:before="25" w:line="270" w:lineRule="exact"/>
              <w:ind w:left="468" w:hanging="359"/>
            </w:pPr>
            <w:r>
              <w:t xml:space="preserve">Pap </w:t>
            </w:r>
            <w:r>
              <w:rPr>
                <w:spacing w:val="-2"/>
              </w:rPr>
              <w:t>smear</w:t>
            </w:r>
          </w:p>
          <w:p w14:paraId="55367F9E" w14:textId="77777777" w:rsidR="000B7F42" w:rsidRDefault="00000000">
            <w:pPr>
              <w:pStyle w:val="TableParagraph"/>
              <w:numPr>
                <w:ilvl w:val="0"/>
                <w:numId w:val="95"/>
              </w:numPr>
              <w:tabs>
                <w:tab w:val="left" w:pos="469"/>
              </w:tabs>
              <w:spacing w:before="16" w:line="211" w:lineRule="auto"/>
              <w:ind w:right="781"/>
            </w:pPr>
            <w:proofErr w:type="spellStart"/>
            <w:r>
              <w:rPr>
                <w:spacing w:val="-2"/>
              </w:rPr>
              <w:t>Pipelle</w:t>
            </w:r>
            <w:proofErr w:type="spellEnd"/>
            <w:r>
              <w:rPr>
                <w:spacing w:val="-17"/>
              </w:rPr>
              <w:t xml:space="preserve"> </w:t>
            </w:r>
            <w:r>
              <w:rPr>
                <w:spacing w:val="-2"/>
              </w:rPr>
              <w:t>endometrial biopsy</w:t>
            </w:r>
          </w:p>
          <w:p w14:paraId="26CAAAB0" w14:textId="77777777" w:rsidR="000B7F42" w:rsidRDefault="00000000">
            <w:pPr>
              <w:pStyle w:val="TableParagraph"/>
              <w:numPr>
                <w:ilvl w:val="0"/>
                <w:numId w:val="94"/>
              </w:numPr>
              <w:tabs>
                <w:tab w:val="left" w:pos="469"/>
              </w:tabs>
              <w:spacing w:before="8" w:line="237" w:lineRule="auto"/>
              <w:ind w:right="357"/>
            </w:pPr>
            <w:r>
              <w:t>Communicate with the patient</w:t>
            </w:r>
            <w:r>
              <w:rPr>
                <w:spacing w:val="-14"/>
              </w:rPr>
              <w:t xml:space="preserve"> </w:t>
            </w:r>
            <w:r>
              <w:t>with</w:t>
            </w:r>
            <w:r>
              <w:rPr>
                <w:spacing w:val="-14"/>
              </w:rPr>
              <w:t xml:space="preserve"> </w:t>
            </w:r>
            <w:r>
              <w:t xml:space="preserve">explanation of the condition, treatment options and </w:t>
            </w:r>
            <w:r>
              <w:rPr>
                <w:spacing w:val="-2"/>
              </w:rPr>
              <w:t>complications.</w:t>
            </w:r>
          </w:p>
        </w:tc>
        <w:tc>
          <w:tcPr>
            <w:tcW w:w="2040" w:type="dxa"/>
          </w:tcPr>
          <w:p w14:paraId="4802F70E" w14:textId="77777777" w:rsidR="000B7F42" w:rsidRDefault="00000000">
            <w:pPr>
              <w:pStyle w:val="TableParagraph"/>
              <w:ind w:left="109"/>
            </w:pPr>
            <w:r>
              <w:rPr>
                <w:spacing w:val="-4"/>
              </w:rPr>
              <w:t xml:space="preserve">Lecture/CBL/SDL/ </w:t>
            </w:r>
            <w:r>
              <w:t>bedside training</w:t>
            </w:r>
          </w:p>
        </w:tc>
        <w:tc>
          <w:tcPr>
            <w:tcW w:w="1668" w:type="dxa"/>
          </w:tcPr>
          <w:p w14:paraId="34CCBB1D" w14:textId="77777777" w:rsidR="000B7F42" w:rsidRDefault="00000000">
            <w:pPr>
              <w:pStyle w:val="TableParagraph"/>
              <w:ind w:left="109"/>
            </w:pPr>
            <w:r>
              <w:rPr>
                <w:spacing w:val="-2"/>
              </w:rPr>
              <w:t>SEQ/</w:t>
            </w:r>
            <w:r>
              <w:rPr>
                <w:spacing w:val="-15"/>
              </w:rPr>
              <w:t xml:space="preserve"> </w:t>
            </w:r>
            <w:r>
              <w:rPr>
                <w:spacing w:val="-2"/>
              </w:rPr>
              <w:t xml:space="preserve">MCQ/ </w:t>
            </w:r>
            <w:r>
              <w:rPr>
                <w:spacing w:val="-4"/>
              </w:rPr>
              <w:t>OSCE</w:t>
            </w:r>
          </w:p>
        </w:tc>
      </w:tr>
      <w:tr w:rsidR="000B7F42" w14:paraId="55DB6EAE" w14:textId="77777777">
        <w:trPr>
          <w:trHeight w:val="5619"/>
        </w:trPr>
        <w:tc>
          <w:tcPr>
            <w:tcW w:w="1764" w:type="dxa"/>
          </w:tcPr>
          <w:p w14:paraId="1C2CE1B7" w14:textId="77777777" w:rsidR="000B7F42" w:rsidRDefault="00000000">
            <w:pPr>
              <w:pStyle w:val="TableParagraph"/>
              <w:spacing w:before="8"/>
              <w:ind w:left="112"/>
              <w:rPr>
                <w:b/>
                <w:sz w:val="24"/>
              </w:rPr>
            </w:pPr>
            <w:r>
              <w:rPr>
                <w:b/>
                <w:spacing w:val="-2"/>
                <w:sz w:val="24"/>
              </w:rPr>
              <w:t>Amenorrhea</w:t>
            </w:r>
          </w:p>
        </w:tc>
        <w:tc>
          <w:tcPr>
            <w:tcW w:w="3245" w:type="dxa"/>
          </w:tcPr>
          <w:p w14:paraId="00DBECEC" w14:textId="77777777" w:rsidR="000B7F42" w:rsidRDefault="000B7F42">
            <w:pPr>
              <w:pStyle w:val="TableParagraph"/>
            </w:pPr>
          </w:p>
        </w:tc>
        <w:tc>
          <w:tcPr>
            <w:tcW w:w="3708" w:type="dxa"/>
            <w:shd w:val="clear" w:color="auto" w:fill="FFFFFF"/>
          </w:tcPr>
          <w:p w14:paraId="101CB922" w14:textId="77777777" w:rsidR="000B7F42" w:rsidRDefault="00000000">
            <w:pPr>
              <w:pStyle w:val="TableParagraph"/>
              <w:numPr>
                <w:ilvl w:val="0"/>
                <w:numId w:val="93"/>
              </w:numPr>
              <w:tabs>
                <w:tab w:val="left" w:pos="468"/>
              </w:tabs>
              <w:spacing w:before="1"/>
              <w:ind w:right="803"/>
              <w:rPr>
                <w:sz w:val="24"/>
              </w:rPr>
            </w:pPr>
            <w:r>
              <w:rPr>
                <w:spacing w:val="-2"/>
                <w:sz w:val="24"/>
              </w:rPr>
              <w:t>Distinguish</w:t>
            </w:r>
            <w:r>
              <w:rPr>
                <w:spacing w:val="-11"/>
                <w:sz w:val="24"/>
              </w:rPr>
              <w:t xml:space="preserve"> </w:t>
            </w:r>
            <w:r>
              <w:rPr>
                <w:spacing w:val="-2"/>
                <w:sz w:val="24"/>
              </w:rPr>
              <w:t>primary</w:t>
            </w:r>
            <w:r>
              <w:rPr>
                <w:spacing w:val="-13"/>
                <w:sz w:val="24"/>
              </w:rPr>
              <w:t xml:space="preserve"> </w:t>
            </w:r>
            <w:r>
              <w:rPr>
                <w:spacing w:val="-2"/>
                <w:sz w:val="24"/>
              </w:rPr>
              <w:t xml:space="preserve">from </w:t>
            </w:r>
            <w:r>
              <w:rPr>
                <w:sz w:val="24"/>
              </w:rPr>
              <w:t>secondary amenorrhea</w:t>
            </w:r>
          </w:p>
          <w:p w14:paraId="38F704F3" w14:textId="77777777" w:rsidR="000B7F42" w:rsidRDefault="00000000">
            <w:pPr>
              <w:pStyle w:val="TableParagraph"/>
              <w:numPr>
                <w:ilvl w:val="0"/>
                <w:numId w:val="93"/>
              </w:numPr>
              <w:tabs>
                <w:tab w:val="left" w:pos="468"/>
              </w:tabs>
              <w:spacing w:before="1"/>
              <w:ind w:right="814"/>
              <w:rPr>
                <w:sz w:val="24"/>
              </w:rPr>
            </w:pPr>
            <w:r>
              <w:rPr>
                <w:sz w:val="24"/>
              </w:rPr>
              <w:t xml:space="preserve">Describe a scheme for classifying the causes of </w:t>
            </w:r>
            <w:r>
              <w:rPr>
                <w:spacing w:val="-2"/>
                <w:sz w:val="24"/>
              </w:rPr>
              <w:t>amenorrhea,</w:t>
            </w:r>
            <w:r>
              <w:rPr>
                <w:spacing w:val="-14"/>
                <w:sz w:val="24"/>
              </w:rPr>
              <w:t xml:space="preserve"> </w:t>
            </w:r>
            <w:r>
              <w:rPr>
                <w:spacing w:val="-2"/>
                <w:sz w:val="24"/>
              </w:rPr>
              <w:t>based</w:t>
            </w:r>
            <w:r>
              <w:rPr>
                <w:spacing w:val="-11"/>
                <w:sz w:val="24"/>
              </w:rPr>
              <w:t xml:space="preserve"> </w:t>
            </w:r>
            <w:r>
              <w:rPr>
                <w:spacing w:val="-2"/>
                <w:sz w:val="24"/>
              </w:rPr>
              <w:t>on</w:t>
            </w:r>
            <w:r>
              <w:rPr>
                <w:spacing w:val="-11"/>
                <w:sz w:val="24"/>
              </w:rPr>
              <w:t xml:space="preserve"> </w:t>
            </w:r>
            <w:r>
              <w:rPr>
                <w:spacing w:val="-2"/>
                <w:sz w:val="24"/>
              </w:rPr>
              <w:t xml:space="preserve">the </w:t>
            </w:r>
            <w:r>
              <w:rPr>
                <w:sz w:val="24"/>
              </w:rPr>
              <w:t>primary site of problem</w:t>
            </w:r>
          </w:p>
          <w:p w14:paraId="7785BB13" w14:textId="77777777" w:rsidR="000B7F42" w:rsidRDefault="00000000">
            <w:pPr>
              <w:pStyle w:val="TableParagraph"/>
              <w:numPr>
                <w:ilvl w:val="0"/>
                <w:numId w:val="93"/>
              </w:numPr>
              <w:tabs>
                <w:tab w:val="left" w:pos="468"/>
              </w:tabs>
              <w:ind w:right="362"/>
              <w:rPr>
                <w:sz w:val="24"/>
              </w:rPr>
            </w:pPr>
            <w:r>
              <w:rPr>
                <w:sz w:val="24"/>
              </w:rPr>
              <w:t xml:space="preserve">Devise a scheme of relevant </w:t>
            </w:r>
            <w:r>
              <w:rPr>
                <w:spacing w:val="-2"/>
                <w:sz w:val="24"/>
              </w:rPr>
              <w:t>and</w:t>
            </w:r>
            <w:r>
              <w:rPr>
                <w:spacing w:val="-5"/>
                <w:sz w:val="24"/>
              </w:rPr>
              <w:t xml:space="preserve"> </w:t>
            </w:r>
            <w:r>
              <w:rPr>
                <w:spacing w:val="-2"/>
                <w:sz w:val="24"/>
              </w:rPr>
              <w:t>appropriate</w:t>
            </w:r>
            <w:r>
              <w:rPr>
                <w:spacing w:val="-5"/>
                <w:sz w:val="24"/>
              </w:rPr>
              <w:t xml:space="preserve"> </w:t>
            </w:r>
            <w:r>
              <w:rPr>
                <w:spacing w:val="-2"/>
                <w:sz w:val="24"/>
              </w:rPr>
              <w:t xml:space="preserve">investigations </w:t>
            </w:r>
            <w:r>
              <w:rPr>
                <w:sz w:val="24"/>
              </w:rPr>
              <w:t>to reach a diagnosis</w:t>
            </w:r>
          </w:p>
          <w:p w14:paraId="6066B37F" w14:textId="77777777" w:rsidR="000B7F42" w:rsidRDefault="00000000">
            <w:pPr>
              <w:pStyle w:val="TableParagraph"/>
              <w:numPr>
                <w:ilvl w:val="0"/>
                <w:numId w:val="93"/>
              </w:numPr>
              <w:tabs>
                <w:tab w:val="left" w:pos="468"/>
              </w:tabs>
              <w:ind w:right="697"/>
              <w:rPr>
                <w:sz w:val="24"/>
              </w:rPr>
            </w:pPr>
            <w:r>
              <w:rPr>
                <w:sz w:val="24"/>
              </w:rPr>
              <w:t xml:space="preserve">Appraise the principles of </w:t>
            </w:r>
            <w:r>
              <w:rPr>
                <w:spacing w:val="-2"/>
                <w:sz w:val="24"/>
              </w:rPr>
              <w:t>management</w:t>
            </w:r>
            <w:r>
              <w:rPr>
                <w:spacing w:val="-11"/>
                <w:sz w:val="24"/>
              </w:rPr>
              <w:t xml:space="preserve"> </w:t>
            </w:r>
            <w:r>
              <w:rPr>
                <w:spacing w:val="-2"/>
                <w:sz w:val="24"/>
              </w:rPr>
              <w:t>available</w:t>
            </w:r>
            <w:r>
              <w:rPr>
                <w:spacing w:val="-10"/>
                <w:sz w:val="24"/>
              </w:rPr>
              <w:t xml:space="preserve"> </w:t>
            </w:r>
            <w:r>
              <w:rPr>
                <w:spacing w:val="-2"/>
                <w:sz w:val="24"/>
              </w:rPr>
              <w:t>for:</w:t>
            </w:r>
          </w:p>
          <w:p w14:paraId="5F01090B" w14:textId="77777777" w:rsidR="000B7F42" w:rsidRDefault="00000000">
            <w:pPr>
              <w:pStyle w:val="TableParagraph"/>
              <w:numPr>
                <w:ilvl w:val="1"/>
                <w:numId w:val="93"/>
              </w:numPr>
              <w:tabs>
                <w:tab w:val="left" w:pos="828"/>
              </w:tabs>
              <w:spacing w:before="10"/>
              <w:rPr>
                <w:sz w:val="24"/>
              </w:rPr>
            </w:pPr>
            <w:r>
              <w:rPr>
                <w:sz w:val="24"/>
              </w:rPr>
              <w:t>Hypothalamic</w:t>
            </w:r>
            <w:r>
              <w:rPr>
                <w:spacing w:val="-7"/>
                <w:sz w:val="24"/>
              </w:rPr>
              <w:t xml:space="preserve"> </w:t>
            </w:r>
            <w:r>
              <w:rPr>
                <w:spacing w:val="-2"/>
                <w:sz w:val="24"/>
              </w:rPr>
              <w:t>dysfunction</w:t>
            </w:r>
          </w:p>
          <w:p w14:paraId="45C4D924" w14:textId="77777777" w:rsidR="000B7F42" w:rsidRDefault="00000000">
            <w:pPr>
              <w:pStyle w:val="TableParagraph"/>
              <w:numPr>
                <w:ilvl w:val="1"/>
                <w:numId w:val="93"/>
              </w:numPr>
              <w:tabs>
                <w:tab w:val="left" w:pos="828"/>
              </w:tabs>
              <w:spacing w:before="17"/>
              <w:rPr>
                <w:sz w:val="24"/>
              </w:rPr>
            </w:pPr>
            <w:r>
              <w:rPr>
                <w:sz w:val="24"/>
              </w:rPr>
              <w:t>Pituitary</w:t>
            </w:r>
            <w:r>
              <w:rPr>
                <w:spacing w:val="-6"/>
                <w:sz w:val="24"/>
              </w:rPr>
              <w:t xml:space="preserve"> </w:t>
            </w:r>
            <w:r>
              <w:rPr>
                <w:spacing w:val="-2"/>
                <w:sz w:val="24"/>
              </w:rPr>
              <w:t>dysfunction</w:t>
            </w:r>
          </w:p>
          <w:p w14:paraId="2BCB145E" w14:textId="77777777" w:rsidR="000B7F42" w:rsidRDefault="00000000">
            <w:pPr>
              <w:pStyle w:val="TableParagraph"/>
              <w:numPr>
                <w:ilvl w:val="0"/>
                <w:numId w:val="93"/>
              </w:numPr>
              <w:tabs>
                <w:tab w:val="left" w:pos="468"/>
              </w:tabs>
              <w:spacing w:before="6"/>
              <w:ind w:right="385"/>
              <w:rPr>
                <w:sz w:val="24"/>
              </w:rPr>
            </w:pPr>
            <w:r>
              <w:rPr>
                <w:sz w:val="24"/>
              </w:rPr>
              <w:t>Ovarian</w:t>
            </w:r>
            <w:r>
              <w:rPr>
                <w:spacing w:val="-3"/>
                <w:sz w:val="24"/>
              </w:rPr>
              <w:t xml:space="preserve"> </w:t>
            </w:r>
            <w:r>
              <w:rPr>
                <w:sz w:val="24"/>
              </w:rPr>
              <w:t>dysfunction</w:t>
            </w:r>
            <w:r>
              <w:rPr>
                <w:spacing w:val="-15"/>
                <w:sz w:val="24"/>
              </w:rPr>
              <w:t xml:space="preserve"> </w:t>
            </w:r>
            <w:r>
              <w:rPr>
                <w:sz w:val="24"/>
              </w:rPr>
              <w:t>Outflow tract abnormalities</w:t>
            </w:r>
          </w:p>
        </w:tc>
        <w:tc>
          <w:tcPr>
            <w:tcW w:w="2967" w:type="dxa"/>
            <w:shd w:val="clear" w:color="auto" w:fill="FFFFFF"/>
          </w:tcPr>
          <w:p w14:paraId="28D92F45" w14:textId="77777777" w:rsidR="000B7F42" w:rsidRDefault="00000000">
            <w:pPr>
              <w:pStyle w:val="TableParagraph"/>
              <w:numPr>
                <w:ilvl w:val="0"/>
                <w:numId w:val="92"/>
              </w:numPr>
              <w:tabs>
                <w:tab w:val="left" w:pos="469"/>
              </w:tabs>
              <w:spacing w:before="1"/>
              <w:ind w:right="489"/>
              <w:rPr>
                <w:sz w:val="24"/>
              </w:rPr>
            </w:pPr>
            <w:r>
              <w:rPr>
                <w:spacing w:val="-2"/>
                <w:sz w:val="24"/>
              </w:rPr>
              <w:t>Calculate</w:t>
            </w:r>
            <w:r>
              <w:rPr>
                <w:spacing w:val="-15"/>
                <w:sz w:val="24"/>
              </w:rPr>
              <w:t xml:space="preserve"> </w:t>
            </w:r>
            <w:r>
              <w:rPr>
                <w:spacing w:val="-2"/>
                <w:sz w:val="24"/>
              </w:rPr>
              <w:t>Body</w:t>
            </w:r>
            <w:r>
              <w:rPr>
                <w:spacing w:val="-15"/>
                <w:sz w:val="24"/>
              </w:rPr>
              <w:t xml:space="preserve"> </w:t>
            </w:r>
            <w:r>
              <w:rPr>
                <w:spacing w:val="-2"/>
                <w:sz w:val="24"/>
              </w:rPr>
              <w:t>mass Index</w:t>
            </w:r>
          </w:p>
          <w:p w14:paraId="2EF72ABB" w14:textId="77777777" w:rsidR="000B7F42" w:rsidRDefault="00000000">
            <w:pPr>
              <w:pStyle w:val="TableParagraph"/>
              <w:numPr>
                <w:ilvl w:val="0"/>
                <w:numId w:val="92"/>
              </w:numPr>
              <w:tabs>
                <w:tab w:val="left" w:pos="469"/>
              </w:tabs>
              <w:spacing w:before="1"/>
              <w:ind w:right="395"/>
              <w:rPr>
                <w:sz w:val="24"/>
              </w:rPr>
            </w:pPr>
            <w:r>
              <w:rPr>
                <w:spacing w:val="-2"/>
                <w:sz w:val="24"/>
              </w:rPr>
              <w:t>Should</w:t>
            </w:r>
            <w:r>
              <w:rPr>
                <w:spacing w:val="-14"/>
                <w:sz w:val="24"/>
              </w:rPr>
              <w:t xml:space="preserve"> </w:t>
            </w:r>
            <w:r>
              <w:rPr>
                <w:spacing w:val="-2"/>
                <w:sz w:val="24"/>
              </w:rPr>
              <w:t>have</w:t>
            </w:r>
            <w:r>
              <w:rPr>
                <w:spacing w:val="-16"/>
                <w:sz w:val="24"/>
              </w:rPr>
              <w:t xml:space="preserve"> </w:t>
            </w:r>
            <w:r>
              <w:rPr>
                <w:spacing w:val="-2"/>
                <w:sz w:val="24"/>
              </w:rPr>
              <w:t xml:space="preserve">observed </w:t>
            </w:r>
            <w:r>
              <w:rPr>
                <w:sz w:val="24"/>
              </w:rPr>
              <w:t xml:space="preserve">and be able to </w:t>
            </w:r>
            <w:r>
              <w:rPr>
                <w:spacing w:val="-2"/>
                <w:sz w:val="24"/>
              </w:rPr>
              <w:t>describe:</w:t>
            </w:r>
          </w:p>
          <w:p w14:paraId="5B2F1868" w14:textId="77777777" w:rsidR="000B7F42" w:rsidRDefault="00000000">
            <w:pPr>
              <w:pStyle w:val="TableParagraph"/>
              <w:numPr>
                <w:ilvl w:val="1"/>
                <w:numId w:val="92"/>
              </w:numPr>
              <w:tabs>
                <w:tab w:val="left" w:pos="725"/>
              </w:tabs>
              <w:spacing w:before="14" w:line="287" w:lineRule="exact"/>
              <w:ind w:hanging="271"/>
              <w:rPr>
                <w:sz w:val="24"/>
              </w:rPr>
            </w:pPr>
            <w:r>
              <w:rPr>
                <w:sz w:val="24"/>
              </w:rPr>
              <w:t>Transvaginal</w:t>
            </w:r>
            <w:r>
              <w:rPr>
                <w:spacing w:val="-6"/>
                <w:sz w:val="24"/>
              </w:rPr>
              <w:t xml:space="preserve"> </w:t>
            </w:r>
            <w:r>
              <w:rPr>
                <w:spacing w:val="-5"/>
                <w:sz w:val="24"/>
              </w:rPr>
              <w:t>USG</w:t>
            </w:r>
          </w:p>
          <w:p w14:paraId="38C82AC5" w14:textId="77777777" w:rsidR="000B7F42" w:rsidRDefault="00000000">
            <w:pPr>
              <w:pStyle w:val="TableParagraph"/>
              <w:numPr>
                <w:ilvl w:val="1"/>
                <w:numId w:val="92"/>
              </w:numPr>
              <w:tabs>
                <w:tab w:val="left" w:pos="725"/>
              </w:tabs>
              <w:spacing w:before="7" w:line="220" w:lineRule="auto"/>
              <w:ind w:right="371"/>
              <w:rPr>
                <w:sz w:val="24"/>
              </w:rPr>
            </w:pPr>
            <w:proofErr w:type="spellStart"/>
            <w:r>
              <w:rPr>
                <w:spacing w:val="-2"/>
                <w:sz w:val="24"/>
              </w:rPr>
              <w:t>Pipelle</w:t>
            </w:r>
            <w:proofErr w:type="spellEnd"/>
            <w:r>
              <w:rPr>
                <w:spacing w:val="-15"/>
                <w:sz w:val="24"/>
              </w:rPr>
              <w:t xml:space="preserve"> </w:t>
            </w:r>
            <w:r>
              <w:rPr>
                <w:spacing w:val="-2"/>
                <w:sz w:val="24"/>
              </w:rPr>
              <w:t>endometrial biopsy</w:t>
            </w:r>
          </w:p>
          <w:p w14:paraId="721D8B00" w14:textId="77777777" w:rsidR="000B7F42" w:rsidRDefault="00000000">
            <w:pPr>
              <w:pStyle w:val="TableParagraph"/>
              <w:numPr>
                <w:ilvl w:val="1"/>
                <w:numId w:val="92"/>
              </w:numPr>
              <w:tabs>
                <w:tab w:val="left" w:pos="725"/>
              </w:tabs>
              <w:spacing w:before="13" w:line="296" w:lineRule="exact"/>
              <w:ind w:hanging="271"/>
              <w:rPr>
                <w:sz w:val="24"/>
              </w:rPr>
            </w:pPr>
            <w:r>
              <w:rPr>
                <w:spacing w:val="-2"/>
                <w:sz w:val="24"/>
              </w:rPr>
              <w:t>Hysteroscopy</w:t>
            </w:r>
          </w:p>
          <w:p w14:paraId="726A6B1E" w14:textId="77777777" w:rsidR="000B7F42" w:rsidRDefault="00000000">
            <w:pPr>
              <w:pStyle w:val="TableParagraph"/>
              <w:numPr>
                <w:ilvl w:val="1"/>
                <w:numId w:val="92"/>
              </w:numPr>
              <w:tabs>
                <w:tab w:val="left" w:pos="725"/>
              </w:tabs>
              <w:spacing w:line="289" w:lineRule="exact"/>
              <w:ind w:hanging="271"/>
              <w:rPr>
                <w:sz w:val="24"/>
              </w:rPr>
            </w:pPr>
            <w:r>
              <w:rPr>
                <w:spacing w:val="-2"/>
                <w:sz w:val="24"/>
              </w:rPr>
              <w:t>Laparoscopy</w:t>
            </w:r>
          </w:p>
          <w:p w14:paraId="779C624B" w14:textId="77777777" w:rsidR="000B7F42" w:rsidRDefault="00000000">
            <w:pPr>
              <w:pStyle w:val="TableParagraph"/>
              <w:numPr>
                <w:ilvl w:val="0"/>
                <w:numId w:val="92"/>
              </w:numPr>
              <w:tabs>
                <w:tab w:val="left" w:pos="469"/>
              </w:tabs>
              <w:ind w:right="316"/>
              <w:rPr>
                <w:sz w:val="24"/>
              </w:rPr>
            </w:pPr>
            <w:r>
              <w:rPr>
                <w:sz w:val="24"/>
              </w:rPr>
              <w:t>Counsel</w:t>
            </w:r>
            <w:r>
              <w:rPr>
                <w:spacing w:val="-15"/>
                <w:sz w:val="24"/>
              </w:rPr>
              <w:t xml:space="preserve"> </w:t>
            </w:r>
            <w:r>
              <w:rPr>
                <w:sz w:val="24"/>
              </w:rPr>
              <w:t>a</w:t>
            </w:r>
            <w:r>
              <w:rPr>
                <w:spacing w:val="-15"/>
                <w:sz w:val="24"/>
              </w:rPr>
              <w:t xml:space="preserve"> </w:t>
            </w:r>
            <w:r>
              <w:rPr>
                <w:sz w:val="24"/>
              </w:rPr>
              <w:t>woman</w:t>
            </w:r>
            <w:r>
              <w:rPr>
                <w:spacing w:val="-15"/>
                <w:sz w:val="24"/>
              </w:rPr>
              <w:t xml:space="preserve"> </w:t>
            </w:r>
            <w:r>
              <w:rPr>
                <w:sz w:val="24"/>
              </w:rPr>
              <w:t xml:space="preserve">with </w:t>
            </w:r>
            <w:r>
              <w:rPr>
                <w:spacing w:val="-2"/>
                <w:sz w:val="24"/>
              </w:rPr>
              <w:t>amenorrhea.</w:t>
            </w:r>
          </w:p>
          <w:p w14:paraId="4573D5F3" w14:textId="77777777" w:rsidR="000B7F42" w:rsidRDefault="00000000">
            <w:pPr>
              <w:pStyle w:val="TableParagraph"/>
              <w:numPr>
                <w:ilvl w:val="0"/>
                <w:numId w:val="92"/>
              </w:numPr>
              <w:tabs>
                <w:tab w:val="left" w:pos="469"/>
              </w:tabs>
              <w:ind w:right="455"/>
              <w:rPr>
                <w:sz w:val="24"/>
              </w:rPr>
            </w:pPr>
            <w:r>
              <w:rPr>
                <w:sz w:val="24"/>
              </w:rPr>
              <w:t>Describe the ethical issues</w:t>
            </w:r>
            <w:r>
              <w:rPr>
                <w:spacing w:val="-4"/>
                <w:sz w:val="24"/>
              </w:rPr>
              <w:t xml:space="preserve"> </w:t>
            </w:r>
            <w:r>
              <w:rPr>
                <w:sz w:val="24"/>
              </w:rPr>
              <w:t>relevant</w:t>
            </w:r>
            <w:r>
              <w:rPr>
                <w:spacing w:val="-4"/>
                <w:sz w:val="24"/>
              </w:rPr>
              <w:t xml:space="preserve"> </w:t>
            </w:r>
            <w:r>
              <w:rPr>
                <w:sz w:val="24"/>
              </w:rPr>
              <w:t>to</w:t>
            </w:r>
            <w:r>
              <w:rPr>
                <w:spacing w:val="-7"/>
                <w:sz w:val="24"/>
              </w:rPr>
              <w:t xml:space="preserve"> </w:t>
            </w:r>
            <w:r>
              <w:rPr>
                <w:sz w:val="24"/>
              </w:rPr>
              <w:t>the methods available to achieve</w:t>
            </w:r>
            <w:r>
              <w:rPr>
                <w:spacing w:val="-15"/>
                <w:sz w:val="24"/>
              </w:rPr>
              <w:t xml:space="preserve"> </w:t>
            </w:r>
            <w:r>
              <w:rPr>
                <w:sz w:val="24"/>
              </w:rPr>
              <w:t>pregnancy</w:t>
            </w:r>
            <w:r>
              <w:rPr>
                <w:spacing w:val="-15"/>
                <w:sz w:val="24"/>
              </w:rPr>
              <w:t xml:space="preserve"> </w:t>
            </w:r>
            <w:r>
              <w:rPr>
                <w:sz w:val="24"/>
              </w:rPr>
              <w:t>in women with amenorrhea e.g. oocyte donation.</w:t>
            </w:r>
          </w:p>
        </w:tc>
        <w:tc>
          <w:tcPr>
            <w:tcW w:w="2040" w:type="dxa"/>
          </w:tcPr>
          <w:p w14:paraId="07E3AB1D" w14:textId="77777777" w:rsidR="000B7F42" w:rsidRDefault="00000000">
            <w:pPr>
              <w:pStyle w:val="TableParagraph"/>
              <w:ind w:left="109"/>
              <w:rPr>
                <w:sz w:val="24"/>
              </w:rPr>
            </w:pPr>
            <w:r>
              <w:rPr>
                <w:spacing w:val="-4"/>
                <w:sz w:val="24"/>
              </w:rPr>
              <w:t xml:space="preserve">Lecture/CBL/SDL/ </w:t>
            </w:r>
            <w:r>
              <w:rPr>
                <w:sz w:val="24"/>
              </w:rPr>
              <w:t>bedside training</w:t>
            </w:r>
          </w:p>
        </w:tc>
        <w:tc>
          <w:tcPr>
            <w:tcW w:w="1668" w:type="dxa"/>
          </w:tcPr>
          <w:p w14:paraId="44283739" w14:textId="77777777" w:rsidR="000B7F42" w:rsidRDefault="00000000">
            <w:pPr>
              <w:pStyle w:val="TableParagraph"/>
              <w:ind w:left="109" w:right="931"/>
              <w:rPr>
                <w:sz w:val="24"/>
              </w:rPr>
            </w:pPr>
            <w:r>
              <w:rPr>
                <w:spacing w:val="-4"/>
                <w:sz w:val="24"/>
              </w:rPr>
              <w:t>SEQ/ MCQ/ OSCE</w:t>
            </w:r>
          </w:p>
        </w:tc>
      </w:tr>
    </w:tbl>
    <w:p w14:paraId="5E31F568" w14:textId="77777777" w:rsidR="000B7F42" w:rsidRDefault="00000000">
      <w:pPr>
        <w:spacing w:before="221"/>
        <w:ind w:left="125"/>
        <w:rPr>
          <w:b/>
          <w:i/>
        </w:rPr>
      </w:pPr>
      <w:r>
        <w:rPr>
          <w:b/>
          <w:i/>
          <w:spacing w:val="-9"/>
          <w:u w:val="single" w:color="D9D9D9"/>
        </w:rPr>
        <w:t xml:space="preserve"> </w:t>
      </w:r>
      <w:r>
        <w:rPr>
          <w:b/>
          <w:i/>
          <w:u w:val="single" w:color="D9D9D9"/>
        </w:rPr>
        <w:t>MBBS</w:t>
      </w:r>
      <w:r>
        <w:rPr>
          <w:b/>
          <w:i/>
          <w:spacing w:val="-9"/>
          <w:u w:val="single" w:color="D9D9D9"/>
        </w:rPr>
        <w:t xml:space="preserve"> </w:t>
      </w:r>
      <w:proofErr w:type="spellStart"/>
      <w:r>
        <w:rPr>
          <w:b/>
          <w:i/>
          <w:spacing w:val="-2"/>
          <w:u w:val="single" w:color="D9D9D9"/>
        </w:rPr>
        <w:t>Curriculu</w:t>
      </w:r>
      <w:proofErr w:type="spellEnd"/>
      <w:r>
        <w:rPr>
          <w:b/>
          <w:i/>
          <w:spacing w:val="40"/>
          <w:u w:val="single" w:color="D9D9D9"/>
        </w:rPr>
        <w:t xml:space="preserve"> </w:t>
      </w:r>
    </w:p>
    <w:p w14:paraId="3DA07BB6" w14:textId="77777777" w:rsidR="000B7F42" w:rsidRDefault="00000000">
      <w:pPr>
        <w:spacing w:line="20" w:lineRule="exact"/>
        <w:ind w:left="8619"/>
        <w:rPr>
          <w:sz w:val="2"/>
        </w:rPr>
      </w:pPr>
      <w:r>
        <w:rPr>
          <w:noProof/>
          <w:sz w:val="2"/>
        </w:rPr>
        <mc:AlternateContent>
          <mc:Choice Requires="wpg">
            <w:drawing>
              <wp:inline distT="0" distB="0" distL="0" distR="0" wp14:anchorId="0943D90B" wp14:editId="0AEA422E">
                <wp:extent cx="4424045" cy="6350"/>
                <wp:effectExtent l="0" t="0" r="0" b="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4045" cy="6350"/>
                          <a:chOff x="0" y="0"/>
                          <a:chExt cx="4424045" cy="6350"/>
                        </a:xfrm>
                      </wpg:grpSpPr>
                      <wps:wsp>
                        <wps:cNvPr id="370" name="Graphic 370"/>
                        <wps:cNvSpPr/>
                        <wps:spPr>
                          <a:xfrm>
                            <a:off x="0" y="0"/>
                            <a:ext cx="4424045" cy="6350"/>
                          </a:xfrm>
                          <a:custGeom>
                            <a:avLst/>
                            <a:gdLst/>
                            <a:ahLst/>
                            <a:cxnLst/>
                            <a:rect l="l" t="t" r="r" b="b"/>
                            <a:pathLst>
                              <a:path w="4424045" h="6350">
                                <a:moveTo>
                                  <a:pt x="0" y="6095"/>
                                </a:moveTo>
                                <a:lnTo>
                                  <a:pt x="4423663" y="6095"/>
                                </a:lnTo>
                                <a:lnTo>
                                  <a:pt x="4423663" y="0"/>
                                </a:lnTo>
                                <a:lnTo>
                                  <a:pt x="0" y="0"/>
                                </a:lnTo>
                                <a:lnTo>
                                  <a:pt x="0" y="6095"/>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7EFE805" id="Group 369" o:spid="_x0000_s1026" style="width:348.35pt;height:.5pt;mso-position-horizontal-relative:char;mso-position-vertical-relative:line" coordsize="44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">
                <v:shape id="Graphic 370" o:spid="_x0000_s1027" style="position:absolute;width:44240;height:63;visibility:visible;mso-wrap-style:square;v-text-anchor:top" coordsize="44240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" path="m,6095r4423663,l4423663,,,,,6095xe" fillcolor="#d9d9d9" stroked="f">
                  <v:path arrowok="t"/>
                </v:shape>
                <w10:anchorlock/>
              </v:group>
            </w:pict>
          </mc:Fallback>
        </mc:AlternateContent>
      </w:r>
    </w:p>
    <w:p w14:paraId="50B6C24B" w14:textId="77777777" w:rsidR="000B7F42" w:rsidRDefault="000B7F42">
      <w:pPr>
        <w:spacing w:line="20" w:lineRule="exact"/>
        <w:rPr>
          <w:sz w:val="2"/>
        </w:rPr>
        <w:sectPr w:rsidR="000B7F42">
          <w:footerReference w:type="default" r:id="rId64"/>
          <w:pgSz w:w="16850" w:h="11920" w:orient="landscape"/>
          <w:pgMar w:top="680" w:right="566" w:bottom="1160" w:left="566" w:header="0" w:footer="966" w:gutter="0"/>
          <w:cols w:space="720"/>
        </w:sectPr>
      </w:pPr>
    </w:p>
    <w:p w14:paraId="0E489489"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245"/>
        <w:gridCol w:w="3708"/>
        <w:gridCol w:w="2967"/>
        <w:gridCol w:w="2040"/>
        <w:gridCol w:w="1668"/>
      </w:tblGrid>
      <w:tr w:rsidR="000B7F42" w14:paraId="7CF434D1" w14:textId="77777777">
        <w:trPr>
          <w:trHeight w:val="3322"/>
        </w:trPr>
        <w:tc>
          <w:tcPr>
            <w:tcW w:w="1764" w:type="dxa"/>
          </w:tcPr>
          <w:p w14:paraId="117704B8" w14:textId="77777777" w:rsidR="000B7F42" w:rsidRDefault="00000000">
            <w:pPr>
              <w:pStyle w:val="TableParagraph"/>
              <w:ind w:left="112" w:right="212"/>
              <w:rPr>
                <w:b/>
                <w:sz w:val="24"/>
              </w:rPr>
            </w:pPr>
            <w:r>
              <w:rPr>
                <w:b/>
                <w:spacing w:val="-4"/>
                <w:sz w:val="24"/>
              </w:rPr>
              <w:t xml:space="preserve">Post </w:t>
            </w:r>
            <w:r>
              <w:rPr>
                <w:b/>
                <w:spacing w:val="-2"/>
                <w:sz w:val="24"/>
              </w:rPr>
              <w:t>Menopausal Bleeding</w:t>
            </w:r>
            <w:r>
              <w:rPr>
                <w:b/>
                <w:spacing w:val="-14"/>
                <w:sz w:val="24"/>
              </w:rPr>
              <w:t xml:space="preserve"> </w:t>
            </w:r>
            <w:r>
              <w:rPr>
                <w:b/>
                <w:spacing w:val="-2"/>
                <w:sz w:val="24"/>
              </w:rPr>
              <w:t xml:space="preserve">and </w:t>
            </w:r>
            <w:r>
              <w:rPr>
                <w:b/>
                <w:sz w:val="24"/>
              </w:rPr>
              <w:t xml:space="preserve">Post coital </w:t>
            </w:r>
            <w:r>
              <w:rPr>
                <w:b/>
                <w:spacing w:val="-2"/>
                <w:sz w:val="24"/>
              </w:rPr>
              <w:t>bleeding</w:t>
            </w:r>
          </w:p>
        </w:tc>
        <w:tc>
          <w:tcPr>
            <w:tcW w:w="3245" w:type="dxa"/>
          </w:tcPr>
          <w:p w14:paraId="1DFCBC1F" w14:textId="77777777" w:rsidR="000B7F42" w:rsidRDefault="000B7F42">
            <w:pPr>
              <w:pStyle w:val="TableParagraph"/>
            </w:pPr>
          </w:p>
        </w:tc>
        <w:tc>
          <w:tcPr>
            <w:tcW w:w="3708" w:type="dxa"/>
            <w:shd w:val="clear" w:color="auto" w:fill="FFFFFF"/>
          </w:tcPr>
          <w:p w14:paraId="03C9AA5C" w14:textId="77777777" w:rsidR="000B7F42" w:rsidRDefault="00000000">
            <w:pPr>
              <w:pStyle w:val="TableParagraph"/>
              <w:ind w:left="108"/>
              <w:rPr>
                <w:sz w:val="24"/>
              </w:rPr>
            </w:pPr>
            <w:r>
              <w:rPr>
                <w:noProof/>
                <w:sz w:val="24"/>
              </w:rPr>
              <mc:AlternateContent>
                <mc:Choice Requires="wpg">
                  <w:drawing>
                    <wp:anchor distT="0" distB="0" distL="0" distR="0" simplePos="0" relativeHeight="479286784" behindDoc="1" locked="0" layoutInCell="1" allowOverlap="1" wp14:anchorId="57F9A79D" wp14:editId="1FA02820">
                      <wp:simplePos x="0" y="0"/>
                      <wp:positionH relativeFrom="column">
                        <wp:posOffset>-393525</wp:posOffset>
                      </wp:positionH>
                      <wp:positionV relativeFrom="paragraph">
                        <wp:posOffset>547</wp:posOffset>
                      </wp:positionV>
                      <wp:extent cx="4629785" cy="593725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785" cy="5937250"/>
                                <a:chOff x="0" y="0"/>
                                <a:chExt cx="4629785" cy="5937250"/>
                              </a:xfrm>
                            </wpg:grpSpPr>
                            <pic:pic xmlns:pic="http://schemas.openxmlformats.org/drawingml/2006/picture">
                              <pic:nvPicPr>
                                <pic:cNvPr id="374" name="Image 374"/>
                                <pic:cNvPicPr/>
                              </pic:nvPicPr>
                              <pic:blipFill>
                                <a:blip r:embed="rId8" cstate="print"/>
                                <a:stretch>
                                  <a:fillRect/>
                                </a:stretch>
                              </pic:blipFill>
                              <pic:spPr>
                                <a:xfrm>
                                  <a:off x="0" y="1215964"/>
                                  <a:ext cx="4224668" cy="4149577"/>
                                </a:xfrm>
                                <a:prstGeom prst="rect">
                                  <a:avLst/>
                                </a:prstGeom>
                              </pic:spPr>
                            </pic:pic>
                            <wps:wsp>
                              <wps:cNvPr id="375" name="Graphic 375"/>
                              <wps:cNvSpPr/>
                              <wps:spPr>
                                <a:xfrm>
                                  <a:off x="396573" y="12"/>
                                  <a:ext cx="4232910" cy="5937250"/>
                                </a:xfrm>
                                <a:custGeom>
                                  <a:avLst/>
                                  <a:gdLst/>
                                  <a:ahLst/>
                                  <a:cxnLst/>
                                  <a:rect l="l" t="t" r="r" b="b"/>
                                  <a:pathLst>
                                    <a:path w="4232910" h="5937250">
                                      <a:moveTo>
                                        <a:pt x="2348738" y="3059239"/>
                                      </a:moveTo>
                                      <a:lnTo>
                                        <a:pt x="0" y="3059239"/>
                                      </a:lnTo>
                                      <a:lnTo>
                                        <a:pt x="0" y="5937186"/>
                                      </a:lnTo>
                                      <a:lnTo>
                                        <a:pt x="2348738" y="5937186"/>
                                      </a:lnTo>
                                      <a:lnTo>
                                        <a:pt x="2348738" y="3059239"/>
                                      </a:lnTo>
                                      <a:close/>
                                    </a:path>
                                    <a:path w="4232910" h="5937250">
                                      <a:moveTo>
                                        <a:pt x="2348738" y="0"/>
                                      </a:moveTo>
                                      <a:lnTo>
                                        <a:pt x="0" y="0"/>
                                      </a:lnTo>
                                      <a:lnTo>
                                        <a:pt x="0" y="2109838"/>
                                      </a:lnTo>
                                      <a:lnTo>
                                        <a:pt x="2348738" y="2109838"/>
                                      </a:lnTo>
                                      <a:lnTo>
                                        <a:pt x="2348738" y="0"/>
                                      </a:lnTo>
                                      <a:close/>
                                    </a:path>
                                    <a:path w="4232910" h="5937250">
                                      <a:moveTo>
                                        <a:pt x="4232656" y="3059239"/>
                                      </a:moveTo>
                                      <a:lnTo>
                                        <a:pt x="2354834" y="3059239"/>
                                      </a:lnTo>
                                      <a:lnTo>
                                        <a:pt x="2354834" y="5937186"/>
                                      </a:lnTo>
                                      <a:lnTo>
                                        <a:pt x="4232656" y="5937186"/>
                                      </a:lnTo>
                                      <a:lnTo>
                                        <a:pt x="4232656" y="3059239"/>
                                      </a:lnTo>
                                      <a:close/>
                                    </a:path>
                                    <a:path w="4232910" h="5937250">
                                      <a:moveTo>
                                        <a:pt x="4232656" y="2115934"/>
                                      </a:moveTo>
                                      <a:lnTo>
                                        <a:pt x="2354834" y="2115934"/>
                                      </a:lnTo>
                                      <a:lnTo>
                                        <a:pt x="2354834" y="2861170"/>
                                      </a:lnTo>
                                      <a:lnTo>
                                        <a:pt x="4232656" y="2861170"/>
                                      </a:lnTo>
                                      <a:lnTo>
                                        <a:pt x="4232656" y="211593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07483EF" id="Group 373" o:spid="_x0000_s1026" style="position:absolute;margin-left:-31pt;margin-top:.05pt;width:364.55pt;height:467.5pt;z-index:-24029696;mso-wrap-distance-left:0;mso-wrap-distance-right:0" coordsize="46297,59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">
                      <v:shape id="Image 374" o:spid="_x0000_s1027" type="#_x0000_t75" style="position:absolute;top:12159;width:42246;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">
                        <v:imagedata r:id="rId10" o:title=""/>
                      </v:shape>
                      <v:shape id="Graphic 375" o:spid="_x0000_s1028" style="position:absolute;left:3965;width:42329;height:59372;visibility:visible;mso-wrap-style:square;v-text-anchor:top" coordsize="4232910,59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" path="m2348738,3059239l,3059239,,5937186r2348738,l2348738,3059239xem2348738,l,,,2109838r2348738,l2348738,xem4232656,3059239r-1877822,l2354834,5937186r1877822,l4232656,3059239xem4232656,2115934r-1877822,l2354834,2861170r1877822,l4232656,2115934xe" stroked="f">
                        <v:path arrowok="t"/>
                      </v:shape>
                    </v:group>
                  </w:pict>
                </mc:Fallback>
              </mc:AlternateContent>
            </w:r>
            <w:r>
              <w:rPr>
                <w:sz w:val="24"/>
              </w:rPr>
              <w:t>Formulate a flow diagram of management</w:t>
            </w:r>
            <w:r>
              <w:rPr>
                <w:spacing w:val="-8"/>
                <w:sz w:val="24"/>
              </w:rPr>
              <w:t xml:space="preserve"> </w:t>
            </w:r>
            <w:r>
              <w:rPr>
                <w:sz w:val="24"/>
              </w:rPr>
              <w:t>of</w:t>
            </w:r>
            <w:r>
              <w:rPr>
                <w:spacing w:val="-7"/>
                <w:sz w:val="24"/>
              </w:rPr>
              <w:t xml:space="preserve"> </w:t>
            </w:r>
            <w:r>
              <w:rPr>
                <w:sz w:val="24"/>
              </w:rPr>
              <w:t>a</w:t>
            </w:r>
            <w:r>
              <w:rPr>
                <w:spacing w:val="-9"/>
                <w:sz w:val="24"/>
              </w:rPr>
              <w:t xml:space="preserve"> </w:t>
            </w:r>
            <w:r>
              <w:rPr>
                <w:sz w:val="24"/>
              </w:rPr>
              <w:t>woman</w:t>
            </w:r>
            <w:r>
              <w:rPr>
                <w:spacing w:val="-7"/>
                <w:sz w:val="24"/>
              </w:rPr>
              <w:t xml:space="preserve"> </w:t>
            </w:r>
            <w:r>
              <w:rPr>
                <w:sz w:val="24"/>
              </w:rPr>
              <w:t>with</w:t>
            </w:r>
            <w:r>
              <w:rPr>
                <w:spacing w:val="-8"/>
                <w:sz w:val="24"/>
              </w:rPr>
              <w:t xml:space="preserve"> </w:t>
            </w:r>
            <w:proofErr w:type="spellStart"/>
            <w:r>
              <w:rPr>
                <w:sz w:val="24"/>
              </w:rPr>
              <w:t>post menopausal</w:t>
            </w:r>
            <w:proofErr w:type="spellEnd"/>
            <w:r>
              <w:rPr>
                <w:sz w:val="24"/>
              </w:rPr>
              <w:t xml:space="preserve"> bleeding/ Post coital </w:t>
            </w:r>
            <w:r>
              <w:rPr>
                <w:spacing w:val="-2"/>
                <w:sz w:val="24"/>
              </w:rPr>
              <w:t>bleeding</w:t>
            </w:r>
          </w:p>
        </w:tc>
        <w:tc>
          <w:tcPr>
            <w:tcW w:w="2967" w:type="dxa"/>
          </w:tcPr>
          <w:p w14:paraId="6A994EA1" w14:textId="77777777" w:rsidR="000B7F42" w:rsidRDefault="00000000">
            <w:pPr>
              <w:pStyle w:val="TableParagraph"/>
              <w:ind w:left="109" w:right="319"/>
              <w:rPr>
                <w:sz w:val="24"/>
              </w:rPr>
            </w:pPr>
            <w:r>
              <w:rPr>
                <w:spacing w:val="-2"/>
                <w:sz w:val="24"/>
              </w:rPr>
              <w:t>Should</w:t>
            </w:r>
            <w:r>
              <w:rPr>
                <w:spacing w:val="-13"/>
                <w:sz w:val="24"/>
              </w:rPr>
              <w:t xml:space="preserve"> </w:t>
            </w:r>
            <w:r>
              <w:rPr>
                <w:spacing w:val="-2"/>
                <w:sz w:val="24"/>
              </w:rPr>
              <w:t>have</w:t>
            </w:r>
            <w:r>
              <w:rPr>
                <w:spacing w:val="-12"/>
                <w:sz w:val="24"/>
              </w:rPr>
              <w:t xml:space="preserve"> </w:t>
            </w:r>
            <w:r>
              <w:rPr>
                <w:spacing w:val="-2"/>
                <w:sz w:val="24"/>
              </w:rPr>
              <w:t>observed</w:t>
            </w:r>
            <w:r>
              <w:rPr>
                <w:spacing w:val="-11"/>
                <w:sz w:val="24"/>
              </w:rPr>
              <w:t xml:space="preserve"> </w:t>
            </w:r>
            <w:r>
              <w:rPr>
                <w:spacing w:val="-2"/>
                <w:sz w:val="24"/>
              </w:rPr>
              <w:t xml:space="preserve">and </w:t>
            </w:r>
            <w:r>
              <w:rPr>
                <w:sz w:val="24"/>
              </w:rPr>
              <w:t>be able to describe:</w:t>
            </w:r>
          </w:p>
          <w:p w14:paraId="166A7412" w14:textId="77777777" w:rsidR="000B7F42" w:rsidRDefault="00000000">
            <w:pPr>
              <w:pStyle w:val="TableParagraph"/>
              <w:numPr>
                <w:ilvl w:val="0"/>
                <w:numId w:val="91"/>
              </w:numPr>
              <w:tabs>
                <w:tab w:val="left" w:pos="468"/>
              </w:tabs>
              <w:spacing w:before="7" w:line="289" w:lineRule="exact"/>
              <w:ind w:left="468" w:hanging="359"/>
              <w:rPr>
                <w:sz w:val="24"/>
              </w:rPr>
            </w:pPr>
            <w:r>
              <w:rPr>
                <w:sz w:val="24"/>
              </w:rPr>
              <w:t>Transvaginal</w:t>
            </w:r>
            <w:r>
              <w:rPr>
                <w:spacing w:val="-6"/>
                <w:sz w:val="24"/>
              </w:rPr>
              <w:t xml:space="preserve"> </w:t>
            </w:r>
            <w:r>
              <w:rPr>
                <w:spacing w:val="-5"/>
                <w:sz w:val="24"/>
              </w:rPr>
              <w:t>USG</w:t>
            </w:r>
          </w:p>
          <w:p w14:paraId="0CF39A81" w14:textId="77777777" w:rsidR="000B7F42" w:rsidRDefault="00000000">
            <w:pPr>
              <w:pStyle w:val="TableParagraph"/>
              <w:numPr>
                <w:ilvl w:val="0"/>
                <w:numId w:val="91"/>
              </w:numPr>
              <w:tabs>
                <w:tab w:val="left" w:pos="469"/>
              </w:tabs>
              <w:spacing w:before="5" w:line="230" w:lineRule="auto"/>
              <w:ind w:right="628"/>
              <w:rPr>
                <w:sz w:val="24"/>
              </w:rPr>
            </w:pPr>
            <w:proofErr w:type="spellStart"/>
            <w:r>
              <w:rPr>
                <w:spacing w:val="-2"/>
                <w:sz w:val="24"/>
              </w:rPr>
              <w:t>Pipelle</w:t>
            </w:r>
            <w:proofErr w:type="spellEnd"/>
            <w:r>
              <w:rPr>
                <w:spacing w:val="-15"/>
                <w:sz w:val="24"/>
              </w:rPr>
              <w:t xml:space="preserve"> </w:t>
            </w:r>
            <w:r>
              <w:rPr>
                <w:spacing w:val="-2"/>
                <w:sz w:val="24"/>
              </w:rPr>
              <w:t>endometrial biopsy</w:t>
            </w:r>
          </w:p>
          <w:p w14:paraId="787AF0AC" w14:textId="77777777" w:rsidR="000B7F42" w:rsidRDefault="00000000">
            <w:pPr>
              <w:pStyle w:val="TableParagraph"/>
              <w:numPr>
                <w:ilvl w:val="0"/>
                <w:numId w:val="91"/>
              </w:numPr>
              <w:tabs>
                <w:tab w:val="left" w:pos="454"/>
              </w:tabs>
              <w:spacing w:before="11" w:line="230" w:lineRule="auto"/>
              <w:ind w:left="109" w:right="679" w:firstLine="0"/>
              <w:rPr>
                <w:sz w:val="24"/>
              </w:rPr>
            </w:pPr>
            <w:r>
              <w:rPr>
                <w:spacing w:val="-2"/>
                <w:sz w:val="24"/>
              </w:rPr>
              <w:t>Hysteroscopy Counsel</w:t>
            </w:r>
            <w:r>
              <w:rPr>
                <w:spacing w:val="-14"/>
                <w:sz w:val="24"/>
              </w:rPr>
              <w:t xml:space="preserve"> </w:t>
            </w:r>
            <w:r>
              <w:rPr>
                <w:spacing w:val="-2"/>
                <w:sz w:val="24"/>
              </w:rPr>
              <w:t>a</w:t>
            </w:r>
            <w:r>
              <w:rPr>
                <w:spacing w:val="-13"/>
                <w:sz w:val="24"/>
              </w:rPr>
              <w:t xml:space="preserve"> </w:t>
            </w:r>
            <w:r>
              <w:rPr>
                <w:spacing w:val="-2"/>
                <w:sz w:val="24"/>
              </w:rPr>
              <w:t>woman</w:t>
            </w:r>
            <w:r>
              <w:rPr>
                <w:spacing w:val="-13"/>
                <w:sz w:val="24"/>
              </w:rPr>
              <w:t xml:space="preserve"> </w:t>
            </w:r>
            <w:r>
              <w:rPr>
                <w:spacing w:val="-2"/>
                <w:sz w:val="24"/>
              </w:rPr>
              <w:t>with</w:t>
            </w:r>
          </w:p>
          <w:p w14:paraId="1F6FDDF6" w14:textId="77777777" w:rsidR="000B7F42" w:rsidRDefault="00000000">
            <w:pPr>
              <w:pStyle w:val="TableParagraph"/>
              <w:spacing w:before="3" w:line="237" w:lineRule="auto"/>
              <w:ind w:left="109" w:right="283"/>
              <w:jc w:val="both"/>
              <w:rPr>
                <w:sz w:val="24"/>
              </w:rPr>
            </w:pPr>
            <w:proofErr w:type="spellStart"/>
            <w:r>
              <w:rPr>
                <w:sz w:val="24"/>
              </w:rPr>
              <w:t>post</w:t>
            </w:r>
            <w:r>
              <w:rPr>
                <w:spacing w:val="-15"/>
                <w:sz w:val="24"/>
              </w:rPr>
              <w:t xml:space="preserve"> </w:t>
            </w:r>
            <w:r>
              <w:rPr>
                <w:sz w:val="24"/>
              </w:rPr>
              <w:t>menopausal</w:t>
            </w:r>
            <w:proofErr w:type="spellEnd"/>
            <w:r>
              <w:rPr>
                <w:spacing w:val="-15"/>
                <w:sz w:val="24"/>
              </w:rPr>
              <w:t xml:space="preserve"> </w:t>
            </w:r>
            <w:r>
              <w:rPr>
                <w:sz w:val="24"/>
              </w:rPr>
              <w:t xml:space="preserve">bleeding/ Post coital bleeding about </w:t>
            </w:r>
            <w:r>
              <w:rPr>
                <w:spacing w:val="-2"/>
                <w:sz w:val="24"/>
              </w:rPr>
              <w:t>the</w:t>
            </w:r>
            <w:r>
              <w:rPr>
                <w:spacing w:val="-13"/>
                <w:sz w:val="24"/>
              </w:rPr>
              <w:t xml:space="preserve"> </w:t>
            </w:r>
            <w:r>
              <w:rPr>
                <w:spacing w:val="-2"/>
                <w:sz w:val="24"/>
              </w:rPr>
              <w:t>condition,</w:t>
            </w:r>
            <w:r>
              <w:rPr>
                <w:spacing w:val="-13"/>
                <w:sz w:val="24"/>
              </w:rPr>
              <w:t xml:space="preserve"> </w:t>
            </w:r>
            <w:r>
              <w:rPr>
                <w:spacing w:val="-2"/>
                <w:sz w:val="24"/>
              </w:rPr>
              <w:t xml:space="preserve">management </w:t>
            </w:r>
            <w:r>
              <w:rPr>
                <w:spacing w:val="-4"/>
                <w:sz w:val="24"/>
              </w:rPr>
              <w:t>and</w:t>
            </w:r>
          </w:p>
          <w:p w14:paraId="21A2FA5D" w14:textId="77777777" w:rsidR="000B7F42" w:rsidRDefault="00000000">
            <w:pPr>
              <w:pStyle w:val="TableParagraph"/>
              <w:spacing w:line="249" w:lineRule="exact"/>
              <w:ind w:left="109"/>
              <w:rPr>
                <w:sz w:val="24"/>
              </w:rPr>
            </w:pPr>
            <w:r>
              <w:rPr>
                <w:spacing w:val="-2"/>
                <w:sz w:val="24"/>
              </w:rPr>
              <w:t>prognosis</w:t>
            </w:r>
          </w:p>
        </w:tc>
        <w:tc>
          <w:tcPr>
            <w:tcW w:w="2040" w:type="dxa"/>
          </w:tcPr>
          <w:p w14:paraId="046B8D04" w14:textId="77777777" w:rsidR="000B7F42" w:rsidRDefault="00000000">
            <w:pPr>
              <w:pStyle w:val="TableParagraph"/>
              <w:ind w:left="109"/>
              <w:rPr>
                <w:sz w:val="24"/>
              </w:rPr>
            </w:pPr>
            <w:r>
              <w:rPr>
                <w:spacing w:val="-4"/>
                <w:sz w:val="24"/>
              </w:rPr>
              <w:t xml:space="preserve">Lecture/CBL/SDL/ </w:t>
            </w:r>
            <w:r>
              <w:rPr>
                <w:sz w:val="24"/>
              </w:rPr>
              <w:t>bedside training</w:t>
            </w:r>
          </w:p>
        </w:tc>
        <w:tc>
          <w:tcPr>
            <w:tcW w:w="1668" w:type="dxa"/>
          </w:tcPr>
          <w:p w14:paraId="2D0D9404" w14:textId="77777777" w:rsidR="000B7F42" w:rsidRDefault="00000000">
            <w:pPr>
              <w:pStyle w:val="TableParagraph"/>
              <w:ind w:left="109" w:right="932"/>
              <w:jc w:val="both"/>
              <w:rPr>
                <w:sz w:val="24"/>
              </w:rPr>
            </w:pPr>
            <w:r>
              <w:rPr>
                <w:spacing w:val="-4"/>
                <w:sz w:val="24"/>
              </w:rPr>
              <w:t>SAQ/ MCQ/ OSCE</w:t>
            </w:r>
          </w:p>
        </w:tc>
      </w:tr>
      <w:tr w:rsidR="000B7F42" w14:paraId="3AE9D401" w14:textId="77777777">
        <w:trPr>
          <w:trHeight w:val="1173"/>
        </w:trPr>
        <w:tc>
          <w:tcPr>
            <w:tcW w:w="1764" w:type="dxa"/>
          </w:tcPr>
          <w:p w14:paraId="3F9B2E30" w14:textId="77777777" w:rsidR="000B7F42" w:rsidRDefault="00000000">
            <w:pPr>
              <w:pStyle w:val="TableParagraph"/>
              <w:spacing w:before="11"/>
              <w:ind w:left="112"/>
              <w:rPr>
                <w:b/>
                <w:sz w:val="24"/>
              </w:rPr>
            </w:pPr>
            <w:r>
              <w:rPr>
                <w:b/>
                <w:spacing w:val="-4"/>
                <w:sz w:val="24"/>
              </w:rPr>
              <w:t>PCOs</w:t>
            </w:r>
          </w:p>
        </w:tc>
        <w:tc>
          <w:tcPr>
            <w:tcW w:w="3245" w:type="dxa"/>
          </w:tcPr>
          <w:p w14:paraId="3F47AF72" w14:textId="77777777" w:rsidR="000B7F42" w:rsidRDefault="00000000">
            <w:pPr>
              <w:pStyle w:val="TableParagraph"/>
              <w:spacing w:line="242" w:lineRule="auto"/>
              <w:ind w:left="113"/>
              <w:rPr>
                <w:sz w:val="24"/>
              </w:rPr>
            </w:pPr>
            <w:r>
              <w:rPr>
                <w:spacing w:val="-2"/>
                <w:sz w:val="24"/>
              </w:rPr>
              <w:t>Diagnosis</w:t>
            </w:r>
            <w:r>
              <w:rPr>
                <w:spacing w:val="-11"/>
                <w:sz w:val="24"/>
              </w:rPr>
              <w:t xml:space="preserve"> </w:t>
            </w:r>
            <w:r>
              <w:rPr>
                <w:spacing w:val="-2"/>
                <w:sz w:val="24"/>
              </w:rPr>
              <w:t>and</w:t>
            </w:r>
            <w:r>
              <w:rPr>
                <w:spacing w:val="-11"/>
                <w:sz w:val="24"/>
              </w:rPr>
              <w:t xml:space="preserve"> </w:t>
            </w:r>
            <w:r>
              <w:rPr>
                <w:spacing w:val="-2"/>
                <w:sz w:val="24"/>
              </w:rPr>
              <w:t>management</w:t>
            </w:r>
            <w:r>
              <w:rPr>
                <w:spacing w:val="-7"/>
                <w:sz w:val="24"/>
              </w:rPr>
              <w:t xml:space="preserve"> </w:t>
            </w:r>
            <w:r>
              <w:rPr>
                <w:spacing w:val="-2"/>
                <w:sz w:val="24"/>
              </w:rPr>
              <w:t xml:space="preserve">of </w:t>
            </w:r>
            <w:proofErr w:type="gramStart"/>
            <w:r>
              <w:rPr>
                <w:sz w:val="24"/>
              </w:rPr>
              <w:t>Polycystic ovarian syndrome</w:t>
            </w:r>
            <w:proofErr w:type="gramEnd"/>
          </w:p>
        </w:tc>
        <w:tc>
          <w:tcPr>
            <w:tcW w:w="3708" w:type="dxa"/>
          </w:tcPr>
          <w:p w14:paraId="3C22713F" w14:textId="77777777" w:rsidR="000B7F42" w:rsidRDefault="00000000">
            <w:pPr>
              <w:pStyle w:val="TableParagraph"/>
              <w:spacing w:line="242" w:lineRule="auto"/>
              <w:ind w:left="108" w:right="502"/>
              <w:rPr>
                <w:sz w:val="24"/>
              </w:rPr>
            </w:pPr>
            <w:r>
              <w:rPr>
                <w:sz w:val="24"/>
              </w:rPr>
              <w:t>Appraise the principles of management</w:t>
            </w:r>
            <w:r>
              <w:rPr>
                <w:spacing w:val="-15"/>
                <w:sz w:val="24"/>
              </w:rPr>
              <w:t xml:space="preserve"> </w:t>
            </w:r>
            <w:r>
              <w:rPr>
                <w:sz w:val="24"/>
              </w:rPr>
              <w:t>available</w:t>
            </w:r>
            <w:r>
              <w:rPr>
                <w:spacing w:val="-15"/>
                <w:sz w:val="24"/>
              </w:rPr>
              <w:t xml:space="preserve"> </w:t>
            </w:r>
            <w:r>
              <w:rPr>
                <w:sz w:val="24"/>
              </w:rPr>
              <w:t>for</w:t>
            </w:r>
            <w:r>
              <w:rPr>
                <w:spacing w:val="-15"/>
                <w:sz w:val="24"/>
              </w:rPr>
              <w:t xml:space="preserve"> </w:t>
            </w:r>
            <w:r>
              <w:rPr>
                <w:sz w:val="24"/>
              </w:rPr>
              <w:t>PCOs</w:t>
            </w:r>
          </w:p>
        </w:tc>
        <w:tc>
          <w:tcPr>
            <w:tcW w:w="2967" w:type="dxa"/>
            <w:shd w:val="clear" w:color="auto" w:fill="FFFFFF"/>
          </w:tcPr>
          <w:p w14:paraId="105F46A5" w14:textId="77777777" w:rsidR="000B7F42" w:rsidRDefault="00000000">
            <w:pPr>
              <w:pStyle w:val="TableParagraph"/>
              <w:spacing w:before="1" w:line="237" w:lineRule="auto"/>
              <w:ind w:left="109" w:right="319"/>
              <w:rPr>
                <w:sz w:val="24"/>
              </w:rPr>
            </w:pPr>
            <w:r>
              <w:rPr>
                <w:sz w:val="24"/>
              </w:rPr>
              <w:t xml:space="preserve">Counsel a woman with </w:t>
            </w:r>
            <w:r>
              <w:rPr>
                <w:spacing w:val="-2"/>
                <w:sz w:val="24"/>
              </w:rPr>
              <w:t>PCOs</w:t>
            </w:r>
            <w:r>
              <w:rPr>
                <w:spacing w:val="-11"/>
                <w:sz w:val="24"/>
              </w:rPr>
              <w:t xml:space="preserve"> </w:t>
            </w:r>
            <w:r>
              <w:rPr>
                <w:spacing w:val="-2"/>
                <w:sz w:val="24"/>
              </w:rPr>
              <w:t>about</w:t>
            </w:r>
            <w:r>
              <w:rPr>
                <w:spacing w:val="-11"/>
                <w:sz w:val="24"/>
              </w:rPr>
              <w:t xml:space="preserve"> </w:t>
            </w:r>
            <w:r>
              <w:rPr>
                <w:spacing w:val="-2"/>
                <w:sz w:val="24"/>
              </w:rPr>
              <w:t>the</w:t>
            </w:r>
            <w:r>
              <w:rPr>
                <w:spacing w:val="-14"/>
                <w:sz w:val="24"/>
              </w:rPr>
              <w:t xml:space="preserve"> </w:t>
            </w:r>
            <w:r>
              <w:rPr>
                <w:spacing w:val="-2"/>
                <w:sz w:val="24"/>
              </w:rPr>
              <w:t xml:space="preserve">condition, </w:t>
            </w:r>
            <w:r>
              <w:rPr>
                <w:sz w:val="24"/>
              </w:rPr>
              <w:t xml:space="preserve">management and </w:t>
            </w:r>
            <w:r>
              <w:rPr>
                <w:spacing w:val="-2"/>
                <w:sz w:val="24"/>
              </w:rPr>
              <w:t>prognosis</w:t>
            </w:r>
          </w:p>
        </w:tc>
        <w:tc>
          <w:tcPr>
            <w:tcW w:w="2040" w:type="dxa"/>
          </w:tcPr>
          <w:p w14:paraId="3225E9BB" w14:textId="77777777" w:rsidR="000B7F42" w:rsidRDefault="00000000">
            <w:pPr>
              <w:pStyle w:val="TableParagraph"/>
              <w:spacing w:line="242" w:lineRule="auto"/>
              <w:ind w:left="109"/>
              <w:rPr>
                <w:sz w:val="24"/>
              </w:rPr>
            </w:pPr>
            <w:r>
              <w:rPr>
                <w:spacing w:val="-4"/>
                <w:sz w:val="24"/>
              </w:rPr>
              <w:t xml:space="preserve">Lecture/CBL/SDL/ </w:t>
            </w:r>
            <w:r>
              <w:rPr>
                <w:sz w:val="24"/>
              </w:rPr>
              <w:t>bedside training</w:t>
            </w:r>
          </w:p>
        </w:tc>
        <w:tc>
          <w:tcPr>
            <w:tcW w:w="1668" w:type="dxa"/>
          </w:tcPr>
          <w:p w14:paraId="738470D7" w14:textId="77777777" w:rsidR="000B7F42" w:rsidRDefault="00000000">
            <w:pPr>
              <w:pStyle w:val="TableParagraph"/>
              <w:spacing w:line="242" w:lineRule="auto"/>
              <w:ind w:left="109" w:right="932"/>
              <w:jc w:val="both"/>
              <w:rPr>
                <w:sz w:val="24"/>
              </w:rPr>
            </w:pPr>
            <w:r>
              <w:rPr>
                <w:spacing w:val="-4"/>
                <w:sz w:val="24"/>
              </w:rPr>
              <w:t>SAQ/ MCQ/ OSCE</w:t>
            </w:r>
          </w:p>
        </w:tc>
      </w:tr>
      <w:tr w:rsidR="000B7F42" w14:paraId="69652D87" w14:textId="77777777">
        <w:trPr>
          <w:trHeight w:val="292"/>
        </w:trPr>
        <w:tc>
          <w:tcPr>
            <w:tcW w:w="15392" w:type="dxa"/>
            <w:gridSpan w:val="6"/>
            <w:shd w:val="clear" w:color="auto" w:fill="DEEAF6"/>
          </w:tcPr>
          <w:p w14:paraId="3776F36B" w14:textId="77777777" w:rsidR="000B7F42" w:rsidRDefault="00000000">
            <w:pPr>
              <w:pStyle w:val="TableParagraph"/>
              <w:spacing w:line="270" w:lineRule="exact"/>
              <w:ind w:left="14" w:right="1"/>
              <w:jc w:val="center"/>
              <w:rPr>
                <w:b/>
                <w:sz w:val="24"/>
              </w:rPr>
            </w:pPr>
            <w:r>
              <w:rPr>
                <w:b/>
                <w:spacing w:val="-2"/>
                <w:sz w:val="24"/>
              </w:rPr>
              <w:t>MISCARRIAGES:</w:t>
            </w:r>
          </w:p>
        </w:tc>
      </w:tr>
      <w:tr w:rsidR="000B7F42" w14:paraId="0FBF240E" w14:textId="77777777">
        <w:trPr>
          <w:trHeight w:val="4531"/>
        </w:trPr>
        <w:tc>
          <w:tcPr>
            <w:tcW w:w="1764" w:type="dxa"/>
          </w:tcPr>
          <w:p w14:paraId="69909631" w14:textId="77777777" w:rsidR="000B7F42" w:rsidRDefault="00000000">
            <w:pPr>
              <w:pStyle w:val="TableParagraph"/>
              <w:spacing w:line="275" w:lineRule="exact"/>
              <w:ind w:left="112"/>
              <w:rPr>
                <w:b/>
                <w:sz w:val="24"/>
              </w:rPr>
            </w:pPr>
            <w:r>
              <w:rPr>
                <w:b/>
                <w:spacing w:val="-2"/>
                <w:sz w:val="24"/>
              </w:rPr>
              <w:t>Miscarriages</w:t>
            </w:r>
          </w:p>
        </w:tc>
        <w:tc>
          <w:tcPr>
            <w:tcW w:w="3245" w:type="dxa"/>
          </w:tcPr>
          <w:p w14:paraId="6ADEC332" w14:textId="77777777" w:rsidR="000B7F42" w:rsidRDefault="00000000">
            <w:pPr>
              <w:pStyle w:val="TableParagraph"/>
              <w:numPr>
                <w:ilvl w:val="0"/>
                <w:numId w:val="90"/>
              </w:numPr>
              <w:tabs>
                <w:tab w:val="left" w:pos="473"/>
              </w:tabs>
              <w:spacing w:before="1"/>
              <w:ind w:right="208"/>
              <w:rPr>
                <w:sz w:val="24"/>
              </w:rPr>
            </w:pPr>
            <w:r>
              <w:rPr>
                <w:spacing w:val="-2"/>
                <w:sz w:val="24"/>
              </w:rPr>
              <w:t>Principles</w:t>
            </w:r>
            <w:r>
              <w:rPr>
                <w:spacing w:val="-11"/>
                <w:sz w:val="24"/>
              </w:rPr>
              <w:t xml:space="preserve"> </w:t>
            </w:r>
            <w:r>
              <w:rPr>
                <w:spacing w:val="-2"/>
                <w:sz w:val="24"/>
              </w:rPr>
              <w:t>of</w:t>
            </w:r>
            <w:r>
              <w:rPr>
                <w:spacing w:val="-13"/>
                <w:sz w:val="24"/>
              </w:rPr>
              <w:t xml:space="preserve"> </w:t>
            </w:r>
            <w:r>
              <w:rPr>
                <w:spacing w:val="-2"/>
                <w:sz w:val="24"/>
              </w:rPr>
              <w:t>diagnosis</w:t>
            </w:r>
            <w:r>
              <w:rPr>
                <w:spacing w:val="-8"/>
                <w:sz w:val="24"/>
              </w:rPr>
              <w:t xml:space="preserve"> </w:t>
            </w:r>
            <w:r>
              <w:rPr>
                <w:spacing w:val="-2"/>
                <w:sz w:val="24"/>
              </w:rPr>
              <w:t>and management</w:t>
            </w:r>
          </w:p>
          <w:p w14:paraId="7EF3367E" w14:textId="77777777" w:rsidR="000B7F42" w:rsidRDefault="00000000">
            <w:pPr>
              <w:pStyle w:val="TableParagraph"/>
              <w:numPr>
                <w:ilvl w:val="0"/>
                <w:numId w:val="90"/>
              </w:numPr>
              <w:tabs>
                <w:tab w:val="left" w:pos="472"/>
              </w:tabs>
              <w:spacing w:before="1"/>
              <w:ind w:left="472" w:hanging="359"/>
              <w:rPr>
                <w:sz w:val="24"/>
              </w:rPr>
            </w:pPr>
            <w:r>
              <w:rPr>
                <w:sz w:val="24"/>
              </w:rPr>
              <w:t>Spontaneous</w:t>
            </w:r>
            <w:r>
              <w:rPr>
                <w:spacing w:val="-9"/>
                <w:sz w:val="24"/>
              </w:rPr>
              <w:t xml:space="preserve"> </w:t>
            </w:r>
            <w:r>
              <w:rPr>
                <w:spacing w:val="-2"/>
                <w:sz w:val="24"/>
              </w:rPr>
              <w:t>miscarriage</w:t>
            </w:r>
          </w:p>
          <w:p w14:paraId="537E7E2D" w14:textId="77777777" w:rsidR="000B7F42" w:rsidRDefault="00000000">
            <w:pPr>
              <w:pStyle w:val="TableParagraph"/>
              <w:numPr>
                <w:ilvl w:val="0"/>
                <w:numId w:val="90"/>
              </w:numPr>
              <w:tabs>
                <w:tab w:val="left" w:pos="472"/>
              </w:tabs>
              <w:spacing w:before="11"/>
              <w:ind w:left="472" w:hanging="359"/>
              <w:rPr>
                <w:sz w:val="24"/>
              </w:rPr>
            </w:pPr>
            <w:r>
              <w:rPr>
                <w:sz w:val="24"/>
              </w:rPr>
              <w:t>Recurrent</w:t>
            </w:r>
            <w:r>
              <w:rPr>
                <w:spacing w:val="-7"/>
                <w:sz w:val="24"/>
              </w:rPr>
              <w:t xml:space="preserve"> </w:t>
            </w:r>
            <w:r>
              <w:rPr>
                <w:spacing w:val="-2"/>
                <w:sz w:val="24"/>
              </w:rPr>
              <w:t>miscarriage</w:t>
            </w:r>
          </w:p>
          <w:p w14:paraId="36BB6EAC" w14:textId="77777777" w:rsidR="000B7F42" w:rsidRDefault="00000000">
            <w:pPr>
              <w:pStyle w:val="TableParagraph"/>
              <w:numPr>
                <w:ilvl w:val="0"/>
                <w:numId w:val="90"/>
              </w:numPr>
              <w:tabs>
                <w:tab w:val="left" w:pos="473"/>
              </w:tabs>
              <w:spacing w:before="11"/>
              <w:ind w:right="368"/>
              <w:rPr>
                <w:sz w:val="24"/>
              </w:rPr>
            </w:pPr>
            <w:r>
              <w:rPr>
                <w:spacing w:val="-2"/>
                <w:sz w:val="24"/>
              </w:rPr>
              <w:t>Gestational</w:t>
            </w:r>
            <w:r>
              <w:rPr>
                <w:spacing w:val="-11"/>
                <w:sz w:val="24"/>
              </w:rPr>
              <w:t xml:space="preserve"> </w:t>
            </w:r>
            <w:r>
              <w:rPr>
                <w:spacing w:val="-2"/>
                <w:sz w:val="24"/>
              </w:rPr>
              <w:t>trophoblastic disease</w:t>
            </w:r>
          </w:p>
        </w:tc>
        <w:tc>
          <w:tcPr>
            <w:tcW w:w="3708" w:type="dxa"/>
            <w:shd w:val="clear" w:color="auto" w:fill="FFFFFF"/>
          </w:tcPr>
          <w:p w14:paraId="4F918CA8" w14:textId="77777777" w:rsidR="000B7F42" w:rsidRDefault="00000000">
            <w:pPr>
              <w:pStyle w:val="TableParagraph"/>
              <w:numPr>
                <w:ilvl w:val="0"/>
                <w:numId w:val="89"/>
              </w:numPr>
              <w:tabs>
                <w:tab w:val="left" w:pos="468"/>
              </w:tabs>
              <w:spacing w:before="1"/>
              <w:ind w:right="847"/>
              <w:rPr>
                <w:sz w:val="24"/>
              </w:rPr>
            </w:pPr>
            <w:r>
              <w:rPr>
                <w:spacing w:val="-2"/>
                <w:sz w:val="24"/>
              </w:rPr>
              <w:t>Devise</w:t>
            </w:r>
            <w:r>
              <w:rPr>
                <w:spacing w:val="-11"/>
                <w:sz w:val="24"/>
              </w:rPr>
              <w:t xml:space="preserve"> </w:t>
            </w:r>
            <w:r>
              <w:rPr>
                <w:spacing w:val="-2"/>
                <w:sz w:val="24"/>
              </w:rPr>
              <w:t>a</w:t>
            </w:r>
            <w:r>
              <w:rPr>
                <w:spacing w:val="-11"/>
                <w:sz w:val="24"/>
              </w:rPr>
              <w:t xml:space="preserve"> </w:t>
            </w:r>
            <w:r>
              <w:rPr>
                <w:spacing w:val="-2"/>
                <w:sz w:val="24"/>
              </w:rPr>
              <w:t>classification</w:t>
            </w:r>
            <w:r>
              <w:rPr>
                <w:spacing w:val="-10"/>
                <w:sz w:val="24"/>
              </w:rPr>
              <w:t xml:space="preserve"> </w:t>
            </w:r>
            <w:r>
              <w:rPr>
                <w:spacing w:val="-2"/>
                <w:sz w:val="24"/>
              </w:rPr>
              <w:t>of miscarriages</w:t>
            </w:r>
          </w:p>
          <w:p w14:paraId="1DCDF082" w14:textId="77777777" w:rsidR="000B7F42" w:rsidRDefault="00000000">
            <w:pPr>
              <w:pStyle w:val="TableParagraph"/>
              <w:numPr>
                <w:ilvl w:val="0"/>
                <w:numId w:val="89"/>
              </w:numPr>
              <w:tabs>
                <w:tab w:val="left" w:pos="468"/>
              </w:tabs>
              <w:spacing w:before="1"/>
              <w:ind w:right="259"/>
              <w:rPr>
                <w:sz w:val="24"/>
              </w:rPr>
            </w:pPr>
            <w:r>
              <w:rPr>
                <w:sz w:val="24"/>
              </w:rPr>
              <w:t>Differentiate</w:t>
            </w:r>
            <w:r>
              <w:rPr>
                <w:spacing w:val="-15"/>
                <w:sz w:val="24"/>
              </w:rPr>
              <w:t xml:space="preserve"> </w:t>
            </w:r>
            <w:r>
              <w:rPr>
                <w:sz w:val="24"/>
              </w:rPr>
              <w:t>between</w:t>
            </w:r>
            <w:r>
              <w:rPr>
                <w:spacing w:val="-15"/>
                <w:sz w:val="24"/>
              </w:rPr>
              <w:t xml:space="preserve"> </w:t>
            </w:r>
            <w:r>
              <w:rPr>
                <w:sz w:val="24"/>
              </w:rPr>
              <w:t>different types of spontaneous and induced abortions</w:t>
            </w:r>
          </w:p>
          <w:p w14:paraId="00907F27" w14:textId="77777777" w:rsidR="000B7F42" w:rsidRDefault="00000000">
            <w:pPr>
              <w:pStyle w:val="TableParagraph"/>
              <w:numPr>
                <w:ilvl w:val="0"/>
                <w:numId w:val="89"/>
              </w:numPr>
              <w:tabs>
                <w:tab w:val="left" w:pos="468"/>
              </w:tabs>
              <w:ind w:right="661"/>
              <w:rPr>
                <w:sz w:val="24"/>
              </w:rPr>
            </w:pPr>
            <w:r>
              <w:rPr>
                <w:sz w:val="24"/>
              </w:rPr>
              <w:t xml:space="preserve">Critically appraise the treatment available for </w:t>
            </w:r>
            <w:r>
              <w:rPr>
                <w:spacing w:val="-2"/>
                <w:sz w:val="24"/>
              </w:rPr>
              <w:t>different</w:t>
            </w:r>
            <w:r>
              <w:rPr>
                <w:spacing w:val="-4"/>
                <w:sz w:val="24"/>
              </w:rPr>
              <w:t xml:space="preserve"> </w:t>
            </w:r>
            <w:r>
              <w:rPr>
                <w:spacing w:val="-2"/>
                <w:sz w:val="24"/>
              </w:rPr>
              <w:t>types</w:t>
            </w:r>
            <w:r>
              <w:rPr>
                <w:spacing w:val="-5"/>
                <w:sz w:val="24"/>
              </w:rPr>
              <w:t xml:space="preserve"> </w:t>
            </w:r>
            <w:r>
              <w:rPr>
                <w:spacing w:val="-2"/>
                <w:sz w:val="24"/>
              </w:rPr>
              <w:t>of</w:t>
            </w:r>
            <w:r>
              <w:rPr>
                <w:spacing w:val="-5"/>
                <w:sz w:val="24"/>
              </w:rPr>
              <w:t xml:space="preserve"> </w:t>
            </w:r>
            <w:r>
              <w:rPr>
                <w:spacing w:val="-2"/>
                <w:sz w:val="24"/>
              </w:rPr>
              <w:t>abortions</w:t>
            </w:r>
          </w:p>
          <w:p w14:paraId="426A9911" w14:textId="77777777" w:rsidR="000B7F42" w:rsidRDefault="00000000">
            <w:pPr>
              <w:pStyle w:val="TableParagraph"/>
              <w:numPr>
                <w:ilvl w:val="0"/>
                <w:numId w:val="89"/>
              </w:numPr>
              <w:tabs>
                <w:tab w:val="left" w:pos="468"/>
              </w:tabs>
              <w:ind w:right="655"/>
              <w:rPr>
                <w:sz w:val="24"/>
              </w:rPr>
            </w:pPr>
            <w:r>
              <w:rPr>
                <w:sz w:val="24"/>
              </w:rPr>
              <w:t xml:space="preserve">Formulate a list of </w:t>
            </w:r>
            <w:r>
              <w:rPr>
                <w:spacing w:val="-2"/>
                <w:sz w:val="24"/>
              </w:rPr>
              <w:t>investigations</w:t>
            </w:r>
            <w:r>
              <w:rPr>
                <w:spacing w:val="-5"/>
                <w:sz w:val="24"/>
              </w:rPr>
              <w:t xml:space="preserve"> </w:t>
            </w:r>
            <w:r>
              <w:rPr>
                <w:spacing w:val="-2"/>
                <w:sz w:val="24"/>
              </w:rPr>
              <w:t>for</w:t>
            </w:r>
            <w:r>
              <w:rPr>
                <w:spacing w:val="-8"/>
                <w:sz w:val="24"/>
              </w:rPr>
              <w:t xml:space="preserve"> </w:t>
            </w:r>
            <w:r>
              <w:rPr>
                <w:spacing w:val="-2"/>
                <w:sz w:val="24"/>
              </w:rPr>
              <w:t xml:space="preserve">recurrent </w:t>
            </w:r>
            <w:r>
              <w:rPr>
                <w:sz w:val="24"/>
              </w:rPr>
              <w:t>pregnancy loss</w:t>
            </w:r>
          </w:p>
          <w:p w14:paraId="0E7EE6DD" w14:textId="77777777" w:rsidR="000B7F42" w:rsidRDefault="00000000">
            <w:pPr>
              <w:pStyle w:val="TableParagraph"/>
              <w:numPr>
                <w:ilvl w:val="0"/>
                <w:numId w:val="89"/>
              </w:numPr>
              <w:tabs>
                <w:tab w:val="left" w:pos="468"/>
              </w:tabs>
              <w:ind w:right="659"/>
              <w:rPr>
                <w:sz w:val="24"/>
              </w:rPr>
            </w:pPr>
            <w:r>
              <w:rPr>
                <w:sz w:val="24"/>
              </w:rPr>
              <w:t>Appraise the principles of management</w:t>
            </w:r>
            <w:r>
              <w:rPr>
                <w:spacing w:val="-15"/>
                <w:sz w:val="24"/>
              </w:rPr>
              <w:t xml:space="preserve"> </w:t>
            </w:r>
            <w:r>
              <w:rPr>
                <w:sz w:val="24"/>
              </w:rPr>
              <w:t>of</w:t>
            </w:r>
            <w:r>
              <w:rPr>
                <w:spacing w:val="-15"/>
                <w:sz w:val="24"/>
              </w:rPr>
              <w:t xml:space="preserve"> </w:t>
            </w:r>
            <w:r>
              <w:rPr>
                <w:sz w:val="24"/>
              </w:rPr>
              <w:t>benign</w:t>
            </w:r>
            <w:r>
              <w:rPr>
                <w:spacing w:val="-15"/>
                <w:sz w:val="24"/>
              </w:rPr>
              <w:t xml:space="preserve"> </w:t>
            </w:r>
            <w:r>
              <w:rPr>
                <w:sz w:val="24"/>
              </w:rPr>
              <w:t xml:space="preserve">and malignant Trophoblastic </w:t>
            </w:r>
            <w:r>
              <w:rPr>
                <w:spacing w:val="-2"/>
                <w:sz w:val="24"/>
              </w:rPr>
              <w:t>disease</w:t>
            </w:r>
          </w:p>
        </w:tc>
        <w:tc>
          <w:tcPr>
            <w:tcW w:w="2967" w:type="dxa"/>
            <w:shd w:val="clear" w:color="auto" w:fill="FFFFFF"/>
          </w:tcPr>
          <w:p w14:paraId="356B6861" w14:textId="77777777" w:rsidR="000B7F42" w:rsidRDefault="00000000">
            <w:pPr>
              <w:pStyle w:val="TableParagraph"/>
              <w:numPr>
                <w:ilvl w:val="0"/>
                <w:numId w:val="88"/>
              </w:numPr>
              <w:tabs>
                <w:tab w:val="left" w:pos="454"/>
              </w:tabs>
              <w:spacing w:before="2" w:line="237" w:lineRule="auto"/>
              <w:ind w:right="177"/>
              <w:rPr>
                <w:sz w:val="24"/>
              </w:rPr>
            </w:pPr>
            <w:r>
              <w:rPr>
                <w:sz w:val="24"/>
              </w:rPr>
              <w:t>Take a relevant gynecological</w:t>
            </w:r>
            <w:r>
              <w:rPr>
                <w:spacing w:val="-15"/>
                <w:sz w:val="24"/>
              </w:rPr>
              <w:t xml:space="preserve"> </w:t>
            </w:r>
            <w:r>
              <w:rPr>
                <w:sz w:val="24"/>
              </w:rPr>
              <w:t>history</w:t>
            </w:r>
            <w:r>
              <w:rPr>
                <w:spacing w:val="-15"/>
                <w:sz w:val="24"/>
              </w:rPr>
              <w:t xml:space="preserve"> </w:t>
            </w:r>
            <w:r>
              <w:rPr>
                <w:sz w:val="24"/>
              </w:rPr>
              <w:t>in a woman complaining of</w:t>
            </w:r>
            <w:r>
              <w:rPr>
                <w:spacing w:val="-14"/>
                <w:sz w:val="24"/>
              </w:rPr>
              <w:t xml:space="preserve"> </w:t>
            </w:r>
            <w:r>
              <w:rPr>
                <w:sz w:val="24"/>
              </w:rPr>
              <w:t>vaginal</w:t>
            </w:r>
            <w:r>
              <w:rPr>
                <w:spacing w:val="-14"/>
                <w:sz w:val="24"/>
              </w:rPr>
              <w:t xml:space="preserve"> </w:t>
            </w:r>
            <w:r>
              <w:rPr>
                <w:sz w:val="24"/>
              </w:rPr>
              <w:t>bleeding</w:t>
            </w:r>
            <w:r>
              <w:rPr>
                <w:spacing w:val="-14"/>
                <w:sz w:val="24"/>
              </w:rPr>
              <w:t xml:space="preserve"> </w:t>
            </w:r>
            <w:r>
              <w:rPr>
                <w:sz w:val="24"/>
              </w:rPr>
              <w:t>and/ or abdominal pain in early pregnancy</w:t>
            </w:r>
          </w:p>
          <w:p w14:paraId="74901EA3" w14:textId="77777777" w:rsidR="000B7F42" w:rsidRDefault="00000000">
            <w:pPr>
              <w:pStyle w:val="TableParagraph"/>
              <w:numPr>
                <w:ilvl w:val="0"/>
                <w:numId w:val="88"/>
              </w:numPr>
              <w:tabs>
                <w:tab w:val="left" w:pos="454"/>
              </w:tabs>
              <w:spacing w:before="7" w:line="235" w:lineRule="auto"/>
              <w:ind w:right="341"/>
              <w:rPr>
                <w:sz w:val="24"/>
              </w:rPr>
            </w:pPr>
            <w:r>
              <w:rPr>
                <w:sz w:val="24"/>
              </w:rPr>
              <w:t>Identify</w:t>
            </w:r>
            <w:r>
              <w:rPr>
                <w:spacing w:val="-15"/>
                <w:sz w:val="24"/>
              </w:rPr>
              <w:t xml:space="preserve"> </w:t>
            </w:r>
            <w:r>
              <w:rPr>
                <w:sz w:val="24"/>
              </w:rPr>
              <w:t>a</w:t>
            </w:r>
            <w:r>
              <w:rPr>
                <w:spacing w:val="-15"/>
                <w:sz w:val="24"/>
              </w:rPr>
              <w:t xml:space="preserve"> </w:t>
            </w:r>
            <w:r>
              <w:rPr>
                <w:sz w:val="24"/>
              </w:rPr>
              <w:t>hard</w:t>
            </w:r>
            <w:r>
              <w:rPr>
                <w:spacing w:val="-15"/>
                <w:sz w:val="24"/>
              </w:rPr>
              <w:t xml:space="preserve"> </w:t>
            </w:r>
            <w:r>
              <w:rPr>
                <w:sz w:val="24"/>
              </w:rPr>
              <w:t>copy</w:t>
            </w:r>
            <w:r>
              <w:rPr>
                <w:spacing w:val="-15"/>
                <w:sz w:val="24"/>
              </w:rPr>
              <w:t xml:space="preserve"> </w:t>
            </w:r>
            <w:r>
              <w:rPr>
                <w:sz w:val="24"/>
              </w:rPr>
              <w:t xml:space="preserve">of USG for complete </w:t>
            </w:r>
            <w:proofErr w:type="spellStart"/>
            <w:r>
              <w:rPr>
                <w:sz w:val="24"/>
              </w:rPr>
              <w:t>hydatiform</w:t>
            </w:r>
            <w:proofErr w:type="spellEnd"/>
            <w:r>
              <w:rPr>
                <w:sz w:val="24"/>
              </w:rPr>
              <w:t xml:space="preserve"> Mole</w:t>
            </w:r>
          </w:p>
          <w:p w14:paraId="57F44568" w14:textId="77777777" w:rsidR="000B7F42" w:rsidRDefault="00000000">
            <w:pPr>
              <w:pStyle w:val="TableParagraph"/>
              <w:numPr>
                <w:ilvl w:val="0"/>
                <w:numId w:val="88"/>
              </w:numPr>
              <w:tabs>
                <w:tab w:val="left" w:pos="454"/>
              </w:tabs>
              <w:spacing w:before="5" w:line="235" w:lineRule="auto"/>
              <w:ind w:right="472"/>
              <w:rPr>
                <w:sz w:val="24"/>
              </w:rPr>
            </w:pPr>
            <w:r>
              <w:rPr>
                <w:sz w:val="24"/>
              </w:rPr>
              <w:t xml:space="preserve">Counsel a patient following a </w:t>
            </w:r>
            <w:r>
              <w:rPr>
                <w:spacing w:val="-2"/>
                <w:sz w:val="24"/>
              </w:rPr>
              <w:t>spontaneous</w:t>
            </w:r>
            <w:r>
              <w:rPr>
                <w:spacing w:val="-13"/>
                <w:sz w:val="24"/>
              </w:rPr>
              <w:t xml:space="preserve"> </w:t>
            </w:r>
            <w:r>
              <w:rPr>
                <w:spacing w:val="-2"/>
                <w:sz w:val="24"/>
              </w:rPr>
              <w:t>abortion</w:t>
            </w:r>
          </w:p>
          <w:p w14:paraId="511779BA" w14:textId="77777777" w:rsidR="000B7F42" w:rsidRDefault="00000000">
            <w:pPr>
              <w:pStyle w:val="TableParagraph"/>
              <w:numPr>
                <w:ilvl w:val="0"/>
                <w:numId w:val="88"/>
              </w:numPr>
              <w:tabs>
                <w:tab w:val="left" w:pos="454"/>
              </w:tabs>
              <w:spacing w:before="5" w:line="235" w:lineRule="auto"/>
              <w:ind w:right="292"/>
              <w:rPr>
                <w:sz w:val="24"/>
              </w:rPr>
            </w:pPr>
            <w:r>
              <w:rPr>
                <w:sz w:val="24"/>
              </w:rPr>
              <w:t xml:space="preserve">Counsel a patient </w:t>
            </w:r>
            <w:r>
              <w:rPr>
                <w:spacing w:val="-2"/>
                <w:sz w:val="24"/>
              </w:rPr>
              <w:t>regarding</w:t>
            </w:r>
            <w:r>
              <w:rPr>
                <w:spacing w:val="-13"/>
                <w:sz w:val="24"/>
              </w:rPr>
              <w:t xml:space="preserve"> </w:t>
            </w:r>
            <w:r>
              <w:rPr>
                <w:spacing w:val="-2"/>
                <w:sz w:val="24"/>
              </w:rPr>
              <w:t>follow</w:t>
            </w:r>
            <w:r>
              <w:rPr>
                <w:spacing w:val="-12"/>
                <w:sz w:val="24"/>
              </w:rPr>
              <w:t xml:space="preserve"> </w:t>
            </w:r>
            <w:r>
              <w:rPr>
                <w:spacing w:val="-2"/>
                <w:sz w:val="24"/>
              </w:rPr>
              <w:t>up</w:t>
            </w:r>
            <w:r>
              <w:rPr>
                <w:spacing w:val="-12"/>
                <w:sz w:val="24"/>
              </w:rPr>
              <w:t xml:space="preserve"> </w:t>
            </w:r>
            <w:r>
              <w:rPr>
                <w:spacing w:val="-2"/>
                <w:sz w:val="24"/>
              </w:rPr>
              <w:t xml:space="preserve">for </w:t>
            </w:r>
            <w:r>
              <w:rPr>
                <w:sz w:val="24"/>
              </w:rPr>
              <w:t xml:space="preserve">benign Trophoblastic </w:t>
            </w:r>
            <w:r>
              <w:rPr>
                <w:spacing w:val="-2"/>
                <w:sz w:val="24"/>
              </w:rPr>
              <w:t>disease</w:t>
            </w:r>
          </w:p>
        </w:tc>
        <w:tc>
          <w:tcPr>
            <w:tcW w:w="2040" w:type="dxa"/>
          </w:tcPr>
          <w:p w14:paraId="0CA5B156" w14:textId="77777777" w:rsidR="000B7F42" w:rsidRDefault="00000000">
            <w:pPr>
              <w:pStyle w:val="TableParagraph"/>
              <w:ind w:left="109"/>
              <w:rPr>
                <w:sz w:val="24"/>
              </w:rPr>
            </w:pPr>
            <w:r>
              <w:rPr>
                <w:spacing w:val="-4"/>
                <w:sz w:val="24"/>
              </w:rPr>
              <w:t xml:space="preserve">Lecture/CBL/SDL/ </w:t>
            </w:r>
            <w:r>
              <w:rPr>
                <w:sz w:val="24"/>
              </w:rPr>
              <w:t>bedside training</w:t>
            </w:r>
          </w:p>
        </w:tc>
        <w:tc>
          <w:tcPr>
            <w:tcW w:w="1668" w:type="dxa"/>
          </w:tcPr>
          <w:p w14:paraId="4B90DEC6" w14:textId="77777777" w:rsidR="000B7F42" w:rsidRDefault="00000000">
            <w:pPr>
              <w:pStyle w:val="TableParagraph"/>
              <w:ind w:left="109" w:right="931"/>
              <w:rPr>
                <w:sz w:val="24"/>
              </w:rPr>
            </w:pPr>
            <w:r>
              <w:rPr>
                <w:spacing w:val="-4"/>
                <w:sz w:val="24"/>
              </w:rPr>
              <w:t>SEQ/ MCQ/ OSCE</w:t>
            </w:r>
          </w:p>
        </w:tc>
      </w:tr>
    </w:tbl>
    <w:p w14:paraId="32D6E38F" w14:textId="77777777" w:rsidR="000B7F42" w:rsidRDefault="000B7F42">
      <w:pPr>
        <w:pStyle w:val="BodyText"/>
        <w:spacing w:before="72"/>
        <w:rPr>
          <w:b/>
          <w:i/>
          <w:sz w:val="22"/>
        </w:rPr>
      </w:pPr>
    </w:p>
    <w:p w14:paraId="78E4C0CF" w14:textId="77777777" w:rsidR="000B7F42" w:rsidRDefault="00000000">
      <w:pPr>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7AC5B98F" w14:textId="77777777" w:rsidR="000B7F42" w:rsidRDefault="000B7F42">
      <w:pPr>
        <w:rPr>
          <w:b/>
          <w:i/>
        </w:rPr>
        <w:sectPr w:rsidR="000B7F42">
          <w:footerReference w:type="default" r:id="rId65"/>
          <w:pgSz w:w="16850" w:h="11920" w:orient="landscape"/>
          <w:pgMar w:top="680" w:right="566" w:bottom="1160" w:left="566" w:header="0" w:footer="966" w:gutter="0"/>
          <w:pgNumType w:start="133"/>
          <w:cols w:space="720"/>
        </w:sectPr>
      </w:pPr>
    </w:p>
    <w:p w14:paraId="0E6CA69A"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245"/>
        <w:gridCol w:w="3708"/>
        <w:gridCol w:w="2967"/>
        <w:gridCol w:w="2040"/>
        <w:gridCol w:w="1668"/>
      </w:tblGrid>
      <w:tr w:rsidR="000B7F42" w14:paraId="2B575856" w14:textId="77777777">
        <w:trPr>
          <w:trHeight w:val="294"/>
        </w:trPr>
        <w:tc>
          <w:tcPr>
            <w:tcW w:w="15392" w:type="dxa"/>
            <w:gridSpan w:val="6"/>
            <w:shd w:val="clear" w:color="auto" w:fill="DEEAF6"/>
          </w:tcPr>
          <w:p w14:paraId="79401AF6" w14:textId="77777777" w:rsidR="000B7F42" w:rsidRDefault="00000000">
            <w:pPr>
              <w:pStyle w:val="TableParagraph"/>
              <w:spacing w:line="273" w:lineRule="exact"/>
              <w:ind w:left="14" w:right="3"/>
              <w:jc w:val="center"/>
              <w:rPr>
                <w:b/>
                <w:sz w:val="24"/>
              </w:rPr>
            </w:pPr>
            <w:r>
              <w:rPr>
                <w:b/>
                <w:sz w:val="24"/>
              </w:rPr>
              <w:t>MENOPAUSE</w:t>
            </w:r>
            <w:r>
              <w:rPr>
                <w:b/>
                <w:spacing w:val="-3"/>
                <w:sz w:val="24"/>
              </w:rPr>
              <w:t xml:space="preserve"> </w:t>
            </w:r>
            <w:r>
              <w:rPr>
                <w:b/>
                <w:sz w:val="24"/>
              </w:rPr>
              <w:t>AND</w:t>
            </w:r>
            <w:r>
              <w:rPr>
                <w:b/>
                <w:spacing w:val="-6"/>
                <w:sz w:val="24"/>
              </w:rPr>
              <w:t xml:space="preserve"> </w:t>
            </w:r>
            <w:r>
              <w:rPr>
                <w:b/>
                <w:spacing w:val="-2"/>
                <w:sz w:val="24"/>
              </w:rPr>
              <w:t>OSTEOPOROSIS:</w:t>
            </w:r>
          </w:p>
        </w:tc>
      </w:tr>
      <w:tr w:rsidR="000B7F42" w14:paraId="759F957E" w14:textId="77777777">
        <w:trPr>
          <w:trHeight w:val="1756"/>
        </w:trPr>
        <w:tc>
          <w:tcPr>
            <w:tcW w:w="1764" w:type="dxa"/>
          </w:tcPr>
          <w:p w14:paraId="50E4B694" w14:textId="77777777" w:rsidR="000B7F42" w:rsidRDefault="00000000">
            <w:pPr>
              <w:pStyle w:val="TableParagraph"/>
              <w:ind w:left="112" w:right="212"/>
              <w:rPr>
                <w:b/>
                <w:sz w:val="24"/>
              </w:rPr>
            </w:pPr>
            <w:r>
              <w:rPr>
                <w:b/>
                <w:spacing w:val="-2"/>
                <w:sz w:val="24"/>
              </w:rPr>
              <w:t xml:space="preserve">Menopause </w:t>
            </w:r>
            <w:r>
              <w:rPr>
                <w:b/>
                <w:spacing w:val="-4"/>
                <w:sz w:val="24"/>
              </w:rPr>
              <w:t>and Osteoporosis:</w:t>
            </w:r>
          </w:p>
        </w:tc>
        <w:tc>
          <w:tcPr>
            <w:tcW w:w="3245" w:type="dxa"/>
            <w:shd w:val="clear" w:color="auto" w:fill="FFFFFF"/>
          </w:tcPr>
          <w:p w14:paraId="713D35B6" w14:textId="77777777" w:rsidR="000B7F42" w:rsidRDefault="00000000">
            <w:pPr>
              <w:pStyle w:val="TableParagraph"/>
              <w:spacing w:line="276" w:lineRule="auto"/>
              <w:ind w:left="113" w:right="234"/>
              <w:rPr>
                <w:sz w:val="24"/>
              </w:rPr>
            </w:pPr>
            <w:r>
              <w:rPr>
                <w:noProof/>
                <w:sz w:val="24"/>
              </w:rPr>
              <mc:AlternateContent>
                <mc:Choice Requires="wpg">
                  <w:drawing>
                    <wp:anchor distT="0" distB="0" distL="0" distR="0" simplePos="0" relativeHeight="479287808" behindDoc="1" locked="0" layoutInCell="1" allowOverlap="1" wp14:anchorId="5E30114A" wp14:editId="75143087">
                      <wp:simplePos x="0" y="0"/>
                      <wp:positionH relativeFrom="column">
                        <wp:posOffset>3047</wp:posOffset>
                      </wp:positionH>
                      <wp:positionV relativeFrom="paragraph">
                        <wp:posOffset>-646</wp:posOffset>
                      </wp:positionV>
                      <wp:extent cx="6293485" cy="391287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3485" cy="3912870"/>
                                <a:chOff x="0" y="0"/>
                                <a:chExt cx="6293485" cy="3912870"/>
                              </a:xfrm>
                            </wpg:grpSpPr>
                            <wps:wsp>
                              <wps:cNvPr id="377" name="Graphic 377"/>
                              <wps:cNvSpPr/>
                              <wps:spPr>
                                <a:xfrm>
                                  <a:off x="0" y="0"/>
                                  <a:ext cx="6293485" cy="3912870"/>
                                </a:xfrm>
                                <a:custGeom>
                                  <a:avLst/>
                                  <a:gdLst/>
                                  <a:ahLst/>
                                  <a:cxnLst/>
                                  <a:rect l="l" t="t" r="r" b="b"/>
                                  <a:pathLst>
                                    <a:path w="6293485" h="3912870">
                                      <a:moveTo>
                                        <a:pt x="4409567" y="1122857"/>
                                      </a:moveTo>
                                      <a:lnTo>
                                        <a:pt x="2060829" y="1122857"/>
                                      </a:lnTo>
                                      <a:lnTo>
                                        <a:pt x="2060829" y="3912412"/>
                                      </a:lnTo>
                                      <a:lnTo>
                                        <a:pt x="4409567" y="3912412"/>
                                      </a:lnTo>
                                      <a:lnTo>
                                        <a:pt x="4409567" y="1122857"/>
                                      </a:lnTo>
                                      <a:close/>
                                    </a:path>
                                    <a:path w="6293485" h="3912870">
                                      <a:moveTo>
                                        <a:pt x="4409567" y="889"/>
                                      </a:moveTo>
                                      <a:lnTo>
                                        <a:pt x="4252709" y="889"/>
                                      </a:lnTo>
                                      <a:lnTo>
                                        <a:pt x="4252709" y="0"/>
                                      </a:lnTo>
                                      <a:lnTo>
                                        <a:pt x="1974088" y="0"/>
                                      </a:lnTo>
                                      <a:lnTo>
                                        <a:pt x="1974088" y="889"/>
                                      </a:lnTo>
                                      <a:lnTo>
                                        <a:pt x="0" y="889"/>
                                      </a:lnTo>
                                      <a:lnTo>
                                        <a:pt x="0" y="1116761"/>
                                      </a:lnTo>
                                      <a:lnTo>
                                        <a:pt x="2054606" y="1116761"/>
                                      </a:lnTo>
                                      <a:lnTo>
                                        <a:pt x="2054606" y="1115872"/>
                                      </a:lnTo>
                                      <a:lnTo>
                                        <a:pt x="2060829" y="1115872"/>
                                      </a:lnTo>
                                      <a:lnTo>
                                        <a:pt x="2060829" y="1116761"/>
                                      </a:lnTo>
                                      <a:lnTo>
                                        <a:pt x="4409567" y="1116761"/>
                                      </a:lnTo>
                                      <a:lnTo>
                                        <a:pt x="4409567" y="889"/>
                                      </a:lnTo>
                                      <a:close/>
                                    </a:path>
                                    <a:path w="6293485" h="3912870">
                                      <a:moveTo>
                                        <a:pt x="6293485" y="1122857"/>
                                      </a:moveTo>
                                      <a:lnTo>
                                        <a:pt x="4415663" y="1122857"/>
                                      </a:lnTo>
                                      <a:lnTo>
                                        <a:pt x="4415663" y="3912412"/>
                                      </a:lnTo>
                                      <a:lnTo>
                                        <a:pt x="6293485" y="3912412"/>
                                      </a:lnTo>
                                      <a:lnTo>
                                        <a:pt x="6293485" y="112285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76A546" id="Group 376" o:spid="_x0000_s1026" style="position:absolute;margin-left:.25pt;margin-top:-.05pt;width:495.55pt;height:308.1pt;z-index:-24028672;mso-wrap-distance-left:0;mso-wrap-distance-right:0" coordsize="62934,3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">
                      <v:shape id="Graphic 377" o:spid="_x0000_s1027" style="position:absolute;width:62934;height:39128;visibility:visible;mso-wrap-style:square;v-text-anchor:top" coordsize="6293485,39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" path="m4409567,1122857r-2348738,l2060829,3912412r2348738,l4409567,1122857xem4409567,889r-156858,l4252709,,1974088,r,889l,889,,1116761r2054606,l2054606,1115872r6223,l2060829,1116761r2348738,l4409567,889xem6293485,1122857r-1877822,l4415663,3912412r1877822,l6293485,1122857xe" stroked="f">
                        <v:path arrowok="t"/>
                      </v:shape>
                    </v:group>
                  </w:pict>
                </mc:Fallback>
              </mc:AlternateContent>
            </w:r>
            <w:r>
              <w:rPr>
                <w:sz w:val="24"/>
              </w:rPr>
              <w:t>Diagnosis</w:t>
            </w:r>
            <w:r>
              <w:rPr>
                <w:spacing w:val="-15"/>
                <w:sz w:val="24"/>
              </w:rPr>
              <w:t xml:space="preserve"> </w:t>
            </w:r>
            <w:r>
              <w:rPr>
                <w:sz w:val="24"/>
              </w:rPr>
              <w:t>and</w:t>
            </w:r>
            <w:r>
              <w:rPr>
                <w:spacing w:val="-15"/>
                <w:sz w:val="24"/>
              </w:rPr>
              <w:t xml:space="preserve"> </w:t>
            </w:r>
            <w:r>
              <w:rPr>
                <w:sz w:val="24"/>
              </w:rPr>
              <w:t>management</w:t>
            </w:r>
            <w:r>
              <w:rPr>
                <w:spacing w:val="-15"/>
                <w:sz w:val="24"/>
              </w:rPr>
              <w:t xml:space="preserve"> </w:t>
            </w:r>
            <w:r>
              <w:rPr>
                <w:sz w:val="24"/>
              </w:rPr>
              <w:t>of menopause and osteoporosis.</w:t>
            </w:r>
          </w:p>
        </w:tc>
        <w:tc>
          <w:tcPr>
            <w:tcW w:w="3708" w:type="dxa"/>
            <w:shd w:val="clear" w:color="auto" w:fill="FFFFFF"/>
          </w:tcPr>
          <w:p w14:paraId="5442812D" w14:textId="77777777" w:rsidR="000B7F42" w:rsidRDefault="00000000">
            <w:pPr>
              <w:pStyle w:val="TableParagraph"/>
              <w:numPr>
                <w:ilvl w:val="0"/>
                <w:numId w:val="87"/>
              </w:numPr>
              <w:tabs>
                <w:tab w:val="left" w:pos="365"/>
              </w:tabs>
              <w:spacing w:before="9" w:line="230" w:lineRule="auto"/>
              <w:ind w:right="455"/>
              <w:jc w:val="both"/>
              <w:rPr>
                <w:sz w:val="24"/>
              </w:rPr>
            </w:pPr>
            <w:r>
              <w:rPr>
                <w:sz w:val="24"/>
              </w:rPr>
              <w:t xml:space="preserve">Appraise menopause and its </w:t>
            </w:r>
            <w:r>
              <w:rPr>
                <w:spacing w:val="-2"/>
                <w:sz w:val="24"/>
              </w:rPr>
              <w:t>causes</w:t>
            </w:r>
          </w:p>
          <w:p w14:paraId="16627125" w14:textId="77777777" w:rsidR="000B7F42" w:rsidRDefault="00000000">
            <w:pPr>
              <w:pStyle w:val="TableParagraph"/>
              <w:numPr>
                <w:ilvl w:val="0"/>
                <w:numId w:val="87"/>
              </w:numPr>
              <w:tabs>
                <w:tab w:val="left" w:pos="365"/>
              </w:tabs>
              <w:spacing w:before="8" w:line="232" w:lineRule="auto"/>
              <w:ind w:right="541"/>
              <w:jc w:val="both"/>
              <w:rPr>
                <w:sz w:val="24"/>
              </w:rPr>
            </w:pPr>
            <w:r>
              <w:rPr>
                <w:sz w:val="24"/>
              </w:rPr>
              <w:t>Appraise the hormonal and physical changes that occur during climacteric</w:t>
            </w:r>
          </w:p>
        </w:tc>
        <w:tc>
          <w:tcPr>
            <w:tcW w:w="2967" w:type="dxa"/>
          </w:tcPr>
          <w:p w14:paraId="599B4B17" w14:textId="77777777" w:rsidR="000B7F42" w:rsidRDefault="00000000">
            <w:pPr>
              <w:pStyle w:val="TableParagraph"/>
              <w:numPr>
                <w:ilvl w:val="0"/>
                <w:numId w:val="86"/>
              </w:numPr>
              <w:tabs>
                <w:tab w:val="left" w:pos="545"/>
              </w:tabs>
              <w:spacing w:before="2" w:line="237" w:lineRule="auto"/>
              <w:ind w:right="132"/>
              <w:rPr>
                <w:sz w:val="24"/>
              </w:rPr>
            </w:pPr>
            <w:r>
              <w:rPr>
                <w:sz w:val="24"/>
              </w:rPr>
              <w:t>Take a detailed history of</w:t>
            </w:r>
            <w:r>
              <w:rPr>
                <w:spacing w:val="-15"/>
                <w:sz w:val="24"/>
              </w:rPr>
              <w:t xml:space="preserve"> </w:t>
            </w:r>
            <w:r>
              <w:rPr>
                <w:sz w:val="24"/>
              </w:rPr>
              <w:t>climacteric</w:t>
            </w:r>
            <w:r>
              <w:rPr>
                <w:spacing w:val="-15"/>
                <w:sz w:val="24"/>
              </w:rPr>
              <w:t xml:space="preserve"> </w:t>
            </w:r>
            <w:r>
              <w:rPr>
                <w:sz w:val="24"/>
              </w:rPr>
              <w:t>problems and identify the risk factors for</w:t>
            </w:r>
          </w:p>
          <w:p w14:paraId="359CA977" w14:textId="77777777" w:rsidR="000B7F42" w:rsidRDefault="00000000">
            <w:pPr>
              <w:pStyle w:val="TableParagraph"/>
              <w:spacing w:before="8" w:line="252" w:lineRule="auto"/>
              <w:ind w:left="545"/>
              <w:rPr>
                <w:sz w:val="24"/>
              </w:rPr>
            </w:pPr>
            <w:r>
              <w:rPr>
                <w:sz w:val="24"/>
              </w:rPr>
              <w:t xml:space="preserve">osteoporosis and </w:t>
            </w:r>
            <w:r>
              <w:rPr>
                <w:spacing w:val="-2"/>
                <w:sz w:val="24"/>
              </w:rPr>
              <w:t>cardiovascular</w:t>
            </w:r>
            <w:r>
              <w:rPr>
                <w:spacing w:val="-13"/>
                <w:sz w:val="24"/>
              </w:rPr>
              <w:t xml:space="preserve"> </w:t>
            </w:r>
            <w:r>
              <w:rPr>
                <w:spacing w:val="-2"/>
                <w:sz w:val="24"/>
              </w:rPr>
              <w:t>disease</w:t>
            </w:r>
          </w:p>
        </w:tc>
        <w:tc>
          <w:tcPr>
            <w:tcW w:w="2040" w:type="dxa"/>
          </w:tcPr>
          <w:p w14:paraId="561E1A96" w14:textId="77777777" w:rsidR="000B7F42" w:rsidRDefault="00000000">
            <w:pPr>
              <w:pStyle w:val="TableParagraph"/>
              <w:ind w:left="109"/>
              <w:rPr>
                <w:sz w:val="24"/>
              </w:rPr>
            </w:pPr>
            <w:r>
              <w:rPr>
                <w:spacing w:val="-4"/>
                <w:sz w:val="24"/>
              </w:rPr>
              <w:t xml:space="preserve">Lecture/CBL/SDL/ </w:t>
            </w:r>
            <w:r>
              <w:rPr>
                <w:sz w:val="24"/>
              </w:rPr>
              <w:t>bedside training</w:t>
            </w:r>
          </w:p>
        </w:tc>
        <w:tc>
          <w:tcPr>
            <w:tcW w:w="1668" w:type="dxa"/>
          </w:tcPr>
          <w:p w14:paraId="5BEEDCF5" w14:textId="77777777" w:rsidR="000B7F42" w:rsidRDefault="00000000">
            <w:pPr>
              <w:pStyle w:val="TableParagraph"/>
              <w:ind w:left="109" w:right="931"/>
              <w:rPr>
                <w:sz w:val="24"/>
              </w:rPr>
            </w:pPr>
            <w:r>
              <w:rPr>
                <w:spacing w:val="-4"/>
                <w:sz w:val="24"/>
              </w:rPr>
              <w:t>SEQ/ MCQ/ OSCE</w:t>
            </w:r>
          </w:p>
        </w:tc>
      </w:tr>
      <w:tr w:rsidR="000B7F42" w14:paraId="36D57D0C" w14:textId="77777777">
        <w:trPr>
          <w:trHeight w:val="4394"/>
        </w:trPr>
        <w:tc>
          <w:tcPr>
            <w:tcW w:w="1764" w:type="dxa"/>
          </w:tcPr>
          <w:p w14:paraId="0636F199" w14:textId="77777777" w:rsidR="000B7F42" w:rsidRDefault="000B7F42">
            <w:pPr>
              <w:pStyle w:val="TableParagraph"/>
            </w:pPr>
          </w:p>
        </w:tc>
        <w:tc>
          <w:tcPr>
            <w:tcW w:w="3245" w:type="dxa"/>
          </w:tcPr>
          <w:p w14:paraId="04DF2093" w14:textId="77777777" w:rsidR="000B7F42" w:rsidRDefault="000B7F42">
            <w:pPr>
              <w:pStyle w:val="TableParagraph"/>
            </w:pPr>
          </w:p>
        </w:tc>
        <w:tc>
          <w:tcPr>
            <w:tcW w:w="3708" w:type="dxa"/>
            <w:shd w:val="clear" w:color="auto" w:fill="FFFFFF"/>
          </w:tcPr>
          <w:p w14:paraId="7EF15E65" w14:textId="77777777" w:rsidR="000B7F42" w:rsidRDefault="00000000">
            <w:pPr>
              <w:pStyle w:val="TableParagraph"/>
              <w:numPr>
                <w:ilvl w:val="0"/>
                <w:numId w:val="85"/>
              </w:numPr>
              <w:tabs>
                <w:tab w:val="left" w:pos="365"/>
              </w:tabs>
              <w:spacing w:before="6" w:line="232" w:lineRule="auto"/>
              <w:ind w:right="368"/>
              <w:rPr>
                <w:sz w:val="24"/>
              </w:rPr>
            </w:pPr>
            <w:r>
              <w:rPr>
                <w:sz w:val="24"/>
              </w:rPr>
              <w:t>Classify the symptoms of climacteric</w:t>
            </w:r>
            <w:r>
              <w:rPr>
                <w:spacing w:val="-15"/>
                <w:sz w:val="24"/>
              </w:rPr>
              <w:t xml:space="preserve"> </w:t>
            </w:r>
            <w:r>
              <w:rPr>
                <w:sz w:val="24"/>
              </w:rPr>
              <w:t>in</w:t>
            </w:r>
            <w:r>
              <w:rPr>
                <w:spacing w:val="-15"/>
                <w:sz w:val="24"/>
              </w:rPr>
              <w:t xml:space="preserve"> </w:t>
            </w:r>
            <w:r>
              <w:rPr>
                <w:sz w:val="24"/>
              </w:rPr>
              <w:t>to</w:t>
            </w:r>
            <w:r>
              <w:rPr>
                <w:spacing w:val="-15"/>
                <w:sz w:val="24"/>
              </w:rPr>
              <w:t xml:space="preserve"> </w:t>
            </w:r>
            <w:r>
              <w:rPr>
                <w:sz w:val="24"/>
              </w:rPr>
              <w:t>short</w:t>
            </w:r>
            <w:r>
              <w:rPr>
                <w:spacing w:val="-15"/>
                <w:sz w:val="24"/>
              </w:rPr>
              <w:t xml:space="preserve"> </w:t>
            </w:r>
            <w:r>
              <w:rPr>
                <w:sz w:val="24"/>
              </w:rPr>
              <w:t>term</w:t>
            </w:r>
            <w:r>
              <w:rPr>
                <w:spacing w:val="-15"/>
                <w:sz w:val="24"/>
              </w:rPr>
              <w:t xml:space="preserve"> </w:t>
            </w:r>
            <w:r>
              <w:rPr>
                <w:sz w:val="24"/>
              </w:rPr>
              <w:t>and medium term</w:t>
            </w:r>
          </w:p>
          <w:p w14:paraId="0CBF5556" w14:textId="77777777" w:rsidR="000B7F42" w:rsidRDefault="00000000">
            <w:pPr>
              <w:pStyle w:val="TableParagraph"/>
              <w:numPr>
                <w:ilvl w:val="0"/>
                <w:numId w:val="85"/>
              </w:numPr>
              <w:tabs>
                <w:tab w:val="left" w:pos="365"/>
              </w:tabs>
              <w:spacing w:before="7" w:line="237" w:lineRule="auto"/>
              <w:ind w:right="267"/>
              <w:rPr>
                <w:sz w:val="24"/>
              </w:rPr>
            </w:pPr>
            <w:r>
              <w:rPr>
                <w:sz w:val="24"/>
              </w:rPr>
              <w:t xml:space="preserve">Critically apprise the different regimens of hormonal therapy and explain the reasons of why </w:t>
            </w:r>
            <w:proofErr w:type="spellStart"/>
            <w:r>
              <w:rPr>
                <w:sz w:val="24"/>
              </w:rPr>
              <w:t>progesterones</w:t>
            </w:r>
            <w:proofErr w:type="spellEnd"/>
            <w:r>
              <w:rPr>
                <w:sz w:val="24"/>
              </w:rPr>
              <w:t xml:space="preserve"> are used in </w:t>
            </w:r>
            <w:proofErr w:type="spellStart"/>
            <w:r>
              <w:rPr>
                <w:sz w:val="24"/>
              </w:rPr>
              <w:t>post menopausal</w:t>
            </w:r>
            <w:proofErr w:type="spellEnd"/>
            <w:r>
              <w:rPr>
                <w:spacing w:val="-10"/>
                <w:sz w:val="24"/>
              </w:rPr>
              <w:t xml:space="preserve"> </w:t>
            </w:r>
            <w:r>
              <w:rPr>
                <w:sz w:val="24"/>
              </w:rPr>
              <w:t>women</w:t>
            </w:r>
            <w:r>
              <w:rPr>
                <w:spacing w:val="-10"/>
                <w:sz w:val="24"/>
              </w:rPr>
              <w:t xml:space="preserve"> </w:t>
            </w:r>
            <w:r>
              <w:rPr>
                <w:sz w:val="24"/>
              </w:rPr>
              <w:t>who</w:t>
            </w:r>
            <w:r>
              <w:rPr>
                <w:spacing w:val="-10"/>
                <w:sz w:val="24"/>
              </w:rPr>
              <w:t xml:space="preserve"> </w:t>
            </w:r>
            <w:r>
              <w:rPr>
                <w:sz w:val="24"/>
              </w:rPr>
              <w:t>have</w:t>
            </w:r>
            <w:r>
              <w:rPr>
                <w:spacing w:val="-11"/>
                <w:sz w:val="24"/>
              </w:rPr>
              <w:t xml:space="preserve"> </w:t>
            </w:r>
            <w:r>
              <w:rPr>
                <w:sz w:val="24"/>
              </w:rPr>
              <w:t xml:space="preserve">a </w:t>
            </w:r>
            <w:r>
              <w:rPr>
                <w:spacing w:val="-2"/>
                <w:sz w:val="24"/>
              </w:rPr>
              <w:t>uterus</w:t>
            </w:r>
          </w:p>
          <w:p w14:paraId="23397579" w14:textId="77777777" w:rsidR="000B7F42" w:rsidRDefault="00000000">
            <w:pPr>
              <w:pStyle w:val="TableParagraph"/>
              <w:numPr>
                <w:ilvl w:val="0"/>
                <w:numId w:val="85"/>
              </w:numPr>
              <w:tabs>
                <w:tab w:val="left" w:pos="365"/>
              </w:tabs>
              <w:spacing w:before="7" w:line="235" w:lineRule="auto"/>
              <w:ind w:right="401"/>
              <w:rPr>
                <w:sz w:val="24"/>
              </w:rPr>
            </w:pPr>
            <w:r>
              <w:rPr>
                <w:sz w:val="24"/>
              </w:rPr>
              <w:t>Compare</w:t>
            </w:r>
            <w:r>
              <w:rPr>
                <w:spacing w:val="-15"/>
                <w:sz w:val="24"/>
              </w:rPr>
              <w:t xml:space="preserve"> </w:t>
            </w:r>
            <w:r>
              <w:rPr>
                <w:sz w:val="24"/>
              </w:rPr>
              <w:t>the</w:t>
            </w:r>
            <w:r>
              <w:rPr>
                <w:spacing w:val="-15"/>
                <w:sz w:val="24"/>
              </w:rPr>
              <w:t xml:space="preserve"> </w:t>
            </w:r>
            <w:r>
              <w:rPr>
                <w:sz w:val="24"/>
              </w:rPr>
              <w:t>risks</w:t>
            </w:r>
            <w:r>
              <w:rPr>
                <w:spacing w:val="-15"/>
                <w:sz w:val="24"/>
              </w:rPr>
              <w:t xml:space="preserve"> </w:t>
            </w:r>
            <w:r>
              <w:rPr>
                <w:sz w:val="24"/>
              </w:rPr>
              <w:t>and</w:t>
            </w:r>
            <w:r>
              <w:rPr>
                <w:spacing w:val="-15"/>
                <w:sz w:val="24"/>
              </w:rPr>
              <w:t xml:space="preserve"> </w:t>
            </w:r>
            <w:r>
              <w:rPr>
                <w:sz w:val="24"/>
              </w:rPr>
              <w:t xml:space="preserve">benefits of hormonal replacement </w:t>
            </w:r>
            <w:r>
              <w:rPr>
                <w:spacing w:val="-2"/>
                <w:sz w:val="24"/>
              </w:rPr>
              <w:t>therapy</w:t>
            </w:r>
          </w:p>
          <w:p w14:paraId="6E5C6365" w14:textId="77777777" w:rsidR="000B7F42" w:rsidRDefault="00000000">
            <w:pPr>
              <w:pStyle w:val="TableParagraph"/>
              <w:numPr>
                <w:ilvl w:val="0"/>
                <w:numId w:val="85"/>
              </w:numPr>
              <w:tabs>
                <w:tab w:val="left" w:pos="365"/>
              </w:tabs>
              <w:spacing w:before="7" w:line="232" w:lineRule="auto"/>
              <w:ind w:right="709"/>
              <w:jc w:val="both"/>
              <w:rPr>
                <w:sz w:val="24"/>
              </w:rPr>
            </w:pPr>
            <w:r>
              <w:rPr>
                <w:sz w:val="24"/>
              </w:rPr>
              <w:t>Evaluate</w:t>
            </w:r>
            <w:r>
              <w:rPr>
                <w:spacing w:val="-8"/>
                <w:sz w:val="24"/>
              </w:rPr>
              <w:t xml:space="preserve"> </w:t>
            </w:r>
            <w:r>
              <w:rPr>
                <w:sz w:val="24"/>
              </w:rPr>
              <w:t>the</w:t>
            </w:r>
            <w:r>
              <w:rPr>
                <w:spacing w:val="-8"/>
                <w:sz w:val="24"/>
              </w:rPr>
              <w:t xml:space="preserve"> </w:t>
            </w:r>
            <w:r>
              <w:rPr>
                <w:sz w:val="24"/>
              </w:rPr>
              <w:t>important</w:t>
            </w:r>
            <w:r>
              <w:rPr>
                <w:spacing w:val="-8"/>
                <w:sz w:val="24"/>
              </w:rPr>
              <w:t xml:space="preserve"> </w:t>
            </w:r>
            <w:r>
              <w:rPr>
                <w:sz w:val="24"/>
              </w:rPr>
              <w:t xml:space="preserve">risk </w:t>
            </w:r>
            <w:r>
              <w:rPr>
                <w:spacing w:val="-2"/>
                <w:sz w:val="24"/>
              </w:rPr>
              <w:t>factors</w:t>
            </w:r>
            <w:r>
              <w:rPr>
                <w:spacing w:val="-9"/>
                <w:sz w:val="24"/>
              </w:rPr>
              <w:t xml:space="preserve"> </w:t>
            </w:r>
            <w:r>
              <w:rPr>
                <w:spacing w:val="-2"/>
                <w:sz w:val="24"/>
              </w:rPr>
              <w:t>for</w:t>
            </w:r>
            <w:r>
              <w:rPr>
                <w:spacing w:val="-11"/>
                <w:sz w:val="24"/>
              </w:rPr>
              <w:t xml:space="preserve"> </w:t>
            </w:r>
            <w:r>
              <w:rPr>
                <w:spacing w:val="-2"/>
                <w:sz w:val="24"/>
              </w:rPr>
              <w:t>osteoporosis</w:t>
            </w:r>
            <w:r>
              <w:rPr>
                <w:spacing w:val="-8"/>
                <w:sz w:val="24"/>
              </w:rPr>
              <w:t xml:space="preserve"> </w:t>
            </w:r>
            <w:r>
              <w:rPr>
                <w:spacing w:val="-2"/>
                <w:sz w:val="24"/>
              </w:rPr>
              <w:t xml:space="preserve">and </w:t>
            </w:r>
            <w:r>
              <w:rPr>
                <w:sz w:val="24"/>
              </w:rPr>
              <w:t>cardiovascular disease</w:t>
            </w:r>
          </w:p>
        </w:tc>
        <w:tc>
          <w:tcPr>
            <w:tcW w:w="2967" w:type="dxa"/>
            <w:shd w:val="clear" w:color="auto" w:fill="FFFFFF"/>
          </w:tcPr>
          <w:p w14:paraId="695DFB9F" w14:textId="77777777" w:rsidR="000B7F42" w:rsidRDefault="00000000">
            <w:pPr>
              <w:pStyle w:val="TableParagraph"/>
              <w:numPr>
                <w:ilvl w:val="0"/>
                <w:numId w:val="84"/>
              </w:numPr>
              <w:tabs>
                <w:tab w:val="left" w:pos="545"/>
              </w:tabs>
              <w:spacing w:before="4" w:line="235" w:lineRule="auto"/>
              <w:ind w:right="300"/>
              <w:rPr>
                <w:sz w:val="24"/>
              </w:rPr>
            </w:pPr>
            <w:r>
              <w:rPr>
                <w:sz w:val="24"/>
              </w:rPr>
              <w:t xml:space="preserve">Counsel a patient </w:t>
            </w:r>
            <w:r>
              <w:rPr>
                <w:spacing w:val="-2"/>
                <w:sz w:val="24"/>
              </w:rPr>
              <w:t>regarding</w:t>
            </w:r>
            <w:r>
              <w:rPr>
                <w:spacing w:val="-15"/>
                <w:sz w:val="24"/>
              </w:rPr>
              <w:t xml:space="preserve"> </w:t>
            </w:r>
            <w:r>
              <w:rPr>
                <w:spacing w:val="-2"/>
                <w:sz w:val="24"/>
              </w:rPr>
              <w:t xml:space="preserve">menopausal </w:t>
            </w:r>
            <w:r>
              <w:rPr>
                <w:sz w:val="24"/>
              </w:rPr>
              <w:t xml:space="preserve">issues and hormonal </w:t>
            </w:r>
            <w:r>
              <w:rPr>
                <w:spacing w:val="-2"/>
                <w:sz w:val="24"/>
              </w:rPr>
              <w:t>therapy</w:t>
            </w:r>
          </w:p>
        </w:tc>
        <w:tc>
          <w:tcPr>
            <w:tcW w:w="2040" w:type="dxa"/>
          </w:tcPr>
          <w:p w14:paraId="558AEC2F" w14:textId="77777777" w:rsidR="000B7F42" w:rsidRDefault="000B7F42">
            <w:pPr>
              <w:pStyle w:val="TableParagraph"/>
            </w:pPr>
          </w:p>
        </w:tc>
        <w:tc>
          <w:tcPr>
            <w:tcW w:w="1668" w:type="dxa"/>
          </w:tcPr>
          <w:p w14:paraId="4D93B6B8" w14:textId="77777777" w:rsidR="000B7F42" w:rsidRDefault="000B7F42">
            <w:pPr>
              <w:pStyle w:val="TableParagraph"/>
            </w:pPr>
          </w:p>
        </w:tc>
      </w:tr>
    </w:tbl>
    <w:p w14:paraId="372B04C9" w14:textId="77777777" w:rsidR="000B7F42" w:rsidRDefault="000B7F42">
      <w:pPr>
        <w:pStyle w:val="BodyText"/>
        <w:rPr>
          <w:b/>
          <w:i/>
          <w:sz w:val="22"/>
        </w:rPr>
      </w:pPr>
    </w:p>
    <w:p w14:paraId="08635B2E" w14:textId="77777777" w:rsidR="000B7F42" w:rsidRDefault="000B7F42">
      <w:pPr>
        <w:pStyle w:val="BodyText"/>
        <w:rPr>
          <w:b/>
          <w:i/>
          <w:sz w:val="22"/>
        </w:rPr>
      </w:pPr>
    </w:p>
    <w:p w14:paraId="66ADA41D" w14:textId="77777777" w:rsidR="000B7F42" w:rsidRDefault="000B7F42">
      <w:pPr>
        <w:pStyle w:val="BodyText"/>
        <w:rPr>
          <w:b/>
          <w:i/>
          <w:sz w:val="22"/>
        </w:rPr>
      </w:pPr>
    </w:p>
    <w:p w14:paraId="2E7DD36A" w14:textId="77777777" w:rsidR="000B7F42" w:rsidRDefault="000B7F42">
      <w:pPr>
        <w:pStyle w:val="BodyText"/>
        <w:rPr>
          <w:b/>
          <w:i/>
          <w:sz w:val="22"/>
        </w:rPr>
      </w:pPr>
    </w:p>
    <w:p w14:paraId="2C244C0C" w14:textId="77777777" w:rsidR="000B7F42" w:rsidRDefault="000B7F42">
      <w:pPr>
        <w:pStyle w:val="BodyText"/>
        <w:rPr>
          <w:b/>
          <w:i/>
          <w:sz w:val="22"/>
        </w:rPr>
      </w:pPr>
    </w:p>
    <w:p w14:paraId="0786273A" w14:textId="77777777" w:rsidR="000B7F42" w:rsidRDefault="000B7F42">
      <w:pPr>
        <w:pStyle w:val="BodyText"/>
        <w:rPr>
          <w:b/>
          <w:i/>
          <w:sz w:val="22"/>
        </w:rPr>
      </w:pPr>
    </w:p>
    <w:p w14:paraId="409B9EC2" w14:textId="77777777" w:rsidR="000B7F42" w:rsidRDefault="000B7F42">
      <w:pPr>
        <w:pStyle w:val="BodyText"/>
        <w:rPr>
          <w:b/>
          <w:i/>
          <w:sz w:val="22"/>
        </w:rPr>
      </w:pPr>
    </w:p>
    <w:p w14:paraId="2D264548" w14:textId="77777777" w:rsidR="000B7F42" w:rsidRDefault="000B7F42">
      <w:pPr>
        <w:pStyle w:val="BodyText"/>
        <w:rPr>
          <w:b/>
          <w:i/>
          <w:sz w:val="22"/>
        </w:rPr>
      </w:pPr>
    </w:p>
    <w:p w14:paraId="303C959A" w14:textId="77777777" w:rsidR="000B7F42" w:rsidRDefault="000B7F42">
      <w:pPr>
        <w:pStyle w:val="BodyText"/>
        <w:rPr>
          <w:b/>
          <w:i/>
          <w:sz w:val="22"/>
        </w:rPr>
      </w:pPr>
    </w:p>
    <w:p w14:paraId="1F440280" w14:textId="77777777" w:rsidR="000B7F42" w:rsidRDefault="000B7F42">
      <w:pPr>
        <w:pStyle w:val="BodyText"/>
        <w:rPr>
          <w:b/>
          <w:i/>
          <w:sz w:val="22"/>
        </w:rPr>
      </w:pPr>
    </w:p>
    <w:p w14:paraId="0F209BE7" w14:textId="77777777" w:rsidR="000B7F42" w:rsidRDefault="000B7F42">
      <w:pPr>
        <w:pStyle w:val="BodyText"/>
        <w:rPr>
          <w:b/>
          <w:i/>
          <w:sz w:val="22"/>
        </w:rPr>
      </w:pPr>
    </w:p>
    <w:p w14:paraId="7109B79E" w14:textId="77777777" w:rsidR="000B7F42" w:rsidRDefault="000B7F42">
      <w:pPr>
        <w:pStyle w:val="BodyText"/>
        <w:spacing w:before="173"/>
        <w:rPr>
          <w:b/>
          <w:i/>
          <w:sz w:val="22"/>
        </w:rPr>
      </w:pPr>
    </w:p>
    <w:p w14:paraId="1CD62C46" w14:textId="77777777" w:rsidR="000B7F42" w:rsidRDefault="00000000">
      <w:pPr>
        <w:ind w:left="173"/>
        <w:rPr>
          <w:b/>
          <w:i/>
        </w:rPr>
      </w:pPr>
      <w:r>
        <w:rPr>
          <w:b/>
          <w:i/>
          <w:noProof/>
        </w:rPr>
        <w:drawing>
          <wp:anchor distT="0" distB="0" distL="0" distR="0" simplePos="0" relativeHeight="479287296" behindDoc="1" locked="0" layoutInCell="1" allowOverlap="1" wp14:anchorId="2296936C" wp14:editId="05A24AC3">
            <wp:simplePos x="0" y="0"/>
            <wp:positionH relativeFrom="page">
              <wp:posOffset>3247945</wp:posOffset>
            </wp:positionH>
            <wp:positionV relativeFrom="paragraph">
              <wp:posOffset>-4932321</wp:posOffset>
            </wp:positionV>
            <wp:extent cx="4233287" cy="4158043"/>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5F6D4747" w14:textId="77777777" w:rsidR="000B7F42" w:rsidRDefault="000B7F42">
      <w:pPr>
        <w:rPr>
          <w:b/>
          <w:i/>
        </w:rPr>
        <w:sectPr w:rsidR="000B7F42">
          <w:pgSz w:w="16850" w:h="11920" w:orient="landscape"/>
          <w:pgMar w:top="680" w:right="566" w:bottom="1160" w:left="566" w:header="0" w:footer="966" w:gutter="0"/>
          <w:cols w:space="720"/>
        </w:sectPr>
      </w:pPr>
    </w:p>
    <w:p w14:paraId="7E54646D"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100"/>
        <w:gridCol w:w="3183"/>
        <w:gridCol w:w="3668"/>
        <w:gridCol w:w="2966"/>
        <w:gridCol w:w="2039"/>
        <w:gridCol w:w="1667"/>
      </w:tblGrid>
      <w:tr w:rsidR="000B7F42" w14:paraId="6A8AA394" w14:textId="77777777">
        <w:trPr>
          <w:trHeight w:val="292"/>
        </w:trPr>
        <w:tc>
          <w:tcPr>
            <w:tcW w:w="15387" w:type="dxa"/>
            <w:gridSpan w:val="7"/>
            <w:shd w:val="clear" w:color="auto" w:fill="DEEAF6"/>
          </w:tcPr>
          <w:p w14:paraId="069DB08C" w14:textId="77777777" w:rsidR="000B7F42" w:rsidRDefault="00000000">
            <w:pPr>
              <w:pStyle w:val="TableParagraph"/>
              <w:spacing w:line="270" w:lineRule="exact"/>
              <w:ind w:left="16"/>
              <w:jc w:val="center"/>
              <w:rPr>
                <w:b/>
                <w:sz w:val="24"/>
              </w:rPr>
            </w:pPr>
            <w:r>
              <w:rPr>
                <w:b/>
                <w:sz w:val="24"/>
              </w:rPr>
              <w:t>URINARY</w:t>
            </w:r>
            <w:r>
              <w:rPr>
                <w:b/>
                <w:spacing w:val="-7"/>
                <w:sz w:val="24"/>
              </w:rPr>
              <w:t xml:space="preserve"> </w:t>
            </w:r>
            <w:r>
              <w:rPr>
                <w:b/>
                <w:spacing w:val="-2"/>
                <w:sz w:val="24"/>
              </w:rPr>
              <w:t>PROBLEMS:</w:t>
            </w:r>
          </w:p>
        </w:tc>
      </w:tr>
      <w:tr w:rsidR="000B7F42" w14:paraId="259C54DB" w14:textId="77777777">
        <w:trPr>
          <w:trHeight w:val="4104"/>
        </w:trPr>
        <w:tc>
          <w:tcPr>
            <w:tcW w:w="1764" w:type="dxa"/>
          </w:tcPr>
          <w:p w14:paraId="63B251DC" w14:textId="77777777" w:rsidR="000B7F42" w:rsidRDefault="00000000">
            <w:pPr>
              <w:pStyle w:val="TableParagraph"/>
              <w:spacing w:before="1"/>
              <w:ind w:left="112"/>
              <w:rPr>
                <w:b/>
                <w:sz w:val="24"/>
              </w:rPr>
            </w:pPr>
            <w:r>
              <w:rPr>
                <w:b/>
                <w:spacing w:val="-2"/>
                <w:sz w:val="24"/>
              </w:rPr>
              <w:t xml:space="preserve">Urinary </w:t>
            </w:r>
            <w:r>
              <w:rPr>
                <w:b/>
                <w:spacing w:val="-4"/>
                <w:sz w:val="24"/>
              </w:rPr>
              <w:t>incontinence</w:t>
            </w:r>
          </w:p>
        </w:tc>
        <w:tc>
          <w:tcPr>
            <w:tcW w:w="3283" w:type="dxa"/>
            <w:gridSpan w:val="2"/>
            <w:shd w:val="clear" w:color="auto" w:fill="FFFFFF"/>
          </w:tcPr>
          <w:p w14:paraId="4AFB50BE" w14:textId="77777777" w:rsidR="000B7F42" w:rsidRDefault="00000000">
            <w:pPr>
              <w:pStyle w:val="TableParagraph"/>
              <w:numPr>
                <w:ilvl w:val="0"/>
                <w:numId w:val="83"/>
              </w:numPr>
              <w:tabs>
                <w:tab w:val="left" w:pos="532"/>
              </w:tabs>
              <w:spacing w:before="1" w:line="293" w:lineRule="exact"/>
              <w:ind w:left="532" w:hanging="419"/>
              <w:rPr>
                <w:sz w:val="24"/>
              </w:rPr>
            </w:pPr>
            <w:r>
              <w:rPr>
                <w:noProof/>
                <w:sz w:val="24"/>
              </w:rPr>
              <mc:AlternateContent>
                <mc:Choice Requires="wpg">
                  <w:drawing>
                    <wp:anchor distT="0" distB="0" distL="0" distR="0" simplePos="0" relativeHeight="479288832" behindDoc="1" locked="0" layoutInCell="1" allowOverlap="1" wp14:anchorId="3E1ADAFB" wp14:editId="274F953E">
                      <wp:simplePos x="0" y="0"/>
                      <wp:positionH relativeFrom="column">
                        <wp:posOffset>3047</wp:posOffset>
                      </wp:positionH>
                      <wp:positionV relativeFrom="paragraph">
                        <wp:posOffset>-324</wp:posOffset>
                      </wp:positionV>
                      <wp:extent cx="4410075" cy="260667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075" cy="2606675"/>
                                <a:chOff x="0" y="0"/>
                                <a:chExt cx="4410075" cy="2606675"/>
                              </a:xfrm>
                            </wpg:grpSpPr>
                            <wps:wsp>
                              <wps:cNvPr id="380" name="Graphic 380"/>
                              <wps:cNvSpPr/>
                              <wps:spPr>
                                <a:xfrm>
                                  <a:off x="0" y="0"/>
                                  <a:ext cx="4410075" cy="2606675"/>
                                </a:xfrm>
                                <a:custGeom>
                                  <a:avLst/>
                                  <a:gdLst/>
                                  <a:ahLst/>
                                  <a:cxnLst/>
                                  <a:rect l="l" t="t" r="r" b="b"/>
                                  <a:pathLst>
                                    <a:path w="4410075" h="2606675">
                                      <a:moveTo>
                                        <a:pt x="2054606" y="0"/>
                                      </a:moveTo>
                                      <a:lnTo>
                                        <a:pt x="0" y="0"/>
                                      </a:lnTo>
                                      <a:lnTo>
                                        <a:pt x="0" y="2606675"/>
                                      </a:lnTo>
                                      <a:lnTo>
                                        <a:pt x="2054606" y="2606675"/>
                                      </a:lnTo>
                                      <a:lnTo>
                                        <a:pt x="2054606" y="0"/>
                                      </a:lnTo>
                                      <a:close/>
                                    </a:path>
                                    <a:path w="4410075" h="2606675">
                                      <a:moveTo>
                                        <a:pt x="4409567" y="0"/>
                                      </a:moveTo>
                                      <a:lnTo>
                                        <a:pt x="2060829" y="0"/>
                                      </a:lnTo>
                                      <a:lnTo>
                                        <a:pt x="2060829" y="2606675"/>
                                      </a:lnTo>
                                      <a:lnTo>
                                        <a:pt x="4409567" y="2606675"/>
                                      </a:lnTo>
                                      <a:lnTo>
                                        <a:pt x="44095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7F2A4B" id="Group 379" o:spid="_x0000_s1026" style="position:absolute;margin-left:.25pt;margin-top:-.05pt;width:347.25pt;height:205.25pt;z-index:-24027648;mso-wrap-distance-left:0;mso-wrap-distance-right:0" coordsize="44100,2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">
                      <v:shape id="Graphic 380" o:spid="_x0000_s1027" style="position:absolute;width:44100;height:26066;visibility:visible;mso-wrap-style:square;v-text-anchor:top" coordsize="4410075,260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" path="m2054606,l,,,2606675r2054606,l2054606,xem4409567,l2060829,r,2606675l4409567,2606675,4409567,xe" stroked="f">
                        <v:path arrowok="t"/>
                      </v:shape>
                    </v:group>
                  </w:pict>
                </mc:Fallback>
              </mc:AlternateContent>
            </w:r>
            <w:r>
              <w:rPr>
                <w:sz w:val="24"/>
              </w:rPr>
              <w:t>Urinary</w:t>
            </w:r>
            <w:r>
              <w:rPr>
                <w:spacing w:val="-7"/>
                <w:sz w:val="24"/>
              </w:rPr>
              <w:t xml:space="preserve"> </w:t>
            </w:r>
            <w:r>
              <w:rPr>
                <w:spacing w:val="-2"/>
                <w:sz w:val="24"/>
              </w:rPr>
              <w:t>incontinence</w:t>
            </w:r>
          </w:p>
          <w:p w14:paraId="2655717A" w14:textId="77777777" w:rsidR="000B7F42" w:rsidRDefault="00000000">
            <w:pPr>
              <w:pStyle w:val="TableParagraph"/>
              <w:numPr>
                <w:ilvl w:val="0"/>
                <w:numId w:val="82"/>
              </w:numPr>
              <w:tabs>
                <w:tab w:val="left" w:pos="489"/>
              </w:tabs>
              <w:spacing w:line="285" w:lineRule="exact"/>
              <w:rPr>
                <w:sz w:val="24"/>
              </w:rPr>
            </w:pPr>
            <w:proofErr w:type="spellStart"/>
            <w:r>
              <w:rPr>
                <w:sz w:val="24"/>
              </w:rPr>
              <w:t>Detruser</w:t>
            </w:r>
            <w:proofErr w:type="spellEnd"/>
            <w:r>
              <w:rPr>
                <w:spacing w:val="-2"/>
                <w:sz w:val="24"/>
              </w:rPr>
              <w:t xml:space="preserve"> Instability</w:t>
            </w:r>
          </w:p>
          <w:p w14:paraId="36EF10BD" w14:textId="77777777" w:rsidR="000B7F42" w:rsidRDefault="00000000">
            <w:pPr>
              <w:pStyle w:val="TableParagraph"/>
              <w:numPr>
                <w:ilvl w:val="0"/>
                <w:numId w:val="82"/>
              </w:numPr>
              <w:tabs>
                <w:tab w:val="left" w:pos="489"/>
              </w:tabs>
              <w:spacing w:line="281" w:lineRule="exact"/>
              <w:rPr>
                <w:sz w:val="24"/>
              </w:rPr>
            </w:pPr>
            <w:r>
              <w:rPr>
                <w:sz w:val="24"/>
              </w:rPr>
              <w:t>Urodynamic</w:t>
            </w:r>
            <w:r>
              <w:rPr>
                <w:spacing w:val="-7"/>
                <w:sz w:val="24"/>
              </w:rPr>
              <w:t xml:space="preserve"> </w:t>
            </w:r>
            <w:r>
              <w:rPr>
                <w:spacing w:val="-2"/>
                <w:sz w:val="24"/>
              </w:rPr>
              <w:t>Stress</w:t>
            </w:r>
          </w:p>
          <w:p w14:paraId="0C61FE13" w14:textId="77777777" w:rsidR="000B7F42" w:rsidRDefault="00000000">
            <w:pPr>
              <w:pStyle w:val="TableParagraph"/>
              <w:numPr>
                <w:ilvl w:val="0"/>
                <w:numId w:val="82"/>
              </w:numPr>
              <w:tabs>
                <w:tab w:val="left" w:pos="489"/>
              </w:tabs>
              <w:spacing w:before="3" w:line="230" w:lineRule="auto"/>
              <w:ind w:right="630"/>
              <w:rPr>
                <w:sz w:val="24"/>
              </w:rPr>
            </w:pPr>
            <w:r>
              <w:rPr>
                <w:spacing w:val="-2"/>
                <w:sz w:val="24"/>
              </w:rPr>
              <w:t>Incontinence</w:t>
            </w:r>
            <w:r>
              <w:rPr>
                <w:spacing w:val="-12"/>
                <w:sz w:val="24"/>
              </w:rPr>
              <w:t xml:space="preserve"> </w:t>
            </w:r>
            <w:r>
              <w:rPr>
                <w:spacing w:val="-2"/>
                <w:sz w:val="24"/>
              </w:rPr>
              <w:t>overflow incontinence</w:t>
            </w:r>
          </w:p>
          <w:p w14:paraId="265CE975" w14:textId="77777777" w:rsidR="000B7F42" w:rsidRDefault="00000000">
            <w:pPr>
              <w:pStyle w:val="TableParagraph"/>
              <w:spacing w:before="13"/>
              <w:ind w:left="516"/>
              <w:rPr>
                <w:sz w:val="24"/>
              </w:rPr>
            </w:pPr>
            <w:r>
              <w:rPr>
                <w:sz w:val="24"/>
              </w:rPr>
              <w:t xml:space="preserve">True </w:t>
            </w:r>
            <w:r>
              <w:rPr>
                <w:spacing w:val="-2"/>
                <w:sz w:val="24"/>
              </w:rPr>
              <w:t>Incontinence</w:t>
            </w:r>
          </w:p>
        </w:tc>
        <w:tc>
          <w:tcPr>
            <w:tcW w:w="3668" w:type="dxa"/>
            <w:shd w:val="clear" w:color="auto" w:fill="FFFFFF"/>
          </w:tcPr>
          <w:p w14:paraId="5574FD14" w14:textId="77777777" w:rsidR="000B7F42" w:rsidRDefault="00000000">
            <w:pPr>
              <w:pStyle w:val="TableParagraph"/>
              <w:numPr>
                <w:ilvl w:val="0"/>
                <w:numId w:val="81"/>
              </w:numPr>
              <w:tabs>
                <w:tab w:val="left" w:pos="327"/>
              </w:tabs>
              <w:spacing w:before="4" w:line="237" w:lineRule="auto"/>
              <w:ind w:right="332"/>
              <w:rPr>
                <w:sz w:val="24"/>
              </w:rPr>
            </w:pPr>
            <w:r>
              <w:rPr>
                <w:sz w:val="24"/>
              </w:rPr>
              <w:t xml:space="preserve">Classify urinary incontinence and differentiate between </w:t>
            </w:r>
            <w:proofErr w:type="spellStart"/>
            <w:r>
              <w:rPr>
                <w:sz w:val="24"/>
              </w:rPr>
              <w:t>detruser</w:t>
            </w:r>
            <w:proofErr w:type="spellEnd"/>
            <w:r>
              <w:rPr>
                <w:sz w:val="24"/>
              </w:rPr>
              <w:t xml:space="preserve"> instability and </w:t>
            </w:r>
            <w:r>
              <w:rPr>
                <w:spacing w:val="-2"/>
                <w:sz w:val="24"/>
              </w:rPr>
              <w:t>urodynamic</w:t>
            </w:r>
            <w:r>
              <w:rPr>
                <w:spacing w:val="-7"/>
                <w:sz w:val="24"/>
              </w:rPr>
              <w:t xml:space="preserve"> </w:t>
            </w:r>
            <w:r>
              <w:rPr>
                <w:spacing w:val="-2"/>
                <w:sz w:val="24"/>
              </w:rPr>
              <w:t>stress</w:t>
            </w:r>
            <w:r>
              <w:rPr>
                <w:spacing w:val="-5"/>
                <w:sz w:val="24"/>
              </w:rPr>
              <w:t xml:space="preserve"> </w:t>
            </w:r>
            <w:r>
              <w:rPr>
                <w:spacing w:val="-2"/>
                <w:sz w:val="24"/>
              </w:rPr>
              <w:t>incontinence</w:t>
            </w:r>
          </w:p>
          <w:p w14:paraId="041DBE5D" w14:textId="77777777" w:rsidR="000B7F42" w:rsidRDefault="00000000">
            <w:pPr>
              <w:pStyle w:val="TableParagraph"/>
              <w:numPr>
                <w:ilvl w:val="0"/>
                <w:numId w:val="81"/>
              </w:numPr>
              <w:tabs>
                <w:tab w:val="left" w:pos="327"/>
              </w:tabs>
              <w:spacing w:before="4" w:line="230" w:lineRule="auto"/>
              <w:ind w:right="508"/>
              <w:rPr>
                <w:sz w:val="24"/>
              </w:rPr>
            </w:pPr>
            <w:r>
              <w:rPr>
                <w:spacing w:val="-2"/>
                <w:sz w:val="24"/>
              </w:rPr>
              <w:t>Categorize</w:t>
            </w:r>
            <w:r>
              <w:rPr>
                <w:spacing w:val="-12"/>
                <w:sz w:val="24"/>
              </w:rPr>
              <w:t xml:space="preserve"> </w:t>
            </w:r>
            <w:r>
              <w:rPr>
                <w:spacing w:val="-2"/>
                <w:sz w:val="24"/>
              </w:rPr>
              <w:t>the</w:t>
            </w:r>
            <w:r>
              <w:rPr>
                <w:spacing w:val="-9"/>
                <w:sz w:val="24"/>
              </w:rPr>
              <w:t xml:space="preserve"> </w:t>
            </w:r>
            <w:r>
              <w:rPr>
                <w:spacing w:val="-2"/>
                <w:sz w:val="24"/>
              </w:rPr>
              <w:t>symptoms</w:t>
            </w:r>
            <w:r>
              <w:rPr>
                <w:spacing w:val="-7"/>
                <w:sz w:val="24"/>
              </w:rPr>
              <w:t xml:space="preserve"> </w:t>
            </w:r>
            <w:r>
              <w:rPr>
                <w:spacing w:val="-2"/>
                <w:sz w:val="24"/>
              </w:rPr>
              <w:t xml:space="preserve">that </w:t>
            </w:r>
            <w:r>
              <w:rPr>
                <w:sz w:val="24"/>
              </w:rPr>
              <w:t>are associated with:</w:t>
            </w:r>
          </w:p>
          <w:p w14:paraId="041C9DF3" w14:textId="77777777" w:rsidR="000B7F42" w:rsidRDefault="00000000">
            <w:pPr>
              <w:pStyle w:val="TableParagraph"/>
              <w:numPr>
                <w:ilvl w:val="0"/>
                <w:numId w:val="81"/>
              </w:numPr>
              <w:tabs>
                <w:tab w:val="left" w:pos="324"/>
              </w:tabs>
              <w:spacing w:before="8" w:line="289" w:lineRule="exact"/>
              <w:ind w:left="324" w:hanging="254"/>
              <w:rPr>
                <w:sz w:val="24"/>
              </w:rPr>
            </w:pPr>
            <w:r>
              <w:rPr>
                <w:sz w:val="24"/>
              </w:rPr>
              <w:t>Urodynamic</w:t>
            </w:r>
            <w:r>
              <w:rPr>
                <w:spacing w:val="-8"/>
                <w:sz w:val="24"/>
              </w:rPr>
              <w:t xml:space="preserve"> </w:t>
            </w:r>
            <w:r>
              <w:rPr>
                <w:sz w:val="24"/>
              </w:rPr>
              <w:t>stress</w:t>
            </w:r>
            <w:r>
              <w:rPr>
                <w:spacing w:val="-3"/>
                <w:sz w:val="24"/>
              </w:rPr>
              <w:t xml:space="preserve"> </w:t>
            </w:r>
            <w:r>
              <w:rPr>
                <w:spacing w:val="-2"/>
                <w:sz w:val="24"/>
              </w:rPr>
              <w:t>incontinence</w:t>
            </w:r>
          </w:p>
          <w:p w14:paraId="58E4348A" w14:textId="77777777" w:rsidR="000B7F42" w:rsidRDefault="00000000">
            <w:pPr>
              <w:pStyle w:val="TableParagraph"/>
              <w:numPr>
                <w:ilvl w:val="0"/>
                <w:numId w:val="81"/>
              </w:numPr>
              <w:tabs>
                <w:tab w:val="left" w:pos="324"/>
              </w:tabs>
              <w:spacing w:line="284" w:lineRule="exact"/>
              <w:ind w:left="324" w:hanging="254"/>
              <w:rPr>
                <w:sz w:val="24"/>
              </w:rPr>
            </w:pPr>
            <w:proofErr w:type="spellStart"/>
            <w:r>
              <w:rPr>
                <w:sz w:val="24"/>
              </w:rPr>
              <w:t>Detruser</w:t>
            </w:r>
            <w:proofErr w:type="spellEnd"/>
            <w:r>
              <w:rPr>
                <w:spacing w:val="-7"/>
                <w:sz w:val="24"/>
              </w:rPr>
              <w:t xml:space="preserve"> </w:t>
            </w:r>
            <w:r>
              <w:rPr>
                <w:spacing w:val="-2"/>
                <w:sz w:val="24"/>
              </w:rPr>
              <w:t>instability</w:t>
            </w:r>
          </w:p>
          <w:p w14:paraId="45C073FD" w14:textId="77777777" w:rsidR="000B7F42" w:rsidRDefault="00000000">
            <w:pPr>
              <w:pStyle w:val="TableParagraph"/>
              <w:numPr>
                <w:ilvl w:val="0"/>
                <w:numId w:val="81"/>
              </w:numPr>
              <w:tabs>
                <w:tab w:val="left" w:pos="324"/>
              </w:tabs>
              <w:spacing w:line="281" w:lineRule="exact"/>
              <w:ind w:left="324" w:hanging="254"/>
              <w:rPr>
                <w:sz w:val="24"/>
              </w:rPr>
            </w:pPr>
            <w:r>
              <w:rPr>
                <w:sz w:val="24"/>
              </w:rPr>
              <w:t>Voiding</w:t>
            </w:r>
            <w:r>
              <w:rPr>
                <w:spacing w:val="-5"/>
                <w:sz w:val="24"/>
              </w:rPr>
              <w:t xml:space="preserve"> </w:t>
            </w:r>
            <w:r>
              <w:rPr>
                <w:spacing w:val="-2"/>
                <w:sz w:val="24"/>
              </w:rPr>
              <w:t>difficulty</w:t>
            </w:r>
          </w:p>
          <w:p w14:paraId="032E934C" w14:textId="77777777" w:rsidR="000B7F42" w:rsidRDefault="00000000">
            <w:pPr>
              <w:pStyle w:val="TableParagraph"/>
              <w:numPr>
                <w:ilvl w:val="0"/>
                <w:numId w:val="81"/>
              </w:numPr>
              <w:tabs>
                <w:tab w:val="left" w:pos="324"/>
              </w:tabs>
              <w:spacing w:line="281" w:lineRule="exact"/>
              <w:ind w:left="324" w:hanging="254"/>
              <w:rPr>
                <w:sz w:val="24"/>
              </w:rPr>
            </w:pPr>
            <w:r>
              <w:rPr>
                <w:sz w:val="24"/>
              </w:rPr>
              <w:t>True</w:t>
            </w:r>
            <w:r>
              <w:rPr>
                <w:spacing w:val="-2"/>
                <w:sz w:val="24"/>
              </w:rPr>
              <w:t xml:space="preserve"> incontinence</w:t>
            </w:r>
          </w:p>
          <w:p w14:paraId="2CD56AAE" w14:textId="77777777" w:rsidR="000B7F42" w:rsidRDefault="00000000">
            <w:pPr>
              <w:pStyle w:val="TableParagraph"/>
              <w:numPr>
                <w:ilvl w:val="0"/>
                <w:numId w:val="81"/>
              </w:numPr>
              <w:tabs>
                <w:tab w:val="left" w:pos="327"/>
              </w:tabs>
              <w:spacing w:line="235" w:lineRule="auto"/>
              <w:ind w:right="477"/>
              <w:rPr>
                <w:sz w:val="24"/>
              </w:rPr>
            </w:pPr>
            <w:r>
              <w:rPr>
                <w:sz w:val="24"/>
              </w:rPr>
              <w:t>Critically appraise the</w:t>
            </w:r>
            <w:r>
              <w:rPr>
                <w:spacing w:val="-1"/>
                <w:sz w:val="24"/>
              </w:rPr>
              <w:t xml:space="preserve"> </w:t>
            </w:r>
            <w:r>
              <w:rPr>
                <w:sz w:val="24"/>
              </w:rPr>
              <w:t>role</w:t>
            </w:r>
            <w:r>
              <w:rPr>
                <w:spacing w:val="-1"/>
                <w:sz w:val="24"/>
              </w:rPr>
              <w:t xml:space="preserve"> </w:t>
            </w:r>
            <w:r>
              <w:rPr>
                <w:sz w:val="24"/>
              </w:rPr>
              <w:t xml:space="preserve">of </w:t>
            </w:r>
            <w:r>
              <w:rPr>
                <w:spacing w:val="-2"/>
                <w:sz w:val="24"/>
              </w:rPr>
              <w:t>urodynamic</w:t>
            </w:r>
            <w:r>
              <w:rPr>
                <w:spacing w:val="-8"/>
                <w:sz w:val="24"/>
              </w:rPr>
              <w:t xml:space="preserve"> </w:t>
            </w:r>
            <w:r>
              <w:rPr>
                <w:spacing w:val="-2"/>
                <w:sz w:val="24"/>
              </w:rPr>
              <w:t>investigations</w:t>
            </w:r>
            <w:r>
              <w:rPr>
                <w:spacing w:val="-5"/>
                <w:sz w:val="24"/>
              </w:rPr>
              <w:t xml:space="preserve"> </w:t>
            </w:r>
            <w:r>
              <w:rPr>
                <w:spacing w:val="-2"/>
                <w:sz w:val="24"/>
              </w:rPr>
              <w:t xml:space="preserve">for </w:t>
            </w:r>
            <w:r>
              <w:rPr>
                <w:sz w:val="24"/>
              </w:rPr>
              <w:t>the diagnosis of cause of urinary incontinence</w:t>
            </w:r>
          </w:p>
        </w:tc>
        <w:tc>
          <w:tcPr>
            <w:tcW w:w="2966" w:type="dxa"/>
          </w:tcPr>
          <w:p w14:paraId="126A652A" w14:textId="77777777" w:rsidR="000B7F42" w:rsidRDefault="00000000">
            <w:pPr>
              <w:pStyle w:val="TableParagraph"/>
              <w:numPr>
                <w:ilvl w:val="0"/>
                <w:numId w:val="80"/>
              </w:numPr>
              <w:tabs>
                <w:tab w:val="left" w:pos="471"/>
              </w:tabs>
              <w:spacing w:before="1"/>
              <w:ind w:right="380"/>
              <w:rPr>
                <w:sz w:val="24"/>
              </w:rPr>
            </w:pPr>
            <w:r>
              <w:rPr>
                <w:spacing w:val="-2"/>
                <w:sz w:val="24"/>
              </w:rPr>
              <w:t>Identify</w:t>
            </w:r>
            <w:r>
              <w:rPr>
                <w:spacing w:val="-15"/>
                <w:sz w:val="24"/>
              </w:rPr>
              <w:t xml:space="preserve"> </w:t>
            </w:r>
            <w:r>
              <w:rPr>
                <w:spacing w:val="-2"/>
                <w:sz w:val="24"/>
              </w:rPr>
              <w:t>a</w:t>
            </w:r>
            <w:r>
              <w:rPr>
                <w:spacing w:val="-16"/>
                <w:sz w:val="24"/>
              </w:rPr>
              <w:t xml:space="preserve"> </w:t>
            </w:r>
            <w:r>
              <w:rPr>
                <w:spacing w:val="-2"/>
                <w:sz w:val="24"/>
              </w:rPr>
              <w:t>urodynamic trace</w:t>
            </w:r>
          </w:p>
          <w:p w14:paraId="16B7BF79" w14:textId="77777777" w:rsidR="000B7F42" w:rsidRDefault="00000000">
            <w:pPr>
              <w:pStyle w:val="TableParagraph"/>
              <w:numPr>
                <w:ilvl w:val="0"/>
                <w:numId w:val="80"/>
              </w:numPr>
              <w:tabs>
                <w:tab w:val="left" w:pos="471"/>
              </w:tabs>
              <w:ind w:right="726"/>
              <w:rPr>
                <w:sz w:val="24"/>
              </w:rPr>
            </w:pPr>
            <w:r>
              <w:rPr>
                <w:spacing w:val="-2"/>
                <w:sz w:val="24"/>
              </w:rPr>
              <w:t>Explain</w:t>
            </w:r>
            <w:r>
              <w:rPr>
                <w:spacing w:val="-14"/>
                <w:sz w:val="24"/>
              </w:rPr>
              <w:t xml:space="preserve"> </w:t>
            </w:r>
            <w:r>
              <w:rPr>
                <w:spacing w:val="-2"/>
                <w:sz w:val="24"/>
              </w:rPr>
              <w:t>the</w:t>
            </w:r>
            <w:r>
              <w:rPr>
                <w:spacing w:val="-15"/>
                <w:sz w:val="24"/>
              </w:rPr>
              <w:t xml:space="preserve"> </w:t>
            </w:r>
            <w:r>
              <w:rPr>
                <w:spacing w:val="-2"/>
                <w:sz w:val="24"/>
              </w:rPr>
              <w:t xml:space="preserve">taboos </w:t>
            </w:r>
            <w:r>
              <w:rPr>
                <w:sz w:val="24"/>
              </w:rPr>
              <w:t xml:space="preserve">related to urinary </w:t>
            </w:r>
            <w:r>
              <w:rPr>
                <w:spacing w:val="-2"/>
                <w:sz w:val="24"/>
              </w:rPr>
              <w:t>incontinence.</w:t>
            </w:r>
          </w:p>
        </w:tc>
        <w:tc>
          <w:tcPr>
            <w:tcW w:w="2039" w:type="dxa"/>
          </w:tcPr>
          <w:p w14:paraId="223935D0" w14:textId="77777777" w:rsidR="000B7F42" w:rsidRDefault="00000000">
            <w:pPr>
              <w:pStyle w:val="TableParagraph"/>
              <w:spacing w:before="1"/>
              <w:ind w:left="112"/>
              <w:rPr>
                <w:sz w:val="24"/>
              </w:rPr>
            </w:pPr>
            <w:r>
              <w:rPr>
                <w:spacing w:val="-4"/>
                <w:sz w:val="24"/>
              </w:rPr>
              <w:t xml:space="preserve">Lecture/CBL/SDL/ </w:t>
            </w:r>
            <w:r>
              <w:rPr>
                <w:sz w:val="24"/>
              </w:rPr>
              <w:t>bedside training</w:t>
            </w:r>
          </w:p>
        </w:tc>
        <w:tc>
          <w:tcPr>
            <w:tcW w:w="1667" w:type="dxa"/>
          </w:tcPr>
          <w:p w14:paraId="07D23087" w14:textId="77777777" w:rsidR="000B7F42" w:rsidRDefault="00000000">
            <w:pPr>
              <w:pStyle w:val="TableParagraph"/>
              <w:spacing w:before="1"/>
              <w:ind w:left="113" w:right="927"/>
              <w:jc w:val="both"/>
              <w:rPr>
                <w:sz w:val="24"/>
              </w:rPr>
            </w:pPr>
            <w:r>
              <w:rPr>
                <w:spacing w:val="-4"/>
                <w:sz w:val="24"/>
              </w:rPr>
              <w:t>SAQ/ MCQ/ OSCE</w:t>
            </w:r>
          </w:p>
        </w:tc>
      </w:tr>
      <w:tr w:rsidR="000B7F42" w14:paraId="2F3A2BD6" w14:textId="77777777">
        <w:trPr>
          <w:trHeight w:val="1466"/>
        </w:trPr>
        <w:tc>
          <w:tcPr>
            <w:tcW w:w="1864" w:type="dxa"/>
            <w:gridSpan w:val="2"/>
          </w:tcPr>
          <w:p w14:paraId="797016AB" w14:textId="77777777" w:rsidR="000B7F42" w:rsidRDefault="000B7F42">
            <w:pPr>
              <w:pStyle w:val="TableParagraph"/>
            </w:pPr>
          </w:p>
        </w:tc>
        <w:tc>
          <w:tcPr>
            <w:tcW w:w="3183" w:type="dxa"/>
          </w:tcPr>
          <w:p w14:paraId="5C229867" w14:textId="77777777" w:rsidR="000B7F42" w:rsidRDefault="000B7F42">
            <w:pPr>
              <w:pStyle w:val="TableParagraph"/>
            </w:pPr>
          </w:p>
        </w:tc>
        <w:tc>
          <w:tcPr>
            <w:tcW w:w="3668" w:type="dxa"/>
          </w:tcPr>
          <w:p w14:paraId="363D920B" w14:textId="77777777" w:rsidR="000B7F42" w:rsidRDefault="00000000">
            <w:pPr>
              <w:pStyle w:val="TableParagraph"/>
              <w:numPr>
                <w:ilvl w:val="0"/>
                <w:numId w:val="79"/>
              </w:numPr>
              <w:tabs>
                <w:tab w:val="left" w:pos="406"/>
              </w:tabs>
              <w:spacing w:before="8" w:line="230" w:lineRule="auto"/>
              <w:ind w:right="805"/>
              <w:rPr>
                <w:sz w:val="24"/>
              </w:rPr>
            </w:pPr>
            <w:r>
              <w:rPr>
                <w:spacing w:val="-2"/>
                <w:sz w:val="24"/>
              </w:rPr>
              <w:t>Appraise</w:t>
            </w:r>
            <w:r>
              <w:rPr>
                <w:spacing w:val="-13"/>
                <w:sz w:val="24"/>
              </w:rPr>
              <w:t xml:space="preserve"> </w:t>
            </w:r>
            <w:r>
              <w:rPr>
                <w:spacing w:val="-2"/>
                <w:sz w:val="24"/>
              </w:rPr>
              <w:t>the</w:t>
            </w:r>
            <w:r>
              <w:rPr>
                <w:spacing w:val="-11"/>
                <w:sz w:val="24"/>
              </w:rPr>
              <w:t xml:space="preserve"> </w:t>
            </w:r>
            <w:r>
              <w:rPr>
                <w:spacing w:val="-2"/>
                <w:sz w:val="24"/>
              </w:rPr>
              <w:t>principles</w:t>
            </w:r>
            <w:r>
              <w:rPr>
                <w:spacing w:val="-10"/>
                <w:sz w:val="24"/>
              </w:rPr>
              <w:t xml:space="preserve"> </w:t>
            </w:r>
            <w:r>
              <w:rPr>
                <w:spacing w:val="-2"/>
                <w:sz w:val="24"/>
              </w:rPr>
              <w:t xml:space="preserve">of </w:t>
            </w:r>
            <w:r>
              <w:rPr>
                <w:sz w:val="24"/>
              </w:rPr>
              <w:t>management of:</w:t>
            </w:r>
          </w:p>
          <w:p w14:paraId="731875AD" w14:textId="77777777" w:rsidR="000B7F42" w:rsidRDefault="00000000">
            <w:pPr>
              <w:pStyle w:val="TableParagraph"/>
              <w:numPr>
                <w:ilvl w:val="0"/>
                <w:numId w:val="79"/>
              </w:numPr>
              <w:tabs>
                <w:tab w:val="left" w:pos="403"/>
              </w:tabs>
              <w:spacing w:before="9" w:line="289" w:lineRule="exact"/>
              <w:ind w:left="403" w:hanging="254"/>
              <w:rPr>
                <w:sz w:val="24"/>
              </w:rPr>
            </w:pPr>
            <w:r>
              <w:rPr>
                <w:sz w:val="24"/>
              </w:rPr>
              <w:t>Urodynamic</w:t>
            </w:r>
            <w:r>
              <w:rPr>
                <w:spacing w:val="-8"/>
                <w:sz w:val="24"/>
              </w:rPr>
              <w:t xml:space="preserve"> </w:t>
            </w:r>
            <w:r>
              <w:rPr>
                <w:sz w:val="24"/>
              </w:rPr>
              <w:t>stress</w:t>
            </w:r>
            <w:r>
              <w:rPr>
                <w:spacing w:val="-3"/>
                <w:sz w:val="24"/>
              </w:rPr>
              <w:t xml:space="preserve"> </w:t>
            </w:r>
            <w:r>
              <w:rPr>
                <w:spacing w:val="-2"/>
                <w:sz w:val="24"/>
              </w:rPr>
              <w:t>incontinence</w:t>
            </w:r>
          </w:p>
          <w:p w14:paraId="0C676B35" w14:textId="77777777" w:rsidR="000B7F42" w:rsidRDefault="00000000">
            <w:pPr>
              <w:pStyle w:val="TableParagraph"/>
              <w:numPr>
                <w:ilvl w:val="0"/>
                <w:numId w:val="79"/>
              </w:numPr>
              <w:tabs>
                <w:tab w:val="left" w:pos="403"/>
              </w:tabs>
              <w:spacing w:line="280" w:lineRule="exact"/>
              <w:ind w:left="403" w:hanging="254"/>
              <w:rPr>
                <w:sz w:val="24"/>
              </w:rPr>
            </w:pPr>
            <w:proofErr w:type="spellStart"/>
            <w:r>
              <w:rPr>
                <w:sz w:val="24"/>
              </w:rPr>
              <w:t>Detruser</w:t>
            </w:r>
            <w:proofErr w:type="spellEnd"/>
            <w:r>
              <w:rPr>
                <w:spacing w:val="-7"/>
                <w:sz w:val="24"/>
              </w:rPr>
              <w:t xml:space="preserve"> </w:t>
            </w:r>
            <w:r>
              <w:rPr>
                <w:spacing w:val="-2"/>
                <w:sz w:val="24"/>
              </w:rPr>
              <w:t>instability</w:t>
            </w:r>
          </w:p>
          <w:p w14:paraId="76887F61" w14:textId="77777777" w:rsidR="000B7F42" w:rsidRDefault="00000000">
            <w:pPr>
              <w:pStyle w:val="TableParagraph"/>
              <w:numPr>
                <w:ilvl w:val="0"/>
                <w:numId w:val="79"/>
              </w:numPr>
              <w:tabs>
                <w:tab w:val="left" w:pos="403"/>
              </w:tabs>
              <w:spacing w:line="283" w:lineRule="exact"/>
              <w:ind w:left="403" w:hanging="254"/>
              <w:rPr>
                <w:sz w:val="24"/>
              </w:rPr>
            </w:pPr>
            <w:r>
              <w:rPr>
                <w:sz w:val="24"/>
              </w:rPr>
              <w:t>Voiding</w:t>
            </w:r>
            <w:r>
              <w:rPr>
                <w:spacing w:val="-5"/>
                <w:sz w:val="24"/>
              </w:rPr>
              <w:t xml:space="preserve"> </w:t>
            </w:r>
            <w:r>
              <w:rPr>
                <w:spacing w:val="-2"/>
                <w:sz w:val="24"/>
              </w:rPr>
              <w:t>difficulty</w:t>
            </w:r>
          </w:p>
        </w:tc>
        <w:tc>
          <w:tcPr>
            <w:tcW w:w="2966" w:type="dxa"/>
          </w:tcPr>
          <w:p w14:paraId="6D8BB61B" w14:textId="77777777" w:rsidR="000B7F42" w:rsidRDefault="000B7F42">
            <w:pPr>
              <w:pStyle w:val="TableParagraph"/>
            </w:pPr>
          </w:p>
        </w:tc>
        <w:tc>
          <w:tcPr>
            <w:tcW w:w="2039" w:type="dxa"/>
          </w:tcPr>
          <w:p w14:paraId="23D60C0B" w14:textId="77777777" w:rsidR="000B7F42" w:rsidRDefault="000B7F42">
            <w:pPr>
              <w:pStyle w:val="TableParagraph"/>
            </w:pPr>
          </w:p>
        </w:tc>
        <w:tc>
          <w:tcPr>
            <w:tcW w:w="1667" w:type="dxa"/>
          </w:tcPr>
          <w:p w14:paraId="6598BA91" w14:textId="77777777" w:rsidR="000B7F42" w:rsidRDefault="000B7F42">
            <w:pPr>
              <w:pStyle w:val="TableParagraph"/>
            </w:pPr>
          </w:p>
        </w:tc>
      </w:tr>
      <w:tr w:rsidR="000B7F42" w14:paraId="53C41916" w14:textId="77777777">
        <w:trPr>
          <w:trHeight w:val="878"/>
        </w:trPr>
        <w:tc>
          <w:tcPr>
            <w:tcW w:w="1864" w:type="dxa"/>
            <w:gridSpan w:val="2"/>
          </w:tcPr>
          <w:p w14:paraId="65B07E71" w14:textId="77777777" w:rsidR="000B7F42" w:rsidRDefault="00000000">
            <w:pPr>
              <w:pStyle w:val="TableParagraph"/>
              <w:ind w:left="112" w:right="375"/>
              <w:rPr>
                <w:b/>
                <w:sz w:val="24"/>
              </w:rPr>
            </w:pPr>
            <w:r>
              <w:rPr>
                <w:b/>
                <w:spacing w:val="-2"/>
                <w:sz w:val="24"/>
              </w:rPr>
              <w:t>Urinary</w:t>
            </w:r>
            <w:r>
              <w:rPr>
                <w:b/>
                <w:spacing w:val="-14"/>
                <w:sz w:val="24"/>
              </w:rPr>
              <w:t xml:space="preserve"> </w:t>
            </w:r>
            <w:r>
              <w:rPr>
                <w:b/>
                <w:spacing w:val="-2"/>
                <w:sz w:val="24"/>
              </w:rPr>
              <w:t>tract infections</w:t>
            </w:r>
          </w:p>
        </w:tc>
        <w:tc>
          <w:tcPr>
            <w:tcW w:w="3183" w:type="dxa"/>
          </w:tcPr>
          <w:p w14:paraId="3EEF9CC0" w14:textId="77777777" w:rsidR="000B7F42" w:rsidRDefault="00000000">
            <w:pPr>
              <w:pStyle w:val="TableParagraph"/>
              <w:spacing w:line="276" w:lineRule="auto"/>
              <w:ind w:left="113" w:right="172"/>
              <w:rPr>
                <w:sz w:val="24"/>
              </w:rPr>
            </w:pPr>
            <w:r>
              <w:rPr>
                <w:sz w:val="24"/>
              </w:rPr>
              <w:t>Diagnosis</w:t>
            </w:r>
            <w:r>
              <w:rPr>
                <w:spacing w:val="-15"/>
                <w:sz w:val="24"/>
              </w:rPr>
              <w:t xml:space="preserve"> </w:t>
            </w:r>
            <w:r>
              <w:rPr>
                <w:sz w:val="24"/>
              </w:rPr>
              <w:t>and</w:t>
            </w:r>
            <w:r>
              <w:rPr>
                <w:spacing w:val="-15"/>
                <w:sz w:val="24"/>
              </w:rPr>
              <w:t xml:space="preserve"> </w:t>
            </w:r>
            <w:r>
              <w:rPr>
                <w:sz w:val="24"/>
              </w:rPr>
              <w:t>management</w:t>
            </w:r>
            <w:r>
              <w:rPr>
                <w:spacing w:val="-15"/>
                <w:sz w:val="24"/>
              </w:rPr>
              <w:t xml:space="preserve"> </w:t>
            </w:r>
            <w:r>
              <w:rPr>
                <w:sz w:val="24"/>
              </w:rPr>
              <w:t xml:space="preserve">of </w:t>
            </w:r>
            <w:r>
              <w:rPr>
                <w:spacing w:val="-4"/>
                <w:sz w:val="24"/>
              </w:rPr>
              <w:t>UTIs</w:t>
            </w:r>
          </w:p>
        </w:tc>
        <w:tc>
          <w:tcPr>
            <w:tcW w:w="3668" w:type="dxa"/>
          </w:tcPr>
          <w:p w14:paraId="095D5A94" w14:textId="77777777" w:rsidR="000B7F42" w:rsidRDefault="00000000">
            <w:pPr>
              <w:pStyle w:val="TableParagraph"/>
              <w:spacing w:line="276" w:lineRule="auto"/>
              <w:ind w:left="149" w:right="63"/>
              <w:rPr>
                <w:sz w:val="24"/>
              </w:rPr>
            </w:pPr>
            <w:r>
              <w:rPr>
                <w:sz w:val="24"/>
              </w:rPr>
              <w:t>Outline</w:t>
            </w:r>
            <w:r>
              <w:rPr>
                <w:spacing w:val="-15"/>
                <w:sz w:val="24"/>
              </w:rPr>
              <w:t xml:space="preserve"> </w:t>
            </w:r>
            <w:r>
              <w:rPr>
                <w:sz w:val="24"/>
              </w:rPr>
              <w:t>the</w:t>
            </w:r>
            <w:r>
              <w:rPr>
                <w:spacing w:val="-15"/>
                <w:sz w:val="24"/>
              </w:rPr>
              <w:t xml:space="preserve"> </w:t>
            </w:r>
            <w:r>
              <w:rPr>
                <w:sz w:val="24"/>
              </w:rPr>
              <w:t>management</w:t>
            </w:r>
            <w:r>
              <w:rPr>
                <w:spacing w:val="-15"/>
                <w:sz w:val="24"/>
              </w:rPr>
              <w:t xml:space="preserve"> </w:t>
            </w:r>
            <w:r>
              <w:rPr>
                <w:sz w:val="24"/>
              </w:rPr>
              <w:t>plan</w:t>
            </w:r>
            <w:r>
              <w:rPr>
                <w:spacing w:val="-15"/>
                <w:sz w:val="24"/>
              </w:rPr>
              <w:t xml:space="preserve"> </w:t>
            </w:r>
            <w:r>
              <w:rPr>
                <w:sz w:val="24"/>
              </w:rPr>
              <w:t>on</w:t>
            </w:r>
            <w:r>
              <w:rPr>
                <w:spacing w:val="-15"/>
                <w:sz w:val="24"/>
              </w:rPr>
              <w:t xml:space="preserve"> </w:t>
            </w:r>
            <w:r>
              <w:rPr>
                <w:sz w:val="24"/>
              </w:rPr>
              <w:t>the basis of its etiology</w:t>
            </w:r>
          </w:p>
        </w:tc>
        <w:tc>
          <w:tcPr>
            <w:tcW w:w="2966" w:type="dxa"/>
            <w:shd w:val="clear" w:color="auto" w:fill="FFFFFF"/>
          </w:tcPr>
          <w:p w14:paraId="5D6897A9" w14:textId="77777777" w:rsidR="000B7F42" w:rsidRDefault="00000000">
            <w:pPr>
              <w:pStyle w:val="TableParagraph"/>
              <w:numPr>
                <w:ilvl w:val="0"/>
                <w:numId w:val="78"/>
              </w:numPr>
              <w:tabs>
                <w:tab w:val="left" w:pos="528"/>
              </w:tabs>
              <w:spacing w:before="6" w:line="289" w:lineRule="exact"/>
              <w:rPr>
                <w:sz w:val="24"/>
              </w:rPr>
            </w:pPr>
            <w:r>
              <w:rPr>
                <w:noProof/>
                <w:sz w:val="24"/>
              </w:rPr>
              <mc:AlternateContent>
                <mc:Choice Requires="wpg">
                  <w:drawing>
                    <wp:anchor distT="0" distB="0" distL="0" distR="0" simplePos="0" relativeHeight="479289344" behindDoc="1" locked="0" layoutInCell="1" allowOverlap="1" wp14:anchorId="331D3EFF" wp14:editId="04067D74">
                      <wp:simplePos x="0" y="0"/>
                      <wp:positionH relativeFrom="column">
                        <wp:posOffset>24384</wp:posOffset>
                      </wp:positionH>
                      <wp:positionV relativeFrom="paragraph">
                        <wp:posOffset>-434</wp:posOffset>
                      </wp:positionV>
                      <wp:extent cx="1880870" cy="55816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870" cy="558165"/>
                                <a:chOff x="0" y="0"/>
                                <a:chExt cx="1880870" cy="558165"/>
                              </a:xfrm>
                            </wpg:grpSpPr>
                            <wps:wsp>
                              <wps:cNvPr id="382" name="Graphic 382"/>
                              <wps:cNvSpPr/>
                              <wps:spPr>
                                <a:xfrm>
                                  <a:off x="0" y="0"/>
                                  <a:ext cx="1880870" cy="558165"/>
                                </a:xfrm>
                                <a:custGeom>
                                  <a:avLst/>
                                  <a:gdLst/>
                                  <a:ahLst/>
                                  <a:cxnLst/>
                                  <a:rect l="l" t="t" r="r" b="b"/>
                                  <a:pathLst>
                                    <a:path w="1880870" h="558165">
                                      <a:moveTo>
                                        <a:pt x="1880869" y="0"/>
                                      </a:moveTo>
                                      <a:lnTo>
                                        <a:pt x="0" y="0"/>
                                      </a:lnTo>
                                      <a:lnTo>
                                        <a:pt x="0" y="557784"/>
                                      </a:lnTo>
                                      <a:lnTo>
                                        <a:pt x="1880869" y="557784"/>
                                      </a:lnTo>
                                      <a:lnTo>
                                        <a:pt x="18808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909F13" id="Group 381" o:spid="_x0000_s1026" style="position:absolute;margin-left:1.9pt;margin-top:-.05pt;width:148.1pt;height:43.95pt;z-index:-24027136;mso-wrap-distance-left:0;mso-wrap-distance-right:0" coordsize="18808,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">
                      <v:shape id="Graphic 382" o:spid="_x0000_s1027" style="position:absolute;width:18808;height:5581;visibility:visible;mso-wrap-style:square;v-text-anchor:top" coordsize="188087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" path="m1880869,l,,,557784r1880869,l1880869,xe" stroked="f">
                        <v:path arrowok="t"/>
                      </v:shape>
                    </v:group>
                  </w:pict>
                </mc:Fallback>
              </mc:AlternateContent>
            </w:r>
            <w:r>
              <w:rPr>
                <w:sz w:val="24"/>
              </w:rPr>
              <w:t>Take</w:t>
            </w:r>
            <w:r>
              <w:rPr>
                <w:spacing w:val="-6"/>
                <w:sz w:val="24"/>
              </w:rPr>
              <w:t xml:space="preserve"> </w:t>
            </w:r>
            <w:r>
              <w:rPr>
                <w:sz w:val="24"/>
              </w:rPr>
              <w:t>relevant</w:t>
            </w:r>
            <w:r>
              <w:rPr>
                <w:spacing w:val="-4"/>
                <w:sz w:val="24"/>
              </w:rPr>
              <w:t xml:space="preserve"> </w:t>
            </w:r>
            <w:r>
              <w:rPr>
                <w:spacing w:val="-2"/>
                <w:sz w:val="24"/>
              </w:rPr>
              <w:t>history</w:t>
            </w:r>
          </w:p>
          <w:p w14:paraId="108F1B91" w14:textId="77777777" w:rsidR="000B7F42" w:rsidRDefault="00000000">
            <w:pPr>
              <w:pStyle w:val="TableParagraph"/>
              <w:numPr>
                <w:ilvl w:val="0"/>
                <w:numId w:val="78"/>
              </w:numPr>
              <w:tabs>
                <w:tab w:val="left" w:pos="528"/>
              </w:tabs>
              <w:spacing w:before="12" w:line="223" w:lineRule="auto"/>
              <w:ind w:right="889"/>
              <w:rPr>
                <w:sz w:val="24"/>
              </w:rPr>
            </w:pPr>
            <w:r>
              <w:rPr>
                <w:spacing w:val="-2"/>
                <w:sz w:val="24"/>
              </w:rPr>
              <w:t>Perform</w:t>
            </w:r>
            <w:r>
              <w:rPr>
                <w:spacing w:val="-13"/>
                <w:sz w:val="24"/>
              </w:rPr>
              <w:t xml:space="preserve"> </w:t>
            </w:r>
            <w:r>
              <w:rPr>
                <w:spacing w:val="-2"/>
                <w:sz w:val="24"/>
              </w:rPr>
              <w:t>clinical examination</w:t>
            </w:r>
          </w:p>
        </w:tc>
        <w:tc>
          <w:tcPr>
            <w:tcW w:w="2039" w:type="dxa"/>
          </w:tcPr>
          <w:p w14:paraId="5D21561A" w14:textId="77777777" w:rsidR="000B7F42" w:rsidRDefault="00000000">
            <w:pPr>
              <w:pStyle w:val="TableParagraph"/>
              <w:ind w:left="150"/>
              <w:rPr>
                <w:sz w:val="24"/>
              </w:rPr>
            </w:pPr>
            <w:r>
              <w:rPr>
                <w:spacing w:val="-4"/>
                <w:sz w:val="24"/>
              </w:rPr>
              <w:t xml:space="preserve">Lecture/CBL/SDL/ </w:t>
            </w:r>
            <w:r>
              <w:rPr>
                <w:sz w:val="24"/>
              </w:rPr>
              <w:t>bedside training</w:t>
            </w:r>
          </w:p>
        </w:tc>
        <w:tc>
          <w:tcPr>
            <w:tcW w:w="1667" w:type="dxa"/>
          </w:tcPr>
          <w:p w14:paraId="62F107C6" w14:textId="77777777" w:rsidR="000B7F42" w:rsidRDefault="00000000">
            <w:pPr>
              <w:pStyle w:val="TableParagraph"/>
              <w:ind w:left="129" w:right="446"/>
              <w:rPr>
                <w:sz w:val="24"/>
              </w:rPr>
            </w:pPr>
            <w:r>
              <w:rPr>
                <w:spacing w:val="-4"/>
                <w:sz w:val="24"/>
              </w:rPr>
              <w:t>SEQ/ MCQ/ OSCE</w:t>
            </w:r>
          </w:p>
        </w:tc>
      </w:tr>
    </w:tbl>
    <w:p w14:paraId="250338E3" w14:textId="77777777" w:rsidR="000B7F42" w:rsidRDefault="000B7F42">
      <w:pPr>
        <w:pStyle w:val="BodyText"/>
        <w:rPr>
          <w:b/>
          <w:i/>
          <w:sz w:val="22"/>
        </w:rPr>
      </w:pPr>
    </w:p>
    <w:p w14:paraId="07AA126B" w14:textId="77777777" w:rsidR="000B7F42" w:rsidRDefault="000B7F42">
      <w:pPr>
        <w:pStyle w:val="BodyText"/>
        <w:rPr>
          <w:b/>
          <w:i/>
          <w:sz w:val="22"/>
        </w:rPr>
      </w:pPr>
    </w:p>
    <w:p w14:paraId="22913DF5" w14:textId="77777777" w:rsidR="000B7F42" w:rsidRDefault="000B7F42">
      <w:pPr>
        <w:pStyle w:val="BodyText"/>
        <w:rPr>
          <w:b/>
          <w:i/>
          <w:sz w:val="22"/>
        </w:rPr>
      </w:pPr>
    </w:p>
    <w:p w14:paraId="3902A47D" w14:textId="77777777" w:rsidR="000B7F42" w:rsidRDefault="000B7F42">
      <w:pPr>
        <w:pStyle w:val="BodyText"/>
        <w:rPr>
          <w:b/>
          <w:i/>
          <w:sz w:val="22"/>
        </w:rPr>
      </w:pPr>
    </w:p>
    <w:p w14:paraId="356D2A00" w14:textId="77777777" w:rsidR="000B7F42" w:rsidRDefault="000B7F42">
      <w:pPr>
        <w:pStyle w:val="BodyText"/>
        <w:rPr>
          <w:b/>
          <w:i/>
          <w:sz w:val="22"/>
        </w:rPr>
      </w:pPr>
    </w:p>
    <w:p w14:paraId="37F10CA1" w14:textId="77777777" w:rsidR="000B7F42" w:rsidRDefault="000B7F42">
      <w:pPr>
        <w:pStyle w:val="BodyText"/>
        <w:rPr>
          <w:b/>
          <w:i/>
          <w:sz w:val="22"/>
        </w:rPr>
      </w:pPr>
    </w:p>
    <w:p w14:paraId="357E5308" w14:textId="77777777" w:rsidR="000B7F42" w:rsidRDefault="000B7F42">
      <w:pPr>
        <w:pStyle w:val="BodyText"/>
        <w:rPr>
          <w:b/>
          <w:i/>
          <w:sz w:val="22"/>
        </w:rPr>
      </w:pPr>
    </w:p>
    <w:p w14:paraId="4A442BE1" w14:textId="77777777" w:rsidR="000B7F42" w:rsidRDefault="000B7F42">
      <w:pPr>
        <w:pStyle w:val="BodyText"/>
        <w:rPr>
          <w:b/>
          <w:i/>
          <w:sz w:val="22"/>
        </w:rPr>
      </w:pPr>
    </w:p>
    <w:p w14:paraId="345425A4" w14:textId="77777777" w:rsidR="000B7F42" w:rsidRDefault="000B7F42">
      <w:pPr>
        <w:pStyle w:val="BodyText"/>
        <w:rPr>
          <w:b/>
          <w:i/>
          <w:sz w:val="22"/>
        </w:rPr>
      </w:pPr>
    </w:p>
    <w:p w14:paraId="1B34C252" w14:textId="77777777" w:rsidR="000B7F42" w:rsidRDefault="000B7F42">
      <w:pPr>
        <w:pStyle w:val="BodyText"/>
        <w:rPr>
          <w:b/>
          <w:i/>
          <w:sz w:val="22"/>
        </w:rPr>
      </w:pPr>
    </w:p>
    <w:p w14:paraId="520F910A" w14:textId="77777777" w:rsidR="000B7F42" w:rsidRDefault="000B7F42">
      <w:pPr>
        <w:pStyle w:val="BodyText"/>
        <w:spacing w:before="120"/>
        <w:rPr>
          <w:b/>
          <w:i/>
          <w:sz w:val="22"/>
        </w:rPr>
      </w:pPr>
    </w:p>
    <w:p w14:paraId="3A3C10E3" w14:textId="77777777" w:rsidR="000B7F42" w:rsidRDefault="00000000">
      <w:pPr>
        <w:ind w:left="173"/>
        <w:rPr>
          <w:b/>
          <w:i/>
        </w:rPr>
      </w:pPr>
      <w:r>
        <w:rPr>
          <w:b/>
          <w:i/>
          <w:noProof/>
        </w:rPr>
        <w:drawing>
          <wp:anchor distT="0" distB="0" distL="0" distR="0" simplePos="0" relativeHeight="479288320" behindDoc="1" locked="0" layoutInCell="1" allowOverlap="1" wp14:anchorId="08078331" wp14:editId="23409D2F">
            <wp:simplePos x="0" y="0"/>
            <wp:positionH relativeFrom="page">
              <wp:posOffset>3247945</wp:posOffset>
            </wp:positionH>
            <wp:positionV relativeFrom="paragraph">
              <wp:posOffset>-4932334</wp:posOffset>
            </wp:positionV>
            <wp:extent cx="4233287" cy="4158043"/>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2D60AFA7" w14:textId="77777777" w:rsidR="000B7F42" w:rsidRDefault="000B7F42">
      <w:pPr>
        <w:rPr>
          <w:b/>
          <w:i/>
        </w:rPr>
        <w:sectPr w:rsidR="000B7F42">
          <w:pgSz w:w="16850" w:h="11920" w:orient="landscape"/>
          <w:pgMar w:top="680" w:right="566" w:bottom="1160" w:left="566" w:header="0" w:footer="966" w:gutter="0"/>
          <w:cols w:space="720"/>
        </w:sectPr>
      </w:pPr>
    </w:p>
    <w:p w14:paraId="713F75AD"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3203"/>
        <w:gridCol w:w="3666"/>
        <w:gridCol w:w="2985"/>
        <w:gridCol w:w="2024"/>
        <w:gridCol w:w="1656"/>
      </w:tblGrid>
      <w:tr w:rsidR="000B7F42" w14:paraId="4EE536D9" w14:textId="77777777">
        <w:trPr>
          <w:trHeight w:val="292"/>
        </w:trPr>
        <w:tc>
          <w:tcPr>
            <w:tcW w:w="15394" w:type="dxa"/>
            <w:gridSpan w:val="6"/>
            <w:shd w:val="clear" w:color="auto" w:fill="DEEAF6"/>
          </w:tcPr>
          <w:p w14:paraId="2A927026" w14:textId="77777777" w:rsidR="000B7F42" w:rsidRDefault="00000000">
            <w:pPr>
              <w:pStyle w:val="TableParagraph"/>
              <w:spacing w:line="270" w:lineRule="exact"/>
              <w:ind w:left="12" w:right="2"/>
              <w:jc w:val="center"/>
              <w:rPr>
                <w:b/>
                <w:sz w:val="24"/>
              </w:rPr>
            </w:pPr>
            <w:r>
              <w:rPr>
                <w:b/>
                <w:sz w:val="24"/>
              </w:rPr>
              <w:t>UTEROVAGINAL</w:t>
            </w:r>
            <w:r>
              <w:rPr>
                <w:b/>
                <w:spacing w:val="-8"/>
                <w:sz w:val="24"/>
              </w:rPr>
              <w:t xml:space="preserve"> </w:t>
            </w:r>
            <w:r>
              <w:rPr>
                <w:b/>
                <w:spacing w:val="-2"/>
                <w:sz w:val="24"/>
              </w:rPr>
              <w:t>PROLAPSE:</w:t>
            </w:r>
          </w:p>
        </w:tc>
      </w:tr>
      <w:tr w:rsidR="000B7F42" w14:paraId="04A62C67" w14:textId="77777777">
        <w:trPr>
          <w:trHeight w:val="3554"/>
        </w:trPr>
        <w:tc>
          <w:tcPr>
            <w:tcW w:w="1860" w:type="dxa"/>
          </w:tcPr>
          <w:p w14:paraId="4A7602E4" w14:textId="77777777" w:rsidR="000B7F42" w:rsidRDefault="00000000">
            <w:pPr>
              <w:pStyle w:val="TableParagraph"/>
              <w:ind w:left="112"/>
              <w:rPr>
                <w:b/>
                <w:sz w:val="24"/>
              </w:rPr>
            </w:pPr>
            <w:r>
              <w:rPr>
                <w:b/>
                <w:spacing w:val="-4"/>
                <w:sz w:val="24"/>
              </w:rPr>
              <w:t xml:space="preserve">Uterovaginal </w:t>
            </w:r>
            <w:r>
              <w:rPr>
                <w:b/>
                <w:spacing w:val="-2"/>
                <w:sz w:val="24"/>
              </w:rPr>
              <w:t>Prolapse:</w:t>
            </w:r>
          </w:p>
        </w:tc>
        <w:tc>
          <w:tcPr>
            <w:tcW w:w="3203" w:type="dxa"/>
          </w:tcPr>
          <w:p w14:paraId="2C59B96C" w14:textId="77777777" w:rsidR="000B7F42" w:rsidRDefault="00000000">
            <w:pPr>
              <w:pStyle w:val="TableParagraph"/>
              <w:ind w:left="120" w:right="99"/>
              <w:rPr>
                <w:sz w:val="24"/>
              </w:rPr>
            </w:pPr>
            <w:r>
              <w:rPr>
                <w:noProof/>
                <w:sz w:val="24"/>
              </w:rPr>
              <mc:AlternateContent>
                <mc:Choice Requires="wpg">
                  <w:drawing>
                    <wp:anchor distT="0" distB="0" distL="0" distR="0" simplePos="0" relativeHeight="479289856" behindDoc="1" locked="0" layoutInCell="1" allowOverlap="1" wp14:anchorId="00DAD843" wp14:editId="66A7410E">
                      <wp:simplePos x="0" y="0"/>
                      <wp:positionH relativeFrom="column">
                        <wp:posOffset>7620</wp:posOffset>
                      </wp:positionH>
                      <wp:positionV relativeFrom="paragraph">
                        <wp:posOffset>294</wp:posOffset>
                      </wp:positionV>
                      <wp:extent cx="5823585" cy="517398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3585" cy="5173980"/>
                                <a:chOff x="0" y="0"/>
                                <a:chExt cx="5823585" cy="5173980"/>
                              </a:xfrm>
                            </wpg:grpSpPr>
                            <pic:pic xmlns:pic="http://schemas.openxmlformats.org/drawingml/2006/picture">
                              <pic:nvPicPr>
                                <pic:cNvPr id="385" name="Image 385"/>
                                <pic:cNvPicPr/>
                              </pic:nvPicPr>
                              <pic:blipFill>
                                <a:blip r:embed="rId8" cstate="print"/>
                                <a:stretch>
                                  <a:fillRect/>
                                </a:stretch>
                              </pic:blipFill>
                              <pic:spPr>
                                <a:xfrm>
                                  <a:off x="1598723" y="1023940"/>
                                  <a:ext cx="4224668" cy="4149577"/>
                                </a:xfrm>
                                <a:prstGeom prst="rect">
                                  <a:avLst/>
                                </a:prstGeom>
                              </pic:spPr>
                            </pic:pic>
                            <wps:wsp>
                              <wps:cNvPr id="386" name="Graphic 386"/>
                              <wps:cNvSpPr/>
                              <wps:spPr>
                                <a:xfrm>
                                  <a:off x="0" y="0"/>
                                  <a:ext cx="4365625" cy="3945254"/>
                                </a:xfrm>
                                <a:custGeom>
                                  <a:avLst/>
                                  <a:gdLst/>
                                  <a:ahLst/>
                                  <a:cxnLst/>
                                  <a:rect l="l" t="t" r="r" b="b"/>
                                  <a:pathLst>
                                    <a:path w="4365625" h="3945254">
                                      <a:moveTo>
                                        <a:pt x="2039366" y="2455799"/>
                                      </a:moveTo>
                                      <a:lnTo>
                                        <a:pt x="0" y="2455799"/>
                                      </a:lnTo>
                                      <a:lnTo>
                                        <a:pt x="0" y="3945001"/>
                                      </a:lnTo>
                                      <a:lnTo>
                                        <a:pt x="2039366" y="3945001"/>
                                      </a:lnTo>
                                      <a:lnTo>
                                        <a:pt x="2039366" y="2455799"/>
                                      </a:lnTo>
                                      <a:close/>
                                    </a:path>
                                    <a:path w="4365625" h="3945254">
                                      <a:moveTo>
                                        <a:pt x="4365371" y="2455799"/>
                                      </a:moveTo>
                                      <a:lnTo>
                                        <a:pt x="2045589" y="2455799"/>
                                      </a:lnTo>
                                      <a:lnTo>
                                        <a:pt x="2045589" y="3945001"/>
                                      </a:lnTo>
                                      <a:lnTo>
                                        <a:pt x="4365371" y="3945001"/>
                                      </a:lnTo>
                                      <a:lnTo>
                                        <a:pt x="4365371" y="2455799"/>
                                      </a:lnTo>
                                      <a:close/>
                                    </a:path>
                                    <a:path w="4365625" h="3945254">
                                      <a:moveTo>
                                        <a:pt x="4365371" y="0"/>
                                      </a:moveTo>
                                      <a:lnTo>
                                        <a:pt x="2045589" y="0"/>
                                      </a:lnTo>
                                      <a:lnTo>
                                        <a:pt x="2045589" y="740918"/>
                                      </a:lnTo>
                                      <a:lnTo>
                                        <a:pt x="2045589" y="910082"/>
                                      </a:lnTo>
                                      <a:lnTo>
                                        <a:pt x="2045589" y="2257679"/>
                                      </a:lnTo>
                                      <a:lnTo>
                                        <a:pt x="4365371" y="2257679"/>
                                      </a:lnTo>
                                      <a:lnTo>
                                        <a:pt x="4365371" y="910082"/>
                                      </a:lnTo>
                                      <a:lnTo>
                                        <a:pt x="4365371" y="740918"/>
                                      </a:lnTo>
                                      <a:lnTo>
                                        <a:pt x="436537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F2C2FA" id="Group 384" o:spid="_x0000_s1026" style="position:absolute;margin-left:.6pt;margin-top:0;width:458.55pt;height:407.4pt;z-index:-24026624;mso-wrap-distance-left:0;mso-wrap-distance-right:0" coordsize="58235,51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">
                      <v:shape id="Image 385" o:spid="_x0000_s1027" type="#_x0000_t75" style="position:absolute;left:15987;top:10239;width:42246;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">
                        <v:imagedata r:id="rId10" o:title=""/>
                      </v:shape>
                      <v:shape id="Graphic 386" o:spid="_x0000_s1028" style="position:absolute;width:43656;height:39452;visibility:visible;mso-wrap-style:square;v-text-anchor:top" coordsize="4365625,394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" path="m2039366,2455799l,2455799,,3945001r2039366,l2039366,2455799xem4365371,2455799r-2319782,l2045589,3945001r2319782,l4365371,2455799xem4365371,l2045589,r,740918l2045589,910082r,1347597l4365371,2257679r,-1347597l4365371,740918,4365371,xe" stroked="f">
                        <v:path arrowok="t"/>
                      </v:shape>
                    </v:group>
                  </w:pict>
                </mc:Fallback>
              </mc:AlternateContent>
            </w:r>
            <w:r>
              <w:rPr>
                <w:sz w:val="24"/>
              </w:rPr>
              <w:t xml:space="preserve">Principles of diagnosis and </w:t>
            </w:r>
            <w:r>
              <w:rPr>
                <w:spacing w:val="-2"/>
                <w:sz w:val="24"/>
              </w:rPr>
              <w:t>management</w:t>
            </w:r>
            <w:r>
              <w:rPr>
                <w:spacing w:val="-11"/>
                <w:sz w:val="24"/>
              </w:rPr>
              <w:t xml:space="preserve"> </w:t>
            </w:r>
            <w:r>
              <w:rPr>
                <w:spacing w:val="-2"/>
                <w:sz w:val="24"/>
              </w:rPr>
              <w:t>of</w:t>
            </w:r>
            <w:r>
              <w:rPr>
                <w:spacing w:val="-9"/>
                <w:sz w:val="24"/>
              </w:rPr>
              <w:t xml:space="preserve"> </w:t>
            </w:r>
            <w:r>
              <w:rPr>
                <w:spacing w:val="-2"/>
                <w:sz w:val="24"/>
              </w:rPr>
              <w:t>uterovaginal prolapse.</w:t>
            </w:r>
          </w:p>
          <w:p w14:paraId="092B40D9" w14:textId="77777777" w:rsidR="000B7F42" w:rsidRDefault="00000000">
            <w:pPr>
              <w:pStyle w:val="TableParagraph"/>
              <w:ind w:left="120" w:right="99"/>
              <w:rPr>
                <w:sz w:val="24"/>
              </w:rPr>
            </w:pPr>
            <w:r>
              <w:rPr>
                <w:spacing w:val="-2"/>
                <w:sz w:val="24"/>
              </w:rPr>
              <w:t>Concept</w:t>
            </w:r>
            <w:r>
              <w:rPr>
                <w:spacing w:val="-14"/>
                <w:sz w:val="24"/>
              </w:rPr>
              <w:t xml:space="preserve"> </w:t>
            </w:r>
            <w:r>
              <w:rPr>
                <w:spacing w:val="-2"/>
                <w:sz w:val="24"/>
              </w:rPr>
              <w:t>of</w:t>
            </w:r>
            <w:r>
              <w:rPr>
                <w:spacing w:val="-16"/>
                <w:sz w:val="24"/>
              </w:rPr>
              <w:t xml:space="preserve"> </w:t>
            </w:r>
            <w:r>
              <w:rPr>
                <w:spacing w:val="-2"/>
                <w:sz w:val="24"/>
              </w:rPr>
              <w:t>POP-Q classification</w:t>
            </w:r>
          </w:p>
        </w:tc>
        <w:tc>
          <w:tcPr>
            <w:tcW w:w="3666" w:type="dxa"/>
            <w:shd w:val="clear" w:color="auto" w:fill="FFFFFF"/>
          </w:tcPr>
          <w:p w14:paraId="5B638BCA" w14:textId="77777777" w:rsidR="000B7F42" w:rsidRDefault="00000000">
            <w:pPr>
              <w:pStyle w:val="TableParagraph"/>
              <w:numPr>
                <w:ilvl w:val="0"/>
                <w:numId w:val="77"/>
              </w:numPr>
              <w:tabs>
                <w:tab w:val="left" w:pos="433"/>
              </w:tabs>
              <w:spacing w:before="3"/>
              <w:ind w:left="433"/>
              <w:rPr>
                <w:sz w:val="24"/>
              </w:rPr>
            </w:pPr>
            <w:r>
              <w:rPr>
                <w:sz w:val="24"/>
              </w:rPr>
              <w:t>Differentiate</w:t>
            </w:r>
            <w:r>
              <w:rPr>
                <w:spacing w:val="-14"/>
                <w:sz w:val="24"/>
              </w:rPr>
              <w:t xml:space="preserve"> </w:t>
            </w:r>
            <w:r>
              <w:rPr>
                <w:spacing w:val="-2"/>
                <w:sz w:val="24"/>
              </w:rPr>
              <w:t>between:</w:t>
            </w:r>
          </w:p>
          <w:p w14:paraId="14F69EC0" w14:textId="77777777" w:rsidR="000B7F42" w:rsidRDefault="00000000">
            <w:pPr>
              <w:pStyle w:val="TableParagraph"/>
              <w:numPr>
                <w:ilvl w:val="1"/>
                <w:numId w:val="77"/>
              </w:numPr>
              <w:tabs>
                <w:tab w:val="left" w:pos="838"/>
              </w:tabs>
              <w:spacing w:before="21" w:line="296" w:lineRule="exact"/>
              <w:ind w:left="838" w:hanging="357"/>
              <w:rPr>
                <w:sz w:val="24"/>
              </w:rPr>
            </w:pPr>
            <w:r>
              <w:rPr>
                <w:sz w:val="24"/>
              </w:rPr>
              <w:t>Cystocele</w:t>
            </w:r>
            <w:r>
              <w:rPr>
                <w:spacing w:val="-5"/>
                <w:sz w:val="24"/>
              </w:rPr>
              <w:t xml:space="preserve"> </w:t>
            </w:r>
            <w:r>
              <w:rPr>
                <w:sz w:val="24"/>
              </w:rPr>
              <w:t>and</w:t>
            </w:r>
            <w:r>
              <w:rPr>
                <w:spacing w:val="-4"/>
                <w:sz w:val="24"/>
              </w:rPr>
              <w:t xml:space="preserve"> </w:t>
            </w:r>
            <w:r>
              <w:rPr>
                <w:spacing w:val="-2"/>
                <w:sz w:val="24"/>
              </w:rPr>
              <w:t>urethrocele</w:t>
            </w:r>
          </w:p>
          <w:p w14:paraId="5434E179" w14:textId="77777777" w:rsidR="000B7F42" w:rsidRDefault="00000000">
            <w:pPr>
              <w:pStyle w:val="TableParagraph"/>
              <w:numPr>
                <w:ilvl w:val="1"/>
                <w:numId w:val="77"/>
              </w:numPr>
              <w:tabs>
                <w:tab w:val="left" w:pos="838"/>
              </w:tabs>
              <w:spacing w:line="286" w:lineRule="exact"/>
              <w:ind w:left="838" w:hanging="357"/>
              <w:rPr>
                <w:sz w:val="24"/>
              </w:rPr>
            </w:pPr>
            <w:r>
              <w:rPr>
                <w:sz w:val="24"/>
              </w:rPr>
              <w:t>Rectocele</w:t>
            </w:r>
            <w:r>
              <w:rPr>
                <w:spacing w:val="-6"/>
                <w:sz w:val="24"/>
              </w:rPr>
              <w:t xml:space="preserve"> </w:t>
            </w:r>
            <w:r>
              <w:rPr>
                <w:sz w:val="24"/>
              </w:rPr>
              <w:t>and</w:t>
            </w:r>
            <w:r>
              <w:rPr>
                <w:spacing w:val="-2"/>
                <w:sz w:val="24"/>
              </w:rPr>
              <w:t xml:space="preserve"> enterocele</w:t>
            </w:r>
          </w:p>
          <w:p w14:paraId="0BBAC1DE" w14:textId="77777777" w:rsidR="000B7F42" w:rsidRDefault="00000000">
            <w:pPr>
              <w:pStyle w:val="TableParagraph"/>
              <w:numPr>
                <w:ilvl w:val="1"/>
                <w:numId w:val="77"/>
              </w:numPr>
              <w:tabs>
                <w:tab w:val="left" w:pos="841"/>
              </w:tabs>
              <w:spacing w:before="8" w:line="218" w:lineRule="auto"/>
              <w:ind w:right="270" w:hanging="360"/>
              <w:rPr>
                <w:sz w:val="24"/>
              </w:rPr>
            </w:pPr>
            <w:r>
              <w:rPr>
                <w:sz w:val="24"/>
              </w:rPr>
              <w:t>Vaginal</w:t>
            </w:r>
            <w:r>
              <w:rPr>
                <w:spacing w:val="-15"/>
                <w:sz w:val="24"/>
              </w:rPr>
              <w:t xml:space="preserve"> </w:t>
            </w:r>
            <w:r>
              <w:rPr>
                <w:sz w:val="24"/>
              </w:rPr>
              <w:t>vault</w:t>
            </w:r>
            <w:r>
              <w:rPr>
                <w:spacing w:val="-15"/>
                <w:sz w:val="24"/>
              </w:rPr>
              <w:t xml:space="preserve"> </w:t>
            </w:r>
            <w:proofErr w:type="gramStart"/>
            <w:r>
              <w:rPr>
                <w:sz w:val="24"/>
              </w:rPr>
              <w:t>prolapse</w:t>
            </w:r>
            <w:proofErr w:type="gramEnd"/>
            <w:r>
              <w:rPr>
                <w:spacing w:val="-15"/>
                <w:sz w:val="24"/>
              </w:rPr>
              <w:t xml:space="preserve"> </w:t>
            </w:r>
            <w:r>
              <w:rPr>
                <w:sz w:val="24"/>
              </w:rPr>
              <w:t>and uterine prolapse.</w:t>
            </w:r>
          </w:p>
          <w:p w14:paraId="16AC0C23" w14:textId="77777777" w:rsidR="000B7F42" w:rsidRDefault="00000000">
            <w:pPr>
              <w:pStyle w:val="TableParagraph"/>
              <w:numPr>
                <w:ilvl w:val="0"/>
                <w:numId w:val="77"/>
              </w:numPr>
              <w:tabs>
                <w:tab w:val="left" w:pos="493"/>
              </w:tabs>
              <w:spacing w:before="4"/>
              <w:ind w:right="459"/>
              <w:rPr>
                <w:sz w:val="24"/>
              </w:rPr>
            </w:pPr>
            <w:r>
              <w:rPr>
                <w:spacing w:val="-2"/>
                <w:sz w:val="24"/>
              </w:rPr>
              <w:t>Classify</w:t>
            </w:r>
            <w:r>
              <w:rPr>
                <w:spacing w:val="-7"/>
                <w:sz w:val="24"/>
              </w:rPr>
              <w:t xml:space="preserve"> </w:t>
            </w:r>
            <w:r>
              <w:rPr>
                <w:spacing w:val="-2"/>
                <w:sz w:val="24"/>
              </w:rPr>
              <w:t>the</w:t>
            </w:r>
            <w:r>
              <w:rPr>
                <w:spacing w:val="-10"/>
                <w:sz w:val="24"/>
              </w:rPr>
              <w:t xml:space="preserve"> </w:t>
            </w:r>
            <w:r>
              <w:rPr>
                <w:spacing w:val="-2"/>
                <w:sz w:val="24"/>
              </w:rPr>
              <w:t>uterine</w:t>
            </w:r>
            <w:r>
              <w:rPr>
                <w:spacing w:val="-8"/>
                <w:sz w:val="24"/>
              </w:rPr>
              <w:t xml:space="preserve"> </w:t>
            </w:r>
            <w:r>
              <w:rPr>
                <w:spacing w:val="-2"/>
                <w:sz w:val="24"/>
              </w:rPr>
              <w:t xml:space="preserve">prolapse </w:t>
            </w:r>
            <w:r>
              <w:rPr>
                <w:sz w:val="24"/>
              </w:rPr>
              <w:t>according to severity</w:t>
            </w:r>
          </w:p>
          <w:p w14:paraId="615A4DD0" w14:textId="77777777" w:rsidR="000B7F42" w:rsidRDefault="00000000">
            <w:pPr>
              <w:pStyle w:val="TableParagraph"/>
              <w:numPr>
                <w:ilvl w:val="0"/>
                <w:numId w:val="77"/>
              </w:numPr>
              <w:tabs>
                <w:tab w:val="left" w:pos="493"/>
              </w:tabs>
              <w:ind w:right="662"/>
              <w:rPr>
                <w:sz w:val="24"/>
              </w:rPr>
            </w:pPr>
            <w:r>
              <w:rPr>
                <w:sz w:val="24"/>
              </w:rPr>
              <w:t xml:space="preserve">Appraise the methods of treatment of uterovaginal </w:t>
            </w:r>
            <w:r>
              <w:rPr>
                <w:spacing w:val="-2"/>
                <w:sz w:val="24"/>
              </w:rPr>
              <w:t>prolapse</w:t>
            </w:r>
            <w:r>
              <w:rPr>
                <w:spacing w:val="-11"/>
                <w:sz w:val="24"/>
              </w:rPr>
              <w:t xml:space="preserve"> </w:t>
            </w:r>
            <w:r>
              <w:rPr>
                <w:spacing w:val="-2"/>
                <w:sz w:val="24"/>
              </w:rPr>
              <w:t>and</w:t>
            </w:r>
            <w:r>
              <w:rPr>
                <w:spacing w:val="-9"/>
                <w:sz w:val="24"/>
              </w:rPr>
              <w:t xml:space="preserve"> </w:t>
            </w:r>
            <w:r>
              <w:rPr>
                <w:spacing w:val="-2"/>
                <w:sz w:val="24"/>
              </w:rPr>
              <w:t>select</w:t>
            </w:r>
            <w:r>
              <w:rPr>
                <w:spacing w:val="-12"/>
                <w:sz w:val="24"/>
              </w:rPr>
              <w:t xml:space="preserve"> </w:t>
            </w:r>
            <w:r>
              <w:rPr>
                <w:spacing w:val="-2"/>
                <w:sz w:val="24"/>
              </w:rPr>
              <w:t>factors</w:t>
            </w:r>
          </w:p>
          <w:p w14:paraId="6068201E" w14:textId="77777777" w:rsidR="000B7F42" w:rsidRDefault="00000000">
            <w:pPr>
              <w:pStyle w:val="TableParagraph"/>
              <w:spacing w:before="13" w:line="252" w:lineRule="auto"/>
              <w:ind w:left="493" w:right="206"/>
              <w:rPr>
                <w:sz w:val="24"/>
              </w:rPr>
            </w:pPr>
            <w:r>
              <w:rPr>
                <w:sz w:val="24"/>
              </w:rPr>
              <w:t>that</w:t>
            </w:r>
            <w:r>
              <w:rPr>
                <w:spacing w:val="-15"/>
                <w:sz w:val="24"/>
              </w:rPr>
              <w:t xml:space="preserve"> </w:t>
            </w:r>
            <w:r>
              <w:rPr>
                <w:sz w:val="24"/>
              </w:rPr>
              <w:t>are</w:t>
            </w:r>
            <w:r>
              <w:rPr>
                <w:spacing w:val="-15"/>
                <w:sz w:val="24"/>
              </w:rPr>
              <w:t xml:space="preserve"> </w:t>
            </w:r>
            <w:r>
              <w:rPr>
                <w:sz w:val="24"/>
              </w:rPr>
              <w:t>important</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choice of best treatment</w:t>
            </w:r>
          </w:p>
        </w:tc>
        <w:tc>
          <w:tcPr>
            <w:tcW w:w="2985" w:type="dxa"/>
          </w:tcPr>
          <w:p w14:paraId="15A50CE5" w14:textId="77777777" w:rsidR="000B7F42" w:rsidRDefault="00000000">
            <w:pPr>
              <w:pStyle w:val="TableParagraph"/>
              <w:numPr>
                <w:ilvl w:val="0"/>
                <w:numId w:val="76"/>
              </w:numPr>
              <w:tabs>
                <w:tab w:val="left" w:pos="483"/>
              </w:tabs>
              <w:spacing w:before="9" w:line="230" w:lineRule="auto"/>
              <w:ind w:right="209"/>
              <w:rPr>
                <w:sz w:val="24"/>
              </w:rPr>
            </w:pPr>
            <w:r>
              <w:rPr>
                <w:sz w:val="24"/>
              </w:rPr>
              <w:t>Place</w:t>
            </w:r>
            <w:r>
              <w:rPr>
                <w:spacing w:val="-15"/>
                <w:sz w:val="24"/>
              </w:rPr>
              <w:t xml:space="preserve"> </w:t>
            </w:r>
            <w:r>
              <w:rPr>
                <w:sz w:val="24"/>
              </w:rPr>
              <w:t>a</w:t>
            </w:r>
            <w:r>
              <w:rPr>
                <w:spacing w:val="-15"/>
                <w:sz w:val="24"/>
              </w:rPr>
              <w:t xml:space="preserve"> </w:t>
            </w:r>
            <w:r>
              <w:rPr>
                <w:sz w:val="24"/>
              </w:rPr>
              <w:t>woman</w:t>
            </w:r>
            <w:r>
              <w:rPr>
                <w:spacing w:val="-15"/>
                <w:sz w:val="24"/>
              </w:rPr>
              <w:t xml:space="preserve"> </w:t>
            </w:r>
            <w:r>
              <w:rPr>
                <w:sz w:val="24"/>
              </w:rPr>
              <w:t>in</w:t>
            </w:r>
            <w:r>
              <w:rPr>
                <w:spacing w:val="-15"/>
                <w:sz w:val="24"/>
              </w:rPr>
              <w:t xml:space="preserve"> </w:t>
            </w:r>
            <w:r>
              <w:rPr>
                <w:sz w:val="24"/>
              </w:rPr>
              <w:t xml:space="preserve">Sim’s </w:t>
            </w:r>
            <w:r>
              <w:rPr>
                <w:spacing w:val="-2"/>
                <w:sz w:val="24"/>
              </w:rPr>
              <w:t>position</w:t>
            </w:r>
          </w:p>
          <w:p w14:paraId="77EC798A" w14:textId="77777777" w:rsidR="000B7F42" w:rsidRDefault="00000000">
            <w:pPr>
              <w:pStyle w:val="TableParagraph"/>
              <w:numPr>
                <w:ilvl w:val="0"/>
                <w:numId w:val="76"/>
              </w:numPr>
              <w:tabs>
                <w:tab w:val="left" w:pos="483"/>
              </w:tabs>
              <w:spacing w:before="6" w:line="235" w:lineRule="auto"/>
              <w:ind w:right="399"/>
              <w:rPr>
                <w:sz w:val="24"/>
              </w:rPr>
            </w:pPr>
            <w:r>
              <w:rPr>
                <w:spacing w:val="-2"/>
                <w:sz w:val="24"/>
              </w:rPr>
              <w:t>Should</w:t>
            </w:r>
            <w:r>
              <w:rPr>
                <w:spacing w:val="-14"/>
                <w:sz w:val="24"/>
              </w:rPr>
              <w:t xml:space="preserve"> </w:t>
            </w:r>
            <w:r>
              <w:rPr>
                <w:spacing w:val="-2"/>
                <w:sz w:val="24"/>
              </w:rPr>
              <w:t>have</w:t>
            </w:r>
            <w:r>
              <w:rPr>
                <w:spacing w:val="-16"/>
                <w:sz w:val="24"/>
              </w:rPr>
              <w:t xml:space="preserve"> </w:t>
            </w:r>
            <w:r>
              <w:rPr>
                <w:spacing w:val="-2"/>
                <w:sz w:val="24"/>
              </w:rPr>
              <w:t xml:space="preserve">observed </w:t>
            </w:r>
            <w:r>
              <w:rPr>
                <w:sz w:val="24"/>
              </w:rPr>
              <w:t xml:space="preserve">the examination of </w:t>
            </w:r>
            <w:r>
              <w:rPr>
                <w:spacing w:val="-2"/>
                <w:sz w:val="24"/>
              </w:rPr>
              <w:t>prolapse</w:t>
            </w:r>
          </w:p>
          <w:p w14:paraId="45FFA6DB" w14:textId="77777777" w:rsidR="000B7F42" w:rsidRDefault="00000000">
            <w:pPr>
              <w:pStyle w:val="TableParagraph"/>
              <w:numPr>
                <w:ilvl w:val="0"/>
                <w:numId w:val="76"/>
              </w:numPr>
              <w:tabs>
                <w:tab w:val="left" w:pos="483"/>
              </w:tabs>
              <w:spacing w:before="9" w:line="230" w:lineRule="auto"/>
              <w:ind w:right="258"/>
              <w:rPr>
                <w:sz w:val="24"/>
              </w:rPr>
            </w:pPr>
            <w:r>
              <w:rPr>
                <w:sz w:val="24"/>
              </w:rPr>
              <w:t xml:space="preserve">Able to describe the </w:t>
            </w:r>
            <w:r>
              <w:rPr>
                <w:spacing w:val="-2"/>
                <w:sz w:val="24"/>
              </w:rPr>
              <w:t>uses</w:t>
            </w:r>
            <w:r>
              <w:rPr>
                <w:spacing w:val="-15"/>
                <w:sz w:val="24"/>
              </w:rPr>
              <w:t xml:space="preserve"> </w:t>
            </w:r>
            <w:r>
              <w:rPr>
                <w:spacing w:val="-2"/>
                <w:sz w:val="24"/>
              </w:rPr>
              <w:t>of</w:t>
            </w:r>
            <w:r>
              <w:rPr>
                <w:spacing w:val="-13"/>
                <w:sz w:val="24"/>
              </w:rPr>
              <w:t xml:space="preserve"> </w:t>
            </w:r>
            <w:r>
              <w:rPr>
                <w:spacing w:val="-2"/>
                <w:sz w:val="24"/>
              </w:rPr>
              <w:t>Sim’s</w:t>
            </w:r>
            <w:r>
              <w:rPr>
                <w:spacing w:val="-15"/>
                <w:sz w:val="24"/>
              </w:rPr>
              <w:t xml:space="preserve"> </w:t>
            </w:r>
            <w:r>
              <w:rPr>
                <w:spacing w:val="-2"/>
                <w:sz w:val="24"/>
              </w:rPr>
              <w:t>speculum</w:t>
            </w:r>
          </w:p>
          <w:p w14:paraId="7BB105FB" w14:textId="77777777" w:rsidR="000B7F42" w:rsidRDefault="00000000">
            <w:pPr>
              <w:pStyle w:val="TableParagraph"/>
              <w:numPr>
                <w:ilvl w:val="0"/>
                <w:numId w:val="76"/>
              </w:numPr>
              <w:tabs>
                <w:tab w:val="left" w:pos="483"/>
              </w:tabs>
              <w:spacing w:before="11" w:line="230" w:lineRule="auto"/>
              <w:ind w:right="375"/>
              <w:rPr>
                <w:sz w:val="24"/>
              </w:rPr>
            </w:pPr>
            <w:r>
              <w:rPr>
                <w:spacing w:val="-2"/>
                <w:sz w:val="24"/>
              </w:rPr>
              <w:t>Counsel</w:t>
            </w:r>
            <w:r>
              <w:rPr>
                <w:spacing w:val="-14"/>
                <w:sz w:val="24"/>
              </w:rPr>
              <w:t xml:space="preserve"> </w:t>
            </w:r>
            <w:r>
              <w:rPr>
                <w:spacing w:val="-2"/>
                <w:sz w:val="24"/>
              </w:rPr>
              <w:t>a</w:t>
            </w:r>
            <w:r>
              <w:rPr>
                <w:spacing w:val="-13"/>
                <w:sz w:val="24"/>
              </w:rPr>
              <w:t xml:space="preserve"> </w:t>
            </w:r>
            <w:r>
              <w:rPr>
                <w:spacing w:val="-2"/>
                <w:sz w:val="24"/>
              </w:rPr>
              <w:t>patient</w:t>
            </w:r>
            <w:r>
              <w:rPr>
                <w:spacing w:val="-12"/>
                <w:sz w:val="24"/>
              </w:rPr>
              <w:t xml:space="preserve"> </w:t>
            </w:r>
            <w:r>
              <w:rPr>
                <w:spacing w:val="-2"/>
                <w:sz w:val="24"/>
              </w:rPr>
              <w:t xml:space="preserve">with </w:t>
            </w:r>
            <w:r>
              <w:rPr>
                <w:sz w:val="24"/>
              </w:rPr>
              <w:t>uterovaginal prolapse</w:t>
            </w:r>
          </w:p>
        </w:tc>
        <w:tc>
          <w:tcPr>
            <w:tcW w:w="2024" w:type="dxa"/>
          </w:tcPr>
          <w:p w14:paraId="513F7A00" w14:textId="77777777" w:rsidR="000B7F42" w:rsidRDefault="00000000">
            <w:pPr>
              <w:pStyle w:val="TableParagraph"/>
              <w:ind w:left="117"/>
              <w:rPr>
                <w:sz w:val="24"/>
              </w:rPr>
            </w:pPr>
            <w:r>
              <w:rPr>
                <w:spacing w:val="-4"/>
                <w:sz w:val="24"/>
              </w:rPr>
              <w:t xml:space="preserve">Lecture/CBL/SDL/ </w:t>
            </w:r>
            <w:r>
              <w:rPr>
                <w:sz w:val="24"/>
              </w:rPr>
              <w:t>bedside training</w:t>
            </w:r>
          </w:p>
        </w:tc>
        <w:tc>
          <w:tcPr>
            <w:tcW w:w="1656" w:type="dxa"/>
          </w:tcPr>
          <w:p w14:paraId="0B3829BF" w14:textId="77777777" w:rsidR="000B7F42" w:rsidRDefault="00000000">
            <w:pPr>
              <w:pStyle w:val="TableParagraph"/>
              <w:ind w:left="111" w:right="453"/>
              <w:rPr>
                <w:sz w:val="24"/>
              </w:rPr>
            </w:pPr>
            <w:r>
              <w:rPr>
                <w:spacing w:val="-4"/>
                <w:sz w:val="24"/>
              </w:rPr>
              <w:t>SEQ/ MCQ/ OSCE</w:t>
            </w:r>
          </w:p>
        </w:tc>
      </w:tr>
      <w:tr w:rsidR="000B7F42" w14:paraId="4A62491F" w14:textId="77777777">
        <w:trPr>
          <w:trHeight w:val="292"/>
        </w:trPr>
        <w:tc>
          <w:tcPr>
            <w:tcW w:w="15394" w:type="dxa"/>
            <w:gridSpan w:val="6"/>
            <w:shd w:val="clear" w:color="auto" w:fill="DEEAF6"/>
          </w:tcPr>
          <w:p w14:paraId="76021EBE" w14:textId="77777777" w:rsidR="000B7F42" w:rsidRDefault="00000000">
            <w:pPr>
              <w:pStyle w:val="TableParagraph"/>
              <w:spacing w:line="270" w:lineRule="exact"/>
              <w:ind w:left="12"/>
              <w:jc w:val="center"/>
              <w:rPr>
                <w:b/>
                <w:sz w:val="24"/>
              </w:rPr>
            </w:pPr>
            <w:r>
              <w:rPr>
                <w:b/>
                <w:sz w:val="24"/>
              </w:rPr>
              <w:t>ABDOMINOPELVIC</w:t>
            </w:r>
            <w:r>
              <w:rPr>
                <w:b/>
                <w:spacing w:val="-11"/>
                <w:sz w:val="24"/>
              </w:rPr>
              <w:t xml:space="preserve"> </w:t>
            </w:r>
            <w:r>
              <w:rPr>
                <w:b/>
                <w:spacing w:val="-4"/>
                <w:sz w:val="24"/>
              </w:rPr>
              <w:t>PAIN:</w:t>
            </w:r>
          </w:p>
        </w:tc>
      </w:tr>
      <w:tr w:rsidR="000B7F42" w14:paraId="2DEDEACF" w14:textId="77777777">
        <w:trPr>
          <w:trHeight w:val="2344"/>
        </w:trPr>
        <w:tc>
          <w:tcPr>
            <w:tcW w:w="1860" w:type="dxa"/>
          </w:tcPr>
          <w:p w14:paraId="379C0BE5" w14:textId="77777777" w:rsidR="000B7F42" w:rsidRDefault="00000000">
            <w:pPr>
              <w:pStyle w:val="TableParagraph"/>
              <w:ind w:left="112"/>
              <w:rPr>
                <w:b/>
                <w:sz w:val="24"/>
              </w:rPr>
            </w:pPr>
            <w:r>
              <w:rPr>
                <w:b/>
                <w:spacing w:val="-2"/>
                <w:sz w:val="24"/>
              </w:rPr>
              <w:t xml:space="preserve">Acute </w:t>
            </w:r>
            <w:r>
              <w:rPr>
                <w:b/>
                <w:spacing w:val="-4"/>
                <w:sz w:val="24"/>
              </w:rPr>
              <w:t>abdominopelvic pain</w:t>
            </w:r>
          </w:p>
        </w:tc>
        <w:tc>
          <w:tcPr>
            <w:tcW w:w="3203" w:type="dxa"/>
            <w:shd w:val="clear" w:color="auto" w:fill="FFFFFF"/>
          </w:tcPr>
          <w:p w14:paraId="78811DAA" w14:textId="77777777" w:rsidR="000B7F42" w:rsidRDefault="00000000">
            <w:pPr>
              <w:pStyle w:val="TableParagraph"/>
              <w:ind w:left="120" w:right="99"/>
              <w:rPr>
                <w:sz w:val="24"/>
              </w:rPr>
            </w:pPr>
            <w:r>
              <w:rPr>
                <w:sz w:val="24"/>
              </w:rPr>
              <w:t>Diagnosis</w:t>
            </w:r>
            <w:r>
              <w:rPr>
                <w:spacing w:val="-14"/>
                <w:sz w:val="24"/>
              </w:rPr>
              <w:t xml:space="preserve"> </w:t>
            </w:r>
            <w:r>
              <w:rPr>
                <w:sz w:val="24"/>
              </w:rPr>
              <w:t>and</w:t>
            </w:r>
            <w:r>
              <w:rPr>
                <w:spacing w:val="-13"/>
                <w:sz w:val="24"/>
              </w:rPr>
              <w:t xml:space="preserve"> </w:t>
            </w:r>
            <w:r>
              <w:rPr>
                <w:sz w:val="24"/>
              </w:rPr>
              <w:t>management</w:t>
            </w:r>
            <w:r>
              <w:rPr>
                <w:spacing w:val="-13"/>
                <w:sz w:val="24"/>
              </w:rPr>
              <w:t xml:space="preserve"> </w:t>
            </w:r>
            <w:r>
              <w:rPr>
                <w:sz w:val="24"/>
              </w:rPr>
              <w:t>of acute abdominal pain due to:</w:t>
            </w:r>
          </w:p>
          <w:p w14:paraId="0C5BFBEC" w14:textId="77777777" w:rsidR="000B7F42" w:rsidRDefault="00000000">
            <w:pPr>
              <w:pStyle w:val="TableParagraph"/>
              <w:numPr>
                <w:ilvl w:val="0"/>
                <w:numId w:val="75"/>
              </w:numPr>
              <w:tabs>
                <w:tab w:val="left" w:pos="374"/>
              </w:tabs>
              <w:spacing w:line="287" w:lineRule="exact"/>
              <w:ind w:left="374" w:hanging="254"/>
              <w:rPr>
                <w:sz w:val="24"/>
              </w:rPr>
            </w:pPr>
            <w:r>
              <w:rPr>
                <w:sz w:val="24"/>
              </w:rPr>
              <w:t>Ectopic</w:t>
            </w:r>
            <w:r>
              <w:rPr>
                <w:spacing w:val="-6"/>
                <w:sz w:val="24"/>
              </w:rPr>
              <w:t xml:space="preserve"> </w:t>
            </w:r>
            <w:r>
              <w:rPr>
                <w:spacing w:val="-2"/>
                <w:sz w:val="24"/>
              </w:rPr>
              <w:t>pregnancy</w:t>
            </w:r>
          </w:p>
          <w:p w14:paraId="3FDC3545" w14:textId="77777777" w:rsidR="000B7F42" w:rsidRDefault="00000000">
            <w:pPr>
              <w:pStyle w:val="TableParagraph"/>
              <w:numPr>
                <w:ilvl w:val="0"/>
                <w:numId w:val="75"/>
              </w:numPr>
              <w:tabs>
                <w:tab w:val="left" w:pos="374"/>
              </w:tabs>
              <w:spacing w:line="281" w:lineRule="exact"/>
              <w:ind w:left="374" w:hanging="254"/>
              <w:rPr>
                <w:sz w:val="24"/>
              </w:rPr>
            </w:pPr>
            <w:r>
              <w:rPr>
                <w:sz w:val="24"/>
              </w:rPr>
              <w:t>Ovarian</w:t>
            </w:r>
            <w:r>
              <w:rPr>
                <w:spacing w:val="-4"/>
                <w:sz w:val="24"/>
              </w:rPr>
              <w:t xml:space="preserve"> </w:t>
            </w:r>
            <w:r>
              <w:rPr>
                <w:sz w:val="24"/>
              </w:rPr>
              <w:t>cyst</w:t>
            </w:r>
            <w:r>
              <w:rPr>
                <w:spacing w:val="-2"/>
                <w:sz w:val="24"/>
              </w:rPr>
              <w:t xml:space="preserve"> accident</w:t>
            </w:r>
          </w:p>
          <w:p w14:paraId="7DF47C2B" w14:textId="77777777" w:rsidR="000B7F42" w:rsidRDefault="00000000">
            <w:pPr>
              <w:pStyle w:val="TableParagraph"/>
              <w:numPr>
                <w:ilvl w:val="0"/>
                <w:numId w:val="75"/>
              </w:numPr>
              <w:tabs>
                <w:tab w:val="left" w:pos="377"/>
              </w:tabs>
              <w:spacing w:before="2" w:line="230" w:lineRule="auto"/>
              <w:ind w:right="1364" w:hanging="257"/>
              <w:rPr>
                <w:sz w:val="24"/>
              </w:rPr>
            </w:pPr>
            <w:r>
              <w:rPr>
                <w:spacing w:val="-2"/>
                <w:sz w:val="24"/>
              </w:rPr>
              <w:t>first</w:t>
            </w:r>
            <w:r>
              <w:rPr>
                <w:spacing w:val="-14"/>
                <w:sz w:val="24"/>
              </w:rPr>
              <w:t xml:space="preserve"> </w:t>
            </w:r>
            <w:r>
              <w:rPr>
                <w:spacing w:val="-2"/>
                <w:sz w:val="24"/>
              </w:rPr>
              <w:t>trimester</w:t>
            </w:r>
            <w:r>
              <w:rPr>
                <w:spacing w:val="-16"/>
                <w:sz w:val="24"/>
              </w:rPr>
              <w:t xml:space="preserve"> </w:t>
            </w:r>
            <w:r>
              <w:rPr>
                <w:spacing w:val="-2"/>
                <w:sz w:val="24"/>
              </w:rPr>
              <w:t>d miscarriage</w:t>
            </w:r>
          </w:p>
        </w:tc>
        <w:tc>
          <w:tcPr>
            <w:tcW w:w="3666" w:type="dxa"/>
            <w:shd w:val="clear" w:color="auto" w:fill="FFFFFF"/>
          </w:tcPr>
          <w:p w14:paraId="274C713D" w14:textId="77777777" w:rsidR="000B7F42" w:rsidRDefault="00000000">
            <w:pPr>
              <w:pStyle w:val="TableParagraph"/>
              <w:numPr>
                <w:ilvl w:val="0"/>
                <w:numId w:val="74"/>
              </w:numPr>
              <w:tabs>
                <w:tab w:val="left" w:pos="390"/>
              </w:tabs>
              <w:spacing w:before="8" w:line="230" w:lineRule="auto"/>
              <w:ind w:right="396"/>
              <w:rPr>
                <w:sz w:val="24"/>
              </w:rPr>
            </w:pPr>
            <w:r>
              <w:rPr>
                <w:sz w:val="24"/>
              </w:rPr>
              <w:t>Categorize</w:t>
            </w:r>
            <w:r>
              <w:rPr>
                <w:spacing w:val="-15"/>
                <w:sz w:val="24"/>
              </w:rPr>
              <w:t xml:space="preserve"> </w:t>
            </w:r>
            <w:r>
              <w:rPr>
                <w:sz w:val="24"/>
              </w:rPr>
              <w:t>the</w:t>
            </w:r>
            <w:r>
              <w:rPr>
                <w:spacing w:val="-15"/>
                <w:sz w:val="24"/>
              </w:rPr>
              <w:t xml:space="preserve"> </w:t>
            </w:r>
            <w:r>
              <w:rPr>
                <w:sz w:val="24"/>
              </w:rPr>
              <w:t>causes</w:t>
            </w:r>
            <w:r>
              <w:rPr>
                <w:spacing w:val="-15"/>
                <w:sz w:val="24"/>
              </w:rPr>
              <w:t xml:space="preserve"> </w:t>
            </w:r>
            <w:r>
              <w:rPr>
                <w:sz w:val="24"/>
              </w:rPr>
              <w:t>of</w:t>
            </w:r>
            <w:r>
              <w:rPr>
                <w:spacing w:val="-15"/>
                <w:sz w:val="24"/>
              </w:rPr>
              <w:t xml:space="preserve"> </w:t>
            </w:r>
            <w:r>
              <w:rPr>
                <w:sz w:val="24"/>
              </w:rPr>
              <w:t>acute onset of pelvic pain</w:t>
            </w:r>
          </w:p>
          <w:p w14:paraId="3AA0EF20" w14:textId="77777777" w:rsidR="000B7F42" w:rsidRDefault="00000000">
            <w:pPr>
              <w:pStyle w:val="TableParagraph"/>
              <w:numPr>
                <w:ilvl w:val="0"/>
                <w:numId w:val="74"/>
              </w:numPr>
              <w:tabs>
                <w:tab w:val="left" w:pos="390"/>
              </w:tabs>
              <w:spacing w:before="4" w:line="237" w:lineRule="auto"/>
              <w:ind w:right="119"/>
              <w:rPr>
                <w:sz w:val="24"/>
              </w:rPr>
            </w:pPr>
            <w:r>
              <w:rPr>
                <w:sz w:val="24"/>
              </w:rPr>
              <w:t>Compare and contrast the signs and symptoms of ectopic pregnancy,</w:t>
            </w:r>
            <w:r>
              <w:rPr>
                <w:spacing w:val="-14"/>
                <w:sz w:val="24"/>
              </w:rPr>
              <w:t xml:space="preserve"> </w:t>
            </w:r>
            <w:r>
              <w:rPr>
                <w:sz w:val="24"/>
              </w:rPr>
              <w:t>ovarian</w:t>
            </w:r>
            <w:r>
              <w:rPr>
                <w:spacing w:val="-12"/>
                <w:sz w:val="24"/>
              </w:rPr>
              <w:t xml:space="preserve"> </w:t>
            </w:r>
            <w:r>
              <w:rPr>
                <w:sz w:val="24"/>
              </w:rPr>
              <w:t>cyst</w:t>
            </w:r>
            <w:r>
              <w:rPr>
                <w:spacing w:val="-14"/>
                <w:sz w:val="24"/>
              </w:rPr>
              <w:t xml:space="preserve"> </w:t>
            </w:r>
            <w:r>
              <w:rPr>
                <w:sz w:val="24"/>
              </w:rPr>
              <w:t>accident and first trimester d miscarriage</w:t>
            </w:r>
          </w:p>
        </w:tc>
        <w:tc>
          <w:tcPr>
            <w:tcW w:w="2985" w:type="dxa"/>
          </w:tcPr>
          <w:p w14:paraId="4B0280C8" w14:textId="77777777" w:rsidR="000B7F42" w:rsidRDefault="00000000">
            <w:pPr>
              <w:pStyle w:val="TableParagraph"/>
              <w:numPr>
                <w:ilvl w:val="0"/>
                <w:numId w:val="73"/>
              </w:numPr>
              <w:tabs>
                <w:tab w:val="left" w:pos="380"/>
              </w:tabs>
              <w:spacing w:before="4" w:line="235" w:lineRule="auto"/>
              <w:ind w:right="649"/>
              <w:rPr>
                <w:sz w:val="24"/>
              </w:rPr>
            </w:pPr>
            <w:r>
              <w:rPr>
                <w:sz w:val="24"/>
              </w:rPr>
              <w:t xml:space="preserve">Take history and </w:t>
            </w:r>
            <w:r>
              <w:rPr>
                <w:spacing w:val="-2"/>
                <w:sz w:val="24"/>
              </w:rPr>
              <w:t>emanation</w:t>
            </w:r>
            <w:r>
              <w:rPr>
                <w:spacing w:val="-15"/>
                <w:sz w:val="24"/>
              </w:rPr>
              <w:t xml:space="preserve"> </w:t>
            </w:r>
            <w:r>
              <w:rPr>
                <w:spacing w:val="-2"/>
                <w:sz w:val="24"/>
              </w:rPr>
              <w:t>of</w:t>
            </w:r>
            <w:r>
              <w:rPr>
                <w:spacing w:val="-16"/>
                <w:sz w:val="24"/>
              </w:rPr>
              <w:t xml:space="preserve"> </w:t>
            </w:r>
            <w:r>
              <w:rPr>
                <w:spacing w:val="-2"/>
                <w:sz w:val="24"/>
              </w:rPr>
              <w:t xml:space="preserve">patient </w:t>
            </w:r>
            <w:r>
              <w:rPr>
                <w:sz w:val="24"/>
              </w:rPr>
              <w:t>with</w:t>
            </w:r>
            <w:r>
              <w:rPr>
                <w:spacing w:val="-14"/>
                <w:sz w:val="24"/>
              </w:rPr>
              <w:t xml:space="preserve"> </w:t>
            </w:r>
            <w:r>
              <w:rPr>
                <w:sz w:val="24"/>
              </w:rPr>
              <w:t>acute</w:t>
            </w:r>
            <w:r>
              <w:rPr>
                <w:spacing w:val="-14"/>
                <w:sz w:val="24"/>
              </w:rPr>
              <w:t xml:space="preserve"> </w:t>
            </w:r>
            <w:r>
              <w:rPr>
                <w:sz w:val="24"/>
              </w:rPr>
              <w:t>abdomen</w:t>
            </w:r>
          </w:p>
          <w:p w14:paraId="3A13508C" w14:textId="77777777" w:rsidR="000B7F42" w:rsidRDefault="00000000">
            <w:pPr>
              <w:pStyle w:val="TableParagraph"/>
              <w:numPr>
                <w:ilvl w:val="0"/>
                <w:numId w:val="73"/>
              </w:numPr>
              <w:tabs>
                <w:tab w:val="left" w:pos="380"/>
              </w:tabs>
              <w:spacing w:before="2" w:line="237" w:lineRule="auto"/>
              <w:ind w:right="213"/>
              <w:rPr>
                <w:sz w:val="24"/>
              </w:rPr>
            </w:pPr>
            <w:r>
              <w:rPr>
                <w:sz w:val="24"/>
              </w:rPr>
              <w:t>The</w:t>
            </w:r>
            <w:r>
              <w:rPr>
                <w:spacing w:val="22"/>
                <w:sz w:val="24"/>
              </w:rPr>
              <w:t xml:space="preserve"> </w:t>
            </w:r>
            <w:r>
              <w:rPr>
                <w:sz w:val="24"/>
              </w:rPr>
              <w:t>student</w:t>
            </w:r>
            <w:r>
              <w:rPr>
                <w:spacing w:val="-11"/>
                <w:sz w:val="24"/>
              </w:rPr>
              <w:t xml:space="preserve"> </w:t>
            </w:r>
            <w:r>
              <w:rPr>
                <w:sz w:val="24"/>
              </w:rPr>
              <w:t>should</w:t>
            </w:r>
            <w:r>
              <w:rPr>
                <w:spacing w:val="-11"/>
                <w:sz w:val="24"/>
              </w:rPr>
              <w:t xml:space="preserve"> </w:t>
            </w:r>
            <w:r>
              <w:rPr>
                <w:sz w:val="24"/>
              </w:rPr>
              <w:t>have observed and able to describe</w:t>
            </w:r>
            <w:r>
              <w:rPr>
                <w:spacing w:val="-13"/>
                <w:sz w:val="24"/>
              </w:rPr>
              <w:t xml:space="preserve"> </w:t>
            </w:r>
            <w:r>
              <w:rPr>
                <w:sz w:val="24"/>
              </w:rPr>
              <w:t>transvaginal pelvic ultrasound</w:t>
            </w:r>
          </w:p>
        </w:tc>
        <w:tc>
          <w:tcPr>
            <w:tcW w:w="2024" w:type="dxa"/>
          </w:tcPr>
          <w:p w14:paraId="1205E72D" w14:textId="77777777" w:rsidR="000B7F42" w:rsidRDefault="00000000">
            <w:pPr>
              <w:pStyle w:val="TableParagraph"/>
              <w:ind w:left="117"/>
              <w:rPr>
                <w:sz w:val="24"/>
              </w:rPr>
            </w:pPr>
            <w:r>
              <w:rPr>
                <w:spacing w:val="-4"/>
                <w:sz w:val="24"/>
              </w:rPr>
              <w:t xml:space="preserve">Lecture/CBL/SDL/ </w:t>
            </w:r>
            <w:r>
              <w:rPr>
                <w:sz w:val="24"/>
              </w:rPr>
              <w:t>bedside training</w:t>
            </w:r>
          </w:p>
        </w:tc>
        <w:tc>
          <w:tcPr>
            <w:tcW w:w="1656" w:type="dxa"/>
          </w:tcPr>
          <w:p w14:paraId="0782546F" w14:textId="77777777" w:rsidR="000B7F42" w:rsidRDefault="00000000">
            <w:pPr>
              <w:pStyle w:val="TableParagraph"/>
              <w:ind w:left="111" w:right="453"/>
              <w:rPr>
                <w:sz w:val="24"/>
              </w:rPr>
            </w:pPr>
            <w:r>
              <w:rPr>
                <w:spacing w:val="-4"/>
                <w:sz w:val="24"/>
              </w:rPr>
              <w:t>SEQ/ MCQ/ OSCE</w:t>
            </w:r>
          </w:p>
        </w:tc>
      </w:tr>
      <w:tr w:rsidR="000B7F42" w14:paraId="260A7A76" w14:textId="77777777">
        <w:trPr>
          <w:trHeight w:val="2049"/>
        </w:trPr>
        <w:tc>
          <w:tcPr>
            <w:tcW w:w="1860" w:type="dxa"/>
          </w:tcPr>
          <w:p w14:paraId="1B55E1CA" w14:textId="77777777" w:rsidR="000B7F42" w:rsidRDefault="000B7F42">
            <w:pPr>
              <w:pStyle w:val="TableParagraph"/>
            </w:pPr>
          </w:p>
        </w:tc>
        <w:tc>
          <w:tcPr>
            <w:tcW w:w="3203" w:type="dxa"/>
          </w:tcPr>
          <w:p w14:paraId="48C3CD03" w14:textId="77777777" w:rsidR="000B7F42" w:rsidRDefault="00000000">
            <w:pPr>
              <w:pStyle w:val="TableParagraph"/>
              <w:ind w:left="348" w:right="99"/>
              <w:rPr>
                <w:sz w:val="24"/>
              </w:rPr>
            </w:pPr>
            <w:r>
              <w:rPr>
                <w:spacing w:val="-2"/>
                <w:sz w:val="24"/>
              </w:rPr>
              <w:t>Principles</w:t>
            </w:r>
            <w:r>
              <w:rPr>
                <w:spacing w:val="-12"/>
                <w:sz w:val="24"/>
              </w:rPr>
              <w:t xml:space="preserve"> </w:t>
            </w:r>
            <w:r>
              <w:rPr>
                <w:spacing w:val="-2"/>
                <w:sz w:val="24"/>
              </w:rPr>
              <w:t>of</w:t>
            </w:r>
            <w:r>
              <w:rPr>
                <w:spacing w:val="-14"/>
                <w:sz w:val="24"/>
              </w:rPr>
              <w:t xml:space="preserve"> </w:t>
            </w:r>
            <w:r>
              <w:rPr>
                <w:spacing w:val="-2"/>
                <w:sz w:val="24"/>
              </w:rPr>
              <w:t>diagnosis</w:t>
            </w:r>
            <w:r>
              <w:rPr>
                <w:spacing w:val="-8"/>
                <w:sz w:val="24"/>
              </w:rPr>
              <w:t xml:space="preserve"> </w:t>
            </w:r>
            <w:r>
              <w:rPr>
                <w:spacing w:val="-2"/>
                <w:sz w:val="24"/>
              </w:rPr>
              <w:t xml:space="preserve">and </w:t>
            </w:r>
            <w:r>
              <w:rPr>
                <w:sz w:val="24"/>
              </w:rPr>
              <w:t>management of chronic pelvic pain</w:t>
            </w:r>
          </w:p>
        </w:tc>
        <w:tc>
          <w:tcPr>
            <w:tcW w:w="3666" w:type="dxa"/>
          </w:tcPr>
          <w:p w14:paraId="1A9CC2A2" w14:textId="77777777" w:rsidR="000B7F42" w:rsidRDefault="00000000">
            <w:pPr>
              <w:pStyle w:val="TableParagraph"/>
              <w:numPr>
                <w:ilvl w:val="0"/>
                <w:numId w:val="72"/>
              </w:numPr>
              <w:tabs>
                <w:tab w:val="left" w:pos="405"/>
              </w:tabs>
              <w:spacing w:before="6" w:line="232" w:lineRule="auto"/>
              <w:ind w:right="429"/>
              <w:rPr>
                <w:sz w:val="24"/>
              </w:rPr>
            </w:pPr>
            <w:r>
              <w:rPr>
                <w:sz w:val="24"/>
              </w:rPr>
              <w:t xml:space="preserve">Appraise the medical and </w:t>
            </w:r>
            <w:r>
              <w:rPr>
                <w:spacing w:val="-2"/>
                <w:sz w:val="24"/>
              </w:rPr>
              <w:t>surgical</w:t>
            </w:r>
            <w:r>
              <w:rPr>
                <w:spacing w:val="-7"/>
                <w:sz w:val="24"/>
              </w:rPr>
              <w:t xml:space="preserve"> </w:t>
            </w:r>
            <w:r>
              <w:rPr>
                <w:spacing w:val="-2"/>
                <w:sz w:val="24"/>
              </w:rPr>
              <w:t>methods</w:t>
            </w:r>
            <w:r>
              <w:rPr>
                <w:spacing w:val="-7"/>
                <w:sz w:val="24"/>
              </w:rPr>
              <w:t xml:space="preserve"> </w:t>
            </w:r>
            <w:r>
              <w:rPr>
                <w:spacing w:val="-2"/>
                <w:sz w:val="24"/>
              </w:rPr>
              <w:t>of</w:t>
            </w:r>
            <w:r>
              <w:rPr>
                <w:spacing w:val="-12"/>
                <w:sz w:val="24"/>
              </w:rPr>
              <w:t xml:space="preserve"> </w:t>
            </w:r>
            <w:r>
              <w:rPr>
                <w:spacing w:val="-2"/>
                <w:sz w:val="24"/>
              </w:rPr>
              <w:t xml:space="preserve">treatment </w:t>
            </w:r>
            <w:r>
              <w:rPr>
                <w:sz w:val="24"/>
              </w:rPr>
              <w:t>of ectopic pregnancy</w:t>
            </w:r>
          </w:p>
          <w:p w14:paraId="0AE392D4" w14:textId="77777777" w:rsidR="000B7F42" w:rsidRDefault="00000000">
            <w:pPr>
              <w:pStyle w:val="TableParagraph"/>
              <w:numPr>
                <w:ilvl w:val="0"/>
                <w:numId w:val="72"/>
              </w:numPr>
              <w:tabs>
                <w:tab w:val="left" w:pos="405"/>
              </w:tabs>
              <w:spacing w:before="9" w:line="235" w:lineRule="auto"/>
              <w:ind w:right="369"/>
              <w:rPr>
                <w:sz w:val="24"/>
              </w:rPr>
            </w:pPr>
            <w:r>
              <w:rPr>
                <w:sz w:val="24"/>
              </w:rPr>
              <w:t>Construct</w:t>
            </w:r>
            <w:r>
              <w:rPr>
                <w:spacing w:val="34"/>
                <w:sz w:val="24"/>
              </w:rPr>
              <w:t xml:space="preserve"> </w:t>
            </w:r>
            <w:r>
              <w:rPr>
                <w:sz w:val="24"/>
              </w:rPr>
              <w:t>a</w:t>
            </w:r>
            <w:r>
              <w:rPr>
                <w:spacing w:val="33"/>
                <w:sz w:val="24"/>
              </w:rPr>
              <w:t xml:space="preserve"> </w:t>
            </w:r>
            <w:r>
              <w:rPr>
                <w:sz w:val="24"/>
              </w:rPr>
              <w:t>flow</w:t>
            </w:r>
            <w:r>
              <w:rPr>
                <w:spacing w:val="33"/>
                <w:sz w:val="24"/>
              </w:rPr>
              <w:t xml:space="preserve"> </w:t>
            </w:r>
            <w:r>
              <w:rPr>
                <w:sz w:val="24"/>
              </w:rPr>
              <w:t>diagram</w:t>
            </w:r>
            <w:r>
              <w:rPr>
                <w:spacing w:val="34"/>
                <w:sz w:val="24"/>
              </w:rPr>
              <w:t xml:space="preserve"> </w:t>
            </w:r>
            <w:r>
              <w:rPr>
                <w:sz w:val="24"/>
              </w:rPr>
              <w:t>of management</w:t>
            </w:r>
            <w:r>
              <w:rPr>
                <w:spacing w:val="40"/>
                <w:sz w:val="24"/>
              </w:rPr>
              <w:t xml:space="preserve"> </w:t>
            </w:r>
            <w:r>
              <w:rPr>
                <w:sz w:val="24"/>
              </w:rPr>
              <w:t>of</w:t>
            </w:r>
            <w:r>
              <w:rPr>
                <w:spacing w:val="40"/>
                <w:sz w:val="24"/>
              </w:rPr>
              <w:t xml:space="preserve"> </w:t>
            </w:r>
            <w:r>
              <w:rPr>
                <w:sz w:val="24"/>
              </w:rPr>
              <w:t>ovarian</w:t>
            </w:r>
            <w:r>
              <w:rPr>
                <w:spacing w:val="40"/>
                <w:sz w:val="24"/>
              </w:rPr>
              <w:t xml:space="preserve"> </w:t>
            </w:r>
            <w:r>
              <w:rPr>
                <w:sz w:val="24"/>
              </w:rPr>
              <w:t xml:space="preserve">cyst presenting with acute pelvic </w:t>
            </w:r>
            <w:r>
              <w:rPr>
                <w:spacing w:val="-4"/>
                <w:sz w:val="24"/>
              </w:rPr>
              <w:t>pain</w:t>
            </w:r>
          </w:p>
        </w:tc>
        <w:tc>
          <w:tcPr>
            <w:tcW w:w="2985" w:type="dxa"/>
          </w:tcPr>
          <w:p w14:paraId="5784778D" w14:textId="77777777" w:rsidR="000B7F42" w:rsidRDefault="000B7F42">
            <w:pPr>
              <w:pStyle w:val="TableParagraph"/>
            </w:pPr>
          </w:p>
        </w:tc>
        <w:tc>
          <w:tcPr>
            <w:tcW w:w="2024" w:type="dxa"/>
          </w:tcPr>
          <w:p w14:paraId="0FEB4055" w14:textId="77777777" w:rsidR="000B7F42" w:rsidRDefault="000B7F42">
            <w:pPr>
              <w:pStyle w:val="TableParagraph"/>
            </w:pPr>
          </w:p>
        </w:tc>
        <w:tc>
          <w:tcPr>
            <w:tcW w:w="1656" w:type="dxa"/>
          </w:tcPr>
          <w:p w14:paraId="4F0FA3C4" w14:textId="77777777" w:rsidR="000B7F42" w:rsidRDefault="000B7F42">
            <w:pPr>
              <w:pStyle w:val="TableParagraph"/>
            </w:pPr>
          </w:p>
        </w:tc>
      </w:tr>
    </w:tbl>
    <w:p w14:paraId="7B08B5B0" w14:textId="77777777" w:rsidR="000B7F42" w:rsidRDefault="000B7F42">
      <w:pPr>
        <w:pStyle w:val="BodyText"/>
        <w:rPr>
          <w:b/>
          <w:i/>
          <w:sz w:val="22"/>
        </w:rPr>
      </w:pPr>
    </w:p>
    <w:p w14:paraId="182F2351" w14:textId="77777777" w:rsidR="000B7F42" w:rsidRDefault="000B7F42">
      <w:pPr>
        <w:pStyle w:val="BodyText"/>
        <w:rPr>
          <w:b/>
          <w:i/>
          <w:sz w:val="22"/>
        </w:rPr>
      </w:pPr>
    </w:p>
    <w:p w14:paraId="636A8FFF" w14:textId="77777777" w:rsidR="000B7F42" w:rsidRDefault="000B7F42">
      <w:pPr>
        <w:pStyle w:val="BodyText"/>
        <w:rPr>
          <w:b/>
          <w:i/>
          <w:sz w:val="22"/>
        </w:rPr>
      </w:pPr>
    </w:p>
    <w:p w14:paraId="0A2324F9" w14:textId="77777777" w:rsidR="000B7F42" w:rsidRDefault="000B7F42">
      <w:pPr>
        <w:pStyle w:val="BodyText"/>
        <w:spacing w:before="90"/>
        <w:rPr>
          <w:b/>
          <w:i/>
          <w:sz w:val="22"/>
        </w:rPr>
      </w:pPr>
    </w:p>
    <w:p w14:paraId="014E1730" w14:textId="77777777" w:rsidR="000B7F42" w:rsidRDefault="00000000">
      <w:pPr>
        <w:ind w:left="173"/>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2BDC3ECA" w14:textId="77777777" w:rsidR="000B7F42" w:rsidRDefault="000B7F42">
      <w:pPr>
        <w:rPr>
          <w:b/>
          <w:i/>
        </w:rPr>
        <w:sectPr w:rsidR="000B7F42">
          <w:pgSz w:w="16850" w:h="11920" w:orient="landscape"/>
          <w:pgMar w:top="680" w:right="566" w:bottom="1160" w:left="566" w:header="0" w:footer="966" w:gutter="0"/>
          <w:cols w:space="720"/>
        </w:sectPr>
      </w:pPr>
    </w:p>
    <w:p w14:paraId="3B61A79F"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3211"/>
        <w:gridCol w:w="3673"/>
        <w:gridCol w:w="3001"/>
        <w:gridCol w:w="2040"/>
        <w:gridCol w:w="1668"/>
      </w:tblGrid>
      <w:tr w:rsidR="000B7F42" w14:paraId="220C9831" w14:textId="77777777">
        <w:trPr>
          <w:trHeight w:val="6447"/>
        </w:trPr>
        <w:tc>
          <w:tcPr>
            <w:tcW w:w="1802" w:type="dxa"/>
          </w:tcPr>
          <w:p w14:paraId="2C6854BE" w14:textId="77777777" w:rsidR="000B7F42" w:rsidRDefault="00000000">
            <w:pPr>
              <w:pStyle w:val="TableParagraph"/>
              <w:ind w:left="112" w:right="244"/>
              <w:rPr>
                <w:b/>
                <w:sz w:val="24"/>
              </w:rPr>
            </w:pPr>
            <w:r>
              <w:rPr>
                <w:b/>
                <w:spacing w:val="-2"/>
                <w:sz w:val="24"/>
              </w:rPr>
              <w:t xml:space="preserve">Chronic </w:t>
            </w:r>
            <w:proofErr w:type="spellStart"/>
            <w:r>
              <w:rPr>
                <w:b/>
                <w:spacing w:val="-4"/>
                <w:sz w:val="24"/>
              </w:rPr>
              <w:t>abdominopelv</w:t>
            </w:r>
            <w:proofErr w:type="spellEnd"/>
            <w:r>
              <w:rPr>
                <w:b/>
                <w:spacing w:val="-4"/>
                <w:sz w:val="24"/>
              </w:rPr>
              <w:t xml:space="preserve"> </w:t>
            </w:r>
            <w:proofErr w:type="spellStart"/>
            <w:r>
              <w:rPr>
                <w:b/>
                <w:sz w:val="24"/>
              </w:rPr>
              <w:t>ic</w:t>
            </w:r>
            <w:proofErr w:type="spellEnd"/>
            <w:r>
              <w:rPr>
                <w:b/>
                <w:sz w:val="24"/>
              </w:rPr>
              <w:t xml:space="preserve"> pain</w:t>
            </w:r>
          </w:p>
        </w:tc>
        <w:tc>
          <w:tcPr>
            <w:tcW w:w="3211" w:type="dxa"/>
            <w:shd w:val="clear" w:color="auto" w:fill="FFFFFF"/>
          </w:tcPr>
          <w:p w14:paraId="3987D43E" w14:textId="77777777" w:rsidR="000B7F42" w:rsidRDefault="00000000">
            <w:pPr>
              <w:pStyle w:val="TableParagraph"/>
              <w:spacing w:line="275" w:lineRule="exact"/>
              <w:ind w:left="149"/>
              <w:rPr>
                <w:sz w:val="24"/>
              </w:rPr>
            </w:pPr>
            <w:r>
              <w:rPr>
                <w:noProof/>
                <w:sz w:val="24"/>
              </w:rPr>
              <mc:AlternateContent>
                <mc:Choice Requires="wpg">
                  <w:drawing>
                    <wp:anchor distT="0" distB="0" distL="0" distR="0" simplePos="0" relativeHeight="479290880" behindDoc="1" locked="0" layoutInCell="1" allowOverlap="1" wp14:anchorId="39779133" wp14:editId="3B0A3209">
                      <wp:simplePos x="0" y="0"/>
                      <wp:positionH relativeFrom="column">
                        <wp:posOffset>26669</wp:posOffset>
                      </wp:positionH>
                      <wp:positionV relativeFrom="paragraph">
                        <wp:posOffset>-126</wp:posOffset>
                      </wp:positionV>
                      <wp:extent cx="6246495" cy="4094479"/>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6495" cy="4094479"/>
                                <a:chOff x="0" y="0"/>
                                <a:chExt cx="6246495" cy="4094479"/>
                              </a:xfrm>
                            </wpg:grpSpPr>
                            <wps:wsp>
                              <wps:cNvPr id="388" name="Graphic 388"/>
                              <wps:cNvSpPr/>
                              <wps:spPr>
                                <a:xfrm>
                                  <a:off x="-12" y="12"/>
                                  <a:ext cx="6246495" cy="4094479"/>
                                </a:xfrm>
                                <a:custGeom>
                                  <a:avLst/>
                                  <a:gdLst/>
                                  <a:ahLst/>
                                  <a:cxnLst/>
                                  <a:rect l="l" t="t" r="r" b="b"/>
                                  <a:pathLst>
                                    <a:path w="6246495" h="4094479">
                                      <a:moveTo>
                                        <a:pt x="2008898" y="0"/>
                                      </a:moveTo>
                                      <a:lnTo>
                                        <a:pt x="0" y="0"/>
                                      </a:lnTo>
                                      <a:lnTo>
                                        <a:pt x="0" y="4094340"/>
                                      </a:lnTo>
                                      <a:lnTo>
                                        <a:pt x="2008898" y="4094340"/>
                                      </a:lnTo>
                                      <a:lnTo>
                                        <a:pt x="2008898" y="0"/>
                                      </a:lnTo>
                                      <a:close/>
                                    </a:path>
                                    <a:path w="6246495" h="4094479">
                                      <a:moveTo>
                                        <a:pt x="6246253" y="0"/>
                                      </a:moveTo>
                                      <a:lnTo>
                                        <a:pt x="4347095" y="0"/>
                                      </a:lnTo>
                                      <a:lnTo>
                                        <a:pt x="4347095" y="241"/>
                                      </a:lnTo>
                                      <a:lnTo>
                                        <a:pt x="4340987" y="241"/>
                                      </a:lnTo>
                                      <a:lnTo>
                                        <a:pt x="4340987" y="0"/>
                                      </a:lnTo>
                                      <a:lnTo>
                                        <a:pt x="2015121" y="0"/>
                                      </a:lnTo>
                                      <a:lnTo>
                                        <a:pt x="2015121" y="4094340"/>
                                      </a:lnTo>
                                      <a:lnTo>
                                        <a:pt x="4340987" y="4094340"/>
                                      </a:lnTo>
                                      <a:lnTo>
                                        <a:pt x="4340987" y="4093070"/>
                                      </a:lnTo>
                                      <a:lnTo>
                                        <a:pt x="4347095" y="4093070"/>
                                      </a:lnTo>
                                      <a:lnTo>
                                        <a:pt x="4347095" y="4094340"/>
                                      </a:lnTo>
                                      <a:lnTo>
                                        <a:pt x="6246253" y="4094340"/>
                                      </a:lnTo>
                                      <a:lnTo>
                                        <a:pt x="62462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49F754" id="Group 387" o:spid="_x0000_s1026" style="position:absolute;margin-left:2.1pt;margin-top:0;width:491.85pt;height:322.4pt;z-index:-24025600;mso-wrap-distance-left:0;mso-wrap-distance-right:0" coordsize="62464,4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">
                      <v:shape id="Graphic 388" o:spid="_x0000_s1027" style="position:absolute;width:62464;height:40944;visibility:visible;mso-wrap-style:square;v-text-anchor:top" coordsize="6246495,409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" path="m2008898,l,,,4094340r2008898,l2008898,xem6246253,l4347095,r,241l4340987,241r,-241l2015121,r,4094340l4340987,4094340r,-1270l4347095,4093070r,1270l6246253,4094340,6246253,xe" stroked="f">
                        <v:path arrowok="t"/>
                      </v:shape>
                    </v:group>
                  </w:pict>
                </mc:Fallback>
              </mc:AlternateContent>
            </w:r>
            <w:r>
              <w:rPr>
                <w:sz w:val="24"/>
              </w:rPr>
              <w:t>Chronic</w:t>
            </w:r>
            <w:r>
              <w:rPr>
                <w:spacing w:val="-12"/>
                <w:sz w:val="24"/>
              </w:rPr>
              <w:t xml:space="preserve"> </w:t>
            </w:r>
            <w:r>
              <w:rPr>
                <w:sz w:val="24"/>
              </w:rPr>
              <w:t>pelvic</w:t>
            </w:r>
            <w:r>
              <w:rPr>
                <w:spacing w:val="-1"/>
                <w:sz w:val="24"/>
              </w:rPr>
              <w:t xml:space="preserve"> </w:t>
            </w:r>
            <w:r>
              <w:rPr>
                <w:spacing w:val="-4"/>
                <w:sz w:val="24"/>
              </w:rPr>
              <w:t>pain</w:t>
            </w:r>
          </w:p>
          <w:p w14:paraId="2AE6127C" w14:textId="77777777" w:rsidR="000B7F42" w:rsidRDefault="00000000">
            <w:pPr>
              <w:pStyle w:val="TableParagraph"/>
              <w:numPr>
                <w:ilvl w:val="0"/>
                <w:numId w:val="71"/>
              </w:numPr>
              <w:tabs>
                <w:tab w:val="left" w:pos="509"/>
              </w:tabs>
              <w:spacing w:line="287" w:lineRule="exact"/>
              <w:ind w:left="509"/>
              <w:rPr>
                <w:sz w:val="24"/>
              </w:rPr>
            </w:pPr>
            <w:r>
              <w:rPr>
                <w:spacing w:val="-2"/>
                <w:sz w:val="24"/>
              </w:rPr>
              <w:t>Dysmenorrhea</w:t>
            </w:r>
          </w:p>
          <w:p w14:paraId="575FEF38" w14:textId="77777777" w:rsidR="000B7F42" w:rsidRDefault="00000000">
            <w:pPr>
              <w:pStyle w:val="TableParagraph"/>
              <w:numPr>
                <w:ilvl w:val="0"/>
                <w:numId w:val="71"/>
              </w:numPr>
              <w:tabs>
                <w:tab w:val="left" w:pos="509"/>
              </w:tabs>
              <w:spacing w:line="287" w:lineRule="exact"/>
              <w:ind w:left="509"/>
              <w:rPr>
                <w:sz w:val="24"/>
              </w:rPr>
            </w:pPr>
            <w:r>
              <w:rPr>
                <w:spacing w:val="-2"/>
                <w:sz w:val="24"/>
              </w:rPr>
              <w:t>Endometriosis</w:t>
            </w:r>
          </w:p>
          <w:p w14:paraId="16691ED3" w14:textId="77777777" w:rsidR="000B7F42" w:rsidRDefault="000B7F42">
            <w:pPr>
              <w:pStyle w:val="TableParagraph"/>
              <w:spacing w:before="5"/>
              <w:rPr>
                <w:b/>
                <w:i/>
                <w:sz w:val="24"/>
              </w:rPr>
            </w:pPr>
          </w:p>
          <w:p w14:paraId="59D03235" w14:textId="77777777" w:rsidR="000B7F42" w:rsidRDefault="00000000">
            <w:pPr>
              <w:pStyle w:val="TableParagraph"/>
              <w:ind w:left="149"/>
              <w:rPr>
                <w:sz w:val="24"/>
              </w:rPr>
            </w:pPr>
            <w:r>
              <w:rPr>
                <w:sz w:val="24"/>
              </w:rPr>
              <w:t>Principles of diagnosis and management</w:t>
            </w:r>
            <w:r>
              <w:rPr>
                <w:spacing w:val="-15"/>
                <w:sz w:val="24"/>
              </w:rPr>
              <w:t xml:space="preserve"> </w:t>
            </w:r>
            <w:r>
              <w:rPr>
                <w:sz w:val="24"/>
              </w:rPr>
              <w:t>of</w:t>
            </w:r>
            <w:r>
              <w:rPr>
                <w:spacing w:val="-15"/>
                <w:sz w:val="24"/>
              </w:rPr>
              <w:t xml:space="preserve"> </w:t>
            </w:r>
            <w:r>
              <w:rPr>
                <w:sz w:val="24"/>
              </w:rPr>
              <w:t xml:space="preserve">endometriosis </w:t>
            </w:r>
            <w:r>
              <w:rPr>
                <w:spacing w:val="-2"/>
                <w:sz w:val="24"/>
              </w:rPr>
              <w:t>causing:</w:t>
            </w:r>
          </w:p>
          <w:p w14:paraId="232305E1" w14:textId="77777777" w:rsidR="000B7F42" w:rsidRDefault="00000000">
            <w:pPr>
              <w:pStyle w:val="TableParagraph"/>
              <w:numPr>
                <w:ilvl w:val="0"/>
                <w:numId w:val="71"/>
              </w:numPr>
              <w:tabs>
                <w:tab w:val="left" w:pos="509"/>
              </w:tabs>
              <w:spacing w:before="7" w:line="230" w:lineRule="auto"/>
              <w:ind w:right="1631" w:firstLine="0"/>
              <w:rPr>
                <w:sz w:val="24"/>
              </w:rPr>
            </w:pPr>
            <w:r>
              <w:rPr>
                <w:spacing w:val="-2"/>
                <w:sz w:val="24"/>
              </w:rPr>
              <w:t>Pelvic</w:t>
            </w:r>
            <w:r>
              <w:rPr>
                <w:spacing w:val="-15"/>
                <w:sz w:val="24"/>
              </w:rPr>
              <w:t xml:space="preserve"> </w:t>
            </w:r>
            <w:r>
              <w:rPr>
                <w:spacing w:val="-2"/>
                <w:sz w:val="24"/>
              </w:rPr>
              <w:t>pain Infertility</w:t>
            </w:r>
          </w:p>
        </w:tc>
        <w:tc>
          <w:tcPr>
            <w:tcW w:w="3673" w:type="dxa"/>
            <w:shd w:val="clear" w:color="auto" w:fill="FFFFFF"/>
          </w:tcPr>
          <w:p w14:paraId="11A54E6D" w14:textId="77777777" w:rsidR="000B7F42" w:rsidRDefault="00000000">
            <w:pPr>
              <w:pStyle w:val="TableParagraph"/>
              <w:numPr>
                <w:ilvl w:val="0"/>
                <w:numId w:val="70"/>
              </w:numPr>
              <w:tabs>
                <w:tab w:val="left" w:pos="315"/>
              </w:tabs>
              <w:spacing w:before="4" w:line="235" w:lineRule="auto"/>
              <w:ind w:right="279"/>
              <w:rPr>
                <w:sz w:val="24"/>
              </w:rPr>
            </w:pPr>
            <w:r>
              <w:rPr>
                <w:sz w:val="24"/>
              </w:rPr>
              <w:t xml:space="preserve">Categorize the </w:t>
            </w:r>
            <w:proofErr w:type="spellStart"/>
            <w:r>
              <w:rPr>
                <w:sz w:val="24"/>
              </w:rPr>
              <w:t>gynaecological</w:t>
            </w:r>
            <w:proofErr w:type="spellEnd"/>
            <w:r>
              <w:rPr>
                <w:sz w:val="24"/>
              </w:rPr>
              <w:t xml:space="preserve"> and</w:t>
            </w:r>
            <w:r>
              <w:rPr>
                <w:spacing w:val="-15"/>
                <w:sz w:val="24"/>
              </w:rPr>
              <w:t xml:space="preserve"> </w:t>
            </w:r>
            <w:r>
              <w:rPr>
                <w:sz w:val="24"/>
              </w:rPr>
              <w:t>non</w:t>
            </w:r>
            <w:r>
              <w:rPr>
                <w:spacing w:val="-15"/>
                <w:sz w:val="24"/>
              </w:rPr>
              <w:t xml:space="preserve"> </w:t>
            </w:r>
            <w:proofErr w:type="spellStart"/>
            <w:r>
              <w:rPr>
                <w:sz w:val="24"/>
              </w:rPr>
              <w:t>gynaecolgical</w:t>
            </w:r>
            <w:proofErr w:type="spellEnd"/>
            <w:r>
              <w:rPr>
                <w:spacing w:val="-15"/>
                <w:sz w:val="24"/>
              </w:rPr>
              <w:t xml:space="preserve"> </w:t>
            </w:r>
            <w:r>
              <w:rPr>
                <w:sz w:val="24"/>
              </w:rPr>
              <w:t>causes</w:t>
            </w:r>
            <w:r>
              <w:rPr>
                <w:spacing w:val="-15"/>
                <w:sz w:val="24"/>
              </w:rPr>
              <w:t xml:space="preserve"> </w:t>
            </w:r>
            <w:r>
              <w:rPr>
                <w:sz w:val="24"/>
              </w:rPr>
              <w:t>of chronic pelvic pain</w:t>
            </w:r>
          </w:p>
          <w:p w14:paraId="0DBE5C3B" w14:textId="77777777" w:rsidR="000B7F42" w:rsidRDefault="00000000">
            <w:pPr>
              <w:pStyle w:val="TableParagraph"/>
              <w:numPr>
                <w:ilvl w:val="0"/>
                <w:numId w:val="70"/>
              </w:numPr>
              <w:tabs>
                <w:tab w:val="left" w:pos="315"/>
              </w:tabs>
              <w:spacing w:before="2" w:line="237" w:lineRule="auto"/>
              <w:ind w:right="455"/>
              <w:rPr>
                <w:sz w:val="24"/>
              </w:rPr>
            </w:pPr>
            <w:r>
              <w:rPr>
                <w:sz w:val="24"/>
              </w:rPr>
              <w:t>Differentiate</w:t>
            </w:r>
            <w:r>
              <w:rPr>
                <w:spacing w:val="-15"/>
                <w:sz w:val="24"/>
              </w:rPr>
              <w:t xml:space="preserve"> </w:t>
            </w:r>
            <w:r>
              <w:rPr>
                <w:sz w:val="24"/>
              </w:rPr>
              <w:t>between</w:t>
            </w:r>
            <w:r>
              <w:rPr>
                <w:spacing w:val="-15"/>
                <w:sz w:val="24"/>
              </w:rPr>
              <w:t xml:space="preserve"> </w:t>
            </w:r>
            <w:r>
              <w:rPr>
                <w:sz w:val="24"/>
              </w:rPr>
              <w:t>primary and secondary dysmenorrhea and</w:t>
            </w:r>
            <w:r>
              <w:rPr>
                <w:spacing w:val="-15"/>
                <w:sz w:val="24"/>
              </w:rPr>
              <w:t xml:space="preserve"> </w:t>
            </w:r>
            <w:r>
              <w:rPr>
                <w:sz w:val="24"/>
              </w:rPr>
              <w:t>describe</w:t>
            </w:r>
            <w:r>
              <w:rPr>
                <w:spacing w:val="-15"/>
                <w:sz w:val="24"/>
              </w:rPr>
              <w:t xml:space="preserve"> </w:t>
            </w:r>
            <w:r>
              <w:rPr>
                <w:sz w:val="24"/>
              </w:rPr>
              <w:t>the</w:t>
            </w:r>
            <w:r>
              <w:rPr>
                <w:spacing w:val="-15"/>
                <w:sz w:val="24"/>
              </w:rPr>
              <w:t xml:space="preserve"> </w:t>
            </w:r>
            <w:r>
              <w:rPr>
                <w:sz w:val="24"/>
              </w:rPr>
              <w:t>differences</w:t>
            </w:r>
            <w:r>
              <w:rPr>
                <w:spacing w:val="-15"/>
                <w:sz w:val="24"/>
              </w:rPr>
              <w:t xml:space="preserve"> </w:t>
            </w:r>
            <w:r>
              <w:rPr>
                <w:sz w:val="24"/>
              </w:rPr>
              <w:t>in symptomatology of each</w:t>
            </w:r>
          </w:p>
          <w:p w14:paraId="5AE4F27D" w14:textId="77777777" w:rsidR="000B7F42" w:rsidRDefault="00000000">
            <w:pPr>
              <w:pStyle w:val="TableParagraph"/>
              <w:numPr>
                <w:ilvl w:val="0"/>
                <w:numId w:val="70"/>
              </w:numPr>
              <w:tabs>
                <w:tab w:val="left" w:pos="315"/>
              </w:tabs>
              <w:spacing w:before="2" w:line="235" w:lineRule="auto"/>
              <w:ind w:right="1190"/>
              <w:rPr>
                <w:sz w:val="24"/>
              </w:rPr>
            </w:pPr>
            <w:r>
              <w:rPr>
                <w:spacing w:val="-2"/>
                <w:sz w:val="24"/>
              </w:rPr>
              <w:t>Appraise</w:t>
            </w:r>
            <w:r>
              <w:rPr>
                <w:spacing w:val="-15"/>
                <w:sz w:val="24"/>
              </w:rPr>
              <w:t xml:space="preserve"> </w:t>
            </w:r>
            <w:r>
              <w:rPr>
                <w:spacing w:val="-2"/>
                <w:sz w:val="24"/>
              </w:rPr>
              <w:t>the</w:t>
            </w:r>
            <w:r>
              <w:rPr>
                <w:spacing w:val="-13"/>
                <w:sz w:val="24"/>
              </w:rPr>
              <w:t xml:space="preserve"> </w:t>
            </w:r>
            <w:r>
              <w:rPr>
                <w:spacing w:val="-2"/>
                <w:sz w:val="24"/>
              </w:rPr>
              <w:t xml:space="preserve">treatment </w:t>
            </w:r>
            <w:r>
              <w:rPr>
                <w:sz w:val="24"/>
              </w:rPr>
              <w:t xml:space="preserve">available for primary </w:t>
            </w:r>
            <w:r>
              <w:rPr>
                <w:spacing w:val="-2"/>
                <w:sz w:val="24"/>
              </w:rPr>
              <w:t>dysmenorrhea</w:t>
            </w:r>
          </w:p>
          <w:p w14:paraId="1C3781F3" w14:textId="77777777" w:rsidR="000B7F42" w:rsidRDefault="00000000">
            <w:pPr>
              <w:pStyle w:val="TableParagraph"/>
              <w:numPr>
                <w:ilvl w:val="0"/>
                <w:numId w:val="70"/>
              </w:numPr>
              <w:tabs>
                <w:tab w:val="left" w:pos="315"/>
              </w:tabs>
              <w:spacing w:before="3" w:line="237" w:lineRule="auto"/>
              <w:ind w:right="349"/>
              <w:rPr>
                <w:sz w:val="24"/>
              </w:rPr>
            </w:pPr>
            <w:r>
              <w:rPr>
                <w:sz w:val="24"/>
              </w:rPr>
              <w:t>Point</w:t>
            </w:r>
            <w:r>
              <w:rPr>
                <w:spacing w:val="-15"/>
                <w:sz w:val="24"/>
              </w:rPr>
              <w:t xml:space="preserve"> </w:t>
            </w:r>
            <w:r>
              <w:rPr>
                <w:sz w:val="24"/>
              </w:rPr>
              <w:t>out</w:t>
            </w:r>
            <w:r>
              <w:rPr>
                <w:spacing w:val="-15"/>
                <w:sz w:val="24"/>
              </w:rPr>
              <w:t xml:space="preserve"> </w:t>
            </w:r>
            <w:r>
              <w:rPr>
                <w:sz w:val="24"/>
              </w:rPr>
              <w:t>the</w:t>
            </w:r>
            <w:r>
              <w:rPr>
                <w:spacing w:val="-15"/>
                <w:sz w:val="24"/>
              </w:rPr>
              <w:t xml:space="preserve"> </w:t>
            </w:r>
            <w:r>
              <w:rPr>
                <w:sz w:val="24"/>
              </w:rPr>
              <w:t>investigations</w:t>
            </w:r>
            <w:r>
              <w:rPr>
                <w:spacing w:val="-15"/>
                <w:sz w:val="24"/>
              </w:rPr>
              <w:t xml:space="preserve"> </w:t>
            </w:r>
            <w:r>
              <w:rPr>
                <w:sz w:val="24"/>
              </w:rPr>
              <w:t>that may be undertaken for chronic pelvic pain and explain the reasons for each.</w:t>
            </w:r>
          </w:p>
          <w:p w14:paraId="18810745" w14:textId="77777777" w:rsidR="000B7F42" w:rsidRDefault="00000000">
            <w:pPr>
              <w:pStyle w:val="TableParagraph"/>
              <w:numPr>
                <w:ilvl w:val="0"/>
                <w:numId w:val="70"/>
              </w:numPr>
              <w:tabs>
                <w:tab w:val="left" w:pos="315"/>
              </w:tabs>
              <w:spacing w:line="237" w:lineRule="auto"/>
              <w:ind w:right="589"/>
              <w:rPr>
                <w:sz w:val="24"/>
              </w:rPr>
            </w:pPr>
            <w:r>
              <w:rPr>
                <w:sz w:val="24"/>
              </w:rPr>
              <w:t>Explain what is meant by endometriosis along with theories of its etiology and possible</w:t>
            </w:r>
            <w:r>
              <w:rPr>
                <w:spacing w:val="-15"/>
                <w:sz w:val="24"/>
              </w:rPr>
              <w:t xml:space="preserve"> </w:t>
            </w:r>
            <w:r>
              <w:rPr>
                <w:sz w:val="24"/>
              </w:rPr>
              <w:t>associated</w:t>
            </w:r>
            <w:r>
              <w:rPr>
                <w:spacing w:val="-15"/>
                <w:sz w:val="24"/>
              </w:rPr>
              <w:t xml:space="preserve"> </w:t>
            </w:r>
            <w:r>
              <w:rPr>
                <w:sz w:val="24"/>
              </w:rPr>
              <w:t>signs</w:t>
            </w:r>
            <w:r>
              <w:rPr>
                <w:spacing w:val="-15"/>
                <w:sz w:val="24"/>
              </w:rPr>
              <w:t xml:space="preserve"> </w:t>
            </w:r>
            <w:r>
              <w:rPr>
                <w:sz w:val="24"/>
              </w:rPr>
              <w:t xml:space="preserve">and </w:t>
            </w:r>
            <w:r>
              <w:rPr>
                <w:spacing w:val="-2"/>
                <w:sz w:val="24"/>
              </w:rPr>
              <w:t>symptoms.</w:t>
            </w:r>
          </w:p>
          <w:p w14:paraId="29009A30" w14:textId="77777777" w:rsidR="000B7F42" w:rsidRDefault="00000000">
            <w:pPr>
              <w:pStyle w:val="TableParagraph"/>
              <w:numPr>
                <w:ilvl w:val="0"/>
                <w:numId w:val="70"/>
              </w:numPr>
              <w:tabs>
                <w:tab w:val="left" w:pos="315"/>
              </w:tabs>
              <w:spacing w:before="6" w:line="232" w:lineRule="auto"/>
              <w:ind w:right="391"/>
              <w:rPr>
                <w:sz w:val="24"/>
              </w:rPr>
            </w:pPr>
            <w:r>
              <w:rPr>
                <w:sz w:val="24"/>
              </w:rPr>
              <w:t>Appraise the medical and surgical</w:t>
            </w:r>
            <w:r>
              <w:rPr>
                <w:spacing w:val="-15"/>
                <w:sz w:val="24"/>
              </w:rPr>
              <w:t xml:space="preserve"> </w:t>
            </w:r>
            <w:r>
              <w:rPr>
                <w:sz w:val="24"/>
              </w:rPr>
              <w:t>treatment</w:t>
            </w:r>
            <w:r>
              <w:rPr>
                <w:spacing w:val="-15"/>
                <w:sz w:val="24"/>
              </w:rPr>
              <w:t xml:space="preserve"> </w:t>
            </w:r>
            <w:r>
              <w:rPr>
                <w:sz w:val="24"/>
              </w:rPr>
              <w:t>available</w:t>
            </w:r>
            <w:r>
              <w:rPr>
                <w:spacing w:val="-15"/>
                <w:sz w:val="24"/>
              </w:rPr>
              <w:t xml:space="preserve"> </w:t>
            </w:r>
            <w:r>
              <w:rPr>
                <w:sz w:val="24"/>
              </w:rPr>
              <w:t xml:space="preserve">for </w:t>
            </w:r>
            <w:r>
              <w:rPr>
                <w:spacing w:val="-2"/>
                <w:sz w:val="24"/>
              </w:rPr>
              <w:t>endometriosis.</w:t>
            </w:r>
          </w:p>
        </w:tc>
        <w:tc>
          <w:tcPr>
            <w:tcW w:w="3001" w:type="dxa"/>
            <w:shd w:val="clear" w:color="auto" w:fill="FFFFFF"/>
          </w:tcPr>
          <w:p w14:paraId="1727FF27" w14:textId="77777777" w:rsidR="000B7F42" w:rsidRDefault="00000000">
            <w:pPr>
              <w:pStyle w:val="TableParagraph"/>
              <w:ind w:left="111" w:right="393"/>
              <w:rPr>
                <w:sz w:val="24"/>
              </w:rPr>
            </w:pPr>
            <w:r>
              <w:rPr>
                <w:spacing w:val="-2"/>
                <w:sz w:val="24"/>
              </w:rPr>
              <w:t>The</w:t>
            </w:r>
            <w:r>
              <w:rPr>
                <w:spacing w:val="-12"/>
                <w:sz w:val="24"/>
              </w:rPr>
              <w:t xml:space="preserve"> </w:t>
            </w:r>
            <w:r>
              <w:rPr>
                <w:spacing w:val="-2"/>
                <w:sz w:val="24"/>
              </w:rPr>
              <w:t>students</w:t>
            </w:r>
            <w:r>
              <w:rPr>
                <w:spacing w:val="-10"/>
                <w:sz w:val="24"/>
              </w:rPr>
              <w:t xml:space="preserve"> </w:t>
            </w:r>
            <w:r>
              <w:rPr>
                <w:spacing w:val="-2"/>
                <w:sz w:val="24"/>
              </w:rPr>
              <w:t>should</w:t>
            </w:r>
            <w:r>
              <w:rPr>
                <w:spacing w:val="-13"/>
                <w:sz w:val="24"/>
              </w:rPr>
              <w:t xml:space="preserve"> </w:t>
            </w:r>
            <w:r>
              <w:rPr>
                <w:spacing w:val="-2"/>
                <w:sz w:val="24"/>
              </w:rPr>
              <w:t xml:space="preserve">have </w:t>
            </w:r>
            <w:r>
              <w:rPr>
                <w:sz w:val="24"/>
              </w:rPr>
              <w:t xml:space="preserve">observed and be able to describe the following </w:t>
            </w:r>
            <w:r>
              <w:rPr>
                <w:spacing w:val="-2"/>
                <w:sz w:val="24"/>
              </w:rPr>
              <w:t>procedures:</w:t>
            </w:r>
          </w:p>
          <w:p w14:paraId="74743B3B" w14:textId="77777777" w:rsidR="000B7F42" w:rsidRDefault="00000000">
            <w:pPr>
              <w:pStyle w:val="TableParagraph"/>
              <w:numPr>
                <w:ilvl w:val="0"/>
                <w:numId w:val="69"/>
              </w:numPr>
              <w:tabs>
                <w:tab w:val="left" w:pos="468"/>
              </w:tabs>
              <w:spacing w:before="7" w:line="289" w:lineRule="exact"/>
              <w:ind w:hanging="357"/>
              <w:rPr>
                <w:sz w:val="24"/>
              </w:rPr>
            </w:pPr>
            <w:r>
              <w:rPr>
                <w:spacing w:val="-2"/>
                <w:sz w:val="24"/>
              </w:rPr>
              <w:t>Laparoscopy</w:t>
            </w:r>
          </w:p>
          <w:p w14:paraId="2A112BE3" w14:textId="77777777" w:rsidR="000B7F42" w:rsidRDefault="00000000">
            <w:pPr>
              <w:pStyle w:val="TableParagraph"/>
              <w:numPr>
                <w:ilvl w:val="0"/>
                <w:numId w:val="69"/>
              </w:numPr>
              <w:tabs>
                <w:tab w:val="left" w:pos="468"/>
                <w:tab w:val="left" w:pos="1267"/>
              </w:tabs>
              <w:spacing w:line="283" w:lineRule="exact"/>
              <w:ind w:hanging="357"/>
              <w:rPr>
                <w:sz w:val="24"/>
              </w:rPr>
            </w:pPr>
            <w:r>
              <w:rPr>
                <w:spacing w:val="-5"/>
                <w:sz w:val="24"/>
              </w:rPr>
              <w:t>TVS</w:t>
            </w:r>
            <w:r>
              <w:rPr>
                <w:sz w:val="24"/>
              </w:rPr>
              <w:tab/>
            </w:r>
            <w:r>
              <w:rPr>
                <w:spacing w:val="-5"/>
                <w:sz w:val="24"/>
              </w:rPr>
              <w:t>P3</w:t>
            </w:r>
          </w:p>
          <w:p w14:paraId="6FCD7B34" w14:textId="77777777" w:rsidR="000B7F42" w:rsidRDefault="00000000">
            <w:pPr>
              <w:pStyle w:val="TableParagraph"/>
              <w:tabs>
                <w:tab w:val="left" w:pos="1954"/>
              </w:tabs>
              <w:ind w:left="471" w:right="393"/>
              <w:rPr>
                <w:sz w:val="24"/>
              </w:rPr>
            </w:pPr>
            <w:r>
              <w:rPr>
                <w:sz w:val="24"/>
              </w:rPr>
              <w:t>Counsel</w:t>
            </w:r>
            <w:r>
              <w:rPr>
                <w:spacing w:val="-14"/>
                <w:sz w:val="24"/>
              </w:rPr>
              <w:t xml:space="preserve"> </w:t>
            </w:r>
            <w:r>
              <w:rPr>
                <w:sz w:val="24"/>
              </w:rPr>
              <w:t>and</w:t>
            </w:r>
            <w:r>
              <w:rPr>
                <w:spacing w:val="-14"/>
                <w:sz w:val="24"/>
              </w:rPr>
              <w:t xml:space="preserve"> </w:t>
            </w:r>
            <w:r>
              <w:rPr>
                <w:sz w:val="24"/>
              </w:rPr>
              <w:t>explain</w:t>
            </w:r>
            <w:r>
              <w:rPr>
                <w:spacing w:val="-14"/>
                <w:sz w:val="24"/>
              </w:rPr>
              <w:t xml:space="preserve"> </w:t>
            </w:r>
            <w:r>
              <w:rPr>
                <w:sz w:val="24"/>
              </w:rPr>
              <w:t>a patient</w:t>
            </w:r>
            <w:r>
              <w:rPr>
                <w:spacing w:val="-14"/>
                <w:sz w:val="24"/>
              </w:rPr>
              <w:t xml:space="preserve"> </w:t>
            </w:r>
            <w:r>
              <w:rPr>
                <w:sz w:val="24"/>
              </w:rPr>
              <w:t>the</w:t>
            </w:r>
            <w:r>
              <w:rPr>
                <w:spacing w:val="-13"/>
                <w:sz w:val="24"/>
              </w:rPr>
              <w:t xml:space="preserve"> </w:t>
            </w:r>
            <w:r>
              <w:rPr>
                <w:sz w:val="24"/>
              </w:rPr>
              <w:t>reasons</w:t>
            </w:r>
            <w:r>
              <w:rPr>
                <w:spacing w:val="-14"/>
                <w:sz w:val="24"/>
              </w:rPr>
              <w:t xml:space="preserve"> </w:t>
            </w:r>
            <w:r>
              <w:rPr>
                <w:sz w:val="24"/>
              </w:rPr>
              <w:t>for laparoscopy in the management of her pelvic pain.</w:t>
            </w:r>
            <w:r>
              <w:rPr>
                <w:sz w:val="24"/>
              </w:rPr>
              <w:tab/>
            </w:r>
            <w:r>
              <w:rPr>
                <w:spacing w:val="-6"/>
                <w:sz w:val="24"/>
              </w:rPr>
              <w:t>A3</w:t>
            </w:r>
          </w:p>
        </w:tc>
        <w:tc>
          <w:tcPr>
            <w:tcW w:w="2040" w:type="dxa"/>
          </w:tcPr>
          <w:p w14:paraId="38FC6EA1" w14:textId="77777777" w:rsidR="000B7F42" w:rsidRDefault="00000000">
            <w:pPr>
              <w:pStyle w:val="TableParagraph"/>
              <w:ind w:left="106"/>
              <w:rPr>
                <w:sz w:val="24"/>
              </w:rPr>
            </w:pPr>
            <w:r>
              <w:rPr>
                <w:spacing w:val="-4"/>
                <w:sz w:val="24"/>
              </w:rPr>
              <w:t xml:space="preserve">Lecture/CBL/SDL/ </w:t>
            </w:r>
            <w:r>
              <w:rPr>
                <w:sz w:val="24"/>
              </w:rPr>
              <w:t>bedside training</w:t>
            </w:r>
          </w:p>
        </w:tc>
        <w:tc>
          <w:tcPr>
            <w:tcW w:w="1668" w:type="dxa"/>
          </w:tcPr>
          <w:p w14:paraId="472CF054" w14:textId="77777777" w:rsidR="000B7F42" w:rsidRDefault="00000000">
            <w:pPr>
              <w:pStyle w:val="TableParagraph"/>
              <w:ind w:left="106" w:right="934"/>
              <w:rPr>
                <w:sz w:val="24"/>
              </w:rPr>
            </w:pPr>
            <w:r>
              <w:rPr>
                <w:spacing w:val="-4"/>
                <w:sz w:val="24"/>
              </w:rPr>
              <w:t>SEQ/ MCQ/ OSCE</w:t>
            </w:r>
          </w:p>
        </w:tc>
      </w:tr>
      <w:tr w:rsidR="000B7F42" w14:paraId="52A6D774" w14:textId="77777777">
        <w:trPr>
          <w:trHeight w:val="881"/>
        </w:trPr>
        <w:tc>
          <w:tcPr>
            <w:tcW w:w="1802" w:type="dxa"/>
          </w:tcPr>
          <w:p w14:paraId="583742D3" w14:textId="77777777" w:rsidR="000B7F42" w:rsidRDefault="000B7F42">
            <w:pPr>
              <w:pStyle w:val="TableParagraph"/>
            </w:pPr>
          </w:p>
        </w:tc>
        <w:tc>
          <w:tcPr>
            <w:tcW w:w="3211" w:type="dxa"/>
          </w:tcPr>
          <w:p w14:paraId="5B0B8D3D" w14:textId="77777777" w:rsidR="000B7F42" w:rsidRDefault="000B7F42">
            <w:pPr>
              <w:pStyle w:val="TableParagraph"/>
            </w:pPr>
          </w:p>
        </w:tc>
        <w:tc>
          <w:tcPr>
            <w:tcW w:w="3673" w:type="dxa"/>
          </w:tcPr>
          <w:p w14:paraId="65364F46" w14:textId="77777777" w:rsidR="000B7F42" w:rsidRDefault="00000000">
            <w:pPr>
              <w:pStyle w:val="TableParagraph"/>
              <w:numPr>
                <w:ilvl w:val="0"/>
                <w:numId w:val="68"/>
              </w:numPr>
              <w:tabs>
                <w:tab w:val="left" w:pos="315"/>
              </w:tabs>
              <w:spacing w:before="6" w:line="244" w:lineRule="auto"/>
              <w:ind w:right="330"/>
              <w:rPr>
                <w:sz w:val="24"/>
              </w:rPr>
            </w:pPr>
            <w:r>
              <w:rPr>
                <w:sz w:val="24"/>
              </w:rPr>
              <w:t>Evaluate the policy of laparoscopy</w:t>
            </w:r>
            <w:r>
              <w:rPr>
                <w:spacing w:val="-15"/>
                <w:sz w:val="24"/>
              </w:rPr>
              <w:t xml:space="preserve"> </w:t>
            </w:r>
            <w:r>
              <w:rPr>
                <w:sz w:val="24"/>
              </w:rPr>
              <w:t>for</w:t>
            </w:r>
            <w:r>
              <w:rPr>
                <w:spacing w:val="-15"/>
                <w:sz w:val="24"/>
              </w:rPr>
              <w:t xml:space="preserve"> </w:t>
            </w:r>
            <w:r>
              <w:rPr>
                <w:sz w:val="24"/>
              </w:rPr>
              <w:t>all</w:t>
            </w:r>
            <w:r>
              <w:rPr>
                <w:spacing w:val="-15"/>
                <w:sz w:val="24"/>
              </w:rPr>
              <w:t xml:space="preserve"> </w:t>
            </w:r>
            <w:r>
              <w:rPr>
                <w:sz w:val="24"/>
              </w:rPr>
              <w:t>women</w:t>
            </w:r>
            <w:r>
              <w:rPr>
                <w:spacing w:val="-15"/>
                <w:sz w:val="24"/>
              </w:rPr>
              <w:t xml:space="preserve"> </w:t>
            </w:r>
            <w:r>
              <w:rPr>
                <w:sz w:val="24"/>
              </w:rPr>
              <w:t>with</w:t>
            </w:r>
          </w:p>
          <w:p w14:paraId="6F8C22C5" w14:textId="77777777" w:rsidR="000B7F42" w:rsidRDefault="00000000">
            <w:pPr>
              <w:pStyle w:val="TableParagraph"/>
              <w:spacing w:before="11" w:line="264" w:lineRule="exact"/>
              <w:ind w:left="315"/>
              <w:rPr>
                <w:sz w:val="24"/>
              </w:rPr>
            </w:pPr>
            <w:r>
              <w:rPr>
                <w:sz w:val="24"/>
              </w:rPr>
              <w:t>chronic</w:t>
            </w:r>
            <w:r>
              <w:rPr>
                <w:spacing w:val="-3"/>
                <w:sz w:val="24"/>
              </w:rPr>
              <w:t xml:space="preserve"> </w:t>
            </w:r>
            <w:r>
              <w:rPr>
                <w:sz w:val="24"/>
              </w:rPr>
              <w:t>pelvic</w:t>
            </w:r>
            <w:r>
              <w:rPr>
                <w:spacing w:val="-2"/>
                <w:sz w:val="24"/>
              </w:rPr>
              <w:t xml:space="preserve"> </w:t>
            </w:r>
            <w:r>
              <w:rPr>
                <w:spacing w:val="-4"/>
                <w:sz w:val="24"/>
              </w:rPr>
              <w:t>pain.</w:t>
            </w:r>
          </w:p>
        </w:tc>
        <w:tc>
          <w:tcPr>
            <w:tcW w:w="3001" w:type="dxa"/>
          </w:tcPr>
          <w:p w14:paraId="6E1EC072" w14:textId="77777777" w:rsidR="000B7F42" w:rsidRDefault="000B7F42">
            <w:pPr>
              <w:pStyle w:val="TableParagraph"/>
            </w:pPr>
          </w:p>
        </w:tc>
        <w:tc>
          <w:tcPr>
            <w:tcW w:w="2040" w:type="dxa"/>
          </w:tcPr>
          <w:p w14:paraId="2CC9D05F" w14:textId="77777777" w:rsidR="000B7F42" w:rsidRDefault="000B7F42">
            <w:pPr>
              <w:pStyle w:val="TableParagraph"/>
            </w:pPr>
          </w:p>
        </w:tc>
        <w:tc>
          <w:tcPr>
            <w:tcW w:w="1668" w:type="dxa"/>
          </w:tcPr>
          <w:p w14:paraId="554BA932" w14:textId="77777777" w:rsidR="000B7F42" w:rsidRDefault="000B7F42">
            <w:pPr>
              <w:pStyle w:val="TableParagraph"/>
            </w:pPr>
          </w:p>
        </w:tc>
      </w:tr>
    </w:tbl>
    <w:p w14:paraId="65A45362" w14:textId="77777777" w:rsidR="000B7F42" w:rsidRDefault="000B7F42">
      <w:pPr>
        <w:pStyle w:val="BodyText"/>
        <w:rPr>
          <w:b/>
          <w:i/>
          <w:sz w:val="22"/>
        </w:rPr>
      </w:pPr>
    </w:p>
    <w:p w14:paraId="6C1FB310" w14:textId="77777777" w:rsidR="000B7F42" w:rsidRDefault="000B7F42">
      <w:pPr>
        <w:pStyle w:val="BodyText"/>
        <w:rPr>
          <w:b/>
          <w:i/>
          <w:sz w:val="22"/>
        </w:rPr>
      </w:pPr>
    </w:p>
    <w:p w14:paraId="17254C33" w14:textId="77777777" w:rsidR="000B7F42" w:rsidRDefault="000B7F42">
      <w:pPr>
        <w:pStyle w:val="BodyText"/>
        <w:rPr>
          <w:b/>
          <w:i/>
          <w:sz w:val="22"/>
        </w:rPr>
      </w:pPr>
    </w:p>
    <w:p w14:paraId="0CE8FCD9" w14:textId="77777777" w:rsidR="000B7F42" w:rsidRDefault="000B7F42">
      <w:pPr>
        <w:pStyle w:val="BodyText"/>
        <w:rPr>
          <w:b/>
          <w:i/>
          <w:sz w:val="22"/>
        </w:rPr>
      </w:pPr>
    </w:p>
    <w:p w14:paraId="6138CCC6" w14:textId="77777777" w:rsidR="000B7F42" w:rsidRDefault="000B7F42">
      <w:pPr>
        <w:pStyle w:val="BodyText"/>
        <w:rPr>
          <w:b/>
          <w:i/>
          <w:sz w:val="22"/>
        </w:rPr>
      </w:pPr>
    </w:p>
    <w:p w14:paraId="5B14ADC2" w14:textId="77777777" w:rsidR="000B7F42" w:rsidRDefault="000B7F42">
      <w:pPr>
        <w:pStyle w:val="BodyText"/>
        <w:rPr>
          <w:b/>
          <w:i/>
          <w:sz w:val="22"/>
        </w:rPr>
      </w:pPr>
    </w:p>
    <w:p w14:paraId="435ABF8C" w14:textId="77777777" w:rsidR="000B7F42" w:rsidRDefault="000B7F42">
      <w:pPr>
        <w:pStyle w:val="BodyText"/>
        <w:rPr>
          <w:b/>
          <w:i/>
          <w:sz w:val="22"/>
        </w:rPr>
      </w:pPr>
    </w:p>
    <w:p w14:paraId="0B73300F" w14:textId="77777777" w:rsidR="000B7F42" w:rsidRDefault="000B7F42">
      <w:pPr>
        <w:pStyle w:val="BodyText"/>
        <w:rPr>
          <w:b/>
          <w:i/>
          <w:sz w:val="22"/>
        </w:rPr>
      </w:pPr>
    </w:p>
    <w:p w14:paraId="5D076CE4" w14:textId="77777777" w:rsidR="000B7F42" w:rsidRDefault="000B7F42">
      <w:pPr>
        <w:pStyle w:val="BodyText"/>
        <w:spacing w:before="58"/>
        <w:rPr>
          <w:b/>
          <w:i/>
          <w:sz w:val="22"/>
        </w:rPr>
      </w:pPr>
    </w:p>
    <w:p w14:paraId="00E93E93" w14:textId="77777777" w:rsidR="000B7F42" w:rsidRDefault="00000000">
      <w:pPr>
        <w:ind w:left="173"/>
        <w:rPr>
          <w:b/>
          <w:i/>
        </w:rPr>
      </w:pPr>
      <w:r>
        <w:rPr>
          <w:b/>
          <w:i/>
          <w:noProof/>
        </w:rPr>
        <w:drawing>
          <wp:anchor distT="0" distB="0" distL="0" distR="0" simplePos="0" relativeHeight="479290368" behindDoc="1" locked="0" layoutInCell="1" allowOverlap="1" wp14:anchorId="112E5B50" wp14:editId="3A71CFF3">
            <wp:simplePos x="0" y="0"/>
            <wp:positionH relativeFrom="page">
              <wp:posOffset>3247945</wp:posOffset>
            </wp:positionH>
            <wp:positionV relativeFrom="paragraph">
              <wp:posOffset>-4932362</wp:posOffset>
            </wp:positionV>
            <wp:extent cx="4233287" cy="4158043"/>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0F12356B" w14:textId="77777777" w:rsidR="000B7F42" w:rsidRDefault="000B7F42">
      <w:pPr>
        <w:rPr>
          <w:b/>
          <w:i/>
        </w:rPr>
        <w:sectPr w:rsidR="000B7F42">
          <w:pgSz w:w="16850" w:h="11920" w:orient="landscape"/>
          <w:pgMar w:top="680" w:right="566" w:bottom="1160" w:left="566" w:header="0" w:footer="966" w:gutter="0"/>
          <w:cols w:space="720"/>
        </w:sectPr>
      </w:pPr>
    </w:p>
    <w:p w14:paraId="4897FD33" w14:textId="77777777" w:rsidR="000B7F42" w:rsidRDefault="00000000">
      <w:pPr>
        <w:pStyle w:val="BodyText"/>
        <w:spacing w:before="5"/>
        <w:rPr>
          <w:b/>
          <w:i/>
          <w:sz w:val="2"/>
        </w:rPr>
      </w:pPr>
      <w:r>
        <w:rPr>
          <w:b/>
          <w:i/>
          <w:noProof/>
          <w:sz w:val="2"/>
        </w:rPr>
        <w:lastRenderedPageBreak/>
        <w:drawing>
          <wp:anchor distT="0" distB="0" distL="0" distR="0" simplePos="0" relativeHeight="479291392" behindDoc="1" locked="0" layoutInCell="1" allowOverlap="1" wp14:anchorId="3B43667C" wp14:editId="23BF6848">
            <wp:simplePos x="0" y="0"/>
            <wp:positionH relativeFrom="page">
              <wp:posOffset>3247945</wp:posOffset>
            </wp:positionH>
            <wp:positionV relativeFrom="page">
              <wp:posOffset>1679260</wp:posOffset>
            </wp:positionV>
            <wp:extent cx="4204291" cy="4129563"/>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247"/>
        <w:gridCol w:w="3672"/>
        <w:gridCol w:w="3000"/>
        <w:gridCol w:w="2039"/>
        <w:gridCol w:w="1667"/>
      </w:tblGrid>
      <w:tr w:rsidR="000B7F42" w14:paraId="72C89514" w14:textId="77777777">
        <w:trPr>
          <w:trHeight w:val="294"/>
        </w:trPr>
        <w:tc>
          <w:tcPr>
            <w:tcW w:w="15389" w:type="dxa"/>
            <w:gridSpan w:val="6"/>
            <w:shd w:val="clear" w:color="auto" w:fill="DEEAF6"/>
          </w:tcPr>
          <w:p w14:paraId="09D95CC5" w14:textId="77777777" w:rsidR="000B7F42" w:rsidRDefault="00000000">
            <w:pPr>
              <w:pStyle w:val="TableParagraph"/>
              <w:spacing w:line="270" w:lineRule="exact"/>
              <w:ind w:left="17"/>
              <w:jc w:val="center"/>
              <w:rPr>
                <w:b/>
                <w:sz w:val="24"/>
              </w:rPr>
            </w:pPr>
            <w:r>
              <w:rPr>
                <w:b/>
                <w:sz w:val="24"/>
              </w:rPr>
              <w:t>GENITAL</w:t>
            </w:r>
            <w:r>
              <w:rPr>
                <w:b/>
                <w:spacing w:val="-5"/>
                <w:sz w:val="24"/>
              </w:rPr>
              <w:t xml:space="preserve"> </w:t>
            </w:r>
            <w:r>
              <w:rPr>
                <w:b/>
                <w:sz w:val="24"/>
              </w:rPr>
              <w:t>TRACT</w:t>
            </w:r>
            <w:r>
              <w:rPr>
                <w:b/>
                <w:spacing w:val="-5"/>
                <w:sz w:val="24"/>
              </w:rPr>
              <w:t xml:space="preserve"> </w:t>
            </w:r>
            <w:r>
              <w:rPr>
                <w:b/>
                <w:spacing w:val="-2"/>
                <w:sz w:val="24"/>
              </w:rPr>
              <w:t>INFECTIONS:</w:t>
            </w:r>
          </w:p>
        </w:tc>
      </w:tr>
      <w:tr w:rsidR="000B7F42" w14:paraId="43D727D6" w14:textId="77777777">
        <w:trPr>
          <w:trHeight w:val="2635"/>
        </w:trPr>
        <w:tc>
          <w:tcPr>
            <w:tcW w:w="1764" w:type="dxa"/>
          </w:tcPr>
          <w:p w14:paraId="140C2438" w14:textId="77777777" w:rsidR="000B7F42" w:rsidRDefault="00000000">
            <w:pPr>
              <w:pStyle w:val="TableParagraph"/>
              <w:ind w:left="112" w:right="212"/>
              <w:rPr>
                <w:b/>
                <w:sz w:val="24"/>
              </w:rPr>
            </w:pPr>
            <w:r>
              <w:rPr>
                <w:b/>
                <w:spacing w:val="-2"/>
                <w:sz w:val="24"/>
              </w:rPr>
              <w:t>Vaginal Discharge/ Lower</w:t>
            </w:r>
            <w:r>
              <w:rPr>
                <w:b/>
                <w:spacing w:val="-16"/>
                <w:sz w:val="24"/>
              </w:rPr>
              <w:t xml:space="preserve"> </w:t>
            </w:r>
            <w:r>
              <w:rPr>
                <w:b/>
                <w:spacing w:val="-2"/>
                <w:sz w:val="24"/>
              </w:rPr>
              <w:t>genital tract infections</w:t>
            </w:r>
          </w:p>
        </w:tc>
        <w:tc>
          <w:tcPr>
            <w:tcW w:w="3247" w:type="dxa"/>
          </w:tcPr>
          <w:p w14:paraId="30D626E0" w14:textId="77777777" w:rsidR="000B7F42" w:rsidRDefault="00000000">
            <w:pPr>
              <w:pStyle w:val="TableParagraph"/>
              <w:ind w:left="113"/>
              <w:rPr>
                <w:sz w:val="24"/>
              </w:rPr>
            </w:pPr>
            <w:r>
              <w:rPr>
                <w:spacing w:val="-2"/>
                <w:sz w:val="24"/>
              </w:rPr>
              <w:t>Concept</w:t>
            </w:r>
            <w:r>
              <w:rPr>
                <w:spacing w:val="-7"/>
                <w:sz w:val="24"/>
              </w:rPr>
              <w:t xml:space="preserve"> </w:t>
            </w:r>
            <w:r>
              <w:rPr>
                <w:spacing w:val="-2"/>
                <w:sz w:val="24"/>
              </w:rPr>
              <w:t>of</w:t>
            </w:r>
            <w:r>
              <w:rPr>
                <w:spacing w:val="-8"/>
                <w:sz w:val="24"/>
              </w:rPr>
              <w:t xml:space="preserve"> </w:t>
            </w:r>
            <w:r>
              <w:rPr>
                <w:spacing w:val="-2"/>
                <w:sz w:val="24"/>
              </w:rPr>
              <w:t>etiological</w:t>
            </w:r>
            <w:r>
              <w:rPr>
                <w:spacing w:val="-9"/>
                <w:sz w:val="24"/>
              </w:rPr>
              <w:t xml:space="preserve"> </w:t>
            </w:r>
            <w:r>
              <w:rPr>
                <w:spacing w:val="-2"/>
                <w:sz w:val="24"/>
              </w:rPr>
              <w:t xml:space="preserve">factors, </w:t>
            </w:r>
            <w:r>
              <w:rPr>
                <w:sz w:val="24"/>
              </w:rPr>
              <w:t>clinical diagnosis and management of:</w:t>
            </w:r>
          </w:p>
          <w:p w14:paraId="229E3180" w14:textId="77777777" w:rsidR="000B7F42" w:rsidRDefault="00000000">
            <w:pPr>
              <w:pStyle w:val="TableParagraph"/>
              <w:numPr>
                <w:ilvl w:val="0"/>
                <w:numId w:val="67"/>
              </w:numPr>
              <w:tabs>
                <w:tab w:val="left" w:pos="472"/>
              </w:tabs>
              <w:spacing w:line="286" w:lineRule="exact"/>
              <w:ind w:left="472" w:hanging="359"/>
              <w:rPr>
                <w:sz w:val="24"/>
              </w:rPr>
            </w:pPr>
            <w:r>
              <w:rPr>
                <w:sz w:val="24"/>
              </w:rPr>
              <w:t>Vaginal</w:t>
            </w:r>
            <w:r>
              <w:rPr>
                <w:spacing w:val="-7"/>
                <w:sz w:val="24"/>
              </w:rPr>
              <w:t xml:space="preserve"> </w:t>
            </w:r>
            <w:r>
              <w:rPr>
                <w:spacing w:val="-2"/>
                <w:sz w:val="24"/>
              </w:rPr>
              <w:t>Discharge</w:t>
            </w:r>
          </w:p>
          <w:p w14:paraId="29DDB1F9" w14:textId="77777777" w:rsidR="000B7F42" w:rsidRDefault="00000000">
            <w:pPr>
              <w:pStyle w:val="TableParagraph"/>
              <w:numPr>
                <w:ilvl w:val="0"/>
                <w:numId w:val="67"/>
              </w:numPr>
              <w:tabs>
                <w:tab w:val="left" w:pos="473"/>
              </w:tabs>
              <w:spacing w:before="1" w:line="230" w:lineRule="auto"/>
              <w:ind w:right="967"/>
              <w:rPr>
                <w:sz w:val="24"/>
              </w:rPr>
            </w:pPr>
            <w:r>
              <w:rPr>
                <w:spacing w:val="-2"/>
                <w:sz w:val="24"/>
              </w:rPr>
              <w:t>Lower</w:t>
            </w:r>
            <w:r>
              <w:rPr>
                <w:spacing w:val="-15"/>
                <w:sz w:val="24"/>
              </w:rPr>
              <w:t xml:space="preserve"> </w:t>
            </w:r>
            <w:r>
              <w:rPr>
                <w:spacing w:val="-2"/>
                <w:sz w:val="24"/>
              </w:rPr>
              <w:t>genital</w:t>
            </w:r>
            <w:r>
              <w:rPr>
                <w:spacing w:val="-14"/>
                <w:sz w:val="24"/>
              </w:rPr>
              <w:t xml:space="preserve"> </w:t>
            </w:r>
            <w:r>
              <w:rPr>
                <w:spacing w:val="-2"/>
                <w:sz w:val="24"/>
              </w:rPr>
              <w:t>tract infections</w:t>
            </w:r>
          </w:p>
        </w:tc>
        <w:tc>
          <w:tcPr>
            <w:tcW w:w="3672" w:type="dxa"/>
            <w:shd w:val="clear" w:color="auto" w:fill="FFFFFF"/>
          </w:tcPr>
          <w:p w14:paraId="39017952" w14:textId="77777777" w:rsidR="000B7F42" w:rsidRDefault="00000000">
            <w:pPr>
              <w:pStyle w:val="TableParagraph"/>
              <w:numPr>
                <w:ilvl w:val="0"/>
                <w:numId w:val="66"/>
              </w:numPr>
              <w:tabs>
                <w:tab w:val="left" w:pos="469"/>
              </w:tabs>
              <w:spacing w:before="9" w:line="230" w:lineRule="auto"/>
              <w:ind w:right="539"/>
              <w:rPr>
                <w:sz w:val="24"/>
              </w:rPr>
            </w:pPr>
            <w:r>
              <w:rPr>
                <w:noProof/>
                <w:sz w:val="24"/>
              </w:rPr>
              <mc:AlternateContent>
                <mc:Choice Requires="wpg">
                  <w:drawing>
                    <wp:anchor distT="0" distB="0" distL="0" distR="0" simplePos="0" relativeHeight="479292416" behindDoc="1" locked="0" layoutInCell="1" allowOverlap="1" wp14:anchorId="011065B5" wp14:editId="6D1A722B">
                      <wp:simplePos x="0" y="0"/>
                      <wp:positionH relativeFrom="column">
                        <wp:posOffset>3047</wp:posOffset>
                      </wp:positionH>
                      <wp:positionV relativeFrom="paragraph">
                        <wp:posOffset>-16</wp:posOffset>
                      </wp:positionV>
                      <wp:extent cx="4231640" cy="260985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2609850"/>
                                <a:chOff x="0" y="0"/>
                                <a:chExt cx="4231640" cy="2609850"/>
                              </a:xfrm>
                            </wpg:grpSpPr>
                            <wps:wsp>
                              <wps:cNvPr id="395" name="Graphic 395"/>
                              <wps:cNvSpPr/>
                              <wps:spPr>
                                <a:xfrm>
                                  <a:off x="0" y="12"/>
                                  <a:ext cx="4231640" cy="2609850"/>
                                </a:xfrm>
                                <a:custGeom>
                                  <a:avLst/>
                                  <a:gdLst/>
                                  <a:ahLst/>
                                  <a:cxnLst/>
                                  <a:rect l="l" t="t" r="r" b="b"/>
                                  <a:pathLst>
                                    <a:path w="4231640" h="2609850">
                                      <a:moveTo>
                                        <a:pt x="2325865" y="1680070"/>
                                      </a:moveTo>
                                      <a:lnTo>
                                        <a:pt x="0" y="1680070"/>
                                      </a:lnTo>
                                      <a:lnTo>
                                        <a:pt x="0" y="2609710"/>
                                      </a:lnTo>
                                      <a:lnTo>
                                        <a:pt x="2325865" y="2609710"/>
                                      </a:lnTo>
                                      <a:lnTo>
                                        <a:pt x="2325865" y="1680070"/>
                                      </a:lnTo>
                                      <a:close/>
                                    </a:path>
                                    <a:path w="4231640" h="2609850">
                                      <a:moveTo>
                                        <a:pt x="2325865" y="0"/>
                                      </a:moveTo>
                                      <a:lnTo>
                                        <a:pt x="0" y="0"/>
                                      </a:lnTo>
                                      <a:lnTo>
                                        <a:pt x="0" y="1673974"/>
                                      </a:lnTo>
                                      <a:lnTo>
                                        <a:pt x="2325865" y="1673974"/>
                                      </a:lnTo>
                                      <a:lnTo>
                                        <a:pt x="2325865" y="0"/>
                                      </a:lnTo>
                                      <a:close/>
                                    </a:path>
                                    <a:path w="4231640" h="2609850">
                                      <a:moveTo>
                                        <a:pt x="4231132" y="1680070"/>
                                      </a:moveTo>
                                      <a:lnTo>
                                        <a:pt x="2331974" y="1680070"/>
                                      </a:lnTo>
                                      <a:lnTo>
                                        <a:pt x="2331974" y="2609710"/>
                                      </a:lnTo>
                                      <a:lnTo>
                                        <a:pt x="4231132" y="2609710"/>
                                      </a:lnTo>
                                      <a:lnTo>
                                        <a:pt x="4231132" y="16800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071F9C" id="Group 394" o:spid="_x0000_s1026" style="position:absolute;margin-left:.25pt;margin-top:0;width:333.2pt;height:205.5pt;z-index:-24024064;mso-wrap-distance-left:0;mso-wrap-distance-right:0" coordsize="42316,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">
                      <v:shape id="Graphic 395" o:spid="_x0000_s1027" style="position:absolute;width:42316;height:26098;visibility:visible;mso-wrap-style:square;v-text-anchor:top" coordsize="4231640,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" path="m2325865,1680070l,1680070r,929640l2325865,2609710r,-929640xem2325865,l,,,1673974r2325865,l2325865,xem4231132,1680070r-1899158,l2331974,2609710r1899158,l4231132,1680070xe" stroked="f">
                        <v:path arrowok="t"/>
                      </v:shape>
                    </v:group>
                  </w:pict>
                </mc:Fallback>
              </mc:AlternateContent>
            </w:r>
            <w:proofErr w:type="spellStart"/>
            <w:r>
              <w:rPr>
                <w:sz w:val="24"/>
              </w:rPr>
              <w:t>lassify</w:t>
            </w:r>
            <w:proofErr w:type="spellEnd"/>
            <w:r>
              <w:rPr>
                <w:spacing w:val="-15"/>
                <w:sz w:val="24"/>
              </w:rPr>
              <w:t xml:space="preserve"> </w:t>
            </w:r>
            <w:r>
              <w:rPr>
                <w:sz w:val="24"/>
              </w:rPr>
              <w:t>the</w:t>
            </w:r>
            <w:r>
              <w:rPr>
                <w:spacing w:val="-15"/>
                <w:sz w:val="24"/>
              </w:rPr>
              <w:t xml:space="preserve"> </w:t>
            </w:r>
            <w:r>
              <w:rPr>
                <w:sz w:val="24"/>
              </w:rPr>
              <w:t>causes</w:t>
            </w:r>
            <w:r>
              <w:rPr>
                <w:spacing w:val="-15"/>
                <w:sz w:val="24"/>
              </w:rPr>
              <w:t xml:space="preserve"> </w:t>
            </w:r>
            <w:r>
              <w:rPr>
                <w:sz w:val="24"/>
              </w:rPr>
              <w:t>of</w:t>
            </w:r>
            <w:r>
              <w:rPr>
                <w:spacing w:val="-15"/>
                <w:sz w:val="24"/>
              </w:rPr>
              <w:t xml:space="preserve"> </w:t>
            </w:r>
            <w:r>
              <w:rPr>
                <w:sz w:val="24"/>
              </w:rPr>
              <w:t xml:space="preserve">vaginal </w:t>
            </w:r>
            <w:r>
              <w:rPr>
                <w:spacing w:val="-2"/>
                <w:sz w:val="24"/>
              </w:rPr>
              <w:t>discharge</w:t>
            </w:r>
          </w:p>
          <w:p w14:paraId="08980CCB" w14:textId="77777777" w:rsidR="000B7F42" w:rsidRDefault="00000000">
            <w:pPr>
              <w:pStyle w:val="TableParagraph"/>
              <w:numPr>
                <w:ilvl w:val="0"/>
                <w:numId w:val="66"/>
              </w:numPr>
              <w:tabs>
                <w:tab w:val="left" w:pos="469"/>
              </w:tabs>
              <w:spacing w:before="6" w:line="235" w:lineRule="auto"/>
              <w:ind w:right="369"/>
              <w:rPr>
                <w:sz w:val="24"/>
              </w:rPr>
            </w:pPr>
            <w:r>
              <w:rPr>
                <w:sz w:val="24"/>
              </w:rPr>
              <w:t xml:space="preserve">Describe the physiology, </w:t>
            </w:r>
            <w:r>
              <w:rPr>
                <w:spacing w:val="-2"/>
                <w:sz w:val="24"/>
              </w:rPr>
              <w:t>pathology</w:t>
            </w:r>
            <w:r>
              <w:rPr>
                <w:spacing w:val="-8"/>
                <w:sz w:val="24"/>
              </w:rPr>
              <w:t xml:space="preserve"> </w:t>
            </w:r>
            <w:r>
              <w:rPr>
                <w:spacing w:val="-2"/>
                <w:sz w:val="24"/>
              </w:rPr>
              <w:t>and</w:t>
            </w:r>
            <w:r>
              <w:rPr>
                <w:spacing w:val="-8"/>
                <w:sz w:val="24"/>
              </w:rPr>
              <w:t xml:space="preserve"> </w:t>
            </w:r>
            <w:r>
              <w:rPr>
                <w:spacing w:val="-2"/>
                <w:sz w:val="24"/>
              </w:rPr>
              <w:t>clinical</w:t>
            </w:r>
            <w:r>
              <w:rPr>
                <w:spacing w:val="-7"/>
                <w:sz w:val="24"/>
              </w:rPr>
              <w:t xml:space="preserve"> </w:t>
            </w:r>
            <w:r>
              <w:rPr>
                <w:spacing w:val="-2"/>
                <w:sz w:val="24"/>
              </w:rPr>
              <w:t xml:space="preserve">picture </w:t>
            </w:r>
            <w:r>
              <w:rPr>
                <w:sz w:val="24"/>
              </w:rPr>
              <w:t xml:space="preserve">of various types of vaginal </w:t>
            </w:r>
            <w:r>
              <w:rPr>
                <w:spacing w:val="-2"/>
                <w:sz w:val="24"/>
              </w:rPr>
              <w:t>discharge</w:t>
            </w:r>
          </w:p>
          <w:p w14:paraId="4C2F7E98" w14:textId="77777777" w:rsidR="000B7F42" w:rsidRDefault="00000000">
            <w:pPr>
              <w:pStyle w:val="TableParagraph"/>
              <w:numPr>
                <w:ilvl w:val="0"/>
                <w:numId w:val="66"/>
              </w:numPr>
              <w:tabs>
                <w:tab w:val="left" w:pos="469"/>
              </w:tabs>
              <w:spacing w:before="13" w:line="247" w:lineRule="auto"/>
              <w:ind w:right="473"/>
              <w:rPr>
                <w:sz w:val="24"/>
              </w:rPr>
            </w:pPr>
            <w:r>
              <w:rPr>
                <w:sz w:val="24"/>
              </w:rPr>
              <w:t>Summarize methods of diagnosis</w:t>
            </w:r>
            <w:r>
              <w:rPr>
                <w:spacing w:val="-15"/>
                <w:sz w:val="24"/>
              </w:rPr>
              <w:t xml:space="preserve"> </w:t>
            </w:r>
            <w:r>
              <w:rPr>
                <w:sz w:val="24"/>
              </w:rPr>
              <w:t>of</w:t>
            </w:r>
            <w:r>
              <w:rPr>
                <w:spacing w:val="-15"/>
                <w:sz w:val="24"/>
              </w:rPr>
              <w:t xml:space="preserve"> </w:t>
            </w:r>
            <w:r>
              <w:rPr>
                <w:sz w:val="24"/>
              </w:rPr>
              <w:t>various</w:t>
            </w:r>
            <w:r>
              <w:rPr>
                <w:spacing w:val="-15"/>
                <w:sz w:val="24"/>
              </w:rPr>
              <w:t xml:space="preserve"> </w:t>
            </w:r>
            <w:r>
              <w:rPr>
                <w:sz w:val="24"/>
              </w:rPr>
              <w:t>types</w:t>
            </w:r>
            <w:r>
              <w:rPr>
                <w:spacing w:val="-15"/>
                <w:sz w:val="24"/>
              </w:rPr>
              <w:t xml:space="preserve"> </w:t>
            </w:r>
            <w:r>
              <w:rPr>
                <w:sz w:val="24"/>
              </w:rPr>
              <w:t>of vaginal discharge</w:t>
            </w:r>
          </w:p>
        </w:tc>
        <w:tc>
          <w:tcPr>
            <w:tcW w:w="3000" w:type="dxa"/>
          </w:tcPr>
          <w:p w14:paraId="5518658F" w14:textId="77777777" w:rsidR="000B7F42" w:rsidRDefault="00000000">
            <w:pPr>
              <w:pStyle w:val="TableParagraph"/>
              <w:numPr>
                <w:ilvl w:val="0"/>
                <w:numId w:val="65"/>
              </w:numPr>
              <w:tabs>
                <w:tab w:val="left" w:pos="474"/>
              </w:tabs>
              <w:spacing w:before="2" w:line="237" w:lineRule="auto"/>
              <w:ind w:right="458"/>
              <w:rPr>
                <w:sz w:val="24"/>
              </w:rPr>
            </w:pPr>
            <w:r>
              <w:rPr>
                <w:sz w:val="24"/>
              </w:rPr>
              <w:t>Elicit</w:t>
            </w:r>
            <w:r>
              <w:rPr>
                <w:spacing w:val="-15"/>
                <w:sz w:val="24"/>
              </w:rPr>
              <w:t xml:space="preserve"> </w:t>
            </w:r>
            <w:r>
              <w:rPr>
                <w:sz w:val="24"/>
              </w:rPr>
              <w:t>a</w:t>
            </w:r>
            <w:r>
              <w:rPr>
                <w:spacing w:val="-15"/>
                <w:sz w:val="24"/>
              </w:rPr>
              <w:t xml:space="preserve"> </w:t>
            </w:r>
            <w:r>
              <w:rPr>
                <w:sz w:val="24"/>
              </w:rPr>
              <w:t>sexual</w:t>
            </w:r>
            <w:r>
              <w:rPr>
                <w:spacing w:val="-15"/>
                <w:sz w:val="24"/>
              </w:rPr>
              <w:t xml:space="preserve"> </w:t>
            </w:r>
            <w:r>
              <w:rPr>
                <w:sz w:val="24"/>
              </w:rPr>
              <w:t>history from a</w:t>
            </w:r>
            <w:r>
              <w:rPr>
                <w:spacing w:val="-3"/>
                <w:sz w:val="24"/>
              </w:rPr>
              <w:t xml:space="preserve"> </w:t>
            </w:r>
            <w:r>
              <w:rPr>
                <w:sz w:val="24"/>
              </w:rPr>
              <w:t>patient</w:t>
            </w:r>
            <w:r>
              <w:rPr>
                <w:spacing w:val="-1"/>
                <w:sz w:val="24"/>
              </w:rPr>
              <w:t xml:space="preserve"> </w:t>
            </w:r>
            <w:r>
              <w:rPr>
                <w:sz w:val="24"/>
              </w:rPr>
              <w:t>giving consideration to the ethical and communication</w:t>
            </w:r>
            <w:r>
              <w:rPr>
                <w:spacing w:val="-15"/>
                <w:sz w:val="24"/>
              </w:rPr>
              <w:t xml:space="preserve"> </w:t>
            </w:r>
            <w:r>
              <w:rPr>
                <w:sz w:val="24"/>
              </w:rPr>
              <w:t xml:space="preserve">skills </w:t>
            </w:r>
            <w:r>
              <w:rPr>
                <w:spacing w:val="-2"/>
                <w:sz w:val="24"/>
              </w:rPr>
              <w:t>aspect.</w:t>
            </w:r>
          </w:p>
          <w:p w14:paraId="23FCFEB6" w14:textId="77777777" w:rsidR="000B7F42" w:rsidRDefault="00000000">
            <w:pPr>
              <w:pStyle w:val="TableParagraph"/>
              <w:numPr>
                <w:ilvl w:val="0"/>
                <w:numId w:val="65"/>
              </w:numPr>
              <w:tabs>
                <w:tab w:val="left" w:pos="471"/>
              </w:tabs>
              <w:spacing w:before="7"/>
              <w:ind w:left="471" w:hanging="357"/>
              <w:rPr>
                <w:sz w:val="24"/>
              </w:rPr>
            </w:pPr>
            <w:r>
              <w:rPr>
                <w:sz w:val="24"/>
              </w:rPr>
              <w:t>Take</w:t>
            </w:r>
            <w:r>
              <w:rPr>
                <w:spacing w:val="-5"/>
                <w:sz w:val="24"/>
              </w:rPr>
              <w:t xml:space="preserve"> HVS</w:t>
            </w:r>
          </w:p>
          <w:p w14:paraId="3BC444D7" w14:textId="77777777" w:rsidR="000B7F42" w:rsidRDefault="00000000">
            <w:pPr>
              <w:pStyle w:val="TableParagraph"/>
              <w:numPr>
                <w:ilvl w:val="0"/>
                <w:numId w:val="65"/>
              </w:numPr>
              <w:tabs>
                <w:tab w:val="left" w:pos="474"/>
              </w:tabs>
              <w:spacing w:before="2" w:line="242" w:lineRule="auto"/>
              <w:ind w:right="588"/>
              <w:rPr>
                <w:sz w:val="24"/>
              </w:rPr>
            </w:pPr>
            <w:r>
              <w:rPr>
                <w:spacing w:val="-2"/>
                <w:sz w:val="24"/>
              </w:rPr>
              <w:t>Outline</w:t>
            </w:r>
            <w:r>
              <w:rPr>
                <w:spacing w:val="-13"/>
                <w:sz w:val="24"/>
              </w:rPr>
              <w:t xml:space="preserve"> </w:t>
            </w:r>
            <w:r>
              <w:rPr>
                <w:spacing w:val="-2"/>
                <w:sz w:val="24"/>
              </w:rPr>
              <w:t>the</w:t>
            </w:r>
            <w:r>
              <w:rPr>
                <w:spacing w:val="-15"/>
                <w:sz w:val="24"/>
              </w:rPr>
              <w:t xml:space="preserve"> </w:t>
            </w:r>
            <w:r>
              <w:rPr>
                <w:spacing w:val="-2"/>
                <w:sz w:val="24"/>
              </w:rPr>
              <w:t>issues</w:t>
            </w:r>
            <w:r>
              <w:rPr>
                <w:spacing w:val="-14"/>
                <w:sz w:val="24"/>
              </w:rPr>
              <w:t xml:space="preserve"> </w:t>
            </w:r>
            <w:r>
              <w:rPr>
                <w:spacing w:val="-2"/>
                <w:sz w:val="24"/>
              </w:rPr>
              <w:t>of confidentially</w:t>
            </w:r>
          </w:p>
        </w:tc>
        <w:tc>
          <w:tcPr>
            <w:tcW w:w="2039" w:type="dxa"/>
          </w:tcPr>
          <w:p w14:paraId="7391B2D6" w14:textId="77777777" w:rsidR="000B7F42" w:rsidRDefault="00000000">
            <w:pPr>
              <w:pStyle w:val="TableParagraph"/>
              <w:ind w:left="110"/>
              <w:rPr>
                <w:sz w:val="24"/>
              </w:rPr>
            </w:pPr>
            <w:r>
              <w:rPr>
                <w:spacing w:val="-4"/>
                <w:sz w:val="24"/>
              </w:rPr>
              <w:t xml:space="preserve">Lecture/CBL/SDL/ </w:t>
            </w:r>
            <w:r>
              <w:rPr>
                <w:sz w:val="24"/>
              </w:rPr>
              <w:t>bedside training</w:t>
            </w:r>
          </w:p>
        </w:tc>
        <w:tc>
          <w:tcPr>
            <w:tcW w:w="1667" w:type="dxa"/>
          </w:tcPr>
          <w:p w14:paraId="3786A791" w14:textId="77777777" w:rsidR="000B7F42" w:rsidRDefault="00000000">
            <w:pPr>
              <w:pStyle w:val="TableParagraph"/>
              <w:ind w:left="111" w:right="928"/>
              <w:rPr>
                <w:sz w:val="24"/>
              </w:rPr>
            </w:pPr>
            <w:r>
              <w:rPr>
                <w:spacing w:val="-4"/>
                <w:sz w:val="24"/>
              </w:rPr>
              <w:t>SEQ/ MCQ/ OSCE</w:t>
            </w:r>
          </w:p>
        </w:tc>
      </w:tr>
      <w:tr w:rsidR="000B7F42" w14:paraId="219A121C" w14:textId="77777777">
        <w:trPr>
          <w:trHeight w:val="1463"/>
        </w:trPr>
        <w:tc>
          <w:tcPr>
            <w:tcW w:w="1764" w:type="dxa"/>
          </w:tcPr>
          <w:p w14:paraId="3020257E" w14:textId="77777777" w:rsidR="000B7F42" w:rsidRDefault="00000000">
            <w:pPr>
              <w:pStyle w:val="TableParagraph"/>
              <w:ind w:left="112" w:right="212"/>
              <w:rPr>
                <w:b/>
                <w:sz w:val="24"/>
              </w:rPr>
            </w:pPr>
            <w:r>
              <w:rPr>
                <w:b/>
                <w:spacing w:val="-2"/>
                <w:sz w:val="24"/>
              </w:rPr>
              <w:t>Upper</w:t>
            </w:r>
            <w:r>
              <w:rPr>
                <w:b/>
                <w:spacing w:val="-16"/>
                <w:sz w:val="24"/>
              </w:rPr>
              <w:t xml:space="preserve"> </w:t>
            </w:r>
            <w:r>
              <w:rPr>
                <w:b/>
                <w:spacing w:val="-2"/>
                <w:sz w:val="24"/>
              </w:rPr>
              <w:t>genital tract infections</w:t>
            </w:r>
          </w:p>
        </w:tc>
        <w:tc>
          <w:tcPr>
            <w:tcW w:w="3247" w:type="dxa"/>
          </w:tcPr>
          <w:p w14:paraId="5C4B2A10" w14:textId="77777777" w:rsidR="000B7F42" w:rsidRDefault="00000000">
            <w:pPr>
              <w:pStyle w:val="TableParagraph"/>
              <w:ind w:left="113"/>
              <w:rPr>
                <w:sz w:val="24"/>
              </w:rPr>
            </w:pPr>
            <w:r>
              <w:rPr>
                <w:spacing w:val="-2"/>
                <w:sz w:val="24"/>
              </w:rPr>
              <w:t>Concept</w:t>
            </w:r>
            <w:r>
              <w:rPr>
                <w:spacing w:val="-7"/>
                <w:sz w:val="24"/>
              </w:rPr>
              <w:t xml:space="preserve"> </w:t>
            </w:r>
            <w:r>
              <w:rPr>
                <w:spacing w:val="-2"/>
                <w:sz w:val="24"/>
              </w:rPr>
              <w:t>of</w:t>
            </w:r>
            <w:r>
              <w:rPr>
                <w:spacing w:val="-8"/>
                <w:sz w:val="24"/>
              </w:rPr>
              <w:t xml:space="preserve"> </w:t>
            </w:r>
            <w:r>
              <w:rPr>
                <w:spacing w:val="-2"/>
                <w:sz w:val="24"/>
              </w:rPr>
              <w:t>etiological</w:t>
            </w:r>
            <w:r>
              <w:rPr>
                <w:spacing w:val="-9"/>
                <w:sz w:val="24"/>
              </w:rPr>
              <w:t xml:space="preserve"> </w:t>
            </w:r>
            <w:r>
              <w:rPr>
                <w:spacing w:val="-2"/>
                <w:sz w:val="24"/>
              </w:rPr>
              <w:t xml:space="preserve">factors, </w:t>
            </w:r>
            <w:r>
              <w:rPr>
                <w:sz w:val="24"/>
              </w:rPr>
              <w:t>clinical diagnosis and management of:</w:t>
            </w:r>
          </w:p>
          <w:p w14:paraId="4A99991B" w14:textId="77777777" w:rsidR="000B7F42" w:rsidRDefault="00000000">
            <w:pPr>
              <w:pStyle w:val="TableParagraph"/>
              <w:ind w:left="113"/>
              <w:rPr>
                <w:sz w:val="24"/>
              </w:rPr>
            </w:pPr>
            <w:r>
              <w:rPr>
                <w:sz w:val="24"/>
              </w:rPr>
              <w:t>Upper</w:t>
            </w:r>
            <w:r>
              <w:rPr>
                <w:spacing w:val="-6"/>
                <w:sz w:val="24"/>
              </w:rPr>
              <w:t xml:space="preserve"> </w:t>
            </w:r>
            <w:r>
              <w:rPr>
                <w:sz w:val="24"/>
              </w:rPr>
              <w:t>genital</w:t>
            </w:r>
            <w:r>
              <w:rPr>
                <w:spacing w:val="-7"/>
                <w:sz w:val="24"/>
              </w:rPr>
              <w:t xml:space="preserve"> </w:t>
            </w:r>
            <w:r>
              <w:rPr>
                <w:sz w:val="24"/>
              </w:rPr>
              <w:t>tract</w:t>
            </w:r>
            <w:r>
              <w:rPr>
                <w:spacing w:val="-3"/>
                <w:sz w:val="24"/>
              </w:rPr>
              <w:t xml:space="preserve"> </w:t>
            </w:r>
            <w:r>
              <w:rPr>
                <w:spacing w:val="-2"/>
                <w:sz w:val="24"/>
              </w:rPr>
              <w:t>infections</w:t>
            </w:r>
          </w:p>
        </w:tc>
        <w:tc>
          <w:tcPr>
            <w:tcW w:w="3672" w:type="dxa"/>
            <w:shd w:val="clear" w:color="auto" w:fill="FFFFFF"/>
          </w:tcPr>
          <w:p w14:paraId="01936CDD" w14:textId="77777777" w:rsidR="000B7F42" w:rsidRDefault="00000000">
            <w:pPr>
              <w:pStyle w:val="TableParagraph"/>
              <w:ind w:left="109" w:right="53"/>
              <w:rPr>
                <w:sz w:val="24"/>
              </w:rPr>
            </w:pPr>
            <w:r>
              <w:rPr>
                <w:sz w:val="24"/>
              </w:rPr>
              <w:t xml:space="preserve">Appraise the symptoms of </w:t>
            </w:r>
            <w:r>
              <w:rPr>
                <w:spacing w:val="-2"/>
                <w:sz w:val="24"/>
              </w:rPr>
              <w:t>presentation,</w:t>
            </w:r>
            <w:r>
              <w:rPr>
                <w:spacing w:val="-5"/>
                <w:sz w:val="24"/>
              </w:rPr>
              <w:t xml:space="preserve"> </w:t>
            </w:r>
            <w:r>
              <w:rPr>
                <w:spacing w:val="-2"/>
                <w:sz w:val="24"/>
              </w:rPr>
              <w:t>criteria</w:t>
            </w:r>
            <w:r>
              <w:rPr>
                <w:spacing w:val="-3"/>
                <w:sz w:val="24"/>
              </w:rPr>
              <w:t xml:space="preserve"> </w:t>
            </w:r>
            <w:r>
              <w:rPr>
                <w:spacing w:val="-2"/>
                <w:sz w:val="24"/>
              </w:rPr>
              <w:t>of</w:t>
            </w:r>
            <w:r>
              <w:rPr>
                <w:spacing w:val="-3"/>
                <w:sz w:val="24"/>
              </w:rPr>
              <w:t xml:space="preserve"> </w:t>
            </w:r>
            <w:r>
              <w:rPr>
                <w:spacing w:val="-2"/>
                <w:sz w:val="24"/>
              </w:rPr>
              <w:t xml:space="preserve">diagnosis, </w:t>
            </w:r>
            <w:r>
              <w:rPr>
                <w:sz w:val="24"/>
              </w:rPr>
              <w:t>relevant investigations and principles of treatment as well as prevention of PID</w:t>
            </w:r>
          </w:p>
        </w:tc>
        <w:tc>
          <w:tcPr>
            <w:tcW w:w="3000" w:type="dxa"/>
            <w:shd w:val="clear" w:color="auto" w:fill="FFFFFF"/>
          </w:tcPr>
          <w:p w14:paraId="0FC41BC7" w14:textId="77777777" w:rsidR="000B7F42" w:rsidRDefault="00000000">
            <w:pPr>
              <w:pStyle w:val="TableParagraph"/>
              <w:numPr>
                <w:ilvl w:val="0"/>
                <w:numId w:val="64"/>
              </w:numPr>
              <w:tabs>
                <w:tab w:val="left" w:pos="471"/>
              </w:tabs>
              <w:spacing w:before="3"/>
              <w:ind w:hanging="357"/>
              <w:rPr>
                <w:sz w:val="24"/>
              </w:rPr>
            </w:pPr>
            <w:r>
              <w:rPr>
                <w:sz w:val="24"/>
              </w:rPr>
              <w:t>Interpret</w:t>
            </w:r>
            <w:r>
              <w:rPr>
                <w:spacing w:val="-5"/>
                <w:sz w:val="24"/>
              </w:rPr>
              <w:t xml:space="preserve"> </w:t>
            </w:r>
            <w:r>
              <w:rPr>
                <w:sz w:val="24"/>
              </w:rPr>
              <w:t>lab</w:t>
            </w:r>
            <w:r>
              <w:rPr>
                <w:spacing w:val="-7"/>
                <w:sz w:val="24"/>
              </w:rPr>
              <w:t xml:space="preserve"> </w:t>
            </w:r>
            <w:r>
              <w:rPr>
                <w:sz w:val="24"/>
              </w:rPr>
              <w:t>report</w:t>
            </w:r>
            <w:r>
              <w:rPr>
                <w:spacing w:val="-4"/>
                <w:sz w:val="24"/>
              </w:rPr>
              <w:t xml:space="preserve"> </w:t>
            </w:r>
            <w:r>
              <w:rPr>
                <w:spacing w:val="-5"/>
                <w:sz w:val="24"/>
              </w:rPr>
              <w:t>of:</w:t>
            </w:r>
          </w:p>
          <w:p w14:paraId="716A4B54" w14:textId="77777777" w:rsidR="000B7F42" w:rsidRDefault="00000000">
            <w:pPr>
              <w:pStyle w:val="TableParagraph"/>
              <w:numPr>
                <w:ilvl w:val="1"/>
                <w:numId w:val="64"/>
              </w:numPr>
              <w:tabs>
                <w:tab w:val="left" w:pos="728"/>
              </w:tabs>
              <w:spacing w:before="21"/>
              <w:ind w:hanging="271"/>
              <w:rPr>
                <w:sz w:val="24"/>
              </w:rPr>
            </w:pPr>
            <w:r>
              <w:rPr>
                <w:sz w:val="24"/>
              </w:rPr>
              <w:t>Urine</w:t>
            </w:r>
            <w:r>
              <w:rPr>
                <w:spacing w:val="-5"/>
                <w:sz w:val="24"/>
              </w:rPr>
              <w:t xml:space="preserve"> </w:t>
            </w:r>
            <w:r>
              <w:rPr>
                <w:spacing w:val="-2"/>
                <w:sz w:val="24"/>
              </w:rPr>
              <w:t>examination</w:t>
            </w:r>
          </w:p>
          <w:p w14:paraId="15D8B70A" w14:textId="77777777" w:rsidR="000B7F42" w:rsidRDefault="00000000">
            <w:pPr>
              <w:pStyle w:val="TableParagraph"/>
              <w:numPr>
                <w:ilvl w:val="1"/>
                <w:numId w:val="64"/>
              </w:numPr>
              <w:tabs>
                <w:tab w:val="left" w:pos="728"/>
              </w:tabs>
              <w:spacing w:before="1"/>
              <w:ind w:hanging="271"/>
              <w:rPr>
                <w:sz w:val="24"/>
              </w:rPr>
            </w:pPr>
            <w:r>
              <w:rPr>
                <w:spacing w:val="-5"/>
                <w:sz w:val="24"/>
              </w:rPr>
              <w:t>HVS</w:t>
            </w:r>
          </w:p>
        </w:tc>
        <w:tc>
          <w:tcPr>
            <w:tcW w:w="2039" w:type="dxa"/>
          </w:tcPr>
          <w:p w14:paraId="35F2AA83" w14:textId="77777777" w:rsidR="000B7F42" w:rsidRDefault="00000000">
            <w:pPr>
              <w:pStyle w:val="TableParagraph"/>
              <w:ind w:left="110"/>
              <w:rPr>
                <w:sz w:val="24"/>
              </w:rPr>
            </w:pPr>
            <w:r>
              <w:rPr>
                <w:spacing w:val="-4"/>
                <w:sz w:val="24"/>
              </w:rPr>
              <w:t xml:space="preserve">Lecture/CBL/SDL/ </w:t>
            </w:r>
            <w:r>
              <w:rPr>
                <w:sz w:val="24"/>
              </w:rPr>
              <w:t>bedside training</w:t>
            </w:r>
          </w:p>
        </w:tc>
        <w:tc>
          <w:tcPr>
            <w:tcW w:w="1667" w:type="dxa"/>
          </w:tcPr>
          <w:p w14:paraId="3984400D" w14:textId="77777777" w:rsidR="000B7F42" w:rsidRDefault="00000000">
            <w:pPr>
              <w:pStyle w:val="TableParagraph"/>
              <w:ind w:left="111" w:right="928"/>
              <w:rPr>
                <w:sz w:val="24"/>
              </w:rPr>
            </w:pPr>
            <w:r>
              <w:rPr>
                <w:spacing w:val="-4"/>
                <w:sz w:val="24"/>
              </w:rPr>
              <w:t>SEQ/ MCQ/ OSCE</w:t>
            </w:r>
          </w:p>
        </w:tc>
      </w:tr>
      <w:tr w:rsidR="000B7F42" w14:paraId="02D955D9" w14:textId="77777777">
        <w:trPr>
          <w:trHeight w:val="292"/>
        </w:trPr>
        <w:tc>
          <w:tcPr>
            <w:tcW w:w="15389" w:type="dxa"/>
            <w:gridSpan w:val="6"/>
            <w:shd w:val="clear" w:color="auto" w:fill="DEEAF6"/>
          </w:tcPr>
          <w:p w14:paraId="2EB5786A" w14:textId="77777777" w:rsidR="000B7F42" w:rsidRDefault="00000000">
            <w:pPr>
              <w:pStyle w:val="TableParagraph"/>
              <w:spacing w:line="270" w:lineRule="exact"/>
              <w:ind w:left="17"/>
              <w:jc w:val="center"/>
              <w:rPr>
                <w:b/>
                <w:sz w:val="24"/>
              </w:rPr>
            </w:pPr>
            <w:r>
              <w:rPr>
                <w:b/>
                <w:sz w:val="24"/>
              </w:rPr>
              <w:t>GYNAECOLOGICAL</w:t>
            </w:r>
            <w:r>
              <w:rPr>
                <w:b/>
                <w:spacing w:val="-17"/>
                <w:sz w:val="24"/>
              </w:rPr>
              <w:t xml:space="preserve"> </w:t>
            </w:r>
            <w:r>
              <w:rPr>
                <w:b/>
                <w:sz w:val="24"/>
              </w:rPr>
              <w:t>TUMORS/SEXUAL</w:t>
            </w:r>
            <w:r>
              <w:rPr>
                <w:b/>
                <w:spacing w:val="-13"/>
                <w:sz w:val="24"/>
              </w:rPr>
              <w:t xml:space="preserve"> </w:t>
            </w:r>
            <w:r>
              <w:rPr>
                <w:b/>
                <w:spacing w:val="-2"/>
                <w:sz w:val="24"/>
              </w:rPr>
              <w:t>DISORDERS:</w:t>
            </w:r>
          </w:p>
        </w:tc>
      </w:tr>
      <w:tr w:rsidR="000B7F42" w14:paraId="588117C4" w14:textId="77777777">
        <w:trPr>
          <w:trHeight w:val="3223"/>
        </w:trPr>
        <w:tc>
          <w:tcPr>
            <w:tcW w:w="1764" w:type="dxa"/>
          </w:tcPr>
          <w:p w14:paraId="66BF296A" w14:textId="77777777" w:rsidR="000B7F42" w:rsidRDefault="00000000">
            <w:pPr>
              <w:pStyle w:val="TableParagraph"/>
              <w:spacing w:before="11"/>
              <w:ind w:left="112"/>
              <w:rPr>
                <w:b/>
                <w:sz w:val="24"/>
              </w:rPr>
            </w:pPr>
            <w:r>
              <w:rPr>
                <w:b/>
                <w:spacing w:val="-2"/>
                <w:sz w:val="24"/>
              </w:rPr>
              <w:t>Benign</w:t>
            </w:r>
          </w:p>
        </w:tc>
        <w:tc>
          <w:tcPr>
            <w:tcW w:w="3247" w:type="dxa"/>
            <w:shd w:val="clear" w:color="auto" w:fill="FFFFFF"/>
          </w:tcPr>
          <w:p w14:paraId="4EA4C191" w14:textId="77777777" w:rsidR="000B7F42" w:rsidRDefault="00000000">
            <w:pPr>
              <w:pStyle w:val="TableParagraph"/>
              <w:spacing w:before="11"/>
              <w:ind w:left="113"/>
              <w:rPr>
                <w:b/>
                <w:sz w:val="24"/>
              </w:rPr>
            </w:pPr>
            <w:r>
              <w:rPr>
                <w:b/>
                <w:noProof/>
                <w:sz w:val="24"/>
              </w:rPr>
              <mc:AlternateContent>
                <mc:Choice Requires="wpg">
                  <w:drawing>
                    <wp:anchor distT="0" distB="0" distL="0" distR="0" simplePos="0" relativeHeight="479291904" behindDoc="1" locked="0" layoutInCell="1" allowOverlap="1" wp14:anchorId="2A9ADC47" wp14:editId="12014A2A">
                      <wp:simplePos x="0" y="0"/>
                      <wp:positionH relativeFrom="column">
                        <wp:posOffset>3047</wp:posOffset>
                      </wp:positionH>
                      <wp:positionV relativeFrom="paragraph">
                        <wp:posOffset>-1738</wp:posOffset>
                      </wp:positionV>
                      <wp:extent cx="4388485" cy="204914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8485" cy="2049145"/>
                                <a:chOff x="0" y="0"/>
                                <a:chExt cx="4388485" cy="2049145"/>
                              </a:xfrm>
                            </wpg:grpSpPr>
                            <wps:wsp>
                              <wps:cNvPr id="397" name="Graphic 397"/>
                              <wps:cNvSpPr/>
                              <wps:spPr>
                                <a:xfrm>
                                  <a:off x="0" y="0"/>
                                  <a:ext cx="4388485" cy="2049145"/>
                                </a:xfrm>
                                <a:custGeom>
                                  <a:avLst/>
                                  <a:gdLst/>
                                  <a:ahLst/>
                                  <a:cxnLst/>
                                  <a:rect l="l" t="t" r="r" b="b"/>
                                  <a:pathLst>
                                    <a:path w="4388485" h="2049145">
                                      <a:moveTo>
                                        <a:pt x="4388218" y="1397"/>
                                      </a:moveTo>
                                      <a:lnTo>
                                        <a:pt x="4232910" y="1397"/>
                                      </a:lnTo>
                                      <a:lnTo>
                                        <a:pt x="4232910" y="0"/>
                                      </a:lnTo>
                                      <a:lnTo>
                                        <a:pt x="1974088" y="0"/>
                                      </a:lnTo>
                                      <a:lnTo>
                                        <a:pt x="1974088" y="1397"/>
                                      </a:lnTo>
                                      <a:lnTo>
                                        <a:pt x="0" y="1397"/>
                                      </a:lnTo>
                                      <a:lnTo>
                                        <a:pt x="0" y="2048764"/>
                                      </a:lnTo>
                                      <a:lnTo>
                                        <a:pt x="2056130" y="2048764"/>
                                      </a:lnTo>
                                      <a:lnTo>
                                        <a:pt x="2056130" y="2046351"/>
                                      </a:lnTo>
                                      <a:lnTo>
                                        <a:pt x="2062353" y="2046351"/>
                                      </a:lnTo>
                                      <a:lnTo>
                                        <a:pt x="2062353" y="2048764"/>
                                      </a:lnTo>
                                      <a:lnTo>
                                        <a:pt x="4388218" y="2048764"/>
                                      </a:lnTo>
                                      <a:lnTo>
                                        <a:pt x="4388218" y="139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63A21B7" id="Group 396" o:spid="_x0000_s1026" style="position:absolute;margin-left:.25pt;margin-top:-.15pt;width:345.55pt;height:161.35pt;z-index:-24024576;mso-wrap-distance-left:0;mso-wrap-distance-right:0" coordsize="43884,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">
                      <v:shape id="Graphic 397" o:spid="_x0000_s1027" style="position:absolute;width:43884;height:20491;visibility:visible;mso-wrap-style:square;v-text-anchor:top" coordsize="4388485,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" path="m4388218,1397r-155308,l4232910,,1974088,r,1397l,1397,,2048764r2056130,l2056130,2046351r6223,l2062353,2048764r2325865,l4388218,1397xe" stroked="f">
                        <v:path arrowok="t"/>
                      </v:shape>
                    </v:group>
                  </w:pict>
                </mc:Fallback>
              </mc:AlternateContent>
            </w:r>
            <w:r>
              <w:rPr>
                <w:b/>
                <w:spacing w:val="-2"/>
                <w:sz w:val="24"/>
              </w:rPr>
              <w:t>Benign:</w:t>
            </w:r>
          </w:p>
          <w:p w14:paraId="21A2C466" w14:textId="77777777" w:rsidR="000B7F42" w:rsidRDefault="00000000">
            <w:pPr>
              <w:pStyle w:val="TableParagraph"/>
              <w:numPr>
                <w:ilvl w:val="0"/>
                <w:numId w:val="63"/>
              </w:numPr>
              <w:tabs>
                <w:tab w:val="left" w:pos="489"/>
              </w:tabs>
              <w:spacing w:before="5" w:line="287" w:lineRule="exact"/>
              <w:rPr>
                <w:sz w:val="24"/>
              </w:rPr>
            </w:pPr>
            <w:r>
              <w:rPr>
                <w:sz w:val="24"/>
              </w:rPr>
              <w:t>Fibroid</w:t>
            </w:r>
            <w:r>
              <w:rPr>
                <w:spacing w:val="-9"/>
                <w:sz w:val="24"/>
              </w:rPr>
              <w:t xml:space="preserve"> </w:t>
            </w:r>
            <w:r>
              <w:rPr>
                <w:spacing w:val="-2"/>
                <w:sz w:val="24"/>
              </w:rPr>
              <w:t>uterus</w:t>
            </w:r>
          </w:p>
          <w:p w14:paraId="7C554608" w14:textId="77777777" w:rsidR="000B7F42" w:rsidRDefault="00000000">
            <w:pPr>
              <w:pStyle w:val="TableParagraph"/>
              <w:numPr>
                <w:ilvl w:val="0"/>
                <w:numId w:val="63"/>
              </w:numPr>
              <w:tabs>
                <w:tab w:val="left" w:pos="489"/>
              </w:tabs>
              <w:spacing w:line="287" w:lineRule="exact"/>
              <w:rPr>
                <w:sz w:val="24"/>
              </w:rPr>
            </w:pPr>
            <w:r>
              <w:rPr>
                <w:sz w:val="24"/>
              </w:rPr>
              <w:t>Benign</w:t>
            </w:r>
            <w:r>
              <w:rPr>
                <w:spacing w:val="-8"/>
                <w:sz w:val="24"/>
              </w:rPr>
              <w:t xml:space="preserve"> </w:t>
            </w:r>
            <w:r>
              <w:rPr>
                <w:sz w:val="24"/>
              </w:rPr>
              <w:t>tumors</w:t>
            </w:r>
            <w:r>
              <w:rPr>
                <w:spacing w:val="-4"/>
                <w:sz w:val="24"/>
              </w:rPr>
              <w:t xml:space="preserve"> </w:t>
            </w:r>
            <w:r>
              <w:rPr>
                <w:sz w:val="24"/>
              </w:rPr>
              <w:t>of</w:t>
            </w:r>
            <w:r>
              <w:rPr>
                <w:spacing w:val="-5"/>
                <w:sz w:val="24"/>
              </w:rPr>
              <w:t xml:space="preserve"> </w:t>
            </w:r>
            <w:r>
              <w:rPr>
                <w:spacing w:val="-4"/>
                <w:sz w:val="24"/>
              </w:rPr>
              <w:t>Ovary</w:t>
            </w:r>
          </w:p>
        </w:tc>
        <w:tc>
          <w:tcPr>
            <w:tcW w:w="3672" w:type="dxa"/>
            <w:shd w:val="clear" w:color="auto" w:fill="FFFFFF"/>
          </w:tcPr>
          <w:p w14:paraId="6E6C9DF6" w14:textId="77777777" w:rsidR="000B7F42" w:rsidRDefault="00000000">
            <w:pPr>
              <w:pStyle w:val="TableParagraph"/>
              <w:numPr>
                <w:ilvl w:val="0"/>
                <w:numId w:val="62"/>
              </w:numPr>
              <w:tabs>
                <w:tab w:val="left" w:pos="469"/>
              </w:tabs>
              <w:spacing w:before="2" w:line="237" w:lineRule="auto"/>
              <w:ind w:right="90"/>
              <w:jc w:val="both"/>
              <w:rPr>
                <w:sz w:val="24"/>
              </w:rPr>
            </w:pPr>
            <w:r>
              <w:rPr>
                <w:sz w:val="24"/>
              </w:rPr>
              <w:t xml:space="preserve">Appraise the epidemiology, etiology, clinical presentation </w:t>
            </w:r>
            <w:r>
              <w:rPr>
                <w:spacing w:val="-2"/>
                <w:sz w:val="24"/>
              </w:rPr>
              <w:t>and</w:t>
            </w:r>
            <w:r>
              <w:rPr>
                <w:spacing w:val="-13"/>
                <w:sz w:val="24"/>
              </w:rPr>
              <w:t xml:space="preserve"> </w:t>
            </w:r>
            <w:r>
              <w:rPr>
                <w:spacing w:val="-2"/>
                <w:sz w:val="24"/>
              </w:rPr>
              <w:t>principles</w:t>
            </w:r>
            <w:r>
              <w:rPr>
                <w:spacing w:val="-13"/>
                <w:sz w:val="24"/>
              </w:rPr>
              <w:t xml:space="preserve"> </w:t>
            </w:r>
            <w:r>
              <w:rPr>
                <w:spacing w:val="-2"/>
                <w:sz w:val="24"/>
              </w:rPr>
              <w:t>of</w:t>
            </w:r>
            <w:r>
              <w:rPr>
                <w:spacing w:val="-12"/>
                <w:sz w:val="24"/>
              </w:rPr>
              <w:t xml:space="preserve"> </w:t>
            </w:r>
            <w:r>
              <w:rPr>
                <w:spacing w:val="-2"/>
                <w:sz w:val="24"/>
              </w:rPr>
              <w:t>management</w:t>
            </w:r>
            <w:r>
              <w:rPr>
                <w:spacing w:val="-7"/>
                <w:sz w:val="24"/>
              </w:rPr>
              <w:t xml:space="preserve"> </w:t>
            </w:r>
            <w:r>
              <w:rPr>
                <w:spacing w:val="-2"/>
                <w:sz w:val="24"/>
              </w:rPr>
              <w:t xml:space="preserve">of </w:t>
            </w:r>
            <w:r>
              <w:rPr>
                <w:sz w:val="24"/>
              </w:rPr>
              <w:t>fibroid uterus.</w:t>
            </w:r>
          </w:p>
          <w:p w14:paraId="57F4C659" w14:textId="77777777" w:rsidR="000B7F42" w:rsidRDefault="00000000">
            <w:pPr>
              <w:pStyle w:val="TableParagraph"/>
              <w:numPr>
                <w:ilvl w:val="0"/>
                <w:numId w:val="62"/>
              </w:numPr>
              <w:tabs>
                <w:tab w:val="left" w:pos="469"/>
              </w:tabs>
              <w:spacing w:line="237" w:lineRule="auto"/>
              <w:ind w:right="386"/>
              <w:rPr>
                <w:sz w:val="24"/>
              </w:rPr>
            </w:pPr>
            <w:r>
              <w:rPr>
                <w:sz w:val="24"/>
              </w:rPr>
              <w:t xml:space="preserve">Classify common benign tumors of ovary along with </w:t>
            </w:r>
            <w:r>
              <w:rPr>
                <w:spacing w:val="-2"/>
                <w:sz w:val="24"/>
              </w:rPr>
              <w:t>their</w:t>
            </w:r>
            <w:r>
              <w:rPr>
                <w:spacing w:val="-11"/>
                <w:sz w:val="24"/>
              </w:rPr>
              <w:t xml:space="preserve"> </w:t>
            </w:r>
            <w:r>
              <w:rPr>
                <w:spacing w:val="-2"/>
                <w:sz w:val="24"/>
              </w:rPr>
              <w:t>clinical</w:t>
            </w:r>
            <w:r>
              <w:rPr>
                <w:spacing w:val="-10"/>
                <w:sz w:val="24"/>
              </w:rPr>
              <w:t xml:space="preserve"> </w:t>
            </w:r>
            <w:r>
              <w:rPr>
                <w:spacing w:val="-2"/>
                <w:sz w:val="24"/>
              </w:rPr>
              <w:t>presentation</w:t>
            </w:r>
            <w:r>
              <w:rPr>
                <w:spacing w:val="-4"/>
                <w:sz w:val="24"/>
              </w:rPr>
              <w:t xml:space="preserve"> </w:t>
            </w:r>
            <w:r>
              <w:rPr>
                <w:spacing w:val="-2"/>
                <w:sz w:val="24"/>
              </w:rPr>
              <w:t xml:space="preserve">and </w:t>
            </w:r>
            <w:r>
              <w:rPr>
                <w:sz w:val="24"/>
              </w:rPr>
              <w:t>principles of management.</w:t>
            </w:r>
          </w:p>
        </w:tc>
        <w:tc>
          <w:tcPr>
            <w:tcW w:w="3000" w:type="dxa"/>
          </w:tcPr>
          <w:p w14:paraId="646A3865" w14:textId="77777777" w:rsidR="000B7F42" w:rsidRDefault="00000000">
            <w:pPr>
              <w:pStyle w:val="TableParagraph"/>
              <w:ind w:left="114" w:right="396"/>
              <w:rPr>
                <w:sz w:val="24"/>
              </w:rPr>
            </w:pPr>
            <w:r>
              <w:rPr>
                <w:sz w:val="24"/>
              </w:rPr>
              <w:t>Identify</w:t>
            </w:r>
            <w:r>
              <w:rPr>
                <w:spacing w:val="-15"/>
                <w:sz w:val="24"/>
              </w:rPr>
              <w:t xml:space="preserve"> </w:t>
            </w:r>
            <w:r>
              <w:rPr>
                <w:sz w:val="24"/>
              </w:rPr>
              <w:t>fibroids</w:t>
            </w:r>
            <w:r>
              <w:rPr>
                <w:spacing w:val="-15"/>
                <w:sz w:val="24"/>
              </w:rPr>
              <w:t xml:space="preserve"> </w:t>
            </w:r>
            <w:r>
              <w:rPr>
                <w:sz w:val="24"/>
              </w:rPr>
              <w:t>on</w:t>
            </w:r>
            <w:r>
              <w:rPr>
                <w:spacing w:val="-15"/>
                <w:sz w:val="24"/>
              </w:rPr>
              <w:t xml:space="preserve"> </w:t>
            </w:r>
            <w:r>
              <w:rPr>
                <w:sz w:val="24"/>
              </w:rPr>
              <w:t>a</w:t>
            </w:r>
            <w:r>
              <w:rPr>
                <w:spacing w:val="-15"/>
                <w:sz w:val="24"/>
              </w:rPr>
              <w:t xml:space="preserve"> </w:t>
            </w:r>
            <w:r>
              <w:rPr>
                <w:sz w:val="24"/>
              </w:rPr>
              <w:t>hard copy of USG.</w:t>
            </w:r>
          </w:p>
          <w:p w14:paraId="5A026264" w14:textId="77777777" w:rsidR="000B7F42" w:rsidRDefault="00000000">
            <w:pPr>
              <w:pStyle w:val="TableParagraph"/>
              <w:numPr>
                <w:ilvl w:val="0"/>
                <w:numId w:val="61"/>
              </w:numPr>
              <w:tabs>
                <w:tab w:val="left" w:pos="474"/>
              </w:tabs>
              <w:spacing w:before="4" w:line="235" w:lineRule="auto"/>
              <w:ind w:right="186"/>
              <w:rPr>
                <w:sz w:val="24"/>
              </w:rPr>
            </w:pPr>
            <w:r>
              <w:rPr>
                <w:sz w:val="24"/>
              </w:rPr>
              <w:t xml:space="preserve">Explain the association </w:t>
            </w:r>
            <w:r>
              <w:rPr>
                <w:spacing w:val="-2"/>
                <w:sz w:val="24"/>
              </w:rPr>
              <w:t>of</w:t>
            </w:r>
            <w:r>
              <w:rPr>
                <w:spacing w:val="-13"/>
                <w:sz w:val="24"/>
              </w:rPr>
              <w:t xml:space="preserve"> </w:t>
            </w:r>
            <w:r>
              <w:rPr>
                <w:spacing w:val="-2"/>
                <w:sz w:val="24"/>
              </w:rPr>
              <w:t>fibroid</w:t>
            </w:r>
            <w:r>
              <w:rPr>
                <w:spacing w:val="-9"/>
                <w:sz w:val="24"/>
              </w:rPr>
              <w:t xml:space="preserve"> </w:t>
            </w:r>
            <w:r>
              <w:rPr>
                <w:spacing w:val="-2"/>
                <w:sz w:val="24"/>
              </w:rPr>
              <w:t>with</w:t>
            </w:r>
            <w:r>
              <w:rPr>
                <w:spacing w:val="-9"/>
                <w:sz w:val="24"/>
              </w:rPr>
              <w:t xml:space="preserve"> </w:t>
            </w:r>
            <w:r>
              <w:rPr>
                <w:spacing w:val="-2"/>
                <w:sz w:val="24"/>
              </w:rPr>
              <w:t xml:space="preserve">infertility </w:t>
            </w:r>
            <w:r>
              <w:rPr>
                <w:sz w:val="24"/>
              </w:rPr>
              <w:t>to a patient</w:t>
            </w:r>
          </w:p>
        </w:tc>
        <w:tc>
          <w:tcPr>
            <w:tcW w:w="2039" w:type="dxa"/>
          </w:tcPr>
          <w:p w14:paraId="28857F28" w14:textId="77777777" w:rsidR="000B7F42" w:rsidRDefault="00000000">
            <w:pPr>
              <w:pStyle w:val="TableParagraph"/>
              <w:ind w:left="110"/>
              <w:rPr>
                <w:sz w:val="24"/>
              </w:rPr>
            </w:pPr>
            <w:r>
              <w:rPr>
                <w:spacing w:val="-4"/>
                <w:sz w:val="24"/>
              </w:rPr>
              <w:t xml:space="preserve">Lecture/CBL/SDL/ </w:t>
            </w:r>
            <w:r>
              <w:rPr>
                <w:sz w:val="24"/>
              </w:rPr>
              <w:t>bedside training</w:t>
            </w:r>
          </w:p>
        </w:tc>
        <w:tc>
          <w:tcPr>
            <w:tcW w:w="1667" w:type="dxa"/>
          </w:tcPr>
          <w:p w14:paraId="246BD96E" w14:textId="77777777" w:rsidR="000B7F42" w:rsidRDefault="00000000">
            <w:pPr>
              <w:pStyle w:val="TableParagraph"/>
              <w:ind w:left="111" w:right="929"/>
              <w:jc w:val="both"/>
              <w:rPr>
                <w:sz w:val="24"/>
              </w:rPr>
            </w:pPr>
            <w:r>
              <w:rPr>
                <w:spacing w:val="-4"/>
                <w:sz w:val="24"/>
              </w:rPr>
              <w:t>SAQ/ MCQ/ OSCE</w:t>
            </w:r>
          </w:p>
        </w:tc>
      </w:tr>
    </w:tbl>
    <w:p w14:paraId="6B79ACFE" w14:textId="77777777" w:rsidR="000B7F42" w:rsidRDefault="000B7F42">
      <w:pPr>
        <w:pStyle w:val="TableParagraph"/>
        <w:jc w:val="both"/>
        <w:rPr>
          <w:sz w:val="24"/>
        </w:rPr>
        <w:sectPr w:rsidR="000B7F42">
          <w:footerReference w:type="default" r:id="rId66"/>
          <w:pgSz w:w="16850" w:h="11920" w:orient="landscape"/>
          <w:pgMar w:top="680" w:right="566" w:bottom="1160" w:left="566" w:header="0" w:footer="966" w:gutter="0"/>
          <w:cols w:space="720"/>
        </w:sectPr>
      </w:pPr>
    </w:p>
    <w:p w14:paraId="35EE709A" w14:textId="77777777" w:rsidR="000B7F42" w:rsidRDefault="000B7F42">
      <w:pPr>
        <w:pStyle w:val="BodyText"/>
        <w:spacing w:before="5"/>
        <w:rPr>
          <w:b/>
          <w:i/>
          <w:sz w:val="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3247"/>
        <w:gridCol w:w="3672"/>
        <w:gridCol w:w="3000"/>
        <w:gridCol w:w="2039"/>
        <w:gridCol w:w="1667"/>
      </w:tblGrid>
      <w:tr w:rsidR="000B7F42" w14:paraId="184BF5AC" w14:textId="77777777">
        <w:trPr>
          <w:trHeight w:val="3223"/>
        </w:trPr>
        <w:tc>
          <w:tcPr>
            <w:tcW w:w="1764" w:type="dxa"/>
          </w:tcPr>
          <w:p w14:paraId="1762A62E" w14:textId="77777777" w:rsidR="000B7F42" w:rsidRDefault="00000000">
            <w:pPr>
              <w:pStyle w:val="TableParagraph"/>
              <w:spacing w:before="11"/>
              <w:ind w:left="112"/>
              <w:rPr>
                <w:b/>
                <w:sz w:val="24"/>
              </w:rPr>
            </w:pPr>
            <w:r>
              <w:rPr>
                <w:b/>
                <w:spacing w:val="-2"/>
                <w:sz w:val="24"/>
              </w:rPr>
              <w:t>Malignant</w:t>
            </w:r>
          </w:p>
        </w:tc>
        <w:tc>
          <w:tcPr>
            <w:tcW w:w="3247" w:type="dxa"/>
          </w:tcPr>
          <w:p w14:paraId="3E8DEB35" w14:textId="77777777" w:rsidR="000B7F42" w:rsidRDefault="00000000">
            <w:pPr>
              <w:pStyle w:val="TableParagraph"/>
              <w:spacing w:before="11"/>
              <w:ind w:left="113"/>
              <w:rPr>
                <w:b/>
                <w:sz w:val="24"/>
              </w:rPr>
            </w:pPr>
            <w:r>
              <w:rPr>
                <w:b/>
                <w:spacing w:val="-2"/>
                <w:sz w:val="24"/>
              </w:rPr>
              <w:t>Malignant:</w:t>
            </w:r>
          </w:p>
          <w:p w14:paraId="65852871" w14:textId="77777777" w:rsidR="000B7F42" w:rsidRDefault="00000000">
            <w:pPr>
              <w:pStyle w:val="TableParagraph"/>
              <w:numPr>
                <w:ilvl w:val="0"/>
                <w:numId w:val="60"/>
              </w:numPr>
              <w:tabs>
                <w:tab w:val="left" w:pos="302"/>
              </w:tabs>
              <w:spacing w:before="5" w:line="287" w:lineRule="exact"/>
              <w:ind w:left="302" w:hanging="266"/>
              <w:rPr>
                <w:sz w:val="24"/>
              </w:rPr>
            </w:pPr>
            <w:r>
              <w:rPr>
                <w:sz w:val="24"/>
              </w:rPr>
              <w:t>Cervical</w:t>
            </w:r>
            <w:r>
              <w:rPr>
                <w:spacing w:val="-6"/>
                <w:sz w:val="24"/>
              </w:rPr>
              <w:t xml:space="preserve"> </w:t>
            </w:r>
            <w:r>
              <w:rPr>
                <w:spacing w:val="-2"/>
                <w:sz w:val="24"/>
              </w:rPr>
              <w:t>cancer</w:t>
            </w:r>
          </w:p>
          <w:p w14:paraId="406D6F3C" w14:textId="77777777" w:rsidR="000B7F42" w:rsidRDefault="00000000">
            <w:pPr>
              <w:pStyle w:val="TableParagraph"/>
              <w:numPr>
                <w:ilvl w:val="0"/>
                <w:numId w:val="60"/>
              </w:numPr>
              <w:tabs>
                <w:tab w:val="left" w:pos="302"/>
              </w:tabs>
              <w:spacing w:line="281" w:lineRule="exact"/>
              <w:ind w:left="302" w:hanging="266"/>
              <w:rPr>
                <w:sz w:val="24"/>
              </w:rPr>
            </w:pPr>
            <w:r>
              <w:rPr>
                <w:sz w:val="24"/>
              </w:rPr>
              <w:t>Endometrial</w:t>
            </w:r>
            <w:r>
              <w:rPr>
                <w:spacing w:val="-4"/>
                <w:sz w:val="24"/>
              </w:rPr>
              <w:t xml:space="preserve"> </w:t>
            </w:r>
            <w:r>
              <w:rPr>
                <w:spacing w:val="-2"/>
                <w:sz w:val="24"/>
              </w:rPr>
              <w:t>cancer</w:t>
            </w:r>
          </w:p>
          <w:p w14:paraId="41513820" w14:textId="77777777" w:rsidR="000B7F42" w:rsidRDefault="00000000">
            <w:pPr>
              <w:pStyle w:val="TableParagraph"/>
              <w:numPr>
                <w:ilvl w:val="0"/>
                <w:numId w:val="60"/>
              </w:numPr>
              <w:tabs>
                <w:tab w:val="left" w:pos="302"/>
              </w:tabs>
              <w:spacing w:line="281" w:lineRule="exact"/>
              <w:ind w:left="302" w:hanging="266"/>
              <w:rPr>
                <w:sz w:val="24"/>
              </w:rPr>
            </w:pPr>
            <w:r>
              <w:rPr>
                <w:sz w:val="24"/>
              </w:rPr>
              <w:t>Ovarian</w:t>
            </w:r>
            <w:r>
              <w:rPr>
                <w:spacing w:val="-5"/>
                <w:sz w:val="24"/>
              </w:rPr>
              <w:t xml:space="preserve"> </w:t>
            </w:r>
            <w:r>
              <w:rPr>
                <w:spacing w:val="-2"/>
                <w:sz w:val="24"/>
              </w:rPr>
              <w:t>cancer</w:t>
            </w:r>
          </w:p>
          <w:p w14:paraId="63E2E99B" w14:textId="77777777" w:rsidR="000B7F42" w:rsidRDefault="00000000">
            <w:pPr>
              <w:pStyle w:val="TableParagraph"/>
              <w:numPr>
                <w:ilvl w:val="0"/>
                <w:numId w:val="60"/>
              </w:numPr>
              <w:tabs>
                <w:tab w:val="left" w:pos="305"/>
              </w:tabs>
              <w:spacing w:before="3" w:line="230" w:lineRule="auto"/>
              <w:ind w:right="333" w:hanging="269"/>
              <w:rPr>
                <w:sz w:val="24"/>
              </w:rPr>
            </w:pPr>
            <w:r>
              <w:rPr>
                <w:spacing w:val="-2"/>
                <w:sz w:val="24"/>
              </w:rPr>
              <w:t>Screening</w:t>
            </w:r>
            <w:r>
              <w:rPr>
                <w:spacing w:val="-10"/>
                <w:sz w:val="24"/>
              </w:rPr>
              <w:t xml:space="preserve"> </w:t>
            </w:r>
            <w:r>
              <w:rPr>
                <w:spacing w:val="-2"/>
                <w:sz w:val="24"/>
              </w:rPr>
              <w:t>of</w:t>
            </w:r>
            <w:r>
              <w:rPr>
                <w:spacing w:val="-9"/>
                <w:sz w:val="24"/>
              </w:rPr>
              <w:t xml:space="preserve"> </w:t>
            </w:r>
            <w:r>
              <w:rPr>
                <w:spacing w:val="-2"/>
                <w:sz w:val="24"/>
              </w:rPr>
              <w:t>gynecological cancer</w:t>
            </w:r>
          </w:p>
          <w:p w14:paraId="1328D22D" w14:textId="77777777" w:rsidR="000B7F42" w:rsidRDefault="00000000">
            <w:pPr>
              <w:pStyle w:val="TableParagraph"/>
              <w:numPr>
                <w:ilvl w:val="0"/>
                <w:numId w:val="60"/>
              </w:numPr>
              <w:tabs>
                <w:tab w:val="left" w:pos="302"/>
              </w:tabs>
              <w:spacing w:before="2" w:line="287" w:lineRule="exact"/>
              <w:ind w:left="302" w:hanging="266"/>
              <w:rPr>
                <w:sz w:val="24"/>
              </w:rPr>
            </w:pPr>
            <w:r>
              <w:rPr>
                <w:spacing w:val="-2"/>
                <w:sz w:val="24"/>
              </w:rPr>
              <w:t>Prevention</w:t>
            </w:r>
          </w:p>
          <w:p w14:paraId="2013CD49" w14:textId="77777777" w:rsidR="000B7F42" w:rsidRDefault="00000000">
            <w:pPr>
              <w:pStyle w:val="TableParagraph"/>
              <w:numPr>
                <w:ilvl w:val="0"/>
                <w:numId w:val="60"/>
              </w:numPr>
              <w:tabs>
                <w:tab w:val="left" w:pos="305"/>
              </w:tabs>
              <w:spacing w:line="235" w:lineRule="auto"/>
              <w:ind w:right="533" w:hanging="269"/>
              <w:rPr>
                <w:sz w:val="24"/>
              </w:rPr>
            </w:pPr>
            <w:r>
              <w:rPr>
                <w:sz w:val="24"/>
              </w:rPr>
              <w:t xml:space="preserve">Radiotherapy and </w:t>
            </w:r>
            <w:r>
              <w:rPr>
                <w:spacing w:val="-2"/>
                <w:sz w:val="24"/>
              </w:rPr>
              <w:t>chemotherapy</w:t>
            </w:r>
            <w:r>
              <w:rPr>
                <w:spacing w:val="-10"/>
                <w:sz w:val="24"/>
              </w:rPr>
              <w:t xml:space="preserve"> </w:t>
            </w:r>
            <w:r>
              <w:rPr>
                <w:spacing w:val="-2"/>
                <w:sz w:val="24"/>
              </w:rPr>
              <w:t>for</w:t>
            </w:r>
            <w:r>
              <w:rPr>
                <w:spacing w:val="-14"/>
                <w:sz w:val="24"/>
              </w:rPr>
              <w:t xml:space="preserve"> </w:t>
            </w:r>
            <w:r>
              <w:rPr>
                <w:spacing w:val="-2"/>
                <w:sz w:val="24"/>
              </w:rPr>
              <w:t xml:space="preserve">uterine </w:t>
            </w:r>
            <w:r>
              <w:rPr>
                <w:sz w:val="24"/>
              </w:rPr>
              <w:t>and ovarian cancers</w:t>
            </w:r>
          </w:p>
        </w:tc>
        <w:tc>
          <w:tcPr>
            <w:tcW w:w="3672" w:type="dxa"/>
            <w:shd w:val="clear" w:color="auto" w:fill="FFFFFF"/>
          </w:tcPr>
          <w:p w14:paraId="32B72131" w14:textId="77777777" w:rsidR="000B7F42" w:rsidRDefault="00000000">
            <w:pPr>
              <w:pStyle w:val="TableParagraph"/>
              <w:ind w:left="109" w:right="91"/>
              <w:jc w:val="both"/>
              <w:rPr>
                <w:b/>
                <w:sz w:val="24"/>
              </w:rPr>
            </w:pPr>
            <w:r>
              <w:rPr>
                <w:b/>
                <w:noProof/>
                <w:sz w:val="24"/>
              </w:rPr>
              <mc:AlternateContent>
                <mc:Choice Requires="wpg">
                  <w:drawing>
                    <wp:anchor distT="0" distB="0" distL="0" distR="0" simplePos="0" relativeHeight="479293440" behindDoc="1" locked="0" layoutInCell="1" allowOverlap="1" wp14:anchorId="5686F3D7" wp14:editId="12455CFE">
                      <wp:simplePos x="0" y="0"/>
                      <wp:positionH relativeFrom="column">
                        <wp:posOffset>3047</wp:posOffset>
                      </wp:positionH>
                      <wp:positionV relativeFrom="paragraph">
                        <wp:posOffset>547</wp:posOffset>
                      </wp:positionV>
                      <wp:extent cx="4231640" cy="372872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3728720"/>
                                <a:chOff x="0" y="0"/>
                                <a:chExt cx="4231640" cy="3728720"/>
                              </a:xfrm>
                            </wpg:grpSpPr>
                            <wps:wsp>
                              <wps:cNvPr id="399" name="Graphic 399"/>
                              <wps:cNvSpPr/>
                              <wps:spPr>
                                <a:xfrm>
                                  <a:off x="0" y="0"/>
                                  <a:ext cx="4231640" cy="3728720"/>
                                </a:xfrm>
                                <a:custGeom>
                                  <a:avLst/>
                                  <a:gdLst/>
                                  <a:ahLst/>
                                  <a:cxnLst/>
                                  <a:rect l="l" t="t" r="r" b="b"/>
                                  <a:pathLst>
                                    <a:path w="4231640" h="3728720">
                                      <a:moveTo>
                                        <a:pt x="2325865" y="2053463"/>
                                      </a:moveTo>
                                      <a:lnTo>
                                        <a:pt x="0" y="2053463"/>
                                      </a:lnTo>
                                      <a:lnTo>
                                        <a:pt x="0" y="3728593"/>
                                      </a:lnTo>
                                      <a:lnTo>
                                        <a:pt x="2325865" y="3728593"/>
                                      </a:lnTo>
                                      <a:lnTo>
                                        <a:pt x="2325865" y="2053463"/>
                                      </a:lnTo>
                                      <a:close/>
                                    </a:path>
                                    <a:path w="4231640" h="3728720">
                                      <a:moveTo>
                                        <a:pt x="2325865" y="0"/>
                                      </a:moveTo>
                                      <a:lnTo>
                                        <a:pt x="0" y="0"/>
                                      </a:lnTo>
                                      <a:lnTo>
                                        <a:pt x="0" y="2047367"/>
                                      </a:lnTo>
                                      <a:lnTo>
                                        <a:pt x="2325865" y="2047367"/>
                                      </a:lnTo>
                                      <a:lnTo>
                                        <a:pt x="2325865" y="0"/>
                                      </a:lnTo>
                                      <a:close/>
                                    </a:path>
                                    <a:path w="4231640" h="3728720">
                                      <a:moveTo>
                                        <a:pt x="4231132" y="2053463"/>
                                      </a:moveTo>
                                      <a:lnTo>
                                        <a:pt x="2331974" y="2053463"/>
                                      </a:lnTo>
                                      <a:lnTo>
                                        <a:pt x="2331974" y="3728593"/>
                                      </a:lnTo>
                                      <a:lnTo>
                                        <a:pt x="4231132" y="3728593"/>
                                      </a:lnTo>
                                      <a:lnTo>
                                        <a:pt x="4231132" y="205346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D9DDBB" id="Group 398" o:spid="_x0000_s1026" style="position:absolute;margin-left:.25pt;margin-top:.05pt;width:333.2pt;height:293.6pt;z-index:-24023040;mso-wrap-distance-left:0;mso-wrap-distance-right:0" coordsize="42316,3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">
                      <v:shape id="Graphic 399" o:spid="_x0000_s1027" style="position:absolute;width:42316;height:37287;visibility:visible;mso-wrap-style:square;v-text-anchor:top" coordsize="4231640,37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" path="m2325865,2053463l,2053463,,3728593r2325865,l2325865,2053463xem2325865,l,,,2047367r2325865,l2325865,xem4231132,2053463r-1899158,l2331974,3728593r1899158,l4231132,2053463xe" stroked="f">
                        <v:path arrowok="t"/>
                      </v:shape>
                    </v:group>
                  </w:pict>
                </mc:Fallback>
              </mc:AlternateContent>
            </w:r>
            <w:r>
              <w:rPr>
                <w:b/>
                <w:sz w:val="24"/>
              </w:rPr>
              <w:t>Appraise the management of important</w:t>
            </w:r>
            <w:r>
              <w:rPr>
                <w:b/>
                <w:spacing w:val="-3"/>
                <w:sz w:val="24"/>
              </w:rPr>
              <w:t xml:space="preserve"> </w:t>
            </w:r>
            <w:proofErr w:type="spellStart"/>
            <w:r>
              <w:rPr>
                <w:b/>
                <w:sz w:val="24"/>
              </w:rPr>
              <w:t>gynaecological</w:t>
            </w:r>
            <w:proofErr w:type="spellEnd"/>
            <w:r>
              <w:rPr>
                <w:b/>
                <w:spacing w:val="-2"/>
                <w:sz w:val="24"/>
              </w:rPr>
              <w:t xml:space="preserve"> </w:t>
            </w:r>
            <w:r>
              <w:rPr>
                <w:b/>
                <w:sz w:val="24"/>
              </w:rPr>
              <w:t xml:space="preserve">cancers </w:t>
            </w:r>
            <w:r>
              <w:rPr>
                <w:b/>
                <w:spacing w:val="-2"/>
                <w:sz w:val="24"/>
              </w:rPr>
              <w:t>namely:</w:t>
            </w:r>
          </w:p>
          <w:p w14:paraId="36812D11" w14:textId="77777777" w:rsidR="000B7F42" w:rsidRDefault="00000000">
            <w:pPr>
              <w:pStyle w:val="TableParagraph"/>
              <w:ind w:left="109" w:right="53"/>
              <w:rPr>
                <w:sz w:val="24"/>
              </w:rPr>
            </w:pPr>
            <w:r>
              <w:rPr>
                <w:sz w:val="24"/>
              </w:rPr>
              <w:t xml:space="preserve">Cervical squamous </w:t>
            </w:r>
            <w:proofErr w:type="spellStart"/>
            <w:proofErr w:type="gramStart"/>
            <w:r>
              <w:rPr>
                <w:spacing w:val="-2"/>
                <w:sz w:val="24"/>
              </w:rPr>
              <w:t>carcinoma,Endometrialadenocarci</w:t>
            </w:r>
            <w:proofErr w:type="spellEnd"/>
            <w:proofErr w:type="gramEnd"/>
            <w:r>
              <w:rPr>
                <w:spacing w:val="-2"/>
                <w:sz w:val="24"/>
              </w:rPr>
              <w:t xml:space="preserve"> </w:t>
            </w:r>
            <w:proofErr w:type="spellStart"/>
            <w:r>
              <w:rPr>
                <w:sz w:val="24"/>
              </w:rPr>
              <w:t>noma</w:t>
            </w:r>
            <w:proofErr w:type="spellEnd"/>
            <w:r>
              <w:rPr>
                <w:sz w:val="24"/>
              </w:rPr>
              <w:t>,</w:t>
            </w:r>
            <w:r>
              <w:rPr>
                <w:spacing w:val="-8"/>
                <w:sz w:val="24"/>
              </w:rPr>
              <w:t xml:space="preserve"> </w:t>
            </w:r>
            <w:r>
              <w:rPr>
                <w:sz w:val="24"/>
              </w:rPr>
              <w:t>Surface</w:t>
            </w:r>
            <w:r>
              <w:rPr>
                <w:spacing w:val="-9"/>
                <w:sz w:val="24"/>
              </w:rPr>
              <w:t xml:space="preserve"> </w:t>
            </w:r>
            <w:r>
              <w:rPr>
                <w:sz w:val="24"/>
              </w:rPr>
              <w:t>epithelial</w:t>
            </w:r>
            <w:r>
              <w:rPr>
                <w:spacing w:val="-7"/>
                <w:sz w:val="24"/>
              </w:rPr>
              <w:t xml:space="preserve"> </w:t>
            </w:r>
            <w:r>
              <w:rPr>
                <w:sz w:val="24"/>
              </w:rPr>
              <w:t>tumors</w:t>
            </w:r>
            <w:r>
              <w:rPr>
                <w:spacing w:val="27"/>
                <w:sz w:val="24"/>
              </w:rPr>
              <w:t xml:space="preserve"> </w:t>
            </w:r>
            <w:r>
              <w:rPr>
                <w:sz w:val="24"/>
              </w:rPr>
              <w:t xml:space="preserve">of </w:t>
            </w:r>
            <w:proofErr w:type="gramStart"/>
            <w:r>
              <w:rPr>
                <w:sz w:val="24"/>
              </w:rPr>
              <w:t>ovary ,</w:t>
            </w:r>
            <w:proofErr w:type="gramEnd"/>
            <w:r>
              <w:rPr>
                <w:sz w:val="24"/>
              </w:rPr>
              <w:t xml:space="preserve"> Vulval &amp; vaginal cancers along with their basic clinical pathology including principles of tumors staging.</w:t>
            </w:r>
          </w:p>
        </w:tc>
        <w:tc>
          <w:tcPr>
            <w:tcW w:w="3000" w:type="dxa"/>
          </w:tcPr>
          <w:p w14:paraId="14AABDF8" w14:textId="77777777" w:rsidR="000B7F42" w:rsidRDefault="00000000">
            <w:pPr>
              <w:pStyle w:val="TableParagraph"/>
              <w:numPr>
                <w:ilvl w:val="0"/>
                <w:numId w:val="59"/>
              </w:numPr>
              <w:tabs>
                <w:tab w:val="left" w:pos="474"/>
                <w:tab w:val="left" w:pos="1616"/>
                <w:tab w:val="left" w:pos="2072"/>
              </w:tabs>
              <w:spacing w:before="8" w:line="230" w:lineRule="auto"/>
              <w:ind w:right="171"/>
              <w:rPr>
                <w:sz w:val="24"/>
              </w:rPr>
            </w:pPr>
            <w:r>
              <w:rPr>
                <w:spacing w:val="-2"/>
                <w:sz w:val="24"/>
              </w:rPr>
              <w:t>Perform</w:t>
            </w:r>
            <w:r>
              <w:rPr>
                <w:sz w:val="24"/>
              </w:rPr>
              <w:tab/>
            </w:r>
            <w:r>
              <w:rPr>
                <w:spacing w:val="-10"/>
                <w:sz w:val="24"/>
              </w:rPr>
              <w:t>a</w:t>
            </w:r>
            <w:r>
              <w:rPr>
                <w:sz w:val="24"/>
              </w:rPr>
              <w:tab/>
            </w:r>
            <w:r>
              <w:rPr>
                <w:spacing w:val="-4"/>
                <w:sz w:val="24"/>
              </w:rPr>
              <w:t xml:space="preserve">cervical </w:t>
            </w:r>
            <w:r>
              <w:rPr>
                <w:spacing w:val="-2"/>
                <w:sz w:val="24"/>
              </w:rPr>
              <w:t>smear.</w:t>
            </w:r>
          </w:p>
          <w:p w14:paraId="75468FEF" w14:textId="77777777" w:rsidR="000B7F42" w:rsidRDefault="00000000">
            <w:pPr>
              <w:pStyle w:val="TableParagraph"/>
              <w:numPr>
                <w:ilvl w:val="0"/>
                <w:numId w:val="59"/>
              </w:numPr>
              <w:tabs>
                <w:tab w:val="left" w:pos="474"/>
              </w:tabs>
              <w:spacing w:before="7" w:line="235" w:lineRule="auto"/>
              <w:ind w:right="120"/>
              <w:rPr>
                <w:sz w:val="24"/>
              </w:rPr>
            </w:pPr>
            <w:r>
              <w:rPr>
                <w:sz w:val="24"/>
              </w:rPr>
              <w:t xml:space="preserve">Explain the significance of pap smear result and </w:t>
            </w:r>
            <w:r>
              <w:rPr>
                <w:spacing w:val="-2"/>
                <w:sz w:val="24"/>
              </w:rPr>
              <w:t>appropriate</w:t>
            </w:r>
            <w:r>
              <w:rPr>
                <w:spacing w:val="-13"/>
                <w:sz w:val="24"/>
              </w:rPr>
              <w:t xml:space="preserve"> </w:t>
            </w:r>
            <w:r>
              <w:rPr>
                <w:spacing w:val="-2"/>
                <w:sz w:val="24"/>
              </w:rPr>
              <w:t>management.</w:t>
            </w:r>
          </w:p>
        </w:tc>
        <w:tc>
          <w:tcPr>
            <w:tcW w:w="2039" w:type="dxa"/>
          </w:tcPr>
          <w:p w14:paraId="2F0CB08C" w14:textId="77777777" w:rsidR="000B7F42" w:rsidRDefault="00000000">
            <w:pPr>
              <w:pStyle w:val="TableParagraph"/>
              <w:ind w:left="110"/>
              <w:rPr>
                <w:sz w:val="24"/>
              </w:rPr>
            </w:pPr>
            <w:r>
              <w:rPr>
                <w:spacing w:val="-4"/>
                <w:sz w:val="24"/>
              </w:rPr>
              <w:t xml:space="preserve">Lecture/CBL/SDL/ </w:t>
            </w:r>
            <w:r>
              <w:rPr>
                <w:sz w:val="24"/>
              </w:rPr>
              <w:t>bedside training</w:t>
            </w:r>
          </w:p>
        </w:tc>
        <w:tc>
          <w:tcPr>
            <w:tcW w:w="1667" w:type="dxa"/>
          </w:tcPr>
          <w:p w14:paraId="14DDB3EB" w14:textId="77777777" w:rsidR="000B7F42" w:rsidRDefault="00000000">
            <w:pPr>
              <w:pStyle w:val="TableParagraph"/>
              <w:ind w:left="111" w:right="929"/>
              <w:jc w:val="both"/>
              <w:rPr>
                <w:sz w:val="24"/>
              </w:rPr>
            </w:pPr>
            <w:r>
              <w:rPr>
                <w:spacing w:val="-4"/>
                <w:sz w:val="24"/>
              </w:rPr>
              <w:t>SAQ/ MCQ/ OSCE</w:t>
            </w:r>
          </w:p>
        </w:tc>
      </w:tr>
      <w:tr w:rsidR="000B7F42" w14:paraId="716D333A" w14:textId="77777777">
        <w:trPr>
          <w:trHeight w:val="2637"/>
        </w:trPr>
        <w:tc>
          <w:tcPr>
            <w:tcW w:w="1764" w:type="dxa"/>
          </w:tcPr>
          <w:p w14:paraId="351C7CE9" w14:textId="77777777" w:rsidR="000B7F42" w:rsidRDefault="00000000">
            <w:pPr>
              <w:pStyle w:val="TableParagraph"/>
              <w:spacing w:line="278" w:lineRule="auto"/>
              <w:ind w:left="112" w:right="434"/>
              <w:rPr>
                <w:sz w:val="24"/>
              </w:rPr>
            </w:pPr>
            <w:r>
              <w:rPr>
                <w:spacing w:val="-2"/>
                <w:sz w:val="24"/>
              </w:rPr>
              <w:t xml:space="preserve">Sexual </w:t>
            </w:r>
            <w:r>
              <w:rPr>
                <w:spacing w:val="-4"/>
                <w:sz w:val="24"/>
              </w:rPr>
              <w:t>disorders</w:t>
            </w:r>
          </w:p>
        </w:tc>
        <w:tc>
          <w:tcPr>
            <w:tcW w:w="3247" w:type="dxa"/>
          </w:tcPr>
          <w:p w14:paraId="20F0BDAE" w14:textId="77777777" w:rsidR="000B7F42" w:rsidRDefault="00000000">
            <w:pPr>
              <w:pStyle w:val="TableParagraph"/>
              <w:numPr>
                <w:ilvl w:val="0"/>
                <w:numId w:val="58"/>
              </w:numPr>
              <w:tabs>
                <w:tab w:val="left" w:pos="396"/>
              </w:tabs>
              <w:spacing w:before="8" w:line="230" w:lineRule="auto"/>
              <w:ind w:right="873"/>
              <w:rPr>
                <w:sz w:val="24"/>
              </w:rPr>
            </w:pPr>
            <w:r>
              <w:rPr>
                <w:spacing w:val="-2"/>
                <w:sz w:val="24"/>
              </w:rPr>
              <w:t>Sexually</w:t>
            </w:r>
            <w:r>
              <w:rPr>
                <w:spacing w:val="-14"/>
                <w:sz w:val="24"/>
              </w:rPr>
              <w:t xml:space="preserve"> </w:t>
            </w:r>
            <w:r>
              <w:rPr>
                <w:spacing w:val="-2"/>
                <w:sz w:val="24"/>
              </w:rPr>
              <w:t xml:space="preserve">transmitted </w:t>
            </w:r>
            <w:proofErr w:type="gramStart"/>
            <w:r>
              <w:rPr>
                <w:spacing w:val="-2"/>
                <w:sz w:val="24"/>
              </w:rPr>
              <w:t>infections(</w:t>
            </w:r>
            <w:proofErr w:type="gramEnd"/>
            <w:r>
              <w:rPr>
                <w:spacing w:val="-2"/>
                <w:sz w:val="24"/>
              </w:rPr>
              <w:t>HIV)</w:t>
            </w:r>
          </w:p>
          <w:p w14:paraId="4EA9772E" w14:textId="77777777" w:rsidR="000B7F42" w:rsidRDefault="00000000">
            <w:pPr>
              <w:pStyle w:val="TableParagraph"/>
              <w:numPr>
                <w:ilvl w:val="0"/>
                <w:numId w:val="58"/>
              </w:numPr>
              <w:tabs>
                <w:tab w:val="left" w:pos="396"/>
              </w:tabs>
              <w:spacing w:before="11" w:line="230" w:lineRule="auto"/>
              <w:ind w:right="1007"/>
              <w:rPr>
                <w:sz w:val="24"/>
              </w:rPr>
            </w:pPr>
            <w:r>
              <w:rPr>
                <w:spacing w:val="-2"/>
                <w:sz w:val="24"/>
              </w:rPr>
              <w:t>Sexual</w:t>
            </w:r>
            <w:r>
              <w:rPr>
                <w:spacing w:val="-14"/>
                <w:sz w:val="24"/>
              </w:rPr>
              <w:t xml:space="preserve"> </w:t>
            </w:r>
            <w:r>
              <w:rPr>
                <w:spacing w:val="-2"/>
                <w:sz w:val="24"/>
              </w:rPr>
              <w:t>dysfunction disorders</w:t>
            </w:r>
          </w:p>
        </w:tc>
        <w:tc>
          <w:tcPr>
            <w:tcW w:w="3672" w:type="dxa"/>
            <w:shd w:val="clear" w:color="auto" w:fill="FFFFFF"/>
          </w:tcPr>
          <w:p w14:paraId="564DF7AD" w14:textId="77777777" w:rsidR="000B7F42" w:rsidRDefault="00000000">
            <w:pPr>
              <w:pStyle w:val="TableParagraph"/>
              <w:numPr>
                <w:ilvl w:val="0"/>
                <w:numId w:val="57"/>
              </w:numPr>
              <w:tabs>
                <w:tab w:val="left" w:pos="394"/>
              </w:tabs>
              <w:spacing w:before="4" w:line="235" w:lineRule="auto"/>
              <w:ind w:right="470"/>
              <w:rPr>
                <w:sz w:val="24"/>
              </w:rPr>
            </w:pPr>
            <w:r>
              <w:rPr>
                <w:sz w:val="24"/>
              </w:rPr>
              <w:t>Interpret</w:t>
            </w:r>
            <w:r>
              <w:rPr>
                <w:spacing w:val="-15"/>
                <w:sz w:val="24"/>
              </w:rPr>
              <w:t xml:space="preserve"> </w:t>
            </w:r>
            <w:r>
              <w:rPr>
                <w:sz w:val="24"/>
              </w:rPr>
              <w:t>the</w:t>
            </w:r>
            <w:r>
              <w:rPr>
                <w:spacing w:val="-15"/>
                <w:sz w:val="24"/>
              </w:rPr>
              <w:t xml:space="preserve"> </w:t>
            </w:r>
            <w:r>
              <w:rPr>
                <w:sz w:val="24"/>
              </w:rPr>
              <w:t>investigations</w:t>
            </w:r>
            <w:r>
              <w:rPr>
                <w:spacing w:val="-15"/>
                <w:sz w:val="24"/>
              </w:rPr>
              <w:t xml:space="preserve"> </w:t>
            </w:r>
            <w:r>
              <w:rPr>
                <w:sz w:val="24"/>
              </w:rPr>
              <w:t>of patient with sexually transmitted disease</w:t>
            </w:r>
          </w:p>
          <w:p w14:paraId="08238B22" w14:textId="77777777" w:rsidR="000B7F42" w:rsidRDefault="00000000">
            <w:pPr>
              <w:pStyle w:val="TableParagraph"/>
              <w:numPr>
                <w:ilvl w:val="0"/>
                <w:numId w:val="57"/>
              </w:numPr>
              <w:tabs>
                <w:tab w:val="left" w:pos="394"/>
              </w:tabs>
              <w:spacing w:before="4" w:line="235" w:lineRule="auto"/>
              <w:ind w:right="540"/>
              <w:rPr>
                <w:sz w:val="24"/>
              </w:rPr>
            </w:pPr>
            <w:r>
              <w:rPr>
                <w:spacing w:val="-2"/>
                <w:sz w:val="24"/>
              </w:rPr>
              <w:t>Appraise</w:t>
            </w:r>
            <w:r>
              <w:rPr>
                <w:spacing w:val="-13"/>
                <w:sz w:val="24"/>
              </w:rPr>
              <w:t xml:space="preserve"> </w:t>
            </w:r>
            <w:r>
              <w:rPr>
                <w:spacing w:val="-2"/>
                <w:sz w:val="24"/>
              </w:rPr>
              <w:t>the</w:t>
            </w:r>
            <w:r>
              <w:rPr>
                <w:spacing w:val="-10"/>
                <w:sz w:val="24"/>
              </w:rPr>
              <w:t xml:space="preserve"> </w:t>
            </w:r>
            <w:r>
              <w:rPr>
                <w:spacing w:val="-2"/>
                <w:sz w:val="24"/>
              </w:rPr>
              <w:t>management</w:t>
            </w:r>
            <w:r>
              <w:rPr>
                <w:spacing w:val="-10"/>
                <w:sz w:val="24"/>
              </w:rPr>
              <w:t xml:space="preserve"> </w:t>
            </w:r>
            <w:r>
              <w:rPr>
                <w:spacing w:val="-2"/>
                <w:sz w:val="24"/>
              </w:rPr>
              <w:t xml:space="preserve">of </w:t>
            </w:r>
            <w:r>
              <w:rPr>
                <w:sz w:val="24"/>
              </w:rPr>
              <w:t xml:space="preserve">sexually transmitted </w:t>
            </w:r>
            <w:proofErr w:type="gramStart"/>
            <w:r>
              <w:rPr>
                <w:spacing w:val="-2"/>
                <w:sz w:val="24"/>
              </w:rPr>
              <w:t>infections(</w:t>
            </w:r>
            <w:proofErr w:type="gramEnd"/>
            <w:r>
              <w:rPr>
                <w:spacing w:val="-2"/>
                <w:sz w:val="24"/>
              </w:rPr>
              <w:t>HIV)</w:t>
            </w:r>
          </w:p>
          <w:p w14:paraId="569D3E50" w14:textId="77777777" w:rsidR="000B7F42" w:rsidRDefault="00000000">
            <w:pPr>
              <w:pStyle w:val="TableParagraph"/>
              <w:spacing w:before="1"/>
              <w:ind w:left="394"/>
              <w:rPr>
                <w:sz w:val="24"/>
              </w:rPr>
            </w:pPr>
            <w:r>
              <w:rPr>
                <w:sz w:val="24"/>
              </w:rPr>
              <w:t>and</w:t>
            </w:r>
            <w:r>
              <w:rPr>
                <w:spacing w:val="-15"/>
                <w:sz w:val="24"/>
              </w:rPr>
              <w:t xml:space="preserve"> </w:t>
            </w:r>
            <w:r>
              <w:rPr>
                <w:sz w:val="24"/>
              </w:rPr>
              <w:t>sexual</w:t>
            </w:r>
            <w:r>
              <w:rPr>
                <w:spacing w:val="-15"/>
                <w:sz w:val="24"/>
              </w:rPr>
              <w:t xml:space="preserve"> </w:t>
            </w:r>
            <w:r>
              <w:rPr>
                <w:sz w:val="24"/>
              </w:rPr>
              <w:t>dysfunction</w:t>
            </w:r>
            <w:r>
              <w:rPr>
                <w:spacing w:val="-3"/>
                <w:sz w:val="24"/>
              </w:rPr>
              <w:t xml:space="preserve"> </w:t>
            </w:r>
            <w:r>
              <w:rPr>
                <w:spacing w:val="-2"/>
                <w:sz w:val="24"/>
              </w:rPr>
              <w:t>disorders</w:t>
            </w:r>
          </w:p>
        </w:tc>
        <w:tc>
          <w:tcPr>
            <w:tcW w:w="3000" w:type="dxa"/>
            <w:shd w:val="clear" w:color="auto" w:fill="FFFFFF"/>
          </w:tcPr>
          <w:p w14:paraId="696C6E48" w14:textId="77777777" w:rsidR="000B7F42" w:rsidRDefault="00000000">
            <w:pPr>
              <w:pStyle w:val="TableParagraph"/>
              <w:ind w:left="114" w:right="396"/>
              <w:rPr>
                <w:sz w:val="24"/>
              </w:rPr>
            </w:pPr>
            <w:r>
              <w:rPr>
                <w:spacing w:val="-2"/>
                <w:sz w:val="24"/>
              </w:rPr>
              <w:t>Counsel</w:t>
            </w:r>
            <w:r>
              <w:rPr>
                <w:spacing w:val="-14"/>
                <w:sz w:val="24"/>
              </w:rPr>
              <w:t xml:space="preserve"> </w:t>
            </w:r>
            <w:r>
              <w:rPr>
                <w:spacing w:val="-2"/>
                <w:sz w:val="24"/>
              </w:rPr>
              <w:t>a</w:t>
            </w:r>
            <w:r>
              <w:rPr>
                <w:spacing w:val="-13"/>
                <w:sz w:val="24"/>
              </w:rPr>
              <w:t xml:space="preserve"> </w:t>
            </w:r>
            <w:r>
              <w:rPr>
                <w:spacing w:val="-2"/>
                <w:sz w:val="24"/>
              </w:rPr>
              <w:t>woman</w:t>
            </w:r>
            <w:r>
              <w:rPr>
                <w:spacing w:val="-13"/>
                <w:sz w:val="24"/>
              </w:rPr>
              <w:t xml:space="preserve"> </w:t>
            </w:r>
            <w:r>
              <w:rPr>
                <w:spacing w:val="-2"/>
                <w:sz w:val="24"/>
              </w:rPr>
              <w:t xml:space="preserve">with </w:t>
            </w:r>
            <w:r>
              <w:rPr>
                <w:sz w:val="24"/>
              </w:rPr>
              <w:t>sexually transmitted disease and sexual dysfunction disorders</w:t>
            </w:r>
          </w:p>
        </w:tc>
        <w:tc>
          <w:tcPr>
            <w:tcW w:w="2039" w:type="dxa"/>
          </w:tcPr>
          <w:p w14:paraId="7FCFBD95" w14:textId="77777777" w:rsidR="000B7F42" w:rsidRDefault="000B7F42">
            <w:pPr>
              <w:pStyle w:val="TableParagraph"/>
            </w:pPr>
          </w:p>
        </w:tc>
        <w:tc>
          <w:tcPr>
            <w:tcW w:w="1667" w:type="dxa"/>
          </w:tcPr>
          <w:p w14:paraId="5FA8FFE1" w14:textId="77777777" w:rsidR="000B7F42" w:rsidRDefault="000B7F42">
            <w:pPr>
              <w:pStyle w:val="TableParagraph"/>
            </w:pPr>
          </w:p>
        </w:tc>
      </w:tr>
    </w:tbl>
    <w:p w14:paraId="055325C5" w14:textId="77777777" w:rsidR="000B7F42" w:rsidRDefault="000B7F42">
      <w:pPr>
        <w:pStyle w:val="BodyText"/>
        <w:rPr>
          <w:b/>
          <w:i/>
          <w:sz w:val="22"/>
        </w:rPr>
      </w:pPr>
    </w:p>
    <w:p w14:paraId="61DCA70B" w14:textId="77777777" w:rsidR="000B7F42" w:rsidRDefault="000B7F42">
      <w:pPr>
        <w:pStyle w:val="BodyText"/>
        <w:rPr>
          <w:b/>
          <w:i/>
          <w:sz w:val="22"/>
        </w:rPr>
      </w:pPr>
    </w:p>
    <w:p w14:paraId="69013ED7" w14:textId="77777777" w:rsidR="000B7F42" w:rsidRDefault="000B7F42">
      <w:pPr>
        <w:pStyle w:val="BodyText"/>
        <w:rPr>
          <w:b/>
          <w:i/>
          <w:sz w:val="22"/>
        </w:rPr>
      </w:pPr>
    </w:p>
    <w:p w14:paraId="6FD4A2E2" w14:textId="77777777" w:rsidR="000B7F42" w:rsidRDefault="000B7F42">
      <w:pPr>
        <w:pStyle w:val="BodyText"/>
        <w:rPr>
          <w:b/>
          <w:i/>
          <w:sz w:val="22"/>
        </w:rPr>
      </w:pPr>
    </w:p>
    <w:p w14:paraId="4B799DB4" w14:textId="77777777" w:rsidR="000B7F42" w:rsidRDefault="000B7F42">
      <w:pPr>
        <w:pStyle w:val="BodyText"/>
        <w:rPr>
          <w:b/>
          <w:i/>
          <w:sz w:val="22"/>
        </w:rPr>
      </w:pPr>
    </w:p>
    <w:p w14:paraId="13A3E7EC" w14:textId="77777777" w:rsidR="000B7F42" w:rsidRDefault="000B7F42">
      <w:pPr>
        <w:pStyle w:val="BodyText"/>
        <w:rPr>
          <w:b/>
          <w:i/>
          <w:sz w:val="22"/>
        </w:rPr>
      </w:pPr>
    </w:p>
    <w:p w14:paraId="120500EF" w14:textId="77777777" w:rsidR="000B7F42" w:rsidRDefault="000B7F42">
      <w:pPr>
        <w:pStyle w:val="BodyText"/>
        <w:rPr>
          <w:b/>
          <w:i/>
          <w:sz w:val="22"/>
        </w:rPr>
      </w:pPr>
    </w:p>
    <w:p w14:paraId="65018D24" w14:textId="77777777" w:rsidR="000B7F42" w:rsidRDefault="000B7F42">
      <w:pPr>
        <w:pStyle w:val="BodyText"/>
        <w:rPr>
          <w:b/>
          <w:i/>
          <w:sz w:val="22"/>
        </w:rPr>
      </w:pPr>
    </w:p>
    <w:p w14:paraId="07908063" w14:textId="77777777" w:rsidR="000B7F42" w:rsidRDefault="000B7F42">
      <w:pPr>
        <w:pStyle w:val="BodyText"/>
        <w:rPr>
          <w:b/>
          <w:i/>
          <w:sz w:val="22"/>
        </w:rPr>
      </w:pPr>
    </w:p>
    <w:p w14:paraId="4D9A156E" w14:textId="77777777" w:rsidR="000B7F42" w:rsidRDefault="000B7F42">
      <w:pPr>
        <w:pStyle w:val="BodyText"/>
        <w:spacing w:before="149"/>
        <w:rPr>
          <w:b/>
          <w:i/>
          <w:sz w:val="22"/>
        </w:rPr>
      </w:pPr>
    </w:p>
    <w:p w14:paraId="2B34F108" w14:textId="77777777" w:rsidR="000B7F42" w:rsidRDefault="00000000">
      <w:pPr>
        <w:ind w:right="876"/>
        <w:jc w:val="right"/>
      </w:pPr>
      <w:r>
        <w:rPr>
          <w:noProof/>
        </w:rPr>
        <w:drawing>
          <wp:anchor distT="0" distB="0" distL="0" distR="0" simplePos="0" relativeHeight="479292928" behindDoc="1" locked="0" layoutInCell="1" allowOverlap="1" wp14:anchorId="0A0D469B" wp14:editId="3A5A62FA">
            <wp:simplePos x="0" y="0"/>
            <wp:positionH relativeFrom="page">
              <wp:posOffset>3247945</wp:posOffset>
            </wp:positionH>
            <wp:positionV relativeFrom="paragraph">
              <wp:posOffset>-4218608</wp:posOffset>
            </wp:positionV>
            <wp:extent cx="4233287" cy="4158043"/>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8" cstate="print"/>
                    <a:stretch>
                      <a:fillRect/>
                    </a:stretch>
                  </pic:blipFill>
                  <pic:spPr>
                    <a:xfrm>
                      <a:off x="0" y="0"/>
                      <a:ext cx="4233287" cy="4158043"/>
                    </a:xfrm>
                    <a:prstGeom prst="rect">
                      <a:avLst/>
                    </a:prstGeom>
                  </pic:spPr>
                </pic:pic>
              </a:graphicData>
            </a:graphic>
          </wp:anchor>
        </w:drawing>
      </w:r>
      <w:r>
        <w:t>Page |</w:t>
      </w:r>
      <w:r>
        <w:rPr>
          <w:spacing w:val="-6"/>
        </w:rPr>
        <w:t xml:space="preserve"> </w:t>
      </w:r>
      <w:r>
        <w:rPr>
          <w:spacing w:val="-5"/>
        </w:rPr>
        <w:t>122</w:t>
      </w:r>
    </w:p>
    <w:p w14:paraId="290F921B" w14:textId="77777777" w:rsidR="000B7F42" w:rsidRDefault="000B7F42">
      <w:pPr>
        <w:jc w:val="right"/>
        <w:sectPr w:rsidR="000B7F42">
          <w:pgSz w:w="16850" w:h="11920" w:orient="landscape"/>
          <w:pgMar w:top="680" w:right="566" w:bottom="1160" w:left="566" w:header="0" w:footer="966" w:gutter="0"/>
          <w:cols w:space="720"/>
        </w:sectPr>
      </w:pPr>
    </w:p>
    <w:p w14:paraId="5564D340" w14:textId="77777777" w:rsidR="000B7F42" w:rsidRDefault="00000000">
      <w:pPr>
        <w:spacing w:before="69"/>
        <w:ind w:left="98" w:right="38"/>
        <w:jc w:val="center"/>
        <w:rPr>
          <w:b/>
          <w:sz w:val="24"/>
        </w:rPr>
      </w:pPr>
      <w:r>
        <w:rPr>
          <w:b/>
          <w:noProof/>
          <w:sz w:val="24"/>
        </w:rPr>
        <w:lastRenderedPageBreak/>
        <mc:AlternateContent>
          <mc:Choice Requires="wps">
            <w:drawing>
              <wp:anchor distT="0" distB="0" distL="0" distR="0" simplePos="0" relativeHeight="479293952" behindDoc="1" locked="0" layoutInCell="1" allowOverlap="1" wp14:anchorId="3893F347" wp14:editId="1EE8B832">
                <wp:simplePos x="0" y="0"/>
                <wp:positionH relativeFrom="page">
                  <wp:posOffset>6473952</wp:posOffset>
                </wp:positionH>
                <wp:positionV relativeFrom="page">
                  <wp:posOffset>9796298</wp:posOffset>
                </wp:positionV>
                <wp:extent cx="568960" cy="15557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155575"/>
                        </a:xfrm>
                        <a:prstGeom prst="rect">
                          <a:avLst/>
                        </a:prstGeom>
                      </wps:spPr>
                      <wps:txbx>
                        <w:txbxContent>
                          <w:p w14:paraId="5005996D" w14:textId="77777777" w:rsidR="000B7F42" w:rsidRDefault="00000000">
                            <w:pPr>
                              <w:spacing w:line="244" w:lineRule="exact"/>
                            </w:pPr>
                            <w:r>
                              <w:t>Page |</w:t>
                            </w:r>
                            <w:r>
                              <w:rPr>
                                <w:spacing w:val="-6"/>
                              </w:rPr>
                              <w:t xml:space="preserve"> </w:t>
                            </w:r>
                            <w:r>
                              <w:rPr>
                                <w:spacing w:val="-8"/>
                              </w:rPr>
                              <w:t>140</w:t>
                            </w:r>
                          </w:p>
                        </w:txbxContent>
                      </wps:txbx>
                      <wps:bodyPr wrap="square" lIns="0" tIns="0" rIns="0" bIns="0" rtlCol="0">
                        <a:noAutofit/>
                      </wps:bodyPr>
                    </wps:wsp>
                  </a:graphicData>
                </a:graphic>
              </wp:anchor>
            </w:drawing>
          </mc:Choice>
          <mc:Fallback>
            <w:pict>
              <v:shape w14:anchorId="3893F347" id="Textbox 402" o:spid="_x0000_s1031" type="#_x0000_t202" style="position:absolute;left:0;text-align:left;margin-left:509.75pt;margin-top:771.35pt;width:44.8pt;height:12.25pt;z-index:-240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" filled="f" stroked="f">
                <v:textbox inset="0,0,0,0">
                  <w:txbxContent>
                    <w:p w14:paraId="5005996D" w14:textId="77777777" w:rsidR="000B7F42" w:rsidRDefault="00000000">
                      <w:pPr>
                        <w:spacing w:line="244" w:lineRule="exact"/>
                      </w:pPr>
                      <w:r>
                        <w:t>Page |</w:t>
                      </w:r>
                      <w:r>
                        <w:rPr>
                          <w:spacing w:val="-6"/>
                        </w:rPr>
                        <w:t xml:space="preserve"> </w:t>
                      </w:r>
                      <w:r>
                        <w:rPr>
                          <w:spacing w:val="-8"/>
                        </w:rPr>
                        <w:t>140</w:t>
                      </w:r>
                    </w:p>
                  </w:txbxContent>
                </v:textbox>
                <w10:wrap anchorx="page" anchory="page"/>
              </v:shape>
            </w:pict>
          </mc:Fallback>
        </mc:AlternateContent>
      </w:r>
      <w:r>
        <w:rPr>
          <w:b/>
          <w:noProof/>
          <w:sz w:val="24"/>
        </w:rPr>
        <mc:AlternateContent>
          <mc:Choice Requires="wpg">
            <w:drawing>
              <wp:anchor distT="0" distB="0" distL="0" distR="0" simplePos="0" relativeHeight="479294464" behindDoc="1" locked="0" layoutInCell="1" allowOverlap="1" wp14:anchorId="60EF21FD" wp14:editId="50F7E038">
                <wp:simplePos x="0" y="0"/>
                <wp:positionH relativeFrom="page">
                  <wp:posOffset>1682670</wp:posOffset>
                </wp:positionH>
                <wp:positionV relativeFrom="page">
                  <wp:posOffset>3329915</wp:posOffset>
                </wp:positionV>
                <wp:extent cx="4225290" cy="415544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404" name="Image 404"/>
                          <pic:cNvPicPr/>
                        </pic:nvPicPr>
                        <pic:blipFill>
                          <a:blip r:embed="rId8" cstate="print"/>
                          <a:stretch>
                            <a:fillRect/>
                          </a:stretch>
                        </pic:blipFill>
                        <pic:spPr>
                          <a:xfrm>
                            <a:off x="0" y="0"/>
                            <a:ext cx="4224668" cy="4155122"/>
                          </a:xfrm>
                          <a:prstGeom prst="rect">
                            <a:avLst/>
                          </a:prstGeom>
                        </pic:spPr>
                      </pic:pic>
                      <wps:wsp>
                        <wps:cNvPr id="405" name="Textbox 405"/>
                        <wps:cNvSpPr txBox="1"/>
                        <wps:spPr>
                          <a:xfrm>
                            <a:off x="1640284" y="1157205"/>
                            <a:ext cx="480059" cy="168910"/>
                          </a:xfrm>
                          <a:prstGeom prst="rect">
                            <a:avLst/>
                          </a:prstGeom>
                        </wps:spPr>
                        <wps:txbx>
                          <w:txbxContent>
                            <w:p w14:paraId="6978B26C" w14:textId="77777777" w:rsidR="000B7F42" w:rsidRDefault="00000000">
                              <w:pPr>
                                <w:spacing w:line="266" w:lineRule="exact"/>
                                <w:rPr>
                                  <w:b/>
                                  <w:sz w:val="24"/>
                                </w:rPr>
                              </w:pPr>
                              <w:r>
                                <w:rPr>
                                  <w:b/>
                                  <w:sz w:val="24"/>
                                  <w:u w:val="single"/>
                                </w:rPr>
                                <w:t>Year</w:t>
                              </w:r>
                              <w:r>
                                <w:rPr>
                                  <w:b/>
                                  <w:spacing w:val="-6"/>
                                  <w:sz w:val="24"/>
                                  <w:u w:val="single"/>
                                </w:rPr>
                                <w:t xml:space="preserve"> </w:t>
                              </w:r>
                              <w:r>
                                <w:rPr>
                                  <w:b/>
                                  <w:spacing w:val="-10"/>
                                  <w:sz w:val="24"/>
                                  <w:u w:val="single"/>
                                </w:rPr>
                                <w:t>V</w:t>
                              </w:r>
                            </w:p>
                          </w:txbxContent>
                        </wps:txbx>
                        <wps:bodyPr wrap="square" lIns="0" tIns="0" rIns="0" bIns="0" rtlCol="0">
                          <a:noAutofit/>
                        </wps:bodyPr>
                      </wps:wsp>
                    </wpg:wgp>
                  </a:graphicData>
                </a:graphic>
              </wp:anchor>
            </w:drawing>
          </mc:Choice>
          <mc:Fallback>
            <w:pict>
              <v:group w14:anchorId="60EF21FD" id="Group 403" o:spid="_x0000_s1032" style="position:absolute;left:0;text-align:left;margin-left:132.5pt;margin-top:262.2pt;width:332.7pt;height:327.2pt;z-index:-24022016;mso-wrap-distance-left:0;mso-wrap-distance-right:0;mso-position-horizontal-relative:page;mso-position-vertical-relative:page"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">
                <v:shape id="Image 404" o:spid="_x0000_s1033" type="#_x0000_t75" style="position:absolute;width:42246;height:4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">
                  <v:imagedata r:id="rId10" o:title=""/>
                </v:shape>
                <v:shape id="Textbox 405" o:spid="_x0000_s1034" type="#_x0000_t202" style="position:absolute;left:16402;top:11572;width:48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978B26C" w14:textId="77777777" w:rsidR="000B7F42" w:rsidRDefault="00000000">
                        <w:pPr>
                          <w:spacing w:line="266" w:lineRule="exact"/>
                          <w:rPr>
                            <w:b/>
                            <w:sz w:val="24"/>
                          </w:rPr>
                        </w:pPr>
                        <w:r>
                          <w:rPr>
                            <w:b/>
                            <w:sz w:val="24"/>
                            <w:u w:val="single"/>
                          </w:rPr>
                          <w:t>Year</w:t>
                        </w:r>
                        <w:r>
                          <w:rPr>
                            <w:b/>
                            <w:spacing w:val="-6"/>
                            <w:sz w:val="24"/>
                            <w:u w:val="single"/>
                          </w:rPr>
                          <w:t xml:space="preserve"> </w:t>
                        </w:r>
                        <w:r>
                          <w:rPr>
                            <w:b/>
                            <w:spacing w:val="-10"/>
                            <w:sz w:val="24"/>
                            <w:u w:val="single"/>
                          </w:rPr>
                          <w:t>V</w:t>
                        </w:r>
                      </w:p>
                    </w:txbxContent>
                  </v:textbox>
                </v:shape>
                <w10:wrap anchorx="page" anchory="page"/>
              </v:group>
            </w:pict>
          </mc:Fallback>
        </mc:AlternateContent>
      </w:r>
      <w:r>
        <w:rPr>
          <w:b/>
          <w:sz w:val="24"/>
          <w:u w:val="single"/>
        </w:rPr>
        <w:t>Procedural</w:t>
      </w:r>
      <w:r>
        <w:rPr>
          <w:b/>
          <w:spacing w:val="-7"/>
          <w:sz w:val="24"/>
          <w:u w:val="single"/>
        </w:rPr>
        <w:t xml:space="preserve"> </w:t>
      </w:r>
      <w:r>
        <w:rPr>
          <w:b/>
          <w:sz w:val="24"/>
          <w:u w:val="single"/>
        </w:rPr>
        <w:t>skills</w:t>
      </w:r>
      <w:r>
        <w:rPr>
          <w:b/>
          <w:spacing w:val="-8"/>
          <w:sz w:val="24"/>
          <w:u w:val="single"/>
        </w:rPr>
        <w:t xml:space="preserve"> </w:t>
      </w:r>
      <w:r>
        <w:rPr>
          <w:b/>
          <w:sz w:val="24"/>
          <w:u w:val="single"/>
        </w:rPr>
        <w:t>to</w:t>
      </w:r>
      <w:r>
        <w:rPr>
          <w:b/>
          <w:spacing w:val="-9"/>
          <w:sz w:val="24"/>
          <w:u w:val="single"/>
        </w:rPr>
        <w:t xml:space="preserve"> </w:t>
      </w:r>
      <w:r>
        <w:rPr>
          <w:b/>
          <w:sz w:val="24"/>
          <w:u w:val="single"/>
        </w:rPr>
        <w:t>be</w:t>
      </w:r>
      <w:r>
        <w:rPr>
          <w:b/>
          <w:spacing w:val="-11"/>
          <w:sz w:val="24"/>
          <w:u w:val="single"/>
        </w:rPr>
        <w:t xml:space="preserve"> </w:t>
      </w:r>
      <w:r>
        <w:rPr>
          <w:b/>
          <w:sz w:val="24"/>
          <w:u w:val="single"/>
        </w:rPr>
        <w:t>acquired</w:t>
      </w:r>
      <w:r>
        <w:rPr>
          <w:b/>
          <w:spacing w:val="-8"/>
          <w:sz w:val="24"/>
          <w:u w:val="single"/>
        </w:rPr>
        <w:t xml:space="preserve"> </w:t>
      </w:r>
      <w:r>
        <w:rPr>
          <w:b/>
          <w:sz w:val="24"/>
          <w:u w:val="single"/>
        </w:rPr>
        <w:t>in</w:t>
      </w:r>
      <w:r>
        <w:rPr>
          <w:b/>
          <w:spacing w:val="-6"/>
          <w:sz w:val="24"/>
          <w:u w:val="single"/>
        </w:rPr>
        <w:t xml:space="preserve"> </w:t>
      </w:r>
      <w:r>
        <w:rPr>
          <w:b/>
          <w:sz w:val="24"/>
          <w:u w:val="single"/>
        </w:rPr>
        <w:t>clinical</w:t>
      </w:r>
      <w:r>
        <w:rPr>
          <w:b/>
          <w:spacing w:val="-12"/>
          <w:sz w:val="24"/>
          <w:u w:val="single"/>
        </w:rPr>
        <w:t xml:space="preserve"> </w:t>
      </w:r>
      <w:r>
        <w:rPr>
          <w:b/>
          <w:sz w:val="24"/>
          <w:u w:val="single"/>
        </w:rPr>
        <w:t>training:</w:t>
      </w:r>
      <w:r>
        <w:rPr>
          <w:b/>
          <w:spacing w:val="-2"/>
          <w:sz w:val="24"/>
          <w:u w:val="single"/>
        </w:rPr>
        <w:t xml:space="preserve"> </w:t>
      </w:r>
      <w:r>
        <w:rPr>
          <w:b/>
          <w:sz w:val="24"/>
          <w:u w:val="single"/>
        </w:rPr>
        <w:t>Year</w:t>
      </w:r>
      <w:r>
        <w:rPr>
          <w:b/>
          <w:spacing w:val="-3"/>
          <w:sz w:val="24"/>
          <w:u w:val="single"/>
        </w:rPr>
        <w:t xml:space="preserve"> </w:t>
      </w:r>
      <w:r>
        <w:rPr>
          <w:b/>
          <w:spacing w:val="-5"/>
          <w:sz w:val="24"/>
          <w:u w:val="single"/>
        </w:rPr>
        <w:t>IV</w:t>
      </w:r>
    </w:p>
    <w:p w14:paraId="180915FE" w14:textId="77777777" w:rsidR="000B7F42" w:rsidRDefault="000B7F42">
      <w:pPr>
        <w:pStyle w:val="BodyText"/>
        <w:rPr>
          <w:b/>
          <w:sz w:val="20"/>
        </w:rPr>
      </w:pPr>
    </w:p>
    <w:p w14:paraId="2F9D7FA6" w14:textId="77777777" w:rsidR="000B7F42" w:rsidRDefault="000B7F42">
      <w:pPr>
        <w:pStyle w:val="BodyText"/>
        <w:spacing w:before="38"/>
        <w:rPr>
          <w:b/>
          <w:sz w:val="20"/>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9"/>
        <w:gridCol w:w="4818"/>
      </w:tblGrid>
      <w:tr w:rsidR="000B7F42" w14:paraId="653AAC24" w14:textId="77777777">
        <w:trPr>
          <w:trHeight w:val="494"/>
        </w:trPr>
        <w:tc>
          <w:tcPr>
            <w:tcW w:w="4549" w:type="dxa"/>
          </w:tcPr>
          <w:p w14:paraId="4836DCFE" w14:textId="77777777" w:rsidR="000B7F42" w:rsidRDefault="00000000">
            <w:pPr>
              <w:pStyle w:val="TableParagraph"/>
              <w:spacing w:before="9"/>
              <w:ind w:left="112"/>
              <w:rPr>
                <w:b/>
                <w:sz w:val="24"/>
              </w:rPr>
            </w:pPr>
            <w:r>
              <w:rPr>
                <w:b/>
                <w:sz w:val="24"/>
              </w:rPr>
              <w:t>Level</w:t>
            </w:r>
            <w:r>
              <w:rPr>
                <w:b/>
                <w:spacing w:val="-4"/>
                <w:sz w:val="24"/>
              </w:rPr>
              <w:t xml:space="preserve"> </w:t>
            </w:r>
            <w:r>
              <w:rPr>
                <w:b/>
                <w:sz w:val="24"/>
              </w:rPr>
              <w:t>of</w:t>
            </w:r>
            <w:r>
              <w:rPr>
                <w:b/>
                <w:spacing w:val="-4"/>
                <w:sz w:val="24"/>
              </w:rPr>
              <w:t xml:space="preserve"> </w:t>
            </w:r>
            <w:r>
              <w:rPr>
                <w:b/>
                <w:spacing w:val="-2"/>
                <w:sz w:val="24"/>
              </w:rPr>
              <w:t>Competency</w:t>
            </w:r>
          </w:p>
        </w:tc>
        <w:tc>
          <w:tcPr>
            <w:tcW w:w="4818" w:type="dxa"/>
          </w:tcPr>
          <w:p w14:paraId="7BC8E65E" w14:textId="77777777" w:rsidR="000B7F42" w:rsidRDefault="00000000">
            <w:pPr>
              <w:pStyle w:val="TableParagraph"/>
              <w:spacing w:before="9"/>
              <w:ind w:left="112"/>
              <w:rPr>
                <w:b/>
                <w:sz w:val="24"/>
              </w:rPr>
            </w:pPr>
            <w:r>
              <w:rPr>
                <w:b/>
                <w:spacing w:val="-2"/>
                <w:sz w:val="24"/>
              </w:rPr>
              <w:t>Procedure</w:t>
            </w:r>
          </w:p>
        </w:tc>
      </w:tr>
      <w:tr w:rsidR="000B7F42" w14:paraId="142DC057" w14:textId="77777777">
        <w:trPr>
          <w:trHeight w:val="496"/>
        </w:trPr>
        <w:tc>
          <w:tcPr>
            <w:tcW w:w="4549" w:type="dxa"/>
          </w:tcPr>
          <w:p w14:paraId="16EAD4FF" w14:textId="77777777" w:rsidR="000B7F42" w:rsidRDefault="00000000">
            <w:pPr>
              <w:pStyle w:val="TableParagraph"/>
              <w:spacing w:before="11"/>
              <w:ind w:left="112"/>
              <w:rPr>
                <w:sz w:val="24"/>
              </w:rPr>
            </w:pPr>
            <w:r>
              <w:rPr>
                <w:sz w:val="24"/>
              </w:rPr>
              <w:t>Observe</w:t>
            </w:r>
            <w:r>
              <w:rPr>
                <w:spacing w:val="-3"/>
                <w:sz w:val="24"/>
              </w:rPr>
              <w:t xml:space="preserve"> </w:t>
            </w:r>
            <w:r>
              <w:rPr>
                <w:sz w:val="24"/>
              </w:rPr>
              <w:t>or</w:t>
            </w:r>
            <w:r>
              <w:rPr>
                <w:spacing w:val="-5"/>
                <w:sz w:val="24"/>
              </w:rPr>
              <w:t xml:space="preserve"> </w:t>
            </w:r>
            <w:r>
              <w:rPr>
                <w:sz w:val="24"/>
              </w:rPr>
              <w:t>ideally</w:t>
            </w:r>
            <w:r>
              <w:rPr>
                <w:spacing w:val="1"/>
                <w:sz w:val="24"/>
              </w:rPr>
              <w:t xml:space="preserve"> </w:t>
            </w:r>
            <w:r>
              <w:rPr>
                <w:spacing w:val="-2"/>
                <w:sz w:val="24"/>
              </w:rPr>
              <w:t>assist</w:t>
            </w:r>
          </w:p>
        </w:tc>
        <w:tc>
          <w:tcPr>
            <w:tcW w:w="4818" w:type="dxa"/>
          </w:tcPr>
          <w:p w14:paraId="49F9EE0A" w14:textId="77777777" w:rsidR="000B7F42" w:rsidRDefault="00000000">
            <w:pPr>
              <w:pStyle w:val="TableParagraph"/>
              <w:spacing w:before="11"/>
              <w:ind w:left="112"/>
              <w:rPr>
                <w:sz w:val="24"/>
              </w:rPr>
            </w:pPr>
            <w:r>
              <w:rPr>
                <w:sz w:val="24"/>
              </w:rPr>
              <w:t>Female</w:t>
            </w:r>
            <w:r>
              <w:rPr>
                <w:spacing w:val="-3"/>
                <w:sz w:val="24"/>
              </w:rPr>
              <w:t xml:space="preserve"> </w:t>
            </w:r>
            <w:r>
              <w:rPr>
                <w:sz w:val="24"/>
              </w:rPr>
              <w:t>Urinary</w:t>
            </w:r>
            <w:r>
              <w:rPr>
                <w:spacing w:val="-3"/>
                <w:sz w:val="24"/>
              </w:rPr>
              <w:t xml:space="preserve"> </w:t>
            </w:r>
            <w:r>
              <w:rPr>
                <w:spacing w:val="-2"/>
                <w:sz w:val="24"/>
              </w:rPr>
              <w:t>catheterization</w:t>
            </w:r>
          </w:p>
        </w:tc>
      </w:tr>
      <w:tr w:rsidR="000B7F42" w14:paraId="17AC8802" w14:textId="77777777">
        <w:trPr>
          <w:trHeight w:val="496"/>
        </w:trPr>
        <w:tc>
          <w:tcPr>
            <w:tcW w:w="4549" w:type="dxa"/>
          </w:tcPr>
          <w:p w14:paraId="3A3880C1"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ideally</w:t>
            </w:r>
            <w:r>
              <w:rPr>
                <w:spacing w:val="1"/>
                <w:sz w:val="24"/>
              </w:rPr>
              <w:t xml:space="preserve"> </w:t>
            </w:r>
            <w:r>
              <w:rPr>
                <w:spacing w:val="-2"/>
                <w:sz w:val="24"/>
              </w:rPr>
              <w:t>assist</w:t>
            </w:r>
          </w:p>
        </w:tc>
        <w:tc>
          <w:tcPr>
            <w:tcW w:w="4818" w:type="dxa"/>
          </w:tcPr>
          <w:p w14:paraId="24B039F7" w14:textId="77777777" w:rsidR="000B7F42" w:rsidRDefault="00000000">
            <w:pPr>
              <w:pStyle w:val="TableParagraph"/>
              <w:spacing w:before="11"/>
              <w:ind w:left="112"/>
              <w:rPr>
                <w:sz w:val="24"/>
              </w:rPr>
            </w:pPr>
            <w:r>
              <w:rPr>
                <w:sz w:val="24"/>
              </w:rPr>
              <w:t>Passage</w:t>
            </w:r>
            <w:r>
              <w:rPr>
                <w:spacing w:val="-4"/>
                <w:sz w:val="24"/>
              </w:rPr>
              <w:t xml:space="preserve"> </w:t>
            </w:r>
            <w:r>
              <w:rPr>
                <w:sz w:val="24"/>
              </w:rPr>
              <w:t>of</w:t>
            </w:r>
            <w:r>
              <w:rPr>
                <w:spacing w:val="-2"/>
                <w:sz w:val="24"/>
              </w:rPr>
              <w:t xml:space="preserve"> </w:t>
            </w:r>
            <w:r>
              <w:rPr>
                <w:sz w:val="24"/>
              </w:rPr>
              <w:t>Nasogastric</w:t>
            </w:r>
            <w:r>
              <w:rPr>
                <w:spacing w:val="-2"/>
                <w:sz w:val="24"/>
              </w:rPr>
              <w:t xml:space="preserve"> </w:t>
            </w:r>
            <w:r>
              <w:rPr>
                <w:spacing w:val="-4"/>
                <w:sz w:val="24"/>
              </w:rPr>
              <w:t>Tube</w:t>
            </w:r>
          </w:p>
        </w:tc>
      </w:tr>
      <w:tr w:rsidR="000B7F42" w14:paraId="745BFBDC" w14:textId="77777777">
        <w:trPr>
          <w:trHeight w:val="496"/>
        </w:trPr>
        <w:tc>
          <w:tcPr>
            <w:tcW w:w="4549" w:type="dxa"/>
          </w:tcPr>
          <w:p w14:paraId="50EA6EF2"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ideally</w:t>
            </w:r>
            <w:r>
              <w:rPr>
                <w:spacing w:val="1"/>
                <w:sz w:val="24"/>
              </w:rPr>
              <w:t xml:space="preserve"> </w:t>
            </w:r>
            <w:r>
              <w:rPr>
                <w:spacing w:val="-2"/>
                <w:sz w:val="24"/>
              </w:rPr>
              <w:t>assist</w:t>
            </w:r>
          </w:p>
        </w:tc>
        <w:tc>
          <w:tcPr>
            <w:tcW w:w="4818" w:type="dxa"/>
          </w:tcPr>
          <w:p w14:paraId="4CAF18EC" w14:textId="77777777" w:rsidR="000B7F42" w:rsidRDefault="00000000">
            <w:pPr>
              <w:pStyle w:val="TableParagraph"/>
              <w:spacing w:before="11"/>
              <w:ind w:left="112"/>
              <w:rPr>
                <w:sz w:val="24"/>
              </w:rPr>
            </w:pPr>
            <w:r>
              <w:rPr>
                <w:sz w:val="24"/>
              </w:rPr>
              <w:t>Surgical</w:t>
            </w:r>
            <w:r>
              <w:rPr>
                <w:spacing w:val="-3"/>
                <w:sz w:val="24"/>
              </w:rPr>
              <w:t xml:space="preserve"> </w:t>
            </w:r>
            <w:r>
              <w:rPr>
                <w:spacing w:val="-2"/>
                <w:sz w:val="24"/>
              </w:rPr>
              <w:t>Dressing</w:t>
            </w:r>
          </w:p>
        </w:tc>
      </w:tr>
      <w:tr w:rsidR="000B7F42" w14:paraId="6635E277" w14:textId="77777777">
        <w:trPr>
          <w:trHeight w:val="477"/>
        </w:trPr>
        <w:tc>
          <w:tcPr>
            <w:tcW w:w="4549" w:type="dxa"/>
          </w:tcPr>
          <w:p w14:paraId="07DA16DE" w14:textId="77777777" w:rsidR="000B7F42" w:rsidRDefault="00000000">
            <w:pPr>
              <w:pStyle w:val="TableParagraph"/>
              <w:spacing w:before="11"/>
              <w:ind w:left="112"/>
              <w:rPr>
                <w:sz w:val="24"/>
              </w:rPr>
            </w:pPr>
            <w:r>
              <w:rPr>
                <w:sz w:val="24"/>
              </w:rPr>
              <w:t>Observe</w:t>
            </w:r>
            <w:r>
              <w:rPr>
                <w:spacing w:val="-3"/>
                <w:sz w:val="24"/>
              </w:rPr>
              <w:t xml:space="preserve"> </w:t>
            </w:r>
            <w:r>
              <w:rPr>
                <w:sz w:val="24"/>
              </w:rPr>
              <w:t>or</w:t>
            </w:r>
            <w:r>
              <w:rPr>
                <w:spacing w:val="-5"/>
                <w:sz w:val="24"/>
              </w:rPr>
              <w:t xml:space="preserve"> </w:t>
            </w:r>
            <w:r>
              <w:rPr>
                <w:sz w:val="24"/>
              </w:rPr>
              <w:t>ideally</w:t>
            </w:r>
            <w:r>
              <w:rPr>
                <w:spacing w:val="1"/>
                <w:sz w:val="24"/>
              </w:rPr>
              <w:t xml:space="preserve"> </w:t>
            </w:r>
            <w:r>
              <w:rPr>
                <w:spacing w:val="-2"/>
                <w:sz w:val="24"/>
              </w:rPr>
              <w:t>assist</w:t>
            </w:r>
          </w:p>
        </w:tc>
        <w:tc>
          <w:tcPr>
            <w:tcW w:w="4818" w:type="dxa"/>
          </w:tcPr>
          <w:p w14:paraId="54AC0482" w14:textId="77777777" w:rsidR="000B7F42" w:rsidRDefault="00000000">
            <w:pPr>
              <w:pStyle w:val="TableParagraph"/>
              <w:spacing w:line="275" w:lineRule="exact"/>
              <w:ind w:left="112"/>
              <w:rPr>
                <w:sz w:val="24"/>
              </w:rPr>
            </w:pPr>
            <w:r>
              <w:rPr>
                <w:sz w:val="24"/>
              </w:rPr>
              <w:t>Preparation</w:t>
            </w:r>
            <w:r>
              <w:rPr>
                <w:spacing w:val="-5"/>
                <w:sz w:val="24"/>
              </w:rPr>
              <w:t xml:space="preserve"> </w:t>
            </w:r>
            <w:r>
              <w:rPr>
                <w:sz w:val="24"/>
              </w:rPr>
              <w:t>of</w:t>
            </w:r>
            <w:r>
              <w:rPr>
                <w:spacing w:val="-5"/>
                <w:sz w:val="24"/>
              </w:rPr>
              <w:t xml:space="preserve"> </w:t>
            </w:r>
            <w:r>
              <w:rPr>
                <w:sz w:val="24"/>
              </w:rPr>
              <w:t>iron</w:t>
            </w:r>
            <w:r>
              <w:rPr>
                <w:spacing w:val="-6"/>
                <w:sz w:val="24"/>
              </w:rPr>
              <w:t xml:space="preserve"> </w:t>
            </w:r>
            <w:r>
              <w:rPr>
                <w:sz w:val="24"/>
              </w:rPr>
              <w:t>sucrose</w:t>
            </w:r>
            <w:r>
              <w:rPr>
                <w:spacing w:val="-5"/>
                <w:sz w:val="24"/>
              </w:rPr>
              <w:t xml:space="preserve"> </w:t>
            </w:r>
            <w:r>
              <w:rPr>
                <w:spacing w:val="-2"/>
                <w:sz w:val="24"/>
              </w:rPr>
              <w:t>solution</w:t>
            </w:r>
          </w:p>
        </w:tc>
      </w:tr>
      <w:tr w:rsidR="000B7F42" w14:paraId="3D60A5AC" w14:textId="77777777">
        <w:trPr>
          <w:trHeight w:val="477"/>
        </w:trPr>
        <w:tc>
          <w:tcPr>
            <w:tcW w:w="4549" w:type="dxa"/>
          </w:tcPr>
          <w:p w14:paraId="3C3DD702"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ideally</w:t>
            </w:r>
            <w:r>
              <w:rPr>
                <w:spacing w:val="1"/>
                <w:sz w:val="24"/>
              </w:rPr>
              <w:t xml:space="preserve"> </w:t>
            </w:r>
            <w:r>
              <w:rPr>
                <w:spacing w:val="-2"/>
                <w:sz w:val="24"/>
              </w:rPr>
              <w:t>assist</w:t>
            </w:r>
          </w:p>
        </w:tc>
        <w:tc>
          <w:tcPr>
            <w:tcW w:w="4818" w:type="dxa"/>
          </w:tcPr>
          <w:p w14:paraId="2B6E3128" w14:textId="77777777" w:rsidR="000B7F42" w:rsidRDefault="00000000">
            <w:pPr>
              <w:pStyle w:val="TableParagraph"/>
              <w:spacing w:line="275" w:lineRule="exact"/>
              <w:ind w:left="112"/>
              <w:rPr>
                <w:sz w:val="24"/>
              </w:rPr>
            </w:pPr>
            <w:r>
              <w:rPr>
                <w:sz w:val="24"/>
              </w:rPr>
              <w:t>Removal</w:t>
            </w:r>
            <w:r>
              <w:rPr>
                <w:spacing w:val="-1"/>
                <w:sz w:val="24"/>
              </w:rPr>
              <w:t xml:space="preserve"> </w:t>
            </w:r>
            <w:r>
              <w:rPr>
                <w:sz w:val="24"/>
              </w:rPr>
              <w:t>of</w:t>
            </w:r>
            <w:r>
              <w:rPr>
                <w:spacing w:val="-1"/>
                <w:sz w:val="24"/>
              </w:rPr>
              <w:t xml:space="preserve"> </w:t>
            </w:r>
            <w:r>
              <w:rPr>
                <w:spacing w:val="-2"/>
                <w:sz w:val="24"/>
              </w:rPr>
              <w:t>sutures</w:t>
            </w:r>
          </w:p>
        </w:tc>
      </w:tr>
      <w:tr w:rsidR="000B7F42" w14:paraId="58C0EF44" w14:textId="77777777">
        <w:trPr>
          <w:trHeight w:val="496"/>
        </w:trPr>
        <w:tc>
          <w:tcPr>
            <w:tcW w:w="4549" w:type="dxa"/>
          </w:tcPr>
          <w:p w14:paraId="3FC07EAB" w14:textId="77777777" w:rsidR="000B7F42" w:rsidRDefault="00000000">
            <w:pPr>
              <w:pStyle w:val="TableParagraph"/>
              <w:spacing w:before="11"/>
              <w:ind w:left="112"/>
              <w:rPr>
                <w:sz w:val="24"/>
              </w:rPr>
            </w:pPr>
            <w:r>
              <w:rPr>
                <w:sz w:val="24"/>
              </w:rPr>
              <w:t>Performs</w:t>
            </w:r>
            <w:r>
              <w:rPr>
                <w:spacing w:val="-6"/>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4818" w:type="dxa"/>
          </w:tcPr>
          <w:p w14:paraId="56C82F06" w14:textId="77777777" w:rsidR="000B7F42" w:rsidRDefault="00000000">
            <w:pPr>
              <w:pStyle w:val="TableParagraph"/>
              <w:spacing w:before="11"/>
              <w:ind w:left="112"/>
              <w:rPr>
                <w:sz w:val="24"/>
              </w:rPr>
            </w:pPr>
            <w:r>
              <w:rPr>
                <w:sz w:val="24"/>
              </w:rPr>
              <w:t>Intra</w:t>
            </w:r>
            <w:r>
              <w:rPr>
                <w:spacing w:val="-7"/>
                <w:sz w:val="24"/>
              </w:rPr>
              <w:t xml:space="preserve"> </w:t>
            </w:r>
            <w:r>
              <w:rPr>
                <w:sz w:val="24"/>
              </w:rPr>
              <w:t xml:space="preserve">Muscular </w:t>
            </w:r>
            <w:r>
              <w:rPr>
                <w:spacing w:val="-2"/>
                <w:sz w:val="24"/>
              </w:rPr>
              <w:t>Injection</w:t>
            </w:r>
          </w:p>
        </w:tc>
      </w:tr>
      <w:tr w:rsidR="000B7F42" w14:paraId="3B4E5F4B" w14:textId="77777777">
        <w:trPr>
          <w:trHeight w:val="494"/>
        </w:trPr>
        <w:tc>
          <w:tcPr>
            <w:tcW w:w="4549" w:type="dxa"/>
          </w:tcPr>
          <w:p w14:paraId="7CA7E7BB" w14:textId="77777777" w:rsidR="000B7F42" w:rsidRDefault="00000000">
            <w:pPr>
              <w:pStyle w:val="TableParagraph"/>
              <w:spacing w:before="8"/>
              <w:ind w:left="112"/>
              <w:rPr>
                <w:sz w:val="24"/>
              </w:rPr>
            </w:pPr>
            <w:r>
              <w:rPr>
                <w:sz w:val="24"/>
              </w:rPr>
              <w:t>Performs</w:t>
            </w:r>
            <w:r>
              <w:rPr>
                <w:spacing w:val="-6"/>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4818" w:type="dxa"/>
          </w:tcPr>
          <w:p w14:paraId="5071DD94" w14:textId="77777777" w:rsidR="000B7F42" w:rsidRDefault="00000000">
            <w:pPr>
              <w:pStyle w:val="TableParagraph"/>
              <w:spacing w:before="8"/>
              <w:ind w:left="112"/>
              <w:rPr>
                <w:sz w:val="24"/>
              </w:rPr>
            </w:pPr>
            <w:r>
              <w:rPr>
                <w:sz w:val="24"/>
              </w:rPr>
              <w:t>Subcutaneous</w:t>
            </w:r>
            <w:r>
              <w:rPr>
                <w:spacing w:val="-8"/>
                <w:sz w:val="24"/>
              </w:rPr>
              <w:t xml:space="preserve"> </w:t>
            </w:r>
            <w:r>
              <w:rPr>
                <w:spacing w:val="-2"/>
                <w:sz w:val="24"/>
              </w:rPr>
              <w:t>Injection</w:t>
            </w:r>
          </w:p>
        </w:tc>
      </w:tr>
      <w:tr w:rsidR="000B7F42" w14:paraId="67DC4E5E" w14:textId="77777777">
        <w:trPr>
          <w:trHeight w:val="496"/>
        </w:trPr>
        <w:tc>
          <w:tcPr>
            <w:tcW w:w="4549" w:type="dxa"/>
          </w:tcPr>
          <w:p w14:paraId="48AA82A2" w14:textId="77777777" w:rsidR="000B7F42" w:rsidRDefault="00000000">
            <w:pPr>
              <w:pStyle w:val="TableParagraph"/>
              <w:spacing w:before="11"/>
              <w:ind w:left="112"/>
              <w:rPr>
                <w:sz w:val="24"/>
              </w:rPr>
            </w:pPr>
            <w:r>
              <w:rPr>
                <w:noProof/>
                <w:sz w:val="24"/>
              </w:rPr>
              <mc:AlternateContent>
                <mc:Choice Requires="wpg">
                  <w:drawing>
                    <wp:anchor distT="0" distB="0" distL="0" distR="0" simplePos="0" relativeHeight="479296000" behindDoc="1" locked="0" layoutInCell="1" allowOverlap="1" wp14:anchorId="5061A11B" wp14:editId="4C6E5DB4">
                      <wp:simplePos x="0" y="0"/>
                      <wp:positionH relativeFrom="column">
                        <wp:posOffset>3047</wp:posOffset>
                      </wp:positionH>
                      <wp:positionV relativeFrom="paragraph">
                        <wp:posOffset>1436</wp:posOffset>
                      </wp:positionV>
                      <wp:extent cx="5942330" cy="63754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637540"/>
                                <a:chOff x="0" y="0"/>
                                <a:chExt cx="5942330" cy="637540"/>
                              </a:xfrm>
                            </wpg:grpSpPr>
                            <wps:wsp>
                              <wps:cNvPr id="407" name="Graphic 407"/>
                              <wps:cNvSpPr/>
                              <wps:spPr>
                                <a:xfrm>
                                  <a:off x="0" y="0"/>
                                  <a:ext cx="5942330" cy="637540"/>
                                </a:xfrm>
                                <a:custGeom>
                                  <a:avLst/>
                                  <a:gdLst/>
                                  <a:ahLst/>
                                  <a:cxnLst/>
                                  <a:rect l="l" t="t" r="r" b="b"/>
                                  <a:pathLst>
                                    <a:path w="5942330" h="637540">
                                      <a:moveTo>
                                        <a:pt x="2882519" y="320040"/>
                                      </a:moveTo>
                                      <a:lnTo>
                                        <a:pt x="0" y="320040"/>
                                      </a:lnTo>
                                      <a:lnTo>
                                        <a:pt x="0" y="637032"/>
                                      </a:lnTo>
                                      <a:lnTo>
                                        <a:pt x="2882519" y="637032"/>
                                      </a:lnTo>
                                      <a:lnTo>
                                        <a:pt x="2882519" y="320040"/>
                                      </a:lnTo>
                                      <a:close/>
                                    </a:path>
                                    <a:path w="5942330" h="637540">
                                      <a:moveTo>
                                        <a:pt x="5941771" y="320040"/>
                                      </a:moveTo>
                                      <a:lnTo>
                                        <a:pt x="2888564" y="320040"/>
                                      </a:lnTo>
                                      <a:lnTo>
                                        <a:pt x="2888564" y="637032"/>
                                      </a:lnTo>
                                      <a:lnTo>
                                        <a:pt x="5941771" y="637032"/>
                                      </a:lnTo>
                                      <a:lnTo>
                                        <a:pt x="5941771" y="320040"/>
                                      </a:lnTo>
                                      <a:close/>
                                    </a:path>
                                    <a:path w="5942330" h="637540">
                                      <a:moveTo>
                                        <a:pt x="5941771" y="0"/>
                                      </a:moveTo>
                                      <a:lnTo>
                                        <a:pt x="2888564" y="0"/>
                                      </a:lnTo>
                                      <a:lnTo>
                                        <a:pt x="2888564" y="313944"/>
                                      </a:lnTo>
                                      <a:lnTo>
                                        <a:pt x="5941771" y="313944"/>
                                      </a:lnTo>
                                      <a:lnTo>
                                        <a:pt x="594177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A2CD3F" id="Group 406" o:spid="_x0000_s1026" style="position:absolute;margin-left:.25pt;margin-top:.1pt;width:467.9pt;height:50.2pt;z-index:-24020480;mso-wrap-distance-left:0;mso-wrap-distance-right:0" coordsize="59423,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">
                      <v:shape id="Graphic 407" o:spid="_x0000_s1027" style="position:absolute;width:59423;height:6375;visibility:visible;mso-wrap-style:square;v-text-anchor:top" coordsize="594233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" path="m2882519,320040l,320040,,637032r2882519,l2882519,320040xem5941771,320040r-3053207,l2888564,637032r3053207,l5941771,320040xem5941771,l2888564,r,313944l5941771,313944,5941771,xe" stroked="f">
                        <v:path arrowok="t"/>
                      </v:shape>
                    </v:group>
                  </w:pict>
                </mc:Fallback>
              </mc:AlternateContent>
            </w:r>
            <w:r>
              <w:rPr>
                <w:sz w:val="24"/>
              </w:rPr>
              <w:t>Performs</w:t>
            </w:r>
            <w:r>
              <w:rPr>
                <w:spacing w:val="-6"/>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4818" w:type="dxa"/>
            <w:shd w:val="clear" w:color="auto" w:fill="FFFFFF"/>
          </w:tcPr>
          <w:p w14:paraId="50625824" w14:textId="77777777" w:rsidR="000B7F42" w:rsidRDefault="00000000">
            <w:pPr>
              <w:pStyle w:val="TableParagraph"/>
              <w:spacing w:before="11"/>
              <w:ind w:left="112"/>
              <w:rPr>
                <w:sz w:val="24"/>
              </w:rPr>
            </w:pPr>
            <w:r>
              <w:rPr>
                <w:sz w:val="24"/>
              </w:rPr>
              <w:t>Obstetrical</w:t>
            </w:r>
            <w:r>
              <w:rPr>
                <w:spacing w:val="-6"/>
                <w:sz w:val="24"/>
              </w:rPr>
              <w:t xml:space="preserve"> </w:t>
            </w:r>
            <w:r>
              <w:rPr>
                <w:spacing w:val="-2"/>
                <w:sz w:val="24"/>
              </w:rPr>
              <w:t>examination</w:t>
            </w:r>
          </w:p>
        </w:tc>
      </w:tr>
      <w:tr w:rsidR="000B7F42" w14:paraId="3860F5A8" w14:textId="77777777">
        <w:trPr>
          <w:trHeight w:val="498"/>
        </w:trPr>
        <w:tc>
          <w:tcPr>
            <w:tcW w:w="4549" w:type="dxa"/>
            <w:shd w:val="clear" w:color="auto" w:fill="FFFFFF"/>
          </w:tcPr>
          <w:p w14:paraId="09B75E91" w14:textId="77777777" w:rsidR="000B7F42" w:rsidRDefault="00000000">
            <w:pPr>
              <w:pStyle w:val="TableParagraph"/>
              <w:spacing w:before="11"/>
              <w:ind w:left="112"/>
              <w:rPr>
                <w:sz w:val="24"/>
              </w:rPr>
            </w:pPr>
            <w:r>
              <w:rPr>
                <w:sz w:val="24"/>
              </w:rPr>
              <w:t>Performs</w:t>
            </w:r>
            <w:r>
              <w:rPr>
                <w:spacing w:val="-6"/>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4818" w:type="dxa"/>
            <w:shd w:val="clear" w:color="auto" w:fill="FFFFFF"/>
          </w:tcPr>
          <w:p w14:paraId="5AB3A229" w14:textId="77777777" w:rsidR="000B7F42" w:rsidRDefault="00000000">
            <w:pPr>
              <w:pStyle w:val="TableParagraph"/>
              <w:spacing w:before="11"/>
              <w:ind w:left="112"/>
              <w:rPr>
                <w:sz w:val="24"/>
              </w:rPr>
            </w:pPr>
            <w:r>
              <w:rPr>
                <w:sz w:val="24"/>
              </w:rPr>
              <w:t>Intravenous</w:t>
            </w:r>
            <w:r>
              <w:rPr>
                <w:spacing w:val="-15"/>
                <w:sz w:val="24"/>
              </w:rPr>
              <w:t xml:space="preserve"> </w:t>
            </w:r>
            <w:r>
              <w:rPr>
                <w:spacing w:val="-4"/>
                <w:sz w:val="24"/>
              </w:rPr>
              <w:t>Line</w:t>
            </w:r>
          </w:p>
        </w:tc>
      </w:tr>
    </w:tbl>
    <w:p w14:paraId="7ABD040C" w14:textId="77777777" w:rsidR="000B7F42" w:rsidRDefault="000B7F42">
      <w:pPr>
        <w:pStyle w:val="BodyText"/>
        <w:rPr>
          <w:b/>
          <w:sz w:val="20"/>
        </w:rPr>
      </w:pPr>
    </w:p>
    <w:p w14:paraId="40512E48" w14:textId="77777777" w:rsidR="000B7F42" w:rsidRDefault="000B7F42">
      <w:pPr>
        <w:pStyle w:val="BodyText"/>
        <w:rPr>
          <w:b/>
          <w:sz w:val="20"/>
        </w:rPr>
      </w:pPr>
    </w:p>
    <w:p w14:paraId="0569459E" w14:textId="77777777" w:rsidR="000B7F42" w:rsidRDefault="000B7F42">
      <w:pPr>
        <w:pStyle w:val="BodyText"/>
        <w:rPr>
          <w:b/>
          <w:sz w:val="20"/>
        </w:rPr>
      </w:pPr>
    </w:p>
    <w:p w14:paraId="32A0807D" w14:textId="77777777" w:rsidR="000B7F42" w:rsidRDefault="000B7F42">
      <w:pPr>
        <w:pStyle w:val="BodyText"/>
        <w:spacing w:before="87"/>
        <w:rPr>
          <w:b/>
          <w:sz w:val="20"/>
        </w:r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5384"/>
      </w:tblGrid>
      <w:tr w:rsidR="000B7F42" w14:paraId="0B078C85" w14:textId="77777777">
        <w:trPr>
          <w:trHeight w:val="496"/>
        </w:trPr>
        <w:tc>
          <w:tcPr>
            <w:tcW w:w="5077" w:type="dxa"/>
            <w:shd w:val="clear" w:color="auto" w:fill="FFFFFF"/>
          </w:tcPr>
          <w:p w14:paraId="526DF6D4" w14:textId="77777777" w:rsidR="000B7F42" w:rsidRDefault="00000000">
            <w:pPr>
              <w:pStyle w:val="TableParagraph"/>
              <w:spacing w:before="11"/>
              <w:ind w:left="112"/>
              <w:rPr>
                <w:b/>
                <w:sz w:val="24"/>
              </w:rPr>
            </w:pPr>
            <w:r>
              <w:rPr>
                <w:b/>
                <w:noProof/>
                <w:sz w:val="24"/>
              </w:rPr>
              <mc:AlternateContent>
                <mc:Choice Requires="wpg">
                  <w:drawing>
                    <wp:anchor distT="0" distB="0" distL="0" distR="0" simplePos="0" relativeHeight="479294976" behindDoc="1" locked="0" layoutInCell="1" allowOverlap="1" wp14:anchorId="410D9483" wp14:editId="4107426D">
                      <wp:simplePos x="0" y="0"/>
                      <wp:positionH relativeFrom="column">
                        <wp:posOffset>3047</wp:posOffset>
                      </wp:positionH>
                      <wp:positionV relativeFrom="paragraph">
                        <wp:posOffset>-87</wp:posOffset>
                      </wp:positionV>
                      <wp:extent cx="3218180" cy="251523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8180" cy="2515235"/>
                                <a:chOff x="0" y="0"/>
                                <a:chExt cx="3218180" cy="2515235"/>
                              </a:xfrm>
                            </wpg:grpSpPr>
                            <wps:wsp>
                              <wps:cNvPr id="409" name="Graphic 409"/>
                              <wps:cNvSpPr/>
                              <wps:spPr>
                                <a:xfrm>
                                  <a:off x="0" y="0"/>
                                  <a:ext cx="3218180" cy="2515235"/>
                                </a:xfrm>
                                <a:custGeom>
                                  <a:avLst/>
                                  <a:gdLst/>
                                  <a:ahLst/>
                                  <a:cxnLst/>
                                  <a:rect l="l" t="t" r="r" b="b"/>
                                  <a:pathLst>
                                    <a:path w="3218180" h="2515235">
                                      <a:moveTo>
                                        <a:pt x="3218053" y="2213102"/>
                                      </a:moveTo>
                                      <a:lnTo>
                                        <a:pt x="0" y="2213102"/>
                                      </a:lnTo>
                                      <a:lnTo>
                                        <a:pt x="0" y="2514854"/>
                                      </a:lnTo>
                                      <a:lnTo>
                                        <a:pt x="3218053" y="2514854"/>
                                      </a:lnTo>
                                      <a:lnTo>
                                        <a:pt x="3218053" y="2213102"/>
                                      </a:lnTo>
                                      <a:close/>
                                    </a:path>
                                    <a:path w="3218180" h="2515235">
                                      <a:moveTo>
                                        <a:pt x="3218053" y="1905254"/>
                                      </a:moveTo>
                                      <a:lnTo>
                                        <a:pt x="0" y="1905254"/>
                                      </a:lnTo>
                                      <a:lnTo>
                                        <a:pt x="0" y="2205482"/>
                                      </a:lnTo>
                                      <a:lnTo>
                                        <a:pt x="3218053" y="2205482"/>
                                      </a:lnTo>
                                      <a:lnTo>
                                        <a:pt x="3218053" y="1905254"/>
                                      </a:lnTo>
                                      <a:close/>
                                    </a:path>
                                    <a:path w="3218180" h="2515235">
                                      <a:moveTo>
                                        <a:pt x="3218053" y="1595894"/>
                                      </a:moveTo>
                                      <a:lnTo>
                                        <a:pt x="0" y="1595894"/>
                                      </a:lnTo>
                                      <a:lnTo>
                                        <a:pt x="0" y="1897634"/>
                                      </a:lnTo>
                                      <a:lnTo>
                                        <a:pt x="3218053" y="1897634"/>
                                      </a:lnTo>
                                      <a:lnTo>
                                        <a:pt x="3218053" y="1595894"/>
                                      </a:lnTo>
                                      <a:close/>
                                    </a:path>
                                    <a:path w="3218180" h="2515235">
                                      <a:moveTo>
                                        <a:pt x="3218053" y="1286510"/>
                                      </a:moveTo>
                                      <a:lnTo>
                                        <a:pt x="0" y="1286510"/>
                                      </a:lnTo>
                                      <a:lnTo>
                                        <a:pt x="0" y="1588262"/>
                                      </a:lnTo>
                                      <a:lnTo>
                                        <a:pt x="3218053" y="1588262"/>
                                      </a:lnTo>
                                      <a:lnTo>
                                        <a:pt x="3218053" y="1286510"/>
                                      </a:lnTo>
                                      <a:close/>
                                    </a:path>
                                    <a:path w="3218180" h="2515235">
                                      <a:moveTo>
                                        <a:pt x="3218053" y="964946"/>
                                      </a:moveTo>
                                      <a:lnTo>
                                        <a:pt x="0" y="964946"/>
                                      </a:lnTo>
                                      <a:lnTo>
                                        <a:pt x="0" y="1280414"/>
                                      </a:lnTo>
                                      <a:lnTo>
                                        <a:pt x="3218053" y="1280414"/>
                                      </a:lnTo>
                                      <a:lnTo>
                                        <a:pt x="3218053" y="964946"/>
                                      </a:lnTo>
                                      <a:close/>
                                    </a:path>
                                    <a:path w="3218180" h="2515235">
                                      <a:moveTo>
                                        <a:pt x="3218053" y="643394"/>
                                      </a:moveTo>
                                      <a:lnTo>
                                        <a:pt x="0" y="643394"/>
                                      </a:lnTo>
                                      <a:lnTo>
                                        <a:pt x="0" y="958850"/>
                                      </a:lnTo>
                                      <a:lnTo>
                                        <a:pt x="3218053" y="958850"/>
                                      </a:lnTo>
                                      <a:lnTo>
                                        <a:pt x="3218053" y="643394"/>
                                      </a:lnTo>
                                      <a:close/>
                                    </a:path>
                                    <a:path w="3218180" h="2515235">
                                      <a:moveTo>
                                        <a:pt x="3218053" y="321525"/>
                                      </a:moveTo>
                                      <a:lnTo>
                                        <a:pt x="0" y="321525"/>
                                      </a:lnTo>
                                      <a:lnTo>
                                        <a:pt x="0" y="637286"/>
                                      </a:lnTo>
                                      <a:lnTo>
                                        <a:pt x="3218053" y="637286"/>
                                      </a:lnTo>
                                      <a:lnTo>
                                        <a:pt x="3218053" y="321525"/>
                                      </a:lnTo>
                                      <a:close/>
                                    </a:path>
                                    <a:path w="3218180" h="2515235">
                                      <a:moveTo>
                                        <a:pt x="3218053" y="0"/>
                                      </a:moveTo>
                                      <a:lnTo>
                                        <a:pt x="0" y="0"/>
                                      </a:lnTo>
                                      <a:lnTo>
                                        <a:pt x="0" y="315468"/>
                                      </a:lnTo>
                                      <a:lnTo>
                                        <a:pt x="3218053" y="315468"/>
                                      </a:lnTo>
                                      <a:lnTo>
                                        <a:pt x="32180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619384" id="Group 408" o:spid="_x0000_s1026" style="position:absolute;margin-left:.25pt;margin-top:0;width:253.4pt;height:198.05pt;z-index:-24021504;mso-wrap-distance-left:0;mso-wrap-distance-right:0" coordsize="32181,2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">
                      <v:shape id="Graphic 409" o:spid="_x0000_s1027" style="position:absolute;width:32181;height:25152;visibility:visible;mso-wrap-style:square;v-text-anchor:top" coordsize="3218180,25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" path="m3218053,2213102l,2213102r,301752l3218053,2514854r,-301752xem3218053,1905254l,1905254r,300228l3218053,2205482r,-300228xem3218053,1595894l,1595894r,301740l3218053,1897634r,-301740xem3218053,1286510l,1286510r,301752l3218053,1588262r,-301752xem3218053,964946l,964946r,315468l3218053,1280414r,-315468xem3218053,643394l,643394,,958850r3218053,l3218053,643394xem3218053,321525l,321525,,637286r3218053,l3218053,321525xem3218053,l,,,315468r3218053,l3218053,xe" stroked="f">
                        <v:path arrowok="t"/>
                      </v:shape>
                    </v:group>
                  </w:pict>
                </mc:Fallback>
              </mc:AlternateContent>
            </w:r>
            <w:r>
              <w:rPr>
                <w:b/>
                <w:sz w:val="24"/>
              </w:rPr>
              <w:t>Level</w:t>
            </w:r>
            <w:r>
              <w:rPr>
                <w:b/>
                <w:spacing w:val="-4"/>
                <w:sz w:val="24"/>
              </w:rPr>
              <w:t xml:space="preserve"> </w:t>
            </w:r>
            <w:r>
              <w:rPr>
                <w:b/>
                <w:sz w:val="24"/>
              </w:rPr>
              <w:t>of</w:t>
            </w:r>
            <w:r>
              <w:rPr>
                <w:b/>
                <w:spacing w:val="-4"/>
                <w:sz w:val="24"/>
              </w:rPr>
              <w:t xml:space="preserve"> </w:t>
            </w:r>
            <w:r>
              <w:rPr>
                <w:b/>
                <w:spacing w:val="-2"/>
                <w:sz w:val="24"/>
              </w:rPr>
              <w:t>Competency</w:t>
            </w:r>
          </w:p>
        </w:tc>
        <w:tc>
          <w:tcPr>
            <w:tcW w:w="5384" w:type="dxa"/>
          </w:tcPr>
          <w:p w14:paraId="5FA2FE6D" w14:textId="77777777" w:rsidR="000B7F42" w:rsidRDefault="00000000">
            <w:pPr>
              <w:pStyle w:val="TableParagraph"/>
              <w:spacing w:before="11"/>
              <w:ind w:left="112"/>
              <w:rPr>
                <w:b/>
                <w:sz w:val="24"/>
              </w:rPr>
            </w:pPr>
            <w:r>
              <w:rPr>
                <w:b/>
                <w:spacing w:val="-2"/>
                <w:sz w:val="24"/>
              </w:rPr>
              <w:t>Procedure</w:t>
            </w:r>
          </w:p>
        </w:tc>
      </w:tr>
      <w:tr w:rsidR="000B7F42" w14:paraId="6432853D" w14:textId="77777777">
        <w:trPr>
          <w:trHeight w:val="496"/>
        </w:trPr>
        <w:tc>
          <w:tcPr>
            <w:tcW w:w="5077" w:type="dxa"/>
            <w:shd w:val="clear" w:color="auto" w:fill="FFFFFF"/>
          </w:tcPr>
          <w:p w14:paraId="3BA67387" w14:textId="77777777" w:rsidR="000B7F42" w:rsidRDefault="00000000">
            <w:pPr>
              <w:pStyle w:val="TableParagraph"/>
              <w:spacing w:before="9"/>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7BAAD822" w14:textId="77777777" w:rsidR="000B7F42" w:rsidRDefault="00000000">
            <w:pPr>
              <w:pStyle w:val="TableParagraph"/>
              <w:spacing w:before="11"/>
              <w:ind w:left="112"/>
              <w:rPr>
                <w:sz w:val="24"/>
              </w:rPr>
            </w:pPr>
            <w:r>
              <w:rPr>
                <w:sz w:val="24"/>
              </w:rPr>
              <w:t>Female</w:t>
            </w:r>
            <w:r>
              <w:rPr>
                <w:spacing w:val="-3"/>
                <w:sz w:val="24"/>
              </w:rPr>
              <w:t xml:space="preserve"> </w:t>
            </w:r>
            <w:r>
              <w:rPr>
                <w:sz w:val="24"/>
              </w:rPr>
              <w:t>Urinary</w:t>
            </w:r>
            <w:r>
              <w:rPr>
                <w:spacing w:val="-3"/>
                <w:sz w:val="24"/>
              </w:rPr>
              <w:t xml:space="preserve"> </w:t>
            </w:r>
            <w:r>
              <w:rPr>
                <w:spacing w:val="-2"/>
                <w:sz w:val="24"/>
              </w:rPr>
              <w:t>catheterization</w:t>
            </w:r>
          </w:p>
        </w:tc>
      </w:tr>
      <w:tr w:rsidR="000B7F42" w14:paraId="271FAFC2" w14:textId="77777777">
        <w:trPr>
          <w:trHeight w:val="496"/>
        </w:trPr>
        <w:tc>
          <w:tcPr>
            <w:tcW w:w="5077" w:type="dxa"/>
            <w:shd w:val="clear" w:color="auto" w:fill="FFFFFF"/>
          </w:tcPr>
          <w:p w14:paraId="012E5CCA"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6AAA6CE0" w14:textId="77777777" w:rsidR="000B7F42" w:rsidRDefault="00000000">
            <w:pPr>
              <w:pStyle w:val="TableParagraph"/>
              <w:spacing w:before="11"/>
              <w:ind w:left="112"/>
              <w:rPr>
                <w:sz w:val="24"/>
              </w:rPr>
            </w:pPr>
            <w:r>
              <w:rPr>
                <w:sz w:val="24"/>
              </w:rPr>
              <w:t>Passage</w:t>
            </w:r>
            <w:r>
              <w:rPr>
                <w:spacing w:val="-4"/>
                <w:sz w:val="24"/>
              </w:rPr>
              <w:t xml:space="preserve"> </w:t>
            </w:r>
            <w:r>
              <w:rPr>
                <w:sz w:val="24"/>
              </w:rPr>
              <w:t>of</w:t>
            </w:r>
            <w:r>
              <w:rPr>
                <w:spacing w:val="-2"/>
                <w:sz w:val="24"/>
              </w:rPr>
              <w:t xml:space="preserve"> </w:t>
            </w:r>
            <w:r>
              <w:rPr>
                <w:sz w:val="24"/>
              </w:rPr>
              <w:t>Nasogastric</w:t>
            </w:r>
            <w:r>
              <w:rPr>
                <w:spacing w:val="-2"/>
                <w:sz w:val="24"/>
              </w:rPr>
              <w:t xml:space="preserve"> </w:t>
            </w:r>
            <w:r>
              <w:rPr>
                <w:spacing w:val="-4"/>
                <w:sz w:val="24"/>
              </w:rPr>
              <w:t>Tube</w:t>
            </w:r>
          </w:p>
        </w:tc>
      </w:tr>
      <w:tr w:rsidR="000B7F42" w14:paraId="1AD47810" w14:textId="77777777">
        <w:trPr>
          <w:trHeight w:val="496"/>
        </w:trPr>
        <w:tc>
          <w:tcPr>
            <w:tcW w:w="5077" w:type="dxa"/>
            <w:shd w:val="clear" w:color="auto" w:fill="FFFFFF"/>
          </w:tcPr>
          <w:p w14:paraId="05A67761"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5E3E65CE" w14:textId="77777777" w:rsidR="000B7F42" w:rsidRDefault="00000000">
            <w:pPr>
              <w:pStyle w:val="TableParagraph"/>
              <w:spacing w:before="11"/>
              <w:ind w:left="112"/>
              <w:rPr>
                <w:sz w:val="24"/>
              </w:rPr>
            </w:pPr>
            <w:r>
              <w:rPr>
                <w:sz w:val="24"/>
              </w:rPr>
              <w:t>Surgical</w:t>
            </w:r>
            <w:r>
              <w:rPr>
                <w:spacing w:val="-3"/>
                <w:sz w:val="24"/>
              </w:rPr>
              <w:t xml:space="preserve"> </w:t>
            </w:r>
            <w:r>
              <w:rPr>
                <w:spacing w:val="-2"/>
                <w:sz w:val="24"/>
              </w:rPr>
              <w:t>Dressing</w:t>
            </w:r>
          </w:p>
        </w:tc>
      </w:tr>
      <w:tr w:rsidR="000B7F42" w14:paraId="7DB59AE8" w14:textId="77777777">
        <w:trPr>
          <w:trHeight w:val="474"/>
        </w:trPr>
        <w:tc>
          <w:tcPr>
            <w:tcW w:w="5077" w:type="dxa"/>
            <w:shd w:val="clear" w:color="auto" w:fill="FFFFFF"/>
          </w:tcPr>
          <w:p w14:paraId="640ECAB0"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2682A9B7" w14:textId="77777777" w:rsidR="000B7F42" w:rsidRDefault="00000000">
            <w:pPr>
              <w:pStyle w:val="TableParagraph"/>
              <w:spacing w:line="275" w:lineRule="exact"/>
              <w:ind w:left="112"/>
              <w:rPr>
                <w:sz w:val="24"/>
              </w:rPr>
            </w:pPr>
            <w:r>
              <w:rPr>
                <w:sz w:val="24"/>
              </w:rPr>
              <w:t>Preparation</w:t>
            </w:r>
            <w:r>
              <w:rPr>
                <w:spacing w:val="-5"/>
                <w:sz w:val="24"/>
              </w:rPr>
              <w:t xml:space="preserve"> </w:t>
            </w:r>
            <w:r>
              <w:rPr>
                <w:sz w:val="24"/>
              </w:rPr>
              <w:t>of</w:t>
            </w:r>
            <w:r>
              <w:rPr>
                <w:spacing w:val="-5"/>
                <w:sz w:val="24"/>
              </w:rPr>
              <w:t xml:space="preserve"> </w:t>
            </w:r>
            <w:r>
              <w:rPr>
                <w:sz w:val="24"/>
              </w:rPr>
              <w:t>iron</w:t>
            </w:r>
            <w:r>
              <w:rPr>
                <w:spacing w:val="-6"/>
                <w:sz w:val="24"/>
              </w:rPr>
              <w:t xml:space="preserve"> </w:t>
            </w:r>
            <w:r>
              <w:rPr>
                <w:sz w:val="24"/>
              </w:rPr>
              <w:t>sucrose</w:t>
            </w:r>
            <w:r>
              <w:rPr>
                <w:spacing w:val="-4"/>
                <w:sz w:val="24"/>
              </w:rPr>
              <w:t xml:space="preserve"> </w:t>
            </w:r>
            <w:r>
              <w:rPr>
                <w:spacing w:val="-2"/>
                <w:sz w:val="24"/>
              </w:rPr>
              <w:t>solution</w:t>
            </w:r>
          </w:p>
        </w:tc>
      </w:tr>
      <w:tr w:rsidR="000B7F42" w14:paraId="72E1E7AA" w14:textId="77777777">
        <w:trPr>
          <w:trHeight w:val="477"/>
        </w:trPr>
        <w:tc>
          <w:tcPr>
            <w:tcW w:w="5077" w:type="dxa"/>
            <w:shd w:val="clear" w:color="auto" w:fill="FFFFFF"/>
          </w:tcPr>
          <w:p w14:paraId="3B04B6C9"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3EE50447" w14:textId="77777777" w:rsidR="000B7F42" w:rsidRDefault="00000000">
            <w:pPr>
              <w:pStyle w:val="TableParagraph"/>
              <w:spacing w:before="11"/>
              <w:ind w:left="112"/>
              <w:rPr>
                <w:sz w:val="24"/>
              </w:rPr>
            </w:pPr>
            <w:r>
              <w:rPr>
                <w:sz w:val="24"/>
              </w:rPr>
              <w:t>Removal</w:t>
            </w:r>
            <w:r>
              <w:rPr>
                <w:spacing w:val="-1"/>
                <w:sz w:val="24"/>
              </w:rPr>
              <w:t xml:space="preserve"> </w:t>
            </w:r>
            <w:r>
              <w:rPr>
                <w:sz w:val="24"/>
              </w:rPr>
              <w:t>of</w:t>
            </w:r>
            <w:r>
              <w:rPr>
                <w:spacing w:val="-1"/>
                <w:sz w:val="24"/>
              </w:rPr>
              <w:t xml:space="preserve"> </w:t>
            </w:r>
            <w:r>
              <w:rPr>
                <w:spacing w:val="-2"/>
                <w:sz w:val="24"/>
              </w:rPr>
              <w:t>sutures</w:t>
            </w:r>
          </w:p>
        </w:tc>
      </w:tr>
      <w:tr w:rsidR="000B7F42" w14:paraId="2340B8AB" w14:textId="77777777">
        <w:trPr>
          <w:trHeight w:val="474"/>
        </w:trPr>
        <w:tc>
          <w:tcPr>
            <w:tcW w:w="5077" w:type="dxa"/>
            <w:shd w:val="clear" w:color="auto" w:fill="FFFFFF"/>
          </w:tcPr>
          <w:p w14:paraId="5F8156B9"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7FE8DBAF" w14:textId="77777777" w:rsidR="000B7F42" w:rsidRDefault="00000000">
            <w:pPr>
              <w:pStyle w:val="TableParagraph"/>
              <w:spacing w:before="11"/>
              <w:ind w:left="112"/>
              <w:rPr>
                <w:sz w:val="24"/>
              </w:rPr>
            </w:pPr>
            <w:r>
              <w:rPr>
                <w:spacing w:val="-5"/>
                <w:sz w:val="24"/>
              </w:rPr>
              <w:t>MVA</w:t>
            </w:r>
          </w:p>
        </w:tc>
      </w:tr>
      <w:tr w:rsidR="000B7F42" w14:paraId="2E3A43E5" w14:textId="77777777">
        <w:trPr>
          <w:trHeight w:val="477"/>
        </w:trPr>
        <w:tc>
          <w:tcPr>
            <w:tcW w:w="5077" w:type="dxa"/>
            <w:shd w:val="clear" w:color="auto" w:fill="FFFFFF"/>
          </w:tcPr>
          <w:p w14:paraId="04F947C6"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6A432DA0" w14:textId="77777777" w:rsidR="000B7F42" w:rsidRDefault="00000000">
            <w:pPr>
              <w:pStyle w:val="TableParagraph"/>
              <w:spacing w:before="11"/>
              <w:ind w:left="112"/>
              <w:rPr>
                <w:sz w:val="24"/>
              </w:rPr>
            </w:pPr>
            <w:proofErr w:type="spellStart"/>
            <w:r>
              <w:rPr>
                <w:spacing w:val="-2"/>
                <w:sz w:val="24"/>
              </w:rPr>
              <w:t>Pipelle</w:t>
            </w:r>
            <w:proofErr w:type="spellEnd"/>
          </w:p>
        </w:tc>
      </w:tr>
      <w:tr w:rsidR="000B7F42" w14:paraId="453DF279" w14:textId="77777777">
        <w:trPr>
          <w:trHeight w:val="475"/>
        </w:trPr>
        <w:tc>
          <w:tcPr>
            <w:tcW w:w="5077" w:type="dxa"/>
          </w:tcPr>
          <w:p w14:paraId="0C4B69D5" w14:textId="77777777" w:rsidR="000B7F42" w:rsidRDefault="00000000">
            <w:pPr>
              <w:pStyle w:val="TableParagraph"/>
              <w:spacing w:before="9"/>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4427C85A" w14:textId="77777777" w:rsidR="000B7F42" w:rsidRDefault="00000000">
            <w:pPr>
              <w:pStyle w:val="TableParagraph"/>
              <w:spacing w:before="11"/>
              <w:ind w:left="112"/>
              <w:rPr>
                <w:sz w:val="24"/>
              </w:rPr>
            </w:pPr>
            <w:r>
              <w:rPr>
                <w:spacing w:val="-5"/>
                <w:sz w:val="24"/>
              </w:rPr>
              <w:t>HSG</w:t>
            </w:r>
          </w:p>
        </w:tc>
      </w:tr>
      <w:tr w:rsidR="000B7F42" w14:paraId="432ACBA1" w14:textId="77777777">
        <w:trPr>
          <w:trHeight w:val="477"/>
        </w:trPr>
        <w:tc>
          <w:tcPr>
            <w:tcW w:w="5077" w:type="dxa"/>
          </w:tcPr>
          <w:p w14:paraId="748BD443"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335AF30B" w14:textId="77777777" w:rsidR="000B7F42" w:rsidRDefault="00000000">
            <w:pPr>
              <w:pStyle w:val="TableParagraph"/>
              <w:spacing w:before="11"/>
              <w:ind w:left="112"/>
              <w:rPr>
                <w:sz w:val="24"/>
              </w:rPr>
            </w:pPr>
            <w:r>
              <w:rPr>
                <w:sz w:val="24"/>
              </w:rPr>
              <w:t>Conduct</w:t>
            </w:r>
            <w:r>
              <w:rPr>
                <w:spacing w:val="-3"/>
                <w:sz w:val="24"/>
              </w:rPr>
              <w:t xml:space="preserve"> </w:t>
            </w:r>
            <w:r>
              <w:rPr>
                <w:sz w:val="24"/>
              </w:rPr>
              <w:t>of</w:t>
            </w:r>
            <w:r>
              <w:rPr>
                <w:spacing w:val="-6"/>
                <w:sz w:val="24"/>
              </w:rPr>
              <w:t xml:space="preserve"> </w:t>
            </w:r>
            <w:r>
              <w:rPr>
                <w:spacing w:val="-2"/>
                <w:sz w:val="24"/>
              </w:rPr>
              <w:t>delivery</w:t>
            </w:r>
          </w:p>
        </w:tc>
      </w:tr>
      <w:tr w:rsidR="000B7F42" w14:paraId="4ED05AC2" w14:textId="77777777">
        <w:trPr>
          <w:trHeight w:val="477"/>
        </w:trPr>
        <w:tc>
          <w:tcPr>
            <w:tcW w:w="5077" w:type="dxa"/>
          </w:tcPr>
          <w:p w14:paraId="5BD2C923"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407B21E6" w14:textId="77777777" w:rsidR="000B7F42" w:rsidRDefault="00000000">
            <w:pPr>
              <w:pStyle w:val="TableParagraph"/>
              <w:spacing w:before="11"/>
              <w:ind w:left="112"/>
              <w:rPr>
                <w:sz w:val="24"/>
              </w:rPr>
            </w:pPr>
            <w:r>
              <w:rPr>
                <w:sz w:val="24"/>
              </w:rPr>
              <w:t>Stitching</w:t>
            </w:r>
            <w:r>
              <w:rPr>
                <w:spacing w:val="-5"/>
                <w:sz w:val="24"/>
              </w:rPr>
              <w:t xml:space="preserve"> </w:t>
            </w:r>
            <w:r>
              <w:rPr>
                <w:sz w:val="24"/>
              </w:rPr>
              <w:t>of</w:t>
            </w:r>
            <w:r>
              <w:rPr>
                <w:spacing w:val="-1"/>
                <w:sz w:val="24"/>
              </w:rPr>
              <w:t xml:space="preserve"> </w:t>
            </w:r>
            <w:r>
              <w:rPr>
                <w:spacing w:val="-2"/>
                <w:sz w:val="24"/>
              </w:rPr>
              <w:t>episiotomy</w:t>
            </w:r>
          </w:p>
        </w:tc>
      </w:tr>
      <w:tr w:rsidR="000B7F42" w14:paraId="04B9C20B" w14:textId="77777777">
        <w:trPr>
          <w:trHeight w:val="674"/>
        </w:trPr>
        <w:tc>
          <w:tcPr>
            <w:tcW w:w="5077" w:type="dxa"/>
          </w:tcPr>
          <w:p w14:paraId="2A369507"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0AFFEB23" w14:textId="77777777" w:rsidR="000B7F42" w:rsidRDefault="00000000">
            <w:pPr>
              <w:pStyle w:val="TableParagraph"/>
              <w:spacing w:before="11"/>
              <w:ind w:left="112"/>
              <w:rPr>
                <w:sz w:val="24"/>
              </w:rPr>
            </w:pPr>
            <w:r>
              <w:rPr>
                <w:sz w:val="24"/>
              </w:rPr>
              <w:t>Scrubs</w:t>
            </w:r>
            <w:r>
              <w:rPr>
                <w:spacing w:val="-6"/>
                <w:sz w:val="24"/>
              </w:rPr>
              <w:t xml:space="preserve"> </w:t>
            </w:r>
            <w:r>
              <w:rPr>
                <w:sz w:val="24"/>
              </w:rPr>
              <w:t>and</w:t>
            </w:r>
            <w:r>
              <w:rPr>
                <w:spacing w:val="-6"/>
                <w:sz w:val="24"/>
              </w:rPr>
              <w:t xml:space="preserve"> </w:t>
            </w:r>
            <w:r>
              <w:rPr>
                <w:sz w:val="24"/>
              </w:rPr>
              <w:t>assists</w:t>
            </w:r>
            <w:r>
              <w:rPr>
                <w:spacing w:val="-5"/>
                <w:sz w:val="24"/>
              </w:rPr>
              <w:t xml:space="preserve"> </w:t>
            </w:r>
            <w:r>
              <w:rPr>
                <w:sz w:val="24"/>
              </w:rPr>
              <w:t>in</w:t>
            </w:r>
            <w:r>
              <w:rPr>
                <w:spacing w:val="-3"/>
                <w:sz w:val="24"/>
              </w:rPr>
              <w:t xml:space="preserve"> </w:t>
            </w:r>
            <w:r>
              <w:rPr>
                <w:sz w:val="24"/>
              </w:rPr>
              <w:t>C-section,</w:t>
            </w:r>
            <w:r>
              <w:rPr>
                <w:spacing w:val="-7"/>
                <w:sz w:val="24"/>
              </w:rPr>
              <w:t xml:space="preserve"> </w:t>
            </w:r>
            <w:r>
              <w:rPr>
                <w:spacing w:val="-2"/>
                <w:sz w:val="24"/>
              </w:rPr>
              <w:t>hysterectomy</w:t>
            </w:r>
          </w:p>
          <w:p w14:paraId="16EC5D08" w14:textId="77777777" w:rsidR="000B7F42" w:rsidRDefault="00000000">
            <w:pPr>
              <w:pStyle w:val="TableParagraph"/>
              <w:spacing w:before="50"/>
              <w:ind w:left="112"/>
              <w:rPr>
                <w:sz w:val="24"/>
              </w:rPr>
            </w:pPr>
            <w:r>
              <w:rPr>
                <w:sz w:val="24"/>
              </w:rPr>
              <w:t>and</w:t>
            </w:r>
            <w:r>
              <w:rPr>
                <w:spacing w:val="-1"/>
                <w:sz w:val="24"/>
              </w:rPr>
              <w:t xml:space="preserve"> </w:t>
            </w:r>
            <w:r>
              <w:rPr>
                <w:spacing w:val="-2"/>
                <w:sz w:val="24"/>
              </w:rPr>
              <w:t>laparotomy</w:t>
            </w:r>
          </w:p>
        </w:tc>
      </w:tr>
      <w:tr w:rsidR="000B7F42" w14:paraId="59D23B00" w14:textId="77777777">
        <w:trPr>
          <w:trHeight w:val="474"/>
        </w:trPr>
        <w:tc>
          <w:tcPr>
            <w:tcW w:w="5077" w:type="dxa"/>
          </w:tcPr>
          <w:p w14:paraId="6555D412"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28B59999" w14:textId="77777777" w:rsidR="000B7F42" w:rsidRDefault="00000000">
            <w:pPr>
              <w:pStyle w:val="TableParagraph"/>
              <w:spacing w:before="11"/>
              <w:ind w:left="112"/>
              <w:rPr>
                <w:sz w:val="24"/>
              </w:rPr>
            </w:pPr>
            <w:r>
              <w:rPr>
                <w:sz w:val="24"/>
              </w:rPr>
              <w:t>Wound</w:t>
            </w:r>
            <w:r>
              <w:rPr>
                <w:spacing w:val="-4"/>
                <w:sz w:val="24"/>
              </w:rPr>
              <w:t xml:space="preserve"> </w:t>
            </w:r>
            <w:r>
              <w:rPr>
                <w:spacing w:val="-2"/>
                <w:sz w:val="24"/>
              </w:rPr>
              <w:t>closure(skin)</w:t>
            </w:r>
          </w:p>
        </w:tc>
      </w:tr>
      <w:tr w:rsidR="000B7F42" w14:paraId="6D8DAF59" w14:textId="77777777">
        <w:trPr>
          <w:trHeight w:val="474"/>
        </w:trPr>
        <w:tc>
          <w:tcPr>
            <w:tcW w:w="5077" w:type="dxa"/>
          </w:tcPr>
          <w:p w14:paraId="712E6695"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1C225E70" w14:textId="77777777" w:rsidR="000B7F42" w:rsidRDefault="00000000">
            <w:pPr>
              <w:pStyle w:val="TableParagraph"/>
              <w:spacing w:line="275" w:lineRule="exact"/>
              <w:ind w:left="112"/>
              <w:rPr>
                <w:sz w:val="24"/>
              </w:rPr>
            </w:pPr>
            <w:r>
              <w:rPr>
                <w:sz w:val="24"/>
              </w:rPr>
              <w:t>Performing</w:t>
            </w:r>
            <w:r>
              <w:rPr>
                <w:spacing w:val="-7"/>
                <w:sz w:val="24"/>
              </w:rPr>
              <w:t xml:space="preserve"> </w:t>
            </w:r>
            <w:r>
              <w:rPr>
                <w:sz w:val="24"/>
              </w:rPr>
              <w:t>CTG</w:t>
            </w:r>
            <w:r>
              <w:rPr>
                <w:spacing w:val="-2"/>
                <w:sz w:val="24"/>
              </w:rPr>
              <w:t xml:space="preserve"> </w:t>
            </w:r>
            <w:r>
              <w:rPr>
                <w:sz w:val="24"/>
              </w:rPr>
              <w:t>and</w:t>
            </w:r>
            <w:r>
              <w:rPr>
                <w:spacing w:val="-3"/>
                <w:sz w:val="24"/>
              </w:rPr>
              <w:t xml:space="preserve"> </w:t>
            </w:r>
            <w:r>
              <w:rPr>
                <w:sz w:val="24"/>
              </w:rPr>
              <w:t>its</w:t>
            </w:r>
            <w:r>
              <w:rPr>
                <w:spacing w:val="-4"/>
                <w:sz w:val="24"/>
              </w:rPr>
              <w:t xml:space="preserve"> </w:t>
            </w:r>
            <w:r>
              <w:rPr>
                <w:spacing w:val="-2"/>
                <w:sz w:val="24"/>
              </w:rPr>
              <w:t>interpretation</w:t>
            </w:r>
          </w:p>
        </w:tc>
      </w:tr>
      <w:tr w:rsidR="000B7F42" w14:paraId="05BD19ED" w14:textId="77777777">
        <w:trPr>
          <w:trHeight w:val="477"/>
        </w:trPr>
        <w:tc>
          <w:tcPr>
            <w:tcW w:w="5077" w:type="dxa"/>
          </w:tcPr>
          <w:p w14:paraId="6F8CE02A"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0A80AEC3" w14:textId="77777777" w:rsidR="000B7F42" w:rsidRDefault="00000000">
            <w:pPr>
              <w:pStyle w:val="TableParagraph"/>
              <w:spacing w:before="11"/>
              <w:ind w:left="112"/>
              <w:rPr>
                <w:sz w:val="24"/>
              </w:rPr>
            </w:pPr>
            <w:r>
              <w:rPr>
                <w:sz w:val="24"/>
              </w:rPr>
              <w:t>Vaginal</w:t>
            </w:r>
            <w:r>
              <w:rPr>
                <w:spacing w:val="-6"/>
                <w:sz w:val="24"/>
              </w:rPr>
              <w:t xml:space="preserve"> </w:t>
            </w:r>
            <w:r>
              <w:rPr>
                <w:sz w:val="24"/>
              </w:rPr>
              <w:t>placement</w:t>
            </w:r>
            <w:r>
              <w:rPr>
                <w:spacing w:val="-4"/>
                <w:sz w:val="24"/>
              </w:rPr>
              <w:t xml:space="preserve"> </w:t>
            </w:r>
            <w:r>
              <w:rPr>
                <w:sz w:val="24"/>
              </w:rPr>
              <w:t>of</w:t>
            </w:r>
            <w:r>
              <w:rPr>
                <w:spacing w:val="-4"/>
                <w:sz w:val="24"/>
              </w:rPr>
              <w:t xml:space="preserve"> </w:t>
            </w:r>
            <w:r>
              <w:rPr>
                <w:spacing w:val="-2"/>
                <w:sz w:val="24"/>
              </w:rPr>
              <w:t>prostaglandins</w:t>
            </w:r>
          </w:p>
        </w:tc>
      </w:tr>
      <w:tr w:rsidR="000B7F42" w14:paraId="590E1879" w14:textId="77777777">
        <w:trPr>
          <w:trHeight w:val="474"/>
        </w:trPr>
        <w:tc>
          <w:tcPr>
            <w:tcW w:w="5077" w:type="dxa"/>
          </w:tcPr>
          <w:p w14:paraId="42985D95"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6A4AF7B7" w14:textId="77777777" w:rsidR="000B7F42" w:rsidRDefault="00000000">
            <w:pPr>
              <w:pStyle w:val="TableParagraph"/>
              <w:spacing w:before="11"/>
              <w:ind w:left="112"/>
              <w:rPr>
                <w:sz w:val="24"/>
              </w:rPr>
            </w:pPr>
            <w:r>
              <w:rPr>
                <w:noProof/>
                <w:sz w:val="24"/>
              </w:rPr>
              <mc:AlternateContent>
                <mc:Choice Requires="wpg">
                  <w:drawing>
                    <wp:anchor distT="0" distB="0" distL="0" distR="0" simplePos="0" relativeHeight="479295488" behindDoc="1" locked="0" layoutInCell="1" allowOverlap="1" wp14:anchorId="4E8C2B76" wp14:editId="726C1BDD">
                      <wp:simplePos x="0" y="0"/>
                      <wp:positionH relativeFrom="column">
                        <wp:posOffset>3048</wp:posOffset>
                      </wp:positionH>
                      <wp:positionV relativeFrom="paragraph">
                        <wp:posOffset>1436</wp:posOffset>
                      </wp:positionV>
                      <wp:extent cx="3413125" cy="30035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300355"/>
                                <a:chOff x="0" y="0"/>
                                <a:chExt cx="3413125" cy="300355"/>
                              </a:xfrm>
                            </wpg:grpSpPr>
                            <wps:wsp>
                              <wps:cNvPr id="411" name="Graphic 411"/>
                              <wps:cNvSpPr/>
                              <wps:spPr>
                                <a:xfrm>
                                  <a:off x="0" y="0"/>
                                  <a:ext cx="3413125" cy="300355"/>
                                </a:xfrm>
                                <a:custGeom>
                                  <a:avLst/>
                                  <a:gdLst/>
                                  <a:ahLst/>
                                  <a:cxnLst/>
                                  <a:rect l="l" t="t" r="r" b="b"/>
                                  <a:pathLst>
                                    <a:path w="3413125" h="300355">
                                      <a:moveTo>
                                        <a:pt x="3412871" y="0"/>
                                      </a:moveTo>
                                      <a:lnTo>
                                        <a:pt x="0" y="0"/>
                                      </a:lnTo>
                                      <a:lnTo>
                                        <a:pt x="0" y="300228"/>
                                      </a:lnTo>
                                      <a:lnTo>
                                        <a:pt x="3412871" y="300228"/>
                                      </a:lnTo>
                                      <a:lnTo>
                                        <a:pt x="341287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B4AA19" id="Group 410" o:spid="_x0000_s1026" style="position:absolute;margin-left:.25pt;margin-top:.1pt;width:268.75pt;height:23.65pt;z-index:-24020992;mso-wrap-distance-left:0;mso-wrap-distance-right:0" coordsize="34131,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">
                      <v:shape id="Graphic 411" o:spid="_x0000_s1027" style="position:absolute;width:34131;height:3003;visibility:visible;mso-wrap-style:square;v-text-anchor:top" coordsize="341312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" path="m3412871,l,,,300228r3412871,l3412871,xe" stroked="f">
                        <v:path arrowok="t"/>
                      </v:shape>
                    </v:group>
                  </w:pict>
                </mc:Fallback>
              </mc:AlternateContent>
            </w:r>
            <w:r>
              <w:rPr>
                <w:sz w:val="24"/>
              </w:rPr>
              <w:t>Cervical</w:t>
            </w:r>
            <w:r>
              <w:rPr>
                <w:spacing w:val="-4"/>
                <w:sz w:val="24"/>
              </w:rPr>
              <w:t xml:space="preserve"> </w:t>
            </w:r>
            <w:r>
              <w:rPr>
                <w:spacing w:val="-2"/>
                <w:sz w:val="24"/>
              </w:rPr>
              <w:t>Foley</w:t>
            </w:r>
          </w:p>
        </w:tc>
      </w:tr>
    </w:tbl>
    <w:p w14:paraId="0CCDB081" w14:textId="77777777" w:rsidR="000B7F42" w:rsidRDefault="000B7F42">
      <w:pPr>
        <w:pStyle w:val="TableParagraph"/>
        <w:rPr>
          <w:sz w:val="24"/>
        </w:rPr>
        <w:sectPr w:rsidR="000B7F42">
          <w:footerReference w:type="default" r:id="rId67"/>
          <w:pgSz w:w="11920" w:h="16850"/>
          <w:pgMar w:top="680" w:right="708" w:bottom="1120" w:left="708" w:header="0" w:footer="939" w:gutter="0"/>
          <w:cols w:space="720"/>
        </w:sect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5384"/>
      </w:tblGrid>
      <w:tr w:rsidR="000B7F42" w14:paraId="7AAF55A9" w14:textId="77777777">
        <w:trPr>
          <w:trHeight w:val="477"/>
        </w:trPr>
        <w:tc>
          <w:tcPr>
            <w:tcW w:w="5077" w:type="dxa"/>
          </w:tcPr>
          <w:p w14:paraId="49F8F079" w14:textId="77777777" w:rsidR="000B7F42" w:rsidRDefault="00000000">
            <w:pPr>
              <w:pStyle w:val="TableParagraph"/>
              <w:spacing w:before="8"/>
              <w:ind w:left="112"/>
              <w:rPr>
                <w:sz w:val="24"/>
              </w:rPr>
            </w:pPr>
            <w:r>
              <w:rPr>
                <w:sz w:val="24"/>
              </w:rPr>
              <w:lastRenderedPageBreak/>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6E2E20DB" w14:textId="77777777" w:rsidR="000B7F42" w:rsidRDefault="00000000">
            <w:pPr>
              <w:pStyle w:val="TableParagraph"/>
              <w:spacing w:before="11"/>
              <w:ind w:left="112"/>
              <w:rPr>
                <w:sz w:val="24"/>
              </w:rPr>
            </w:pPr>
            <w:r>
              <w:rPr>
                <w:sz w:val="24"/>
              </w:rPr>
              <w:t>Trans</w:t>
            </w:r>
            <w:r>
              <w:rPr>
                <w:spacing w:val="-6"/>
                <w:sz w:val="24"/>
              </w:rPr>
              <w:t xml:space="preserve"> </w:t>
            </w:r>
            <w:r>
              <w:rPr>
                <w:sz w:val="24"/>
              </w:rPr>
              <w:t>abdominal</w:t>
            </w:r>
            <w:r>
              <w:rPr>
                <w:spacing w:val="-6"/>
                <w:sz w:val="24"/>
              </w:rPr>
              <w:t xml:space="preserve"> </w:t>
            </w:r>
            <w:r>
              <w:rPr>
                <w:sz w:val="24"/>
              </w:rPr>
              <w:t>and</w:t>
            </w:r>
            <w:r>
              <w:rPr>
                <w:spacing w:val="-3"/>
                <w:sz w:val="24"/>
              </w:rPr>
              <w:t xml:space="preserve"> </w:t>
            </w:r>
            <w:r>
              <w:rPr>
                <w:sz w:val="24"/>
              </w:rPr>
              <w:t>vaginal</w:t>
            </w:r>
            <w:r>
              <w:rPr>
                <w:spacing w:val="-3"/>
                <w:sz w:val="24"/>
              </w:rPr>
              <w:t xml:space="preserve"> </w:t>
            </w:r>
            <w:r>
              <w:rPr>
                <w:spacing w:val="-2"/>
                <w:sz w:val="24"/>
              </w:rPr>
              <w:t>Ultrasound</w:t>
            </w:r>
          </w:p>
        </w:tc>
      </w:tr>
      <w:tr w:rsidR="000B7F42" w14:paraId="5F6D303E" w14:textId="77777777">
        <w:trPr>
          <w:trHeight w:val="475"/>
        </w:trPr>
        <w:tc>
          <w:tcPr>
            <w:tcW w:w="5077" w:type="dxa"/>
          </w:tcPr>
          <w:p w14:paraId="33762803"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56E9B90E" w14:textId="77777777" w:rsidR="000B7F42" w:rsidRDefault="00000000">
            <w:pPr>
              <w:pStyle w:val="TableParagraph"/>
              <w:spacing w:before="11"/>
              <w:ind w:left="112"/>
              <w:rPr>
                <w:sz w:val="24"/>
              </w:rPr>
            </w:pPr>
            <w:r>
              <w:rPr>
                <w:sz w:val="24"/>
              </w:rPr>
              <w:t>Assisted</w:t>
            </w:r>
            <w:r>
              <w:rPr>
                <w:spacing w:val="-4"/>
                <w:sz w:val="24"/>
              </w:rPr>
              <w:t xml:space="preserve"> </w:t>
            </w:r>
            <w:r>
              <w:rPr>
                <w:sz w:val="24"/>
              </w:rPr>
              <w:t>Vaginal</w:t>
            </w:r>
            <w:r>
              <w:rPr>
                <w:spacing w:val="-4"/>
                <w:sz w:val="24"/>
              </w:rPr>
              <w:t xml:space="preserve"> </w:t>
            </w:r>
            <w:r>
              <w:rPr>
                <w:spacing w:val="-2"/>
                <w:sz w:val="24"/>
              </w:rPr>
              <w:t>delivery</w:t>
            </w:r>
          </w:p>
        </w:tc>
      </w:tr>
      <w:tr w:rsidR="000B7F42" w14:paraId="6CEDF1BC" w14:textId="77777777">
        <w:trPr>
          <w:trHeight w:val="477"/>
        </w:trPr>
        <w:tc>
          <w:tcPr>
            <w:tcW w:w="5077" w:type="dxa"/>
          </w:tcPr>
          <w:p w14:paraId="7AE09269" w14:textId="77777777" w:rsidR="000B7F42" w:rsidRDefault="00000000">
            <w:pPr>
              <w:pStyle w:val="TableParagraph"/>
              <w:spacing w:line="275" w:lineRule="exact"/>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145DC8D3" w14:textId="77777777" w:rsidR="000B7F42" w:rsidRDefault="00000000">
            <w:pPr>
              <w:pStyle w:val="TableParagraph"/>
              <w:spacing w:before="1"/>
              <w:ind w:left="112"/>
              <w:rPr>
                <w:sz w:val="24"/>
              </w:rPr>
            </w:pPr>
            <w:r>
              <w:rPr>
                <w:sz w:val="24"/>
              </w:rPr>
              <w:t>Cervical</w:t>
            </w:r>
            <w:r>
              <w:rPr>
                <w:spacing w:val="-2"/>
                <w:sz w:val="24"/>
              </w:rPr>
              <w:t xml:space="preserve"> </w:t>
            </w:r>
            <w:r>
              <w:rPr>
                <w:sz w:val="24"/>
              </w:rPr>
              <w:t>and</w:t>
            </w:r>
            <w:r>
              <w:rPr>
                <w:spacing w:val="-5"/>
                <w:sz w:val="24"/>
              </w:rPr>
              <w:t xml:space="preserve"> </w:t>
            </w:r>
            <w:r>
              <w:rPr>
                <w:sz w:val="24"/>
              </w:rPr>
              <w:t>vulval</w:t>
            </w:r>
            <w:r>
              <w:rPr>
                <w:spacing w:val="-3"/>
                <w:sz w:val="24"/>
              </w:rPr>
              <w:t xml:space="preserve"> </w:t>
            </w:r>
            <w:r>
              <w:rPr>
                <w:spacing w:val="-2"/>
                <w:sz w:val="24"/>
              </w:rPr>
              <w:t>biopsy</w:t>
            </w:r>
          </w:p>
        </w:tc>
      </w:tr>
      <w:tr w:rsidR="000B7F42" w14:paraId="26128F5A" w14:textId="77777777">
        <w:trPr>
          <w:trHeight w:val="472"/>
        </w:trPr>
        <w:tc>
          <w:tcPr>
            <w:tcW w:w="5077" w:type="dxa"/>
          </w:tcPr>
          <w:p w14:paraId="7F5FA424"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1328FA2F" w14:textId="77777777" w:rsidR="000B7F42" w:rsidRDefault="00000000">
            <w:pPr>
              <w:pStyle w:val="TableParagraph"/>
              <w:spacing w:before="8"/>
              <w:ind w:left="112"/>
              <w:rPr>
                <w:sz w:val="24"/>
              </w:rPr>
            </w:pPr>
            <w:r>
              <w:rPr>
                <w:sz w:val="24"/>
              </w:rPr>
              <w:t>Vaginal</w:t>
            </w:r>
            <w:r>
              <w:rPr>
                <w:spacing w:val="-6"/>
                <w:sz w:val="24"/>
              </w:rPr>
              <w:t xml:space="preserve"> </w:t>
            </w:r>
            <w:r>
              <w:rPr>
                <w:sz w:val="24"/>
              </w:rPr>
              <w:t>packing</w:t>
            </w:r>
            <w:r>
              <w:rPr>
                <w:spacing w:val="-3"/>
                <w:sz w:val="24"/>
              </w:rPr>
              <w:t xml:space="preserve"> </w:t>
            </w:r>
            <w:r>
              <w:rPr>
                <w:sz w:val="24"/>
              </w:rPr>
              <w:t>of</w:t>
            </w:r>
            <w:r>
              <w:rPr>
                <w:spacing w:val="-2"/>
                <w:sz w:val="24"/>
              </w:rPr>
              <w:t xml:space="preserve"> </w:t>
            </w:r>
            <w:r>
              <w:rPr>
                <w:sz w:val="24"/>
              </w:rPr>
              <w:t xml:space="preserve">UV </w:t>
            </w:r>
            <w:proofErr w:type="gramStart"/>
            <w:r>
              <w:rPr>
                <w:spacing w:val="-2"/>
                <w:sz w:val="24"/>
              </w:rPr>
              <w:t>prolapse</w:t>
            </w:r>
            <w:proofErr w:type="gramEnd"/>
          </w:p>
        </w:tc>
      </w:tr>
      <w:tr w:rsidR="000B7F42" w14:paraId="20EA331D" w14:textId="77777777">
        <w:trPr>
          <w:trHeight w:val="477"/>
        </w:trPr>
        <w:tc>
          <w:tcPr>
            <w:tcW w:w="5077" w:type="dxa"/>
          </w:tcPr>
          <w:p w14:paraId="311244F7" w14:textId="77777777" w:rsidR="000B7F42" w:rsidRDefault="00000000">
            <w:pPr>
              <w:pStyle w:val="TableParagraph"/>
              <w:spacing w:before="11"/>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24EC8655" w14:textId="77777777" w:rsidR="000B7F42" w:rsidRDefault="00000000">
            <w:pPr>
              <w:pStyle w:val="TableParagraph"/>
              <w:spacing w:line="275" w:lineRule="exact"/>
              <w:ind w:left="112"/>
              <w:rPr>
                <w:sz w:val="24"/>
              </w:rPr>
            </w:pPr>
            <w:r>
              <w:rPr>
                <w:sz w:val="24"/>
              </w:rPr>
              <w:t>Bimanual</w:t>
            </w:r>
            <w:r>
              <w:rPr>
                <w:spacing w:val="-7"/>
                <w:sz w:val="24"/>
              </w:rPr>
              <w:t xml:space="preserve"> </w:t>
            </w:r>
            <w:r>
              <w:rPr>
                <w:sz w:val="24"/>
              </w:rPr>
              <w:t>uterine</w:t>
            </w:r>
            <w:r>
              <w:rPr>
                <w:spacing w:val="-7"/>
                <w:sz w:val="24"/>
              </w:rPr>
              <w:t xml:space="preserve"> </w:t>
            </w:r>
            <w:r>
              <w:rPr>
                <w:spacing w:val="-2"/>
                <w:sz w:val="24"/>
              </w:rPr>
              <w:t>massage</w:t>
            </w:r>
          </w:p>
        </w:tc>
      </w:tr>
      <w:tr w:rsidR="000B7F42" w14:paraId="3D0AB38B" w14:textId="77777777">
        <w:trPr>
          <w:trHeight w:val="477"/>
        </w:trPr>
        <w:tc>
          <w:tcPr>
            <w:tcW w:w="5077" w:type="dxa"/>
          </w:tcPr>
          <w:p w14:paraId="53B796E8"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45252509" w14:textId="77777777" w:rsidR="000B7F42" w:rsidRDefault="00000000">
            <w:pPr>
              <w:pStyle w:val="TableParagraph"/>
              <w:spacing w:before="11"/>
              <w:ind w:left="112"/>
              <w:rPr>
                <w:sz w:val="24"/>
              </w:rPr>
            </w:pPr>
            <w:r>
              <w:rPr>
                <w:sz w:val="24"/>
              </w:rPr>
              <w:t>Balloon</w:t>
            </w:r>
            <w:r>
              <w:rPr>
                <w:spacing w:val="-6"/>
                <w:sz w:val="24"/>
              </w:rPr>
              <w:t xml:space="preserve"> </w:t>
            </w:r>
            <w:r>
              <w:rPr>
                <w:spacing w:val="-2"/>
                <w:sz w:val="24"/>
              </w:rPr>
              <w:t>tamponade</w:t>
            </w:r>
          </w:p>
        </w:tc>
      </w:tr>
      <w:tr w:rsidR="000B7F42" w14:paraId="1214D9EC" w14:textId="77777777">
        <w:trPr>
          <w:trHeight w:val="474"/>
        </w:trPr>
        <w:tc>
          <w:tcPr>
            <w:tcW w:w="5077" w:type="dxa"/>
          </w:tcPr>
          <w:p w14:paraId="5E96BD33" w14:textId="77777777" w:rsidR="000B7F42" w:rsidRDefault="00000000">
            <w:pPr>
              <w:pStyle w:val="TableParagraph"/>
              <w:spacing w:before="8"/>
              <w:ind w:left="112"/>
              <w:rPr>
                <w:sz w:val="24"/>
              </w:rPr>
            </w:pPr>
            <w:r>
              <w:rPr>
                <w:sz w:val="24"/>
              </w:rPr>
              <w:t>Observe</w:t>
            </w:r>
            <w:r>
              <w:rPr>
                <w:spacing w:val="-3"/>
                <w:sz w:val="24"/>
              </w:rPr>
              <w:t xml:space="preserve"> </w:t>
            </w:r>
            <w:r>
              <w:rPr>
                <w:sz w:val="24"/>
              </w:rPr>
              <w:t>or</w:t>
            </w:r>
            <w:r>
              <w:rPr>
                <w:spacing w:val="-5"/>
                <w:sz w:val="24"/>
              </w:rPr>
              <w:t xml:space="preserve"> </w:t>
            </w:r>
            <w:r>
              <w:rPr>
                <w:sz w:val="24"/>
              </w:rPr>
              <w:t xml:space="preserve">ideally </w:t>
            </w:r>
            <w:r>
              <w:rPr>
                <w:spacing w:val="-2"/>
                <w:sz w:val="24"/>
              </w:rPr>
              <w:t>assist</w:t>
            </w:r>
          </w:p>
        </w:tc>
        <w:tc>
          <w:tcPr>
            <w:tcW w:w="5384" w:type="dxa"/>
          </w:tcPr>
          <w:p w14:paraId="57E54855" w14:textId="77777777" w:rsidR="000B7F42" w:rsidRDefault="00000000">
            <w:pPr>
              <w:pStyle w:val="TableParagraph"/>
              <w:spacing w:before="11"/>
              <w:ind w:left="112"/>
              <w:rPr>
                <w:sz w:val="24"/>
              </w:rPr>
            </w:pPr>
            <w:r>
              <w:rPr>
                <w:spacing w:val="-2"/>
                <w:sz w:val="24"/>
              </w:rPr>
              <w:t>Colposcopy</w:t>
            </w:r>
          </w:p>
        </w:tc>
      </w:tr>
      <w:tr w:rsidR="000B7F42" w14:paraId="64726ECC" w14:textId="77777777">
        <w:trPr>
          <w:trHeight w:val="496"/>
        </w:trPr>
        <w:tc>
          <w:tcPr>
            <w:tcW w:w="5077" w:type="dxa"/>
          </w:tcPr>
          <w:p w14:paraId="44F8DB92" w14:textId="77777777" w:rsidR="000B7F42" w:rsidRDefault="00000000">
            <w:pPr>
              <w:pStyle w:val="TableParagraph"/>
              <w:spacing w:before="11"/>
              <w:ind w:left="112"/>
              <w:rPr>
                <w:sz w:val="24"/>
              </w:rPr>
            </w:pPr>
            <w:r>
              <w:rPr>
                <w:sz w:val="24"/>
              </w:rPr>
              <w:t>Performs</w:t>
            </w:r>
            <w:r>
              <w:rPr>
                <w:spacing w:val="-5"/>
                <w:sz w:val="24"/>
              </w:rPr>
              <w:t xml:space="preserve"> </w:t>
            </w:r>
            <w:r>
              <w:rPr>
                <w:sz w:val="24"/>
              </w:rPr>
              <w:t>under</w:t>
            </w:r>
            <w:r>
              <w:rPr>
                <w:spacing w:val="-7"/>
                <w:sz w:val="24"/>
              </w:rPr>
              <w:t xml:space="preserve"> </w:t>
            </w:r>
            <w:r>
              <w:rPr>
                <w:sz w:val="24"/>
              </w:rPr>
              <w:t>direct</w:t>
            </w:r>
            <w:r>
              <w:rPr>
                <w:spacing w:val="-4"/>
                <w:sz w:val="24"/>
              </w:rPr>
              <w:t xml:space="preserve"> </w:t>
            </w:r>
            <w:r>
              <w:rPr>
                <w:spacing w:val="-2"/>
                <w:sz w:val="24"/>
              </w:rPr>
              <w:t>supervision</w:t>
            </w:r>
          </w:p>
        </w:tc>
        <w:tc>
          <w:tcPr>
            <w:tcW w:w="5384" w:type="dxa"/>
          </w:tcPr>
          <w:p w14:paraId="1A0C49A8" w14:textId="77777777" w:rsidR="000B7F42" w:rsidRDefault="00000000">
            <w:pPr>
              <w:pStyle w:val="TableParagraph"/>
              <w:spacing w:before="11"/>
              <w:ind w:left="112"/>
              <w:rPr>
                <w:sz w:val="24"/>
              </w:rPr>
            </w:pPr>
            <w:r>
              <w:rPr>
                <w:sz w:val="24"/>
              </w:rPr>
              <w:t>Intra</w:t>
            </w:r>
            <w:r>
              <w:rPr>
                <w:spacing w:val="-7"/>
                <w:sz w:val="24"/>
              </w:rPr>
              <w:t xml:space="preserve"> </w:t>
            </w:r>
            <w:r>
              <w:rPr>
                <w:sz w:val="24"/>
              </w:rPr>
              <w:t xml:space="preserve">Muscular </w:t>
            </w:r>
            <w:r>
              <w:rPr>
                <w:spacing w:val="-2"/>
                <w:sz w:val="24"/>
              </w:rPr>
              <w:t>Injection</w:t>
            </w:r>
          </w:p>
        </w:tc>
      </w:tr>
      <w:tr w:rsidR="000B7F42" w14:paraId="06D3A049" w14:textId="77777777">
        <w:trPr>
          <w:trHeight w:val="496"/>
        </w:trPr>
        <w:tc>
          <w:tcPr>
            <w:tcW w:w="5077" w:type="dxa"/>
          </w:tcPr>
          <w:p w14:paraId="15116DDD" w14:textId="77777777" w:rsidR="000B7F42" w:rsidRDefault="00000000">
            <w:pPr>
              <w:pStyle w:val="TableParagraph"/>
              <w:spacing w:line="275" w:lineRule="exact"/>
              <w:ind w:left="112"/>
              <w:rPr>
                <w:sz w:val="24"/>
              </w:rPr>
            </w:pPr>
            <w:r>
              <w:rPr>
                <w:sz w:val="24"/>
              </w:rPr>
              <w:t>Performs</w:t>
            </w:r>
            <w:r>
              <w:rPr>
                <w:spacing w:val="-5"/>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5384" w:type="dxa"/>
          </w:tcPr>
          <w:p w14:paraId="58B08463" w14:textId="77777777" w:rsidR="000B7F42" w:rsidRDefault="00000000">
            <w:pPr>
              <w:pStyle w:val="TableParagraph"/>
              <w:spacing w:line="275" w:lineRule="exact"/>
              <w:ind w:left="112"/>
              <w:rPr>
                <w:sz w:val="24"/>
              </w:rPr>
            </w:pPr>
            <w:r>
              <w:rPr>
                <w:sz w:val="24"/>
              </w:rPr>
              <w:t>Subcutaneous</w:t>
            </w:r>
            <w:r>
              <w:rPr>
                <w:spacing w:val="-8"/>
                <w:sz w:val="24"/>
              </w:rPr>
              <w:t xml:space="preserve"> </w:t>
            </w:r>
            <w:r>
              <w:rPr>
                <w:spacing w:val="-2"/>
                <w:sz w:val="24"/>
              </w:rPr>
              <w:t>Injection</w:t>
            </w:r>
          </w:p>
        </w:tc>
      </w:tr>
      <w:tr w:rsidR="000B7F42" w14:paraId="600FA53E" w14:textId="77777777">
        <w:trPr>
          <w:trHeight w:val="496"/>
        </w:trPr>
        <w:tc>
          <w:tcPr>
            <w:tcW w:w="5077" w:type="dxa"/>
            <w:shd w:val="clear" w:color="auto" w:fill="FFFFFF"/>
          </w:tcPr>
          <w:p w14:paraId="7FB8CD95" w14:textId="77777777" w:rsidR="000B7F42" w:rsidRDefault="00000000">
            <w:pPr>
              <w:pStyle w:val="TableParagraph"/>
              <w:spacing w:before="11"/>
              <w:ind w:left="112"/>
              <w:rPr>
                <w:sz w:val="24"/>
              </w:rPr>
            </w:pPr>
            <w:r>
              <w:rPr>
                <w:noProof/>
                <w:sz w:val="24"/>
              </w:rPr>
              <mc:AlternateContent>
                <mc:Choice Requires="wpg">
                  <w:drawing>
                    <wp:anchor distT="0" distB="0" distL="0" distR="0" simplePos="0" relativeHeight="479297024" behindDoc="1" locked="0" layoutInCell="1" allowOverlap="1" wp14:anchorId="3875F0DC" wp14:editId="1FA60044">
                      <wp:simplePos x="0" y="0"/>
                      <wp:positionH relativeFrom="column">
                        <wp:posOffset>3047</wp:posOffset>
                      </wp:positionH>
                      <wp:positionV relativeFrom="paragraph">
                        <wp:posOffset>-87</wp:posOffset>
                      </wp:positionV>
                      <wp:extent cx="3218180" cy="129730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8180" cy="1297305"/>
                                <a:chOff x="0" y="0"/>
                                <a:chExt cx="3218180" cy="1297305"/>
                              </a:xfrm>
                            </wpg:grpSpPr>
                            <wps:wsp>
                              <wps:cNvPr id="415" name="Graphic 415"/>
                              <wps:cNvSpPr/>
                              <wps:spPr>
                                <a:xfrm>
                                  <a:off x="0" y="0"/>
                                  <a:ext cx="3218180" cy="1297305"/>
                                </a:xfrm>
                                <a:custGeom>
                                  <a:avLst/>
                                  <a:gdLst/>
                                  <a:ahLst/>
                                  <a:cxnLst/>
                                  <a:rect l="l" t="t" r="r" b="b"/>
                                  <a:pathLst>
                                    <a:path w="3218180" h="1297305">
                                      <a:moveTo>
                                        <a:pt x="3218053" y="1082040"/>
                                      </a:moveTo>
                                      <a:lnTo>
                                        <a:pt x="0" y="1082040"/>
                                      </a:lnTo>
                                      <a:lnTo>
                                        <a:pt x="0" y="1296924"/>
                                      </a:lnTo>
                                      <a:lnTo>
                                        <a:pt x="3218053" y="1296924"/>
                                      </a:lnTo>
                                      <a:lnTo>
                                        <a:pt x="3218053" y="1082040"/>
                                      </a:lnTo>
                                      <a:close/>
                                    </a:path>
                                    <a:path w="3218180" h="1297305">
                                      <a:moveTo>
                                        <a:pt x="3218053" y="864120"/>
                                      </a:moveTo>
                                      <a:lnTo>
                                        <a:pt x="0" y="864120"/>
                                      </a:lnTo>
                                      <a:lnTo>
                                        <a:pt x="0" y="1075944"/>
                                      </a:lnTo>
                                      <a:lnTo>
                                        <a:pt x="3218053" y="1075944"/>
                                      </a:lnTo>
                                      <a:lnTo>
                                        <a:pt x="3218053" y="864120"/>
                                      </a:lnTo>
                                      <a:close/>
                                    </a:path>
                                    <a:path w="3218180" h="1297305">
                                      <a:moveTo>
                                        <a:pt x="3218053" y="643140"/>
                                      </a:moveTo>
                                      <a:lnTo>
                                        <a:pt x="0" y="643140"/>
                                      </a:lnTo>
                                      <a:lnTo>
                                        <a:pt x="0" y="856488"/>
                                      </a:lnTo>
                                      <a:lnTo>
                                        <a:pt x="3218053" y="856488"/>
                                      </a:lnTo>
                                      <a:lnTo>
                                        <a:pt x="3218053" y="643140"/>
                                      </a:lnTo>
                                      <a:close/>
                                    </a:path>
                                    <a:path w="3218180" h="1297305">
                                      <a:moveTo>
                                        <a:pt x="3218053" y="321564"/>
                                      </a:moveTo>
                                      <a:lnTo>
                                        <a:pt x="0" y="321564"/>
                                      </a:lnTo>
                                      <a:lnTo>
                                        <a:pt x="0" y="637032"/>
                                      </a:lnTo>
                                      <a:lnTo>
                                        <a:pt x="3218053" y="637032"/>
                                      </a:lnTo>
                                      <a:lnTo>
                                        <a:pt x="3218053" y="321564"/>
                                      </a:lnTo>
                                      <a:close/>
                                    </a:path>
                                    <a:path w="3218180" h="1297305">
                                      <a:moveTo>
                                        <a:pt x="3218053" y="0"/>
                                      </a:moveTo>
                                      <a:lnTo>
                                        <a:pt x="0" y="0"/>
                                      </a:lnTo>
                                      <a:lnTo>
                                        <a:pt x="0" y="315468"/>
                                      </a:lnTo>
                                      <a:lnTo>
                                        <a:pt x="3218053" y="315468"/>
                                      </a:lnTo>
                                      <a:lnTo>
                                        <a:pt x="32180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3A5C54" id="Group 414" o:spid="_x0000_s1026" style="position:absolute;margin-left:.25pt;margin-top:0;width:253.4pt;height:102.15pt;z-index:-24019456;mso-wrap-distance-left:0;mso-wrap-distance-right:0" coordsize="32181,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">
                      <v:shape id="Graphic 415" o:spid="_x0000_s1027" style="position:absolute;width:32181;height:12973;visibility:visible;mso-wrap-style:square;v-text-anchor:top" coordsize="3218180,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" path="m3218053,1082040l,1082040r,214884l3218053,1296924r,-214884xem3218053,864120l,864120r,211824l3218053,1075944r,-211824xem3218053,643140l,643140,,856488r3218053,l3218053,643140xem3218053,321564l,321564,,637032r3218053,l3218053,321564xem3218053,l,,,315468r3218053,l3218053,xe" stroked="f">
                        <v:path arrowok="t"/>
                      </v:shape>
                    </v:group>
                  </w:pict>
                </mc:Fallback>
              </mc:AlternateContent>
            </w:r>
            <w:r>
              <w:rPr>
                <w:sz w:val="24"/>
              </w:rPr>
              <w:t>Performs</w:t>
            </w:r>
            <w:r>
              <w:rPr>
                <w:spacing w:val="-5"/>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5384" w:type="dxa"/>
          </w:tcPr>
          <w:p w14:paraId="6FB3CEC1" w14:textId="77777777" w:rsidR="000B7F42" w:rsidRDefault="00000000">
            <w:pPr>
              <w:pStyle w:val="TableParagraph"/>
              <w:spacing w:before="11"/>
              <w:ind w:left="112"/>
              <w:rPr>
                <w:sz w:val="24"/>
              </w:rPr>
            </w:pPr>
            <w:r>
              <w:rPr>
                <w:sz w:val="24"/>
              </w:rPr>
              <w:t>Obstetrical</w:t>
            </w:r>
            <w:r>
              <w:rPr>
                <w:spacing w:val="-6"/>
                <w:sz w:val="24"/>
              </w:rPr>
              <w:t xml:space="preserve"> </w:t>
            </w:r>
            <w:r>
              <w:rPr>
                <w:spacing w:val="-2"/>
                <w:sz w:val="24"/>
              </w:rPr>
              <w:t>examination</w:t>
            </w:r>
          </w:p>
        </w:tc>
      </w:tr>
      <w:tr w:rsidR="000B7F42" w14:paraId="69AB2A66" w14:textId="77777777">
        <w:trPr>
          <w:trHeight w:val="496"/>
        </w:trPr>
        <w:tc>
          <w:tcPr>
            <w:tcW w:w="5077" w:type="dxa"/>
            <w:shd w:val="clear" w:color="auto" w:fill="FFFFFF"/>
          </w:tcPr>
          <w:p w14:paraId="5343215A" w14:textId="77777777" w:rsidR="000B7F42" w:rsidRDefault="00000000">
            <w:pPr>
              <w:pStyle w:val="TableParagraph"/>
              <w:spacing w:before="11"/>
              <w:ind w:left="112"/>
              <w:rPr>
                <w:sz w:val="24"/>
              </w:rPr>
            </w:pPr>
            <w:r>
              <w:rPr>
                <w:sz w:val="24"/>
              </w:rPr>
              <w:t>Performs</w:t>
            </w:r>
            <w:r>
              <w:rPr>
                <w:spacing w:val="-5"/>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5384" w:type="dxa"/>
          </w:tcPr>
          <w:p w14:paraId="51634DC4" w14:textId="77777777" w:rsidR="000B7F42" w:rsidRDefault="00000000">
            <w:pPr>
              <w:pStyle w:val="TableParagraph"/>
              <w:spacing w:before="11"/>
              <w:ind w:left="112"/>
              <w:rPr>
                <w:sz w:val="24"/>
              </w:rPr>
            </w:pPr>
            <w:r>
              <w:rPr>
                <w:sz w:val="24"/>
              </w:rPr>
              <w:t>Intravenous</w:t>
            </w:r>
            <w:r>
              <w:rPr>
                <w:spacing w:val="-15"/>
                <w:sz w:val="24"/>
              </w:rPr>
              <w:t xml:space="preserve"> </w:t>
            </w:r>
            <w:r>
              <w:rPr>
                <w:spacing w:val="-4"/>
                <w:sz w:val="24"/>
              </w:rPr>
              <w:t>Line</w:t>
            </w:r>
          </w:p>
        </w:tc>
      </w:tr>
      <w:tr w:rsidR="000B7F42" w14:paraId="1846D923" w14:textId="77777777">
        <w:trPr>
          <w:trHeight w:val="335"/>
        </w:trPr>
        <w:tc>
          <w:tcPr>
            <w:tcW w:w="5077" w:type="dxa"/>
            <w:shd w:val="clear" w:color="auto" w:fill="FFFFFF"/>
          </w:tcPr>
          <w:p w14:paraId="66866EDB" w14:textId="77777777" w:rsidR="000B7F42" w:rsidRDefault="00000000">
            <w:pPr>
              <w:pStyle w:val="TableParagraph"/>
              <w:spacing w:before="11"/>
              <w:ind w:left="112"/>
              <w:rPr>
                <w:sz w:val="24"/>
              </w:rPr>
            </w:pPr>
            <w:r>
              <w:rPr>
                <w:sz w:val="24"/>
              </w:rPr>
              <w:t>Performs</w:t>
            </w:r>
            <w:r>
              <w:rPr>
                <w:spacing w:val="-5"/>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5384" w:type="dxa"/>
          </w:tcPr>
          <w:p w14:paraId="4E57C5AA" w14:textId="77777777" w:rsidR="000B7F42" w:rsidRDefault="00000000">
            <w:pPr>
              <w:pStyle w:val="TableParagraph"/>
              <w:spacing w:before="11"/>
              <w:ind w:left="112"/>
              <w:rPr>
                <w:sz w:val="24"/>
              </w:rPr>
            </w:pPr>
            <w:r>
              <w:rPr>
                <w:spacing w:val="-5"/>
                <w:sz w:val="24"/>
              </w:rPr>
              <w:t>HVS</w:t>
            </w:r>
          </w:p>
        </w:tc>
      </w:tr>
      <w:tr w:rsidR="000B7F42" w14:paraId="4FA64B91" w14:textId="77777777">
        <w:trPr>
          <w:trHeight w:val="335"/>
        </w:trPr>
        <w:tc>
          <w:tcPr>
            <w:tcW w:w="5077" w:type="dxa"/>
            <w:shd w:val="clear" w:color="auto" w:fill="FFFFFF"/>
          </w:tcPr>
          <w:p w14:paraId="7104C70A" w14:textId="77777777" w:rsidR="000B7F42" w:rsidRDefault="00000000">
            <w:pPr>
              <w:pStyle w:val="TableParagraph"/>
              <w:spacing w:before="11"/>
              <w:ind w:left="112"/>
              <w:rPr>
                <w:sz w:val="24"/>
              </w:rPr>
            </w:pPr>
            <w:r>
              <w:rPr>
                <w:sz w:val="24"/>
              </w:rPr>
              <w:t>Performs</w:t>
            </w:r>
            <w:r>
              <w:rPr>
                <w:spacing w:val="-5"/>
                <w:sz w:val="24"/>
              </w:rPr>
              <w:t xml:space="preserve"> </w:t>
            </w:r>
            <w:r>
              <w:rPr>
                <w:sz w:val="24"/>
              </w:rPr>
              <w:t>under</w:t>
            </w:r>
            <w:r>
              <w:rPr>
                <w:spacing w:val="-6"/>
                <w:sz w:val="24"/>
              </w:rPr>
              <w:t xml:space="preserve"> </w:t>
            </w:r>
            <w:r>
              <w:rPr>
                <w:sz w:val="24"/>
              </w:rPr>
              <w:t>direct</w:t>
            </w:r>
            <w:r>
              <w:rPr>
                <w:spacing w:val="-4"/>
                <w:sz w:val="24"/>
              </w:rPr>
              <w:t xml:space="preserve"> </w:t>
            </w:r>
            <w:r>
              <w:rPr>
                <w:spacing w:val="-2"/>
                <w:sz w:val="24"/>
              </w:rPr>
              <w:t>supervision</w:t>
            </w:r>
          </w:p>
        </w:tc>
        <w:tc>
          <w:tcPr>
            <w:tcW w:w="5384" w:type="dxa"/>
          </w:tcPr>
          <w:p w14:paraId="5F54B4BB" w14:textId="77777777" w:rsidR="000B7F42" w:rsidRDefault="00000000">
            <w:pPr>
              <w:pStyle w:val="TableParagraph"/>
              <w:spacing w:before="11"/>
              <w:ind w:left="112"/>
              <w:rPr>
                <w:sz w:val="24"/>
              </w:rPr>
            </w:pPr>
            <w:r>
              <w:rPr>
                <w:sz w:val="24"/>
              </w:rPr>
              <w:t>Pap</w:t>
            </w:r>
            <w:r>
              <w:rPr>
                <w:spacing w:val="-3"/>
                <w:sz w:val="24"/>
              </w:rPr>
              <w:t xml:space="preserve"> </w:t>
            </w:r>
            <w:r>
              <w:rPr>
                <w:spacing w:val="-2"/>
                <w:sz w:val="24"/>
              </w:rPr>
              <w:t>smear</w:t>
            </w:r>
          </w:p>
        </w:tc>
      </w:tr>
      <w:tr w:rsidR="000B7F42" w14:paraId="4491D38E" w14:textId="77777777">
        <w:trPr>
          <w:trHeight w:val="337"/>
        </w:trPr>
        <w:tc>
          <w:tcPr>
            <w:tcW w:w="5077" w:type="dxa"/>
            <w:shd w:val="clear" w:color="auto" w:fill="FFFFFF"/>
          </w:tcPr>
          <w:p w14:paraId="39ADC727" w14:textId="77777777" w:rsidR="000B7F42" w:rsidRDefault="00000000">
            <w:pPr>
              <w:pStyle w:val="TableParagraph"/>
              <w:spacing w:before="11"/>
              <w:ind w:left="112"/>
              <w:rPr>
                <w:sz w:val="24"/>
              </w:rPr>
            </w:pPr>
            <w:r>
              <w:rPr>
                <w:sz w:val="24"/>
              </w:rPr>
              <w:t>Counsel</w:t>
            </w:r>
            <w:r>
              <w:rPr>
                <w:spacing w:val="-3"/>
                <w:sz w:val="24"/>
              </w:rPr>
              <w:t xml:space="preserve"> </w:t>
            </w:r>
            <w:r>
              <w:rPr>
                <w:sz w:val="24"/>
              </w:rPr>
              <w:t>and</w:t>
            </w:r>
            <w:r>
              <w:rPr>
                <w:spacing w:val="-2"/>
                <w:sz w:val="24"/>
              </w:rPr>
              <w:t xml:space="preserve"> demonstrate</w:t>
            </w:r>
          </w:p>
        </w:tc>
        <w:tc>
          <w:tcPr>
            <w:tcW w:w="5384" w:type="dxa"/>
          </w:tcPr>
          <w:p w14:paraId="5ABDF5F6" w14:textId="77777777" w:rsidR="000B7F42" w:rsidRDefault="00000000">
            <w:pPr>
              <w:pStyle w:val="TableParagraph"/>
              <w:spacing w:before="11"/>
              <w:ind w:left="112"/>
              <w:rPr>
                <w:sz w:val="24"/>
              </w:rPr>
            </w:pPr>
            <w:r>
              <w:rPr>
                <w:sz w:val="24"/>
              </w:rPr>
              <w:t>Position</w:t>
            </w:r>
            <w:r>
              <w:rPr>
                <w:spacing w:val="-5"/>
                <w:sz w:val="24"/>
              </w:rPr>
              <w:t xml:space="preserve"> </w:t>
            </w:r>
            <w:r>
              <w:rPr>
                <w:sz w:val="24"/>
              </w:rPr>
              <w:t>for</w:t>
            </w:r>
            <w:r>
              <w:rPr>
                <w:spacing w:val="-5"/>
                <w:sz w:val="24"/>
              </w:rPr>
              <w:t xml:space="preserve"> </w:t>
            </w:r>
            <w:r>
              <w:rPr>
                <w:sz w:val="24"/>
              </w:rPr>
              <w:t>breast</w:t>
            </w:r>
            <w:r>
              <w:rPr>
                <w:spacing w:val="-2"/>
                <w:sz w:val="24"/>
              </w:rPr>
              <w:t xml:space="preserve"> feeding</w:t>
            </w:r>
          </w:p>
        </w:tc>
      </w:tr>
    </w:tbl>
    <w:p w14:paraId="296DCBB9" w14:textId="77777777" w:rsidR="000B7F42" w:rsidRDefault="00000000">
      <w:pPr>
        <w:rPr>
          <w:sz w:val="2"/>
          <w:szCs w:val="2"/>
        </w:rPr>
      </w:pPr>
      <w:r>
        <w:rPr>
          <w:noProof/>
          <w:sz w:val="2"/>
          <w:szCs w:val="2"/>
        </w:rPr>
        <w:drawing>
          <wp:anchor distT="0" distB="0" distL="0" distR="0" simplePos="0" relativeHeight="479296512" behindDoc="1" locked="0" layoutInCell="1" allowOverlap="1" wp14:anchorId="3E64EA19" wp14:editId="4075A02B">
            <wp:simplePos x="0" y="0"/>
            <wp:positionH relativeFrom="page">
              <wp:posOffset>1682670</wp:posOffset>
            </wp:positionH>
            <wp:positionV relativeFrom="page">
              <wp:posOffset>3329915</wp:posOffset>
            </wp:positionV>
            <wp:extent cx="4198681" cy="4129563"/>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8" cstate="print"/>
                    <a:stretch>
                      <a:fillRect/>
                    </a:stretch>
                  </pic:blipFill>
                  <pic:spPr>
                    <a:xfrm>
                      <a:off x="0" y="0"/>
                      <a:ext cx="4198681" cy="4129563"/>
                    </a:xfrm>
                    <a:prstGeom prst="rect">
                      <a:avLst/>
                    </a:prstGeom>
                  </pic:spPr>
                </pic:pic>
              </a:graphicData>
            </a:graphic>
          </wp:anchor>
        </w:drawing>
      </w:r>
    </w:p>
    <w:p w14:paraId="742D4994" w14:textId="77777777" w:rsidR="000B7F42" w:rsidRDefault="000B7F42">
      <w:pPr>
        <w:rPr>
          <w:sz w:val="2"/>
          <w:szCs w:val="2"/>
        </w:rPr>
        <w:sectPr w:rsidR="000B7F42">
          <w:footerReference w:type="default" r:id="rId68"/>
          <w:pgSz w:w="11920" w:h="16850"/>
          <w:pgMar w:top="700" w:right="708" w:bottom="1340" w:left="708" w:header="0" w:footer="1155" w:gutter="0"/>
          <w:pgNumType w:start="141"/>
          <w:cols w:space="720"/>
        </w:sectPr>
      </w:pPr>
    </w:p>
    <w:p w14:paraId="086C96A6" w14:textId="77777777" w:rsidR="000B7F42" w:rsidRDefault="00000000">
      <w:pPr>
        <w:pStyle w:val="Heading1"/>
        <w:spacing w:before="50" w:line="240" w:lineRule="auto"/>
        <w:ind w:left="98" w:right="0"/>
        <w:rPr>
          <w:u w:val="none"/>
        </w:rPr>
      </w:pPr>
      <w:proofErr w:type="spellStart"/>
      <w:r>
        <w:rPr>
          <w:spacing w:val="-2"/>
        </w:rPr>
        <w:lastRenderedPageBreak/>
        <w:t>Paediatrics</w:t>
      </w:r>
      <w:proofErr w:type="spellEnd"/>
    </w:p>
    <w:p w14:paraId="48DC16BA" w14:textId="77777777" w:rsidR="000B7F42" w:rsidRDefault="000B7F42">
      <w:pPr>
        <w:pStyle w:val="BodyText"/>
        <w:rPr>
          <w:b/>
          <w:sz w:val="20"/>
        </w:rPr>
      </w:pPr>
    </w:p>
    <w:p w14:paraId="3E60AECB" w14:textId="77777777" w:rsidR="000B7F42" w:rsidRDefault="000B7F42">
      <w:pPr>
        <w:pStyle w:val="BodyText"/>
        <w:rPr>
          <w:b/>
          <w:sz w:val="20"/>
        </w:rPr>
      </w:pPr>
    </w:p>
    <w:p w14:paraId="1E1E77B1" w14:textId="77777777" w:rsidR="000B7F42" w:rsidRDefault="000B7F42">
      <w:pPr>
        <w:pStyle w:val="BodyText"/>
        <w:rPr>
          <w:b/>
          <w:sz w:val="20"/>
        </w:rPr>
      </w:pPr>
    </w:p>
    <w:p w14:paraId="11E281E4" w14:textId="77777777" w:rsidR="000B7F42" w:rsidRDefault="00000000">
      <w:pPr>
        <w:pStyle w:val="BodyText"/>
        <w:spacing w:before="42"/>
        <w:rPr>
          <w:b/>
          <w:sz w:val="20"/>
        </w:rPr>
      </w:pPr>
      <w:r>
        <w:rPr>
          <w:b/>
          <w:noProof/>
          <w:sz w:val="20"/>
        </w:rPr>
        <mc:AlternateContent>
          <mc:Choice Requires="wpg">
            <w:drawing>
              <wp:anchor distT="0" distB="0" distL="0" distR="0" simplePos="0" relativeHeight="487681024" behindDoc="1" locked="0" layoutInCell="1" allowOverlap="1" wp14:anchorId="7B8E585A" wp14:editId="1EE06085">
                <wp:simplePos x="0" y="0"/>
                <wp:positionH relativeFrom="page">
                  <wp:posOffset>600075</wp:posOffset>
                </wp:positionH>
                <wp:positionV relativeFrom="paragraph">
                  <wp:posOffset>188034</wp:posOffset>
                </wp:positionV>
                <wp:extent cx="6388100" cy="5525135"/>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0" cy="5525135"/>
                          <a:chOff x="0" y="0"/>
                          <a:chExt cx="6388100" cy="5525135"/>
                        </a:xfrm>
                      </wpg:grpSpPr>
                      <pic:pic xmlns:pic="http://schemas.openxmlformats.org/drawingml/2006/picture">
                        <pic:nvPicPr>
                          <pic:cNvPr id="418" name="Image 418"/>
                          <pic:cNvPicPr/>
                        </pic:nvPicPr>
                        <pic:blipFill>
                          <a:blip r:embed="rId8" cstate="print"/>
                          <a:stretch>
                            <a:fillRect/>
                          </a:stretch>
                        </pic:blipFill>
                        <pic:spPr>
                          <a:xfrm>
                            <a:off x="1082595" y="1369797"/>
                            <a:ext cx="4224668" cy="4155122"/>
                          </a:xfrm>
                          <a:prstGeom prst="rect">
                            <a:avLst/>
                          </a:prstGeom>
                        </pic:spPr>
                      </pic:pic>
                      <pic:pic xmlns:pic="http://schemas.openxmlformats.org/drawingml/2006/picture">
                        <pic:nvPicPr>
                          <pic:cNvPr id="419" name="Image 419"/>
                          <pic:cNvPicPr/>
                        </pic:nvPicPr>
                        <pic:blipFill>
                          <a:blip r:embed="rId69" cstate="print"/>
                          <a:stretch>
                            <a:fillRect/>
                          </a:stretch>
                        </pic:blipFill>
                        <pic:spPr>
                          <a:xfrm>
                            <a:off x="0" y="0"/>
                            <a:ext cx="6388100" cy="4256278"/>
                          </a:xfrm>
                          <a:prstGeom prst="rect">
                            <a:avLst/>
                          </a:prstGeom>
                        </pic:spPr>
                      </pic:pic>
                    </wpg:wgp>
                  </a:graphicData>
                </a:graphic>
              </wp:anchor>
            </w:drawing>
          </mc:Choice>
          <mc:Fallback>
            <w:pict>
              <v:group w14:anchorId="3CBE2027" id="Group 417" o:spid="_x0000_s1026" style="position:absolute;margin-left:47.25pt;margin-top:14.8pt;width:503pt;height:435.05pt;z-index:-15635456;mso-wrap-distance-left:0;mso-wrap-distance-right:0;mso-position-horizontal-relative:page" coordsize="63881,55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">
                <v:shape id="Image 418" o:spid="_x0000_s1027" type="#_x0000_t75" style="position:absolute;left:10825;top:13697;width:42247;height:4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">
                  <v:imagedata r:id="rId10" o:title=""/>
                </v:shape>
                <v:shape id="Image 419" o:spid="_x0000_s1028" type="#_x0000_t75" style="position:absolute;width:63881;height:4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">
                  <v:imagedata r:id="rId70" o:title=""/>
                </v:shape>
                <w10:wrap type="topAndBottom" anchorx="page"/>
              </v:group>
            </w:pict>
          </mc:Fallback>
        </mc:AlternateContent>
      </w:r>
    </w:p>
    <w:p w14:paraId="399DD155" w14:textId="77777777" w:rsidR="000B7F42" w:rsidRDefault="000B7F42">
      <w:pPr>
        <w:pStyle w:val="BodyText"/>
        <w:rPr>
          <w:b/>
          <w:sz w:val="20"/>
        </w:rPr>
        <w:sectPr w:rsidR="000B7F42">
          <w:pgSz w:w="11920" w:h="16850"/>
          <w:pgMar w:top="1360" w:right="708" w:bottom="1400" w:left="708" w:header="0" w:footer="1155" w:gutter="0"/>
          <w:cols w:space="720"/>
        </w:sectPr>
      </w:pPr>
    </w:p>
    <w:p w14:paraId="76748AFC" w14:textId="77777777" w:rsidR="000B7F42" w:rsidRDefault="00000000">
      <w:pPr>
        <w:pStyle w:val="ListParagraph"/>
        <w:numPr>
          <w:ilvl w:val="0"/>
          <w:numId w:val="56"/>
        </w:numPr>
        <w:tabs>
          <w:tab w:val="left" w:pos="509"/>
        </w:tabs>
        <w:spacing w:before="58" w:line="264" w:lineRule="exact"/>
        <w:ind w:left="509" w:hanging="356"/>
        <w:rPr>
          <w:b/>
        </w:rPr>
      </w:pPr>
      <w:r>
        <w:rPr>
          <w:b/>
          <w:spacing w:val="-2"/>
        </w:rPr>
        <w:lastRenderedPageBreak/>
        <w:t>Context/Preamble:</w:t>
      </w:r>
    </w:p>
    <w:p w14:paraId="7004CEF8" w14:textId="77777777" w:rsidR="000B7F42" w:rsidRDefault="00000000">
      <w:pPr>
        <w:spacing w:line="259" w:lineRule="auto"/>
        <w:ind w:left="514" w:right="417"/>
      </w:pPr>
      <w:proofErr w:type="spellStart"/>
      <w:r>
        <w:t>Paediatrics</w:t>
      </w:r>
      <w:proofErr w:type="spellEnd"/>
      <w:r>
        <w:rPr>
          <w:spacing w:val="-14"/>
        </w:rPr>
        <w:t xml:space="preserve"> </w:t>
      </w:r>
      <w:r>
        <w:t>is</w:t>
      </w:r>
      <w:r>
        <w:rPr>
          <w:spacing w:val="-14"/>
        </w:rPr>
        <w:t xml:space="preserve"> </w:t>
      </w:r>
      <w:r>
        <w:t>an</w:t>
      </w:r>
      <w:r>
        <w:rPr>
          <w:spacing w:val="-15"/>
        </w:rPr>
        <w:t xml:space="preserve"> </w:t>
      </w:r>
      <w:r>
        <w:t>integral</w:t>
      </w:r>
      <w:r>
        <w:rPr>
          <w:spacing w:val="-12"/>
        </w:rPr>
        <w:t xml:space="preserve"> </w:t>
      </w:r>
      <w:r>
        <w:t>part</w:t>
      </w:r>
      <w:r>
        <w:rPr>
          <w:spacing w:val="-13"/>
        </w:rPr>
        <w:t xml:space="preserve"> </w:t>
      </w:r>
      <w:r>
        <w:t>of</w:t>
      </w:r>
      <w:r>
        <w:rPr>
          <w:spacing w:val="-13"/>
        </w:rPr>
        <w:t xml:space="preserve"> </w:t>
      </w:r>
      <w:r>
        <w:t>the</w:t>
      </w:r>
      <w:r>
        <w:rPr>
          <w:spacing w:val="-14"/>
        </w:rPr>
        <w:t xml:space="preserve"> </w:t>
      </w:r>
      <w:r>
        <w:t>undergraduate</w:t>
      </w:r>
      <w:r>
        <w:rPr>
          <w:spacing w:val="-12"/>
        </w:rPr>
        <w:t xml:space="preserve"> </w:t>
      </w:r>
      <w:r>
        <w:t>curriculum.</w:t>
      </w:r>
      <w:r>
        <w:rPr>
          <w:spacing w:val="-11"/>
        </w:rPr>
        <w:t xml:space="preserve"> </w:t>
      </w:r>
      <w:r>
        <w:t>Basics</w:t>
      </w:r>
      <w:r>
        <w:rPr>
          <w:spacing w:val="-13"/>
        </w:rPr>
        <w:t xml:space="preserve"> </w:t>
      </w:r>
      <w:r>
        <w:t>of</w:t>
      </w:r>
      <w:r>
        <w:rPr>
          <w:spacing w:val="-13"/>
        </w:rPr>
        <w:t xml:space="preserve"> </w:t>
      </w:r>
      <w:proofErr w:type="spellStart"/>
      <w:r>
        <w:t>paediatrics</w:t>
      </w:r>
      <w:proofErr w:type="spellEnd"/>
      <w:r>
        <w:rPr>
          <w:spacing w:val="-10"/>
        </w:rPr>
        <w:t xml:space="preserve"> </w:t>
      </w:r>
      <w:r>
        <w:t>is</w:t>
      </w:r>
      <w:r>
        <w:rPr>
          <w:spacing w:val="-14"/>
        </w:rPr>
        <w:t xml:space="preserve"> </w:t>
      </w:r>
      <w:r>
        <w:t>established</w:t>
      </w:r>
      <w:r>
        <w:rPr>
          <w:spacing w:val="-11"/>
        </w:rPr>
        <w:t xml:space="preserve"> </w:t>
      </w:r>
      <w:r>
        <w:t>in</w:t>
      </w:r>
      <w:r>
        <w:rPr>
          <w:spacing w:val="-15"/>
        </w:rPr>
        <w:t xml:space="preserve"> </w:t>
      </w:r>
      <w:r>
        <w:t>the</w:t>
      </w:r>
      <w:r>
        <w:rPr>
          <w:spacing w:val="-13"/>
        </w:rPr>
        <w:t xml:space="preserve"> </w:t>
      </w:r>
      <w:r>
        <w:t>initial years through contribution from basic sciences. It is being taught as a major subject in last two years.</w:t>
      </w:r>
    </w:p>
    <w:p w14:paraId="0384EFD1" w14:textId="77777777" w:rsidR="000B7F42" w:rsidRDefault="00000000">
      <w:pPr>
        <w:spacing w:before="157" w:line="256" w:lineRule="auto"/>
        <w:ind w:left="514" w:right="81"/>
      </w:pPr>
      <w:r>
        <w:t>Aim</w:t>
      </w:r>
      <w:r>
        <w:rPr>
          <w:spacing w:val="-3"/>
        </w:rPr>
        <w:t xml:space="preserve"> </w:t>
      </w:r>
      <w:r>
        <w:t>is</w:t>
      </w:r>
      <w:r>
        <w:rPr>
          <w:spacing w:val="-3"/>
        </w:rPr>
        <w:t xml:space="preserve"> </w:t>
      </w:r>
      <w:r>
        <w:t>to</w:t>
      </w:r>
      <w:r>
        <w:rPr>
          <w:spacing w:val="-1"/>
        </w:rPr>
        <w:t xml:space="preserve"> </w:t>
      </w:r>
      <w:r>
        <w:t>equip</w:t>
      </w:r>
      <w:r>
        <w:rPr>
          <w:spacing w:val="-4"/>
        </w:rPr>
        <w:t xml:space="preserve"> </w:t>
      </w:r>
      <w:r>
        <w:t>the</w:t>
      </w:r>
      <w:r>
        <w:rPr>
          <w:spacing w:val="-3"/>
        </w:rPr>
        <w:t xml:space="preserve"> </w:t>
      </w:r>
      <w:r>
        <w:t>average</w:t>
      </w:r>
      <w:r>
        <w:rPr>
          <w:spacing w:val="-3"/>
        </w:rPr>
        <w:t xml:space="preserve"> </w:t>
      </w:r>
      <w:r>
        <w:t>student with</w:t>
      </w:r>
      <w:r>
        <w:rPr>
          <w:spacing w:val="-4"/>
        </w:rPr>
        <w:t xml:space="preserve"> </w:t>
      </w:r>
      <w:r>
        <w:t>minimum essential</w:t>
      </w:r>
      <w:r>
        <w:rPr>
          <w:spacing w:val="-3"/>
        </w:rPr>
        <w:t xml:space="preserve"> </w:t>
      </w:r>
      <w:r>
        <w:t>knowledge,</w:t>
      </w:r>
      <w:r>
        <w:rPr>
          <w:spacing w:val="-4"/>
        </w:rPr>
        <w:t xml:space="preserve"> </w:t>
      </w:r>
      <w:r>
        <w:t>skill</w:t>
      </w:r>
      <w:r>
        <w:rPr>
          <w:spacing w:val="-3"/>
        </w:rPr>
        <w:t xml:space="preserve"> </w:t>
      </w:r>
      <w:r>
        <w:t>and</w:t>
      </w:r>
      <w:r>
        <w:rPr>
          <w:spacing w:val="-3"/>
        </w:rPr>
        <w:t xml:space="preserve"> </w:t>
      </w:r>
      <w:r>
        <w:t>attitude</w:t>
      </w:r>
      <w:r>
        <w:rPr>
          <w:spacing w:val="-1"/>
        </w:rPr>
        <w:t xml:space="preserve"> </w:t>
      </w:r>
      <w:r>
        <w:t>so</w:t>
      </w:r>
      <w:r>
        <w:rPr>
          <w:spacing w:val="-1"/>
        </w:rPr>
        <w:t xml:space="preserve"> </w:t>
      </w:r>
      <w:r>
        <w:t>as</w:t>
      </w:r>
      <w:r>
        <w:rPr>
          <w:spacing w:val="-3"/>
        </w:rPr>
        <w:t xml:space="preserve"> </w:t>
      </w:r>
      <w:r>
        <w:t>to</w:t>
      </w:r>
      <w:r>
        <w:rPr>
          <w:spacing w:val="-4"/>
        </w:rPr>
        <w:t xml:space="preserve"> </w:t>
      </w:r>
      <w:r>
        <w:t>enable</w:t>
      </w:r>
      <w:r>
        <w:rPr>
          <w:spacing w:val="80"/>
        </w:rPr>
        <w:t xml:space="preserve"> </w:t>
      </w:r>
      <w:r>
        <w:t>them to manage patients appropriately.</w:t>
      </w:r>
    </w:p>
    <w:p w14:paraId="1DF0D1CF" w14:textId="77777777" w:rsidR="000B7F42" w:rsidRDefault="00000000">
      <w:pPr>
        <w:pStyle w:val="ListParagraph"/>
        <w:numPr>
          <w:ilvl w:val="0"/>
          <w:numId w:val="56"/>
        </w:numPr>
        <w:tabs>
          <w:tab w:val="left" w:pos="509"/>
        </w:tabs>
        <w:spacing w:before="168"/>
        <w:ind w:left="509" w:hanging="356"/>
        <w:rPr>
          <w:b/>
        </w:rPr>
      </w:pPr>
      <w:r>
        <w:rPr>
          <w:b/>
        </w:rPr>
        <w:t>Course</w:t>
      </w:r>
      <w:r>
        <w:rPr>
          <w:b/>
          <w:spacing w:val="-6"/>
        </w:rPr>
        <w:t xml:space="preserve"> </w:t>
      </w:r>
      <w:r>
        <w:rPr>
          <w:b/>
          <w:spacing w:val="-2"/>
        </w:rPr>
        <w:t>Outcomes</w:t>
      </w:r>
    </w:p>
    <w:p w14:paraId="3AADC479" w14:textId="77777777" w:rsidR="000B7F42" w:rsidRDefault="00000000">
      <w:pPr>
        <w:spacing w:before="1"/>
        <w:ind w:left="514"/>
      </w:pPr>
      <w:r>
        <w:t>To</w:t>
      </w:r>
      <w:r>
        <w:rPr>
          <w:spacing w:val="-9"/>
        </w:rPr>
        <w:t xml:space="preserve"> </w:t>
      </w:r>
      <w:r>
        <w:t>equip</w:t>
      </w:r>
      <w:r>
        <w:rPr>
          <w:spacing w:val="-8"/>
        </w:rPr>
        <w:t xml:space="preserve"> </w:t>
      </w:r>
      <w:r>
        <w:t>them</w:t>
      </w:r>
      <w:r>
        <w:rPr>
          <w:spacing w:val="-5"/>
        </w:rPr>
        <w:t xml:space="preserve"> </w:t>
      </w:r>
      <w:r>
        <w:t>with</w:t>
      </w:r>
      <w:r>
        <w:rPr>
          <w:spacing w:val="-8"/>
        </w:rPr>
        <w:t xml:space="preserve"> </w:t>
      </w:r>
      <w:r>
        <w:t>essential</w:t>
      </w:r>
      <w:r>
        <w:rPr>
          <w:spacing w:val="-3"/>
        </w:rPr>
        <w:t xml:space="preserve"> </w:t>
      </w:r>
      <w:r>
        <w:t>knowledge,</w:t>
      </w:r>
      <w:r>
        <w:rPr>
          <w:spacing w:val="-10"/>
        </w:rPr>
        <w:t xml:space="preserve"> </w:t>
      </w:r>
      <w:r>
        <w:t>skill</w:t>
      </w:r>
      <w:r>
        <w:rPr>
          <w:spacing w:val="-8"/>
        </w:rPr>
        <w:t xml:space="preserve"> </w:t>
      </w:r>
      <w:r>
        <w:t>and</w:t>
      </w:r>
      <w:r>
        <w:rPr>
          <w:spacing w:val="-8"/>
        </w:rPr>
        <w:t xml:space="preserve"> </w:t>
      </w:r>
      <w:r>
        <w:t>attitude</w:t>
      </w:r>
      <w:r>
        <w:rPr>
          <w:spacing w:val="-5"/>
        </w:rPr>
        <w:t xml:space="preserve"> </w:t>
      </w:r>
      <w:r>
        <w:t>in</w:t>
      </w:r>
      <w:r>
        <w:rPr>
          <w:spacing w:val="-8"/>
        </w:rPr>
        <w:t xml:space="preserve"> </w:t>
      </w:r>
      <w:r>
        <w:t>order</w:t>
      </w:r>
      <w:r>
        <w:rPr>
          <w:spacing w:val="-9"/>
        </w:rPr>
        <w:t xml:space="preserve"> </w:t>
      </w:r>
      <w:r>
        <w:t>to</w:t>
      </w:r>
      <w:r>
        <w:rPr>
          <w:spacing w:val="-6"/>
        </w:rPr>
        <w:t xml:space="preserve"> </w:t>
      </w:r>
      <w:r>
        <w:t>enable</w:t>
      </w:r>
      <w:r>
        <w:rPr>
          <w:spacing w:val="-9"/>
        </w:rPr>
        <w:t xml:space="preserve"> </w:t>
      </w:r>
      <w:r>
        <w:t>them</w:t>
      </w:r>
      <w:r>
        <w:rPr>
          <w:spacing w:val="-7"/>
        </w:rPr>
        <w:t xml:space="preserve"> </w:t>
      </w:r>
      <w:r>
        <w:rPr>
          <w:spacing w:val="-5"/>
        </w:rPr>
        <w:t>to:</w:t>
      </w:r>
    </w:p>
    <w:p w14:paraId="37571A5E" w14:textId="77777777" w:rsidR="000B7F42" w:rsidRDefault="00000000">
      <w:pPr>
        <w:pStyle w:val="ListParagraph"/>
        <w:numPr>
          <w:ilvl w:val="1"/>
          <w:numId w:val="56"/>
        </w:numPr>
        <w:tabs>
          <w:tab w:val="left" w:pos="863"/>
          <w:tab w:val="left" w:pos="874"/>
        </w:tabs>
        <w:spacing w:before="196" w:line="230" w:lineRule="auto"/>
        <w:ind w:right="668" w:hanging="360"/>
      </w:pPr>
      <w:r>
        <w:t>Diagnose</w:t>
      </w:r>
      <w:r>
        <w:rPr>
          <w:spacing w:val="38"/>
        </w:rPr>
        <w:t xml:space="preserve"> </w:t>
      </w:r>
      <w:r>
        <w:t>common</w:t>
      </w:r>
      <w:r>
        <w:rPr>
          <w:spacing w:val="36"/>
        </w:rPr>
        <w:t xml:space="preserve"> </w:t>
      </w:r>
      <w:r>
        <w:t>Pediatric</w:t>
      </w:r>
      <w:r>
        <w:rPr>
          <w:spacing w:val="38"/>
        </w:rPr>
        <w:t xml:space="preserve"> </w:t>
      </w:r>
      <w:r>
        <w:t>problems,</w:t>
      </w:r>
      <w:r>
        <w:rPr>
          <w:spacing w:val="36"/>
        </w:rPr>
        <w:t xml:space="preserve"> </w:t>
      </w:r>
      <w:r>
        <w:t>suggest</w:t>
      </w:r>
      <w:r>
        <w:rPr>
          <w:spacing w:val="39"/>
        </w:rPr>
        <w:t xml:space="preserve"> </w:t>
      </w:r>
      <w:r>
        <w:t>and</w:t>
      </w:r>
      <w:r>
        <w:rPr>
          <w:spacing w:val="35"/>
        </w:rPr>
        <w:t xml:space="preserve"> </w:t>
      </w:r>
      <w:r>
        <w:t>interpret</w:t>
      </w:r>
      <w:r>
        <w:rPr>
          <w:spacing w:val="36"/>
        </w:rPr>
        <w:t xml:space="preserve"> </w:t>
      </w:r>
      <w:r>
        <w:t>appropriate</w:t>
      </w:r>
      <w:r>
        <w:rPr>
          <w:spacing w:val="36"/>
        </w:rPr>
        <w:t xml:space="preserve"> </w:t>
      </w:r>
      <w:r>
        <w:t>investigation,</w:t>
      </w:r>
      <w:r>
        <w:rPr>
          <w:spacing w:val="36"/>
        </w:rPr>
        <w:t xml:space="preserve"> </w:t>
      </w:r>
      <w:r>
        <w:t>rationalize treatment plan and if appropriate, refer patient for specialist opinion/ management.</w:t>
      </w:r>
    </w:p>
    <w:p w14:paraId="239B5BC5" w14:textId="77777777" w:rsidR="000B7F42" w:rsidRDefault="00000000">
      <w:pPr>
        <w:pStyle w:val="ListParagraph"/>
        <w:numPr>
          <w:ilvl w:val="1"/>
          <w:numId w:val="56"/>
        </w:numPr>
        <w:tabs>
          <w:tab w:val="left" w:pos="863"/>
        </w:tabs>
        <w:spacing w:before="2" w:line="266" w:lineRule="exact"/>
        <w:ind w:left="863" w:hanging="349"/>
      </w:pPr>
      <w:r>
        <w:t>Suggest</w:t>
      </w:r>
      <w:r>
        <w:rPr>
          <w:spacing w:val="-11"/>
        </w:rPr>
        <w:t xml:space="preserve"> </w:t>
      </w:r>
      <w:r>
        <w:t>preventive</w:t>
      </w:r>
      <w:r>
        <w:rPr>
          <w:spacing w:val="-10"/>
        </w:rPr>
        <w:t xml:space="preserve"> </w:t>
      </w:r>
      <w:r>
        <w:t>measure</w:t>
      </w:r>
      <w:r>
        <w:rPr>
          <w:spacing w:val="-5"/>
        </w:rPr>
        <w:t xml:space="preserve"> </w:t>
      </w:r>
      <w:r>
        <w:t>for</w:t>
      </w:r>
      <w:r>
        <w:rPr>
          <w:spacing w:val="-8"/>
        </w:rPr>
        <w:t xml:space="preserve"> </w:t>
      </w:r>
      <w:r>
        <w:t>the</w:t>
      </w:r>
      <w:r>
        <w:rPr>
          <w:spacing w:val="-10"/>
        </w:rPr>
        <w:t xml:space="preserve"> </w:t>
      </w:r>
      <w:r>
        <w:t>common</w:t>
      </w:r>
      <w:r>
        <w:rPr>
          <w:spacing w:val="-8"/>
        </w:rPr>
        <w:t xml:space="preserve"> </w:t>
      </w:r>
      <w:r>
        <w:t>public</w:t>
      </w:r>
      <w:r>
        <w:rPr>
          <w:spacing w:val="-7"/>
        </w:rPr>
        <w:t xml:space="preserve"> </w:t>
      </w:r>
      <w:r>
        <w:t>health</w:t>
      </w:r>
      <w:r>
        <w:rPr>
          <w:spacing w:val="-7"/>
        </w:rPr>
        <w:t xml:space="preserve"> </w:t>
      </w:r>
      <w:r>
        <w:t>problem</w:t>
      </w:r>
      <w:r>
        <w:rPr>
          <w:spacing w:val="-8"/>
        </w:rPr>
        <w:t xml:space="preserve"> </w:t>
      </w:r>
      <w:r>
        <w:t>in</w:t>
      </w:r>
      <w:r>
        <w:rPr>
          <w:spacing w:val="-8"/>
        </w:rPr>
        <w:t xml:space="preserve"> </w:t>
      </w:r>
      <w:r>
        <w:t>the</w:t>
      </w:r>
      <w:r>
        <w:rPr>
          <w:spacing w:val="-7"/>
        </w:rPr>
        <w:t xml:space="preserve"> </w:t>
      </w:r>
      <w:r>
        <w:rPr>
          <w:spacing w:val="-2"/>
        </w:rPr>
        <w:t>community</w:t>
      </w:r>
    </w:p>
    <w:p w14:paraId="1A1C6352" w14:textId="77777777" w:rsidR="000B7F42" w:rsidRDefault="00000000">
      <w:pPr>
        <w:pStyle w:val="ListParagraph"/>
        <w:numPr>
          <w:ilvl w:val="1"/>
          <w:numId w:val="56"/>
        </w:numPr>
        <w:tabs>
          <w:tab w:val="left" w:pos="864"/>
        </w:tabs>
        <w:spacing w:line="263" w:lineRule="exact"/>
        <w:ind w:left="864" w:hanging="350"/>
      </w:pPr>
      <w:r>
        <w:t>Perform</w:t>
      </w:r>
      <w:r>
        <w:rPr>
          <w:spacing w:val="-10"/>
        </w:rPr>
        <w:t xml:space="preserve"> </w:t>
      </w:r>
      <w:r>
        <w:t>relevant</w:t>
      </w:r>
      <w:r>
        <w:rPr>
          <w:spacing w:val="-10"/>
        </w:rPr>
        <w:t xml:space="preserve"> </w:t>
      </w:r>
      <w:r>
        <w:rPr>
          <w:spacing w:val="-2"/>
        </w:rPr>
        <w:t>procedures</w:t>
      </w:r>
    </w:p>
    <w:p w14:paraId="4E1AF098" w14:textId="77777777" w:rsidR="000B7F42" w:rsidRDefault="00000000">
      <w:pPr>
        <w:pStyle w:val="ListParagraph"/>
        <w:numPr>
          <w:ilvl w:val="1"/>
          <w:numId w:val="56"/>
        </w:numPr>
        <w:tabs>
          <w:tab w:val="left" w:pos="863"/>
          <w:tab w:val="left" w:pos="874"/>
        </w:tabs>
        <w:spacing w:before="7" w:line="228" w:lineRule="auto"/>
        <w:ind w:right="442" w:hanging="360"/>
      </w:pPr>
      <w:r>
        <w:t>Convey</w:t>
      </w:r>
      <w:r>
        <w:rPr>
          <w:spacing w:val="36"/>
        </w:rPr>
        <w:t xml:space="preserve"> </w:t>
      </w:r>
      <w:r>
        <w:t>relevant</w:t>
      </w:r>
      <w:r>
        <w:rPr>
          <w:spacing w:val="38"/>
        </w:rPr>
        <w:t xml:space="preserve"> </w:t>
      </w:r>
      <w:r>
        <w:t>information</w:t>
      </w:r>
      <w:r>
        <w:rPr>
          <w:spacing w:val="40"/>
        </w:rPr>
        <w:t xml:space="preserve"> </w:t>
      </w:r>
      <w:r>
        <w:t>and</w:t>
      </w:r>
      <w:r>
        <w:rPr>
          <w:spacing w:val="37"/>
        </w:rPr>
        <w:t xml:space="preserve"> </w:t>
      </w:r>
      <w:r>
        <w:t>explanations</w:t>
      </w:r>
      <w:r>
        <w:rPr>
          <w:spacing w:val="37"/>
        </w:rPr>
        <w:t xml:space="preserve"> </w:t>
      </w:r>
      <w:r>
        <w:t>accurately</w:t>
      </w:r>
      <w:r>
        <w:rPr>
          <w:spacing w:val="37"/>
        </w:rPr>
        <w:t xml:space="preserve"> </w:t>
      </w:r>
      <w:r>
        <w:t>to</w:t>
      </w:r>
      <w:r>
        <w:rPr>
          <w:spacing w:val="36"/>
        </w:rPr>
        <w:t xml:space="preserve"> </w:t>
      </w:r>
      <w:r>
        <w:t>patients,</w:t>
      </w:r>
      <w:r>
        <w:rPr>
          <w:spacing w:val="37"/>
        </w:rPr>
        <w:t xml:space="preserve"> </w:t>
      </w:r>
      <w:r>
        <w:t>families,</w:t>
      </w:r>
      <w:r>
        <w:rPr>
          <w:spacing w:val="37"/>
        </w:rPr>
        <w:t xml:space="preserve"> </w:t>
      </w:r>
      <w:r>
        <w:t>colleagues</w:t>
      </w:r>
      <w:r>
        <w:rPr>
          <w:spacing w:val="39"/>
        </w:rPr>
        <w:t xml:space="preserve"> </w:t>
      </w:r>
      <w:r>
        <w:t>and</w:t>
      </w:r>
      <w:r>
        <w:rPr>
          <w:spacing w:val="39"/>
        </w:rPr>
        <w:t xml:space="preserve"> </w:t>
      </w:r>
      <w:r>
        <w:t xml:space="preserve">other </w:t>
      </w:r>
      <w:r>
        <w:rPr>
          <w:spacing w:val="-2"/>
        </w:rPr>
        <w:t>professionals</w:t>
      </w:r>
    </w:p>
    <w:p w14:paraId="7A8CCCB5" w14:textId="77777777" w:rsidR="000B7F42" w:rsidRDefault="00000000">
      <w:pPr>
        <w:pStyle w:val="ListParagraph"/>
        <w:numPr>
          <w:ilvl w:val="1"/>
          <w:numId w:val="56"/>
        </w:numPr>
        <w:tabs>
          <w:tab w:val="left" w:pos="863"/>
        </w:tabs>
        <w:spacing w:before="3" w:line="264" w:lineRule="exact"/>
        <w:ind w:left="863" w:hanging="349"/>
      </w:pPr>
      <w:r>
        <w:t>Participate</w:t>
      </w:r>
      <w:r>
        <w:rPr>
          <w:spacing w:val="-8"/>
        </w:rPr>
        <w:t xml:space="preserve"> </w:t>
      </w:r>
      <w:r>
        <w:t>effectively</w:t>
      </w:r>
      <w:r>
        <w:rPr>
          <w:spacing w:val="-10"/>
        </w:rPr>
        <w:t xml:space="preserve"> </w:t>
      </w:r>
      <w:r>
        <w:t>and</w:t>
      </w:r>
      <w:r>
        <w:rPr>
          <w:spacing w:val="-13"/>
        </w:rPr>
        <w:t xml:space="preserve"> </w:t>
      </w:r>
      <w:r>
        <w:t>appropriately</w:t>
      </w:r>
      <w:r>
        <w:rPr>
          <w:spacing w:val="-10"/>
        </w:rPr>
        <w:t xml:space="preserve"> </w:t>
      </w:r>
      <w:r>
        <w:t>in</w:t>
      </w:r>
      <w:r>
        <w:rPr>
          <w:spacing w:val="-9"/>
        </w:rPr>
        <w:t xml:space="preserve"> </w:t>
      </w:r>
      <w:r>
        <w:t>an</w:t>
      </w:r>
      <w:r>
        <w:rPr>
          <w:spacing w:val="-13"/>
        </w:rPr>
        <w:t xml:space="preserve"> </w:t>
      </w:r>
      <w:r>
        <w:t>inter</w:t>
      </w:r>
      <w:r>
        <w:rPr>
          <w:spacing w:val="-8"/>
        </w:rPr>
        <w:t xml:space="preserve"> </w:t>
      </w:r>
      <w:r>
        <w:t>professional</w:t>
      </w:r>
      <w:r>
        <w:rPr>
          <w:spacing w:val="-8"/>
        </w:rPr>
        <w:t xml:space="preserve"> </w:t>
      </w:r>
      <w:r>
        <w:t>health</w:t>
      </w:r>
      <w:r>
        <w:rPr>
          <w:spacing w:val="-9"/>
        </w:rPr>
        <w:t xml:space="preserve"> </w:t>
      </w:r>
      <w:r>
        <w:t>care</w:t>
      </w:r>
      <w:r>
        <w:rPr>
          <w:spacing w:val="-7"/>
        </w:rPr>
        <w:t xml:space="preserve"> </w:t>
      </w:r>
      <w:r>
        <w:rPr>
          <w:spacing w:val="-4"/>
        </w:rPr>
        <w:t>team</w:t>
      </w:r>
    </w:p>
    <w:p w14:paraId="069645A0" w14:textId="77777777" w:rsidR="000B7F42" w:rsidRDefault="00000000">
      <w:pPr>
        <w:pStyle w:val="ListParagraph"/>
        <w:numPr>
          <w:ilvl w:val="1"/>
          <w:numId w:val="56"/>
        </w:numPr>
        <w:tabs>
          <w:tab w:val="left" w:pos="864"/>
          <w:tab w:val="left" w:pos="874"/>
        </w:tabs>
        <w:spacing w:before="6" w:line="228" w:lineRule="auto"/>
        <w:ind w:right="68" w:hanging="360"/>
      </w:pPr>
      <w:r>
        <w:rPr>
          <w:noProof/>
        </w:rPr>
        <w:drawing>
          <wp:anchor distT="0" distB="0" distL="0" distR="0" simplePos="0" relativeHeight="479298048" behindDoc="1" locked="0" layoutInCell="1" allowOverlap="1" wp14:anchorId="20E3907B" wp14:editId="552A8112">
            <wp:simplePos x="0" y="0"/>
            <wp:positionH relativeFrom="page">
              <wp:posOffset>1682670</wp:posOffset>
            </wp:positionH>
            <wp:positionV relativeFrom="paragraph">
              <wp:posOffset>208864</wp:posOffset>
            </wp:positionV>
            <wp:extent cx="4224668" cy="4155122"/>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8" cstate="print"/>
                    <a:stretch>
                      <a:fillRect/>
                    </a:stretch>
                  </pic:blipFill>
                  <pic:spPr>
                    <a:xfrm>
                      <a:off x="0" y="0"/>
                      <a:ext cx="4224668" cy="4155122"/>
                    </a:xfrm>
                    <a:prstGeom prst="rect">
                      <a:avLst/>
                    </a:prstGeom>
                  </pic:spPr>
                </pic:pic>
              </a:graphicData>
            </a:graphic>
          </wp:anchor>
        </w:drawing>
      </w:r>
      <w:r>
        <w:t>Understand</w:t>
      </w:r>
      <w:r>
        <w:rPr>
          <w:spacing w:val="-8"/>
        </w:rPr>
        <w:t xml:space="preserve"> </w:t>
      </w:r>
      <w:r>
        <w:t>medical</w:t>
      </w:r>
      <w:r>
        <w:rPr>
          <w:spacing w:val="-7"/>
        </w:rPr>
        <w:t xml:space="preserve"> </w:t>
      </w:r>
      <w:r>
        <w:t>ethics</w:t>
      </w:r>
      <w:r>
        <w:rPr>
          <w:spacing w:val="-10"/>
        </w:rPr>
        <w:t xml:space="preserve"> </w:t>
      </w:r>
      <w:r>
        <w:t>and</w:t>
      </w:r>
      <w:r>
        <w:rPr>
          <w:spacing w:val="-3"/>
        </w:rPr>
        <w:t xml:space="preserve"> </w:t>
      </w:r>
      <w:r>
        <w:t>its</w:t>
      </w:r>
      <w:r>
        <w:rPr>
          <w:spacing w:val="-3"/>
        </w:rPr>
        <w:t xml:space="preserve"> </w:t>
      </w:r>
      <w:r>
        <w:t>application</w:t>
      </w:r>
      <w:r>
        <w:rPr>
          <w:spacing w:val="-3"/>
        </w:rPr>
        <w:t xml:space="preserve"> </w:t>
      </w:r>
      <w:r>
        <w:t>pertaining</w:t>
      </w:r>
      <w:r>
        <w:rPr>
          <w:spacing w:val="-3"/>
        </w:rPr>
        <w:t xml:space="preserve"> </w:t>
      </w:r>
      <w:r>
        <w:t>to</w:t>
      </w:r>
      <w:r>
        <w:rPr>
          <w:spacing w:val="-4"/>
        </w:rPr>
        <w:t xml:space="preserve"> </w:t>
      </w:r>
      <w:proofErr w:type="spellStart"/>
      <w:r>
        <w:t>paediatrics</w:t>
      </w:r>
      <w:proofErr w:type="spellEnd"/>
      <w:r>
        <w:rPr>
          <w:spacing w:val="-5"/>
        </w:rPr>
        <w:t xml:space="preserve"> </w:t>
      </w:r>
      <w:r>
        <w:t>and</w:t>
      </w:r>
      <w:r>
        <w:rPr>
          <w:spacing w:val="-10"/>
        </w:rPr>
        <w:t xml:space="preserve"> </w:t>
      </w:r>
      <w:r>
        <w:t>maintain</w:t>
      </w:r>
      <w:r>
        <w:rPr>
          <w:spacing w:val="-6"/>
        </w:rPr>
        <w:t xml:space="preserve"> </w:t>
      </w:r>
      <w:r>
        <w:t>the</w:t>
      </w:r>
      <w:r>
        <w:rPr>
          <w:spacing w:val="-3"/>
        </w:rPr>
        <w:t xml:space="preserve"> </w:t>
      </w:r>
      <w:r>
        <w:t>confidentiality</w:t>
      </w:r>
      <w:r>
        <w:rPr>
          <w:spacing w:val="-5"/>
        </w:rPr>
        <w:t xml:space="preserve"> </w:t>
      </w:r>
      <w:r>
        <w:t>of</w:t>
      </w:r>
      <w:r>
        <w:rPr>
          <w:spacing w:val="-3"/>
        </w:rPr>
        <w:t xml:space="preserve"> </w:t>
      </w:r>
      <w:r>
        <w:t xml:space="preserve">the </w:t>
      </w:r>
      <w:r>
        <w:rPr>
          <w:spacing w:val="-2"/>
        </w:rPr>
        <w:t>patient.</w:t>
      </w:r>
    </w:p>
    <w:p w14:paraId="4DF9C6FE" w14:textId="77777777" w:rsidR="000B7F42" w:rsidRDefault="00000000">
      <w:pPr>
        <w:pStyle w:val="ListParagraph"/>
        <w:numPr>
          <w:ilvl w:val="1"/>
          <w:numId w:val="56"/>
        </w:numPr>
        <w:tabs>
          <w:tab w:val="left" w:pos="863"/>
        </w:tabs>
        <w:spacing w:before="3"/>
        <w:ind w:left="863" w:hanging="349"/>
      </w:pPr>
      <w:r>
        <w:t>Adapt</w:t>
      </w:r>
      <w:r>
        <w:rPr>
          <w:spacing w:val="-13"/>
        </w:rPr>
        <w:t xml:space="preserve"> </w:t>
      </w:r>
      <w:r>
        <w:t>research</w:t>
      </w:r>
      <w:r>
        <w:rPr>
          <w:spacing w:val="-11"/>
        </w:rPr>
        <w:t xml:space="preserve"> </w:t>
      </w:r>
      <w:r>
        <w:t>findings</w:t>
      </w:r>
      <w:r>
        <w:rPr>
          <w:spacing w:val="-9"/>
        </w:rPr>
        <w:t xml:space="preserve"> </w:t>
      </w:r>
      <w:r>
        <w:t>appropriately</w:t>
      </w:r>
      <w:r>
        <w:rPr>
          <w:spacing w:val="-11"/>
        </w:rPr>
        <w:t xml:space="preserve"> </w:t>
      </w:r>
      <w:r>
        <w:t>to</w:t>
      </w:r>
      <w:r>
        <w:rPr>
          <w:spacing w:val="-10"/>
        </w:rPr>
        <w:t xml:space="preserve"> </w:t>
      </w:r>
      <w:r>
        <w:t>the</w:t>
      </w:r>
      <w:r>
        <w:rPr>
          <w:spacing w:val="-11"/>
        </w:rPr>
        <w:t xml:space="preserve"> </w:t>
      </w:r>
      <w:r>
        <w:t>individual</w:t>
      </w:r>
      <w:r>
        <w:rPr>
          <w:spacing w:val="-10"/>
        </w:rPr>
        <w:t xml:space="preserve"> </w:t>
      </w:r>
      <w:r>
        <w:t>patient</w:t>
      </w:r>
      <w:r>
        <w:rPr>
          <w:spacing w:val="-9"/>
        </w:rPr>
        <w:t xml:space="preserve"> </w:t>
      </w:r>
      <w:r>
        <w:t>situation</w:t>
      </w:r>
      <w:r>
        <w:rPr>
          <w:spacing w:val="-13"/>
        </w:rPr>
        <w:t xml:space="preserve"> </w:t>
      </w:r>
      <w:r>
        <w:t>or</w:t>
      </w:r>
      <w:r>
        <w:rPr>
          <w:spacing w:val="-11"/>
        </w:rPr>
        <w:t xml:space="preserve"> </w:t>
      </w:r>
      <w:r>
        <w:t>relevant</w:t>
      </w:r>
      <w:r>
        <w:rPr>
          <w:spacing w:val="-11"/>
        </w:rPr>
        <w:t xml:space="preserve"> </w:t>
      </w:r>
      <w:r>
        <w:t>patient</w:t>
      </w:r>
      <w:r>
        <w:rPr>
          <w:spacing w:val="-8"/>
        </w:rPr>
        <w:t xml:space="preserve"> </w:t>
      </w:r>
      <w:r>
        <w:rPr>
          <w:spacing w:val="-2"/>
        </w:rPr>
        <w:t>population</w:t>
      </w:r>
    </w:p>
    <w:p w14:paraId="0253DD23" w14:textId="77777777" w:rsidR="000B7F42" w:rsidRDefault="000B7F42">
      <w:pPr>
        <w:pStyle w:val="BodyText"/>
        <w:spacing w:before="169"/>
        <w:rPr>
          <w:sz w:val="22"/>
        </w:rPr>
      </w:pPr>
    </w:p>
    <w:p w14:paraId="6657398A" w14:textId="77777777" w:rsidR="000B7F42" w:rsidRDefault="00000000">
      <w:pPr>
        <w:pStyle w:val="ListParagraph"/>
        <w:numPr>
          <w:ilvl w:val="0"/>
          <w:numId w:val="56"/>
        </w:numPr>
        <w:tabs>
          <w:tab w:val="left" w:pos="509"/>
        </w:tabs>
        <w:spacing w:line="263" w:lineRule="exact"/>
        <w:ind w:left="509" w:hanging="356"/>
        <w:rPr>
          <w:b/>
        </w:rPr>
      </w:pPr>
      <w:r>
        <w:rPr>
          <w:b/>
        </w:rPr>
        <w:t>Expectations</w:t>
      </w:r>
      <w:r>
        <w:rPr>
          <w:b/>
          <w:spacing w:val="-11"/>
        </w:rPr>
        <w:t xml:space="preserve"> </w:t>
      </w:r>
      <w:r>
        <w:rPr>
          <w:b/>
        </w:rPr>
        <w:t>from</w:t>
      </w:r>
      <w:r>
        <w:rPr>
          <w:b/>
          <w:spacing w:val="-10"/>
        </w:rPr>
        <w:t xml:space="preserve"> </w:t>
      </w:r>
      <w:r>
        <w:rPr>
          <w:b/>
          <w:spacing w:val="-2"/>
        </w:rPr>
        <w:t>students</w:t>
      </w:r>
    </w:p>
    <w:p w14:paraId="3B475B52" w14:textId="77777777" w:rsidR="000B7F42" w:rsidRDefault="00000000">
      <w:pPr>
        <w:pStyle w:val="ListParagraph"/>
        <w:numPr>
          <w:ilvl w:val="1"/>
          <w:numId w:val="56"/>
        </w:numPr>
        <w:tabs>
          <w:tab w:val="left" w:pos="863"/>
        </w:tabs>
        <w:spacing w:line="257" w:lineRule="exact"/>
        <w:ind w:left="863" w:hanging="349"/>
      </w:pPr>
      <w:r>
        <w:t>Be</w:t>
      </w:r>
      <w:r>
        <w:rPr>
          <w:spacing w:val="-13"/>
        </w:rPr>
        <w:t xml:space="preserve"> </w:t>
      </w:r>
      <w:r>
        <w:t>professional</w:t>
      </w:r>
      <w:r>
        <w:rPr>
          <w:spacing w:val="-8"/>
        </w:rPr>
        <w:t xml:space="preserve"> </w:t>
      </w:r>
      <w:r>
        <w:t>in</w:t>
      </w:r>
      <w:r>
        <w:rPr>
          <w:spacing w:val="-9"/>
        </w:rPr>
        <w:t xml:space="preserve"> </w:t>
      </w:r>
      <w:r>
        <w:t>behavior</w:t>
      </w:r>
      <w:r>
        <w:rPr>
          <w:spacing w:val="-12"/>
        </w:rPr>
        <w:t xml:space="preserve"> </w:t>
      </w:r>
      <w:r>
        <w:t>and</w:t>
      </w:r>
      <w:r>
        <w:rPr>
          <w:spacing w:val="-9"/>
        </w:rPr>
        <w:t xml:space="preserve"> </w:t>
      </w:r>
      <w:r>
        <w:t>dress</w:t>
      </w:r>
      <w:r>
        <w:rPr>
          <w:spacing w:val="-8"/>
        </w:rPr>
        <w:t xml:space="preserve"> </w:t>
      </w:r>
      <w:r>
        <w:t>code</w:t>
      </w:r>
      <w:r>
        <w:rPr>
          <w:spacing w:val="-9"/>
        </w:rPr>
        <w:t xml:space="preserve"> </w:t>
      </w:r>
      <w:r>
        <w:t>when</w:t>
      </w:r>
      <w:r>
        <w:rPr>
          <w:spacing w:val="-11"/>
        </w:rPr>
        <w:t xml:space="preserve"> </w:t>
      </w:r>
      <w:r>
        <w:t>communicating</w:t>
      </w:r>
      <w:r>
        <w:rPr>
          <w:spacing w:val="-8"/>
        </w:rPr>
        <w:t xml:space="preserve"> </w:t>
      </w:r>
      <w:r>
        <w:t>with</w:t>
      </w:r>
      <w:r>
        <w:rPr>
          <w:spacing w:val="-9"/>
        </w:rPr>
        <w:t xml:space="preserve"> </w:t>
      </w:r>
      <w:r>
        <w:t>patient</w:t>
      </w:r>
      <w:r>
        <w:rPr>
          <w:spacing w:val="-10"/>
        </w:rPr>
        <w:t xml:space="preserve"> </w:t>
      </w:r>
      <w:r>
        <w:t>and</w:t>
      </w:r>
      <w:r>
        <w:rPr>
          <w:spacing w:val="-11"/>
        </w:rPr>
        <w:t xml:space="preserve"> </w:t>
      </w:r>
      <w:r>
        <w:t>his/her</w:t>
      </w:r>
      <w:r>
        <w:rPr>
          <w:spacing w:val="-6"/>
        </w:rPr>
        <w:t xml:space="preserve"> </w:t>
      </w:r>
      <w:r>
        <w:rPr>
          <w:spacing w:val="-2"/>
        </w:rPr>
        <w:t>family</w:t>
      </w:r>
    </w:p>
    <w:p w14:paraId="3B8730C1" w14:textId="77777777" w:rsidR="000B7F42" w:rsidRDefault="00000000">
      <w:pPr>
        <w:pStyle w:val="ListParagraph"/>
        <w:numPr>
          <w:ilvl w:val="1"/>
          <w:numId w:val="56"/>
        </w:numPr>
        <w:tabs>
          <w:tab w:val="left" w:pos="863"/>
        </w:tabs>
        <w:spacing w:line="257" w:lineRule="exact"/>
        <w:ind w:left="863" w:hanging="349"/>
      </w:pPr>
      <w:r>
        <w:t>Respect</w:t>
      </w:r>
      <w:r>
        <w:rPr>
          <w:spacing w:val="-10"/>
        </w:rPr>
        <w:t xml:space="preserve"> </w:t>
      </w:r>
      <w:r>
        <w:t>patient</w:t>
      </w:r>
      <w:r>
        <w:rPr>
          <w:spacing w:val="-9"/>
        </w:rPr>
        <w:t xml:space="preserve"> </w:t>
      </w:r>
      <w:r>
        <w:t>and</w:t>
      </w:r>
      <w:r>
        <w:rPr>
          <w:spacing w:val="-9"/>
        </w:rPr>
        <w:t xml:space="preserve"> </w:t>
      </w:r>
      <w:r>
        <w:t>their</w:t>
      </w:r>
      <w:r>
        <w:rPr>
          <w:spacing w:val="-9"/>
        </w:rPr>
        <w:t xml:space="preserve"> </w:t>
      </w:r>
      <w:r>
        <w:t>family’s</w:t>
      </w:r>
      <w:r>
        <w:rPr>
          <w:spacing w:val="-5"/>
        </w:rPr>
        <w:t xml:space="preserve"> </w:t>
      </w:r>
      <w:r>
        <w:t>wishes</w:t>
      </w:r>
      <w:r>
        <w:rPr>
          <w:spacing w:val="-7"/>
        </w:rPr>
        <w:t xml:space="preserve"> </w:t>
      </w:r>
      <w:r>
        <w:t>along</w:t>
      </w:r>
      <w:r>
        <w:rPr>
          <w:spacing w:val="-8"/>
        </w:rPr>
        <w:t xml:space="preserve"> </w:t>
      </w:r>
      <w:r>
        <w:t>with</w:t>
      </w:r>
      <w:r>
        <w:rPr>
          <w:spacing w:val="-6"/>
        </w:rPr>
        <w:t xml:space="preserve"> </w:t>
      </w:r>
      <w:r>
        <w:t>social</w:t>
      </w:r>
      <w:r>
        <w:rPr>
          <w:spacing w:val="-7"/>
        </w:rPr>
        <w:t xml:space="preserve"> </w:t>
      </w:r>
      <w:r>
        <w:t>and</w:t>
      </w:r>
      <w:r>
        <w:rPr>
          <w:spacing w:val="-10"/>
        </w:rPr>
        <w:t xml:space="preserve"> </w:t>
      </w:r>
      <w:r>
        <w:t>cultural</w:t>
      </w:r>
      <w:r>
        <w:rPr>
          <w:spacing w:val="-6"/>
        </w:rPr>
        <w:t xml:space="preserve"> </w:t>
      </w:r>
      <w:r>
        <w:rPr>
          <w:spacing w:val="-2"/>
        </w:rPr>
        <w:t>norms</w:t>
      </w:r>
    </w:p>
    <w:p w14:paraId="4C663F65" w14:textId="77777777" w:rsidR="000B7F42" w:rsidRDefault="00000000">
      <w:pPr>
        <w:pStyle w:val="ListParagraph"/>
        <w:numPr>
          <w:ilvl w:val="1"/>
          <w:numId w:val="56"/>
        </w:numPr>
        <w:tabs>
          <w:tab w:val="left" w:pos="864"/>
        </w:tabs>
        <w:spacing w:line="258" w:lineRule="exact"/>
        <w:ind w:left="864" w:hanging="350"/>
      </w:pPr>
      <w:r>
        <w:t>Examine</w:t>
      </w:r>
      <w:r>
        <w:rPr>
          <w:spacing w:val="-10"/>
        </w:rPr>
        <w:t xml:space="preserve"> </w:t>
      </w:r>
      <w:r>
        <w:t>patients</w:t>
      </w:r>
      <w:r>
        <w:rPr>
          <w:spacing w:val="-5"/>
        </w:rPr>
        <w:t xml:space="preserve"> </w:t>
      </w:r>
      <w:r>
        <w:t>with</w:t>
      </w:r>
      <w:r>
        <w:rPr>
          <w:spacing w:val="-7"/>
        </w:rPr>
        <w:t xml:space="preserve"> </w:t>
      </w:r>
      <w:r>
        <w:t>their</w:t>
      </w:r>
      <w:r>
        <w:rPr>
          <w:spacing w:val="-9"/>
        </w:rPr>
        <w:t xml:space="preserve"> </w:t>
      </w:r>
      <w:r>
        <w:t>permission</w:t>
      </w:r>
      <w:r>
        <w:rPr>
          <w:spacing w:val="-10"/>
        </w:rPr>
        <w:t xml:space="preserve"> </w:t>
      </w:r>
      <w:r>
        <w:t>in</w:t>
      </w:r>
      <w:r>
        <w:rPr>
          <w:spacing w:val="-10"/>
        </w:rPr>
        <w:t xml:space="preserve"> </w:t>
      </w:r>
      <w:r>
        <w:t>the</w:t>
      </w:r>
      <w:r>
        <w:rPr>
          <w:spacing w:val="-5"/>
        </w:rPr>
        <w:t xml:space="preserve"> </w:t>
      </w:r>
      <w:r>
        <w:t>presence</w:t>
      </w:r>
      <w:r>
        <w:rPr>
          <w:spacing w:val="-7"/>
        </w:rPr>
        <w:t xml:space="preserve"> </w:t>
      </w:r>
      <w:r>
        <w:t>of</w:t>
      </w:r>
      <w:r>
        <w:rPr>
          <w:spacing w:val="-9"/>
        </w:rPr>
        <w:t xml:space="preserve"> </w:t>
      </w:r>
      <w:r>
        <w:rPr>
          <w:spacing w:val="-2"/>
        </w:rPr>
        <w:t>chaperon</w:t>
      </w:r>
    </w:p>
    <w:p w14:paraId="099AD305" w14:textId="77777777" w:rsidR="000B7F42" w:rsidRDefault="00000000">
      <w:pPr>
        <w:pStyle w:val="ListParagraph"/>
        <w:numPr>
          <w:ilvl w:val="1"/>
          <w:numId w:val="56"/>
        </w:numPr>
        <w:tabs>
          <w:tab w:val="left" w:pos="863"/>
        </w:tabs>
        <w:spacing w:line="258" w:lineRule="exact"/>
        <w:ind w:left="863" w:hanging="349"/>
      </w:pPr>
      <w:r>
        <w:t>Inculcate</w:t>
      </w:r>
      <w:r>
        <w:rPr>
          <w:spacing w:val="-14"/>
        </w:rPr>
        <w:t xml:space="preserve"> </w:t>
      </w:r>
      <w:r>
        <w:t>behavior</w:t>
      </w:r>
      <w:r>
        <w:rPr>
          <w:spacing w:val="-13"/>
        </w:rPr>
        <w:t xml:space="preserve"> </w:t>
      </w:r>
      <w:r>
        <w:t>of</w:t>
      </w:r>
      <w:r>
        <w:rPr>
          <w:spacing w:val="-12"/>
        </w:rPr>
        <w:t xml:space="preserve"> </w:t>
      </w:r>
      <w:r>
        <w:t>regular</w:t>
      </w:r>
      <w:r>
        <w:rPr>
          <w:spacing w:val="-9"/>
        </w:rPr>
        <w:t xml:space="preserve"> </w:t>
      </w:r>
      <w:r>
        <w:t>self-learning</w:t>
      </w:r>
      <w:r>
        <w:rPr>
          <w:spacing w:val="-11"/>
        </w:rPr>
        <w:t xml:space="preserve"> </w:t>
      </w:r>
      <w:r>
        <w:t>for</w:t>
      </w:r>
      <w:r>
        <w:rPr>
          <w:spacing w:val="-8"/>
        </w:rPr>
        <w:t xml:space="preserve"> </w:t>
      </w:r>
      <w:r>
        <w:t>academic</w:t>
      </w:r>
      <w:r>
        <w:rPr>
          <w:spacing w:val="-12"/>
        </w:rPr>
        <w:t xml:space="preserve"> </w:t>
      </w:r>
      <w:r>
        <w:t>sessions</w:t>
      </w:r>
      <w:r>
        <w:rPr>
          <w:spacing w:val="-13"/>
        </w:rPr>
        <w:t xml:space="preserve"> </w:t>
      </w:r>
      <w:r>
        <w:t>&amp;</w:t>
      </w:r>
      <w:r>
        <w:rPr>
          <w:spacing w:val="-8"/>
        </w:rPr>
        <w:t xml:space="preserve"> </w:t>
      </w:r>
      <w:r>
        <w:t>clinical</w:t>
      </w:r>
      <w:r>
        <w:rPr>
          <w:spacing w:val="-10"/>
        </w:rPr>
        <w:t xml:space="preserve"> </w:t>
      </w:r>
      <w:r>
        <w:t>problem</w:t>
      </w:r>
      <w:r>
        <w:rPr>
          <w:spacing w:val="-5"/>
        </w:rPr>
        <w:t xml:space="preserve"> </w:t>
      </w:r>
      <w:r>
        <w:rPr>
          <w:spacing w:val="-2"/>
        </w:rPr>
        <w:t>encounters</w:t>
      </w:r>
    </w:p>
    <w:p w14:paraId="139E2BAE" w14:textId="77777777" w:rsidR="000B7F42" w:rsidRDefault="00000000">
      <w:pPr>
        <w:pStyle w:val="ListParagraph"/>
        <w:numPr>
          <w:ilvl w:val="1"/>
          <w:numId w:val="56"/>
        </w:numPr>
        <w:tabs>
          <w:tab w:val="left" w:pos="863"/>
        </w:tabs>
        <w:spacing w:line="258" w:lineRule="exact"/>
        <w:ind w:left="863" w:hanging="349"/>
      </w:pPr>
      <w:r>
        <w:t>Keep</w:t>
      </w:r>
      <w:r>
        <w:rPr>
          <w:spacing w:val="-16"/>
        </w:rPr>
        <w:t xml:space="preserve"> </w:t>
      </w:r>
      <w:r>
        <w:t>yourself</w:t>
      </w:r>
      <w:r>
        <w:rPr>
          <w:spacing w:val="-8"/>
        </w:rPr>
        <w:t xml:space="preserve"> </w:t>
      </w:r>
      <w:r>
        <w:t>abreast</w:t>
      </w:r>
      <w:r>
        <w:rPr>
          <w:spacing w:val="-9"/>
        </w:rPr>
        <w:t xml:space="preserve"> </w:t>
      </w:r>
      <w:r>
        <w:t>with</w:t>
      </w:r>
      <w:r>
        <w:rPr>
          <w:spacing w:val="-11"/>
        </w:rPr>
        <w:t xml:space="preserve"> </w:t>
      </w:r>
      <w:r>
        <w:t>current</w:t>
      </w:r>
      <w:r>
        <w:rPr>
          <w:spacing w:val="-9"/>
        </w:rPr>
        <w:t xml:space="preserve"> </w:t>
      </w:r>
      <w:r>
        <w:t>relevant</w:t>
      </w:r>
      <w:r>
        <w:rPr>
          <w:spacing w:val="-8"/>
        </w:rPr>
        <w:t xml:space="preserve"> </w:t>
      </w:r>
      <w:r>
        <w:t>information</w:t>
      </w:r>
      <w:r>
        <w:rPr>
          <w:spacing w:val="-8"/>
        </w:rPr>
        <w:t xml:space="preserve"> </w:t>
      </w:r>
      <w:r>
        <w:t>about</w:t>
      </w:r>
      <w:r>
        <w:rPr>
          <w:spacing w:val="-9"/>
        </w:rPr>
        <w:t xml:space="preserve"> </w:t>
      </w:r>
      <w:r>
        <w:t>your</w:t>
      </w:r>
      <w:r>
        <w:rPr>
          <w:spacing w:val="-6"/>
        </w:rPr>
        <w:t xml:space="preserve"> </w:t>
      </w:r>
      <w:r>
        <w:rPr>
          <w:spacing w:val="-2"/>
        </w:rPr>
        <w:t>patients</w:t>
      </w:r>
    </w:p>
    <w:p w14:paraId="35FE62EA" w14:textId="77777777" w:rsidR="000B7F42" w:rsidRDefault="00000000">
      <w:pPr>
        <w:pStyle w:val="ListParagraph"/>
        <w:numPr>
          <w:ilvl w:val="1"/>
          <w:numId w:val="56"/>
        </w:numPr>
        <w:tabs>
          <w:tab w:val="left" w:pos="864"/>
        </w:tabs>
        <w:spacing w:line="264" w:lineRule="exact"/>
        <w:ind w:left="864" w:hanging="350"/>
      </w:pPr>
      <w:r>
        <w:t>Document</w:t>
      </w:r>
      <w:r>
        <w:rPr>
          <w:spacing w:val="-10"/>
        </w:rPr>
        <w:t xml:space="preserve"> </w:t>
      </w:r>
      <w:r>
        <w:t>and</w:t>
      </w:r>
      <w:r>
        <w:rPr>
          <w:spacing w:val="-8"/>
        </w:rPr>
        <w:t xml:space="preserve"> </w:t>
      </w:r>
      <w:r>
        <w:t>update</w:t>
      </w:r>
      <w:r>
        <w:rPr>
          <w:spacing w:val="-7"/>
        </w:rPr>
        <w:t xml:space="preserve"> </w:t>
      </w:r>
      <w:r>
        <w:t>patient’s</w:t>
      </w:r>
      <w:r>
        <w:rPr>
          <w:spacing w:val="-8"/>
        </w:rPr>
        <w:t xml:space="preserve"> </w:t>
      </w:r>
      <w:r>
        <w:t>progress</w:t>
      </w:r>
      <w:r>
        <w:rPr>
          <w:spacing w:val="-7"/>
        </w:rPr>
        <w:t xml:space="preserve"> </w:t>
      </w:r>
      <w:r>
        <w:t>in</w:t>
      </w:r>
      <w:r>
        <w:rPr>
          <w:spacing w:val="-13"/>
        </w:rPr>
        <w:t xml:space="preserve"> </w:t>
      </w:r>
      <w:r>
        <w:t>his/her</w:t>
      </w:r>
      <w:r>
        <w:rPr>
          <w:spacing w:val="-9"/>
        </w:rPr>
        <w:t xml:space="preserve"> </w:t>
      </w:r>
      <w:r>
        <w:t>file</w:t>
      </w:r>
      <w:r>
        <w:rPr>
          <w:spacing w:val="-10"/>
        </w:rPr>
        <w:t xml:space="preserve"> </w:t>
      </w:r>
      <w:r>
        <w:rPr>
          <w:spacing w:val="-2"/>
        </w:rPr>
        <w:t>regularly</w:t>
      </w:r>
    </w:p>
    <w:p w14:paraId="7B258764" w14:textId="77777777" w:rsidR="000B7F42" w:rsidRDefault="000B7F42">
      <w:pPr>
        <w:pStyle w:val="BodyText"/>
        <w:spacing w:before="168"/>
        <w:rPr>
          <w:sz w:val="22"/>
        </w:rPr>
      </w:pPr>
    </w:p>
    <w:p w14:paraId="69C8061B" w14:textId="77777777" w:rsidR="000B7F42" w:rsidRDefault="00000000">
      <w:pPr>
        <w:pStyle w:val="ListParagraph"/>
        <w:numPr>
          <w:ilvl w:val="0"/>
          <w:numId w:val="56"/>
        </w:numPr>
        <w:tabs>
          <w:tab w:val="left" w:pos="509"/>
        </w:tabs>
        <w:ind w:left="509" w:hanging="356"/>
        <w:rPr>
          <w:b/>
        </w:rPr>
      </w:pPr>
      <w:r>
        <w:rPr>
          <w:b/>
        </w:rPr>
        <w:t>Teaching</w:t>
      </w:r>
      <w:r>
        <w:rPr>
          <w:b/>
          <w:spacing w:val="-10"/>
        </w:rPr>
        <w:t xml:space="preserve"> </w:t>
      </w:r>
      <w:r>
        <w:rPr>
          <w:b/>
        </w:rPr>
        <w:t>hours</w:t>
      </w:r>
      <w:r>
        <w:rPr>
          <w:b/>
          <w:spacing w:val="-4"/>
        </w:rPr>
        <w:t xml:space="preserve"> </w:t>
      </w:r>
      <w:r>
        <w:rPr>
          <w:b/>
        </w:rPr>
        <w:t>-</w:t>
      </w:r>
      <w:r>
        <w:rPr>
          <w:b/>
          <w:spacing w:val="-6"/>
        </w:rPr>
        <w:t xml:space="preserve"> </w:t>
      </w:r>
      <w:proofErr w:type="spellStart"/>
      <w:r>
        <w:rPr>
          <w:b/>
          <w:spacing w:val="-4"/>
        </w:rPr>
        <w:t>Paeds</w:t>
      </w:r>
      <w:proofErr w:type="spellEnd"/>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4"/>
        <w:gridCol w:w="2835"/>
        <w:gridCol w:w="3923"/>
      </w:tblGrid>
      <w:tr w:rsidR="000B7F42" w14:paraId="6EBA30B7" w14:textId="77777777">
        <w:trPr>
          <w:trHeight w:val="268"/>
        </w:trPr>
        <w:tc>
          <w:tcPr>
            <w:tcW w:w="3704" w:type="dxa"/>
          </w:tcPr>
          <w:p w14:paraId="399F2089" w14:textId="77777777" w:rsidR="000B7F42" w:rsidRDefault="00000000">
            <w:pPr>
              <w:pStyle w:val="TableParagraph"/>
              <w:spacing w:line="241" w:lineRule="exact"/>
              <w:ind w:left="16"/>
              <w:jc w:val="center"/>
              <w:rPr>
                <w:b/>
              </w:rPr>
            </w:pPr>
            <w:r>
              <w:rPr>
                <w:b/>
                <w:spacing w:val="-2"/>
              </w:rPr>
              <w:t>Sessions</w:t>
            </w:r>
          </w:p>
        </w:tc>
        <w:tc>
          <w:tcPr>
            <w:tcW w:w="2835" w:type="dxa"/>
          </w:tcPr>
          <w:p w14:paraId="28B002BC" w14:textId="77777777" w:rsidR="000B7F42" w:rsidRDefault="00000000">
            <w:pPr>
              <w:pStyle w:val="TableParagraph"/>
              <w:spacing w:line="241" w:lineRule="exact"/>
              <w:ind w:left="18" w:right="4"/>
              <w:jc w:val="center"/>
              <w:rPr>
                <w:b/>
              </w:rPr>
            </w:pPr>
            <w:r>
              <w:rPr>
                <w:b/>
                <w:spacing w:val="-2"/>
              </w:rPr>
              <w:t>YEARS</w:t>
            </w:r>
          </w:p>
        </w:tc>
        <w:tc>
          <w:tcPr>
            <w:tcW w:w="3923" w:type="dxa"/>
          </w:tcPr>
          <w:p w14:paraId="0365AD68" w14:textId="77777777" w:rsidR="000B7F42" w:rsidRDefault="00000000">
            <w:pPr>
              <w:pStyle w:val="TableParagraph"/>
              <w:spacing w:line="241" w:lineRule="exact"/>
              <w:ind w:left="12"/>
              <w:jc w:val="center"/>
              <w:rPr>
                <w:b/>
              </w:rPr>
            </w:pPr>
            <w:r>
              <w:rPr>
                <w:b/>
                <w:spacing w:val="-2"/>
              </w:rPr>
              <w:t>CONTACT</w:t>
            </w:r>
            <w:r>
              <w:rPr>
                <w:b/>
                <w:spacing w:val="-3"/>
              </w:rPr>
              <w:t xml:space="preserve"> </w:t>
            </w:r>
            <w:r>
              <w:rPr>
                <w:b/>
                <w:spacing w:val="-2"/>
              </w:rPr>
              <w:t>HOURS</w:t>
            </w:r>
          </w:p>
        </w:tc>
      </w:tr>
      <w:tr w:rsidR="000B7F42" w14:paraId="70DE7C8E" w14:textId="77777777">
        <w:trPr>
          <w:trHeight w:val="265"/>
        </w:trPr>
        <w:tc>
          <w:tcPr>
            <w:tcW w:w="3704" w:type="dxa"/>
          </w:tcPr>
          <w:p w14:paraId="77EBD6AF" w14:textId="77777777" w:rsidR="000B7F42" w:rsidRDefault="00000000">
            <w:pPr>
              <w:pStyle w:val="TableParagraph"/>
              <w:spacing w:line="241" w:lineRule="exact"/>
              <w:ind w:left="16" w:right="4"/>
              <w:jc w:val="center"/>
              <w:rPr>
                <w:b/>
              </w:rPr>
            </w:pPr>
            <w:r>
              <w:rPr>
                <w:b/>
                <w:spacing w:val="-4"/>
              </w:rPr>
              <w:t>2020-2021</w:t>
            </w:r>
          </w:p>
        </w:tc>
        <w:tc>
          <w:tcPr>
            <w:tcW w:w="2835" w:type="dxa"/>
          </w:tcPr>
          <w:p w14:paraId="2D9801AB" w14:textId="77777777" w:rsidR="000B7F42" w:rsidRDefault="00000000">
            <w:pPr>
              <w:pStyle w:val="TableParagraph"/>
              <w:spacing w:line="241" w:lineRule="exact"/>
              <w:ind w:left="18"/>
              <w:jc w:val="center"/>
            </w:pPr>
            <w:r>
              <w:rPr>
                <w:spacing w:val="-10"/>
              </w:rPr>
              <w:t>V</w:t>
            </w:r>
          </w:p>
        </w:tc>
        <w:tc>
          <w:tcPr>
            <w:tcW w:w="3923" w:type="dxa"/>
          </w:tcPr>
          <w:p w14:paraId="3B84CDF8" w14:textId="77777777" w:rsidR="000B7F42" w:rsidRDefault="00000000">
            <w:pPr>
              <w:pStyle w:val="TableParagraph"/>
              <w:spacing w:line="241" w:lineRule="exact"/>
              <w:ind w:left="12" w:right="3"/>
              <w:jc w:val="center"/>
            </w:pPr>
            <w:r>
              <w:rPr>
                <w:spacing w:val="-5"/>
              </w:rPr>
              <w:t>220</w:t>
            </w:r>
          </w:p>
        </w:tc>
      </w:tr>
      <w:tr w:rsidR="000B7F42" w14:paraId="14BEABDE" w14:textId="77777777">
        <w:trPr>
          <w:trHeight w:val="268"/>
        </w:trPr>
        <w:tc>
          <w:tcPr>
            <w:tcW w:w="3704" w:type="dxa"/>
          </w:tcPr>
          <w:p w14:paraId="225D4F25" w14:textId="77777777" w:rsidR="000B7F42" w:rsidRDefault="00000000">
            <w:pPr>
              <w:pStyle w:val="TableParagraph"/>
              <w:spacing w:line="243" w:lineRule="exact"/>
              <w:ind w:left="16" w:right="4"/>
              <w:jc w:val="center"/>
              <w:rPr>
                <w:b/>
              </w:rPr>
            </w:pPr>
            <w:r>
              <w:rPr>
                <w:b/>
                <w:spacing w:val="-4"/>
              </w:rPr>
              <w:t>2021-2022</w:t>
            </w:r>
          </w:p>
        </w:tc>
        <w:tc>
          <w:tcPr>
            <w:tcW w:w="2835" w:type="dxa"/>
          </w:tcPr>
          <w:p w14:paraId="70B20625" w14:textId="77777777" w:rsidR="000B7F42" w:rsidRDefault="00000000">
            <w:pPr>
              <w:pStyle w:val="TableParagraph"/>
              <w:spacing w:line="243" w:lineRule="exact"/>
              <w:ind w:left="18" w:right="11"/>
              <w:jc w:val="center"/>
            </w:pPr>
            <w:r>
              <w:rPr>
                <w:spacing w:val="-5"/>
              </w:rPr>
              <w:t>IV</w:t>
            </w:r>
          </w:p>
        </w:tc>
        <w:tc>
          <w:tcPr>
            <w:tcW w:w="3923" w:type="dxa"/>
          </w:tcPr>
          <w:p w14:paraId="78A2B31F" w14:textId="77777777" w:rsidR="000B7F42" w:rsidRDefault="00000000">
            <w:pPr>
              <w:pStyle w:val="TableParagraph"/>
              <w:spacing w:line="243" w:lineRule="exact"/>
              <w:ind w:left="12" w:right="3"/>
              <w:jc w:val="center"/>
            </w:pPr>
            <w:r>
              <w:rPr>
                <w:spacing w:val="-5"/>
              </w:rPr>
              <w:t>60</w:t>
            </w:r>
          </w:p>
        </w:tc>
      </w:tr>
      <w:tr w:rsidR="000B7F42" w14:paraId="080E51EC" w14:textId="77777777">
        <w:trPr>
          <w:trHeight w:val="268"/>
        </w:trPr>
        <w:tc>
          <w:tcPr>
            <w:tcW w:w="3704" w:type="dxa"/>
          </w:tcPr>
          <w:p w14:paraId="71D42402" w14:textId="77777777" w:rsidR="000B7F42" w:rsidRDefault="00000000">
            <w:pPr>
              <w:pStyle w:val="TableParagraph"/>
              <w:spacing w:line="241" w:lineRule="exact"/>
              <w:ind w:left="16" w:right="4"/>
              <w:jc w:val="center"/>
              <w:rPr>
                <w:b/>
              </w:rPr>
            </w:pPr>
            <w:r>
              <w:rPr>
                <w:b/>
                <w:spacing w:val="-4"/>
              </w:rPr>
              <w:t>2022-2023</w:t>
            </w:r>
          </w:p>
        </w:tc>
        <w:tc>
          <w:tcPr>
            <w:tcW w:w="2835" w:type="dxa"/>
          </w:tcPr>
          <w:p w14:paraId="7276620D" w14:textId="77777777" w:rsidR="000B7F42" w:rsidRDefault="00000000">
            <w:pPr>
              <w:pStyle w:val="TableParagraph"/>
              <w:spacing w:line="241" w:lineRule="exact"/>
              <w:ind w:left="18" w:right="6"/>
              <w:jc w:val="center"/>
              <w:rPr>
                <w:b/>
              </w:rPr>
            </w:pPr>
            <w:r>
              <w:rPr>
                <w:b/>
                <w:spacing w:val="-5"/>
              </w:rPr>
              <w:t>III</w:t>
            </w:r>
          </w:p>
        </w:tc>
        <w:tc>
          <w:tcPr>
            <w:tcW w:w="3923" w:type="dxa"/>
          </w:tcPr>
          <w:p w14:paraId="429C7A58" w14:textId="77777777" w:rsidR="000B7F42" w:rsidRDefault="00000000">
            <w:pPr>
              <w:pStyle w:val="TableParagraph"/>
              <w:spacing w:line="241" w:lineRule="exact"/>
              <w:ind w:left="12" w:right="3"/>
              <w:jc w:val="center"/>
              <w:rPr>
                <w:b/>
              </w:rPr>
            </w:pPr>
            <w:r>
              <w:rPr>
                <w:b/>
                <w:spacing w:val="-5"/>
              </w:rPr>
              <w:t>25</w:t>
            </w:r>
          </w:p>
        </w:tc>
      </w:tr>
      <w:tr w:rsidR="000B7F42" w14:paraId="596E7EFC" w14:textId="77777777">
        <w:trPr>
          <w:trHeight w:val="268"/>
        </w:trPr>
        <w:tc>
          <w:tcPr>
            <w:tcW w:w="3704" w:type="dxa"/>
          </w:tcPr>
          <w:p w14:paraId="286976F2" w14:textId="77777777" w:rsidR="000B7F42" w:rsidRDefault="00000000">
            <w:pPr>
              <w:pStyle w:val="TableParagraph"/>
              <w:spacing w:line="241" w:lineRule="exact"/>
              <w:ind w:left="16" w:right="4"/>
              <w:jc w:val="center"/>
              <w:rPr>
                <w:b/>
              </w:rPr>
            </w:pPr>
            <w:r>
              <w:rPr>
                <w:b/>
                <w:spacing w:val="-4"/>
              </w:rPr>
              <w:t>2023-2024</w:t>
            </w:r>
          </w:p>
        </w:tc>
        <w:tc>
          <w:tcPr>
            <w:tcW w:w="2835" w:type="dxa"/>
          </w:tcPr>
          <w:p w14:paraId="7104DBD5" w14:textId="77777777" w:rsidR="000B7F42" w:rsidRDefault="00000000">
            <w:pPr>
              <w:pStyle w:val="TableParagraph"/>
              <w:spacing w:line="241" w:lineRule="exact"/>
              <w:ind w:left="18" w:right="6"/>
              <w:jc w:val="center"/>
              <w:rPr>
                <w:b/>
              </w:rPr>
            </w:pPr>
            <w:r>
              <w:rPr>
                <w:b/>
                <w:spacing w:val="-5"/>
              </w:rPr>
              <w:t>II</w:t>
            </w:r>
          </w:p>
        </w:tc>
        <w:tc>
          <w:tcPr>
            <w:tcW w:w="3923" w:type="dxa"/>
          </w:tcPr>
          <w:p w14:paraId="627263E0" w14:textId="77777777" w:rsidR="000B7F42" w:rsidRDefault="00000000">
            <w:pPr>
              <w:pStyle w:val="TableParagraph"/>
              <w:spacing w:line="241" w:lineRule="exact"/>
              <w:ind w:left="12" w:right="3"/>
              <w:jc w:val="center"/>
              <w:rPr>
                <w:b/>
              </w:rPr>
            </w:pPr>
            <w:r>
              <w:rPr>
                <w:b/>
                <w:spacing w:val="-5"/>
              </w:rPr>
              <w:t>10</w:t>
            </w:r>
          </w:p>
        </w:tc>
      </w:tr>
    </w:tbl>
    <w:p w14:paraId="7F0A77FD" w14:textId="77777777" w:rsidR="000B7F42" w:rsidRDefault="000B7F42">
      <w:pPr>
        <w:pStyle w:val="BodyText"/>
        <w:spacing w:before="177"/>
        <w:rPr>
          <w:b/>
          <w:sz w:val="22"/>
        </w:rPr>
      </w:pPr>
    </w:p>
    <w:p w14:paraId="4FAA1B12" w14:textId="77777777" w:rsidR="000B7F42" w:rsidRDefault="00000000">
      <w:pPr>
        <w:pStyle w:val="ListParagraph"/>
        <w:numPr>
          <w:ilvl w:val="0"/>
          <w:numId w:val="56"/>
        </w:numPr>
        <w:tabs>
          <w:tab w:val="left" w:pos="509"/>
        </w:tabs>
        <w:spacing w:line="264" w:lineRule="exact"/>
        <w:ind w:left="509" w:hanging="356"/>
        <w:rPr>
          <w:b/>
        </w:rPr>
      </w:pPr>
      <w:r>
        <w:rPr>
          <w:b/>
        </w:rPr>
        <w:t>Learning</w:t>
      </w:r>
      <w:r>
        <w:rPr>
          <w:b/>
          <w:spacing w:val="-6"/>
        </w:rPr>
        <w:t xml:space="preserve"> </w:t>
      </w:r>
      <w:r>
        <w:rPr>
          <w:b/>
          <w:spacing w:val="-2"/>
        </w:rPr>
        <w:t>Strategies</w:t>
      </w:r>
    </w:p>
    <w:p w14:paraId="4BDD6C9C" w14:textId="77777777" w:rsidR="000B7F42" w:rsidRDefault="00000000">
      <w:pPr>
        <w:pStyle w:val="ListParagraph"/>
        <w:numPr>
          <w:ilvl w:val="0"/>
          <w:numId w:val="55"/>
        </w:numPr>
        <w:tabs>
          <w:tab w:val="left" w:pos="864"/>
        </w:tabs>
        <w:spacing w:line="258" w:lineRule="exact"/>
        <w:ind w:left="864" w:hanging="350"/>
      </w:pPr>
      <w:r>
        <w:t>Interactive</w:t>
      </w:r>
      <w:r>
        <w:rPr>
          <w:spacing w:val="-12"/>
        </w:rPr>
        <w:t xml:space="preserve"> </w:t>
      </w:r>
      <w:r>
        <w:rPr>
          <w:spacing w:val="-2"/>
        </w:rPr>
        <w:t>lectures</w:t>
      </w:r>
    </w:p>
    <w:p w14:paraId="089C8C2B" w14:textId="77777777" w:rsidR="000B7F42" w:rsidRDefault="00000000">
      <w:pPr>
        <w:pStyle w:val="ListParagraph"/>
        <w:numPr>
          <w:ilvl w:val="0"/>
          <w:numId w:val="55"/>
        </w:numPr>
        <w:tabs>
          <w:tab w:val="left" w:pos="864"/>
        </w:tabs>
        <w:spacing w:line="259" w:lineRule="exact"/>
        <w:ind w:left="864" w:hanging="350"/>
      </w:pPr>
      <w:r>
        <w:t>Teaching</w:t>
      </w:r>
      <w:r>
        <w:rPr>
          <w:spacing w:val="-9"/>
        </w:rPr>
        <w:t xml:space="preserve"> </w:t>
      </w:r>
      <w:r>
        <w:t>Ward</w:t>
      </w:r>
      <w:r>
        <w:rPr>
          <w:spacing w:val="-9"/>
        </w:rPr>
        <w:t xml:space="preserve"> </w:t>
      </w:r>
      <w:r>
        <w:rPr>
          <w:spacing w:val="-2"/>
        </w:rPr>
        <w:t>Rounds</w:t>
      </w:r>
    </w:p>
    <w:p w14:paraId="78BA0BE2" w14:textId="77777777" w:rsidR="000B7F42" w:rsidRDefault="00000000">
      <w:pPr>
        <w:pStyle w:val="ListParagraph"/>
        <w:numPr>
          <w:ilvl w:val="0"/>
          <w:numId w:val="55"/>
        </w:numPr>
        <w:tabs>
          <w:tab w:val="left" w:pos="864"/>
        </w:tabs>
        <w:spacing w:line="264" w:lineRule="exact"/>
        <w:ind w:left="864" w:hanging="350"/>
      </w:pPr>
      <w:r>
        <w:t>Case</w:t>
      </w:r>
      <w:r>
        <w:rPr>
          <w:spacing w:val="-2"/>
        </w:rPr>
        <w:t xml:space="preserve"> presentations</w:t>
      </w:r>
    </w:p>
    <w:p w14:paraId="1466DB22" w14:textId="77777777" w:rsidR="000B7F42" w:rsidRDefault="00000000">
      <w:pPr>
        <w:pStyle w:val="ListParagraph"/>
        <w:numPr>
          <w:ilvl w:val="0"/>
          <w:numId w:val="55"/>
        </w:numPr>
        <w:tabs>
          <w:tab w:val="left" w:pos="864"/>
        </w:tabs>
        <w:spacing w:line="264" w:lineRule="exact"/>
        <w:ind w:left="864" w:hanging="350"/>
      </w:pPr>
      <w:r>
        <w:t>Case</w:t>
      </w:r>
      <w:r>
        <w:rPr>
          <w:spacing w:val="-6"/>
        </w:rPr>
        <w:t xml:space="preserve"> </w:t>
      </w:r>
      <w:r>
        <w:t>based</w:t>
      </w:r>
      <w:r>
        <w:rPr>
          <w:spacing w:val="-6"/>
        </w:rPr>
        <w:t xml:space="preserve"> </w:t>
      </w:r>
      <w:r>
        <w:rPr>
          <w:spacing w:val="-2"/>
        </w:rPr>
        <w:t>Discussion</w:t>
      </w:r>
    </w:p>
    <w:p w14:paraId="48F16EE8" w14:textId="77777777" w:rsidR="000B7F42" w:rsidRDefault="00000000">
      <w:pPr>
        <w:pStyle w:val="ListParagraph"/>
        <w:numPr>
          <w:ilvl w:val="0"/>
          <w:numId w:val="55"/>
        </w:numPr>
        <w:tabs>
          <w:tab w:val="left" w:pos="864"/>
        </w:tabs>
        <w:spacing w:line="260" w:lineRule="exact"/>
        <w:ind w:left="864" w:hanging="350"/>
      </w:pPr>
      <w:r>
        <w:t>Short</w:t>
      </w:r>
      <w:r>
        <w:rPr>
          <w:spacing w:val="-6"/>
        </w:rPr>
        <w:t xml:space="preserve"> </w:t>
      </w:r>
      <w:r>
        <w:t>cases</w:t>
      </w:r>
      <w:r>
        <w:rPr>
          <w:spacing w:val="-3"/>
        </w:rPr>
        <w:t xml:space="preserve"> </w:t>
      </w:r>
      <w:r>
        <w:t>in</w:t>
      </w:r>
      <w:r>
        <w:rPr>
          <w:spacing w:val="-8"/>
        </w:rPr>
        <w:t xml:space="preserve"> </w:t>
      </w:r>
      <w:r>
        <w:rPr>
          <w:spacing w:val="-5"/>
        </w:rPr>
        <w:t>OPD</w:t>
      </w:r>
    </w:p>
    <w:p w14:paraId="7138A607" w14:textId="77777777" w:rsidR="000B7F42" w:rsidRDefault="00000000">
      <w:pPr>
        <w:pStyle w:val="ListParagraph"/>
        <w:numPr>
          <w:ilvl w:val="0"/>
          <w:numId w:val="55"/>
        </w:numPr>
        <w:tabs>
          <w:tab w:val="left" w:pos="864"/>
        </w:tabs>
        <w:spacing w:line="258" w:lineRule="exact"/>
        <w:ind w:left="864" w:hanging="350"/>
      </w:pPr>
      <w:r>
        <w:t>Bedside</w:t>
      </w:r>
      <w:r>
        <w:rPr>
          <w:spacing w:val="-10"/>
        </w:rPr>
        <w:t xml:space="preserve"> </w:t>
      </w:r>
      <w:r>
        <w:rPr>
          <w:spacing w:val="-2"/>
        </w:rPr>
        <w:t>Discussion</w:t>
      </w:r>
    </w:p>
    <w:p w14:paraId="25463C07" w14:textId="77777777" w:rsidR="000B7F42" w:rsidRDefault="00000000">
      <w:pPr>
        <w:pStyle w:val="ListParagraph"/>
        <w:numPr>
          <w:ilvl w:val="0"/>
          <w:numId w:val="55"/>
        </w:numPr>
        <w:tabs>
          <w:tab w:val="left" w:pos="864"/>
        </w:tabs>
        <w:spacing w:line="257" w:lineRule="exact"/>
        <w:ind w:left="864" w:hanging="350"/>
      </w:pPr>
      <w:r>
        <w:t>Small</w:t>
      </w:r>
      <w:r>
        <w:rPr>
          <w:spacing w:val="-6"/>
        </w:rPr>
        <w:t xml:space="preserve"> </w:t>
      </w:r>
      <w:r>
        <w:t>Group</w:t>
      </w:r>
      <w:r>
        <w:rPr>
          <w:spacing w:val="-5"/>
        </w:rPr>
        <w:t xml:space="preserve"> </w:t>
      </w:r>
      <w:r>
        <w:rPr>
          <w:spacing w:val="-2"/>
        </w:rPr>
        <w:t>Discussion</w:t>
      </w:r>
    </w:p>
    <w:p w14:paraId="12799829" w14:textId="77777777" w:rsidR="000B7F42" w:rsidRDefault="00000000">
      <w:pPr>
        <w:pStyle w:val="ListParagraph"/>
        <w:numPr>
          <w:ilvl w:val="0"/>
          <w:numId w:val="55"/>
        </w:numPr>
        <w:tabs>
          <w:tab w:val="left" w:pos="864"/>
        </w:tabs>
        <w:spacing w:line="257" w:lineRule="exact"/>
        <w:ind w:left="864" w:hanging="350"/>
      </w:pPr>
      <w:r>
        <w:t>Team-based</w:t>
      </w:r>
      <w:r>
        <w:rPr>
          <w:spacing w:val="-10"/>
        </w:rPr>
        <w:t xml:space="preserve"> </w:t>
      </w:r>
      <w:r>
        <w:rPr>
          <w:spacing w:val="-2"/>
        </w:rPr>
        <w:t>learning</w:t>
      </w:r>
    </w:p>
    <w:p w14:paraId="5DCF1889" w14:textId="77777777" w:rsidR="000B7F42" w:rsidRDefault="00000000">
      <w:pPr>
        <w:pStyle w:val="ListParagraph"/>
        <w:numPr>
          <w:ilvl w:val="0"/>
          <w:numId w:val="55"/>
        </w:numPr>
        <w:tabs>
          <w:tab w:val="left" w:pos="863"/>
          <w:tab w:val="left" w:pos="874"/>
        </w:tabs>
        <w:spacing w:line="235" w:lineRule="auto"/>
        <w:ind w:right="34" w:hanging="360"/>
        <w:jc w:val="both"/>
        <w:rPr>
          <w:b/>
        </w:rPr>
      </w:pPr>
      <w:r>
        <w:rPr>
          <w:spacing w:val="-2"/>
        </w:rPr>
        <w:t>Workshops</w:t>
      </w:r>
      <w:r>
        <w:rPr>
          <w:b/>
          <w:spacing w:val="-2"/>
        </w:rPr>
        <w:t>:</w:t>
      </w:r>
      <w:r>
        <w:rPr>
          <w:b/>
          <w:spacing w:val="-7"/>
        </w:rPr>
        <w:t xml:space="preserve"> </w:t>
      </w:r>
      <w:r>
        <w:rPr>
          <w:spacing w:val="-2"/>
        </w:rPr>
        <w:t>Three</w:t>
      </w:r>
      <w:r>
        <w:rPr>
          <w:spacing w:val="-9"/>
        </w:rPr>
        <w:t xml:space="preserve"> </w:t>
      </w:r>
      <w:r>
        <w:rPr>
          <w:spacing w:val="-2"/>
        </w:rPr>
        <w:t>Workshops</w:t>
      </w:r>
      <w:r>
        <w:rPr>
          <w:spacing w:val="-5"/>
        </w:rPr>
        <w:t xml:space="preserve"> </w:t>
      </w:r>
      <w:r>
        <w:rPr>
          <w:spacing w:val="-2"/>
        </w:rPr>
        <w:t>(Neonatal</w:t>
      </w:r>
      <w:r>
        <w:rPr>
          <w:spacing w:val="-8"/>
        </w:rPr>
        <w:t xml:space="preserve"> </w:t>
      </w:r>
      <w:r>
        <w:rPr>
          <w:spacing w:val="-2"/>
        </w:rPr>
        <w:t>resuscitation,</w:t>
      </w:r>
      <w:r>
        <w:rPr>
          <w:spacing w:val="-7"/>
        </w:rPr>
        <w:t xml:space="preserve"> </w:t>
      </w:r>
      <w:r>
        <w:rPr>
          <w:spacing w:val="-2"/>
        </w:rPr>
        <w:t>fluid</w:t>
      </w:r>
      <w:r>
        <w:rPr>
          <w:spacing w:val="-7"/>
        </w:rPr>
        <w:t xml:space="preserve"> </w:t>
      </w:r>
      <w:r>
        <w:rPr>
          <w:spacing w:val="-2"/>
        </w:rPr>
        <w:t>&amp;</w:t>
      </w:r>
      <w:r>
        <w:rPr>
          <w:spacing w:val="-9"/>
        </w:rPr>
        <w:t xml:space="preserve"> </w:t>
      </w:r>
      <w:r>
        <w:rPr>
          <w:spacing w:val="-2"/>
        </w:rPr>
        <w:t>electrolyte</w:t>
      </w:r>
      <w:r>
        <w:rPr>
          <w:spacing w:val="-5"/>
        </w:rPr>
        <w:t xml:space="preserve"> </w:t>
      </w:r>
      <w:r>
        <w:rPr>
          <w:spacing w:val="-2"/>
        </w:rPr>
        <w:t>balance</w:t>
      </w:r>
      <w:r>
        <w:rPr>
          <w:spacing w:val="-7"/>
        </w:rPr>
        <w:t xml:space="preserve"> </w:t>
      </w:r>
      <w:r>
        <w:rPr>
          <w:spacing w:val="-2"/>
        </w:rPr>
        <w:t>and</w:t>
      </w:r>
      <w:r>
        <w:rPr>
          <w:spacing w:val="-8"/>
        </w:rPr>
        <w:t xml:space="preserve"> </w:t>
      </w:r>
      <w:r>
        <w:rPr>
          <w:spacing w:val="-2"/>
        </w:rPr>
        <w:t>Oxygen</w:t>
      </w:r>
      <w:r>
        <w:rPr>
          <w:spacing w:val="-7"/>
        </w:rPr>
        <w:t xml:space="preserve"> </w:t>
      </w:r>
      <w:r>
        <w:rPr>
          <w:spacing w:val="-2"/>
        </w:rPr>
        <w:t>therapy)</w:t>
      </w:r>
      <w:r>
        <w:rPr>
          <w:spacing w:val="-5"/>
        </w:rPr>
        <w:t xml:space="preserve"> </w:t>
      </w:r>
      <w:r>
        <w:rPr>
          <w:spacing w:val="-2"/>
        </w:rPr>
        <w:t>will</w:t>
      </w:r>
      <w:r>
        <w:t xml:space="preserve"> </w:t>
      </w:r>
      <w:r>
        <w:rPr>
          <w:spacing w:val="-2"/>
        </w:rPr>
        <w:t xml:space="preserve">be </w:t>
      </w:r>
      <w:r>
        <w:t xml:space="preserve">held during the rotation. In addition, students will also attend a Basic Life Support (BLS) workshop </w:t>
      </w:r>
      <w:r>
        <w:rPr>
          <w:b/>
        </w:rPr>
        <w:t>(only attendance is required to get marks)</w:t>
      </w:r>
    </w:p>
    <w:p w14:paraId="6CED3016" w14:textId="77777777" w:rsidR="000B7F42" w:rsidRDefault="00000000">
      <w:pPr>
        <w:pStyle w:val="ListParagraph"/>
        <w:numPr>
          <w:ilvl w:val="0"/>
          <w:numId w:val="55"/>
        </w:numPr>
        <w:tabs>
          <w:tab w:val="left" w:pos="863"/>
        </w:tabs>
        <w:spacing w:before="5" w:line="267" w:lineRule="exact"/>
        <w:ind w:left="863" w:hanging="349"/>
        <w:jc w:val="both"/>
      </w:pPr>
      <w:r>
        <w:rPr>
          <w:spacing w:val="-2"/>
        </w:rPr>
        <w:t>Self-learning</w:t>
      </w:r>
      <w:r>
        <w:rPr>
          <w:spacing w:val="4"/>
        </w:rPr>
        <w:t xml:space="preserve"> </w:t>
      </w:r>
      <w:r>
        <w:rPr>
          <w:spacing w:val="-2"/>
        </w:rPr>
        <w:t>Activities</w:t>
      </w:r>
    </w:p>
    <w:p w14:paraId="625AA08B" w14:textId="77777777" w:rsidR="000B7F42" w:rsidRDefault="00000000">
      <w:pPr>
        <w:pStyle w:val="ListParagraph"/>
        <w:numPr>
          <w:ilvl w:val="0"/>
          <w:numId w:val="55"/>
        </w:numPr>
        <w:tabs>
          <w:tab w:val="left" w:pos="863"/>
        </w:tabs>
        <w:spacing w:line="267" w:lineRule="exact"/>
        <w:ind w:left="863" w:hanging="349"/>
        <w:jc w:val="both"/>
      </w:pPr>
      <w:r>
        <w:t>Skill</w:t>
      </w:r>
      <w:r>
        <w:rPr>
          <w:spacing w:val="-3"/>
        </w:rPr>
        <w:t xml:space="preserve"> </w:t>
      </w:r>
      <w:r>
        <w:t>Lab</w:t>
      </w:r>
      <w:r>
        <w:rPr>
          <w:spacing w:val="-3"/>
        </w:rPr>
        <w:t xml:space="preserve"> </w:t>
      </w:r>
      <w:r>
        <w:rPr>
          <w:spacing w:val="-2"/>
        </w:rPr>
        <w:t>Activity</w:t>
      </w:r>
    </w:p>
    <w:p w14:paraId="49CDEBB5" w14:textId="77777777" w:rsidR="000B7F42" w:rsidRDefault="00000000">
      <w:pPr>
        <w:pStyle w:val="ListParagraph"/>
        <w:numPr>
          <w:ilvl w:val="0"/>
          <w:numId w:val="56"/>
        </w:numPr>
        <w:tabs>
          <w:tab w:val="left" w:pos="509"/>
        </w:tabs>
        <w:spacing w:before="29" w:line="263" w:lineRule="exact"/>
        <w:ind w:left="509" w:hanging="356"/>
        <w:jc w:val="both"/>
        <w:rPr>
          <w:b/>
        </w:rPr>
      </w:pPr>
      <w:r>
        <w:rPr>
          <w:b/>
        </w:rPr>
        <w:t>Venues</w:t>
      </w:r>
      <w:r>
        <w:rPr>
          <w:b/>
          <w:spacing w:val="-7"/>
        </w:rPr>
        <w:t xml:space="preserve"> </w:t>
      </w:r>
      <w:r>
        <w:rPr>
          <w:b/>
        </w:rPr>
        <w:t>for</w:t>
      </w:r>
      <w:r>
        <w:rPr>
          <w:b/>
          <w:spacing w:val="-7"/>
        </w:rPr>
        <w:t xml:space="preserve"> </w:t>
      </w:r>
      <w:r>
        <w:rPr>
          <w:b/>
        </w:rPr>
        <w:t>learning</w:t>
      </w:r>
      <w:r>
        <w:rPr>
          <w:b/>
          <w:spacing w:val="-7"/>
        </w:rPr>
        <w:t xml:space="preserve"> </w:t>
      </w:r>
      <w:r>
        <w:rPr>
          <w:b/>
          <w:spacing w:val="-2"/>
        </w:rPr>
        <w:t>opportunities</w:t>
      </w:r>
    </w:p>
    <w:p w14:paraId="7BD85837" w14:textId="77777777" w:rsidR="000B7F42" w:rsidRDefault="00000000">
      <w:pPr>
        <w:pStyle w:val="ListParagraph"/>
        <w:numPr>
          <w:ilvl w:val="1"/>
          <w:numId w:val="56"/>
        </w:numPr>
        <w:tabs>
          <w:tab w:val="left" w:pos="863"/>
        </w:tabs>
        <w:spacing w:line="258" w:lineRule="exact"/>
        <w:ind w:left="863" w:hanging="349"/>
      </w:pPr>
      <w:r>
        <w:rPr>
          <w:spacing w:val="-2"/>
        </w:rPr>
        <w:t>Outpatient</w:t>
      </w:r>
      <w:r>
        <w:rPr>
          <w:spacing w:val="5"/>
        </w:rPr>
        <w:t xml:space="preserve"> </w:t>
      </w:r>
      <w:r>
        <w:rPr>
          <w:spacing w:val="-2"/>
        </w:rPr>
        <w:t>clinic</w:t>
      </w:r>
    </w:p>
    <w:p w14:paraId="35BD318A" w14:textId="77777777" w:rsidR="000B7F42" w:rsidRDefault="00000000">
      <w:pPr>
        <w:pStyle w:val="ListParagraph"/>
        <w:numPr>
          <w:ilvl w:val="1"/>
          <w:numId w:val="56"/>
        </w:numPr>
        <w:tabs>
          <w:tab w:val="left" w:pos="863"/>
        </w:tabs>
        <w:spacing w:line="258" w:lineRule="exact"/>
        <w:ind w:left="863" w:hanging="349"/>
      </w:pPr>
      <w:r>
        <w:t>Emergency</w:t>
      </w:r>
      <w:r>
        <w:rPr>
          <w:spacing w:val="-11"/>
        </w:rPr>
        <w:t xml:space="preserve"> </w:t>
      </w:r>
      <w:r>
        <w:rPr>
          <w:spacing w:val="-4"/>
        </w:rPr>
        <w:t>room</w:t>
      </w:r>
    </w:p>
    <w:p w14:paraId="362242D7" w14:textId="77777777" w:rsidR="000B7F42" w:rsidRDefault="00000000">
      <w:pPr>
        <w:pStyle w:val="ListParagraph"/>
        <w:numPr>
          <w:ilvl w:val="1"/>
          <w:numId w:val="56"/>
        </w:numPr>
        <w:tabs>
          <w:tab w:val="left" w:pos="864"/>
        </w:tabs>
        <w:spacing w:line="257" w:lineRule="exact"/>
        <w:ind w:left="864" w:hanging="350"/>
      </w:pPr>
      <w:r>
        <w:t>Inpatient</w:t>
      </w:r>
      <w:r>
        <w:rPr>
          <w:spacing w:val="-11"/>
        </w:rPr>
        <w:t xml:space="preserve"> </w:t>
      </w:r>
      <w:r>
        <w:rPr>
          <w:spacing w:val="-4"/>
        </w:rPr>
        <w:t>ward</w:t>
      </w:r>
    </w:p>
    <w:p w14:paraId="5B6B056D" w14:textId="77777777" w:rsidR="000B7F42" w:rsidRDefault="00000000">
      <w:pPr>
        <w:pStyle w:val="ListParagraph"/>
        <w:numPr>
          <w:ilvl w:val="1"/>
          <w:numId w:val="56"/>
        </w:numPr>
        <w:tabs>
          <w:tab w:val="left" w:pos="863"/>
        </w:tabs>
        <w:spacing w:line="263" w:lineRule="exact"/>
        <w:ind w:left="863" w:hanging="349"/>
      </w:pPr>
      <w:r>
        <w:t>Tutorial</w:t>
      </w:r>
      <w:r>
        <w:rPr>
          <w:spacing w:val="-5"/>
        </w:rPr>
        <w:t xml:space="preserve"> </w:t>
      </w:r>
      <w:r>
        <w:rPr>
          <w:spacing w:val="-4"/>
        </w:rPr>
        <w:t>room</w:t>
      </w:r>
    </w:p>
    <w:p w14:paraId="33BBFFD7" w14:textId="77777777" w:rsidR="000B7F42" w:rsidRDefault="000B7F42">
      <w:pPr>
        <w:pStyle w:val="ListParagraph"/>
        <w:spacing w:line="263" w:lineRule="exact"/>
        <w:sectPr w:rsidR="000B7F42">
          <w:pgSz w:w="11920" w:h="16850"/>
          <w:pgMar w:top="660" w:right="708" w:bottom="1340" w:left="708" w:header="0" w:footer="1155" w:gutter="0"/>
          <w:cols w:space="720"/>
        </w:sectPr>
      </w:pPr>
    </w:p>
    <w:p w14:paraId="4E529B65" w14:textId="77777777" w:rsidR="000B7F42" w:rsidRDefault="00000000">
      <w:pPr>
        <w:pStyle w:val="ListParagraph"/>
        <w:numPr>
          <w:ilvl w:val="1"/>
          <w:numId w:val="56"/>
        </w:numPr>
        <w:tabs>
          <w:tab w:val="left" w:pos="863"/>
        </w:tabs>
        <w:spacing w:before="58"/>
        <w:ind w:left="863" w:hanging="349"/>
      </w:pPr>
      <w:r>
        <w:rPr>
          <w:spacing w:val="-2"/>
        </w:rPr>
        <w:lastRenderedPageBreak/>
        <w:t>Libraries</w:t>
      </w:r>
      <w:r>
        <w:rPr>
          <w:spacing w:val="6"/>
        </w:rPr>
        <w:t xml:space="preserve"> </w:t>
      </w:r>
      <w:r>
        <w:rPr>
          <w:spacing w:val="-2"/>
        </w:rPr>
        <w:t>including</w:t>
      </w:r>
      <w:r>
        <w:rPr>
          <w:spacing w:val="8"/>
        </w:rPr>
        <w:t xml:space="preserve"> </w:t>
      </w:r>
      <w:r>
        <w:rPr>
          <w:spacing w:val="-2"/>
        </w:rPr>
        <w:t>audio-visuals</w:t>
      </w:r>
    </w:p>
    <w:p w14:paraId="522045AF" w14:textId="77777777" w:rsidR="000B7F42" w:rsidRDefault="000B7F42">
      <w:pPr>
        <w:pStyle w:val="BodyText"/>
        <w:spacing w:before="170"/>
        <w:rPr>
          <w:sz w:val="22"/>
        </w:rPr>
      </w:pPr>
    </w:p>
    <w:p w14:paraId="3B1E3C2B" w14:textId="77777777" w:rsidR="000B7F42" w:rsidRDefault="00000000">
      <w:pPr>
        <w:pStyle w:val="ListParagraph"/>
        <w:numPr>
          <w:ilvl w:val="0"/>
          <w:numId w:val="56"/>
        </w:numPr>
        <w:tabs>
          <w:tab w:val="left" w:pos="509"/>
        </w:tabs>
        <w:spacing w:line="264" w:lineRule="exact"/>
        <w:ind w:left="509" w:hanging="356"/>
        <w:jc w:val="both"/>
        <w:rPr>
          <w:b/>
        </w:rPr>
      </w:pPr>
      <w:r>
        <w:rPr>
          <w:b/>
        </w:rPr>
        <w:t>Specific</w:t>
      </w:r>
      <w:r>
        <w:rPr>
          <w:b/>
          <w:spacing w:val="-11"/>
        </w:rPr>
        <w:t xml:space="preserve"> </w:t>
      </w:r>
      <w:r>
        <w:rPr>
          <w:b/>
        </w:rPr>
        <w:t>Learning</w:t>
      </w:r>
      <w:r>
        <w:rPr>
          <w:b/>
          <w:spacing w:val="-13"/>
        </w:rPr>
        <w:t xml:space="preserve"> </w:t>
      </w:r>
      <w:r>
        <w:rPr>
          <w:b/>
          <w:spacing w:val="-2"/>
        </w:rPr>
        <w:t>Outcomes</w:t>
      </w:r>
    </w:p>
    <w:p w14:paraId="11F6FF30" w14:textId="77777777" w:rsidR="000B7F42" w:rsidRDefault="00000000">
      <w:pPr>
        <w:spacing w:line="276" w:lineRule="auto"/>
        <w:ind w:left="514" w:right="284"/>
      </w:pPr>
      <w:r>
        <w:t>Learning</w:t>
      </w:r>
      <w:r>
        <w:rPr>
          <w:spacing w:val="-6"/>
        </w:rPr>
        <w:t xml:space="preserve"> </w:t>
      </w:r>
      <w:r>
        <w:t>outcomes</w:t>
      </w:r>
      <w:r>
        <w:rPr>
          <w:spacing w:val="-3"/>
        </w:rPr>
        <w:t xml:space="preserve"> </w:t>
      </w:r>
      <w:r>
        <w:t>specific</w:t>
      </w:r>
      <w:r>
        <w:rPr>
          <w:spacing w:val="-7"/>
        </w:rPr>
        <w:t xml:space="preserve"> </w:t>
      </w:r>
      <w:r>
        <w:t>to</w:t>
      </w:r>
      <w:r>
        <w:rPr>
          <w:spacing w:val="-6"/>
        </w:rPr>
        <w:t xml:space="preserve"> </w:t>
      </w:r>
      <w:r>
        <w:t>the</w:t>
      </w:r>
      <w:r>
        <w:rPr>
          <w:spacing w:val="-6"/>
        </w:rPr>
        <w:t xml:space="preserve"> </w:t>
      </w:r>
      <w:proofErr w:type="spellStart"/>
      <w:r>
        <w:t>Paediatrics</w:t>
      </w:r>
      <w:proofErr w:type="spellEnd"/>
      <w:r>
        <w:rPr>
          <w:spacing w:val="-3"/>
        </w:rPr>
        <w:t xml:space="preserve"> </w:t>
      </w:r>
      <w:r>
        <w:t>course</w:t>
      </w:r>
      <w:r>
        <w:rPr>
          <w:spacing w:val="-2"/>
        </w:rPr>
        <w:t xml:space="preserve"> </w:t>
      </w:r>
      <w:r>
        <w:t>have</w:t>
      </w:r>
      <w:r>
        <w:rPr>
          <w:spacing w:val="-3"/>
        </w:rPr>
        <w:t xml:space="preserve"> </w:t>
      </w:r>
      <w:r>
        <w:t>been</w:t>
      </w:r>
      <w:r>
        <w:rPr>
          <w:spacing w:val="-6"/>
        </w:rPr>
        <w:t xml:space="preserve"> </w:t>
      </w:r>
      <w:r>
        <w:t>tabulated</w:t>
      </w:r>
      <w:r>
        <w:rPr>
          <w:spacing w:val="-3"/>
        </w:rPr>
        <w:t xml:space="preserve"> </w:t>
      </w:r>
      <w:r>
        <w:t>below</w:t>
      </w:r>
      <w:r>
        <w:rPr>
          <w:spacing w:val="-6"/>
        </w:rPr>
        <w:t xml:space="preserve"> </w:t>
      </w:r>
      <w:r>
        <w:t>in</w:t>
      </w:r>
      <w:r>
        <w:rPr>
          <w:spacing w:val="-6"/>
        </w:rPr>
        <w:t xml:space="preserve"> </w:t>
      </w:r>
      <w:r>
        <w:t>the</w:t>
      </w:r>
      <w:r>
        <w:rPr>
          <w:spacing w:val="-3"/>
        </w:rPr>
        <w:t xml:space="preserve"> </w:t>
      </w:r>
      <w:r>
        <w:t>table</w:t>
      </w:r>
      <w:r>
        <w:rPr>
          <w:spacing w:val="-6"/>
        </w:rPr>
        <w:t xml:space="preserve"> </w:t>
      </w:r>
      <w:r>
        <w:t>of</w:t>
      </w:r>
      <w:r>
        <w:rPr>
          <w:spacing w:val="-1"/>
        </w:rPr>
        <w:t xml:space="preserve"> </w:t>
      </w:r>
      <w:r>
        <w:t>specification and matched with educational strategies.</w:t>
      </w:r>
    </w:p>
    <w:p w14:paraId="4BA88571" w14:textId="77777777" w:rsidR="000B7F42" w:rsidRDefault="000B7F42">
      <w:pPr>
        <w:pStyle w:val="BodyText"/>
        <w:rPr>
          <w:sz w:val="22"/>
        </w:rPr>
      </w:pPr>
    </w:p>
    <w:p w14:paraId="1B1411F3" w14:textId="77777777" w:rsidR="000B7F42" w:rsidRDefault="000B7F42">
      <w:pPr>
        <w:pStyle w:val="BodyText"/>
        <w:spacing w:before="86"/>
        <w:rPr>
          <w:sz w:val="22"/>
        </w:rPr>
      </w:pPr>
    </w:p>
    <w:p w14:paraId="6C015F35" w14:textId="77777777" w:rsidR="000B7F42" w:rsidRDefault="00000000">
      <w:pPr>
        <w:pStyle w:val="ListParagraph"/>
        <w:numPr>
          <w:ilvl w:val="0"/>
          <w:numId w:val="56"/>
        </w:numPr>
        <w:tabs>
          <w:tab w:val="left" w:pos="509"/>
        </w:tabs>
        <w:spacing w:before="1" w:line="264" w:lineRule="exact"/>
        <w:ind w:left="509" w:hanging="356"/>
        <w:jc w:val="both"/>
        <w:rPr>
          <w:b/>
        </w:rPr>
      </w:pPr>
      <w:r>
        <w:rPr>
          <w:b/>
        </w:rPr>
        <w:t>Implementation</w:t>
      </w:r>
      <w:r>
        <w:rPr>
          <w:b/>
          <w:spacing w:val="-14"/>
        </w:rPr>
        <w:t xml:space="preserve"> </w:t>
      </w:r>
      <w:r>
        <w:rPr>
          <w:b/>
        </w:rPr>
        <w:t>of</w:t>
      </w:r>
      <w:r>
        <w:rPr>
          <w:b/>
          <w:spacing w:val="-13"/>
        </w:rPr>
        <w:t xml:space="preserve"> </w:t>
      </w:r>
      <w:r>
        <w:rPr>
          <w:b/>
          <w:spacing w:val="-2"/>
        </w:rPr>
        <w:t>curriculum</w:t>
      </w:r>
    </w:p>
    <w:p w14:paraId="0BAE5C7C" w14:textId="77777777" w:rsidR="000B7F42" w:rsidRDefault="00000000">
      <w:pPr>
        <w:spacing w:line="360" w:lineRule="auto"/>
        <w:ind w:left="514" w:right="48"/>
        <w:jc w:val="both"/>
      </w:pPr>
      <w:r>
        <w:t>*The</w:t>
      </w:r>
      <w:r>
        <w:rPr>
          <w:spacing w:val="-14"/>
        </w:rPr>
        <w:t xml:space="preserve"> </w:t>
      </w:r>
      <w:r>
        <w:t>university</w:t>
      </w:r>
      <w:r>
        <w:rPr>
          <w:spacing w:val="-14"/>
        </w:rPr>
        <w:t xml:space="preserve"> </w:t>
      </w:r>
      <w:r>
        <w:t>will</w:t>
      </w:r>
      <w:r>
        <w:rPr>
          <w:spacing w:val="-14"/>
        </w:rPr>
        <w:t xml:space="preserve"> </w:t>
      </w:r>
      <w:r>
        <w:t>give</w:t>
      </w:r>
      <w:r>
        <w:rPr>
          <w:spacing w:val="-13"/>
        </w:rPr>
        <w:t xml:space="preserve"> </w:t>
      </w:r>
      <w:r>
        <w:t>details</w:t>
      </w:r>
      <w:r>
        <w:rPr>
          <w:spacing w:val="-14"/>
        </w:rPr>
        <w:t xml:space="preserve"> </w:t>
      </w:r>
      <w:r>
        <w:t>of</w:t>
      </w:r>
      <w:r>
        <w:rPr>
          <w:spacing w:val="-14"/>
        </w:rPr>
        <w:t xml:space="preserve"> </w:t>
      </w:r>
      <w:r>
        <w:t>all</w:t>
      </w:r>
      <w:r>
        <w:rPr>
          <w:spacing w:val="-13"/>
        </w:rPr>
        <w:t xml:space="preserve"> </w:t>
      </w:r>
      <w:r>
        <w:t>content</w:t>
      </w:r>
      <w:r>
        <w:rPr>
          <w:spacing w:val="-14"/>
        </w:rPr>
        <w:t xml:space="preserve"> </w:t>
      </w:r>
      <w:r>
        <w:t>including</w:t>
      </w:r>
      <w:r>
        <w:rPr>
          <w:spacing w:val="-14"/>
        </w:rPr>
        <w:t xml:space="preserve"> </w:t>
      </w:r>
      <w:r>
        <w:t>learning</w:t>
      </w:r>
      <w:r>
        <w:rPr>
          <w:spacing w:val="-13"/>
        </w:rPr>
        <w:t xml:space="preserve"> </w:t>
      </w:r>
      <w:r>
        <w:t>outcomes</w:t>
      </w:r>
      <w:r>
        <w:rPr>
          <w:spacing w:val="-14"/>
        </w:rPr>
        <w:t xml:space="preserve"> </w:t>
      </w:r>
      <w:r>
        <w:t>and</w:t>
      </w:r>
      <w:r>
        <w:rPr>
          <w:spacing w:val="-13"/>
        </w:rPr>
        <w:t xml:space="preserve"> </w:t>
      </w:r>
      <w:r>
        <w:t>table</w:t>
      </w:r>
      <w:r>
        <w:rPr>
          <w:spacing w:val="-14"/>
        </w:rPr>
        <w:t xml:space="preserve"> </w:t>
      </w:r>
      <w:r>
        <w:t>of</w:t>
      </w:r>
      <w:r>
        <w:rPr>
          <w:spacing w:val="-13"/>
        </w:rPr>
        <w:t xml:space="preserve"> </w:t>
      </w:r>
      <w:r>
        <w:t>specifications,</w:t>
      </w:r>
      <w:r>
        <w:rPr>
          <w:spacing w:val="-14"/>
        </w:rPr>
        <w:t xml:space="preserve"> </w:t>
      </w:r>
      <w:r>
        <w:t>distribution of</w:t>
      </w:r>
      <w:r>
        <w:rPr>
          <w:spacing w:val="-1"/>
        </w:rPr>
        <w:t xml:space="preserve"> </w:t>
      </w:r>
      <w:r>
        <w:t>which</w:t>
      </w:r>
      <w:r>
        <w:rPr>
          <w:spacing w:val="-1"/>
        </w:rPr>
        <w:t xml:space="preserve"> </w:t>
      </w:r>
      <w:r>
        <w:t>across</w:t>
      </w:r>
      <w:r>
        <w:rPr>
          <w:spacing w:val="-1"/>
        </w:rPr>
        <w:t xml:space="preserve"> </w:t>
      </w:r>
      <w:r>
        <w:t>the</w:t>
      </w:r>
      <w:r>
        <w:rPr>
          <w:spacing w:val="-3"/>
        </w:rPr>
        <w:t xml:space="preserve"> </w:t>
      </w:r>
      <w:r>
        <w:t>three</w:t>
      </w:r>
      <w:r>
        <w:rPr>
          <w:spacing w:val="-1"/>
        </w:rPr>
        <w:t xml:space="preserve"> </w:t>
      </w:r>
      <w:r>
        <w:t>years</w:t>
      </w:r>
      <w:r>
        <w:rPr>
          <w:spacing w:val="-3"/>
        </w:rPr>
        <w:t xml:space="preserve"> </w:t>
      </w:r>
      <w:r>
        <w:t>and</w:t>
      </w:r>
      <w:r>
        <w:rPr>
          <w:spacing w:val="-3"/>
        </w:rPr>
        <w:t xml:space="preserve"> </w:t>
      </w:r>
      <w:r>
        <w:t>rotations</w:t>
      </w:r>
      <w:r>
        <w:rPr>
          <w:spacing w:val="-3"/>
        </w:rPr>
        <w:t xml:space="preserve"> </w:t>
      </w:r>
      <w:r>
        <w:t>is</w:t>
      </w:r>
      <w:r>
        <w:rPr>
          <w:spacing w:val="-3"/>
        </w:rPr>
        <w:t xml:space="preserve"> </w:t>
      </w:r>
      <w:r>
        <w:t>upon</w:t>
      </w:r>
      <w:r>
        <w:rPr>
          <w:spacing w:val="-4"/>
        </w:rPr>
        <w:t xml:space="preserve"> </w:t>
      </w:r>
      <w:r>
        <w:t>the</w:t>
      </w:r>
      <w:r>
        <w:rPr>
          <w:spacing w:val="-1"/>
        </w:rPr>
        <w:t xml:space="preserve"> </w:t>
      </w:r>
      <w:r>
        <w:t>discretion</w:t>
      </w:r>
      <w:r>
        <w:rPr>
          <w:spacing w:val="-1"/>
        </w:rPr>
        <w:t xml:space="preserve"> </w:t>
      </w:r>
      <w:r>
        <w:t>of</w:t>
      </w:r>
      <w:r>
        <w:rPr>
          <w:spacing w:val="-3"/>
        </w:rPr>
        <w:t xml:space="preserve"> </w:t>
      </w:r>
      <w:r>
        <w:t>the</w:t>
      </w:r>
      <w:r>
        <w:rPr>
          <w:spacing w:val="-3"/>
        </w:rPr>
        <w:t xml:space="preserve"> </w:t>
      </w:r>
      <w:r>
        <w:t>medical</w:t>
      </w:r>
      <w:r>
        <w:rPr>
          <w:spacing w:val="-3"/>
        </w:rPr>
        <w:t xml:space="preserve"> </w:t>
      </w:r>
      <w:r>
        <w:t>college/institute.</w:t>
      </w:r>
      <w:r>
        <w:rPr>
          <w:spacing w:val="-1"/>
        </w:rPr>
        <w:t xml:space="preserve"> </w:t>
      </w:r>
      <w:r>
        <w:t>Rotation</w:t>
      </w:r>
      <w:r>
        <w:rPr>
          <w:spacing w:val="-4"/>
        </w:rPr>
        <w:t xml:space="preserve"> </w:t>
      </w:r>
      <w:r>
        <w:t>plan is devised by the institute itself</w:t>
      </w:r>
    </w:p>
    <w:p w14:paraId="3B1EA7A3" w14:textId="77777777" w:rsidR="000B7F42" w:rsidRDefault="00000000">
      <w:pPr>
        <w:pStyle w:val="ListParagraph"/>
        <w:numPr>
          <w:ilvl w:val="0"/>
          <w:numId w:val="56"/>
        </w:numPr>
        <w:tabs>
          <w:tab w:val="left" w:pos="509"/>
        </w:tabs>
        <w:spacing w:before="160" w:line="267" w:lineRule="exact"/>
        <w:ind w:left="509" w:hanging="356"/>
        <w:jc w:val="both"/>
        <w:rPr>
          <w:b/>
        </w:rPr>
      </w:pPr>
      <w:r>
        <w:rPr>
          <w:b/>
          <w:spacing w:val="-2"/>
        </w:rPr>
        <w:t>Recommended</w:t>
      </w:r>
      <w:r>
        <w:rPr>
          <w:b/>
          <w:spacing w:val="3"/>
        </w:rPr>
        <w:t xml:space="preserve"> </w:t>
      </w:r>
      <w:r>
        <w:rPr>
          <w:b/>
          <w:spacing w:val="-2"/>
        </w:rPr>
        <w:t>Readings</w:t>
      </w:r>
    </w:p>
    <w:p w14:paraId="2211E099" w14:textId="77777777" w:rsidR="000B7F42" w:rsidRDefault="00000000">
      <w:pPr>
        <w:pStyle w:val="ListParagraph"/>
        <w:numPr>
          <w:ilvl w:val="0"/>
          <w:numId w:val="54"/>
        </w:numPr>
        <w:tabs>
          <w:tab w:val="left" w:pos="864"/>
        </w:tabs>
        <w:spacing w:line="267" w:lineRule="exact"/>
        <w:ind w:hanging="350"/>
      </w:pPr>
      <w:r>
        <w:t>Basis</w:t>
      </w:r>
      <w:r>
        <w:rPr>
          <w:spacing w:val="-8"/>
        </w:rPr>
        <w:t xml:space="preserve"> </w:t>
      </w:r>
      <w:r>
        <w:t>of</w:t>
      </w:r>
      <w:r>
        <w:rPr>
          <w:spacing w:val="-5"/>
        </w:rPr>
        <w:t xml:space="preserve"> </w:t>
      </w:r>
      <w:proofErr w:type="spellStart"/>
      <w:r>
        <w:rPr>
          <w:spacing w:val="-2"/>
        </w:rPr>
        <w:t>Paediatrics</w:t>
      </w:r>
      <w:proofErr w:type="spellEnd"/>
    </w:p>
    <w:p w14:paraId="22E212E5" w14:textId="77777777" w:rsidR="000B7F42" w:rsidRDefault="00000000">
      <w:pPr>
        <w:pStyle w:val="ListParagraph"/>
        <w:numPr>
          <w:ilvl w:val="0"/>
          <w:numId w:val="54"/>
        </w:numPr>
        <w:tabs>
          <w:tab w:val="left" w:pos="864"/>
        </w:tabs>
        <w:spacing w:before="34"/>
        <w:ind w:hanging="350"/>
      </w:pPr>
      <w:r>
        <w:rPr>
          <w:noProof/>
        </w:rPr>
        <w:drawing>
          <wp:anchor distT="0" distB="0" distL="0" distR="0" simplePos="0" relativeHeight="479298560" behindDoc="1" locked="0" layoutInCell="1" allowOverlap="1" wp14:anchorId="5AA666D4" wp14:editId="3CC3C44F">
            <wp:simplePos x="0" y="0"/>
            <wp:positionH relativeFrom="page">
              <wp:posOffset>1682670</wp:posOffset>
            </wp:positionH>
            <wp:positionV relativeFrom="paragraph">
              <wp:posOffset>189500</wp:posOffset>
            </wp:positionV>
            <wp:extent cx="4224668" cy="4155122"/>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8" cstate="print"/>
                    <a:stretch>
                      <a:fillRect/>
                    </a:stretch>
                  </pic:blipFill>
                  <pic:spPr>
                    <a:xfrm>
                      <a:off x="0" y="0"/>
                      <a:ext cx="4224668" cy="4155122"/>
                    </a:xfrm>
                    <a:prstGeom prst="rect">
                      <a:avLst/>
                    </a:prstGeom>
                  </pic:spPr>
                </pic:pic>
              </a:graphicData>
            </a:graphic>
          </wp:anchor>
        </w:drawing>
      </w:r>
      <w:r>
        <w:t>Current</w:t>
      </w:r>
      <w:r>
        <w:rPr>
          <w:spacing w:val="-10"/>
        </w:rPr>
        <w:t xml:space="preserve"> </w:t>
      </w:r>
      <w:r>
        <w:t>Pediatric</w:t>
      </w:r>
      <w:r>
        <w:rPr>
          <w:spacing w:val="-11"/>
        </w:rPr>
        <w:t xml:space="preserve"> </w:t>
      </w:r>
      <w:r>
        <w:t>Diagnosis</w:t>
      </w:r>
      <w:r>
        <w:rPr>
          <w:spacing w:val="-13"/>
        </w:rPr>
        <w:t xml:space="preserve"> </w:t>
      </w:r>
      <w:r>
        <w:t>&amp;</w:t>
      </w:r>
      <w:r>
        <w:rPr>
          <w:spacing w:val="-7"/>
        </w:rPr>
        <w:t xml:space="preserve"> </w:t>
      </w:r>
      <w:r>
        <w:rPr>
          <w:spacing w:val="-2"/>
        </w:rPr>
        <w:t>Treatment</w:t>
      </w:r>
    </w:p>
    <w:p w14:paraId="55FB8F57" w14:textId="77777777" w:rsidR="000B7F42" w:rsidRDefault="00000000">
      <w:pPr>
        <w:pStyle w:val="ListParagraph"/>
        <w:numPr>
          <w:ilvl w:val="0"/>
          <w:numId w:val="54"/>
        </w:numPr>
        <w:tabs>
          <w:tab w:val="left" w:pos="864"/>
        </w:tabs>
        <w:spacing w:before="30"/>
        <w:ind w:hanging="350"/>
      </w:pPr>
      <w:r>
        <w:t>Harriet</w:t>
      </w:r>
      <w:r>
        <w:rPr>
          <w:spacing w:val="-6"/>
        </w:rPr>
        <w:t xml:space="preserve"> </w:t>
      </w:r>
      <w:r>
        <w:t>&amp;</w:t>
      </w:r>
      <w:r>
        <w:rPr>
          <w:spacing w:val="-6"/>
        </w:rPr>
        <w:t xml:space="preserve"> </w:t>
      </w:r>
      <w:r>
        <w:t>Lane</w:t>
      </w:r>
      <w:r>
        <w:rPr>
          <w:spacing w:val="-6"/>
        </w:rPr>
        <w:t xml:space="preserve"> </w:t>
      </w:r>
      <w:r>
        <w:t>Handbook</w:t>
      </w:r>
      <w:r>
        <w:rPr>
          <w:spacing w:val="-8"/>
        </w:rPr>
        <w:t xml:space="preserve"> </w:t>
      </w:r>
      <w:r>
        <w:t>of</w:t>
      </w:r>
      <w:r>
        <w:rPr>
          <w:spacing w:val="-4"/>
        </w:rPr>
        <w:t xml:space="preserve"> </w:t>
      </w:r>
      <w:proofErr w:type="spellStart"/>
      <w:r>
        <w:rPr>
          <w:spacing w:val="-2"/>
        </w:rPr>
        <w:t>Paediatrics</w:t>
      </w:r>
      <w:proofErr w:type="spellEnd"/>
    </w:p>
    <w:p w14:paraId="2EB6E6A1" w14:textId="77777777" w:rsidR="000B7F42" w:rsidRDefault="00000000">
      <w:pPr>
        <w:pStyle w:val="ListParagraph"/>
        <w:numPr>
          <w:ilvl w:val="0"/>
          <w:numId w:val="54"/>
        </w:numPr>
        <w:tabs>
          <w:tab w:val="left" w:pos="864"/>
        </w:tabs>
        <w:spacing w:before="26"/>
        <w:ind w:hanging="350"/>
      </w:pPr>
      <w:proofErr w:type="spellStart"/>
      <w:r>
        <w:t>Paediatrics</w:t>
      </w:r>
      <w:proofErr w:type="spellEnd"/>
      <w:r>
        <w:rPr>
          <w:spacing w:val="-13"/>
        </w:rPr>
        <w:t xml:space="preserve"> </w:t>
      </w:r>
      <w:r>
        <w:t>illustrated</w:t>
      </w:r>
      <w:r>
        <w:rPr>
          <w:spacing w:val="-12"/>
        </w:rPr>
        <w:t xml:space="preserve"> </w:t>
      </w:r>
      <w:r>
        <w:t>text</w:t>
      </w:r>
      <w:r>
        <w:rPr>
          <w:spacing w:val="-12"/>
        </w:rPr>
        <w:t xml:space="preserve"> </w:t>
      </w:r>
      <w:r>
        <w:rPr>
          <w:spacing w:val="-4"/>
        </w:rPr>
        <w:t>book</w:t>
      </w:r>
    </w:p>
    <w:p w14:paraId="39BA8927" w14:textId="77777777" w:rsidR="000B7F42" w:rsidRDefault="000B7F42">
      <w:pPr>
        <w:pStyle w:val="ListParagraph"/>
        <w:sectPr w:rsidR="000B7F42">
          <w:pgSz w:w="11920" w:h="16850"/>
          <w:pgMar w:top="660" w:right="708" w:bottom="1400" w:left="708" w:header="0" w:footer="115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014806A8" w14:textId="77777777">
        <w:trPr>
          <w:trHeight w:val="446"/>
        </w:trPr>
        <w:tc>
          <w:tcPr>
            <w:tcW w:w="1714" w:type="dxa"/>
            <w:vMerge w:val="restart"/>
          </w:tcPr>
          <w:p w14:paraId="442C6EC4" w14:textId="77777777" w:rsidR="000B7F42" w:rsidRDefault="00000000">
            <w:pPr>
              <w:pStyle w:val="TableParagraph"/>
              <w:spacing w:before="5"/>
              <w:ind w:left="501"/>
              <w:rPr>
                <w:b/>
              </w:rPr>
            </w:pPr>
            <w:r>
              <w:rPr>
                <w:b/>
                <w:spacing w:val="-2"/>
              </w:rPr>
              <w:lastRenderedPageBreak/>
              <w:t>Themes</w:t>
            </w:r>
          </w:p>
        </w:tc>
        <w:tc>
          <w:tcPr>
            <w:tcW w:w="2521" w:type="dxa"/>
            <w:vMerge w:val="restart"/>
          </w:tcPr>
          <w:p w14:paraId="77A2279F" w14:textId="77777777" w:rsidR="000B7F42" w:rsidRDefault="00000000">
            <w:pPr>
              <w:pStyle w:val="TableParagraph"/>
              <w:spacing w:before="5"/>
              <w:ind w:left="12"/>
              <w:jc w:val="center"/>
              <w:rPr>
                <w:b/>
              </w:rPr>
            </w:pPr>
            <w:r>
              <w:rPr>
                <w:b/>
                <w:spacing w:val="-2"/>
              </w:rPr>
              <w:t>Topics</w:t>
            </w:r>
          </w:p>
        </w:tc>
        <w:tc>
          <w:tcPr>
            <w:tcW w:w="5667" w:type="dxa"/>
            <w:gridSpan w:val="2"/>
          </w:tcPr>
          <w:p w14:paraId="22D6F779" w14:textId="77777777" w:rsidR="000B7F42" w:rsidRDefault="00000000">
            <w:pPr>
              <w:pStyle w:val="TableParagraph"/>
              <w:spacing w:before="5"/>
              <w:ind w:left="14"/>
              <w:jc w:val="center"/>
              <w:rPr>
                <w:b/>
              </w:rPr>
            </w:pPr>
            <w:r>
              <w:rPr>
                <w:b/>
              </w:rPr>
              <w:t>Learning</w:t>
            </w:r>
            <w:r>
              <w:rPr>
                <w:b/>
                <w:spacing w:val="-8"/>
              </w:rPr>
              <w:t xml:space="preserve"> </w:t>
            </w:r>
            <w:r>
              <w:rPr>
                <w:b/>
                <w:spacing w:val="-2"/>
              </w:rPr>
              <w:t>Outcomes</w:t>
            </w:r>
          </w:p>
        </w:tc>
        <w:tc>
          <w:tcPr>
            <w:tcW w:w="1803" w:type="dxa"/>
            <w:vMerge w:val="restart"/>
          </w:tcPr>
          <w:p w14:paraId="2BE0A869" w14:textId="77777777" w:rsidR="000B7F42" w:rsidRDefault="00000000">
            <w:pPr>
              <w:pStyle w:val="TableParagraph"/>
              <w:spacing w:before="1" w:line="259" w:lineRule="auto"/>
              <w:ind w:left="445" w:right="368" w:hanging="82"/>
              <w:rPr>
                <w:b/>
              </w:rPr>
            </w:pPr>
            <w:proofErr w:type="spellStart"/>
            <w:r>
              <w:rPr>
                <w:b/>
                <w:spacing w:val="-4"/>
              </w:rPr>
              <w:t>Educationa</w:t>
            </w:r>
            <w:proofErr w:type="spellEnd"/>
            <w:r>
              <w:rPr>
                <w:b/>
                <w:spacing w:val="-4"/>
              </w:rPr>
              <w:t xml:space="preserve"> </w:t>
            </w:r>
            <w:r>
              <w:rPr>
                <w:b/>
                <w:spacing w:val="-10"/>
              </w:rPr>
              <w:t>l</w:t>
            </w:r>
            <w:r>
              <w:rPr>
                <w:b/>
                <w:spacing w:val="40"/>
              </w:rPr>
              <w:t xml:space="preserve"> </w:t>
            </w:r>
            <w:r>
              <w:rPr>
                <w:b/>
                <w:spacing w:val="-2"/>
              </w:rPr>
              <w:t>Strategies</w:t>
            </w:r>
          </w:p>
        </w:tc>
        <w:tc>
          <w:tcPr>
            <w:tcW w:w="1440" w:type="dxa"/>
            <w:vMerge w:val="restart"/>
          </w:tcPr>
          <w:p w14:paraId="64A99A9C" w14:textId="77777777" w:rsidR="000B7F42" w:rsidRDefault="00000000">
            <w:pPr>
              <w:pStyle w:val="TableParagraph"/>
              <w:spacing w:before="5"/>
              <w:ind w:left="248"/>
              <w:rPr>
                <w:b/>
              </w:rPr>
            </w:pPr>
            <w:r>
              <w:rPr>
                <w:b/>
                <w:spacing w:val="-2"/>
              </w:rPr>
              <w:t>Weighting</w:t>
            </w:r>
          </w:p>
        </w:tc>
        <w:tc>
          <w:tcPr>
            <w:tcW w:w="1980" w:type="dxa"/>
            <w:vMerge w:val="restart"/>
          </w:tcPr>
          <w:p w14:paraId="599D440A" w14:textId="77777777" w:rsidR="000B7F42" w:rsidRDefault="00000000">
            <w:pPr>
              <w:pStyle w:val="TableParagraph"/>
              <w:spacing w:before="5"/>
              <w:ind w:left="181"/>
              <w:rPr>
                <w:b/>
              </w:rPr>
            </w:pPr>
            <w:r>
              <w:rPr>
                <w:b/>
                <w:spacing w:val="-2"/>
              </w:rPr>
              <w:t>Assessment</w:t>
            </w:r>
            <w:r>
              <w:rPr>
                <w:b/>
                <w:spacing w:val="4"/>
              </w:rPr>
              <w:t xml:space="preserve"> </w:t>
            </w:r>
            <w:r>
              <w:rPr>
                <w:b/>
                <w:spacing w:val="-4"/>
              </w:rPr>
              <w:t>Tools</w:t>
            </w:r>
          </w:p>
        </w:tc>
      </w:tr>
      <w:tr w:rsidR="000B7F42" w14:paraId="79E2A2C0" w14:textId="77777777">
        <w:trPr>
          <w:trHeight w:val="450"/>
        </w:trPr>
        <w:tc>
          <w:tcPr>
            <w:tcW w:w="1714" w:type="dxa"/>
            <w:vMerge/>
            <w:tcBorders>
              <w:top w:val="nil"/>
            </w:tcBorders>
          </w:tcPr>
          <w:p w14:paraId="43341866" w14:textId="77777777" w:rsidR="000B7F42" w:rsidRDefault="000B7F42">
            <w:pPr>
              <w:rPr>
                <w:sz w:val="2"/>
                <w:szCs w:val="2"/>
              </w:rPr>
            </w:pPr>
          </w:p>
        </w:tc>
        <w:tc>
          <w:tcPr>
            <w:tcW w:w="2521" w:type="dxa"/>
            <w:vMerge/>
            <w:tcBorders>
              <w:top w:val="nil"/>
            </w:tcBorders>
          </w:tcPr>
          <w:p w14:paraId="4098D1D4" w14:textId="77777777" w:rsidR="000B7F42" w:rsidRDefault="000B7F42">
            <w:pPr>
              <w:rPr>
                <w:sz w:val="2"/>
                <w:szCs w:val="2"/>
              </w:rPr>
            </w:pPr>
          </w:p>
        </w:tc>
        <w:tc>
          <w:tcPr>
            <w:tcW w:w="3144" w:type="dxa"/>
          </w:tcPr>
          <w:p w14:paraId="41B68FFA" w14:textId="77777777" w:rsidR="000B7F42" w:rsidRDefault="00000000">
            <w:pPr>
              <w:pStyle w:val="TableParagraph"/>
              <w:spacing w:before="8"/>
              <w:ind w:left="1057"/>
              <w:rPr>
                <w:b/>
              </w:rPr>
            </w:pPr>
            <w:r>
              <w:rPr>
                <w:b/>
                <w:spacing w:val="-2"/>
              </w:rPr>
              <w:t>Knowledge</w:t>
            </w:r>
          </w:p>
        </w:tc>
        <w:tc>
          <w:tcPr>
            <w:tcW w:w="2523" w:type="dxa"/>
          </w:tcPr>
          <w:p w14:paraId="13BE3B1F" w14:textId="77777777" w:rsidR="000B7F42" w:rsidRDefault="00000000">
            <w:pPr>
              <w:pStyle w:val="TableParagraph"/>
              <w:spacing w:before="8"/>
              <w:ind w:left="647"/>
              <w:rPr>
                <w:b/>
              </w:rPr>
            </w:pPr>
            <w:r>
              <w:rPr>
                <w:b/>
                <w:spacing w:val="-2"/>
              </w:rPr>
              <w:t>Skill/Attitude</w:t>
            </w:r>
          </w:p>
        </w:tc>
        <w:tc>
          <w:tcPr>
            <w:tcW w:w="1803" w:type="dxa"/>
            <w:vMerge/>
            <w:tcBorders>
              <w:top w:val="nil"/>
            </w:tcBorders>
          </w:tcPr>
          <w:p w14:paraId="03EECAD0" w14:textId="77777777" w:rsidR="000B7F42" w:rsidRDefault="000B7F42">
            <w:pPr>
              <w:rPr>
                <w:sz w:val="2"/>
                <w:szCs w:val="2"/>
              </w:rPr>
            </w:pPr>
          </w:p>
        </w:tc>
        <w:tc>
          <w:tcPr>
            <w:tcW w:w="1440" w:type="dxa"/>
            <w:vMerge/>
            <w:tcBorders>
              <w:top w:val="nil"/>
            </w:tcBorders>
          </w:tcPr>
          <w:p w14:paraId="7AE74A07" w14:textId="77777777" w:rsidR="000B7F42" w:rsidRDefault="000B7F42">
            <w:pPr>
              <w:rPr>
                <w:sz w:val="2"/>
                <w:szCs w:val="2"/>
              </w:rPr>
            </w:pPr>
          </w:p>
        </w:tc>
        <w:tc>
          <w:tcPr>
            <w:tcW w:w="1980" w:type="dxa"/>
            <w:vMerge/>
            <w:tcBorders>
              <w:top w:val="nil"/>
            </w:tcBorders>
          </w:tcPr>
          <w:p w14:paraId="160FDECA" w14:textId="77777777" w:rsidR="000B7F42" w:rsidRDefault="000B7F42">
            <w:pPr>
              <w:rPr>
                <w:sz w:val="2"/>
                <w:szCs w:val="2"/>
              </w:rPr>
            </w:pPr>
          </w:p>
        </w:tc>
      </w:tr>
      <w:tr w:rsidR="000B7F42" w14:paraId="107D3613" w14:textId="77777777">
        <w:trPr>
          <w:trHeight w:val="371"/>
        </w:trPr>
        <w:tc>
          <w:tcPr>
            <w:tcW w:w="15125" w:type="dxa"/>
            <w:gridSpan w:val="7"/>
            <w:shd w:val="clear" w:color="auto" w:fill="DEEAF6"/>
          </w:tcPr>
          <w:p w14:paraId="068AA8DF" w14:textId="77777777" w:rsidR="000B7F42" w:rsidRDefault="00000000">
            <w:pPr>
              <w:pStyle w:val="TableParagraph"/>
              <w:spacing w:before="5"/>
              <w:ind w:left="18" w:right="3"/>
              <w:jc w:val="center"/>
              <w:rPr>
                <w:b/>
              </w:rPr>
            </w:pPr>
            <w:r>
              <w:rPr>
                <w:b/>
                <w:spacing w:val="-2"/>
              </w:rPr>
              <w:t>IMMUNIZATION AND</w:t>
            </w:r>
            <w:r>
              <w:rPr>
                <w:b/>
                <w:spacing w:val="2"/>
              </w:rPr>
              <w:t xml:space="preserve"> </w:t>
            </w:r>
            <w:r>
              <w:rPr>
                <w:b/>
                <w:spacing w:val="-2"/>
              </w:rPr>
              <w:t>NUTRITION</w:t>
            </w:r>
          </w:p>
        </w:tc>
      </w:tr>
      <w:tr w:rsidR="000B7F42" w14:paraId="5C64976D" w14:textId="77777777">
        <w:trPr>
          <w:trHeight w:val="3720"/>
        </w:trPr>
        <w:tc>
          <w:tcPr>
            <w:tcW w:w="1714" w:type="dxa"/>
          </w:tcPr>
          <w:p w14:paraId="2E90402F" w14:textId="77777777" w:rsidR="000B7F42" w:rsidRDefault="00000000">
            <w:pPr>
              <w:pStyle w:val="TableParagraph"/>
              <w:spacing w:before="10"/>
              <w:ind w:left="112"/>
              <w:rPr>
                <w:b/>
              </w:rPr>
            </w:pPr>
            <w:r>
              <w:rPr>
                <w:b/>
                <w:spacing w:val="-2"/>
              </w:rPr>
              <w:t>Immunization</w:t>
            </w:r>
          </w:p>
        </w:tc>
        <w:tc>
          <w:tcPr>
            <w:tcW w:w="2521" w:type="dxa"/>
          </w:tcPr>
          <w:p w14:paraId="6EFB1746" w14:textId="77777777" w:rsidR="000B7F42" w:rsidRDefault="00000000">
            <w:pPr>
              <w:pStyle w:val="TableParagraph"/>
              <w:numPr>
                <w:ilvl w:val="0"/>
                <w:numId w:val="53"/>
              </w:numPr>
              <w:tabs>
                <w:tab w:val="left" w:pos="453"/>
              </w:tabs>
              <w:spacing w:before="2"/>
              <w:ind w:hanging="367"/>
            </w:pPr>
            <w:r>
              <w:t>EPI</w:t>
            </w:r>
            <w:r>
              <w:rPr>
                <w:spacing w:val="-6"/>
              </w:rPr>
              <w:t xml:space="preserve"> </w:t>
            </w:r>
            <w:r>
              <w:rPr>
                <w:spacing w:val="-2"/>
              </w:rPr>
              <w:t>Schedule</w:t>
            </w:r>
          </w:p>
          <w:p w14:paraId="31B8CE38" w14:textId="77777777" w:rsidR="000B7F42" w:rsidRDefault="00000000">
            <w:pPr>
              <w:pStyle w:val="TableParagraph"/>
              <w:numPr>
                <w:ilvl w:val="0"/>
                <w:numId w:val="53"/>
              </w:numPr>
              <w:tabs>
                <w:tab w:val="left" w:pos="453"/>
              </w:tabs>
              <w:spacing w:before="6"/>
              <w:ind w:right="807" w:hanging="370"/>
            </w:pPr>
            <w:r>
              <w:rPr>
                <w:spacing w:val="-2"/>
              </w:rPr>
              <w:t xml:space="preserve">Vaccine </w:t>
            </w:r>
            <w:r>
              <w:rPr>
                <w:spacing w:val="-4"/>
              </w:rPr>
              <w:t>administration</w:t>
            </w:r>
          </w:p>
        </w:tc>
        <w:tc>
          <w:tcPr>
            <w:tcW w:w="3144" w:type="dxa"/>
          </w:tcPr>
          <w:p w14:paraId="19CC0281" w14:textId="77777777" w:rsidR="000B7F42" w:rsidRDefault="00000000">
            <w:pPr>
              <w:pStyle w:val="TableParagraph"/>
              <w:spacing w:before="10"/>
              <w:ind w:left="107"/>
            </w:pPr>
            <w:r>
              <w:t>Students</w:t>
            </w:r>
            <w:r>
              <w:rPr>
                <w:spacing w:val="-9"/>
              </w:rPr>
              <w:t xml:space="preserve"> </w:t>
            </w:r>
            <w:r>
              <w:t>should</w:t>
            </w:r>
            <w:r>
              <w:rPr>
                <w:spacing w:val="-9"/>
              </w:rPr>
              <w:t xml:space="preserve"> </w:t>
            </w:r>
            <w:r>
              <w:t>be</w:t>
            </w:r>
            <w:r>
              <w:rPr>
                <w:spacing w:val="-7"/>
              </w:rPr>
              <w:t xml:space="preserve"> </w:t>
            </w:r>
            <w:r>
              <w:t>able</w:t>
            </w:r>
            <w:r>
              <w:rPr>
                <w:spacing w:val="-8"/>
              </w:rPr>
              <w:t xml:space="preserve"> </w:t>
            </w:r>
            <w:r>
              <w:rPr>
                <w:spacing w:val="-5"/>
              </w:rPr>
              <w:t>to</w:t>
            </w:r>
          </w:p>
          <w:p w14:paraId="4288BF44" w14:textId="77777777" w:rsidR="000B7F42" w:rsidRDefault="00000000">
            <w:pPr>
              <w:pStyle w:val="TableParagraph"/>
              <w:numPr>
                <w:ilvl w:val="0"/>
                <w:numId w:val="52"/>
              </w:numPr>
              <w:tabs>
                <w:tab w:val="left" w:pos="469"/>
              </w:tabs>
              <w:spacing w:before="185"/>
              <w:ind w:right="277"/>
            </w:pPr>
            <w:r>
              <w:rPr>
                <w:noProof/>
              </w:rPr>
              <mc:AlternateContent>
                <mc:Choice Requires="wpg">
                  <w:drawing>
                    <wp:anchor distT="0" distB="0" distL="0" distR="0" simplePos="0" relativeHeight="479299072" behindDoc="1" locked="0" layoutInCell="1" allowOverlap="1" wp14:anchorId="3D4ED6C0" wp14:editId="14916B9B">
                      <wp:simplePos x="0" y="0"/>
                      <wp:positionH relativeFrom="column">
                        <wp:posOffset>34718</wp:posOffset>
                      </wp:positionH>
                      <wp:positionV relativeFrom="paragraph">
                        <wp:posOffset>302815</wp:posOffset>
                      </wp:positionV>
                      <wp:extent cx="4225290" cy="4149725"/>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26" name="Image 426"/>
                                <pic:cNvPicPr/>
                              </pic:nvPicPr>
                              <pic:blipFill>
                                <a:blip r:embed="rId8" cstate="print"/>
                                <a:stretch>
                                  <a:fillRect/>
                                </a:stretch>
                              </pic:blipFill>
                              <pic:spPr>
                                <a:xfrm>
                                  <a:off x="0" y="0"/>
                                  <a:ext cx="4204291" cy="4129563"/>
                                </a:xfrm>
                                <a:prstGeom prst="rect">
                                  <a:avLst/>
                                </a:prstGeom>
                              </pic:spPr>
                            </pic:pic>
                          </wpg:wgp>
                        </a:graphicData>
                      </a:graphic>
                    </wp:anchor>
                  </w:drawing>
                </mc:Choice>
                <mc:Fallback>
                  <w:pict>
                    <v:group w14:anchorId="1028A2DC" id="Group 425" o:spid="_x0000_s1026" style="position:absolute;margin-left:2.75pt;margin-top:23.85pt;width:332.7pt;height:326.75pt;z-index:-24017408;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HKG3evgAAAACAEAAA8AAABkcnMvZG93&#10;bnJldi54bWxMj0FLw0AUhO+C/2F5gje7m2qaGrMppainItgKxdtr8pqEZt+G7DZJ/73rSY/DDDPf&#10;ZKvJtGKg3jWWNUQzBYK4sGXDlYav/dvDEoTzyCW2lknDlRys8tubDNPSjvxJw85XIpSwS1FD7X2X&#10;SumKmgy6me2Ig3eyvUEfZF/JsscxlJtWzpVaSIMNh4UaO9rUVJx3F6PhfcRx/Ri9DtvzaXP93scf&#10;h21EWt/fTesXEJ4m/xeGX/yADnlgOtoLl060GuI4BDU8JQmIYC8S9QziqCFR0Rxknsn/B/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">
                      <v:shape id="Image 426" o:spid="_x0000_s1027" type="#_x0000_t75" style="position:absolute;width:42042;height:4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">
                        <v:imagedata r:id="rId10" o:title=""/>
                      </v:shape>
                    </v:group>
                  </w:pict>
                </mc:Fallback>
              </mc:AlternateContent>
            </w:r>
            <w:r>
              <w:t xml:space="preserve">Discuss the importance of </w:t>
            </w:r>
            <w:r>
              <w:rPr>
                <w:spacing w:val="-2"/>
              </w:rPr>
              <w:t>immunization</w:t>
            </w:r>
            <w:r>
              <w:rPr>
                <w:spacing w:val="-7"/>
              </w:rPr>
              <w:t xml:space="preserve"> </w:t>
            </w:r>
            <w:r>
              <w:rPr>
                <w:spacing w:val="-2"/>
              </w:rPr>
              <w:t>in</w:t>
            </w:r>
            <w:r>
              <w:rPr>
                <w:spacing w:val="-5"/>
              </w:rPr>
              <w:t xml:space="preserve"> </w:t>
            </w:r>
            <w:r>
              <w:rPr>
                <w:spacing w:val="-2"/>
              </w:rPr>
              <w:t xml:space="preserve">healthcare </w:t>
            </w:r>
            <w:r>
              <w:t>field and identify vaccine preventable diseases.</w:t>
            </w:r>
          </w:p>
          <w:p w14:paraId="131E7A95" w14:textId="77777777" w:rsidR="000B7F42" w:rsidRDefault="00000000">
            <w:pPr>
              <w:pStyle w:val="TableParagraph"/>
              <w:numPr>
                <w:ilvl w:val="0"/>
                <w:numId w:val="52"/>
              </w:numPr>
              <w:tabs>
                <w:tab w:val="left" w:pos="469"/>
              </w:tabs>
              <w:ind w:right="627"/>
            </w:pPr>
            <w:r>
              <w:t xml:space="preserve">Tabulate the EPI </w:t>
            </w:r>
            <w:r>
              <w:rPr>
                <w:spacing w:val="-2"/>
              </w:rPr>
              <w:t>immunization</w:t>
            </w:r>
            <w:r>
              <w:rPr>
                <w:spacing w:val="-14"/>
              </w:rPr>
              <w:t xml:space="preserve"> </w:t>
            </w:r>
            <w:r>
              <w:rPr>
                <w:spacing w:val="-2"/>
              </w:rPr>
              <w:t>schedule</w:t>
            </w:r>
          </w:p>
          <w:p w14:paraId="135168AB" w14:textId="77777777" w:rsidR="000B7F42" w:rsidRDefault="00000000">
            <w:pPr>
              <w:pStyle w:val="TableParagraph"/>
              <w:numPr>
                <w:ilvl w:val="0"/>
                <w:numId w:val="52"/>
              </w:numPr>
              <w:tabs>
                <w:tab w:val="left" w:pos="469"/>
              </w:tabs>
              <w:ind w:right="242"/>
            </w:pPr>
            <w:r>
              <w:rPr>
                <w:spacing w:val="-2"/>
              </w:rPr>
              <w:t>Recognize</w:t>
            </w:r>
            <w:r>
              <w:rPr>
                <w:spacing w:val="-9"/>
              </w:rPr>
              <w:t xml:space="preserve"> </w:t>
            </w:r>
            <w:r>
              <w:rPr>
                <w:spacing w:val="-2"/>
              </w:rPr>
              <w:t>important</w:t>
            </w:r>
            <w:r>
              <w:rPr>
                <w:spacing w:val="-5"/>
              </w:rPr>
              <w:t xml:space="preserve"> </w:t>
            </w:r>
            <w:r>
              <w:rPr>
                <w:spacing w:val="-2"/>
              </w:rPr>
              <w:t xml:space="preserve">global </w:t>
            </w:r>
            <w:r>
              <w:t xml:space="preserve">vaccine preventable </w:t>
            </w:r>
            <w:r>
              <w:rPr>
                <w:spacing w:val="-2"/>
              </w:rPr>
              <w:t>diseases.</w:t>
            </w:r>
          </w:p>
          <w:p w14:paraId="352926FD" w14:textId="77777777" w:rsidR="000B7F42" w:rsidRDefault="00000000">
            <w:pPr>
              <w:pStyle w:val="TableParagraph"/>
              <w:numPr>
                <w:ilvl w:val="0"/>
                <w:numId w:val="52"/>
              </w:numPr>
              <w:tabs>
                <w:tab w:val="left" w:pos="469"/>
              </w:tabs>
              <w:spacing w:line="237" w:lineRule="auto"/>
              <w:ind w:right="442"/>
            </w:pPr>
            <w:r>
              <w:t>Discuss the childhood immunization plan according</w:t>
            </w:r>
            <w:r>
              <w:rPr>
                <w:spacing w:val="-14"/>
              </w:rPr>
              <w:t xml:space="preserve"> </w:t>
            </w:r>
            <w:r>
              <w:t>to</w:t>
            </w:r>
            <w:r>
              <w:rPr>
                <w:spacing w:val="-14"/>
              </w:rPr>
              <w:t xml:space="preserve"> </w:t>
            </w:r>
            <w:r>
              <w:t>age</w:t>
            </w:r>
            <w:r>
              <w:rPr>
                <w:spacing w:val="-14"/>
              </w:rPr>
              <w:t xml:space="preserve"> </w:t>
            </w:r>
            <w:r>
              <w:t>of</w:t>
            </w:r>
            <w:r>
              <w:rPr>
                <w:spacing w:val="-13"/>
              </w:rPr>
              <w:t xml:space="preserve"> </w:t>
            </w:r>
            <w:r>
              <w:t>child.</w:t>
            </w:r>
          </w:p>
        </w:tc>
        <w:tc>
          <w:tcPr>
            <w:tcW w:w="2523" w:type="dxa"/>
          </w:tcPr>
          <w:p w14:paraId="06C97A9A" w14:textId="77777777" w:rsidR="000B7F42" w:rsidRDefault="00000000">
            <w:pPr>
              <w:pStyle w:val="TableParagraph"/>
              <w:spacing w:before="1" w:line="256" w:lineRule="auto"/>
              <w:ind w:left="110"/>
            </w:pPr>
            <w:r>
              <w:rPr>
                <w:spacing w:val="-2"/>
              </w:rPr>
              <w:t>Administer</w:t>
            </w:r>
            <w:r>
              <w:rPr>
                <w:spacing w:val="-8"/>
              </w:rPr>
              <w:t xml:space="preserve"> </w:t>
            </w:r>
            <w:r>
              <w:rPr>
                <w:spacing w:val="-2"/>
              </w:rPr>
              <w:t>EPI</w:t>
            </w:r>
            <w:r>
              <w:rPr>
                <w:spacing w:val="-11"/>
              </w:rPr>
              <w:t xml:space="preserve"> </w:t>
            </w:r>
            <w:r>
              <w:rPr>
                <w:spacing w:val="-2"/>
              </w:rPr>
              <w:t>vaccine</w:t>
            </w:r>
            <w:r>
              <w:rPr>
                <w:spacing w:val="-11"/>
              </w:rPr>
              <w:t xml:space="preserve"> </w:t>
            </w:r>
            <w:r>
              <w:rPr>
                <w:spacing w:val="-2"/>
              </w:rPr>
              <w:t>to infants</w:t>
            </w:r>
          </w:p>
        </w:tc>
        <w:tc>
          <w:tcPr>
            <w:tcW w:w="1803" w:type="dxa"/>
          </w:tcPr>
          <w:p w14:paraId="7A710C61" w14:textId="77777777" w:rsidR="000B7F42" w:rsidRDefault="00000000">
            <w:pPr>
              <w:pStyle w:val="TableParagraph"/>
              <w:spacing w:before="1" w:line="259" w:lineRule="auto"/>
              <w:ind w:left="109"/>
            </w:pPr>
            <w:r>
              <w:rPr>
                <w:spacing w:val="-2"/>
              </w:rPr>
              <w:t>Lecture demonstration</w:t>
            </w:r>
            <w:r>
              <w:rPr>
                <w:spacing w:val="-13"/>
              </w:rPr>
              <w:t xml:space="preserve"> </w:t>
            </w:r>
            <w:r>
              <w:rPr>
                <w:spacing w:val="-2"/>
              </w:rPr>
              <w:t xml:space="preserve">in </w:t>
            </w:r>
            <w:r>
              <w:rPr>
                <w:spacing w:val="-4"/>
              </w:rPr>
              <w:t>OPD</w:t>
            </w:r>
          </w:p>
        </w:tc>
        <w:tc>
          <w:tcPr>
            <w:tcW w:w="1440" w:type="dxa"/>
          </w:tcPr>
          <w:p w14:paraId="5DF4EC68" w14:textId="77777777" w:rsidR="000B7F42" w:rsidRDefault="000B7F42">
            <w:pPr>
              <w:pStyle w:val="TableParagraph"/>
            </w:pPr>
          </w:p>
        </w:tc>
        <w:tc>
          <w:tcPr>
            <w:tcW w:w="1980" w:type="dxa"/>
          </w:tcPr>
          <w:p w14:paraId="181E45B3" w14:textId="77777777" w:rsidR="000B7F42" w:rsidRDefault="00000000">
            <w:pPr>
              <w:pStyle w:val="TableParagraph"/>
              <w:spacing w:before="10"/>
              <w:ind w:left="107"/>
            </w:pPr>
            <w:r>
              <w:rPr>
                <w:spacing w:val="-2"/>
              </w:rPr>
              <w:t>MCQ/SAQ/OSCE</w:t>
            </w:r>
          </w:p>
        </w:tc>
      </w:tr>
      <w:tr w:rsidR="000B7F42" w14:paraId="57BC39EF" w14:textId="77777777">
        <w:trPr>
          <w:trHeight w:val="3540"/>
        </w:trPr>
        <w:tc>
          <w:tcPr>
            <w:tcW w:w="1714" w:type="dxa"/>
          </w:tcPr>
          <w:p w14:paraId="1A1221AB" w14:textId="77777777" w:rsidR="000B7F42" w:rsidRDefault="00000000">
            <w:pPr>
              <w:pStyle w:val="TableParagraph"/>
              <w:spacing w:before="5"/>
              <w:ind w:left="112"/>
              <w:rPr>
                <w:b/>
              </w:rPr>
            </w:pPr>
            <w:r>
              <w:rPr>
                <w:b/>
                <w:spacing w:val="-2"/>
              </w:rPr>
              <w:t>Nutrition</w:t>
            </w:r>
          </w:p>
        </w:tc>
        <w:tc>
          <w:tcPr>
            <w:tcW w:w="2521" w:type="dxa"/>
          </w:tcPr>
          <w:p w14:paraId="44A25445" w14:textId="77777777" w:rsidR="000B7F42" w:rsidRDefault="00000000">
            <w:pPr>
              <w:pStyle w:val="TableParagraph"/>
              <w:numPr>
                <w:ilvl w:val="0"/>
                <w:numId w:val="51"/>
              </w:numPr>
              <w:tabs>
                <w:tab w:val="left" w:pos="453"/>
              </w:tabs>
              <w:ind w:right="1260"/>
            </w:pPr>
            <w:r>
              <w:t>Basis</w:t>
            </w:r>
            <w:r>
              <w:rPr>
                <w:spacing w:val="-14"/>
              </w:rPr>
              <w:t xml:space="preserve"> </w:t>
            </w:r>
            <w:r>
              <w:t xml:space="preserve">of </w:t>
            </w:r>
            <w:r>
              <w:rPr>
                <w:spacing w:val="-2"/>
              </w:rPr>
              <w:t xml:space="preserve">Pediatric </w:t>
            </w:r>
            <w:r>
              <w:rPr>
                <w:spacing w:val="-4"/>
              </w:rPr>
              <w:t>Nutrition</w:t>
            </w:r>
          </w:p>
          <w:p w14:paraId="2287A8EB" w14:textId="77777777" w:rsidR="000B7F42" w:rsidRDefault="00000000">
            <w:pPr>
              <w:pStyle w:val="TableParagraph"/>
              <w:numPr>
                <w:ilvl w:val="0"/>
                <w:numId w:val="51"/>
              </w:numPr>
              <w:tabs>
                <w:tab w:val="left" w:pos="453"/>
              </w:tabs>
              <w:ind w:right="180"/>
            </w:pPr>
            <w:r>
              <w:rPr>
                <w:spacing w:val="-2"/>
              </w:rPr>
              <w:t>Breast</w:t>
            </w:r>
            <w:r>
              <w:rPr>
                <w:spacing w:val="-11"/>
              </w:rPr>
              <w:t xml:space="preserve"> </w:t>
            </w:r>
            <w:r>
              <w:rPr>
                <w:spacing w:val="-2"/>
              </w:rPr>
              <w:t>feeding,</w:t>
            </w:r>
            <w:r>
              <w:rPr>
                <w:spacing w:val="-12"/>
              </w:rPr>
              <w:t xml:space="preserve"> </w:t>
            </w:r>
            <w:r>
              <w:rPr>
                <w:spacing w:val="-2"/>
              </w:rPr>
              <w:t xml:space="preserve">infant </w:t>
            </w:r>
            <w:r>
              <w:t>feeding, weaning</w:t>
            </w:r>
          </w:p>
          <w:p w14:paraId="49680EA5" w14:textId="77777777" w:rsidR="000B7F42" w:rsidRDefault="00000000">
            <w:pPr>
              <w:pStyle w:val="TableParagraph"/>
              <w:numPr>
                <w:ilvl w:val="0"/>
                <w:numId w:val="51"/>
              </w:numPr>
              <w:tabs>
                <w:tab w:val="left" w:pos="453"/>
              </w:tabs>
              <w:ind w:right="740"/>
            </w:pPr>
            <w:r>
              <w:rPr>
                <w:spacing w:val="-2"/>
              </w:rPr>
              <w:t>Protein</w:t>
            </w:r>
            <w:r>
              <w:rPr>
                <w:spacing w:val="-15"/>
              </w:rPr>
              <w:t xml:space="preserve"> </w:t>
            </w:r>
            <w:r>
              <w:rPr>
                <w:spacing w:val="-2"/>
              </w:rPr>
              <w:t>Energy Malnutrition</w:t>
            </w:r>
          </w:p>
          <w:p w14:paraId="3806B086" w14:textId="77777777" w:rsidR="000B7F42" w:rsidRDefault="00000000">
            <w:pPr>
              <w:pStyle w:val="TableParagraph"/>
              <w:numPr>
                <w:ilvl w:val="0"/>
                <w:numId w:val="51"/>
              </w:numPr>
              <w:tabs>
                <w:tab w:val="left" w:pos="453"/>
              </w:tabs>
            </w:pPr>
            <w:r>
              <w:t>IMNCI</w:t>
            </w:r>
            <w:r>
              <w:rPr>
                <w:spacing w:val="-6"/>
              </w:rPr>
              <w:t xml:space="preserve"> </w:t>
            </w:r>
            <w:r>
              <w:rPr>
                <w:spacing w:val="-2"/>
              </w:rPr>
              <w:t>Malnutrition</w:t>
            </w:r>
          </w:p>
          <w:p w14:paraId="73AEE3B0" w14:textId="77777777" w:rsidR="000B7F42" w:rsidRDefault="00000000">
            <w:pPr>
              <w:pStyle w:val="TableParagraph"/>
              <w:numPr>
                <w:ilvl w:val="0"/>
                <w:numId w:val="51"/>
              </w:numPr>
              <w:tabs>
                <w:tab w:val="left" w:pos="453"/>
              </w:tabs>
              <w:spacing w:before="7" w:line="269" w:lineRule="exact"/>
            </w:pPr>
            <w:r>
              <w:rPr>
                <w:spacing w:val="-2"/>
              </w:rPr>
              <w:t>Rickets</w:t>
            </w:r>
          </w:p>
          <w:p w14:paraId="1761BD11" w14:textId="77777777" w:rsidR="000B7F42" w:rsidRDefault="00000000">
            <w:pPr>
              <w:pStyle w:val="TableParagraph"/>
              <w:numPr>
                <w:ilvl w:val="0"/>
                <w:numId w:val="51"/>
              </w:numPr>
              <w:tabs>
                <w:tab w:val="left" w:pos="453"/>
              </w:tabs>
              <w:ind w:right="796"/>
            </w:pPr>
            <w:r>
              <w:rPr>
                <w:spacing w:val="-4"/>
              </w:rPr>
              <w:t xml:space="preserve">Micronutrient/ </w:t>
            </w:r>
            <w:r>
              <w:rPr>
                <w:spacing w:val="-2"/>
              </w:rPr>
              <w:t>vitamin deficiency</w:t>
            </w:r>
          </w:p>
        </w:tc>
        <w:tc>
          <w:tcPr>
            <w:tcW w:w="3144" w:type="dxa"/>
          </w:tcPr>
          <w:p w14:paraId="1B9EFED5" w14:textId="77777777" w:rsidR="000B7F42" w:rsidRDefault="00000000">
            <w:pPr>
              <w:pStyle w:val="TableParagraph"/>
              <w:numPr>
                <w:ilvl w:val="0"/>
                <w:numId w:val="50"/>
              </w:numPr>
              <w:tabs>
                <w:tab w:val="left" w:pos="460"/>
              </w:tabs>
              <w:ind w:right="464"/>
              <w:jc w:val="both"/>
            </w:pPr>
            <w:r>
              <w:t>Assess nutritional status based on feeding history and clinical examination</w:t>
            </w:r>
          </w:p>
          <w:p w14:paraId="3DA2FA0F" w14:textId="77777777" w:rsidR="000B7F42" w:rsidRDefault="00000000">
            <w:pPr>
              <w:pStyle w:val="TableParagraph"/>
              <w:numPr>
                <w:ilvl w:val="0"/>
                <w:numId w:val="50"/>
              </w:numPr>
              <w:tabs>
                <w:tab w:val="left" w:pos="460"/>
              </w:tabs>
              <w:ind w:right="519"/>
            </w:pPr>
            <w:r>
              <w:rPr>
                <w:spacing w:val="-2"/>
              </w:rPr>
              <w:t>Interpret</w:t>
            </w:r>
            <w:r>
              <w:rPr>
                <w:spacing w:val="-12"/>
              </w:rPr>
              <w:t xml:space="preserve"> </w:t>
            </w:r>
            <w:r>
              <w:rPr>
                <w:spacing w:val="-2"/>
              </w:rPr>
              <w:t xml:space="preserve">anthropometry, </w:t>
            </w:r>
            <w:r>
              <w:t>basic</w:t>
            </w:r>
            <w:r>
              <w:rPr>
                <w:spacing w:val="-5"/>
              </w:rPr>
              <w:t xml:space="preserve"> </w:t>
            </w:r>
            <w:r>
              <w:t>hematological</w:t>
            </w:r>
            <w:r>
              <w:rPr>
                <w:spacing w:val="-7"/>
              </w:rPr>
              <w:t xml:space="preserve"> </w:t>
            </w:r>
            <w:r>
              <w:t xml:space="preserve">and biochemical indices to identify basic dietary </w:t>
            </w:r>
            <w:r>
              <w:rPr>
                <w:spacing w:val="-2"/>
              </w:rPr>
              <w:t>deficiency.</w:t>
            </w:r>
          </w:p>
          <w:p w14:paraId="305FF2A2" w14:textId="77777777" w:rsidR="000B7F42" w:rsidRDefault="00000000">
            <w:pPr>
              <w:pStyle w:val="TableParagraph"/>
              <w:numPr>
                <w:ilvl w:val="0"/>
                <w:numId w:val="50"/>
              </w:numPr>
              <w:tabs>
                <w:tab w:val="left" w:pos="460"/>
              </w:tabs>
              <w:ind w:right="299"/>
            </w:pPr>
            <w:r>
              <w:rPr>
                <w:spacing w:val="-2"/>
              </w:rPr>
              <w:t>Identify</w:t>
            </w:r>
            <w:r>
              <w:rPr>
                <w:spacing w:val="-7"/>
              </w:rPr>
              <w:t xml:space="preserve"> </w:t>
            </w:r>
            <w:r>
              <w:rPr>
                <w:spacing w:val="-2"/>
              </w:rPr>
              <w:t>the</w:t>
            </w:r>
            <w:r>
              <w:rPr>
                <w:spacing w:val="-7"/>
              </w:rPr>
              <w:t xml:space="preserve"> </w:t>
            </w:r>
            <w:r>
              <w:rPr>
                <w:spacing w:val="-2"/>
              </w:rPr>
              <w:t>causes,</w:t>
            </w:r>
            <w:r>
              <w:rPr>
                <w:spacing w:val="-7"/>
              </w:rPr>
              <w:t xml:space="preserve"> </w:t>
            </w:r>
            <w:r>
              <w:rPr>
                <w:spacing w:val="-2"/>
              </w:rPr>
              <w:t xml:space="preserve">clinical </w:t>
            </w:r>
            <w:r>
              <w:t xml:space="preserve">presentation of child with </w:t>
            </w:r>
            <w:r>
              <w:rPr>
                <w:spacing w:val="-4"/>
              </w:rPr>
              <w:t>PEM.</w:t>
            </w:r>
          </w:p>
          <w:p w14:paraId="6BEBFAE1" w14:textId="77777777" w:rsidR="000B7F42" w:rsidRDefault="00000000">
            <w:pPr>
              <w:pStyle w:val="TableParagraph"/>
              <w:numPr>
                <w:ilvl w:val="0"/>
                <w:numId w:val="50"/>
              </w:numPr>
              <w:tabs>
                <w:tab w:val="left" w:pos="460"/>
              </w:tabs>
              <w:spacing w:line="254" w:lineRule="auto"/>
              <w:ind w:right="203"/>
            </w:pPr>
            <w:r>
              <w:rPr>
                <w:spacing w:val="-2"/>
              </w:rPr>
              <w:t>Discriminate</w:t>
            </w:r>
            <w:r>
              <w:rPr>
                <w:spacing w:val="-8"/>
              </w:rPr>
              <w:t xml:space="preserve"> </w:t>
            </w:r>
            <w:r>
              <w:rPr>
                <w:spacing w:val="-2"/>
              </w:rPr>
              <w:t>the</w:t>
            </w:r>
            <w:r>
              <w:rPr>
                <w:spacing w:val="-5"/>
              </w:rPr>
              <w:t xml:space="preserve"> </w:t>
            </w:r>
            <w:r>
              <w:rPr>
                <w:spacing w:val="-2"/>
              </w:rPr>
              <w:t xml:space="preserve">assessment </w:t>
            </w:r>
            <w:r>
              <w:t>findings and laboratory</w:t>
            </w:r>
          </w:p>
        </w:tc>
        <w:tc>
          <w:tcPr>
            <w:tcW w:w="2523" w:type="dxa"/>
          </w:tcPr>
          <w:p w14:paraId="57047542" w14:textId="77777777" w:rsidR="000B7F42" w:rsidRDefault="00000000">
            <w:pPr>
              <w:pStyle w:val="TableParagraph"/>
              <w:numPr>
                <w:ilvl w:val="0"/>
                <w:numId w:val="49"/>
              </w:numPr>
              <w:tabs>
                <w:tab w:val="left" w:pos="467"/>
              </w:tabs>
              <w:ind w:right="234"/>
            </w:pPr>
            <w:r>
              <w:t xml:space="preserve">Perform mid upper arm circumference and skin fold </w:t>
            </w:r>
            <w:r>
              <w:rPr>
                <w:spacing w:val="-2"/>
              </w:rPr>
              <w:t>thickness</w:t>
            </w:r>
            <w:r>
              <w:rPr>
                <w:spacing w:val="-13"/>
              </w:rPr>
              <w:t xml:space="preserve"> </w:t>
            </w:r>
            <w:r>
              <w:rPr>
                <w:spacing w:val="-2"/>
              </w:rPr>
              <w:t>to</w:t>
            </w:r>
            <w:r>
              <w:rPr>
                <w:spacing w:val="-11"/>
              </w:rPr>
              <w:t xml:space="preserve"> </w:t>
            </w:r>
            <w:r>
              <w:rPr>
                <w:spacing w:val="-2"/>
              </w:rPr>
              <w:t xml:space="preserve">estimate </w:t>
            </w:r>
            <w:r>
              <w:t>body composition.</w:t>
            </w:r>
          </w:p>
          <w:p w14:paraId="611357FD" w14:textId="77777777" w:rsidR="000B7F42" w:rsidRDefault="00000000">
            <w:pPr>
              <w:pStyle w:val="TableParagraph"/>
              <w:numPr>
                <w:ilvl w:val="0"/>
                <w:numId w:val="49"/>
              </w:numPr>
              <w:tabs>
                <w:tab w:val="left" w:pos="467"/>
              </w:tabs>
              <w:ind w:right="217"/>
            </w:pPr>
            <w:r>
              <w:t>Take</w:t>
            </w:r>
            <w:r>
              <w:rPr>
                <w:spacing w:val="-3"/>
              </w:rPr>
              <w:t xml:space="preserve"> </w:t>
            </w:r>
            <w:r>
              <w:t>weight,</w:t>
            </w:r>
            <w:r>
              <w:rPr>
                <w:spacing w:val="-14"/>
              </w:rPr>
              <w:t xml:space="preserve"> </w:t>
            </w:r>
            <w:r>
              <w:t>length, OFC of children.</w:t>
            </w:r>
          </w:p>
          <w:p w14:paraId="3E237E25" w14:textId="77777777" w:rsidR="000B7F42" w:rsidRDefault="00000000">
            <w:pPr>
              <w:pStyle w:val="TableParagraph"/>
              <w:numPr>
                <w:ilvl w:val="0"/>
                <w:numId w:val="49"/>
              </w:numPr>
              <w:tabs>
                <w:tab w:val="left" w:pos="467"/>
              </w:tabs>
            </w:pPr>
            <w:r>
              <w:t>Calculate</w:t>
            </w:r>
            <w:r>
              <w:rPr>
                <w:spacing w:val="-13"/>
              </w:rPr>
              <w:t xml:space="preserve"> </w:t>
            </w:r>
            <w:r>
              <w:rPr>
                <w:spacing w:val="-5"/>
              </w:rPr>
              <w:t>BMI</w:t>
            </w:r>
          </w:p>
          <w:p w14:paraId="72AB273B" w14:textId="77777777" w:rsidR="000B7F42" w:rsidRDefault="00000000">
            <w:pPr>
              <w:pStyle w:val="TableParagraph"/>
              <w:numPr>
                <w:ilvl w:val="0"/>
                <w:numId w:val="49"/>
              </w:numPr>
              <w:tabs>
                <w:tab w:val="left" w:pos="467"/>
              </w:tabs>
              <w:spacing w:before="9" w:line="256" w:lineRule="auto"/>
              <w:ind w:right="169"/>
            </w:pPr>
            <w:r>
              <w:t xml:space="preserve">advise appropriate nutritional measures for healthy and sick children (Breast </w:t>
            </w:r>
            <w:r>
              <w:rPr>
                <w:spacing w:val="-2"/>
              </w:rPr>
              <w:t>feeding,</w:t>
            </w:r>
            <w:r>
              <w:rPr>
                <w:spacing w:val="-14"/>
              </w:rPr>
              <w:t xml:space="preserve"> </w:t>
            </w:r>
            <w:r>
              <w:rPr>
                <w:spacing w:val="-2"/>
              </w:rPr>
              <w:t>avoidance</w:t>
            </w:r>
            <w:r>
              <w:rPr>
                <w:spacing w:val="-11"/>
              </w:rPr>
              <w:t xml:space="preserve"> </w:t>
            </w:r>
            <w:r>
              <w:rPr>
                <w:spacing w:val="-2"/>
              </w:rPr>
              <w:t>of</w:t>
            </w:r>
          </w:p>
        </w:tc>
        <w:tc>
          <w:tcPr>
            <w:tcW w:w="1803" w:type="dxa"/>
          </w:tcPr>
          <w:p w14:paraId="2B0D01D0" w14:textId="77777777" w:rsidR="000B7F42" w:rsidRDefault="00000000">
            <w:pPr>
              <w:pStyle w:val="TableParagraph"/>
              <w:spacing w:before="1"/>
              <w:ind w:left="95"/>
            </w:pPr>
            <w:r>
              <w:rPr>
                <w:spacing w:val="-2"/>
              </w:rPr>
              <w:t>Bedside</w:t>
            </w:r>
          </w:p>
          <w:p w14:paraId="2D0B5A50" w14:textId="77777777" w:rsidR="000B7F42" w:rsidRDefault="00000000">
            <w:pPr>
              <w:pStyle w:val="TableParagraph"/>
              <w:spacing w:before="171"/>
              <w:ind w:left="95"/>
            </w:pPr>
            <w:r>
              <w:t>Teaching</w:t>
            </w:r>
            <w:r>
              <w:rPr>
                <w:spacing w:val="-3"/>
              </w:rPr>
              <w:t xml:space="preserve"> </w:t>
            </w:r>
            <w:r>
              <w:rPr>
                <w:spacing w:val="-5"/>
              </w:rPr>
              <w:t>CBL</w:t>
            </w:r>
          </w:p>
          <w:p w14:paraId="2794690F" w14:textId="77777777" w:rsidR="000B7F42" w:rsidRDefault="00000000">
            <w:pPr>
              <w:pStyle w:val="TableParagraph"/>
              <w:spacing w:before="172" w:line="259" w:lineRule="auto"/>
              <w:ind w:left="109"/>
            </w:pPr>
            <w:r>
              <w:rPr>
                <w:spacing w:val="-2"/>
              </w:rPr>
              <w:t>Lecture Demonstration</w:t>
            </w:r>
            <w:r>
              <w:rPr>
                <w:spacing w:val="-13"/>
              </w:rPr>
              <w:t xml:space="preserve"> </w:t>
            </w:r>
            <w:r>
              <w:rPr>
                <w:spacing w:val="-2"/>
              </w:rPr>
              <w:t xml:space="preserve">in </w:t>
            </w:r>
            <w:r>
              <w:rPr>
                <w:spacing w:val="-4"/>
              </w:rPr>
              <w:t>OPD</w:t>
            </w:r>
          </w:p>
        </w:tc>
        <w:tc>
          <w:tcPr>
            <w:tcW w:w="1440" w:type="dxa"/>
          </w:tcPr>
          <w:p w14:paraId="038F2E8F" w14:textId="77777777" w:rsidR="000B7F42" w:rsidRDefault="000B7F42">
            <w:pPr>
              <w:pStyle w:val="TableParagraph"/>
            </w:pPr>
          </w:p>
        </w:tc>
        <w:tc>
          <w:tcPr>
            <w:tcW w:w="1980" w:type="dxa"/>
          </w:tcPr>
          <w:p w14:paraId="26F9C9B7" w14:textId="77777777" w:rsidR="000B7F42" w:rsidRDefault="00000000">
            <w:pPr>
              <w:pStyle w:val="TableParagraph"/>
              <w:spacing w:before="1" w:line="403" w:lineRule="auto"/>
              <w:ind w:left="92" w:right="930" w:firstLine="12"/>
              <w:jc w:val="both"/>
            </w:pPr>
            <w:r>
              <w:t>Short</w:t>
            </w:r>
            <w:r>
              <w:rPr>
                <w:spacing w:val="-14"/>
              </w:rPr>
              <w:t xml:space="preserve"> </w:t>
            </w:r>
            <w:r>
              <w:t>case Long</w:t>
            </w:r>
            <w:r>
              <w:rPr>
                <w:spacing w:val="-14"/>
              </w:rPr>
              <w:t xml:space="preserve"> </w:t>
            </w:r>
            <w:r>
              <w:t xml:space="preserve">Case </w:t>
            </w:r>
            <w:r>
              <w:rPr>
                <w:spacing w:val="-4"/>
              </w:rPr>
              <w:t>OSCE</w:t>
            </w:r>
          </w:p>
        </w:tc>
      </w:tr>
    </w:tbl>
    <w:p w14:paraId="6B077876" w14:textId="77777777" w:rsidR="000B7F42" w:rsidRDefault="000B7F42">
      <w:pPr>
        <w:pStyle w:val="TableParagraph"/>
        <w:spacing w:line="403" w:lineRule="auto"/>
        <w:jc w:val="both"/>
        <w:sectPr w:rsidR="000B7F42">
          <w:footerReference w:type="default" r:id="rId71"/>
          <w:pgSz w:w="16850" w:h="11920" w:orient="landscape"/>
          <w:pgMar w:top="720" w:right="708" w:bottom="1400" w:left="708" w:header="0" w:footer="1218" w:gutter="0"/>
          <w:cols w:space="720"/>
        </w:sectPr>
      </w:pPr>
    </w:p>
    <w:p w14:paraId="18A543A0" w14:textId="77777777" w:rsidR="000B7F42" w:rsidRDefault="000B7F42">
      <w:pPr>
        <w:pStyle w:val="BodyText"/>
        <w:spacing w:before="5"/>
        <w:rPr>
          <w:sz w:val="2"/>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3"/>
        <w:gridCol w:w="2566"/>
        <w:gridCol w:w="3199"/>
        <w:gridCol w:w="2566"/>
        <w:gridCol w:w="1834"/>
        <w:gridCol w:w="1464"/>
        <w:gridCol w:w="2021"/>
      </w:tblGrid>
      <w:tr w:rsidR="000B7F42" w14:paraId="4E61500B" w14:textId="77777777">
        <w:trPr>
          <w:trHeight w:val="2710"/>
        </w:trPr>
        <w:tc>
          <w:tcPr>
            <w:tcW w:w="1743" w:type="dxa"/>
          </w:tcPr>
          <w:p w14:paraId="1720153D" w14:textId="77777777" w:rsidR="000B7F42" w:rsidRDefault="000B7F42">
            <w:pPr>
              <w:pStyle w:val="TableParagraph"/>
            </w:pPr>
          </w:p>
        </w:tc>
        <w:tc>
          <w:tcPr>
            <w:tcW w:w="2566" w:type="dxa"/>
          </w:tcPr>
          <w:p w14:paraId="44DB7CE8" w14:textId="77777777" w:rsidR="000B7F42" w:rsidRDefault="000B7F42">
            <w:pPr>
              <w:pStyle w:val="TableParagraph"/>
            </w:pPr>
          </w:p>
        </w:tc>
        <w:tc>
          <w:tcPr>
            <w:tcW w:w="3199" w:type="dxa"/>
          </w:tcPr>
          <w:p w14:paraId="3353AF84" w14:textId="77777777" w:rsidR="000B7F42" w:rsidRDefault="00000000">
            <w:pPr>
              <w:pStyle w:val="TableParagraph"/>
              <w:ind w:left="460"/>
            </w:pPr>
            <w:r>
              <w:rPr>
                <w:spacing w:val="-2"/>
              </w:rPr>
              <w:t>findings</w:t>
            </w:r>
            <w:r>
              <w:rPr>
                <w:spacing w:val="-8"/>
              </w:rPr>
              <w:t xml:space="preserve"> </w:t>
            </w:r>
            <w:r>
              <w:rPr>
                <w:spacing w:val="-2"/>
              </w:rPr>
              <w:t>of</w:t>
            </w:r>
            <w:r>
              <w:rPr>
                <w:spacing w:val="-8"/>
              </w:rPr>
              <w:t xml:space="preserve"> </w:t>
            </w:r>
            <w:r>
              <w:rPr>
                <w:spacing w:val="-2"/>
              </w:rPr>
              <w:t>kwashiorkor</w:t>
            </w:r>
            <w:r>
              <w:rPr>
                <w:spacing w:val="-10"/>
              </w:rPr>
              <w:t xml:space="preserve"> </w:t>
            </w:r>
            <w:r>
              <w:rPr>
                <w:spacing w:val="-2"/>
              </w:rPr>
              <w:t>and marasmus.</w:t>
            </w:r>
          </w:p>
          <w:p w14:paraId="2C812FA0" w14:textId="77777777" w:rsidR="000B7F42" w:rsidRDefault="00000000">
            <w:pPr>
              <w:pStyle w:val="TableParagraph"/>
              <w:numPr>
                <w:ilvl w:val="0"/>
                <w:numId w:val="48"/>
              </w:numPr>
              <w:tabs>
                <w:tab w:val="left" w:pos="460"/>
              </w:tabs>
              <w:ind w:right="637"/>
            </w:pPr>
            <w:r>
              <w:rPr>
                <w:spacing w:val="-2"/>
              </w:rPr>
              <w:t>Formulate</w:t>
            </w:r>
            <w:r>
              <w:rPr>
                <w:spacing w:val="-12"/>
              </w:rPr>
              <w:t xml:space="preserve"> </w:t>
            </w:r>
            <w:r>
              <w:rPr>
                <w:spacing w:val="-2"/>
              </w:rPr>
              <w:t>the</w:t>
            </w:r>
            <w:r>
              <w:rPr>
                <w:spacing w:val="-9"/>
              </w:rPr>
              <w:t xml:space="preserve"> </w:t>
            </w:r>
            <w:r>
              <w:rPr>
                <w:spacing w:val="-2"/>
              </w:rPr>
              <w:t xml:space="preserve">treatment </w:t>
            </w:r>
            <w:r>
              <w:t>plan for PEM.</w:t>
            </w:r>
          </w:p>
          <w:p w14:paraId="730CCA57" w14:textId="77777777" w:rsidR="000B7F42" w:rsidRDefault="00000000">
            <w:pPr>
              <w:pStyle w:val="TableParagraph"/>
              <w:numPr>
                <w:ilvl w:val="0"/>
                <w:numId w:val="48"/>
              </w:numPr>
              <w:tabs>
                <w:tab w:val="left" w:pos="460"/>
              </w:tabs>
              <w:ind w:right="569"/>
            </w:pPr>
            <w:r>
              <w:t xml:space="preserve">Identify the causes and clinical signs of </w:t>
            </w:r>
            <w:r>
              <w:rPr>
                <w:spacing w:val="-2"/>
              </w:rPr>
              <w:t>micronutrient</w:t>
            </w:r>
            <w:r>
              <w:rPr>
                <w:spacing w:val="-12"/>
              </w:rPr>
              <w:t xml:space="preserve"> </w:t>
            </w:r>
            <w:r>
              <w:rPr>
                <w:spacing w:val="-2"/>
              </w:rPr>
              <w:t>deficiency</w:t>
            </w:r>
          </w:p>
        </w:tc>
        <w:tc>
          <w:tcPr>
            <w:tcW w:w="2566" w:type="dxa"/>
          </w:tcPr>
          <w:p w14:paraId="4CBB54CE" w14:textId="77777777" w:rsidR="000B7F42" w:rsidRDefault="00000000">
            <w:pPr>
              <w:pStyle w:val="TableParagraph"/>
              <w:ind w:left="468" w:right="160"/>
            </w:pPr>
            <w:r>
              <w:rPr>
                <w:spacing w:val="-2"/>
              </w:rPr>
              <w:t>bottle,</w:t>
            </w:r>
            <w:r>
              <w:rPr>
                <w:spacing w:val="-14"/>
              </w:rPr>
              <w:t xml:space="preserve"> </w:t>
            </w:r>
            <w:r>
              <w:rPr>
                <w:spacing w:val="-2"/>
              </w:rPr>
              <w:t>proper weaning)</w:t>
            </w:r>
          </w:p>
          <w:p w14:paraId="49B13D93" w14:textId="77777777" w:rsidR="000B7F42" w:rsidRDefault="00000000">
            <w:pPr>
              <w:pStyle w:val="TableParagraph"/>
              <w:numPr>
                <w:ilvl w:val="0"/>
                <w:numId w:val="47"/>
              </w:numPr>
              <w:tabs>
                <w:tab w:val="left" w:pos="468"/>
              </w:tabs>
              <w:ind w:right="668"/>
            </w:pPr>
            <w:r>
              <w:rPr>
                <w:spacing w:val="-2"/>
              </w:rPr>
              <w:t>Identify</w:t>
            </w:r>
            <w:r>
              <w:rPr>
                <w:spacing w:val="-14"/>
              </w:rPr>
              <w:t xml:space="preserve"> </w:t>
            </w:r>
            <w:r>
              <w:rPr>
                <w:spacing w:val="-2"/>
              </w:rPr>
              <w:t>signs</w:t>
            </w:r>
            <w:r>
              <w:rPr>
                <w:spacing w:val="-12"/>
              </w:rPr>
              <w:t xml:space="preserve"> </w:t>
            </w:r>
            <w:r>
              <w:rPr>
                <w:spacing w:val="-2"/>
              </w:rPr>
              <w:t>of micronutrient deficiencies</w:t>
            </w:r>
          </w:p>
          <w:p w14:paraId="2F9408F8" w14:textId="77777777" w:rsidR="000B7F42" w:rsidRDefault="00000000">
            <w:pPr>
              <w:pStyle w:val="TableParagraph"/>
              <w:numPr>
                <w:ilvl w:val="0"/>
                <w:numId w:val="47"/>
              </w:numPr>
              <w:tabs>
                <w:tab w:val="left" w:pos="468"/>
              </w:tabs>
              <w:ind w:right="278"/>
            </w:pPr>
            <w:r>
              <w:t>Doses of vitamins/ micronutrients</w:t>
            </w:r>
            <w:r>
              <w:rPr>
                <w:spacing w:val="-14"/>
              </w:rPr>
              <w:t xml:space="preserve"> </w:t>
            </w:r>
            <w:r>
              <w:t xml:space="preserve">for treatment of deficiency and </w:t>
            </w:r>
            <w:r>
              <w:rPr>
                <w:spacing w:val="-2"/>
              </w:rPr>
              <w:t>maintenance</w:t>
            </w:r>
            <w:r>
              <w:rPr>
                <w:spacing w:val="-12"/>
              </w:rPr>
              <w:t xml:space="preserve"> </w:t>
            </w:r>
            <w:r>
              <w:rPr>
                <w:spacing w:val="-2"/>
              </w:rPr>
              <w:t>therapy</w:t>
            </w:r>
          </w:p>
        </w:tc>
        <w:tc>
          <w:tcPr>
            <w:tcW w:w="1834" w:type="dxa"/>
          </w:tcPr>
          <w:p w14:paraId="5D28E064" w14:textId="77777777" w:rsidR="000B7F42" w:rsidRDefault="000B7F42">
            <w:pPr>
              <w:pStyle w:val="TableParagraph"/>
            </w:pPr>
          </w:p>
        </w:tc>
        <w:tc>
          <w:tcPr>
            <w:tcW w:w="1464" w:type="dxa"/>
          </w:tcPr>
          <w:p w14:paraId="0435556B" w14:textId="77777777" w:rsidR="000B7F42" w:rsidRDefault="000B7F42">
            <w:pPr>
              <w:pStyle w:val="TableParagraph"/>
            </w:pPr>
          </w:p>
        </w:tc>
        <w:tc>
          <w:tcPr>
            <w:tcW w:w="2021" w:type="dxa"/>
          </w:tcPr>
          <w:p w14:paraId="0D1A8B5E" w14:textId="77777777" w:rsidR="000B7F42" w:rsidRDefault="000B7F42">
            <w:pPr>
              <w:pStyle w:val="TableParagraph"/>
            </w:pPr>
          </w:p>
        </w:tc>
      </w:tr>
      <w:tr w:rsidR="000B7F42" w14:paraId="276FA5AD" w14:textId="77777777">
        <w:trPr>
          <w:trHeight w:val="376"/>
        </w:trPr>
        <w:tc>
          <w:tcPr>
            <w:tcW w:w="15393" w:type="dxa"/>
            <w:gridSpan w:val="7"/>
            <w:shd w:val="clear" w:color="auto" w:fill="DEEAF6"/>
          </w:tcPr>
          <w:p w14:paraId="064886FF" w14:textId="77777777" w:rsidR="000B7F42" w:rsidRDefault="00000000">
            <w:pPr>
              <w:pStyle w:val="TableParagraph"/>
              <w:spacing w:before="5"/>
              <w:ind w:left="17" w:right="4"/>
              <w:jc w:val="center"/>
              <w:rPr>
                <w:b/>
              </w:rPr>
            </w:pPr>
            <w:r>
              <w:rPr>
                <w:b/>
              </w:rPr>
              <w:t>GROWTH</w:t>
            </w:r>
            <w:r>
              <w:rPr>
                <w:b/>
                <w:spacing w:val="-9"/>
              </w:rPr>
              <w:t xml:space="preserve"> </w:t>
            </w:r>
            <w:r>
              <w:rPr>
                <w:b/>
              </w:rPr>
              <w:t>AND</w:t>
            </w:r>
            <w:r>
              <w:rPr>
                <w:b/>
                <w:spacing w:val="-12"/>
              </w:rPr>
              <w:t xml:space="preserve"> </w:t>
            </w:r>
            <w:r>
              <w:rPr>
                <w:b/>
                <w:spacing w:val="-2"/>
              </w:rPr>
              <w:t>DEVELOPMENT</w:t>
            </w:r>
          </w:p>
        </w:tc>
      </w:tr>
      <w:tr w:rsidR="000B7F42" w14:paraId="49B8FB79" w14:textId="77777777">
        <w:trPr>
          <w:trHeight w:val="341"/>
        </w:trPr>
        <w:tc>
          <w:tcPr>
            <w:tcW w:w="1743" w:type="dxa"/>
            <w:tcBorders>
              <w:bottom w:val="nil"/>
            </w:tcBorders>
          </w:tcPr>
          <w:p w14:paraId="0133AACE" w14:textId="77777777" w:rsidR="000B7F42" w:rsidRDefault="00000000">
            <w:pPr>
              <w:pStyle w:val="TableParagraph"/>
              <w:spacing w:before="5"/>
              <w:ind w:left="112"/>
              <w:rPr>
                <w:b/>
              </w:rPr>
            </w:pPr>
            <w:r>
              <w:rPr>
                <w:b/>
                <w:spacing w:val="-2"/>
              </w:rPr>
              <w:t>Genetics</w:t>
            </w:r>
          </w:p>
        </w:tc>
        <w:tc>
          <w:tcPr>
            <w:tcW w:w="2566" w:type="dxa"/>
            <w:tcBorders>
              <w:bottom w:val="nil"/>
            </w:tcBorders>
          </w:tcPr>
          <w:p w14:paraId="362C42DB" w14:textId="77777777" w:rsidR="000B7F42" w:rsidRDefault="00000000">
            <w:pPr>
              <w:pStyle w:val="TableParagraph"/>
              <w:spacing w:before="5"/>
              <w:ind w:left="110"/>
            </w:pPr>
            <w:r>
              <w:t>Patterns</w:t>
            </w:r>
            <w:r>
              <w:rPr>
                <w:spacing w:val="-6"/>
              </w:rPr>
              <w:t xml:space="preserve"> </w:t>
            </w:r>
            <w:r>
              <w:t>of</w:t>
            </w:r>
            <w:r>
              <w:rPr>
                <w:spacing w:val="-6"/>
              </w:rPr>
              <w:t xml:space="preserve"> </w:t>
            </w:r>
            <w:r>
              <w:rPr>
                <w:spacing w:val="-2"/>
              </w:rPr>
              <w:t>inheritance</w:t>
            </w:r>
          </w:p>
        </w:tc>
        <w:tc>
          <w:tcPr>
            <w:tcW w:w="3199" w:type="dxa"/>
            <w:vMerge w:val="restart"/>
          </w:tcPr>
          <w:p w14:paraId="5B0D90DE" w14:textId="77777777" w:rsidR="000B7F42" w:rsidRDefault="00000000">
            <w:pPr>
              <w:pStyle w:val="TableParagraph"/>
              <w:numPr>
                <w:ilvl w:val="0"/>
                <w:numId w:val="46"/>
              </w:numPr>
              <w:tabs>
                <w:tab w:val="left" w:pos="470"/>
                <w:tab w:val="left" w:pos="1550"/>
                <w:tab w:val="left" w:pos="2853"/>
              </w:tabs>
              <w:ind w:right="156"/>
            </w:pPr>
            <w:r>
              <w:rPr>
                <w:noProof/>
              </w:rPr>
              <mc:AlternateContent>
                <mc:Choice Requires="wpg">
                  <w:drawing>
                    <wp:anchor distT="0" distB="0" distL="0" distR="0" simplePos="0" relativeHeight="479299584" behindDoc="1" locked="0" layoutInCell="1" allowOverlap="1" wp14:anchorId="29D9C358" wp14:editId="2227DCFD">
                      <wp:simplePos x="0" y="0"/>
                      <wp:positionH relativeFrom="column">
                        <wp:posOffset>51482</wp:posOffset>
                      </wp:positionH>
                      <wp:positionV relativeFrom="paragraph">
                        <wp:posOffset>-659336</wp:posOffset>
                      </wp:positionV>
                      <wp:extent cx="4225290" cy="414972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28" name="Image 428"/>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2B7DF826" id="Group 427" o:spid="_x0000_s1026" style="position:absolute;margin-left:4.05pt;margin-top:-51.9pt;width:332.7pt;height:326.75pt;z-index:-24016896;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rOIZTOEAAAAKAQAADwAAAGRycy9kb3du&#10;cmV2LnhtbEyPQUvDQBCF74L/YRnBW7tZY9oasymlqKci2AribZpMk9DsbMhuk/Tfu570OMzHe9/L&#10;1pNpxUC9ayxrUPMIBHFhy4YrDZ+H19kKhPPIJbaWScOVHKzz25sM09KO/EHD3lcihLBLUUPtfZdK&#10;6YqaDLq57YjD72R7gz6cfSXLHscQblr5EEULabDh0FBjR9uaivP+YjS8jThuYvUy7M6n7fX7kLx/&#10;7RRpfX83bZ5BeJr8Hwy/+kEd8uB0tBcunWg1rFQANcxUFIcJAVgs4wTEUUPy+LQEmWfy/4T8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">
                      <v:shape id="Image 428"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">
                        <v:imagedata r:id="rId10" o:title=""/>
                      </v:shape>
                    </v:group>
                  </w:pict>
                </mc:Fallback>
              </mc:AlternateContent>
            </w:r>
            <w:r>
              <w:rPr>
                <w:spacing w:val="-2"/>
              </w:rPr>
              <w:t>Recall</w:t>
            </w:r>
            <w:r>
              <w:tab/>
            </w:r>
            <w:r>
              <w:rPr>
                <w:spacing w:val="-2"/>
              </w:rPr>
              <w:t>Patterns</w:t>
            </w:r>
            <w:r>
              <w:tab/>
            </w:r>
            <w:r>
              <w:rPr>
                <w:spacing w:val="-8"/>
              </w:rPr>
              <w:t xml:space="preserve">of </w:t>
            </w:r>
            <w:r>
              <w:rPr>
                <w:spacing w:val="-2"/>
              </w:rPr>
              <w:t>inheritance</w:t>
            </w:r>
          </w:p>
          <w:p w14:paraId="327B7AA1" w14:textId="77777777" w:rsidR="000B7F42" w:rsidRDefault="00000000">
            <w:pPr>
              <w:pStyle w:val="TableParagraph"/>
              <w:numPr>
                <w:ilvl w:val="0"/>
                <w:numId w:val="46"/>
              </w:numPr>
              <w:tabs>
                <w:tab w:val="left" w:pos="470"/>
              </w:tabs>
              <w:spacing w:line="267" w:lineRule="exact"/>
            </w:pPr>
            <w:r>
              <w:t>Diagnose</w:t>
            </w:r>
            <w:r>
              <w:rPr>
                <w:spacing w:val="-11"/>
              </w:rPr>
              <w:t xml:space="preserve"> </w:t>
            </w:r>
            <w:r>
              <w:t>Down</w:t>
            </w:r>
            <w:r>
              <w:rPr>
                <w:spacing w:val="-11"/>
              </w:rPr>
              <w:t xml:space="preserve"> </w:t>
            </w:r>
            <w:r>
              <w:rPr>
                <w:spacing w:val="-2"/>
              </w:rPr>
              <w:t>Syndrome</w:t>
            </w:r>
          </w:p>
          <w:p w14:paraId="461C2E22" w14:textId="77777777" w:rsidR="000B7F42" w:rsidRDefault="00000000">
            <w:pPr>
              <w:pStyle w:val="TableParagraph"/>
              <w:numPr>
                <w:ilvl w:val="0"/>
                <w:numId w:val="46"/>
              </w:numPr>
              <w:tabs>
                <w:tab w:val="left" w:pos="470"/>
                <w:tab w:val="left" w:pos="2246"/>
              </w:tabs>
              <w:ind w:right="177"/>
            </w:pPr>
            <w:r>
              <w:rPr>
                <w:spacing w:val="-2"/>
              </w:rPr>
              <w:t>Diagnose</w:t>
            </w:r>
            <w:r>
              <w:tab/>
            </w:r>
            <w:r>
              <w:rPr>
                <w:spacing w:val="-4"/>
              </w:rPr>
              <w:t xml:space="preserve">common </w:t>
            </w:r>
            <w:r>
              <w:rPr>
                <w:spacing w:val="-2"/>
              </w:rPr>
              <w:t>malformations</w:t>
            </w:r>
          </w:p>
        </w:tc>
        <w:tc>
          <w:tcPr>
            <w:tcW w:w="2566" w:type="dxa"/>
            <w:vMerge w:val="restart"/>
          </w:tcPr>
          <w:p w14:paraId="4222984E" w14:textId="77777777" w:rsidR="000B7F42" w:rsidRDefault="000B7F42">
            <w:pPr>
              <w:pStyle w:val="TableParagraph"/>
            </w:pPr>
          </w:p>
        </w:tc>
        <w:tc>
          <w:tcPr>
            <w:tcW w:w="1834" w:type="dxa"/>
            <w:tcBorders>
              <w:bottom w:val="nil"/>
            </w:tcBorders>
          </w:tcPr>
          <w:p w14:paraId="4439CCE4" w14:textId="77777777" w:rsidR="000B7F42" w:rsidRDefault="00000000">
            <w:pPr>
              <w:pStyle w:val="TableParagraph"/>
              <w:spacing w:before="1"/>
              <w:ind w:left="96"/>
            </w:pPr>
            <w:r>
              <w:rPr>
                <w:spacing w:val="-2"/>
              </w:rPr>
              <w:t>Bedside</w:t>
            </w:r>
            <w:r>
              <w:rPr>
                <w:spacing w:val="-5"/>
              </w:rPr>
              <w:t xml:space="preserve"> </w:t>
            </w:r>
            <w:r>
              <w:rPr>
                <w:spacing w:val="-2"/>
              </w:rPr>
              <w:t>Teaching</w:t>
            </w:r>
          </w:p>
        </w:tc>
        <w:tc>
          <w:tcPr>
            <w:tcW w:w="1464" w:type="dxa"/>
            <w:vMerge w:val="restart"/>
          </w:tcPr>
          <w:p w14:paraId="78761786" w14:textId="77777777" w:rsidR="000B7F42" w:rsidRDefault="000B7F42">
            <w:pPr>
              <w:pStyle w:val="TableParagraph"/>
            </w:pPr>
          </w:p>
        </w:tc>
        <w:tc>
          <w:tcPr>
            <w:tcW w:w="2021" w:type="dxa"/>
            <w:tcBorders>
              <w:bottom w:val="nil"/>
            </w:tcBorders>
          </w:tcPr>
          <w:p w14:paraId="65716192" w14:textId="77777777" w:rsidR="000B7F42" w:rsidRDefault="00000000">
            <w:pPr>
              <w:pStyle w:val="TableParagraph"/>
              <w:spacing w:before="5"/>
              <w:ind w:left="108"/>
            </w:pPr>
            <w:r>
              <w:rPr>
                <w:spacing w:val="-2"/>
              </w:rPr>
              <w:t>MCQ/SAQ/OSCE</w:t>
            </w:r>
          </w:p>
        </w:tc>
      </w:tr>
      <w:tr w:rsidR="000B7F42" w14:paraId="36B56B02" w14:textId="77777777">
        <w:trPr>
          <w:trHeight w:val="422"/>
        </w:trPr>
        <w:tc>
          <w:tcPr>
            <w:tcW w:w="1743" w:type="dxa"/>
            <w:tcBorders>
              <w:top w:val="nil"/>
              <w:bottom w:val="nil"/>
            </w:tcBorders>
          </w:tcPr>
          <w:p w14:paraId="58943E34" w14:textId="77777777" w:rsidR="000B7F42" w:rsidRDefault="000B7F42">
            <w:pPr>
              <w:pStyle w:val="TableParagraph"/>
            </w:pPr>
          </w:p>
        </w:tc>
        <w:tc>
          <w:tcPr>
            <w:tcW w:w="2566" w:type="dxa"/>
            <w:tcBorders>
              <w:top w:val="nil"/>
              <w:bottom w:val="nil"/>
            </w:tcBorders>
          </w:tcPr>
          <w:p w14:paraId="4A232449" w14:textId="77777777" w:rsidR="000B7F42" w:rsidRDefault="00000000">
            <w:pPr>
              <w:pStyle w:val="TableParagraph"/>
              <w:spacing w:before="93"/>
              <w:ind w:left="110"/>
            </w:pPr>
            <w:r>
              <w:t>Down</w:t>
            </w:r>
            <w:r>
              <w:rPr>
                <w:spacing w:val="-10"/>
              </w:rPr>
              <w:t xml:space="preserve"> </w:t>
            </w:r>
            <w:r>
              <w:rPr>
                <w:spacing w:val="-2"/>
              </w:rPr>
              <w:t>syndrome</w:t>
            </w:r>
          </w:p>
        </w:tc>
        <w:tc>
          <w:tcPr>
            <w:tcW w:w="3199" w:type="dxa"/>
            <w:vMerge/>
            <w:tcBorders>
              <w:top w:val="nil"/>
            </w:tcBorders>
          </w:tcPr>
          <w:p w14:paraId="4133E4BA" w14:textId="77777777" w:rsidR="000B7F42" w:rsidRDefault="000B7F42">
            <w:pPr>
              <w:rPr>
                <w:sz w:val="2"/>
                <w:szCs w:val="2"/>
              </w:rPr>
            </w:pPr>
          </w:p>
        </w:tc>
        <w:tc>
          <w:tcPr>
            <w:tcW w:w="2566" w:type="dxa"/>
            <w:vMerge/>
            <w:tcBorders>
              <w:top w:val="nil"/>
            </w:tcBorders>
          </w:tcPr>
          <w:p w14:paraId="7EDA9619" w14:textId="77777777" w:rsidR="000B7F42" w:rsidRDefault="000B7F42">
            <w:pPr>
              <w:rPr>
                <w:sz w:val="2"/>
                <w:szCs w:val="2"/>
              </w:rPr>
            </w:pPr>
          </w:p>
        </w:tc>
        <w:tc>
          <w:tcPr>
            <w:tcW w:w="1834" w:type="dxa"/>
            <w:tcBorders>
              <w:top w:val="nil"/>
              <w:bottom w:val="nil"/>
            </w:tcBorders>
          </w:tcPr>
          <w:p w14:paraId="22BD37D1" w14:textId="77777777" w:rsidR="000B7F42" w:rsidRDefault="00000000">
            <w:pPr>
              <w:pStyle w:val="TableParagraph"/>
              <w:spacing w:before="74"/>
              <w:ind w:left="96"/>
            </w:pPr>
            <w:r>
              <w:rPr>
                <w:spacing w:val="-5"/>
              </w:rPr>
              <w:t>CBL</w:t>
            </w:r>
          </w:p>
        </w:tc>
        <w:tc>
          <w:tcPr>
            <w:tcW w:w="1464" w:type="dxa"/>
            <w:vMerge/>
            <w:tcBorders>
              <w:top w:val="nil"/>
            </w:tcBorders>
          </w:tcPr>
          <w:p w14:paraId="501314C8" w14:textId="77777777" w:rsidR="000B7F42" w:rsidRDefault="000B7F42">
            <w:pPr>
              <w:rPr>
                <w:sz w:val="2"/>
                <w:szCs w:val="2"/>
              </w:rPr>
            </w:pPr>
          </w:p>
        </w:tc>
        <w:tc>
          <w:tcPr>
            <w:tcW w:w="2021" w:type="dxa"/>
            <w:tcBorders>
              <w:top w:val="nil"/>
              <w:bottom w:val="nil"/>
            </w:tcBorders>
          </w:tcPr>
          <w:p w14:paraId="07111DEB" w14:textId="77777777" w:rsidR="000B7F42" w:rsidRDefault="000B7F42">
            <w:pPr>
              <w:pStyle w:val="TableParagraph"/>
            </w:pPr>
          </w:p>
        </w:tc>
      </w:tr>
      <w:tr w:rsidR="000B7F42" w14:paraId="4286CBC1" w14:textId="77777777">
        <w:trPr>
          <w:trHeight w:val="345"/>
        </w:trPr>
        <w:tc>
          <w:tcPr>
            <w:tcW w:w="1743" w:type="dxa"/>
            <w:tcBorders>
              <w:top w:val="nil"/>
              <w:bottom w:val="nil"/>
            </w:tcBorders>
          </w:tcPr>
          <w:p w14:paraId="68D6ECC3" w14:textId="77777777" w:rsidR="000B7F42" w:rsidRDefault="000B7F42">
            <w:pPr>
              <w:pStyle w:val="TableParagraph"/>
            </w:pPr>
          </w:p>
        </w:tc>
        <w:tc>
          <w:tcPr>
            <w:tcW w:w="2566" w:type="dxa"/>
            <w:tcBorders>
              <w:top w:val="nil"/>
              <w:bottom w:val="nil"/>
            </w:tcBorders>
          </w:tcPr>
          <w:p w14:paraId="1845E828" w14:textId="77777777" w:rsidR="000B7F42" w:rsidRDefault="00000000">
            <w:pPr>
              <w:pStyle w:val="TableParagraph"/>
              <w:spacing w:before="98" w:line="227" w:lineRule="exact"/>
              <w:ind w:left="110"/>
            </w:pPr>
            <w:r>
              <w:t>Common</w:t>
            </w:r>
            <w:r>
              <w:rPr>
                <w:spacing w:val="-3"/>
              </w:rPr>
              <w:t xml:space="preserve"> </w:t>
            </w:r>
            <w:r>
              <w:rPr>
                <w:spacing w:val="-2"/>
              </w:rPr>
              <w:t>genetic</w:t>
            </w:r>
          </w:p>
        </w:tc>
        <w:tc>
          <w:tcPr>
            <w:tcW w:w="3199" w:type="dxa"/>
            <w:vMerge/>
            <w:tcBorders>
              <w:top w:val="nil"/>
            </w:tcBorders>
          </w:tcPr>
          <w:p w14:paraId="4CE80EE9" w14:textId="77777777" w:rsidR="000B7F42" w:rsidRDefault="000B7F42">
            <w:pPr>
              <w:rPr>
                <w:sz w:val="2"/>
                <w:szCs w:val="2"/>
              </w:rPr>
            </w:pPr>
          </w:p>
        </w:tc>
        <w:tc>
          <w:tcPr>
            <w:tcW w:w="2566" w:type="dxa"/>
            <w:vMerge/>
            <w:tcBorders>
              <w:top w:val="nil"/>
            </w:tcBorders>
          </w:tcPr>
          <w:p w14:paraId="7D90EC50" w14:textId="77777777" w:rsidR="000B7F42" w:rsidRDefault="000B7F42">
            <w:pPr>
              <w:rPr>
                <w:sz w:val="2"/>
                <w:szCs w:val="2"/>
              </w:rPr>
            </w:pPr>
          </w:p>
        </w:tc>
        <w:tc>
          <w:tcPr>
            <w:tcW w:w="1834" w:type="dxa"/>
            <w:tcBorders>
              <w:top w:val="nil"/>
              <w:bottom w:val="nil"/>
            </w:tcBorders>
          </w:tcPr>
          <w:p w14:paraId="3BC6B9F1" w14:textId="77777777" w:rsidR="000B7F42" w:rsidRDefault="00000000">
            <w:pPr>
              <w:pStyle w:val="TableParagraph"/>
              <w:spacing w:before="67"/>
              <w:ind w:left="96"/>
            </w:pPr>
            <w:r>
              <w:rPr>
                <w:spacing w:val="-2"/>
              </w:rPr>
              <w:t>Lecture</w:t>
            </w:r>
          </w:p>
        </w:tc>
        <w:tc>
          <w:tcPr>
            <w:tcW w:w="1464" w:type="dxa"/>
            <w:vMerge/>
            <w:tcBorders>
              <w:top w:val="nil"/>
            </w:tcBorders>
          </w:tcPr>
          <w:p w14:paraId="51D81636" w14:textId="77777777" w:rsidR="000B7F42" w:rsidRDefault="000B7F42">
            <w:pPr>
              <w:rPr>
                <w:sz w:val="2"/>
                <w:szCs w:val="2"/>
              </w:rPr>
            </w:pPr>
          </w:p>
        </w:tc>
        <w:tc>
          <w:tcPr>
            <w:tcW w:w="2021" w:type="dxa"/>
            <w:tcBorders>
              <w:top w:val="nil"/>
              <w:bottom w:val="nil"/>
            </w:tcBorders>
          </w:tcPr>
          <w:p w14:paraId="69D8F047" w14:textId="77777777" w:rsidR="000B7F42" w:rsidRDefault="000B7F42">
            <w:pPr>
              <w:pStyle w:val="TableParagraph"/>
            </w:pPr>
          </w:p>
        </w:tc>
      </w:tr>
      <w:tr w:rsidR="000B7F42" w14:paraId="319663E5" w14:textId="77777777">
        <w:trPr>
          <w:trHeight w:val="528"/>
        </w:trPr>
        <w:tc>
          <w:tcPr>
            <w:tcW w:w="1743" w:type="dxa"/>
            <w:tcBorders>
              <w:top w:val="nil"/>
            </w:tcBorders>
          </w:tcPr>
          <w:p w14:paraId="48437D89" w14:textId="77777777" w:rsidR="000B7F42" w:rsidRDefault="000B7F42">
            <w:pPr>
              <w:pStyle w:val="TableParagraph"/>
            </w:pPr>
          </w:p>
        </w:tc>
        <w:tc>
          <w:tcPr>
            <w:tcW w:w="2566" w:type="dxa"/>
            <w:tcBorders>
              <w:top w:val="nil"/>
            </w:tcBorders>
          </w:tcPr>
          <w:p w14:paraId="6033C31D" w14:textId="77777777" w:rsidR="000B7F42" w:rsidRDefault="00000000">
            <w:pPr>
              <w:pStyle w:val="TableParagraph"/>
              <w:spacing w:before="16"/>
              <w:ind w:left="110"/>
            </w:pPr>
            <w:r>
              <w:rPr>
                <w:spacing w:val="-2"/>
              </w:rPr>
              <w:t>disorder/malformation</w:t>
            </w:r>
          </w:p>
        </w:tc>
        <w:tc>
          <w:tcPr>
            <w:tcW w:w="3199" w:type="dxa"/>
            <w:vMerge/>
            <w:tcBorders>
              <w:top w:val="nil"/>
            </w:tcBorders>
          </w:tcPr>
          <w:p w14:paraId="3CD12147" w14:textId="77777777" w:rsidR="000B7F42" w:rsidRDefault="000B7F42">
            <w:pPr>
              <w:rPr>
                <w:sz w:val="2"/>
                <w:szCs w:val="2"/>
              </w:rPr>
            </w:pPr>
          </w:p>
        </w:tc>
        <w:tc>
          <w:tcPr>
            <w:tcW w:w="2566" w:type="dxa"/>
            <w:vMerge/>
            <w:tcBorders>
              <w:top w:val="nil"/>
            </w:tcBorders>
          </w:tcPr>
          <w:p w14:paraId="3DF6704B" w14:textId="77777777" w:rsidR="000B7F42" w:rsidRDefault="000B7F42">
            <w:pPr>
              <w:rPr>
                <w:sz w:val="2"/>
                <w:szCs w:val="2"/>
              </w:rPr>
            </w:pPr>
          </w:p>
        </w:tc>
        <w:tc>
          <w:tcPr>
            <w:tcW w:w="1834" w:type="dxa"/>
            <w:tcBorders>
              <w:top w:val="nil"/>
            </w:tcBorders>
          </w:tcPr>
          <w:p w14:paraId="323EBC5F" w14:textId="77777777" w:rsidR="000B7F42" w:rsidRDefault="00000000">
            <w:pPr>
              <w:pStyle w:val="TableParagraph"/>
              <w:spacing w:line="238" w:lineRule="exact"/>
              <w:ind w:left="110"/>
            </w:pPr>
            <w:r>
              <w:rPr>
                <w:spacing w:val="-2"/>
              </w:rPr>
              <w:t>Demonstration</w:t>
            </w:r>
            <w:r>
              <w:rPr>
                <w:spacing w:val="1"/>
              </w:rPr>
              <w:t xml:space="preserve"> </w:t>
            </w:r>
            <w:r>
              <w:rPr>
                <w:spacing w:val="-5"/>
              </w:rPr>
              <w:t>in</w:t>
            </w:r>
          </w:p>
          <w:p w14:paraId="2BCD5B29" w14:textId="77777777" w:rsidR="000B7F42" w:rsidRDefault="00000000">
            <w:pPr>
              <w:pStyle w:val="TableParagraph"/>
              <w:spacing w:before="18" w:line="252" w:lineRule="exact"/>
              <w:ind w:left="110"/>
            </w:pPr>
            <w:r>
              <w:rPr>
                <w:spacing w:val="-5"/>
              </w:rPr>
              <w:t>OPD</w:t>
            </w:r>
          </w:p>
        </w:tc>
        <w:tc>
          <w:tcPr>
            <w:tcW w:w="1464" w:type="dxa"/>
            <w:vMerge/>
            <w:tcBorders>
              <w:top w:val="nil"/>
            </w:tcBorders>
          </w:tcPr>
          <w:p w14:paraId="002EF4C9" w14:textId="77777777" w:rsidR="000B7F42" w:rsidRDefault="000B7F42">
            <w:pPr>
              <w:rPr>
                <w:sz w:val="2"/>
                <w:szCs w:val="2"/>
              </w:rPr>
            </w:pPr>
          </w:p>
        </w:tc>
        <w:tc>
          <w:tcPr>
            <w:tcW w:w="2021" w:type="dxa"/>
            <w:tcBorders>
              <w:top w:val="nil"/>
            </w:tcBorders>
          </w:tcPr>
          <w:p w14:paraId="24718209" w14:textId="77777777" w:rsidR="000B7F42" w:rsidRDefault="000B7F42">
            <w:pPr>
              <w:pStyle w:val="TableParagraph"/>
            </w:pPr>
          </w:p>
        </w:tc>
      </w:tr>
      <w:tr w:rsidR="000B7F42" w14:paraId="10930CDD" w14:textId="77777777">
        <w:trPr>
          <w:trHeight w:val="4361"/>
        </w:trPr>
        <w:tc>
          <w:tcPr>
            <w:tcW w:w="1743" w:type="dxa"/>
          </w:tcPr>
          <w:p w14:paraId="71831B22" w14:textId="77777777" w:rsidR="000B7F42" w:rsidRDefault="00000000">
            <w:pPr>
              <w:pStyle w:val="TableParagraph"/>
              <w:spacing w:before="1" w:line="259" w:lineRule="auto"/>
              <w:ind w:left="112"/>
              <w:rPr>
                <w:b/>
              </w:rPr>
            </w:pPr>
            <w:r>
              <w:rPr>
                <w:b/>
              </w:rPr>
              <w:t>Growth</w:t>
            </w:r>
            <w:r>
              <w:rPr>
                <w:b/>
                <w:spacing w:val="-1"/>
              </w:rPr>
              <w:t xml:space="preserve"> </w:t>
            </w:r>
            <w:r>
              <w:rPr>
                <w:b/>
              </w:rPr>
              <w:t xml:space="preserve">and </w:t>
            </w:r>
            <w:r>
              <w:rPr>
                <w:b/>
                <w:spacing w:val="-4"/>
              </w:rPr>
              <w:t>development</w:t>
            </w:r>
          </w:p>
        </w:tc>
        <w:tc>
          <w:tcPr>
            <w:tcW w:w="2566" w:type="dxa"/>
          </w:tcPr>
          <w:p w14:paraId="4DB4EA7A" w14:textId="77777777" w:rsidR="000B7F42" w:rsidRDefault="00000000">
            <w:pPr>
              <w:pStyle w:val="TableParagraph"/>
              <w:numPr>
                <w:ilvl w:val="0"/>
                <w:numId w:val="45"/>
              </w:numPr>
              <w:tabs>
                <w:tab w:val="left" w:pos="453"/>
              </w:tabs>
              <w:ind w:right="779"/>
            </w:pPr>
            <w:r>
              <w:rPr>
                <w:spacing w:val="-4"/>
              </w:rPr>
              <w:t xml:space="preserve">Developmental </w:t>
            </w:r>
            <w:r>
              <w:rPr>
                <w:spacing w:val="-2"/>
              </w:rPr>
              <w:t>Milestones</w:t>
            </w:r>
          </w:p>
          <w:p w14:paraId="30941F5D" w14:textId="77777777" w:rsidR="000B7F42" w:rsidRDefault="00000000">
            <w:pPr>
              <w:pStyle w:val="TableParagraph"/>
              <w:numPr>
                <w:ilvl w:val="0"/>
                <w:numId w:val="45"/>
              </w:numPr>
              <w:tabs>
                <w:tab w:val="left" w:pos="453"/>
              </w:tabs>
            </w:pPr>
            <w:r>
              <w:rPr>
                <w:spacing w:val="-2"/>
              </w:rPr>
              <w:t>Anthropometry</w:t>
            </w:r>
          </w:p>
        </w:tc>
        <w:tc>
          <w:tcPr>
            <w:tcW w:w="3199" w:type="dxa"/>
          </w:tcPr>
          <w:p w14:paraId="3D8412D8" w14:textId="77777777" w:rsidR="000B7F42" w:rsidRDefault="00000000">
            <w:pPr>
              <w:pStyle w:val="TableParagraph"/>
              <w:spacing w:before="6"/>
              <w:ind w:left="107"/>
            </w:pPr>
            <w:r>
              <w:t>Student</w:t>
            </w:r>
            <w:r>
              <w:rPr>
                <w:spacing w:val="-8"/>
              </w:rPr>
              <w:t xml:space="preserve"> </w:t>
            </w:r>
            <w:r>
              <w:t>should</w:t>
            </w:r>
            <w:r>
              <w:rPr>
                <w:spacing w:val="-7"/>
              </w:rPr>
              <w:t xml:space="preserve"> </w:t>
            </w:r>
            <w:r>
              <w:t>be</w:t>
            </w:r>
            <w:r>
              <w:rPr>
                <w:spacing w:val="-7"/>
              </w:rPr>
              <w:t xml:space="preserve"> </w:t>
            </w:r>
            <w:r>
              <w:t>able</w:t>
            </w:r>
            <w:r>
              <w:rPr>
                <w:spacing w:val="-6"/>
              </w:rPr>
              <w:t xml:space="preserve"> </w:t>
            </w:r>
            <w:r>
              <w:rPr>
                <w:spacing w:val="-5"/>
              </w:rPr>
              <w:t>to</w:t>
            </w:r>
          </w:p>
          <w:p w14:paraId="0ED3BD11" w14:textId="77777777" w:rsidR="000B7F42" w:rsidRDefault="00000000">
            <w:pPr>
              <w:pStyle w:val="TableParagraph"/>
              <w:numPr>
                <w:ilvl w:val="0"/>
                <w:numId w:val="44"/>
              </w:numPr>
              <w:tabs>
                <w:tab w:val="left" w:pos="460"/>
                <w:tab w:val="left" w:pos="2394"/>
                <w:tab w:val="left" w:pos="2702"/>
              </w:tabs>
              <w:spacing w:before="189"/>
              <w:ind w:right="175"/>
              <w:jc w:val="both"/>
            </w:pPr>
            <w:r>
              <w:rPr>
                <w:spacing w:val="-2"/>
              </w:rPr>
              <w:t>Recognize</w:t>
            </w:r>
            <w:r>
              <w:tab/>
            </w:r>
            <w:r>
              <w:rPr>
                <w:spacing w:val="-4"/>
              </w:rPr>
              <w:t xml:space="preserve">growth </w:t>
            </w:r>
            <w:r>
              <w:rPr>
                <w:spacing w:val="-2"/>
              </w:rPr>
              <w:t>development</w:t>
            </w:r>
            <w:r>
              <w:tab/>
            </w:r>
            <w:r>
              <w:tab/>
            </w:r>
            <w:r>
              <w:rPr>
                <w:spacing w:val="-6"/>
              </w:rPr>
              <w:t xml:space="preserve">and </w:t>
            </w:r>
            <w:r>
              <w:rPr>
                <w:spacing w:val="-2"/>
              </w:rPr>
              <w:t>maturation.</w:t>
            </w:r>
          </w:p>
          <w:p w14:paraId="6C08EB6C" w14:textId="77777777" w:rsidR="000B7F42" w:rsidRDefault="00000000">
            <w:pPr>
              <w:pStyle w:val="TableParagraph"/>
              <w:numPr>
                <w:ilvl w:val="0"/>
                <w:numId w:val="44"/>
              </w:numPr>
              <w:tabs>
                <w:tab w:val="left" w:pos="460"/>
              </w:tabs>
              <w:ind w:right="591"/>
              <w:jc w:val="both"/>
            </w:pPr>
            <w:r>
              <w:t xml:space="preserve">Justify use the tools for measuring growth and </w:t>
            </w:r>
            <w:r>
              <w:rPr>
                <w:spacing w:val="-2"/>
              </w:rPr>
              <w:t>development.</w:t>
            </w:r>
          </w:p>
          <w:p w14:paraId="2D3C7B8E" w14:textId="77777777" w:rsidR="000B7F42" w:rsidRDefault="00000000">
            <w:pPr>
              <w:pStyle w:val="TableParagraph"/>
              <w:numPr>
                <w:ilvl w:val="0"/>
                <w:numId w:val="44"/>
              </w:numPr>
              <w:tabs>
                <w:tab w:val="left" w:pos="460"/>
              </w:tabs>
              <w:ind w:right="373"/>
            </w:pPr>
            <w:r>
              <w:t>Identify the genetic, nutritional and environmental factors that can</w:t>
            </w:r>
            <w:r>
              <w:rPr>
                <w:spacing w:val="-13"/>
              </w:rPr>
              <w:t xml:space="preserve"> </w:t>
            </w:r>
            <w:r>
              <w:t>influence</w:t>
            </w:r>
            <w:r>
              <w:rPr>
                <w:spacing w:val="-13"/>
              </w:rPr>
              <w:t xml:space="preserve"> </w:t>
            </w:r>
            <w:r>
              <w:t>child</w:t>
            </w:r>
            <w:r>
              <w:rPr>
                <w:spacing w:val="-13"/>
              </w:rPr>
              <w:t xml:space="preserve"> </w:t>
            </w:r>
            <w:r>
              <w:t>growth and development.</w:t>
            </w:r>
          </w:p>
        </w:tc>
        <w:tc>
          <w:tcPr>
            <w:tcW w:w="2566" w:type="dxa"/>
          </w:tcPr>
          <w:p w14:paraId="045CD107" w14:textId="77777777" w:rsidR="000B7F42" w:rsidRDefault="00000000">
            <w:pPr>
              <w:pStyle w:val="TableParagraph"/>
              <w:numPr>
                <w:ilvl w:val="0"/>
                <w:numId w:val="43"/>
              </w:numPr>
              <w:tabs>
                <w:tab w:val="left" w:pos="538"/>
              </w:tabs>
              <w:ind w:right="90"/>
              <w:jc w:val="both"/>
            </w:pPr>
            <w:r>
              <w:t xml:space="preserve">Plot weight and height on centile </w:t>
            </w:r>
            <w:r>
              <w:rPr>
                <w:spacing w:val="-2"/>
              </w:rPr>
              <w:t>charts</w:t>
            </w:r>
          </w:p>
          <w:p w14:paraId="77CBB63B" w14:textId="77777777" w:rsidR="000B7F42" w:rsidRDefault="00000000">
            <w:pPr>
              <w:pStyle w:val="TableParagraph"/>
              <w:numPr>
                <w:ilvl w:val="0"/>
                <w:numId w:val="43"/>
              </w:numPr>
              <w:tabs>
                <w:tab w:val="left" w:pos="538"/>
              </w:tabs>
              <w:ind w:right="89"/>
              <w:jc w:val="both"/>
            </w:pPr>
            <w:r>
              <w:t xml:space="preserve">To identify </w:t>
            </w:r>
            <w:proofErr w:type="gramStart"/>
            <w:r>
              <w:t>age appropriate</w:t>
            </w:r>
            <w:proofErr w:type="gramEnd"/>
            <w:r>
              <w:t xml:space="preserve"> centile </w:t>
            </w:r>
            <w:r>
              <w:rPr>
                <w:spacing w:val="-2"/>
              </w:rPr>
              <w:t>charts.</w:t>
            </w:r>
          </w:p>
          <w:p w14:paraId="5D1AFA94" w14:textId="77777777" w:rsidR="000B7F42" w:rsidRDefault="00000000">
            <w:pPr>
              <w:pStyle w:val="TableParagraph"/>
              <w:numPr>
                <w:ilvl w:val="0"/>
                <w:numId w:val="43"/>
              </w:numPr>
              <w:tabs>
                <w:tab w:val="left" w:pos="538"/>
              </w:tabs>
              <w:ind w:right="247"/>
              <w:jc w:val="both"/>
            </w:pPr>
            <w:r>
              <w:t xml:space="preserve">Demonstrate use of </w:t>
            </w:r>
            <w:r>
              <w:rPr>
                <w:spacing w:val="-2"/>
              </w:rPr>
              <w:t>weight</w:t>
            </w:r>
            <w:r>
              <w:rPr>
                <w:spacing w:val="-12"/>
              </w:rPr>
              <w:t xml:space="preserve"> </w:t>
            </w:r>
            <w:r>
              <w:rPr>
                <w:spacing w:val="-2"/>
              </w:rPr>
              <w:t>and</w:t>
            </w:r>
            <w:r>
              <w:rPr>
                <w:spacing w:val="-12"/>
              </w:rPr>
              <w:t xml:space="preserve"> </w:t>
            </w:r>
            <w:r>
              <w:rPr>
                <w:spacing w:val="-2"/>
              </w:rPr>
              <w:t>height</w:t>
            </w:r>
            <w:r>
              <w:rPr>
                <w:spacing w:val="-12"/>
              </w:rPr>
              <w:t xml:space="preserve"> </w:t>
            </w:r>
            <w:r>
              <w:rPr>
                <w:spacing w:val="-2"/>
              </w:rPr>
              <w:t xml:space="preserve">to </w:t>
            </w:r>
            <w:r>
              <w:t>monitor</w:t>
            </w:r>
            <w:r>
              <w:rPr>
                <w:spacing w:val="-9"/>
              </w:rPr>
              <w:t xml:space="preserve"> </w:t>
            </w:r>
            <w:r>
              <w:t>growth</w:t>
            </w:r>
            <w:r>
              <w:rPr>
                <w:spacing w:val="-9"/>
              </w:rPr>
              <w:t xml:space="preserve"> </w:t>
            </w:r>
            <w:r>
              <w:t xml:space="preserve">and </w:t>
            </w:r>
            <w:r>
              <w:rPr>
                <w:spacing w:val="-2"/>
              </w:rPr>
              <w:t>development.</w:t>
            </w:r>
          </w:p>
          <w:p w14:paraId="6F0BF76C" w14:textId="77777777" w:rsidR="000B7F42" w:rsidRDefault="00000000">
            <w:pPr>
              <w:pStyle w:val="TableParagraph"/>
              <w:numPr>
                <w:ilvl w:val="0"/>
                <w:numId w:val="43"/>
              </w:numPr>
              <w:tabs>
                <w:tab w:val="left" w:pos="538"/>
              </w:tabs>
              <w:ind w:right="223"/>
            </w:pPr>
            <w:r>
              <w:rPr>
                <w:spacing w:val="-2"/>
              </w:rPr>
              <w:t xml:space="preserve">Demonstrate </w:t>
            </w:r>
            <w:r>
              <w:t>effective</w:t>
            </w:r>
            <w:r>
              <w:rPr>
                <w:spacing w:val="-14"/>
              </w:rPr>
              <w:t xml:space="preserve"> </w:t>
            </w:r>
            <w:r>
              <w:t xml:space="preserve">skills aspects when </w:t>
            </w:r>
            <w:r>
              <w:rPr>
                <w:spacing w:val="-2"/>
              </w:rPr>
              <w:t>communicating</w:t>
            </w:r>
            <w:r>
              <w:rPr>
                <w:spacing w:val="-12"/>
              </w:rPr>
              <w:t xml:space="preserve"> </w:t>
            </w:r>
            <w:r>
              <w:rPr>
                <w:spacing w:val="-2"/>
              </w:rPr>
              <w:t>with</w:t>
            </w:r>
          </w:p>
          <w:p w14:paraId="391FED82" w14:textId="77777777" w:rsidR="000B7F42" w:rsidRDefault="00000000">
            <w:pPr>
              <w:pStyle w:val="TableParagraph"/>
              <w:ind w:left="538"/>
            </w:pPr>
            <w:r>
              <w:rPr>
                <w:spacing w:val="-4"/>
              </w:rPr>
              <w:t>children</w:t>
            </w:r>
            <w:r>
              <w:rPr>
                <w:spacing w:val="-10"/>
              </w:rPr>
              <w:t xml:space="preserve"> </w:t>
            </w:r>
            <w:r>
              <w:rPr>
                <w:spacing w:val="-4"/>
              </w:rPr>
              <w:t>of</w:t>
            </w:r>
            <w:r>
              <w:rPr>
                <w:spacing w:val="-10"/>
              </w:rPr>
              <w:t xml:space="preserve"> </w:t>
            </w:r>
            <w:r>
              <w:rPr>
                <w:spacing w:val="-4"/>
              </w:rPr>
              <w:t>various</w:t>
            </w:r>
            <w:r>
              <w:rPr>
                <w:spacing w:val="-10"/>
              </w:rPr>
              <w:t xml:space="preserve"> </w:t>
            </w:r>
            <w:r>
              <w:rPr>
                <w:spacing w:val="-4"/>
              </w:rPr>
              <w:t xml:space="preserve">ages </w:t>
            </w:r>
            <w:r>
              <w:t>and</w:t>
            </w:r>
            <w:r>
              <w:rPr>
                <w:spacing w:val="-6"/>
              </w:rPr>
              <w:t xml:space="preserve"> </w:t>
            </w:r>
            <w:r>
              <w:t>family</w:t>
            </w:r>
          </w:p>
          <w:p w14:paraId="18E7770F" w14:textId="77777777" w:rsidR="000B7F42" w:rsidRDefault="00000000">
            <w:pPr>
              <w:pStyle w:val="TableParagraph"/>
              <w:spacing w:line="234" w:lineRule="exact"/>
              <w:ind w:left="538"/>
            </w:pPr>
            <w:r>
              <w:rPr>
                <w:spacing w:val="-2"/>
              </w:rPr>
              <w:t>caregivers</w:t>
            </w:r>
          </w:p>
        </w:tc>
        <w:tc>
          <w:tcPr>
            <w:tcW w:w="1834" w:type="dxa"/>
          </w:tcPr>
          <w:p w14:paraId="02CF4455" w14:textId="77777777" w:rsidR="000B7F42" w:rsidRDefault="00000000">
            <w:pPr>
              <w:pStyle w:val="TableParagraph"/>
              <w:spacing w:before="1" w:line="259" w:lineRule="auto"/>
              <w:ind w:left="110"/>
            </w:pPr>
            <w:r>
              <w:rPr>
                <w:spacing w:val="-2"/>
              </w:rPr>
              <w:t>Lecture demonstration</w:t>
            </w:r>
            <w:r>
              <w:rPr>
                <w:spacing w:val="-13"/>
              </w:rPr>
              <w:t xml:space="preserve"> </w:t>
            </w:r>
            <w:r>
              <w:rPr>
                <w:spacing w:val="-2"/>
              </w:rPr>
              <w:t xml:space="preserve">in </w:t>
            </w:r>
            <w:r>
              <w:rPr>
                <w:spacing w:val="-4"/>
              </w:rPr>
              <w:t>OPD</w:t>
            </w:r>
          </w:p>
        </w:tc>
        <w:tc>
          <w:tcPr>
            <w:tcW w:w="1464" w:type="dxa"/>
          </w:tcPr>
          <w:p w14:paraId="647D2819" w14:textId="77777777" w:rsidR="000B7F42" w:rsidRDefault="000B7F42">
            <w:pPr>
              <w:pStyle w:val="TableParagraph"/>
            </w:pPr>
          </w:p>
        </w:tc>
        <w:tc>
          <w:tcPr>
            <w:tcW w:w="2021" w:type="dxa"/>
          </w:tcPr>
          <w:p w14:paraId="30784245" w14:textId="77777777" w:rsidR="000B7F42" w:rsidRDefault="00000000">
            <w:pPr>
              <w:pStyle w:val="TableParagraph"/>
              <w:spacing w:before="1" w:line="403" w:lineRule="auto"/>
              <w:ind w:left="108" w:right="1320"/>
            </w:pPr>
            <w:r>
              <w:rPr>
                <w:spacing w:val="-6"/>
              </w:rPr>
              <w:t xml:space="preserve">MCQs </w:t>
            </w:r>
            <w:r>
              <w:rPr>
                <w:spacing w:val="-4"/>
              </w:rPr>
              <w:t>SEQs OSCE</w:t>
            </w:r>
          </w:p>
        </w:tc>
      </w:tr>
    </w:tbl>
    <w:p w14:paraId="74612BCF" w14:textId="77777777" w:rsidR="000B7F42" w:rsidRDefault="000B7F42">
      <w:pPr>
        <w:pStyle w:val="TableParagraph"/>
        <w:spacing w:line="403" w:lineRule="auto"/>
        <w:sectPr w:rsidR="000B7F42">
          <w:pgSz w:w="16850" w:h="11920" w:orient="landscape"/>
          <w:pgMar w:top="680" w:right="708" w:bottom="1400" w:left="708" w:header="0" w:footer="1218" w:gutter="0"/>
          <w:cols w:space="720"/>
        </w:sectPr>
      </w:pPr>
    </w:p>
    <w:p w14:paraId="4EDAA6E0" w14:textId="77777777" w:rsidR="000B7F42" w:rsidRDefault="000B7F42">
      <w:pPr>
        <w:pStyle w:val="BodyText"/>
        <w:spacing w:before="5"/>
        <w:rPr>
          <w:sz w:val="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0DCC5324" w14:textId="77777777">
        <w:trPr>
          <w:trHeight w:val="439"/>
        </w:trPr>
        <w:tc>
          <w:tcPr>
            <w:tcW w:w="15125" w:type="dxa"/>
            <w:gridSpan w:val="7"/>
            <w:shd w:val="clear" w:color="auto" w:fill="DEEAF6"/>
          </w:tcPr>
          <w:p w14:paraId="3540B0D3" w14:textId="77777777" w:rsidR="000B7F42" w:rsidRDefault="00000000">
            <w:pPr>
              <w:pStyle w:val="TableParagraph"/>
              <w:spacing w:before="5"/>
              <w:ind w:left="18" w:right="2"/>
              <w:jc w:val="center"/>
              <w:rPr>
                <w:b/>
              </w:rPr>
            </w:pPr>
            <w:r>
              <w:rPr>
                <w:b/>
                <w:spacing w:val="-2"/>
              </w:rPr>
              <w:t>RESPIRATORY</w:t>
            </w:r>
            <w:r>
              <w:rPr>
                <w:b/>
                <w:spacing w:val="3"/>
              </w:rPr>
              <w:t xml:space="preserve"> </w:t>
            </w:r>
            <w:r>
              <w:rPr>
                <w:b/>
                <w:spacing w:val="-2"/>
              </w:rPr>
              <w:t>SYSTEM</w:t>
            </w:r>
          </w:p>
        </w:tc>
      </w:tr>
      <w:tr w:rsidR="000B7F42" w14:paraId="57729DA8" w14:textId="77777777">
        <w:trPr>
          <w:trHeight w:val="8115"/>
        </w:trPr>
        <w:tc>
          <w:tcPr>
            <w:tcW w:w="1714" w:type="dxa"/>
          </w:tcPr>
          <w:p w14:paraId="729E404D" w14:textId="77777777" w:rsidR="000B7F42" w:rsidRDefault="00000000">
            <w:pPr>
              <w:pStyle w:val="TableParagraph"/>
              <w:spacing w:before="1" w:line="254" w:lineRule="auto"/>
              <w:ind w:left="112"/>
              <w:rPr>
                <w:b/>
              </w:rPr>
            </w:pPr>
            <w:r>
              <w:rPr>
                <w:b/>
                <w:spacing w:val="-4"/>
              </w:rPr>
              <w:t xml:space="preserve">Respiratory </w:t>
            </w:r>
            <w:r>
              <w:rPr>
                <w:b/>
                <w:spacing w:val="-2"/>
              </w:rPr>
              <w:t>Diseases</w:t>
            </w:r>
          </w:p>
        </w:tc>
        <w:tc>
          <w:tcPr>
            <w:tcW w:w="2521" w:type="dxa"/>
          </w:tcPr>
          <w:p w14:paraId="3C15BAF7" w14:textId="77777777" w:rsidR="000B7F42" w:rsidRDefault="00000000">
            <w:pPr>
              <w:pStyle w:val="TableParagraph"/>
              <w:spacing w:before="1" w:line="398" w:lineRule="auto"/>
              <w:ind w:left="110" w:right="853"/>
            </w:pPr>
            <w:r>
              <w:rPr>
                <w:spacing w:val="-2"/>
              </w:rPr>
              <w:t xml:space="preserve">Stridor </w:t>
            </w:r>
            <w:r>
              <w:rPr>
                <w:spacing w:val="-4"/>
              </w:rPr>
              <w:t xml:space="preserve">Diphtheria’ </w:t>
            </w:r>
            <w:r>
              <w:rPr>
                <w:spacing w:val="-2"/>
              </w:rPr>
              <w:t>Pertussis</w:t>
            </w:r>
          </w:p>
          <w:p w14:paraId="28B26C46" w14:textId="77777777" w:rsidR="000B7F42" w:rsidRDefault="00000000">
            <w:pPr>
              <w:pStyle w:val="TableParagraph"/>
              <w:spacing w:before="7" w:line="259" w:lineRule="auto"/>
              <w:ind w:left="110"/>
            </w:pPr>
            <w:r>
              <w:rPr>
                <w:spacing w:val="-2"/>
              </w:rPr>
              <w:t>ARI</w:t>
            </w:r>
            <w:r>
              <w:rPr>
                <w:spacing w:val="-11"/>
              </w:rPr>
              <w:t xml:space="preserve"> </w:t>
            </w:r>
            <w:r>
              <w:rPr>
                <w:spacing w:val="-2"/>
              </w:rPr>
              <w:t>(Acute</w:t>
            </w:r>
            <w:r>
              <w:rPr>
                <w:spacing w:val="-11"/>
              </w:rPr>
              <w:t xml:space="preserve"> </w:t>
            </w:r>
            <w:r>
              <w:rPr>
                <w:spacing w:val="-2"/>
              </w:rPr>
              <w:t>respiratory infections)</w:t>
            </w:r>
          </w:p>
          <w:p w14:paraId="5FF08B66" w14:textId="77777777" w:rsidR="000B7F42" w:rsidRDefault="00000000">
            <w:pPr>
              <w:pStyle w:val="TableParagraph"/>
              <w:spacing w:before="160"/>
              <w:ind w:left="110"/>
            </w:pPr>
            <w:r>
              <w:rPr>
                <w:spacing w:val="-2"/>
              </w:rPr>
              <w:t>IMNCI</w:t>
            </w:r>
          </w:p>
          <w:p w14:paraId="2A20BD52" w14:textId="77777777" w:rsidR="000B7F42" w:rsidRDefault="00000000">
            <w:pPr>
              <w:pStyle w:val="TableParagraph"/>
              <w:spacing w:before="171" w:line="403" w:lineRule="auto"/>
              <w:ind w:left="110" w:right="853"/>
            </w:pPr>
            <w:r>
              <w:rPr>
                <w:spacing w:val="-2"/>
              </w:rPr>
              <w:t>Guidelines Asthma Pneumonia Tuberculosis (Pulmonary) Bronchiolitis Pleural</w:t>
            </w:r>
            <w:r>
              <w:rPr>
                <w:spacing w:val="-13"/>
              </w:rPr>
              <w:t xml:space="preserve"> </w:t>
            </w:r>
            <w:r>
              <w:rPr>
                <w:spacing w:val="-2"/>
              </w:rPr>
              <w:t xml:space="preserve">effusion </w:t>
            </w:r>
            <w:r>
              <w:t>Cystic fibrosis</w:t>
            </w:r>
          </w:p>
          <w:p w14:paraId="450BB088" w14:textId="77777777" w:rsidR="000B7F42" w:rsidRDefault="00000000">
            <w:pPr>
              <w:pStyle w:val="TableParagraph"/>
              <w:spacing w:line="259" w:lineRule="auto"/>
              <w:ind w:left="453" w:right="853"/>
            </w:pPr>
            <w:r>
              <w:rPr>
                <w:spacing w:val="-2"/>
              </w:rPr>
              <w:t>Foreign</w:t>
            </w:r>
            <w:r>
              <w:rPr>
                <w:spacing w:val="-14"/>
              </w:rPr>
              <w:t xml:space="preserve"> </w:t>
            </w:r>
            <w:r>
              <w:rPr>
                <w:spacing w:val="-2"/>
              </w:rPr>
              <w:t>body aspiration</w:t>
            </w:r>
          </w:p>
        </w:tc>
        <w:tc>
          <w:tcPr>
            <w:tcW w:w="3144" w:type="dxa"/>
          </w:tcPr>
          <w:p w14:paraId="6C801EA8" w14:textId="77777777" w:rsidR="000B7F42" w:rsidRDefault="00000000">
            <w:pPr>
              <w:pStyle w:val="TableParagraph"/>
              <w:numPr>
                <w:ilvl w:val="0"/>
                <w:numId w:val="42"/>
              </w:numPr>
              <w:tabs>
                <w:tab w:val="left" w:pos="452"/>
              </w:tabs>
              <w:spacing w:before="2"/>
              <w:ind w:left="452" w:hanging="369"/>
              <w:jc w:val="both"/>
            </w:pPr>
            <w:r>
              <w:t>Student</w:t>
            </w:r>
            <w:r>
              <w:rPr>
                <w:spacing w:val="-5"/>
              </w:rPr>
              <w:t xml:space="preserve"> </w:t>
            </w:r>
            <w:r>
              <w:t>should</w:t>
            </w:r>
            <w:r>
              <w:rPr>
                <w:spacing w:val="-8"/>
              </w:rPr>
              <w:t xml:space="preserve"> </w:t>
            </w:r>
            <w:r>
              <w:t>be</w:t>
            </w:r>
            <w:r>
              <w:rPr>
                <w:spacing w:val="-7"/>
              </w:rPr>
              <w:t xml:space="preserve"> </w:t>
            </w:r>
            <w:r>
              <w:t>able</w:t>
            </w:r>
            <w:r>
              <w:rPr>
                <w:spacing w:val="-7"/>
              </w:rPr>
              <w:t xml:space="preserve"> </w:t>
            </w:r>
            <w:r>
              <w:rPr>
                <w:spacing w:val="-5"/>
              </w:rPr>
              <w:t>to</w:t>
            </w:r>
          </w:p>
          <w:p w14:paraId="0A24F74A" w14:textId="77777777" w:rsidR="000B7F42" w:rsidRDefault="00000000">
            <w:pPr>
              <w:pStyle w:val="TableParagraph"/>
              <w:numPr>
                <w:ilvl w:val="0"/>
                <w:numId w:val="42"/>
              </w:numPr>
              <w:tabs>
                <w:tab w:val="left" w:pos="455"/>
              </w:tabs>
              <w:spacing w:before="6"/>
              <w:ind w:right="90" w:hanging="372"/>
              <w:jc w:val="both"/>
            </w:pPr>
            <w:r>
              <w:t xml:space="preserve">Discuss the clinical presentation and common etiology of acute respiratory </w:t>
            </w:r>
            <w:r>
              <w:rPr>
                <w:spacing w:val="-2"/>
              </w:rPr>
              <w:t>infections.</w:t>
            </w:r>
          </w:p>
          <w:p w14:paraId="472F86DB" w14:textId="77777777" w:rsidR="000B7F42" w:rsidRDefault="00000000">
            <w:pPr>
              <w:pStyle w:val="TableParagraph"/>
              <w:numPr>
                <w:ilvl w:val="0"/>
                <w:numId w:val="42"/>
              </w:numPr>
              <w:tabs>
                <w:tab w:val="left" w:pos="455"/>
                <w:tab w:val="left" w:pos="2046"/>
                <w:tab w:val="left" w:pos="2766"/>
              </w:tabs>
              <w:ind w:right="90" w:hanging="372"/>
              <w:jc w:val="both"/>
            </w:pPr>
            <w:r>
              <w:rPr>
                <w:noProof/>
              </w:rPr>
              <mc:AlternateContent>
                <mc:Choice Requires="wpg">
                  <w:drawing>
                    <wp:anchor distT="0" distB="0" distL="0" distR="0" simplePos="0" relativeHeight="479300096" behindDoc="1" locked="0" layoutInCell="1" allowOverlap="1" wp14:anchorId="6E559D77" wp14:editId="6586C9FA">
                      <wp:simplePos x="0" y="0"/>
                      <wp:positionH relativeFrom="column">
                        <wp:posOffset>34718</wp:posOffset>
                      </wp:positionH>
                      <wp:positionV relativeFrom="paragraph">
                        <wp:posOffset>199056</wp:posOffset>
                      </wp:positionV>
                      <wp:extent cx="4225290" cy="414972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30" name="Image 430"/>
                                <pic:cNvPicPr/>
                              </pic:nvPicPr>
                              <pic:blipFill>
                                <a:blip r:embed="rId8" cstate="print"/>
                                <a:stretch>
                                  <a:fillRect/>
                                </a:stretch>
                              </pic:blipFill>
                              <pic:spPr>
                                <a:xfrm>
                                  <a:off x="0" y="0"/>
                                  <a:ext cx="4204291" cy="4129563"/>
                                </a:xfrm>
                                <a:prstGeom prst="rect">
                                  <a:avLst/>
                                </a:prstGeom>
                              </pic:spPr>
                            </pic:pic>
                          </wpg:wgp>
                        </a:graphicData>
                      </a:graphic>
                    </wp:anchor>
                  </w:drawing>
                </mc:Choice>
                <mc:Fallback>
                  <w:pict>
                    <v:group w14:anchorId="22831CD1" id="Group 429" o:spid="_x0000_s1026" style="position:absolute;margin-left:2.75pt;margin-top:15.65pt;width:332.7pt;height:326.75pt;z-index:-24016384;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">
                      <v:shape id="Image 430" o:spid="_x0000_s1027" type="#_x0000_t75" style="position:absolute;width:42042;height:4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">
                        <v:imagedata r:id="rId10" o:title=""/>
                      </v:shape>
                    </v:group>
                  </w:pict>
                </mc:Fallback>
              </mc:AlternateContent>
            </w:r>
            <w:r>
              <w:rPr>
                <w:spacing w:val="-2"/>
              </w:rPr>
              <w:t>Generate</w:t>
            </w:r>
            <w:r>
              <w:tab/>
            </w:r>
            <w:r>
              <w:rPr>
                <w:spacing w:val="-2"/>
              </w:rPr>
              <w:t xml:space="preserve">differential </w:t>
            </w:r>
            <w:r>
              <w:t xml:space="preserve">diagnosis and choose </w:t>
            </w:r>
            <w:r>
              <w:rPr>
                <w:spacing w:val="-2"/>
              </w:rPr>
              <w:t>appropriate</w:t>
            </w:r>
            <w:r>
              <w:tab/>
            </w:r>
            <w:r>
              <w:tab/>
            </w:r>
            <w:r>
              <w:rPr>
                <w:spacing w:val="-5"/>
              </w:rPr>
              <w:t>lab</w:t>
            </w:r>
          </w:p>
          <w:p w14:paraId="05556983" w14:textId="77777777" w:rsidR="000B7F42" w:rsidRDefault="00000000">
            <w:pPr>
              <w:pStyle w:val="TableParagraph"/>
              <w:ind w:left="455" w:right="91"/>
              <w:jc w:val="both"/>
            </w:pPr>
            <w:r>
              <w:t>investigations for acute respiratory infections.</w:t>
            </w:r>
          </w:p>
          <w:p w14:paraId="38BD73EC" w14:textId="77777777" w:rsidR="000B7F42" w:rsidRDefault="00000000">
            <w:pPr>
              <w:pStyle w:val="TableParagraph"/>
              <w:numPr>
                <w:ilvl w:val="0"/>
                <w:numId w:val="42"/>
              </w:numPr>
              <w:tabs>
                <w:tab w:val="left" w:pos="455"/>
              </w:tabs>
              <w:ind w:right="137" w:hanging="372"/>
              <w:jc w:val="both"/>
            </w:pPr>
            <w:r>
              <w:t>Devise</w:t>
            </w:r>
            <w:r>
              <w:rPr>
                <w:spacing w:val="-14"/>
              </w:rPr>
              <w:t xml:space="preserve"> </w:t>
            </w:r>
            <w:r>
              <w:t>management</w:t>
            </w:r>
            <w:r>
              <w:rPr>
                <w:spacing w:val="-9"/>
              </w:rPr>
              <w:t xml:space="preserve"> </w:t>
            </w:r>
            <w:r>
              <w:t>plan</w:t>
            </w:r>
            <w:r>
              <w:rPr>
                <w:spacing w:val="-12"/>
              </w:rPr>
              <w:t xml:space="preserve"> </w:t>
            </w:r>
            <w:r>
              <w:t>for pneumonia,</w:t>
            </w:r>
            <w:r>
              <w:rPr>
                <w:spacing w:val="-14"/>
              </w:rPr>
              <w:t xml:space="preserve"> </w:t>
            </w:r>
            <w:r>
              <w:t>para pneumonic effusions and empyema.</w:t>
            </w:r>
          </w:p>
          <w:p w14:paraId="5714FA74" w14:textId="77777777" w:rsidR="000B7F42" w:rsidRDefault="00000000">
            <w:pPr>
              <w:pStyle w:val="TableParagraph"/>
              <w:numPr>
                <w:ilvl w:val="0"/>
                <w:numId w:val="42"/>
              </w:numPr>
              <w:tabs>
                <w:tab w:val="left" w:pos="443"/>
              </w:tabs>
              <w:spacing w:before="4" w:line="235" w:lineRule="auto"/>
              <w:ind w:left="443" w:right="389" w:hanging="360"/>
            </w:pPr>
            <w:r>
              <w:t xml:space="preserve">Justify factors that </w:t>
            </w:r>
            <w:r>
              <w:rPr>
                <w:spacing w:val="-2"/>
              </w:rPr>
              <w:t>predispose</w:t>
            </w:r>
            <w:r>
              <w:rPr>
                <w:spacing w:val="-9"/>
              </w:rPr>
              <w:t xml:space="preserve"> </w:t>
            </w:r>
            <w:r>
              <w:rPr>
                <w:spacing w:val="-2"/>
              </w:rPr>
              <w:t>children</w:t>
            </w:r>
            <w:r>
              <w:rPr>
                <w:spacing w:val="-10"/>
              </w:rPr>
              <w:t xml:space="preserve"> </w:t>
            </w:r>
            <w:r>
              <w:rPr>
                <w:spacing w:val="-2"/>
              </w:rPr>
              <w:t>to</w:t>
            </w:r>
            <w:r>
              <w:rPr>
                <w:spacing w:val="-8"/>
              </w:rPr>
              <w:t xml:space="preserve"> </w:t>
            </w:r>
            <w:r>
              <w:rPr>
                <w:spacing w:val="-2"/>
              </w:rPr>
              <w:t>TB.</w:t>
            </w:r>
          </w:p>
          <w:p w14:paraId="5AD90630" w14:textId="77777777" w:rsidR="000B7F42" w:rsidRDefault="00000000">
            <w:pPr>
              <w:pStyle w:val="TableParagraph"/>
              <w:numPr>
                <w:ilvl w:val="0"/>
                <w:numId w:val="42"/>
              </w:numPr>
              <w:tabs>
                <w:tab w:val="left" w:pos="443"/>
                <w:tab w:val="left" w:pos="2104"/>
              </w:tabs>
              <w:spacing w:before="2"/>
              <w:ind w:left="443" w:right="93" w:hanging="360"/>
              <w:jc w:val="both"/>
            </w:pPr>
            <w:r>
              <w:rPr>
                <w:spacing w:val="-2"/>
              </w:rPr>
              <w:t>Interpret</w:t>
            </w:r>
            <w:r>
              <w:tab/>
            </w:r>
            <w:r>
              <w:rPr>
                <w:spacing w:val="-2"/>
              </w:rPr>
              <w:t xml:space="preserve">laboratory </w:t>
            </w:r>
            <w:r>
              <w:t>diagnosis and investigations for diagnosing TB.</w:t>
            </w:r>
          </w:p>
          <w:p w14:paraId="52CF354E" w14:textId="77777777" w:rsidR="000B7F42" w:rsidRDefault="00000000">
            <w:pPr>
              <w:pStyle w:val="TableParagraph"/>
              <w:numPr>
                <w:ilvl w:val="0"/>
                <w:numId w:val="42"/>
              </w:numPr>
              <w:tabs>
                <w:tab w:val="left" w:pos="443"/>
              </w:tabs>
              <w:ind w:left="443" w:right="342" w:hanging="360"/>
            </w:pPr>
            <w:r>
              <w:rPr>
                <w:spacing w:val="-2"/>
              </w:rPr>
              <w:t>Manage</w:t>
            </w:r>
            <w:r>
              <w:rPr>
                <w:spacing w:val="-10"/>
              </w:rPr>
              <w:t xml:space="preserve"> </w:t>
            </w:r>
            <w:r>
              <w:rPr>
                <w:spacing w:val="-2"/>
              </w:rPr>
              <w:t>the</w:t>
            </w:r>
            <w:r>
              <w:rPr>
                <w:spacing w:val="-8"/>
              </w:rPr>
              <w:t xml:space="preserve"> </w:t>
            </w:r>
            <w:r>
              <w:rPr>
                <w:spacing w:val="-2"/>
              </w:rPr>
              <w:t xml:space="preserve">Complications </w:t>
            </w:r>
            <w:r>
              <w:t>of TB in children.</w:t>
            </w:r>
          </w:p>
          <w:p w14:paraId="723CD151" w14:textId="77777777" w:rsidR="000B7F42" w:rsidRDefault="00000000">
            <w:pPr>
              <w:pStyle w:val="TableParagraph"/>
              <w:numPr>
                <w:ilvl w:val="0"/>
                <w:numId w:val="42"/>
              </w:numPr>
              <w:tabs>
                <w:tab w:val="left" w:pos="443"/>
              </w:tabs>
              <w:ind w:left="443" w:right="567" w:hanging="360"/>
            </w:pPr>
            <w:r>
              <w:t xml:space="preserve">Differentiate between </w:t>
            </w:r>
            <w:r>
              <w:rPr>
                <w:spacing w:val="-2"/>
              </w:rPr>
              <w:t>pertussis</w:t>
            </w:r>
            <w:r>
              <w:rPr>
                <w:spacing w:val="-8"/>
              </w:rPr>
              <w:t xml:space="preserve"> </w:t>
            </w:r>
            <w:r>
              <w:rPr>
                <w:spacing w:val="-2"/>
              </w:rPr>
              <w:t>and</w:t>
            </w:r>
            <w:r>
              <w:rPr>
                <w:spacing w:val="-8"/>
              </w:rPr>
              <w:t xml:space="preserve"> </w:t>
            </w:r>
            <w:r>
              <w:rPr>
                <w:spacing w:val="-2"/>
              </w:rPr>
              <w:t>diphtheria.</w:t>
            </w:r>
          </w:p>
          <w:p w14:paraId="2237046B" w14:textId="77777777" w:rsidR="000B7F42" w:rsidRDefault="00000000">
            <w:pPr>
              <w:pStyle w:val="TableParagraph"/>
              <w:numPr>
                <w:ilvl w:val="0"/>
                <w:numId w:val="42"/>
              </w:numPr>
              <w:tabs>
                <w:tab w:val="left" w:pos="443"/>
              </w:tabs>
              <w:spacing w:before="1"/>
              <w:ind w:left="443" w:right="586" w:hanging="360"/>
            </w:pPr>
            <w:r>
              <w:t xml:space="preserve">Diagnose acute </w:t>
            </w:r>
            <w:r>
              <w:rPr>
                <w:spacing w:val="-2"/>
              </w:rPr>
              <w:t>exacerbations</w:t>
            </w:r>
            <w:r>
              <w:rPr>
                <w:spacing w:val="-10"/>
              </w:rPr>
              <w:t xml:space="preserve"> </w:t>
            </w:r>
            <w:r>
              <w:rPr>
                <w:spacing w:val="-2"/>
              </w:rPr>
              <w:t>of</w:t>
            </w:r>
            <w:r>
              <w:rPr>
                <w:spacing w:val="-10"/>
              </w:rPr>
              <w:t xml:space="preserve"> </w:t>
            </w:r>
            <w:r>
              <w:rPr>
                <w:spacing w:val="-2"/>
              </w:rPr>
              <w:t>asthma</w:t>
            </w:r>
          </w:p>
          <w:p w14:paraId="33B1373E" w14:textId="77777777" w:rsidR="000B7F42" w:rsidRDefault="00000000">
            <w:pPr>
              <w:pStyle w:val="TableParagraph"/>
              <w:numPr>
                <w:ilvl w:val="0"/>
                <w:numId w:val="42"/>
              </w:numPr>
              <w:tabs>
                <w:tab w:val="left" w:pos="443"/>
              </w:tabs>
              <w:spacing w:before="1" w:line="256" w:lineRule="auto"/>
              <w:ind w:left="443" w:right="389" w:hanging="360"/>
            </w:pPr>
            <w:r>
              <w:rPr>
                <w:spacing w:val="-2"/>
              </w:rPr>
              <w:t>Propose</w:t>
            </w:r>
            <w:r>
              <w:rPr>
                <w:spacing w:val="-11"/>
              </w:rPr>
              <w:t xml:space="preserve"> </w:t>
            </w:r>
            <w:r>
              <w:rPr>
                <w:spacing w:val="-2"/>
              </w:rPr>
              <w:t>management</w:t>
            </w:r>
            <w:r>
              <w:rPr>
                <w:spacing w:val="-8"/>
              </w:rPr>
              <w:t xml:space="preserve"> </w:t>
            </w:r>
            <w:r>
              <w:rPr>
                <w:spacing w:val="-2"/>
              </w:rPr>
              <w:t xml:space="preserve">plan </w:t>
            </w:r>
            <w:r>
              <w:t xml:space="preserve">for acute exacerbation of </w:t>
            </w:r>
            <w:proofErr w:type="spellStart"/>
            <w:r>
              <w:rPr>
                <w:spacing w:val="-2"/>
              </w:rPr>
              <w:t>astham</w:t>
            </w:r>
            <w:proofErr w:type="spellEnd"/>
            <w:r>
              <w:rPr>
                <w:spacing w:val="-2"/>
              </w:rPr>
              <w:t>.</w:t>
            </w:r>
          </w:p>
          <w:p w14:paraId="30A10C1B" w14:textId="77777777" w:rsidR="000B7F42" w:rsidRDefault="00000000">
            <w:pPr>
              <w:pStyle w:val="TableParagraph"/>
              <w:numPr>
                <w:ilvl w:val="0"/>
                <w:numId w:val="42"/>
              </w:numPr>
              <w:tabs>
                <w:tab w:val="left" w:pos="443"/>
              </w:tabs>
              <w:spacing w:line="249" w:lineRule="exact"/>
              <w:ind w:left="443" w:hanging="360"/>
            </w:pPr>
            <w:r>
              <w:t>Discuss</w:t>
            </w:r>
            <w:r>
              <w:rPr>
                <w:spacing w:val="-4"/>
              </w:rPr>
              <w:t xml:space="preserve"> </w:t>
            </w:r>
            <w:r>
              <w:t>the</w:t>
            </w:r>
            <w:r>
              <w:rPr>
                <w:spacing w:val="-4"/>
              </w:rPr>
              <w:t xml:space="preserve"> </w:t>
            </w:r>
            <w:r>
              <w:t>steps</w:t>
            </w:r>
            <w:r>
              <w:rPr>
                <w:spacing w:val="-3"/>
              </w:rPr>
              <w:t xml:space="preserve"> </w:t>
            </w:r>
            <w:r>
              <w:rPr>
                <w:spacing w:val="-5"/>
              </w:rPr>
              <w:t>of</w:t>
            </w:r>
          </w:p>
          <w:p w14:paraId="2D5A45B2" w14:textId="77777777" w:rsidR="000B7F42" w:rsidRDefault="00000000">
            <w:pPr>
              <w:pStyle w:val="TableParagraph"/>
              <w:spacing w:before="17" w:line="254" w:lineRule="auto"/>
              <w:ind w:left="443" w:right="882"/>
            </w:pPr>
            <w:r>
              <w:t>asthma</w:t>
            </w:r>
            <w:r>
              <w:rPr>
                <w:spacing w:val="-14"/>
              </w:rPr>
              <w:t xml:space="preserve"> </w:t>
            </w:r>
            <w:r>
              <w:t>management according to GINA</w:t>
            </w:r>
          </w:p>
          <w:p w14:paraId="7B3087FD" w14:textId="77777777" w:rsidR="000B7F42" w:rsidRDefault="00000000">
            <w:pPr>
              <w:pStyle w:val="TableParagraph"/>
              <w:spacing w:before="4" w:line="233" w:lineRule="exact"/>
              <w:ind w:left="443"/>
            </w:pPr>
            <w:r>
              <w:rPr>
                <w:spacing w:val="-2"/>
              </w:rPr>
              <w:t>guidelines</w:t>
            </w:r>
          </w:p>
        </w:tc>
        <w:tc>
          <w:tcPr>
            <w:tcW w:w="2523" w:type="dxa"/>
          </w:tcPr>
          <w:p w14:paraId="0FDDFC4F" w14:textId="77777777" w:rsidR="000B7F42" w:rsidRDefault="00000000">
            <w:pPr>
              <w:pStyle w:val="TableParagraph"/>
              <w:numPr>
                <w:ilvl w:val="0"/>
                <w:numId w:val="41"/>
              </w:numPr>
              <w:tabs>
                <w:tab w:val="left" w:pos="374"/>
                <w:tab w:val="left" w:pos="376"/>
              </w:tabs>
              <w:spacing w:before="1" w:line="235" w:lineRule="auto"/>
              <w:ind w:right="90"/>
              <w:jc w:val="both"/>
            </w:pPr>
            <w:r>
              <w:t>Differentiate between stridor and wheeze.</w:t>
            </w:r>
          </w:p>
          <w:p w14:paraId="52251EDE" w14:textId="77777777" w:rsidR="000B7F42" w:rsidRDefault="00000000">
            <w:pPr>
              <w:pStyle w:val="TableParagraph"/>
              <w:numPr>
                <w:ilvl w:val="0"/>
                <w:numId w:val="41"/>
              </w:numPr>
              <w:tabs>
                <w:tab w:val="left" w:pos="374"/>
                <w:tab w:val="left" w:pos="376"/>
                <w:tab w:val="left" w:pos="1713"/>
                <w:tab w:val="left" w:pos="2018"/>
                <w:tab w:val="left" w:pos="2231"/>
              </w:tabs>
              <w:spacing w:before="4"/>
              <w:ind w:right="102"/>
              <w:jc w:val="both"/>
            </w:pPr>
            <w:r>
              <w:rPr>
                <w:spacing w:val="-2"/>
              </w:rPr>
              <w:t>Perform</w:t>
            </w:r>
            <w:r>
              <w:tab/>
            </w:r>
            <w:r>
              <w:rPr>
                <w:spacing w:val="-2"/>
              </w:rPr>
              <w:t>bedside examination</w:t>
            </w:r>
            <w:r>
              <w:tab/>
            </w:r>
            <w:r>
              <w:tab/>
            </w:r>
            <w:r>
              <w:tab/>
            </w:r>
            <w:r>
              <w:rPr>
                <w:spacing w:val="-8"/>
              </w:rPr>
              <w:t xml:space="preserve">of </w:t>
            </w:r>
            <w:r>
              <w:rPr>
                <w:spacing w:val="-2"/>
              </w:rPr>
              <w:t>children</w:t>
            </w:r>
            <w:r>
              <w:tab/>
            </w:r>
            <w:r>
              <w:tab/>
            </w:r>
            <w:r>
              <w:rPr>
                <w:spacing w:val="-4"/>
              </w:rPr>
              <w:t>with</w:t>
            </w:r>
          </w:p>
          <w:p w14:paraId="751DFF04" w14:textId="77777777" w:rsidR="000B7F42" w:rsidRDefault="00000000">
            <w:pPr>
              <w:pStyle w:val="TableParagraph"/>
              <w:tabs>
                <w:tab w:val="left" w:pos="2078"/>
              </w:tabs>
              <w:ind w:left="376" w:right="89"/>
            </w:pPr>
            <w:r>
              <w:rPr>
                <w:spacing w:val="-2"/>
              </w:rPr>
              <w:t>diphtheria</w:t>
            </w:r>
            <w:r>
              <w:tab/>
            </w:r>
            <w:r>
              <w:rPr>
                <w:spacing w:val="-4"/>
              </w:rPr>
              <w:t xml:space="preserve">and </w:t>
            </w:r>
            <w:r>
              <w:t>pertussis,</w:t>
            </w:r>
            <w:r>
              <w:rPr>
                <w:spacing w:val="-3"/>
              </w:rPr>
              <w:t xml:space="preserve"> </w:t>
            </w:r>
            <w:r>
              <w:t>TB</w:t>
            </w:r>
            <w:r>
              <w:rPr>
                <w:spacing w:val="-4"/>
              </w:rPr>
              <w:t xml:space="preserve"> </w:t>
            </w:r>
            <w:r>
              <w:t>using</w:t>
            </w:r>
            <w:r>
              <w:rPr>
                <w:spacing w:val="-3"/>
              </w:rPr>
              <w:t xml:space="preserve"> </w:t>
            </w:r>
            <w:r>
              <w:t xml:space="preserve">the </w:t>
            </w:r>
            <w:r>
              <w:rPr>
                <w:spacing w:val="-2"/>
              </w:rPr>
              <w:t>necessary</w:t>
            </w:r>
            <w:r>
              <w:rPr>
                <w:spacing w:val="40"/>
              </w:rPr>
              <w:t xml:space="preserve"> </w:t>
            </w:r>
            <w:r>
              <w:rPr>
                <w:spacing w:val="-2"/>
              </w:rPr>
              <w:t>precautionary</w:t>
            </w:r>
            <w:r>
              <w:rPr>
                <w:spacing w:val="-12"/>
              </w:rPr>
              <w:t xml:space="preserve"> </w:t>
            </w:r>
            <w:r>
              <w:rPr>
                <w:spacing w:val="-2"/>
              </w:rPr>
              <w:t>measures</w:t>
            </w:r>
          </w:p>
          <w:p w14:paraId="1ACD2A86" w14:textId="77777777" w:rsidR="000B7F42" w:rsidRDefault="00000000">
            <w:pPr>
              <w:pStyle w:val="TableParagraph"/>
              <w:numPr>
                <w:ilvl w:val="0"/>
                <w:numId w:val="41"/>
              </w:numPr>
              <w:tabs>
                <w:tab w:val="left" w:pos="376"/>
              </w:tabs>
              <w:spacing w:before="2" w:line="269" w:lineRule="exact"/>
              <w:ind w:hanging="360"/>
            </w:pPr>
            <w:r>
              <w:rPr>
                <w:spacing w:val="-2"/>
              </w:rPr>
              <w:t>Perform</w:t>
            </w:r>
          </w:p>
          <w:p w14:paraId="4BE52A13" w14:textId="77777777" w:rsidR="000B7F42" w:rsidRDefault="00000000">
            <w:pPr>
              <w:pStyle w:val="TableParagraph"/>
              <w:spacing w:line="252" w:lineRule="exact"/>
              <w:ind w:left="856"/>
            </w:pPr>
            <w:r>
              <w:rPr>
                <w:spacing w:val="-4"/>
              </w:rPr>
              <w:t>BCG</w:t>
            </w:r>
            <w:r>
              <w:rPr>
                <w:spacing w:val="-8"/>
              </w:rPr>
              <w:t xml:space="preserve"> </w:t>
            </w:r>
            <w:r>
              <w:rPr>
                <w:spacing w:val="-2"/>
              </w:rPr>
              <w:t>vaccination</w:t>
            </w:r>
          </w:p>
          <w:p w14:paraId="318BFB1D" w14:textId="77777777" w:rsidR="000B7F42" w:rsidRDefault="00000000">
            <w:pPr>
              <w:pStyle w:val="TableParagraph"/>
              <w:numPr>
                <w:ilvl w:val="0"/>
                <w:numId w:val="41"/>
              </w:numPr>
              <w:tabs>
                <w:tab w:val="left" w:pos="376"/>
              </w:tabs>
              <w:spacing w:line="269" w:lineRule="exact"/>
              <w:ind w:hanging="360"/>
            </w:pPr>
            <w:r>
              <w:t>Identify</w:t>
            </w:r>
            <w:r>
              <w:rPr>
                <w:spacing w:val="-7"/>
              </w:rPr>
              <w:t xml:space="preserve"> </w:t>
            </w:r>
            <w:r>
              <w:t>BCG</w:t>
            </w:r>
            <w:r>
              <w:rPr>
                <w:spacing w:val="-8"/>
              </w:rPr>
              <w:t xml:space="preserve"> </w:t>
            </w:r>
            <w:r>
              <w:rPr>
                <w:spacing w:val="-4"/>
              </w:rPr>
              <w:t>scars</w:t>
            </w:r>
          </w:p>
          <w:p w14:paraId="622D43B3" w14:textId="77777777" w:rsidR="000B7F42" w:rsidRDefault="00000000">
            <w:pPr>
              <w:pStyle w:val="TableParagraph"/>
              <w:numPr>
                <w:ilvl w:val="0"/>
                <w:numId w:val="41"/>
              </w:numPr>
              <w:tabs>
                <w:tab w:val="left" w:pos="376"/>
              </w:tabs>
              <w:ind w:right="398"/>
            </w:pPr>
            <w:r>
              <w:rPr>
                <w:spacing w:val="-2"/>
              </w:rPr>
              <w:t>Demonstrate technique</w:t>
            </w:r>
            <w:r>
              <w:rPr>
                <w:spacing w:val="-12"/>
              </w:rPr>
              <w:t xml:space="preserve"> </w:t>
            </w:r>
            <w:r>
              <w:rPr>
                <w:spacing w:val="-2"/>
              </w:rPr>
              <w:t>of</w:t>
            </w:r>
            <w:r>
              <w:rPr>
                <w:spacing w:val="-12"/>
              </w:rPr>
              <w:t xml:space="preserve"> </w:t>
            </w:r>
            <w:r>
              <w:rPr>
                <w:spacing w:val="-2"/>
              </w:rPr>
              <w:t xml:space="preserve">inhaler </w:t>
            </w:r>
            <w:r>
              <w:t xml:space="preserve">use to patients care </w:t>
            </w:r>
            <w:r>
              <w:rPr>
                <w:spacing w:val="-2"/>
              </w:rPr>
              <w:t>giver.</w:t>
            </w:r>
          </w:p>
        </w:tc>
        <w:tc>
          <w:tcPr>
            <w:tcW w:w="1803" w:type="dxa"/>
          </w:tcPr>
          <w:p w14:paraId="7D8B24C2" w14:textId="77777777" w:rsidR="000B7F42" w:rsidRDefault="00000000">
            <w:pPr>
              <w:pStyle w:val="TableParagraph"/>
              <w:spacing w:before="1" w:line="400" w:lineRule="auto"/>
              <w:ind w:left="109" w:right="644"/>
            </w:pPr>
            <w:r>
              <w:rPr>
                <w:spacing w:val="-4"/>
              </w:rPr>
              <w:t>Lecture CBL</w:t>
            </w:r>
          </w:p>
          <w:p w14:paraId="5E0E148B" w14:textId="77777777" w:rsidR="000B7F42" w:rsidRDefault="00000000">
            <w:pPr>
              <w:pStyle w:val="TableParagraph"/>
              <w:spacing w:line="248" w:lineRule="exact"/>
              <w:ind w:left="109"/>
            </w:pPr>
            <w:r>
              <w:rPr>
                <w:spacing w:val="-2"/>
              </w:rPr>
              <w:t>Bedside</w:t>
            </w:r>
          </w:p>
          <w:p w14:paraId="5D371241" w14:textId="77777777" w:rsidR="000B7F42" w:rsidRDefault="00000000">
            <w:pPr>
              <w:pStyle w:val="TableParagraph"/>
              <w:spacing w:before="186" w:line="259" w:lineRule="auto"/>
              <w:ind w:left="109"/>
            </w:pPr>
            <w:r>
              <w:rPr>
                <w:spacing w:val="-2"/>
              </w:rPr>
              <w:t>Oxygen</w:t>
            </w:r>
            <w:r>
              <w:rPr>
                <w:spacing w:val="-14"/>
              </w:rPr>
              <w:t xml:space="preserve"> </w:t>
            </w:r>
            <w:r>
              <w:rPr>
                <w:spacing w:val="-2"/>
              </w:rPr>
              <w:t>therapy workshop</w:t>
            </w:r>
          </w:p>
        </w:tc>
        <w:tc>
          <w:tcPr>
            <w:tcW w:w="1440" w:type="dxa"/>
          </w:tcPr>
          <w:p w14:paraId="24C427D3" w14:textId="77777777" w:rsidR="000B7F42" w:rsidRDefault="000B7F42">
            <w:pPr>
              <w:pStyle w:val="TableParagraph"/>
            </w:pPr>
          </w:p>
        </w:tc>
        <w:tc>
          <w:tcPr>
            <w:tcW w:w="1980" w:type="dxa"/>
          </w:tcPr>
          <w:p w14:paraId="143885D3" w14:textId="77777777" w:rsidR="000B7F42" w:rsidRDefault="00000000">
            <w:pPr>
              <w:pStyle w:val="TableParagraph"/>
              <w:spacing w:before="1" w:line="398" w:lineRule="auto"/>
              <w:ind w:left="107" w:right="928"/>
              <w:jc w:val="both"/>
            </w:pPr>
            <w:r>
              <w:t>Short</w:t>
            </w:r>
            <w:r>
              <w:rPr>
                <w:spacing w:val="-14"/>
              </w:rPr>
              <w:t xml:space="preserve"> </w:t>
            </w:r>
            <w:r>
              <w:t xml:space="preserve">case </w:t>
            </w:r>
            <w:proofErr w:type="gramStart"/>
            <w:r>
              <w:t>Long</w:t>
            </w:r>
            <w:proofErr w:type="gramEnd"/>
            <w:r>
              <w:rPr>
                <w:spacing w:val="-4"/>
              </w:rPr>
              <w:t xml:space="preserve"> </w:t>
            </w:r>
            <w:r>
              <w:t xml:space="preserve">case </w:t>
            </w:r>
            <w:r>
              <w:rPr>
                <w:spacing w:val="-4"/>
              </w:rPr>
              <w:t>SAQs</w:t>
            </w:r>
          </w:p>
        </w:tc>
      </w:tr>
    </w:tbl>
    <w:p w14:paraId="63172419" w14:textId="77777777" w:rsidR="000B7F42" w:rsidRDefault="000B7F42">
      <w:pPr>
        <w:pStyle w:val="TableParagraph"/>
        <w:spacing w:line="398" w:lineRule="auto"/>
        <w:jc w:val="both"/>
        <w:sectPr w:rsidR="000B7F42">
          <w:pgSz w:w="16850" w:h="11920" w:orient="landscape"/>
          <w:pgMar w:top="680" w:right="708" w:bottom="1400" w:left="708" w:header="0" w:footer="1218" w:gutter="0"/>
          <w:cols w:space="720"/>
        </w:sectPr>
      </w:pPr>
    </w:p>
    <w:p w14:paraId="09D0CCC5" w14:textId="77777777" w:rsidR="000B7F42" w:rsidRDefault="00000000">
      <w:pPr>
        <w:pStyle w:val="BodyText"/>
        <w:spacing w:before="5"/>
        <w:rPr>
          <w:sz w:val="2"/>
        </w:rPr>
      </w:pPr>
      <w:r>
        <w:rPr>
          <w:noProof/>
          <w:sz w:val="2"/>
        </w:rPr>
        <w:lastRenderedPageBreak/>
        <w:drawing>
          <wp:anchor distT="0" distB="0" distL="0" distR="0" simplePos="0" relativeHeight="479300608" behindDoc="1" locked="0" layoutInCell="1" allowOverlap="1" wp14:anchorId="7EFF5D73" wp14:editId="25B0F89E">
            <wp:simplePos x="0" y="0"/>
            <wp:positionH relativeFrom="page">
              <wp:posOffset>3247945</wp:posOffset>
            </wp:positionH>
            <wp:positionV relativeFrom="page">
              <wp:posOffset>1776408</wp:posOffset>
            </wp:positionV>
            <wp:extent cx="4204291" cy="4129563"/>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4D5059B4" w14:textId="77777777">
        <w:trPr>
          <w:trHeight w:val="396"/>
        </w:trPr>
        <w:tc>
          <w:tcPr>
            <w:tcW w:w="15125" w:type="dxa"/>
            <w:gridSpan w:val="7"/>
            <w:shd w:val="clear" w:color="auto" w:fill="DEEAF6"/>
          </w:tcPr>
          <w:p w14:paraId="2A4C5472" w14:textId="77777777" w:rsidR="000B7F42" w:rsidRDefault="00000000">
            <w:pPr>
              <w:pStyle w:val="TableParagraph"/>
              <w:spacing w:before="5"/>
              <w:ind w:left="18" w:right="7"/>
              <w:jc w:val="center"/>
              <w:rPr>
                <w:b/>
              </w:rPr>
            </w:pPr>
            <w:r>
              <w:rPr>
                <w:b/>
                <w:spacing w:val="-2"/>
              </w:rPr>
              <w:t>INFECTIONS</w:t>
            </w:r>
          </w:p>
        </w:tc>
      </w:tr>
      <w:tr w:rsidR="000B7F42" w14:paraId="29B9BF6A" w14:textId="77777777">
        <w:trPr>
          <w:trHeight w:val="7280"/>
        </w:trPr>
        <w:tc>
          <w:tcPr>
            <w:tcW w:w="1714" w:type="dxa"/>
          </w:tcPr>
          <w:p w14:paraId="1E8E2263" w14:textId="77777777" w:rsidR="000B7F42" w:rsidRDefault="00000000">
            <w:pPr>
              <w:pStyle w:val="TableParagraph"/>
              <w:spacing w:before="5"/>
              <w:ind w:left="112"/>
              <w:rPr>
                <w:b/>
              </w:rPr>
            </w:pPr>
            <w:r>
              <w:rPr>
                <w:b/>
                <w:spacing w:val="-2"/>
              </w:rPr>
              <w:t>Infections</w:t>
            </w:r>
          </w:p>
        </w:tc>
        <w:tc>
          <w:tcPr>
            <w:tcW w:w="2521" w:type="dxa"/>
          </w:tcPr>
          <w:p w14:paraId="4DC9FB31" w14:textId="77777777" w:rsidR="000B7F42" w:rsidRDefault="00000000">
            <w:pPr>
              <w:pStyle w:val="TableParagraph"/>
              <w:numPr>
                <w:ilvl w:val="0"/>
                <w:numId w:val="40"/>
              </w:numPr>
              <w:tabs>
                <w:tab w:val="left" w:pos="470"/>
              </w:tabs>
              <w:ind w:right="1326"/>
            </w:pPr>
            <w:r>
              <w:rPr>
                <w:spacing w:val="-4"/>
              </w:rPr>
              <w:t xml:space="preserve">Measles </w:t>
            </w:r>
            <w:r>
              <w:rPr>
                <w:spacing w:val="-2"/>
              </w:rPr>
              <w:t xml:space="preserve">(Plus </w:t>
            </w:r>
            <w:r>
              <w:rPr>
                <w:spacing w:val="-4"/>
              </w:rPr>
              <w:t>IMNCI)</w:t>
            </w:r>
          </w:p>
          <w:p w14:paraId="58B66EBA" w14:textId="77777777" w:rsidR="000B7F42" w:rsidRDefault="00000000">
            <w:pPr>
              <w:pStyle w:val="TableParagraph"/>
              <w:numPr>
                <w:ilvl w:val="0"/>
                <w:numId w:val="40"/>
              </w:numPr>
              <w:tabs>
                <w:tab w:val="left" w:pos="467"/>
              </w:tabs>
              <w:spacing w:before="20"/>
              <w:ind w:left="467" w:hanging="357"/>
            </w:pPr>
            <w:r>
              <w:rPr>
                <w:spacing w:val="-2"/>
              </w:rPr>
              <w:t>Mumps</w:t>
            </w:r>
          </w:p>
          <w:p w14:paraId="69C2ACEF" w14:textId="77777777" w:rsidR="000B7F42" w:rsidRDefault="00000000">
            <w:pPr>
              <w:pStyle w:val="TableParagraph"/>
              <w:numPr>
                <w:ilvl w:val="0"/>
                <w:numId w:val="40"/>
              </w:numPr>
              <w:tabs>
                <w:tab w:val="left" w:pos="467"/>
              </w:tabs>
              <w:spacing w:before="12"/>
              <w:ind w:left="467" w:hanging="357"/>
            </w:pPr>
            <w:r>
              <w:rPr>
                <w:spacing w:val="-2"/>
              </w:rPr>
              <w:t>Chickenpox</w:t>
            </w:r>
          </w:p>
          <w:p w14:paraId="6C714515" w14:textId="77777777" w:rsidR="000B7F42" w:rsidRDefault="00000000">
            <w:pPr>
              <w:pStyle w:val="TableParagraph"/>
              <w:numPr>
                <w:ilvl w:val="0"/>
                <w:numId w:val="40"/>
              </w:numPr>
              <w:tabs>
                <w:tab w:val="left" w:pos="467"/>
              </w:tabs>
              <w:spacing w:before="6" w:line="269" w:lineRule="exact"/>
              <w:ind w:left="467" w:hanging="357"/>
            </w:pPr>
            <w:r>
              <w:t>Rheumatic</w:t>
            </w:r>
            <w:r>
              <w:rPr>
                <w:spacing w:val="-13"/>
              </w:rPr>
              <w:t xml:space="preserve"> </w:t>
            </w:r>
            <w:r>
              <w:rPr>
                <w:spacing w:val="-4"/>
              </w:rPr>
              <w:t>Fever</w:t>
            </w:r>
          </w:p>
          <w:p w14:paraId="507424EC" w14:textId="77777777" w:rsidR="000B7F42" w:rsidRDefault="00000000">
            <w:pPr>
              <w:pStyle w:val="TableParagraph"/>
              <w:numPr>
                <w:ilvl w:val="0"/>
                <w:numId w:val="40"/>
              </w:numPr>
              <w:tabs>
                <w:tab w:val="left" w:pos="467"/>
              </w:tabs>
              <w:spacing w:line="269" w:lineRule="exact"/>
              <w:ind w:left="467" w:hanging="357"/>
            </w:pPr>
            <w:r>
              <w:t>Infective</w:t>
            </w:r>
            <w:r>
              <w:rPr>
                <w:spacing w:val="-11"/>
              </w:rPr>
              <w:t xml:space="preserve"> </w:t>
            </w:r>
            <w:r>
              <w:rPr>
                <w:spacing w:val="-2"/>
              </w:rPr>
              <w:t>Endocarditis</w:t>
            </w:r>
          </w:p>
          <w:p w14:paraId="12B959F6" w14:textId="77777777" w:rsidR="000B7F42" w:rsidRDefault="00000000">
            <w:pPr>
              <w:pStyle w:val="TableParagraph"/>
              <w:numPr>
                <w:ilvl w:val="0"/>
                <w:numId w:val="40"/>
              </w:numPr>
              <w:tabs>
                <w:tab w:val="left" w:pos="470"/>
              </w:tabs>
              <w:spacing w:line="249" w:lineRule="auto"/>
              <w:ind w:right="628"/>
            </w:pPr>
            <w:r>
              <w:rPr>
                <w:spacing w:val="-2"/>
              </w:rPr>
              <w:t>Malaria/ cerebral</w:t>
            </w:r>
            <w:r>
              <w:rPr>
                <w:spacing w:val="-13"/>
              </w:rPr>
              <w:t xml:space="preserve"> </w:t>
            </w:r>
            <w:r>
              <w:rPr>
                <w:spacing w:val="-2"/>
              </w:rPr>
              <w:t>malaria (+IMNCI)</w:t>
            </w:r>
          </w:p>
          <w:p w14:paraId="6BBCFF3E" w14:textId="77777777" w:rsidR="000B7F42" w:rsidRDefault="00000000">
            <w:pPr>
              <w:pStyle w:val="TableParagraph"/>
              <w:numPr>
                <w:ilvl w:val="0"/>
                <w:numId w:val="40"/>
              </w:numPr>
              <w:tabs>
                <w:tab w:val="left" w:pos="467"/>
              </w:tabs>
              <w:spacing w:before="8"/>
              <w:ind w:left="467" w:hanging="357"/>
            </w:pPr>
            <w:r>
              <w:t>Enteric</w:t>
            </w:r>
            <w:r>
              <w:rPr>
                <w:spacing w:val="-4"/>
              </w:rPr>
              <w:t xml:space="preserve"> </w:t>
            </w:r>
            <w:r>
              <w:rPr>
                <w:spacing w:val="-2"/>
              </w:rPr>
              <w:t>Fever</w:t>
            </w:r>
          </w:p>
          <w:p w14:paraId="4C98D54C" w14:textId="77777777" w:rsidR="000B7F42" w:rsidRDefault="00000000">
            <w:pPr>
              <w:pStyle w:val="TableParagraph"/>
              <w:numPr>
                <w:ilvl w:val="0"/>
                <w:numId w:val="40"/>
              </w:numPr>
              <w:tabs>
                <w:tab w:val="left" w:pos="467"/>
              </w:tabs>
              <w:spacing w:before="4"/>
              <w:ind w:left="467" w:hanging="357"/>
            </w:pPr>
            <w:r>
              <w:rPr>
                <w:spacing w:val="-2"/>
              </w:rPr>
              <w:t>Meningitis</w:t>
            </w:r>
          </w:p>
          <w:p w14:paraId="1E3BB47B" w14:textId="77777777" w:rsidR="000B7F42" w:rsidRDefault="00000000">
            <w:pPr>
              <w:pStyle w:val="TableParagraph"/>
              <w:numPr>
                <w:ilvl w:val="0"/>
                <w:numId w:val="40"/>
              </w:numPr>
              <w:tabs>
                <w:tab w:val="left" w:pos="467"/>
              </w:tabs>
              <w:spacing w:before="8"/>
              <w:ind w:left="467" w:hanging="357"/>
            </w:pPr>
            <w:r>
              <w:rPr>
                <w:spacing w:val="-2"/>
              </w:rPr>
              <w:t>Encephalitis</w:t>
            </w:r>
          </w:p>
          <w:p w14:paraId="73878D6D" w14:textId="77777777" w:rsidR="000B7F42" w:rsidRDefault="00000000">
            <w:pPr>
              <w:pStyle w:val="TableParagraph"/>
              <w:numPr>
                <w:ilvl w:val="0"/>
                <w:numId w:val="40"/>
              </w:numPr>
              <w:tabs>
                <w:tab w:val="left" w:pos="467"/>
              </w:tabs>
              <w:spacing w:before="7" w:line="269" w:lineRule="exact"/>
              <w:ind w:left="467" w:hanging="357"/>
            </w:pPr>
            <w:r>
              <w:rPr>
                <w:spacing w:val="-2"/>
              </w:rPr>
              <w:t>Poliomyelitis</w:t>
            </w:r>
          </w:p>
          <w:p w14:paraId="32497806" w14:textId="77777777" w:rsidR="000B7F42" w:rsidRDefault="00000000">
            <w:pPr>
              <w:pStyle w:val="TableParagraph"/>
              <w:numPr>
                <w:ilvl w:val="0"/>
                <w:numId w:val="40"/>
              </w:numPr>
              <w:tabs>
                <w:tab w:val="left" w:pos="467"/>
              </w:tabs>
              <w:spacing w:line="269" w:lineRule="exact"/>
              <w:ind w:left="467" w:hanging="357"/>
            </w:pPr>
            <w:r>
              <w:rPr>
                <w:spacing w:val="-2"/>
              </w:rPr>
              <w:t>Croup</w:t>
            </w:r>
          </w:p>
          <w:p w14:paraId="478E4789" w14:textId="77777777" w:rsidR="000B7F42" w:rsidRDefault="00000000">
            <w:pPr>
              <w:pStyle w:val="TableParagraph"/>
              <w:numPr>
                <w:ilvl w:val="0"/>
                <w:numId w:val="40"/>
              </w:numPr>
              <w:tabs>
                <w:tab w:val="left" w:pos="467"/>
              </w:tabs>
              <w:spacing w:line="269" w:lineRule="exact"/>
              <w:ind w:left="467" w:hanging="357"/>
            </w:pPr>
            <w:r>
              <w:rPr>
                <w:spacing w:val="-2"/>
              </w:rPr>
              <w:t>Tetanus</w:t>
            </w:r>
          </w:p>
          <w:p w14:paraId="385B25F1" w14:textId="77777777" w:rsidR="000B7F42" w:rsidRDefault="00000000">
            <w:pPr>
              <w:pStyle w:val="TableParagraph"/>
              <w:numPr>
                <w:ilvl w:val="0"/>
                <w:numId w:val="40"/>
              </w:numPr>
              <w:tabs>
                <w:tab w:val="left" w:pos="467"/>
              </w:tabs>
              <w:spacing w:before="4"/>
              <w:ind w:left="467" w:hanging="357"/>
            </w:pPr>
            <w:r>
              <w:rPr>
                <w:spacing w:val="-5"/>
              </w:rPr>
              <w:t>AGE</w:t>
            </w:r>
          </w:p>
          <w:p w14:paraId="1BCB59DB" w14:textId="77777777" w:rsidR="000B7F42" w:rsidRDefault="00000000">
            <w:pPr>
              <w:pStyle w:val="TableParagraph"/>
              <w:numPr>
                <w:ilvl w:val="0"/>
                <w:numId w:val="40"/>
              </w:numPr>
              <w:tabs>
                <w:tab w:val="left" w:pos="467"/>
              </w:tabs>
              <w:spacing w:before="9"/>
              <w:ind w:left="467" w:hanging="357"/>
            </w:pPr>
            <w:r>
              <w:t>Ear</w:t>
            </w:r>
            <w:r>
              <w:rPr>
                <w:spacing w:val="-4"/>
              </w:rPr>
              <w:t xml:space="preserve"> </w:t>
            </w:r>
            <w:r>
              <w:rPr>
                <w:spacing w:val="-2"/>
              </w:rPr>
              <w:t>infections</w:t>
            </w:r>
          </w:p>
          <w:p w14:paraId="6342EF16" w14:textId="77777777" w:rsidR="000B7F42" w:rsidRDefault="00000000">
            <w:pPr>
              <w:pStyle w:val="TableParagraph"/>
              <w:numPr>
                <w:ilvl w:val="0"/>
                <w:numId w:val="40"/>
              </w:numPr>
              <w:tabs>
                <w:tab w:val="left" w:pos="467"/>
              </w:tabs>
              <w:spacing w:before="7"/>
              <w:ind w:left="467" w:hanging="357"/>
            </w:pPr>
            <w:r>
              <w:rPr>
                <w:spacing w:val="-5"/>
              </w:rPr>
              <w:t>HIV</w:t>
            </w:r>
          </w:p>
          <w:p w14:paraId="19DB189A" w14:textId="77777777" w:rsidR="000B7F42" w:rsidRDefault="00000000">
            <w:pPr>
              <w:pStyle w:val="TableParagraph"/>
              <w:numPr>
                <w:ilvl w:val="0"/>
                <w:numId w:val="40"/>
              </w:numPr>
              <w:tabs>
                <w:tab w:val="left" w:pos="467"/>
              </w:tabs>
              <w:spacing w:before="1" w:line="269" w:lineRule="exact"/>
              <w:ind w:left="467" w:hanging="357"/>
            </w:pPr>
            <w:r>
              <w:rPr>
                <w:spacing w:val="-2"/>
              </w:rPr>
              <w:t>Dengue</w:t>
            </w:r>
          </w:p>
          <w:p w14:paraId="054B9E38" w14:textId="77777777" w:rsidR="000B7F42" w:rsidRDefault="00000000">
            <w:pPr>
              <w:pStyle w:val="TableParagraph"/>
              <w:numPr>
                <w:ilvl w:val="0"/>
                <w:numId w:val="40"/>
              </w:numPr>
              <w:tabs>
                <w:tab w:val="left" w:pos="467"/>
              </w:tabs>
              <w:spacing w:line="269" w:lineRule="exact"/>
              <w:ind w:left="467" w:hanging="357"/>
            </w:pPr>
            <w:r>
              <w:rPr>
                <w:spacing w:val="-2"/>
              </w:rPr>
              <w:t>Rabies</w:t>
            </w:r>
          </w:p>
        </w:tc>
        <w:tc>
          <w:tcPr>
            <w:tcW w:w="3144" w:type="dxa"/>
          </w:tcPr>
          <w:p w14:paraId="41018EC1" w14:textId="77777777" w:rsidR="000B7F42" w:rsidRDefault="00000000">
            <w:pPr>
              <w:pStyle w:val="TableParagraph"/>
              <w:numPr>
                <w:ilvl w:val="0"/>
                <w:numId w:val="39"/>
              </w:numPr>
              <w:tabs>
                <w:tab w:val="left" w:pos="443"/>
              </w:tabs>
              <w:ind w:right="142"/>
              <w:jc w:val="both"/>
            </w:pPr>
            <w:r>
              <w:t>Recognize</w:t>
            </w:r>
            <w:r>
              <w:rPr>
                <w:spacing w:val="-6"/>
              </w:rPr>
              <w:t xml:space="preserve"> </w:t>
            </w:r>
            <w:r>
              <w:t>the</w:t>
            </w:r>
            <w:r>
              <w:rPr>
                <w:spacing w:val="-5"/>
              </w:rPr>
              <w:t xml:space="preserve"> </w:t>
            </w:r>
            <w:r>
              <w:t>incidence</w:t>
            </w:r>
            <w:r>
              <w:rPr>
                <w:spacing w:val="-4"/>
              </w:rPr>
              <w:t xml:space="preserve"> </w:t>
            </w:r>
            <w:r>
              <w:t>and etiology</w:t>
            </w:r>
            <w:r>
              <w:rPr>
                <w:spacing w:val="-4"/>
              </w:rPr>
              <w:t xml:space="preserve"> </w:t>
            </w:r>
            <w:r>
              <w:t>of</w:t>
            </w:r>
            <w:r>
              <w:rPr>
                <w:spacing w:val="-3"/>
              </w:rPr>
              <w:t xml:space="preserve"> </w:t>
            </w:r>
            <w:r>
              <w:t>Measles,</w:t>
            </w:r>
            <w:r>
              <w:rPr>
                <w:spacing w:val="-3"/>
              </w:rPr>
              <w:t xml:space="preserve"> </w:t>
            </w:r>
            <w:r>
              <w:t>Mumps and Rubella.</w:t>
            </w:r>
          </w:p>
          <w:p w14:paraId="73CE55BB" w14:textId="77777777" w:rsidR="000B7F42" w:rsidRDefault="00000000">
            <w:pPr>
              <w:pStyle w:val="TableParagraph"/>
              <w:numPr>
                <w:ilvl w:val="0"/>
                <w:numId w:val="39"/>
              </w:numPr>
              <w:tabs>
                <w:tab w:val="left" w:pos="443"/>
              </w:tabs>
              <w:ind w:right="709"/>
            </w:pPr>
            <w:r>
              <w:t xml:space="preserve">Identify the clinical </w:t>
            </w:r>
            <w:r>
              <w:rPr>
                <w:spacing w:val="-2"/>
              </w:rPr>
              <w:t>presentation</w:t>
            </w:r>
            <w:r>
              <w:rPr>
                <w:spacing w:val="-12"/>
              </w:rPr>
              <w:t xml:space="preserve"> </w:t>
            </w:r>
            <w:r>
              <w:rPr>
                <w:spacing w:val="-2"/>
              </w:rPr>
              <w:t>of</w:t>
            </w:r>
            <w:r>
              <w:rPr>
                <w:spacing w:val="-9"/>
              </w:rPr>
              <w:t xml:space="preserve"> </w:t>
            </w:r>
            <w:r>
              <w:rPr>
                <w:spacing w:val="-2"/>
              </w:rPr>
              <w:t>Enteric fever.</w:t>
            </w:r>
          </w:p>
          <w:p w14:paraId="4DBBDC0C" w14:textId="77777777" w:rsidR="000B7F42" w:rsidRDefault="00000000">
            <w:pPr>
              <w:pStyle w:val="TableParagraph"/>
              <w:numPr>
                <w:ilvl w:val="0"/>
                <w:numId w:val="39"/>
              </w:numPr>
              <w:tabs>
                <w:tab w:val="left" w:pos="443"/>
              </w:tabs>
              <w:ind w:right="353"/>
            </w:pPr>
            <w:r>
              <w:t>Develop</w:t>
            </w:r>
            <w:r>
              <w:rPr>
                <w:spacing w:val="-17"/>
              </w:rPr>
              <w:t xml:space="preserve"> </w:t>
            </w:r>
            <w:r>
              <w:t>management</w:t>
            </w:r>
            <w:r>
              <w:rPr>
                <w:spacing w:val="-14"/>
              </w:rPr>
              <w:t xml:space="preserve"> </w:t>
            </w:r>
            <w:r>
              <w:t>plan for enteric fever</w:t>
            </w:r>
          </w:p>
          <w:p w14:paraId="3AF58E9A" w14:textId="77777777" w:rsidR="000B7F42" w:rsidRDefault="00000000">
            <w:pPr>
              <w:pStyle w:val="TableParagraph"/>
              <w:numPr>
                <w:ilvl w:val="0"/>
                <w:numId w:val="39"/>
              </w:numPr>
              <w:tabs>
                <w:tab w:val="left" w:pos="443"/>
              </w:tabs>
              <w:ind w:right="353"/>
            </w:pPr>
            <w:r>
              <w:t>Develop</w:t>
            </w:r>
            <w:r>
              <w:rPr>
                <w:spacing w:val="-17"/>
              </w:rPr>
              <w:t xml:space="preserve"> </w:t>
            </w:r>
            <w:r>
              <w:t>management</w:t>
            </w:r>
            <w:r>
              <w:rPr>
                <w:spacing w:val="-14"/>
              </w:rPr>
              <w:t xml:space="preserve"> </w:t>
            </w:r>
            <w:r>
              <w:t>plan for Encephalitis, Poliomyelitis, Croup, Tetanus and AGE</w:t>
            </w:r>
          </w:p>
          <w:p w14:paraId="796C8667" w14:textId="77777777" w:rsidR="000B7F42" w:rsidRDefault="00000000">
            <w:pPr>
              <w:pStyle w:val="TableParagraph"/>
              <w:numPr>
                <w:ilvl w:val="0"/>
                <w:numId w:val="39"/>
              </w:numPr>
              <w:tabs>
                <w:tab w:val="left" w:pos="443"/>
              </w:tabs>
              <w:ind w:right="282"/>
            </w:pPr>
            <w:r>
              <w:t xml:space="preserve">Develop management plan for suspected </w:t>
            </w:r>
            <w:r>
              <w:rPr>
                <w:color w:val="000000"/>
                <w:shd w:val="clear" w:color="auto" w:fill="FFFFFF"/>
              </w:rPr>
              <w:t>Enteric fever</w:t>
            </w:r>
            <w:r>
              <w:rPr>
                <w:color w:val="000000"/>
                <w:spacing w:val="40"/>
                <w:shd w:val="clear" w:color="auto" w:fill="FFFFFF"/>
              </w:rPr>
              <w:t xml:space="preserve"> </w:t>
            </w:r>
          </w:p>
          <w:p w14:paraId="536D232A" w14:textId="77777777" w:rsidR="000B7F42" w:rsidRDefault="00000000">
            <w:pPr>
              <w:pStyle w:val="TableParagraph"/>
              <w:numPr>
                <w:ilvl w:val="0"/>
                <w:numId w:val="39"/>
              </w:numPr>
              <w:tabs>
                <w:tab w:val="left" w:pos="443"/>
              </w:tabs>
              <w:ind w:right="209"/>
            </w:pPr>
            <w:r>
              <w:rPr>
                <w:spacing w:val="-2"/>
              </w:rPr>
              <w:t>Elaborate</w:t>
            </w:r>
            <w:r>
              <w:rPr>
                <w:spacing w:val="-9"/>
              </w:rPr>
              <w:t xml:space="preserve"> </w:t>
            </w:r>
            <w:r>
              <w:rPr>
                <w:spacing w:val="-2"/>
              </w:rPr>
              <w:t>complications</w:t>
            </w:r>
            <w:r>
              <w:rPr>
                <w:spacing w:val="-5"/>
              </w:rPr>
              <w:t xml:space="preserve"> </w:t>
            </w:r>
            <w:r>
              <w:rPr>
                <w:spacing w:val="-2"/>
              </w:rPr>
              <w:t xml:space="preserve">and </w:t>
            </w:r>
            <w:r>
              <w:t xml:space="preserve">Preventive measures of </w:t>
            </w:r>
            <w:r>
              <w:rPr>
                <w:color w:val="000000"/>
                <w:shd w:val="clear" w:color="auto" w:fill="FFFFFF"/>
              </w:rPr>
              <w:t>Enteric fever.</w:t>
            </w:r>
          </w:p>
          <w:p w14:paraId="1CEAE4F1" w14:textId="77777777" w:rsidR="000B7F42" w:rsidRDefault="00000000">
            <w:pPr>
              <w:pStyle w:val="TableParagraph"/>
              <w:numPr>
                <w:ilvl w:val="0"/>
                <w:numId w:val="39"/>
              </w:numPr>
              <w:tabs>
                <w:tab w:val="left" w:pos="443"/>
              </w:tabs>
              <w:ind w:right="214"/>
            </w:pPr>
            <w:r>
              <w:t xml:space="preserve">Correlate pathological </w:t>
            </w:r>
            <w:r>
              <w:rPr>
                <w:spacing w:val="-2"/>
              </w:rPr>
              <w:t>changes</w:t>
            </w:r>
            <w:r>
              <w:rPr>
                <w:spacing w:val="-8"/>
              </w:rPr>
              <w:t xml:space="preserve"> </w:t>
            </w:r>
            <w:r>
              <w:rPr>
                <w:spacing w:val="-2"/>
              </w:rPr>
              <w:t>induced</w:t>
            </w:r>
            <w:r>
              <w:rPr>
                <w:spacing w:val="-8"/>
              </w:rPr>
              <w:t xml:space="preserve"> </w:t>
            </w:r>
            <w:r>
              <w:rPr>
                <w:spacing w:val="-2"/>
              </w:rPr>
              <w:t>by</w:t>
            </w:r>
            <w:r>
              <w:rPr>
                <w:spacing w:val="-11"/>
              </w:rPr>
              <w:t xml:space="preserve"> </w:t>
            </w:r>
            <w:r>
              <w:rPr>
                <w:spacing w:val="-2"/>
              </w:rPr>
              <w:t xml:space="preserve">malarial </w:t>
            </w:r>
            <w:r>
              <w:t>parasite to the clinical presentation and complications of different types</w:t>
            </w:r>
            <w:r>
              <w:rPr>
                <w:spacing w:val="-10"/>
              </w:rPr>
              <w:t xml:space="preserve"> </w:t>
            </w:r>
            <w:r>
              <w:t>of</w:t>
            </w:r>
            <w:r>
              <w:rPr>
                <w:spacing w:val="-10"/>
              </w:rPr>
              <w:t xml:space="preserve"> </w:t>
            </w:r>
            <w:r>
              <w:t>malaria</w:t>
            </w:r>
            <w:r>
              <w:rPr>
                <w:spacing w:val="-10"/>
              </w:rPr>
              <w:t xml:space="preserve"> </w:t>
            </w:r>
            <w:r>
              <w:t>in</w:t>
            </w:r>
            <w:r>
              <w:rPr>
                <w:spacing w:val="-9"/>
              </w:rPr>
              <w:t xml:space="preserve"> </w:t>
            </w:r>
            <w:r>
              <w:t>children.</w:t>
            </w:r>
          </w:p>
          <w:p w14:paraId="7A5DAD7D" w14:textId="77777777" w:rsidR="000B7F42" w:rsidRDefault="00000000">
            <w:pPr>
              <w:pStyle w:val="TableParagraph"/>
              <w:numPr>
                <w:ilvl w:val="0"/>
                <w:numId w:val="39"/>
              </w:numPr>
              <w:tabs>
                <w:tab w:val="left" w:pos="443"/>
              </w:tabs>
              <w:spacing w:line="254" w:lineRule="auto"/>
              <w:ind w:right="353"/>
            </w:pPr>
            <w:r>
              <w:t>Develop</w:t>
            </w:r>
            <w:r>
              <w:rPr>
                <w:spacing w:val="-17"/>
              </w:rPr>
              <w:t xml:space="preserve"> </w:t>
            </w:r>
            <w:r>
              <w:t>management</w:t>
            </w:r>
            <w:r>
              <w:rPr>
                <w:spacing w:val="-14"/>
              </w:rPr>
              <w:t xml:space="preserve"> </w:t>
            </w:r>
            <w:r>
              <w:t>plan for Malaria in children Identify the clinical presentation of HIV</w:t>
            </w:r>
          </w:p>
          <w:p w14:paraId="76D5A099" w14:textId="77777777" w:rsidR="000B7F42" w:rsidRDefault="00000000">
            <w:pPr>
              <w:pStyle w:val="TableParagraph"/>
              <w:numPr>
                <w:ilvl w:val="0"/>
                <w:numId w:val="39"/>
              </w:numPr>
              <w:tabs>
                <w:tab w:val="left" w:pos="443"/>
              </w:tabs>
              <w:spacing w:line="239" w:lineRule="exact"/>
            </w:pPr>
            <w:r>
              <w:t>infection</w:t>
            </w:r>
            <w:r>
              <w:rPr>
                <w:spacing w:val="-5"/>
              </w:rPr>
              <w:t xml:space="preserve"> </w:t>
            </w:r>
            <w:r>
              <w:t>in</w:t>
            </w:r>
            <w:r>
              <w:rPr>
                <w:spacing w:val="-2"/>
              </w:rPr>
              <w:t xml:space="preserve"> children</w:t>
            </w:r>
          </w:p>
        </w:tc>
        <w:tc>
          <w:tcPr>
            <w:tcW w:w="2523" w:type="dxa"/>
          </w:tcPr>
          <w:p w14:paraId="7C7F0816" w14:textId="77777777" w:rsidR="000B7F42" w:rsidRDefault="00000000">
            <w:pPr>
              <w:pStyle w:val="TableParagraph"/>
              <w:numPr>
                <w:ilvl w:val="0"/>
                <w:numId w:val="38"/>
              </w:numPr>
              <w:tabs>
                <w:tab w:val="left" w:pos="357"/>
              </w:tabs>
              <w:spacing w:line="269" w:lineRule="exact"/>
            </w:pPr>
            <w:r>
              <w:t>Perform</w:t>
            </w:r>
            <w:r>
              <w:rPr>
                <w:spacing w:val="-11"/>
              </w:rPr>
              <w:t xml:space="preserve"> </w:t>
            </w:r>
            <w:r>
              <w:rPr>
                <w:spacing w:val="-2"/>
              </w:rPr>
              <w:t>Immunization</w:t>
            </w:r>
          </w:p>
        </w:tc>
        <w:tc>
          <w:tcPr>
            <w:tcW w:w="1803" w:type="dxa"/>
          </w:tcPr>
          <w:p w14:paraId="30663399" w14:textId="77777777" w:rsidR="000B7F42" w:rsidRDefault="00000000">
            <w:pPr>
              <w:pStyle w:val="TableParagraph"/>
              <w:spacing w:before="5"/>
              <w:ind w:left="109"/>
            </w:pPr>
            <w:r>
              <w:rPr>
                <w:spacing w:val="-5"/>
              </w:rPr>
              <w:t>CBL</w:t>
            </w:r>
          </w:p>
          <w:p w14:paraId="5BD634F2" w14:textId="77777777" w:rsidR="000B7F42" w:rsidRDefault="00000000">
            <w:pPr>
              <w:pStyle w:val="TableParagraph"/>
              <w:spacing w:before="187" w:line="259" w:lineRule="auto"/>
              <w:ind w:left="109"/>
            </w:pPr>
            <w:r>
              <w:rPr>
                <w:spacing w:val="-2"/>
              </w:rPr>
              <w:t>Lecture Demonstration</w:t>
            </w:r>
            <w:r>
              <w:rPr>
                <w:spacing w:val="-13"/>
              </w:rPr>
              <w:t xml:space="preserve"> </w:t>
            </w:r>
            <w:r>
              <w:rPr>
                <w:spacing w:val="-2"/>
              </w:rPr>
              <w:t xml:space="preserve">in </w:t>
            </w:r>
            <w:r>
              <w:rPr>
                <w:spacing w:val="-4"/>
              </w:rPr>
              <w:t>OPD</w:t>
            </w:r>
          </w:p>
        </w:tc>
        <w:tc>
          <w:tcPr>
            <w:tcW w:w="1440" w:type="dxa"/>
          </w:tcPr>
          <w:p w14:paraId="43BA02E1" w14:textId="77777777" w:rsidR="000B7F42" w:rsidRDefault="000B7F42">
            <w:pPr>
              <w:pStyle w:val="TableParagraph"/>
            </w:pPr>
          </w:p>
        </w:tc>
        <w:tc>
          <w:tcPr>
            <w:tcW w:w="1980" w:type="dxa"/>
          </w:tcPr>
          <w:p w14:paraId="520D38D8" w14:textId="77777777" w:rsidR="000B7F42" w:rsidRDefault="00000000">
            <w:pPr>
              <w:pStyle w:val="TableParagraph"/>
              <w:spacing w:before="1" w:line="400" w:lineRule="auto"/>
              <w:ind w:left="107" w:right="1280"/>
            </w:pPr>
            <w:r>
              <w:rPr>
                <w:spacing w:val="-6"/>
              </w:rPr>
              <w:t xml:space="preserve">MCQs </w:t>
            </w:r>
            <w:r>
              <w:rPr>
                <w:spacing w:val="-4"/>
              </w:rPr>
              <w:t>SEQs</w:t>
            </w:r>
          </w:p>
          <w:p w14:paraId="604A9EC4" w14:textId="77777777" w:rsidR="000B7F42" w:rsidRDefault="00000000">
            <w:pPr>
              <w:pStyle w:val="TableParagraph"/>
              <w:spacing w:line="259" w:lineRule="auto"/>
              <w:ind w:left="107" w:right="141"/>
            </w:pPr>
            <w:r>
              <w:rPr>
                <w:spacing w:val="-2"/>
              </w:rPr>
              <w:t>Short</w:t>
            </w:r>
            <w:r>
              <w:rPr>
                <w:spacing w:val="-13"/>
              </w:rPr>
              <w:t xml:space="preserve"> </w:t>
            </w:r>
            <w:r>
              <w:rPr>
                <w:spacing w:val="-2"/>
              </w:rPr>
              <w:t>case</w:t>
            </w:r>
            <w:r>
              <w:rPr>
                <w:spacing w:val="-12"/>
              </w:rPr>
              <w:t xml:space="preserve"> </w:t>
            </w:r>
            <w:proofErr w:type="gramStart"/>
            <w:r>
              <w:rPr>
                <w:spacing w:val="-2"/>
              </w:rPr>
              <w:t>Long</w:t>
            </w:r>
            <w:proofErr w:type="gramEnd"/>
            <w:r>
              <w:rPr>
                <w:spacing w:val="-2"/>
              </w:rPr>
              <w:t xml:space="preserve"> </w:t>
            </w:r>
            <w:r>
              <w:rPr>
                <w:spacing w:val="-4"/>
              </w:rPr>
              <w:t>case</w:t>
            </w:r>
          </w:p>
        </w:tc>
      </w:tr>
    </w:tbl>
    <w:p w14:paraId="55F102CC" w14:textId="77777777" w:rsidR="000B7F42" w:rsidRDefault="000B7F42">
      <w:pPr>
        <w:pStyle w:val="TableParagraph"/>
        <w:spacing w:line="259" w:lineRule="auto"/>
        <w:sectPr w:rsidR="000B7F42">
          <w:pgSz w:w="16850" w:h="11920" w:orient="landscape"/>
          <w:pgMar w:top="680" w:right="708" w:bottom="1400" w:left="708" w:header="0" w:footer="1218" w:gutter="0"/>
          <w:cols w:space="720"/>
        </w:sectPr>
      </w:pPr>
    </w:p>
    <w:p w14:paraId="1A053C48" w14:textId="77777777" w:rsidR="000B7F42" w:rsidRDefault="00000000">
      <w:pPr>
        <w:pStyle w:val="BodyText"/>
        <w:spacing w:before="5"/>
        <w:rPr>
          <w:sz w:val="2"/>
        </w:rPr>
      </w:pPr>
      <w:r>
        <w:rPr>
          <w:noProof/>
          <w:sz w:val="2"/>
        </w:rPr>
        <w:lastRenderedPageBreak/>
        <w:drawing>
          <wp:anchor distT="0" distB="0" distL="0" distR="0" simplePos="0" relativeHeight="479301120" behindDoc="1" locked="0" layoutInCell="1" allowOverlap="1" wp14:anchorId="113E9859" wp14:editId="296744BB">
            <wp:simplePos x="0" y="0"/>
            <wp:positionH relativeFrom="page">
              <wp:posOffset>3247945</wp:posOffset>
            </wp:positionH>
            <wp:positionV relativeFrom="page">
              <wp:posOffset>1776408</wp:posOffset>
            </wp:positionV>
            <wp:extent cx="4204291" cy="4129563"/>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8" cstate="print"/>
                    <a:stretch>
                      <a:fillRect/>
                    </a:stretch>
                  </pic:blipFill>
                  <pic:spPr>
                    <a:xfrm>
                      <a:off x="0" y="0"/>
                      <a:ext cx="4204291" cy="4129563"/>
                    </a:xfrm>
                    <a:prstGeom prst="rect">
                      <a:avLst/>
                    </a:prstGeom>
                  </pic:spPr>
                </pic:pic>
              </a:graphicData>
            </a:graphic>
          </wp:anchor>
        </w:drawing>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7E280315" w14:textId="77777777">
        <w:trPr>
          <w:trHeight w:val="369"/>
        </w:trPr>
        <w:tc>
          <w:tcPr>
            <w:tcW w:w="15125" w:type="dxa"/>
            <w:gridSpan w:val="7"/>
            <w:shd w:val="clear" w:color="auto" w:fill="DEEAF6"/>
          </w:tcPr>
          <w:p w14:paraId="55E64669" w14:textId="77777777" w:rsidR="000B7F42" w:rsidRDefault="00000000">
            <w:pPr>
              <w:pStyle w:val="TableParagraph"/>
              <w:spacing w:before="10"/>
              <w:ind w:left="18" w:right="3"/>
              <w:jc w:val="center"/>
              <w:rPr>
                <w:b/>
              </w:rPr>
            </w:pPr>
            <w:r>
              <w:rPr>
                <w:b/>
                <w:spacing w:val="-2"/>
              </w:rPr>
              <w:t>GASTROINTESTINAL</w:t>
            </w:r>
            <w:r>
              <w:rPr>
                <w:b/>
                <w:spacing w:val="-1"/>
              </w:rPr>
              <w:t xml:space="preserve"> </w:t>
            </w:r>
            <w:r>
              <w:rPr>
                <w:b/>
                <w:spacing w:val="-4"/>
              </w:rPr>
              <w:t>TRACT</w:t>
            </w:r>
          </w:p>
        </w:tc>
      </w:tr>
      <w:tr w:rsidR="000B7F42" w14:paraId="3BF9729F" w14:textId="77777777">
        <w:trPr>
          <w:trHeight w:val="7525"/>
        </w:trPr>
        <w:tc>
          <w:tcPr>
            <w:tcW w:w="1714" w:type="dxa"/>
          </w:tcPr>
          <w:p w14:paraId="600B2DC5" w14:textId="77777777" w:rsidR="000B7F42" w:rsidRDefault="00000000">
            <w:pPr>
              <w:pStyle w:val="TableParagraph"/>
              <w:spacing w:before="1" w:line="259" w:lineRule="auto"/>
              <w:ind w:left="112" w:right="42"/>
              <w:rPr>
                <w:b/>
              </w:rPr>
            </w:pPr>
            <w:proofErr w:type="spellStart"/>
            <w:r>
              <w:rPr>
                <w:b/>
                <w:spacing w:val="-4"/>
              </w:rPr>
              <w:t>Gastroenterolo</w:t>
            </w:r>
            <w:proofErr w:type="spellEnd"/>
            <w:r>
              <w:rPr>
                <w:b/>
                <w:spacing w:val="-4"/>
              </w:rPr>
              <w:t xml:space="preserve"> </w:t>
            </w:r>
            <w:proofErr w:type="spellStart"/>
            <w:r>
              <w:rPr>
                <w:b/>
                <w:spacing w:val="-6"/>
              </w:rPr>
              <w:t>gy</w:t>
            </w:r>
            <w:proofErr w:type="spellEnd"/>
          </w:p>
        </w:tc>
        <w:tc>
          <w:tcPr>
            <w:tcW w:w="2521" w:type="dxa"/>
          </w:tcPr>
          <w:p w14:paraId="27E7C332" w14:textId="77777777" w:rsidR="000B7F42" w:rsidRDefault="00000000">
            <w:pPr>
              <w:pStyle w:val="TableParagraph"/>
              <w:numPr>
                <w:ilvl w:val="0"/>
                <w:numId w:val="37"/>
              </w:numPr>
              <w:tabs>
                <w:tab w:val="left" w:pos="212"/>
              </w:tabs>
              <w:spacing w:line="269" w:lineRule="exact"/>
              <w:ind w:left="212" w:hanging="196"/>
            </w:pPr>
            <w:r>
              <w:t>Acute</w:t>
            </w:r>
            <w:r>
              <w:rPr>
                <w:spacing w:val="-5"/>
              </w:rPr>
              <w:t xml:space="preserve"> </w:t>
            </w:r>
            <w:r>
              <w:rPr>
                <w:spacing w:val="-2"/>
              </w:rPr>
              <w:t>Gastroenteritis</w:t>
            </w:r>
          </w:p>
          <w:p w14:paraId="01382CD6" w14:textId="77777777" w:rsidR="000B7F42" w:rsidRDefault="00000000">
            <w:pPr>
              <w:pStyle w:val="TableParagraph"/>
              <w:numPr>
                <w:ilvl w:val="0"/>
                <w:numId w:val="37"/>
              </w:numPr>
              <w:tabs>
                <w:tab w:val="left" w:pos="212"/>
              </w:tabs>
              <w:spacing w:before="6" w:line="269" w:lineRule="exact"/>
              <w:ind w:left="212" w:hanging="196"/>
            </w:pPr>
            <w:r>
              <w:t>IMNCI</w:t>
            </w:r>
            <w:r>
              <w:rPr>
                <w:spacing w:val="-6"/>
              </w:rPr>
              <w:t xml:space="preserve"> </w:t>
            </w:r>
            <w:proofErr w:type="spellStart"/>
            <w:r>
              <w:rPr>
                <w:spacing w:val="-2"/>
              </w:rPr>
              <w:t>Diarrhoea</w:t>
            </w:r>
            <w:proofErr w:type="spellEnd"/>
          </w:p>
          <w:p w14:paraId="631CAEC9" w14:textId="77777777" w:rsidR="000B7F42" w:rsidRDefault="00000000">
            <w:pPr>
              <w:pStyle w:val="TableParagraph"/>
              <w:numPr>
                <w:ilvl w:val="0"/>
                <w:numId w:val="37"/>
              </w:numPr>
              <w:tabs>
                <w:tab w:val="left" w:pos="213"/>
                <w:tab w:val="left" w:pos="215"/>
              </w:tabs>
              <w:ind w:right="454" w:hanging="200"/>
            </w:pPr>
            <w:r>
              <w:rPr>
                <w:spacing w:val="-2"/>
              </w:rPr>
              <w:t>Recurrent</w:t>
            </w:r>
            <w:r>
              <w:rPr>
                <w:spacing w:val="-12"/>
              </w:rPr>
              <w:t xml:space="preserve"> </w:t>
            </w:r>
            <w:r>
              <w:rPr>
                <w:spacing w:val="-2"/>
              </w:rPr>
              <w:t xml:space="preserve">abdominal </w:t>
            </w:r>
            <w:r>
              <w:rPr>
                <w:spacing w:val="-4"/>
              </w:rPr>
              <w:t>pain</w:t>
            </w:r>
          </w:p>
          <w:p w14:paraId="5E6A32D4" w14:textId="77777777" w:rsidR="000B7F42" w:rsidRDefault="00000000">
            <w:pPr>
              <w:pStyle w:val="TableParagraph"/>
              <w:numPr>
                <w:ilvl w:val="0"/>
                <w:numId w:val="37"/>
              </w:numPr>
              <w:tabs>
                <w:tab w:val="left" w:pos="212"/>
              </w:tabs>
              <w:spacing w:before="3"/>
              <w:ind w:left="212" w:hanging="196"/>
            </w:pPr>
            <w:r>
              <w:t>Acute</w:t>
            </w:r>
            <w:r>
              <w:rPr>
                <w:spacing w:val="-5"/>
              </w:rPr>
              <w:t xml:space="preserve"> </w:t>
            </w:r>
            <w:r>
              <w:rPr>
                <w:spacing w:val="-2"/>
              </w:rPr>
              <w:t>hepatitis</w:t>
            </w:r>
          </w:p>
          <w:p w14:paraId="2B2CE434" w14:textId="77777777" w:rsidR="000B7F42" w:rsidRDefault="00000000">
            <w:pPr>
              <w:pStyle w:val="TableParagraph"/>
              <w:numPr>
                <w:ilvl w:val="0"/>
                <w:numId w:val="37"/>
              </w:numPr>
              <w:tabs>
                <w:tab w:val="left" w:pos="212"/>
              </w:tabs>
              <w:spacing w:before="9" w:line="269" w:lineRule="exact"/>
              <w:ind w:left="212" w:hanging="196"/>
            </w:pPr>
            <w:r>
              <w:t>Chronic</w:t>
            </w:r>
            <w:r>
              <w:rPr>
                <w:spacing w:val="-8"/>
              </w:rPr>
              <w:t xml:space="preserve"> </w:t>
            </w:r>
            <w:r>
              <w:t>Liver</w:t>
            </w:r>
            <w:r>
              <w:rPr>
                <w:spacing w:val="-6"/>
              </w:rPr>
              <w:t xml:space="preserve"> </w:t>
            </w:r>
            <w:r>
              <w:rPr>
                <w:spacing w:val="-2"/>
              </w:rPr>
              <w:t>Disease</w:t>
            </w:r>
          </w:p>
          <w:p w14:paraId="743B7C06" w14:textId="77777777" w:rsidR="000B7F42" w:rsidRDefault="00000000">
            <w:pPr>
              <w:pStyle w:val="TableParagraph"/>
              <w:numPr>
                <w:ilvl w:val="0"/>
                <w:numId w:val="37"/>
              </w:numPr>
              <w:tabs>
                <w:tab w:val="left" w:pos="212"/>
              </w:tabs>
              <w:spacing w:line="269" w:lineRule="exact"/>
              <w:ind w:left="212" w:hanging="196"/>
            </w:pPr>
            <w:r>
              <w:t>Chronic</w:t>
            </w:r>
            <w:r>
              <w:rPr>
                <w:spacing w:val="-10"/>
              </w:rPr>
              <w:t xml:space="preserve"> </w:t>
            </w:r>
            <w:proofErr w:type="spellStart"/>
            <w:r>
              <w:rPr>
                <w:spacing w:val="-2"/>
              </w:rPr>
              <w:t>Diarrhoea</w:t>
            </w:r>
            <w:proofErr w:type="spellEnd"/>
          </w:p>
          <w:p w14:paraId="2911E9EB" w14:textId="77777777" w:rsidR="000B7F42" w:rsidRDefault="00000000">
            <w:pPr>
              <w:pStyle w:val="TableParagraph"/>
              <w:numPr>
                <w:ilvl w:val="0"/>
                <w:numId w:val="37"/>
              </w:numPr>
              <w:tabs>
                <w:tab w:val="left" w:pos="212"/>
              </w:tabs>
              <w:spacing w:before="1"/>
              <w:ind w:left="212" w:hanging="196"/>
            </w:pPr>
            <w:r>
              <w:rPr>
                <w:spacing w:val="-2"/>
              </w:rPr>
              <w:t>Dysentery</w:t>
            </w:r>
          </w:p>
          <w:p w14:paraId="2F479A0A" w14:textId="77777777" w:rsidR="000B7F42" w:rsidRDefault="00000000">
            <w:pPr>
              <w:pStyle w:val="TableParagraph"/>
              <w:numPr>
                <w:ilvl w:val="0"/>
                <w:numId w:val="37"/>
              </w:numPr>
              <w:tabs>
                <w:tab w:val="left" w:pos="212"/>
              </w:tabs>
              <w:spacing w:before="10"/>
              <w:ind w:left="212" w:hanging="196"/>
            </w:pPr>
            <w:r>
              <w:t>Celiac</w:t>
            </w:r>
            <w:r>
              <w:rPr>
                <w:spacing w:val="-4"/>
              </w:rPr>
              <w:t xml:space="preserve"> </w:t>
            </w:r>
            <w:r>
              <w:rPr>
                <w:spacing w:val="-2"/>
              </w:rPr>
              <w:t>Disease</w:t>
            </w:r>
          </w:p>
          <w:p w14:paraId="68ED37EA" w14:textId="77777777" w:rsidR="000B7F42" w:rsidRDefault="00000000">
            <w:pPr>
              <w:pStyle w:val="TableParagraph"/>
              <w:numPr>
                <w:ilvl w:val="0"/>
                <w:numId w:val="37"/>
              </w:numPr>
              <w:tabs>
                <w:tab w:val="left" w:pos="212"/>
              </w:tabs>
              <w:spacing w:before="6"/>
              <w:ind w:left="212" w:hanging="196"/>
            </w:pPr>
            <w:r>
              <w:rPr>
                <w:spacing w:val="-2"/>
              </w:rPr>
              <w:t>Malabsorption</w:t>
            </w:r>
          </w:p>
          <w:p w14:paraId="6F86F461" w14:textId="77777777" w:rsidR="000B7F42" w:rsidRDefault="00000000">
            <w:pPr>
              <w:pStyle w:val="TableParagraph"/>
              <w:numPr>
                <w:ilvl w:val="0"/>
                <w:numId w:val="37"/>
              </w:numPr>
              <w:tabs>
                <w:tab w:val="left" w:pos="212"/>
              </w:tabs>
              <w:spacing w:before="2" w:line="269" w:lineRule="exact"/>
              <w:ind w:left="212" w:hanging="196"/>
            </w:pPr>
            <w:r>
              <w:t>Worm</w:t>
            </w:r>
            <w:r>
              <w:rPr>
                <w:spacing w:val="-4"/>
              </w:rPr>
              <w:t xml:space="preserve"> </w:t>
            </w:r>
            <w:r>
              <w:rPr>
                <w:spacing w:val="-2"/>
              </w:rPr>
              <w:t>infestation</w:t>
            </w:r>
          </w:p>
          <w:p w14:paraId="275A2E6B" w14:textId="77777777" w:rsidR="000B7F42" w:rsidRDefault="00000000">
            <w:pPr>
              <w:pStyle w:val="TableParagraph"/>
              <w:numPr>
                <w:ilvl w:val="0"/>
                <w:numId w:val="37"/>
              </w:numPr>
              <w:tabs>
                <w:tab w:val="left" w:pos="212"/>
              </w:tabs>
              <w:spacing w:line="269" w:lineRule="exact"/>
              <w:ind w:left="212" w:hanging="196"/>
            </w:pPr>
            <w:r>
              <w:rPr>
                <w:spacing w:val="-2"/>
              </w:rPr>
              <w:t>Giardia</w:t>
            </w:r>
          </w:p>
          <w:p w14:paraId="49B3780B" w14:textId="77777777" w:rsidR="000B7F42" w:rsidRDefault="00000000">
            <w:pPr>
              <w:pStyle w:val="TableParagraph"/>
              <w:numPr>
                <w:ilvl w:val="0"/>
                <w:numId w:val="37"/>
              </w:numPr>
              <w:tabs>
                <w:tab w:val="left" w:pos="212"/>
              </w:tabs>
              <w:spacing w:before="4"/>
              <w:ind w:left="212" w:hanging="196"/>
            </w:pPr>
            <w:r>
              <w:rPr>
                <w:spacing w:val="-2"/>
              </w:rPr>
              <w:t>Amoebiasis</w:t>
            </w:r>
          </w:p>
          <w:p w14:paraId="0511082E" w14:textId="77777777" w:rsidR="000B7F42" w:rsidRDefault="00000000">
            <w:pPr>
              <w:pStyle w:val="TableParagraph"/>
              <w:numPr>
                <w:ilvl w:val="0"/>
                <w:numId w:val="37"/>
              </w:numPr>
              <w:tabs>
                <w:tab w:val="left" w:pos="213"/>
                <w:tab w:val="left" w:pos="215"/>
              </w:tabs>
              <w:spacing w:before="7"/>
              <w:ind w:right="691" w:hanging="200"/>
            </w:pPr>
            <w:r>
              <w:rPr>
                <w:spacing w:val="-2"/>
              </w:rPr>
              <w:t>Pharyngitis,</w:t>
            </w:r>
            <w:r>
              <w:rPr>
                <w:spacing w:val="-14"/>
              </w:rPr>
              <w:t xml:space="preserve"> </w:t>
            </w:r>
            <w:r>
              <w:rPr>
                <w:spacing w:val="-2"/>
              </w:rPr>
              <w:t xml:space="preserve">upper </w:t>
            </w:r>
            <w:r>
              <w:t xml:space="preserve">respiratory tract </w:t>
            </w:r>
            <w:r>
              <w:rPr>
                <w:spacing w:val="-2"/>
              </w:rPr>
              <w:t>infections</w:t>
            </w:r>
          </w:p>
          <w:p w14:paraId="79737971" w14:textId="77777777" w:rsidR="000B7F42" w:rsidRDefault="00000000">
            <w:pPr>
              <w:pStyle w:val="TableParagraph"/>
              <w:numPr>
                <w:ilvl w:val="0"/>
                <w:numId w:val="37"/>
              </w:numPr>
              <w:tabs>
                <w:tab w:val="left" w:pos="213"/>
                <w:tab w:val="left" w:pos="215"/>
              </w:tabs>
              <w:ind w:right="738" w:hanging="200"/>
            </w:pPr>
            <w:r>
              <w:t>Otitis</w:t>
            </w:r>
            <w:r>
              <w:rPr>
                <w:spacing w:val="-14"/>
              </w:rPr>
              <w:t xml:space="preserve"> </w:t>
            </w:r>
            <w:r>
              <w:t>media</w:t>
            </w:r>
            <w:r>
              <w:rPr>
                <w:spacing w:val="-14"/>
              </w:rPr>
              <w:t xml:space="preserve"> </w:t>
            </w:r>
            <w:r>
              <w:t xml:space="preserve">(plus </w:t>
            </w:r>
            <w:r>
              <w:rPr>
                <w:spacing w:val="-2"/>
              </w:rPr>
              <w:t>IMNCI)</w:t>
            </w:r>
          </w:p>
        </w:tc>
        <w:tc>
          <w:tcPr>
            <w:tcW w:w="3144" w:type="dxa"/>
          </w:tcPr>
          <w:p w14:paraId="5E06CEBF" w14:textId="77777777" w:rsidR="000B7F42" w:rsidRDefault="00000000">
            <w:pPr>
              <w:pStyle w:val="TableParagraph"/>
              <w:numPr>
                <w:ilvl w:val="0"/>
                <w:numId w:val="36"/>
              </w:numPr>
              <w:tabs>
                <w:tab w:val="left" w:pos="460"/>
              </w:tabs>
              <w:spacing w:before="1" w:line="235" w:lineRule="auto"/>
              <w:ind w:right="349"/>
            </w:pPr>
            <w:r>
              <w:t>The</w:t>
            </w:r>
            <w:r>
              <w:rPr>
                <w:spacing w:val="-14"/>
              </w:rPr>
              <w:t xml:space="preserve"> </w:t>
            </w:r>
            <w:r>
              <w:t>student</w:t>
            </w:r>
            <w:r>
              <w:rPr>
                <w:spacing w:val="-14"/>
              </w:rPr>
              <w:t xml:space="preserve"> </w:t>
            </w:r>
            <w:r>
              <w:t>should</w:t>
            </w:r>
            <w:r>
              <w:rPr>
                <w:spacing w:val="-14"/>
              </w:rPr>
              <w:t xml:space="preserve"> </w:t>
            </w:r>
            <w:r>
              <w:t>be</w:t>
            </w:r>
            <w:r>
              <w:rPr>
                <w:spacing w:val="-13"/>
              </w:rPr>
              <w:t xml:space="preserve"> </w:t>
            </w:r>
            <w:r>
              <w:t xml:space="preserve">able </w:t>
            </w:r>
            <w:r>
              <w:rPr>
                <w:spacing w:val="-6"/>
              </w:rPr>
              <w:t>to</w:t>
            </w:r>
          </w:p>
          <w:p w14:paraId="46366867" w14:textId="77777777" w:rsidR="000B7F42" w:rsidRDefault="00000000">
            <w:pPr>
              <w:pStyle w:val="TableParagraph"/>
              <w:numPr>
                <w:ilvl w:val="0"/>
                <w:numId w:val="36"/>
              </w:numPr>
              <w:tabs>
                <w:tab w:val="left" w:pos="460"/>
              </w:tabs>
              <w:spacing w:before="4" w:line="237" w:lineRule="auto"/>
              <w:ind w:right="162"/>
            </w:pPr>
            <w:r>
              <w:t xml:space="preserve">Differentiate between </w:t>
            </w:r>
            <w:r>
              <w:rPr>
                <w:spacing w:val="-2"/>
              </w:rPr>
              <w:t>organic</w:t>
            </w:r>
            <w:r>
              <w:rPr>
                <w:spacing w:val="-9"/>
              </w:rPr>
              <w:t xml:space="preserve"> </w:t>
            </w:r>
            <w:r>
              <w:rPr>
                <w:spacing w:val="-2"/>
              </w:rPr>
              <w:t>and</w:t>
            </w:r>
            <w:r>
              <w:rPr>
                <w:spacing w:val="-9"/>
              </w:rPr>
              <w:t xml:space="preserve"> </w:t>
            </w:r>
            <w:r>
              <w:rPr>
                <w:spacing w:val="-2"/>
              </w:rPr>
              <w:t>inorganic</w:t>
            </w:r>
            <w:r>
              <w:rPr>
                <w:spacing w:val="-9"/>
              </w:rPr>
              <w:t xml:space="preserve"> </w:t>
            </w:r>
            <w:r>
              <w:rPr>
                <w:spacing w:val="-2"/>
              </w:rPr>
              <w:t xml:space="preserve">causes </w:t>
            </w:r>
            <w:r>
              <w:t>of recurrent abdominal pain</w:t>
            </w:r>
          </w:p>
          <w:p w14:paraId="30500A4A" w14:textId="77777777" w:rsidR="000B7F42" w:rsidRDefault="00000000">
            <w:pPr>
              <w:pStyle w:val="TableParagraph"/>
              <w:numPr>
                <w:ilvl w:val="0"/>
                <w:numId w:val="36"/>
              </w:numPr>
              <w:tabs>
                <w:tab w:val="left" w:pos="460"/>
              </w:tabs>
              <w:spacing w:before="2" w:line="237" w:lineRule="auto"/>
              <w:ind w:right="171"/>
            </w:pPr>
            <w:r>
              <w:rPr>
                <w:spacing w:val="-2"/>
              </w:rPr>
              <w:t>Identify</w:t>
            </w:r>
            <w:r>
              <w:rPr>
                <w:spacing w:val="-7"/>
              </w:rPr>
              <w:t xml:space="preserve"> </w:t>
            </w:r>
            <w:r>
              <w:rPr>
                <w:spacing w:val="-2"/>
              </w:rPr>
              <w:t>signs</w:t>
            </w:r>
            <w:r>
              <w:rPr>
                <w:spacing w:val="-10"/>
              </w:rPr>
              <w:t xml:space="preserve"> </w:t>
            </w:r>
            <w:r>
              <w:rPr>
                <w:spacing w:val="-2"/>
              </w:rPr>
              <w:t>and</w:t>
            </w:r>
            <w:r>
              <w:rPr>
                <w:spacing w:val="-10"/>
              </w:rPr>
              <w:t xml:space="preserve"> </w:t>
            </w:r>
            <w:r>
              <w:rPr>
                <w:spacing w:val="-2"/>
              </w:rPr>
              <w:t xml:space="preserve">symptoms </w:t>
            </w:r>
            <w:r>
              <w:t xml:space="preserve">of hepatitis and hepatic </w:t>
            </w:r>
            <w:r>
              <w:rPr>
                <w:spacing w:val="-2"/>
              </w:rPr>
              <w:t>encephalopathy</w:t>
            </w:r>
          </w:p>
          <w:p w14:paraId="09A78EAE" w14:textId="77777777" w:rsidR="000B7F42" w:rsidRDefault="00000000">
            <w:pPr>
              <w:pStyle w:val="TableParagraph"/>
              <w:numPr>
                <w:ilvl w:val="0"/>
                <w:numId w:val="36"/>
              </w:numPr>
              <w:tabs>
                <w:tab w:val="left" w:pos="460"/>
              </w:tabs>
              <w:spacing w:before="5" w:line="237" w:lineRule="auto"/>
              <w:ind w:right="973"/>
            </w:pPr>
            <w:r>
              <w:rPr>
                <w:spacing w:val="-2"/>
              </w:rPr>
              <w:t>Identify</w:t>
            </w:r>
            <w:r>
              <w:rPr>
                <w:spacing w:val="-12"/>
              </w:rPr>
              <w:t xml:space="preserve"> </w:t>
            </w:r>
            <w:r>
              <w:rPr>
                <w:spacing w:val="-2"/>
              </w:rPr>
              <w:t>the</w:t>
            </w:r>
            <w:r>
              <w:rPr>
                <w:spacing w:val="-12"/>
              </w:rPr>
              <w:t xml:space="preserve"> </w:t>
            </w:r>
            <w:r>
              <w:rPr>
                <w:spacing w:val="-2"/>
              </w:rPr>
              <w:t xml:space="preserve">clinical </w:t>
            </w:r>
            <w:r>
              <w:t xml:space="preserve">presentation of </w:t>
            </w:r>
            <w:r>
              <w:rPr>
                <w:spacing w:val="-2"/>
              </w:rPr>
              <w:t>malabsorption.</w:t>
            </w:r>
          </w:p>
          <w:p w14:paraId="7C195BDC" w14:textId="77777777" w:rsidR="000B7F42" w:rsidRDefault="00000000">
            <w:pPr>
              <w:pStyle w:val="TableParagraph"/>
              <w:numPr>
                <w:ilvl w:val="0"/>
                <w:numId w:val="36"/>
              </w:numPr>
              <w:tabs>
                <w:tab w:val="left" w:pos="460"/>
              </w:tabs>
              <w:spacing w:before="3" w:line="237" w:lineRule="auto"/>
              <w:ind w:right="227"/>
            </w:pPr>
            <w:r>
              <w:rPr>
                <w:noProof/>
              </w:rPr>
              <mc:AlternateContent>
                <mc:Choice Requires="wpg">
                  <w:drawing>
                    <wp:anchor distT="0" distB="0" distL="0" distR="0" simplePos="0" relativeHeight="479301632" behindDoc="1" locked="0" layoutInCell="1" allowOverlap="1" wp14:anchorId="79C48ED3" wp14:editId="04A82D24">
                      <wp:simplePos x="0" y="0"/>
                      <wp:positionH relativeFrom="column">
                        <wp:posOffset>44957</wp:posOffset>
                      </wp:positionH>
                      <wp:positionV relativeFrom="paragraph">
                        <wp:posOffset>937</wp:posOffset>
                      </wp:positionV>
                      <wp:extent cx="1902460" cy="193548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2460" cy="1935480"/>
                                <a:chOff x="0" y="0"/>
                                <a:chExt cx="1902460" cy="1935480"/>
                              </a:xfrm>
                            </wpg:grpSpPr>
                            <wps:wsp>
                              <wps:cNvPr id="434" name="Graphic 434"/>
                              <wps:cNvSpPr/>
                              <wps:spPr>
                                <a:xfrm>
                                  <a:off x="0" y="0"/>
                                  <a:ext cx="1902460" cy="1935480"/>
                                </a:xfrm>
                                <a:custGeom>
                                  <a:avLst/>
                                  <a:gdLst/>
                                  <a:ahLst/>
                                  <a:cxnLst/>
                                  <a:rect l="l" t="t" r="r" b="b"/>
                                  <a:pathLst>
                                    <a:path w="1902460" h="1935480">
                                      <a:moveTo>
                                        <a:pt x="1902206" y="1424813"/>
                                      </a:moveTo>
                                      <a:lnTo>
                                        <a:pt x="0" y="1424813"/>
                                      </a:lnTo>
                                      <a:lnTo>
                                        <a:pt x="0" y="1766062"/>
                                      </a:lnTo>
                                      <a:lnTo>
                                        <a:pt x="0" y="1935480"/>
                                      </a:lnTo>
                                      <a:lnTo>
                                        <a:pt x="1902206" y="1935480"/>
                                      </a:lnTo>
                                      <a:lnTo>
                                        <a:pt x="1902206" y="1766062"/>
                                      </a:lnTo>
                                      <a:lnTo>
                                        <a:pt x="1902206" y="1424813"/>
                                      </a:lnTo>
                                      <a:close/>
                                    </a:path>
                                    <a:path w="1902460" h="1935480">
                                      <a:moveTo>
                                        <a:pt x="1902206" y="0"/>
                                      </a:moveTo>
                                      <a:lnTo>
                                        <a:pt x="0" y="0"/>
                                      </a:lnTo>
                                      <a:lnTo>
                                        <a:pt x="0" y="1424686"/>
                                      </a:lnTo>
                                      <a:lnTo>
                                        <a:pt x="1902206" y="1424686"/>
                                      </a:lnTo>
                                      <a:lnTo>
                                        <a:pt x="19022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60687D" id="Group 433" o:spid="_x0000_s1026" style="position:absolute;margin-left:3.55pt;margin-top:.05pt;width:149.8pt;height:152.4pt;z-index:-24014848;mso-wrap-distance-left:0;mso-wrap-distance-right:0" coordsize="19024,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">
                      <v:shape id="Graphic 434" o:spid="_x0000_s1027" style="position:absolute;width:19024;height:19354;visibility:visible;mso-wrap-style:square;v-text-anchor:top" coordsize="190246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" path="m1902206,1424813l,1424813r,341249l,1935480r1902206,l1902206,1766062r,-341249xem1902206,l,,,1424686r1902206,l1902206,xe" stroked="f">
                        <v:path arrowok="t"/>
                      </v:shape>
                    </v:group>
                  </w:pict>
                </mc:Fallback>
              </mc:AlternateContent>
            </w:r>
            <w:r>
              <w:t xml:space="preserve">Identify the signs and symptoms of gluten </w:t>
            </w:r>
            <w:r>
              <w:rPr>
                <w:spacing w:val="-2"/>
              </w:rPr>
              <w:t>enteropathy/</w:t>
            </w:r>
            <w:r>
              <w:rPr>
                <w:spacing w:val="-6"/>
              </w:rPr>
              <w:t xml:space="preserve"> </w:t>
            </w:r>
            <w:r>
              <w:rPr>
                <w:spacing w:val="-2"/>
              </w:rPr>
              <w:t>coeliac</w:t>
            </w:r>
            <w:r>
              <w:rPr>
                <w:spacing w:val="-4"/>
              </w:rPr>
              <w:t xml:space="preserve"> </w:t>
            </w:r>
            <w:r>
              <w:rPr>
                <w:spacing w:val="-2"/>
              </w:rPr>
              <w:t>disease</w:t>
            </w:r>
          </w:p>
          <w:p w14:paraId="73E5FF07" w14:textId="77777777" w:rsidR="000B7F42" w:rsidRDefault="00000000">
            <w:pPr>
              <w:pStyle w:val="TableParagraph"/>
              <w:numPr>
                <w:ilvl w:val="0"/>
                <w:numId w:val="36"/>
              </w:numPr>
              <w:tabs>
                <w:tab w:val="left" w:pos="460"/>
              </w:tabs>
              <w:spacing w:before="2" w:line="237" w:lineRule="auto"/>
              <w:ind w:right="622"/>
            </w:pPr>
            <w:r>
              <w:t>Identify the clinical presentation</w:t>
            </w:r>
            <w:r>
              <w:rPr>
                <w:spacing w:val="-4"/>
              </w:rPr>
              <w:t xml:space="preserve"> </w:t>
            </w:r>
            <w:r>
              <w:t>of</w:t>
            </w:r>
            <w:r>
              <w:rPr>
                <w:spacing w:val="-1"/>
              </w:rPr>
              <w:t xml:space="preserve"> </w:t>
            </w:r>
            <w:r>
              <w:t xml:space="preserve">Worms </w:t>
            </w:r>
            <w:r>
              <w:rPr>
                <w:spacing w:val="-2"/>
              </w:rPr>
              <w:t>infestation,</w:t>
            </w:r>
            <w:r>
              <w:rPr>
                <w:spacing w:val="-9"/>
              </w:rPr>
              <w:t xml:space="preserve"> </w:t>
            </w:r>
            <w:r>
              <w:rPr>
                <w:spacing w:val="-2"/>
              </w:rPr>
              <w:t>Giardia</w:t>
            </w:r>
            <w:r>
              <w:rPr>
                <w:spacing w:val="-7"/>
              </w:rPr>
              <w:t xml:space="preserve"> </w:t>
            </w:r>
            <w:r>
              <w:rPr>
                <w:spacing w:val="-2"/>
              </w:rPr>
              <w:t>and Amoebiasis</w:t>
            </w:r>
          </w:p>
          <w:p w14:paraId="5975B656" w14:textId="77777777" w:rsidR="000B7F42" w:rsidRDefault="00000000">
            <w:pPr>
              <w:pStyle w:val="TableParagraph"/>
              <w:numPr>
                <w:ilvl w:val="0"/>
                <w:numId w:val="36"/>
              </w:numPr>
              <w:tabs>
                <w:tab w:val="left" w:pos="460"/>
              </w:tabs>
              <w:spacing w:before="7" w:line="237" w:lineRule="auto"/>
              <w:ind w:right="622"/>
            </w:pPr>
            <w:r>
              <w:t xml:space="preserve">Describe the treatment options of Worms </w:t>
            </w:r>
            <w:r>
              <w:rPr>
                <w:spacing w:val="-2"/>
              </w:rPr>
              <w:t>infestation,</w:t>
            </w:r>
            <w:r>
              <w:rPr>
                <w:spacing w:val="-9"/>
              </w:rPr>
              <w:t xml:space="preserve"> </w:t>
            </w:r>
            <w:r>
              <w:rPr>
                <w:spacing w:val="-2"/>
              </w:rPr>
              <w:t>Giardia</w:t>
            </w:r>
            <w:r>
              <w:rPr>
                <w:spacing w:val="-7"/>
              </w:rPr>
              <w:t xml:space="preserve"> </w:t>
            </w:r>
            <w:r>
              <w:rPr>
                <w:spacing w:val="-2"/>
              </w:rPr>
              <w:t>and Amoebiasis</w:t>
            </w:r>
          </w:p>
          <w:p w14:paraId="13E0F8C1" w14:textId="77777777" w:rsidR="000B7F42" w:rsidRDefault="000B7F42">
            <w:pPr>
              <w:pStyle w:val="TableParagraph"/>
              <w:spacing w:before="43"/>
            </w:pPr>
          </w:p>
          <w:p w14:paraId="38B3D317" w14:textId="77777777" w:rsidR="000B7F42" w:rsidRDefault="00000000">
            <w:pPr>
              <w:pStyle w:val="TableParagraph"/>
              <w:spacing w:before="1" w:line="276" w:lineRule="auto"/>
              <w:ind w:left="455" w:right="171"/>
            </w:pPr>
            <w:r>
              <w:t xml:space="preserve">Correlate the common causes of </w:t>
            </w:r>
            <w:proofErr w:type="spellStart"/>
            <w:r>
              <w:t>diarrhoea</w:t>
            </w:r>
            <w:proofErr w:type="spellEnd"/>
            <w:r>
              <w:t xml:space="preserve"> to the </w:t>
            </w:r>
            <w:r>
              <w:rPr>
                <w:spacing w:val="-2"/>
              </w:rPr>
              <w:t>pathophysiological</w:t>
            </w:r>
            <w:r>
              <w:rPr>
                <w:spacing w:val="-12"/>
              </w:rPr>
              <w:t xml:space="preserve"> </w:t>
            </w:r>
            <w:r>
              <w:rPr>
                <w:spacing w:val="-2"/>
              </w:rPr>
              <w:t xml:space="preserve">changes </w:t>
            </w:r>
            <w:r>
              <w:t>seen in acute and chronic</w:t>
            </w:r>
          </w:p>
          <w:p w14:paraId="65B5DE10" w14:textId="77777777" w:rsidR="000B7F42" w:rsidRDefault="00000000">
            <w:pPr>
              <w:pStyle w:val="TableParagraph"/>
              <w:spacing w:line="232" w:lineRule="exact"/>
              <w:ind w:left="455"/>
            </w:pPr>
            <w:proofErr w:type="spellStart"/>
            <w:r>
              <w:rPr>
                <w:spacing w:val="-2"/>
              </w:rPr>
              <w:t>diarrhoea</w:t>
            </w:r>
            <w:proofErr w:type="spellEnd"/>
            <w:r>
              <w:rPr>
                <w:spacing w:val="-2"/>
              </w:rPr>
              <w:t>.</w:t>
            </w:r>
          </w:p>
        </w:tc>
        <w:tc>
          <w:tcPr>
            <w:tcW w:w="2523" w:type="dxa"/>
          </w:tcPr>
          <w:p w14:paraId="0D14FB4F" w14:textId="77777777" w:rsidR="000B7F42" w:rsidRDefault="00000000">
            <w:pPr>
              <w:pStyle w:val="TableParagraph"/>
              <w:numPr>
                <w:ilvl w:val="0"/>
                <w:numId w:val="35"/>
              </w:numPr>
              <w:tabs>
                <w:tab w:val="left" w:pos="410"/>
              </w:tabs>
              <w:spacing w:before="1" w:line="235" w:lineRule="auto"/>
              <w:ind w:right="323"/>
            </w:pPr>
            <w:r>
              <w:t>Demonstrate</w:t>
            </w:r>
            <w:r>
              <w:rPr>
                <w:spacing w:val="14"/>
              </w:rPr>
              <w:t xml:space="preserve"> </w:t>
            </w:r>
            <w:r>
              <w:t>use</w:t>
            </w:r>
            <w:r>
              <w:rPr>
                <w:spacing w:val="14"/>
              </w:rPr>
              <w:t xml:space="preserve"> </w:t>
            </w:r>
            <w:r>
              <w:t>of hand hygiene</w:t>
            </w:r>
          </w:p>
          <w:p w14:paraId="78F9C3F6" w14:textId="77777777" w:rsidR="000B7F42" w:rsidRDefault="00000000">
            <w:pPr>
              <w:pStyle w:val="TableParagraph"/>
              <w:numPr>
                <w:ilvl w:val="0"/>
                <w:numId w:val="35"/>
              </w:numPr>
              <w:tabs>
                <w:tab w:val="left" w:pos="410"/>
              </w:tabs>
              <w:spacing w:before="6" w:line="235" w:lineRule="auto"/>
              <w:ind w:right="166"/>
            </w:pPr>
            <w:r>
              <w:rPr>
                <w:spacing w:val="-2"/>
              </w:rPr>
              <w:t>Recognize</w:t>
            </w:r>
            <w:r>
              <w:rPr>
                <w:spacing w:val="-10"/>
              </w:rPr>
              <w:t xml:space="preserve"> </w:t>
            </w:r>
            <w:r>
              <w:rPr>
                <w:spacing w:val="-2"/>
              </w:rPr>
              <w:t>jaundice</w:t>
            </w:r>
            <w:r>
              <w:rPr>
                <w:spacing w:val="-10"/>
              </w:rPr>
              <w:t xml:space="preserve"> </w:t>
            </w:r>
            <w:r>
              <w:rPr>
                <w:spacing w:val="-2"/>
              </w:rPr>
              <w:t>in children</w:t>
            </w:r>
          </w:p>
          <w:p w14:paraId="20DFB266" w14:textId="77777777" w:rsidR="000B7F42" w:rsidRDefault="00000000">
            <w:pPr>
              <w:pStyle w:val="TableParagraph"/>
              <w:numPr>
                <w:ilvl w:val="0"/>
                <w:numId w:val="35"/>
              </w:numPr>
              <w:tabs>
                <w:tab w:val="left" w:pos="410"/>
              </w:tabs>
              <w:spacing w:before="4" w:line="237" w:lineRule="auto"/>
              <w:ind w:right="236"/>
              <w:jc w:val="both"/>
            </w:pPr>
            <w:r>
              <w:t xml:space="preserve">Plan management of </w:t>
            </w:r>
            <w:proofErr w:type="spellStart"/>
            <w:r>
              <w:t>diarrhoea</w:t>
            </w:r>
            <w:proofErr w:type="spellEnd"/>
            <w:r>
              <w:t xml:space="preserve"> according to WHO guidelines.</w:t>
            </w:r>
          </w:p>
        </w:tc>
        <w:tc>
          <w:tcPr>
            <w:tcW w:w="1803" w:type="dxa"/>
          </w:tcPr>
          <w:p w14:paraId="40CBBA9D" w14:textId="77777777" w:rsidR="000B7F42" w:rsidRDefault="00000000">
            <w:pPr>
              <w:pStyle w:val="TableParagraph"/>
              <w:spacing w:before="1" w:line="403" w:lineRule="auto"/>
              <w:ind w:left="109" w:right="644"/>
            </w:pPr>
            <w:r>
              <w:rPr>
                <w:spacing w:val="-4"/>
              </w:rPr>
              <w:t>Lectures CBLs</w:t>
            </w:r>
          </w:p>
          <w:p w14:paraId="62C2DE6B" w14:textId="77777777" w:rsidR="000B7F42" w:rsidRDefault="00000000">
            <w:pPr>
              <w:pStyle w:val="TableParagraph"/>
              <w:spacing w:before="6"/>
              <w:ind w:left="109"/>
            </w:pPr>
            <w:r>
              <w:t>Ward</w:t>
            </w:r>
            <w:r>
              <w:rPr>
                <w:spacing w:val="-5"/>
              </w:rPr>
              <w:t xml:space="preserve"> </w:t>
            </w:r>
            <w:r>
              <w:rPr>
                <w:spacing w:val="-2"/>
              </w:rPr>
              <w:t>Teaching</w:t>
            </w:r>
          </w:p>
        </w:tc>
        <w:tc>
          <w:tcPr>
            <w:tcW w:w="1440" w:type="dxa"/>
          </w:tcPr>
          <w:p w14:paraId="68DB905A" w14:textId="77777777" w:rsidR="000B7F42" w:rsidRDefault="000B7F42">
            <w:pPr>
              <w:pStyle w:val="TableParagraph"/>
            </w:pPr>
          </w:p>
        </w:tc>
        <w:tc>
          <w:tcPr>
            <w:tcW w:w="1980" w:type="dxa"/>
          </w:tcPr>
          <w:p w14:paraId="4A3DB299" w14:textId="77777777" w:rsidR="000B7F42" w:rsidRDefault="00000000">
            <w:pPr>
              <w:pStyle w:val="TableParagraph"/>
              <w:spacing w:before="1" w:line="403" w:lineRule="auto"/>
              <w:ind w:left="107" w:right="1280"/>
            </w:pPr>
            <w:r>
              <w:rPr>
                <w:spacing w:val="-4"/>
              </w:rPr>
              <w:t xml:space="preserve">SEQs </w:t>
            </w:r>
            <w:r>
              <w:rPr>
                <w:spacing w:val="-6"/>
              </w:rPr>
              <w:t>MCQs</w:t>
            </w:r>
          </w:p>
        </w:tc>
      </w:tr>
    </w:tbl>
    <w:p w14:paraId="6BAF0BD6" w14:textId="77777777" w:rsidR="000B7F42" w:rsidRDefault="000B7F42">
      <w:pPr>
        <w:pStyle w:val="TableParagraph"/>
        <w:spacing w:line="403" w:lineRule="auto"/>
        <w:sectPr w:rsidR="000B7F42">
          <w:pgSz w:w="16850" w:h="11920" w:orient="landscape"/>
          <w:pgMar w:top="680" w:right="708" w:bottom="1400" w:left="708" w:header="0" w:footer="1218"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2371D608" w14:textId="77777777">
        <w:trPr>
          <w:trHeight w:val="441"/>
        </w:trPr>
        <w:tc>
          <w:tcPr>
            <w:tcW w:w="15125" w:type="dxa"/>
            <w:gridSpan w:val="7"/>
            <w:shd w:val="clear" w:color="auto" w:fill="DEEAF6"/>
          </w:tcPr>
          <w:p w14:paraId="3565F4EC" w14:textId="77777777" w:rsidR="000B7F42" w:rsidRDefault="00000000">
            <w:pPr>
              <w:pStyle w:val="TableParagraph"/>
              <w:spacing w:before="5"/>
              <w:ind w:left="18" w:right="3"/>
              <w:jc w:val="center"/>
              <w:rPr>
                <w:b/>
              </w:rPr>
            </w:pPr>
            <w:r>
              <w:rPr>
                <w:b/>
                <w:spacing w:val="-2"/>
              </w:rPr>
              <w:lastRenderedPageBreak/>
              <w:t>NEONATOLOGY</w:t>
            </w:r>
          </w:p>
        </w:tc>
      </w:tr>
      <w:tr w:rsidR="000B7F42" w14:paraId="19E51922" w14:textId="77777777">
        <w:trPr>
          <w:trHeight w:val="6956"/>
        </w:trPr>
        <w:tc>
          <w:tcPr>
            <w:tcW w:w="1714" w:type="dxa"/>
          </w:tcPr>
          <w:p w14:paraId="612CB1A5" w14:textId="77777777" w:rsidR="000B7F42" w:rsidRDefault="00000000">
            <w:pPr>
              <w:pStyle w:val="TableParagraph"/>
              <w:spacing w:before="5"/>
              <w:ind w:left="112"/>
              <w:rPr>
                <w:b/>
              </w:rPr>
            </w:pPr>
            <w:r>
              <w:rPr>
                <w:b/>
                <w:spacing w:val="-2"/>
              </w:rPr>
              <w:t>Neonatology</w:t>
            </w:r>
          </w:p>
        </w:tc>
        <w:tc>
          <w:tcPr>
            <w:tcW w:w="2521" w:type="dxa"/>
          </w:tcPr>
          <w:p w14:paraId="0AA7DE63" w14:textId="77777777" w:rsidR="000B7F42" w:rsidRDefault="00000000">
            <w:pPr>
              <w:pStyle w:val="TableParagraph"/>
              <w:numPr>
                <w:ilvl w:val="0"/>
                <w:numId w:val="34"/>
              </w:numPr>
              <w:tabs>
                <w:tab w:val="left" w:pos="453"/>
              </w:tabs>
              <w:spacing w:line="269" w:lineRule="exact"/>
            </w:pPr>
            <w:r>
              <w:t>Normal</w:t>
            </w:r>
            <w:r>
              <w:rPr>
                <w:spacing w:val="-5"/>
              </w:rPr>
              <w:t xml:space="preserve"> </w:t>
            </w:r>
            <w:r>
              <w:rPr>
                <w:spacing w:val="-2"/>
              </w:rPr>
              <w:t>newborn</w:t>
            </w:r>
          </w:p>
          <w:p w14:paraId="650B2E77" w14:textId="77777777" w:rsidR="000B7F42" w:rsidRDefault="00000000">
            <w:pPr>
              <w:pStyle w:val="TableParagraph"/>
              <w:numPr>
                <w:ilvl w:val="0"/>
                <w:numId w:val="34"/>
              </w:numPr>
              <w:tabs>
                <w:tab w:val="left" w:pos="453"/>
              </w:tabs>
              <w:spacing w:before="6"/>
              <w:ind w:right="776"/>
            </w:pPr>
            <w:r>
              <w:rPr>
                <w:spacing w:val="-2"/>
              </w:rPr>
              <w:t>Common</w:t>
            </w:r>
            <w:r>
              <w:rPr>
                <w:spacing w:val="-14"/>
              </w:rPr>
              <w:t xml:space="preserve"> </w:t>
            </w:r>
            <w:r>
              <w:rPr>
                <w:spacing w:val="-2"/>
              </w:rPr>
              <w:t>birth injuries</w:t>
            </w:r>
          </w:p>
          <w:p w14:paraId="79027567" w14:textId="77777777" w:rsidR="000B7F42" w:rsidRDefault="00000000">
            <w:pPr>
              <w:pStyle w:val="TableParagraph"/>
              <w:numPr>
                <w:ilvl w:val="0"/>
                <w:numId w:val="34"/>
              </w:numPr>
              <w:tabs>
                <w:tab w:val="left" w:pos="453"/>
              </w:tabs>
              <w:ind w:right="563"/>
            </w:pPr>
            <w:r>
              <w:rPr>
                <w:spacing w:val="-2"/>
              </w:rPr>
              <w:t>Infant</w:t>
            </w:r>
            <w:r>
              <w:rPr>
                <w:spacing w:val="-13"/>
              </w:rPr>
              <w:t xml:space="preserve"> </w:t>
            </w:r>
            <w:r>
              <w:rPr>
                <w:spacing w:val="-2"/>
              </w:rPr>
              <w:t>of</w:t>
            </w:r>
            <w:r>
              <w:rPr>
                <w:spacing w:val="-12"/>
              </w:rPr>
              <w:t xml:space="preserve"> </w:t>
            </w:r>
            <w:r>
              <w:rPr>
                <w:spacing w:val="-2"/>
              </w:rPr>
              <w:t>diabetic mother</w:t>
            </w:r>
          </w:p>
          <w:p w14:paraId="6E5ED904" w14:textId="77777777" w:rsidR="000B7F42" w:rsidRDefault="00000000">
            <w:pPr>
              <w:pStyle w:val="TableParagraph"/>
              <w:numPr>
                <w:ilvl w:val="0"/>
                <w:numId w:val="34"/>
              </w:numPr>
              <w:tabs>
                <w:tab w:val="left" w:pos="453"/>
              </w:tabs>
            </w:pPr>
            <w:r>
              <w:t>Neonatal</w:t>
            </w:r>
            <w:r>
              <w:rPr>
                <w:spacing w:val="-5"/>
              </w:rPr>
              <w:t xml:space="preserve"> </w:t>
            </w:r>
            <w:r>
              <w:rPr>
                <w:spacing w:val="-2"/>
              </w:rPr>
              <w:t>Jaundice</w:t>
            </w:r>
          </w:p>
          <w:p w14:paraId="47B85E2C" w14:textId="77777777" w:rsidR="000B7F42" w:rsidRDefault="00000000">
            <w:pPr>
              <w:pStyle w:val="TableParagraph"/>
              <w:numPr>
                <w:ilvl w:val="0"/>
                <w:numId w:val="34"/>
              </w:numPr>
              <w:tabs>
                <w:tab w:val="left" w:pos="453"/>
              </w:tabs>
              <w:spacing w:before="1"/>
            </w:pPr>
            <w:r>
              <w:t>Neonatal</w:t>
            </w:r>
            <w:r>
              <w:rPr>
                <w:spacing w:val="-5"/>
              </w:rPr>
              <w:t xml:space="preserve"> </w:t>
            </w:r>
            <w:r>
              <w:rPr>
                <w:spacing w:val="-2"/>
              </w:rPr>
              <w:t>Sepsis</w:t>
            </w:r>
          </w:p>
          <w:p w14:paraId="0701913C" w14:textId="77777777" w:rsidR="000B7F42" w:rsidRDefault="00000000">
            <w:pPr>
              <w:pStyle w:val="TableParagraph"/>
              <w:numPr>
                <w:ilvl w:val="0"/>
                <w:numId w:val="34"/>
              </w:numPr>
              <w:tabs>
                <w:tab w:val="left" w:pos="453"/>
              </w:tabs>
              <w:spacing w:before="7"/>
              <w:ind w:right="533"/>
            </w:pPr>
            <w:r>
              <w:rPr>
                <w:spacing w:val="-2"/>
              </w:rPr>
              <w:t>Low</w:t>
            </w:r>
            <w:r>
              <w:rPr>
                <w:spacing w:val="-14"/>
              </w:rPr>
              <w:t xml:space="preserve"> </w:t>
            </w:r>
            <w:r>
              <w:rPr>
                <w:spacing w:val="-2"/>
              </w:rPr>
              <w:t>birthweight/ Preterm</w:t>
            </w:r>
          </w:p>
          <w:p w14:paraId="622D56B4" w14:textId="77777777" w:rsidR="000B7F42" w:rsidRDefault="00000000">
            <w:pPr>
              <w:pStyle w:val="TableParagraph"/>
              <w:numPr>
                <w:ilvl w:val="0"/>
                <w:numId w:val="34"/>
              </w:numPr>
              <w:tabs>
                <w:tab w:val="left" w:pos="453"/>
              </w:tabs>
              <w:spacing w:before="22"/>
            </w:pPr>
            <w:r>
              <w:t>Neonatal</w:t>
            </w:r>
            <w:r>
              <w:rPr>
                <w:spacing w:val="-7"/>
              </w:rPr>
              <w:t xml:space="preserve"> </w:t>
            </w:r>
            <w:r>
              <w:rPr>
                <w:spacing w:val="-2"/>
              </w:rPr>
              <w:t>Convulsions</w:t>
            </w:r>
          </w:p>
          <w:p w14:paraId="0064222B" w14:textId="77777777" w:rsidR="000B7F42" w:rsidRDefault="00000000">
            <w:pPr>
              <w:pStyle w:val="TableParagraph"/>
              <w:numPr>
                <w:ilvl w:val="0"/>
                <w:numId w:val="34"/>
              </w:numPr>
              <w:tabs>
                <w:tab w:val="left" w:pos="453"/>
              </w:tabs>
              <w:spacing w:before="2"/>
            </w:pPr>
            <w:r>
              <w:t>Vomiting</w:t>
            </w:r>
            <w:r>
              <w:rPr>
                <w:spacing w:val="-8"/>
              </w:rPr>
              <w:t xml:space="preserve"> </w:t>
            </w:r>
            <w:r>
              <w:t>in</w:t>
            </w:r>
            <w:r>
              <w:rPr>
                <w:spacing w:val="-8"/>
              </w:rPr>
              <w:t xml:space="preserve"> </w:t>
            </w:r>
            <w:r>
              <w:rPr>
                <w:spacing w:val="-2"/>
              </w:rPr>
              <w:t>newborn</w:t>
            </w:r>
          </w:p>
          <w:p w14:paraId="1C7F78E1" w14:textId="77777777" w:rsidR="000B7F42" w:rsidRDefault="00000000">
            <w:pPr>
              <w:pStyle w:val="TableParagraph"/>
              <w:numPr>
                <w:ilvl w:val="0"/>
                <w:numId w:val="34"/>
              </w:numPr>
              <w:tabs>
                <w:tab w:val="left" w:pos="453"/>
              </w:tabs>
              <w:spacing w:before="6"/>
              <w:ind w:right="642"/>
            </w:pPr>
            <w:r>
              <w:rPr>
                <w:spacing w:val="-2"/>
              </w:rPr>
              <w:t>Resuscitation</w:t>
            </w:r>
            <w:r>
              <w:rPr>
                <w:spacing w:val="-14"/>
              </w:rPr>
              <w:t xml:space="preserve"> </w:t>
            </w:r>
            <w:r>
              <w:rPr>
                <w:spacing w:val="-2"/>
              </w:rPr>
              <w:t>of Newborn</w:t>
            </w:r>
          </w:p>
          <w:p w14:paraId="614D1E7D" w14:textId="77777777" w:rsidR="000B7F42" w:rsidRDefault="00000000">
            <w:pPr>
              <w:pStyle w:val="TableParagraph"/>
              <w:numPr>
                <w:ilvl w:val="0"/>
                <w:numId w:val="34"/>
              </w:numPr>
              <w:tabs>
                <w:tab w:val="left" w:pos="453"/>
              </w:tabs>
              <w:spacing w:before="1"/>
              <w:ind w:right="179"/>
            </w:pPr>
            <w:r>
              <w:rPr>
                <w:spacing w:val="-2"/>
              </w:rPr>
              <w:t>Respiratory</w:t>
            </w:r>
            <w:r>
              <w:rPr>
                <w:spacing w:val="-14"/>
              </w:rPr>
              <w:t xml:space="preserve"> </w:t>
            </w:r>
            <w:r>
              <w:rPr>
                <w:spacing w:val="-2"/>
              </w:rPr>
              <w:t xml:space="preserve">disorders </w:t>
            </w:r>
            <w:r>
              <w:t>of newborn</w:t>
            </w:r>
          </w:p>
          <w:p w14:paraId="669785F6" w14:textId="77777777" w:rsidR="000B7F42" w:rsidRDefault="00000000">
            <w:pPr>
              <w:pStyle w:val="TableParagraph"/>
              <w:numPr>
                <w:ilvl w:val="0"/>
                <w:numId w:val="34"/>
              </w:numPr>
              <w:tabs>
                <w:tab w:val="left" w:pos="453"/>
              </w:tabs>
              <w:spacing w:line="268" w:lineRule="exact"/>
            </w:pPr>
            <w:r>
              <w:t>Birth</w:t>
            </w:r>
            <w:r>
              <w:rPr>
                <w:spacing w:val="-8"/>
              </w:rPr>
              <w:t xml:space="preserve"> </w:t>
            </w:r>
            <w:r>
              <w:rPr>
                <w:spacing w:val="-2"/>
              </w:rPr>
              <w:t>Asphyxia</w:t>
            </w:r>
          </w:p>
          <w:p w14:paraId="5DFB256D" w14:textId="77777777" w:rsidR="000B7F42" w:rsidRDefault="00000000">
            <w:pPr>
              <w:pStyle w:val="TableParagraph"/>
              <w:numPr>
                <w:ilvl w:val="0"/>
                <w:numId w:val="34"/>
              </w:numPr>
              <w:tabs>
                <w:tab w:val="left" w:pos="453"/>
              </w:tabs>
              <w:spacing w:before="4" w:line="235" w:lineRule="auto"/>
              <w:ind w:right="129"/>
            </w:pPr>
            <w:r>
              <w:rPr>
                <w:spacing w:val="-2"/>
              </w:rPr>
              <w:t>Hemorrhagic</w:t>
            </w:r>
            <w:r>
              <w:rPr>
                <w:spacing w:val="-14"/>
              </w:rPr>
              <w:t xml:space="preserve"> </w:t>
            </w:r>
            <w:r>
              <w:rPr>
                <w:spacing w:val="-2"/>
              </w:rPr>
              <w:t xml:space="preserve">diseases </w:t>
            </w:r>
            <w:r>
              <w:t>of the newborn</w:t>
            </w:r>
          </w:p>
          <w:p w14:paraId="06D7B87E" w14:textId="77777777" w:rsidR="000B7F42" w:rsidRDefault="00000000">
            <w:pPr>
              <w:pStyle w:val="TableParagraph"/>
              <w:numPr>
                <w:ilvl w:val="0"/>
                <w:numId w:val="34"/>
              </w:numPr>
              <w:tabs>
                <w:tab w:val="left" w:pos="453"/>
              </w:tabs>
              <w:spacing w:before="5" w:line="269" w:lineRule="exact"/>
            </w:pPr>
            <w:r>
              <w:t>TORCH</w:t>
            </w:r>
            <w:r>
              <w:rPr>
                <w:spacing w:val="-11"/>
              </w:rPr>
              <w:t xml:space="preserve"> </w:t>
            </w:r>
            <w:r>
              <w:rPr>
                <w:spacing w:val="-2"/>
              </w:rPr>
              <w:t>infections</w:t>
            </w:r>
          </w:p>
          <w:p w14:paraId="1CCD70D9" w14:textId="77777777" w:rsidR="000B7F42" w:rsidRDefault="00000000">
            <w:pPr>
              <w:pStyle w:val="TableParagraph"/>
              <w:numPr>
                <w:ilvl w:val="0"/>
                <w:numId w:val="34"/>
              </w:numPr>
              <w:tabs>
                <w:tab w:val="left" w:pos="453"/>
              </w:tabs>
              <w:ind w:right="276"/>
            </w:pPr>
            <w:r>
              <w:rPr>
                <w:spacing w:val="-2"/>
              </w:rPr>
              <w:t>Respiratory</w:t>
            </w:r>
            <w:r>
              <w:rPr>
                <w:spacing w:val="-14"/>
              </w:rPr>
              <w:t xml:space="preserve"> </w:t>
            </w:r>
            <w:r>
              <w:rPr>
                <w:spacing w:val="-2"/>
              </w:rPr>
              <w:t>Distress Syndrome</w:t>
            </w:r>
          </w:p>
          <w:p w14:paraId="106EFBB8" w14:textId="77777777" w:rsidR="000B7F42" w:rsidRDefault="00000000">
            <w:pPr>
              <w:pStyle w:val="TableParagraph"/>
              <w:numPr>
                <w:ilvl w:val="0"/>
                <w:numId w:val="34"/>
              </w:numPr>
              <w:tabs>
                <w:tab w:val="left" w:pos="455"/>
              </w:tabs>
              <w:ind w:left="455" w:right="949" w:hanging="348"/>
            </w:pPr>
            <w:r>
              <w:rPr>
                <w:spacing w:val="-2"/>
              </w:rPr>
              <w:t xml:space="preserve">Necrotizing </w:t>
            </w:r>
            <w:r>
              <w:rPr>
                <w:spacing w:val="-4"/>
              </w:rPr>
              <w:t>Enterocolitis</w:t>
            </w:r>
          </w:p>
          <w:p w14:paraId="0CBB6EE1" w14:textId="77777777" w:rsidR="000B7F42" w:rsidRDefault="00000000">
            <w:pPr>
              <w:pStyle w:val="TableParagraph"/>
              <w:spacing w:before="7" w:line="266" w:lineRule="auto"/>
              <w:ind w:left="215"/>
            </w:pPr>
            <w:r>
              <w:rPr>
                <w:spacing w:val="-2"/>
              </w:rPr>
              <w:t>Hypoxic</w:t>
            </w:r>
            <w:r>
              <w:rPr>
                <w:spacing w:val="-12"/>
              </w:rPr>
              <w:t xml:space="preserve"> </w:t>
            </w:r>
            <w:proofErr w:type="spellStart"/>
            <w:r>
              <w:rPr>
                <w:spacing w:val="-2"/>
              </w:rPr>
              <w:t>Ischaemic</w:t>
            </w:r>
            <w:proofErr w:type="spellEnd"/>
            <w:r>
              <w:rPr>
                <w:spacing w:val="-2"/>
              </w:rPr>
              <w:t xml:space="preserve"> Encephalopathy</w:t>
            </w:r>
          </w:p>
        </w:tc>
        <w:tc>
          <w:tcPr>
            <w:tcW w:w="3144" w:type="dxa"/>
          </w:tcPr>
          <w:p w14:paraId="0D996796" w14:textId="77777777" w:rsidR="000B7F42" w:rsidRDefault="00000000">
            <w:pPr>
              <w:pStyle w:val="TableParagraph"/>
              <w:numPr>
                <w:ilvl w:val="0"/>
                <w:numId w:val="33"/>
              </w:numPr>
              <w:tabs>
                <w:tab w:val="left" w:pos="460"/>
              </w:tabs>
              <w:ind w:right="305"/>
            </w:pPr>
            <w:r>
              <w:rPr>
                <w:spacing w:val="-2"/>
              </w:rPr>
              <w:t>demonstrate</w:t>
            </w:r>
            <w:r>
              <w:rPr>
                <w:spacing w:val="-14"/>
              </w:rPr>
              <w:t xml:space="preserve"> </w:t>
            </w:r>
            <w:r>
              <w:rPr>
                <w:spacing w:val="-2"/>
              </w:rPr>
              <w:t xml:space="preserve">understanding </w:t>
            </w:r>
            <w:r>
              <w:t xml:space="preserve">of the normal growth of </w:t>
            </w:r>
            <w:r>
              <w:rPr>
                <w:spacing w:val="-2"/>
              </w:rPr>
              <w:t>newborn</w:t>
            </w:r>
          </w:p>
          <w:p w14:paraId="5127A1A9" w14:textId="77777777" w:rsidR="000B7F42" w:rsidRDefault="00000000">
            <w:pPr>
              <w:pStyle w:val="TableParagraph"/>
              <w:numPr>
                <w:ilvl w:val="0"/>
                <w:numId w:val="33"/>
              </w:numPr>
              <w:tabs>
                <w:tab w:val="left" w:pos="460"/>
              </w:tabs>
              <w:ind w:right="375"/>
            </w:pPr>
            <w:r>
              <w:t>Identify need for resuscitation in newborn and</w:t>
            </w:r>
            <w:r>
              <w:rPr>
                <w:spacing w:val="-14"/>
              </w:rPr>
              <w:t xml:space="preserve"> </w:t>
            </w:r>
            <w:r>
              <w:t>risks</w:t>
            </w:r>
            <w:r>
              <w:rPr>
                <w:spacing w:val="-14"/>
              </w:rPr>
              <w:t xml:space="preserve"> </w:t>
            </w:r>
            <w:r>
              <w:t>of</w:t>
            </w:r>
            <w:r>
              <w:rPr>
                <w:spacing w:val="-14"/>
              </w:rPr>
              <w:t xml:space="preserve"> </w:t>
            </w:r>
            <w:r>
              <w:t>birth</w:t>
            </w:r>
            <w:r>
              <w:rPr>
                <w:spacing w:val="-13"/>
              </w:rPr>
              <w:t xml:space="preserve"> </w:t>
            </w:r>
            <w:r>
              <w:t>asphyxia</w:t>
            </w:r>
          </w:p>
          <w:p w14:paraId="7871A4C3" w14:textId="77777777" w:rsidR="000B7F42" w:rsidRDefault="00000000">
            <w:pPr>
              <w:pStyle w:val="TableParagraph"/>
              <w:numPr>
                <w:ilvl w:val="0"/>
                <w:numId w:val="33"/>
              </w:numPr>
              <w:tabs>
                <w:tab w:val="left" w:pos="460"/>
              </w:tabs>
              <w:ind w:right="1197"/>
            </w:pPr>
            <w:r>
              <w:rPr>
                <w:spacing w:val="-2"/>
              </w:rPr>
              <w:t>Explain</w:t>
            </w:r>
            <w:r>
              <w:rPr>
                <w:spacing w:val="-12"/>
              </w:rPr>
              <w:t xml:space="preserve"> </w:t>
            </w:r>
            <w:r>
              <w:rPr>
                <w:spacing w:val="-2"/>
              </w:rPr>
              <w:t xml:space="preserve">APGAR </w:t>
            </w:r>
            <w:r>
              <w:t>scoring system</w:t>
            </w:r>
          </w:p>
          <w:p w14:paraId="3ACABAE9" w14:textId="77777777" w:rsidR="000B7F42" w:rsidRDefault="00000000">
            <w:pPr>
              <w:pStyle w:val="TableParagraph"/>
              <w:numPr>
                <w:ilvl w:val="0"/>
                <w:numId w:val="33"/>
              </w:numPr>
              <w:tabs>
                <w:tab w:val="left" w:pos="460"/>
              </w:tabs>
              <w:ind w:right="754"/>
            </w:pPr>
            <w:r>
              <w:t xml:space="preserve">Recognize signs and </w:t>
            </w:r>
            <w:r>
              <w:rPr>
                <w:spacing w:val="-2"/>
              </w:rPr>
              <w:t>symptoms</w:t>
            </w:r>
            <w:r>
              <w:rPr>
                <w:spacing w:val="-14"/>
              </w:rPr>
              <w:t xml:space="preserve"> </w:t>
            </w:r>
            <w:r>
              <w:rPr>
                <w:spacing w:val="-2"/>
              </w:rPr>
              <w:t>of</w:t>
            </w:r>
            <w:r>
              <w:rPr>
                <w:spacing w:val="-12"/>
              </w:rPr>
              <w:t xml:space="preserve"> </w:t>
            </w:r>
            <w:r>
              <w:rPr>
                <w:spacing w:val="-2"/>
              </w:rPr>
              <w:t>neonatal jaundice.</w:t>
            </w:r>
          </w:p>
          <w:p w14:paraId="0E71500B" w14:textId="77777777" w:rsidR="000B7F42" w:rsidRDefault="00000000">
            <w:pPr>
              <w:pStyle w:val="TableParagraph"/>
              <w:numPr>
                <w:ilvl w:val="0"/>
                <w:numId w:val="33"/>
              </w:numPr>
              <w:tabs>
                <w:tab w:val="left" w:pos="460"/>
              </w:tabs>
              <w:ind w:right="393"/>
            </w:pPr>
            <w:r>
              <w:rPr>
                <w:spacing w:val="-2"/>
              </w:rPr>
              <w:t>Plan</w:t>
            </w:r>
            <w:r>
              <w:rPr>
                <w:spacing w:val="-11"/>
              </w:rPr>
              <w:t xml:space="preserve"> </w:t>
            </w:r>
            <w:r>
              <w:rPr>
                <w:spacing w:val="-2"/>
              </w:rPr>
              <w:t>treatment</w:t>
            </w:r>
            <w:r>
              <w:rPr>
                <w:spacing w:val="-9"/>
              </w:rPr>
              <w:t xml:space="preserve"> </w:t>
            </w:r>
            <w:r>
              <w:rPr>
                <w:spacing w:val="-2"/>
              </w:rPr>
              <w:t>of</w:t>
            </w:r>
            <w:r>
              <w:rPr>
                <w:spacing w:val="-10"/>
              </w:rPr>
              <w:t xml:space="preserve"> </w:t>
            </w:r>
            <w:r>
              <w:rPr>
                <w:spacing w:val="-2"/>
              </w:rPr>
              <w:t xml:space="preserve">neonatal </w:t>
            </w:r>
            <w:r>
              <w:t>jaundice and its complications</w:t>
            </w:r>
            <w:r>
              <w:rPr>
                <w:spacing w:val="-14"/>
              </w:rPr>
              <w:t xml:space="preserve"> </w:t>
            </w:r>
            <w:r>
              <w:t>of</w:t>
            </w:r>
            <w:r>
              <w:rPr>
                <w:spacing w:val="-14"/>
              </w:rPr>
              <w:t xml:space="preserve"> </w:t>
            </w:r>
            <w:r>
              <w:t xml:space="preserve">neonatal </w:t>
            </w:r>
            <w:r>
              <w:rPr>
                <w:spacing w:val="-2"/>
              </w:rPr>
              <w:t>jaundice</w:t>
            </w:r>
          </w:p>
          <w:p w14:paraId="2C186FD8" w14:textId="77777777" w:rsidR="000B7F42" w:rsidRDefault="00000000">
            <w:pPr>
              <w:pStyle w:val="TableParagraph"/>
              <w:numPr>
                <w:ilvl w:val="0"/>
                <w:numId w:val="33"/>
              </w:numPr>
              <w:tabs>
                <w:tab w:val="left" w:pos="460"/>
              </w:tabs>
              <w:ind w:right="90"/>
              <w:jc w:val="both"/>
            </w:pPr>
            <w:r>
              <w:rPr>
                <w:noProof/>
              </w:rPr>
              <mc:AlternateContent>
                <mc:Choice Requires="wpg">
                  <w:drawing>
                    <wp:anchor distT="0" distB="0" distL="0" distR="0" simplePos="0" relativeHeight="479302656" behindDoc="1" locked="0" layoutInCell="1" allowOverlap="1" wp14:anchorId="42D8748D" wp14:editId="04FC2117">
                      <wp:simplePos x="0" y="0"/>
                      <wp:positionH relativeFrom="column">
                        <wp:posOffset>273558</wp:posOffset>
                      </wp:positionH>
                      <wp:positionV relativeFrom="paragraph">
                        <wp:posOffset>519037</wp:posOffset>
                      </wp:positionV>
                      <wp:extent cx="1673860" cy="18478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860" cy="184785"/>
                                <a:chOff x="0" y="0"/>
                                <a:chExt cx="1673860" cy="184785"/>
                              </a:xfrm>
                            </wpg:grpSpPr>
                            <wps:wsp>
                              <wps:cNvPr id="438" name="Graphic 438"/>
                              <wps:cNvSpPr/>
                              <wps:spPr>
                                <a:xfrm>
                                  <a:off x="0" y="0"/>
                                  <a:ext cx="1673860" cy="184785"/>
                                </a:xfrm>
                                <a:custGeom>
                                  <a:avLst/>
                                  <a:gdLst/>
                                  <a:ahLst/>
                                  <a:cxnLst/>
                                  <a:rect l="l" t="t" r="r" b="b"/>
                                  <a:pathLst>
                                    <a:path w="1673860" h="184785">
                                      <a:moveTo>
                                        <a:pt x="1673606" y="0"/>
                                      </a:moveTo>
                                      <a:lnTo>
                                        <a:pt x="0" y="0"/>
                                      </a:lnTo>
                                      <a:lnTo>
                                        <a:pt x="0" y="184403"/>
                                      </a:lnTo>
                                      <a:lnTo>
                                        <a:pt x="1673606" y="184403"/>
                                      </a:lnTo>
                                      <a:lnTo>
                                        <a:pt x="16736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95C2D2" id="Group 437" o:spid="_x0000_s1026" style="position:absolute;margin-left:21.55pt;margin-top:40.85pt;width:131.8pt;height:14.55pt;z-index:-24013824;mso-wrap-distance-left:0;mso-wrap-distance-right:0" coordsize="16738,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">
                      <v:shape id="Graphic 438" o:spid="_x0000_s1027" style="position:absolute;width:16738;height:1847;visibility:visible;mso-wrap-style:square;v-text-anchor:top" coordsize="167386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" path="m1673606,l,,,184403r1673606,l1673606,xe" stroked="f">
                        <v:path arrowok="t"/>
                      </v:shape>
                    </v:group>
                  </w:pict>
                </mc:Fallback>
              </mc:AlternateContent>
            </w:r>
            <w:r>
              <w:t>Devise treatment plan for neonatal convulsions based on the etiology.</w:t>
            </w:r>
          </w:p>
        </w:tc>
        <w:tc>
          <w:tcPr>
            <w:tcW w:w="2523" w:type="dxa"/>
          </w:tcPr>
          <w:p w14:paraId="40876DA3" w14:textId="77777777" w:rsidR="000B7F42" w:rsidRDefault="00000000">
            <w:pPr>
              <w:pStyle w:val="TableParagraph"/>
              <w:numPr>
                <w:ilvl w:val="0"/>
                <w:numId w:val="32"/>
              </w:numPr>
              <w:tabs>
                <w:tab w:val="left" w:pos="482"/>
              </w:tabs>
              <w:ind w:right="262"/>
            </w:pPr>
            <w:r>
              <w:rPr>
                <w:spacing w:val="-2"/>
              </w:rPr>
              <w:t xml:space="preserve">Demonstrate stepwise resuscitation </w:t>
            </w:r>
            <w:r>
              <w:t>protocol</w:t>
            </w:r>
            <w:r>
              <w:rPr>
                <w:spacing w:val="-14"/>
              </w:rPr>
              <w:t xml:space="preserve"> </w:t>
            </w:r>
            <w:r>
              <w:t>in</w:t>
            </w:r>
            <w:r>
              <w:rPr>
                <w:spacing w:val="-14"/>
              </w:rPr>
              <w:t xml:space="preserve"> </w:t>
            </w:r>
            <w:r>
              <w:t>newborn</w:t>
            </w:r>
          </w:p>
          <w:p w14:paraId="2685DA96" w14:textId="77777777" w:rsidR="000B7F42" w:rsidRDefault="00000000">
            <w:pPr>
              <w:pStyle w:val="TableParagraph"/>
              <w:numPr>
                <w:ilvl w:val="0"/>
                <w:numId w:val="32"/>
              </w:numPr>
              <w:tabs>
                <w:tab w:val="left" w:pos="482"/>
              </w:tabs>
              <w:ind w:right="162"/>
            </w:pPr>
            <w:r>
              <w:t>Perform</w:t>
            </w:r>
            <w:r>
              <w:rPr>
                <w:spacing w:val="22"/>
              </w:rPr>
              <w:t xml:space="preserve"> </w:t>
            </w:r>
            <w:r>
              <w:t>initial</w:t>
            </w:r>
            <w:r>
              <w:rPr>
                <w:spacing w:val="22"/>
              </w:rPr>
              <w:t xml:space="preserve"> </w:t>
            </w:r>
            <w:r>
              <w:t>steps of resuscitation</w:t>
            </w:r>
          </w:p>
          <w:p w14:paraId="781F7432" w14:textId="77777777" w:rsidR="000B7F42" w:rsidRDefault="00000000">
            <w:pPr>
              <w:pStyle w:val="TableParagraph"/>
              <w:numPr>
                <w:ilvl w:val="0"/>
                <w:numId w:val="32"/>
              </w:numPr>
              <w:tabs>
                <w:tab w:val="left" w:pos="467"/>
              </w:tabs>
              <w:ind w:left="467" w:right="788"/>
            </w:pPr>
            <w:r>
              <w:rPr>
                <w:spacing w:val="-2"/>
              </w:rPr>
              <w:t>Perform</w:t>
            </w:r>
            <w:r>
              <w:rPr>
                <w:spacing w:val="-12"/>
              </w:rPr>
              <w:t xml:space="preserve"> </w:t>
            </w:r>
            <w:proofErr w:type="spellStart"/>
            <w:r>
              <w:rPr>
                <w:spacing w:val="-2"/>
              </w:rPr>
              <w:t>ambu</w:t>
            </w:r>
            <w:proofErr w:type="spellEnd"/>
            <w:r>
              <w:rPr>
                <w:spacing w:val="-2"/>
              </w:rPr>
              <w:t xml:space="preserve"> </w:t>
            </w:r>
            <w:r>
              <w:t xml:space="preserve">bagging and </w:t>
            </w:r>
            <w:r>
              <w:rPr>
                <w:spacing w:val="-2"/>
              </w:rPr>
              <w:t>ventilation</w:t>
            </w:r>
          </w:p>
          <w:p w14:paraId="69B99BD8" w14:textId="77777777" w:rsidR="000B7F42" w:rsidRDefault="00000000">
            <w:pPr>
              <w:pStyle w:val="TableParagraph"/>
              <w:numPr>
                <w:ilvl w:val="0"/>
                <w:numId w:val="32"/>
              </w:numPr>
              <w:tabs>
                <w:tab w:val="left" w:pos="467"/>
              </w:tabs>
              <w:ind w:left="467" w:right="591"/>
              <w:jc w:val="both"/>
            </w:pPr>
            <w:r>
              <w:t>Perform cardiac compressions</w:t>
            </w:r>
            <w:r>
              <w:rPr>
                <w:spacing w:val="-9"/>
              </w:rPr>
              <w:t xml:space="preserve"> </w:t>
            </w:r>
            <w:r>
              <w:t xml:space="preserve">in </w:t>
            </w:r>
            <w:r>
              <w:rPr>
                <w:spacing w:val="-2"/>
              </w:rPr>
              <w:t>neonates</w:t>
            </w:r>
          </w:p>
          <w:p w14:paraId="109CAD13" w14:textId="77777777" w:rsidR="000B7F42" w:rsidRDefault="00000000">
            <w:pPr>
              <w:pStyle w:val="TableParagraph"/>
              <w:numPr>
                <w:ilvl w:val="0"/>
                <w:numId w:val="32"/>
              </w:numPr>
              <w:tabs>
                <w:tab w:val="left" w:pos="467"/>
              </w:tabs>
              <w:ind w:left="467" w:right="111"/>
            </w:pPr>
            <w:r>
              <w:rPr>
                <w:spacing w:val="-2"/>
              </w:rPr>
              <w:t>Recognize</w:t>
            </w:r>
            <w:r>
              <w:rPr>
                <w:spacing w:val="-11"/>
              </w:rPr>
              <w:t xml:space="preserve"> </w:t>
            </w:r>
            <w:r>
              <w:rPr>
                <w:spacing w:val="-2"/>
              </w:rPr>
              <w:t>jaundice</w:t>
            </w:r>
            <w:r>
              <w:rPr>
                <w:spacing w:val="-11"/>
              </w:rPr>
              <w:t xml:space="preserve"> </w:t>
            </w:r>
            <w:r>
              <w:rPr>
                <w:spacing w:val="-2"/>
              </w:rPr>
              <w:t>in neonates</w:t>
            </w:r>
          </w:p>
          <w:p w14:paraId="65A87230" w14:textId="77777777" w:rsidR="000B7F42" w:rsidRDefault="00000000">
            <w:pPr>
              <w:pStyle w:val="TableParagraph"/>
              <w:numPr>
                <w:ilvl w:val="0"/>
                <w:numId w:val="32"/>
              </w:numPr>
              <w:tabs>
                <w:tab w:val="left" w:pos="467"/>
              </w:tabs>
              <w:ind w:left="467" w:right="618"/>
            </w:pPr>
            <w:r>
              <w:rPr>
                <w:spacing w:val="-2"/>
              </w:rPr>
              <w:t>Recognize</w:t>
            </w:r>
            <w:r>
              <w:rPr>
                <w:spacing w:val="-14"/>
              </w:rPr>
              <w:t xml:space="preserve"> </w:t>
            </w:r>
            <w:r>
              <w:rPr>
                <w:spacing w:val="-2"/>
              </w:rPr>
              <w:t xml:space="preserve">signs </w:t>
            </w:r>
            <w:r>
              <w:t xml:space="preserve">of bilirubin </w:t>
            </w:r>
            <w:r>
              <w:rPr>
                <w:spacing w:val="-2"/>
              </w:rPr>
              <w:t>encephalopathy</w:t>
            </w:r>
          </w:p>
          <w:p w14:paraId="0A3195CD" w14:textId="77777777" w:rsidR="000B7F42" w:rsidRDefault="00000000">
            <w:pPr>
              <w:pStyle w:val="TableParagraph"/>
              <w:numPr>
                <w:ilvl w:val="0"/>
                <w:numId w:val="32"/>
              </w:numPr>
              <w:tabs>
                <w:tab w:val="left" w:pos="467"/>
              </w:tabs>
              <w:ind w:left="467" w:right="203"/>
            </w:pPr>
            <w:r>
              <w:t xml:space="preserve">Identify minor &amp; </w:t>
            </w:r>
            <w:r>
              <w:rPr>
                <w:spacing w:val="-2"/>
              </w:rPr>
              <w:t>major</w:t>
            </w:r>
            <w:r>
              <w:rPr>
                <w:spacing w:val="-14"/>
              </w:rPr>
              <w:t xml:space="preserve"> </w:t>
            </w:r>
            <w:r>
              <w:rPr>
                <w:spacing w:val="-2"/>
              </w:rPr>
              <w:t xml:space="preserve">malformations </w:t>
            </w:r>
            <w:r>
              <w:t>in neonates</w:t>
            </w:r>
          </w:p>
        </w:tc>
        <w:tc>
          <w:tcPr>
            <w:tcW w:w="1803" w:type="dxa"/>
          </w:tcPr>
          <w:p w14:paraId="2B4C7E57" w14:textId="77777777" w:rsidR="000B7F42" w:rsidRDefault="00000000">
            <w:pPr>
              <w:pStyle w:val="TableParagraph"/>
              <w:spacing w:before="1" w:line="400" w:lineRule="auto"/>
              <w:ind w:left="109" w:right="644"/>
            </w:pPr>
            <w:r>
              <w:rPr>
                <w:spacing w:val="-4"/>
              </w:rPr>
              <w:t>Lectures CBLs</w:t>
            </w:r>
          </w:p>
          <w:p w14:paraId="3097912B" w14:textId="77777777" w:rsidR="000B7F42" w:rsidRDefault="00000000">
            <w:pPr>
              <w:pStyle w:val="TableParagraph"/>
              <w:spacing w:line="256" w:lineRule="auto"/>
              <w:ind w:left="109"/>
            </w:pPr>
            <w:r>
              <w:rPr>
                <w:spacing w:val="-2"/>
              </w:rPr>
              <w:t xml:space="preserve">Workshops </w:t>
            </w:r>
            <w:r>
              <w:rPr>
                <w:spacing w:val="-4"/>
              </w:rPr>
              <w:t>(Resuscitation)</w:t>
            </w:r>
          </w:p>
        </w:tc>
        <w:tc>
          <w:tcPr>
            <w:tcW w:w="1440" w:type="dxa"/>
          </w:tcPr>
          <w:p w14:paraId="41A8F5FD" w14:textId="77777777" w:rsidR="000B7F42" w:rsidRDefault="000B7F42">
            <w:pPr>
              <w:pStyle w:val="TableParagraph"/>
            </w:pPr>
          </w:p>
        </w:tc>
        <w:tc>
          <w:tcPr>
            <w:tcW w:w="1980" w:type="dxa"/>
          </w:tcPr>
          <w:p w14:paraId="09F1BCCF" w14:textId="77777777" w:rsidR="000B7F42" w:rsidRDefault="00000000">
            <w:pPr>
              <w:pStyle w:val="TableParagraph"/>
              <w:spacing w:before="1" w:line="403" w:lineRule="auto"/>
              <w:ind w:left="107" w:right="1260"/>
            </w:pPr>
            <w:r>
              <w:rPr>
                <w:spacing w:val="-4"/>
              </w:rPr>
              <w:t xml:space="preserve">MCQs SEQs TOAC </w:t>
            </w:r>
            <w:r>
              <w:rPr>
                <w:spacing w:val="-10"/>
              </w:rPr>
              <w:t>S</w:t>
            </w:r>
          </w:p>
        </w:tc>
      </w:tr>
    </w:tbl>
    <w:p w14:paraId="0501EF38" w14:textId="77777777" w:rsidR="000B7F42" w:rsidRDefault="000B7F42">
      <w:pPr>
        <w:pStyle w:val="BodyText"/>
        <w:rPr>
          <w:sz w:val="22"/>
        </w:rPr>
      </w:pPr>
    </w:p>
    <w:p w14:paraId="3642DDDC" w14:textId="77777777" w:rsidR="000B7F42" w:rsidRDefault="000B7F42">
      <w:pPr>
        <w:pStyle w:val="BodyText"/>
        <w:rPr>
          <w:sz w:val="22"/>
        </w:rPr>
      </w:pPr>
    </w:p>
    <w:p w14:paraId="3E460256" w14:textId="77777777" w:rsidR="000B7F42" w:rsidRDefault="000B7F42">
      <w:pPr>
        <w:pStyle w:val="BodyText"/>
        <w:rPr>
          <w:sz w:val="22"/>
        </w:rPr>
      </w:pPr>
    </w:p>
    <w:p w14:paraId="1ED466AD" w14:textId="77777777" w:rsidR="000B7F42" w:rsidRDefault="000B7F42">
      <w:pPr>
        <w:pStyle w:val="BodyText"/>
        <w:rPr>
          <w:sz w:val="22"/>
        </w:rPr>
      </w:pPr>
    </w:p>
    <w:p w14:paraId="5573AE9F" w14:textId="77777777" w:rsidR="000B7F42" w:rsidRDefault="000B7F42">
      <w:pPr>
        <w:pStyle w:val="BodyText"/>
        <w:rPr>
          <w:sz w:val="22"/>
        </w:rPr>
      </w:pPr>
    </w:p>
    <w:p w14:paraId="51FEF74E" w14:textId="77777777" w:rsidR="000B7F42" w:rsidRDefault="000B7F42">
      <w:pPr>
        <w:pStyle w:val="BodyText"/>
        <w:rPr>
          <w:sz w:val="22"/>
        </w:rPr>
      </w:pPr>
    </w:p>
    <w:p w14:paraId="3D625A9B" w14:textId="77777777" w:rsidR="000B7F42" w:rsidRDefault="000B7F42">
      <w:pPr>
        <w:pStyle w:val="BodyText"/>
        <w:rPr>
          <w:sz w:val="22"/>
        </w:rPr>
      </w:pPr>
    </w:p>
    <w:p w14:paraId="013ABC09" w14:textId="77777777" w:rsidR="000B7F42" w:rsidRDefault="000B7F42">
      <w:pPr>
        <w:pStyle w:val="BodyText"/>
        <w:spacing w:before="203"/>
        <w:rPr>
          <w:sz w:val="22"/>
        </w:rPr>
      </w:pPr>
    </w:p>
    <w:p w14:paraId="454C62EF" w14:textId="77777777" w:rsidR="000B7F42" w:rsidRDefault="00000000">
      <w:pPr>
        <w:ind w:left="31"/>
        <w:rPr>
          <w:b/>
          <w:i/>
        </w:rPr>
      </w:pPr>
      <w:r>
        <w:rPr>
          <w:b/>
          <w:i/>
          <w:noProof/>
        </w:rPr>
        <w:drawing>
          <wp:anchor distT="0" distB="0" distL="0" distR="0" simplePos="0" relativeHeight="479302144" behindDoc="1" locked="0" layoutInCell="1" allowOverlap="1" wp14:anchorId="578E16FE" wp14:editId="0114EB7D">
            <wp:simplePos x="0" y="0"/>
            <wp:positionH relativeFrom="page">
              <wp:posOffset>3247945</wp:posOffset>
            </wp:positionH>
            <wp:positionV relativeFrom="paragraph">
              <wp:posOffset>-4939453</wp:posOffset>
            </wp:positionV>
            <wp:extent cx="4233287" cy="4158043"/>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8" cstate="print"/>
                    <a:stretch>
                      <a:fillRect/>
                    </a:stretch>
                  </pic:blipFill>
                  <pic:spPr>
                    <a:xfrm>
                      <a:off x="0" y="0"/>
                      <a:ext cx="4233287" cy="4158043"/>
                    </a:xfrm>
                    <a:prstGeom prst="rect">
                      <a:avLst/>
                    </a:prstGeom>
                  </pic:spPr>
                </pic:pic>
              </a:graphicData>
            </a:graphic>
          </wp:anchor>
        </w:drawing>
      </w: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1E7C5779" w14:textId="77777777" w:rsidR="000B7F42" w:rsidRDefault="000B7F42">
      <w:pPr>
        <w:rPr>
          <w:b/>
          <w:i/>
        </w:rPr>
        <w:sectPr w:rsidR="000B7F42">
          <w:footerReference w:type="default" r:id="rId72"/>
          <w:pgSz w:w="16850" w:h="11920" w:orient="landscape"/>
          <w:pgMar w:top="780" w:right="708" w:bottom="1120" w:left="708" w:header="0" w:footer="932" w:gutter="0"/>
          <w:cols w:space="720"/>
        </w:sectPr>
      </w:pPr>
    </w:p>
    <w:p w14:paraId="23348A6F" w14:textId="77777777" w:rsidR="000B7F42" w:rsidRDefault="000B7F42">
      <w:pPr>
        <w:pStyle w:val="BodyText"/>
        <w:spacing w:before="5"/>
        <w:rPr>
          <w:b/>
          <w:i/>
          <w:sz w:val="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3"/>
        <w:gridCol w:w="2566"/>
        <w:gridCol w:w="3199"/>
        <w:gridCol w:w="2566"/>
        <w:gridCol w:w="1834"/>
        <w:gridCol w:w="1464"/>
        <w:gridCol w:w="2026"/>
      </w:tblGrid>
      <w:tr w:rsidR="000B7F42" w14:paraId="38454F16" w14:textId="77777777">
        <w:trPr>
          <w:trHeight w:val="626"/>
        </w:trPr>
        <w:tc>
          <w:tcPr>
            <w:tcW w:w="15398" w:type="dxa"/>
            <w:gridSpan w:val="7"/>
            <w:shd w:val="clear" w:color="auto" w:fill="DEEAF6"/>
          </w:tcPr>
          <w:p w14:paraId="31AF971F" w14:textId="77777777" w:rsidR="000B7F42" w:rsidRDefault="00000000">
            <w:pPr>
              <w:pStyle w:val="TableParagraph"/>
              <w:spacing w:before="5"/>
              <w:ind w:left="71"/>
              <w:jc w:val="center"/>
              <w:rPr>
                <w:b/>
              </w:rPr>
            </w:pPr>
            <w:r>
              <w:rPr>
                <w:b/>
                <w:spacing w:val="-2"/>
              </w:rPr>
              <w:t>CARDIOLOGY</w:t>
            </w:r>
          </w:p>
        </w:tc>
      </w:tr>
      <w:tr w:rsidR="000B7F42" w14:paraId="02D4152D" w14:textId="77777777">
        <w:trPr>
          <w:trHeight w:val="3921"/>
        </w:trPr>
        <w:tc>
          <w:tcPr>
            <w:tcW w:w="1743" w:type="dxa"/>
          </w:tcPr>
          <w:p w14:paraId="55F7DC21" w14:textId="77777777" w:rsidR="000B7F42" w:rsidRDefault="00000000">
            <w:pPr>
              <w:pStyle w:val="TableParagraph"/>
              <w:spacing w:before="1" w:line="259" w:lineRule="auto"/>
              <w:ind w:left="112" w:right="194"/>
              <w:rPr>
                <w:b/>
              </w:rPr>
            </w:pPr>
            <w:r>
              <w:rPr>
                <w:b/>
                <w:spacing w:val="-2"/>
              </w:rPr>
              <w:t>Congenital</w:t>
            </w:r>
            <w:r>
              <w:rPr>
                <w:b/>
                <w:spacing w:val="-15"/>
              </w:rPr>
              <w:t xml:space="preserve"> </w:t>
            </w:r>
            <w:r>
              <w:rPr>
                <w:b/>
                <w:spacing w:val="-2"/>
              </w:rPr>
              <w:t>and Acquired</w:t>
            </w:r>
            <w:r>
              <w:rPr>
                <w:b/>
              </w:rPr>
              <w:t xml:space="preserve"> Heart Disease</w:t>
            </w:r>
          </w:p>
        </w:tc>
        <w:tc>
          <w:tcPr>
            <w:tcW w:w="2566" w:type="dxa"/>
          </w:tcPr>
          <w:p w14:paraId="20C4AF5D" w14:textId="77777777" w:rsidR="000B7F42" w:rsidRDefault="00000000">
            <w:pPr>
              <w:pStyle w:val="TableParagraph"/>
              <w:numPr>
                <w:ilvl w:val="0"/>
                <w:numId w:val="31"/>
              </w:numPr>
              <w:tabs>
                <w:tab w:val="left" w:pos="453"/>
              </w:tabs>
              <w:ind w:right="664"/>
            </w:pPr>
            <w:proofErr w:type="spellStart"/>
            <w:r>
              <w:rPr>
                <w:spacing w:val="-2"/>
              </w:rPr>
              <w:t>Acyanotic</w:t>
            </w:r>
            <w:proofErr w:type="spellEnd"/>
            <w:r>
              <w:rPr>
                <w:spacing w:val="-14"/>
              </w:rPr>
              <w:t xml:space="preserve"> </w:t>
            </w:r>
            <w:r>
              <w:rPr>
                <w:spacing w:val="-2"/>
              </w:rPr>
              <w:t>Heart Diseases</w:t>
            </w:r>
          </w:p>
          <w:p w14:paraId="3488404D" w14:textId="77777777" w:rsidR="000B7F42" w:rsidRDefault="00000000">
            <w:pPr>
              <w:pStyle w:val="TableParagraph"/>
              <w:numPr>
                <w:ilvl w:val="0"/>
                <w:numId w:val="31"/>
              </w:numPr>
              <w:tabs>
                <w:tab w:val="left" w:pos="453"/>
              </w:tabs>
              <w:ind w:right="822"/>
            </w:pPr>
            <w:r>
              <w:rPr>
                <w:spacing w:val="-2"/>
              </w:rPr>
              <w:t>Cyanotic</w:t>
            </w:r>
            <w:r>
              <w:rPr>
                <w:spacing w:val="-16"/>
              </w:rPr>
              <w:t xml:space="preserve"> </w:t>
            </w:r>
            <w:r>
              <w:rPr>
                <w:spacing w:val="-2"/>
              </w:rPr>
              <w:t>heart disease</w:t>
            </w:r>
          </w:p>
          <w:p w14:paraId="6A17A8AE" w14:textId="77777777" w:rsidR="000B7F42" w:rsidRDefault="00000000">
            <w:pPr>
              <w:pStyle w:val="TableParagraph"/>
              <w:numPr>
                <w:ilvl w:val="0"/>
                <w:numId w:val="31"/>
              </w:numPr>
              <w:tabs>
                <w:tab w:val="left" w:pos="453"/>
              </w:tabs>
              <w:spacing w:before="1"/>
            </w:pPr>
            <w:r>
              <w:t>Tetralogy</w:t>
            </w:r>
            <w:r>
              <w:rPr>
                <w:spacing w:val="-6"/>
              </w:rPr>
              <w:t xml:space="preserve"> </w:t>
            </w:r>
            <w:r>
              <w:t>of</w:t>
            </w:r>
            <w:r>
              <w:rPr>
                <w:spacing w:val="-2"/>
              </w:rPr>
              <w:t xml:space="preserve"> Fallot</w:t>
            </w:r>
          </w:p>
          <w:p w14:paraId="28AF0BD4" w14:textId="77777777" w:rsidR="000B7F42" w:rsidRDefault="00000000">
            <w:pPr>
              <w:pStyle w:val="TableParagraph"/>
              <w:numPr>
                <w:ilvl w:val="0"/>
                <w:numId w:val="31"/>
              </w:numPr>
              <w:tabs>
                <w:tab w:val="left" w:pos="453"/>
                <w:tab w:val="left" w:pos="455"/>
              </w:tabs>
              <w:spacing w:before="6" w:line="249" w:lineRule="auto"/>
              <w:ind w:left="455" w:right="613" w:hanging="365"/>
            </w:pPr>
            <w:r>
              <w:t xml:space="preserve">CCF in children </w:t>
            </w:r>
            <w:r>
              <w:rPr>
                <w:spacing w:val="-2"/>
              </w:rPr>
              <w:t>Rheumatic</w:t>
            </w:r>
            <w:r>
              <w:rPr>
                <w:spacing w:val="-12"/>
              </w:rPr>
              <w:t xml:space="preserve"> </w:t>
            </w:r>
            <w:r>
              <w:rPr>
                <w:spacing w:val="-2"/>
              </w:rPr>
              <w:t>Heart Disease</w:t>
            </w:r>
          </w:p>
          <w:p w14:paraId="5E659E14" w14:textId="77777777" w:rsidR="000B7F42" w:rsidRDefault="00000000">
            <w:pPr>
              <w:pStyle w:val="TableParagraph"/>
              <w:spacing w:before="163"/>
              <w:ind w:left="453"/>
            </w:pPr>
            <w:r>
              <w:rPr>
                <w:spacing w:val="-2"/>
              </w:rPr>
              <w:t>cardiomyopathy</w:t>
            </w:r>
          </w:p>
        </w:tc>
        <w:tc>
          <w:tcPr>
            <w:tcW w:w="3199" w:type="dxa"/>
          </w:tcPr>
          <w:p w14:paraId="7B6E4BD7" w14:textId="77777777" w:rsidR="000B7F42" w:rsidRDefault="00000000">
            <w:pPr>
              <w:pStyle w:val="TableParagraph"/>
              <w:spacing w:before="5"/>
              <w:ind w:left="107"/>
              <w:rPr>
                <w:b/>
              </w:rPr>
            </w:pPr>
            <w:r>
              <w:rPr>
                <w:b/>
              </w:rPr>
              <w:t>Student</w:t>
            </w:r>
            <w:r>
              <w:rPr>
                <w:b/>
                <w:spacing w:val="-8"/>
              </w:rPr>
              <w:t xml:space="preserve"> </w:t>
            </w:r>
            <w:r>
              <w:rPr>
                <w:b/>
              </w:rPr>
              <w:t>should</w:t>
            </w:r>
            <w:r>
              <w:rPr>
                <w:b/>
                <w:spacing w:val="-7"/>
              </w:rPr>
              <w:t xml:space="preserve"> </w:t>
            </w:r>
            <w:r>
              <w:rPr>
                <w:b/>
              </w:rPr>
              <w:t>be</w:t>
            </w:r>
            <w:r>
              <w:rPr>
                <w:b/>
                <w:spacing w:val="-9"/>
              </w:rPr>
              <w:t xml:space="preserve"> </w:t>
            </w:r>
            <w:r>
              <w:rPr>
                <w:b/>
              </w:rPr>
              <w:t>able</w:t>
            </w:r>
            <w:r>
              <w:rPr>
                <w:b/>
                <w:spacing w:val="-8"/>
              </w:rPr>
              <w:t xml:space="preserve"> </w:t>
            </w:r>
            <w:r>
              <w:rPr>
                <w:b/>
                <w:spacing w:val="-5"/>
              </w:rPr>
              <w:t>to</w:t>
            </w:r>
          </w:p>
          <w:p w14:paraId="51606A7F" w14:textId="77777777" w:rsidR="000B7F42" w:rsidRDefault="00000000">
            <w:pPr>
              <w:pStyle w:val="TableParagraph"/>
              <w:numPr>
                <w:ilvl w:val="0"/>
                <w:numId w:val="30"/>
              </w:numPr>
              <w:tabs>
                <w:tab w:val="left" w:pos="460"/>
              </w:tabs>
              <w:spacing w:before="188"/>
              <w:ind w:right="252"/>
            </w:pPr>
            <w:r>
              <w:t xml:space="preserve">Differentiate between </w:t>
            </w:r>
            <w:r>
              <w:rPr>
                <w:spacing w:val="-2"/>
              </w:rPr>
              <w:t>cyanotic</w:t>
            </w:r>
            <w:r>
              <w:rPr>
                <w:spacing w:val="-9"/>
              </w:rPr>
              <w:t xml:space="preserve"> </w:t>
            </w:r>
            <w:r>
              <w:rPr>
                <w:spacing w:val="-2"/>
              </w:rPr>
              <w:t>and</w:t>
            </w:r>
            <w:r>
              <w:rPr>
                <w:spacing w:val="-7"/>
              </w:rPr>
              <w:t xml:space="preserve"> </w:t>
            </w:r>
            <w:proofErr w:type="spellStart"/>
            <w:r>
              <w:rPr>
                <w:spacing w:val="-2"/>
              </w:rPr>
              <w:t>acyanotic</w:t>
            </w:r>
            <w:proofErr w:type="spellEnd"/>
            <w:r>
              <w:rPr>
                <w:spacing w:val="-9"/>
              </w:rPr>
              <w:t xml:space="preserve"> </w:t>
            </w:r>
            <w:r>
              <w:rPr>
                <w:spacing w:val="-2"/>
              </w:rPr>
              <w:t>heart diseases</w:t>
            </w:r>
          </w:p>
          <w:p w14:paraId="7AE2597C" w14:textId="77777777" w:rsidR="000B7F42" w:rsidRDefault="00000000">
            <w:pPr>
              <w:pStyle w:val="TableParagraph"/>
              <w:numPr>
                <w:ilvl w:val="0"/>
                <w:numId w:val="30"/>
              </w:numPr>
              <w:tabs>
                <w:tab w:val="left" w:pos="460"/>
              </w:tabs>
              <w:ind w:right="106"/>
            </w:pPr>
            <w:r>
              <w:rPr>
                <w:noProof/>
              </w:rPr>
              <mc:AlternateContent>
                <mc:Choice Requires="wpg">
                  <w:drawing>
                    <wp:anchor distT="0" distB="0" distL="0" distR="0" simplePos="0" relativeHeight="479303168" behindDoc="1" locked="0" layoutInCell="1" allowOverlap="1" wp14:anchorId="1A9ACC64" wp14:editId="3F9FD1BA">
                      <wp:simplePos x="0" y="0"/>
                      <wp:positionH relativeFrom="column">
                        <wp:posOffset>54530</wp:posOffset>
                      </wp:positionH>
                      <wp:positionV relativeFrom="paragraph">
                        <wp:posOffset>50255</wp:posOffset>
                      </wp:positionV>
                      <wp:extent cx="4225290" cy="414972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41" name="Image 441"/>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0DE2B261" id="Group 440" o:spid="_x0000_s1026" style="position:absolute;margin-left:4.3pt;margin-top:3.95pt;width:332.7pt;height:326.75pt;z-index:-24013312;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GYatEd4AAAAHAQAADwAAAGRycy9kb3du&#10;cmV2LnhtbEyPQUvDQBCF74L/YRnBm91Ea1pjNqUU9VQEW0G8TZNpEpqdDdltkv57x5Pe3vAe732T&#10;rSbbqoF63zg2EM8iUMSFKxuuDHzuX++WoHxALrF1TAYu5GGVX19lmJZu5A8adqFSUsI+RQN1CF2q&#10;tS9qsuhnriMW7+h6i0HOvtJlj6OU21bfR1GiLTYsCzV2tKmpOO3O1sDbiOP6IX4Ztqfj5vK9f3z/&#10;2sZkzO3NtH4GFWgKf2H4xRd0yIXp4M5cetUaWCYSNLB4AiVuspjLZwcRSTwHnWf6P3/+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">
                      <v:shape id="Image 441"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">
                        <v:imagedata r:id="rId10" o:title=""/>
                      </v:shape>
                    </v:group>
                  </w:pict>
                </mc:Fallback>
              </mc:AlternateContent>
            </w:r>
            <w:r>
              <w:t>Correlate</w:t>
            </w:r>
            <w:r>
              <w:rPr>
                <w:spacing w:val="-13"/>
              </w:rPr>
              <w:t xml:space="preserve"> </w:t>
            </w:r>
            <w:r>
              <w:t>pathophysiology</w:t>
            </w:r>
            <w:r>
              <w:rPr>
                <w:spacing w:val="17"/>
              </w:rPr>
              <w:t xml:space="preserve"> </w:t>
            </w:r>
            <w:r>
              <w:t xml:space="preserve">of pediatric CCF to its clinical </w:t>
            </w:r>
            <w:r>
              <w:rPr>
                <w:spacing w:val="-2"/>
              </w:rPr>
              <w:t>presentation.</w:t>
            </w:r>
          </w:p>
          <w:p w14:paraId="588FD199" w14:textId="77777777" w:rsidR="000B7F42" w:rsidRDefault="00000000">
            <w:pPr>
              <w:pStyle w:val="TableParagraph"/>
              <w:numPr>
                <w:ilvl w:val="0"/>
                <w:numId w:val="30"/>
              </w:numPr>
              <w:tabs>
                <w:tab w:val="left" w:pos="460"/>
              </w:tabs>
              <w:ind w:right="403"/>
            </w:pPr>
            <w:r>
              <w:rPr>
                <w:spacing w:val="-2"/>
              </w:rPr>
              <w:t>Identify</w:t>
            </w:r>
            <w:r>
              <w:rPr>
                <w:spacing w:val="-7"/>
              </w:rPr>
              <w:t xml:space="preserve"> </w:t>
            </w:r>
            <w:r>
              <w:rPr>
                <w:spacing w:val="-2"/>
              </w:rPr>
              <w:t>common</w:t>
            </w:r>
            <w:r>
              <w:rPr>
                <w:spacing w:val="-8"/>
              </w:rPr>
              <w:t xml:space="preserve"> </w:t>
            </w:r>
            <w:r>
              <w:rPr>
                <w:spacing w:val="-2"/>
              </w:rPr>
              <w:t xml:space="preserve">pediatric </w:t>
            </w:r>
            <w:r>
              <w:t>cardiac failure syndromes</w:t>
            </w:r>
          </w:p>
          <w:p w14:paraId="2068B59F" w14:textId="77777777" w:rsidR="000B7F42" w:rsidRDefault="00000000">
            <w:pPr>
              <w:pStyle w:val="TableParagraph"/>
              <w:numPr>
                <w:ilvl w:val="0"/>
                <w:numId w:val="30"/>
              </w:numPr>
              <w:tabs>
                <w:tab w:val="left" w:pos="460"/>
              </w:tabs>
              <w:ind w:right="629"/>
            </w:pPr>
            <w:r>
              <w:rPr>
                <w:spacing w:val="-2"/>
              </w:rPr>
              <w:t>Discuss</w:t>
            </w:r>
            <w:r>
              <w:rPr>
                <w:spacing w:val="-12"/>
              </w:rPr>
              <w:t xml:space="preserve"> </w:t>
            </w:r>
            <w:r>
              <w:rPr>
                <w:spacing w:val="-2"/>
              </w:rPr>
              <w:t>the</w:t>
            </w:r>
            <w:r>
              <w:rPr>
                <w:spacing w:val="-12"/>
              </w:rPr>
              <w:t xml:space="preserve"> </w:t>
            </w:r>
            <w:r>
              <w:rPr>
                <w:spacing w:val="-2"/>
              </w:rPr>
              <w:t>treatment</w:t>
            </w:r>
            <w:r>
              <w:rPr>
                <w:spacing w:val="-8"/>
              </w:rPr>
              <w:t xml:space="preserve"> </w:t>
            </w:r>
            <w:r>
              <w:rPr>
                <w:spacing w:val="-2"/>
              </w:rPr>
              <w:t xml:space="preserve">of </w:t>
            </w:r>
            <w:r>
              <w:rPr>
                <w:spacing w:val="-4"/>
              </w:rPr>
              <w:t>CCF</w:t>
            </w:r>
          </w:p>
          <w:p w14:paraId="6C0C62D6" w14:textId="77777777" w:rsidR="000B7F42" w:rsidRDefault="00000000">
            <w:pPr>
              <w:pStyle w:val="TableParagraph"/>
              <w:spacing w:line="259" w:lineRule="auto"/>
              <w:ind w:left="107"/>
            </w:pPr>
            <w:r>
              <w:rPr>
                <w:spacing w:val="-2"/>
              </w:rPr>
              <w:t>Identify</w:t>
            </w:r>
            <w:r>
              <w:rPr>
                <w:spacing w:val="-7"/>
              </w:rPr>
              <w:t xml:space="preserve"> </w:t>
            </w:r>
            <w:r>
              <w:rPr>
                <w:spacing w:val="-2"/>
              </w:rPr>
              <w:t>clinical</w:t>
            </w:r>
            <w:r>
              <w:rPr>
                <w:spacing w:val="-8"/>
              </w:rPr>
              <w:t xml:space="preserve"> </w:t>
            </w:r>
            <w:r>
              <w:rPr>
                <w:spacing w:val="-2"/>
              </w:rPr>
              <w:t>features</w:t>
            </w:r>
            <w:r>
              <w:rPr>
                <w:spacing w:val="-6"/>
              </w:rPr>
              <w:t xml:space="preserve"> </w:t>
            </w:r>
            <w:r>
              <w:rPr>
                <w:spacing w:val="-2"/>
              </w:rPr>
              <w:t xml:space="preserve">of </w:t>
            </w:r>
            <w:r>
              <w:t>rheumatic heart disease</w:t>
            </w:r>
          </w:p>
        </w:tc>
        <w:tc>
          <w:tcPr>
            <w:tcW w:w="2566" w:type="dxa"/>
          </w:tcPr>
          <w:p w14:paraId="32388FEC" w14:textId="77777777" w:rsidR="000B7F42" w:rsidRDefault="00000000">
            <w:pPr>
              <w:pStyle w:val="TableParagraph"/>
              <w:numPr>
                <w:ilvl w:val="0"/>
                <w:numId w:val="29"/>
              </w:numPr>
              <w:tabs>
                <w:tab w:val="left" w:pos="461"/>
              </w:tabs>
              <w:ind w:right="209"/>
            </w:pPr>
            <w:r>
              <w:rPr>
                <w:spacing w:val="-2"/>
              </w:rPr>
              <w:t>Identify</w:t>
            </w:r>
            <w:r>
              <w:rPr>
                <w:spacing w:val="-11"/>
              </w:rPr>
              <w:t xml:space="preserve"> </w:t>
            </w:r>
            <w:r>
              <w:rPr>
                <w:spacing w:val="-2"/>
              </w:rPr>
              <w:t>clinical</w:t>
            </w:r>
            <w:r>
              <w:rPr>
                <w:spacing w:val="-8"/>
              </w:rPr>
              <w:t xml:space="preserve"> </w:t>
            </w:r>
            <w:r>
              <w:rPr>
                <w:spacing w:val="-2"/>
              </w:rPr>
              <w:t xml:space="preserve">signs </w:t>
            </w:r>
            <w:r>
              <w:t>of CCF in children</w:t>
            </w:r>
          </w:p>
          <w:p w14:paraId="3EF62507" w14:textId="77777777" w:rsidR="000B7F42" w:rsidRDefault="00000000">
            <w:pPr>
              <w:pStyle w:val="TableParagraph"/>
              <w:numPr>
                <w:ilvl w:val="0"/>
                <w:numId w:val="29"/>
              </w:numPr>
              <w:tabs>
                <w:tab w:val="left" w:pos="461"/>
              </w:tabs>
              <w:ind w:right="350"/>
            </w:pPr>
            <w:r>
              <w:rPr>
                <w:spacing w:val="-2"/>
              </w:rPr>
              <w:t>Recognize</w:t>
            </w:r>
            <w:r>
              <w:rPr>
                <w:spacing w:val="-14"/>
              </w:rPr>
              <w:t xml:space="preserve"> </w:t>
            </w:r>
            <w:r>
              <w:rPr>
                <w:spacing w:val="-2"/>
              </w:rPr>
              <w:t xml:space="preserve">common </w:t>
            </w:r>
            <w:r>
              <w:t>types of murmurs</w:t>
            </w:r>
          </w:p>
        </w:tc>
        <w:tc>
          <w:tcPr>
            <w:tcW w:w="1834" w:type="dxa"/>
          </w:tcPr>
          <w:p w14:paraId="03F764A6" w14:textId="77777777" w:rsidR="000B7F42" w:rsidRDefault="00000000">
            <w:pPr>
              <w:pStyle w:val="TableParagraph"/>
              <w:spacing w:before="1" w:line="403" w:lineRule="auto"/>
              <w:ind w:left="110" w:right="511"/>
            </w:pPr>
            <w:r>
              <w:rPr>
                <w:spacing w:val="-4"/>
              </w:rPr>
              <w:t>Lectures CBLs</w:t>
            </w:r>
          </w:p>
          <w:p w14:paraId="44DCE562" w14:textId="77777777" w:rsidR="000B7F42" w:rsidRDefault="00000000">
            <w:pPr>
              <w:pStyle w:val="TableParagraph"/>
              <w:spacing w:before="6"/>
              <w:ind w:left="110"/>
            </w:pPr>
            <w:r>
              <w:t>Bedside</w:t>
            </w:r>
            <w:r>
              <w:rPr>
                <w:spacing w:val="-8"/>
              </w:rPr>
              <w:t xml:space="preserve"> </w:t>
            </w:r>
            <w:r>
              <w:rPr>
                <w:spacing w:val="-2"/>
              </w:rPr>
              <w:t>Learning</w:t>
            </w:r>
          </w:p>
        </w:tc>
        <w:tc>
          <w:tcPr>
            <w:tcW w:w="1464" w:type="dxa"/>
          </w:tcPr>
          <w:p w14:paraId="6958B977" w14:textId="77777777" w:rsidR="000B7F42" w:rsidRDefault="000B7F42">
            <w:pPr>
              <w:pStyle w:val="TableParagraph"/>
            </w:pPr>
          </w:p>
        </w:tc>
        <w:tc>
          <w:tcPr>
            <w:tcW w:w="2026" w:type="dxa"/>
          </w:tcPr>
          <w:p w14:paraId="0BCFF468" w14:textId="77777777" w:rsidR="000B7F42" w:rsidRDefault="00000000">
            <w:pPr>
              <w:pStyle w:val="TableParagraph"/>
              <w:spacing w:before="1" w:line="403" w:lineRule="auto"/>
              <w:ind w:left="108" w:right="1325"/>
            </w:pPr>
            <w:r>
              <w:rPr>
                <w:spacing w:val="-6"/>
              </w:rPr>
              <w:t xml:space="preserve">MCQs </w:t>
            </w:r>
            <w:r>
              <w:rPr>
                <w:spacing w:val="-4"/>
              </w:rPr>
              <w:t>SAQs</w:t>
            </w:r>
          </w:p>
          <w:p w14:paraId="43DFFC05" w14:textId="77777777" w:rsidR="000B7F42" w:rsidRDefault="00000000">
            <w:pPr>
              <w:pStyle w:val="TableParagraph"/>
              <w:spacing w:line="398" w:lineRule="auto"/>
              <w:ind w:left="108" w:right="1002"/>
            </w:pPr>
            <w:r>
              <w:t>Long</w:t>
            </w:r>
            <w:r>
              <w:rPr>
                <w:spacing w:val="-14"/>
              </w:rPr>
              <w:t xml:space="preserve"> </w:t>
            </w:r>
            <w:r>
              <w:t xml:space="preserve">case </w:t>
            </w:r>
            <w:proofErr w:type="gramStart"/>
            <w:r>
              <w:t>Short</w:t>
            </w:r>
            <w:proofErr w:type="gramEnd"/>
            <w:r>
              <w:rPr>
                <w:spacing w:val="-1"/>
              </w:rPr>
              <w:t xml:space="preserve"> </w:t>
            </w:r>
            <w:r>
              <w:rPr>
                <w:spacing w:val="-6"/>
              </w:rPr>
              <w:t>case</w:t>
            </w:r>
          </w:p>
        </w:tc>
      </w:tr>
      <w:tr w:rsidR="000B7F42" w14:paraId="4A0825D6" w14:textId="77777777">
        <w:trPr>
          <w:trHeight w:val="376"/>
        </w:trPr>
        <w:tc>
          <w:tcPr>
            <w:tcW w:w="15398" w:type="dxa"/>
            <w:gridSpan w:val="7"/>
            <w:shd w:val="clear" w:color="auto" w:fill="DEEAF6"/>
          </w:tcPr>
          <w:p w14:paraId="1D3D0C28" w14:textId="77777777" w:rsidR="000B7F42" w:rsidRDefault="00000000">
            <w:pPr>
              <w:pStyle w:val="TableParagraph"/>
              <w:spacing w:before="5"/>
              <w:ind w:left="71" w:right="62"/>
              <w:jc w:val="center"/>
              <w:rPr>
                <w:b/>
              </w:rPr>
            </w:pPr>
            <w:r>
              <w:rPr>
                <w:b/>
                <w:spacing w:val="-2"/>
              </w:rPr>
              <w:t>CENTRAL NERVOUS</w:t>
            </w:r>
            <w:r>
              <w:rPr>
                <w:b/>
              </w:rPr>
              <w:t xml:space="preserve"> </w:t>
            </w:r>
            <w:r>
              <w:rPr>
                <w:b/>
                <w:spacing w:val="-2"/>
              </w:rPr>
              <w:t>SYSTEM</w:t>
            </w:r>
          </w:p>
        </w:tc>
      </w:tr>
      <w:tr w:rsidR="000B7F42" w14:paraId="3E594AFB" w14:textId="77777777">
        <w:trPr>
          <w:trHeight w:val="4658"/>
        </w:trPr>
        <w:tc>
          <w:tcPr>
            <w:tcW w:w="1743" w:type="dxa"/>
          </w:tcPr>
          <w:p w14:paraId="35A06247" w14:textId="77777777" w:rsidR="000B7F42" w:rsidRDefault="00000000">
            <w:pPr>
              <w:pStyle w:val="TableParagraph"/>
              <w:spacing w:before="5"/>
              <w:ind w:left="112"/>
              <w:rPr>
                <w:b/>
              </w:rPr>
            </w:pPr>
            <w:r>
              <w:rPr>
                <w:b/>
              </w:rPr>
              <w:t>CNS</w:t>
            </w:r>
            <w:r>
              <w:rPr>
                <w:b/>
                <w:spacing w:val="-9"/>
              </w:rPr>
              <w:t xml:space="preserve"> </w:t>
            </w:r>
            <w:r>
              <w:rPr>
                <w:b/>
                <w:spacing w:val="-2"/>
              </w:rPr>
              <w:t>Diseases</w:t>
            </w:r>
          </w:p>
        </w:tc>
        <w:tc>
          <w:tcPr>
            <w:tcW w:w="2566" w:type="dxa"/>
          </w:tcPr>
          <w:p w14:paraId="64E707F8" w14:textId="77777777" w:rsidR="000B7F42" w:rsidRDefault="00000000">
            <w:pPr>
              <w:pStyle w:val="TableParagraph"/>
              <w:numPr>
                <w:ilvl w:val="0"/>
                <w:numId w:val="28"/>
              </w:numPr>
              <w:tabs>
                <w:tab w:val="left" w:pos="453"/>
              </w:tabs>
              <w:spacing w:line="269" w:lineRule="exact"/>
              <w:ind w:left="453"/>
            </w:pPr>
            <w:r>
              <w:t>Febrile</w:t>
            </w:r>
            <w:r>
              <w:rPr>
                <w:spacing w:val="-6"/>
              </w:rPr>
              <w:t xml:space="preserve"> </w:t>
            </w:r>
            <w:r>
              <w:rPr>
                <w:spacing w:val="-2"/>
              </w:rPr>
              <w:t>Seizures</w:t>
            </w:r>
          </w:p>
          <w:p w14:paraId="0E29AE8E" w14:textId="77777777" w:rsidR="000B7F42" w:rsidRDefault="00000000">
            <w:pPr>
              <w:pStyle w:val="TableParagraph"/>
              <w:numPr>
                <w:ilvl w:val="0"/>
                <w:numId w:val="28"/>
              </w:numPr>
              <w:tabs>
                <w:tab w:val="left" w:pos="453"/>
              </w:tabs>
              <w:spacing w:before="11"/>
              <w:ind w:left="453"/>
            </w:pPr>
            <w:r>
              <w:rPr>
                <w:spacing w:val="-2"/>
              </w:rPr>
              <w:t>Epilepsy</w:t>
            </w:r>
          </w:p>
          <w:p w14:paraId="701A41EB" w14:textId="77777777" w:rsidR="000B7F42" w:rsidRDefault="00000000">
            <w:pPr>
              <w:pStyle w:val="TableParagraph"/>
              <w:numPr>
                <w:ilvl w:val="0"/>
                <w:numId w:val="28"/>
              </w:numPr>
              <w:tabs>
                <w:tab w:val="left" w:pos="453"/>
              </w:tabs>
              <w:spacing w:before="6" w:line="269" w:lineRule="exact"/>
              <w:ind w:left="453"/>
            </w:pPr>
            <w:r>
              <w:rPr>
                <w:spacing w:val="-2"/>
              </w:rPr>
              <w:t>Meningitis</w:t>
            </w:r>
          </w:p>
          <w:p w14:paraId="3A5FC763" w14:textId="77777777" w:rsidR="000B7F42" w:rsidRDefault="00000000">
            <w:pPr>
              <w:pStyle w:val="TableParagraph"/>
              <w:numPr>
                <w:ilvl w:val="0"/>
                <w:numId w:val="28"/>
              </w:numPr>
              <w:tabs>
                <w:tab w:val="left" w:pos="453"/>
              </w:tabs>
              <w:spacing w:line="269" w:lineRule="exact"/>
              <w:ind w:left="453"/>
            </w:pPr>
            <w:r>
              <w:t>Cerebral</w:t>
            </w:r>
            <w:r>
              <w:rPr>
                <w:spacing w:val="-5"/>
              </w:rPr>
              <w:t xml:space="preserve"> </w:t>
            </w:r>
            <w:r>
              <w:rPr>
                <w:spacing w:val="-2"/>
              </w:rPr>
              <w:t>Palsy</w:t>
            </w:r>
          </w:p>
          <w:p w14:paraId="0770F3EA" w14:textId="77777777" w:rsidR="000B7F42" w:rsidRDefault="00000000">
            <w:pPr>
              <w:pStyle w:val="TableParagraph"/>
              <w:numPr>
                <w:ilvl w:val="0"/>
                <w:numId w:val="28"/>
              </w:numPr>
              <w:tabs>
                <w:tab w:val="left" w:pos="455"/>
                <w:tab w:val="left" w:pos="1804"/>
              </w:tabs>
              <w:spacing w:before="2"/>
              <w:ind w:right="111"/>
            </w:pPr>
            <w:r>
              <w:rPr>
                <w:spacing w:val="-2"/>
              </w:rPr>
              <w:t>Acute</w:t>
            </w:r>
            <w:r>
              <w:tab/>
            </w:r>
            <w:r>
              <w:rPr>
                <w:spacing w:val="-4"/>
              </w:rPr>
              <w:t xml:space="preserve">Flaccid </w:t>
            </w:r>
            <w:r>
              <w:rPr>
                <w:spacing w:val="-2"/>
              </w:rPr>
              <w:t>Paralysis</w:t>
            </w:r>
          </w:p>
          <w:p w14:paraId="134A0E69" w14:textId="77777777" w:rsidR="000B7F42" w:rsidRDefault="00000000">
            <w:pPr>
              <w:pStyle w:val="TableParagraph"/>
              <w:numPr>
                <w:ilvl w:val="0"/>
                <w:numId w:val="28"/>
              </w:numPr>
              <w:tabs>
                <w:tab w:val="left" w:pos="455"/>
              </w:tabs>
              <w:ind w:right="220"/>
            </w:pPr>
            <w:r>
              <w:t>Ataxia</w:t>
            </w:r>
            <w:r>
              <w:rPr>
                <w:spacing w:val="22"/>
              </w:rPr>
              <w:t xml:space="preserve"> </w:t>
            </w:r>
            <w:r>
              <w:t>&amp;</w:t>
            </w:r>
            <w:r>
              <w:rPr>
                <w:spacing w:val="22"/>
              </w:rPr>
              <w:t xml:space="preserve"> </w:t>
            </w:r>
            <w:r>
              <w:t xml:space="preserve">movement </w:t>
            </w:r>
            <w:r>
              <w:rPr>
                <w:spacing w:val="-2"/>
              </w:rPr>
              <w:t>disorders</w:t>
            </w:r>
          </w:p>
          <w:p w14:paraId="1B1780AD" w14:textId="77777777" w:rsidR="000B7F42" w:rsidRDefault="00000000">
            <w:pPr>
              <w:pStyle w:val="TableParagraph"/>
              <w:numPr>
                <w:ilvl w:val="0"/>
                <w:numId w:val="28"/>
              </w:numPr>
              <w:tabs>
                <w:tab w:val="left" w:pos="455"/>
              </w:tabs>
              <w:ind w:right="454"/>
            </w:pPr>
            <w:r>
              <w:rPr>
                <w:spacing w:val="-4"/>
              </w:rPr>
              <w:t xml:space="preserve">Neurodegenerative </w:t>
            </w:r>
            <w:r>
              <w:rPr>
                <w:spacing w:val="-2"/>
              </w:rPr>
              <w:t>disorders</w:t>
            </w:r>
          </w:p>
          <w:p w14:paraId="6FB03EF7" w14:textId="77777777" w:rsidR="000B7F42" w:rsidRDefault="00000000">
            <w:pPr>
              <w:pStyle w:val="TableParagraph"/>
              <w:numPr>
                <w:ilvl w:val="0"/>
                <w:numId w:val="28"/>
              </w:numPr>
              <w:tabs>
                <w:tab w:val="left" w:pos="453"/>
              </w:tabs>
              <w:ind w:left="453" w:right="767" w:hanging="358"/>
            </w:pPr>
            <w:r>
              <w:rPr>
                <w:spacing w:val="-4"/>
              </w:rPr>
              <w:t xml:space="preserve">Neuromuscular </w:t>
            </w:r>
            <w:r>
              <w:rPr>
                <w:spacing w:val="-2"/>
              </w:rPr>
              <w:t xml:space="preserve">disorders </w:t>
            </w:r>
            <w:r>
              <w:t>Floppy infant</w:t>
            </w:r>
          </w:p>
        </w:tc>
        <w:tc>
          <w:tcPr>
            <w:tcW w:w="3199" w:type="dxa"/>
          </w:tcPr>
          <w:p w14:paraId="576C8CEE" w14:textId="77777777" w:rsidR="000B7F42" w:rsidRDefault="00000000">
            <w:pPr>
              <w:pStyle w:val="TableParagraph"/>
              <w:numPr>
                <w:ilvl w:val="0"/>
                <w:numId w:val="27"/>
              </w:numPr>
              <w:tabs>
                <w:tab w:val="left" w:pos="457"/>
              </w:tabs>
              <w:spacing w:line="269" w:lineRule="exact"/>
              <w:ind w:left="457" w:hanging="357"/>
              <w:jc w:val="both"/>
            </w:pPr>
            <w:r>
              <w:t>Student</w:t>
            </w:r>
            <w:r>
              <w:rPr>
                <w:spacing w:val="-5"/>
              </w:rPr>
              <w:t xml:space="preserve"> </w:t>
            </w:r>
            <w:r>
              <w:t>should</w:t>
            </w:r>
            <w:r>
              <w:rPr>
                <w:spacing w:val="-8"/>
              </w:rPr>
              <w:t xml:space="preserve"> </w:t>
            </w:r>
            <w:r>
              <w:t>be</w:t>
            </w:r>
            <w:r>
              <w:rPr>
                <w:spacing w:val="-7"/>
              </w:rPr>
              <w:t xml:space="preserve"> </w:t>
            </w:r>
            <w:r>
              <w:t>able</w:t>
            </w:r>
            <w:r>
              <w:rPr>
                <w:spacing w:val="-7"/>
              </w:rPr>
              <w:t xml:space="preserve"> </w:t>
            </w:r>
            <w:r>
              <w:rPr>
                <w:spacing w:val="-5"/>
              </w:rPr>
              <w:t>to</w:t>
            </w:r>
          </w:p>
          <w:p w14:paraId="7A676265" w14:textId="77777777" w:rsidR="000B7F42" w:rsidRDefault="00000000">
            <w:pPr>
              <w:pStyle w:val="TableParagraph"/>
              <w:numPr>
                <w:ilvl w:val="0"/>
                <w:numId w:val="27"/>
              </w:numPr>
              <w:tabs>
                <w:tab w:val="left" w:pos="460"/>
              </w:tabs>
              <w:spacing w:before="9"/>
              <w:ind w:right="330" w:hanging="360"/>
              <w:jc w:val="both"/>
            </w:pPr>
            <w:r>
              <w:t xml:space="preserve">Identify diagnostic criteria </w:t>
            </w:r>
            <w:r>
              <w:rPr>
                <w:spacing w:val="-2"/>
              </w:rPr>
              <w:t>for</w:t>
            </w:r>
            <w:r>
              <w:rPr>
                <w:spacing w:val="-8"/>
              </w:rPr>
              <w:t xml:space="preserve"> </w:t>
            </w:r>
            <w:r>
              <w:rPr>
                <w:spacing w:val="-2"/>
              </w:rPr>
              <w:t>febrile,</w:t>
            </w:r>
            <w:r>
              <w:rPr>
                <w:spacing w:val="-4"/>
              </w:rPr>
              <w:t xml:space="preserve"> </w:t>
            </w:r>
            <w:r>
              <w:rPr>
                <w:spacing w:val="-2"/>
              </w:rPr>
              <w:t>afebrile</w:t>
            </w:r>
            <w:r>
              <w:rPr>
                <w:spacing w:val="-8"/>
              </w:rPr>
              <w:t xml:space="preserve"> </w:t>
            </w:r>
            <w:r>
              <w:rPr>
                <w:spacing w:val="-2"/>
              </w:rPr>
              <w:t xml:space="preserve">seizures </w:t>
            </w:r>
            <w:r>
              <w:t>and status epilepticus.</w:t>
            </w:r>
          </w:p>
          <w:p w14:paraId="6B36B805" w14:textId="77777777" w:rsidR="000B7F42" w:rsidRDefault="00000000">
            <w:pPr>
              <w:pStyle w:val="TableParagraph"/>
              <w:numPr>
                <w:ilvl w:val="0"/>
                <w:numId w:val="27"/>
              </w:numPr>
              <w:tabs>
                <w:tab w:val="left" w:pos="460"/>
              </w:tabs>
              <w:ind w:right="360" w:hanging="360"/>
            </w:pPr>
            <w:r>
              <w:t>Recognize</w:t>
            </w:r>
            <w:r>
              <w:rPr>
                <w:spacing w:val="-14"/>
              </w:rPr>
              <w:t xml:space="preserve"> </w:t>
            </w:r>
            <w:r>
              <w:t>trends</w:t>
            </w:r>
            <w:r>
              <w:rPr>
                <w:spacing w:val="-14"/>
              </w:rPr>
              <w:t xml:space="preserve"> </w:t>
            </w:r>
            <w:r>
              <w:t>related</w:t>
            </w:r>
            <w:r>
              <w:rPr>
                <w:spacing w:val="-14"/>
              </w:rPr>
              <w:t xml:space="preserve"> </w:t>
            </w:r>
            <w:r>
              <w:t xml:space="preserve">to epilepsy and seizure </w:t>
            </w:r>
            <w:r>
              <w:rPr>
                <w:spacing w:val="-2"/>
              </w:rPr>
              <w:t>management.</w:t>
            </w:r>
          </w:p>
          <w:p w14:paraId="2D3E976C" w14:textId="77777777" w:rsidR="000B7F42" w:rsidRDefault="00000000">
            <w:pPr>
              <w:pStyle w:val="TableParagraph"/>
              <w:numPr>
                <w:ilvl w:val="0"/>
                <w:numId w:val="27"/>
              </w:numPr>
              <w:tabs>
                <w:tab w:val="left" w:pos="458"/>
              </w:tabs>
              <w:spacing w:before="1"/>
              <w:ind w:left="458"/>
            </w:pPr>
            <w:r>
              <w:t>Identify</w:t>
            </w:r>
            <w:r>
              <w:rPr>
                <w:spacing w:val="-11"/>
              </w:rPr>
              <w:t xml:space="preserve"> </w:t>
            </w:r>
            <w:r>
              <w:t>different</w:t>
            </w:r>
            <w:r>
              <w:rPr>
                <w:spacing w:val="-7"/>
              </w:rPr>
              <w:t xml:space="preserve"> </w:t>
            </w:r>
            <w:r>
              <w:t>types</w:t>
            </w:r>
            <w:r>
              <w:rPr>
                <w:spacing w:val="-9"/>
              </w:rPr>
              <w:t xml:space="preserve"> </w:t>
            </w:r>
            <w:r>
              <w:t>of</w:t>
            </w:r>
            <w:r>
              <w:rPr>
                <w:spacing w:val="-7"/>
              </w:rPr>
              <w:t xml:space="preserve"> </w:t>
            </w:r>
            <w:r>
              <w:rPr>
                <w:spacing w:val="-5"/>
              </w:rPr>
              <w:t>CP</w:t>
            </w:r>
          </w:p>
          <w:p w14:paraId="5543CA99" w14:textId="77777777" w:rsidR="000B7F42" w:rsidRDefault="00000000">
            <w:pPr>
              <w:pStyle w:val="TableParagraph"/>
              <w:numPr>
                <w:ilvl w:val="0"/>
                <w:numId w:val="27"/>
              </w:numPr>
              <w:tabs>
                <w:tab w:val="left" w:pos="460"/>
              </w:tabs>
              <w:spacing w:before="8"/>
              <w:ind w:right="434" w:hanging="360"/>
              <w:jc w:val="both"/>
            </w:pPr>
            <w:r>
              <w:t>Identify</w:t>
            </w:r>
            <w:r>
              <w:rPr>
                <w:spacing w:val="-4"/>
              </w:rPr>
              <w:t xml:space="preserve"> </w:t>
            </w:r>
            <w:r>
              <w:t>various</w:t>
            </w:r>
            <w:r>
              <w:rPr>
                <w:spacing w:val="-4"/>
              </w:rPr>
              <w:t xml:space="preserve"> </w:t>
            </w:r>
            <w:r>
              <w:t>causes</w:t>
            </w:r>
            <w:r>
              <w:rPr>
                <w:spacing w:val="-4"/>
              </w:rPr>
              <w:t xml:space="preserve"> </w:t>
            </w:r>
            <w:r>
              <w:t xml:space="preserve">of </w:t>
            </w:r>
            <w:r>
              <w:rPr>
                <w:spacing w:val="-2"/>
              </w:rPr>
              <w:t>meningitis</w:t>
            </w:r>
            <w:r>
              <w:rPr>
                <w:spacing w:val="-11"/>
              </w:rPr>
              <w:t xml:space="preserve"> </w:t>
            </w:r>
            <w:r>
              <w:rPr>
                <w:spacing w:val="-2"/>
              </w:rPr>
              <w:t>in</w:t>
            </w:r>
            <w:r>
              <w:rPr>
                <w:spacing w:val="-8"/>
              </w:rPr>
              <w:t xml:space="preserve"> </w:t>
            </w:r>
            <w:r>
              <w:rPr>
                <w:spacing w:val="-2"/>
              </w:rPr>
              <w:t>different</w:t>
            </w:r>
            <w:r>
              <w:rPr>
                <w:spacing w:val="-7"/>
              </w:rPr>
              <w:t xml:space="preserve"> </w:t>
            </w:r>
            <w:r>
              <w:rPr>
                <w:spacing w:val="-2"/>
              </w:rPr>
              <w:t>age groups</w:t>
            </w:r>
          </w:p>
          <w:p w14:paraId="24C02A8C" w14:textId="77777777" w:rsidR="000B7F42" w:rsidRDefault="00000000">
            <w:pPr>
              <w:pStyle w:val="TableParagraph"/>
              <w:numPr>
                <w:ilvl w:val="0"/>
                <w:numId w:val="27"/>
              </w:numPr>
              <w:tabs>
                <w:tab w:val="left" w:pos="460"/>
              </w:tabs>
              <w:ind w:right="820" w:hanging="360"/>
            </w:pPr>
            <w:r>
              <w:t xml:space="preserve">Plan management of </w:t>
            </w:r>
            <w:r>
              <w:rPr>
                <w:spacing w:val="-2"/>
              </w:rPr>
              <w:t>meningitis</w:t>
            </w:r>
            <w:r>
              <w:rPr>
                <w:spacing w:val="-11"/>
              </w:rPr>
              <w:t xml:space="preserve"> </w:t>
            </w:r>
            <w:r>
              <w:rPr>
                <w:spacing w:val="-2"/>
              </w:rPr>
              <w:t>in</w:t>
            </w:r>
            <w:r>
              <w:rPr>
                <w:spacing w:val="-12"/>
              </w:rPr>
              <w:t xml:space="preserve"> </w:t>
            </w:r>
            <w:r>
              <w:rPr>
                <w:spacing w:val="-2"/>
              </w:rPr>
              <w:t>children</w:t>
            </w:r>
          </w:p>
          <w:p w14:paraId="7B2D03F7" w14:textId="77777777" w:rsidR="000B7F42" w:rsidRDefault="00000000">
            <w:pPr>
              <w:pStyle w:val="TableParagraph"/>
              <w:numPr>
                <w:ilvl w:val="0"/>
                <w:numId w:val="27"/>
              </w:numPr>
              <w:tabs>
                <w:tab w:val="left" w:pos="424"/>
              </w:tabs>
              <w:spacing w:before="4" w:line="235" w:lineRule="auto"/>
              <w:ind w:left="424" w:right="204" w:hanging="317"/>
            </w:pPr>
            <w:r>
              <w:t>Recognize</w:t>
            </w:r>
            <w:r>
              <w:rPr>
                <w:spacing w:val="28"/>
              </w:rPr>
              <w:t xml:space="preserve"> </w:t>
            </w:r>
            <w:r>
              <w:t>various</w:t>
            </w:r>
            <w:r>
              <w:rPr>
                <w:spacing w:val="28"/>
              </w:rPr>
              <w:t xml:space="preserve"> </w:t>
            </w:r>
            <w:r>
              <w:t>forms</w:t>
            </w:r>
            <w:r>
              <w:rPr>
                <w:spacing w:val="26"/>
              </w:rPr>
              <w:t xml:space="preserve"> </w:t>
            </w:r>
            <w:r>
              <w:t>of acute flaccid paralysis</w:t>
            </w:r>
          </w:p>
          <w:p w14:paraId="08FE0309" w14:textId="77777777" w:rsidR="000B7F42" w:rsidRDefault="00000000">
            <w:pPr>
              <w:pStyle w:val="TableParagraph"/>
              <w:numPr>
                <w:ilvl w:val="0"/>
                <w:numId w:val="27"/>
              </w:numPr>
              <w:tabs>
                <w:tab w:val="left" w:pos="455"/>
                <w:tab w:val="left" w:pos="1660"/>
              </w:tabs>
              <w:spacing w:before="2" w:line="256" w:lineRule="auto"/>
              <w:ind w:left="455" w:right="184" w:hanging="360"/>
            </w:pPr>
            <w:r>
              <w:t>Identify</w:t>
            </w:r>
            <w:r>
              <w:rPr>
                <w:spacing w:val="-13"/>
              </w:rPr>
              <w:t xml:space="preserve"> </w:t>
            </w:r>
            <w:r>
              <w:t>Ataxia</w:t>
            </w:r>
            <w:r>
              <w:rPr>
                <w:spacing w:val="-13"/>
              </w:rPr>
              <w:t xml:space="preserve"> </w:t>
            </w:r>
            <w:r>
              <w:t>&amp;</w:t>
            </w:r>
            <w:r>
              <w:rPr>
                <w:spacing w:val="-14"/>
              </w:rPr>
              <w:t xml:space="preserve"> </w:t>
            </w:r>
            <w:r>
              <w:t xml:space="preserve">movement </w:t>
            </w:r>
            <w:r>
              <w:rPr>
                <w:spacing w:val="-2"/>
              </w:rPr>
              <w:t>disorders,</w:t>
            </w:r>
            <w:r>
              <w:tab/>
            </w:r>
            <w:r>
              <w:rPr>
                <w:spacing w:val="-2"/>
              </w:rPr>
              <w:t>Neuromuscular</w:t>
            </w:r>
          </w:p>
        </w:tc>
        <w:tc>
          <w:tcPr>
            <w:tcW w:w="2566" w:type="dxa"/>
          </w:tcPr>
          <w:p w14:paraId="13C71DC1" w14:textId="77777777" w:rsidR="000B7F42" w:rsidRDefault="00000000">
            <w:pPr>
              <w:pStyle w:val="TableParagraph"/>
              <w:numPr>
                <w:ilvl w:val="0"/>
                <w:numId w:val="26"/>
              </w:numPr>
              <w:tabs>
                <w:tab w:val="left" w:pos="468"/>
              </w:tabs>
              <w:ind w:right="245"/>
            </w:pPr>
            <w:r>
              <w:rPr>
                <w:spacing w:val="-2"/>
              </w:rPr>
              <w:t>Recognize tonic/</w:t>
            </w:r>
            <w:proofErr w:type="spellStart"/>
            <w:r>
              <w:rPr>
                <w:spacing w:val="-2"/>
              </w:rPr>
              <w:t>clonic</w:t>
            </w:r>
            <w:proofErr w:type="spellEnd"/>
            <w:r>
              <w:rPr>
                <w:spacing w:val="-14"/>
              </w:rPr>
              <w:t xml:space="preserve"> </w:t>
            </w:r>
            <w:r>
              <w:rPr>
                <w:spacing w:val="-2"/>
              </w:rPr>
              <w:t>epileptic seizure</w:t>
            </w:r>
          </w:p>
          <w:p w14:paraId="58CD3267" w14:textId="77777777" w:rsidR="000B7F42" w:rsidRDefault="00000000">
            <w:pPr>
              <w:pStyle w:val="TableParagraph"/>
              <w:numPr>
                <w:ilvl w:val="0"/>
                <w:numId w:val="26"/>
              </w:numPr>
              <w:tabs>
                <w:tab w:val="left" w:pos="468"/>
              </w:tabs>
              <w:ind w:right="410"/>
            </w:pPr>
            <w:r>
              <w:rPr>
                <w:spacing w:val="-2"/>
              </w:rPr>
              <w:t>Manage</w:t>
            </w:r>
            <w:r>
              <w:rPr>
                <w:spacing w:val="-14"/>
              </w:rPr>
              <w:t xml:space="preserve"> </w:t>
            </w:r>
            <w:r>
              <w:rPr>
                <w:spacing w:val="-2"/>
              </w:rPr>
              <w:t>seizures</w:t>
            </w:r>
            <w:r>
              <w:rPr>
                <w:spacing w:val="-14"/>
              </w:rPr>
              <w:t xml:space="preserve"> </w:t>
            </w:r>
            <w:r>
              <w:rPr>
                <w:spacing w:val="-2"/>
              </w:rPr>
              <w:t xml:space="preserve">in </w:t>
            </w:r>
            <w:r>
              <w:t>hospital setting</w:t>
            </w:r>
          </w:p>
          <w:p w14:paraId="53138996" w14:textId="77777777" w:rsidR="000B7F42" w:rsidRDefault="00000000">
            <w:pPr>
              <w:pStyle w:val="TableParagraph"/>
              <w:numPr>
                <w:ilvl w:val="0"/>
                <w:numId w:val="26"/>
              </w:numPr>
              <w:tabs>
                <w:tab w:val="left" w:pos="468"/>
              </w:tabs>
              <w:ind w:right="697"/>
            </w:pPr>
            <w:r>
              <w:rPr>
                <w:spacing w:val="-2"/>
              </w:rPr>
              <w:t>Perform</w:t>
            </w:r>
            <w:r>
              <w:rPr>
                <w:spacing w:val="-13"/>
              </w:rPr>
              <w:t xml:space="preserve"> </w:t>
            </w:r>
            <w:r>
              <w:rPr>
                <w:spacing w:val="-2"/>
              </w:rPr>
              <w:t>lumbar puncture</w:t>
            </w:r>
          </w:p>
          <w:p w14:paraId="2F92161C" w14:textId="77777777" w:rsidR="000B7F42" w:rsidRDefault="00000000">
            <w:pPr>
              <w:pStyle w:val="TableParagraph"/>
              <w:numPr>
                <w:ilvl w:val="0"/>
                <w:numId w:val="26"/>
              </w:numPr>
              <w:tabs>
                <w:tab w:val="left" w:pos="461"/>
              </w:tabs>
              <w:spacing w:line="244" w:lineRule="auto"/>
              <w:ind w:left="461" w:right="208" w:hanging="353"/>
            </w:pPr>
            <w:r>
              <w:t xml:space="preserve">Examine motor system of children </w:t>
            </w:r>
            <w:r>
              <w:rPr>
                <w:spacing w:val="-2"/>
              </w:rPr>
              <w:t>Identify</w:t>
            </w:r>
            <w:r>
              <w:rPr>
                <w:spacing w:val="-11"/>
              </w:rPr>
              <w:t xml:space="preserve"> </w:t>
            </w:r>
            <w:r>
              <w:rPr>
                <w:spacing w:val="-2"/>
              </w:rPr>
              <w:t>hypotonia</w:t>
            </w:r>
            <w:r>
              <w:rPr>
                <w:spacing w:val="-11"/>
              </w:rPr>
              <w:t xml:space="preserve"> </w:t>
            </w:r>
            <w:r>
              <w:rPr>
                <w:spacing w:val="-2"/>
              </w:rPr>
              <w:t>on examination</w:t>
            </w:r>
          </w:p>
        </w:tc>
        <w:tc>
          <w:tcPr>
            <w:tcW w:w="1834" w:type="dxa"/>
          </w:tcPr>
          <w:p w14:paraId="1267091D" w14:textId="77777777" w:rsidR="000B7F42" w:rsidRDefault="00000000">
            <w:pPr>
              <w:pStyle w:val="TableParagraph"/>
              <w:spacing w:before="1" w:line="400" w:lineRule="auto"/>
              <w:ind w:left="110" w:right="511"/>
            </w:pPr>
            <w:r>
              <w:rPr>
                <w:spacing w:val="-4"/>
              </w:rPr>
              <w:t>Lectures CBLs</w:t>
            </w:r>
          </w:p>
          <w:p w14:paraId="15D56851" w14:textId="77777777" w:rsidR="000B7F42" w:rsidRDefault="00000000">
            <w:pPr>
              <w:pStyle w:val="TableParagraph"/>
              <w:spacing w:line="250" w:lineRule="exact"/>
              <w:ind w:left="110"/>
            </w:pPr>
            <w:r>
              <w:rPr>
                <w:spacing w:val="-2"/>
              </w:rPr>
              <w:t>Bedside</w:t>
            </w:r>
          </w:p>
        </w:tc>
        <w:tc>
          <w:tcPr>
            <w:tcW w:w="1464" w:type="dxa"/>
          </w:tcPr>
          <w:p w14:paraId="370FA98B" w14:textId="77777777" w:rsidR="000B7F42" w:rsidRDefault="000B7F42">
            <w:pPr>
              <w:pStyle w:val="TableParagraph"/>
            </w:pPr>
          </w:p>
        </w:tc>
        <w:tc>
          <w:tcPr>
            <w:tcW w:w="2026" w:type="dxa"/>
          </w:tcPr>
          <w:p w14:paraId="6EE80339" w14:textId="77777777" w:rsidR="000B7F42" w:rsidRDefault="00000000">
            <w:pPr>
              <w:pStyle w:val="TableParagraph"/>
              <w:spacing w:before="1" w:line="400" w:lineRule="auto"/>
              <w:ind w:left="108" w:right="1325"/>
            </w:pPr>
            <w:r>
              <w:rPr>
                <w:spacing w:val="-6"/>
              </w:rPr>
              <w:t xml:space="preserve">MCQs </w:t>
            </w:r>
            <w:r>
              <w:rPr>
                <w:spacing w:val="-4"/>
              </w:rPr>
              <w:t>SEQs</w:t>
            </w:r>
          </w:p>
          <w:p w14:paraId="55D097B8" w14:textId="77777777" w:rsidR="000B7F42" w:rsidRDefault="00000000">
            <w:pPr>
              <w:pStyle w:val="TableParagraph"/>
              <w:spacing w:line="254" w:lineRule="auto"/>
              <w:ind w:left="108" w:right="133"/>
            </w:pPr>
            <w:r>
              <w:rPr>
                <w:spacing w:val="-2"/>
              </w:rPr>
              <w:t>Long</w:t>
            </w:r>
            <w:r>
              <w:rPr>
                <w:spacing w:val="-13"/>
              </w:rPr>
              <w:t xml:space="preserve"> </w:t>
            </w:r>
            <w:r>
              <w:rPr>
                <w:spacing w:val="-2"/>
              </w:rPr>
              <w:t>case</w:t>
            </w:r>
            <w:r>
              <w:rPr>
                <w:spacing w:val="-14"/>
              </w:rPr>
              <w:t xml:space="preserve"> </w:t>
            </w:r>
            <w:r>
              <w:rPr>
                <w:spacing w:val="-2"/>
              </w:rPr>
              <w:t>short cases</w:t>
            </w:r>
          </w:p>
        </w:tc>
      </w:tr>
    </w:tbl>
    <w:p w14:paraId="029E508F" w14:textId="77777777" w:rsidR="000B7F42" w:rsidRDefault="00000000">
      <w:pPr>
        <w:spacing w:before="95"/>
        <w:ind w:left="31"/>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0E853B78" w14:textId="77777777" w:rsidR="000B7F42" w:rsidRDefault="000B7F42">
      <w:pPr>
        <w:rPr>
          <w:b/>
          <w:i/>
        </w:rPr>
        <w:sectPr w:rsidR="000B7F42">
          <w:pgSz w:w="16850" w:h="11920" w:orient="landscape"/>
          <w:pgMar w:top="680" w:right="708" w:bottom="1120" w:left="708" w:header="0" w:footer="932" w:gutter="0"/>
          <w:cols w:space="720"/>
        </w:sectPr>
      </w:pPr>
    </w:p>
    <w:p w14:paraId="284722F2" w14:textId="77777777" w:rsidR="000B7F42" w:rsidRDefault="000B7F42">
      <w:pPr>
        <w:pStyle w:val="BodyText"/>
        <w:spacing w:before="5"/>
        <w:rPr>
          <w:b/>
          <w:i/>
          <w:sz w:val="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52760476" w14:textId="77777777">
        <w:trPr>
          <w:trHeight w:val="2095"/>
        </w:trPr>
        <w:tc>
          <w:tcPr>
            <w:tcW w:w="1714" w:type="dxa"/>
          </w:tcPr>
          <w:p w14:paraId="4C1458CF" w14:textId="77777777" w:rsidR="000B7F42" w:rsidRDefault="000B7F42">
            <w:pPr>
              <w:pStyle w:val="TableParagraph"/>
            </w:pPr>
          </w:p>
        </w:tc>
        <w:tc>
          <w:tcPr>
            <w:tcW w:w="2521" w:type="dxa"/>
          </w:tcPr>
          <w:p w14:paraId="439FCE32" w14:textId="77777777" w:rsidR="000B7F42" w:rsidRDefault="000B7F42">
            <w:pPr>
              <w:pStyle w:val="TableParagraph"/>
            </w:pPr>
          </w:p>
        </w:tc>
        <w:tc>
          <w:tcPr>
            <w:tcW w:w="3144" w:type="dxa"/>
          </w:tcPr>
          <w:p w14:paraId="64B63B90" w14:textId="77777777" w:rsidR="000B7F42" w:rsidRDefault="00000000">
            <w:pPr>
              <w:pStyle w:val="TableParagraph"/>
              <w:tabs>
                <w:tab w:val="left" w:pos="2701"/>
              </w:tabs>
              <w:spacing w:before="5"/>
              <w:ind w:left="455"/>
            </w:pPr>
            <w:r>
              <w:rPr>
                <w:spacing w:val="-2"/>
              </w:rPr>
              <w:t>disorders</w:t>
            </w:r>
            <w:r>
              <w:tab/>
            </w:r>
            <w:r>
              <w:rPr>
                <w:spacing w:val="-5"/>
              </w:rPr>
              <w:t>and</w:t>
            </w:r>
          </w:p>
          <w:p w14:paraId="3E17F6A1" w14:textId="77777777" w:rsidR="000B7F42" w:rsidRDefault="00000000">
            <w:pPr>
              <w:pStyle w:val="TableParagraph"/>
              <w:spacing w:before="7"/>
              <w:ind w:left="455" w:right="882"/>
            </w:pPr>
            <w:r>
              <w:rPr>
                <w:spacing w:val="-4"/>
              </w:rPr>
              <w:t xml:space="preserve">Neurodegenerative </w:t>
            </w:r>
            <w:r>
              <w:rPr>
                <w:spacing w:val="-2"/>
              </w:rPr>
              <w:t>disorders</w:t>
            </w:r>
          </w:p>
          <w:p w14:paraId="385D46DF" w14:textId="77777777" w:rsidR="000B7F42" w:rsidRDefault="00000000">
            <w:pPr>
              <w:pStyle w:val="TableParagraph"/>
              <w:numPr>
                <w:ilvl w:val="0"/>
                <w:numId w:val="25"/>
              </w:numPr>
              <w:tabs>
                <w:tab w:val="left" w:pos="467"/>
                <w:tab w:val="left" w:pos="1667"/>
                <w:tab w:val="left" w:pos="2872"/>
              </w:tabs>
              <w:ind w:right="94"/>
            </w:pPr>
            <w:r>
              <w:rPr>
                <w:spacing w:val="-2"/>
              </w:rPr>
              <w:t>Recognize</w:t>
            </w:r>
            <w:r>
              <w:tab/>
            </w:r>
            <w:r>
              <w:rPr>
                <w:spacing w:val="-2"/>
              </w:rPr>
              <w:t>hypotonia</w:t>
            </w:r>
            <w:r>
              <w:tab/>
            </w:r>
            <w:r>
              <w:rPr>
                <w:spacing w:val="-8"/>
              </w:rPr>
              <w:t xml:space="preserve">in </w:t>
            </w:r>
            <w:r>
              <w:rPr>
                <w:spacing w:val="-2"/>
              </w:rPr>
              <w:t>children</w:t>
            </w:r>
          </w:p>
          <w:p w14:paraId="6D749E51" w14:textId="77777777" w:rsidR="000B7F42" w:rsidRDefault="00000000">
            <w:pPr>
              <w:pStyle w:val="TableParagraph"/>
              <w:spacing w:before="1" w:line="256" w:lineRule="auto"/>
              <w:ind w:left="107"/>
            </w:pPr>
            <w:r>
              <w:t>To</w:t>
            </w:r>
            <w:r>
              <w:rPr>
                <w:spacing w:val="-14"/>
              </w:rPr>
              <w:t xml:space="preserve"> </w:t>
            </w:r>
            <w:r>
              <w:t>enlist</w:t>
            </w:r>
            <w:r>
              <w:rPr>
                <w:spacing w:val="-14"/>
              </w:rPr>
              <w:t xml:space="preserve"> </w:t>
            </w:r>
            <w:r>
              <w:t>causes</w:t>
            </w:r>
            <w:r>
              <w:rPr>
                <w:spacing w:val="-14"/>
              </w:rPr>
              <w:t xml:space="preserve"> </w:t>
            </w:r>
            <w:r>
              <w:t>of</w:t>
            </w:r>
            <w:r>
              <w:rPr>
                <w:spacing w:val="-13"/>
              </w:rPr>
              <w:t xml:space="preserve"> </w:t>
            </w:r>
            <w:r>
              <w:t>hypotonia</w:t>
            </w:r>
            <w:r>
              <w:rPr>
                <w:spacing w:val="-14"/>
              </w:rPr>
              <w:t xml:space="preserve"> </w:t>
            </w:r>
            <w:r>
              <w:t xml:space="preserve">in </w:t>
            </w:r>
            <w:r>
              <w:rPr>
                <w:spacing w:val="-2"/>
              </w:rPr>
              <w:t>children</w:t>
            </w:r>
          </w:p>
        </w:tc>
        <w:tc>
          <w:tcPr>
            <w:tcW w:w="2523" w:type="dxa"/>
          </w:tcPr>
          <w:p w14:paraId="2DEA8A4E" w14:textId="77777777" w:rsidR="000B7F42" w:rsidRDefault="000B7F42">
            <w:pPr>
              <w:pStyle w:val="TableParagraph"/>
            </w:pPr>
          </w:p>
        </w:tc>
        <w:tc>
          <w:tcPr>
            <w:tcW w:w="1803" w:type="dxa"/>
          </w:tcPr>
          <w:p w14:paraId="19C89600" w14:textId="77777777" w:rsidR="000B7F42" w:rsidRDefault="000B7F42">
            <w:pPr>
              <w:pStyle w:val="TableParagraph"/>
            </w:pPr>
          </w:p>
        </w:tc>
        <w:tc>
          <w:tcPr>
            <w:tcW w:w="1440" w:type="dxa"/>
          </w:tcPr>
          <w:p w14:paraId="3F2F324D" w14:textId="77777777" w:rsidR="000B7F42" w:rsidRDefault="000B7F42">
            <w:pPr>
              <w:pStyle w:val="TableParagraph"/>
            </w:pPr>
          </w:p>
        </w:tc>
        <w:tc>
          <w:tcPr>
            <w:tcW w:w="1980" w:type="dxa"/>
          </w:tcPr>
          <w:p w14:paraId="10A98593" w14:textId="77777777" w:rsidR="000B7F42" w:rsidRDefault="000B7F42">
            <w:pPr>
              <w:pStyle w:val="TableParagraph"/>
            </w:pPr>
          </w:p>
        </w:tc>
      </w:tr>
      <w:tr w:rsidR="000B7F42" w14:paraId="782861C8" w14:textId="77777777">
        <w:trPr>
          <w:trHeight w:val="1639"/>
        </w:trPr>
        <w:tc>
          <w:tcPr>
            <w:tcW w:w="1714" w:type="dxa"/>
          </w:tcPr>
          <w:p w14:paraId="1495F537" w14:textId="77777777" w:rsidR="000B7F42" w:rsidRDefault="00000000">
            <w:pPr>
              <w:pStyle w:val="TableParagraph"/>
              <w:spacing w:before="1" w:line="259" w:lineRule="auto"/>
              <w:ind w:left="112"/>
              <w:rPr>
                <w:b/>
              </w:rPr>
            </w:pPr>
            <w:r>
              <w:rPr>
                <w:b/>
                <w:spacing w:val="-4"/>
              </w:rPr>
              <w:t xml:space="preserve">Psychological </w:t>
            </w:r>
            <w:proofErr w:type="spellStart"/>
            <w:r>
              <w:rPr>
                <w:b/>
                <w:spacing w:val="-2"/>
              </w:rPr>
              <w:t>Paediatrics</w:t>
            </w:r>
            <w:proofErr w:type="spellEnd"/>
          </w:p>
        </w:tc>
        <w:tc>
          <w:tcPr>
            <w:tcW w:w="2521" w:type="dxa"/>
          </w:tcPr>
          <w:p w14:paraId="57ED0A5B" w14:textId="77777777" w:rsidR="000B7F42" w:rsidRDefault="00000000">
            <w:pPr>
              <w:pStyle w:val="TableParagraph"/>
              <w:spacing w:before="1" w:line="259" w:lineRule="auto"/>
              <w:ind w:left="110" w:right="166"/>
            </w:pPr>
            <w:r>
              <w:t>Enuresis, Encopresis, hyperactivity, Dyslexia, attention deficit order, child</w:t>
            </w:r>
            <w:r>
              <w:rPr>
                <w:spacing w:val="-14"/>
              </w:rPr>
              <w:t xml:space="preserve"> </w:t>
            </w:r>
            <w:r>
              <w:t>abuse,</w:t>
            </w:r>
            <w:r>
              <w:rPr>
                <w:spacing w:val="-14"/>
              </w:rPr>
              <w:t xml:space="preserve"> </w:t>
            </w:r>
            <w:r>
              <w:t>right</w:t>
            </w:r>
            <w:r>
              <w:rPr>
                <w:spacing w:val="-14"/>
              </w:rPr>
              <w:t xml:space="preserve"> </w:t>
            </w:r>
            <w:r>
              <w:t>of</w:t>
            </w:r>
            <w:r>
              <w:rPr>
                <w:spacing w:val="-13"/>
              </w:rPr>
              <w:t xml:space="preserve"> </w:t>
            </w:r>
            <w:r>
              <w:t>child</w:t>
            </w:r>
          </w:p>
        </w:tc>
        <w:tc>
          <w:tcPr>
            <w:tcW w:w="3144" w:type="dxa"/>
          </w:tcPr>
          <w:p w14:paraId="3BB33AEC" w14:textId="77777777" w:rsidR="000B7F42" w:rsidRDefault="00000000">
            <w:pPr>
              <w:pStyle w:val="TableParagraph"/>
              <w:numPr>
                <w:ilvl w:val="0"/>
                <w:numId w:val="24"/>
              </w:numPr>
              <w:tabs>
                <w:tab w:val="left" w:pos="455"/>
              </w:tabs>
              <w:ind w:right="156"/>
            </w:pPr>
            <w:r>
              <w:rPr>
                <w:noProof/>
              </w:rPr>
              <mc:AlternateContent>
                <mc:Choice Requires="wpg">
                  <w:drawing>
                    <wp:anchor distT="0" distB="0" distL="0" distR="0" simplePos="0" relativeHeight="479303680" behindDoc="1" locked="0" layoutInCell="1" allowOverlap="1" wp14:anchorId="713D90CA" wp14:editId="61E8912A">
                      <wp:simplePos x="0" y="0"/>
                      <wp:positionH relativeFrom="column">
                        <wp:posOffset>34718</wp:posOffset>
                      </wp:positionH>
                      <wp:positionV relativeFrom="paragraph">
                        <wp:posOffset>-106716</wp:posOffset>
                      </wp:positionV>
                      <wp:extent cx="4225290" cy="414972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43" name="Image 443"/>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33E2482C" id="Group 442" o:spid="_x0000_s1026" style="position:absolute;margin-left:2.75pt;margin-top:-8.4pt;width:332.7pt;height:326.75pt;z-index:-24012800;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">
                      <v:shape id="Image 443"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">
                        <v:imagedata r:id="rId10" o:title=""/>
                      </v:shape>
                    </v:group>
                  </w:pict>
                </mc:Fallback>
              </mc:AlternateContent>
            </w:r>
            <w:r>
              <w:t>Recognize</w:t>
            </w:r>
            <w:r>
              <w:rPr>
                <w:spacing w:val="-14"/>
              </w:rPr>
              <w:t xml:space="preserve"> </w:t>
            </w:r>
            <w:r>
              <w:t>these</w:t>
            </w:r>
            <w:r>
              <w:rPr>
                <w:spacing w:val="-13"/>
              </w:rPr>
              <w:t xml:space="preserve"> </w:t>
            </w:r>
            <w:r>
              <w:t>disorders</w:t>
            </w:r>
            <w:r>
              <w:rPr>
                <w:spacing w:val="-14"/>
              </w:rPr>
              <w:t xml:space="preserve"> </w:t>
            </w:r>
            <w:r>
              <w:t xml:space="preserve">in </w:t>
            </w:r>
            <w:r>
              <w:rPr>
                <w:spacing w:val="-2"/>
              </w:rPr>
              <w:t>children</w:t>
            </w:r>
          </w:p>
          <w:p w14:paraId="65E83EDB" w14:textId="77777777" w:rsidR="000B7F42" w:rsidRDefault="00000000">
            <w:pPr>
              <w:pStyle w:val="TableParagraph"/>
              <w:numPr>
                <w:ilvl w:val="0"/>
                <w:numId w:val="24"/>
              </w:numPr>
              <w:tabs>
                <w:tab w:val="left" w:pos="455"/>
                <w:tab w:val="left" w:pos="2540"/>
              </w:tabs>
              <w:spacing w:line="235" w:lineRule="auto"/>
              <w:ind w:right="145"/>
            </w:pPr>
            <w:r>
              <w:t>To</w:t>
            </w:r>
            <w:r>
              <w:rPr>
                <w:spacing w:val="40"/>
              </w:rPr>
              <w:t xml:space="preserve"> </w:t>
            </w:r>
            <w:r>
              <w:t>enlist</w:t>
            </w:r>
            <w:r>
              <w:rPr>
                <w:spacing w:val="40"/>
              </w:rPr>
              <w:t xml:space="preserve"> </w:t>
            </w:r>
            <w:r>
              <w:t>causes</w:t>
            </w:r>
            <w:r>
              <w:rPr>
                <w:spacing w:val="40"/>
              </w:rPr>
              <w:t xml:space="preserve"> </w:t>
            </w:r>
            <w:r>
              <w:t>of</w:t>
            </w:r>
            <w:r>
              <w:tab/>
            </w:r>
            <w:r>
              <w:rPr>
                <w:spacing w:val="-4"/>
              </w:rPr>
              <w:t xml:space="preserve">these </w:t>
            </w:r>
            <w:r>
              <w:t>disorders</w:t>
            </w:r>
            <w:r>
              <w:rPr>
                <w:spacing w:val="40"/>
              </w:rPr>
              <w:t xml:space="preserve"> </w:t>
            </w:r>
            <w:r>
              <w:t>in children</w:t>
            </w:r>
          </w:p>
        </w:tc>
        <w:tc>
          <w:tcPr>
            <w:tcW w:w="2523" w:type="dxa"/>
          </w:tcPr>
          <w:p w14:paraId="19C05092" w14:textId="77777777" w:rsidR="000B7F42" w:rsidRDefault="000B7F42">
            <w:pPr>
              <w:pStyle w:val="TableParagraph"/>
            </w:pPr>
          </w:p>
        </w:tc>
        <w:tc>
          <w:tcPr>
            <w:tcW w:w="1803" w:type="dxa"/>
          </w:tcPr>
          <w:p w14:paraId="01DFB1EE" w14:textId="77777777" w:rsidR="000B7F42" w:rsidRDefault="00000000">
            <w:pPr>
              <w:pStyle w:val="TableParagraph"/>
              <w:spacing w:before="1" w:line="400" w:lineRule="auto"/>
              <w:ind w:left="109" w:right="644"/>
            </w:pPr>
            <w:r>
              <w:rPr>
                <w:spacing w:val="-4"/>
              </w:rPr>
              <w:t>Lectures CBLs</w:t>
            </w:r>
          </w:p>
          <w:p w14:paraId="7DB9B679" w14:textId="77777777" w:rsidR="000B7F42" w:rsidRDefault="00000000">
            <w:pPr>
              <w:pStyle w:val="TableParagraph"/>
              <w:spacing w:line="249" w:lineRule="exact"/>
              <w:ind w:left="109"/>
            </w:pPr>
            <w:r>
              <w:rPr>
                <w:spacing w:val="-2"/>
              </w:rPr>
              <w:t>Bedside</w:t>
            </w:r>
          </w:p>
        </w:tc>
        <w:tc>
          <w:tcPr>
            <w:tcW w:w="1440" w:type="dxa"/>
          </w:tcPr>
          <w:p w14:paraId="589A36F2" w14:textId="77777777" w:rsidR="000B7F42" w:rsidRDefault="000B7F42">
            <w:pPr>
              <w:pStyle w:val="TableParagraph"/>
            </w:pPr>
          </w:p>
        </w:tc>
        <w:tc>
          <w:tcPr>
            <w:tcW w:w="1980" w:type="dxa"/>
          </w:tcPr>
          <w:p w14:paraId="2F3ABD8D" w14:textId="77777777" w:rsidR="000B7F42" w:rsidRDefault="00000000">
            <w:pPr>
              <w:pStyle w:val="TableParagraph"/>
              <w:spacing w:before="1" w:line="400" w:lineRule="auto"/>
              <w:ind w:left="107" w:right="1280"/>
            </w:pPr>
            <w:r>
              <w:rPr>
                <w:spacing w:val="-6"/>
              </w:rPr>
              <w:t xml:space="preserve">MCQs </w:t>
            </w:r>
            <w:r>
              <w:rPr>
                <w:spacing w:val="-4"/>
              </w:rPr>
              <w:t>SEQs</w:t>
            </w:r>
          </w:p>
          <w:p w14:paraId="7B86A9AE" w14:textId="77777777" w:rsidR="000B7F42" w:rsidRDefault="00000000">
            <w:pPr>
              <w:pStyle w:val="TableParagraph"/>
              <w:spacing w:line="256" w:lineRule="auto"/>
              <w:ind w:left="107" w:right="141"/>
            </w:pPr>
            <w:r>
              <w:rPr>
                <w:spacing w:val="-2"/>
              </w:rPr>
              <w:t>Long</w:t>
            </w:r>
            <w:r>
              <w:rPr>
                <w:spacing w:val="-13"/>
              </w:rPr>
              <w:t xml:space="preserve"> </w:t>
            </w:r>
            <w:r>
              <w:rPr>
                <w:spacing w:val="-2"/>
              </w:rPr>
              <w:t>case</w:t>
            </w:r>
            <w:r>
              <w:rPr>
                <w:spacing w:val="-14"/>
              </w:rPr>
              <w:t xml:space="preserve"> </w:t>
            </w:r>
            <w:r>
              <w:rPr>
                <w:spacing w:val="-2"/>
              </w:rPr>
              <w:t>short cases</w:t>
            </w:r>
          </w:p>
        </w:tc>
      </w:tr>
      <w:tr w:rsidR="000B7F42" w14:paraId="60894F10" w14:textId="77777777">
        <w:trPr>
          <w:trHeight w:val="467"/>
        </w:trPr>
        <w:tc>
          <w:tcPr>
            <w:tcW w:w="15125" w:type="dxa"/>
            <w:gridSpan w:val="7"/>
            <w:shd w:val="clear" w:color="auto" w:fill="DEEAF6"/>
          </w:tcPr>
          <w:p w14:paraId="403C3350" w14:textId="77777777" w:rsidR="000B7F42" w:rsidRDefault="00000000">
            <w:pPr>
              <w:pStyle w:val="TableParagraph"/>
              <w:spacing w:before="5"/>
              <w:ind w:left="18" w:right="5"/>
              <w:jc w:val="center"/>
              <w:rPr>
                <w:b/>
              </w:rPr>
            </w:pPr>
            <w:r>
              <w:rPr>
                <w:b/>
                <w:spacing w:val="-2"/>
              </w:rPr>
              <w:t>ENDOCRINOLOGY</w:t>
            </w:r>
          </w:p>
        </w:tc>
      </w:tr>
      <w:tr w:rsidR="000B7F42" w14:paraId="29DA6E5D" w14:textId="77777777">
        <w:trPr>
          <w:trHeight w:val="2258"/>
        </w:trPr>
        <w:tc>
          <w:tcPr>
            <w:tcW w:w="1714" w:type="dxa"/>
          </w:tcPr>
          <w:p w14:paraId="0EAB1233" w14:textId="77777777" w:rsidR="000B7F42" w:rsidRDefault="00000000">
            <w:pPr>
              <w:pStyle w:val="TableParagraph"/>
              <w:spacing w:before="5"/>
              <w:ind w:left="112"/>
              <w:rPr>
                <w:b/>
              </w:rPr>
            </w:pPr>
            <w:r>
              <w:rPr>
                <w:b/>
                <w:spacing w:val="-2"/>
              </w:rPr>
              <w:t>Endocrinology</w:t>
            </w:r>
          </w:p>
        </w:tc>
        <w:tc>
          <w:tcPr>
            <w:tcW w:w="2521" w:type="dxa"/>
          </w:tcPr>
          <w:p w14:paraId="53E5EBE5" w14:textId="77777777" w:rsidR="000B7F42" w:rsidRDefault="00000000">
            <w:pPr>
              <w:pStyle w:val="TableParagraph"/>
              <w:numPr>
                <w:ilvl w:val="0"/>
                <w:numId w:val="23"/>
              </w:numPr>
              <w:tabs>
                <w:tab w:val="left" w:pos="363"/>
              </w:tabs>
              <w:spacing w:line="269" w:lineRule="exact"/>
              <w:ind w:left="363" w:hanging="253"/>
            </w:pPr>
            <w:r>
              <w:rPr>
                <w:spacing w:val="-2"/>
              </w:rPr>
              <w:t>Diabetes</w:t>
            </w:r>
            <w:r>
              <w:t xml:space="preserve"> </w:t>
            </w:r>
            <w:r>
              <w:rPr>
                <w:spacing w:val="-2"/>
              </w:rPr>
              <w:t>Mellitus</w:t>
            </w:r>
          </w:p>
          <w:p w14:paraId="369780F7" w14:textId="77777777" w:rsidR="000B7F42" w:rsidRDefault="00000000">
            <w:pPr>
              <w:pStyle w:val="TableParagraph"/>
              <w:numPr>
                <w:ilvl w:val="0"/>
                <w:numId w:val="23"/>
              </w:numPr>
              <w:tabs>
                <w:tab w:val="left" w:pos="363"/>
              </w:tabs>
              <w:spacing w:before="11"/>
              <w:ind w:left="363" w:hanging="253"/>
            </w:pPr>
            <w:r>
              <w:rPr>
                <w:spacing w:val="-5"/>
              </w:rPr>
              <w:t>DKA</w:t>
            </w:r>
          </w:p>
          <w:p w14:paraId="6D3B5639" w14:textId="77777777" w:rsidR="000B7F42" w:rsidRDefault="00000000">
            <w:pPr>
              <w:pStyle w:val="TableParagraph"/>
              <w:numPr>
                <w:ilvl w:val="0"/>
                <w:numId w:val="23"/>
              </w:numPr>
              <w:tabs>
                <w:tab w:val="left" w:pos="363"/>
              </w:tabs>
              <w:spacing w:before="9"/>
              <w:ind w:left="363" w:hanging="253"/>
            </w:pPr>
            <w:r>
              <w:rPr>
                <w:spacing w:val="-2"/>
              </w:rPr>
              <w:t>Hypothyroidism</w:t>
            </w:r>
          </w:p>
          <w:p w14:paraId="1867C863" w14:textId="77777777" w:rsidR="000B7F42" w:rsidRDefault="00000000">
            <w:pPr>
              <w:pStyle w:val="TableParagraph"/>
              <w:numPr>
                <w:ilvl w:val="0"/>
                <w:numId w:val="23"/>
              </w:numPr>
              <w:tabs>
                <w:tab w:val="left" w:pos="363"/>
              </w:tabs>
              <w:spacing w:before="7"/>
              <w:ind w:left="363" w:hanging="253"/>
            </w:pPr>
            <w:r>
              <w:t>Short</w:t>
            </w:r>
            <w:r>
              <w:rPr>
                <w:spacing w:val="-1"/>
              </w:rPr>
              <w:t xml:space="preserve"> </w:t>
            </w:r>
            <w:r>
              <w:rPr>
                <w:spacing w:val="-2"/>
              </w:rPr>
              <w:t>stature</w:t>
            </w:r>
          </w:p>
          <w:p w14:paraId="607F4538" w14:textId="77777777" w:rsidR="000B7F42" w:rsidRDefault="00000000">
            <w:pPr>
              <w:pStyle w:val="TableParagraph"/>
              <w:numPr>
                <w:ilvl w:val="0"/>
                <w:numId w:val="23"/>
              </w:numPr>
              <w:tabs>
                <w:tab w:val="left" w:pos="363"/>
              </w:tabs>
              <w:spacing w:before="1" w:line="269" w:lineRule="exact"/>
              <w:ind w:left="363" w:hanging="253"/>
            </w:pPr>
            <w:r>
              <w:t>Addison</w:t>
            </w:r>
            <w:r>
              <w:rPr>
                <w:spacing w:val="-9"/>
              </w:rPr>
              <w:t xml:space="preserve"> </w:t>
            </w:r>
            <w:r>
              <w:rPr>
                <w:spacing w:val="-2"/>
              </w:rPr>
              <w:t>disease</w:t>
            </w:r>
          </w:p>
          <w:p w14:paraId="0D8F6B96" w14:textId="77777777" w:rsidR="000B7F42" w:rsidRDefault="00000000">
            <w:pPr>
              <w:pStyle w:val="TableParagraph"/>
              <w:numPr>
                <w:ilvl w:val="0"/>
                <w:numId w:val="23"/>
              </w:numPr>
              <w:tabs>
                <w:tab w:val="left" w:pos="363"/>
                <w:tab w:val="left" w:pos="453"/>
              </w:tabs>
              <w:spacing w:line="249" w:lineRule="auto"/>
              <w:ind w:right="398" w:hanging="346"/>
            </w:pPr>
            <w:r>
              <w:t xml:space="preserve">Cushing Disease </w:t>
            </w:r>
            <w:r>
              <w:rPr>
                <w:spacing w:val="-2"/>
              </w:rPr>
              <w:t>Congenital</w:t>
            </w:r>
            <w:r>
              <w:rPr>
                <w:spacing w:val="-14"/>
              </w:rPr>
              <w:t xml:space="preserve"> </w:t>
            </w:r>
            <w:r>
              <w:rPr>
                <w:spacing w:val="-2"/>
              </w:rPr>
              <w:t>adrenal hyperplasia</w:t>
            </w:r>
          </w:p>
        </w:tc>
        <w:tc>
          <w:tcPr>
            <w:tcW w:w="3144" w:type="dxa"/>
          </w:tcPr>
          <w:p w14:paraId="521EFEBB" w14:textId="77777777" w:rsidR="000B7F42" w:rsidRDefault="00000000">
            <w:pPr>
              <w:pStyle w:val="TableParagraph"/>
              <w:spacing w:before="5"/>
              <w:ind w:left="64"/>
            </w:pPr>
            <w:r>
              <w:t>The</w:t>
            </w:r>
            <w:r>
              <w:rPr>
                <w:spacing w:val="-5"/>
              </w:rPr>
              <w:t xml:space="preserve"> </w:t>
            </w:r>
            <w:r>
              <w:t>student</w:t>
            </w:r>
            <w:r>
              <w:rPr>
                <w:spacing w:val="-6"/>
              </w:rPr>
              <w:t xml:space="preserve"> </w:t>
            </w:r>
            <w:r>
              <w:t>should</w:t>
            </w:r>
            <w:r>
              <w:rPr>
                <w:spacing w:val="-6"/>
              </w:rPr>
              <w:t xml:space="preserve"> </w:t>
            </w:r>
            <w:r>
              <w:t>be</w:t>
            </w:r>
            <w:r>
              <w:rPr>
                <w:spacing w:val="-9"/>
              </w:rPr>
              <w:t xml:space="preserve"> </w:t>
            </w:r>
            <w:r>
              <w:t>able</w:t>
            </w:r>
            <w:r>
              <w:rPr>
                <w:spacing w:val="-7"/>
              </w:rPr>
              <w:t xml:space="preserve"> </w:t>
            </w:r>
            <w:r>
              <w:t xml:space="preserve">to: </w:t>
            </w:r>
            <w:r>
              <w:rPr>
                <w:spacing w:val="-10"/>
              </w:rPr>
              <w:t>-</w:t>
            </w:r>
          </w:p>
          <w:p w14:paraId="0A1F3057" w14:textId="77777777" w:rsidR="000B7F42" w:rsidRDefault="00000000">
            <w:pPr>
              <w:pStyle w:val="TableParagraph"/>
              <w:numPr>
                <w:ilvl w:val="0"/>
                <w:numId w:val="22"/>
              </w:numPr>
              <w:tabs>
                <w:tab w:val="left" w:pos="443"/>
              </w:tabs>
              <w:spacing w:before="27" w:line="249" w:lineRule="auto"/>
              <w:ind w:right="267"/>
            </w:pPr>
            <w:r>
              <w:t>Identify common endocrinological diseases Develop</w:t>
            </w:r>
            <w:r>
              <w:rPr>
                <w:spacing w:val="-17"/>
              </w:rPr>
              <w:t xml:space="preserve"> </w:t>
            </w:r>
            <w:r>
              <w:t>management</w:t>
            </w:r>
            <w:r>
              <w:rPr>
                <w:spacing w:val="-14"/>
              </w:rPr>
              <w:t xml:space="preserve"> </w:t>
            </w:r>
            <w:r>
              <w:t>plans of short stature due to various causes</w:t>
            </w:r>
          </w:p>
        </w:tc>
        <w:tc>
          <w:tcPr>
            <w:tcW w:w="2523" w:type="dxa"/>
          </w:tcPr>
          <w:p w14:paraId="698E3C5D" w14:textId="77777777" w:rsidR="000B7F42" w:rsidRDefault="00000000">
            <w:pPr>
              <w:pStyle w:val="TableParagraph"/>
              <w:spacing w:before="1" w:line="259" w:lineRule="auto"/>
              <w:ind w:left="110" w:right="82"/>
            </w:pPr>
            <w:r>
              <w:rPr>
                <w:spacing w:val="-2"/>
              </w:rPr>
              <w:t>Perform</w:t>
            </w:r>
            <w:r>
              <w:rPr>
                <w:spacing w:val="-8"/>
              </w:rPr>
              <w:t xml:space="preserve"> </w:t>
            </w:r>
            <w:r>
              <w:rPr>
                <w:spacing w:val="-2"/>
              </w:rPr>
              <w:t xml:space="preserve">anthropometry </w:t>
            </w:r>
            <w:r>
              <w:t xml:space="preserve">and plot it on growth </w:t>
            </w:r>
            <w:r>
              <w:rPr>
                <w:spacing w:val="-2"/>
              </w:rPr>
              <w:t>charts</w:t>
            </w:r>
          </w:p>
        </w:tc>
        <w:tc>
          <w:tcPr>
            <w:tcW w:w="1803" w:type="dxa"/>
          </w:tcPr>
          <w:p w14:paraId="10AEB5EC" w14:textId="77777777" w:rsidR="000B7F42" w:rsidRDefault="00000000">
            <w:pPr>
              <w:pStyle w:val="TableParagraph"/>
              <w:spacing w:before="1" w:line="398" w:lineRule="auto"/>
              <w:ind w:left="109" w:right="644"/>
            </w:pPr>
            <w:r>
              <w:rPr>
                <w:spacing w:val="-4"/>
              </w:rPr>
              <w:t>Lectures CBL</w:t>
            </w:r>
          </w:p>
        </w:tc>
        <w:tc>
          <w:tcPr>
            <w:tcW w:w="1440" w:type="dxa"/>
          </w:tcPr>
          <w:p w14:paraId="1985D50F" w14:textId="77777777" w:rsidR="000B7F42" w:rsidRDefault="000B7F42">
            <w:pPr>
              <w:pStyle w:val="TableParagraph"/>
            </w:pPr>
          </w:p>
        </w:tc>
        <w:tc>
          <w:tcPr>
            <w:tcW w:w="1980" w:type="dxa"/>
          </w:tcPr>
          <w:p w14:paraId="3E4B6E60" w14:textId="77777777" w:rsidR="000B7F42" w:rsidRDefault="00000000">
            <w:pPr>
              <w:pStyle w:val="TableParagraph"/>
              <w:spacing w:before="1" w:line="398" w:lineRule="auto"/>
              <w:ind w:left="107" w:right="1280"/>
            </w:pPr>
            <w:r>
              <w:rPr>
                <w:spacing w:val="-6"/>
              </w:rPr>
              <w:t xml:space="preserve">MCQs </w:t>
            </w:r>
            <w:r>
              <w:rPr>
                <w:spacing w:val="-4"/>
              </w:rPr>
              <w:t>SEQs</w:t>
            </w:r>
          </w:p>
          <w:p w14:paraId="6ED62F1D" w14:textId="77777777" w:rsidR="000B7F42" w:rsidRDefault="00000000">
            <w:pPr>
              <w:pStyle w:val="TableParagraph"/>
              <w:ind w:left="107"/>
            </w:pPr>
            <w:r>
              <w:t>Short</w:t>
            </w:r>
            <w:r>
              <w:rPr>
                <w:spacing w:val="-3"/>
              </w:rPr>
              <w:t xml:space="preserve"> </w:t>
            </w:r>
            <w:r>
              <w:rPr>
                <w:spacing w:val="-2"/>
              </w:rPr>
              <w:t>cases</w:t>
            </w:r>
          </w:p>
        </w:tc>
      </w:tr>
      <w:tr w:rsidR="000B7F42" w14:paraId="1A86E72F" w14:textId="77777777">
        <w:trPr>
          <w:trHeight w:val="421"/>
        </w:trPr>
        <w:tc>
          <w:tcPr>
            <w:tcW w:w="15125" w:type="dxa"/>
            <w:gridSpan w:val="7"/>
            <w:shd w:val="clear" w:color="auto" w:fill="DEEAF6"/>
          </w:tcPr>
          <w:p w14:paraId="3BC89EF5" w14:textId="77777777" w:rsidR="000B7F42" w:rsidRDefault="00000000">
            <w:pPr>
              <w:pStyle w:val="TableParagraph"/>
              <w:spacing w:before="8"/>
              <w:ind w:left="18" w:right="1"/>
              <w:jc w:val="center"/>
              <w:rPr>
                <w:b/>
              </w:rPr>
            </w:pPr>
            <w:r>
              <w:rPr>
                <w:b/>
                <w:spacing w:val="-2"/>
              </w:rPr>
              <w:t>BLOOD</w:t>
            </w:r>
          </w:p>
        </w:tc>
      </w:tr>
      <w:tr w:rsidR="000B7F42" w14:paraId="5B97C5C8" w14:textId="77777777">
        <w:trPr>
          <w:trHeight w:val="1903"/>
        </w:trPr>
        <w:tc>
          <w:tcPr>
            <w:tcW w:w="1714" w:type="dxa"/>
          </w:tcPr>
          <w:p w14:paraId="445FC92B" w14:textId="77777777" w:rsidR="000B7F42" w:rsidRDefault="00000000">
            <w:pPr>
              <w:pStyle w:val="TableParagraph"/>
              <w:spacing w:before="6"/>
              <w:ind w:left="112"/>
              <w:rPr>
                <w:b/>
              </w:rPr>
            </w:pPr>
            <w:r>
              <w:rPr>
                <w:b/>
                <w:spacing w:val="-2"/>
              </w:rPr>
              <w:t>Hematology</w:t>
            </w:r>
          </w:p>
        </w:tc>
        <w:tc>
          <w:tcPr>
            <w:tcW w:w="2521" w:type="dxa"/>
          </w:tcPr>
          <w:p w14:paraId="29B56152" w14:textId="77777777" w:rsidR="000B7F42" w:rsidRDefault="00000000">
            <w:pPr>
              <w:pStyle w:val="TableParagraph"/>
              <w:spacing w:before="1" w:line="259" w:lineRule="auto"/>
              <w:ind w:left="110"/>
            </w:pPr>
            <w:r>
              <w:rPr>
                <w:spacing w:val="-2"/>
              </w:rPr>
              <w:t>Common</w:t>
            </w:r>
            <w:r>
              <w:rPr>
                <w:spacing w:val="-15"/>
              </w:rPr>
              <w:t xml:space="preserve"> </w:t>
            </w:r>
            <w:r>
              <w:rPr>
                <w:spacing w:val="-2"/>
              </w:rPr>
              <w:t>anemias</w:t>
            </w:r>
            <w:r>
              <w:rPr>
                <w:spacing w:val="-11"/>
              </w:rPr>
              <w:t xml:space="preserve"> </w:t>
            </w:r>
            <w:r>
              <w:rPr>
                <w:spacing w:val="-2"/>
              </w:rPr>
              <w:t>(IDA, etc.)</w:t>
            </w:r>
          </w:p>
          <w:p w14:paraId="2E635371" w14:textId="77777777" w:rsidR="000B7F42" w:rsidRDefault="00000000">
            <w:pPr>
              <w:pStyle w:val="TableParagraph"/>
              <w:spacing w:before="157" w:line="403" w:lineRule="auto"/>
              <w:ind w:left="110"/>
            </w:pPr>
            <w:r>
              <w:rPr>
                <w:spacing w:val="-2"/>
              </w:rPr>
              <w:t>(</w:t>
            </w:r>
            <w:proofErr w:type="gramStart"/>
            <w:r>
              <w:rPr>
                <w:spacing w:val="-2"/>
              </w:rPr>
              <w:t>plus</w:t>
            </w:r>
            <w:proofErr w:type="gramEnd"/>
            <w:r>
              <w:rPr>
                <w:spacing w:val="-12"/>
              </w:rPr>
              <w:t xml:space="preserve"> </w:t>
            </w:r>
            <w:r>
              <w:rPr>
                <w:spacing w:val="-2"/>
              </w:rPr>
              <w:t>IMNCI</w:t>
            </w:r>
            <w:r>
              <w:rPr>
                <w:spacing w:val="-14"/>
              </w:rPr>
              <w:t xml:space="preserve"> </w:t>
            </w:r>
            <w:r>
              <w:rPr>
                <w:spacing w:val="-2"/>
              </w:rPr>
              <w:t>anemia) Thalassemia</w:t>
            </w:r>
          </w:p>
        </w:tc>
        <w:tc>
          <w:tcPr>
            <w:tcW w:w="3144" w:type="dxa"/>
          </w:tcPr>
          <w:p w14:paraId="3384E8EC" w14:textId="77777777" w:rsidR="000B7F42" w:rsidRDefault="00000000">
            <w:pPr>
              <w:pStyle w:val="TableParagraph"/>
              <w:spacing w:before="6"/>
              <w:ind w:left="107"/>
            </w:pPr>
            <w:r>
              <w:t>The</w:t>
            </w:r>
            <w:r>
              <w:rPr>
                <w:spacing w:val="-5"/>
              </w:rPr>
              <w:t xml:space="preserve"> </w:t>
            </w:r>
            <w:r>
              <w:t>student</w:t>
            </w:r>
            <w:r>
              <w:rPr>
                <w:spacing w:val="-6"/>
              </w:rPr>
              <w:t xml:space="preserve"> </w:t>
            </w:r>
            <w:r>
              <w:t>should</w:t>
            </w:r>
            <w:r>
              <w:rPr>
                <w:spacing w:val="-6"/>
              </w:rPr>
              <w:t xml:space="preserve"> </w:t>
            </w:r>
            <w:r>
              <w:t>be</w:t>
            </w:r>
            <w:r>
              <w:rPr>
                <w:spacing w:val="-9"/>
              </w:rPr>
              <w:t xml:space="preserve"> </w:t>
            </w:r>
            <w:r>
              <w:t>able</w:t>
            </w:r>
            <w:r>
              <w:rPr>
                <w:spacing w:val="-3"/>
              </w:rPr>
              <w:t xml:space="preserve"> </w:t>
            </w:r>
            <w:r>
              <w:rPr>
                <w:spacing w:val="-5"/>
              </w:rPr>
              <w:t>to</w:t>
            </w:r>
          </w:p>
          <w:p w14:paraId="0CE87B88" w14:textId="77777777" w:rsidR="000B7F42" w:rsidRDefault="00000000">
            <w:pPr>
              <w:pStyle w:val="TableParagraph"/>
              <w:numPr>
                <w:ilvl w:val="0"/>
                <w:numId w:val="21"/>
              </w:numPr>
              <w:tabs>
                <w:tab w:val="left" w:pos="460"/>
              </w:tabs>
              <w:spacing w:before="192" w:line="235" w:lineRule="auto"/>
              <w:ind w:right="556"/>
            </w:pPr>
            <w:r>
              <w:t>Explain</w:t>
            </w:r>
            <w:r>
              <w:rPr>
                <w:spacing w:val="-15"/>
              </w:rPr>
              <w:t xml:space="preserve"> </w:t>
            </w:r>
            <w:r>
              <w:t>classification and</w:t>
            </w:r>
            <w:r>
              <w:rPr>
                <w:spacing w:val="-11"/>
              </w:rPr>
              <w:t xml:space="preserve"> </w:t>
            </w:r>
            <w:r>
              <w:t>causes</w:t>
            </w:r>
            <w:r>
              <w:rPr>
                <w:spacing w:val="-13"/>
              </w:rPr>
              <w:t xml:space="preserve"> </w:t>
            </w:r>
            <w:r>
              <w:t>of</w:t>
            </w:r>
            <w:r>
              <w:rPr>
                <w:spacing w:val="-13"/>
              </w:rPr>
              <w:t xml:space="preserve"> </w:t>
            </w:r>
            <w:proofErr w:type="spellStart"/>
            <w:r>
              <w:t>anaemias</w:t>
            </w:r>
            <w:proofErr w:type="spellEnd"/>
            <w:r>
              <w:t>.</w:t>
            </w:r>
          </w:p>
          <w:p w14:paraId="4DD7C30F" w14:textId="77777777" w:rsidR="000B7F42" w:rsidRDefault="00000000">
            <w:pPr>
              <w:pStyle w:val="TableParagraph"/>
              <w:numPr>
                <w:ilvl w:val="0"/>
                <w:numId w:val="21"/>
              </w:numPr>
              <w:tabs>
                <w:tab w:val="left" w:pos="460"/>
              </w:tabs>
              <w:spacing w:before="4"/>
              <w:ind w:right="861"/>
            </w:pPr>
            <w:r>
              <w:t>Classify</w:t>
            </w:r>
            <w:r>
              <w:rPr>
                <w:spacing w:val="-10"/>
              </w:rPr>
              <w:t xml:space="preserve"> </w:t>
            </w:r>
            <w:r>
              <w:t>bleeding disorders</w:t>
            </w:r>
            <w:r>
              <w:rPr>
                <w:spacing w:val="-14"/>
              </w:rPr>
              <w:t xml:space="preserve"> </w:t>
            </w:r>
            <w:r>
              <w:t>in</w:t>
            </w:r>
            <w:r>
              <w:rPr>
                <w:spacing w:val="-14"/>
              </w:rPr>
              <w:t xml:space="preserve"> </w:t>
            </w:r>
            <w:r>
              <w:t>children</w:t>
            </w:r>
          </w:p>
        </w:tc>
        <w:tc>
          <w:tcPr>
            <w:tcW w:w="2523" w:type="dxa"/>
          </w:tcPr>
          <w:p w14:paraId="6962E832" w14:textId="77777777" w:rsidR="000B7F42" w:rsidRDefault="00000000">
            <w:pPr>
              <w:pStyle w:val="TableParagraph"/>
              <w:numPr>
                <w:ilvl w:val="0"/>
                <w:numId w:val="20"/>
              </w:numPr>
              <w:tabs>
                <w:tab w:val="left" w:pos="460"/>
              </w:tabs>
              <w:ind w:right="369"/>
            </w:pPr>
            <w:r>
              <w:t xml:space="preserve">Identify pallor, </w:t>
            </w:r>
            <w:r>
              <w:rPr>
                <w:spacing w:val="-2"/>
              </w:rPr>
              <w:t xml:space="preserve">lymphadenopathy, </w:t>
            </w:r>
            <w:r>
              <w:t>visceromegaly in children</w:t>
            </w:r>
            <w:r>
              <w:rPr>
                <w:spacing w:val="-14"/>
              </w:rPr>
              <w:t xml:space="preserve"> </w:t>
            </w:r>
            <w:r>
              <w:t>on</w:t>
            </w:r>
            <w:r>
              <w:rPr>
                <w:spacing w:val="-14"/>
              </w:rPr>
              <w:t xml:space="preserve"> </w:t>
            </w:r>
            <w:r>
              <w:t xml:space="preserve">clinical </w:t>
            </w:r>
            <w:r>
              <w:rPr>
                <w:spacing w:val="-2"/>
              </w:rPr>
              <w:t>examination</w:t>
            </w:r>
          </w:p>
          <w:p w14:paraId="1272A686" w14:textId="77777777" w:rsidR="000B7F42" w:rsidRDefault="00000000">
            <w:pPr>
              <w:pStyle w:val="TableParagraph"/>
              <w:numPr>
                <w:ilvl w:val="0"/>
                <w:numId w:val="20"/>
              </w:numPr>
              <w:tabs>
                <w:tab w:val="left" w:pos="460"/>
              </w:tabs>
              <w:spacing w:line="249" w:lineRule="auto"/>
              <w:ind w:right="998"/>
            </w:pPr>
            <w:r>
              <w:rPr>
                <w:spacing w:val="-2"/>
              </w:rPr>
              <w:t xml:space="preserve">Clinically </w:t>
            </w:r>
            <w:r>
              <w:rPr>
                <w:spacing w:val="-4"/>
              </w:rPr>
              <w:t>differentiate</w:t>
            </w:r>
          </w:p>
        </w:tc>
        <w:tc>
          <w:tcPr>
            <w:tcW w:w="1803" w:type="dxa"/>
          </w:tcPr>
          <w:p w14:paraId="536B2CC8" w14:textId="77777777" w:rsidR="000B7F42" w:rsidRDefault="00000000">
            <w:pPr>
              <w:pStyle w:val="TableParagraph"/>
              <w:spacing w:before="6"/>
              <w:ind w:left="109"/>
            </w:pPr>
            <w:r>
              <w:rPr>
                <w:spacing w:val="-5"/>
              </w:rPr>
              <w:t>CBL</w:t>
            </w:r>
          </w:p>
          <w:p w14:paraId="51A1E725" w14:textId="77777777" w:rsidR="000B7F42" w:rsidRDefault="00000000">
            <w:pPr>
              <w:pStyle w:val="TableParagraph"/>
              <w:spacing w:before="191" w:line="398" w:lineRule="auto"/>
              <w:ind w:left="109" w:right="874"/>
              <w:jc w:val="both"/>
            </w:pPr>
            <w:r>
              <w:rPr>
                <w:spacing w:val="-2"/>
              </w:rPr>
              <w:t xml:space="preserve">Lectures Bedside </w:t>
            </w:r>
            <w:r>
              <w:rPr>
                <w:spacing w:val="-4"/>
              </w:rPr>
              <w:t>Teaching</w:t>
            </w:r>
          </w:p>
        </w:tc>
        <w:tc>
          <w:tcPr>
            <w:tcW w:w="1440" w:type="dxa"/>
          </w:tcPr>
          <w:p w14:paraId="4B2D6543" w14:textId="77777777" w:rsidR="000B7F42" w:rsidRDefault="000B7F42">
            <w:pPr>
              <w:pStyle w:val="TableParagraph"/>
            </w:pPr>
          </w:p>
        </w:tc>
        <w:tc>
          <w:tcPr>
            <w:tcW w:w="1980" w:type="dxa"/>
          </w:tcPr>
          <w:p w14:paraId="2792879E" w14:textId="77777777" w:rsidR="000B7F42" w:rsidRDefault="00000000">
            <w:pPr>
              <w:pStyle w:val="TableParagraph"/>
              <w:spacing w:before="1" w:line="403" w:lineRule="auto"/>
              <w:ind w:left="107" w:right="1280"/>
            </w:pPr>
            <w:r>
              <w:rPr>
                <w:spacing w:val="-6"/>
              </w:rPr>
              <w:t xml:space="preserve">MCQs </w:t>
            </w:r>
            <w:r>
              <w:rPr>
                <w:spacing w:val="-4"/>
              </w:rPr>
              <w:t>SAQs</w:t>
            </w:r>
          </w:p>
          <w:p w14:paraId="3B698ECB" w14:textId="77777777" w:rsidR="000B7F42" w:rsidRDefault="00000000">
            <w:pPr>
              <w:pStyle w:val="TableParagraph"/>
              <w:spacing w:before="7"/>
              <w:ind w:left="107"/>
            </w:pPr>
            <w:r>
              <w:t>Long</w:t>
            </w:r>
            <w:r>
              <w:rPr>
                <w:spacing w:val="-1"/>
              </w:rPr>
              <w:t xml:space="preserve"> </w:t>
            </w:r>
            <w:r>
              <w:rPr>
                <w:spacing w:val="-4"/>
              </w:rPr>
              <w:t>case</w:t>
            </w:r>
          </w:p>
        </w:tc>
      </w:tr>
    </w:tbl>
    <w:p w14:paraId="688B60CC" w14:textId="77777777" w:rsidR="000B7F42" w:rsidRDefault="000B7F42">
      <w:pPr>
        <w:pStyle w:val="BodyText"/>
        <w:rPr>
          <w:b/>
          <w:i/>
          <w:sz w:val="22"/>
        </w:rPr>
      </w:pPr>
    </w:p>
    <w:p w14:paraId="460D5577" w14:textId="77777777" w:rsidR="000B7F42" w:rsidRDefault="000B7F42">
      <w:pPr>
        <w:pStyle w:val="BodyText"/>
        <w:rPr>
          <w:b/>
          <w:i/>
          <w:sz w:val="22"/>
        </w:rPr>
      </w:pPr>
    </w:p>
    <w:p w14:paraId="08948A87" w14:textId="77777777" w:rsidR="000B7F42" w:rsidRDefault="000B7F42">
      <w:pPr>
        <w:pStyle w:val="BodyText"/>
        <w:spacing w:before="114"/>
        <w:rPr>
          <w:b/>
          <w:i/>
          <w:sz w:val="22"/>
        </w:rPr>
      </w:pPr>
    </w:p>
    <w:p w14:paraId="45931DC8" w14:textId="77777777" w:rsidR="000B7F42" w:rsidRDefault="00000000">
      <w:pPr>
        <w:ind w:left="31"/>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37EA5919" w14:textId="77777777" w:rsidR="000B7F42" w:rsidRDefault="000B7F42">
      <w:pPr>
        <w:rPr>
          <w:b/>
          <w:i/>
        </w:rPr>
        <w:sectPr w:rsidR="000B7F42">
          <w:pgSz w:w="16850" w:h="11920" w:orient="landscape"/>
          <w:pgMar w:top="680" w:right="708" w:bottom="1120" w:left="708" w:header="0" w:footer="932" w:gutter="0"/>
          <w:cols w:space="720"/>
        </w:sectPr>
      </w:pPr>
    </w:p>
    <w:p w14:paraId="3468ECF3" w14:textId="77777777" w:rsidR="000B7F42" w:rsidRDefault="000B7F42">
      <w:pPr>
        <w:pStyle w:val="BodyText"/>
        <w:spacing w:before="5"/>
        <w:rPr>
          <w:b/>
          <w:i/>
          <w:sz w:val="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459CC727" w14:textId="77777777">
        <w:trPr>
          <w:trHeight w:val="2700"/>
        </w:trPr>
        <w:tc>
          <w:tcPr>
            <w:tcW w:w="1714" w:type="dxa"/>
          </w:tcPr>
          <w:p w14:paraId="3856EA17" w14:textId="77777777" w:rsidR="000B7F42" w:rsidRDefault="000B7F42">
            <w:pPr>
              <w:pStyle w:val="TableParagraph"/>
            </w:pPr>
          </w:p>
        </w:tc>
        <w:tc>
          <w:tcPr>
            <w:tcW w:w="2521" w:type="dxa"/>
          </w:tcPr>
          <w:p w14:paraId="795F3697" w14:textId="77777777" w:rsidR="000B7F42" w:rsidRDefault="00000000">
            <w:pPr>
              <w:pStyle w:val="TableParagraph"/>
              <w:spacing w:before="1" w:line="403" w:lineRule="auto"/>
              <w:ind w:left="110" w:right="166"/>
            </w:pPr>
            <w:r>
              <w:t xml:space="preserve">Hemolytic anemias G6PD deficiencies </w:t>
            </w:r>
            <w:r>
              <w:rPr>
                <w:spacing w:val="-2"/>
              </w:rPr>
              <w:t>Hereditary</w:t>
            </w:r>
            <w:r>
              <w:rPr>
                <w:spacing w:val="-14"/>
              </w:rPr>
              <w:t xml:space="preserve"> </w:t>
            </w:r>
            <w:r>
              <w:rPr>
                <w:spacing w:val="-2"/>
              </w:rPr>
              <w:t xml:space="preserve">Spherocytosis </w:t>
            </w:r>
            <w:r>
              <w:t xml:space="preserve">Bleeding </w:t>
            </w:r>
            <w:proofErr w:type="gramStart"/>
            <w:r>
              <w:t>disorders</w:t>
            </w:r>
            <w:proofErr w:type="gramEnd"/>
            <w:r>
              <w:t xml:space="preserve"> Aplastic anemia</w:t>
            </w:r>
          </w:p>
          <w:p w14:paraId="54BE2E93" w14:textId="77777777" w:rsidR="000B7F42" w:rsidRDefault="00000000">
            <w:pPr>
              <w:pStyle w:val="TableParagraph"/>
              <w:spacing w:before="1"/>
              <w:ind w:left="110"/>
            </w:pPr>
            <w:r>
              <w:rPr>
                <w:spacing w:val="-5"/>
              </w:rPr>
              <w:t>ITP</w:t>
            </w:r>
          </w:p>
        </w:tc>
        <w:tc>
          <w:tcPr>
            <w:tcW w:w="3144" w:type="dxa"/>
          </w:tcPr>
          <w:p w14:paraId="1F0D90A6" w14:textId="77777777" w:rsidR="000B7F42" w:rsidRDefault="00000000">
            <w:pPr>
              <w:pStyle w:val="TableParagraph"/>
              <w:numPr>
                <w:ilvl w:val="0"/>
                <w:numId w:val="19"/>
              </w:numPr>
              <w:tabs>
                <w:tab w:val="left" w:pos="460"/>
              </w:tabs>
              <w:ind w:right="856"/>
            </w:pPr>
            <w:r>
              <w:rPr>
                <w:spacing w:val="-2"/>
              </w:rPr>
              <w:t>Generate</w:t>
            </w:r>
            <w:r>
              <w:rPr>
                <w:spacing w:val="-14"/>
              </w:rPr>
              <w:t xml:space="preserve"> </w:t>
            </w:r>
            <w:r>
              <w:rPr>
                <w:spacing w:val="-2"/>
              </w:rPr>
              <w:t xml:space="preserve">differential </w:t>
            </w:r>
            <w:r>
              <w:t xml:space="preserve">diagnosis based on </w:t>
            </w:r>
            <w:proofErr w:type="spellStart"/>
            <w:r>
              <w:t>Interpretion</w:t>
            </w:r>
            <w:proofErr w:type="spellEnd"/>
            <w:r>
              <w:t xml:space="preserve"> of </w:t>
            </w:r>
            <w:r>
              <w:rPr>
                <w:spacing w:val="-2"/>
              </w:rPr>
              <w:t>investigations</w:t>
            </w:r>
          </w:p>
          <w:p w14:paraId="66730293" w14:textId="77777777" w:rsidR="000B7F42" w:rsidRDefault="00000000">
            <w:pPr>
              <w:pStyle w:val="TableParagraph"/>
              <w:spacing w:line="259" w:lineRule="auto"/>
              <w:ind w:left="443" w:right="171"/>
            </w:pPr>
            <w:r>
              <w:rPr>
                <w:spacing w:val="-2"/>
              </w:rPr>
              <w:t>Discuss</w:t>
            </w:r>
            <w:r>
              <w:rPr>
                <w:spacing w:val="-14"/>
              </w:rPr>
              <w:t xml:space="preserve"> </w:t>
            </w:r>
            <w:r>
              <w:rPr>
                <w:spacing w:val="-2"/>
              </w:rPr>
              <w:t>management</w:t>
            </w:r>
            <w:r>
              <w:rPr>
                <w:spacing w:val="-11"/>
              </w:rPr>
              <w:t xml:space="preserve"> </w:t>
            </w:r>
            <w:r>
              <w:rPr>
                <w:spacing w:val="-2"/>
              </w:rPr>
              <w:t xml:space="preserve">of </w:t>
            </w:r>
            <w:r>
              <w:t xml:space="preserve">anemias with special reference to nutritional </w:t>
            </w:r>
            <w:r>
              <w:rPr>
                <w:spacing w:val="-2"/>
              </w:rPr>
              <w:t>rehabilitation</w:t>
            </w:r>
          </w:p>
        </w:tc>
        <w:tc>
          <w:tcPr>
            <w:tcW w:w="2523" w:type="dxa"/>
          </w:tcPr>
          <w:p w14:paraId="6536AC2C" w14:textId="77777777" w:rsidR="000B7F42" w:rsidRDefault="00000000">
            <w:pPr>
              <w:pStyle w:val="TableParagraph"/>
              <w:ind w:left="460"/>
            </w:pPr>
            <w:r>
              <w:t xml:space="preserve">between petechiae, </w:t>
            </w:r>
            <w:r>
              <w:rPr>
                <w:spacing w:val="-2"/>
              </w:rPr>
              <w:t>bruises</w:t>
            </w:r>
            <w:r>
              <w:rPr>
                <w:spacing w:val="-7"/>
              </w:rPr>
              <w:t xml:space="preserve"> </w:t>
            </w:r>
            <w:r>
              <w:rPr>
                <w:spacing w:val="-2"/>
              </w:rPr>
              <w:t>and</w:t>
            </w:r>
            <w:r>
              <w:rPr>
                <w:spacing w:val="-5"/>
              </w:rPr>
              <w:t xml:space="preserve"> </w:t>
            </w:r>
            <w:r>
              <w:rPr>
                <w:spacing w:val="-2"/>
              </w:rPr>
              <w:t>purpura.</w:t>
            </w:r>
          </w:p>
          <w:p w14:paraId="7D780DF7" w14:textId="77777777" w:rsidR="000B7F42" w:rsidRDefault="00000000">
            <w:pPr>
              <w:pStyle w:val="TableParagraph"/>
              <w:numPr>
                <w:ilvl w:val="0"/>
                <w:numId w:val="18"/>
              </w:numPr>
              <w:tabs>
                <w:tab w:val="left" w:pos="460"/>
              </w:tabs>
              <w:ind w:right="312"/>
            </w:pPr>
            <w:r>
              <w:rPr>
                <w:spacing w:val="-2"/>
              </w:rPr>
              <w:t>Counsel</w:t>
            </w:r>
            <w:r>
              <w:rPr>
                <w:spacing w:val="-14"/>
              </w:rPr>
              <w:t xml:space="preserve"> </w:t>
            </w:r>
            <w:r>
              <w:rPr>
                <w:spacing w:val="-2"/>
              </w:rPr>
              <w:t>mothers</w:t>
            </w:r>
            <w:r>
              <w:rPr>
                <w:spacing w:val="-12"/>
              </w:rPr>
              <w:t xml:space="preserve"> </w:t>
            </w:r>
            <w:r>
              <w:rPr>
                <w:spacing w:val="-2"/>
              </w:rPr>
              <w:t xml:space="preserve">on </w:t>
            </w:r>
            <w:r>
              <w:t>proper nutrition</w:t>
            </w:r>
          </w:p>
        </w:tc>
        <w:tc>
          <w:tcPr>
            <w:tcW w:w="1803" w:type="dxa"/>
          </w:tcPr>
          <w:p w14:paraId="01BCB1D9" w14:textId="77777777" w:rsidR="000B7F42" w:rsidRDefault="000B7F42">
            <w:pPr>
              <w:pStyle w:val="TableParagraph"/>
            </w:pPr>
          </w:p>
        </w:tc>
        <w:tc>
          <w:tcPr>
            <w:tcW w:w="1440" w:type="dxa"/>
          </w:tcPr>
          <w:p w14:paraId="3EFF81B6" w14:textId="77777777" w:rsidR="000B7F42" w:rsidRDefault="000B7F42">
            <w:pPr>
              <w:pStyle w:val="TableParagraph"/>
            </w:pPr>
          </w:p>
        </w:tc>
        <w:tc>
          <w:tcPr>
            <w:tcW w:w="1980" w:type="dxa"/>
          </w:tcPr>
          <w:p w14:paraId="6B1FFF94" w14:textId="77777777" w:rsidR="000B7F42" w:rsidRDefault="000B7F42">
            <w:pPr>
              <w:pStyle w:val="TableParagraph"/>
            </w:pPr>
          </w:p>
        </w:tc>
      </w:tr>
      <w:tr w:rsidR="000B7F42" w14:paraId="26F43DF5" w14:textId="77777777">
        <w:trPr>
          <w:trHeight w:val="3729"/>
        </w:trPr>
        <w:tc>
          <w:tcPr>
            <w:tcW w:w="1714" w:type="dxa"/>
          </w:tcPr>
          <w:p w14:paraId="2A90FCB5" w14:textId="77777777" w:rsidR="000B7F42" w:rsidRDefault="00000000">
            <w:pPr>
              <w:pStyle w:val="TableParagraph"/>
              <w:spacing w:before="1" w:line="259" w:lineRule="auto"/>
              <w:ind w:left="112" w:right="342"/>
              <w:rPr>
                <w:b/>
              </w:rPr>
            </w:pPr>
            <w:r>
              <w:rPr>
                <w:b/>
                <w:spacing w:val="-2"/>
              </w:rPr>
              <w:t xml:space="preserve">Malignancies </w:t>
            </w:r>
            <w:r>
              <w:rPr>
                <w:b/>
              </w:rPr>
              <w:t>of childhood</w:t>
            </w:r>
          </w:p>
        </w:tc>
        <w:tc>
          <w:tcPr>
            <w:tcW w:w="2521" w:type="dxa"/>
          </w:tcPr>
          <w:p w14:paraId="173B87EB" w14:textId="77777777" w:rsidR="000B7F42" w:rsidRDefault="00000000">
            <w:pPr>
              <w:pStyle w:val="TableParagraph"/>
              <w:spacing w:before="1" w:line="400" w:lineRule="auto"/>
              <w:ind w:left="110" w:right="1971"/>
            </w:pPr>
            <w:r>
              <w:rPr>
                <w:spacing w:val="-6"/>
              </w:rPr>
              <w:t xml:space="preserve">ALL AM </w:t>
            </w:r>
            <w:r>
              <w:rPr>
                <w:spacing w:val="-10"/>
              </w:rPr>
              <w:t xml:space="preserve">L </w:t>
            </w:r>
            <w:r>
              <w:rPr>
                <w:spacing w:val="-6"/>
              </w:rPr>
              <w:t xml:space="preserve">CM </w:t>
            </w:r>
            <w:r>
              <w:rPr>
                <w:spacing w:val="-10"/>
              </w:rPr>
              <w:t xml:space="preserve">L </w:t>
            </w:r>
            <w:r>
              <w:rPr>
                <w:spacing w:val="-4"/>
              </w:rPr>
              <w:t>CLL</w:t>
            </w:r>
          </w:p>
          <w:p w14:paraId="61DA05E1" w14:textId="77777777" w:rsidR="000B7F42" w:rsidRDefault="00000000">
            <w:pPr>
              <w:pStyle w:val="TableParagraph"/>
              <w:spacing w:line="248" w:lineRule="exact"/>
              <w:ind w:left="110"/>
            </w:pPr>
            <w:r>
              <w:rPr>
                <w:spacing w:val="-2"/>
              </w:rPr>
              <w:t>Lymphoma</w:t>
            </w:r>
          </w:p>
          <w:p w14:paraId="04207BD5" w14:textId="77777777" w:rsidR="000B7F42" w:rsidRDefault="00000000">
            <w:pPr>
              <w:pStyle w:val="TableParagraph"/>
              <w:numPr>
                <w:ilvl w:val="0"/>
                <w:numId w:val="17"/>
              </w:numPr>
              <w:tabs>
                <w:tab w:val="left" w:pos="363"/>
              </w:tabs>
              <w:spacing w:before="182" w:line="269" w:lineRule="exact"/>
              <w:ind w:left="363" w:hanging="253"/>
            </w:pPr>
            <w:r>
              <w:rPr>
                <w:spacing w:val="-2"/>
              </w:rPr>
              <w:t>Neuroblastoma</w:t>
            </w:r>
          </w:p>
          <w:p w14:paraId="6D3B4DDA" w14:textId="77777777" w:rsidR="000B7F42" w:rsidRDefault="00000000">
            <w:pPr>
              <w:pStyle w:val="TableParagraph"/>
              <w:numPr>
                <w:ilvl w:val="0"/>
                <w:numId w:val="17"/>
              </w:numPr>
              <w:tabs>
                <w:tab w:val="left" w:pos="363"/>
              </w:tabs>
              <w:spacing w:line="269" w:lineRule="exact"/>
              <w:ind w:left="363" w:hanging="253"/>
            </w:pPr>
            <w:r>
              <w:t>Wilms</w:t>
            </w:r>
            <w:r>
              <w:rPr>
                <w:spacing w:val="-8"/>
              </w:rPr>
              <w:t xml:space="preserve"> </w:t>
            </w:r>
            <w:proofErr w:type="spellStart"/>
            <w:r>
              <w:rPr>
                <w:spacing w:val="-2"/>
              </w:rPr>
              <w:t>tumour</w:t>
            </w:r>
            <w:proofErr w:type="spellEnd"/>
          </w:p>
        </w:tc>
        <w:tc>
          <w:tcPr>
            <w:tcW w:w="3144" w:type="dxa"/>
          </w:tcPr>
          <w:p w14:paraId="17269C3C" w14:textId="77777777" w:rsidR="000B7F42" w:rsidRDefault="00000000">
            <w:pPr>
              <w:pStyle w:val="TableParagraph"/>
              <w:spacing w:before="5"/>
              <w:ind w:left="107"/>
            </w:pPr>
            <w:r>
              <w:rPr>
                <w:noProof/>
              </w:rPr>
              <mc:AlternateContent>
                <mc:Choice Requires="wpg">
                  <w:drawing>
                    <wp:anchor distT="0" distB="0" distL="0" distR="0" simplePos="0" relativeHeight="479304192" behindDoc="1" locked="0" layoutInCell="1" allowOverlap="1" wp14:anchorId="3215D4CC" wp14:editId="0A91561A">
                      <wp:simplePos x="0" y="0"/>
                      <wp:positionH relativeFrom="column">
                        <wp:posOffset>34718</wp:posOffset>
                      </wp:positionH>
                      <wp:positionV relativeFrom="paragraph">
                        <wp:posOffset>-491902</wp:posOffset>
                      </wp:positionV>
                      <wp:extent cx="4225290" cy="414972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45" name="Image 445"/>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66C60332" id="Group 444" o:spid="_x0000_s1026" style="position:absolute;margin-left:2.75pt;margin-top:-38.75pt;width:332.7pt;height:326.75pt;z-index:-24012288;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LSfaZrfAAAACQEAAA8AAABkcnMvZG93&#10;bnJldi54bWxMj8FKw0AQhu+C77CM4K3djZJEYzalFPVUBFtBvE2TaRKa3Q3ZbZK+vePJ3mb4fv75&#10;Jl/NphMjDb51VkO0VCDIlq5qba3ha/+2eALhA9oKO2dJw4U8rIrbmxyzyk32k8ZdqAWXWJ+hhiaE&#10;PpPSlw0Z9EvXk2V2dIPBwOtQy2rAictNJx+USqTB1vKFBnvaNFSedmej4X3Caf0YvY7b03Fz+dnH&#10;H9/biLS+v5vXLyACzeE/DH/6rA4FOx3c2VZedBrimIMaFmnKA/MkVc8gDgzSRIEscnn9Qf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">
                      <v:shape id="Image 445"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">
                        <v:imagedata r:id="rId10" o:title=""/>
                      </v:shape>
                    </v:group>
                  </w:pict>
                </mc:Fallback>
              </mc:AlternateContent>
            </w:r>
            <w:r>
              <w:t>The</w:t>
            </w:r>
            <w:r>
              <w:rPr>
                <w:spacing w:val="-5"/>
              </w:rPr>
              <w:t xml:space="preserve"> </w:t>
            </w:r>
            <w:r>
              <w:t>student</w:t>
            </w:r>
            <w:r>
              <w:rPr>
                <w:spacing w:val="-6"/>
              </w:rPr>
              <w:t xml:space="preserve"> </w:t>
            </w:r>
            <w:r>
              <w:t>should</w:t>
            </w:r>
            <w:r>
              <w:rPr>
                <w:spacing w:val="-6"/>
              </w:rPr>
              <w:t xml:space="preserve"> </w:t>
            </w:r>
            <w:r>
              <w:t>be</w:t>
            </w:r>
            <w:r>
              <w:rPr>
                <w:spacing w:val="-9"/>
              </w:rPr>
              <w:t xml:space="preserve"> </w:t>
            </w:r>
            <w:r>
              <w:t>able</w:t>
            </w:r>
            <w:r>
              <w:rPr>
                <w:spacing w:val="-3"/>
              </w:rPr>
              <w:t xml:space="preserve"> </w:t>
            </w:r>
            <w:r>
              <w:rPr>
                <w:spacing w:val="-5"/>
              </w:rPr>
              <w:t>to</w:t>
            </w:r>
          </w:p>
          <w:p w14:paraId="3F445CF9" w14:textId="77777777" w:rsidR="000B7F42" w:rsidRDefault="00000000">
            <w:pPr>
              <w:pStyle w:val="TableParagraph"/>
              <w:numPr>
                <w:ilvl w:val="0"/>
                <w:numId w:val="16"/>
              </w:numPr>
              <w:tabs>
                <w:tab w:val="left" w:pos="460"/>
              </w:tabs>
              <w:spacing w:before="188"/>
              <w:ind w:right="324"/>
            </w:pPr>
            <w:r>
              <w:rPr>
                <w:spacing w:val="-2"/>
              </w:rPr>
              <w:t>Describe</w:t>
            </w:r>
            <w:r>
              <w:rPr>
                <w:spacing w:val="-9"/>
              </w:rPr>
              <w:t xml:space="preserve"> </w:t>
            </w:r>
            <w:r>
              <w:rPr>
                <w:spacing w:val="-2"/>
              </w:rPr>
              <w:t>the</w:t>
            </w:r>
            <w:r>
              <w:rPr>
                <w:spacing w:val="-7"/>
              </w:rPr>
              <w:t xml:space="preserve"> </w:t>
            </w:r>
            <w:r>
              <w:rPr>
                <w:spacing w:val="-2"/>
              </w:rPr>
              <w:t xml:space="preserve">epidemiology </w:t>
            </w:r>
            <w:r>
              <w:t>of</w:t>
            </w:r>
            <w:r>
              <w:rPr>
                <w:spacing w:val="-11"/>
              </w:rPr>
              <w:t xml:space="preserve"> </w:t>
            </w:r>
            <w:r>
              <w:t>childhood</w:t>
            </w:r>
            <w:r>
              <w:rPr>
                <w:spacing w:val="-14"/>
              </w:rPr>
              <w:t xml:space="preserve"> </w:t>
            </w:r>
            <w:r>
              <w:t>malignancies</w:t>
            </w:r>
          </w:p>
          <w:p w14:paraId="3CAF989F" w14:textId="77777777" w:rsidR="000B7F42" w:rsidRDefault="00000000">
            <w:pPr>
              <w:pStyle w:val="TableParagraph"/>
              <w:numPr>
                <w:ilvl w:val="0"/>
                <w:numId w:val="16"/>
              </w:numPr>
              <w:tabs>
                <w:tab w:val="left" w:pos="460"/>
              </w:tabs>
              <w:ind w:right="440"/>
            </w:pPr>
            <w:r>
              <w:rPr>
                <w:spacing w:val="-2"/>
              </w:rPr>
              <w:t>Identify</w:t>
            </w:r>
            <w:r>
              <w:rPr>
                <w:spacing w:val="-8"/>
              </w:rPr>
              <w:t xml:space="preserve"> </w:t>
            </w:r>
            <w:r>
              <w:rPr>
                <w:spacing w:val="-2"/>
              </w:rPr>
              <w:t>different</w:t>
            </w:r>
            <w:r>
              <w:rPr>
                <w:spacing w:val="-9"/>
              </w:rPr>
              <w:t xml:space="preserve"> </w:t>
            </w:r>
            <w:r>
              <w:rPr>
                <w:spacing w:val="-2"/>
              </w:rPr>
              <w:t>types</w:t>
            </w:r>
            <w:r>
              <w:rPr>
                <w:spacing w:val="-10"/>
              </w:rPr>
              <w:t xml:space="preserve"> </w:t>
            </w:r>
            <w:r>
              <w:rPr>
                <w:spacing w:val="-2"/>
              </w:rPr>
              <w:t xml:space="preserve">of </w:t>
            </w:r>
            <w:r>
              <w:t>malignancies in children</w:t>
            </w:r>
          </w:p>
          <w:p w14:paraId="377ECF46" w14:textId="77777777" w:rsidR="000B7F42" w:rsidRDefault="00000000">
            <w:pPr>
              <w:pStyle w:val="TableParagraph"/>
              <w:numPr>
                <w:ilvl w:val="0"/>
                <w:numId w:val="16"/>
              </w:numPr>
              <w:tabs>
                <w:tab w:val="left" w:pos="460"/>
              </w:tabs>
              <w:ind w:right="385"/>
            </w:pPr>
            <w:r>
              <w:t xml:space="preserve">Recognize the clinical presentation of the most </w:t>
            </w:r>
            <w:r>
              <w:rPr>
                <w:spacing w:val="-2"/>
              </w:rPr>
              <w:t>common</w:t>
            </w:r>
            <w:r>
              <w:rPr>
                <w:spacing w:val="-10"/>
              </w:rPr>
              <w:t xml:space="preserve"> </w:t>
            </w:r>
            <w:r>
              <w:rPr>
                <w:spacing w:val="-2"/>
              </w:rPr>
              <w:t>pediatric</w:t>
            </w:r>
            <w:r>
              <w:rPr>
                <w:spacing w:val="-7"/>
              </w:rPr>
              <w:t xml:space="preserve"> </w:t>
            </w:r>
            <w:r>
              <w:rPr>
                <w:spacing w:val="-2"/>
              </w:rPr>
              <w:t>cancers</w:t>
            </w:r>
          </w:p>
          <w:p w14:paraId="16E27D29" w14:textId="77777777" w:rsidR="000B7F42" w:rsidRDefault="00000000">
            <w:pPr>
              <w:pStyle w:val="TableParagraph"/>
              <w:numPr>
                <w:ilvl w:val="0"/>
                <w:numId w:val="16"/>
              </w:numPr>
              <w:tabs>
                <w:tab w:val="left" w:pos="460"/>
              </w:tabs>
              <w:ind w:right="203"/>
            </w:pPr>
            <w:r>
              <w:rPr>
                <w:spacing w:val="-2"/>
              </w:rPr>
              <w:t>Interpret</w:t>
            </w:r>
            <w:r>
              <w:rPr>
                <w:spacing w:val="-4"/>
              </w:rPr>
              <w:t xml:space="preserve"> </w:t>
            </w:r>
            <w:r>
              <w:rPr>
                <w:spacing w:val="-2"/>
              </w:rPr>
              <w:t>laboratory</w:t>
            </w:r>
            <w:r>
              <w:rPr>
                <w:spacing w:val="-5"/>
              </w:rPr>
              <w:t xml:space="preserve"> </w:t>
            </w:r>
            <w:r>
              <w:rPr>
                <w:spacing w:val="-2"/>
              </w:rPr>
              <w:t xml:space="preserve">findings </w:t>
            </w:r>
            <w:r>
              <w:t>indicative of a possible cancer diagnosis</w:t>
            </w:r>
          </w:p>
          <w:p w14:paraId="09E84160" w14:textId="77777777" w:rsidR="000B7F42" w:rsidRDefault="00000000">
            <w:pPr>
              <w:pStyle w:val="TableParagraph"/>
              <w:numPr>
                <w:ilvl w:val="0"/>
                <w:numId w:val="16"/>
              </w:numPr>
              <w:tabs>
                <w:tab w:val="left" w:pos="460"/>
              </w:tabs>
              <w:spacing w:line="254" w:lineRule="auto"/>
              <w:ind w:right="397"/>
            </w:pPr>
            <w:r>
              <w:rPr>
                <w:spacing w:val="-2"/>
              </w:rPr>
              <w:t>Determine</w:t>
            </w:r>
            <w:r>
              <w:rPr>
                <w:spacing w:val="-10"/>
              </w:rPr>
              <w:t xml:space="preserve"> </w:t>
            </w:r>
            <w:r>
              <w:rPr>
                <w:spacing w:val="-2"/>
              </w:rPr>
              <w:t>the</w:t>
            </w:r>
            <w:r>
              <w:rPr>
                <w:spacing w:val="-7"/>
              </w:rPr>
              <w:t xml:space="preserve"> </w:t>
            </w:r>
            <w:r>
              <w:rPr>
                <w:spacing w:val="-2"/>
              </w:rPr>
              <w:t xml:space="preserve">approaches </w:t>
            </w:r>
            <w:r>
              <w:t>to cancer treatment</w:t>
            </w:r>
          </w:p>
        </w:tc>
        <w:tc>
          <w:tcPr>
            <w:tcW w:w="2523" w:type="dxa"/>
          </w:tcPr>
          <w:p w14:paraId="2E20AB2F" w14:textId="77777777" w:rsidR="000B7F42" w:rsidRDefault="00000000">
            <w:pPr>
              <w:pStyle w:val="TableParagraph"/>
              <w:numPr>
                <w:ilvl w:val="0"/>
                <w:numId w:val="15"/>
              </w:numPr>
              <w:tabs>
                <w:tab w:val="left" w:pos="460"/>
              </w:tabs>
              <w:ind w:right="219"/>
            </w:pPr>
            <w:r>
              <w:t>Perform the clinical assessment</w:t>
            </w:r>
            <w:r>
              <w:rPr>
                <w:spacing w:val="-14"/>
              </w:rPr>
              <w:t xml:space="preserve"> </w:t>
            </w:r>
            <w:r>
              <w:t>of</w:t>
            </w:r>
            <w:r>
              <w:rPr>
                <w:spacing w:val="-14"/>
              </w:rPr>
              <w:t xml:space="preserve"> </w:t>
            </w:r>
            <w:r>
              <w:t>a</w:t>
            </w:r>
            <w:r>
              <w:rPr>
                <w:spacing w:val="-14"/>
              </w:rPr>
              <w:t xml:space="preserve"> </w:t>
            </w:r>
            <w:r>
              <w:t>child with cancer</w:t>
            </w:r>
          </w:p>
        </w:tc>
        <w:tc>
          <w:tcPr>
            <w:tcW w:w="1803" w:type="dxa"/>
          </w:tcPr>
          <w:p w14:paraId="36540377" w14:textId="77777777" w:rsidR="000B7F42" w:rsidRDefault="00000000">
            <w:pPr>
              <w:pStyle w:val="TableParagraph"/>
              <w:spacing w:before="5" w:line="417" w:lineRule="auto"/>
              <w:ind w:left="109" w:right="186"/>
            </w:pPr>
            <w:r>
              <w:rPr>
                <w:spacing w:val="-2"/>
              </w:rPr>
              <w:t>Lectures</w:t>
            </w:r>
            <w:r>
              <w:rPr>
                <w:spacing w:val="80"/>
              </w:rPr>
              <w:t xml:space="preserve"> </w:t>
            </w:r>
            <w:r>
              <w:rPr>
                <w:spacing w:val="-2"/>
              </w:rPr>
              <w:t>Bedside</w:t>
            </w:r>
            <w:r>
              <w:rPr>
                <w:spacing w:val="-12"/>
              </w:rPr>
              <w:t xml:space="preserve"> </w:t>
            </w:r>
            <w:r>
              <w:rPr>
                <w:spacing w:val="-2"/>
              </w:rPr>
              <w:t>teaching</w:t>
            </w:r>
          </w:p>
        </w:tc>
        <w:tc>
          <w:tcPr>
            <w:tcW w:w="1440" w:type="dxa"/>
          </w:tcPr>
          <w:p w14:paraId="5015BA74" w14:textId="77777777" w:rsidR="000B7F42" w:rsidRDefault="000B7F42">
            <w:pPr>
              <w:pStyle w:val="TableParagraph"/>
            </w:pPr>
          </w:p>
        </w:tc>
        <w:tc>
          <w:tcPr>
            <w:tcW w:w="1980" w:type="dxa"/>
          </w:tcPr>
          <w:p w14:paraId="6C9EE641" w14:textId="77777777" w:rsidR="000B7F42" w:rsidRDefault="00000000">
            <w:pPr>
              <w:pStyle w:val="TableParagraph"/>
              <w:spacing w:before="1" w:line="400" w:lineRule="auto"/>
              <w:ind w:left="107" w:right="1280"/>
            </w:pPr>
            <w:r>
              <w:rPr>
                <w:spacing w:val="-6"/>
              </w:rPr>
              <w:t xml:space="preserve">MCQs </w:t>
            </w:r>
            <w:r>
              <w:rPr>
                <w:spacing w:val="-4"/>
              </w:rPr>
              <w:t>SEQs</w:t>
            </w:r>
          </w:p>
        </w:tc>
      </w:tr>
      <w:tr w:rsidR="000B7F42" w14:paraId="3CAF9AF1" w14:textId="77777777">
        <w:trPr>
          <w:trHeight w:val="378"/>
        </w:trPr>
        <w:tc>
          <w:tcPr>
            <w:tcW w:w="15125" w:type="dxa"/>
            <w:gridSpan w:val="7"/>
            <w:shd w:val="clear" w:color="auto" w:fill="DEEAF6"/>
          </w:tcPr>
          <w:p w14:paraId="02F99AAD" w14:textId="77777777" w:rsidR="000B7F42" w:rsidRDefault="00000000">
            <w:pPr>
              <w:pStyle w:val="TableParagraph"/>
              <w:spacing w:before="8"/>
              <w:ind w:left="18"/>
              <w:jc w:val="center"/>
              <w:rPr>
                <w:b/>
              </w:rPr>
            </w:pPr>
            <w:r>
              <w:rPr>
                <w:b/>
                <w:spacing w:val="-2"/>
              </w:rPr>
              <w:t>NEPHROLOGY/</w:t>
            </w:r>
            <w:r>
              <w:rPr>
                <w:b/>
                <w:spacing w:val="4"/>
              </w:rPr>
              <w:t xml:space="preserve"> </w:t>
            </w:r>
            <w:r>
              <w:rPr>
                <w:b/>
                <w:spacing w:val="-2"/>
              </w:rPr>
              <w:t>UROLOGY</w:t>
            </w:r>
          </w:p>
        </w:tc>
      </w:tr>
      <w:tr w:rsidR="000B7F42" w14:paraId="2BB9C7B5" w14:textId="77777777">
        <w:trPr>
          <w:trHeight w:val="1720"/>
        </w:trPr>
        <w:tc>
          <w:tcPr>
            <w:tcW w:w="1714" w:type="dxa"/>
          </w:tcPr>
          <w:p w14:paraId="37D7DCF4" w14:textId="77777777" w:rsidR="000B7F42" w:rsidRDefault="00000000">
            <w:pPr>
              <w:pStyle w:val="TableParagraph"/>
              <w:spacing w:before="5"/>
              <w:ind w:left="112"/>
              <w:rPr>
                <w:b/>
              </w:rPr>
            </w:pPr>
            <w:r>
              <w:rPr>
                <w:b/>
              </w:rPr>
              <w:t>Renal</w:t>
            </w:r>
            <w:r>
              <w:rPr>
                <w:b/>
                <w:spacing w:val="-10"/>
              </w:rPr>
              <w:t xml:space="preserve"> </w:t>
            </w:r>
            <w:r>
              <w:rPr>
                <w:b/>
                <w:spacing w:val="-2"/>
              </w:rPr>
              <w:t>Diseases</w:t>
            </w:r>
          </w:p>
        </w:tc>
        <w:tc>
          <w:tcPr>
            <w:tcW w:w="2521" w:type="dxa"/>
          </w:tcPr>
          <w:p w14:paraId="6F445F78" w14:textId="77777777" w:rsidR="000B7F42" w:rsidRDefault="00000000">
            <w:pPr>
              <w:pStyle w:val="TableParagraph"/>
              <w:numPr>
                <w:ilvl w:val="0"/>
                <w:numId w:val="14"/>
              </w:numPr>
              <w:tabs>
                <w:tab w:val="left" w:pos="363"/>
              </w:tabs>
              <w:spacing w:line="269" w:lineRule="exact"/>
              <w:ind w:left="363" w:hanging="253"/>
            </w:pPr>
            <w:r>
              <w:rPr>
                <w:spacing w:val="-5"/>
              </w:rPr>
              <w:t>UTI</w:t>
            </w:r>
          </w:p>
          <w:p w14:paraId="2D0F6ED6" w14:textId="77777777" w:rsidR="000B7F42" w:rsidRDefault="00000000">
            <w:pPr>
              <w:pStyle w:val="TableParagraph"/>
              <w:numPr>
                <w:ilvl w:val="0"/>
                <w:numId w:val="14"/>
              </w:numPr>
              <w:tabs>
                <w:tab w:val="left" w:pos="363"/>
              </w:tabs>
              <w:spacing w:before="12"/>
              <w:ind w:left="363" w:hanging="253"/>
            </w:pPr>
            <w:r>
              <w:t>Nephrotic</w:t>
            </w:r>
            <w:r>
              <w:rPr>
                <w:spacing w:val="-11"/>
              </w:rPr>
              <w:t xml:space="preserve"> </w:t>
            </w:r>
            <w:r>
              <w:rPr>
                <w:spacing w:val="-2"/>
              </w:rPr>
              <w:t>Syndrome</w:t>
            </w:r>
          </w:p>
          <w:p w14:paraId="441BE57A" w14:textId="77777777" w:rsidR="000B7F42" w:rsidRDefault="00000000">
            <w:pPr>
              <w:pStyle w:val="TableParagraph"/>
              <w:numPr>
                <w:ilvl w:val="0"/>
                <w:numId w:val="14"/>
              </w:numPr>
              <w:tabs>
                <w:tab w:val="left" w:pos="363"/>
              </w:tabs>
              <w:spacing w:before="11"/>
              <w:ind w:left="363" w:hanging="253"/>
            </w:pPr>
            <w:r>
              <w:rPr>
                <w:spacing w:val="-5"/>
              </w:rPr>
              <w:t>AKI</w:t>
            </w:r>
          </w:p>
          <w:p w14:paraId="7D3F5C13" w14:textId="77777777" w:rsidR="000B7F42" w:rsidRDefault="00000000">
            <w:pPr>
              <w:pStyle w:val="TableParagraph"/>
              <w:numPr>
                <w:ilvl w:val="0"/>
                <w:numId w:val="14"/>
              </w:numPr>
              <w:tabs>
                <w:tab w:val="left" w:pos="363"/>
              </w:tabs>
              <w:spacing w:before="6" w:line="269" w:lineRule="exact"/>
              <w:ind w:left="363" w:hanging="253"/>
            </w:pPr>
            <w:r>
              <w:rPr>
                <w:spacing w:val="-5"/>
              </w:rPr>
              <w:t>CKD</w:t>
            </w:r>
          </w:p>
          <w:p w14:paraId="02BC2E2E" w14:textId="77777777" w:rsidR="000B7F42" w:rsidRDefault="00000000">
            <w:pPr>
              <w:pStyle w:val="TableParagraph"/>
              <w:numPr>
                <w:ilvl w:val="0"/>
                <w:numId w:val="14"/>
              </w:numPr>
              <w:tabs>
                <w:tab w:val="left" w:pos="363"/>
              </w:tabs>
              <w:spacing w:line="269" w:lineRule="exact"/>
              <w:ind w:left="363" w:hanging="253"/>
            </w:pPr>
            <w:r>
              <w:rPr>
                <w:spacing w:val="-2"/>
              </w:rPr>
              <w:t>APSGN</w:t>
            </w:r>
          </w:p>
        </w:tc>
        <w:tc>
          <w:tcPr>
            <w:tcW w:w="3144" w:type="dxa"/>
          </w:tcPr>
          <w:p w14:paraId="08445622" w14:textId="77777777" w:rsidR="000B7F42" w:rsidRDefault="00000000">
            <w:pPr>
              <w:pStyle w:val="TableParagraph"/>
              <w:numPr>
                <w:ilvl w:val="0"/>
                <w:numId w:val="13"/>
              </w:numPr>
              <w:tabs>
                <w:tab w:val="left" w:pos="460"/>
              </w:tabs>
              <w:ind w:right="312"/>
            </w:pPr>
            <w:r>
              <w:rPr>
                <w:spacing w:val="-2"/>
              </w:rPr>
              <w:t>Differentiate</w:t>
            </w:r>
            <w:r>
              <w:rPr>
                <w:spacing w:val="-5"/>
              </w:rPr>
              <w:t xml:space="preserve"> </w:t>
            </w:r>
            <w:r>
              <w:rPr>
                <w:spacing w:val="-2"/>
              </w:rPr>
              <w:t>nephrotic</w:t>
            </w:r>
            <w:r>
              <w:rPr>
                <w:spacing w:val="-6"/>
              </w:rPr>
              <w:t xml:space="preserve"> </w:t>
            </w:r>
            <w:r>
              <w:rPr>
                <w:spacing w:val="-2"/>
              </w:rPr>
              <w:t xml:space="preserve">and </w:t>
            </w:r>
            <w:r>
              <w:t>nephritic syndromes</w:t>
            </w:r>
          </w:p>
          <w:p w14:paraId="40A90B67" w14:textId="77777777" w:rsidR="000B7F42" w:rsidRDefault="00000000">
            <w:pPr>
              <w:pStyle w:val="TableParagraph"/>
              <w:numPr>
                <w:ilvl w:val="0"/>
                <w:numId w:val="13"/>
              </w:numPr>
              <w:tabs>
                <w:tab w:val="left" w:pos="460"/>
              </w:tabs>
              <w:ind w:right="349"/>
            </w:pPr>
            <w:r>
              <w:t xml:space="preserve">Manage nephrotic and nephritic syndrome </w:t>
            </w:r>
            <w:r>
              <w:rPr>
                <w:spacing w:val="-2"/>
              </w:rPr>
              <w:t>according</w:t>
            </w:r>
            <w:r>
              <w:rPr>
                <w:spacing w:val="-7"/>
              </w:rPr>
              <w:t xml:space="preserve"> </w:t>
            </w:r>
            <w:r>
              <w:rPr>
                <w:spacing w:val="-2"/>
              </w:rPr>
              <w:t>to</w:t>
            </w:r>
            <w:r>
              <w:rPr>
                <w:spacing w:val="-5"/>
              </w:rPr>
              <w:t xml:space="preserve"> </w:t>
            </w:r>
            <w:r>
              <w:rPr>
                <w:spacing w:val="-2"/>
              </w:rPr>
              <w:t xml:space="preserve">Interpretation </w:t>
            </w:r>
            <w:r>
              <w:t>of initial investigations</w:t>
            </w:r>
          </w:p>
        </w:tc>
        <w:tc>
          <w:tcPr>
            <w:tcW w:w="2523" w:type="dxa"/>
          </w:tcPr>
          <w:p w14:paraId="30274FF7" w14:textId="77777777" w:rsidR="000B7F42" w:rsidRDefault="00000000">
            <w:pPr>
              <w:pStyle w:val="TableParagraph"/>
              <w:numPr>
                <w:ilvl w:val="0"/>
                <w:numId w:val="12"/>
              </w:numPr>
              <w:tabs>
                <w:tab w:val="left" w:pos="460"/>
              </w:tabs>
              <w:ind w:right="565"/>
            </w:pPr>
            <w:r>
              <w:t xml:space="preserve">Perform and </w:t>
            </w:r>
            <w:r>
              <w:rPr>
                <w:spacing w:val="-2"/>
              </w:rPr>
              <w:t>interpret</w:t>
            </w:r>
            <w:r>
              <w:rPr>
                <w:spacing w:val="-15"/>
              </w:rPr>
              <w:t xml:space="preserve"> </w:t>
            </w:r>
            <w:r>
              <w:rPr>
                <w:spacing w:val="-2"/>
              </w:rPr>
              <w:t>dipstick urine</w:t>
            </w:r>
          </w:p>
          <w:p w14:paraId="6F339450" w14:textId="77777777" w:rsidR="000B7F42" w:rsidRDefault="00000000">
            <w:pPr>
              <w:pStyle w:val="TableParagraph"/>
              <w:numPr>
                <w:ilvl w:val="0"/>
                <w:numId w:val="12"/>
              </w:numPr>
              <w:tabs>
                <w:tab w:val="left" w:pos="460"/>
              </w:tabs>
              <w:ind w:right="396"/>
            </w:pPr>
            <w:r>
              <w:t>Measure Blood Pressure</w:t>
            </w:r>
            <w:r>
              <w:rPr>
                <w:spacing w:val="-14"/>
              </w:rPr>
              <w:t xml:space="preserve"> </w:t>
            </w:r>
            <w:r>
              <w:t>of</w:t>
            </w:r>
            <w:r>
              <w:rPr>
                <w:spacing w:val="-14"/>
              </w:rPr>
              <w:t xml:space="preserve"> </w:t>
            </w:r>
            <w:r>
              <w:t>a</w:t>
            </w:r>
            <w:r>
              <w:rPr>
                <w:spacing w:val="-14"/>
              </w:rPr>
              <w:t xml:space="preserve"> </w:t>
            </w:r>
            <w:r>
              <w:t>child.</w:t>
            </w:r>
          </w:p>
        </w:tc>
        <w:tc>
          <w:tcPr>
            <w:tcW w:w="1803" w:type="dxa"/>
          </w:tcPr>
          <w:p w14:paraId="28CDBC3F" w14:textId="77777777" w:rsidR="000B7F42" w:rsidRDefault="00000000">
            <w:pPr>
              <w:pStyle w:val="TableParagraph"/>
              <w:spacing w:before="5"/>
              <w:ind w:left="109"/>
            </w:pPr>
            <w:r>
              <w:rPr>
                <w:spacing w:val="-5"/>
              </w:rPr>
              <w:t>CBL</w:t>
            </w:r>
          </w:p>
          <w:p w14:paraId="77BB8809" w14:textId="77777777" w:rsidR="000B7F42" w:rsidRDefault="00000000">
            <w:pPr>
              <w:pStyle w:val="TableParagraph"/>
              <w:spacing w:before="187"/>
              <w:ind w:left="109"/>
            </w:pPr>
            <w:r>
              <w:rPr>
                <w:spacing w:val="-2"/>
              </w:rPr>
              <w:t>Bedside</w:t>
            </w:r>
          </w:p>
          <w:p w14:paraId="705EC896" w14:textId="77777777" w:rsidR="000B7F42" w:rsidRDefault="00000000">
            <w:pPr>
              <w:pStyle w:val="TableParagraph"/>
              <w:spacing w:before="7" w:line="420" w:lineRule="atLeast"/>
              <w:ind w:left="109" w:right="644"/>
            </w:pPr>
            <w:r>
              <w:rPr>
                <w:spacing w:val="-2"/>
              </w:rPr>
              <w:t>Teaching Lectures</w:t>
            </w:r>
          </w:p>
        </w:tc>
        <w:tc>
          <w:tcPr>
            <w:tcW w:w="1440" w:type="dxa"/>
          </w:tcPr>
          <w:p w14:paraId="7F42247D" w14:textId="77777777" w:rsidR="000B7F42" w:rsidRDefault="000B7F42">
            <w:pPr>
              <w:pStyle w:val="TableParagraph"/>
            </w:pPr>
          </w:p>
        </w:tc>
        <w:tc>
          <w:tcPr>
            <w:tcW w:w="1980" w:type="dxa"/>
          </w:tcPr>
          <w:p w14:paraId="277ED54F" w14:textId="77777777" w:rsidR="000B7F42" w:rsidRDefault="00000000">
            <w:pPr>
              <w:pStyle w:val="TableParagraph"/>
              <w:spacing w:before="1" w:line="400" w:lineRule="auto"/>
              <w:ind w:left="107" w:right="1280"/>
            </w:pPr>
            <w:r>
              <w:rPr>
                <w:spacing w:val="-6"/>
              </w:rPr>
              <w:t xml:space="preserve">MCQs </w:t>
            </w:r>
            <w:r>
              <w:rPr>
                <w:spacing w:val="-4"/>
              </w:rPr>
              <w:t>SEQs</w:t>
            </w:r>
          </w:p>
          <w:p w14:paraId="47CA01F4" w14:textId="77777777" w:rsidR="000B7F42" w:rsidRDefault="00000000">
            <w:pPr>
              <w:pStyle w:val="TableParagraph"/>
              <w:spacing w:line="249" w:lineRule="exact"/>
              <w:ind w:left="107"/>
            </w:pPr>
            <w:r>
              <w:t>Short</w:t>
            </w:r>
            <w:r>
              <w:rPr>
                <w:spacing w:val="-5"/>
              </w:rPr>
              <w:t xml:space="preserve"> </w:t>
            </w:r>
            <w:r>
              <w:t>&amp;</w:t>
            </w:r>
            <w:r>
              <w:rPr>
                <w:spacing w:val="-3"/>
              </w:rPr>
              <w:t xml:space="preserve"> </w:t>
            </w:r>
            <w:r>
              <w:t>Long</w:t>
            </w:r>
            <w:r>
              <w:rPr>
                <w:spacing w:val="-3"/>
              </w:rPr>
              <w:t xml:space="preserve"> </w:t>
            </w:r>
            <w:r>
              <w:rPr>
                <w:spacing w:val="-4"/>
              </w:rPr>
              <w:t>case</w:t>
            </w:r>
          </w:p>
        </w:tc>
      </w:tr>
      <w:tr w:rsidR="000B7F42" w14:paraId="66185231" w14:textId="77777777">
        <w:trPr>
          <w:trHeight w:val="818"/>
        </w:trPr>
        <w:tc>
          <w:tcPr>
            <w:tcW w:w="1714" w:type="dxa"/>
          </w:tcPr>
          <w:p w14:paraId="112F2AF8" w14:textId="77777777" w:rsidR="000B7F42" w:rsidRDefault="000B7F42">
            <w:pPr>
              <w:pStyle w:val="TableParagraph"/>
            </w:pPr>
          </w:p>
        </w:tc>
        <w:tc>
          <w:tcPr>
            <w:tcW w:w="2521" w:type="dxa"/>
          </w:tcPr>
          <w:p w14:paraId="5990391E" w14:textId="77777777" w:rsidR="000B7F42" w:rsidRDefault="000B7F42">
            <w:pPr>
              <w:pStyle w:val="TableParagraph"/>
            </w:pPr>
          </w:p>
        </w:tc>
        <w:tc>
          <w:tcPr>
            <w:tcW w:w="3144" w:type="dxa"/>
          </w:tcPr>
          <w:p w14:paraId="0CEC299D" w14:textId="77777777" w:rsidR="000B7F42" w:rsidRDefault="00000000">
            <w:pPr>
              <w:pStyle w:val="TableParagraph"/>
              <w:numPr>
                <w:ilvl w:val="0"/>
                <w:numId w:val="11"/>
              </w:numPr>
              <w:tabs>
                <w:tab w:val="left" w:pos="460"/>
              </w:tabs>
              <w:spacing w:line="252" w:lineRule="auto"/>
              <w:ind w:right="239"/>
            </w:pPr>
            <w:r>
              <w:rPr>
                <w:spacing w:val="-2"/>
              </w:rPr>
              <w:t>Recognize</w:t>
            </w:r>
            <w:r>
              <w:rPr>
                <w:spacing w:val="-7"/>
              </w:rPr>
              <w:t xml:space="preserve"> </w:t>
            </w:r>
            <w:r>
              <w:rPr>
                <w:spacing w:val="-2"/>
              </w:rPr>
              <w:t>complications</w:t>
            </w:r>
            <w:r>
              <w:rPr>
                <w:spacing w:val="-7"/>
              </w:rPr>
              <w:t xml:space="preserve"> </w:t>
            </w:r>
            <w:r>
              <w:rPr>
                <w:spacing w:val="-2"/>
              </w:rPr>
              <w:t xml:space="preserve">of </w:t>
            </w:r>
            <w:r>
              <w:t>common renal diseases in</w:t>
            </w:r>
          </w:p>
          <w:p w14:paraId="5B052D39" w14:textId="77777777" w:rsidR="000B7F42" w:rsidRDefault="00000000">
            <w:pPr>
              <w:pStyle w:val="TableParagraph"/>
              <w:ind w:left="460"/>
            </w:pPr>
            <w:r>
              <w:rPr>
                <w:spacing w:val="-2"/>
              </w:rPr>
              <w:t>children.</w:t>
            </w:r>
          </w:p>
        </w:tc>
        <w:tc>
          <w:tcPr>
            <w:tcW w:w="2523" w:type="dxa"/>
          </w:tcPr>
          <w:p w14:paraId="70A4BE98" w14:textId="77777777" w:rsidR="000B7F42" w:rsidRDefault="00000000">
            <w:pPr>
              <w:pStyle w:val="TableParagraph"/>
              <w:numPr>
                <w:ilvl w:val="0"/>
                <w:numId w:val="10"/>
              </w:numPr>
              <w:tabs>
                <w:tab w:val="left" w:pos="460"/>
              </w:tabs>
              <w:spacing w:line="252" w:lineRule="auto"/>
              <w:ind w:right="252"/>
            </w:pPr>
            <w:r>
              <w:t xml:space="preserve">Perform clinical </w:t>
            </w:r>
            <w:r>
              <w:rPr>
                <w:spacing w:val="-2"/>
              </w:rPr>
              <w:t>examination</w:t>
            </w:r>
            <w:r>
              <w:rPr>
                <w:spacing w:val="-14"/>
              </w:rPr>
              <w:t xml:space="preserve"> </w:t>
            </w:r>
            <w:r>
              <w:rPr>
                <w:spacing w:val="-2"/>
              </w:rPr>
              <w:t>of</w:t>
            </w:r>
            <w:r>
              <w:rPr>
                <w:spacing w:val="-11"/>
              </w:rPr>
              <w:t xml:space="preserve"> </w:t>
            </w:r>
            <w:r>
              <w:rPr>
                <w:spacing w:val="-2"/>
              </w:rPr>
              <w:t>child</w:t>
            </w:r>
          </w:p>
          <w:p w14:paraId="7B30B3B8" w14:textId="77777777" w:rsidR="000B7F42" w:rsidRDefault="00000000">
            <w:pPr>
              <w:pStyle w:val="TableParagraph"/>
              <w:ind w:left="460"/>
            </w:pPr>
            <w:r>
              <w:t>with</w:t>
            </w:r>
            <w:r>
              <w:rPr>
                <w:spacing w:val="-2"/>
              </w:rPr>
              <w:t xml:space="preserve"> edema.</w:t>
            </w:r>
          </w:p>
        </w:tc>
        <w:tc>
          <w:tcPr>
            <w:tcW w:w="1803" w:type="dxa"/>
          </w:tcPr>
          <w:p w14:paraId="166B8645" w14:textId="77777777" w:rsidR="000B7F42" w:rsidRDefault="000B7F42">
            <w:pPr>
              <w:pStyle w:val="TableParagraph"/>
            </w:pPr>
          </w:p>
        </w:tc>
        <w:tc>
          <w:tcPr>
            <w:tcW w:w="1440" w:type="dxa"/>
          </w:tcPr>
          <w:p w14:paraId="360AB240" w14:textId="77777777" w:rsidR="000B7F42" w:rsidRDefault="000B7F42">
            <w:pPr>
              <w:pStyle w:val="TableParagraph"/>
            </w:pPr>
          </w:p>
        </w:tc>
        <w:tc>
          <w:tcPr>
            <w:tcW w:w="1980" w:type="dxa"/>
          </w:tcPr>
          <w:p w14:paraId="53650908" w14:textId="77777777" w:rsidR="000B7F42" w:rsidRDefault="000B7F42">
            <w:pPr>
              <w:pStyle w:val="TableParagraph"/>
            </w:pPr>
          </w:p>
        </w:tc>
      </w:tr>
    </w:tbl>
    <w:p w14:paraId="4E161D48" w14:textId="77777777" w:rsidR="000B7F42" w:rsidRDefault="000B7F42">
      <w:pPr>
        <w:pStyle w:val="BodyText"/>
        <w:spacing w:before="68"/>
        <w:rPr>
          <w:b/>
          <w:i/>
          <w:sz w:val="22"/>
        </w:rPr>
      </w:pPr>
    </w:p>
    <w:p w14:paraId="416E3A2F" w14:textId="77777777" w:rsidR="000B7F42" w:rsidRDefault="00000000">
      <w:pPr>
        <w:ind w:left="31"/>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3CBAED8C" w14:textId="77777777" w:rsidR="000B7F42" w:rsidRDefault="000B7F42">
      <w:pPr>
        <w:rPr>
          <w:b/>
          <w:i/>
        </w:rPr>
        <w:sectPr w:rsidR="000B7F42">
          <w:pgSz w:w="16850" w:h="11920" w:orient="landscape"/>
          <w:pgMar w:top="680" w:right="708" w:bottom="1120" w:left="708" w:header="0" w:footer="932" w:gutter="0"/>
          <w:cols w:space="720"/>
        </w:sectPr>
      </w:pPr>
    </w:p>
    <w:p w14:paraId="6A37F0D8" w14:textId="77777777" w:rsidR="000B7F42" w:rsidRDefault="000B7F42">
      <w:pPr>
        <w:pStyle w:val="BodyText"/>
        <w:spacing w:before="5"/>
        <w:rPr>
          <w:b/>
          <w:i/>
          <w:sz w:val="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2521"/>
        <w:gridCol w:w="3144"/>
        <w:gridCol w:w="2523"/>
        <w:gridCol w:w="1803"/>
        <w:gridCol w:w="1440"/>
        <w:gridCol w:w="1980"/>
      </w:tblGrid>
      <w:tr w:rsidR="000B7F42" w14:paraId="7555B4D2" w14:textId="77777777">
        <w:trPr>
          <w:trHeight w:val="422"/>
        </w:trPr>
        <w:tc>
          <w:tcPr>
            <w:tcW w:w="15125" w:type="dxa"/>
            <w:gridSpan w:val="7"/>
            <w:shd w:val="clear" w:color="auto" w:fill="DEEAF6"/>
          </w:tcPr>
          <w:p w14:paraId="7F1F7844" w14:textId="77777777" w:rsidR="000B7F42" w:rsidRDefault="00000000">
            <w:pPr>
              <w:pStyle w:val="TableParagraph"/>
              <w:spacing w:before="5"/>
              <w:ind w:left="18" w:right="7"/>
              <w:jc w:val="center"/>
              <w:rPr>
                <w:b/>
              </w:rPr>
            </w:pPr>
            <w:r>
              <w:rPr>
                <w:b/>
                <w:spacing w:val="-2"/>
              </w:rPr>
              <w:t>Poisoning</w:t>
            </w:r>
          </w:p>
        </w:tc>
      </w:tr>
      <w:tr w:rsidR="000B7F42" w14:paraId="43037F22" w14:textId="77777777">
        <w:trPr>
          <w:trHeight w:val="2685"/>
        </w:trPr>
        <w:tc>
          <w:tcPr>
            <w:tcW w:w="1714" w:type="dxa"/>
          </w:tcPr>
          <w:p w14:paraId="7406E0AF" w14:textId="77777777" w:rsidR="000B7F42" w:rsidRDefault="00000000">
            <w:pPr>
              <w:pStyle w:val="TableParagraph"/>
              <w:spacing w:before="1" w:line="259" w:lineRule="auto"/>
              <w:ind w:left="112"/>
              <w:rPr>
                <w:b/>
              </w:rPr>
            </w:pPr>
            <w:r>
              <w:rPr>
                <w:b/>
                <w:spacing w:val="-4"/>
              </w:rPr>
              <w:t xml:space="preserve">Childhood </w:t>
            </w:r>
            <w:r>
              <w:rPr>
                <w:b/>
                <w:spacing w:val="-2"/>
              </w:rPr>
              <w:t>Poisoning</w:t>
            </w:r>
          </w:p>
        </w:tc>
        <w:tc>
          <w:tcPr>
            <w:tcW w:w="2521" w:type="dxa"/>
          </w:tcPr>
          <w:p w14:paraId="46E69847" w14:textId="77777777" w:rsidR="000B7F42" w:rsidRDefault="00000000">
            <w:pPr>
              <w:pStyle w:val="TableParagraph"/>
              <w:spacing w:before="1" w:line="400" w:lineRule="auto"/>
              <w:ind w:left="110" w:right="957"/>
            </w:pPr>
            <w:r>
              <w:rPr>
                <w:spacing w:val="-4"/>
              </w:rPr>
              <w:t xml:space="preserve">Poisonings </w:t>
            </w:r>
            <w:r>
              <w:t>Snake</w:t>
            </w:r>
            <w:r>
              <w:rPr>
                <w:spacing w:val="-2"/>
              </w:rPr>
              <w:t xml:space="preserve"> </w:t>
            </w:r>
            <w:r>
              <w:rPr>
                <w:spacing w:val="-4"/>
              </w:rPr>
              <w:t>bite</w:t>
            </w:r>
          </w:p>
        </w:tc>
        <w:tc>
          <w:tcPr>
            <w:tcW w:w="3144" w:type="dxa"/>
          </w:tcPr>
          <w:p w14:paraId="176CBBA1" w14:textId="77777777" w:rsidR="000B7F42" w:rsidRDefault="00000000">
            <w:pPr>
              <w:pStyle w:val="TableParagraph"/>
              <w:numPr>
                <w:ilvl w:val="0"/>
                <w:numId w:val="9"/>
              </w:numPr>
              <w:tabs>
                <w:tab w:val="left" w:pos="460"/>
              </w:tabs>
              <w:ind w:right="256"/>
            </w:pPr>
            <w:r>
              <w:t>Differentiate the various types</w:t>
            </w:r>
            <w:r>
              <w:rPr>
                <w:spacing w:val="-14"/>
              </w:rPr>
              <w:t xml:space="preserve"> </w:t>
            </w:r>
            <w:r>
              <w:t>of</w:t>
            </w:r>
            <w:r>
              <w:rPr>
                <w:spacing w:val="-14"/>
              </w:rPr>
              <w:t xml:space="preserve"> </w:t>
            </w:r>
            <w:r>
              <w:t>poisoning</w:t>
            </w:r>
            <w:r>
              <w:rPr>
                <w:spacing w:val="-14"/>
              </w:rPr>
              <w:t xml:space="preserve"> </w:t>
            </w:r>
            <w:r>
              <w:t>and</w:t>
            </w:r>
            <w:r>
              <w:rPr>
                <w:spacing w:val="-13"/>
              </w:rPr>
              <w:t xml:space="preserve"> </w:t>
            </w:r>
            <w:r>
              <w:t>their signs and symptoms</w:t>
            </w:r>
          </w:p>
          <w:p w14:paraId="4166CF2D" w14:textId="77777777" w:rsidR="000B7F42" w:rsidRDefault="00000000">
            <w:pPr>
              <w:pStyle w:val="TableParagraph"/>
              <w:numPr>
                <w:ilvl w:val="0"/>
                <w:numId w:val="9"/>
              </w:numPr>
              <w:tabs>
                <w:tab w:val="left" w:pos="460"/>
              </w:tabs>
              <w:ind w:right="1026"/>
            </w:pPr>
            <w:r>
              <w:rPr>
                <w:spacing w:val="-2"/>
              </w:rPr>
              <w:t>Define</w:t>
            </w:r>
            <w:r>
              <w:rPr>
                <w:spacing w:val="-14"/>
              </w:rPr>
              <w:t xml:space="preserve"> </w:t>
            </w:r>
            <w:r>
              <w:rPr>
                <w:spacing w:val="-2"/>
              </w:rPr>
              <w:t>the</w:t>
            </w:r>
            <w:r>
              <w:rPr>
                <w:spacing w:val="-12"/>
              </w:rPr>
              <w:t xml:space="preserve"> </w:t>
            </w:r>
            <w:r>
              <w:rPr>
                <w:spacing w:val="-2"/>
              </w:rPr>
              <w:t>goals</w:t>
            </w:r>
            <w:r>
              <w:rPr>
                <w:spacing w:val="-14"/>
              </w:rPr>
              <w:t xml:space="preserve"> </w:t>
            </w:r>
            <w:r>
              <w:rPr>
                <w:spacing w:val="-2"/>
              </w:rPr>
              <w:t>of treatment</w:t>
            </w:r>
          </w:p>
          <w:p w14:paraId="2026DA53" w14:textId="77777777" w:rsidR="000B7F42" w:rsidRDefault="00000000">
            <w:pPr>
              <w:pStyle w:val="TableParagraph"/>
              <w:spacing w:line="259" w:lineRule="auto"/>
              <w:ind w:left="107" w:right="171"/>
            </w:pPr>
            <w:r>
              <w:rPr>
                <w:noProof/>
              </w:rPr>
              <mc:AlternateContent>
                <mc:Choice Requires="wpg">
                  <w:drawing>
                    <wp:anchor distT="0" distB="0" distL="0" distR="0" simplePos="0" relativeHeight="479304704" behindDoc="1" locked="0" layoutInCell="1" allowOverlap="1" wp14:anchorId="04A0DB92" wp14:editId="2A142564">
                      <wp:simplePos x="0" y="0"/>
                      <wp:positionH relativeFrom="column">
                        <wp:posOffset>34718</wp:posOffset>
                      </wp:positionH>
                      <wp:positionV relativeFrom="paragraph">
                        <wp:posOffset>131667</wp:posOffset>
                      </wp:positionV>
                      <wp:extent cx="4225290" cy="414972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49725"/>
                                <a:chOff x="0" y="0"/>
                                <a:chExt cx="4225290" cy="4149725"/>
                              </a:xfrm>
                            </wpg:grpSpPr>
                            <pic:pic xmlns:pic="http://schemas.openxmlformats.org/drawingml/2006/picture">
                              <pic:nvPicPr>
                                <pic:cNvPr id="450" name="Image 450"/>
                                <pic:cNvPicPr/>
                              </pic:nvPicPr>
                              <pic:blipFill>
                                <a:blip r:embed="rId8" cstate="print"/>
                                <a:stretch>
                                  <a:fillRect/>
                                </a:stretch>
                              </pic:blipFill>
                              <pic:spPr>
                                <a:xfrm>
                                  <a:off x="0" y="0"/>
                                  <a:ext cx="4233287" cy="4158043"/>
                                </a:xfrm>
                                <a:prstGeom prst="rect">
                                  <a:avLst/>
                                </a:prstGeom>
                              </pic:spPr>
                            </pic:pic>
                          </wpg:wgp>
                        </a:graphicData>
                      </a:graphic>
                    </wp:anchor>
                  </w:drawing>
                </mc:Choice>
                <mc:Fallback>
                  <w:pict>
                    <v:group w14:anchorId="04B327EE" id="Group 449" o:spid="_x0000_s1026" style="position:absolute;margin-left:2.75pt;margin-top:10.35pt;width:332.7pt;height:326.75pt;z-index:-24011776;mso-wrap-distance-left:0;mso-wrap-distance-right:0" coordsize="42252,41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G52h9TfAAAACAEAAA8AAABkcnMvZG93&#10;bnJldi54bWxMj0FLw0AQhe+C/2EZwZvdTTStxmxKKeqpFGwF8TZNpklodjZkt0n6792e9PaG93jv&#10;m2w5mVYM1LvGsoZopkAQF7ZsuNLwtX9/eAbhPHKJrWXScCEHy/z2JsO0tCN/0rDzlQgl7FLUUHvf&#10;pVK6oiaDbmY74uAdbW/Qh7OvZNnjGMpNK2Ol5tJgw2Ghxo7WNRWn3dlo+BhxXD1Gb8PmdFxffvbJ&#10;9nsTkdb3d9PqFYSnyf+F4Yof0CEPTAd75tKJVkOShKCGWC1ABHu+UC8gDlfxFIPMM/n/gfw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">
                      <v:shape id="Image 450" o:spid="_x0000_s1027" type="#_x0000_t75" style="position:absolute;width:42332;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">
                        <v:imagedata r:id="rId10" o:title=""/>
                      </v:shape>
                    </v:group>
                  </w:pict>
                </mc:Fallback>
              </mc:AlternateContent>
            </w:r>
            <w:r>
              <w:t xml:space="preserve">Appraise the pharmacological </w:t>
            </w:r>
            <w:r>
              <w:rPr>
                <w:spacing w:val="-2"/>
              </w:rPr>
              <w:t>basis</w:t>
            </w:r>
            <w:r>
              <w:rPr>
                <w:spacing w:val="-7"/>
              </w:rPr>
              <w:t xml:space="preserve"> </w:t>
            </w:r>
            <w:r>
              <w:rPr>
                <w:spacing w:val="-2"/>
              </w:rPr>
              <w:t>for</w:t>
            </w:r>
            <w:r>
              <w:rPr>
                <w:spacing w:val="-7"/>
              </w:rPr>
              <w:t xml:space="preserve"> </w:t>
            </w:r>
            <w:r>
              <w:rPr>
                <w:spacing w:val="-2"/>
              </w:rPr>
              <w:t>enhancing</w:t>
            </w:r>
            <w:r>
              <w:rPr>
                <w:spacing w:val="-5"/>
              </w:rPr>
              <w:t xml:space="preserve"> </w:t>
            </w:r>
            <w:r>
              <w:rPr>
                <w:spacing w:val="-2"/>
              </w:rPr>
              <w:t xml:space="preserve">elimination </w:t>
            </w:r>
            <w:r>
              <w:t xml:space="preserve">of drugs and use of specific </w:t>
            </w:r>
            <w:r>
              <w:rPr>
                <w:spacing w:val="-2"/>
              </w:rPr>
              <w:t>antidotes</w:t>
            </w:r>
          </w:p>
        </w:tc>
        <w:tc>
          <w:tcPr>
            <w:tcW w:w="2523" w:type="dxa"/>
          </w:tcPr>
          <w:p w14:paraId="0D9267FD" w14:textId="77777777" w:rsidR="000B7F42" w:rsidRDefault="00000000">
            <w:pPr>
              <w:pStyle w:val="TableParagraph"/>
              <w:numPr>
                <w:ilvl w:val="0"/>
                <w:numId w:val="8"/>
              </w:numPr>
              <w:tabs>
                <w:tab w:val="left" w:pos="376"/>
              </w:tabs>
              <w:ind w:right="87"/>
              <w:jc w:val="both"/>
            </w:pPr>
            <w:r>
              <w:t>Perform stomach lavage</w:t>
            </w:r>
            <w:r>
              <w:rPr>
                <w:spacing w:val="-4"/>
              </w:rPr>
              <w:t xml:space="preserve"> </w:t>
            </w:r>
            <w:r>
              <w:t>in</w:t>
            </w:r>
            <w:r>
              <w:rPr>
                <w:spacing w:val="-6"/>
              </w:rPr>
              <w:t xml:space="preserve"> </w:t>
            </w:r>
            <w:r>
              <w:t>children</w:t>
            </w:r>
            <w:r>
              <w:rPr>
                <w:spacing w:val="-4"/>
              </w:rPr>
              <w:t xml:space="preserve"> </w:t>
            </w:r>
            <w:r>
              <w:t xml:space="preserve">with </w:t>
            </w:r>
            <w:r>
              <w:rPr>
                <w:spacing w:val="-2"/>
              </w:rPr>
              <w:t>poisonings</w:t>
            </w:r>
          </w:p>
        </w:tc>
        <w:tc>
          <w:tcPr>
            <w:tcW w:w="1803" w:type="dxa"/>
          </w:tcPr>
          <w:p w14:paraId="44AC137A" w14:textId="77777777" w:rsidR="000B7F42" w:rsidRDefault="00000000">
            <w:pPr>
              <w:pStyle w:val="TableParagraph"/>
              <w:spacing w:before="5"/>
              <w:ind w:left="109"/>
            </w:pPr>
            <w:r>
              <w:rPr>
                <w:spacing w:val="-2"/>
              </w:rPr>
              <w:t>Lectures</w:t>
            </w:r>
          </w:p>
          <w:p w14:paraId="1873FC80" w14:textId="77777777" w:rsidR="000B7F42" w:rsidRDefault="00000000">
            <w:pPr>
              <w:pStyle w:val="TableParagraph"/>
              <w:spacing w:before="187"/>
              <w:ind w:left="109"/>
            </w:pPr>
            <w:r>
              <w:t>Bedside</w:t>
            </w:r>
            <w:r>
              <w:rPr>
                <w:spacing w:val="-8"/>
              </w:rPr>
              <w:t xml:space="preserve"> </w:t>
            </w:r>
            <w:r>
              <w:rPr>
                <w:spacing w:val="-2"/>
              </w:rPr>
              <w:t>Teaching</w:t>
            </w:r>
          </w:p>
        </w:tc>
        <w:tc>
          <w:tcPr>
            <w:tcW w:w="1440" w:type="dxa"/>
          </w:tcPr>
          <w:p w14:paraId="34AA716C" w14:textId="77777777" w:rsidR="000B7F42" w:rsidRDefault="000B7F42">
            <w:pPr>
              <w:pStyle w:val="TableParagraph"/>
            </w:pPr>
          </w:p>
        </w:tc>
        <w:tc>
          <w:tcPr>
            <w:tcW w:w="1980" w:type="dxa"/>
          </w:tcPr>
          <w:p w14:paraId="09CE1B8C" w14:textId="77777777" w:rsidR="000B7F42" w:rsidRDefault="00000000">
            <w:pPr>
              <w:pStyle w:val="TableParagraph"/>
              <w:spacing w:before="5"/>
              <w:ind w:left="107"/>
            </w:pPr>
            <w:r>
              <w:rPr>
                <w:spacing w:val="-4"/>
              </w:rPr>
              <w:t>MCQs</w:t>
            </w:r>
          </w:p>
        </w:tc>
      </w:tr>
      <w:tr w:rsidR="000B7F42" w14:paraId="0EDE60C7" w14:textId="77777777">
        <w:trPr>
          <w:trHeight w:val="438"/>
        </w:trPr>
        <w:tc>
          <w:tcPr>
            <w:tcW w:w="15125" w:type="dxa"/>
            <w:gridSpan w:val="7"/>
            <w:shd w:val="clear" w:color="auto" w:fill="DEEAF6"/>
          </w:tcPr>
          <w:p w14:paraId="78311ACF" w14:textId="77777777" w:rsidR="000B7F42" w:rsidRDefault="00000000">
            <w:pPr>
              <w:pStyle w:val="TableParagraph"/>
              <w:spacing w:before="5"/>
              <w:ind w:left="18"/>
              <w:jc w:val="center"/>
              <w:rPr>
                <w:b/>
              </w:rPr>
            </w:pPr>
            <w:proofErr w:type="spellStart"/>
            <w:r>
              <w:rPr>
                <w:b/>
              </w:rPr>
              <w:t>Paediatrics</w:t>
            </w:r>
            <w:proofErr w:type="spellEnd"/>
            <w:r>
              <w:rPr>
                <w:b/>
                <w:spacing w:val="-8"/>
              </w:rPr>
              <w:t xml:space="preserve"> </w:t>
            </w:r>
            <w:r>
              <w:rPr>
                <w:b/>
                <w:spacing w:val="-2"/>
              </w:rPr>
              <w:t>Surgery</w:t>
            </w:r>
          </w:p>
        </w:tc>
      </w:tr>
      <w:tr w:rsidR="000B7F42" w14:paraId="367DD221" w14:textId="77777777">
        <w:trPr>
          <w:trHeight w:val="3648"/>
        </w:trPr>
        <w:tc>
          <w:tcPr>
            <w:tcW w:w="1714" w:type="dxa"/>
          </w:tcPr>
          <w:p w14:paraId="0433633A" w14:textId="77777777" w:rsidR="000B7F42" w:rsidRDefault="00000000">
            <w:pPr>
              <w:pStyle w:val="TableParagraph"/>
              <w:spacing w:before="8"/>
              <w:ind w:left="112"/>
              <w:rPr>
                <w:b/>
              </w:rPr>
            </w:pPr>
            <w:proofErr w:type="spellStart"/>
            <w:r>
              <w:rPr>
                <w:b/>
              </w:rPr>
              <w:t>Paeds</w:t>
            </w:r>
            <w:proofErr w:type="spellEnd"/>
            <w:r>
              <w:rPr>
                <w:b/>
                <w:spacing w:val="-11"/>
              </w:rPr>
              <w:t xml:space="preserve"> </w:t>
            </w:r>
            <w:r>
              <w:rPr>
                <w:b/>
                <w:spacing w:val="-2"/>
              </w:rPr>
              <w:t>Surgery</w:t>
            </w:r>
          </w:p>
        </w:tc>
        <w:tc>
          <w:tcPr>
            <w:tcW w:w="2521" w:type="dxa"/>
          </w:tcPr>
          <w:p w14:paraId="42724CA3" w14:textId="77777777" w:rsidR="000B7F42" w:rsidRDefault="00000000">
            <w:pPr>
              <w:pStyle w:val="TableParagraph"/>
              <w:ind w:left="4" w:right="295"/>
              <w:rPr>
                <w:sz w:val="24"/>
              </w:rPr>
            </w:pPr>
            <w:r>
              <w:rPr>
                <w:sz w:val="24"/>
              </w:rPr>
              <w:t>Intestinal</w:t>
            </w:r>
            <w:r>
              <w:rPr>
                <w:spacing w:val="-5"/>
                <w:sz w:val="24"/>
              </w:rPr>
              <w:t xml:space="preserve"> </w:t>
            </w:r>
            <w:r>
              <w:rPr>
                <w:sz w:val="24"/>
              </w:rPr>
              <w:t>atresia Intussusception</w:t>
            </w:r>
            <w:r>
              <w:rPr>
                <w:spacing w:val="-15"/>
                <w:sz w:val="24"/>
              </w:rPr>
              <w:t xml:space="preserve"> </w:t>
            </w:r>
            <w:r>
              <w:rPr>
                <w:sz w:val="24"/>
              </w:rPr>
              <w:t xml:space="preserve">Hernia </w:t>
            </w:r>
            <w:proofErr w:type="spellStart"/>
            <w:r>
              <w:rPr>
                <w:sz w:val="24"/>
              </w:rPr>
              <w:t>Tracheo</w:t>
            </w:r>
            <w:proofErr w:type="spellEnd"/>
            <w:r>
              <w:rPr>
                <w:spacing w:val="-5"/>
                <w:sz w:val="24"/>
              </w:rPr>
              <w:t xml:space="preserve"> </w:t>
            </w:r>
            <w:r>
              <w:rPr>
                <w:sz w:val="24"/>
              </w:rPr>
              <w:t xml:space="preserve">Esophageal </w:t>
            </w:r>
            <w:r>
              <w:rPr>
                <w:spacing w:val="-2"/>
                <w:sz w:val="24"/>
              </w:rPr>
              <w:t>Fistula</w:t>
            </w:r>
          </w:p>
          <w:p w14:paraId="35F2D545" w14:textId="77777777" w:rsidR="000B7F42" w:rsidRDefault="00000000">
            <w:pPr>
              <w:pStyle w:val="TableParagraph"/>
              <w:ind w:left="4" w:right="166"/>
              <w:rPr>
                <w:sz w:val="24"/>
              </w:rPr>
            </w:pPr>
            <w:r>
              <w:rPr>
                <w:spacing w:val="-2"/>
                <w:sz w:val="24"/>
              </w:rPr>
              <w:t>Hirschsprung</w:t>
            </w:r>
            <w:r>
              <w:rPr>
                <w:spacing w:val="-13"/>
                <w:sz w:val="24"/>
              </w:rPr>
              <w:t xml:space="preserve"> </w:t>
            </w:r>
            <w:r>
              <w:rPr>
                <w:spacing w:val="-2"/>
                <w:sz w:val="24"/>
              </w:rPr>
              <w:t xml:space="preserve">Disease </w:t>
            </w:r>
            <w:r>
              <w:rPr>
                <w:spacing w:val="-4"/>
                <w:sz w:val="24"/>
              </w:rPr>
              <w:t>TEV</w:t>
            </w:r>
          </w:p>
          <w:p w14:paraId="3FEC798E" w14:textId="77777777" w:rsidR="000B7F42" w:rsidRDefault="00000000">
            <w:pPr>
              <w:pStyle w:val="TableParagraph"/>
              <w:ind w:left="4"/>
              <w:rPr>
                <w:sz w:val="24"/>
              </w:rPr>
            </w:pPr>
            <w:r>
              <w:rPr>
                <w:spacing w:val="-5"/>
                <w:sz w:val="24"/>
              </w:rPr>
              <w:t>DDH</w:t>
            </w:r>
          </w:p>
          <w:p w14:paraId="6E000CFB" w14:textId="77777777" w:rsidR="000B7F42" w:rsidRDefault="00000000">
            <w:pPr>
              <w:pStyle w:val="TableParagraph"/>
              <w:ind w:left="4" w:right="295"/>
              <w:rPr>
                <w:sz w:val="24"/>
              </w:rPr>
            </w:pPr>
            <w:r>
              <w:rPr>
                <w:sz w:val="24"/>
              </w:rPr>
              <w:t xml:space="preserve">Cleft lip &amp; Palate </w:t>
            </w:r>
            <w:proofErr w:type="spellStart"/>
            <w:r>
              <w:rPr>
                <w:spacing w:val="-2"/>
                <w:sz w:val="24"/>
              </w:rPr>
              <w:t>Vesico</w:t>
            </w:r>
            <w:proofErr w:type="spellEnd"/>
            <w:r>
              <w:rPr>
                <w:spacing w:val="-12"/>
                <w:sz w:val="24"/>
              </w:rPr>
              <w:t xml:space="preserve"> </w:t>
            </w:r>
            <w:r>
              <w:rPr>
                <w:spacing w:val="-2"/>
                <w:sz w:val="24"/>
              </w:rPr>
              <w:t>ureteral</w:t>
            </w:r>
            <w:r>
              <w:rPr>
                <w:spacing w:val="-11"/>
                <w:sz w:val="24"/>
              </w:rPr>
              <w:t xml:space="preserve"> </w:t>
            </w:r>
            <w:r>
              <w:rPr>
                <w:spacing w:val="-2"/>
                <w:sz w:val="24"/>
              </w:rPr>
              <w:t xml:space="preserve">reflux, </w:t>
            </w:r>
            <w:r>
              <w:rPr>
                <w:sz w:val="24"/>
              </w:rPr>
              <w:t xml:space="preserve">pyloric stenosis, </w:t>
            </w:r>
            <w:r>
              <w:rPr>
                <w:spacing w:val="-2"/>
                <w:sz w:val="24"/>
              </w:rPr>
              <w:t xml:space="preserve">myelomeningocele, </w:t>
            </w:r>
            <w:r>
              <w:rPr>
                <w:sz w:val="24"/>
              </w:rPr>
              <w:t xml:space="preserve">hydrocephalus, birth </w:t>
            </w:r>
            <w:r>
              <w:rPr>
                <w:spacing w:val="-2"/>
                <w:sz w:val="24"/>
              </w:rPr>
              <w:t>trauma</w:t>
            </w:r>
          </w:p>
        </w:tc>
        <w:tc>
          <w:tcPr>
            <w:tcW w:w="3144" w:type="dxa"/>
          </w:tcPr>
          <w:p w14:paraId="12FEF591" w14:textId="77777777" w:rsidR="000B7F42" w:rsidRDefault="00000000">
            <w:pPr>
              <w:pStyle w:val="TableParagraph"/>
              <w:spacing w:before="1" w:line="254" w:lineRule="auto"/>
              <w:ind w:left="107"/>
            </w:pPr>
            <w:r>
              <w:t>To</w:t>
            </w:r>
            <w:r>
              <w:rPr>
                <w:spacing w:val="-14"/>
              </w:rPr>
              <w:t xml:space="preserve"> </w:t>
            </w:r>
            <w:r>
              <w:t>identify</w:t>
            </w:r>
            <w:r>
              <w:rPr>
                <w:spacing w:val="-14"/>
              </w:rPr>
              <w:t xml:space="preserve"> </w:t>
            </w:r>
            <w:r>
              <w:t>the</w:t>
            </w:r>
            <w:r>
              <w:rPr>
                <w:spacing w:val="-14"/>
              </w:rPr>
              <w:t xml:space="preserve"> </w:t>
            </w:r>
            <w:r>
              <w:t>management</w:t>
            </w:r>
            <w:r>
              <w:rPr>
                <w:spacing w:val="-13"/>
              </w:rPr>
              <w:t xml:space="preserve"> </w:t>
            </w:r>
            <w:r>
              <w:t>of these diseases</w:t>
            </w:r>
          </w:p>
        </w:tc>
        <w:tc>
          <w:tcPr>
            <w:tcW w:w="2523" w:type="dxa"/>
          </w:tcPr>
          <w:p w14:paraId="5A1F833B" w14:textId="77777777" w:rsidR="000B7F42" w:rsidRDefault="00000000">
            <w:pPr>
              <w:pStyle w:val="TableParagraph"/>
              <w:numPr>
                <w:ilvl w:val="0"/>
                <w:numId w:val="7"/>
              </w:numPr>
              <w:tabs>
                <w:tab w:val="left" w:pos="375"/>
              </w:tabs>
              <w:spacing w:before="2"/>
              <w:ind w:left="375" w:hanging="292"/>
            </w:pPr>
            <w:r>
              <w:rPr>
                <w:spacing w:val="-2"/>
              </w:rPr>
              <w:t>Recognize</w:t>
            </w:r>
          </w:p>
          <w:p w14:paraId="05FA5A2F" w14:textId="77777777" w:rsidR="000B7F42" w:rsidRDefault="00000000">
            <w:pPr>
              <w:pStyle w:val="TableParagraph"/>
              <w:numPr>
                <w:ilvl w:val="0"/>
                <w:numId w:val="7"/>
              </w:numPr>
              <w:tabs>
                <w:tab w:val="left" w:pos="375"/>
              </w:tabs>
              <w:spacing w:before="11"/>
              <w:ind w:left="375" w:hanging="292"/>
            </w:pPr>
            <w:r>
              <w:rPr>
                <w:spacing w:val="-5"/>
              </w:rPr>
              <w:t>TEV</w:t>
            </w:r>
          </w:p>
          <w:p w14:paraId="70627831" w14:textId="77777777" w:rsidR="000B7F42" w:rsidRDefault="00000000">
            <w:pPr>
              <w:pStyle w:val="TableParagraph"/>
              <w:numPr>
                <w:ilvl w:val="0"/>
                <w:numId w:val="7"/>
              </w:numPr>
              <w:tabs>
                <w:tab w:val="left" w:pos="375"/>
              </w:tabs>
              <w:spacing w:before="6"/>
              <w:ind w:left="375" w:hanging="292"/>
            </w:pPr>
            <w:r>
              <w:rPr>
                <w:spacing w:val="-5"/>
              </w:rPr>
              <w:t>DDH</w:t>
            </w:r>
          </w:p>
          <w:p w14:paraId="0CA9D5B5" w14:textId="77777777" w:rsidR="000B7F42" w:rsidRDefault="00000000">
            <w:pPr>
              <w:pStyle w:val="TableParagraph"/>
              <w:numPr>
                <w:ilvl w:val="0"/>
                <w:numId w:val="7"/>
              </w:numPr>
              <w:tabs>
                <w:tab w:val="left" w:pos="100"/>
                <w:tab w:val="left" w:pos="374"/>
              </w:tabs>
              <w:spacing w:before="2" w:line="252" w:lineRule="auto"/>
              <w:ind w:right="632" w:hanging="18"/>
            </w:pPr>
            <w:r>
              <w:t>Cleft</w:t>
            </w:r>
            <w:r>
              <w:rPr>
                <w:spacing w:val="-14"/>
              </w:rPr>
              <w:t xml:space="preserve"> </w:t>
            </w:r>
            <w:r>
              <w:t>lip</w:t>
            </w:r>
            <w:r>
              <w:rPr>
                <w:spacing w:val="-15"/>
              </w:rPr>
              <w:t xml:space="preserve"> </w:t>
            </w:r>
            <w:r>
              <w:t>&amp;</w:t>
            </w:r>
            <w:r>
              <w:rPr>
                <w:spacing w:val="-14"/>
              </w:rPr>
              <w:t xml:space="preserve"> </w:t>
            </w:r>
            <w:r>
              <w:t xml:space="preserve">palate </w:t>
            </w:r>
            <w:r>
              <w:rPr>
                <w:spacing w:val="-2"/>
              </w:rPr>
              <w:t xml:space="preserve">myelomeningocele, </w:t>
            </w:r>
            <w:r>
              <w:t>hydrocephalus</w:t>
            </w:r>
            <w:r>
              <w:rPr>
                <w:spacing w:val="40"/>
              </w:rPr>
              <w:t xml:space="preserve"> </w:t>
            </w:r>
            <w:r>
              <w:t xml:space="preserve">in </w:t>
            </w:r>
            <w:r>
              <w:rPr>
                <w:spacing w:val="-2"/>
              </w:rPr>
              <w:t>children</w:t>
            </w:r>
          </w:p>
        </w:tc>
        <w:tc>
          <w:tcPr>
            <w:tcW w:w="1803" w:type="dxa"/>
          </w:tcPr>
          <w:p w14:paraId="6A78356D" w14:textId="77777777" w:rsidR="000B7F42" w:rsidRDefault="00000000">
            <w:pPr>
              <w:pStyle w:val="TableParagraph"/>
              <w:spacing w:before="8"/>
              <w:ind w:left="109"/>
            </w:pPr>
            <w:r>
              <w:rPr>
                <w:spacing w:val="-2"/>
              </w:rPr>
              <w:t>Lecture</w:t>
            </w:r>
          </w:p>
          <w:p w14:paraId="20A68B0A" w14:textId="77777777" w:rsidR="000B7F42" w:rsidRDefault="00000000">
            <w:pPr>
              <w:pStyle w:val="TableParagraph"/>
              <w:spacing w:before="184"/>
              <w:ind w:left="109"/>
            </w:pPr>
            <w:r>
              <w:t>Bedside</w:t>
            </w:r>
            <w:r>
              <w:rPr>
                <w:spacing w:val="-8"/>
              </w:rPr>
              <w:t xml:space="preserve"> </w:t>
            </w:r>
            <w:r>
              <w:rPr>
                <w:spacing w:val="-2"/>
              </w:rPr>
              <w:t>Teaching</w:t>
            </w:r>
          </w:p>
        </w:tc>
        <w:tc>
          <w:tcPr>
            <w:tcW w:w="1440" w:type="dxa"/>
          </w:tcPr>
          <w:p w14:paraId="3030BC73" w14:textId="77777777" w:rsidR="000B7F42" w:rsidRDefault="000B7F42">
            <w:pPr>
              <w:pStyle w:val="TableParagraph"/>
            </w:pPr>
          </w:p>
        </w:tc>
        <w:tc>
          <w:tcPr>
            <w:tcW w:w="1980" w:type="dxa"/>
          </w:tcPr>
          <w:p w14:paraId="58BA5BFF" w14:textId="77777777" w:rsidR="000B7F42" w:rsidRDefault="00000000">
            <w:pPr>
              <w:pStyle w:val="TableParagraph"/>
              <w:numPr>
                <w:ilvl w:val="0"/>
                <w:numId w:val="6"/>
              </w:numPr>
              <w:tabs>
                <w:tab w:val="left" w:pos="467"/>
              </w:tabs>
              <w:spacing w:before="2"/>
            </w:pPr>
            <w:r>
              <w:t>Short</w:t>
            </w:r>
            <w:r>
              <w:rPr>
                <w:spacing w:val="-1"/>
              </w:rPr>
              <w:t xml:space="preserve"> </w:t>
            </w:r>
            <w:r>
              <w:rPr>
                <w:spacing w:val="-4"/>
              </w:rPr>
              <w:t>case</w:t>
            </w:r>
          </w:p>
          <w:p w14:paraId="006825C6" w14:textId="77777777" w:rsidR="000B7F42" w:rsidRDefault="00000000">
            <w:pPr>
              <w:pStyle w:val="TableParagraph"/>
              <w:numPr>
                <w:ilvl w:val="0"/>
                <w:numId w:val="6"/>
              </w:numPr>
              <w:tabs>
                <w:tab w:val="left" w:pos="467"/>
              </w:tabs>
              <w:spacing w:before="11"/>
            </w:pPr>
            <w:r>
              <w:rPr>
                <w:spacing w:val="-2"/>
              </w:rPr>
              <w:t>TOACS</w:t>
            </w:r>
          </w:p>
        </w:tc>
      </w:tr>
      <w:tr w:rsidR="000B7F42" w14:paraId="7F2E961E" w14:textId="77777777">
        <w:trPr>
          <w:trHeight w:val="1463"/>
        </w:trPr>
        <w:tc>
          <w:tcPr>
            <w:tcW w:w="1714" w:type="dxa"/>
          </w:tcPr>
          <w:p w14:paraId="13F3147C" w14:textId="77777777" w:rsidR="000B7F42" w:rsidRDefault="00000000">
            <w:pPr>
              <w:pStyle w:val="TableParagraph"/>
              <w:spacing w:before="1" w:line="259" w:lineRule="auto"/>
              <w:ind w:left="112"/>
              <w:rPr>
                <w:b/>
              </w:rPr>
            </w:pPr>
            <w:r>
              <w:rPr>
                <w:b/>
              </w:rPr>
              <w:t xml:space="preserve">Bone and </w:t>
            </w:r>
            <w:r>
              <w:rPr>
                <w:b/>
                <w:spacing w:val="-4"/>
              </w:rPr>
              <w:t xml:space="preserve">Rheumatologic </w:t>
            </w:r>
            <w:r>
              <w:rPr>
                <w:b/>
                <w:spacing w:val="-2"/>
              </w:rPr>
              <w:t>disorders</w:t>
            </w:r>
          </w:p>
        </w:tc>
        <w:tc>
          <w:tcPr>
            <w:tcW w:w="2521" w:type="dxa"/>
          </w:tcPr>
          <w:p w14:paraId="6F658866" w14:textId="77777777" w:rsidR="000B7F42" w:rsidRDefault="00000000">
            <w:pPr>
              <w:pStyle w:val="TableParagraph"/>
              <w:spacing w:line="251" w:lineRule="exact"/>
              <w:ind w:left="110"/>
            </w:pPr>
            <w:r>
              <w:rPr>
                <w:spacing w:val="-2"/>
              </w:rPr>
              <w:t>Osteomyelitis</w:t>
            </w:r>
          </w:p>
          <w:p w14:paraId="252EA977" w14:textId="77777777" w:rsidR="000B7F42" w:rsidRDefault="00000000">
            <w:pPr>
              <w:pStyle w:val="TableParagraph"/>
              <w:spacing w:before="184" w:line="247" w:lineRule="auto"/>
              <w:ind w:left="110" w:right="304"/>
            </w:pPr>
            <w:r>
              <w:rPr>
                <w:spacing w:val="-2"/>
              </w:rPr>
              <w:t>Juvenile</w:t>
            </w:r>
            <w:r>
              <w:rPr>
                <w:spacing w:val="-14"/>
              </w:rPr>
              <w:t xml:space="preserve"> </w:t>
            </w:r>
            <w:r>
              <w:rPr>
                <w:spacing w:val="-2"/>
              </w:rPr>
              <w:t xml:space="preserve">Idiopathic </w:t>
            </w:r>
            <w:r>
              <w:t xml:space="preserve">Arthritis (JIA) </w:t>
            </w:r>
            <w:r>
              <w:rPr>
                <w:spacing w:val="-2"/>
              </w:rPr>
              <w:t>Kawasaki</w:t>
            </w:r>
          </w:p>
          <w:p w14:paraId="0A28102D" w14:textId="77777777" w:rsidR="000B7F42" w:rsidRDefault="00000000">
            <w:pPr>
              <w:pStyle w:val="TableParagraph"/>
              <w:spacing w:line="227" w:lineRule="exact"/>
              <w:ind w:left="110"/>
            </w:pPr>
            <w:r>
              <w:t>Disease</w:t>
            </w:r>
            <w:r>
              <w:rPr>
                <w:spacing w:val="-5"/>
              </w:rPr>
              <w:t xml:space="preserve"> SLE</w:t>
            </w:r>
          </w:p>
        </w:tc>
        <w:tc>
          <w:tcPr>
            <w:tcW w:w="3144" w:type="dxa"/>
          </w:tcPr>
          <w:p w14:paraId="3E014EF0" w14:textId="77777777" w:rsidR="000B7F42" w:rsidRDefault="000B7F42">
            <w:pPr>
              <w:pStyle w:val="TableParagraph"/>
            </w:pPr>
          </w:p>
        </w:tc>
        <w:tc>
          <w:tcPr>
            <w:tcW w:w="2523" w:type="dxa"/>
          </w:tcPr>
          <w:p w14:paraId="533E16B1" w14:textId="77777777" w:rsidR="000B7F42" w:rsidRDefault="000B7F42">
            <w:pPr>
              <w:pStyle w:val="TableParagraph"/>
            </w:pPr>
          </w:p>
        </w:tc>
        <w:tc>
          <w:tcPr>
            <w:tcW w:w="1803" w:type="dxa"/>
          </w:tcPr>
          <w:p w14:paraId="0FF96569" w14:textId="77777777" w:rsidR="000B7F42" w:rsidRDefault="000B7F42">
            <w:pPr>
              <w:pStyle w:val="TableParagraph"/>
            </w:pPr>
          </w:p>
        </w:tc>
        <w:tc>
          <w:tcPr>
            <w:tcW w:w="1440" w:type="dxa"/>
          </w:tcPr>
          <w:p w14:paraId="6DB43034" w14:textId="77777777" w:rsidR="000B7F42" w:rsidRDefault="000B7F42">
            <w:pPr>
              <w:pStyle w:val="TableParagraph"/>
            </w:pPr>
          </w:p>
        </w:tc>
        <w:tc>
          <w:tcPr>
            <w:tcW w:w="1980" w:type="dxa"/>
          </w:tcPr>
          <w:p w14:paraId="34AA2A89" w14:textId="77777777" w:rsidR="000B7F42" w:rsidRDefault="000B7F42">
            <w:pPr>
              <w:pStyle w:val="TableParagraph"/>
            </w:pPr>
          </w:p>
        </w:tc>
      </w:tr>
    </w:tbl>
    <w:p w14:paraId="394200A0" w14:textId="77777777" w:rsidR="000B7F42" w:rsidRDefault="000B7F42">
      <w:pPr>
        <w:pStyle w:val="TableParagraph"/>
        <w:sectPr w:rsidR="000B7F42">
          <w:footerReference w:type="default" r:id="rId73"/>
          <w:pgSz w:w="16850" w:h="11920" w:orient="landscape"/>
          <w:pgMar w:top="680" w:right="708" w:bottom="1120" w:left="708" w:header="0" w:footer="932" w:gutter="0"/>
          <w:cols w:space="720"/>
        </w:sectPr>
      </w:pPr>
    </w:p>
    <w:p w14:paraId="341EBA31" w14:textId="77777777" w:rsidR="000B7F42" w:rsidRDefault="00000000">
      <w:pPr>
        <w:spacing w:before="80"/>
        <w:ind w:left="743"/>
        <w:rPr>
          <w:b/>
        </w:rPr>
      </w:pPr>
      <w:r>
        <w:rPr>
          <w:b/>
          <w:u w:val="single"/>
        </w:rPr>
        <w:lastRenderedPageBreak/>
        <w:t>Procedural</w:t>
      </w:r>
      <w:r>
        <w:rPr>
          <w:b/>
          <w:spacing w:val="-12"/>
          <w:u w:val="single"/>
        </w:rPr>
        <w:t xml:space="preserve"> </w:t>
      </w:r>
      <w:r>
        <w:rPr>
          <w:b/>
          <w:spacing w:val="-2"/>
          <w:u w:val="single"/>
        </w:rPr>
        <w:t>skills:</w:t>
      </w:r>
    </w:p>
    <w:p w14:paraId="19D9A8E5" w14:textId="77777777" w:rsidR="000B7F42" w:rsidRDefault="000B7F42">
      <w:pPr>
        <w:pStyle w:val="BodyText"/>
        <w:spacing w:before="2"/>
        <w:rPr>
          <w:b/>
          <w:sz w:val="22"/>
        </w:rPr>
      </w:pPr>
    </w:p>
    <w:p w14:paraId="4E310A6B" w14:textId="77777777" w:rsidR="000B7F42" w:rsidRDefault="00000000">
      <w:pPr>
        <w:ind w:left="743"/>
        <w:rPr>
          <w:b/>
        </w:rPr>
      </w:pPr>
      <w:r>
        <w:rPr>
          <w:b/>
          <w:noProof/>
        </w:rPr>
        <w:drawing>
          <wp:anchor distT="0" distB="0" distL="0" distR="0" simplePos="0" relativeHeight="479305216" behindDoc="1" locked="0" layoutInCell="1" allowOverlap="1" wp14:anchorId="61EB2D64" wp14:editId="16393AC9">
            <wp:simplePos x="0" y="0"/>
            <wp:positionH relativeFrom="page">
              <wp:posOffset>3247945</wp:posOffset>
            </wp:positionH>
            <wp:positionV relativeFrom="paragraph">
              <wp:posOffset>753874</wp:posOffset>
            </wp:positionV>
            <wp:extent cx="4204291" cy="4129563"/>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8" cstate="print"/>
                    <a:stretch>
                      <a:fillRect/>
                    </a:stretch>
                  </pic:blipFill>
                  <pic:spPr>
                    <a:xfrm>
                      <a:off x="0" y="0"/>
                      <a:ext cx="4204291" cy="4129563"/>
                    </a:xfrm>
                    <a:prstGeom prst="rect">
                      <a:avLst/>
                    </a:prstGeom>
                  </pic:spPr>
                </pic:pic>
              </a:graphicData>
            </a:graphic>
          </wp:anchor>
        </w:drawing>
      </w:r>
      <w:r>
        <w:rPr>
          <w:b/>
        </w:rPr>
        <w:t>Observe</w:t>
      </w:r>
      <w:r>
        <w:rPr>
          <w:b/>
          <w:spacing w:val="-10"/>
        </w:rPr>
        <w:t xml:space="preserve"> </w:t>
      </w:r>
      <w:r>
        <w:rPr>
          <w:b/>
        </w:rPr>
        <w:t>the</w:t>
      </w:r>
      <w:r>
        <w:rPr>
          <w:b/>
          <w:spacing w:val="-9"/>
        </w:rPr>
        <w:t xml:space="preserve"> </w:t>
      </w:r>
      <w:r>
        <w:rPr>
          <w:b/>
        </w:rPr>
        <w:t>Following</w:t>
      </w:r>
      <w:r>
        <w:rPr>
          <w:b/>
          <w:spacing w:val="-10"/>
        </w:rPr>
        <w:t xml:space="preserve"> </w:t>
      </w:r>
      <w:r>
        <w:rPr>
          <w:b/>
          <w:spacing w:val="-2"/>
        </w:rPr>
        <w:t>Procedures:</w:t>
      </w:r>
    </w:p>
    <w:p w14:paraId="4A6991AC" w14:textId="77777777" w:rsidR="000B7F42" w:rsidRDefault="000B7F42">
      <w:pPr>
        <w:pStyle w:val="BodyText"/>
        <w:spacing w:before="3"/>
        <w:rPr>
          <w:b/>
          <w:sz w:val="15"/>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4320"/>
      </w:tblGrid>
      <w:tr w:rsidR="000B7F42" w14:paraId="5E7F363B" w14:textId="77777777">
        <w:trPr>
          <w:trHeight w:val="268"/>
        </w:trPr>
        <w:tc>
          <w:tcPr>
            <w:tcW w:w="3963" w:type="dxa"/>
          </w:tcPr>
          <w:p w14:paraId="4F06556A" w14:textId="77777777" w:rsidR="000B7F42" w:rsidRDefault="00000000">
            <w:pPr>
              <w:pStyle w:val="TableParagraph"/>
              <w:spacing w:line="247" w:lineRule="exact"/>
              <w:ind w:left="112"/>
            </w:pPr>
            <w:r>
              <w:t>Lumbar</w:t>
            </w:r>
            <w:r>
              <w:rPr>
                <w:spacing w:val="-6"/>
              </w:rPr>
              <w:t xml:space="preserve"> </w:t>
            </w:r>
            <w:r>
              <w:rPr>
                <w:spacing w:val="-2"/>
              </w:rPr>
              <w:t>Puncture</w:t>
            </w:r>
          </w:p>
        </w:tc>
        <w:tc>
          <w:tcPr>
            <w:tcW w:w="4320" w:type="dxa"/>
          </w:tcPr>
          <w:p w14:paraId="4107ACDB" w14:textId="77777777" w:rsidR="000B7F42" w:rsidRDefault="00000000">
            <w:pPr>
              <w:pStyle w:val="TableParagraph"/>
              <w:spacing w:line="247" w:lineRule="exact"/>
              <w:ind w:left="112"/>
            </w:pPr>
            <w:r>
              <w:rPr>
                <w:spacing w:val="-2"/>
              </w:rPr>
              <w:t>Pericardiocentesis</w:t>
            </w:r>
          </w:p>
        </w:tc>
      </w:tr>
      <w:tr w:rsidR="000B7F42" w14:paraId="5388B8BD" w14:textId="77777777">
        <w:trPr>
          <w:trHeight w:val="268"/>
        </w:trPr>
        <w:tc>
          <w:tcPr>
            <w:tcW w:w="3963" w:type="dxa"/>
          </w:tcPr>
          <w:p w14:paraId="51506C1F" w14:textId="77777777" w:rsidR="000B7F42" w:rsidRDefault="00000000">
            <w:pPr>
              <w:pStyle w:val="TableParagraph"/>
              <w:spacing w:line="247" w:lineRule="exact"/>
              <w:ind w:left="112"/>
            </w:pPr>
            <w:r>
              <w:t>Bone</w:t>
            </w:r>
            <w:r>
              <w:rPr>
                <w:spacing w:val="-8"/>
              </w:rPr>
              <w:t xml:space="preserve"> </w:t>
            </w:r>
            <w:r>
              <w:t>marrow</w:t>
            </w:r>
            <w:r>
              <w:rPr>
                <w:spacing w:val="-8"/>
              </w:rPr>
              <w:t xml:space="preserve"> </w:t>
            </w:r>
            <w:r>
              <w:rPr>
                <w:spacing w:val="-2"/>
              </w:rPr>
              <w:t>aspiration</w:t>
            </w:r>
          </w:p>
        </w:tc>
        <w:tc>
          <w:tcPr>
            <w:tcW w:w="4320" w:type="dxa"/>
          </w:tcPr>
          <w:p w14:paraId="1550B050" w14:textId="77777777" w:rsidR="000B7F42" w:rsidRDefault="00000000">
            <w:pPr>
              <w:pStyle w:val="TableParagraph"/>
              <w:spacing w:line="247" w:lineRule="exact"/>
              <w:ind w:left="112"/>
            </w:pPr>
            <w:r>
              <w:t>Liver</w:t>
            </w:r>
            <w:r>
              <w:rPr>
                <w:spacing w:val="-4"/>
              </w:rPr>
              <w:t xml:space="preserve"> </w:t>
            </w:r>
            <w:r>
              <w:rPr>
                <w:spacing w:val="-2"/>
              </w:rPr>
              <w:t>Biopsy</w:t>
            </w:r>
          </w:p>
        </w:tc>
      </w:tr>
      <w:tr w:rsidR="000B7F42" w14:paraId="284B5FCA" w14:textId="77777777">
        <w:trPr>
          <w:trHeight w:val="268"/>
        </w:trPr>
        <w:tc>
          <w:tcPr>
            <w:tcW w:w="3963" w:type="dxa"/>
          </w:tcPr>
          <w:p w14:paraId="3F241608" w14:textId="77777777" w:rsidR="000B7F42" w:rsidRDefault="00000000">
            <w:pPr>
              <w:pStyle w:val="TableParagraph"/>
              <w:spacing w:line="247" w:lineRule="exact"/>
              <w:ind w:left="112"/>
            </w:pPr>
            <w:r>
              <w:t>Supra</w:t>
            </w:r>
            <w:r>
              <w:rPr>
                <w:spacing w:val="-6"/>
              </w:rPr>
              <w:t xml:space="preserve"> </w:t>
            </w:r>
            <w:r>
              <w:t>pubic</w:t>
            </w:r>
            <w:r>
              <w:rPr>
                <w:spacing w:val="-6"/>
              </w:rPr>
              <w:t xml:space="preserve"> </w:t>
            </w:r>
            <w:r>
              <w:rPr>
                <w:spacing w:val="-2"/>
              </w:rPr>
              <w:t>puncture</w:t>
            </w:r>
          </w:p>
        </w:tc>
        <w:tc>
          <w:tcPr>
            <w:tcW w:w="4320" w:type="dxa"/>
          </w:tcPr>
          <w:p w14:paraId="666E15E8" w14:textId="77777777" w:rsidR="000B7F42" w:rsidRDefault="00000000">
            <w:pPr>
              <w:pStyle w:val="TableParagraph"/>
              <w:spacing w:line="247" w:lineRule="exact"/>
              <w:ind w:left="112"/>
            </w:pPr>
            <w:r>
              <w:t>Renal</w:t>
            </w:r>
            <w:r>
              <w:rPr>
                <w:spacing w:val="-2"/>
              </w:rPr>
              <w:t xml:space="preserve"> biopsy</w:t>
            </w:r>
          </w:p>
        </w:tc>
      </w:tr>
      <w:tr w:rsidR="000B7F42" w14:paraId="017B47B1" w14:textId="77777777">
        <w:trPr>
          <w:trHeight w:val="265"/>
        </w:trPr>
        <w:tc>
          <w:tcPr>
            <w:tcW w:w="3963" w:type="dxa"/>
          </w:tcPr>
          <w:p w14:paraId="6EA6A18C" w14:textId="77777777" w:rsidR="000B7F42" w:rsidRDefault="00000000">
            <w:pPr>
              <w:pStyle w:val="TableParagraph"/>
              <w:spacing w:line="246" w:lineRule="exact"/>
              <w:ind w:left="112"/>
            </w:pPr>
            <w:r>
              <w:t>Subdural</w:t>
            </w:r>
            <w:r>
              <w:rPr>
                <w:spacing w:val="-13"/>
              </w:rPr>
              <w:t xml:space="preserve"> </w:t>
            </w:r>
            <w:r>
              <w:rPr>
                <w:spacing w:val="-5"/>
              </w:rPr>
              <w:t>tap</w:t>
            </w:r>
          </w:p>
        </w:tc>
        <w:tc>
          <w:tcPr>
            <w:tcW w:w="4320" w:type="dxa"/>
          </w:tcPr>
          <w:p w14:paraId="0990578C" w14:textId="77777777" w:rsidR="000B7F42" w:rsidRDefault="00000000">
            <w:pPr>
              <w:pStyle w:val="TableParagraph"/>
              <w:spacing w:line="246" w:lineRule="exact"/>
              <w:ind w:left="112"/>
            </w:pPr>
            <w:r>
              <w:t>Passing</w:t>
            </w:r>
            <w:r>
              <w:rPr>
                <w:spacing w:val="-11"/>
              </w:rPr>
              <w:t xml:space="preserve"> </w:t>
            </w:r>
            <w:r>
              <w:t>of</w:t>
            </w:r>
            <w:r>
              <w:rPr>
                <w:spacing w:val="-6"/>
              </w:rPr>
              <w:t xml:space="preserve"> </w:t>
            </w:r>
            <w:r>
              <w:rPr>
                <w:spacing w:val="-2"/>
              </w:rPr>
              <w:t>catheter</w:t>
            </w:r>
          </w:p>
        </w:tc>
      </w:tr>
      <w:tr w:rsidR="000B7F42" w14:paraId="6034016E" w14:textId="77777777">
        <w:trPr>
          <w:trHeight w:val="268"/>
        </w:trPr>
        <w:tc>
          <w:tcPr>
            <w:tcW w:w="3963" w:type="dxa"/>
          </w:tcPr>
          <w:p w14:paraId="7179FCC2" w14:textId="77777777" w:rsidR="000B7F42" w:rsidRDefault="00000000">
            <w:pPr>
              <w:pStyle w:val="TableParagraph"/>
              <w:spacing w:line="248" w:lineRule="exact"/>
              <w:ind w:left="112"/>
            </w:pPr>
            <w:r>
              <w:rPr>
                <w:spacing w:val="-2"/>
              </w:rPr>
              <w:t>Thoracocentesis</w:t>
            </w:r>
          </w:p>
        </w:tc>
        <w:tc>
          <w:tcPr>
            <w:tcW w:w="4320" w:type="dxa"/>
          </w:tcPr>
          <w:p w14:paraId="6FE285CD" w14:textId="77777777" w:rsidR="000B7F42" w:rsidRDefault="00000000">
            <w:pPr>
              <w:pStyle w:val="TableParagraph"/>
              <w:spacing w:line="248" w:lineRule="exact"/>
              <w:ind w:left="112"/>
            </w:pPr>
            <w:r>
              <w:rPr>
                <w:spacing w:val="-2"/>
              </w:rPr>
              <w:t>Pericardial</w:t>
            </w:r>
            <w:r>
              <w:rPr>
                <w:spacing w:val="3"/>
              </w:rPr>
              <w:t xml:space="preserve"> </w:t>
            </w:r>
            <w:r>
              <w:rPr>
                <w:spacing w:val="-5"/>
              </w:rPr>
              <w:t>tap</w:t>
            </w:r>
          </w:p>
        </w:tc>
      </w:tr>
    </w:tbl>
    <w:p w14:paraId="4627D1D2" w14:textId="77777777" w:rsidR="000B7F42" w:rsidRDefault="000B7F42">
      <w:pPr>
        <w:pStyle w:val="TableParagraph"/>
        <w:spacing w:line="248" w:lineRule="exact"/>
        <w:sectPr w:rsidR="000B7F42">
          <w:pgSz w:w="16850" w:h="11920" w:orient="landscape"/>
          <w:pgMar w:top="880" w:right="708" w:bottom="1120" w:left="708" w:header="0" w:footer="932" w:gutter="0"/>
          <w:cols w:space="720"/>
        </w:sectPr>
      </w:pPr>
    </w:p>
    <w:p w14:paraId="00A93E9C" w14:textId="77777777" w:rsidR="000B7F42" w:rsidRDefault="00000000">
      <w:pPr>
        <w:pStyle w:val="Heading5"/>
        <w:spacing w:before="62"/>
        <w:ind w:left="2" w:right="1"/>
        <w:jc w:val="center"/>
      </w:pPr>
      <w:bookmarkStart w:id="28" w:name="_bookmark28"/>
      <w:bookmarkEnd w:id="28"/>
      <w:r>
        <w:lastRenderedPageBreak/>
        <w:t xml:space="preserve">Clinical </w:t>
      </w:r>
      <w:r>
        <w:rPr>
          <w:spacing w:val="-2"/>
        </w:rPr>
        <w:t>Skills</w:t>
      </w:r>
    </w:p>
    <w:p w14:paraId="77D38790" w14:textId="77777777" w:rsidR="000B7F42" w:rsidRDefault="00000000">
      <w:pPr>
        <w:pStyle w:val="Heading2"/>
        <w:spacing w:line="264" w:lineRule="auto"/>
        <w:rPr>
          <w:u w:val="none"/>
        </w:rPr>
      </w:pPr>
      <w:r>
        <w:rPr>
          <w:color w:val="44526A"/>
          <w:u w:color="44526A"/>
        </w:rPr>
        <w:t xml:space="preserve"> in Medicine &amp; Allied</w:t>
      </w:r>
      <w:r>
        <w:rPr>
          <w:color w:val="44526A"/>
          <w:u w:val="none"/>
        </w:rPr>
        <w:t xml:space="preserve"> </w:t>
      </w:r>
      <w:r>
        <w:rPr>
          <w:color w:val="44526A"/>
          <w:u w:color="44526A"/>
        </w:rPr>
        <w:t>(NUMS</w:t>
      </w:r>
      <w:r>
        <w:rPr>
          <w:color w:val="44526A"/>
          <w:spacing w:val="-15"/>
          <w:u w:color="44526A"/>
        </w:rPr>
        <w:t xml:space="preserve"> </w:t>
      </w:r>
      <w:r>
        <w:rPr>
          <w:color w:val="44526A"/>
          <w:u w:color="44526A"/>
        </w:rPr>
        <w:t>MBBS</w:t>
      </w:r>
      <w:r>
        <w:rPr>
          <w:color w:val="44526A"/>
          <w:spacing w:val="-15"/>
          <w:u w:color="44526A"/>
        </w:rPr>
        <w:t xml:space="preserve"> </w:t>
      </w:r>
      <w:r>
        <w:rPr>
          <w:color w:val="44526A"/>
          <w:u w:color="44526A"/>
        </w:rPr>
        <w:t>Curriculum</w:t>
      </w:r>
      <w:r>
        <w:rPr>
          <w:color w:val="44526A"/>
          <w:spacing w:val="-19"/>
          <w:u w:color="44526A"/>
        </w:rPr>
        <w:t xml:space="preserve"> </w:t>
      </w:r>
      <w:r>
        <w:rPr>
          <w:color w:val="44526A"/>
          <w:u w:color="44526A"/>
        </w:rPr>
        <w:t>2025)</w:t>
      </w:r>
    </w:p>
    <w:p w14:paraId="0904958E" w14:textId="77777777" w:rsidR="000B7F42" w:rsidRDefault="00000000">
      <w:pPr>
        <w:pStyle w:val="Heading6"/>
        <w:spacing w:before="310"/>
        <w:rPr>
          <w:u w:val="none"/>
        </w:rPr>
      </w:pPr>
      <w:r>
        <w:rPr>
          <w:spacing w:val="-2"/>
        </w:rPr>
        <w:t>Levels</w:t>
      </w:r>
      <w:r>
        <w:rPr>
          <w:spacing w:val="-11"/>
        </w:rPr>
        <w:t xml:space="preserve"> </w:t>
      </w:r>
      <w:r>
        <w:rPr>
          <w:spacing w:val="-2"/>
        </w:rPr>
        <w:t>of</w:t>
      </w:r>
      <w:r>
        <w:rPr>
          <w:spacing w:val="-8"/>
        </w:rPr>
        <w:t xml:space="preserve"> </w:t>
      </w:r>
      <w:r>
        <w:rPr>
          <w:spacing w:val="-2"/>
        </w:rPr>
        <w:t>Student</w:t>
      </w:r>
      <w:r>
        <w:rPr>
          <w:spacing w:val="-6"/>
        </w:rPr>
        <w:t xml:space="preserve"> </w:t>
      </w:r>
      <w:r>
        <w:rPr>
          <w:spacing w:val="-2"/>
        </w:rPr>
        <w:t>Engagement</w:t>
      </w:r>
      <w:r>
        <w:rPr>
          <w:spacing w:val="-7"/>
        </w:rPr>
        <w:t xml:space="preserve"> </w:t>
      </w:r>
      <w:r>
        <w:rPr>
          <w:spacing w:val="-2"/>
        </w:rPr>
        <w:t>in</w:t>
      </w:r>
      <w:r>
        <w:rPr>
          <w:spacing w:val="-7"/>
        </w:rPr>
        <w:t xml:space="preserve"> </w:t>
      </w:r>
      <w:r>
        <w:rPr>
          <w:spacing w:val="-2"/>
        </w:rPr>
        <w:t>Clinical</w:t>
      </w:r>
      <w:r>
        <w:rPr>
          <w:spacing w:val="-4"/>
        </w:rPr>
        <w:t xml:space="preserve"> </w:t>
      </w:r>
      <w:r>
        <w:rPr>
          <w:spacing w:val="-2"/>
        </w:rPr>
        <w:t>Procedures:</w:t>
      </w:r>
    </w:p>
    <w:p w14:paraId="0FEA195E" w14:textId="77777777" w:rsidR="000B7F42" w:rsidRDefault="00000000">
      <w:pPr>
        <w:pStyle w:val="ListParagraph"/>
        <w:numPr>
          <w:ilvl w:val="0"/>
          <w:numId w:val="5"/>
        </w:numPr>
        <w:tabs>
          <w:tab w:val="left" w:pos="383"/>
          <w:tab w:val="left" w:pos="4077"/>
        </w:tabs>
        <w:spacing w:before="258"/>
        <w:rPr>
          <w:sz w:val="24"/>
        </w:rPr>
      </w:pPr>
      <w:r>
        <w:rPr>
          <w:sz w:val="24"/>
        </w:rPr>
        <w:t>Observer</w:t>
      </w:r>
      <w:r>
        <w:rPr>
          <w:spacing w:val="-3"/>
          <w:sz w:val="24"/>
        </w:rPr>
        <w:t xml:space="preserve"> </w:t>
      </w:r>
      <w:r>
        <w:rPr>
          <w:spacing w:val="-2"/>
          <w:sz w:val="24"/>
        </w:rPr>
        <w:t>status</w:t>
      </w:r>
      <w:r>
        <w:rPr>
          <w:sz w:val="24"/>
        </w:rPr>
        <w:tab/>
      </w:r>
      <w:r>
        <w:rPr>
          <w:spacing w:val="-5"/>
          <w:sz w:val="24"/>
        </w:rPr>
        <w:t>(O)</w:t>
      </w:r>
    </w:p>
    <w:p w14:paraId="22DBE824" w14:textId="77777777" w:rsidR="000B7F42" w:rsidRDefault="00000000">
      <w:pPr>
        <w:pStyle w:val="ListParagraph"/>
        <w:numPr>
          <w:ilvl w:val="0"/>
          <w:numId w:val="5"/>
        </w:numPr>
        <w:tabs>
          <w:tab w:val="left" w:pos="383"/>
          <w:tab w:val="left" w:pos="4063"/>
        </w:tabs>
        <w:spacing w:before="40"/>
        <w:rPr>
          <w:sz w:val="24"/>
        </w:rPr>
      </w:pPr>
      <w:r>
        <w:rPr>
          <w:noProof/>
          <w:sz w:val="24"/>
        </w:rPr>
        <w:drawing>
          <wp:anchor distT="0" distB="0" distL="0" distR="0" simplePos="0" relativeHeight="479305728" behindDoc="1" locked="0" layoutInCell="1" allowOverlap="1" wp14:anchorId="2C90E240" wp14:editId="4D4471B0">
            <wp:simplePos x="0" y="0"/>
            <wp:positionH relativeFrom="page">
              <wp:posOffset>1787445</wp:posOffset>
            </wp:positionH>
            <wp:positionV relativeFrom="paragraph">
              <wp:posOffset>127181</wp:posOffset>
            </wp:positionV>
            <wp:extent cx="4224668" cy="4155122"/>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8" cstate="print"/>
                    <a:stretch>
                      <a:fillRect/>
                    </a:stretch>
                  </pic:blipFill>
                  <pic:spPr>
                    <a:xfrm>
                      <a:off x="0" y="0"/>
                      <a:ext cx="4224668" cy="4155122"/>
                    </a:xfrm>
                    <a:prstGeom prst="rect">
                      <a:avLst/>
                    </a:prstGeom>
                  </pic:spPr>
                </pic:pic>
              </a:graphicData>
            </a:graphic>
          </wp:anchor>
        </w:drawing>
      </w:r>
      <w:r>
        <w:rPr>
          <w:sz w:val="24"/>
        </w:rPr>
        <w:t>Assistant</w:t>
      </w:r>
      <w:r>
        <w:rPr>
          <w:spacing w:val="-5"/>
          <w:sz w:val="24"/>
        </w:rPr>
        <w:t xml:space="preserve"> </w:t>
      </w:r>
      <w:r>
        <w:rPr>
          <w:spacing w:val="-2"/>
          <w:sz w:val="24"/>
        </w:rPr>
        <w:t>status</w:t>
      </w:r>
      <w:r>
        <w:rPr>
          <w:sz w:val="24"/>
        </w:rPr>
        <w:tab/>
      </w:r>
      <w:r>
        <w:rPr>
          <w:spacing w:val="-5"/>
          <w:sz w:val="24"/>
        </w:rPr>
        <w:t>(A)</w:t>
      </w:r>
    </w:p>
    <w:p w14:paraId="6965815F" w14:textId="77777777" w:rsidR="000B7F42" w:rsidRDefault="00000000">
      <w:pPr>
        <w:pStyle w:val="ListParagraph"/>
        <w:numPr>
          <w:ilvl w:val="0"/>
          <w:numId w:val="5"/>
        </w:numPr>
        <w:tabs>
          <w:tab w:val="left" w:pos="383"/>
          <w:tab w:val="left" w:pos="4063"/>
        </w:tabs>
        <w:spacing w:before="40"/>
        <w:rPr>
          <w:sz w:val="24"/>
        </w:rPr>
      </w:pPr>
      <w:r>
        <w:rPr>
          <w:sz w:val="24"/>
        </w:rPr>
        <w:t>Perform</w:t>
      </w:r>
      <w:r>
        <w:rPr>
          <w:spacing w:val="-6"/>
          <w:sz w:val="24"/>
        </w:rPr>
        <w:t xml:space="preserve"> </w:t>
      </w:r>
      <w:r>
        <w:rPr>
          <w:sz w:val="24"/>
        </w:rPr>
        <w:t>under</w:t>
      </w:r>
      <w:r>
        <w:rPr>
          <w:spacing w:val="-2"/>
          <w:sz w:val="24"/>
        </w:rPr>
        <w:t xml:space="preserve"> supervision</w:t>
      </w:r>
      <w:r>
        <w:rPr>
          <w:sz w:val="24"/>
        </w:rPr>
        <w:tab/>
      </w:r>
      <w:r>
        <w:rPr>
          <w:spacing w:val="-4"/>
          <w:sz w:val="24"/>
        </w:rPr>
        <w:t>(PS)</w:t>
      </w:r>
    </w:p>
    <w:p w14:paraId="7621009C" w14:textId="77777777" w:rsidR="000B7F42" w:rsidRDefault="00000000">
      <w:pPr>
        <w:pStyle w:val="ListParagraph"/>
        <w:numPr>
          <w:ilvl w:val="0"/>
          <w:numId w:val="5"/>
        </w:numPr>
        <w:tabs>
          <w:tab w:val="left" w:pos="383"/>
          <w:tab w:val="left" w:pos="4063"/>
        </w:tabs>
        <w:spacing w:before="37"/>
        <w:rPr>
          <w:sz w:val="24"/>
        </w:rPr>
      </w:pPr>
      <w:r>
        <w:rPr>
          <w:sz w:val="24"/>
        </w:rPr>
        <w:t>Perform</w:t>
      </w:r>
      <w:r>
        <w:rPr>
          <w:spacing w:val="-8"/>
          <w:sz w:val="24"/>
        </w:rPr>
        <w:t xml:space="preserve"> </w:t>
      </w:r>
      <w:r>
        <w:rPr>
          <w:spacing w:val="-2"/>
          <w:sz w:val="24"/>
        </w:rPr>
        <w:t>independently</w:t>
      </w:r>
      <w:r>
        <w:rPr>
          <w:sz w:val="24"/>
        </w:rPr>
        <w:tab/>
      </w:r>
      <w:r>
        <w:rPr>
          <w:spacing w:val="-4"/>
          <w:sz w:val="24"/>
        </w:rPr>
        <w:t>(PI)</w:t>
      </w:r>
    </w:p>
    <w:p w14:paraId="6B215E79" w14:textId="77777777" w:rsidR="000B7F42" w:rsidRDefault="000B7F42">
      <w:pPr>
        <w:pStyle w:val="BodyText"/>
        <w:rPr>
          <w:sz w:val="20"/>
        </w:rPr>
      </w:pPr>
    </w:p>
    <w:p w14:paraId="7A324742" w14:textId="77777777" w:rsidR="000B7F42" w:rsidRDefault="000B7F42">
      <w:pPr>
        <w:pStyle w:val="BodyText"/>
        <w:spacing w:before="215"/>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732D4D8B" w14:textId="77777777">
        <w:trPr>
          <w:trHeight w:val="1122"/>
        </w:trPr>
        <w:tc>
          <w:tcPr>
            <w:tcW w:w="598" w:type="dxa"/>
            <w:shd w:val="clear" w:color="auto" w:fill="001F5F"/>
          </w:tcPr>
          <w:p w14:paraId="75E4A031" w14:textId="77777777" w:rsidR="000B7F42" w:rsidRDefault="00000000">
            <w:pPr>
              <w:pStyle w:val="TableParagraph"/>
              <w:spacing w:before="2" w:line="273" w:lineRule="auto"/>
              <w:ind w:left="4" w:right="348"/>
              <w:rPr>
                <w:rFonts w:ascii="Calibri"/>
                <w:b/>
                <w:sz w:val="28"/>
              </w:rPr>
            </w:pPr>
            <w:r>
              <w:rPr>
                <w:rFonts w:ascii="Calibri"/>
                <w:b/>
                <w:color w:val="FFFFFF"/>
                <w:spacing w:val="-8"/>
                <w:sz w:val="28"/>
              </w:rPr>
              <w:t xml:space="preserve">Sr </w:t>
            </w:r>
            <w:r>
              <w:rPr>
                <w:rFonts w:ascii="Calibri"/>
                <w:b/>
                <w:color w:val="FFFFFF"/>
                <w:spacing w:val="-10"/>
                <w:sz w:val="28"/>
              </w:rPr>
              <w:t>#</w:t>
            </w:r>
          </w:p>
        </w:tc>
        <w:tc>
          <w:tcPr>
            <w:tcW w:w="6597" w:type="dxa"/>
            <w:shd w:val="clear" w:color="auto" w:fill="001F5F"/>
          </w:tcPr>
          <w:p w14:paraId="5EE26352" w14:textId="77777777" w:rsidR="000B7F42" w:rsidRDefault="00000000">
            <w:pPr>
              <w:pStyle w:val="TableParagraph"/>
              <w:ind w:left="9"/>
              <w:jc w:val="center"/>
              <w:rPr>
                <w:rFonts w:ascii="Calibri"/>
                <w:b/>
                <w:sz w:val="36"/>
              </w:rPr>
            </w:pPr>
            <w:r>
              <w:rPr>
                <w:rFonts w:ascii="Calibri"/>
                <w:b/>
                <w:color w:val="FFFFFF"/>
                <w:sz w:val="36"/>
              </w:rPr>
              <w:t>Clinical</w:t>
            </w:r>
            <w:r>
              <w:rPr>
                <w:rFonts w:ascii="Calibri"/>
                <w:b/>
                <w:color w:val="FFFFFF"/>
                <w:spacing w:val="-7"/>
                <w:sz w:val="36"/>
              </w:rPr>
              <w:t xml:space="preserve"> </w:t>
            </w:r>
            <w:r>
              <w:rPr>
                <w:rFonts w:ascii="Calibri"/>
                <w:b/>
                <w:color w:val="FFFFFF"/>
                <w:spacing w:val="-2"/>
                <w:sz w:val="36"/>
              </w:rPr>
              <w:t>Skills</w:t>
            </w:r>
          </w:p>
        </w:tc>
        <w:tc>
          <w:tcPr>
            <w:tcW w:w="2159" w:type="dxa"/>
            <w:shd w:val="clear" w:color="auto" w:fill="001F5F"/>
          </w:tcPr>
          <w:p w14:paraId="2E0933CE" w14:textId="77777777" w:rsidR="000B7F42" w:rsidRDefault="00000000">
            <w:pPr>
              <w:pStyle w:val="TableParagraph"/>
              <w:ind w:left="167" w:right="159"/>
              <w:jc w:val="center"/>
              <w:rPr>
                <w:rFonts w:ascii="Calibri"/>
                <w:b/>
                <w:sz w:val="32"/>
              </w:rPr>
            </w:pPr>
            <w:r>
              <w:rPr>
                <w:rFonts w:ascii="Calibri"/>
                <w:b/>
                <w:color w:val="FFFFFF"/>
                <w:spacing w:val="-2"/>
                <w:sz w:val="32"/>
              </w:rPr>
              <w:t>Level</w:t>
            </w:r>
          </w:p>
          <w:p w14:paraId="321538B5" w14:textId="77777777" w:rsidR="000B7F42" w:rsidRDefault="00000000">
            <w:pPr>
              <w:pStyle w:val="TableParagraph"/>
              <w:spacing w:line="340" w:lineRule="atLeast"/>
              <w:ind w:left="167" w:right="153"/>
              <w:jc w:val="center"/>
              <w:rPr>
                <w:rFonts w:ascii="Calibri"/>
                <w:b/>
                <w:sz w:val="28"/>
              </w:rPr>
            </w:pPr>
            <w:r>
              <w:rPr>
                <w:rFonts w:ascii="Calibri"/>
                <w:b/>
                <w:color w:val="FFFFFF"/>
                <w:spacing w:val="-2"/>
                <w:sz w:val="32"/>
              </w:rPr>
              <w:t>Final</w:t>
            </w:r>
            <w:r>
              <w:rPr>
                <w:rFonts w:ascii="Calibri"/>
                <w:b/>
                <w:color w:val="FFFFFF"/>
                <w:spacing w:val="-19"/>
                <w:sz w:val="32"/>
              </w:rPr>
              <w:t xml:space="preserve"> </w:t>
            </w:r>
            <w:r>
              <w:rPr>
                <w:rFonts w:ascii="Calibri"/>
                <w:b/>
                <w:color w:val="FFFFFF"/>
                <w:spacing w:val="-2"/>
                <w:sz w:val="28"/>
              </w:rPr>
              <w:t xml:space="preserve">Year </w:t>
            </w:r>
            <w:r>
              <w:rPr>
                <w:rFonts w:ascii="Calibri"/>
                <w:b/>
                <w:color w:val="FFFFFF"/>
                <w:spacing w:val="-4"/>
                <w:sz w:val="28"/>
              </w:rPr>
              <w:t>MBBS</w:t>
            </w:r>
          </w:p>
        </w:tc>
      </w:tr>
      <w:tr w:rsidR="000B7F42" w14:paraId="2BFDA89F" w14:textId="77777777">
        <w:trPr>
          <w:trHeight w:val="592"/>
        </w:trPr>
        <w:tc>
          <w:tcPr>
            <w:tcW w:w="598" w:type="dxa"/>
          </w:tcPr>
          <w:p w14:paraId="2C04CCE0" w14:textId="77777777" w:rsidR="000B7F42" w:rsidRDefault="00000000">
            <w:pPr>
              <w:pStyle w:val="TableParagraph"/>
              <w:spacing w:before="6"/>
              <w:ind w:left="4"/>
              <w:rPr>
                <w:rFonts w:ascii="Calibri"/>
                <w:b/>
                <w:sz w:val="28"/>
              </w:rPr>
            </w:pPr>
            <w:r>
              <w:rPr>
                <w:rFonts w:ascii="Calibri"/>
                <w:b/>
                <w:spacing w:val="-5"/>
                <w:sz w:val="28"/>
              </w:rPr>
              <w:t>1.</w:t>
            </w:r>
          </w:p>
        </w:tc>
        <w:tc>
          <w:tcPr>
            <w:tcW w:w="8756" w:type="dxa"/>
            <w:gridSpan w:val="2"/>
            <w:shd w:val="clear" w:color="auto" w:fill="001F5F"/>
          </w:tcPr>
          <w:p w14:paraId="4F347F1F" w14:textId="77777777" w:rsidR="000B7F42" w:rsidRDefault="00000000">
            <w:pPr>
              <w:pStyle w:val="TableParagraph"/>
              <w:spacing w:line="317" w:lineRule="exact"/>
              <w:ind w:left="4"/>
              <w:rPr>
                <w:b/>
                <w:sz w:val="28"/>
              </w:rPr>
            </w:pPr>
            <w:r>
              <w:rPr>
                <w:b/>
                <w:color w:val="FFFFFF"/>
                <w:sz w:val="28"/>
              </w:rPr>
              <w:t>Course</w:t>
            </w:r>
            <w:r>
              <w:rPr>
                <w:b/>
                <w:color w:val="FFFFFF"/>
                <w:spacing w:val="-13"/>
                <w:sz w:val="28"/>
              </w:rPr>
              <w:t xml:space="preserve"> </w:t>
            </w:r>
            <w:r>
              <w:rPr>
                <w:b/>
                <w:color w:val="FFFFFF"/>
                <w:sz w:val="28"/>
              </w:rPr>
              <w:t>Title:</w:t>
            </w:r>
            <w:r>
              <w:rPr>
                <w:b/>
                <w:color w:val="FFFFFF"/>
                <w:spacing w:val="-11"/>
                <w:sz w:val="28"/>
              </w:rPr>
              <w:t xml:space="preserve"> </w:t>
            </w:r>
            <w:r>
              <w:rPr>
                <w:b/>
                <w:color w:val="FFFFFF"/>
                <w:spacing w:val="-2"/>
                <w:sz w:val="28"/>
              </w:rPr>
              <w:t>CARDIOLOGY</w:t>
            </w:r>
          </w:p>
        </w:tc>
      </w:tr>
      <w:tr w:rsidR="000B7F42" w14:paraId="3CA2DBF0" w14:textId="77777777">
        <w:trPr>
          <w:trHeight w:val="1036"/>
        </w:trPr>
        <w:tc>
          <w:tcPr>
            <w:tcW w:w="598" w:type="dxa"/>
          </w:tcPr>
          <w:p w14:paraId="3D3AA5DE" w14:textId="77777777" w:rsidR="000B7F42" w:rsidRDefault="000B7F42">
            <w:pPr>
              <w:pStyle w:val="TableParagraph"/>
              <w:rPr>
                <w:sz w:val="28"/>
              </w:rPr>
            </w:pPr>
          </w:p>
        </w:tc>
        <w:tc>
          <w:tcPr>
            <w:tcW w:w="6597" w:type="dxa"/>
          </w:tcPr>
          <w:p w14:paraId="0DFA01C7" w14:textId="77777777" w:rsidR="000B7F42" w:rsidRDefault="00000000">
            <w:pPr>
              <w:pStyle w:val="TableParagraph"/>
              <w:spacing w:line="275" w:lineRule="exact"/>
              <w:ind w:left="4"/>
              <w:rPr>
                <w:b/>
                <w:sz w:val="24"/>
              </w:rPr>
            </w:pPr>
            <w:r>
              <w:rPr>
                <w:b/>
                <w:sz w:val="24"/>
              </w:rPr>
              <w:t>CVS</w:t>
            </w:r>
            <w:r>
              <w:rPr>
                <w:b/>
                <w:spacing w:val="-2"/>
                <w:sz w:val="24"/>
              </w:rPr>
              <w:t xml:space="preserve"> examination</w:t>
            </w:r>
          </w:p>
          <w:p w14:paraId="4B22F7C0" w14:textId="77777777" w:rsidR="000B7F42" w:rsidRDefault="00000000">
            <w:pPr>
              <w:pStyle w:val="TableParagraph"/>
              <w:spacing w:before="243"/>
              <w:ind w:left="4"/>
              <w:rPr>
                <w:b/>
                <w:sz w:val="24"/>
              </w:rPr>
            </w:pPr>
            <w:r>
              <w:rPr>
                <w:b/>
                <w:sz w:val="24"/>
              </w:rPr>
              <w:t>Systemic</w:t>
            </w:r>
            <w:r>
              <w:rPr>
                <w:b/>
                <w:spacing w:val="-7"/>
                <w:sz w:val="24"/>
              </w:rPr>
              <w:t xml:space="preserve"> </w:t>
            </w:r>
            <w:r>
              <w:rPr>
                <w:b/>
                <w:sz w:val="24"/>
              </w:rPr>
              <w:t>&amp;relevant</w:t>
            </w:r>
            <w:r>
              <w:rPr>
                <w:b/>
                <w:spacing w:val="-7"/>
                <w:sz w:val="24"/>
              </w:rPr>
              <w:t xml:space="preserve"> </w:t>
            </w:r>
            <w:r>
              <w:rPr>
                <w:b/>
                <w:sz w:val="24"/>
              </w:rPr>
              <w:t>general</w:t>
            </w:r>
            <w:r>
              <w:rPr>
                <w:b/>
                <w:spacing w:val="-5"/>
                <w:sz w:val="24"/>
              </w:rPr>
              <w:t xml:space="preserve"> </w:t>
            </w:r>
            <w:r>
              <w:rPr>
                <w:b/>
                <w:spacing w:val="-2"/>
                <w:sz w:val="24"/>
              </w:rPr>
              <w:t>physical</w:t>
            </w:r>
          </w:p>
        </w:tc>
        <w:tc>
          <w:tcPr>
            <w:tcW w:w="2159" w:type="dxa"/>
          </w:tcPr>
          <w:p w14:paraId="17874D08" w14:textId="77777777" w:rsidR="000B7F42" w:rsidRDefault="00000000">
            <w:pPr>
              <w:pStyle w:val="TableParagraph"/>
              <w:spacing w:line="275" w:lineRule="exact"/>
              <w:ind w:left="167" w:right="154"/>
              <w:jc w:val="center"/>
              <w:rPr>
                <w:b/>
                <w:sz w:val="24"/>
              </w:rPr>
            </w:pPr>
            <w:r>
              <w:rPr>
                <w:b/>
                <w:spacing w:val="-5"/>
                <w:sz w:val="24"/>
                <w:u w:val="single"/>
              </w:rPr>
              <w:t>PI</w:t>
            </w:r>
          </w:p>
        </w:tc>
      </w:tr>
      <w:tr w:rsidR="000B7F42" w14:paraId="458668E2" w14:textId="77777777">
        <w:trPr>
          <w:trHeight w:val="592"/>
        </w:trPr>
        <w:tc>
          <w:tcPr>
            <w:tcW w:w="598" w:type="dxa"/>
          </w:tcPr>
          <w:p w14:paraId="4EDC4A39" w14:textId="77777777" w:rsidR="000B7F42" w:rsidRDefault="000B7F42">
            <w:pPr>
              <w:pStyle w:val="TableParagraph"/>
              <w:rPr>
                <w:sz w:val="28"/>
              </w:rPr>
            </w:pPr>
          </w:p>
        </w:tc>
        <w:tc>
          <w:tcPr>
            <w:tcW w:w="6597" w:type="dxa"/>
          </w:tcPr>
          <w:p w14:paraId="741843D9" w14:textId="77777777" w:rsidR="000B7F42" w:rsidRDefault="00000000">
            <w:pPr>
              <w:pStyle w:val="TableParagraph"/>
              <w:spacing w:line="275" w:lineRule="exact"/>
              <w:ind w:left="4"/>
              <w:rPr>
                <w:b/>
                <w:sz w:val="24"/>
              </w:rPr>
            </w:pPr>
            <w:r>
              <w:rPr>
                <w:b/>
                <w:sz w:val="24"/>
              </w:rPr>
              <w:t>CVP</w:t>
            </w:r>
            <w:r>
              <w:rPr>
                <w:b/>
                <w:spacing w:val="-3"/>
                <w:sz w:val="24"/>
              </w:rPr>
              <w:t xml:space="preserve"> </w:t>
            </w:r>
            <w:r>
              <w:rPr>
                <w:b/>
                <w:spacing w:val="-2"/>
                <w:sz w:val="24"/>
              </w:rPr>
              <w:t>placement</w:t>
            </w:r>
          </w:p>
        </w:tc>
        <w:tc>
          <w:tcPr>
            <w:tcW w:w="2159" w:type="dxa"/>
          </w:tcPr>
          <w:p w14:paraId="61EFBF2F" w14:textId="77777777" w:rsidR="000B7F42" w:rsidRDefault="00000000">
            <w:pPr>
              <w:pStyle w:val="TableParagraph"/>
              <w:spacing w:line="275" w:lineRule="exact"/>
              <w:ind w:left="177" w:right="153"/>
              <w:jc w:val="center"/>
              <w:rPr>
                <w:b/>
                <w:sz w:val="24"/>
              </w:rPr>
            </w:pPr>
            <w:r>
              <w:rPr>
                <w:b/>
                <w:spacing w:val="-10"/>
                <w:sz w:val="24"/>
                <w:u w:val="single"/>
              </w:rPr>
              <w:t>A</w:t>
            </w:r>
          </w:p>
        </w:tc>
      </w:tr>
      <w:tr w:rsidR="000B7F42" w14:paraId="30965519" w14:textId="77777777">
        <w:trPr>
          <w:trHeight w:val="592"/>
        </w:trPr>
        <w:tc>
          <w:tcPr>
            <w:tcW w:w="598" w:type="dxa"/>
          </w:tcPr>
          <w:p w14:paraId="507274C7" w14:textId="77777777" w:rsidR="000B7F42" w:rsidRDefault="000B7F42">
            <w:pPr>
              <w:pStyle w:val="TableParagraph"/>
              <w:rPr>
                <w:sz w:val="28"/>
              </w:rPr>
            </w:pPr>
          </w:p>
        </w:tc>
        <w:tc>
          <w:tcPr>
            <w:tcW w:w="6597" w:type="dxa"/>
          </w:tcPr>
          <w:p w14:paraId="51F6C57E" w14:textId="77777777" w:rsidR="000B7F42" w:rsidRDefault="00000000">
            <w:pPr>
              <w:pStyle w:val="TableParagraph"/>
              <w:spacing w:line="275" w:lineRule="exact"/>
              <w:ind w:left="4"/>
              <w:rPr>
                <w:b/>
                <w:sz w:val="24"/>
              </w:rPr>
            </w:pPr>
            <w:r>
              <w:rPr>
                <w:b/>
                <w:sz w:val="24"/>
              </w:rPr>
              <w:t xml:space="preserve">ETT </w:t>
            </w:r>
            <w:r>
              <w:rPr>
                <w:b/>
                <w:spacing w:val="-2"/>
                <w:sz w:val="24"/>
              </w:rPr>
              <w:t>placement</w:t>
            </w:r>
          </w:p>
        </w:tc>
        <w:tc>
          <w:tcPr>
            <w:tcW w:w="2159" w:type="dxa"/>
          </w:tcPr>
          <w:p w14:paraId="03034C64" w14:textId="77777777" w:rsidR="000B7F42" w:rsidRDefault="00000000">
            <w:pPr>
              <w:pStyle w:val="TableParagraph"/>
              <w:spacing w:line="275" w:lineRule="exact"/>
              <w:ind w:left="177" w:right="153"/>
              <w:jc w:val="center"/>
              <w:rPr>
                <w:b/>
                <w:sz w:val="24"/>
              </w:rPr>
            </w:pPr>
            <w:r>
              <w:rPr>
                <w:b/>
                <w:spacing w:val="-10"/>
                <w:sz w:val="24"/>
                <w:u w:val="single"/>
              </w:rPr>
              <w:t>A</w:t>
            </w:r>
          </w:p>
        </w:tc>
      </w:tr>
      <w:tr w:rsidR="000B7F42" w14:paraId="68A16224" w14:textId="77777777">
        <w:trPr>
          <w:trHeight w:val="589"/>
        </w:trPr>
        <w:tc>
          <w:tcPr>
            <w:tcW w:w="598" w:type="dxa"/>
          </w:tcPr>
          <w:p w14:paraId="124B5F7A" w14:textId="77777777" w:rsidR="000B7F42" w:rsidRDefault="000B7F42">
            <w:pPr>
              <w:pStyle w:val="TableParagraph"/>
              <w:rPr>
                <w:sz w:val="28"/>
              </w:rPr>
            </w:pPr>
          </w:p>
        </w:tc>
        <w:tc>
          <w:tcPr>
            <w:tcW w:w="6597" w:type="dxa"/>
          </w:tcPr>
          <w:p w14:paraId="709A890F" w14:textId="77777777" w:rsidR="000B7F42" w:rsidRDefault="00000000">
            <w:pPr>
              <w:pStyle w:val="TableParagraph"/>
              <w:spacing w:line="275" w:lineRule="exact"/>
              <w:ind w:left="4"/>
              <w:rPr>
                <w:b/>
                <w:sz w:val="24"/>
              </w:rPr>
            </w:pPr>
            <w:r>
              <w:rPr>
                <w:b/>
                <w:spacing w:val="-5"/>
                <w:sz w:val="24"/>
              </w:rPr>
              <w:t>ECG</w:t>
            </w:r>
          </w:p>
        </w:tc>
        <w:tc>
          <w:tcPr>
            <w:tcW w:w="2159" w:type="dxa"/>
          </w:tcPr>
          <w:p w14:paraId="7388F810" w14:textId="77777777" w:rsidR="000B7F42" w:rsidRDefault="00000000">
            <w:pPr>
              <w:pStyle w:val="TableParagraph"/>
              <w:spacing w:line="275" w:lineRule="exact"/>
              <w:ind w:left="177" w:right="153"/>
              <w:jc w:val="center"/>
              <w:rPr>
                <w:b/>
                <w:sz w:val="24"/>
              </w:rPr>
            </w:pPr>
            <w:r>
              <w:rPr>
                <w:b/>
                <w:spacing w:val="-10"/>
                <w:sz w:val="24"/>
                <w:u w:val="single"/>
              </w:rPr>
              <w:t>A</w:t>
            </w:r>
          </w:p>
        </w:tc>
      </w:tr>
      <w:tr w:rsidR="000B7F42" w14:paraId="09F326E7" w14:textId="77777777">
        <w:trPr>
          <w:trHeight w:val="594"/>
        </w:trPr>
        <w:tc>
          <w:tcPr>
            <w:tcW w:w="598" w:type="dxa"/>
          </w:tcPr>
          <w:p w14:paraId="123EE150" w14:textId="77777777" w:rsidR="000B7F42" w:rsidRDefault="000B7F42">
            <w:pPr>
              <w:pStyle w:val="TableParagraph"/>
              <w:rPr>
                <w:sz w:val="28"/>
              </w:rPr>
            </w:pPr>
          </w:p>
        </w:tc>
        <w:tc>
          <w:tcPr>
            <w:tcW w:w="6597" w:type="dxa"/>
          </w:tcPr>
          <w:p w14:paraId="11567290" w14:textId="77777777" w:rsidR="000B7F42" w:rsidRDefault="00000000">
            <w:pPr>
              <w:pStyle w:val="TableParagraph"/>
              <w:spacing w:before="1"/>
              <w:ind w:left="4"/>
              <w:rPr>
                <w:b/>
                <w:sz w:val="24"/>
              </w:rPr>
            </w:pPr>
            <w:r>
              <w:rPr>
                <w:b/>
                <w:sz w:val="24"/>
              </w:rPr>
              <w:t>How</w:t>
            </w:r>
            <w:r>
              <w:rPr>
                <w:b/>
                <w:spacing w:val="-5"/>
                <w:sz w:val="24"/>
              </w:rPr>
              <w:t xml:space="preserve"> </w:t>
            </w:r>
            <w:r>
              <w:rPr>
                <w:b/>
                <w:sz w:val="24"/>
              </w:rPr>
              <w:t>to</w:t>
            </w:r>
            <w:r>
              <w:rPr>
                <w:b/>
                <w:spacing w:val="-4"/>
                <w:sz w:val="24"/>
              </w:rPr>
              <w:t xml:space="preserve"> </w:t>
            </w:r>
            <w:r>
              <w:rPr>
                <w:b/>
                <w:sz w:val="24"/>
              </w:rPr>
              <w:t>apply</w:t>
            </w:r>
            <w:r>
              <w:rPr>
                <w:b/>
                <w:spacing w:val="-4"/>
                <w:sz w:val="24"/>
              </w:rPr>
              <w:t xml:space="preserve"> </w:t>
            </w:r>
            <w:r>
              <w:rPr>
                <w:b/>
                <w:sz w:val="24"/>
              </w:rPr>
              <w:t>cardiac</w:t>
            </w:r>
            <w:r>
              <w:rPr>
                <w:b/>
                <w:spacing w:val="-4"/>
                <w:sz w:val="24"/>
              </w:rPr>
              <w:t xml:space="preserve"> </w:t>
            </w:r>
            <w:r>
              <w:rPr>
                <w:b/>
                <w:spacing w:val="-2"/>
                <w:sz w:val="24"/>
              </w:rPr>
              <w:t>monitor</w:t>
            </w:r>
          </w:p>
        </w:tc>
        <w:tc>
          <w:tcPr>
            <w:tcW w:w="2159" w:type="dxa"/>
          </w:tcPr>
          <w:p w14:paraId="3C75B024" w14:textId="77777777" w:rsidR="000B7F42" w:rsidRDefault="00000000">
            <w:pPr>
              <w:pStyle w:val="TableParagraph"/>
              <w:spacing w:before="1"/>
              <w:ind w:left="167" w:right="154"/>
              <w:jc w:val="center"/>
              <w:rPr>
                <w:b/>
                <w:sz w:val="24"/>
              </w:rPr>
            </w:pPr>
            <w:r>
              <w:rPr>
                <w:b/>
                <w:spacing w:val="-5"/>
                <w:sz w:val="24"/>
                <w:u w:val="single"/>
              </w:rPr>
              <w:t>PI</w:t>
            </w:r>
          </w:p>
        </w:tc>
      </w:tr>
      <w:tr w:rsidR="000B7F42" w14:paraId="2D642512" w14:textId="77777777">
        <w:trPr>
          <w:trHeight w:val="592"/>
        </w:trPr>
        <w:tc>
          <w:tcPr>
            <w:tcW w:w="598" w:type="dxa"/>
          </w:tcPr>
          <w:p w14:paraId="50282CE1" w14:textId="77777777" w:rsidR="000B7F42" w:rsidRDefault="000B7F42">
            <w:pPr>
              <w:pStyle w:val="TableParagraph"/>
              <w:rPr>
                <w:sz w:val="28"/>
              </w:rPr>
            </w:pPr>
          </w:p>
        </w:tc>
        <w:tc>
          <w:tcPr>
            <w:tcW w:w="6597" w:type="dxa"/>
          </w:tcPr>
          <w:p w14:paraId="304EA016" w14:textId="77777777" w:rsidR="000B7F42" w:rsidRDefault="00000000">
            <w:pPr>
              <w:pStyle w:val="TableParagraph"/>
              <w:spacing w:line="275" w:lineRule="exact"/>
              <w:ind w:left="4"/>
              <w:rPr>
                <w:b/>
                <w:sz w:val="24"/>
              </w:rPr>
            </w:pPr>
            <w:r>
              <w:rPr>
                <w:b/>
                <w:sz w:val="24"/>
              </w:rPr>
              <w:t>Exercise</w:t>
            </w:r>
            <w:r>
              <w:rPr>
                <w:b/>
                <w:spacing w:val="-13"/>
                <w:sz w:val="24"/>
              </w:rPr>
              <w:t xml:space="preserve"> </w:t>
            </w:r>
            <w:r>
              <w:rPr>
                <w:b/>
                <w:sz w:val="24"/>
              </w:rPr>
              <w:t>Treadmill</w:t>
            </w:r>
            <w:r>
              <w:rPr>
                <w:b/>
                <w:spacing w:val="-5"/>
                <w:sz w:val="24"/>
              </w:rPr>
              <w:t xml:space="preserve"> </w:t>
            </w:r>
            <w:r>
              <w:rPr>
                <w:b/>
                <w:spacing w:val="-4"/>
                <w:sz w:val="24"/>
              </w:rPr>
              <w:t>Test</w:t>
            </w:r>
          </w:p>
        </w:tc>
        <w:tc>
          <w:tcPr>
            <w:tcW w:w="2159" w:type="dxa"/>
          </w:tcPr>
          <w:p w14:paraId="5360387E" w14:textId="77777777" w:rsidR="000B7F42" w:rsidRDefault="00000000">
            <w:pPr>
              <w:pStyle w:val="TableParagraph"/>
              <w:spacing w:line="275" w:lineRule="exact"/>
              <w:ind w:left="176" w:right="153"/>
              <w:jc w:val="center"/>
              <w:rPr>
                <w:b/>
                <w:sz w:val="24"/>
              </w:rPr>
            </w:pPr>
            <w:r>
              <w:rPr>
                <w:b/>
                <w:spacing w:val="-10"/>
                <w:sz w:val="24"/>
                <w:u w:val="single"/>
              </w:rPr>
              <w:t>O</w:t>
            </w:r>
          </w:p>
        </w:tc>
      </w:tr>
      <w:tr w:rsidR="000B7F42" w14:paraId="757641AA" w14:textId="77777777">
        <w:trPr>
          <w:trHeight w:val="592"/>
        </w:trPr>
        <w:tc>
          <w:tcPr>
            <w:tcW w:w="598" w:type="dxa"/>
          </w:tcPr>
          <w:p w14:paraId="75EF0192" w14:textId="77777777" w:rsidR="000B7F42" w:rsidRDefault="000B7F42">
            <w:pPr>
              <w:pStyle w:val="TableParagraph"/>
              <w:rPr>
                <w:sz w:val="28"/>
              </w:rPr>
            </w:pPr>
          </w:p>
        </w:tc>
        <w:tc>
          <w:tcPr>
            <w:tcW w:w="6597" w:type="dxa"/>
          </w:tcPr>
          <w:p w14:paraId="6D1C3CAA" w14:textId="77777777" w:rsidR="000B7F42" w:rsidRDefault="00000000">
            <w:pPr>
              <w:pStyle w:val="TableParagraph"/>
              <w:spacing w:line="275" w:lineRule="exact"/>
              <w:ind w:left="4"/>
              <w:rPr>
                <w:b/>
                <w:sz w:val="24"/>
              </w:rPr>
            </w:pPr>
            <w:r>
              <w:rPr>
                <w:b/>
                <w:sz w:val="24"/>
              </w:rPr>
              <w:t>Pacemaker</w:t>
            </w:r>
            <w:r>
              <w:rPr>
                <w:b/>
                <w:spacing w:val="-10"/>
                <w:sz w:val="24"/>
              </w:rPr>
              <w:t xml:space="preserve"> </w:t>
            </w:r>
            <w:r>
              <w:rPr>
                <w:b/>
                <w:spacing w:val="-2"/>
                <w:sz w:val="24"/>
              </w:rPr>
              <w:t>placement</w:t>
            </w:r>
          </w:p>
        </w:tc>
        <w:tc>
          <w:tcPr>
            <w:tcW w:w="2159" w:type="dxa"/>
          </w:tcPr>
          <w:p w14:paraId="6F50450F" w14:textId="77777777" w:rsidR="000B7F42" w:rsidRDefault="00000000">
            <w:pPr>
              <w:pStyle w:val="TableParagraph"/>
              <w:spacing w:line="275" w:lineRule="exact"/>
              <w:ind w:left="176" w:right="153"/>
              <w:jc w:val="center"/>
              <w:rPr>
                <w:b/>
                <w:sz w:val="24"/>
              </w:rPr>
            </w:pPr>
            <w:r>
              <w:rPr>
                <w:b/>
                <w:spacing w:val="-10"/>
                <w:sz w:val="24"/>
                <w:u w:val="single"/>
              </w:rPr>
              <w:t>O</w:t>
            </w:r>
          </w:p>
        </w:tc>
      </w:tr>
      <w:tr w:rsidR="000B7F42" w14:paraId="74A9D054" w14:textId="77777777">
        <w:trPr>
          <w:trHeight w:val="592"/>
        </w:trPr>
        <w:tc>
          <w:tcPr>
            <w:tcW w:w="598" w:type="dxa"/>
          </w:tcPr>
          <w:p w14:paraId="54C20247" w14:textId="77777777" w:rsidR="000B7F42" w:rsidRDefault="000B7F42">
            <w:pPr>
              <w:pStyle w:val="TableParagraph"/>
              <w:rPr>
                <w:sz w:val="28"/>
              </w:rPr>
            </w:pPr>
          </w:p>
        </w:tc>
        <w:tc>
          <w:tcPr>
            <w:tcW w:w="6597" w:type="dxa"/>
          </w:tcPr>
          <w:p w14:paraId="31DE50CF" w14:textId="77777777" w:rsidR="000B7F42" w:rsidRDefault="00000000">
            <w:pPr>
              <w:pStyle w:val="TableParagraph"/>
              <w:spacing w:line="275" w:lineRule="exact"/>
              <w:ind w:left="4"/>
              <w:rPr>
                <w:b/>
                <w:sz w:val="24"/>
              </w:rPr>
            </w:pPr>
            <w:r>
              <w:rPr>
                <w:b/>
                <w:sz w:val="24"/>
              </w:rPr>
              <w:t>Defibrillator</w:t>
            </w:r>
            <w:r>
              <w:rPr>
                <w:b/>
                <w:spacing w:val="-6"/>
                <w:sz w:val="24"/>
              </w:rPr>
              <w:t xml:space="preserve"> </w:t>
            </w:r>
            <w:r>
              <w:rPr>
                <w:b/>
                <w:spacing w:val="-5"/>
                <w:sz w:val="24"/>
              </w:rPr>
              <w:t>use</w:t>
            </w:r>
          </w:p>
        </w:tc>
        <w:tc>
          <w:tcPr>
            <w:tcW w:w="2159" w:type="dxa"/>
          </w:tcPr>
          <w:p w14:paraId="38CEE812" w14:textId="77777777" w:rsidR="000B7F42" w:rsidRDefault="00000000">
            <w:pPr>
              <w:pStyle w:val="TableParagraph"/>
              <w:spacing w:line="275" w:lineRule="exact"/>
              <w:ind w:left="167" w:right="157"/>
              <w:jc w:val="center"/>
              <w:rPr>
                <w:b/>
                <w:sz w:val="24"/>
              </w:rPr>
            </w:pPr>
            <w:r>
              <w:rPr>
                <w:b/>
                <w:spacing w:val="-5"/>
                <w:sz w:val="24"/>
                <w:u w:val="single"/>
              </w:rPr>
              <w:t>PS</w:t>
            </w:r>
          </w:p>
        </w:tc>
      </w:tr>
    </w:tbl>
    <w:p w14:paraId="31AA25E5" w14:textId="77777777" w:rsidR="000B7F42" w:rsidRDefault="000B7F42">
      <w:pPr>
        <w:pStyle w:val="TableParagraph"/>
        <w:spacing w:line="275" w:lineRule="exact"/>
        <w:jc w:val="center"/>
        <w:rPr>
          <w:b/>
          <w:sz w:val="24"/>
        </w:rPr>
        <w:sectPr w:rsidR="000B7F42">
          <w:footerReference w:type="default" r:id="rId74"/>
          <w:pgSz w:w="12240" w:h="15840"/>
          <w:pgMar w:top="1740" w:right="1417" w:bottom="1598" w:left="1417" w:header="0" w:footer="901"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38FC0D61" w14:textId="77777777">
        <w:trPr>
          <w:trHeight w:val="1555"/>
        </w:trPr>
        <w:tc>
          <w:tcPr>
            <w:tcW w:w="598" w:type="dxa"/>
          </w:tcPr>
          <w:p w14:paraId="677C93F0" w14:textId="77777777" w:rsidR="000B7F42" w:rsidRDefault="000B7F42">
            <w:pPr>
              <w:pStyle w:val="TableParagraph"/>
              <w:rPr>
                <w:sz w:val="24"/>
              </w:rPr>
            </w:pPr>
          </w:p>
        </w:tc>
        <w:tc>
          <w:tcPr>
            <w:tcW w:w="6597" w:type="dxa"/>
          </w:tcPr>
          <w:p w14:paraId="31443E8C" w14:textId="77777777" w:rsidR="000B7F42" w:rsidRDefault="00000000">
            <w:pPr>
              <w:pStyle w:val="TableParagraph"/>
              <w:spacing w:before="1"/>
              <w:ind w:left="4"/>
              <w:rPr>
                <w:b/>
                <w:sz w:val="24"/>
              </w:rPr>
            </w:pPr>
            <w:r>
              <w:rPr>
                <w:b/>
                <w:sz w:val="24"/>
              </w:rPr>
              <w:t>Thallium</w:t>
            </w:r>
            <w:r>
              <w:rPr>
                <w:b/>
                <w:spacing w:val="-7"/>
                <w:sz w:val="24"/>
              </w:rPr>
              <w:t xml:space="preserve"> </w:t>
            </w:r>
            <w:r>
              <w:rPr>
                <w:b/>
                <w:spacing w:val="-4"/>
                <w:sz w:val="24"/>
              </w:rPr>
              <w:t>Scan</w:t>
            </w:r>
          </w:p>
          <w:p w14:paraId="22204AF7" w14:textId="77777777" w:rsidR="000B7F42" w:rsidRDefault="00000000">
            <w:pPr>
              <w:pStyle w:val="TableParagraph"/>
              <w:spacing w:line="520" w:lineRule="atLeast"/>
              <w:ind w:left="4" w:right="2919"/>
              <w:rPr>
                <w:b/>
                <w:sz w:val="24"/>
              </w:rPr>
            </w:pPr>
            <w:r>
              <w:rPr>
                <w:b/>
                <w:spacing w:val="-2"/>
                <w:sz w:val="24"/>
              </w:rPr>
              <w:t>Cardiac</w:t>
            </w:r>
            <w:r>
              <w:rPr>
                <w:b/>
                <w:spacing w:val="-17"/>
                <w:sz w:val="24"/>
              </w:rPr>
              <w:t xml:space="preserve"> </w:t>
            </w:r>
            <w:r>
              <w:rPr>
                <w:b/>
                <w:spacing w:val="-2"/>
                <w:sz w:val="24"/>
              </w:rPr>
              <w:t>catheterization Angiography</w:t>
            </w:r>
          </w:p>
        </w:tc>
        <w:tc>
          <w:tcPr>
            <w:tcW w:w="2159" w:type="dxa"/>
          </w:tcPr>
          <w:p w14:paraId="4BE8B1DB" w14:textId="77777777" w:rsidR="000B7F42" w:rsidRDefault="00000000">
            <w:pPr>
              <w:pStyle w:val="TableParagraph"/>
              <w:spacing w:before="1"/>
              <w:ind w:left="176" w:right="153"/>
              <w:jc w:val="center"/>
              <w:rPr>
                <w:b/>
                <w:sz w:val="24"/>
              </w:rPr>
            </w:pPr>
            <w:r>
              <w:rPr>
                <w:b/>
                <w:spacing w:val="-10"/>
                <w:sz w:val="24"/>
                <w:u w:val="single"/>
              </w:rPr>
              <w:t>O</w:t>
            </w:r>
          </w:p>
        </w:tc>
      </w:tr>
    </w:tbl>
    <w:p w14:paraId="389A0E84" w14:textId="77777777" w:rsidR="000B7F42" w:rsidRDefault="000B7F42">
      <w:pPr>
        <w:pStyle w:val="BodyText"/>
        <w:spacing w:before="20"/>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16A6B34B" w14:textId="77777777">
        <w:trPr>
          <w:trHeight w:val="594"/>
        </w:trPr>
        <w:tc>
          <w:tcPr>
            <w:tcW w:w="598" w:type="dxa"/>
          </w:tcPr>
          <w:p w14:paraId="092BB459" w14:textId="77777777" w:rsidR="000B7F42" w:rsidRDefault="00000000">
            <w:pPr>
              <w:pStyle w:val="TableParagraph"/>
              <w:spacing w:before="2"/>
              <w:ind w:left="4"/>
              <w:rPr>
                <w:rFonts w:ascii="Calibri"/>
                <w:b/>
                <w:sz w:val="28"/>
              </w:rPr>
            </w:pPr>
            <w:r>
              <w:rPr>
                <w:rFonts w:ascii="Calibri"/>
                <w:b/>
                <w:spacing w:val="-5"/>
                <w:sz w:val="28"/>
              </w:rPr>
              <w:t>2.</w:t>
            </w:r>
          </w:p>
        </w:tc>
        <w:tc>
          <w:tcPr>
            <w:tcW w:w="8756" w:type="dxa"/>
            <w:gridSpan w:val="2"/>
            <w:shd w:val="clear" w:color="auto" w:fill="001F5F"/>
          </w:tcPr>
          <w:p w14:paraId="6CB27E5D" w14:textId="77777777" w:rsidR="000B7F42" w:rsidRDefault="00000000">
            <w:pPr>
              <w:pStyle w:val="TableParagraph"/>
              <w:spacing w:before="2"/>
              <w:ind w:left="4"/>
              <w:rPr>
                <w:b/>
                <w:sz w:val="28"/>
              </w:rPr>
            </w:pPr>
            <w:r>
              <w:rPr>
                <w:b/>
                <w:color w:val="FFFFFF"/>
                <w:sz w:val="28"/>
              </w:rPr>
              <w:t>Course</w:t>
            </w:r>
            <w:r>
              <w:rPr>
                <w:b/>
                <w:color w:val="FFFFFF"/>
                <w:spacing w:val="-19"/>
                <w:sz w:val="28"/>
              </w:rPr>
              <w:t xml:space="preserve"> </w:t>
            </w:r>
            <w:r>
              <w:rPr>
                <w:b/>
                <w:color w:val="FFFFFF"/>
                <w:sz w:val="28"/>
              </w:rPr>
              <w:t>Title:</w:t>
            </w:r>
            <w:r>
              <w:rPr>
                <w:b/>
                <w:color w:val="FFFFFF"/>
                <w:spacing w:val="-16"/>
                <w:sz w:val="28"/>
              </w:rPr>
              <w:t xml:space="preserve"> </w:t>
            </w:r>
            <w:r>
              <w:rPr>
                <w:b/>
                <w:color w:val="FFFFFF"/>
                <w:sz w:val="28"/>
              </w:rPr>
              <w:t>Endocrinology</w:t>
            </w:r>
            <w:r>
              <w:rPr>
                <w:b/>
                <w:color w:val="FFFFFF"/>
                <w:spacing w:val="-17"/>
                <w:sz w:val="28"/>
              </w:rPr>
              <w:t xml:space="preserve"> </w:t>
            </w:r>
            <w:r>
              <w:rPr>
                <w:b/>
                <w:color w:val="FFFFFF"/>
                <w:sz w:val="28"/>
              </w:rPr>
              <w:t>&amp;</w:t>
            </w:r>
            <w:r>
              <w:rPr>
                <w:b/>
                <w:color w:val="FFFFFF"/>
                <w:spacing w:val="-12"/>
                <w:sz w:val="28"/>
              </w:rPr>
              <w:t xml:space="preserve"> </w:t>
            </w:r>
            <w:r>
              <w:rPr>
                <w:b/>
                <w:color w:val="FFFFFF"/>
                <w:sz w:val="28"/>
              </w:rPr>
              <w:t>Metabolic</w:t>
            </w:r>
            <w:r>
              <w:rPr>
                <w:b/>
                <w:color w:val="FFFFFF"/>
                <w:spacing w:val="-12"/>
                <w:sz w:val="28"/>
              </w:rPr>
              <w:t xml:space="preserve"> </w:t>
            </w:r>
            <w:r>
              <w:rPr>
                <w:b/>
                <w:color w:val="FFFFFF"/>
                <w:spacing w:val="-2"/>
                <w:sz w:val="28"/>
              </w:rPr>
              <w:t>Disorders</w:t>
            </w:r>
          </w:p>
        </w:tc>
      </w:tr>
      <w:tr w:rsidR="000B7F42" w14:paraId="0A8DAAF8" w14:textId="77777777">
        <w:trPr>
          <w:trHeight w:val="1033"/>
        </w:trPr>
        <w:tc>
          <w:tcPr>
            <w:tcW w:w="598" w:type="dxa"/>
          </w:tcPr>
          <w:p w14:paraId="14390151" w14:textId="77777777" w:rsidR="000B7F42" w:rsidRDefault="000B7F42">
            <w:pPr>
              <w:pStyle w:val="TableParagraph"/>
              <w:rPr>
                <w:sz w:val="24"/>
              </w:rPr>
            </w:pPr>
          </w:p>
        </w:tc>
        <w:tc>
          <w:tcPr>
            <w:tcW w:w="6597" w:type="dxa"/>
          </w:tcPr>
          <w:p w14:paraId="69F43553" w14:textId="77777777" w:rsidR="000B7F42" w:rsidRDefault="00000000">
            <w:pPr>
              <w:pStyle w:val="TableParagraph"/>
              <w:spacing w:line="275" w:lineRule="exact"/>
              <w:ind w:left="4"/>
              <w:rPr>
                <w:b/>
                <w:sz w:val="24"/>
              </w:rPr>
            </w:pPr>
            <w:r>
              <w:rPr>
                <w:b/>
                <w:sz w:val="24"/>
              </w:rPr>
              <w:t>Systemic</w:t>
            </w:r>
            <w:r>
              <w:rPr>
                <w:b/>
                <w:spacing w:val="-7"/>
                <w:sz w:val="24"/>
              </w:rPr>
              <w:t xml:space="preserve"> </w:t>
            </w:r>
            <w:r>
              <w:rPr>
                <w:b/>
                <w:sz w:val="24"/>
              </w:rPr>
              <w:t>&amp;relevant</w:t>
            </w:r>
            <w:r>
              <w:rPr>
                <w:b/>
                <w:spacing w:val="-7"/>
                <w:sz w:val="24"/>
              </w:rPr>
              <w:t xml:space="preserve"> </w:t>
            </w:r>
            <w:r>
              <w:rPr>
                <w:b/>
                <w:sz w:val="24"/>
              </w:rPr>
              <w:t>general</w:t>
            </w:r>
            <w:r>
              <w:rPr>
                <w:b/>
                <w:spacing w:val="-5"/>
                <w:sz w:val="24"/>
              </w:rPr>
              <w:t xml:space="preserve"> </w:t>
            </w:r>
            <w:r>
              <w:rPr>
                <w:b/>
                <w:spacing w:val="-2"/>
                <w:sz w:val="24"/>
              </w:rPr>
              <w:t>physical</w:t>
            </w:r>
          </w:p>
          <w:p w14:paraId="58AE9422" w14:textId="77777777" w:rsidR="000B7F42" w:rsidRDefault="00000000">
            <w:pPr>
              <w:pStyle w:val="TableParagraph"/>
              <w:spacing w:before="240"/>
              <w:ind w:left="4"/>
              <w:rPr>
                <w:b/>
                <w:sz w:val="24"/>
              </w:rPr>
            </w:pPr>
            <w:r>
              <w:rPr>
                <w:b/>
                <w:spacing w:val="-2"/>
                <w:sz w:val="24"/>
              </w:rPr>
              <w:t>Examination</w:t>
            </w:r>
          </w:p>
        </w:tc>
        <w:tc>
          <w:tcPr>
            <w:tcW w:w="2159" w:type="dxa"/>
          </w:tcPr>
          <w:p w14:paraId="3C75B42B"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6BA96DC3" w14:textId="77777777">
        <w:trPr>
          <w:trHeight w:val="593"/>
        </w:trPr>
        <w:tc>
          <w:tcPr>
            <w:tcW w:w="598" w:type="dxa"/>
          </w:tcPr>
          <w:p w14:paraId="77E49B4C" w14:textId="77777777" w:rsidR="000B7F42" w:rsidRDefault="000B7F42">
            <w:pPr>
              <w:pStyle w:val="TableParagraph"/>
              <w:rPr>
                <w:sz w:val="24"/>
              </w:rPr>
            </w:pPr>
          </w:p>
        </w:tc>
        <w:tc>
          <w:tcPr>
            <w:tcW w:w="6597" w:type="dxa"/>
          </w:tcPr>
          <w:p w14:paraId="18269D16" w14:textId="77777777" w:rsidR="000B7F42" w:rsidRDefault="00000000">
            <w:pPr>
              <w:pStyle w:val="TableParagraph"/>
              <w:spacing w:line="276" w:lineRule="exact"/>
              <w:ind w:left="4"/>
              <w:rPr>
                <w:b/>
                <w:sz w:val="24"/>
              </w:rPr>
            </w:pPr>
            <w:r>
              <w:rPr>
                <w:b/>
                <w:noProof/>
                <w:sz w:val="24"/>
              </w:rPr>
              <mc:AlternateContent>
                <mc:Choice Requires="wpg">
                  <w:drawing>
                    <wp:anchor distT="0" distB="0" distL="0" distR="0" simplePos="0" relativeHeight="479306240" behindDoc="1" locked="0" layoutInCell="1" allowOverlap="1" wp14:anchorId="55CA4EDE" wp14:editId="4D4083FF">
                      <wp:simplePos x="0" y="0"/>
                      <wp:positionH relativeFrom="column">
                        <wp:posOffset>490267</wp:posOffset>
                      </wp:positionH>
                      <wp:positionV relativeFrom="paragraph">
                        <wp:posOffset>53442</wp:posOffset>
                      </wp:positionV>
                      <wp:extent cx="4225290" cy="415544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457" name="Image 457"/>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6ACADB31" id="Group 456" o:spid="_x0000_s1026" style="position:absolute;margin-left:38.6pt;margin-top:4.2pt;width:332.7pt;height:327.2pt;z-index:-24010240;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FjMifN8AAAAIAQAADwAAAGRycy9kb3du&#10;cmV2LnhtbEyPQWuDQBSE74X+h+UVemtWbapifIYQ2p5CoUmh5PaiLypxd8XdqPn33Z7a4zDDzDf5&#10;eladGHmwrdEI4SIAwbo0VatrhK/D21MKwjrSFXVGM8KNLayL+7ucsspM+pPHvauFL9E2I4TGuT6T&#10;0pYNK7IL07P23tkMipyXQy2rgSZfrjoZBUEsFbXaLzTU87bh8rK/KoT3iabNc/g67i7n7e14ePn4&#10;3oWM+Pgwb1YgHM/uLwy/+B4dCs90MlddWdEhJEnkkwjpEoS3k2UUgzghxHGUgixy+f9A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">
                      <v:shape id="Image 457"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">
                        <v:imagedata r:id="rId10" o:title=""/>
                      </v:shape>
                    </v:group>
                  </w:pict>
                </mc:Fallback>
              </mc:AlternateContent>
            </w:r>
            <w:r>
              <w:rPr>
                <w:b/>
                <w:sz w:val="24"/>
              </w:rPr>
              <w:t xml:space="preserve">BP </w:t>
            </w:r>
            <w:r>
              <w:rPr>
                <w:b/>
                <w:spacing w:val="-2"/>
                <w:sz w:val="24"/>
              </w:rPr>
              <w:t>recording</w:t>
            </w:r>
          </w:p>
        </w:tc>
        <w:tc>
          <w:tcPr>
            <w:tcW w:w="2159" w:type="dxa"/>
          </w:tcPr>
          <w:p w14:paraId="1C650CD1" w14:textId="77777777" w:rsidR="000B7F42" w:rsidRDefault="00000000">
            <w:pPr>
              <w:pStyle w:val="TableParagraph"/>
              <w:spacing w:line="276" w:lineRule="exact"/>
              <w:ind w:left="167" w:right="154"/>
              <w:jc w:val="center"/>
              <w:rPr>
                <w:b/>
                <w:sz w:val="24"/>
              </w:rPr>
            </w:pPr>
            <w:r>
              <w:rPr>
                <w:b/>
                <w:spacing w:val="-5"/>
                <w:sz w:val="24"/>
              </w:rPr>
              <w:t>PI</w:t>
            </w:r>
          </w:p>
        </w:tc>
      </w:tr>
      <w:tr w:rsidR="000B7F42" w14:paraId="681E7E8F" w14:textId="77777777">
        <w:trPr>
          <w:trHeight w:val="594"/>
        </w:trPr>
        <w:tc>
          <w:tcPr>
            <w:tcW w:w="598" w:type="dxa"/>
          </w:tcPr>
          <w:p w14:paraId="5DE4C8C0" w14:textId="77777777" w:rsidR="000B7F42" w:rsidRDefault="000B7F42">
            <w:pPr>
              <w:pStyle w:val="TableParagraph"/>
              <w:rPr>
                <w:sz w:val="24"/>
              </w:rPr>
            </w:pPr>
          </w:p>
        </w:tc>
        <w:tc>
          <w:tcPr>
            <w:tcW w:w="6597" w:type="dxa"/>
          </w:tcPr>
          <w:p w14:paraId="2CF651C8" w14:textId="77777777" w:rsidR="000B7F42" w:rsidRDefault="00000000">
            <w:pPr>
              <w:pStyle w:val="TableParagraph"/>
              <w:spacing w:line="275" w:lineRule="exact"/>
              <w:ind w:left="4"/>
              <w:rPr>
                <w:b/>
                <w:sz w:val="24"/>
              </w:rPr>
            </w:pPr>
            <w:r>
              <w:rPr>
                <w:b/>
                <w:sz w:val="24"/>
              </w:rPr>
              <w:t>Glucometer</w:t>
            </w:r>
            <w:r>
              <w:rPr>
                <w:b/>
                <w:spacing w:val="-9"/>
                <w:sz w:val="24"/>
              </w:rPr>
              <w:t xml:space="preserve"> </w:t>
            </w:r>
            <w:r>
              <w:rPr>
                <w:b/>
                <w:spacing w:val="-5"/>
                <w:sz w:val="24"/>
              </w:rPr>
              <w:t>Use</w:t>
            </w:r>
          </w:p>
        </w:tc>
        <w:tc>
          <w:tcPr>
            <w:tcW w:w="2159" w:type="dxa"/>
          </w:tcPr>
          <w:p w14:paraId="00AC2BF1"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7A991444" w14:textId="77777777">
        <w:trPr>
          <w:trHeight w:val="590"/>
        </w:trPr>
        <w:tc>
          <w:tcPr>
            <w:tcW w:w="598" w:type="dxa"/>
          </w:tcPr>
          <w:p w14:paraId="74EA3520" w14:textId="77777777" w:rsidR="000B7F42" w:rsidRDefault="000B7F42">
            <w:pPr>
              <w:pStyle w:val="TableParagraph"/>
              <w:rPr>
                <w:sz w:val="24"/>
              </w:rPr>
            </w:pPr>
          </w:p>
        </w:tc>
        <w:tc>
          <w:tcPr>
            <w:tcW w:w="6597" w:type="dxa"/>
          </w:tcPr>
          <w:p w14:paraId="5804F79F" w14:textId="77777777" w:rsidR="000B7F42" w:rsidRDefault="00000000">
            <w:pPr>
              <w:pStyle w:val="TableParagraph"/>
              <w:spacing w:line="275" w:lineRule="exact"/>
              <w:ind w:left="4"/>
              <w:rPr>
                <w:b/>
                <w:sz w:val="24"/>
              </w:rPr>
            </w:pPr>
            <w:r>
              <w:rPr>
                <w:b/>
                <w:sz w:val="24"/>
              </w:rPr>
              <w:t>Insulin</w:t>
            </w:r>
            <w:r>
              <w:rPr>
                <w:b/>
                <w:spacing w:val="-7"/>
                <w:sz w:val="24"/>
              </w:rPr>
              <w:t xml:space="preserve"> </w:t>
            </w:r>
            <w:r>
              <w:rPr>
                <w:b/>
                <w:sz w:val="24"/>
              </w:rPr>
              <w:t>Injection</w:t>
            </w:r>
            <w:r>
              <w:rPr>
                <w:b/>
                <w:spacing w:val="-9"/>
                <w:sz w:val="24"/>
              </w:rPr>
              <w:t xml:space="preserve"> </w:t>
            </w:r>
            <w:r>
              <w:rPr>
                <w:b/>
                <w:spacing w:val="-2"/>
                <w:sz w:val="24"/>
              </w:rPr>
              <w:t>Technique</w:t>
            </w:r>
          </w:p>
        </w:tc>
        <w:tc>
          <w:tcPr>
            <w:tcW w:w="2159" w:type="dxa"/>
          </w:tcPr>
          <w:p w14:paraId="519C7749"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12836E9F" w14:textId="77777777">
        <w:trPr>
          <w:trHeight w:val="676"/>
        </w:trPr>
        <w:tc>
          <w:tcPr>
            <w:tcW w:w="598" w:type="dxa"/>
          </w:tcPr>
          <w:p w14:paraId="5DAB725B" w14:textId="77777777" w:rsidR="000B7F42" w:rsidRDefault="00000000">
            <w:pPr>
              <w:pStyle w:val="TableParagraph"/>
              <w:spacing w:before="9"/>
              <w:ind w:left="4"/>
              <w:rPr>
                <w:rFonts w:ascii="Calibri"/>
                <w:b/>
                <w:sz w:val="28"/>
              </w:rPr>
            </w:pPr>
            <w:r>
              <w:rPr>
                <w:rFonts w:ascii="Calibri"/>
                <w:b/>
                <w:spacing w:val="-5"/>
                <w:sz w:val="28"/>
              </w:rPr>
              <w:t>3.</w:t>
            </w:r>
          </w:p>
        </w:tc>
        <w:tc>
          <w:tcPr>
            <w:tcW w:w="8756" w:type="dxa"/>
            <w:gridSpan w:val="2"/>
            <w:shd w:val="clear" w:color="auto" w:fill="001F5F"/>
          </w:tcPr>
          <w:p w14:paraId="154EFE6E" w14:textId="77777777" w:rsidR="000B7F42" w:rsidRDefault="00000000">
            <w:pPr>
              <w:pStyle w:val="TableParagraph"/>
              <w:spacing w:before="2"/>
              <w:ind w:left="191"/>
              <w:rPr>
                <w:b/>
                <w:sz w:val="36"/>
              </w:rPr>
            </w:pPr>
            <w:r>
              <w:rPr>
                <w:b/>
                <w:color w:val="FFFFFF"/>
                <w:sz w:val="28"/>
              </w:rPr>
              <w:t>Course</w:t>
            </w:r>
            <w:r>
              <w:rPr>
                <w:b/>
                <w:color w:val="FFFFFF"/>
                <w:spacing w:val="-13"/>
                <w:sz w:val="28"/>
              </w:rPr>
              <w:t xml:space="preserve"> </w:t>
            </w:r>
            <w:r>
              <w:rPr>
                <w:b/>
                <w:color w:val="FFFFFF"/>
                <w:sz w:val="28"/>
              </w:rPr>
              <w:t>Title</w:t>
            </w:r>
            <w:r>
              <w:rPr>
                <w:rFonts w:ascii="Arial MT"/>
                <w:color w:val="FFFFFF"/>
                <w:sz w:val="28"/>
              </w:rPr>
              <w:t>:</w:t>
            </w:r>
            <w:r>
              <w:rPr>
                <w:rFonts w:ascii="Arial MT"/>
                <w:color w:val="FFFFFF"/>
                <w:spacing w:val="-9"/>
                <w:sz w:val="28"/>
              </w:rPr>
              <w:t xml:space="preserve"> </w:t>
            </w:r>
            <w:r>
              <w:rPr>
                <w:b/>
                <w:color w:val="FFFFFF"/>
                <w:spacing w:val="-2"/>
                <w:sz w:val="36"/>
              </w:rPr>
              <w:t>Pulmonology</w:t>
            </w:r>
          </w:p>
        </w:tc>
      </w:tr>
      <w:tr w:rsidR="000B7F42" w14:paraId="11142536" w14:textId="77777777">
        <w:trPr>
          <w:trHeight w:val="1033"/>
        </w:trPr>
        <w:tc>
          <w:tcPr>
            <w:tcW w:w="598" w:type="dxa"/>
          </w:tcPr>
          <w:p w14:paraId="57378720" w14:textId="77777777" w:rsidR="000B7F42" w:rsidRDefault="000B7F42">
            <w:pPr>
              <w:pStyle w:val="TableParagraph"/>
              <w:rPr>
                <w:sz w:val="24"/>
              </w:rPr>
            </w:pPr>
          </w:p>
        </w:tc>
        <w:tc>
          <w:tcPr>
            <w:tcW w:w="6597" w:type="dxa"/>
          </w:tcPr>
          <w:p w14:paraId="0847CDC4" w14:textId="77777777" w:rsidR="000B7F42" w:rsidRDefault="00000000">
            <w:pPr>
              <w:pStyle w:val="TableParagraph"/>
              <w:spacing w:line="275" w:lineRule="exact"/>
              <w:ind w:left="4"/>
              <w:rPr>
                <w:b/>
                <w:sz w:val="24"/>
              </w:rPr>
            </w:pPr>
            <w:r>
              <w:rPr>
                <w:b/>
                <w:sz w:val="24"/>
              </w:rPr>
              <w:t>Respiratory</w:t>
            </w:r>
            <w:r>
              <w:rPr>
                <w:b/>
                <w:spacing w:val="-9"/>
                <w:sz w:val="24"/>
              </w:rPr>
              <w:t xml:space="preserve"> </w:t>
            </w:r>
            <w:r>
              <w:rPr>
                <w:b/>
                <w:sz w:val="24"/>
              </w:rPr>
              <w:t>system</w:t>
            </w:r>
            <w:r>
              <w:rPr>
                <w:b/>
                <w:spacing w:val="-7"/>
                <w:sz w:val="24"/>
              </w:rPr>
              <w:t xml:space="preserve"> </w:t>
            </w:r>
            <w:r>
              <w:rPr>
                <w:b/>
                <w:spacing w:val="-2"/>
                <w:sz w:val="24"/>
              </w:rPr>
              <w:t>examination</w:t>
            </w:r>
          </w:p>
          <w:p w14:paraId="45AD8456" w14:textId="77777777" w:rsidR="000B7F42" w:rsidRDefault="00000000">
            <w:pPr>
              <w:pStyle w:val="TableParagraph"/>
              <w:spacing w:before="240"/>
              <w:ind w:left="4"/>
              <w:rPr>
                <w:b/>
                <w:sz w:val="24"/>
              </w:rPr>
            </w:pPr>
            <w:r>
              <w:rPr>
                <w:b/>
                <w:sz w:val="24"/>
              </w:rPr>
              <w:t>Systemic</w:t>
            </w:r>
            <w:r>
              <w:rPr>
                <w:b/>
                <w:spacing w:val="-7"/>
                <w:sz w:val="24"/>
              </w:rPr>
              <w:t xml:space="preserve"> </w:t>
            </w:r>
            <w:r>
              <w:rPr>
                <w:b/>
                <w:sz w:val="24"/>
              </w:rPr>
              <w:t>&amp;relevant</w:t>
            </w:r>
            <w:r>
              <w:rPr>
                <w:b/>
                <w:spacing w:val="-7"/>
                <w:sz w:val="24"/>
              </w:rPr>
              <w:t xml:space="preserve"> </w:t>
            </w:r>
            <w:r>
              <w:rPr>
                <w:b/>
                <w:sz w:val="24"/>
              </w:rPr>
              <w:t>General</w:t>
            </w:r>
            <w:r>
              <w:rPr>
                <w:b/>
                <w:spacing w:val="-5"/>
                <w:sz w:val="24"/>
              </w:rPr>
              <w:t xml:space="preserve"> </w:t>
            </w:r>
            <w:r>
              <w:rPr>
                <w:b/>
                <w:spacing w:val="-2"/>
                <w:sz w:val="24"/>
              </w:rPr>
              <w:t>physical</w:t>
            </w:r>
          </w:p>
        </w:tc>
        <w:tc>
          <w:tcPr>
            <w:tcW w:w="2159" w:type="dxa"/>
          </w:tcPr>
          <w:p w14:paraId="2CBAB08F"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16B77D1B" w14:textId="77777777">
        <w:trPr>
          <w:trHeight w:val="592"/>
        </w:trPr>
        <w:tc>
          <w:tcPr>
            <w:tcW w:w="598" w:type="dxa"/>
          </w:tcPr>
          <w:p w14:paraId="4CE43221" w14:textId="77777777" w:rsidR="000B7F42" w:rsidRDefault="000B7F42">
            <w:pPr>
              <w:pStyle w:val="TableParagraph"/>
              <w:rPr>
                <w:sz w:val="24"/>
              </w:rPr>
            </w:pPr>
          </w:p>
        </w:tc>
        <w:tc>
          <w:tcPr>
            <w:tcW w:w="6597" w:type="dxa"/>
          </w:tcPr>
          <w:p w14:paraId="6963E797" w14:textId="77777777" w:rsidR="000B7F42" w:rsidRDefault="00000000">
            <w:pPr>
              <w:pStyle w:val="TableParagraph"/>
              <w:spacing w:line="275" w:lineRule="exact"/>
              <w:ind w:left="4"/>
              <w:rPr>
                <w:b/>
                <w:sz w:val="24"/>
              </w:rPr>
            </w:pPr>
            <w:r>
              <w:rPr>
                <w:b/>
                <w:sz w:val="24"/>
              </w:rPr>
              <w:t>Inhaler</w:t>
            </w:r>
            <w:r>
              <w:rPr>
                <w:b/>
                <w:spacing w:val="-11"/>
                <w:sz w:val="24"/>
              </w:rPr>
              <w:t xml:space="preserve"> </w:t>
            </w:r>
            <w:r>
              <w:rPr>
                <w:b/>
                <w:sz w:val="24"/>
              </w:rPr>
              <w:t>Technique</w:t>
            </w:r>
            <w:r>
              <w:rPr>
                <w:b/>
                <w:spacing w:val="-4"/>
                <w:sz w:val="24"/>
              </w:rPr>
              <w:t xml:space="preserve"> </w:t>
            </w:r>
            <w:r>
              <w:rPr>
                <w:b/>
                <w:sz w:val="24"/>
              </w:rPr>
              <w:t>&amp;</w:t>
            </w:r>
            <w:r>
              <w:rPr>
                <w:b/>
                <w:spacing w:val="-6"/>
                <w:sz w:val="24"/>
              </w:rPr>
              <w:t xml:space="preserve"> </w:t>
            </w:r>
            <w:r>
              <w:rPr>
                <w:b/>
                <w:sz w:val="24"/>
              </w:rPr>
              <w:t>Peak</w:t>
            </w:r>
            <w:r>
              <w:rPr>
                <w:b/>
                <w:spacing w:val="-6"/>
                <w:sz w:val="24"/>
              </w:rPr>
              <w:t xml:space="preserve"> </w:t>
            </w:r>
            <w:r>
              <w:rPr>
                <w:b/>
                <w:sz w:val="24"/>
              </w:rPr>
              <w:t>Flow</w:t>
            </w:r>
            <w:r>
              <w:rPr>
                <w:b/>
                <w:spacing w:val="-2"/>
                <w:sz w:val="24"/>
              </w:rPr>
              <w:t xml:space="preserve"> </w:t>
            </w:r>
            <w:r>
              <w:rPr>
                <w:b/>
                <w:spacing w:val="-4"/>
                <w:sz w:val="24"/>
              </w:rPr>
              <w:t>Meter</w:t>
            </w:r>
          </w:p>
        </w:tc>
        <w:tc>
          <w:tcPr>
            <w:tcW w:w="2159" w:type="dxa"/>
          </w:tcPr>
          <w:p w14:paraId="38B87043"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7C0FAC99" w14:textId="77777777">
        <w:trPr>
          <w:trHeight w:val="594"/>
        </w:trPr>
        <w:tc>
          <w:tcPr>
            <w:tcW w:w="598" w:type="dxa"/>
          </w:tcPr>
          <w:p w14:paraId="18472238" w14:textId="77777777" w:rsidR="000B7F42" w:rsidRDefault="000B7F42">
            <w:pPr>
              <w:pStyle w:val="TableParagraph"/>
              <w:rPr>
                <w:sz w:val="24"/>
              </w:rPr>
            </w:pPr>
          </w:p>
        </w:tc>
        <w:tc>
          <w:tcPr>
            <w:tcW w:w="6597" w:type="dxa"/>
          </w:tcPr>
          <w:p w14:paraId="7BF874AA" w14:textId="77777777" w:rsidR="000B7F42" w:rsidRDefault="00000000">
            <w:pPr>
              <w:pStyle w:val="TableParagraph"/>
              <w:spacing w:line="275" w:lineRule="exact"/>
              <w:ind w:left="4"/>
              <w:rPr>
                <w:b/>
                <w:sz w:val="24"/>
              </w:rPr>
            </w:pPr>
            <w:r>
              <w:rPr>
                <w:b/>
                <w:spacing w:val="-2"/>
                <w:sz w:val="24"/>
              </w:rPr>
              <w:t>Nebulization</w:t>
            </w:r>
          </w:p>
        </w:tc>
        <w:tc>
          <w:tcPr>
            <w:tcW w:w="2159" w:type="dxa"/>
          </w:tcPr>
          <w:p w14:paraId="05A0920D" w14:textId="77777777" w:rsidR="000B7F42" w:rsidRDefault="00000000">
            <w:pPr>
              <w:pStyle w:val="TableParagraph"/>
              <w:spacing w:line="275" w:lineRule="exact"/>
              <w:ind w:left="167" w:right="157"/>
              <w:jc w:val="center"/>
              <w:rPr>
                <w:b/>
                <w:sz w:val="24"/>
              </w:rPr>
            </w:pPr>
            <w:r>
              <w:rPr>
                <w:b/>
                <w:spacing w:val="-5"/>
                <w:sz w:val="24"/>
              </w:rPr>
              <w:t>PS</w:t>
            </w:r>
          </w:p>
        </w:tc>
      </w:tr>
      <w:tr w:rsidR="000B7F42" w14:paraId="3F4C2DCA" w14:textId="77777777">
        <w:trPr>
          <w:trHeight w:val="592"/>
        </w:trPr>
        <w:tc>
          <w:tcPr>
            <w:tcW w:w="598" w:type="dxa"/>
          </w:tcPr>
          <w:p w14:paraId="005D6C69" w14:textId="77777777" w:rsidR="000B7F42" w:rsidRDefault="000B7F42">
            <w:pPr>
              <w:pStyle w:val="TableParagraph"/>
              <w:rPr>
                <w:sz w:val="24"/>
              </w:rPr>
            </w:pPr>
          </w:p>
        </w:tc>
        <w:tc>
          <w:tcPr>
            <w:tcW w:w="6597" w:type="dxa"/>
          </w:tcPr>
          <w:p w14:paraId="1B14B151" w14:textId="77777777" w:rsidR="000B7F42" w:rsidRDefault="00000000">
            <w:pPr>
              <w:pStyle w:val="TableParagraph"/>
              <w:spacing w:line="275" w:lineRule="exact"/>
              <w:ind w:left="4"/>
              <w:rPr>
                <w:b/>
                <w:sz w:val="24"/>
              </w:rPr>
            </w:pPr>
            <w:r>
              <w:rPr>
                <w:b/>
                <w:sz w:val="24"/>
              </w:rPr>
              <w:t>Use</w:t>
            </w:r>
            <w:r>
              <w:rPr>
                <w:b/>
                <w:spacing w:val="-2"/>
                <w:sz w:val="24"/>
              </w:rPr>
              <w:t xml:space="preserve"> </w:t>
            </w:r>
            <w:r>
              <w:rPr>
                <w:b/>
                <w:sz w:val="24"/>
              </w:rPr>
              <w:t>of</w:t>
            </w:r>
            <w:r>
              <w:rPr>
                <w:b/>
                <w:spacing w:val="-4"/>
                <w:sz w:val="24"/>
              </w:rPr>
              <w:t xml:space="preserve"> </w:t>
            </w:r>
            <w:r>
              <w:rPr>
                <w:b/>
                <w:sz w:val="24"/>
              </w:rPr>
              <w:t>pulse</w:t>
            </w:r>
            <w:r>
              <w:rPr>
                <w:b/>
                <w:spacing w:val="-3"/>
                <w:sz w:val="24"/>
              </w:rPr>
              <w:t xml:space="preserve"> </w:t>
            </w:r>
            <w:r>
              <w:rPr>
                <w:b/>
                <w:spacing w:val="-2"/>
                <w:sz w:val="24"/>
              </w:rPr>
              <w:t>oximeter</w:t>
            </w:r>
          </w:p>
        </w:tc>
        <w:tc>
          <w:tcPr>
            <w:tcW w:w="2159" w:type="dxa"/>
          </w:tcPr>
          <w:p w14:paraId="03E33A9C"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7CAE8D5B" w14:textId="77777777">
        <w:trPr>
          <w:trHeight w:val="592"/>
        </w:trPr>
        <w:tc>
          <w:tcPr>
            <w:tcW w:w="598" w:type="dxa"/>
          </w:tcPr>
          <w:p w14:paraId="68858448" w14:textId="77777777" w:rsidR="000B7F42" w:rsidRDefault="000B7F42">
            <w:pPr>
              <w:pStyle w:val="TableParagraph"/>
              <w:rPr>
                <w:sz w:val="24"/>
              </w:rPr>
            </w:pPr>
          </w:p>
        </w:tc>
        <w:tc>
          <w:tcPr>
            <w:tcW w:w="6597" w:type="dxa"/>
          </w:tcPr>
          <w:p w14:paraId="6530BF8E" w14:textId="77777777" w:rsidR="000B7F42" w:rsidRDefault="00000000">
            <w:pPr>
              <w:pStyle w:val="TableParagraph"/>
              <w:spacing w:line="275" w:lineRule="exact"/>
              <w:ind w:left="4"/>
              <w:rPr>
                <w:b/>
                <w:sz w:val="24"/>
              </w:rPr>
            </w:pPr>
            <w:r>
              <w:rPr>
                <w:b/>
                <w:sz w:val="24"/>
              </w:rPr>
              <w:t>Pleural</w:t>
            </w:r>
            <w:r>
              <w:rPr>
                <w:b/>
                <w:spacing w:val="-9"/>
                <w:sz w:val="24"/>
              </w:rPr>
              <w:t xml:space="preserve"> </w:t>
            </w:r>
            <w:r>
              <w:rPr>
                <w:b/>
                <w:spacing w:val="-5"/>
                <w:sz w:val="24"/>
              </w:rPr>
              <w:t>Tap</w:t>
            </w:r>
          </w:p>
        </w:tc>
        <w:tc>
          <w:tcPr>
            <w:tcW w:w="2159" w:type="dxa"/>
          </w:tcPr>
          <w:p w14:paraId="1A319F07" w14:textId="77777777" w:rsidR="000B7F42" w:rsidRDefault="00000000">
            <w:pPr>
              <w:pStyle w:val="TableParagraph"/>
              <w:spacing w:line="275" w:lineRule="exact"/>
              <w:ind w:left="177" w:right="153"/>
              <w:jc w:val="center"/>
              <w:rPr>
                <w:b/>
                <w:sz w:val="24"/>
              </w:rPr>
            </w:pPr>
            <w:r>
              <w:rPr>
                <w:b/>
                <w:spacing w:val="-10"/>
                <w:sz w:val="24"/>
              </w:rPr>
              <w:t>A</w:t>
            </w:r>
          </w:p>
        </w:tc>
      </w:tr>
      <w:tr w:rsidR="000B7F42" w14:paraId="0F5861B4" w14:textId="77777777">
        <w:trPr>
          <w:trHeight w:val="592"/>
        </w:trPr>
        <w:tc>
          <w:tcPr>
            <w:tcW w:w="598" w:type="dxa"/>
          </w:tcPr>
          <w:p w14:paraId="4F71D6A4" w14:textId="77777777" w:rsidR="000B7F42" w:rsidRDefault="000B7F42">
            <w:pPr>
              <w:pStyle w:val="TableParagraph"/>
              <w:rPr>
                <w:sz w:val="24"/>
              </w:rPr>
            </w:pPr>
          </w:p>
        </w:tc>
        <w:tc>
          <w:tcPr>
            <w:tcW w:w="6597" w:type="dxa"/>
          </w:tcPr>
          <w:p w14:paraId="5D4431B6" w14:textId="77777777" w:rsidR="000B7F42" w:rsidRDefault="00000000">
            <w:pPr>
              <w:pStyle w:val="TableParagraph"/>
              <w:spacing w:line="275" w:lineRule="exact"/>
              <w:ind w:left="4"/>
              <w:rPr>
                <w:b/>
                <w:sz w:val="24"/>
              </w:rPr>
            </w:pPr>
            <w:r>
              <w:rPr>
                <w:b/>
                <w:sz w:val="24"/>
              </w:rPr>
              <w:t>Pleural</w:t>
            </w:r>
            <w:r>
              <w:rPr>
                <w:b/>
                <w:spacing w:val="-9"/>
                <w:sz w:val="24"/>
              </w:rPr>
              <w:t xml:space="preserve"> </w:t>
            </w:r>
            <w:r>
              <w:rPr>
                <w:b/>
                <w:spacing w:val="-2"/>
                <w:sz w:val="24"/>
              </w:rPr>
              <w:t>Biopsy</w:t>
            </w:r>
          </w:p>
        </w:tc>
        <w:tc>
          <w:tcPr>
            <w:tcW w:w="2159" w:type="dxa"/>
          </w:tcPr>
          <w:p w14:paraId="1C33EEAF"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602842AB" w14:textId="77777777">
        <w:trPr>
          <w:trHeight w:val="593"/>
        </w:trPr>
        <w:tc>
          <w:tcPr>
            <w:tcW w:w="598" w:type="dxa"/>
          </w:tcPr>
          <w:p w14:paraId="4CA8FDB9" w14:textId="77777777" w:rsidR="000B7F42" w:rsidRDefault="000B7F42">
            <w:pPr>
              <w:pStyle w:val="TableParagraph"/>
              <w:rPr>
                <w:sz w:val="24"/>
              </w:rPr>
            </w:pPr>
          </w:p>
        </w:tc>
        <w:tc>
          <w:tcPr>
            <w:tcW w:w="6597" w:type="dxa"/>
          </w:tcPr>
          <w:p w14:paraId="0A1A790D" w14:textId="77777777" w:rsidR="000B7F42" w:rsidRDefault="00000000">
            <w:pPr>
              <w:pStyle w:val="TableParagraph"/>
              <w:spacing w:before="1"/>
              <w:ind w:left="4"/>
              <w:rPr>
                <w:b/>
                <w:sz w:val="24"/>
              </w:rPr>
            </w:pPr>
            <w:r>
              <w:rPr>
                <w:b/>
                <w:sz w:val="24"/>
              </w:rPr>
              <w:t>How</w:t>
            </w:r>
            <w:r>
              <w:rPr>
                <w:b/>
                <w:spacing w:val="-4"/>
                <w:sz w:val="24"/>
              </w:rPr>
              <w:t xml:space="preserve"> </w:t>
            </w:r>
            <w:r>
              <w:rPr>
                <w:b/>
                <w:sz w:val="24"/>
              </w:rPr>
              <w:t>to</w:t>
            </w:r>
            <w:r>
              <w:rPr>
                <w:b/>
                <w:spacing w:val="-4"/>
                <w:sz w:val="24"/>
              </w:rPr>
              <w:t xml:space="preserve"> </w:t>
            </w:r>
            <w:r>
              <w:rPr>
                <w:b/>
                <w:sz w:val="24"/>
              </w:rPr>
              <w:t>initiate</w:t>
            </w:r>
            <w:r>
              <w:rPr>
                <w:b/>
                <w:spacing w:val="-3"/>
                <w:sz w:val="24"/>
              </w:rPr>
              <w:t xml:space="preserve"> </w:t>
            </w:r>
            <w:r>
              <w:rPr>
                <w:b/>
                <w:sz w:val="24"/>
              </w:rPr>
              <w:t>O2</w:t>
            </w:r>
            <w:r>
              <w:rPr>
                <w:b/>
                <w:spacing w:val="-2"/>
                <w:sz w:val="24"/>
              </w:rPr>
              <w:t xml:space="preserve"> therapy</w:t>
            </w:r>
          </w:p>
        </w:tc>
        <w:tc>
          <w:tcPr>
            <w:tcW w:w="2159" w:type="dxa"/>
          </w:tcPr>
          <w:p w14:paraId="34A2AF35" w14:textId="77777777" w:rsidR="000B7F42" w:rsidRDefault="00000000">
            <w:pPr>
              <w:pStyle w:val="TableParagraph"/>
              <w:spacing w:before="1"/>
              <w:ind w:left="167" w:right="157"/>
              <w:jc w:val="center"/>
              <w:rPr>
                <w:b/>
                <w:sz w:val="24"/>
              </w:rPr>
            </w:pPr>
            <w:r>
              <w:rPr>
                <w:b/>
                <w:spacing w:val="-5"/>
                <w:sz w:val="24"/>
              </w:rPr>
              <w:t>PS</w:t>
            </w:r>
          </w:p>
        </w:tc>
      </w:tr>
      <w:tr w:rsidR="000B7F42" w14:paraId="7430DF3C" w14:textId="77777777">
        <w:trPr>
          <w:trHeight w:val="592"/>
        </w:trPr>
        <w:tc>
          <w:tcPr>
            <w:tcW w:w="598" w:type="dxa"/>
          </w:tcPr>
          <w:p w14:paraId="03927FBA" w14:textId="77777777" w:rsidR="000B7F42" w:rsidRDefault="000B7F42">
            <w:pPr>
              <w:pStyle w:val="TableParagraph"/>
              <w:rPr>
                <w:sz w:val="24"/>
              </w:rPr>
            </w:pPr>
          </w:p>
        </w:tc>
        <w:tc>
          <w:tcPr>
            <w:tcW w:w="6597" w:type="dxa"/>
          </w:tcPr>
          <w:p w14:paraId="263AC1BD" w14:textId="77777777" w:rsidR="000B7F42" w:rsidRDefault="00000000">
            <w:pPr>
              <w:pStyle w:val="TableParagraph"/>
              <w:spacing w:before="1"/>
              <w:ind w:left="4"/>
              <w:rPr>
                <w:b/>
                <w:sz w:val="24"/>
              </w:rPr>
            </w:pPr>
            <w:r>
              <w:rPr>
                <w:b/>
                <w:sz w:val="24"/>
              </w:rPr>
              <w:t>Endotracheal</w:t>
            </w:r>
            <w:r>
              <w:rPr>
                <w:b/>
                <w:spacing w:val="-10"/>
                <w:sz w:val="24"/>
              </w:rPr>
              <w:t xml:space="preserve"> </w:t>
            </w:r>
            <w:r>
              <w:rPr>
                <w:b/>
                <w:spacing w:val="-2"/>
                <w:sz w:val="24"/>
              </w:rPr>
              <w:t>suction</w:t>
            </w:r>
          </w:p>
        </w:tc>
        <w:tc>
          <w:tcPr>
            <w:tcW w:w="2159" w:type="dxa"/>
          </w:tcPr>
          <w:p w14:paraId="372727DB" w14:textId="77777777" w:rsidR="000B7F42" w:rsidRDefault="00000000">
            <w:pPr>
              <w:pStyle w:val="TableParagraph"/>
              <w:spacing w:before="1"/>
              <w:ind w:left="167" w:right="157"/>
              <w:jc w:val="center"/>
              <w:rPr>
                <w:b/>
                <w:sz w:val="24"/>
              </w:rPr>
            </w:pPr>
            <w:r>
              <w:rPr>
                <w:b/>
                <w:spacing w:val="-5"/>
                <w:sz w:val="24"/>
              </w:rPr>
              <w:t>PS</w:t>
            </w:r>
          </w:p>
        </w:tc>
      </w:tr>
      <w:tr w:rsidR="000B7F42" w14:paraId="4059A783" w14:textId="77777777">
        <w:trPr>
          <w:trHeight w:val="592"/>
        </w:trPr>
        <w:tc>
          <w:tcPr>
            <w:tcW w:w="598" w:type="dxa"/>
          </w:tcPr>
          <w:p w14:paraId="11F10978" w14:textId="77777777" w:rsidR="000B7F42" w:rsidRDefault="000B7F42">
            <w:pPr>
              <w:pStyle w:val="TableParagraph"/>
              <w:rPr>
                <w:sz w:val="24"/>
              </w:rPr>
            </w:pPr>
          </w:p>
        </w:tc>
        <w:tc>
          <w:tcPr>
            <w:tcW w:w="6597" w:type="dxa"/>
          </w:tcPr>
          <w:p w14:paraId="6705000E" w14:textId="77777777" w:rsidR="000B7F42" w:rsidRDefault="00000000">
            <w:pPr>
              <w:pStyle w:val="TableParagraph"/>
              <w:spacing w:line="275" w:lineRule="exact"/>
              <w:ind w:left="4"/>
              <w:rPr>
                <w:b/>
                <w:sz w:val="24"/>
              </w:rPr>
            </w:pPr>
            <w:r>
              <w:rPr>
                <w:b/>
                <w:sz w:val="24"/>
              </w:rPr>
              <w:t>Under</w:t>
            </w:r>
            <w:r>
              <w:rPr>
                <w:b/>
                <w:spacing w:val="-6"/>
                <w:sz w:val="24"/>
              </w:rPr>
              <w:t xml:space="preserve"> </w:t>
            </w:r>
            <w:r>
              <w:rPr>
                <w:b/>
                <w:sz w:val="24"/>
              </w:rPr>
              <w:t>water</w:t>
            </w:r>
            <w:r>
              <w:rPr>
                <w:b/>
                <w:spacing w:val="-7"/>
                <w:sz w:val="24"/>
              </w:rPr>
              <w:t xml:space="preserve"> </w:t>
            </w:r>
            <w:r>
              <w:rPr>
                <w:b/>
                <w:sz w:val="24"/>
              </w:rPr>
              <w:t>seal</w:t>
            </w:r>
            <w:r>
              <w:rPr>
                <w:b/>
                <w:spacing w:val="-1"/>
                <w:sz w:val="24"/>
              </w:rPr>
              <w:t xml:space="preserve"> </w:t>
            </w:r>
            <w:r>
              <w:rPr>
                <w:b/>
                <w:spacing w:val="-2"/>
                <w:sz w:val="24"/>
              </w:rPr>
              <w:t>aspiration</w:t>
            </w:r>
          </w:p>
        </w:tc>
        <w:tc>
          <w:tcPr>
            <w:tcW w:w="2159" w:type="dxa"/>
          </w:tcPr>
          <w:p w14:paraId="45E01385"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53EF96B7" w14:textId="77777777">
        <w:trPr>
          <w:trHeight w:val="594"/>
        </w:trPr>
        <w:tc>
          <w:tcPr>
            <w:tcW w:w="598" w:type="dxa"/>
          </w:tcPr>
          <w:p w14:paraId="4A7C3065" w14:textId="77777777" w:rsidR="000B7F42" w:rsidRDefault="000B7F42">
            <w:pPr>
              <w:pStyle w:val="TableParagraph"/>
              <w:rPr>
                <w:sz w:val="24"/>
              </w:rPr>
            </w:pPr>
          </w:p>
        </w:tc>
        <w:tc>
          <w:tcPr>
            <w:tcW w:w="6597" w:type="dxa"/>
          </w:tcPr>
          <w:p w14:paraId="19596A6F" w14:textId="77777777" w:rsidR="000B7F42" w:rsidRDefault="00000000">
            <w:pPr>
              <w:pStyle w:val="TableParagraph"/>
              <w:spacing w:line="275" w:lineRule="exact"/>
              <w:ind w:left="4"/>
              <w:rPr>
                <w:b/>
                <w:sz w:val="24"/>
              </w:rPr>
            </w:pPr>
            <w:r>
              <w:rPr>
                <w:b/>
                <w:sz w:val="24"/>
              </w:rPr>
              <w:t>Pulmonary</w:t>
            </w:r>
            <w:r>
              <w:rPr>
                <w:b/>
                <w:spacing w:val="-9"/>
                <w:sz w:val="24"/>
              </w:rPr>
              <w:t xml:space="preserve"> </w:t>
            </w:r>
            <w:r>
              <w:rPr>
                <w:b/>
                <w:sz w:val="24"/>
              </w:rPr>
              <w:t>Function</w:t>
            </w:r>
            <w:r>
              <w:rPr>
                <w:b/>
                <w:spacing w:val="-10"/>
                <w:sz w:val="24"/>
              </w:rPr>
              <w:t xml:space="preserve"> </w:t>
            </w:r>
            <w:r>
              <w:rPr>
                <w:b/>
                <w:spacing w:val="-2"/>
                <w:sz w:val="24"/>
              </w:rPr>
              <w:t>Tests/Spirometry</w:t>
            </w:r>
          </w:p>
        </w:tc>
        <w:tc>
          <w:tcPr>
            <w:tcW w:w="2159" w:type="dxa"/>
          </w:tcPr>
          <w:p w14:paraId="1654F2B4" w14:textId="77777777" w:rsidR="000B7F42" w:rsidRDefault="00000000">
            <w:pPr>
              <w:pStyle w:val="TableParagraph"/>
              <w:spacing w:line="275" w:lineRule="exact"/>
              <w:ind w:left="167" w:right="157"/>
              <w:jc w:val="center"/>
              <w:rPr>
                <w:b/>
                <w:sz w:val="24"/>
              </w:rPr>
            </w:pPr>
            <w:r>
              <w:rPr>
                <w:b/>
                <w:spacing w:val="-5"/>
                <w:sz w:val="24"/>
              </w:rPr>
              <w:t>PS</w:t>
            </w:r>
          </w:p>
        </w:tc>
      </w:tr>
    </w:tbl>
    <w:p w14:paraId="2975D495" w14:textId="77777777" w:rsidR="000B7F42" w:rsidRDefault="000B7F42">
      <w:pPr>
        <w:pStyle w:val="TableParagraph"/>
        <w:spacing w:line="275" w:lineRule="exact"/>
        <w:jc w:val="center"/>
        <w:rPr>
          <w:b/>
          <w:sz w:val="24"/>
        </w:rPr>
        <w:sectPr w:rsidR="000B7F42">
          <w:type w:val="continuous"/>
          <w:pgSz w:w="12240" w:h="15840"/>
          <w:pgMar w:top="1420" w:right="1417" w:bottom="1100" w:left="1417" w:header="0" w:footer="901"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5D0D22B7" w14:textId="77777777">
        <w:trPr>
          <w:trHeight w:val="592"/>
        </w:trPr>
        <w:tc>
          <w:tcPr>
            <w:tcW w:w="598" w:type="dxa"/>
          </w:tcPr>
          <w:p w14:paraId="28691366" w14:textId="77777777" w:rsidR="000B7F42" w:rsidRDefault="000B7F42">
            <w:pPr>
              <w:pStyle w:val="TableParagraph"/>
              <w:rPr>
                <w:sz w:val="24"/>
              </w:rPr>
            </w:pPr>
          </w:p>
        </w:tc>
        <w:tc>
          <w:tcPr>
            <w:tcW w:w="6597" w:type="dxa"/>
          </w:tcPr>
          <w:p w14:paraId="6219FD87" w14:textId="77777777" w:rsidR="000B7F42" w:rsidRDefault="00000000">
            <w:pPr>
              <w:pStyle w:val="TableParagraph"/>
              <w:spacing w:line="275" w:lineRule="exact"/>
              <w:ind w:left="4"/>
              <w:rPr>
                <w:b/>
                <w:sz w:val="24"/>
              </w:rPr>
            </w:pPr>
            <w:r>
              <w:rPr>
                <w:b/>
                <w:spacing w:val="-2"/>
                <w:sz w:val="24"/>
              </w:rPr>
              <w:t>Bronchoscopy</w:t>
            </w:r>
          </w:p>
        </w:tc>
        <w:tc>
          <w:tcPr>
            <w:tcW w:w="2159" w:type="dxa"/>
          </w:tcPr>
          <w:p w14:paraId="1A201D34"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03782A73" w14:textId="77777777">
        <w:trPr>
          <w:trHeight w:val="592"/>
        </w:trPr>
        <w:tc>
          <w:tcPr>
            <w:tcW w:w="598" w:type="dxa"/>
          </w:tcPr>
          <w:p w14:paraId="5BF9A39D" w14:textId="77777777" w:rsidR="000B7F42" w:rsidRDefault="00000000">
            <w:pPr>
              <w:pStyle w:val="TableParagraph"/>
              <w:spacing w:before="6"/>
              <w:ind w:left="4"/>
              <w:rPr>
                <w:rFonts w:ascii="Calibri"/>
                <w:b/>
                <w:sz w:val="28"/>
              </w:rPr>
            </w:pPr>
            <w:r>
              <w:rPr>
                <w:rFonts w:ascii="Calibri"/>
                <w:b/>
                <w:spacing w:val="-5"/>
                <w:sz w:val="28"/>
              </w:rPr>
              <w:t>4.</w:t>
            </w:r>
          </w:p>
        </w:tc>
        <w:tc>
          <w:tcPr>
            <w:tcW w:w="8756" w:type="dxa"/>
            <w:gridSpan w:val="2"/>
            <w:shd w:val="clear" w:color="auto" w:fill="001F5F"/>
          </w:tcPr>
          <w:p w14:paraId="1306B5C6" w14:textId="77777777" w:rsidR="000B7F42" w:rsidRDefault="00000000">
            <w:pPr>
              <w:pStyle w:val="TableParagraph"/>
              <w:spacing w:line="414" w:lineRule="exact"/>
              <w:ind w:left="4"/>
              <w:rPr>
                <w:b/>
                <w:sz w:val="36"/>
              </w:rPr>
            </w:pPr>
            <w:r>
              <w:rPr>
                <w:b/>
                <w:color w:val="FFFFFF"/>
                <w:sz w:val="28"/>
              </w:rPr>
              <w:t>Course</w:t>
            </w:r>
            <w:r>
              <w:rPr>
                <w:b/>
                <w:color w:val="FFFFFF"/>
                <w:spacing w:val="-12"/>
                <w:sz w:val="28"/>
              </w:rPr>
              <w:t xml:space="preserve"> </w:t>
            </w:r>
            <w:r>
              <w:rPr>
                <w:b/>
                <w:color w:val="FFFFFF"/>
                <w:sz w:val="28"/>
              </w:rPr>
              <w:t>Title</w:t>
            </w:r>
            <w:r>
              <w:rPr>
                <w:rFonts w:ascii="Arial MT"/>
                <w:color w:val="FFFFFF"/>
              </w:rPr>
              <w:t>:</w:t>
            </w:r>
            <w:r>
              <w:rPr>
                <w:rFonts w:ascii="Arial MT"/>
                <w:color w:val="FFFFFF"/>
                <w:spacing w:val="29"/>
              </w:rPr>
              <w:t xml:space="preserve"> </w:t>
            </w:r>
            <w:r>
              <w:rPr>
                <w:b/>
                <w:color w:val="FFFFFF"/>
                <w:spacing w:val="-2"/>
                <w:sz w:val="36"/>
              </w:rPr>
              <w:t>Nephrology</w:t>
            </w:r>
          </w:p>
        </w:tc>
      </w:tr>
    </w:tbl>
    <w:p w14:paraId="34013620" w14:textId="77777777" w:rsidR="000B7F42" w:rsidRDefault="000B7F42">
      <w:pPr>
        <w:pStyle w:val="BodyText"/>
        <w:spacing w:before="21"/>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3FC74719" w14:textId="77777777">
        <w:trPr>
          <w:trHeight w:val="1036"/>
        </w:trPr>
        <w:tc>
          <w:tcPr>
            <w:tcW w:w="598" w:type="dxa"/>
          </w:tcPr>
          <w:p w14:paraId="2D8633E1" w14:textId="77777777" w:rsidR="000B7F42" w:rsidRDefault="000B7F42">
            <w:pPr>
              <w:pStyle w:val="TableParagraph"/>
              <w:rPr>
                <w:sz w:val="24"/>
              </w:rPr>
            </w:pPr>
          </w:p>
        </w:tc>
        <w:tc>
          <w:tcPr>
            <w:tcW w:w="6597" w:type="dxa"/>
          </w:tcPr>
          <w:p w14:paraId="108118CE" w14:textId="77777777" w:rsidR="000B7F42" w:rsidRDefault="00000000">
            <w:pPr>
              <w:pStyle w:val="TableParagraph"/>
              <w:spacing w:before="1"/>
              <w:ind w:left="4"/>
              <w:rPr>
                <w:b/>
                <w:sz w:val="24"/>
              </w:rPr>
            </w:pPr>
            <w:r>
              <w:rPr>
                <w:b/>
                <w:sz w:val="24"/>
              </w:rPr>
              <w:t>Relevant</w:t>
            </w:r>
            <w:r>
              <w:rPr>
                <w:b/>
                <w:spacing w:val="-7"/>
                <w:sz w:val="24"/>
              </w:rPr>
              <w:t xml:space="preserve"> </w:t>
            </w:r>
            <w:r>
              <w:rPr>
                <w:b/>
                <w:sz w:val="24"/>
              </w:rPr>
              <w:t>Systemic</w:t>
            </w:r>
            <w:r>
              <w:rPr>
                <w:b/>
                <w:spacing w:val="-3"/>
                <w:sz w:val="24"/>
              </w:rPr>
              <w:t xml:space="preserve"> </w:t>
            </w:r>
            <w:r>
              <w:rPr>
                <w:b/>
                <w:sz w:val="24"/>
              </w:rPr>
              <w:t>&amp;</w:t>
            </w:r>
            <w:r>
              <w:rPr>
                <w:b/>
                <w:spacing w:val="-5"/>
                <w:sz w:val="24"/>
              </w:rPr>
              <w:t xml:space="preserve"> </w:t>
            </w:r>
            <w:r>
              <w:rPr>
                <w:b/>
                <w:spacing w:val="-2"/>
                <w:sz w:val="24"/>
              </w:rPr>
              <w:t>General</w:t>
            </w:r>
          </w:p>
          <w:p w14:paraId="43A1570D" w14:textId="77777777" w:rsidR="000B7F42" w:rsidRDefault="00000000">
            <w:pPr>
              <w:pStyle w:val="TableParagraph"/>
              <w:spacing w:before="240"/>
              <w:ind w:left="4"/>
              <w:rPr>
                <w:b/>
                <w:sz w:val="24"/>
              </w:rPr>
            </w:pPr>
            <w:r>
              <w:rPr>
                <w:b/>
                <w:sz w:val="24"/>
              </w:rPr>
              <w:t>Physical</w:t>
            </w:r>
            <w:r>
              <w:rPr>
                <w:b/>
                <w:spacing w:val="-6"/>
                <w:sz w:val="24"/>
              </w:rPr>
              <w:t xml:space="preserve"> </w:t>
            </w:r>
            <w:r>
              <w:rPr>
                <w:b/>
                <w:spacing w:val="-2"/>
                <w:sz w:val="24"/>
              </w:rPr>
              <w:t>examination</w:t>
            </w:r>
          </w:p>
        </w:tc>
        <w:tc>
          <w:tcPr>
            <w:tcW w:w="2159" w:type="dxa"/>
          </w:tcPr>
          <w:p w14:paraId="1F955AC0" w14:textId="77777777" w:rsidR="000B7F42" w:rsidRDefault="00000000">
            <w:pPr>
              <w:pStyle w:val="TableParagraph"/>
              <w:spacing w:before="1"/>
              <w:ind w:left="167" w:right="154"/>
              <w:jc w:val="center"/>
              <w:rPr>
                <w:b/>
                <w:sz w:val="24"/>
              </w:rPr>
            </w:pPr>
            <w:r>
              <w:rPr>
                <w:b/>
                <w:spacing w:val="-5"/>
                <w:sz w:val="24"/>
              </w:rPr>
              <w:t>PI</w:t>
            </w:r>
          </w:p>
        </w:tc>
      </w:tr>
      <w:tr w:rsidR="000B7F42" w14:paraId="6A4BE450" w14:textId="77777777">
        <w:trPr>
          <w:trHeight w:val="592"/>
        </w:trPr>
        <w:tc>
          <w:tcPr>
            <w:tcW w:w="598" w:type="dxa"/>
          </w:tcPr>
          <w:p w14:paraId="5AFF71A2" w14:textId="77777777" w:rsidR="000B7F42" w:rsidRDefault="000B7F42">
            <w:pPr>
              <w:pStyle w:val="TableParagraph"/>
              <w:rPr>
                <w:sz w:val="24"/>
              </w:rPr>
            </w:pPr>
          </w:p>
        </w:tc>
        <w:tc>
          <w:tcPr>
            <w:tcW w:w="6597" w:type="dxa"/>
          </w:tcPr>
          <w:p w14:paraId="14B72EBE" w14:textId="77777777" w:rsidR="000B7F42" w:rsidRDefault="00000000">
            <w:pPr>
              <w:pStyle w:val="TableParagraph"/>
              <w:spacing w:line="275" w:lineRule="exact"/>
              <w:ind w:left="4"/>
              <w:rPr>
                <w:b/>
                <w:sz w:val="24"/>
              </w:rPr>
            </w:pPr>
            <w:r>
              <w:rPr>
                <w:b/>
                <w:sz w:val="24"/>
              </w:rPr>
              <w:t>Peritoneal</w:t>
            </w:r>
            <w:r>
              <w:rPr>
                <w:b/>
                <w:spacing w:val="-14"/>
                <w:sz w:val="24"/>
              </w:rPr>
              <w:t xml:space="preserve"> </w:t>
            </w:r>
            <w:r>
              <w:rPr>
                <w:b/>
                <w:spacing w:val="-2"/>
                <w:sz w:val="24"/>
              </w:rPr>
              <w:t>Dialysis</w:t>
            </w:r>
          </w:p>
        </w:tc>
        <w:tc>
          <w:tcPr>
            <w:tcW w:w="2159" w:type="dxa"/>
          </w:tcPr>
          <w:p w14:paraId="5288EF29"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0AF0B091" w14:textId="77777777">
        <w:trPr>
          <w:trHeight w:val="593"/>
        </w:trPr>
        <w:tc>
          <w:tcPr>
            <w:tcW w:w="598" w:type="dxa"/>
          </w:tcPr>
          <w:p w14:paraId="7C82CAE4" w14:textId="77777777" w:rsidR="000B7F42" w:rsidRDefault="000B7F42">
            <w:pPr>
              <w:pStyle w:val="TableParagraph"/>
              <w:rPr>
                <w:sz w:val="24"/>
              </w:rPr>
            </w:pPr>
          </w:p>
        </w:tc>
        <w:tc>
          <w:tcPr>
            <w:tcW w:w="6597" w:type="dxa"/>
          </w:tcPr>
          <w:p w14:paraId="40AE9A5E" w14:textId="77777777" w:rsidR="000B7F42" w:rsidRDefault="00000000">
            <w:pPr>
              <w:pStyle w:val="TableParagraph"/>
              <w:spacing w:line="275" w:lineRule="exact"/>
              <w:ind w:left="4"/>
              <w:rPr>
                <w:b/>
                <w:sz w:val="24"/>
              </w:rPr>
            </w:pPr>
            <w:r>
              <w:rPr>
                <w:b/>
                <w:sz w:val="24"/>
              </w:rPr>
              <w:t>Double</w:t>
            </w:r>
            <w:r>
              <w:rPr>
                <w:b/>
                <w:spacing w:val="-8"/>
                <w:sz w:val="24"/>
              </w:rPr>
              <w:t xml:space="preserve"> </w:t>
            </w:r>
            <w:r>
              <w:rPr>
                <w:b/>
                <w:sz w:val="24"/>
              </w:rPr>
              <w:t>Lumen</w:t>
            </w:r>
            <w:r>
              <w:rPr>
                <w:b/>
                <w:spacing w:val="-8"/>
                <w:sz w:val="24"/>
              </w:rPr>
              <w:t xml:space="preserve"> </w:t>
            </w:r>
            <w:r>
              <w:rPr>
                <w:b/>
                <w:sz w:val="24"/>
              </w:rPr>
              <w:t>Catheter</w:t>
            </w:r>
            <w:r>
              <w:rPr>
                <w:b/>
                <w:spacing w:val="-7"/>
                <w:sz w:val="24"/>
              </w:rPr>
              <w:t xml:space="preserve"> </w:t>
            </w:r>
            <w:r>
              <w:rPr>
                <w:b/>
                <w:spacing w:val="-2"/>
                <w:sz w:val="24"/>
              </w:rPr>
              <w:t>Placement</w:t>
            </w:r>
          </w:p>
        </w:tc>
        <w:tc>
          <w:tcPr>
            <w:tcW w:w="2159" w:type="dxa"/>
          </w:tcPr>
          <w:p w14:paraId="0564E6A3"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51712C6D" w14:textId="77777777">
        <w:trPr>
          <w:trHeight w:val="594"/>
        </w:trPr>
        <w:tc>
          <w:tcPr>
            <w:tcW w:w="598" w:type="dxa"/>
          </w:tcPr>
          <w:p w14:paraId="4EB26ABD" w14:textId="77777777" w:rsidR="000B7F42" w:rsidRDefault="000B7F42">
            <w:pPr>
              <w:pStyle w:val="TableParagraph"/>
              <w:rPr>
                <w:sz w:val="24"/>
              </w:rPr>
            </w:pPr>
          </w:p>
        </w:tc>
        <w:tc>
          <w:tcPr>
            <w:tcW w:w="6597" w:type="dxa"/>
          </w:tcPr>
          <w:p w14:paraId="2DB5BA1D" w14:textId="77777777" w:rsidR="000B7F42" w:rsidRDefault="00000000">
            <w:pPr>
              <w:pStyle w:val="TableParagraph"/>
              <w:spacing w:line="275" w:lineRule="exact"/>
              <w:ind w:left="4"/>
              <w:rPr>
                <w:b/>
                <w:sz w:val="24"/>
              </w:rPr>
            </w:pPr>
            <w:r>
              <w:rPr>
                <w:b/>
                <w:noProof/>
                <w:sz w:val="24"/>
              </w:rPr>
              <mc:AlternateContent>
                <mc:Choice Requires="wpg">
                  <w:drawing>
                    <wp:anchor distT="0" distB="0" distL="0" distR="0" simplePos="0" relativeHeight="479306752" behindDoc="1" locked="0" layoutInCell="1" allowOverlap="1" wp14:anchorId="3F14B650" wp14:editId="18A2EB63">
                      <wp:simplePos x="0" y="0"/>
                      <wp:positionH relativeFrom="column">
                        <wp:posOffset>490267</wp:posOffset>
                      </wp:positionH>
                      <wp:positionV relativeFrom="paragraph">
                        <wp:posOffset>-100862</wp:posOffset>
                      </wp:positionV>
                      <wp:extent cx="4225290" cy="415544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461" name="Image 461"/>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433C931E" id="Group 460" o:spid="_x0000_s1026" style="position:absolute;margin-left:38.6pt;margin-top:-7.95pt;width:332.7pt;height:327.2pt;z-index:-24009728;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">
                      <v:shape id="Image 461"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">
                        <v:imagedata r:id="rId10" o:title=""/>
                      </v:shape>
                    </v:group>
                  </w:pict>
                </mc:Fallback>
              </mc:AlternateContent>
            </w:r>
            <w:proofErr w:type="spellStart"/>
            <w:r>
              <w:rPr>
                <w:b/>
                <w:spacing w:val="-2"/>
                <w:sz w:val="24"/>
              </w:rPr>
              <w:t>Haemodialysis</w:t>
            </w:r>
            <w:proofErr w:type="spellEnd"/>
          </w:p>
        </w:tc>
        <w:tc>
          <w:tcPr>
            <w:tcW w:w="2159" w:type="dxa"/>
          </w:tcPr>
          <w:p w14:paraId="2FB1C221"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6E6F2A6D" w14:textId="77777777">
        <w:trPr>
          <w:trHeight w:val="590"/>
        </w:trPr>
        <w:tc>
          <w:tcPr>
            <w:tcW w:w="598" w:type="dxa"/>
          </w:tcPr>
          <w:p w14:paraId="7DC23387" w14:textId="77777777" w:rsidR="000B7F42" w:rsidRDefault="000B7F42">
            <w:pPr>
              <w:pStyle w:val="TableParagraph"/>
              <w:rPr>
                <w:sz w:val="24"/>
              </w:rPr>
            </w:pPr>
          </w:p>
        </w:tc>
        <w:tc>
          <w:tcPr>
            <w:tcW w:w="6597" w:type="dxa"/>
          </w:tcPr>
          <w:p w14:paraId="1E3FAB65" w14:textId="77777777" w:rsidR="000B7F42" w:rsidRDefault="00000000">
            <w:pPr>
              <w:pStyle w:val="TableParagraph"/>
              <w:spacing w:line="275" w:lineRule="exact"/>
              <w:ind w:left="4"/>
              <w:rPr>
                <w:b/>
                <w:sz w:val="24"/>
              </w:rPr>
            </w:pPr>
            <w:r>
              <w:rPr>
                <w:b/>
                <w:sz w:val="24"/>
              </w:rPr>
              <w:t>Renal</w:t>
            </w:r>
            <w:r>
              <w:rPr>
                <w:b/>
                <w:spacing w:val="-4"/>
                <w:sz w:val="24"/>
              </w:rPr>
              <w:t xml:space="preserve"> </w:t>
            </w:r>
            <w:r>
              <w:rPr>
                <w:b/>
                <w:spacing w:val="-2"/>
                <w:sz w:val="24"/>
              </w:rPr>
              <w:t>Biopsy</w:t>
            </w:r>
          </w:p>
        </w:tc>
        <w:tc>
          <w:tcPr>
            <w:tcW w:w="2159" w:type="dxa"/>
          </w:tcPr>
          <w:p w14:paraId="0B9F0428"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0249E57A" w14:textId="77777777">
        <w:trPr>
          <w:trHeight w:val="592"/>
        </w:trPr>
        <w:tc>
          <w:tcPr>
            <w:tcW w:w="598" w:type="dxa"/>
          </w:tcPr>
          <w:p w14:paraId="39BB84C5" w14:textId="77777777" w:rsidR="000B7F42" w:rsidRDefault="00000000">
            <w:pPr>
              <w:pStyle w:val="TableParagraph"/>
              <w:spacing w:before="9"/>
              <w:ind w:left="4"/>
              <w:rPr>
                <w:rFonts w:ascii="Calibri"/>
                <w:b/>
                <w:sz w:val="28"/>
              </w:rPr>
            </w:pPr>
            <w:r>
              <w:rPr>
                <w:rFonts w:ascii="Calibri"/>
                <w:b/>
                <w:spacing w:val="-5"/>
                <w:sz w:val="28"/>
              </w:rPr>
              <w:t>5.</w:t>
            </w:r>
          </w:p>
        </w:tc>
        <w:tc>
          <w:tcPr>
            <w:tcW w:w="8756" w:type="dxa"/>
            <w:gridSpan w:val="2"/>
            <w:shd w:val="clear" w:color="auto" w:fill="001F5F"/>
          </w:tcPr>
          <w:p w14:paraId="69E14611" w14:textId="77777777" w:rsidR="000B7F42" w:rsidRDefault="00000000">
            <w:pPr>
              <w:pStyle w:val="TableParagraph"/>
              <w:spacing w:before="2"/>
              <w:ind w:left="4"/>
              <w:rPr>
                <w:b/>
                <w:sz w:val="28"/>
              </w:rPr>
            </w:pPr>
            <w:r>
              <w:rPr>
                <w:b/>
                <w:color w:val="FFFFFF"/>
                <w:sz w:val="28"/>
              </w:rPr>
              <w:t>Course</w:t>
            </w:r>
            <w:r>
              <w:rPr>
                <w:b/>
                <w:color w:val="FFFFFF"/>
                <w:spacing w:val="-13"/>
                <w:sz w:val="28"/>
              </w:rPr>
              <w:t xml:space="preserve"> </w:t>
            </w:r>
            <w:r>
              <w:rPr>
                <w:b/>
                <w:color w:val="FFFFFF"/>
                <w:sz w:val="28"/>
              </w:rPr>
              <w:t>Title:</w:t>
            </w:r>
            <w:r>
              <w:rPr>
                <w:b/>
                <w:color w:val="FFFFFF"/>
                <w:spacing w:val="-11"/>
                <w:sz w:val="28"/>
              </w:rPr>
              <w:t xml:space="preserve"> </w:t>
            </w:r>
            <w:r>
              <w:rPr>
                <w:b/>
                <w:color w:val="FFFFFF"/>
                <w:spacing w:val="-2"/>
                <w:sz w:val="28"/>
              </w:rPr>
              <w:t>GASTROENTROLOGY</w:t>
            </w:r>
          </w:p>
        </w:tc>
      </w:tr>
      <w:tr w:rsidR="000B7F42" w14:paraId="213E7F3D" w14:textId="77777777">
        <w:trPr>
          <w:trHeight w:val="592"/>
        </w:trPr>
        <w:tc>
          <w:tcPr>
            <w:tcW w:w="598" w:type="dxa"/>
          </w:tcPr>
          <w:p w14:paraId="67F530FD" w14:textId="77777777" w:rsidR="000B7F42" w:rsidRDefault="000B7F42">
            <w:pPr>
              <w:pStyle w:val="TableParagraph"/>
              <w:rPr>
                <w:sz w:val="24"/>
              </w:rPr>
            </w:pPr>
          </w:p>
        </w:tc>
        <w:tc>
          <w:tcPr>
            <w:tcW w:w="6597" w:type="dxa"/>
          </w:tcPr>
          <w:p w14:paraId="4465588B" w14:textId="77777777" w:rsidR="000B7F42" w:rsidRDefault="00000000">
            <w:pPr>
              <w:pStyle w:val="TableParagraph"/>
              <w:spacing w:line="275" w:lineRule="exact"/>
              <w:ind w:left="4"/>
              <w:rPr>
                <w:b/>
                <w:sz w:val="24"/>
              </w:rPr>
            </w:pPr>
            <w:r>
              <w:rPr>
                <w:b/>
                <w:sz w:val="24"/>
              </w:rPr>
              <w:t>GIT</w:t>
            </w:r>
            <w:r>
              <w:rPr>
                <w:b/>
                <w:spacing w:val="-7"/>
                <w:sz w:val="24"/>
              </w:rPr>
              <w:t xml:space="preserve"> </w:t>
            </w:r>
            <w:r>
              <w:rPr>
                <w:b/>
                <w:sz w:val="24"/>
              </w:rPr>
              <w:t>Systemic</w:t>
            </w:r>
            <w:r>
              <w:rPr>
                <w:b/>
                <w:spacing w:val="-6"/>
                <w:sz w:val="24"/>
              </w:rPr>
              <w:t xml:space="preserve"> </w:t>
            </w:r>
            <w:r>
              <w:rPr>
                <w:b/>
                <w:sz w:val="24"/>
              </w:rPr>
              <w:t>&amp;</w:t>
            </w:r>
            <w:r>
              <w:rPr>
                <w:b/>
                <w:spacing w:val="-5"/>
                <w:sz w:val="24"/>
              </w:rPr>
              <w:t xml:space="preserve"> </w:t>
            </w:r>
            <w:r>
              <w:rPr>
                <w:b/>
                <w:sz w:val="24"/>
              </w:rPr>
              <w:t>Relevant</w:t>
            </w:r>
            <w:r>
              <w:rPr>
                <w:b/>
                <w:spacing w:val="-4"/>
                <w:sz w:val="24"/>
              </w:rPr>
              <w:t xml:space="preserve"> </w:t>
            </w:r>
            <w:r>
              <w:rPr>
                <w:b/>
                <w:sz w:val="24"/>
              </w:rPr>
              <w:t>General</w:t>
            </w:r>
            <w:r>
              <w:rPr>
                <w:b/>
                <w:spacing w:val="-6"/>
                <w:sz w:val="24"/>
              </w:rPr>
              <w:t xml:space="preserve"> </w:t>
            </w:r>
            <w:r>
              <w:rPr>
                <w:b/>
                <w:sz w:val="24"/>
              </w:rPr>
              <w:t>Physical</w:t>
            </w:r>
            <w:r>
              <w:rPr>
                <w:b/>
                <w:spacing w:val="-3"/>
                <w:sz w:val="24"/>
              </w:rPr>
              <w:t xml:space="preserve"> </w:t>
            </w:r>
            <w:r>
              <w:rPr>
                <w:b/>
                <w:spacing w:val="-2"/>
                <w:sz w:val="24"/>
              </w:rPr>
              <w:t>Examination</w:t>
            </w:r>
          </w:p>
        </w:tc>
        <w:tc>
          <w:tcPr>
            <w:tcW w:w="2159" w:type="dxa"/>
          </w:tcPr>
          <w:p w14:paraId="7F0295EC"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5D41EE0E" w14:textId="77777777">
        <w:trPr>
          <w:trHeight w:val="594"/>
        </w:trPr>
        <w:tc>
          <w:tcPr>
            <w:tcW w:w="598" w:type="dxa"/>
          </w:tcPr>
          <w:p w14:paraId="75A40E6A" w14:textId="77777777" w:rsidR="000B7F42" w:rsidRDefault="000B7F42">
            <w:pPr>
              <w:pStyle w:val="TableParagraph"/>
              <w:rPr>
                <w:sz w:val="24"/>
              </w:rPr>
            </w:pPr>
          </w:p>
        </w:tc>
        <w:tc>
          <w:tcPr>
            <w:tcW w:w="6597" w:type="dxa"/>
          </w:tcPr>
          <w:p w14:paraId="31C9EEBF" w14:textId="77777777" w:rsidR="000B7F42" w:rsidRDefault="00000000">
            <w:pPr>
              <w:pStyle w:val="TableParagraph"/>
              <w:spacing w:before="1"/>
              <w:ind w:left="176"/>
              <w:rPr>
                <w:b/>
                <w:sz w:val="24"/>
              </w:rPr>
            </w:pPr>
            <w:r>
              <w:rPr>
                <w:b/>
                <w:sz w:val="24"/>
              </w:rPr>
              <w:t>Nasogastric</w:t>
            </w:r>
            <w:r>
              <w:rPr>
                <w:b/>
                <w:spacing w:val="-8"/>
                <w:sz w:val="24"/>
              </w:rPr>
              <w:t xml:space="preserve"> </w:t>
            </w:r>
            <w:r>
              <w:rPr>
                <w:b/>
                <w:sz w:val="24"/>
              </w:rPr>
              <w:t>tube</w:t>
            </w:r>
            <w:r>
              <w:rPr>
                <w:b/>
                <w:spacing w:val="-7"/>
                <w:sz w:val="24"/>
              </w:rPr>
              <w:t xml:space="preserve"> </w:t>
            </w:r>
            <w:r>
              <w:rPr>
                <w:b/>
                <w:spacing w:val="-2"/>
                <w:sz w:val="24"/>
              </w:rPr>
              <w:t>placement</w:t>
            </w:r>
          </w:p>
        </w:tc>
        <w:tc>
          <w:tcPr>
            <w:tcW w:w="2159" w:type="dxa"/>
          </w:tcPr>
          <w:p w14:paraId="2AD8E124" w14:textId="77777777" w:rsidR="000B7F42" w:rsidRDefault="00000000">
            <w:pPr>
              <w:pStyle w:val="TableParagraph"/>
              <w:spacing w:before="1"/>
              <w:ind w:left="177" w:right="153"/>
              <w:jc w:val="center"/>
              <w:rPr>
                <w:b/>
                <w:sz w:val="24"/>
              </w:rPr>
            </w:pPr>
            <w:r>
              <w:rPr>
                <w:b/>
                <w:spacing w:val="-10"/>
                <w:sz w:val="24"/>
              </w:rPr>
              <w:t>A</w:t>
            </w:r>
          </w:p>
        </w:tc>
      </w:tr>
      <w:tr w:rsidR="000B7F42" w14:paraId="0032E34B" w14:textId="77777777">
        <w:trPr>
          <w:trHeight w:val="592"/>
        </w:trPr>
        <w:tc>
          <w:tcPr>
            <w:tcW w:w="598" w:type="dxa"/>
          </w:tcPr>
          <w:p w14:paraId="45566FF8" w14:textId="77777777" w:rsidR="000B7F42" w:rsidRDefault="000B7F42">
            <w:pPr>
              <w:pStyle w:val="TableParagraph"/>
              <w:rPr>
                <w:sz w:val="24"/>
              </w:rPr>
            </w:pPr>
          </w:p>
        </w:tc>
        <w:tc>
          <w:tcPr>
            <w:tcW w:w="6597" w:type="dxa"/>
          </w:tcPr>
          <w:p w14:paraId="2012519D" w14:textId="77777777" w:rsidR="000B7F42" w:rsidRDefault="00000000">
            <w:pPr>
              <w:pStyle w:val="TableParagraph"/>
              <w:spacing w:line="275" w:lineRule="exact"/>
              <w:ind w:left="4"/>
              <w:rPr>
                <w:b/>
                <w:sz w:val="24"/>
              </w:rPr>
            </w:pPr>
            <w:proofErr w:type="spellStart"/>
            <w:r>
              <w:rPr>
                <w:b/>
                <w:sz w:val="24"/>
              </w:rPr>
              <w:t>Sangstaken</w:t>
            </w:r>
            <w:proofErr w:type="spellEnd"/>
            <w:r>
              <w:rPr>
                <w:b/>
                <w:spacing w:val="-12"/>
                <w:sz w:val="24"/>
              </w:rPr>
              <w:t xml:space="preserve"> </w:t>
            </w:r>
            <w:r>
              <w:rPr>
                <w:b/>
                <w:sz w:val="24"/>
              </w:rPr>
              <w:t>Tube</w:t>
            </w:r>
            <w:r>
              <w:rPr>
                <w:b/>
                <w:spacing w:val="-7"/>
                <w:sz w:val="24"/>
              </w:rPr>
              <w:t xml:space="preserve"> </w:t>
            </w:r>
            <w:r>
              <w:rPr>
                <w:b/>
                <w:spacing w:val="-2"/>
                <w:sz w:val="24"/>
              </w:rPr>
              <w:t>placement</w:t>
            </w:r>
          </w:p>
        </w:tc>
        <w:tc>
          <w:tcPr>
            <w:tcW w:w="2159" w:type="dxa"/>
          </w:tcPr>
          <w:p w14:paraId="79D1C9AD"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3869F232" w14:textId="77777777">
        <w:trPr>
          <w:trHeight w:val="590"/>
        </w:trPr>
        <w:tc>
          <w:tcPr>
            <w:tcW w:w="598" w:type="dxa"/>
          </w:tcPr>
          <w:p w14:paraId="3B466806" w14:textId="77777777" w:rsidR="000B7F42" w:rsidRDefault="000B7F42">
            <w:pPr>
              <w:pStyle w:val="TableParagraph"/>
              <w:rPr>
                <w:sz w:val="24"/>
              </w:rPr>
            </w:pPr>
          </w:p>
        </w:tc>
        <w:tc>
          <w:tcPr>
            <w:tcW w:w="6597" w:type="dxa"/>
          </w:tcPr>
          <w:p w14:paraId="1711755E" w14:textId="77777777" w:rsidR="000B7F42" w:rsidRDefault="00000000">
            <w:pPr>
              <w:pStyle w:val="TableParagraph"/>
              <w:spacing w:line="275" w:lineRule="exact"/>
              <w:ind w:left="4"/>
              <w:rPr>
                <w:b/>
                <w:sz w:val="24"/>
              </w:rPr>
            </w:pPr>
            <w:r>
              <w:rPr>
                <w:b/>
                <w:sz w:val="24"/>
              </w:rPr>
              <w:t>Ascetic</w:t>
            </w:r>
            <w:r>
              <w:rPr>
                <w:b/>
                <w:spacing w:val="-9"/>
                <w:sz w:val="24"/>
              </w:rPr>
              <w:t xml:space="preserve"> </w:t>
            </w:r>
            <w:r>
              <w:rPr>
                <w:b/>
                <w:spacing w:val="-5"/>
                <w:sz w:val="24"/>
              </w:rPr>
              <w:t>tap</w:t>
            </w:r>
          </w:p>
        </w:tc>
        <w:tc>
          <w:tcPr>
            <w:tcW w:w="2159" w:type="dxa"/>
          </w:tcPr>
          <w:p w14:paraId="13D04814" w14:textId="77777777" w:rsidR="000B7F42" w:rsidRDefault="00000000">
            <w:pPr>
              <w:pStyle w:val="TableParagraph"/>
              <w:spacing w:line="275" w:lineRule="exact"/>
              <w:ind w:left="177" w:right="153"/>
              <w:jc w:val="center"/>
              <w:rPr>
                <w:b/>
                <w:sz w:val="24"/>
              </w:rPr>
            </w:pPr>
            <w:r>
              <w:rPr>
                <w:b/>
                <w:spacing w:val="-10"/>
                <w:sz w:val="24"/>
              </w:rPr>
              <w:t>A</w:t>
            </w:r>
          </w:p>
        </w:tc>
      </w:tr>
      <w:tr w:rsidR="000B7F42" w14:paraId="6729A84F" w14:textId="77777777">
        <w:trPr>
          <w:trHeight w:val="594"/>
        </w:trPr>
        <w:tc>
          <w:tcPr>
            <w:tcW w:w="598" w:type="dxa"/>
          </w:tcPr>
          <w:p w14:paraId="537D3437" w14:textId="77777777" w:rsidR="000B7F42" w:rsidRDefault="000B7F42">
            <w:pPr>
              <w:pStyle w:val="TableParagraph"/>
              <w:rPr>
                <w:sz w:val="24"/>
              </w:rPr>
            </w:pPr>
          </w:p>
        </w:tc>
        <w:tc>
          <w:tcPr>
            <w:tcW w:w="6597" w:type="dxa"/>
          </w:tcPr>
          <w:p w14:paraId="054909D6" w14:textId="77777777" w:rsidR="000B7F42" w:rsidRDefault="00000000">
            <w:pPr>
              <w:pStyle w:val="TableParagraph"/>
              <w:spacing w:before="1"/>
              <w:ind w:left="176"/>
              <w:rPr>
                <w:b/>
                <w:sz w:val="24"/>
              </w:rPr>
            </w:pPr>
            <w:proofErr w:type="gramStart"/>
            <w:r>
              <w:rPr>
                <w:b/>
                <w:sz w:val="24"/>
              </w:rPr>
              <w:t>Endoscopy</w:t>
            </w:r>
            <w:r>
              <w:rPr>
                <w:b/>
                <w:spacing w:val="-14"/>
                <w:sz w:val="24"/>
              </w:rPr>
              <w:t xml:space="preserve"> </w:t>
            </w:r>
            <w:r>
              <w:rPr>
                <w:b/>
                <w:sz w:val="24"/>
              </w:rPr>
              <w:t>,Colonoscopy</w:t>
            </w:r>
            <w:proofErr w:type="gramEnd"/>
            <w:r>
              <w:rPr>
                <w:b/>
                <w:sz w:val="24"/>
              </w:rPr>
              <w:t>,</w:t>
            </w:r>
            <w:r>
              <w:rPr>
                <w:b/>
                <w:spacing w:val="-11"/>
                <w:sz w:val="24"/>
              </w:rPr>
              <w:t xml:space="preserve"> </w:t>
            </w:r>
            <w:r>
              <w:rPr>
                <w:b/>
                <w:spacing w:val="-4"/>
                <w:sz w:val="24"/>
              </w:rPr>
              <w:t>ERCP</w:t>
            </w:r>
          </w:p>
        </w:tc>
        <w:tc>
          <w:tcPr>
            <w:tcW w:w="2159" w:type="dxa"/>
          </w:tcPr>
          <w:p w14:paraId="5E0B00C7" w14:textId="77777777" w:rsidR="000B7F42" w:rsidRDefault="00000000">
            <w:pPr>
              <w:pStyle w:val="TableParagraph"/>
              <w:spacing w:before="1"/>
              <w:ind w:left="176" w:right="153"/>
              <w:jc w:val="center"/>
              <w:rPr>
                <w:b/>
                <w:sz w:val="24"/>
              </w:rPr>
            </w:pPr>
            <w:r>
              <w:rPr>
                <w:b/>
                <w:spacing w:val="-10"/>
                <w:sz w:val="24"/>
              </w:rPr>
              <w:t>O</w:t>
            </w:r>
          </w:p>
        </w:tc>
      </w:tr>
      <w:tr w:rsidR="000B7F42" w14:paraId="10D09CA4" w14:textId="77777777">
        <w:trPr>
          <w:trHeight w:val="592"/>
        </w:trPr>
        <w:tc>
          <w:tcPr>
            <w:tcW w:w="598" w:type="dxa"/>
          </w:tcPr>
          <w:p w14:paraId="442ACC9E" w14:textId="77777777" w:rsidR="000B7F42" w:rsidRDefault="000B7F42">
            <w:pPr>
              <w:pStyle w:val="TableParagraph"/>
              <w:rPr>
                <w:sz w:val="24"/>
              </w:rPr>
            </w:pPr>
          </w:p>
        </w:tc>
        <w:tc>
          <w:tcPr>
            <w:tcW w:w="6597" w:type="dxa"/>
          </w:tcPr>
          <w:p w14:paraId="38F8B525" w14:textId="77777777" w:rsidR="000B7F42" w:rsidRDefault="00000000">
            <w:pPr>
              <w:pStyle w:val="TableParagraph"/>
              <w:spacing w:line="275" w:lineRule="exact"/>
              <w:ind w:left="4"/>
              <w:rPr>
                <w:b/>
                <w:sz w:val="24"/>
              </w:rPr>
            </w:pPr>
            <w:r>
              <w:rPr>
                <w:b/>
                <w:sz w:val="24"/>
              </w:rPr>
              <w:t>Liver</w:t>
            </w:r>
            <w:r>
              <w:rPr>
                <w:b/>
                <w:spacing w:val="-6"/>
                <w:sz w:val="24"/>
              </w:rPr>
              <w:t xml:space="preserve"> </w:t>
            </w:r>
            <w:r>
              <w:rPr>
                <w:b/>
                <w:spacing w:val="-2"/>
                <w:sz w:val="24"/>
              </w:rPr>
              <w:t>Biopsy</w:t>
            </w:r>
          </w:p>
        </w:tc>
        <w:tc>
          <w:tcPr>
            <w:tcW w:w="2159" w:type="dxa"/>
          </w:tcPr>
          <w:p w14:paraId="384A2DED"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3B5A571E" w14:textId="77777777">
        <w:trPr>
          <w:trHeight w:val="592"/>
        </w:trPr>
        <w:tc>
          <w:tcPr>
            <w:tcW w:w="598" w:type="dxa"/>
          </w:tcPr>
          <w:p w14:paraId="2E15F441" w14:textId="77777777" w:rsidR="000B7F42" w:rsidRDefault="00000000">
            <w:pPr>
              <w:pStyle w:val="TableParagraph"/>
              <w:spacing w:before="6"/>
              <w:ind w:left="4"/>
              <w:rPr>
                <w:rFonts w:ascii="Calibri"/>
                <w:b/>
                <w:sz w:val="28"/>
              </w:rPr>
            </w:pPr>
            <w:r>
              <w:rPr>
                <w:rFonts w:ascii="Calibri"/>
                <w:b/>
                <w:spacing w:val="-5"/>
                <w:sz w:val="28"/>
              </w:rPr>
              <w:t>6.</w:t>
            </w:r>
          </w:p>
        </w:tc>
        <w:tc>
          <w:tcPr>
            <w:tcW w:w="8756" w:type="dxa"/>
            <w:gridSpan w:val="2"/>
            <w:shd w:val="clear" w:color="auto" w:fill="001F5F"/>
          </w:tcPr>
          <w:p w14:paraId="1B482FB1" w14:textId="77777777" w:rsidR="000B7F42" w:rsidRDefault="00000000">
            <w:pPr>
              <w:pStyle w:val="TableParagraph"/>
              <w:spacing w:line="317" w:lineRule="exact"/>
              <w:ind w:left="4"/>
              <w:rPr>
                <w:b/>
                <w:sz w:val="28"/>
              </w:rPr>
            </w:pPr>
            <w:r>
              <w:rPr>
                <w:b/>
                <w:color w:val="FFFFFF"/>
                <w:sz w:val="28"/>
              </w:rPr>
              <w:t>Course</w:t>
            </w:r>
            <w:r>
              <w:rPr>
                <w:b/>
                <w:color w:val="FFFFFF"/>
                <w:spacing w:val="-13"/>
                <w:sz w:val="28"/>
              </w:rPr>
              <w:t xml:space="preserve"> </w:t>
            </w:r>
            <w:r>
              <w:rPr>
                <w:b/>
                <w:color w:val="FFFFFF"/>
                <w:sz w:val="28"/>
              </w:rPr>
              <w:t>Title:</w:t>
            </w:r>
            <w:r>
              <w:rPr>
                <w:b/>
                <w:color w:val="FFFFFF"/>
                <w:spacing w:val="-11"/>
                <w:sz w:val="28"/>
              </w:rPr>
              <w:t xml:space="preserve"> </w:t>
            </w:r>
            <w:r>
              <w:rPr>
                <w:b/>
                <w:color w:val="FFFFFF"/>
                <w:spacing w:val="-2"/>
                <w:sz w:val="28"/>
              </w:rPr>
              <w:t>NEUROLOGY</w:t>
            </w:r>
          </w:p>
        </w:tc>
      </w:tr>
      <w:tr w:rsidR="000B7F42" w14:paraId="5DB93E66" w14:textId="77777777">
        <w:trPr>
          <w:trHeight w:val="1034"/>
        </w:trPr>
        <w:tc>
          <w:tcPr>
            <w:tcW w:w="598" w:type="dxa"/>
          </w:tcPr>
          <w:p w14:paraId="13CCEE1F" w14:textId="77777777" w:rsidR="000B7F42" w:rsidRDefault="000B7F42">
            <w:pPr>
              <w:pStyle w:val="TableParagraph"/>
              <w:rPr>
                <w:sz w:val="24"/>
              </w:rPr>
            </w:pPr>
          </w:p>
        </w:tc>
        <w:tc>
          <w:tcPr>
            <w:tcW w:w="6597" w:type="dxa"/>
          </w:tcPr>
          <w:p w14:paraId="37D7D508" w14:textId="77777777" w:rsidR="000B7F42" w:rsidRDefault="00000000">
            <w:pPr>
              <w:pStyle w:val="TableParagraph"/>
              <w:spacing w:line="275" w:lineRule="exact"/>
              <w:ind w:left="4"/>
              <w:rPr>
                <w:b/>
                <w:sz w:val="24"/>
              </w:rPr>
            </w:pPr>
            <w:r>
              <w:rPr>
                <w:b/>
                <w:sz w:val="24"/>
              </w:rPr>
              <w:t>CNS</w:t>
            </w:r>
            <w:r>
              <w:rPr>
                <w:b/>
                <w:spacing w:val="-4"/>
                <w:sz w:val="24"/>
              </w:rPr>
              <w:t xml:space="preserve"> </w:t>
            </w:r>
            <w:r>
              <w:rPr>
                <w:b/>
                <w:sz w:val="24"/>
              </w:rPr>
              <w:t>Examination</w:t>
            </w:r>
            <w:r>
              <w:rPr>
                <w:b/>
                <w:spacing w:val="-3"/>
                <w:sz w:val="24"/>
              </w:rPr>
              <w:t xml:space="preserve"> </w:t>
            </w:r>
            <w:r>
              <w:rPr>
                <w:b/>
                <w:spacing w:val="-2"/>
                <w:sz w:val="24"/>
              </w:rPr>
              <w:t>Systemic</w:t>
            </w:r>
          </w:p>
          <w:p w14:paraId="6E146F77" w14:textId="77777777" w:rsidR="000B7F42" w:rsidRDefault="00000000">
            <w:pPr>
              <w:pStyle w:val="TableParagraph"/>
              <w:spacing w:before="242"/>
              <w:ind w:left="4"/>
              <w:rPr>
                <w:b/>
                <w:sz w:val="24"/>
              </w:rPr>
            </w:pPr>
            <w:r>
              <w:rPr>
                <w:b/>
                <w:sz w:val="24"/>
              </w:rPr>
              <w:t>&amp;</w:t>
            </w:r>
            <w:r>
              <w:rPr>
                <w:b/>
                <w:spacing w:val="59"/>
                <w:sz w:val="24"/>
              </w:rPr>
              <w:t xml:space="preserve"> </w:t>
            </w:r>
            <w:r>
              <w:rPr>
                <w:b/>
                <w:sz w:val="24"/>
              </w:rPr>
              <w:t>Relevant</w:t>
            </w:r>
            <w:r>
              <w:rPr>
                <w:b/>
                <w:spacing w:val="-3"/>
                <w:sz w:val="24"/>
              </w:rPr>
              <w:t xml:space="preserve"> </w:t>
            </w:r>
            <w:r>
              <w:rPr>
                <w:b/>
                <w:sz w:val="24"/>
              </w:rPr>
              <w:t>General</w:t>
            </w:r>
            <w:r>
              <w:rPr>
                <w:b/>
                <w:spacing w:val="-4"/>
                <w:sz w:val="24"/>
              </w:rPr>
              <w:t xml:space="preserve"> </w:t>
            </w:r>
            <w:r>
              <w:rPr>
                <w:b/>
                <w:spacing w:val="-2"/>
                <w:sz w:val="24"/>
              </w:rPr>
              <w:t>Physical</w:t>
            </w:r>
          </w:p>
        </w:tc>
        <w:tc>
          <w:tcPr>
            <w:tcW w:w="2159" w:type="dxa"/>
          </w:tcPr>
          <w:p w14:paraId="21052716"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52B60AD2" w14:textId="77777777">
        <w:trPr>
          <w:trHeight w:val="594"/>
        </w:trPr>
        <w:tc>
          <w:tcPr>
            <w:tcW w:w="598" w:type="dxa"/>
          </w:tcPr>
          <w:p w14:paraId="269BACDE" w14:textId="77777777" w:rsidR="000B7F42" w:rsidRDefault="000B7F42">
            <w:pPr>
              <w:pStyle w:val="TableParagraph"/>
              <w:rPr>
                <w:sz w:val="24"/>
              </w:rPr>
            </w:pPr>
          </w:p>
        </w:tc>
        <w:tc>
          <w:tcPr>
            <w:tcW w:w="6597" w:type="dxa"/>
          </w:tcPr>
          <w:p w14:paraId="3D438402" w14:textId="77777777" w:rsidR="000B7F42" w:rsidRDefault="00000000">
            <w:pPr>
              <w:pStyle w:val="TableParagraph"/>
              <w:spacing w:before="1"/>
              <w:ind w:left="4"/>
              <w:rPr>
                <w:b/>
                <w:sz w:val="24"/>
              </w:rPr>
            </w:pPr>
            <w:r>
              <w:rPr>
                <w:b/>
                <w:sz w:val="24"/>
              </w:rPr>
              <w:t>Lumbar</w:t>
            </w:r>
            <w:r>
              <w:rPr>
                <w:b/>
                <w:spacing w:val="-7"/>
                <w:sz w:val="24"/>
              </w:rPr>
              <w:t xml:space="preserve"> </w:t>
            </w:r>
            <w:r>
              <w:rPr>
                <w:b/>
                <w:spacing w:val="-2"/>
                <w:sz w:val="24"/>
              </w:rPr>
              <w:t>puncture</w:t>
            </w:r>
          </w:p>
        </w:tc>
        <w:tc>
          <w:tcPr>
            <w:tcW w:w="2159" w:type="dxa"/>
          </w:tcPr>
          <w:p w14:paraId="622C25E1" w14:textId="77777777" w:rsidR="000B7F42" w:rsidRDefault="00000000">
            <w:pPr>
              <w:pStyle w:val="TableParagraph"/>
              <w:spacing w:before="1"/>
              <w:ind w:left="177" w:right="153"/>
              <w:jc w:val="center"/>
              <w:rPr>
                <w:b/>
                <w:sz w:val="24"/>
              </w:rPr>
            </w:pPr>
            <w:r>
              <w:rPr>
                <w:b/>
                <w:spacing w:val="-10"/>
                <w:sz w:val="24"/>
              </w:rPr>
              <w:t>A</w:t>
            </w:r>
          </w:p>
        </w:tc>
      </w:tr>
      <w:tr w:rsidR="000B7F42" w14:paraId="3792801E" w14:textId="77777777">
        <w:trPr>
          <w:trHeight w:val="590"/>
        </w:trPr>
        <w:tc>
          <w:tcPr>
            <w:tcW w:w="598" w:type="dxa"/>
          </w:tcPr>
          <w:p w14:paraId="2CC9EB37" w14:textId="77777777" w:rsidR="000B7F42" w:rsidRDefault="000B7F42">
            <w:pPr>
              <w:pStyle w:val="TableParagraph"/>
              <w:rPr>
                <w:sz w:val="24"/>
              </w:rPr>
            </w:pPr>
          </w:p>
        </w:tc>
        <w:tc>
          <w:tcPr>
            <w:tcW w:w="6597" w:type="dxa"/>
          </w:tcPr>
          <w:p w14:paraId="5951570C" w14:textId="77777777" w:rsidR="000B7F42" w:rsidRDefault="00000000">
            <w:pPr>
              <w:pStyle w:val="TableParagraph"/>
              <w:spacing w:line="275" w:lineRule="exact"/>
              <w:ind w:left="176"/>
              <w:rPr>
                <w:b/>
                <w:sz w:val="24"/>
              </w:rPr>
            </w:pPr>
            <w:r>
              <w:rPr>
                <w:b/>
                <w:spacing w:val="-5"/>
                <w:sz w:val="24"/>
              </w:rPr>
              <w:t>EEG</w:t>
            </w:r>
          </w:p>
        </w:tc>
        <w:tc>
          <w:tcPr>
            <w:tcW w:w="2159" w:type="dxa"/>
          </w:tcPr>
          <w:p w14:paraId="20855ECC"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4E0E0143" w14:textId="77777777">
        <w:trPr>
          <w:trHeight w:val="592"/>
        </w:trPr>
        <w:tc>
          <w:tcPr>
            <w:tcW w:w="598" w:type="dxa"/>
          </w:tcPr>
          <w:p w14:paraId="0A49C7BB" w14:textId="77777777" w:rsidR="000B7F42" w:rsidRDefault="000B7F42">
            <w:pPr>
              <w:pStyle w:val="TableParagraph"/>
              <w:rPr>
                <w:sz w:val="24"/>
              </w:rPr>
            </w:pPr>
          </w:p>
        </w:tc>
        <w:tc>
          <w:tcPr>
            <w:tcW w:w="6597" w:type="dxa"/>
          </w:tcPr>
          <w:p w14:paraId="4B8019B0" w14:textId="77777777" w:rsidR="000B7F42" w:rsidRDefault="00000000">
            <w:pPr>
              <w:pStyle w:val="TableParagraph"/>
              <w:spacing w:line="275" w:lineRule="exact"/>
              <w:ind w:left="176"/>
              <w:rPr>
                <w:b/>
                <w:sz w:val="24"/>
              </w:rPr>
            </w:pPr>
            <w:r>
              <w:rPr>
                <w:b/>
                <w:sz w:val="24"/>
              </w:rPr>
              <w:t>NCS,</w:t>
            </w:r>
            <w:r>
              <w:rPr>
                <w:b/>
                <w:spacing w:val="-2"/>
                <w:sz w:val="24"/>
              </w:rPr>
              <w:t xml:space="preserve"> </w:t>
            </w:r>
            <w:r>
              <w:rPr>
                <w:b/>
                <w:spacing w:val="-5"/>
                <w:sz w:val="24"/>
              </w:rPr>
              <w:t>EMG</w:t>
            </w:r>
          </w:p>
        </w:tc>
        <w:tc>
          <w:tcPr>
            <w:tcW w:w="2159" w:type="dxa"/>
          </w:tcPr>
          <w:p w14:paraId="0C665D17" w14:textId="77777777" w:rsidR="000B7F42" w:rsidRDefault="00000000">
            <w:pPr>
              <w:pStyle w:val="TableParagraph"/>
              <w:spacing w:line="275" w:lineRule="exact"/>
              <w:ind w:left="176" w:right="153"/>
              <w:jc w:val="center"/>
              <w:rPr>
                <w:b/>
                <w:sz w:val="24"/>
              </w:rPr>
            </w:pPr>
            <w:r>
              <w:rPr>
                <w:b/>
                <w:spacing w:val="-10"/>
                <w:sz w:val="24"/>
              </w:rPr>
              <w:t>O</w:t>
            </w:r>
          </w:p>
        </w:tc>
      </w:tr>
    </w:tbl>
    <w:p w14:paraId="0A53533D" w14:textId="77777777" w:rsidR="000B7F42" w:rsidRDefault="000B7F42">
      <w:pPr>
        <w:pStyle w:val="BodyText"/>
        <w:spacing w:before="134"/>
        <w:rPr>
          <w:sz w:val="22"/>
        </w:rPr>
      </w:pPr>
    </w:p>
    <w:p w14:paraId="39AD1437" w14:textId="77777777" w:rsidR="000B7F42" w:rsidRDefault="00000000">
      <w:pPr>
        <w:ind w:left="42"/>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3FED5FA4" w14:textId="77777777" w:rsidR="000B7F42" w:rsidRDefault="000B7F42">
      <w:pPr>
        <w:rPr>
          <w:b/>
          <w:i/>
        </w:rPr>
        <w:sectPr w:rsidR="000B7F42">
          <w:footerReference w:type="default" r:id="rId75"/>
          <w:pgSz w:w="12240" w:h="15840"/>
          <w:pgMar w:top="1420" w:right="1417" w:bottom="1100" w:left="1417" w:header="0" w:footer="901"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3658AAF6" w14:textId="77777777">
        <w:trPr>
          <w:trHeight w:val="595"/>
        </w:trPr>
        <w:tc>
          <w:tcPr>
            <w:tcW w:w="598" w:type="dxa"/>
          </w:tcPr>
          <w:p w14:paraId="107AF25E" w14:textId="77777777" w:rsidR="000B7F42" w:rsidRDefault="000B7F42">
            <w:pPr>
              <w:pStyle w:val="TableParagraph"/>
              <w:rPr>
                <w:sz w:val="24"/>
              </w:rPr>
            </w:pPr>
          </w:p>
        </w:tc>
        <w:tc>
          <w:tcPr>
            <w:tcW w:w="6597" w:type="dxa"/>
          </w:tcPr>
          <w:p w14:paraId="57B0C72E" w14:textId="77777777" w:rsidR="000B7F42" w:rsidRDefault="00000000">
            <w:pPr>
              <w:pStyle w:val="TableParagraph"/>
              <w:spacing w:line="275" w:lineRule="exact"/>
              <w:ind w:left="4"/>
              <w:rPr>
                <w:b/>
                <w:sz w:val="24"/>
              </w:rPr>
            </w:pPr>
            <w:r>
              <w:rPr>
                <w:b/>
                <w:sz w:val="24"/>
              </w:rPr>
              <w:t>Sleep</w:t>
            </w:r>
            <w:r>
              <w:rPr>
                <w:b/>
                <w:spacing w:val="-6"/>
                <w:sz w:val="24"/>
              </w:rPr>
              <w:t xml:space="preserve"> </w:t>
            </w:r>
            <w:r>
              <w:rPr>
                <w:b/>
                <w:spacing w:val="-2"/>
                <w:sz w:val="24"/>
              </w:rPr>
              <w:t>Study</w:t>
            </w:r>
          </w:p>
        </w:tc>
        <w:tc>
          <w:tcPr>
            <w:tcW w:w="2159" w:type="dxa"/>
          </w:tcPr>
          <w:p w14:paraId="33D6110B" w14:textId="77777777" w:rsidR="000B7F42" w:rsidRDefault="00000000">
            <w:pPr>
              <w:pStyle w:val="TableParagraph"/>
              <w:spacing w:line="275" w:lineRule="exact"/>
              <w:ind w:left="176" w:right="153"/>
              <w:jc w:val="center"/>
              <w:rPr>
                <w:b/>
                <w:sz w:val="24"/>
              </w:rPr>
            </w:pPr>
            <w:r>
              <w:rPr>
                <w:b/>
                <w:spacing w:val="-10"/>
                <w:sz w:val="24"/>
              </w:rPr>
              <w:t>O</w:t>
            </w:r>
          </w:p>
        </w:tc>
      </w:tr>
    </w:tbl>
    <w:p w14:paraId="02A382A7" w14:textId="77777777" w:rsidR="000B7F42" w:rsidRDefault="000B7F42">
      <w:pPr>
        <w:pStyle w:val="BodyText"/>
        <w:spacing w:before="20"/>
        <w:rPr>
          <w:b/>
          <w:i/>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0D4B0EC3" w14:textId="77777777">
        <w:trPr>
          <w:trHeight w:val="594"/>
        </w:trPr>
        <w:tc>
          <w:tcPr>
            <w:tcW w:w="598" w:type="dxa"/>
          </w:tcPr>
          <w:p w14:paraId="55D7E7A1" w14:textId="77777777" w:rsidR="000B7F42" w:rsidRDefault="000B7F42">
            <w:pPr>
              <w:pStyle w:val="TableParagraph"/>
              <w:rPr>
                <w:sz w:val="24"/>
              </w:rPr>
            </w:pPr>
          </w:p>
        </w:tc>
        <w:tc>
          <w:tcPr>
            <w:tcW w:w="6597" w:type="dxa"/>
          </w:tcPr>
          <w:p w14:paraId="56DDF6B6" w14:textId="77777777" w:rsidR="000B7F42" w:rsidRDefault="00000000">
            <w:pPr>
              <w:pStyle w:val="TableParagraph"/>
              <w:spacing w:before="1"/>
              <w:ind w:left="4"/>
              <w:rPr>
                <w:b/>
                <w:sz w:val="24"/>
              </w:rPr>
            </w:pPr>
            <w:r>
              <w:rPr>
                <w:b/>
                <w:sz w:val="24"/>
              </w:rPr>
              <w:t>Interpretation</w:t>
            </w:r>
            <w:r>
              <w:rPr>
                <w:b/>
                <w:spacing w:val="-4"/>
                <w:sz w:val="24"/>
              </w:rPr>
              <w:t xml:space="preserve"> </w:t>
            </w:r>
            <w:r>
              <w:rPr>
                <w:b/>
                <w:sz w:val="24"/>
              </w:rPr>
              <w:t>of</w:t>
            </w:r>
            <w:r>
              <w:rPr>
                <w:b/>
                <w:spacing w:val="-8"/>
                <w:sz w:val="24"/>
              </w:rPr>
              <w:t xml:space="preserve"> </w:t>
            </w:r>
            <w:r>
              <w:rPr>
                <w:b/>
                <w:sz w:val="24"/>
              </w:rPr>
              <w:t>related</w:t>
            </w:r>
            <w:r>
              <w:rPr>
                <w:b/>
                <w:spacing w:val="-4"/>
                <w:sz w:val="24"/>
              </w:rPr>
              <w:t xml:space="preserve"> </w:t>
            </w:r>
            <w:r>
              <w:rPr>
                <w:b/>
                <w:sz w:val="24"/>
              </w:rPr>
              <w:t>radiological</w:t>
            </w:r>
            <w:r>
              <w:rPr>
                <w:b/>
                <w:spacing w:val="-7"/>
                <w:sz w:val="24"/>
              </w:rPr>
              <w:t xml:space="preserve"> </w:t>
            </w:r>
            <w:r>
              <w:rPr>
                <w:b/>
                <w:spacing w:val="-2"/>
                <w:sz w:val="24"/>
              </w:rPr>
              <w:t>investigations</w:t>
            </w:r>
          </w:p>
        </w:tc>
        <w:tc>
          <w:tcPr>
            <w:tcW w:w="2159" w:type="dxa"/>
          </w:tcPr>
          <w:p w14:paraId="1C4E9230" w14:textId="77777777" w:rsidR="000B7F42" w:rsidRDefault="00000000">
            <w:pPr>
              <w:pStyle w:val="TableParagraph"/>
              <w:spacing w:before="1"/>
              <w:ind w:left="167" w:right="157"/>
              <w:jc w:val="center"/>
              <w:rPr>
                <w:b/>
                <w:sz w:val="24"/>
              </w:rPr>
            </w:pPr>
            <w:r>
              <w:rPr>
                <w:b/>
                <w:spacing w:val="-5"/>
                <w:sz w:val="24"/>
              </w:rPr>
              <w:t>PS</w:t>
            </w:r>
          </w:p>
        </w:tc>
      </w:tr>
      <w:tr w:rsidR="000B7F42" w14:paraId="7FD9DC58" w14:textId="77777777">
        <w:trPr>
          <w:trHeight w:val="592"/>
        </w:trPr>
        <w:tc>
          <w:tcPr>
            <w:tcW w:w="598" w:type="dxa"/>
          </w:tcPr>
          <w:p w14:paraId="138201B8" w14:textId="77777777" w:rsidR="000B7F42" w:rsidRDefault="00000000">
            <w:pPr>
              <w:pStyle w:val="TableParagraph"/>
              <w:spacing w:before="6"/>
              <w:ind w:left="4"/>
              <w:rPr>
                <w:rFonts w:ascii="Calibri"/>
                <w:b/>
                <w:sz w:val="28"/>
              </w:rPr>
            </w:pPr>
            <w:r>
              <w:rPr>
                <w:rFonts w:ascii="Calibri"/>
                <w:b/>
                <w:spacing w:val="-5"/>
                <w:sz w:val="28"/>
              </w:rPr>
              <w:t>7.</w:t>
            </w:r>
          </w:p>
        </w:tc>
        <w:tc>
          <w:tcPr>
            <w:tcW w:w="8756" w:type="dxa"/>
            <w:gridSpan w:val="2"/>
            <w:shd w:val="clear" w:color="auto" w:fill="001F5F"/>
          </w:tcPr>
          <w:p w14:paraId="7D88B021" w14:textId="77777777" w:rsidR="000B7F42" w:rsidRDefault="00000000">
            <w:pPr>
              <w:pStyle w:val="TableParagraph"/>
              <w:ind w:left="4"/>
              <w:rPr>
                <w:b/>
                <w:sz w:val="28"/>
              </w:rPr>
            </w:pPr>
            <w:r>
              <w:rPr>
                <w:b/>
                <w:color w:val="FFFFFF"/>
                <w:sz w:val="28"/>
              </w:rPr>
              <w:t>Course</w:t>
            </w:r>
            <w:r>
              <w:rPr>
                <w:b/>
                <w:color w:val="FFFFFF"/>
                <w:spacing w:val="-13"/>
                <w:sz w:val="28"/>
              </w:rPr>
              <w:t xml:space="preserve"> </w:t>
            </w:r>
            <w:r>
              <w:rPr>
                <w:b/>
                <w:color w:val="FFFFFF"/>
                <w:sz w:val="28"/>
              </w:rPr>
              <w:t>Title:</w:t>
            </w:r>
            <w:r>
              <w:rPr>
                <w:b/>
                <w:color w:val="FFFFFF"/>
                <w:spacing w:val="-11"/>
                <w:sz w:val="28"/>
              </w:rPr>
              <w:t xml:space="preserve"> </w:t>
            </w:r>
            <w:r>
              <w:rPr>
                <w:b/>
                <w:color w:val="FFFFFF"/>
                <w:spacing w:val="-2"/>
                <w:sz w:val="28"/>
              </w:rPr>
              <w:t>RHEUMATOLOGY</w:t>
            </w:r>
          </w:p>
        </w:tc>
      </w:tr>
      <w:tr w:rsidR="000B7F42" w14:paraId="0E0B7D43" w14:textId="77777777">
        <w:trPr>
          <w:trHeight w:val="1033"/>
        </w:trPr>
        <w:tc>
          <w:tcPr>
            <w:tcW w:w="598" w:type="dxa"/>
          </w:tcPr>
          <w:p w14:paraId="63E70DA2" w14:textId="77777777" w:rsidR="000B7F42" w:rsidRDefault="000B7F42">
            <w:pPr>
              <w:pStyle w:val="TableParagraph"/>
              <w:rPr>
                <w:sz w:val="24"/>
              </w:rPr>
            </w:pPr>
          </w:p>
        </w:tc>
        <w:tc>
          <w:tcPr>
            <w:tcW w:w="6597" w:type="dxa"/>
          </w:tcPr>
          <w:p w14:paraId="3202EED2" w14:textId="77777777" w:rsidR="000B7F42" w:rsidRDefault="00000000">
            <w:pPr>
              <w:pStyle w:val="TableParagraph"/>
              <w:spacing w:line="275" w:lineRule="exact"/>
              <w:ind w:left="4"/>
              <w:rPr>
                <w:b/>
                <w:sz w:val="24"/>
              </w:rPr>
            </w:pPr>
            <w:r>
              <w:rPr>
                <w:b/>
                <w:sz w:val="24"/>
              </w:rPr>
              <w:t>Locomotor</w:t>
            </w:r>
            <w:r>
              <w:rPr>
                <w:b/>
                <w:spacing w:val="-5"/>
                <w:sz w:val="24"/>
              </w:rPr>
              <w:t xml:space="preserve"> </w:t>
            </w:r>
            <w:r>
              <w:rPr>
                <w:b/>
                <w:sz w:val="24"/>
              </w:rPr>
              <w:t>system</w:t>
            </w:r>
            <w:r>
              <w:rPr>
                <w:b/>
                <w:spacing w:val="-4"/>
                <w:sz w:val="24"/>
              </w:rPr>
              <w:t xml:space="preserve"> </w:t>
            </w:r>
            <w:r>
              <w:rPr>
                <w:b/>
                <w:sz w:val="24"/>
              </w:rPr>
              <w:t xml:space="preserve">examination </w:t>
            </w:r>
            <w:r>
              <w:rPr>
                <w:b/>
                <w:spacing w:val="-10"/>
                <w:sz w:val="24"/>
              </w:rPr>
              <w:t>&amp;</w:t>
            </w:r>
          </w:p>
          <w:p w14:paraId="3590C881" w14:textId="77777777" w:rsidR="000B7F42" w:rsidRDefault="00000000">
            <w:pPr>
              <w:pStyle w:val="TableParagraph"/>
              <w:spacing w:before="242"/>
              <w:ind w:left="4"/>
              <w:rPr>
                <w:b/>
                <w:sz w:val="24"/>
              </w:rPr>
            </w:pPr>
            <w:r>
              <w:rPr>
                <w:b/>
                <w:sz w:val="24"/>
              </w:rPr>
              <w:t>Relevant</w:t>
            </w:r>
            <w:r>
              <w:rPr>
                <w:b/>
                <w:spacing w:val="-8"/>
                <w:sz w:val="24"/>
              </w:rPr>
              <w:t xml:space="preserve"> </w:t>
            </w:r>
            <w:r>
              <w:rPr>
                <w:b/>
                <w:sz w:val="24"/>
              </w:rPr>
              <w:t>General</w:t>
            </w:r>
            <w:r>
              <w:rPr>
                <w:b/>
                <w:spacing w:val="-6"/>
                <w:sz w:val="24"/>
              </w:rPr>
              <w:t xml:space="preserve"> </w:t>
            </w:r>
            <w:r>
              <w:rPr>
                <w:b/>
                <w:sz w:val="24"/>
              </w:rPr>
              <w:t>Physical</w:t>
            </w:r>
            <w:r>
              <w:rPr>
                <w:b/>
                <w:spacing w:val="-2"/>
                <w:sz w:val="24"/>
              </w:rPr>
              <w:t xml:space="preserve"> Examination</w:t>
            </w:r>
          </w:p>
        </w:tc>
        <w:tc>
          <w:tcPr>
            <w:tcW w:w="2159" w:type="dxa"/>
          </w:tcPr>
          <w:p w14:paraId="0E68CB04" w14:textId="77777777" w:rsidR="000B7F42" w:rsidRDefault="000B7F42">
            <w:pPr>
              <w:pStyle w:val="TableParagraph"/>
              <w:spacing w:before="241"/>
              <w:rPr>
                <w:b/>
                <w:i/>
                <w:sz w:val="24"/>
              </w:rPr>
            </w:pPr>
          </w:p>
          <w:p w14:paraId="65411D3C" w14:textId="77777777" w:rsidR="000B7F42" w:rsidRDefault="00000000">
            <w:pPr>
              <w:pStyle w:val="TableParagraph"/>
              <w:ind w:left="167" w:right="154"/>
              <w:jc w:val="center"/>
              <w:rPr>
                <w:b/>
                <w:sz w:val="24"/>
              </w:rPr>
            </w:pPr>
            <w:r>
              <w:rPr>
                <w:b/>
                <w:spacing w:val="-5"/>
                <w:sz w:val="24"/>
              </w:rPr>
              <w:t>PI</w:t>
            </w:r>
          </w:p>
        </w:tc>
      </w:tr>
      <w:tr w:rsidR="000B7F42" w14:paraId="3D6127BB" w14:textId="77777777">
        <w:trPr>
          <w:trHeight w:val="595"/>
        </w:trPr>
        <w:tc>
          <w:tcPr>
            <w:tcW w:w="598" w:type="dxa"/>
          </w:tcPr>
          <w:p w14:paraId="69D12D7B" w14:textId="77777777" w:rsidR="000B7F42" w:rsidRDefault="000B7F42">
            <w:pPr>
              <w:pStyle w:val="TableParagraph"/>
              <w:rPr>
                <w:sz w:val="24"/>
              </w:rPr>
            </w:pPr>
          </w:p>
        </w:tc>
        <w:tc>
          <w:tcPr>
            <w:tcW w:w="6597" w:type="dxa"/>
          </w:tcPr>
          <w:p w14:paraId="18CAC617" w14:textId="77777777" w:rsidR="000B7F42" w:rsidRDefault="00000000">
            <w:pPr>
              <w:pStyle w:val="TableParagraph"/>
              <w:spacing w:line="275" w:lineRule="exact"/>
              <w:ind w:left="244"/>
              <w:rPr>
                <w:b/>
                <w:sz w:val="24"/>
              </w:rPr>
            </w:pPr>
            <w:r>
              <w:rPr>
                <w:b/>
                <w:noProof/>
                <w:sz w:val="24"/>
              </w:rPr>
              <mc:AlternateContent>
                <mc:Choice Requires="wpg">
                  <w:drawing>
                    <wp:anchor distT="0" distB="0" distL="0" distR="0" simplePos="0" relativeHeight="479307264" behindDoc="1" locked="0" layoutInCell="1" allowOverlap="1" wp14:anchorId="3D2D0404" wp14:editId="02FFD922">
                      <wp:simplePos x="0" y="0"/>
                      <wp:positionH relativeFrom="column">
                        <wp:posOffset>490267</wp:posOffset>
                      </wp:positionH>
                      <wp:positionV relativeFrom="paragraph">
                        <wp:posOffset>280518</wp:posOffset>
                      </wp:positionV>
                      <wp:extent cx="4225290" cy="415544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463" name="Image 463"/>
                                <pic:cNvPicPr/>
                              </pic:nvPicPr>
                              <pic:blipFill>
                                <a:blip r:embed="rId8" cstate="print"/>
                                <a:stretch>
                                  <a:fillRect/>
                                </a:stretch>
                              </pic:blipFill>
                              <pic:spPr>
                                <a:xfrm>
                                  <a:off x="0" y="0"/>
                                  <a:ext cx="4227638" cy="4158043"/>
                                </a:xfrm>
                                <a:prstGeom prst="rect">
                                  <a:avLst/>
                                </a:prstGeom>
                              </pic:spPr>
                            </pic:pic>
                          </wpg:wgp>
                        </a:graphicData>
                      </a:graphic>
                    </wp:anchor>
                  </w:drawing>
                </mc:Choice>
                <mc:Fallback>
                  <w:pict>
                    <v:group w14:anchorId="26EE7F86" id="Group 462" o:spid="_x0000_s1026" style="position:absolute;margin-left:38.6pt;margin-top:22.1pt;width:332.7pt;height:327.2pt;z-index:-24009216;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">
                      <v:shape id="Image 463" o:spid="_x0000_s1027" type="#_x0000_t75" style="position:absolute;width:42276;height:4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">
                        <v:imagedata r:id="rId10" o:title=""/>
                      </v:shape>
                    </v:group>
                  </w:pict>
                </mc:Fallback>
              </mc:AlternateContent>
            </w:r>
            <w:r>
              <w:rPr>
                <w:b/>
                <w:sz w:val="24"/>
              </w:rPr>
              <w:t>Joint</w:t>
            </w:r>
            <w:r>
              <w:rPr>
                <w:b/>
                <w:spacing w:val="-3"/>
                <w:sz w:val="24"/>
              </w:rPr>
              <w:t xml:space="preserve"> </w:t>
            </w:r>
            <w:r>
              <w:rPr>
                <w:b/>
                <w:spacing w:val="-2"/>
                <w:sz w:val="24"/>
              </w:rPr>
              <w:t>Aspiration</w:t>
            </w:r>
          </w:p>
        </w:tc>
        <w:tc>
          <w:tcPr>
            <w:tcW w:w="2159" w:type="dxa"/>
          </w:tcPr>
          <w:p w14:paraId="361E243E"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0D05F9B6" w14:textId="77777777">
        <w:trPr>
          <w:trHeight w:val="589"/>
        </w:trPr>
        <w:tc>
          <w:tcPr>
            <w:tcW w:w="598" w:type="dxa"/>
          </w:tcPr>
          <w:p w14:paraId="533DF62B" w14:textId="77777777" w:rsidR="000B7F42" w:rsidRDefault="000B7F42">
            <w:pPr>
              <w:pStyle w:val="TableParagraph"/>
              <w:rPr>
                <w:sz w:val="24"/>
              </w:rPr>
            </w:pPr>
          </w:p>
        </w:tc>
        <w:tc>
          <w:tcPr>
            <w:tcW w:w="6597" w:type="dxa"/>
          </w:tcPr>
          <w:p w14:paraId="0B19A32B" w14:textId="77777777" w:rsidR="000B7F42" w:rsidRDefault="00000000">
            <w:pPr>
              <w:pStyle w:val="TableParagraph"/>
              <w:spacing w:line="275" w:lineRule="exact"/>
              <w:ind w:left="4"/>
              <w:rPr>
                <w:b/>
                <w:sz w:val="24"/>
              </w:rPr>
            </w:pPr>
            <w:r>
              <w:rPr>
                <w:b/>
                <w:sz w:val="24"/>
              </w:rPr>
              <w:t>Intra</w:t>
            </w:r>
            <w:r>
              <w:rPr>
                <w:b/>
                <w:spacing w:val="-9"/>
                <w:sz w:val="24"/>
              </w:rPr>
              <w:t xml:space="preserve"> </w:t>
            </w:r>
            <w:r>
              <w:rPr>
                <w:b/>
                <w:sz w:val="24"/>
              </w:rPr>
              <w:t>articular</w:t>
            </w:r>
            <w:r>
              <w:rPr>
                <w:b/>
                <w:spacing w:val="-9"/>
                <w:sz w:val="24"/>
              </w:rPr>
              <w:t xml:space="preserve"> </w:t>
            </w:r>
            <w:r>
              <w:rPr>
                <w:b/>
                <w:sz w:val="24"/>
              </w:rPr>
              <w:t>injection</w:t>
            </w:r>
            <w:r>
              <w:rPr>
                <w:b/>
                <w:spacing w:val="-6"/>
                <w:sz w:val="24"/>
              </w:rPr>
              <w:t xml:space="preserve"> </w:t>
            </w:r>
            <w:r>
              <w:rPr>
                <w:b/>
                <w:spacing w:val="-2"/>
                <w:sz w:val="24"/>
              </w:rPr>
              <w:t>technique</w:t>
            </w:r>
          </w:p>
        </w:tc>
        <w:tc>
          <w:tcPr>
            <w:tcW w:w="2159" w:type="dxa"/>
          </w:tcPr>
          <w:p w14:paraId="71957066"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4D7CF4FF" w14:textId="77777777">
        <w:trPr>
          <w:trHeight w:val="592"/>
        </w:trPr>
        <w:tc>
          <w:tcPr>
            <w:tcW w:w="598" w:type="dxa"/>
          </w:tcPr>
          <w:p w14:paraId="394969F3" w14:textId="77777777" w:rsidR="000B7F42" w:rsidRDefault="00000000">
            <w:pPr>
              <w:pStyle w:val="TableParagraph"/>
              <w:spacing w:before="9"/>
              <w:ind w:left="4"/>
              <w:rPr>
                <w:rFonts w:ascii="Calibri"/>
                <w:b/>
                <w:sz w:val="28"/>
              </w:rPr>
            </w:pPr>
            <w:r>
              <w:rPr>
                <w:rFonts w:ascii="Calibri"/>
                <w:b/>
                <w:spacing w:val="-5"/>
                <w:sz w:val="28"/>
              </w:rPr>
              <w:t>8.</w:t>
            </w:r>
          </w:p>
        </w:tc>
        <w:tc>
          <w:tcPr>
            <w:tcW w:w="8756" w:type="dxa"/>
            <w:gridSpan w:val="2"/>
            <w:shd w:val="clear" w:color="auto" w:fill="001F5F"/>
          </w:tcPr>
          <w:p w14:paraId="507256E8" w14:textId="77777777" w:rsidR="000B7F42" w:rsidRDefault="00000000">
            <w:pPr>
              <w:pStyle w:val="TableParagraph"/>
              <w:spacing w:line="317" w:lineRule="exact"/>
              <w:ind w:left="4"/>
              <w:rPr>
                <w:b/>
                <w:sz w:val="28"/>
              </w:rPr>
            </w:pPr>
            <w:r>
              <w:rPr>
                <w:b/>
                <w:color w:val="FFFFFF"/>
                <w:sz w:val="28"/>
              </w:rPr>
              <w:t>Course</w:t>
            </w:r>
            <w:r>
              <w:rPr>
                <w:b/>
                <w:color w:val="FFFFFF"/>
                <w:spacing w:val="-16"/>
                <w:sz w:val="28"/>
              </w:rPr>
              <w:t xml:space="preserve"> </w:t>
            </w:r>
            <w:r>
              <w:rPr>
                <w:b/>
                <w:color w:val="FFFFFF"/>
                <w:sz w:val="28"/>
              </w:rPr>
              <w:t>Title:</w:t>
            </w:r>
            <w:r>
              <w:rPr>
                <w:b/>
                <w:color w:val="FFFFFF"/>
                <w:spacing w:val="4"/>
                <w:sz w:val="28"/>
              </w:rPr>
              <w:t xml:space="preserve"> </w:t>
            </w:r>
            <w:r>
              <w:rPr>
                <w:b/>
                <w:color w:val="FFFFFF"/>
                <w:sz w:val="28"/>
              </w:rPr>
              <w:t>INFECTIOUS</w:t>
            </w:r>
            <w:r>
              <w:rPr>
                <w:b/>
                <w:color w:val="FFFFFF"/>
                <w:spacing w:val="-15"/>
                <w:sz w:val="28"/>
              </w:rPr>
              <w:t xml:space="preserve"> </w:t>
            </w:r>
            <w:r>
              <w:rPr>
                <w:b/>
                <w:color w:val="FFFFFF"/>
                <w:spacing w:val="-2"/>
                <w:sz w:val="28"/>
              </w:rPr>
              <w:t>DISEASES</w:t>
            </w:r>
          </w:p>
        </w:tc>
      </w:tr>
      <w:tr w:rsidR="000B7F42" w14:paraId="33CBCB84" w14:textId="77777777">
        <w:trPr>
          <w:trHeight w:val="793"/>
        </w:trPr>
        <w:tc>
          <w:tcPr>
            <w:tcW w:w="598" w:type="dxa"/>
          </w:tcPr>
          <w:p w14:paraId="4DCFB7FF" w14:textId="77777777" w:rsidR="000B7F42" w:rsidRDefault="000B7F42">
            <w:pPr>
              <w:pStyle w:val="TableParagraph"/>
              <w:rPr>
                <w:sz w:val="24"/>
              </w:rPr>
            </w:pPr>
          </w:p>
        </w:tc>
        <w:tc>
          <w:tcPr>
            <w:tcW w:w="6597" w:type="dxa"/>
          </w:tcPr>
          <w:p w14:paraId="34D297EA" w14:textId="77777777" w:rsidR="000B7F42" w:rsidRDefault="00000000">
            <w:pPr>
              <w:pStyle w:val="TableParagraph"/>
              <w:spacing w:before="275"/>
              <w:ind w:left="4"/>
              <w:rPr>
                <w:b/>
                <w:sz w:val="24"/>
              </w:rPr>
            </w:pPr>
            <w:r>
              <w:rPr>
                <w:b/>
                <w:sz w:val="24"/>
              </w:rPr>
              <w:t>Relevant</w:t>
            </w:r>
            <w:r>
              <w:rPr>
                <w:b/>
                <w:spacing w:val="-7"/>
                <w:sz w:val="24"/>
              </w:rPr>
              <w:t xml:space="preserve"> </w:t>
            </w:r>
            <w:r>
              <w:rPr>
                <w:b/>
                <w:sz w:val="24"/>
              </w:rPr>
              <w:t>General</w:t>
            </w:r>
            <w:r>
              <w:rPr>
                <w:b/>
                <w:spacing w:val="-3"/>
                <w:sz w:val="24"/>
              </w:rPr>
              <w:t xml:space="preserve"> </w:t>
            </w:r>
            <w:r>
              <w:rPr>
                <w:b/>
                <w:sz w:val="24"/>
              </w:rPr>
              <w:t>&amp;</w:t>
            </w:r>
            <w:r>
              <w:rPr>
                <w:b/>
                <w:spacing w:val="-4"/>
                <w:sz w:val="24"/>
              </w:rPr>
              <w:t xml:space="preserve"> </w:t>
            </w:r>
            <w:r>
              <w:rPr>
                <w:b/>
                <w:sz w:val="24"/>
              </w:rPr>
              <w:t>Systemic</w:t>
            </w:r>
            <w:r>
              <w:rPr>
                <w:b/>
                <w:spacing w:val="-4"/>
                <w:sz w:val="24"/>
              </w:rPr>
              <w:t xml:space="preserve"> </w:t>
            </w:r>
            <w:r>
              <w:rPr>
                <w:b/>
                <w:sz w:val="24"/>
              </w:rPr>
              <w:t>Physical</w:t>
            </w:r>
            <w:r>
              <w:rPr>
                <w:b/>
                <w:spacing w:val="-2"/>
                <w:sz w:val="24"/>
              </w:rPr>
              <w:t xml:space="preserve"> Examination</w:t>
            </w:r>
          </w:p>
        </w:tc>
        <w:tc>
          <w:tcPr>
            <w:tcW w:w="2159" w:type="dxa"/>
          </w:tcPr>
          <w:p w14:paraId="0E1AC387" w14:textId="77777777" w:rsidR="000B7F42" w:rsidRDefault="00000000">
            <w:pPr>
              <w:pStyle w:val="TableParagraph"/>
              <w:spacing w:before="275"/>
              <w:ind w:left="167" w:right="154"/>
              <w:jc w:val="center"/>
              <w:rPr>
                <w:b/>
                <w:sz w:val="24"/>
              </w:rPr>
            </w:pPr>
            <w:r>
              <w:rPr>
                <w:b/>
                <w:spacing w:val="-5"/>
                <w:sz w:val="24"/>
              </w:rPr>
              <w:t>PI</w:t>
            </w:r>
          </w:p>
        </w:tc>
      </w:tr>
      <w:tr w:rsidR="000B7F42" w14:paraId="638C60CC" w14:textId="77777777">
        <w:trPr>
          <w:trHeight w:val="592"/>
        </w:trPr>
        <w:tc>
          <w:tcPr>
            <w:tcW w:w="598" w:type="dxa"/>
          </w:tcPr>
          <w:p w14:paraId="2C4B46A5" w14:textId="77777777" w:rsidR="000B7F42" w:rsidRDefault="000B7F42">
            <w:pPr>
              <w:pStyle w:val="TableParagraph"/>
              <w:rPr>
                <w:sz w:val="24"/>
              </w:rPr>
            </w:pPr>
          </w:p>
        </w:tc>
        <w:tc>
          <w:tcPr>
            <w:tcW w:w="6597" w:type="dxa"/>
          </w:tcPr>
          <w:p w14:paraId="5EE1EA8D" w14:textId="77777777" w:rsidR="000B7F42" w:rsidRDefault="00000000">
            <w:pPr>
              <w:pStyle w:val="TableParagraph"/>
              <w:spacing w:line="275" w:lineRule="exact"/>
              <w:ind w:left="176"/>
              <w:rPr>
                <w:b/>
                <w:sz w:val="24"/>
              </w:rPr>
            </w:pPr>
            <w:r>
              <w:rPr>
                <w:b/>
                <w:sz w:val="24"/>
              </w:rPr>
              <w:t>Injection</w:t>
            </w:r>
            <w:r>
              <w:rPr>
                <w:b/>
                <w:spacing w:val="-4"/>
                <w:sz w:val="24"/>
              </w:rPr>
              <w:t xml:space="preserve"> </w:t>
            </w:r>
            <w:r>
              <w:rPr>
                <w:b/>
                <w:sz w:val="24"/>
              </w:rPr>
              <w:t>I/V,</w:t>
            </w:r>
            <w:r>
              <w:rPr>
                <w:b/>
                <w:spacing w:val="-7"/>
                <w:sz w:val="24"/>
              </w:rPr>
              <w:t xml:space="preserve"> </w:t>
            </w:r>
            <w:r>
              <w:rPr>
                <w:b/>
                <w:sz w:val="24"/>
              </w:rPr>
              <w:t>I/M,</w:t>
            </w:r>
            <w:r>
              <w:rPr>
                <w:b/>
                <w:spacing w:val="-4"/>
                <w:sz w:val="24"/>
              </w:rPr>
              <w:t xml:space="preserve"> </w:t>
            </w:r>
            <w:r>
              <w:rPr>
                <w:b/>
                <w:sz w:val="24"/>
              </w:rPr>
              <w:t>S/C,</w:t>
            </w:r>
            <w:r>
              <w:rPr>
                <w:b/>
                <w:spacing w:val="-4"/>
                <w:sz w:val="24"/>
              </w:rPr>
              <w:t xml:space="preserve"> </w:t>
            </w:r>
            <w:r>
              <w:rPr>
                <w:b/>
                <w:spacing w:val="-2"/>
                <w:sz w:val="24"/>
              </w:rPr>
              <w:t>intradermal</w:t>
            </w:r>
          </w:p>
        </w:tc>
        <w:tc>
          <w:tcPr>
            <w:tcW w:w="2159" w:type="dxa"/>
          </w:tcPr>
          <w:p w14:paraId="1BF00F6C"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531F04E5" w14:textId="77777777">
        <w:trPr>
          <w:trHeight w:val="794"/>
        </w:trPr>
        <w:tc>
          <w:tcPr>
            <w:tcW w:w="598" w:type="dxa"/>
          </w:tcPr>
          <w:p w14:paraId="1B6A65A7" w14:textId="77777777" w:rsidR="000B7F42" w:rsidRDefault="000B7F42">
            <w:pPr>
              <w:pStyle w:val="TableParagraph"/>
              <w:rPr>
                <w:sz w:val="24"/>
              </w:rPr>
            </w:pPr>
          </w:p>
        </w:tc>
        <w:tc>
          <w:tcPr>
            <w:tcW w:w="6597" w:type="dxa"/>
          </w:tcPr>
          <w:p w14:paraId="5BCA6E97" w14:textId="77777777" w:rsidR="000B7F42" w:rsidRDefault="00000000">
            <w:pPr>
              <w:pStyle w:val="TableParagraph"/>
              <w:spacing w:line="275" w:lineRule="exact"/>
              <w:ind w:left="176"/>
              <w:rPr>
                <w:b/>
                <w:sz w:val="24"/>
              </w:rPr>
            </w:pPr>
            <w:r>
              <w:rPr>
                <w:b/>
                <w:sz w:val="24"/>
              </w:rPr>
              <w:t>Urinary</w:t>
            </w:r>
            <w:r>
              <w:rPr>
                <w:b/>
                <w:spacing w:val="-8"/>
                <w:sz w:val="24"/>
              </w:rPr>
              <w:t xml:space="preserve"> </w:t>
            </w:r>
            <w:r>
              <w:rPr>
                <w:b/>
                <w:sz w:val="24"/>
              </w:rPr>
              <w:t>catheterization</w:t>
            </w:r>
            <w:r>
              <w:rPr>
                <w:b/>
                <w:spacing w:val="-1"/>
                <w:sz w:val="24"/>
              </w:rPr>
              <w:t xml:space="preserve"> </w:t>
            </w:r>
            <w:r>
              <w:rPr>
                <w:b/>
                <w:sz w:val="24"/>
              </w:rPr>
              <w:t>–</w:t>
            </w:r>
            <w:r>
              <w:rPr>
                <w:b/>
                <w:spacing w:val="-6"/>
                <w:sz w:val="24"/>
              </w:rPr>
              <w:t xml:space="preserve"> </w:t>
            </w:r>
            <w:r>
              <w:rPr>
                <w:b/>
                <w:sz w:val="24"/>
              </w:rPr>
              <w:t>collection</w:t>
            </w:r>
            <w:r>
              <w:rPr>
                <w:b/>
                <w:spacing w:val="-5"/>
                <w:sz w:val="24"/>
              </w:rPr>
              <w:t xml:space="preserve"> </w:t>
            </w:r>
            <w:r>
              <w:rPr>
                <w:b/>
                <w:sz w:val="24"/>
              </w:rPr>
              <w:t>of</w:t>
            </w:r>
            <w:r>
              <w:rPr>
                <w:b/>
                <w:spacing w:val="-8"/>
                <w:sz w:val="24"/>
              </w:rPr>
              <w:t xml:space="preserve"> </w:t>
            </w:r>
            <w:r>
              <w:rPr>
                <w:b/>
                <w:spacing w:val="-2"/>
                <w:sz w:val="24"/>
              </w:rPr>
              <w:t>samples</w:t>
            </w:r>
          </w:p>
        </w:tc>
        <w:tc>
          <w:tcPr>
            <w:tcW w:w="2159" w:type="dxa"/>
          </w:tcPr>
          <w:p w14:paraId="0001762B" w14:textId="77777777" w:rsidR="000B7F42" w:rsidRDefault="00000000">
            <w:pPr>
              <w:pStyle w:val="TableParagraph"/>
              <w:spacing w:line="275" w:lineRule="exact"/>
              <w:ind w:left="167" w:right="157"/>
              <w:jc w:val="center"/>
              <w:rPr>
                <w:b/>
                <w:sz w:val="24"/>
              </w:rPr>
            </w:pPr>
            <w:r>
              <w:rPr>
                <w:b/>
                <w:spacing w:val="-5"/>
                <w:sz w:val="24"/>
              </w:rPr>
              <w:t>PS</w:t>
            </w:r>
          </w:p>
        </w:tc>
      </w:tr>
      <w:tr w:rsidR="000B7F42" w14:paraId="0E7B9BBD" w14:textId="77777777">
        <w:trPr>
          <w:trHeight w:val="592"/>
        </w:trPr>
        <w:tc>
          <w:tcPr>
            <w:tcW w:w="598" w:type="dxa"/>
          </w:tcPr>
          <w:p w14:paraId="680BA4A6" w14:textId="77777777" w:rsidR="000B7F42" w:rsidRDefault="000B7F42">
            <w:pPr>
              <w:pStyle w:val="TableParagraph"/>
              <w:rPr>
                <w:sz w:val="24"/>
              </w:rPr>
            </w:pPr>
          </w:p>
        </w:tc>
        <w:tc>
          <w:tcPr>
            <w:tcW w:w="6597" w:type="dxa"/>
          </w:tcPr>
          <w:p w14:paraId="21B86BBE" w14:textId="77777777" w:rsidR="000B7F42" w:rsidRDefault="00000000">
            <w:pPr>
              <w:pStyle w:val="TableParagraph"/>
              <w:spacing w:line="275" w:lineRule="exact"/>
              <w:ind w:left="4"/>
              <w:rPr>
                <w:b/>
                <w:sz w:val="24"/>
              </w:rPr>
            </w:pPr>
            <w:r>
              <w:rPr>
                <w:b/>
                <w:sz w:val="24"/>
              </w:rPr>
              <w:t>Collection</w:t>
            </w:r>
            <w:r>
              <w:rPr>
                <w:b/>
                <w:spacing w:val="-5"/>
                <w:sz w:val="24"/>
              </w:rPr>
              <w:t xml:space="preserve"> </w:t>
            </w:r>
            <w:r>
              <w:rPr>
                <w:b/>
                <w:sz w:val="24"/>
              </w:rPr>
              <w:t>of</w:t>
            </w:r>
            <w:r>
              <w:rPr>
                <w:b/>
                <w:spacing w:val="-7"/>
                <w:sz w:val="24"/>
              </w:rPr>
              <w:t xml:space="preserve"> </w:t>
            </w:r>
            <w:r>
              <w:rPr>
                <w:b/>
                <w:sz w:val="24"/>
              </w:rPr>
              <w:t>blood</w:t>
            </w:r>
            <w:r>
              <w:rPr>
                <w:b/>
                <w:spacing w:val="-3"/>
                <w:sz w:val="24"/>
              </w:rPr>
              <w:t xml:space="preserve"> </w:t>
            </w:r>
            <w:r>
              <w:rPr>
                <w:b/>
                <w:sz w:val="24"/>
              </w:rPr>
              <w:t>samples/</w:t>
            </w:r>
            <w:r>
              <w:rPr>
                <w:b/>
                <w:spacing w:val="-3"/>
                <w:sz w:val="24"/>
              </w:rPr>
              <w:t xml:space="preserve"> </w:t>
            </w:r>
            <w:r>
              <w:rPr>
                <w:b/>
                <w:sz w:val="24"/>
              </w:rPr>
              <w:t>blood</w:t>
            </w:r>
            <w:r>
              <w:rPr>
                <w:b/>
                <w:spacing w:val="-4"/>
                <w:sz w:val="24"/>
              </w:rPr>
              <w:t xml:space="preserve"> </w:t>
            </w:r>
            <w:r>
              <w:rPr>
                <w:b/>
                <w:sz w:val="24"/>
              </w:rPr>
              <w:t>film</w:t>
            </w:r>
            <w:r>
              <w:rPr>
                <w:b/>
                <w:spacing w:val="-1"/>
                <w:sz w:val="24"/>
              </w:rPr>
              <w:t xml:space="preserve"> </w:t>
            </w:r>
            <w:r>
              <w:rPr>
                <w:b/>
                <w:spacing w:val="-2"/>
                <w:sz w:val="24"/>
              </w:rPr>
              <w:t>preparation</w:t>
            </w:r>
          </w:p>
        </w:tc>
        <w:tc>
          <w:tcPr>
            <w:tcW w:w="2159" w:type="dxa"/>
          </w:tcPr>
          <w:p w14:paraId="3B0A2008" w14:textId="77777777" w:rsidR="000B7F42" w:rsidRDefault="00000000">
            <w:pPr>
              <w:pStyle w:val="TableParagraph"/>
              <w:spacing w:line="275" w:lineRule="exact"/>
              <w:ind w:left="167" w:right="157"/>
              <w:jc w:val="center"/>
              <w:rPr>
                <w:b/>
                <w:sz w:val="24"/>
              </w:rPr>
            </w:pPr>
            <w:r>
              <w:rPr>
                <w:b/>
                <w:spacing w:val="-5"/>
                <w:sz w:val="24"/>
              </w:rPr>
              <w:t>PS</w:t>
            </w:r>
          </w:p>
        </w:tc>
      </w:tr>
      <w:tr w:rsidR="000B7F42" w14:paraId="348E36DF" w14:textId="77777777">
        <w:trPr>
          <w:trHeight w:val="590"/>
        </w:trPr>
        <w:tc>
          <w:tcPr>
            <w:tcW w:w="598" w:type="dxa"/>
          </w:tcPr>
          <w:p w14:paraId="37126A6B" w14:textId="77777777" w:rsidR="000B7F42" w:rsidRDefault="000B7F42">
            <w:pPr>
              <w:pStyle w:val="TableParagraph"/>
              <w:rPr>
                <w:sz w:val="24"/>
              </w:rPr>
            </w:pPr>
          </w:p>
        </w:tc>
        <w:tc>
          <w:tcPr>
            <w:tcW w:w="6597" w:type="dxa"/>
          </w:tcPr>
          <w:p w14:paraId="58894CA8" w14:textId="77777777" w:rsidR="000B7F42" w:rsidRDefault="00000000">
            <w:pPr>
              <w:pStyle w:val="TableParagraph"/>
              <w:spacing w:line="275" w:lineRule="exact"/>
              <w:ind w:left="4"/>
              <w:rPr>
                <w:b/>
                <w:sz w:val="24"/>
              </w:rPr>
            </w:pPr>
            <w:proofErr w:type="spellStart"/>
            <w:r>
              <w:rPr>
                <w:b/>
                <w:spacing w:val="-2"/>
                <w:sz w:val="24"/>
              </w:rPr>
              <w:t>Branula</w:t>
            </w:r>
            <w:proofErr w:type="spellEnd"/>
          </w:p>
        </w:tc>
        <w:tc>
          <w:tcPr>
            <w:tcW w:w="2159" w:type="dxa"/>
          </w:tcPr>
          <w:p w14:paraId="264EB54E"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789ACC6F" w14:textId="77777777">
        <w:trPr>
          <w:trHeight w:val="594"/>
        </w:trPr>
        <w:tc>
          <w:tcPr>
            <w:tcW w:w="598" w:type="dxa"/>
          </w:tcPr>
          <w:p w14:paraId="4EDBD211" w14:textId="77777777" w:rsidR="000B7F42" w:rsidRDefault="000B7F42">
            <w:pPr>
              <w:pStyle w:val="TableParagraph"/>
              <w:rPr>
                <w:sz w:val="24"/>
              </w:rPr>
            </w:pPr>
          </w:p>
        </w:tc>
        <w:tc>
          <w:tcPr>
            <w:tcW w:w="6597" w:type="dxa"/>
          </w:tcPr>
          <w:p w14:paraId="6216B3D6" w14:textId="77777777" w:rsidR="000B7F42" w:rsidRDefault="00000000">
            <w:pPr>
              <w:pStyle w:val="TableParagraph"/>
              <w:spacing w:before="1"/>
              <w:ind w:left="4"/>
              <w:rPr>
                <w:b/>
                <w:sz w:val="24"/>
              </w:rPr>
            </w:pPr>
            <w:r>
              <w:rPr>
                <w:b/>
                <w:spacing w:val="-5"/>
                <w:sz w:val="24"/>
              </w:rPr>
              <w:t>CVP</w:t>
            </w:r>
          </w:p>
        </w:tc>
        <w:tc>
          <w:tcPr>
            <w:tcW w:w="2159" w:type="dxa"/>
          </w:tcPr>
          <w:p w14:paraId="1BFDF488" w14:textId="77777777" w:rsidR="000B7F42" w:rsidRDefault="00000000">
            <w:pPr>
              <w:pStyle w:val="TableParagraph"/>
              <w:spacing w:before="1"/>
              <w:ind w:left="177" w:right="153"/>
              <w:jc w:val="center"/>
              <w:rPr>
                <w:b/>
                <w:sz w:val="24"/>
              </w:rPr>
            </w:pPr>
            <w:r>
              <w:rPr>
                <w:b/>
                <w:spacing w:val="-10"/>
                <w:sz w:val="24"/>
              </w:rPr>
              <w:t>A</w:t>
            </w:r>
          </w:p>
        </w:tc>
      </w:tr>
      <w:tr w:rsidR="000B7F42" w14:paraId="03899D05" w14:textId="77777777">
        <w:trPr>
          <w:trHeight w:val="1067"/>
        </w:trPr>
        <w:tc>
          <w:tcPr>
            <w:tcW w:w="598" w:type="dxa"/>
          </w:tcPr>
          <w:p w14:paraId="65A1C604" w14:textId="77777777" w:rsidR="000B7F42" w:rsidRDefault="000B7F42">
            <w:pPr>
              <w:pStyle w:val="TableParagraph"/>
              <w:rPr>
                <w:sz w:val="24"/>
              </w:rPr>
            </w:pPr>
          </w:p>
        </w:tc>
        <w:tc>
          <w:tcPr>
            <w:tcW w:w="6597" w:type="dxa"/>
          </w:tcPr>
          <w:p w14:paraId="0A3685DC" w14:textId="77777777" w:rsidR="000B7F42" w:rsidRDefault="00000000">
            <w:pPr>
              <w:pStyle w:val="TableParagraph"/>
              <w:numPr>
                <w:ilvl w:val="0"/>
                <w:numId w:val="4"/>
              </w:numPr>
              <w:tabs>
                <w:tab w:val="left" w:pos="260"/>
              </w:tabs>
              <w:ind w:right="1000" w:firstLine="108"/>
              <w:rPr>
                <w:b/>
                <w:sz w:val="24"/>
              </w:rPr>
            </w:pPr>
            <w:r>
              <w:rPr>
                <w:b/>
                <w:sz w:val="24"/>
              </w:rPr>
              <w:t>Aspiration</w:t>
            </w:r>
            <w:r>
              <w:rPr>
                <w:b/>
                <w:spacing w:val="-15"/>
                <w:sz w:val="24"/>
              </w:rPr>
              <w:t xml:space="preserve"> </w:t>
            </w:r>
            <w:r>
              <w:rPr>
                <w:b/>
                <w:sz w:val="24"/>
              </w:rPr>
              <w:t>of</w:t>
            </w:r>
            <w:r>
              <w:rPr>
                <w:b/>
                <w:spacing w:val="-15"/>
                <w:sz w:val="24"/>
              </w:rPr>
              <w:t xml:space="preserve"> </w:t>
            </w:r>
            <w:r>
              <w:rPr>
                <w:b/>
                <w:sz w:val="24"/>
              </w:rPr>
              <w:t>fluids</w:t>
            </w:r>
            <w:r>
              <w:rPr>
                <w:b/>
                <w:spacing w:val="-15"/>
                <w:sz w:val="24"/>
              </w:rPr>
              <w:t xml:space="preserve"> </w:t>
            </w:r>
            <w:r>
              <w:rPr>
                <w:b/>
                <w:sz w:val="24"/>
              </w:rPr>
              <w:t>(Pleural,</w:t>
            </w:r>
            <w:r>
              <w:rPr>
                <w:b/>
                <w:spacing w:val="-15"/>
                <w:sz w:val="24"/>
              </w:rPr>
              <w:t xml:space="preserve"> </w:t>
            </w:r>
            <w:r>
              <w:rPr>
                <w:b/>
                <w:sz w:val="24"/>
              </w:rPr>
              <w:t>Pericardial,</w:t>
            </w:r>
            <w:r>
              <w:rPr>
                <w:b/>
                <w:spacing w:val="-15"/>
                <w:sz w:val="24"/>
              </w:rPr>
              <w:t xml:space="preserve"> </w:t>
            </w:r>
            <w:r>
              <w:rPr>
                <w:b/>
                <w:sz w:val="24"/>
              </w:rPr>
              <w:t xml:space="preserve">Peritoneal, </w:t>
            </w:r>
            <w:r>
              <w:rPr>
                <w:b/>
                <w:spacing w:val="-2"/>
                <w:sz w:val="24"/>
              </w:rPr>
              <w:t>Knee)</w:t>
            </w:r>
          </w:p>
          <w:p w14:paraId="68BA0CCE" w14:textId="77777777" w:rsidR="000B7F42" w:rsidRDefault="00000000">
            <w:pPr>
              <w:pStyle w:val="TableParagraph"/>
              <w:numPr>
                <w:ilvl w:val="0"/>
                <w:numId w:val="4"/>
              </w:numPr>
              <w:tabs>
                <w:tab w:val="left" w:pos="260"/>
              </w:tabs>
              <w:spacing w:before="1"/>
              <w:ind w:left="260" w:hanging="148"/>
              <w:rPr>
                <w:b/>
                <w:sz w:val="24"/>
              </w:rPr>
            </w:pPr>
            <w:r>
              <w:rPr>
                <w:b/>
                <w:sz w:val="24"/>
              </w:rPr>
              <w:t>Lumbar</w:t>
            </w:r>
            <w:r>
              <w:rPr>
                <w:b/>
                <w:spacing w:val="-7"/>
                <w:sz w:val="24"/>
              </w:rPr>
              <w:t xml:space="preserve"> </w:t>
            </w:r>
            <w:r>
              <w:rPr>
                <w:b/>
                <w:spacing w:val="-2"/>
                <w:sz w:val="24"/>
              </w:rPr>
              <w:t>Puncture</w:t>
            </w:r>
          </w:p>
        </w:tc>
        <w:tc>
          <w:tcPr>
            <w:tcW w:w="2159" w:type="dxa"/>
          </w:tcPr>
          <w:p w14:paraId="448A2A67"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49B4C3F2" w14:textId="77777777">
        <w:trPr>
          <w:trHeight w:val="595"/>
        </w:trPr>
        <w:tc>
          <w:tcPr>
            <w:tcW w:w="598" w:type="dxa"/>
          </w:tcPr>
          <w:p w14:paraId="515975FF" w14:textId="77777777" w:rsidR="000B7F42" w:rsidRDefault="00000000">
            <w:pPr>
              <w:pStyle w:val="TableParagraph"/>
              <w:spacing w:before="2"/>
              <w:ind w:left="4"/>
              <w:rPr>
                <w:rFonts w:ascii="Calibri"/>
                <w:b/>
                <w:sz w:val="28"/>
              </w:rPr>
            </w:pPr>
            <w:r>
              <w:rPr>
                <w:rFonts w:ascii="Calibri"/>
                <w:b/>
                <w:spacing w:val="-5"/>
                <w:sz w:val="28"/>
              </w:rPr>
              <w:t>9.</w:t>
            </w:r>
          </w:p>
        </w:tc>
        <w:tc>
          <w:tcPr>
            <w:tcW w:w="8756" w:type="dxa"/>
            <w:gridSpan w:val="2"/>
            <w:shd w:val="clear" w:color="auto" w:fill="001F5F"/>
          </w:tcPr>
          <w:p w14:paraId="7010A5C7" w14:textId="77777777" w:rsidR="000B7F42" w:rsidRDefault="00000000">
            <w:pPr>
              <w:pStyle w:val="TableParagraph"/>
              <w:spacing w:before="2"/>
              <w:ind w:left="4"/>
              <w:rPr>
                <w:b/>
                <w:sz w:val="28"/>
              </w:rPr>
            </w:pPr>
            <w:r>
              <w:rPr>
                <w:b/>
                <w:color w:val="FFFFFF"/>
                <w:sz w:val="28"/>
              </w:rPr>
              <w:t>Course</w:t>
            </w:r>
            <w:r>
              <w:rPr>
                <w:b/>
                <w:color w:val="FFFFFF"/>
                <w:spacing w:val="-13"/>
                <w:sz w:val="28"/>
              </w:rPr>
              <w:t xml:space="preserve"> </w:t>
            </w:r>
            <w:r>
              <w:rPr>
                <w:b/>
                <w:color w:val="FFFFFF"/>
                <w:sz w:val="28"/>
              </w:rPr>
              <w:t>Title:</w:t>
            </w:r>
            <w:r>
              <w:rPr>
                <w:b/>
                <w:color w:val="FFFFFF"/>
                <w:spacing w:val="-11"/>
                <w:sz w:val="28"/>
              </w:rPr>
              <w:t xml:space="preserve"> </w:t>
            </w:r>
            <w:r>
              <w:rPr>
                <w:b/>
                <w:color w:val="FFFFFF"/>
                <w:spacing w:val="-2"/>
                <w:sz w:val="28"/>
              </w:rPr>
              <w:t>HAEMATOLOGY</w:t>
            </w:r>
          </w:p>
        </w:tc>
      </w:tr>
      <w:tr w:rsidR="000B7F42" w14:paraId="319E9E63" w14:textId="77777777">
        <w:trPr>
          <w:trHeight w:val="1033"/>
        </w:trPr>
        <w:tc>
          <w:tcPr>
            <w:tcW w:w="598" w:type="dxa"/>
          </w:tcPr>
          <w:p w14:paraId="36CDF01C" w14:textId="77777777" w:rsidR="000B7F42" w:rsidRDefault="000B7F42">
            <w:pPr>
              <w:pStyle w:val="TableParagraph"/>
              <w:rPr>
                <w:sz w:val="24"/>
              </w:rPr>
            </w:pPr>
          </w:p>
        </w:tc>
        <w:tc>
          <w:tcPr>
            <w:tcW w:w="6597" w:type="dxa"/>
          </w:tcPr>
          <w:p w14:paraId="158129CE" w14:textId="77777777" w:rsidR="000B7F42" w:rsidRDefault="00000000">
            <w:pPr>
              <w:pStyle w:val="TableParagraph"/>
              <w:spacing w:line="275" w:lineRule="exact"/>
              <w:ind w:left="4"/>
              <w:rPr>
                <w:b/>
                <w:sz w:val="24"/>
              </w:rPr>
            </w:pPr>
            <w:r>
              <w:rPr>
                <w:b/>
                <w:sz w:val="24"/>
              </w:rPr>
              <w:t>Systemic</w:t>
            </w:r>
            <w:r>
              <w:rPr>
                <w:b/>
                <w:spacing w:val="-7"/>
                <w:sz w:val="24"/>
              </w:rPr>
              <w:t xml:space="preserve"> </w:t>
            </w:r>
            <w:r>
              <w:rPr>
                <w:b/>
                <w:sz w:val="24"/>
              </w:rPr>
              <w:t>&amp;relevant</w:t>
            </w:r>
            <w:r>
              <w:rPr>
                <w:b/>
                <w:spacing w:val="-7"/>
                <w:sz w:val="24"/>
              </w:rPr>
              <w:t xml:space="preserve"> </w:t>
            </w:r>
            <w:r>
              <w:rPr>
                <w:b/>
                <w:sz w:val="24"/>
              </w:rPr>
              <w:t>general</w:t>
            </w:r>
            <w:r>
              <w:rPr>
                <w:b/>
                <w:spacing w:val="-5"/>
                <w:sz w:val="24"/>
              </w:rPr>
              <w:t xml:space="preserve"> </w:t>
            </w:r>
            <w:r>
              <w:rPr>
                <w:b/>
                <w:spacing w:val="-2"/>
                <w:sz w:val="24"/>
              </w:rPr>
              <w:t>physical</w:t>
            </w:r>
          </w:p>
          <w:p w14:paraId="172D9031" w14:textId="77777777" w:rsidR="000B7F42" w:rsidRDefault="00000000">
            <w:pPr>
              <w:pStyle w:val="TableParagraph"/>
              <w:spacing w:before="240"/>
              <w:ind w:left="4"/>
              <w:rPr>
                <w:b/>
                <w:sz w:val="24"/>
              </w:rPr>
            </w:pPr>
            <w:r>
              <w:rPr>
                <w:b/>
                <w:spacing w:val="-2"/>
                <w:sz w:val="24"/>
              </w:rPr>
              <w:t>Examination</w:t>
            </w:r>
          </w:p>
        </w:tc>
        <w:tc>
          <w:tcPr>
            <w:tcW w:w="2159" w:type="dxa"/>
          </w:tcPr>
          <w:p w14:paraId="4A015ECC"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3BADE257" w14:textId="77777777">
        <w:trPr>
          <w:trHeight w:val="592"/>
        </w:trPr>
        <w:tc>
          <w:tcPr>
            <w:tcW w:w="598" w:type="dxa"/>
          </w:tcPr>
          <w:p w14:paraId="2D2F137C" w14:textId="77777777" w:rsidR="000B7F42" w:rsidRDefault="000B7F42">
            <w:pPr>
              <w:pStyle w:val="TableParagraph"/>
              <w:rPr>
                <w:sz w:val="24"/>
              </w:rPr>
            </w:pPr>
          </w:p>
        </w:tc>
        <w:tc>
          <w:tcPr>
            <w:tcW w:w="6597" w:type="dxa"/>
          </w:tcPr>
          <w:p w14:paraId="020B3585" w14:textId="77777777" w:rsidR="000B7F42" w:rsidRDefault="00000000">
            <w:pPr>
              <w:pStyle w:val="TableParagraph"/>
              <w:spacing w:line="275" w:lineRule="exact"/>
              <w:ind w:left="4"/>
              <w:rPr>
                <w:b/>
                <w:sz w:val="24"/>
              </w:rPr>
            </w:pPr>
            <w:r>
              <w:rPr>
                <w:b/>
                <w:sz w:val="24"/>
              </w:rPr>
              <w:t>Injection</w:t>
            </w:r>
            <w:r>
              <w:rPr>
                <w:b/>
                <w:spacing w:val="-4"/>
                <w:sz w:val="24"/>
              </w:rPr>
              <w:t xml:space="preserve"> </w:t>
            </w:r>
            <w:r>
              <w:rPr>
                <w:b/>
                <w:sz w:val="24"/>
              </w:rPr>
              <w:t>I/V,</w:t>
            </w:r>
            <w:r>
              <w:rPr>
                <w:b/>
                <w:spacing w:val="-2"/>
                <w:sz w:val="24"/>
              </w:rPr>
              <w:t xml:space="preserve"> </w:t>
            </w:r>
            <w:r>
              <w:rPr>
                <w:b/>
                <w:sz w:val="24"/>
              </w:rPr>
              <w:t>I/M,</w:t>
            </w:r>
            <w:r>
              <w:rPr>
                <w:b/>
                <w:spacing w:val="-2"/>
                <w:sz w:val="24"/>
              </w:rPr>
              <w:t xml:space="preserve"> </w:t>
            </w:r>
            <w:r>
              <w:rPr>
                <w:b/>
                <w:sz w:val="24"/>
              </w:rPr>
              <w:t>S/C,</w:t>
            </w:r>
            <w:r>
              <w:rPr>
                <w:b/>
                <w:spacing w:val="-6"/>
                <w:sz w:val="24"/>
              </w:rPr>
              <w:t xml:space="preserve"> </w:t>
            </w:r>
            <w:r>
              <w:rPr>
                <w:b/>
                <w:spacing w:val="-2"/>
                <w:sz w:val="24"/>
              </w:rPr>
              <w:t>intradermal</w:t>
            </w:r>
          </w:p>
        </w:tc>
        <w:tc>
          <w:tcPr>
            <w:tcW w:w="2159" w:type="dxa"/>
          </w:tcPr>
          <w:p w14:paraId="0310EF02"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5C43CE12" w14:textId="77777777">
        <w:trPr>
          <w:trHeight w:val="594"/>
        </w:trPr>
        <w:tc>
          <w:tcPr>
            <w:tcW w:w="598" w:type="dxa"/>
          </w:tcPr>
          <w:p w14:paraId="18D10071" w14:textId="77777777" w:rsidR="000B7F42" w:rsidRDefault="000B7F42">
            <w:pPr>
              <w:pStyle w:val="TableParagraph"/>
              <w:rPr>
                <w:sz w:val="24"/>
              </w:rPr>
            </w:pPr>
          </w:p>
        </w:tc>
        <w:tc>
          <w:tcPr>
            <w:tcW w:w="6597" w:type="dxa"/>
          </w:tcPr>
          <w:p w14:paraId="250A9CE9" w14:textId="77777777" w:rsidR="000B7F42" w:rsidRDefault="00000000">
            <w:pPr>
              <w:pStyle w:val="TableParagraph"/>
              <w:spacing w:line="275" w:lineRule="exact"/>
              <w:ind w:left="4"/>
              <w:rPr>
                <w:b/>
                <w:sz w:val="24"/>
              </w:rPr>
            </w:pPr>
            <w:r>
              <w:rPr>
                <w:b/>
                <w:sz w:val="24"/>
              </w:rPr>
              <w:t>Collection</w:t>
            </w:r>
            <w:r>
              <w:rPr>
                <w:b/>
                <w:spacing w:val="-5"/>
                <w:sz w:val="24"/>
              </w:rPr>
              <w:t xml:space="preserve"> </w:t>
            </w:r>
            <w:r>
              <w:rPr>
                <w:b/>
                <w:sz w:val="24"/>
              </w:rPr>
              <w:t>of</w:t>
            </w:r>
            <w:r>
              <w:rPr>
                <w:b/>
                <w:spacing w:val="-7"/>
                <w:sz w:val="24"/>
              </w:rPr>
              <w:t xml:space="preserve"> </w:t>
            </w:r>
            <w:r>
              <w:rPr>
                <w:b/>
                <w:sz w:val="24"/>
              </w:rPr>
              <w:t>samples</w:t>
            </w:r>
            <w:r>
              <w:rPr>
                <w:b/>
                <w:spacing w:val="-3"/>
                <w:sz w:val="24"/>
              </w:rPr>
              <w:t xml:space="preserve"> </w:t>
            </w:r>
            <w:r>
              <w:rPr>
                <w:b/>
                <w:sz w:val="24"/>
              </w:rPr>
              <w:t>of</w:t>
            </w:r>
            <w:r>
              <w:rPr>
                <w:b/>
                <w:spacing w:val="-8"/>
                <w:sz w:val="24"/>
              </w:rPr>
              <w:t xml:space="preserve"> </w:t>
            </w:r>
            <w:r>
              <w:rPr>
                <w:b/>
                <w:sz w:val="24"/>
              </w:rPr>
              <w:t>blood/blood</w:t>
            </w:r>
            <w:r>
              <w:rPr>
                <w:b/>
                <w:spacing w:val="-1"/>
                <w:sz w:val="24"/>
              </w:rPr>
              <w:t xml:space="preserve"> </w:t>
            </w:r>
            <w:r>
              <w:rPr>
                <w:b/>
                <w:sz w:val="24"/>
              </w:rPr>
              <w:t>film</w:t>
            </w:r>
            <w:r>
              <w:rPr>
                <w:b/>
                <w:spacing w:val="-5"/>
                <w:sz w:val="24"/>
              </w:rPr>
              <w:t xml:space="preserve"> </w:t>
            </w:r>
            <w:r>
              <w:rPr>
                <w:b/>
                <w:spacing w:val="-2"/>
                <w:sz w:val="24"/>
              </w:rPr>
              <w:t>preparation</w:t>
            </w:r>
          </w:p>
        </w:tc>
        <w:tc>
          <w:tcPr>
            <w:tcW w:w="2159" w:type="dxa"/>
          </w:tcPr>
          <w:p w14:paraId="2332506B" w14:textId="77777777" w:rsidR="000B7F42" w:rsidRDefault="00000000">
            <w:pPr>
              <w:pStyle w:val="TableParagraph"/>
              <w:spacing w:line="275" w:lineRule="exact"/>
              <w:ind w:left="167" w:right="157"/>
              <w:jc w:val="center"/>
              <w:rPr>
                <w:b/>
                <w:sz w:val="24"/>
              </w:rPr>
            </w:pPr>
            <w:r>
              <w:rPr>
                <w:b/>
                <w:spacing w:val="-5"/>
                <w:sz w:val="24"/>
              </w:rPr>
              <w:t>PS</w:t>
            </w:r>
          </w:p>
        </w:tc>
      </w:tr>
    </w:tbl>
    <w:p w14:paraId="30456108" w14:textId="77777777" w:rsidR="000B7F42" w:rsidRDefault="00000000">
      <w:pPr>
        <w:spacing w:before="109"/>
        <w:ind w:left="42"/>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p w14:paraId="70A8373C" w14:textId="77777777" w:rsidR="000B7F42" w:rsidRDefault="000B7F42">
      <w:pPr>
        <w:rPr>
          <w:b/>
          <w:i/>
        </w:rPr>
        <w:sectPr w:rsidR="000B7F42">
          <w:pgSz w:w="12240" w:h="15840"/>
          <w:pgMar w:top="1420" w:right="1417" w:bottom="1100" w:left="1417" w:header="0" w:footer="901"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6597"/>
        <w:gridCol w:w="2159"/>
      </w:tblGrid>
      <w:tr w:rsidR="000B7F42" w14:paraId="57DB08C4" w14:textId="77777777">
        <w:trPr>
          <w:trHeight w:val="835"/>
        </w:trPr>
        <w:tc>
          <w:tcPr>
            <w:tcW w:w="598" w:type="dxa"/>
          </w:tcPr>
          <w:p w14:paraId="005BF602" w14:textId="77777777" w:rsidR="000B7F42" w:rsidRDefault="000B7F42">
            <w:pPr>
              <w:pStyle w:val="TableParagraph"/>
              <w:rPr>
                <w:sz w:val="24"/>
              </w:rPr>
            </w:pPr>
          </w:p>
        </w:tc>
        <w:tc>
          <w:tcPr>
            <w:tcW w:w="6597" w:type="dxa"/>
          </w:tcPr>
          <w:p w14:paraId="62F94BEB" w14:textId="77777777" w:rsidR="000B7F42" w:rsidRDefault="00000000">
            <w:pPr>
              <w:pStyle w:val="TableParagraph"/>
              <w:spacing w:before="1"/>
              <w:ind w:left="4"/>
              <w:rPr>
                <w:b/>
                <w:sz w:val="24"/>
              </w:rPr>
            </w:pPr>
            <w:r>
              <w:rPr>
                <w:b/>
                <w:sz w:val="24"/>
              </w:rPr>
              <w:t>Placing</w:t>
            </w:r>
            <w:r>
              <w:rPr>
                <w:b/>
                <w:spacing w:val="-17"/>
                <w:sz w:val="24"/>
              </w:rPr>
              <w:t xml:space="preserve"> </w:t>
            </w:r>
            <w:r>
              <w:rPr>
                <w:b/>
                <w:sz w:val="24"/>
              </w:rPr>
              <w:t>I/V</w:t>
            </w:r>
            <w:r>
              <w:rPr>
                <w:b/>
                <w:spacing w:val="-15"/>
                <w:sz w:val="24"/>
              </w:rPr>
              <w:t xml:space="preserve"> </w:t>
            </w:r>
            <w:r>
              <w:rPr>
                <w:b/>
                <w:sz w:val="24"/>
              </w:rPr>
              <w:t>lines/fluids/blood/blood</w:t>
            </w:r>
            <w:r>
              <w:rPr>
                <w:b/>
                <w:spacing w:val="-13"/>
                <w:sz w:val="24"/>
              </w:rPr>
              <w:t xml:space="preserve"> </w:t>
            </w:r>
            <w:r>
              <w:rPr>
                <w:b/>
                <w:sz w:val="24"/>
              </w:rPr>
              <w:t>products,</w:t>
            </w:r>
            <w:r>
              <w:rPr>
                <w:b/>
                <w:spacing w:val="-12"/>
                <w:sz w:val="24"/>
              </w:rPr>
              <w:t xml:space="preserve"> </w:t>
            </w:r>
            <w:r>
              <w:rPr>
                <w:b/>
                <w:sz w:val="24"/>
              </w:rPr>
              <w:t>direct</w:t>
            </w:r>
            <w:r>
              <w:rPr>
                <w:b/>
                <w:spacing w:val="-6"/>
                <w:sz w:val="24"/>
              </w:rPr>
              <w:t xml:space="preserve"> </w:t>
            </w:r>
            <w:proofErr w:type="spellStart"/>
            <w:r>
              <w:rPr>
                <w:b/>
                <w:spacing w:val="-2"/>
                <w:sz w:val="24"/>
              </w:rPr>
              <w:t>branula</w:t>
            </w:r>
            <w:proofErr w:type="spellEnd"/>
          </w:p>
        </w:tc>
        <w:tc>
          <w:tcPr>
            <w:tcW w:w="2159" w:type="dxa"/>
          </w:tcPr>
          <w:p w14:paraId="10E2621F" w14:textId="77777777" w:rsidR="000B7F42" w:rsidRDefault="00000000">
            <w:pPr>
              <w:pStyle w:val="TableParagraph"/>
              <w:spacing w:before="1"/>
              <w:ind w:left="177" w:right="153"/>
              <w:jc w:val="center"/>
              <w:rPr>
                <w:b/>
                <w:sz w:val="24"/>
              </w:rPr>
            </w:pPr>
            <w:r>
              <w:rPr>
                <w:b/>
                <w:spacing w:val="-10"/>
                <w:sz w:val="24"/>
              </w:rPr>
              <w:t>A</w:t>
            </w:r>
          </w:p>
        </w:tc>
      </w:tr>
      <w:tr w:rsidR="000B7F42" w14:paraId="7C95DC7B" w14:textId="77777777">
        <w:trPr>
          <w:trHeight w:val="592"/>
        </w:trPr>
        <w:tc>
          <w:tcPr>
            <w:tcW w:w="598" w:type="dxa"/>
          </w:tcPr>
          <w:p w14:paraId="08EC2850" w14:textId="77777777" w:rsidR="000B7F42" w:rsidRDefault="000B7F42">
            <w:pPr>
              <w:pStyle w:val="TableParagraph"/>
              <w:rPr>
                <w:sz w:val="24"/>
              </w:rPr>
            </w:pPr>
          </w:p>
        </w:tc>
        <w:tc>
          <w:tcPr>
            <w:tcW w:w="6597" w:type="dxa"/>
          </w:tcPr>
          <w:p w14:paraId="66D3481F" w14:textId="77777777" w:rsidR="000B7F42" w:rsidRDefault="00000000">
            <w:pPr>
              <w:pStyle w:val="TableParagraph"/>
              <w:spacing w:before="1"/>
              <w:ind w:left="4"/>
              <w:rPr>
                <w:b/>
                <w:sz w:val="24"/>
              </w:rPr>
            </w:pPr>
            <w:r>
              <w:rPr>
                <w:b/>
                <w:sz w:val="24"/>
              </w:rPr>
              <w:t>CVP</w:t>
            </w:r>
            <w:r>
              <w:rPr>
                <w:b/>
                <w:spacing w:val="-4"/>
                <w:sz w:val="24"/>
              </w:rPr>
              <w:t xml:space="preserve"> </w:t>
            </w:r>
            <w:r>
              <w:rPr>
                <w:b/>
                <w:sz w:val="24"/>
              </w:rPr>
              <w:t>line</w:t>
            </w:r>
            <w:r>
              <w:rPr>
                <w:b/>
                <w:spacing w:val="-4"/>
                <w:sz w:val="24"/>
              </w:rPr>
              <w:t xml:space="preserve"> </w:t>
            </w:r>
            <w:r>
              <w:rPr>
                <w:b/>
                <w:spacing w:val="-2"/>
                <w:sz w:val="24"/>
              </w:rPr>
              <w:t>placement</w:t>
            </w:r>
          </w:p>
        </w:tc>
        <w:tc>
          <w:tcPr>
            <w:tcW w:w="2159" w:type="dxa"/>
          </w:tcPr>
          <w:p w14:paraId="5282BCE7" w14:textId="77777777" w:rsidR="000B7F42" w:rsidRDefault="00000000">
            <w:pPr>
              <w:pStyle w:val="TableParagraph"/>
              <w:spacing w:before="1"/>
              <w:ind w:left="176" w:right="153"/>
              <w:jc w:val="center"/>
              <w:rPr>
                <w:b/>
                <w:sz w:val="24"/>
              </w:rPr>
            </w:pPr>
            <w:r>
              <w:rPr>
                <w:b/>
                <w:spacing w:val="-10"/>
                <w:sz w:val="24"/>
              </w:rPr>
              <w:t>O</w:t>
            </w:r>
          </w:p>
        </w:tc>
      </w:tr>
      <w:tr w:rsidR="000B7F42" w14:paraId="2CF1CDDA" w14:textId="77777777">
        <w:trPr>
          <w:trHeight w:val="592"/>
        </w:trPr>
        <w:tc>
          <w:tcPr>
            <w:tcW w:w="598" w:type="dxa"/>
          </w:tcPr>
          <w:p w14:paraId="1C385079" w14:textId="77777777" w:rsidR="000B7F42" w:rsidRDefault="000B7F42">
            <w:pPr>
              <w:pStyle w:val="TableParagraph"/>
              <w:rPr>
                <w:sz w:val="24"/>
              </w:rPr>
            </w:pPr>
          </w:p>
        </w:tc>
        <w:tc>
          <w:tcPr>
            <w:tcW w:w="6597" w:type="dxa"/>
          </w:tcPr>
          <w:p w14:paraId="3773FA1D" w14:textId="77777777" w:rsidR="000B7F42" w:rsidRDefault="00000000">
            <w:pPr>
              <w:pStyle w:val="TableParagraph"/>
              <w:spacing w:line="275" w:lineRule="exact"/>
              <w:ind w:left="4"/>
              <w:rPr>
                <w:b/>
                <w:sz w:val="24"/>
              </w:rPr>
            </w:pPr>
            <w:r>
              <w:rPr>
                <w:b/>
                <w:sz w:val="24"/>
              </w:rPr>
              <w:t>Bone</w:t>
            </w:r>
            <w:r>
              <w:rPr>
                <w:b/>
                <w:spacing w:val="-6"/>
                <w:sz w:val="24"/>
              </w:rPr>
              <w:t xml:space="preserve"> </w:t>
            </w:r>
            <w:r>
              <w:rPr>
                <w:b/>
                <w:sz w:val="24"/>
              </w:rPr>
              <w:t>marrow</w:t>
            </w:r>
            <w:r>
              <w:rPr>
                <w:b/>
                <w:spacing w:val="-9"/>
                <w:sz w:val="24"/>
              </w:rPr>
              <w:t xml:space="preserve"> </w:t>
            </w:r>
            <w:r>
              <w:rPr>
                <w:b/>
                <w:sz w:val="24"/>
              </w:rPr>
              <w:t>aspiration/</w:t>
            </w:r>
            <w:r>
              <w:rPr>
                <w:b/>
                <w:spacing w:val="-3"/>
                <w:sz w:val="24"/>
              </w:rPr>
              <w:t xml:space="preserve"> </w:t>
            </w:r>
            <w:r>
              <w:rPr>
                <w:b/>
                <w:spacing w:val="-2"/>
                <w:sz w:val="24"/>
              </w:rPr>
              <w:t>trephine</w:t>
            </w:r>
          </w:p>
        </w:tc>
        <w:tc>
          <w:tcPr>
            <w:tcW w:w="2159" w:type="dxa"/>
          </w:tcPr>
          <w:p w14:paraId="774F014D"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6D1D6CD5" w14:textId="77777777">
        <w:trPr>
          <w:trHeight w:val="592"/>
        </w:trPr>
        <w:tc>
          <w:tcPr>
            <w:tcW w:w="598" w:type="dxa"/>
          </w:tcPr>
          <w:p w14:paraId="5372E6CE" w14:textId="77777777" w:rsidR="000B7F42" w:rsidRDefault="00000000">
            <w:pPr>
              <w:pStyle w:val="TableParagraph"/>
              <w:spacing w:before="6"/>
              <w:ind w:right="3"/>
              <w:jc w:val="center"/>
              <w:rPr>
                <w:rFonts w:ascii="Calibri"/>
                <w:b/>
                <w:sz w:val="28"/>
              </w:rPr>
            </w:pPr>
            <w:r>
              <w:rPr>
                <w:rFonts w:ascii="Calibri"/>
                <w:b/>
                <w:spacing w:val="-5"/>
                <w:sz w:val="28"/>
              </w:rPr>
              <w:t>10.</w:t>
            </w:r>
          </w:p>
        </w:tc>
        <w:tc>
          <w:tcPr>
            <w:tcW w:w="8756" w:type="dxa"/>
            <w:gridSpan w:val="2"/>
            <w:shd w:val="clear" w:color="auto" w:fill="001F5F"/>
          </w:tcPr>
          <w:p w14:paraId="7A0D5907" w14:textId="77777777" w:rsidR="000B7F42" w:rsidRDefault="00000000">
            <w:pPr>
              <w:pStyle w:val="TableParagraph"/>
              <w:spacing w:before="2"/>
              <w:ind w:left="4"/>
              <w:rPr>
                <w:b/>
                <w:sz w:val="28"/>
              </w:rPr>
            </w:pPr>
            <w:r>
              <w:rPr>
                <w:b/>
                <w:color w:val="FFFFFF"/>
                <w:sz w:val="28"/>
              </w:rPr>
              <w:t>Course</w:t>
            </w:r>
            <w:r>
              <w:rPr>
                <w:b/>
                <w:color w:val="FFFFFF"/>
                <w:spacing w:val="-13"/>
                <w:sz w:val="28"/>
              </w:rPr>
              <w:t xml:space="preserve"> </w:t>
            </w:r>
            <w:r>
              <w:rPr>
                <w:b/>
                <w:color w:val="FFFFFF"/>
                <w:sz w:val="28"/>
              </w:rPr>
              <w:t>Title:</w:t>
            </w:r>
            <w:r>
              <w:rPr>
                <w:b/>
                <w:color w:val="FFFFFF"/>
                <w:spacing w:val="-11"/>
                <w:sz w:val="28"/>
              </w:rPr>
              <w:t xml:space="preserve"> </w:t>
            </w:r>
            <w:r>
              <w:rPr>
                <w:b/>
                <w:color w:val="FFFFFF"/>
                <w:spacing w:val="-2"/>
                <w:sz w:val="28"/>
              </w:rPr>
              <w:t>DERMATOLOGY</w:t>
            </w:r>
          </w:p>
        </w:tc>
      </w:tr>
      <w:tr w:rsidR="000B7F42" w14:paraId="49358C8E" w14:textId="77777777">
        <w:trPr>
          <w:trHeight w:val="1036"/>
        </w:trPr>
        <w:tc>
          <w:tcPr>
            <w:tcW w:w="598" w:type="dxa"/>
          </w:tcPr>
          <w:p w14:paraId="1CE51AFF" w14:textId="77777777" w:rsidR="000B7F42" w:rsidRDefault="000B7F42">
            <w:pPr>
              <w:pStyle w:val="TableParagraph"/>
              <w:rPr>
                <w:sz w:val="24"/>
              </w:rPr>
            </w:pPr>
          </w:p>
        </w:tc>
        <w:tc>
          <w:tcPr>
            <w:tcW w:w="6597" w:type="dxa"/>
          </w:tcPr>
          <w:p w14:paraId="1C49669B" w14:textId="77777777" w:rsidR="000B7F42" w:rsidRDefault="00000000">
            <w:pPr>
              <w:pStyle w:val="TableParagraph"/>
              <w:spacing w:line="275" w:lineRule="exact"/>
              <w:ind w:left="4"/>
              <w:rPr>
                <w:b/>
                <w:sz w:val="24"/>
              </w:rPr>
            </w:pPr>
            <w:r>
              <w:rPr>
                <w:b/>
                <w:sz w:val="24"/>
              </w:rPr>
              <w:t>Systemic</w:t>
            </w:r>
            <w:r>
              <w:rPr>
                <w:b/>
                <w:spacing w:val="-6"/>
                <w:sz w:val="24"/>
              </w:rPr>
              <w:t xml:space="preserve"> </w:t>
            </w:r>
            <w:r>
              <w:rPr>
                <w:b/>
                <w:sz w:val="24"/>
              </w:rPr>
              <w:t>&amp;</w:t>
            </w:r>
            <w:r>
              <w:rPr>
                <w:b/>
                <w:spacing w:val="-5"/>
                <w:sz w:val="24"/>
              </w:rPr>
              <w:t xml:space="preserve"> </w:t>
            </w:r>
            <w:r>
              <w:rPr>
                <w:b/>
                <w:sz w:val="24"/>
              </w:rPr>
              <w:t>relevant</w:t>
            </w:r>
            <w:r>
              <w:rPr>
                <w:b/>
                <w:spacing w:val="-6"/>
                <w:sz w:val="24"/>
              </w:rPr>
              <w:t xml:space="preserve"> </w:t>
            </w:r>
            <w:r>
              <w:rPr>
                <w:b/>
                <w:sz w:val="24"/>
              </w:rPr>
              <w:t>general</w:t>
            </w:r>
            <w:r>
              <w:rPr>
                <w:b/>
                <w:spacing w:val="-3"/>
                <w:sz w:val="24"/>
              </w:rPr>
              <w:t xml:space="preserve"> </w:t>
            </w:r>
            <w:r>
              <w:rPr>
                <w:b/>
                <w:spacing w:val="-2"/>
                <w:sz w:val="24"/>
              </w:rPr>
              <w:t>physical</w:t>
            </w:r>
          </w:p>
          <w:p w14:paraId="46F2041A" w14:textId="77777777" w:rsidR="000B7F42" w:rsidRDefault="00000000">
            <w:pPr>
              <w:pStyle w:val="TableParagraph"/>
              <w:spacing w:before="242"/>
              <w:ind w:left="4"/>
              <w:rPr>
                <w:b/>
                <w:sz w:val="24"/>
              </w:rPr>
            </w:pPr>
            <w:r>
              <w:rPr>
                <w:b/>
                <w:sz w:val="24"/>
              </w:rPr>
              <w:t>Examination</w:t>
            </w:r>
            <w:r>
              <w:rPr>
                <w:b/>
                <w:spacing w:val="-5"/>
                <w:sz w:val="24"/>
              </w:rPr>
              <w:t xml:space="preserve"> </w:t>
            </w:r>
            <w:r>
              <w:rPr>
                <w:b/>
                <w:sz w:val="24"/>
              </w:rPr>
              <w:t>to</w:t>
            </w:r>
            <w:r>
              <w:rPr>
                <w:b/>
                <w:spacing w:val="-5"/>
                <w:sz w:val="24"/>
              </w:rPr>
              <w:t xml:space="preserve"> </w:t>
            </w:r>
            <w:r>
              <w:rPr>
                <w:b/>
                <w:sz w:val="24"/>
              </w:rPr>
              <w:t>identify</w:t>
            </w:r>
            <w:r>
              <w:rPr>
                <w:b/>
                <w:spacing w:val="-5"/>
                <w:sz w:val="24"/>
              </w:rPr>
              <w:t xml:space="preserve"> </w:t>
            </w:r>
            <w:r>
              <w:rPr>
                <w:b/>
                <w:sz w:val="24"/>
              </w:rPr>
              <w:t>specific</w:t>
            </w:r>
            <w:r>
              <w:rPr>
                <w:b/>
                <w:spacing w:val="-6"/>
                <w:sz w:val="24"/>
              </w:rPr>
              <w:t xml:space="preserve"> </w:t>
            </w:r>
            <w:r>
              <w:rPr>
                <w:b/>
                <w:sz w:val="24"/>
              </w:rPr>
              <w:t>skin</w:t>
            </w:r>
            <w:r>
              <w:rPr>
                <w:b/>
                <w:spacing w:val="-4"/>
                <w:sz w:val="24"/>
              </w:rPr>
              <w:t xml:space="preserve"> </w:t>
            </w:r>
            <w:r>
              <w:rPr>
                <w:b/>
                <w:spacing w:val="-2"/>
                <w:sz w:val="24"/>
              </w:rPr>
              <w:t>lesions</w:t>
            </w:r>
          </w:p>
        </w:tc>
        <w:tc>
          <w:tcPr>
            <w:tcW w:w="2159" w:type="dxa"/>
          </w:tcPr>
          <w:p w14:paraId="4D943156"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0F744019" w14:textId="77777777">
        <w:trPr>
          <w:trHeight w:val="592"/>
        </w:trPr>
        <w:tc>
          <w:tcPr>
            <w:tcW w:w="598" w:type="dxa"/>
          </w:tcPr>
          <w:p w14:paraId="265DF509" w14:textId="77777777" w:rsidR="000B7F42" w:rsidRDefault="000B7F42">
            <w:pPr>
              <w:pStyle w:val="TableParagraph"/>
              <w:rPr>
                <w:sz w:val="24"/>
              </w:rPr>
            </w:pPr>
          </w:p>
        </w:tc>
        <w:tc>
          <w:tcPr>
            <w:tcW w:w="6597" w:type="dxa"/>
          </w:tcPr>
          <w:p w14:paraId="7D8E1EC0" w14:textId="77777777" w:rsidR="000B7F42" w:rsidRDefault="00000000">
            <w:pPr>
              <w:pStyle w:val="TableParagraph"/>
              <w:spacing w:line="275" w:lineRule="exact"/>
              <w:ind w:left="4"/>
              <w:rPr>
                <w:b/>
                <w:sz w:val="24"/>
              </w:rPr>
            </w:pPr>
            <w:r>
              <w:rPr>
                <w:b/>
                <w:noProof/>
                <w:sz w:val="24"/>
              </w:rPr>
              <mc:AlternateContent>
                <mc:Choice Requires="wpg">
                  <w:drawing>
                    <wp:anchor distT="0" distB="0" distL="0" distR="0" simplePos="0" relativeHeight="479307776" behindDoc="1" locked="0" layoutInCell="1" allowOverlap="1" wp14:anchorId="2C39B25D" wp14:editId="3C7C586E">
                      <wp:simplePos x="0" y="0"/>
                      <wp:positionH relativeFrom="column">
                        <wp:posOffset>490267</wp:posOffset>
                      </wp:positionH>
                      <wp:positionV relativeFrom="paragraph">
                        <wp:posOffset>-102386</wp:posOffset>
                      </wp:positionV>
                      <wp:extent cx="4225290" cy="415544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5290" cy="4155440"/>
                                <a:chOff x="0" y="0"/>
                                <a:chExt cx="4225290" cy="4155440"/>
                              </a:xfrm>
                            </wpg:grpSpPr>
                            <pic:pic xmlns:pic="http://schemas.openxmlformats.org/drawingml/2006/picture">
                              <pic:nvPicPr>
                                <pic:cNvPr id="468" name="Image 468"/>
                                <pic:cNvPicPr/>
                              </pic:nvPicPr>
                              <pic:blipFill>
                                <a:blip r:embed="rId8" cstate="print"/>
                                <a:stretch>
                                  <a:fillRect/>
                                </a:stretch>
                              </pic:blipFill>
                              <pic:spPr>
                                <a:xfrm>
                                  <a:off x="0" y="0"/>
                                  <a:ext cx="4198681" cy="4129563"/>
                                </a:xfrm>
                                <a:prstGeom prst="rect">
                                  <a:avLst/>
                                </a:prstGeom>
                              </pic:spPr>
                            </pic:pic>
                          </wpg:wgp>
                        </a:graphicData>
                      </a:graphic>
                    </wp:anchor>
                  </w:drawing>
                </mc:Choice>
                <mc:Fallback>
                  <w:pict>
                    <v:group w14:anchorId="0EB1A541" id="Group 467" o:spid="_x0000_s1026" style="position:absolute;margin-left:38.6pt;margin-top:-8.05pt;width:332.7pt;height:327.2pt;z-index:-24008704;mso-wrap-distance-left:0;mso-wrap-distance-right:0" coordsize="42252,41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">
                      <v:shape id="Image 468" o:spid="_x0000_s1027" type="#_x0000_t75" style="position:absolute;width:41986;height:4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">
                        <v:imagedata r:id="rId10" o:title=""/>
                      </v:shape>
                    </v:group>
                  </w:pict>
                </mc:Fallback>
              </mc:AlternateContent>
            </w:r>
            <w:r>
              <w:rPr>
                <w:b/>
                <w:sz w:val="24"/>
              </w:rPr>
              <w:t>Use</w:t>
            </w:r>
            <w:r>
              <w:rPr>
                <w:b/>
                <w:spacing w:val="-6"/>
                <w:sz w:val="24"/>
              </w:rPr>
              <w:t xml:space="preserve"> </w:t>
            </w:r>
            <w:r>
              <w:rPr>
                <w:b/>
                <w:sz w:val="24"/>
              </w:rPr>
              <w:t>of</w:t>
            </w:r>
            <w:r>
              <w:rPr>
                <w:b/>
                <w:spacing w:val="-3"/>
                <w:sz w:val="24"/>
              </w:rPr>
              <w:t xml:space="preserve"> </w:t>
            </w:r>
            <w:r>
              <w:rPr>
                <w:b/>
                <w:sz w:val="24"/>
              </w:rPr>
              <w:t>magnifying</w:t>
            </w:r>
            <w:r>
              <w:rPr>
                <w:b/>
                <w:spacing w:val="-2"/>
                <w:sz w:val="24"/>
              </w:rPr>
              <w:t xml:space="preserve"> </w:t>
            </w:r>
            <w:r>
              <w:rPr>
                <w:b/>
                <w:spacing w:val="-4"/>
                <w:sz w:val="24"/>
              </w:rPr>
              <w:t>glass</w:t>
            </w:r>
          </w:p>
        </w:tc>
        <w:tc>
          <w:tcPr>
            <w:tcW w:w="2159" w:type="dxa"/>
          </w:tcPr>
          <w:p w14:paraId="503EACB3" w14:textId="77777777" w:rsidR="000B7F42" w:rsidRDefault="00000000">
            <w:pPr>
              <w:pStyle w:val="TableParagraph"/>
              <w:spacing w:line="275" w:lineRule="exact"/>
              <w:ind w:left="167" w:right="154"/>
              <w:jc w:val="center"/>
              <w:rPr>
                <w:b/>
                <w:sz w:val="24"/>
              </w:rPr>
            </w:pPr>
            <w:r>
              <w:rPr>
                <w:b/>
                <w:spacing w:val="-5"/>
                <w:sz w:val="24"/>
              </w:rPr>
              <w:t>PI</w:t>
            </w:r>
          </w:p>
        </w:tc>
      </w:tr>
      <w:tr w:rsidR="000B7F42" w14:paraId="5C22AA33" w14:textId="77777777">
        <w:trPr>
          <w:trHeight w:val="592"/>
        </w:trPr>
        <w:tc>
          <w:tcPr>
            <w:tcW w:w="598" w:type="dxa"/>
          </w:tcPr>
          <w:p w14:paraId="79CBB63A" w14:textId="77777777" w:rsidR="000B7F42" w:rsidRDefault="000B7F42">
            <w:pPr>
              <w:pStyle w:val="TableParagraph"/>
              <w:rPr>
                <w:sz w:val="24"/>
              </w:rPr>
            </w:pPr>
          </w:p>
        </w:tc>
        <w:tc>
          <w:tcPr>
            <w:tcW w:w="6597" w:type="dxa"/>
          </w:tcPr>
          <w:p w14:paraId="171AC349" w14:textId="77777777" w:rsidR="000B7F42" w:rsidRDefault="00000000">
            <w:pPr>
              <w:pStyle w:val="TableParagraph"/>
              <w:spacing w:line="275" w:lineRule="exact"/>
              <w:ind w:left="4"/>
              <w:rPr>
                <w:b/>
                <w:sz w:val="24"/>
              </w:rPr>
            </w:pPr>
            <w:r>
              <w:rPr>
                <w:b/>
                <w:sz w:val="24"/>
              </w:rPr>
              <w:t>Scraping</w:t>
            </w:r>
            <w:r>
              <w:rPr>
                <w:b/>
                <w:spacing w:val="-2"/>
                <w:sz w:val="24"/>
              </w:rPr>
              <w:t xml:space="preserve"> </w:t>
            </w:r>
            <w:r>
              <w:rPr>
                <w:b/>
                <w:sz w:val="24"/>
              </w:rPr>
              <w:t>for</w:t>
            </w:r>
            <w:r>
              <w:rPr>
                <w:b/>
                <w:spacing w:val="-3"/>
                <w:sz w:val="24"/>
              </w:rPr>
              <w:t xml:space="preserve"> </w:t>
            </w:r>
            <w:r>
              <w:rPr>
                <w:b/>
                <w:spacing w:val="-2"/>
                <w:sz w:val="24"/>
              </w:rPr>
              <w:t>fungus</w:t>
            </w:r>
          </w:p>
        </w:tc>
        <w:tc>
          <w:tcPr>
            <w:tcW w:w="2159" w:type="dxa"/>
          </w:tcPr>
          <w:p w14:paraId="78C296DE" w14:textId="77777777" w:rsidR="000B7F42" w:rsidRDefault="00000000">
            <w:pPr>
              <w:pStyle w:val="TableParagraph"/>
              <w:spacing w:line="275" w:lineRule="exact"/>
              <w:ind w:left="167" w:right="157"/>
              <w:jc w:val="center"/>
              <w:rPr>
                <w:b/>
                <w:sz w:val="24"/>
              </w:rPr>
            </w:pPr>
            <w:r>
              <w:rPr>
                <w:b/>
                <w:spacing w:val="-5"/>
                <w:sz w:val="24"/>
              </w:rPr>
              <w:t>PS</w:t>
            </w:r>
          </w:p>
        </w:tc>
      </w:tr>
      <w:tr w:rsidR="000B7F42" w14:paraId="0F3EF0AF" w14:textId="77777777">
        <w:trPr>
          <w:trHeight w:val="590"/>
        </w:trPr>
        <w:tc>
          <w:tcPr>
            <w:tcW w:w="598" w:type="dxa"/>
          </w:tcPr>
          <w:p w14:paraId="38E84191" w14:textId="77777777" w:rsidR="000B7F42" w:rsidRDefault="000B7F42">
            <w:pPr>
              <w:pStyle w:val="TableParagraph"/>
              <w:rPr>
                <w:sz w:val="24"/>
              </w:rPr>
            </w:pPr>
          </w:p>
        </w:tc>
        <w:tc>
          <w:tcPr>
            <w:tcW w:w="6597" w:type="dxa"/>
          </w:tcPr>
          <w:p w14:paraId="412825C0" w14:textId="77777777" w:rsidR="000B7F42" w:rsidRDefault="00000000">
            <w:pPr>
              <w:pStyle w:val="TableParagraph"/>
              <w:spacing w:line="275" w:lineRule="exact"/>
              <w:ind w:left="4"/>
              <w:rPr>
                <w:b/>
                <w:sz w:val="24"/>
              </w:rPr>
            </w:pPr>
            <w:r>
              <w:rPr>
                <w:b/>
                <w:sz w:val="24"/>
              </w:rPr>
              <w:t>Skin</w:t>
            </w:r>
            <w:r>
              <w:rPr>
                <w:b/>
                <w:spacing w:val="-4"/>
                <w:sz w:val="24"/>
              </w:rPr>
              <w:t xml:space="preserve"> </w:t>
            </w:r>
            <w:r>
              <w:rPr>
                <w:b/>
                <w:spacing w:val="-2"/>
                <w:sz w:val="24"/>
              </w:rPr>
              <w:t>biopsy</w:t>
            </w:r>
          </w:p>
        </w:tc>
        <w:tc>
          <w:tcPr>
            <w:tcW w:w="2159" w:type="dxa"/>
          </w:tcPr>
          <w:p w14:paraId="3C3D1AEE"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78EFB40B" w14:textId="77777777">
        <w:trPr>
          <w:trHeight w:val="594"/>
        </w:trPr>
        <w:tc>
          <w:tcPr>
            <w:tcW w:w="598" w:type="dxa"/>
          </w:tcPr>
          <w:p w14:paraId="7CA42357" w14:textId="77777777" w:rsidR="000B7F42" w:rsidRDefault="00000000">
            <w:pPr>
              <w:pStyle w:val="TableParagraph"/>
              <w:spacing w:before="4"/>
              <w:ind w:right="3"/>
              <w:jc w:val="center"/>
              <w:rPr>
                <w:rFonts w:ascii="Calibri"/>
                <w:b/>
                <w:sz w:val="28"/>
              </w:rPr>
            </w:pPr>
            <w:r>
              <w:rPr>
                <w:rFonts w:ascii="Calibri"/>
                <w:b/>
                <w:spacing w:val="-5"/>
                <w:sz w:val="28"/>
              </w:rPr>
              <w:t>11.</w:t>
            </w:r>
          </w:p>
        </w:tc>
        <w:tc>
          <w:tcPr>
            <w:tcW w:w="8756" w:type="dxa"/>
            <w:gridSpan w:val="2"/>
            <w:shd w:val="clear" w:color="auto" w:fill="001F5F"/>
          </w:tcPr>
          <w:p w14:paraId="3FECC288" w14:textId="77777777" w:rsidR="000B7F42" w:rsidRDefault="00000000">
            <w:pPr>
              <w:pStyle w:val="TableParagraph"/>
              <w:spacing w:before="4"/>
              <w:ind w:left="4"/>
              <w:rPr>
                <w:b/>
                <w:sz w:val="28"/>
              </w:rPr>
            </w:pPr>
            <w:r>
              <w:rPr>
                <w:b/>
                <w:color w:val="FFFFFF"/>
                <w:sz w:val="28"/>
              </w:rPr>
              <w:t>Course</w:t>
            </w:r>
            <w:r>
              <w:rPr>
                <w:b/>
                <w:color w:val="FFFFFF"/>
                <w:spacing w:val="-15"/>
                <w:sz w:val="28"/>
              </w:rPr>
              <w:t xml:space="preserve"> </w:t>
            </w:r>
            <w:r>
              <w:rPr>
                <w:b/>
                <w:color w:val="FFFFFF"/>
                <w:sz w:val="28"/>
              </w:rPr>
              <w:t>Title:</w:t>
            </w:r>
            <w:r>
              <w:rPr>
                <w:b/>
                <w:color w:val="FFFFFF"/>
                <w:spacing w:val="-9"/>
                <w:sz w:val="28"/>
              </w:rPr>
              <w:t xml:space="preserve"> </w:t>
            </w:r>
            <w:r>
              <w:rPr>
                <w:b/>
                <w:color w:val="FFFFFF"/>
                <w:spacing w:val="-2"/>
                <w:sz w:val="28"/>
              </w:rPr>
              <w:t>PSYCHIATRY</w:t>
            </w:r>
          </w:p>
        </w:tc>
      </w:tr>
      <w:tr w:rsidR="000B7F42" w14:paraId="0C67763C" w14:textId="77777777">
        <w:trPr>
          <w:trHeight w:val="1034"/>
        </w:trPr>
        <w:tc>
          <w:tcPr>
            <w:tcW w:w="598" w:type="dxa"/>
          </w:tcPr>
          <w:p w14:paraId="1EDB05A1" w14:textId="77777777" w:rsidR="000B7F42" w:rsidRDefault="000B7F42">
            <w:pPr>
              <w:pStyle w:val="TableParagraph"/>
              <w:rPr>
                <w:sz w:val="24"/>
              </w:rPr>
            </w:pPr>
          </w:p>
        </w:tc>
        <w:tc>
          <w:tcPr>
            <w:tcW w:w="6597" w:type="dxa"/>
          </w:tcPr>
          <w:p w14:paraId="5373C03D" w14:textId="77777777" w:rsidR="000B7F42" w:rsidRDefault="00000000">
            <w:pPr>
              <w:pStyle w:val="TableParagraph"/>
              <w:spacing w:before="1"/>
              <w:ind w:left="4"/>
              <w:rPr>
                <w:b/>
                <w:sz w:val="24"/>
              </w:rPr>
            </w:pPr>
            <w:r>
              <w:rPr>
                <w:b/>
                <w:sz w:val="24"/>
              </w:rPr>
              <w:t>Systemic</w:t>
            </w:r>
            <w:r>
              <w:rPr>
                <w:b/>
                <w:spacing w:val="-6"/>
                <w:sz w:val="24"/>
              </w:rPr>
              <w:t xml:space="preserve"> </w:t>
            </w:r>
            <w:r>
              <w:rPr>
                <w:b/>
                <w:sz w:val="24"/>
              </w:rPr>
              <w:t>&amp;</w:t>
            </w:r>
            <w:r>
              <w:rPr>
                <w:b/>
                <w:spacing w:val="-5"/>
                <w:sz w:val="24"/>
              </w:rPr>
              <w:t xml:space="preserve"> </w:t>
            </w:r>
            <w:r>
              <w:rPr>
                <w:b/>
                <w:sz w:val="24"/>
              </w:rPr>
              <w:t>relevant</w:t>
            </w:r>
            <w:r>
              <w:rPr>
                <w:b/>
                <w:spacing w:val="-6"/>
                <w:sz w:val="24"/>
              </w:rPr>
              <w:t xml:space="preserve"> </w:t>
            </w:r>
            <w:r>
              <w:rPr>
                <w:b/>
                <w:sz w:val="24"/>
              </w:rPr>
              <w:t>general</w:t>
            </w:r>
            <w:r>
              <w:rPr>
                <w:b/>
                <w:spacing w:val="-3"/>
                <w:sz w:val="24"/>
              </w:rPr>
              <w:t xml:space="preserve"> </w:t>
            </w:r>
            <w:r>
              <w:rPr>
                <w:b/>
                <w:spacing w:val="-2"/>
                <w:sz w:val="24"/>
              </w:rPr>
              <w:t>physical</w:t>
            </w:r>
          </w:p>
          <w:p w14:paraId="1AA2BA55" w14:textId="77777777" w:rsidR="000B7F42" w:rsidRDefault="00000000">
            <w:pPr>
              <w:pStyle w:val="TableParagraph"/>
              <w:spacing w:before="240"/>
              <w:ind w:left="4"/>
              <w:rPr>
                <w:b/>
                <w:sz w:val="24"/>
              </w:rPr>
            </w:pPr>
            <w:r>
              <w:rPr>
                <w:b/>
                <w:sz w:val="24"/>
              </w:rPr>
              <w:t>Examination</w:t>
            </w:r>
            <w:r>
              <w:rPr>
                <w:b/>
                <w:spacing w:val="-4"/>
                <w:sz w:val="24"/>
              </w:rPr>
              <w:t xml:space="preserve"> </w:t>
            </w:r>
            <w:r>
              <w:rPr>
                <w:b/>
                <w:sz w:val="24"/>
              </w:rPr>
              <w:t>to</w:t>
            </w:r>
            <w:r>
              <w:rPr>
                <w:b/>
                <w:spacing w:val="-5"/>
                <w:sz w:val="24"/>
              </w:rPr>
              <w:t xml:space="preserve"> </w:t>
            </w:r>
            <w:r>
              <w:rPr>
                <w:b/>
                <w:sz w:val="24"/>
              </w:rPr>
              <w:t>identify</w:t>
            </w:r>
            <w:r>
              <w:rPr>
                <w:b/>
                <w:spacing w:val="-6"/>
                <w:sz w:val="24"/>
              </w:rPr>
              <w:t xml:space="preserve"> </w:t>
            </w:r>
            <w:r>
              <w:rPr>
                <w:b/>
                <w:sz w:val="24"/>
              </w:rPr>
              <w:t>mental</w:t>
            </w:r>
            <w:r>
              <w:rPr>
                <w:b/>
                <w:spacing w:val="-6"/>
                <w:sz w:val="24"/>
              </w:rPr>
              <w:t xml:space="preserve"> </w:t>
            </w:r>
            <w:r>
              <w:rPr>
                <w:b/>
                <w:spacing w:val="-4"/>
                <w:sz w:val="24"/>
              </w:rPr>
              <w:t>state</w:t>
            </w:r>
          </w:p>
        </w:tc>
        <w:tc>
          <w:tcPr>
            <w:tcW w:w="2159" w:type="dxa"/>
          </w:tcPr>
          <w:p w14:paraId="6FD2FE02" w14:textId="77777777" w:rsidR="000B7F42" w:rsidRDefault="00000000">
            <w:pPr>
              <w:pStyle w:val="TableParagraph"/>
              <w:spacing w:before="1"/>
              <w:ind w:left="167" w:right="154"/>
              <w:jc w:val="center"/>
              <w:rPr>
                <w:b/>
                <w:sz w:val="24"/>
              </w:rPr>
            </w:pPr>
            <w:r>
              <w:rPr>
                <w:b/>
                <w:spacing w:val="-5"/>
                <w:sz w:val="24"/>
              </w:rPr>
              <w:t>PI</w:t>
            </w:r>
          </w:p>
        </w:tc>
      </w:tr>
      <w:tr w:rsidR="000B7F42" w14:paraId="40787DF5" w14:textId="77777777">
        <w:trPr>
          <w:trHeight w:val="834"/>
        </w:trPr>
        <w:tc>
          <w:tcPr>
            <w:tcW w:w="598" w:type="dxa"/>
          </w:tcPr>
          <w:p w14:paraId="782F97A9" w14:textId="77777777" w:rsidR="000B7F42" w:rsidRDefault="000B7F42">
            <w:pPr>
              <w:pStyle w:val="TableParagraph"/>
              <w:rPr>
                <w:sz w:val="24"/>
              </w:rPr>
            </w:pPr>
          </w:p>
        </w:tc>
        <w:tc>
          <w:tcPr>
            <w:tcW w:w="6597" w:type="dxa"/>
          </w:tcPr>
          <w:p w14:paraId="54DA339E" w14:textId="77777777" w:rsidR="000B7F42" w:rsidRDefault="00000000">
            <w:pPr>
              <w:pStyle w:val="TableParagraph"/>
              <w:spacing w:line="275" w:lineRule="exact"/>
              <w:ind w:left="4"/>
              <w:rPr>
                <w:b/>
                <w:sz w:val="24"/>
              </w:rPr>
            </w:pPr>
            <w:r>
              <w:rPr>
                <w:b/>
                <w:sz w:val="24"/>
              </w:rPr>
              <w:t>Psychotherapy;</w:t>
            </w:r>
            <w:r>
              <w:rPr>
                <w:b/>
                <w:spacing w:val="-8"/>
                <w:sz w:val="24"/>
              </w:rPr>
              <w:t xml:space="preserve"> </w:t>
            </w:r>
            <w:r>
              <w:rPr>
                <w:b/>
                <w:sz w:val="24"/>
              </w:rPr>
              <w:t>CBT,</w:t>
            </w:r>
            <w:r>
              <w:rPr>
                <w:b/>
                <w:spacing w:val="-9"/>
                <w:sz w:val="24"/>
              </w:rPr>
              <w:t xml:space="preserve"> </w:t>
            </w:r>
            <w:r>
              <w:rPr>
                <w:b/>
                <w:sz w:val="24"/>
              </w:rPr>
              <w:t>Behavioral</w:t>
            </w:r>
            <w:r>
              <w:rPr>
                <w:b/>
                <w:spacing w:val="-7"/>
                <w:sz w:val="24"/>
              </w:rPr>
              <w:t xml:space="preserve"> </w:t>
            </w:r>
            <w:r>
              <w:rPr>
                <w:b/>
                <w:sz w:val="24"/>
              </w:rPr>
              <w:t>therapy,</w:t>
            </w:r>
            <w:r>
              <w:rPr>
                <w:b/>
                <w:spacing w:val="-5"/>
                <w:sz w:val="24"/>
              </w:rPr>
              <w:t xml:space="preserve"> </w:t>
            </w:r>
            <w:r>
              <w:rPr>
                <w:b/>
                <w:spacing w:val="-2"/>
                <w:sz w:val="24"/>
              </w:rPr>
              <w:t>Interpersonal</w:t>
            </w:r>
          </w:p>
          <w:p w14:paraId="51FB0CBD" w14:textId="77777777" w:rsidR="000B7F42" w:rsidRDefault="00000000">
            <w:pPr>
              <w:pStyle w:val="TableParagraph"/>
              <w:spacing w:before="41"/>
              <w:ind w:left="4"/>
              <w:rPr>
                <w:b/>
                <w:sz w:val="24"/>
              </w:rPr>
            </w:pPr>
            <w:r>
              <w:rPr>
                <w:b/>
                <w:sz w:val="24"/>
              </w:rPr>
              <w:t>/</w:t>
            </w:r>
            <w:proofErr w:type="gramStart"/>
            <w:r>
              <w:rPr>
                <w:b/>
                <w:sz w:val="24"/>
              </w:rPr>
              <w:t>family</w:t>
            </w:r>
            <w:proofErr w:type="gramEnd"/>
            <w:r>
              <w:rPr>
                <w:b/>
                <w:spacing w:val="1"/>
                <w:sz w:val="24"/>
              </w:rPr>
              <w:t xml:space="preserve"> </w:t>
            </w:r>
            <w:r>
              <w:rPr>
                <w:b/>
                <w:spacing w:val="-2"/>
                <w:sz w:val="24"/>
              </w:rPr>
              <w:t>therapy</w:t>
            </w:r>
          </w:p>
        </w:tc>
        <w:tc>
          <w:tcPr>
            <w:tcW w:w="2159" w:type="dxa"/>
          </w:tcPr>
          <w:p w14:paraId="27248E6C"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0CFAF91E" w14:textId="77777777">
        <w:trPr>
          <w:trHeight w:val="592"/>
        </w:trPr>
        <w:tc>
          <w:tcPr>
            <w:tcW w:w="598" w:type="dxa"/>
          </w:tcPr>
          <w:p w14:paraId="6984E6BC" w14:textId="77777777" w:rsidR="000B7F42" w:rsidRDefault="000B7F42">
            <w:pPr>
              <w:pStyle w:val="TableParagraph"/>
              <w:rPr>
                <w:sz w:val="24"/>
              </w:rPr>
            </w:pPr>
          </w:p>
        </w:tc>
        <w:tc>
          <w:tcPr>
            <w:tcW w:w="6597" w:type="dxa"/>
          </w:tcPr>
          <w:p w14:paraId="2A94A61F" w14:textId="77777777" w:rsidR="000B7F42" w:rsidRDefault="00000000">
            <w:pPr>
              <w:pStyle w:val="TableParagraph"/>
              <w:spacing w:line="275" w:lineRule="exact"/>
              <w:ind w:left="4"/>
              <w:rPr>
                <w:b/>
                <w:sz w:val="24"/>
              </w:rPr>
            </w:pPr>
            <w:r>
              <w:rPr>
                <w:b/>
                <w:spacing w:val="-5"/>
                <w:sz w:val="24"/>
              </w:rPr>
              <w:t>ECT</w:t>
            </w:r>
          </w:p>
        </w:tc>
        <w:tc>
          <w:tcPr>
            <w:tcW w:w="2159" w:type="dxa"/>
          </w:tcPr>
          <w:p w14:paraId="23B5B55A"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4A5514BC" w14:textId="77777777">
        <w:trPr>
          <w:trHeight w:val="589"/>
        </w:trPr>
        <w:tc>
          <w:tcPr>
            <w:tcW w:w="598" w:type="dxa"/>
          </w:tcPr>
          <w:p w14:paraId="1333A8F3" w14:textId="77777777" w:rsidR="000B7F42" w:rsidRDefault="000B7F42">
            <w:pPr>
              <w:pStyle w:val="TableParagraph"/>
              <w:rPr>
                <w:sz w:val="24"/>
              </w:rPr>
            </w:pPr>
          </w:p>
        </w:tc>
        <w:tc>
          <w:tcPr>
            <w:tcW w:w="6597" w:type="dxa"/>
          </w:tcPr>
          <w:p w14:paraId="3FE53CD5" w14:textId="77777777" w:rsidR="000B7F42" w:rsidRDefault="00000000">
            <w:pPr>
              <w:pStyle w:val="TableParagraph"/>
              <w:spacing w:line="275" w:lineRule="exact"/>
              <w:ind w:left="4"/>
              <w:rPr>
                <w:b/>
                <w:sz w:val="24"/>
              </w:rPr>
            </w:pPr>
            <w:r>
              <w:rPr>
                <w:b/>
                <w:spacing w:val="-5"/>
                <w:sz w:val="24"/>
              </w:rPr>
              <w:t>EEG</w:t>
            </w:r>
          </w:p>
        </w:tc>
        <w:tc>
          <w:tcPr>
            <w:tcW w:w="2159" w:type="dxa"/>
          </w:tcPr>
          <w:p w14:paraId="585B86F4" w14:textId="77777777" w:rsidR="000B7F42" w:rsidRDefault="00000000">
            <w:pPr>
              <w:pStyle w:val="TableParagraph"/>
              <w:spacing w:line="275" w:lineRule="exact"/>
              <w:ind w:left="176" w:right="153"/>
              <w:jc w:val="center"/>
              <w:rPr>
                <w:b/>
                <w:sz w:val="24"/>
              </w:rPr>
            </w:pPr>
            <w:r>
              <w:rPr>
                <w:b/>
                <w:spacing w:val="-10"/>
                <w:sz w:val="24"/>
              </w:rPr>
              <w:t>O</w:t>
            </w:r>
          </w:p>
        </w:tc>
      </w:tr>
      <w:tr w:rsidR="000B7F42" w14:paraId="161CB7AB" w14:textId="77777777">
        <w:trPr>
          <w:trHeight w:val="837"/>
        </w:trPr>
        <w:tc>
          <w:tcPr>
            <w:tcW w:w="598" w:type="dxa"/>
          </w:tcPr>
          <w:p w14:paraId="3D093ED2" w14:textId="77777777" w:rsidR="000B7F42" w:rsidRDefault="000B7F42">
            <w:pPr>
              <w:pStyle w:val="TableParagraph"/>
              <w:rPr>
                <w:sz w:val="24"/>
              </w:rPr>
            </w:pPr>
          </w:p>
        </w:tc>
        <w:tc>
          <w:tcPr>
            <w:tcW w:w="6597" w:type="dxa"/>
          </w:tcPr>
          <w:p w14:paraId="26BBE5EB" w14:textId="77777777" w:rsidR="000B7F42" w:rsidRDefault="00000000">
            <w:pPr>
              <w:pStyle w:val="TableParagraph"/>
              <w:spacing w:before="3" w:line="276" w:lineRule="auto"/>
              <w:ind w:left="4" w:right="30"/>
              <w:rPr>
                <w:b/>
                <w:sz w:val="24"/>
              </w:rPr>
            </w:pPr>
            <w:r>
              <w:rPr>
                <w:b/>
                <w:sz w:val="24"/>
              </w:rPr>
              <w:t>Counseling</w:t>
            </w:r>
            <w:r>
              <w:rPr>
                <w:b/>
                <w:spacing w:val="-14"/>
                <w:sz w:val="24"/>
              </w:rPr>
              <w:t xml:space="preserve"> </w:t>
            </w:r>
            <w:r>
              <w:rPr>
                <w:b/>
                <w:sz w:val="24"/>
              </w:rPr>
              <w:t>and</w:t>
            </w:r>
            <w:r>
              <w:rPr>
                <w:b/>
                <w:spacing w:val="-15"/>
                <w:sz w:val="24"/>
              </w:rPr>
              <w:t xml:space="preserve"> </w:t>
            </w:r>
            <w:r>
              <w:rPr>
                <w:b/>
                <w:sz w:val="24"/>
              </w:rPr>
              <w:t>psychoanalysis</w:t>
            </w:r>
            <w:r>
              <w:rPr>
                <w:b/>
                <w:spacing w:val="-15"/>
                <w:sz w:val="24"/>
              </w:rPr>
              <w:t xml:space="preserve"> </w:t>
            </w:r>
            <w:r>
              <w:rPr>
                <w:b/>
                <w:sz w:val="24"/>
              </w:rPr>
              <w:t>especially</w:t>
            </w:r>
            <w:r>
              <w:rPr>
                <w:b/>
                <w:spacing w:val="-15"/>
                <w:sz w:val="24"/>
              </w:rPr>
              <w:t xml:space="preserve"> </w:t>
            </w:r>
            <w:r>
              <w:rPr>
                <w:b/>
                <w:sz w:val="24"/>
              </w:rPr>
              <w:t>in</w:t>
            </w:r>
            <w:r>
              <w:rPr>
                <w:b/>
                <w:spacing w:val="-15"/>
                <w:sz w:val="24"/>
              </w:rPr>
              <w:t xml:space="preserve"> </w:t>
            </w:r>
            <w:r>
              <w:rPr>
                <w:b/>
                <w:sz w:val="24"/>
              </w:rPr>
              <w:t>patients</w:t>
            </w:r>
            <w:r>
              <w:rPr>
                <w:b/>
                <w:spacing w:val="-8"/>
                <w:sz w:val="24"/>
              </w:rPr>
              <w:t xml:space="preserve"> </w:t>
            </w:r>
            <w:r>
              <w:rPr>
                <w:b/>
                <w:sz w:val="24"/>
              </w:rPr>
              <w:t>with suicidal</w:t>
            </w:r>
            <w:r>
              <w:rPr>
                <w:b/>
                <w:spacing w:val="40"/>
                <w:sz w:val="24"/>
              </w:rPr>
              <w:t xml:space="preserve"> </w:t>
            </w:r>
            <w:r>
              <w:rPr>
                <w:b/>
                <w:sz w:val="24"/>
              </w:rPr>
              <w:t>and homicidal attitudes</w:t>
            </w:r>
          </w:p>
        </w:tc>
        <w:tc>
          <w:tcPr>
            <w:tcW w:w="2159" w:type="dxa"/>
          </w:tcPr>
          <w:p w14:paraId="117023DE" w14:textId="77777777" w:rsidR="000B7F42" w:rsidRDefault="00000000">
            <w:pPr>
              <w:pStyle w:val="TableParagraph"/>
              <w:spacing w:before="3"/>
              <w:ind w:left="176" w:right="153"/>
              <w:jc w:val="center"/>
              <w:rPr>
                <w:b/>
                <w:sz w:val="24"/>
              </w:rPr>
            </w:pPr>
            <w:r>
              <w:rPr>
                <w:b/>
                <w:spacing w:val="-10"/>
                <w:sz w:val="24"/>
              </w:rPr>
              <w:t>O</w:t>
            </w:r>
          </w:p>
        </w:tc>
      </w:tr>
    </w:tbl>
    <w:p w14:paraId="66BEE18D" w14:textId="77777777" w:rsidR="000B7F42" w:rsidRDefault="000B7F42">
      <w:pPr>
        <w:pStyle w:val="TableParagraph"/>
        <w:jc w:val="center"/>
        <w:rPr>
          <w:b/>
          <w:sz w:val="24"/>
        </w:rPr>
        <w:sectPr w:rsidR="000B7F42">
          <w:footerReference w:type="default" r:id="rId76"/>
          <w:pgSz w:w="12240" w:h="15840"/>
          <w:pgMar w:top="1420" w:right="1417" w:bottom="1100" w:left="1417" w:header="0" w:footer="901" w:gutter="0"/>
          <w:cols w:space="720"/>
        </w:sectPr>
      </w:pPr>
    </w:p>
    <w:p w14:paraId="43DFD489" w14:textId="77777777" w:rsidR="000B7F42" w:rsidRDefault="00000000">
      <w:pPr>
        <w:pStyle w:val="Heading3"/>
        <w:spacing w:line="519" w:lineRule="exact"/>
        <w:rPr>
          <w:u w:val="none"/>
        </w:rPr>
      </w:pPr>
      <w:r>
        <w:rPr>
          <w:color w:val="44526A"/>
          <w:spacing w:val="-2"/>
          <w:u w:color="44526A"/>
        </w:rPr>
        <w:lastRenderedPageBreak/>
        <w:t>Clinical</w:t>
      </w:r>
      <w:r>
        <w:rPr>
          <w:color w:val="44526A"/>
          <w:spacing w:val="-23"/>
          <w:u w:color="44526A"/>
        </w:rPr>
        <w:t xml:space="preserve"> </w:t>
      </w:r>
      <w:r>
        <w:rPr>
          <w:color w:val="44526A"/>
          <w:spacing w:val="-2"/>
          <w:u w:color="44526A"/>
        </w:rPr>
        <w:t>Procedures</w:t>
      </w:r>
      <w:r>
        <w:rPr>
          <w:color w:val="44526A"/>
          <w:spacing w:val="-19"/>
          <w:u w:color="44526A"/>
        </w:rPr>
        <w:t xml:space="preserve"> </w:t>
      </w:r>
      <w:r>
        <w:rPr>
          <w:color w:val="44526A"/>
          <w:spacing w:val="-2"/>
          <w:u w:color="44526A"/>
        </w:rPr>
        <w:t>/</w:t>
      </w:r>
      <w:r>
        <w:rPr>
          <w:color w:val="44526A"/>
          <w:spacing w:val="-23"/>
          <w:u w:color="44526A"/>
        </w:rPr>
        <w:t xml:space="preserve"> </w:t>
      </w:r>
      <w:r>
        <w:rPr>
          <w:color w:val="44526A"/>
          <w:spacing w:val="-2"/>
          <w:u w:color="44526A"/>
        </w:rPr>
        <w:t>Skills</w:t>
      </w:r>
      <w:r>
        <w:rPr>
          <w:color w:val="44526A"/>
          <w:spacing w:val="-22"/>
          <w:u w:color="44526A"/>
        </w:rPr>
        <w:t xml:space="preserve"> </w:t>
      </w:r>
      <w:r>
        <w:rPr>
          <w:color w:val="44526A"/>
          <w:spacing w:val="-2"/>
          <w:u w:color="44526A"/>
        </w:rPr>
        <w:t>in</w:t>
      </w:r>
      <w:r>
        <w:rPr>
          <w:color w:val="44526A"/>
          <w:spacing w:val="-21"/>
          <w:u w:color="44526A"/>
        </w:rPr>
        <w:t xml:space="preserve"> </w:t>
      </w:r>
      <w:r>
        <w:rPr>
          <w:color w:val="44526A"/>
          <w:spacing w:val="-2"/>
          <w:u w:color="44526A"/>
        </w:rPr>
        <w:t>Surgery</w:t>
      </w:r>
      <w:r>
        <w:rPr>
          <w:color w:val="44526A"/>
          <w:spacing w:val="-18"/>
          <w:u w:color="44526A"/>
        </w:rPr>
        <w:t xml:space="preserve"> </w:t>
      </w:r>
      <w:r>
        <w:rPr>
          <w:color w:val="44526A"/>
          <w:spacing w:val="-2"/>
          <w:u w:color="44526A"/>
        </w:rPr>
        <w:t>&amp;</w:t>
      </w:r>
      <w:r>
        <w:rPr>
          <w:color w:val="44526A"/>
          <w:spacing w:val="-20"/>
          <w:u w:color="44526A"/>
        </w:rPr>
        <w:t xml:space="preserve"> </w:t>
      </w:r>
      <w:r>
        <w:rPr>
          <w:color w:val="44526A"/>
          <w:spacing w:val="-2"/>
          <w:u w:color="44526A"/>
        </w:rPr>
        <w:t>Allied</w:t>
      </w:r>
    </w:p>
    <w:p w14:paraId="7CE95E56" w14:textId="77777777" w:rsidR="000B7F42" w:rsidRDefault="00000000">
      <w:pPr>
        <w:spacing w:before="252"/>
        <w:ind w:left="14" w:right="5"/>
        <w:jc w:val="center"/>
        <w:rPr>
          <w:rFonts w:ascii="Calibri"/>
          <w:b/>
          <w:sz w:val="44"/>
        </w:rPr>
      </w:pPr>
      <w:r>
        <w:rPr>
          <w:rFonts w:ascii="Calibri"/>
          <w:b/>
          <w:color w:val="44526A"/>
          <w:sz w:val="44"/>
          <w:u w:val="single" w:color="44526A"/>
        </w:rPr>
        <w:t>(NUMS</w:t>
      </w:r>
      <w:r>
        <w:rPr>
          <w:rFonts w:ascii="Calibri"/>
          <w:b/>
          <w:color w:val="44526A"/>
          <w:spacing w:val="3"/>
          <w:sz w:val="44"/>
          <w:u w:val="single" w:color="44526A"/>
        </w:rPr>
        <w:t xml:space="preserve"> </w:t>
      </w:r>
      <w:r>
        <w:rPr>
          <w:rFonts w:ascii="Calibri"/>
          <w:b/>
          <w:color w:val="44526A"/>
          <w:sz w:val="44"/>
          <w:u w:val="single" w:color="44526A"/>
        </w:rPr>
        <w:t>MBBS</w:t>
      </w:r>
      <w:r>
        <w:rPr>
          <w:rFonts w:ascii="Calibri"/>
          <w:b/>
          <w:color w:val="44526A"/>
          <w:spacing w:val="1"/>
          <w:sz w:val="44"/>
          <w:u w:val="single" w:color="44526A"/>
        </w:rPr>
        <w:t xml:space="preserve"> </w:t>
      </w:r>
      <w:r>
        <w:rPr>
          <w:rFonts w:ascii="Calibri"/>
          <w:b/>
          <w:color w:val="44526A"/>
          <w:sz w:val="44"/>
          <w:u w:val="single" w:color="44526A"/>
        </w:rPr>
        <w:t>Curriculum</w:t>
      </w:r>
      <w:r>
        <w:rPr>
          <w:rFonts w:ascii="Calibri"/>
          <w:b/>
          <w:color w:val="44526A"/>
          <w:spacing w:val="1"/>
          <w:sz w:val="44"/>
          <w:u w:val="single" w:color="44526A"/>
        </w:rPr>
        <w:t xml:space="preserve"> </w:t>
      </w:r>
      <w:r>
        <w:rPr>
          <w:rFonts w:ascii="Calibri"/>
          <w:b/>
          <w:color w:val="44526A"/>
          <w:spacing w:val="-2"/>
          <w:sz w:val="44"/>
          <w:u w:val="single" w:color="44526A"/>
        </w:rPr>
        <w:t>2025)</w:t>
      </w:r>
    </w:p>
    <w:p w14:paraId="1FD50FE4" w14:textId="77777777" w:rsidR="000B7F42" w:rsidRDefault="00000000">
      <w:pPr>
        <w:pStyle w:val="Heading4"/>
        <w:spacing w:before="288"/>
        <w:rPr>
          <w:rFonts w:ascii="Calibri"/>
        </w:rPr>
      </w:pPr>
      <w:r>
        <w:rPr>
          <w:rFonts w:ascii="Calibri"/>
          <w:color w:val="44526A"/>
          <w:spacing w:val="-2"/>
          <w:w w:val="105"/>
          <w:u w:val="single" w:color="44526A"/>
        </w:rPr>
        <w:t>Final</w:t>
      </w:r>
      <w:r>
        <w:rPr>
          <w:rFonts w:ascii="Calibri"/>
          <w:color w:val="44526A"/>
          <w:spacing w:val="-21"/>
          <w:w w:val="105"/>
          <w:u w:val="single" w:color="44526A"/>
        </w:rPr>
        <w:t xml:space="preserve"> </w:t>
      </w:r>
      <w:r>
        <w:rPr>
          <w:rFonts w:ascii="Calibri"/>
          <w:color w:val="44526A"/>
          <w:spacing w:val="-2"/>
          <w:w w:val="105"/>
          <w:u w:val="single" w:color="44526A"/>
        </w:rPr>
        <w:t>year</w:t>
      </w:r>
      <w:r>
        <w:rPr>
          <w:rFonts w:ascii="Calibri"/>
          <w:color w:val="44526A"/>
          <w:spacing w:val="-19"/>
          <w:w w:val="105"/>
          <w:u w:val="single" w:color="44526A"/>
        </w:rPr>
        <w:t xml:space="preserve"> </w:t>
      </w:r>
      <w:r>
        <w:rPr>
          <w:rFonts w:ascii="Calibri"/>
          <w:color w:val="44526A"/>
          <w:spacing w:val="-4"/>
          <w:w w:val="105"/>
          <w:u w:val="single" w:color="44526A"/>
        </w:rPr>
        <w:t>MBBS</w:t>
      </w:r>
    </w:p>
    <w:p w14:paraId="4BCF610A" w14:textId="77777777" w:rsidR="000B7F42" w:rsidRDefault="000B7F42">
      <w:pPr>
        <w:pStyle w:val="BodyText"/>
        <w:spacing w:before="220"/>
        <w:rPr>
          <w:rFonts w:ascii="Calibri"/>
          <w:b/>
          <w:sz w:val="32"/>
        </w:rPr>
      </w:pPr>
    </w:p>
    <w:p w14:paraId="6DCA93D9" w14:textId="77777777" w:rsidR="000B7F42" w:rsidRDefault="00000000">
      <w:pPr>
        <w:pStyle w:val="Heading6"/>
        <w:ind w:left="239"/>
        <w:rPr>
          <w:u w:val="none"/>
        </w:rPr>
      </w:pPr>
      <w:r>
        <w:t>Levels</w:t>
      </w:r>
      <w:r>
        <w:rPr>
          <w:spacing w:val="-9"/>
        </w:rPr>
        <w:t xml:space="preserve"> </w:t>
      </w:r>
      <w:r>
        <w:t>of</w:t>
      </w:r>
      <w:r>
        <w:rPr>
          <w:spacing w:val="-7"/>
        </w:rPr>
        <w:t xml:space="preserve"> </w:t>
      </w:r>
      <w:r>
        <w:t>Student</w:t>
      </w:r>
      <w:r>
        <w:rPr>
          <w:spacing w:val="-5"/>
        </w:rPr>
        <w:t xml:space="preserve"> </w:t>
      </w:r>
      <w:r>
        <w:t>Engagement</w:t>
      </w:r>
      <w:r>
        <w:rPr>
          <w:spacing w:val="-7"/>
        </w:rPr>
        <w:t xml:space="preserve"> </w:t>
      </w:r>
      <w:r>
        <w:t>in</w:t>
      </w:r>
      <w:r>
        <w:rPr>
          <w:spacing w:val="-7"/>
        </w:rPr>
        <w:t xml:space="preserve"> </w:t>
      </w:r>
      <w:r>
        <w:t>Clinical</w:t>
      </w:r>
      <w:r>
        <w:rPr>
          <w:spacing w:val="-7"/>
        </w:rPr>
        <w:t xml:space="preserve"> </w:t>
      </w:r>
      <w:r>
        <w:rPr>
          <w:spacing w:val="-2"/>
        </w:rPr>
        <w:t>Procedures:</w:t>
      </w:r>
    </w:p>
    <w:p w14:paraId="0F96D629" w14:textId="77777777" w:rsidR="000B7F42" w:rsidRDefault="00000000">
      <w:pPr>
        <w:pStyle w:val="ListParagraph"/>
        <w:numPr>
          <w:ilvl w:val="0"/>
          <w:numId w:val="3"/>
        </w:numPr>
        <w:tabs>
          <w:tab w:val="left" w:pos="623"/>
          <w:tab w:val="left" w:pos="4315"/>
        </w:tabs>
        <w:spacing w:before="154"/>
        <w:rPr>
          <w:rFonts w:ascii="Segoe UI Symbol" w:hAnsi="Segoe UI Symbol"/>
          <w:position w:val="-5"/>
          <w:sz w:val="34"/>
        </w:rPr>
      </w:pPr>
      <w:r>
        <w:rPr>
          <w:rFonts w:ascii="Segoe UI Symbol" w:hAnsi="Segoe UI Symbol"/>
          <w:noProof/>
          <w:position w:val="-5"/>
          <w:sz w:val="34"/>
        </w:rPr>
        <w:drawing>
          <wp:anchor distT="0" distB="0" distL="0" distR="0" simplePos="0" relativeHeight="479308288" behindDoc="1" locked="0" layoutInCell="1" allowOverlap="1" wp14:anchorId="095938C0" wp14:editId="3EE2C77C">
            <wp:simplePos x="0" y="0"/>
            <wp:positionH relativeFrom="page">
              <wp:posOffset>1787445</wp:posOffset>
            </wp:positionH>
            <wp:positionV relativeFrom="paragraph">
              <wp:posOffset>281150</wp:posOffset>
            </wp:positionV>
            <wp:extent cx="4224668" cy="4155122"/>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8" cstate="print"/>
                    <a:stretch>
                      <a:fillRect/>
                    </a:stretch>
                  </pic:blipFill>
                  <pic:spPr>
                    <a:xfrm>
                      <a:off x="0" y="0"/>
                      <a:ext cx="4224668" cy="4155122"/>
                    </a:xfrm>
                    <a:prstGeom prst="rect">
                      <a:avLst/>
                    </a:prstGeom>
                  </pic:spPr>
                </pic:pic>
              </a:graphicData>
            </a:graphic>
          </wp:anchor>
        </w:drawing>
      </w:r>
      <w:r>
        <w:rPr>
          <w:spacing w:val="-7"/>
          <w:w w:val="105"/>
          <w:sz w:val="24"/>
        </w:rPr>
        <w:t>Observer</w:t>
      </w:r>
      <w:r>
        <w:rPr>
          <w:spacing w:val="-4"/>
          <w:w w:val="105"/>
          <w:sz w:val="24"/>
        </w:rPr>
        <w:t xml:space="preserve"> </w:t>
      </w:r>
      <w:r>
        <w:rPr>
          <w:spacing w:val="-2"/>
          <w:w w:val="105"/>
          <w:sz w:val="24"/>
        </w:rPr>
        <w:t>status</w:t>
      </w:r>
      <w:r>
        <w:rPr>
          <w:sz w:val="24"/>
        </w:rPr>
        <w:tab/>
      </w:r>
      <w:r>
        <w:rPr>
          <w:spacing w:val="-5"/>
          <w:w w:val="105"/>
          <w:sz w:val="24"/>
        </w:rPr>
        <w:t>(O)</w:t>
      </w:r>
    </w:p>
    <w:p w14:paraId="28A28CC8" w14:textId="77777777" w:rsidR="000B7F42" w:rsidRDefault="00000000">
      <w:pPr>
        <w:pStyle w:val="ListParagraph"/>
        <w:numPr>
          <w:ilvl w:val="0"/>
          <w:numId w:val="3"/>
        </w:numPr>
        <w:tabs>
          <w:tab w:val="left" w:pos="623"/>
          <w:tab w:val="left" w:pos="4315"/>
        </w:tabs>
        <w:spacing w:before="2" w:line="390" w:lineRule="exact"/>
        <w:rPr>
          <w:rFonts w:ascii="Segoe UI Symbol" w:hAnsi="Segoe UI Symbol"/>
          <w:position w:val="-11"/>
          <w:sz w:val="34"/>
        </w:rPr>
      </w:pPr>
      <w:r>
        <w:rPr>
          <w:spacing w:val="-5"/>
          <w:w w:val="105"/>
          <w:sz w:val="24"/>
        </w:rPr>
        <w:t>Assistant</w:t>
      </w:r>
      <w:r>
        <w:rPr>
          <w:spacing w:val="-2"/>
          <w:w w:val="105"/>
          <w:sz w:val="24"/>
        </w:rPr>
        <w:t xml:space="preserve"> status</w:t>
      </w:r>
      <w:r>
        <w:rPr>
          <w:sz w:val="24"/>
        </w:rPr>
        <w:tab/>
      </w:r>
      <w:r>
        <w:rPr>
          <w:spacing w:val="-5"/>
          <w:w w:val="105"/>
          <w:sz w:val="24"/>
        </w:rPr>
        <w:t>(A)</w:t>
      </w:r>
    </w:p>
    <w:p w14:paraId="7EFF9CBC" w14:textId="77777777" w:rsidR="000B7F42" w:rsidRDefault="00000000">
      <w:pPr>
        <w:pStyle w:val="ListParagraph"/>
        <w:numPr>
          <w:ilvl w:val="0"/>
          <w:numId w:val="3"/>
        </w:numPr>
        <w:tabs>
          <w:tab w:val="left" w:pos="623"/>
          <w:tab w:val="left" w:pos="4315"/>
        </w:tabs>
        <w:spacing w:line="320" w:lineRule="exact"/>
        <w:rPr>
          <w:rFonts w:ascii="Segoe UI Symbol" w:hAnsi="Segoe UI Symbol"/>
          <w:position w:val="-12"/>
          <w:sz w:val="34"/>
        </w:rPr>
      </w:pPr>
      <w:r>
        <w:rPr>
          <w:spacing w:val="-6"/>
          <w:w w:val="105"/>
          <w:sz w:val="24"/>
        </w:rPr>
        <w:t>Perform</w:t>
      </w:r>
      <w:r>
        <w:rPr>
          <w:spacing w:val="-12"/>
          <w:w w:val="105"/>
          <w:sz w:val="24"/>
        </w:rPr>
        <w:t xml:space="preserve"> </w:t>
      </w:r>
      <w:r>
        <w:rPr>
          <w:spacing w:val="-6"/>
          <w:w w:val="105"/>
          <w:sz w:val="24"/>
        </w:rPr>
        <w:t>under</w:t>
      </w:r>
      <w:r>
        <w:rPr>
          <w:spacing w:val="-10"/>
          <w:w w:val="105"/>
          <w:sz w:val="24"/>
        </w:rPr>
        <w:t xml:space="preserve"> </w:t>
      </w:r>
      <w:r>
        <w:rPr>
          <w:spacing w:val="-6"/>
          <w:w w:val="105"/>
          <w:sz w:val="24"/>
        </w:rPr>
        <w:t>supervision</w:t>
      </w:r>
      <w:r>
        <w:rPr>
          <w:sz w:val="24"/>
        </w:rPr>
        <w:tab/>
      </w:r>
      <w:r>
        <w:rPr>
          <w:spacing w:val="-4"/>
          <w:w w:val="105"/>
          <w:sz w:val="24"/>
        </w:rPr>
        <w:t>(PS)</w:t>
      </w:r>
    </w:p>
    <w:p w14:paraId="2F2CCE76" w14:textId="77777777" w:rsidR="000B7F42" w:rsidRDefault="00000000">
      <w:pPr>
        <w:pStyle w:val="ListParagraph"/>
        <w:numPr>
          <w:ilvl w:val="0"/>
          <w:numId w:val="3"/>
        </w:numPr>
        <w:tabs>
          <w:tab w:val="left" w:pos="623"/>
          <w:tab w:val="left" w:pos="4315"/>
        </w:tabs>
        <w:spacing w:line="383" w:lineRule="exact"/>
        <w:rPr>
          <w:rFonts w:ascii="Segoe UI Symbol" w:hAnsi="Segoe UI Symbol"/>
          <w:position w:val="-9"/>
          <w:sz w:val="34"/>
        </w:rPr>
      </w:pPr>
      <w:r>
        <w:rPr>
          <w:rFonts w:ascii="Segoe UI Symbol" w:hAnsi="Segoe UI Symbol"/>
          <w:noProof/>
          <w:position w:val="-9"/>
          <w:sz w:val="34"/>
        </w:rPr>
        <mc:AlternateContent>
          <mc:Choice Requires="wps">
            <w:drawing>
              <wp:anchor distT="0" distB="0" distL="0" distR="0" simplePos="0" relativeHeight="15833088" behindDoc="0" locked="0" layoutInCell="1" allowOverlap="1" wp14:anchorId="1D0BC08F" wp14:editId="66E6DFA0">
                <wp:simplePos x="0" y="0"/>
                <wp:positionH relativeFrom="page">
                  <wp:posOffset>876604</wp:posOffset>
                </wp:positionH>
                <wp:positionV relativeFrom="paragraph">
                  <wp:posOffset>189772</wp:posOffset>
                </wp:positionV>
                <wp:extent cx="6021070" cy="5035549"/>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5035549"/>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9"/>
                              <w:gridCol w:w="3217"/>
                              <w:gridCol w:w="2667"/>
                              <w:gridCol w:w="2658"/>
                            </w:tblGrid>
                            <w:tr w:rsidR="000B7F42" w14:paraId="446F9438" w14:textId="77777777">
                              <w:trPr>
                                <w:trHeight w:val="841"/>
                              </w:trPr>
                              <w:tc>
                                <w:tcPr>
                                  <w:tcW w:w="809" w:type="dxa"/>
                                  <w:shd w:val="clear" w:color="auto" w:fill="4470C4"/>
                                </w:tcPr>
                                <w:p w14:paraId="01A35498" w14:textId="77777777" w:rsidR="000B7F42" w:rsidRDefault="00000000">
                                  <w:pPr>
                                    <w:pStyle w:val="TableParagraph"/>
                                    <w:spacing w:line="321" w:lineRule="exact"/>
                                    <w:ind w:left="4"/>
                                    <w:rPr>
                                      <w:b/>
                                      <w:sz w:val="28"/>
                                    </w:rPr>
                                  </w:pPr>
                                  <w:r>
                                    <w:rPr>
                                      <w:b/>
                                      <w:color w:val="FFFFFF"/>
                                      <w:spacing w:val="-5"/>
                                      <w:w w:val="105"/>
                                      <w:sz w:val="28"/>
                                    </w:rPr>
                                    <w:t>Sr#</w:t>
                                  </w:r>
                                </w:p>
                              </w:tc>
                              <w:tc>
                                <w:tcPr>
                                  <w:tcW w:w="3217" w:type="dxa"/>
                                  <w:shd w:val="clear" w:color="auto" w:fill="4470C4"/>
                                </w:tcPr>
                                <w:p w14:paraId="71F0EE22" w14:textId="77777777" w:rsidR="000B7F42" w:rsidRDefault="00000000">
                                  <w:pPr>
                                    <w:pStyle w:val="TableParagraph"/>
                                    <w:spacing w:line="321" w:lineRule="exact"/>
                                    <w:ind w:left="481"/>
                                    <w:rPr>
                                      <w:b/>
                                      <w:sz w:val="28"/>
                                    </w:rPr>
                                  </w:pPr>
                                  <w:r>
                                    <w:rPr>
                                      <w:b/>
                                      <w:color w:val="FFFFFF"/>
                                      <w:spacing w:val="-6"/>
                                      <w:w w:val="105"/>
                                      <w:sz w:val="28"/>
                                    </w:rPr>
                                    <w:t>Skill</w:t>
                                  </w:r>
                                  <w:r>
                                    <w:rPr>
                                      <w:b/>
                                      <w:color w:val="FFFFFF"/>
                                      <w:spacing w:val="-11"/>
                                      <w:w w:val="105"/>
                                      <w:sz w:val="28"/>
                                    </w:rPr>
                                    <w:t xml:space="preserve"> </w:t>
                                  </w:r>
                                  <w:r>
                                    <w:rPr>
                                      <w:b/>
                                      <w:color w:val="FFFFFF"/>
                                      <w:spacing w:val="-6"/>
                                      <w:w w:val="105"/>
                                      <w:sz w:val="28"/>
                                    </w:rPr>
                                    <w:t>/</w:t>
                                  </w:r>
                                  <w:r>
                                    <w:rPr>
                                      <w:b/>
                                      <w:color w:val="FFFFFF"/>
                                      <w:spacing w:val="-9"/>
                                      <w:w w:val="105"/>
                                      <w:sz w:val="28"/>
                                    </w:rPr>
                                    <w:t xml:space="preserve"> </w:t>
                                  </w:r>
                                  <w:r>
                                    <w:rPr>
                                      <w:b/>
                                      <w:color w:val="FFFFFF"/>
                                      <w:spacing w:val="-6"/>
                                      <w:w w:val="105"/>
                                      <w:sz w:val="28"/>
                                    </w:rPr>
                                    <w:t>Procedure</w:t>
                                  </w:r>
                                </w:p>
                              </w:tc>
                              <w:tc>
                                <w:tcPr>
                                  <w:tcW w:w="2667" w:type="dxa"/>
                                  <w:shd w:val="clear" w:color="auto" w:fill="4470C4"/>
                                </w:tcPr>
                                <w:p w14:paraId="42EC80EB" w14:textId="77777777" w:rsidR="000B7F42" w:rsidRDefault="00000000">
                                  <w:pPr>
                                    <w:pStyle w:val="TableParagraph"/>
                                    <w:spacing w:line="276" w:lineRule="auto"/>
                                    <w:ind w:left="579" w:right="319" w:hanging="252"/>
                                    <w:rPr>
                                      <w:b/>
                                      <w:sz w:val="28"/>
                                    </w:rPr>
                                  </w:pPr>
                                  <w:r>
                                    <w:rPr>
                                      <w:b/>
                                      <w:color w:val="FFFFFF"/>
                                      <w:w w:val="105"/>
                                      <w:sz w:val="28"/>
                                    </w:rPr>
                                    <w:t>Level</w:t>
                                  </w:r>
                                  <w:r>
                                    <w:rPr>
                                      <w:b/>
                                      <w:color w:val="FFFFFF"/>
                                      <w:spacing w:val="-19"/>
                                      <w:w w:val="105"/>
                                      <w:sz w:val="28"/>
                                    </w:rPr>
                                    <w:t xml:space="preserve"> </w:t>
                                  </w:r>
                                  <w:r>
                                    <w:rPr>
                                      <w:b/>
                                      <w:color w:val="FFFFFF"/>
                                      <w:w w:val="105"/>
                                      <w:sz w:val="28"/>
                                    </w:rPr>
                                    <w:t>of</w:t>
                                  </w:r>
                                  <w:r>
                                    <w:rPr>
                                      <w:b/>
                                      <w:color w:val="FFFFFF"/>
                                      <w:spacing w:val="-18"/>
                                      <w:w w:val="105"/>
                                      <w:sz w:val="28"/>
                                    </w:rPr>
                                    <w:t xml:space="preserve"> </w:t>
                                  </w:r>
                                  <w:r>
                                    <w:rPr>
                                      <w:b/>
                                      <w:color w:val="FFFFFF"/>
                                      <w:w w:val="105"/>
                                      <w:sz w:val="28"/>
                                    </w:rPr>
                                    <w:t xml:space="preserve">student </w:t>
                                  </w:r>
                                  <w:r>
                                    <w:rPr>
                                      <w:b/>
                                      <w:color w:val="FFFFFF"/>
                                      <w:spacing w:val="-2"/>
                                      <w:w w:val="105"/>
                                      <w:sz w:val="28"/>
                                    </w:rPr>
                                    <w:t>engagement</w:t>
                                  </w:r>
                                </w:p>
                              </w:tc>
                              <w:tc>
                                <w:tcPr>
                                  <w:tcW w:w="2658" w:type="dxa"/>
                                  <w:shd w:val="clear" w:color="auto" w:fill="4470C4"/>
                                </w:tcPr>
                                <w:p w14:paraId="061A926A" w14:textId="77777777" w:rsidR="000B7F42" w:rsidRDefault="00000000">
                                  <w:pPr>
                                    <w:pStyle w:val="TableParagraph"/>
                                    <w:spacing w:line="321" w:lineRule="exact"/>
                                    <w:ind w:left="126"/>
                                    <w:rPr>
                                      <w:b/>
                                      <w:sz w:val="28"/>
                                    </w:rPr>
                                  </w:pPr>
                                  <w:r>
                                    <w:rPr>
                                      <w:b/>
                                      <w:color w:val="FFFFFF"/>
                                      <w:sz w:val="28"/>
                                    </w:rPr>
                                    <w:t>Notes</w:t>
                                  </w:r>
                                  <w:r>
                                    <w:rPr>
                                      <w:b/>
                                      <w:color w:val="FFFFFF"/>
                                      <w:spacing w:val="-11"/>
                                      <w:sz w:val="28"/>
                                    </w:rPr>
                                    <w:t xml:space="preserve"> </w:t>
                                  </w:r>
                                  <w:r>
                                    <w:rPr>
                                      <w:b/>
                                      <w:color w:val="FFFFFF"/>
                                      <w:sz w:val="28"/>
                                    </w:rPr>
                                    <w:t>/</w:t>
                                  </w:r>
                                  <w:r>
                                    <w:rPr>
                                      <w:b/>
                                      <w:color w:val="FFFFFF"/>
                                      <w:spacing w:val="-12"/>
                                      <w:sz w:val="28"/>
                                    </w:rPr>
                                    <w:t xml:space="preserve"> </w:t>
                                  </w:r>
                                  <w:r>
                                    <w:rPr>
                                      <w:b/>
                                      <w:color w:val="FFFFFF"/>
                                      <w:spacing w:val="-2"/>
                                      <w:sz w:val="28"/>
                                    </w:rPr>
                                    <w:t>Remarks</w:t>
                                  </w:r>
                                </w:p>
                              </w:tc>
                            </w:tr>
                            <w:tr w:rsidR="000B7F42" w14:paraId="7EE88FAD" w14:textId="77777777">
                              <w:trPr>
                                <w:trHeight w:val="726"/>
                              </w:trPr>
                              <w:tc>
                                <w:tcPr>
                                  <w:tcW w:w="809" w:type="dxa"/>
                                </w:tcPr>
                                <w:p w14:paraId="07960C87" w14:textId="77777777" w:rsidR="000B7F42" w:rsidRDefault="00000000">
                                  <w:pPr>
                                    <w:pStyle w:val="TableParagraph"/>
                                    <w:ind w:left="150"/>
                                    <w:rPr>
                                      <w:rFonts w:ascii="Calibri"/>
                                      <w:b/>
                                      <w:sz w:val="28"/>
                                    </w:rPr>
                                  </w:pPr>
                                  <w:r>
                                    <w:rPr>
                                      <w:rFonts w:ascii="Calibri"/>
                                      <w:b/>
                                      <w:spacing w:val="-5"/>
                                      <w:w w:val="105"/>
                                      <w:sz w:val="28"/>
                                    </w:rPr>
                                    <w:t>1.</w:t>
                                  </w:r>
                                </w:p>
                              </w:tc>
                              <w:tc>
                                <w:tcPr>
                                  <w:tcW w:w="3217" w:type="dxa"/>
                                </w:tcPr>
                                <w:p w14:paraId="226B44E7" w14:textId="77777777" w:rsidR="000B7F42" w:rsidRDefault="00000000">
                                  <w:pPr>
                                    <w:pStyle w:val="TableParagraph"/>
                                    <w:ind w:left="114"/>
                                    <w:rPr>
                                      <w:rFonts w:ascii="Calibri"/>
                                      <w:sz w:val="28"/>
                                    </w:rPr>
                                  </w:pPr>
                                  <w:r>
                                    <w:rPr>
                                      <w:rFonts w:ascii="Calibri"/>
                                      <w:sz w:val="28"/>
                                    </w:rPr>
                                    <w:t>Wound</w:t>
                                  </w:r>
                                  <w:r>
                                    <w:rPr>
                                      <w:rFonts w:ascii="Calibri"/>
                                      <w:spacing w:val="-5"/>
                                      <w:sz w:val="28"/>
                                    </w:rPr>
                                    <w:t xml:space="preserve"> </w:t>
                                  </w:r>
                                  <w:r>
                                    <w:rPr>
                                      <w:rFonts w:ascii="Calibri"/>
                                      <w:spacing w:val="-2"/>
                                      <w:sz w:val="28"/>
                                    </w:rPr>
                                    <w:t>Dressing</w:t>
                                  </w:r>
                                </w:p>
                              </w:tc>
                              <w:tc>
                                <w:tcPr>
                                  <w:tcW w:w="2667" w:type="dxa"/>
                                </w:tcPr>
                                <w:p w14:paraId="083F0BB1" w14:textId="77777777" w:rsidR="000B7F42" w:rsidRDefault="00000000">
                                  <w:pPr>
                                    <w:pStyle w:val="TableParagraph"/>
                                    <w:ind w:left="120" w:right="112"/>
                                    <w:jc w:val="center"/>
                                    <w:rPr>
                                      <w:rFonts w:ascii="Calibri"/>
                                      <w:sz w:val="28"/>
                                    </w:rPr>
                                  </w:pPr>
                                  <w:r>
                                    <w:rPr>
                                      <w:rFonts w:ascii="Calibri"/>
                                      <w:spacing w:val="-5"/>
                                      <w:sz w:val="28"/>
                                    </w:rPr>
                                    <w:t>PS</w:t>
                                  </w:r>
                                </w:p>
                              </w:tc>
                              <w:tc>
                                <w:tcPr>
                                  <w:tcW w:w="2658" w:type="dxa"/>
                                </w:tcPr>
                                <w:p w14:paraId="75B03A7F" w14:textId="77777777" w:rsidR="000B7F42" w:rsidRDefault="00000000">
                                  <w:pPr>
                                    <w:pStyle w:val="TableParagraph"/>
                                    <w:ind w:left="114"/>
                                    <w:rPr>
                                      <w:rFonts w:ascii="Calibri"/>
                                      <w:sz w:val="28"/>
                                    </w:rPr>
                                  </w:pPr>
                                  <w:r>
                                    <w:rPr>
                                      <w:rFonts w:ascii="Calibri"/>
                                      <w:spacing w:val="-8"/>
                                      <w:sz w:val="28"/>
                                    </w:rPr>
                                    <w:t>Supervised</w:t>
                                  </w:r>
                                  <w:r>
                                    <w:rPr>
                                      <w:rFonts w:ascii="Calibri"/>
                                      <w:spacing w:val="-2"/>
                                      <w:sz w:val="28"/>
                                    </w:rPr>
                                    <w:t xml:space="preserve"> </w:t>
                                  </w:r>
                                  <w:r>
                                    <w:rPr>
                                      <w:rFonts w:ascii="Calibri"/>
                                      <w:spacing w:val="-5"/>
                                      <w:sz w:val="28"/>
                                    </w:rPr>
                                    <w:t>in</w:t>
                                  </w:r>
                                </w:p>
                                <w:p w14:paraId="04C118FF" w14:textId="77777777" w:rsidR="000B7F42" w:rsidRDefault="00000000">
                                  <w:pPr>
                                    <w:pStyle w:val="TableParagraph"/>
                                    <w:spacing w:before="52" w:line="312" w:lineRule="exact"/>
                                    <w:ind w:left="114"/>
                                    <w:rPr>
                                      <w:rFonts w:ascii="Calibri"/>
                                      <w:sz w:val="28"/>
                                    </w:rPr>
                                  </w:pPr>
                                  <w:r>
                                    <w:rPr>
                                      <w:rFonts w:ascii="Calibri"/>
                                      <w:sz w:val="28"/>
                                    </w:rPr>
                                    <w:t>minor</w:t>
                                  </w:r>
                                  <w:r>
                                    <w:rPr>
                                      <w:rFonts w:ascii="Calibri"/>
                                      <w:spacing w:val="-4"/>
                                      <w:sz w:val="28"/>
                                    </w:rPr>
                                    <w:t xml:space="preserve"> </w:t>
                                  </w:r>
                                  <w:r>
                                    <w:rPr>
                                      <w:rFonts w:ascii="Calibri"/>
                                      <w:spacing w:val="-5"/>
                                      <w:sz w:val="28"/>
                                    </w:rPr>
                                    <w:t>OT</w:t>
                                  </w:r>
                                </w:p>
                              </w:tc>
                            </w:tr>
                            <w:tr w:rsidR="000B7F42" w14:paraId="1F7C4D35" w14:textId="77777777">
                              <w:trPr>
                                <w:trHeight w:val="770"/>
                              </w:trPr>
                              <w:tc>
                                <w:tcPr>
                                  <w:tcW w:w="809" w:type="dxa"/>
                                </w:tcPr>
                                <w:p w14:paraId="3ADCE406" w14:textId="77777777" w:rsidR="000B7F42" w:rsidRDefault="00000000">
                                  <w:pPr>
                                    <w:pStyle w:val="TableParagraph"/>
                                    <w:ind w:left="150"/>
                                    <w:rPr>
                                      <w:rFonts w:ascii="Calibri"/>
                                      <w:b/>
                                      <w:sz w:val="28"/>
                                    </w:rPr>
                                  </w:pPr>
                                  <w:r>
                                    <w:rPr>
                                      <w:rFonts w:ascii="Calibri"/>
                                      <w:b/>
                                      <w:spacing w:val="-5"/>
                                      <w:w w:val="105"/>
                                      <w:sz w:val="28"/>
                                    </w:rPr>
                                    <w:t>2.</w:t>
                                  </w:r>
                                </w:p>
                              </w:tc>
                              <w:tc>
                                <w:tcPr>
                                  <w:tcW w:w="3217" w:type="dxa"/>
                                </w:tcPr>
                                <w:p w14:paraId="47247D8A" w14:textId="77777777" w:rsidR="000B7F42" w:rsidRDefault="00000000">
                                  <w:pPr>
                                    <w:pStyle w:val="TableParagraph"/>
                                    <w:ind w:left="112"/>
                                    <w:rPr>
                                      <w:rFonts w:ascii="Calibri"/>
                                      <w:sz w:val="28"/>
                                    </w:rPr>
                                  </w:pPr>
                                  <w:r>
                                    <w:rPr>
                                      <w:rFonts w:ascii="Calibri"/>
                                      <w:spacing w:val="-4"/>
                                      <w:sz w:val="28"/>
                                    </w:rPr>
                                    <w:t>Scrubbing,</w:t>
                                  </w:r>
                                  <w:r>
                                    <w:rPr>
                                      <w:rFonts w:ascii="Calibri"/>
                                      <w:spacing w:val="-12"/>
                                      <w:sz w:val="28"/>
                                    </w:rPr>
                                    <w:t xml:space="preserve"> </w:t>
                                  </w:r>
                                  <w:r>
                                    <w:rPr>
                                      <w:rFonts w:ascii="Calibri"/>
                                      <w:spacing w:val="-4"/>
                                      <w:sz w:val="28"/>
                                    </w:rPr>
                                    <w:t>Gowning</w:t>
                                  </w:r>
                                  <w:r>
                                    <w:rPr>
                                      <w:rFonts w:ascii="Calibri"/>
                                      <w:spacing w:val="-11"/>
                                      <w:sz w:val="28"/>
                                    </w:rPr>
                                    <w:t xml:space="preserve"> </w:t>
                                  </w:r>
                                  <w:r>
                                    <w:rPr>
                                      <w:rFonts w:ascii="Calibri"/>
                                      <w:spacing w:val="-10"/>
                                      <w:sz w:val="28"/>
                                    </w:rPr>
                                    <w:t>&amp;</w:t>
                                  </w:r>
                                </w:p>
                                <w:p w14:paraId="5DF0FC49" w14:textId="77777777" w:rsidR="000B7F42" w:rsidRDefault="00000000">
                                  <w:pPr>
                                    <w:pStyle w:val="TableParagraph"/>
                                    <w:spacing w:before="52"/>
                                    <w:ind w:left="112"/>
                                    <w:rPr>
                                      <w:rFonts w:ascii="Calibri"/>
                                      <w:sz w:val="28"/>
                                    </w:rPr>
                                  </w:pPr>
                                  <w:r>
                                    <w:rPr>
                                      <w:rFonts w:ascii="Calibri"/>
                                      <w:spacing w:val="-2"/>
                                      <w:sz w:val="28"/>
                                    </w:rPr>
                                    <w:t>Gloving</w:t>
                                  </w:r>
                                </w:p>
                              </w:tc>
                              <w:tc>
                                <w:tcPr>
                                  <w:tcW w:w="2667" w:type="dxa"/>
                                </w:tcPr>
                                <w:p w14:paraId="010B5E9B" w14:textId="77777777" w:rsidR="000B7F42" w:rsidRDefault="00000000">
                                  <w:pPr>
                                    <w:pStyle w:val="TableParagraph"/>
                                    <w:ind w:left="120" w:right="112"/>
                                    <w:jc w:val="center"/>
                                    <w:rPr>
                                      <w:rFonts w:ascii="Calibri"/>
                                      <w:sz w:val="28"/>
                                    </w:rPr>
                                  </w:pPr>
                                  <w:r>
                                    <w:rPr>
                                      <w:rFonts w:ascii="Calibri"/>
                                      <w:spacing w:val="-5"/>
                                      <w:sz w:val="28"/>
                                    </w:rPr>
                                    <w:t>PS</w:t>
                                  </w:r>
                                </w:p>
                              </w:tc>
                              <w:tc>
                                <w:tcPr>
                                  <w:tcW w:w="2658" w:type="dxa"/>
                                </w:tcPr>
                                <w:p w14:paraId="2C390ADF" w14:textId="77777777" w:rsidR="000B7F42" w:rsidRDefault="00000000">
                                  <w:pPr>
                                    <w:pStyle w:val="TableParagraph"/>
                                    <w:ind w:left="114"/>
                                    <w:rPr>
                                      <w:rFonts w:ascii="Calibri"/>
                                      <w:sz w:val="28"/>
                                    </w:rPr>
                                  </w:pPr>
                                  <w:r>
                                    <w:rPr>
                                      <w:rFonts w:ascii="Calibri"/>
                                      <w:spacing w:val="-8"/>
                                      <w:sz w:val="28"/>
                                    </w:rPr>
                                    <w:t>Supervised</w:t>
                                  </w:r>
                                  <w:r>
                                    <w:rPr>
                                      <w:rFonts w:ascii="Calibri"/>
                                      <w:spacing w:val="-2"/>
                                      <w:sz w:val="28"/>
                                    </w:rPr>
                                    <w:t xml:space="preserve"> </w:t>
                                  </w:r>
                                  <w:r>
                                    <w:rPr>
                                      <w:rFonts w:ascii="Calibri"/>
                                      <w:spacing w:val="-5"/>
                                      <w:sz w:val="28"/>
                                    </w:rPr>
                                    <w:t>in</w:t>
                                  </w:r>
                                </w:p>
                                <w:p w14:paraId="2362C716" w14:textId="77777777" w:rsidR="000B7F42" w:rsidRDefault="00000000">
                                  <w:pPr>
                                    <w:pStyle w:val="TableParagraph"/>
                                    <w:spacing w:before="52"/>
                                    <w:ind w:left="114"/>
                                    <w:rPr>
                                      <w:rFonts w:ascii="Calibri"/>
                                      <w:sz w:val="28"/>
                                    </w:rPr>
                                  </w:pPr>
                                  <w:r>
                                    <w:rPr>
                                      <w:rFonts w:ascii="Calibri"/>
                                      <w:sz w:val="28"/>
                                    </w:rPr>
                                    <w:t>minor</w:t>
                                  </w:r>
                                  <w:r>
                                    <w:rPr>
                                      <w:rFonts w:ascii="Calibri"/>
                                      <w:spacing w:val="-4"/>
                                      <w:sz w:val="28"/>
                                    </w:rPr>
                                    <w:t xml:space="preserve"> </w:t>
                                  </w:r>
                                  <w:r>
                                    <w:rPr>
                                      <w:rFonts w:ascii="Calibri"/>
                                      <w:spacing w:val="-5"/>
                                      <w:sz w:val="28"/>
                                    </w:rPr>
                                    <w:t>OT</w:t>
                                  </w:r>
                                </w:p>
                              </w:tc>
                            </w:tr>
                            <w:tr w:rsidR="000B7F42" w14:paraId="6967A4FF" w14:textId="77777777">
                              <w:trPr>
                                <w:trHeight w:val="501"/>
                              </w:trPr>
                              <w:tc>
                                <w:tcPr>
                                  <w:tcW w:w="809" w:type="dxa"/>
                                </w:tcPr>
                                <w:p w14:paraId="7EAA9A8B" w14:textId="77777777" w:rsidR="000B7F42" w:rsidRDefault="00000000">
                                  <w:pPr>
                                    <w:pStyle w:val="TableParagraph"/>
                                    <w:ind w:left="150"/>
                                    <w:rPr>
                                      <w:rFonts w:ascii="Calibri"/>
                                      <w:b/>
                                      <w:sz w:val="28"/>
                                    </w:rPr>
                                  </w:pPr>
                                  <w:r>
                                    <w:rPr>
                                      <w:rFonts w:ascii="Calibri"/>
                                      <w:b/>
                                      <w:spacing w:val="-5"/>
                                      <w:w w:val="105"/>
                                      <w:sz w:val="28"/>
                                    </w:rPr>
                                    <w:t>3.</w:t>
                                  </w:r>
                                </w:p>
                              </w:tc>
                              <w:tc>
                                <w:tcPr>
                                  <w:tcW w:w="3217" w:type="dxa"/>
                                </w:tcPr>
                                <w:p w14:paraId="71F7B619" w14:textId="77777777" w:rsidR="000B7F42" w:rsidRDefault="00000000">
                                  <w:pPr>
                                    <w:pStyle w:val="TableParagraph"/>
                                    <w:ind w:left="114"/>
                                    <w:rPr>
                                      <w:rFonts w:ascii="Calibri"/>
                                      <w:sz w:val="28"/>
                                    </w:rPr>
                                  </w:pPr>
                                  <w:r>
                                    <w:rPr>
                                      <w:rFonts w:ascii="Calibri"/>
                                      <w:sz w:val="28"/>
                                    </w:rPr>
                                    <w:t>Suturing</w:t>
                                  </w:r>
                                  <w:r>
                                    <w:rPr>
                                      <w:rFonts w:ascii="Calibri"/>
                                      <w:spacing w:val="-5"/>
                                      <w:sz w:val="28"/>
                                    </w:rPr>
                                    <w:t xml:space="preserve"> </w:t>
                                  </w:r>
                                  <w:r>
                                    <w:rPr>
                                      <w:rFonts w:ascii="Calibri"/>
                                      <w:spacing w:val="-2"/>
                                      <w:sz w:val="28"/>
                                    </w:rPr>
                                    <w:t>Techniques</w:t>
                                  </w:r>
                                </w:p>
                              </w:tc>
                              <w:tc>
                                <w:tcPr>
                                  <w:tcW w:w="2667" w:type="dxa"/>
                                </w:tcPr>
                                <w:p w14:paraId="4711DF62" w14:textId="77777777" w:rsidR="000B7F42" w:rsidRDefault="00000000">
                                  <w:pPr>
                                    <w:pStyle w:val="TableParagraph"/>
                                    <w:ind w:left="120" w:right="1"/>
                                    <w:jc w:val="center"/>
                                    <w:rPr>
                                      <w:rFonts w:ascii="Calibri"/>
                                      <w:sz w:val="28"/>
                                    </w:rPr>
                                  </w:pPr>
                                  <w:r>
                                    <w:rPr>
                                      <w:rFonts w:ascii="Calibri"/>
                                      <w:sz w:val="28"/>
                                    </w:rPr>
                                    <w:t>A &amp;</w:t>
                                  </w:r>
                                  <w:r>
                                    <w:rPr>
                                      <w:rFonts w:ascii="Calibri"/>
                                      <w:spacing w:val="-1"/>
                                      <w:sz w:val="28"/>
                                    </w:rPr>
                                    <w:t xml:space="preserve"> </w:t>
                                  </w:r>
                                  <w:r>
                                    <w:rPr>
                                      <w:rFonts w:ascii="Calibri"/>
                                      <w:spacing w:val="-5"/>
                                      <w:sz w:val="28"/>
                                    </w:rPr>
                                    <w:t>PS</w:t>
                                  </w:r>
                                </w:p>
                              </w:tc>
                              <w:tc>
                                <w:tcPr>
                                  <w:tcW w:w="2658" w:type="dxa"/>
                                </w:tcPr>
                                <w:p w14:paraId="13B387A6" w14:textId="77777777" w:rsidR="000B7F42" w:rsidRDefault="00000000">
                                  <w:pPr>
                                    <w:pStyle w:val="TableParagraph"/>
                                    <w:ind w:left="126"/>
                                    <w:rPr>
                                      <w:rFonts w:ascii="Calibri"/>
                                      <w:sz w:val="28"/>
                                    </w:rPr>
                                  </w:pPr>
                                  <w:r>
                                    <w:rPr>
                                      <w:rFonts w:ascii="Calibri"/>
                                      <w:sz w:val="28"/>
                                    </w:rPr>
                                    <w:t>In</w:t>
                                  </w:r>
                                  <w:r>
                                    <w:rPr>
                                      <w:rFonts w:ascii="Calibri"/>
                                      <w:spacing w:val="-2"/>
                                      <w:sz w:val="28"/>
                                    </w:rPr>
                                    <w:t xml:space="preserve"> </w:t>
                                  </w:r>
                                  <w:r>
                                    <w:rPr>
                                      <w:rFonts w:ascii="Calibri"/>
                                      <w:sz w:val="28"/>
                                    </w:rPr>
                                    <w:t>skill</w:t>
                                  </w:r>
                                  <w:r>
                                    <w:rPr>
                                      <w:rFonts w:ascii="Calibri"/>
                                      <w:spacing w:val="-1"/>
                                      <w:sz w:val="28"/>
                                    </w:rPr>
                                    <w:t xml:space="preserve"> </w:t>
                                  </w:r>
                                  <w:r>
                                    <w:rPr>
                                      <w:rFonts w:ascii="Calibri"/>
                                      <w:spacing w:val="-2"/>
                                      <w:sz w:val="28"/>
                                    </w:rPr>
                                    <w:t>lab/OT</w:t>
                                  </w:r>
                                </w:p>
                              </w:tc>
                            </w:tr>
                            <w:tr w:rsidR="000B7F42" w14:paraId="37FC8565" w14:textId="77777777">
                              <w:trPr>
                                <w:trHeight w:val="510"/>
                              </w:trPr>
                              <w:tc>
                                <w:tcPr>
                                  <w:tcW w:w="809" w:type="dxa"/>
                                </w:tcPr>
                                <w:p w14:paraId="4831C598" w14:textId="77777777" w:rsidR="000B7F42" w:rsidRDefault="00000000">
                                  <w:pPr>
                                    <w:pStyle w:val="TableParagraph"/>
                                    <w:ind w:left="150"/>
                                    <w:rPr>
                                      <w:rFonts w:ascii="Calibri"/>
                                      <w:b/>
                                      <w:sz w:val="28"/>
                                    </w:rPr>
                                  </w:pPr>
                                  <w:r>
                                    <w:rPr>
                                      <w:rFonts w:ascii="Calibri"/>
                                      <w:b/>
                                      <w:spacing w:val="-5"/>
                                      <w:w w:val="105"/>
                                      <w:sz w:val="28"/>
                                    </w:rPr>
                                    <w:t>4.</w:t>
                                  </w:r>
                                </w:p>
                              </w:tc>
                              <w:tc>
                                <w:tcPr>
                                  <w:tcW w:w="3217" w:type="dxa"/>
                                </w:tcPr>
                                <w:p w14:paraId="387634D5" w14:textId="77777777" w:rsidR="000B7F42" w:rsidRDefault="00000000">
                                  <w:pPr>
                                    <w:pStyle w:val="TableParagraph"/>
                                    <w:ind w:left="114"/>
                                    <w:rPr>
                                      <w:rFonts w:ascii="Calibri"/>
                                      <w:sz w:val="28"/>
                                    </w:rPr>
                                  </w:pPr>
                                  <w:r>
                                    <w:rPr>
                                      <w:rFonts w:ascii="Calibri"/>
                                      <w:sz w:val="28"/>
                                    </w:rPr>
                                    <w:t>Incision</w:t>
                                  </w:r>
                                  <w:r>
                                    <w:rPr>
                                      <w:rFonts w:ascii="Calibri"/>
                                      <w:spacing w:val="-5"/>
                                      <w:sz w:val="28"/>
                                    </w:rPr>
                                    <w:t xml:space="preserve"> </w:t>
                                  </w:r>
                                  <w:r>
                                    <w:rPr>
                                      <w:rFonts w:ascii="Calibri"/>
                                      <w:sz w:val="28"/>
                                    </w:rPr>
                                    <w:t>&amp;</w:t>
                                  </w:r>
                                  <w:r>
                                    <w:rPr>
                                      <w:rFonts w:ascii="Calibri"/>
                                      <w:spacing w:val="-4"/>
                                      <w:sz w:val="28"/>
                                    </w:rPr>
                                    <w:t xml:space="preserve"> </w:t>
                                  </w:r>
                                  <w:r>
                                    <w:rPr>
                                      <w:rFonts w:ascii="Calibri"/>
                                      <w:spacing w:val="-2"/>
                                      <w:sz w:val="28"/>
                                    </w:rPr>
                                    <w:t>Drainage</w:t>
                                  </w:r>
                                </w:p>
                              </w:tc>
                              <w:tc>
                                <w:tcPr>
                                  <w:tcW w:w="2667" w:type="dxa"/>
                                </w:tcPr>
                                <w:p w14:paraId="29D59656" w14:textId="77777777" w:rsidR="000B7F42" w:rsidRDefault="00000000">
                                  <w:pPr>
                                    <w:pStyle w:val="TableParagraph"/>
                                    <w:ind w:left="120" w:right="1"/>
                                    <w:jc w:val="center"/>
                                    <w:rPr>
                                      <w:rFonts w:ascii="Calibri"/>
                                      <w:sz w:val="28"/>
                                    </w:rPr>
                                  </w:pPr>
                                  <w:r>
                                    <w:rPr>
                                      <w:rFonts w:ascii="Calibri"/>
                                      <w:sz w:val="28"/>
                                    </w:rPr>
                                    <w:t>A &amp;</w:t>
                                  </w:r>
                                  <w:r>
                                    <w:rPr>
                                      <w:rFonts w:ascii="Calibri"/>
                                      <w:spacing w:val="-1"/>
                                      <w:sz w:val="28"/>
                                    </w:rPr>
                                    <w:t xml:space="preserve"> </w:t>
                                  </w:r>
                                  <w:r>
                                    <w:rPr>
                                      <w:rFonts w:ascii="Calibri"/>
                                      <w:spacing w:val="-5"/>
                                      <w:sz w:val="28"/>
                                    </w:rPr>
                                    <w:t>PS</w:t>
                                  </w:r>
                                </w:p>
                              </w:tc>
                              <w:tc>
                                <w:tcPr>
                                  <w:tcW w:w="2658" w:type="dxa"/>
                                </w:tcPr>
                                <w:p w14:paraId="01F53B9C" w14:textId="77777777" w:rsidR="000B7F42" w:rsidRDefault="00000000">
                                  <w:pPr>
                                    <w:pStyle w:val="TableParagraph"/>
                                    <w:ind w:left="126"/>
                                    <w:rPr>
                                      <w:rFonts w:ascii="Calibri"/>
                                      <w:sz w:val="28"/>
                                    </w:rPr>
                                  </w:pPr>
                                  <w:r>
                                    <w:rPr>
                                      <w:rFonts w:ascii="Calibri"/>
                                      <w:sz w:val="28"/>
                                    </w:rPr>
                                    <w:t>On</w:t>
                                  </w:r>
                                  <w:r>
                                    <w:rPr>
                                      <w:rFonts w:ascii="Calibri"/>
                                      <w:spacing w:val="-5"/>
                                      <w:sz w:val="28"/>
                                    </w:rPr>
                                    <w:t xml:space="preserve"> </w:t>
                                  </w:r>
                                  <w:r>
                                    <w:rPr>
                                      <w:rFonts w:ascii="Calibri"/>
                                      <w:sz w:val="28"/>
                                    </w:rPr>
                                    <w:t>surgical</w:t>
                                  </w:r>
                                  <w:r>
                                    <w:rPr>
                                      <w:rFonts w:ascii="Calibri"/>
                                      <w:spacing w:val="-2"/>
                                      <w:sz w:val="28"/>
                                    </w:rPr>
                                    <w:t xml:space="preserve"> </w:t>
                                  </w:r>
                                  <w:r>
                                    <w:rPr>
                                      <w:rFonts w:ascii="Calibri"/>
                                      <w:spacing w:val="-4"/>
                                      <w:sz w:val="28"/>
                                    </w:rPr>
                                    <w:t>wards</w:t>
                                  </w:r>
                                </w:p>
                              </w:tc>
                            </w:tr>
                            <w:tr w:rsidR="000B7F42" w14:paraId="3952208F" w14:textId="77777777">
                              <w:trPr>
                                <w:trHeight w:val="510"/>
                              </w:trPr>
                              <w:tc>
                                <w:tcPr>
                                  <w:tcW w:w="809" w:type="dxa"/>
                                </w:tcPr>
                                <w:p w14:paraId="6D965699" w14:textId="77777777" w:rsidR="000B7F42" w:rsidRDefault="00000000">
                                  <w:pPr>
                                    <w:pStyle w:val="TableParagraph"/>
                                    <w:ind w:left="150"/>
                                    <w:rPr>
                                      <w:rFonts w:ascii="Calibri"/>
                                      <w:b/>
                                      <w:sz w:val="28"/>
                                    </w:rPr>
                                  </w:pPr>
                                  <w:r>
                                    <w:rPr>
                                      <w:rFonts w:ascii="Calibri"/>
                                      <w:b/>
                                      <w:spacing w:val="-5"/>
                                      <w:w w:val="105"/>
                                      <w:sz w:val="28"/>
                                    </w:rPr>
                                    <w:t>5.</w:t>
                                  </w:r>
                                </w:p>
                              </w:tc>
                              <w:tc>
                                <w:tcPr>
                                  <w:tcW w:w="3217" w:type="dxa"/>
                                </w:tcPr>
                                <w:p w14:paraId="3B85136F" w14:textId="77777777" w:rsidR="000B7F42" w:rsidRDefault="00000000">
                                  <w:pPr>
                                    <w:pStyle w:val="TableParagraph"/>
                                    <w:ind w:left="114"/>
                                    <w:rPr>
                                      <w:rFonts w:ascii="Calibri"/>
                                      <w:sz w:val="28"/>
                                    </w:rPr>
                                  </w:pPr>
                                  <w:r>
                                    <w:rPr>
                                      <w:rFonts w:ascii="Calibri"/>
                                      <w:sz w:val="28"/>
                                    </w:rPr>
                                    <w:t>DRE</w:t>
                                  </w:r>
                                  <w:r>
                                    <w:rPr>
                                      <w:rFonts w:ascii="Calibri"/>
                                      <w:spacing w:val="-2"/>
                                      <w:sz w:val="28"/>
                                    </w:rPr>
                                    <w:t xml:space="preserve"> </w:t>
                                  </w:r>
                                  <w:r>
                                    <w:rPr>
                                      <w:rFonts w:ascii="Calibri"/>
                                      <w:sz w:val="28"/>
                                    </w:rPr>
                                    <w:t>/</w:t>
                                  </w:r>
                                  <w:r>
                                    <w:rPr>
                                      <w:rFonts w:ascii="Calibri"/>
                                      <w:spacing w:val="-2"/>
                                      <w:sz w:val="28"/>
                                    </w:rPr>
                                    <w:t xml:space="preserve"> Proctoscopy</w:t>
                                  </w:r>
                                </w:p>
                              </w:tc>
                              <w:tc>
                                <w:tcPr>
                                  <w:tcW w:w="2667" w:type="dxa"/>
                                </w:tcPr>
                                <w:p w14:paraId="7B4759DE" w14:textId="77777777" w:rsidR="000B7F42" w:rsidRDefault="00000000">
                                  <w:pPr>
                                    <w:pStyle w:val="TableParagraph"/>
                                    <w:ind w:left="120" w:right="111"/>
                                    <w:jc w:val="center"/>
                                    <w:rPr>
                                      <w:rFonts w:ascii="Calibri"/>
                                      <w:sz w:val="28"/>
                                    </w:rPr>
                                  </w:pPr>
                                  <w:r>
                                    <w:rPr>
                                      <w:rFonts w:ascii="Calibri"/>
                                      <w:sz w:val="28"/>
                                    </w:rPr>
                                    <w:t>A &amp;</w:t>
                                  </w:r>
                                  <w:r>
                                    <w:rPr>
                                      <w:rFonts w:ascii="Calibri"/>
                                      <w:spacing w:val="-1"/>
                                      <w:sz w:val="28"/>
                                    </w:rPr>
                                    <w:t xml:space="preserve"> </w:t>
                                  </w:r>
                                  <w:r>
                                    <w:rPr>
                                      <w:rFonts w:ascii="Calibri"/>
                                      <w:spacing w:val="-5"/>
                                      <w:sz w:val="28"/>
                                    </w:rPr>
                                    <w:t>PS</w:t>
                                  </w:r>
                                </w:p>
                              </w:tc>
                              <w:tc>
                                <w:tcPr>
                                  <w:tcW w:w="2658" w:type="dxa"/>
                                </w:tcPr>
                                <w:p w14:paraId="7B4FA3F6" w14:textId="77777777" w:rsidR="000B7F42" w:rsidRDefault="00000000">
                                  <w:pPr>
                                    <w:pStyle w:val="TableParagraph"/>
                                    <w:ind w:left="114"/>
                                    <w:rPr>
                                      <w:rFonts w:ascii="Calibri"/>
                                      <w:sz w:val="28"/>
                                    </w:rPr>
                                  </w:pPr>
                                  <w:r>
                                    <w:rPr>
                                      <w:rFonts w:ascii="Calibri"/>
                                      <w:spacing w:val="-8"/>
                                      <w:sz w:val="28"/>
                                    </w:rPr>
                                    <w:t>Supervised</w:t>
                                  </w:r>
                                  <w:r>
                                    <w:rPr>
                                      <w:rFonts w:ascii="Calibri"/>
                                      <w:spacing w:val="-2"/>
                                      <w:sz w:val="28"/>
                                    </w:rPr>
                                    <w:t xml:space="preserve"> </w:t>
                                  </w:r>
                                  <w:r>
                                    <w:rPr>
                                      <w:rFonts w:ascii="Calibri"/>
                                      <w:spacing w:val="-5"/>
                                      <w:sz w:val="28"/>
                                    </w:rPr>
                                    <w:t>in</w:t>
                                  </w:r>
                                </w:p>
                              </w:tc>
                            </w:tr>
                            <w:tr w:rsidR="000B7F42" w14:paraId="093AE092" w14:textId="77777777">
                              <w:trPr>
                                <w:trHeight w:val="599"/>
                              </w:trPr>
                              <w:tc>
                                <w:tcPr>
                                  <w:tcW w:w="809" w:type="dxa"/>
                                </w:tcPr>
                                <w:p w14:paraId="1EB7E219" w14:textId="77777777" w:rsidR="000B7F42" w:rsidRDefault="00000000">
                                  <w:pPr>
                                    <w:pStyle w:val="TableParagraph"/>
                                    <w:ind w:left="150"/>
                                    <w:rPr>
                                      <w:rFonts w:ascii="Calibri"/>
                                      <w:b/>
                                      <w:sz w:val="28"/>
                                    </w:rPr>
                                  </w:pPr>
                                  <w:r>
                                    <w:rPr>
                                      <w:rFonts w:ascii="Calibri"/>
                                      <w:b/>
                                      <w:spacing w:val="-5"/>
                                      <w:w w:val="105"/>
                                      <w:sz w:val="28"/>
                                    </w:rPr>
                                    <w:t>6.</w:t>
                                  </w:r>
                                </w:p>
                              </w:tc>
                              <w:tc>
                                <w:tcPr>
                                  <w:tcW w:w="3217" w:type="dxa"/>
                                </w:tcPr>
                                <w:p w14:paraId="0F698BE3" w14:textId="77777777" w:rsidR="000B7F42" w:rsidRDefault="00000000">
                                  <w:pPr>
                                    <w:pStyle w:val="TableParagraph"/>
                                    <w:ind w:left="114"/>
                                    <w:rPr>
                                      <w:rFonts w:ascii="Calibri"/>
                                      <w:sz w:val="28"/>
                                    </w:rPr>
                                  </w:pPr>
                                  <w:r>
                                    <w:rPr>
                                      <w:rFonts w:ascii="Calibri"/>
                                      <w:sz w:val="28"/>
                                    </w:rPr>
                                    <w:t>Chest</w:t>
                                  </w:r>
                                  <w:r>
                                    <w:rPr>
                                      <w:rFonts w:ascii="Calibri"/>
                                      <w:spacing w:val="-2"/>
                                      <w:sz w:val="28"/>
                                    </w:rPr>
                                    <w:t xml:space="preserve"> Intubation</w:t>
                                  </w:r>
                                </w:p>
                              </w:tc>
                              <w:tc>
                                <w:tcPr>
                                  <w:tcW w:w="2667" w:type="dxa"/>
                                </w:tcPr>
                                <w:p w14:paraId="5F283CC9" w14:textId="77777777" w:rsidR="000B7F42" w:rsidRDefault="00000000">
                                  <w:pPr>
                                    <w:pStyle w:val="TableParagraph"/>
                                    <w:ind w:left="120"/>
                                    <w:jc w:val="center"/>
                                    <w:rPr>
                                      <w:rFonts w:ascii="Calibri"/>
                                      <w:sz w:val="28"/>
                                    </w:rPr>
                                  </w:pPr>
                                  <w:r>
                                    <w:rPr>
                                      <w:rFonts w:ascii="Calibri"/>
                                      <w:spacing w:val="-10"/>
                                      <w:sz w:val="28"/>
                                    </w:rPr>
                                    <w:t>A</w:t>
                                  </w:r>
                                </w:p>
                              </w:tc>
                              <w:tc>
                                <w:tcPr>
                                  <w:tcW w:w="2658" w:type="dxa"/>
                                </w:tcPr>
                                <w:p w14:paraId="25B0C323"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0177BE2E" w14:textId="77777777">
                              <w:trPr>
                                <w:trHeight w:val="510"/>
                              </w:trPr>
                              <w:tc>
                                <w:tcPr>
                                  <w:tcW w:w="809" w:type="dxa"/>
                                </w:tcPr>
                                <w:p w14:paraId="32C60620" w14:textId="77777777" w:rsidR="000B7F42" w:rsidRDefault="00000000">
                                  <w:pPr>
                                    <w:pStyle w:val="TableParagraph"/>
                                    <w:ind w:left="150"/>
                                    <w:rPr>
                                      <w:rFonts w:ascii="Calibri"/>
                                      <w:b/>
                                      <w:sz w:val="28"/>
                                    </w:rPr>
                                  </w:pPr>
                                  <w:r>
                                    <w:rPr>
                                      <w:rFonts w:ascii="Calibri"/>
                                      <w:b/>
                                      <w:spacing w:val="-5"/>
                                      <w:w w:val="105"/>
                                      <w:sz w:val="28"/>
                                    </w:rPr>
                                    <w:t>7.</w:t>
                                  </w:r>
                                </w:p>
                              </w:tc>
                              <w:tc>
                                <w:tcPr>
                                  <w:tcW w:w="3217" w:type="dxa"/>
                                </w:tcPr>
                                <w:p w14:paraId="71E5BF3B" w14:textId="77777777" w:rsidR="000B7F42" w:rsidRDefault="00000000">
                                  <w:pPr>
                                    <w:pStyle w:val="TableParagraph"/>
                                    <w:ind w:left="112"/>
                                    <w:rPr>
                                      <w:rFonts w:ascii="Calibri"/>
                                      <w:sz w:val="28"/>
                                    </w:rPr>
                                  </w:pPr>
                                  <w:r>
                                    <w:rPr>
                                      <w:rFonts w:ascii="Calibri"/>
                                      <w:spacing w:val="-2"/>
                                      <w:sz w:val="28"/>
                                    </w:rPr>
                                    <w:t>Urinary</w:t>
                                  </w:r>
                                </w:p>
                              </w:tc>
                              <w:tc>
                                <w:tcPr>
                                  <w:tcW w:w="2667" w:type="dxa"/>
                                </w:tcPr>
                                <w:p w14:paraId="15E630D3" w14:textId="77777777" w:rsidR="000B7F42" w:rsidRDefault="00000000">
                                  <w:pPr>
                                    <w:pStyle w:val="TableParagraph"/>
                                    <w:ind w:left="120" w:right="1"/>
                                    <w:jc w:val="center"/>
                                    <w:rPr>
                                      <w:rFonts w:ascii="Calibri"/>
                                      <w:sz w:val="28"/>
                                    </w:rPr>
                                  </w:pPr>
                                  <w:r>
                                    <w:rPr>
                                      <w:rFonts w:ascii="Calibri"/>
                                      <w:spacing w:val="-5"/>
                                      <w:sz w:val="28"/>
                                    </w:rPr>
                                    <w:t>PS</w:t>
                                  </w:r>
                                </w:p>
                              </w:tc>
                              <w:tc>
                                <w:tcPr>
                                  <w:tcW w:w="2658" w:type="dxa"/>
                                </w:tcPr>
                                <w:p w14:paraId="3AEBC1D4"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1D7B1620" w14:textId="77777777">
                              <w:trPr>
                                <w:trHeight w:val="536"/>
                              </w:trPr>
                              <w:tc>
                                <w:tcPr>
                                  <w:tcW w:w="809" w:type="dxa"/>
                                </w:tcPr>
                                <w:p w14:paraId="69C7AE38" w14:textId="77777777" w:rsidR="000B7F42" w:rsidRDefault="00000000">
                                  <w:pPr>
                                    <w:pStyle w:val="TableParagraph"/>
                                    <w:ind w:left="150"/>
                                    <w:rPr>
                                      <w:rFonts w:ascii="Calibri"/>
                                      <w:b/>
                                      <w:sz w:val="28"/>
                                    </w:rPr>
                                  </w:pPr>
                                  <w:r>
                                    <w:rPr>
                                      <w:rFonts w:ascii="Calibri"/>
                                      <w:b/>
                                      <w:spacing w:val="-5"/>
                                      <w:w w:val="105"/>
                                      <w:sz w:val="28"/>
                                    </w:rPr>
                                    <w:t>8.</w:t>
                                  </w:r>
                                </w:p>
                              </w:tc>
                              <w:tc>
                                <w:tcPr>
                                  <w:tcW w:w="3217" w:type="dxa"/>
                                </w:tcPr>
                                <w:p w14:paraId="2C738D70" w14:textId="77777777" w:rsidR="000B7F42" w:rsidRDefault="00000000">
                                  <w:pPr>
                                    <w:pStyle w:val="TableParagraph"/>
                                    <w:ind w:left="112"/>
                                    <w:rPr>
                                      <w:rFonts w:ascii="Calibri"/>
                                      <w:sz w:val="28"/>
                                    </w:rPr>
                                  </w:pPr>
                                  <w:r>
                                    <w:rPr>
                                      <w:rFonts w:ascii="Calibri"/>
                                      <w:sz w:val="28"/>
                                    </w:rPr>
                                    <w:t>Passing</w:t>
                                  </w:r>
                                  <w:r>
                                    <w:rPr>
                                      <w:rFonts w:ascii="Calibri"/>
                                      <w:spacing w:val="-6"/>
                                      <w:sz w:val="28"/>
                                    </w:rPr>
                                    <w:t xml:space="preserve"> </w:t>
                                  </w:r>
                                  <w:r>
                                    <w:rPr>
                                      <w:rFonts w:ascii="Calibri"/>
                                      <w:sz w:val="28"/>
                                    </w:rPr>
                                    <w:t>NG</w:t>
                                  </w:r>
                                  <w:r>
                                    <w:rPr>
                                      <w:rFonts w:ascii="Calibri"/>
                                      <w:spacing w:val="-2"/>
                                      <w:sz w:val="28"/>
                                    </w:rPr>
                                    <w:t xml:space="preserve"> </w:t>
                                  </w:r>
                                  <w:r>
                                    <w:rPr>
                                      <w:rFonts w:ascii="Calibri"/>
                                      <w:spacing w:val="-4"/>
                                      <w:sz w:val="28"/>
                                    </w:rPr>
                                    <w:t>Tube</w:t>
                                  </w:r>
                                </w:p>
                              </w:tc>
                              <w:tc>
                                <w:tcPr>
                                  <w:tcW w:w="2667" w:type="dxa"/>
                                </w:tcPr>
                                <w:p w14:paraId="6805C0A0" w14:textId="77777777" w:rsidR="000B7F42" w:rsidRDefault="00000000">
                                  <w:pPr>
                                    <w:pStyle w:val="TableParagraph"/>
                                    <w:ind w:left="120" w:right="1"/>
                                    <w:jc w:val="center"/>
                                    <w:rPr>
                                      <w:rFonts w:ascii="Calibri"/>
                                      <w:sz w:val="28"/>
                                    </w:rPr>
                                  </w:pPr>
                                  <w:r>
                                    <w:rPr>
                                      <w:rFonts w:ascii="Calibri"/>
                                      <w:spacing w:val="-5"/>
                                      <w:sz w:val="28"/>
                                    </w:rPr>
                                    <w:t>PS</w:t>
                                  </w:r>
                                </w:p>
                              </w:tc>
                              <w:tc>
                                <w:tcPr>
                                  <w:tcW w:w="2658" w:type="dxa"/>
                                </w:tcPr>
                                <w:p w14:paraId="3FBBAA25"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50B13908" w14:textId="77777777">
                              <w:trPr>
                                <w:trHeight w:val="1375"/>
                              </w:trPr>
                              <w:tc>
                                <w:tcPr>
                                  <w:tcW w:w="809" w:type="dxa"/>
                                </w:tcPr>
                                <w:p w14:paraId="160C8472" w14:textId="77777777" w:rsidR="000B7F42" w:rsidRDefault="00000000">
                                  <w:pPr>
                                    <w:pStyle w:val="TableParagraph"/>
                                    <w:spacing w:before="1"/>
                                    <w:ind w:left="150"/>
                                    <w:rPr>
                                      <w:rFonts w:ascii="Calibri"/>
                                      <w:b/>
                                      <w:sz w:val="28"/>
                                    </w:rPr>
                                  </w:pPr>
                                  <w:r>
                                    <w:rPr>
                                      <w:rFonts w:ascii="Calibri"/>
                                      <w:b/>
                                      <w:spacing w:val="-10"/>
                                      <w:w w:val="105"/>
                                      <w:sz w:val="28"/>
                                    </w:rPr>
                                    <w:t>9</w:t>
                                  </w:r>
                                </w:p>
                              </w:tc>
                              <w:tc>
                                <w:tcPr>
                                  <w:tcW w:w="3217" w:type="dxa"/>
                                </w:tcPr>
                                <w:p w14:paraId="7941D371" w14:textId="77777777" w:rsidR="000B7F42" w:rsidRDefault="00000000">
                                  <w:pPr>
                                    <w:pStyle w:val="TableParagraph"/>
                                    <w:spacing w:before="1" w:line="276" w:lineRule="auto"/>
                                    <w:ind w:left="112" w:right="1330"/>
                                    <w:rPr>
                                      <w:rFonts w:ascii="Calibri"/>
                                      <w:sz w:val="28"/>
                                    </w:rPr>
                                  </w:pPr>
                                  <w:r>
                                    <w:rPr>
                                      <w:rFonts w:ascii="Calibri"/>
                                      <w:spacing w:val="-2"/>
                                      <w:sz w:val="28"/>
                                    </w:rPr>
                                    <w:t>Placement</w:t>
                                  </w:r>
                                  <w:r>
                                    <w:rPr>
                                      <w:rFonts w:ascii="Calibri"/>
                                      <w:spacing w:val="-14"/>
                                      <w:sz w:val="28"/>
                                    </w:rPr>
                                    <w:t xml:space="preserve"> </w:t>
                                  </w:r>
                                  <w:r>
                                    <w:rPr>
                                      <w:rFonts w:ascii="Calibri"/>
                                      <w:spacing w:val="-2"/>
                                      <w:sz w:val="28"/>
                                    </w:rPr>
                                    <w:t>of</w:t>
                                  </w:r>
                                  <w:r>
                                    <w:rPr>
                                      <w:rFonts w:ascii="Calibri"/>
                                      <w:spacing w:val="-14"/>
                                      <w:sz w:val="28"/>
                                    </w:rPr>
                                    <w:t xml:space="preserve"> </w:t>
                                  </w:r>
                                  <w:r>
                                    <w:rPr>
                                      <w:rFonts w:ascii="Calibri"/>
                                      <w:spacing w:val="-2"/>
                                      <w:sz w:val="28"/>
                                    </w:rPr>
                                    <w:t xml:space="preserve">IV Canula, </w:t>
                                  </w:r>
                                  <w:r>
                                    <w:rPr>
                                      <w:rFonts w:ascii="Calibri"/>
                                      <w:spacing w:val="-4"/>
                                      <w:sz w:val="28"/>
                                    </w:rPr>
                                    <w:t>Intramuscular&amp;</w:t>
                                  </w:r>
                                </w:p>
                              </w:tc>
                              <w:tc>
                                <w:tcPr>
                                  <w:tcW w:w="2667" w:type="dxa"/>
                                </w:tcPr>
                                <w:p w14:paraId="6D598192" w14:textId="77777777" w:rsidR="000B7F42" w:rsidRDefault="00000000">
                                  <w:pPr>
                                    <w:pStyle w:val="TableParagraph"/>
                                    <w:spacing w:before="1"/>
                                    <w:ind w:left="120" w:right="2"/>
                                    <w:jc w:val="center"/>
                                    <w:rPr>
                                      <w:rFonts w:ascii="Calibri"/>
                                      <w:sz w:val="28"/>
                                    </w:rPr>
                                  </w:pPr>
                                  <w:r>
                                    <w:rPr>
                                      <w:rFonts w:ascii="Calibri"/>
                                      <w:spacing w:val="-5"/>
                                      <w:sz w:val="28"/>
                                    </w:rPr>
                                    <w:t>PI</w:t>
                                  </w:r>
                                </w:p>
                              </w:tc>
                              <w:tc>
                                <w:tcPr>
                                  <w:tcW w:w="2658" w:type="dxa"/>
                                </w:tcPr>
                                <w:p w14:paraId="1DCCB10E" w14:textId="77777777" w:rsidR="000B7F42" w:rsidRDefault="00000000">
                                  <w:pPr>
                                    <w:pStyle w:val="TableParagraph"/>
                                    <w:spacing w:before="1"/>
                                    <w:ind w:left="126"/>
                                    <w:rPr>
                                      <w:rFonts w:ascii="Calibri"/>
                                      <w:sz w:val="28"/>
                                    </w:rPr>
                                  </w:pPr>
                                  <w:r>
                                    <w:rPr>
                                      <w:rFonts w:ascii="Calibri"/>
                                      <w:sz w:val="28"/>
                                    </w:rPr>
                                    <w:t xml:space="preserve">Skill </w:t>
                                  </w:r>
                                  <w:r>
                                    <w:rPr>
                                      <w:rFonts w:ascii="Calibri"/>
                                      <w:spacing w:val="-5"/>
                                      <w:sz w:val="28"/>
                                    </w:rPr>
                                    <w:t>lab</w:t>
                                  </w:r>
                                </w:p>
                              </w:tc>
                            </w:tr>
                            <w:tr w:rsidR="000B7F42" w14:paraId="57BC2406" w14:textId="77777777">
                              <w:trPr>
                                <w:trHeight w:val="429"/>
                              </w:trPr>
                              <w:tc>
                                <w:tcPr>
                                  <w:tcW w:w="809" w:type="dxa"/>
                                </w:tcPr>
                                <w:p w14:paraId="39E5C4AB" w14:textId="77777777" w:rsidR="000B7F42" w:rsidRDefault="00000000">
                                  <w:pPr>
                                    <w:pStyle w:val="TableParagraph"/>
                                    <w:ind w:left="4"/>
                                    <w:rPr>
                                      <w:rFonts w:ascii="Calibri"/>
                                      <w:b/>
                                      <w:sz w:val="28"/>
                                    </w:rPr>
                                  </w:pPr>
                                  <w:r>
                                    <w:rPr>
                                      <w:rFonts w:ascii="Calibri"/>
                                      <w:b/>
                                      <w:spacing w:val="-5"/>
                                      <w:w w:val="105"/>
                                      <w:sz w:val="28"/>
                                    </w:rPr>
                                    <w:t>10</w:t>
                                  </w:r>
                                </w:p>
                              </w:tc>
                              <w:tc>
                                <w:tcPr>
                                  <w:tcW w:w="3217" w:type="dxa"/>
                                </w:tcPr>
                                <w:p w14:paraId="3EB6A904" w14:textId="77777777" w:rsidR="000B7F42" w:rsidRDefault="00000000">
                                  <w:pPr>
                                    <w:pStyle w:val="TableParagraph"/>
                                    <w:ind w:left="112"/>
                                    <w:rPr>
                                      <w:rFonts w:ascii="Calibri"/>
                                      <w:sz w:val="28"/>
                                    </w:rPr>
                                  </w:pPr>
                                  <w:r>
                                    <w:rPr>
                                      <w:rFonts w:ascii="Calibri"/>
                                      <w:spacing w:val="-2"/>
                                      <w:sz w:val="28"/>
                                    </w:rPr>
                                    <w:t>Endotracheal</w:t>
                                  </w:r>
                                </w:p>
                              </w:tc>
                              <w:tc>
                                <w:tcPr>
                                  <w:tcW w:w="2667" w:type="dxa"/>
                                </w:tcPr>
                                <w:p w14:paraId="007ED094" w14:textId="77777777" w:rsidR="000B7F42" w:rsidRDefault="00000000">
                                  <w:pPr>
                                    <w:pStyle w:val="TableParagraph"/>
                                    <w:ind w:left="120"/>
                                    <w:jc w:val="center"/>
                                    <w:rPr>
                                      <w:rFonts w:ascii="Calibri"/>
                                      <w:sz w:val="28"/>
                                    </w:rPr>
                                  </w:pPr>
                                  <w:r>
                                    <w:rPr>
                                      <w:rFonts w:ascii="Calibri"/>
                                      <w:spacing w:val="-10"/>
                                      <w:sz w:val="28"/>
                                    </w:rPr>
                                    <w:t>A</w:t>
                                  </w:r>
                                </w:p>
                              </w:tc>
                              <w:tc>
                                <w:tcPr>
                                  <w:tcW w:w="2658" w:type="dxa"/>
                                </w:tcPr>
                                <w:p w14:paraId="1C14743E"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395FC8B9" w14:textId="77777777">
                              <w:trPr>
                                <w:trHeight w:val="428"/>
                              </w:trPr>
                              <w:tc>
                                <w:tcPr>
                                  <w:tcW w:w="809" w:type="dxa"/>
                                </w:tcPr>
                                <w:p w14:paraId="67BED3AE" w14:textId="77777777" w:rsidR="000B7F42" w:rsidRDefault="00000000">
                                  <w:pPr>
                                    <w:pStyle w:val="TableParagraph"/>
                                    <w:ind w:left="4"/>
                                    <w:rPr>
                                      <w:rFonts w:ascii="Calibri"/>
                                      <w:b/>
                                      <w:sz w:val="28"/>
                                    </w:rPr>
                                  </w:pPr>
                                  <w:r>
                                    <w:rPr>
                                      <w:rFonts w:ascii="Calibri"/>
                                      <w:b/>
                                      <w:spacing w:val="-5"/>
                                      <w:w w:val="105"/>
                                      <w:sz w:val="28"/>
                                    </w:rPr>
                                    <w:t>11</w:t>
                                  </w:r>
                                </w:p>
                              </w:tc>
                              <w:tc>
                                <w:tcPr>
                                  <w:tcW w:w="3217" w:type="dxa"/>
                                </w:tcPr>
                                <w:p w14:paraId="1ECBA61C" w14:textId="77777777" w:rsidR="000B7F42" w:rsidRDefault="00000000">
                                  <w:pPr>
                                    <w:pStyle w:val="TableParagraph"/>
                                    <w:ind w:left="112"/>
                                    <w:rPr>
                                      <w:rFonts w:ascii="Calibri"/>
                                      <w:sz w:val="28"/>
                                    </w:rPr>
                                  </w:pPr>
                                  <w:r>
                                    <w:rPr>
                                      <w:rFonts w:ascii="Calibri"/>
                                      <w:sz w:val="28"/>
                                    </w:rPr>
                                    <w:t>Lumbar</w:t>
                                  </w:r>
                                  <w:r>
                                    <w:rPr>
                                      <w:rFonts w:ascii="Calibri"/>
                                      <w:spacing w:val="-5"/>
                                      <w:sz w:val="28"/>
                                    </w:rPr>
                                    <w:t xml:space="preserve"> </w:t>
                                  </w:r>
                                  <w:r>
                                    <w:rPr>
                                      <w:rFonts w:ascii="Calibri"/>
                                      <w:spacing w:val="-2"/>
                                      <w:sz w:val="28"/>
                                    </w:rPr>
                                    <w:t>Puncture</w:t>
                                  </w:r>
                                </w:p>
                              </w:tc>
                              <w:tc>
                                <w:tcPr>
                                  <w:tcW w:w="2667" w:type="dxa"/>
                                </w:tcPr>
                                <w:p w14:paraId="05B0493B" w14:textId="77777777" w:rsidR="000B7F42" w:rsidRDefault="00000000">
                                  <w:pPr>
                                    <w:pStyle w:val="TableParagraph"/>
                                    <w:ind w:left="120"/>
                                    <w:jc w:val="center"/>
                                    <w:rPr>
                                      <w:rFonts w:ascii="Calibri"/>
                                      <w:sz w:val="28"/>
                                    </w:rPr>
                                  </w:pPr>
                                  <w:r>
                                    <w:rPr>
                                      <w:rFonts w:ascii="Calibri"/>
                                      <w:spacing w:val="-10"/>
                                      <w:sz w:val="28"/>
                                    </w:rPr>
                                    <w:t>A</w:t>
                                  </w:r>
                                </w:p>
                              </w:tc>
                              <w:tc>
                                <w:tcPr>
                                  <w:tcW w:w="2658" w:type="dxa"/>
                                </w:tcPr>
                                <w:p w14:paraId="56F613BB"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bl>
                          <w:p w14:paraId="2AA4283E" w14:textId="77777777" w:rsidR="000B7F42" w:rsidRDefault="000B7F42">
                            <w:pPr>
                              <w:pStyle w:val="BodyText"/>
                            </w:pPr>
                          </w:p>
                        </w:txbxContent>
                      </wps:txbx>
                      <wps:bodyPr wrap="square" lIns="0" tIns="0" rIns="0" bIns="0" rtlCol="0">
                        <a:noAutofit/>
                      </wps:bodyPr>
                    </wps:wsp>
                  </a:graphicData>
                </a:graphic>
              </wp:anchor>
            </w:drawing>
          </mc:Choice>
          <mc:Fallback>
            <w:pict>
              <v:shapetype w14:anchorId="1D0BC08F" id="_x0000_t202" coordsize="21600,21600" o:spt="202" path="m,l,21600r21600,l21600,xe">
                <v:stroke joinstyle="miter"/>
                <v:path gradientshapeok="t" o:connecttype="rect"/>
              </v:shapetype>
              <v:shape id="Textbox 470" o:spid="_x0000_s1035" type="#_x0000_t202" style="position:absolute;left:0;text-align:left;margin-left:69pt;margin-top:14.95pt;width:474.1pt;height:396.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9"/>
                        <w:gridCol w:w="3217"/>
                        <w:gridCol w:w="2667"/>
                        <w:gridCol w:w="2658"/>
                      </w:tblGrid>
                      <w:tr w:rsidR="000B7F42" w14:paraId="446F9438" w14:textId="77777777">
                        <w:trPr>
                          <w:trHeight w:val="841"/>
                        </w:trPr>
                        <w:tc>
                          <w:tcPr>
                            <w:tcW w:w="809" w:type="dxa"/>
                            <w:shd w:val="clear" w:color="auto" w:fill="4470C4"/>
                          </w:tcPr>
                          <w:p w14:paraId="01A35498" w14:textId="77777777" w:rsidR="000B7F42" w:rsidRDefault="00000000">
                            <w:pPr>
                              <w:pStyle w:val="TableParagraph"/>
                              <w:spacing w:line="321" w:lineRule="exact"/>
                              <w:ind w:left="4"/>
                              <w:rPr>
                                <w:b/>
                                <w:sz w:val="28"/>
                              </w:rPr>
                            </w:pPr>
                            <w:r>
                              <w:rPr>
                                <w:b/>
                                <w:color w:val="FFFFFF"/>
                                <w:spacing w:val="-5"/>
                                <w:w w:val="105"/>
                                <w:sz w:val="28"/>
                              </w:rPr>
                              <w:t>Sr#</w:t>
                            </w:r>
                          </w:p>
                        </w:tc>
                        <w:tc>
                          <w:tcPr>
                            <w:tcW w:w="3217" w:type="dxa"/>
                            <w:shd w:val="clear" w:color="auto" w:fill="4470C4"/>
                          </w:tcPr>
                          <w:p w14:paraId="71F0EE22" w14:textId="77777777" w:rsidR="000B7F42" w:rsidRDefault="00000000">
                            <w:pPr>
                              <w:pStyle w:val="TableParagraph"/>
                              <w:spacing w:line="321" w:lineRule="exact"/>
                              <w:ind w:left="481"/>
                              <w:rPr>
                                <w:b/>
                                <w:sz w:val="28"/>
                              </w:rPr>
                            </w:pPr>
                            <w:r>
                              <w:rPr>
                                <w:b/>
                                <w:color w:val="FFFFFF"/>
                                <w:spacing w:val="-6"/>
                                <w:w w:val="105"/>
                                <w:sz w:val="28"/>
                              </w:rPr>
                              <w:t>Skill</w:t>
                            </w:r>
                            <w:r>
                              <w:rPr>
                                <w:b/>
                                <w:color w:val="FFFFFF"/>
                                <w:spacing w:val="-11"/>
                                <w:w w:val="105"/>
                                <w:sz w:val="28"/>
                              </w:rPr>
                              <w:t xml:space="preserve"> </w:t>
                            </w:r>
                            <w:r>
                              <w:rPr>
                                <w:b/>
                                <w:color w:val="FFFFFF"/>
                                <w:spacing w:val="-6"/>
                                <w:w w:val="105"/>
                                <w:sz w:val="28"/>
                              </w:rPr>
                              <w:t>/</w:t>
                            </w:r>
                            <w:r>
                              <w:rPr>
                                <w:b/>
                                <w:color w:val="FFFFFF"/>
                                <w:spacing w:val="-9"/>
                                <w:w w:val="105"/>
                                <w:sz w:val="28"/>
                              </w:rPr>
                              <w:t xml:space="preserve"> </w:t>
                            </w:r>
                            <w:r>
                              <w:rPr>
                                <w:b/>
                                <w:color w:val="FFFFFF"/>
                                <w:spacing w:val="-6"/>
                                <w:w w:val="105"/>
                                <w:sz w:val="28"/>
                              </w:rPr>
                              <w:t>Procedure</w:t>
                            </w:r>
                          </w:p>
                        </w:tc>
                        <w:tc>
                          <w:tcPr>
                            <w:tcW w:w="2667" w:type="dxa"/>
                            <w:shd w:val="clear" w:color="auto" w:fill="4470C4"/>
                          </w:tcPr>
                          <w:p w14:paraId="42EC80EB" w14:textId="77777777" w:rsidR="000B7F42" w:rsidRDefault="00000000">
                            <w:pPr>
                              <w:pStyle w:val="TableParagraph"/>
                              <w:spacing w:line="276" w:lineRule="auto"/>
                              <w:ind w:left="579" w:right="319" w:hanging="252"/>
                              <w:rPr>
                                <w:b/>
                                <w:sz w:val="28"/>
                              </w:rPr>
                            </w:pPr>
                            <w:r>
                              <w:rPr>
                                <w:b/>
                                <w:color w:val="FFFFFF"/>
                                <w:w w:val="105"/>
                                <w:sz w:val="28"/>
                              </w:rPr>
                              <w:t>Level</w:t>
                            </w:r>
                            <w:r>
                              <w:rPr>
                                <w:b/>
                                <w:color w:val="FFFFFF"/>
                                <w:spacing w:val="-19"/>
                                <w:w w:val="105"/>
                                <w:sz w:val="28"/>
                              </w:rPr>
                              <w:t xml:space="preserve"> </w:t>
                            </w:r>
                            <w:r>
                              <w:rPr>
                                <w:b/>
                                <w:color w:val="FFFFFF"/>
                                <w:w w:val="105"/>
                                <w:sz w:val="28"/>
                              </w:rPr>
                              <w:t>of</w:t>
                            </w:r>
                            <w:r>
                              <w:rPr>
                                <w:b/>
                                <w:color w:val="FFFFFF"/>
                                <w:spacing w:val="-18"/>
                                <w:w w:val="105"/>
                                <w:sz w:val="28"/>
                              </w:rPr>
                              <w:t xml:space="preserve"> </w:t>
                            </w:r>
                            <w:r>
                              <w:rPr>
                                <w:b/>
                                <w:color w:val="FFFFFF"/>
                                <w:w w:val="105"/>
                                <w:sz w:val="28"/>
                              </w:rPr>
                              <w:t xml:space="preserve">student </w:t>
                            </w:r>
                            <w:r>
                              <w:rPr>
                                <w:b/>
                                <w:color w:val="FFFFFF"/>
                                <w:spacing w:val="-2"/>
                                <w:w w:val="105"/>
                                <w:sz w:val="28"/>
                              </w:rPr>
                              <w:t>engagement</w:t>
                            </w:r>
                          </w:p>
                        </w:tc>
                        <w:tc>
                          <w:tcPr>
                            <w:tcW w:w="2658" w:type="dxa"/>
                            <w:shd w:val="clear" w:color="auto" w:fill="4470C4"/>
                          </w:tcPr>
                          <w:p w14:paraId="061A926A" w14:textId="77777777" w:rsidR="000B7F42" w:rsidRDefault="00000000">
                            <w:pPr>
                              <w:pStyle w:val="TableParagraph"/>
                              <w:spacing w:line="321" w:lineRule="exact"/>
                              <w:ind w:left="126"/>
                              <w:rPr>
                                <w:b/>
                                <w:sz w:val="28"/>
                              </w:rPr>
                            </w:pPr>
                            <w:r>
                              <w:rPr>
                                <w:b/>
                                <w:color w:val="FFFFFF"/>
                                <w:sz w:val="28"/>
                              </w:rPr>
                              <w:t>Notes</w:t>
                            </w:r>
                            <w:r>
                              <w:rPr>
                                <w:b/>
                                <w:color w:val="FFFFFF"/>
                                <w:spacing w:val="-11"/>
                                <w:sz w:val="28"/>
                              </w:rPr>
                              <w:t xml:space="preserve"> </w:t>
                            </w:r>
                            <w:r>
                              <w:rPr>
                                <w:b/>
                                <w:color w:val="FFFFFF"/>
                                <w:sz w:val="28"/>
                              </w:rPr>
                              <w:t>/</w:t>
                            </w:r>
                            <w:r>
                              <w:rPr>
                                <w:b/>
                                <w:color w:val="FFFFFF"/>
                                <w:spacing w:val="-12"/>
                                <w:sz w:val="28"/>
                              </w:rPr>
                              <w:t xml:space="preserve"> </w:t>
                            </w:r>
                            <w:r>
                              <w:rPr>
                                <w:b/>
                                <w:color w:val="FFFFFF"/>
                                <w:spacing w:val="-2"/>
                                <w:sz w:val="28"/>
                              </w:rPr>
                              <w:t>Remarks</w:t>
                            </w:r>
                          </w:p>
                        </w:tc>
                      </w:tr>
                      <w:tr w:rsidR="000B7F42" w14:paraId="7EE88FAD" w14:textId="77777777">
                        <w:trPr>
                          <w:trHeight w:val="726"/>
                        </w:trPr>
                        <w:tc>
                          <w:tcPr>
                            <w:tcW w:w="809" w:type="dxa"/>
                          </w:tcPr>
                          <w:p w14:paraId="07960C87" w14:textId="77777777" w:rsidR="000B7F42" w:rsidRDefault="00000000">
                            <w:pPr>
                              <w:pStyle w:val="TableParagraph"/>
                              <w:ind w:left="150"/>
                              <w:rPr>
                                <w:rFonts w:ascii="Calibri"/>
                                <w:b/>
                                <w:sz w:val="28"/>
                              </w:rPr>
                            </w:pPr>
                            <w:r>
                              <w:rPr>
                                <w:rFonts w:ascii="Calibri"/>
                                <w:b/>
                                <w:spacing w:val="-5"/>
                                <w:w w:val="105"/>
                                <w:sz w:val="28"/>
                              </w:rPr>
                              <w:t>1.</w:t>
                            </w:r>
                          </w:p>
                        </w:tc>
                        <w:tc>
                          <w:tcPr>
                            <w:tcW w:w="3217" w:type="dxa"/>
                          </w:tcPr>
                          <w:p w14:paraId="226B44E7" w14:textId="77777777" w:rsidR="000B7F42" w:rsidRDefault="00000000">
                            <w:pPr>
                              <w:pStyle w:val="TableParagraph"/>
                              <w:ind w:left="114"/>
                              <w:rPr>
                                <w:rFonts w:ascii="Calibri"/>
                                <w:sz w:val="28"/>
                              </w:rPr>
                            </w:pPr>
                            <w:r>
                              <w:rPr>
                                <w:rFonts w:ascii="Calibri"/>
                                <w:sz w:val="28"/>
                              </w:rPr>
                              <w:t>Wound</w:t>
                            </w:r>
                            <w:r>
                              <w:rPr>
                                <w:rFonts w:ascii="Calibri"/>
                                <w:spacing w:val="-5"/>
                                <w:sz w:val="28"/>
                              </w:rPr>
                              <w:t xml:space="preserve"> </w:t>
                            </w:r>
                            <w:r>
                              <w:rPr>
                                <w:rFonts w:ascii="Calibri"/>
                                <w:spacing w:val="-2"/>
                                <w:sz w:val="28"/>
                              </w:rPr>
                              <w:t>Dressing</w:t>
                            </w:r>
                          </w:p>
                        </w:tc>
                        <w:tc>
                          <w:tcPr>
                            <w:tcW w:w="2667" w:type="dxa"/>
                          </w:tcPr>
                          <w:p w14:paraId="083F0BB1" w14:textId="77777777" w:rsidR="000B7F42" w:rsidRDefault="00000000">
                            <w:pPr>
                              <w:pStyle w:val="TableParagraph"/>
                              <w:ind w:left="120" w:right="112"/>
                              <w:jc w:val="center"/>
                              <w:rPr>
                                <w:rFonts w:ascii="Calibri"/>
                                <w:sz w:val="28"/>
                              </w:rPr>
                            </w:pPr>
                            <w:r>
                              <w:rPr>
                                <w:rFonts w:ascii="Calibri"/>
                                <w:spacing w:val="-5"/>
                                <w:sz w:val="28"/>
                              </w:rPr>
                              <w:t>PS</w:t>
                            </w:r>
                          </w:p>
                        </w:tc>
                        <w:tc>
                          <w:tcPr>
                            <w:tcW w:w="2658" w:type="dxa"/>
                          </w:tcPr>
                          <w:p w14:paraId="75B03A7F" w14:textId="77777777" w:rsidR="000B7F42" w:rsidRDefault="00000000">
                            <w:pPr>
                              <w:pStyle w:val="TableParagraph"/>
                              <w:ind w:left="114"/>
                              <w:rPr>
                                <w:rFonts w:ascii="Calibri"/>
                                <w:sz w:val="28"/>
                              </w:rPr>
                            </w:pPr>
                            <w:r>
                              <w:rPr>
                                <w:rFonts w:ascii="Calibri"/>
                                <w:spacing w:val="-8"/>
                                <w:sz w:val="28"/>
                              </w:rPr>
                              <w:t>Supervised</w:t>
                            </w:r>
                            <w:r>
                              <w:rPr>
                                <w:rFonts w:ascii="Calibri"/>
                                <w:spacing w:val="-2"/>
                                <w:sz w:val="28"/>
                              </w:rPr>
                              <w:t xml:space="preserve"> </w:t>
                            </w:r>
                            <w:r>
                              <w:rPr>
                                <w:rFonts w:ascii="Calibri"/>
                                <w:spacing w:val="-5"/>
                                <w:sz w:val="28"/>
                              </w:rPr>
                              <w:t>in</w:t>
                            </w:r>
                          </w:p>
                          <w:p w14:paraId="04C118FF" w14:textId="77777777" w:rsidR="000B7F42" w:rsidRDefault="00000000">
                            <w:pPr>
                              <w:pStyle w:val="TableParagraph"/>
                              <w:spacing w:before="52" w:line="312" w:lineRule="exact"/>
                              <w:ind w:left="114"/>
                              <w:rPr>
                                <w:rFonts w:ascii="Calibri"/>
                                <w:sz w:val="28"/>
                              </w:rPr>
                            </w:pPr>
                            <w:r>
                              <w:rPr>
                                <w:rFonts w:ascii="Calibri"/>
                                <w:sz w:val="28"/>
                              </w:rPr>
                              <w:t>minor</w:t>
                            </w:r>
                            <w:r>
                              <w:rPr>
                                <w:rFonts w:ascii="Calibri"/>
                                <w:spacing w:val="-4"/>
                                <w:sz w:val="28"/>
                              </w:rPr>
                              <w:t xml:space="preserve"> </w:t>
                            </w:r>
                            <w:r>
                              <w:rPr>
                                <w:rFonts w:ascii="Calibri"/>
                                <w:spacing w:val="-5"/>
                                <w:sz w:val="28"/>
                              </w:rPr>
                              <w:t>OT</w:t>
                            </w:r>
                          </w:p>
                        </w:tc>
                      </w:tr>
                      <w:tr w:rsidR="000B7F42" w14:paraId="1F7C4D35" w14:textId="77777777">
                        <w:trPr>
                          <w:trHeight w:val="770"/>
                        </w:trPr>
                        <w:tc>
                          <w:tcPr>
                            <w:tcW w:w="809" w:type="dxa"/>
                          </w:tcPr>
                          <w:p w14:paraId="3ADCE406" w14:textId="77777777" w:rsidR="000B7F42" w:rsidRDefault="00000000">
                            <w:pPr>
                              <w:pStyle w:val="TableParagraph"/>
                              <w:ind w:left="150"/>
                              <w:rPr>
                                <w:rFonts w:ascii="Calibri"/>
                                <w:b/>
                                <w:sz w:val="28"/>
                              </w:rPr>
                            </w:pPr>
                            <w:r>
                              <w:rPr>
                                <w:rFonts w:ascii="Calibri"/>
                                <w:b/>
                                <w:spacing w:val="-5"/>
                                <w:w w:val="105"/>
                                <w:sz w:val="28"/>
                              </w:rPr>
                              <w:t>2.</w:t>
                            </w:r>
                          </w:p>
                        </w:tc>
                        <w:tc>
                          <w:tcPr>
                            <w:tcW w:w="3217" w:type="dxa"/>
                          </w:tcPr>
                          <w:p w14:paraId="47247D8A" w14:textId="77777777" w:rsidR="000B7F42" w:rsidRDefault="00000000">
                            <w:pPr>
                              <w:pStyle w:val="TableParagraph"/>
                              <w:ind w:left="112"/>
                              <w:rPr>
                                <w:rFonts w:ascii="Calibri"/>
                                <w:sz w:val="28"/>
                              </w:rPr>
                            </w:pPr>
                            <w:r>
                              <w:rPr>
                                <w:rFonts w:ascii="Calibri"/>
                                <w:spacing w:val="-4"/>
                                <w:sz w:val="28"/>
                              </w:rPr>
                              <w:t>Scrubbing,</w:t>
                            </w:r>
                            <w:r>
                              <w:rPr>
                                <w:rFonts w:ascii="Calibri"/>
                                <w:spacing w:val="-12"/>
                                <w:sz w:val="28"/>
                              </w:rPr>
                              <w:t xml:space="preserve"> </w:t>
                            </w:r>
                            <w:r>
                              <w:rPr>
                                <w:rFonts w:ascii="Calibri"/>
                                <w:spacing w:val="-4"/>
                                <w:sz w:val="28"/>
                              </w:rPr>
                              <w:t>Gowning</w:t>
                            </w:r>
                            <w:r>
                              <w:rPr>
                                <w:rFonts w:ascii="Calibri"/>
                                <w:spacing w:val="-11"/>
                                <w:sz w:val="28"/>
                              </w:rPr>
                              <w:t xml:space="preserve"> </w:t>
                            </w:r>
                            <w:r>
                              <w:rPr>
                                <w:rFonts w:ascii="Calibri"/>
                                <w:spacing w:val="-10"/>
                                <w:sz w:val="28"/>
                              </w:rPr>
                              <w:t>&amp;</w:t>
                            </w:r>
                          </w:p>
                          <w:p w14:paraId="5DF0FC49" w14:textId="77777777" w:rsidR="000B7F42" w:rsidRDefault="00000000">
                            <w:pPr>
                              <w:pStyle w:val="TableParagraph"/>
                              <w:spacing w:before="52"/>
                              <w:ind w:left="112"/>
                              <w:rPr>
                                <w:rFonts w:ascii="Calibri"/>
                                <w:sz w:val="28"/>
                              </w:rPr>
                            </w:pPr>
                            <w:r>
                              <w:rPr>
                                <w:rFonts w:ascii="Calibri"/>
                                <w:spacing w:val="-2"/>
                                <w:sz w:val="28"/>
                              </w:rPr>
                              <w:t>Gloving</w:t>
                            </w:r>
                          </w:p>
                        </w:tc>
                        <w:tc>
                          <w:tcPr>
                            <w:tcW w:w="2667" w:type="dxa"/>
                          </w:tcPr>
                          <w:p w14:paraId="010B5E9B" w14:textId="77777777" w:rsidR="000B7F42" w:rsidRDefault="00000000">
                            <w:pPr>
                              <w:pStyle w:val="TableParagraph"/>
                              <w:ind w:left="120" w:right="112"/>
                              <w:jc w:val="center"/>
                              <w:rPr>
                                <w:rFonts w:ascii="Calibri"/>
                                <w:sz w:val="28"/>
                              </w:rPr>
                            </w:pPr>
                            <w:r>
                              <w:rPr>
                                <w:rFonts w:ascii="Calibri"/>
                                <w:spacing w:val="-5"/>
                                <w:sz w:val="28"/>
                              </w:rPr>
                              <w:t>PS</w:t>
                            </w:r>
                          </w:p>
                        </w:tc>
                        <w:tc>
                          <w:tcPr>
                            <w:tcW w:w="2658" w:type="dxa"/>
                          </w:tcPr>
                          <w:p w14:paraId="2C390ADF" w14:textId="77777777" w:rsidR="000B7F42" w:rsidRDefault="00000000">
                            <w:pPr>
                              <w:pStyle w:val="TableParagraph"/>
                              <w:ind w:left="114"/>
                              <w:rPr>
                                <w:rFonts w:ascii="Calibri"/>
                                <w:sz w:val="28"/>
                              </w:rPr>
                            </w:pPr>
                            <w:r>
                              <w:rPr>
                                <w:rFonts w:ascii="Calibri"/>
                                <w:spacing w:val="-8"/>
                                <w:sz w:val="28"/>
                              </w:rPr>
                              <w:t>Supervised</w:t>
                            </w:r>
                            <w:r>
                              <w:rPr>
                                <w:rFonts w:ascii="Calibri"/>
                                <w:spacing w:val="-2"/>
                                <w:sz w:val="28"/>
                              </w:rPr>
                              <w:t xml:space="preserve"> </w:t>
                            </w:r>
                            <w:r>
                              <w:rPr>
                                <w:rFonts w:ascii="Calibri"/>
                                <w:spacing w:val="-5"/>
                                <w:sz w:val="28"/>
                              </w:rPr>
                              <w:t>in</w:t>
                            </w:r>
                          </w:p>
                          <w:p w14:paraId="2362C716" w14:textId="77777777" w:rsidR="000B7F42" w:rsidRDefault="00000000">
                            <w:pPr>
                              <w:pStyle w:val="TableParagraph"/>
                              <w:spacing w:before="52"/>
                              <w:ind w:left="114"/>
                              <w:rPr>
                                <w:rFonts w:ascii="Calibri"/>
                                <w:sz w:val="28"/>
                              </w:rPr>
                            </w:pPr>
                            <w:r>
                              <w:rPr>
                                <w:rFonts w:ascii="Calibri"/>
                                <w:sz w:val="28"/>
                              </w:rPr>
                              <w:t>minor</w:t>
                            </w:r>
                            <w:r>
                              <w:rPr>
                                <w:rFonts w:ascii="Calibri"/>
                                <w:spacing w:val="-4"/>
                                <w:sz w:val="28"/>
                              </w:rPr>
                              <w:t xml:space="preserve"> </w:t>
                            </w:r>
                            <w:r>
                              <w:rPr>
                                <w:rFonts w:ascii="Calibri"/>
                                <w:spacing w:val="-5"/>
                                <w:sz w:val="28"/>
                              </w:rPr>
                              <w:t>OT</w:t>
                            </w:r>
                          </w:p>
                        </w:tc>
                      </w:tr>
                      <w:tr w:rsidR="000B7F42" w14:paraId="6967A4FF" w14:textId="77777777">
                        <w:trPr>
                          <w:trHeight w:val="501"/>
                        </w:trPr>
                        <w:tc>
                          <w:tcPr>
                            <w:tcW w:w="809" w:type="dxa"/>
                          </w:tcPr>
                          <w:p w14:paraId="7EAA9A8B" w14:textId="77777777" w:rsidR="000B7F42" w:rsidRDefault="00000000">
                            <w:pPr>
                              <w:pStyle w:val="TableParagraph"/>
                              <w:ind w:left="150"/>
                              <w:rPr>
                                <w:rFonts w:ascii="Calibri"/>
                                <w:b/>
                                <w:sz w:val="28"/>
                              </w:rPr>
                            </w:pPr>
                            <w:r>
                              <w:rPr>
                                <w:rFonts w:ascii="Calibri"/>
                                <w:b/>
                                <w:spacing w:val="-5"/>
                                <w:w w:val="105"/>
                                <w:sz w:val="28"/>
                              </w:rPr>
                              <w:t>3.</w:t>
                            </w:r>
                          </w:p>
                        </w:tc>
                        <w:tc>
                          <w:tcPr>
                            <w:tcW w:w="3217" w:type="dxa"/>
                          </w:tcPr>
                          <w:p w14:paraId="71F7B619" w14:textId="77777777" w:rsidR="000B7F42" w:rsidRDefault="00000000">
                            <w:pPr>
                              <w:pStyle w:val="TableParagraph"/>
                              <w:ind w:left="114"/>
                              <w:rPr>
                                <w:rFonts w:ascii="Calibri"/>
                                <w:sz w:val="28"/>
                              </w:rPr>
                            </w:pPr>
                            <w:r>
                              <w:rPr>
                                <w:rFonts w:ascii="Calibri"/>
                                <w:sz w:val="28"/>
                              </w:rPr>
                              <w:t>Suturing</w:t>
                            </w:r>
                            <w:r>
                              <w:rPr>
                                <w:rFonts w:ascii="Calibri"/>
                                <w:spacing w:val="-5"/>
                                <w:sz w:val="28"/>
                              </w:rPr>
                              <w:t xml:space="preserve"> </w:t>
                            </w:r>
                            <w:r>
                              <w:rPr>
                                <w:rFonts w:ascii="Calibri"/>
                                <w:spacing w:val="-2"/>
                                <w:sz w:val="28"/>
                              </w:rPr>
                              <w:t>Techniques</w:t>
                            </w:r>
                          </w:p>
                        </w:tc>
                        <w:tc>
                          <w:tcPr>
                            <w:tcW w:w="2667" w:type="dxa"/>
                          </w:tcPr>
                          <w:p w14:paraId="4711DF62" w14:textId="77777777" w:rsidR="000B7F42" w:rsidRDefault="00000000">
                            <w:pPr>
                              <w:pStyle w:val="TableParagraph"/>
                              <w:ind w:left="120" w:right="1"/>
                              <w:jc w:val="center"/>
                              <w:rPr>
                                <w:rFonts w:ascii="Calibri"/>
                                <w:sz w:val="28"/>
                              </w:rPr>
                            </w:pPr>
                            <w:r>
                              <w:rPr>
                                <w:rFonts w:ascii="Calibri"/>
                                <w:sz w:val="28"/>
                              </w:rPr>
                              <w:t>A &amp;</w:t>
                            </w:r>
                            <w:r>
                              <w:rPr>
                                <w:rFonts w:ascii="Calibri"/>
                                <w:spacing w:val="-1"/>
                                <w:sz w:val="28"/>
                              </w:rPr>
                              <w:t xml:space="preserve"> </w:t>
                            </w:r>
                            <w:r>
                              <w:rPr>
                                <w:rFonts w:ascii="Calibri"/>
                                <w:spacing w:val="-5"/>
                                <w:sz w:val="28"/>
                              </w:rPr>
                              <w:t>PS</w:t>
                            </w:r>
                          </w:p>
                        </w:tc>
                        <w:tc>
                          <w:tcPr>
                            <w:tcW w:w="2658" w:type="dxa"/>
                          </w:tcPr>
                          <w:p w14:paraId="13B387A6" w14:textId="77777777" w:rsidR="000B7F42" w:rsidRDefault="00000000">
                            <w:pPr>
                              <w:pStyle w:val="TableParagraph"/>
                              <w:ind w:left="126"/>
                              <w:rPr>
                                <w:rFonts w:ascii="Calibri"/>
                                <w:sz w:val="28"/>
                              </w:rPr>
                            </w:pPr>
                            <w:r>
                              <w:rPr>
                                <w:rFonts w:ascii="Calibri"/>
                                <w:sz w:val="28"/>
                              </w:rPr>
                              <w:t>In</w:t>
                            </w:r>
                            <w:r>
                              <w:rPr>
                                <w:rFonts w:ascii="Calibri"/>
                                <w:spacing w:val="-2"/>
                                <w:sz w:val="28"/>
                              </w:rPr>
                              <w:t xml:space="preserve"> </w:t>
                            </w:r>
                            <w:r>
                              <w:rPr>
                                <w:rFonts w:ascii="Calibri"/>
                                <w:sz w:val="28"/>
                              </w:rPr>
                              <w:t>skill</w:t>
                            </w:r>
                            <w:r>
                              <w:rPr>
                                <w:rFonts w:ascii="Calibri"/>
                                <w:spacing w:val="-1"/>
                                <w:sz w:val="28"/>
                              </w:rPr>
                              <w:t xml:space="preserve"> </w:t>
                            </w:r>
                            <w:r>
                              <w:rPr>
                                <w:rFonts w:ascii="Calibri"/>
                                <w:spacing w:val="-2"/>
                                <w:sz w:val="28"/>
                              </w:rPr>
                              <w:t>lab/OT</w:t>
                            </w:r>
                          </w:p>
                        </w:tc>
                      </w:tr>
                      <w:tr w:rsidR="000B7F42" w14:paraId="37FC8565" w14:textId="77777777">
                        <w:trPr>
                          <w:trHeight w:val="510"/>
                        </w:trPr>
                        <w:tc>
                          <w:tcPr>
                            <w:tcW w:w="809" w:type="dxa"/>
                          </w:tcPr>
                          <w:p w14:paraId="4831C598" w14:textId="77777777" w:rsidR="000B7F42" w:rsidRDefault="00000000">
                            <w:pPr>
                              <w:pStyle w:val="TableParagraph"/>
                              <w:ind w:left="150"/>
                              <w:rPr>
                                <w:rFonts w:ascii="Calibri"/>
                                <w:b/>
                                <w:sz w:val="28"/>
                              </w:rPr>
                            </w:pPr>
                            <w:r>
                              <w:rPr>
                                <w:rFonts w:ascii="Calibri"/>
                                <w:b/>
                                <w:spacing w:val="-5"/>
                                <w:w w:val="105"/>
                                <w:sz w:val="28"/>
                              </w:rPr>
                              <w:t>4.</w:t>
                            </w:r>
                          </w:p>
                        </w:tc>
                        <w:tc>
                          <w:tcPr>
                            <w:tcW w:w="3217" w:type="dxa"/>
                          </w:tcPr>
                          <w:p w14:paraId="387634D5" w14:textId="77777777" w:rsidR="000B7F42" w:rsidRDefault="00000000">
                            <w:pPr>
                              <w:pStyle w:val="TableParagraph"/>
                              <w:ind w:left="114"/>
                              <w:rPr>
                                <w:rFonts w:ascii="Calibri"/>
                                <w:sz w:val="28"/>
                              </w:rPr>
                            </w:pPr>
                            <w:r>
                              <w:rPr>
                                <w:rFonts w:ascii="Calibri"/>
                                <w:sz w:val="28"/>
                              </w:rPr>
                              <w:t>Incision</w:t>
                            </w:r>
                            <w:r>
                              <w:rPr>
                                <w:rFonts w:ascii="Calibri"/>
                                <w:spacing w:val="-5"/>
                                <w:sz w:val="28"/>
                              </w:rPr>
                              <w:t xml:space="preserve"> </w:t>
                            </w:r>
                            <w:r>
                              <w:rPr>
                                <w:rFonts w:ascii="Calibri"/>
                                <w:sz w:val="28"/>
                              </w:rPr>
                              <w:t>&amp;</w:t>
                            </w:r>
                            <w:r>
                              <w:rPr>
                                <w:rFonts w:ascii="Calibri"/>
                                <w:spacing w:val="-4"/>
                                <w:sz w:val="28"/>
                              </w:rPr>
                              <w:t xml:space="preserve"> </w:t>
                            </w:r>
                            <w:r>
                              <w:rPr>
                                <w:rFonts w:ascii="Calibri"/>
                                <w:spacing w:val="-2"/>
                                <w:sz w:val="28"/>
                              </w:rPr>
                              <w:t>Drainage</w:t>
                            </w:r>
                          </w:p>
                        </w:tc>
                        <w:tc>
                          <w:tcPr>
                            <w:tcW w:w="2667" w:type="dxa"/>
                          </w:tcPr>
                          <w:p w14:paraId="29D59656" w14:textId="77777777" w:rsidR="000B7F42" w:rsidRDefault="00000000">
                            <w:pPr>
                              <w:pStyle w:val="TableParagraph"/>
                              <w:ind w:left="120" w:right="1"/>
                              <w:jc w:val="center"/>
                              <w:rPr>
                                <w:rFonts w:ascii="Calibri"/>
                                <w:sz w:val="28"/>
                              </w:rPr>
                            </w:pPr>
                            <w:r>
                              <w:rPr>
                                <w:rFonts w:ascii="Calibri"/>
                                <w:sz w:val="28"/>
                              </w:rPr>
                              <w:t>A &amp;</w:t>
                            </w:r>
                            <w:r>
                              <w:rPr>
                                <w:rFonts w:ascii="Calibri"/>
                                <w:spacing w:val="-1"/>
                                <w:sz w:val="28"/>
                              </w:rPr>
                              <w:t xml:space="preserve"> </w:t>
                            </w:r>
                            <w:r>
                              <w:rPr>
                                <w:rFonts w:ascii="Calibri"/>
                                <w:spacing w:val="-5"/>
                                <w:sz w:val="28"/>
                              </w:rPr>
                              <w:t>PS</w:t>
                            </w:r>
                          </w:p>
                        </w:tc>
                        <w:tc>
                          <w:tcPr>
                            <w:tcW w:w="2658" w:type="dxa"/>
                          </w:tcPr>
                          <w:p w14:paraId="01F53B9C" w14:textId="77777777" w:rsidR="000B7F42" w:rsidRDefault="00000000">
                            <w:pPr>
                              <w:pStyle w:val="TableParagraph"/>
                              <w:ind w:left="126"/>
                              <w:rPr>
                                <w:rFonts w:ascii="Calibri"/>
                                <w:sz w:val="28"/>
                              </w:rPr>
                            </w:pPr>
                            <w:r>
                              <w:rPr>
                                <w:rFonts w:ascii="Calibri"/>
                                <w:sz w:val="28"/>
                              </w:rPr>
                              <w:t>On</w:t>
                            </w:r>
                            <w:r>
                              <w:rPr>
                                <w:rFonts w:ascii="Calibri"/>
                                <w:spacing w:val="-5"/>
                                <w:sz w:val="28"/>
                              </w:rPr>
                              <w:t xml:space="preserve"> </w:t>
                            </w:r>
                            <w:r>
                              <w:rPr>
                                <w:rFonts w:ascii="Calibri"/>
                                <w:sz w:val="28"/>
                              </w:rPr>
                              <w:t>surgical</w:t>
                            </w:r>
                            <w:r>
                              <w:rPr>
                                <w:rFonts w:ascii="Calibri"/>
                                <w:spacing w:val="-2"/>
                                <w:sz w:val="28"/>
                              </w:rPr>
                              <w:t xml:space="preserve"> </w:t>
                            </w:r>
                            <w:r>
                              <w:rPr>
                                <w:rFonts w:ascii="Calibri"/>
                                <w:spacing w:val="-4"/>
                                <w:sz w:val="28"/>
                              </w:rPr>
                              <w:t>wards</w:t>
                            </w:r>
                          </w:p>
                        </w:tc>
                      </w:tr>
                      <w:tr w:rsidR="000B7F42" w14:paraId="3952208F" w14:textId="77777777">
                        <w:trPr>
                          <w:trHeight w:val="510"/>
                        </w:trPr>
                        <w:tc>
                          <w:tcPr>
                            <w:tcW w:w="809" w:type="dxa"/>
                          </w:tcPr>
                          <w:p w14:paraId="6D965699" w14:textId="77777777" w:rsidR="000B7F42" w:rsidRDefault="00000000">
                            <w:pPr>
                              <w:pStyle w:val="TableParagraph"/>
                              <w:ind w:left="150"/>
                              <w:rPr>
                                <w:rFonts w:ascii="Calibri"/>
                                <w:b/>
                                <w:sz w:val="28"/>
                              </w:rPr>
                            </w:pPr>
                            <w:r>
                              <w:rPr>
                                <w:rFonts w:ascii="Calibri"/>
                                <w:b/>
                                <w:spacing w:val="-5"/>
                                <w:w w:val="105"/>
                                <w:sz w:val="28"/>
                              </w:rPr>
                              <w:t>5.</w:t>
                            </w:r>
                          </w:p>
                        </w:tc>
                        <w:tc>
                          <w:tcPr>
                            <w:tcW w:w="3217" w:type="dxa"/>
                          </w:tcPr>
                          <w:p w14:paraId="3B85136F" w14:textId="77777777" w:rsidR="000B7F42" w:rsidRDefault="00000000">
                            <w:pPr>
                              <w:pStyle w:val="TableParagraph"/>
                              <w:ind w:left="114"/>
                              <w:rPr>
                                <w:rFonts w:ascii="Calibri"/>
                                <w:sz w:val="28"/>
                              </w:rPr>
                            </w:pPr>
                            <w:r>
                              <w:rPr>
                                <w:rFonts w:ascii="Calibri"/>
                                <w:sz w:val="28"/>
                              </w:rPr>
                              <w:t>DRE</w:t>
                            </w:r>
                            <w:r>
                              <w:rPr>
                                <w:rFonts w:ascii="Calibri"/>
                                <w:spacing w:val="-2"/>
                                <w:sz w:val="28"/>
                              </w:rPr>
                              <w:t xml:space="preserve"> </w:t>
                            </w:r>
                            <w:r>
                              <w:rPr>
                                <w:rFonts w:ascii="Calibri"/>
                                <w:sz w:val="28"/>
                              </w:rPr>
                              <w:t>/</w:t>
                            </w:r>
                            <w:r>
                              <w:rPr>
                                <w:rFonts w:ascii="Calibri"/>
                                <w:spacing w:val="-2"/>
                                <w:sz w:val="28"/>
                              </w:rPr>
                              <w:t xml:space="preserve"> Proctoscopy</w:t>
                            </w:r>
                          </w:p>
                        </w:tc>
                        <w:tc>
                          <w:tcPr>
                            <w:tcW w:w="2667" w:type="dxa"/>
                          </w:tcPr>
                          <w:p w14:paraId="7B4759DE" w14:textId="77777777" w:rsidR="000B7F42" w:rsidRDefault="00000000">
                            <w:pPr>
                              <w:pStyle w:val="TableParagraph"/>
                              <w:ind w:left="120" w:right="111"/>
                              <w:jc w:val="center"/>
                              <w:rPr>
                                <w:rFonts w:ascii="Calibri"/>
                                <w:sz w:val="28"/>
                              </w:rPr>
                            </w:pPr>
                            <w:r>
                              <w:rPr>
                                <w:rFonts w:ascii="Calibri"/>
                                <w:sz w:val="28"/>
                              </w:rPr>
                              <w:t>A &amp;</w:t>
                            </w:r>
                            <w:r>
                              <w:rPr>
                                <w:rFonts w:ascii="Calibri"/>
                                <w:spacing w:val="-1"/>
                                <w:sz w:val="28"/>
                              </w:rPr>
                              <w:t xml:space="preserve"> </w:t>
                            </w:r>
                            <w:r>
                              <w:rPr>
                                <w:rFonts w:ascii="Calibri"/>
                                <w:spacing w:val="-5"/>
                                <w:sz w:val="28"/>
                              </w:rPr>
                              <w:t>PS</w:t>
                            </w:r>
                          </w:p>
                        </w:tc>
                        <w:tc>
                          <w:tcPr>
                            <w:tcW w:w="2658" w:type="dxa"/>
                          </w:tcPr>
                          <w:p w14:paraId="7B4FA3F6" w14:textId="77777777" w:rsidR="000B7F42" w:rsidRDefault="00000000">
                            <w:pPr>
                              <w:pStyle w:val="TableParagraph"/>
                              <w:ind w:left="114"/>
                              <w:rPr>
                                <w:rFonts w:ascii="Calibri"/>
                                <w:sz w:val="28"/>
                              </w:rPr>
                            </w:pPr>
                            <w:r>
                              <w:rPr>
                                <w:rFonts w:ascii="Calibri"/>
                                <w:spacing w:val="-8"/>
                                <w:sz w:val="28"/>
                              </w:rPr>
                              <w:t>Supervised</w:t>
                            </w:r>
                            <w:r>
                              <w:rPr>
                                <w:rFonts w:ascii="Calibri"/>
                                <w:spacing w:val="-2"/>
                                <w:sz w:val="28"/>
                              </w:rPr>
                              <w:t xml:space="preserve"> </w:t>
                            </w:r>
                            <w:r>
                              <w:rPr>
                                <w:rFonts w:ascii="Calibri"/>
                                <w:spacing w:val="-5"/>
                                <w:sz w:val="28"/>
                              </w:rPr>
                              <w:t>in</w:t>
                            </w:r>
                          </w:p>
                        </w:tc>
                      </w:tr>
                      <w:tr w:rsidR="000B7F42" w14:paraId="093AE092" w14:textId="77777777">
                        <w:trPr>
                          <w:trHeight w:val="599"/>
                        </w:trPr>
                        <w:tc>
                          <w:tcPr>
                            <w:tcW w:w="809" w:type="dxa"/>
                          </w:tcPr>
                          <w:p w14:paraId="1EB7E219" w14:textId="77777777" w:rsidR="000B7F42" w:rsidRDefault="00000000">
                            <w:pPr>
                              <w:pStyle w:val="TableParagraph"/>
                              <w:ind w:left="150"/>
                              <w:rPr>
                                <w:rFonts w:ascii="Calibri"/>
                                <w:b/>
                                <w:sz w:val="28"/>
                              </w:rPr>
                            </w:pPr>
                            <w:r>
                              <w:rPr>
                                <w:rFonts w:ascii="Calibri"/>
                                <w:b/>
                                <w:spacing w:val="-5"/>
                                <w:w w:val="105"/>
                                <w:sz w:val="28"/>
                              </w:rPr>
                              <w:t>6.</w:t>
                            </w:r>
                          </w:p>
                        </w:tc>
                        <w:tc>
                          <w:tcPr>
                            <w:tcW w:w="3217" w:type="dxa"/>
                          </w:tcPr>
                          <w:p w14:paraId="0F698BE3" w14:textId="77777777" w:rsidR="000B7F42" w:rsidRDefault="00000000">
                            <w:pPr>
                              <w:pStyle w:val="TableParagraph"/>
                              <w:ind w:left="114"/>
                              <w:rPr>
                                <w:rFonts w:ascii="Calibri"/>
                                <w:sz w:val="28"/>
                              </w:rPr>
                            </w:pPr>
                            <w:r>
                              <w:rPr>
                                <w:rFonts w:ascii="Calibri"/>
                                <w:sz w:val="28"/>
                              </w:rPr>
                              <w:t>Chest</w:t>
                            </w:r>
                            <w:r>
                              <w:rPr>
                                <w:rFonts w:ascii="Calibri"/>
                                <w:spacing w:val="-2"/>
                                <w:sz w:val="28"/>
                              </w:rPr>
                              <w:t xml:space="preserve"> Intubation</w:t>
                            </w:r>
                          </w:p>
                        </w:tc>
                        <w:tc>
                          <w:tcPr>
                            <w:tcW w:w="2667" w:type="dxa"/>
                          </w:tcPr>
                          <w:p w14:paraId="5F283CC9" w14:textId="77777777" w:rsidR="000B7F42" w:rsidRDefault="00000000">
                            <w:pPr>
                              <w:pStyle w:val="TableParagraph"/>
                              <w:ind w:left="120"/>
                              <w:jc w:val="center"/>
                              <w:rPr>
                                <w:rFonts w:ascii="Calibri"/>
                                <w:sz w:val="28"/>
                              </w:rPr>
                            </w:pPr>
                            <w:r>
                              <w:rPr>
                                <w:rFonts w:ascii="Calibri"/>
                                <w:spacing w:val="-10"/>
                                <w:sz w:val="28"/>
                              </w:rPr>
                              <w:t>A</w:t>
                            </w:r>
                          </w:p>
                        </w:tc>
                        <w:tc>
                          <w:tcPr>
                            <w:tcW w:w="2658" w:type="dxa"/>
                          </w:tcPr>
                          <w:p w14:paraId="25B0C323"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0177BE2E" w14:textId="77777777">
                        <w:trPr>
                          <w:trHeight w:val="510"/>
                        </w:trPr>
                        <w:tc>
                          <w:tcPr>
                            <w:tcW w:w="809" w:type="dxa"/>
                          </w:tcPr>
                          <w:p w14:paraId="32C60620" w14:textId="77777777" w:rsidR="000B7F42" w:rsidRDefault="00000000">
                            <w:pPr>
                              <w:pStyle w:val="TableParagraph"/>
                              <w:ind w:left="150"/>
                              <w:rPr>
                                <w:rFonts w:ascii="Calibri"/>
                                <w:b/>
                                <w:sz w:val="28"/>
                              </w:rPr>
                            </w:pPr>
                            <w:r>
                              <w:rPr>
                                <w:rFonts w:ascii="Calibri"/>
                                <w:b/>
                                <w:spacing w:val="-5"/>
                                <w:w w:val="105"/>
                                <w:sz w:val="28"/>
                              </w:rPr>
                              <w:t>7.</w:t>
                            </w:r>
                          </w:p>
                        </w:tc>
                        <w:tc>
                          <w:tcPr>
                            <w:tcW w:w="3217" w:type="dxa"/>
                          </w:tcPr>
                          <w:p w14:paraId="71E5BF3B" w14:textId="77777777" w:rsidR="000B7F42" w:rsidRDefault="00000000">
                            <w:pPr>
                              <w:pStyle w:val="TableParagraph"/>
                              <w:ind w:left="112"/>
                              <w:rPr>
                                <w:rFonts w:ascii="Calibri"/>
                                <w:sz w:val="28"/>
                              </w:rPr>
                            </w:pPr>
                            <w:r>
                              <w:rPr>
                                <w:rFonts w:ascii="Calibri"/>
                                <w:spacing w:val="-2"/>
                                <w:sz w:val="28"/>
                              </w:rPr>
                              <w:t>Urinary</w:t>
                            </w:r>
                          </w:p>
                        </w:tc>
                        <w:tc>
                          <w:tcPr>
                            <w:tcW w:w="2667" w:type="dxa"/>
                          </w:tcPr>
                          <w:p w14:paraId="15E630D3" w14:textId="77777777" w:rsidR="000B7F42" w:rsidRDefault="00000000">
                            <w:pPr>
                              <w:pStyle w:val="TableParagraph"/>
                              <w:ind w:left="120" w:right="1"/>
                              <w:jc w:val="center"/>
                              <w:rPr>
                                <w:rFonts w:ascii="Calibri"/>
                                <w:sz w:val="28"/>
                              </w:rPr>
                            </w:pPr>
                            <w:r>
                              <w:rPr>
                                <w:rFonts w:ascii="Calibri"/>
                                <w:spacing w:val="-5"/>
                                <w:sz w:val="28"/>
                              </w:rPr>
                              <w:t>PS</w:t>
                            </w:r>
                          </w:p>
                        </w:tc>
                        <w:tc>
                          <w:tcPr>
                            <w:tcW w:w="2658" w:type="dxa"/>
                          </w:tcPr>
                          <w:p w14:paraId="3AEBC1D4"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1D7B1620" w14:textId="77777777">
                        <w:trPr>
                          <w:trHeight w:val="536"/>
                        </w:trPr>
                        <w:tc>
                          <w:tcPr>
                            <w:tcW w:w="809" w:type="dxa"/>
                          </w:tcPr>
                          <w:p w14:paraId="69C7AE38" w14:textId="77777777" w:rsidR="000B7F42" w:rsidRDefault="00000000">
                            <w:pPr>
                              <w:pStyle w:val="TableParagraph"/>
                              <w:ind w:left="150"/>
                              <w:rPr>
                                <w:rFonts w:ascii="Calibri"/>
                                <w:b/>
                                <w:sz w:val="28"/>
                              </w:rPr>
                            </w:pPr>
                            <w:r>
                              <w:rPr>
                                <w:rFonts w:ascii="Calibri"/>
                                <w:b/>
                                <w:spacing w:val="-5"/>
                                <w:w w:val="105"/>
                                <w:sz w:val="28"/>
                              </w:rPr>
                              <w:t>8.</w:t>
                            </w:r>
                          </w:p>
                        </w:tc>
                        <w:tc>
                          <w:tcPr>
                            <w:tcW w:w="3217" w:type="dxa"/>
                          </w:tcPr>
                          <w:p w14:paraId="2C738D70" w14:textId="77777777" w:rsidR="000B7F42" w:rsidRDefault="00000000">
                            <w:pPr>
                              <w:pStyle w:val="TableParagraph"/>
                              <w:ind w:left="112"/>
                              <w:rPr>
                                <w:rFonts w:ascii="Calibri"/>
                                <w:sz w:val="28"/>
                              </w:rPr>
                            </w:pPr>
                            <w:r>
                              <w:rPr>
                                <w:rFonts w:ascii="Calibri"/>
                                <w:sz w:val="28"/>
                              </w:rPr>
                              <w:t>Passing</w:t>
                            </w:r>
                            <w:r>
                              <w:rPr>
                                <w:rFonts w:ascii="Calibri"/>
                                <w:spacing w:val="-6"/>
                                <w:sz w:val="28"/>
                              </w:rPr>
                              <w:t xml:space="preserve"> </w:t>
                            </w:r>
                            <w:r>
                              <w:rPr>
                                <w:rFonts w:ascii="Calibri"/>
                                <w:sz w:val="28"/>
                              </w:rPr>
                              <w:t>NG</w:t>
                            </w:r>
                            <w:r>
                              <w:rPr>
                                <w:rFonts w:ascii="Calibri"/>
                                <w:spacing w:val="-2"/>
                                <w:sz w:val="28"/>
                              </w:rPr>
                              <w:t xml:space="preserve"> </w:t>
                            </w:r>
                            <w:r>
                              <w:rPr>
                                <w:rFonts w:ascii="Calibri"/>
                                <w:spacing w:val="-4"/>
                                <w:sz w:val="28"/>
                              </w:rPr>
                              <w:t>Tube</w:t>
                            </w:r>
                          </w:p>
                        </w:tc>
                        <w:tc>
                          <w:tcPr>
                            <w:tcW w:w="2667" w:type="dxa"/>
                          </w:tcPr>
                          <w:p w14:paraId="6805C0A0" w14:textId="77777777" w:rsidR="000B7F42" w:rsidRDefault="00000000">
                            <w:pPr>
                              <w:pStyle w:val="TableParagraph"/>
                              <w:ind w:left="120" w:right="1"/>
                              <w:jc w:val="center"/>
                              <w:rPr>
                                <w:rFonts w:ascii="Calibri"/>
                                <w:sz w:val="28"/>
                              </w:rPr>
                            </w:pPr>
                            <w:r>
                              <w:rPr>
                                <w:rFonts w:ascii="Calibri"/>
                                <w:spacing w:val="-5"/>
                                <w:sz w:val="28"/>
                              </w:rPr>
                              <w:t>PS</w:t>
                            </w:r>
                          </w:p>
                        </w:tc>
                        <w:tc>
                          <w:tcPr>
                            <w:tcW w:w="2658" w:type="dxa"/>
                          </w:tcPr>
                          <w:p w14:paraId="3FBBAA25"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50B13908" w14:textId="77777777">
                        <w:trPr>
                          <w:trHeight w:val="1375"/>
                        </w:trPr>
                        <w:tc>
                          <w:tcPr>
                            <w:tcW w:w="809" w:type="dxa"/>
                          </w:tcPr>
                          <w:p w14:paraId="160C8472" w14:textId="77777777" w:rsidR="000B7F42" w:rsidRDefault="00000000">
                            <w:pPr>
                              <w:pStyle w:val="TableParagraph"/>
                              <w:spacing w:before="1"/>
                              <w:ind w:left="150"/>
                              <w:rPr>
                                <w:rFonts w:ascii="Calibri"/>
                                <w:b/>
                                <w:sz w:val="28"/>
                              </w:rPr>
                            </w:pPr>
                            <w:r>
                              <w:rPr>
                                <w:rFonts w:ascii="Calibri"/>
                                <w:b/>
                                <w:spacing w:val="-10"/>
                                <w:w w:val="105"/>
                                <w:sz w:val="28"/>
                              </w:rPr>
                              <w:t>9</w:t>
                            </w:r>
                          </w:p>
                        </w:tc>
                        <w:tc>
                          <w:tcPr>
                            <w:tcW w:w="3217" w:type="dxa"/>
                          </w:tcPr>
                          <w:p w14:paraId="7941D371" w14:textId="77777777" w:rsidR="000B7F42" w:rsidRDefault="00000000">
                            <w:pPr>
                              <w:pStyle w:val="TableParagraph"/>
                              <w:spacing w:before="1" w:line="276" w:lineRule="auto"/>
                              <w:ind w:left="112" w:right="1330"/>
                              <w:rPr>
                                <w:rFonts w:ascii="Calibri"/>
                                <w:sz w:val="28"/>
                              </w:rPr>
                            </w:pPr>
                            <w:r>
                              <w:rPr>
                                <w:rFonts w:ascii="Calibri"/>
                                <w:spacing w:val="-2"/>
                                <w:sz w:val="28"/>
                              </w:rPr>
                              <w:t>Placement</w:t>
                            </w:r>
                            <w:r>
                              <w:rPr>
                                <w:rFonts w:ascii="Calibri"/>
                                <w:spacing w:val="-14"/>
                                <w:sz w:val="28"/>
                              </w:rPr>
                              <w:t xml:space="preserve"> </w:t>
                            </w:r>
                            <w:r>
                              <w:rPr>
                                <w:rFonts w:ascii="Calibri"/>
                                <w:spacing w:val="-2"/>
                                <w:sz w:val="28"/>
                              </w:rPr>
                              <w:t>of</w:t>
                            </w:r>
                            <w:r>
                              <w:rPr>
                                <w:rFonts w:ascii="Calibri"/>
                                <w:spacing w:val="-14"/>
                                <w:sz w:val="28"/>
                              </w:rPr>
                              <w:t xml:space="preserve"> </w:t>
                            </w:r>
                            <w:r>
                              <w:rPr>
                                <w:rFonts w:ascii="Calibri"/>
                                <w:spacing w:val="-2"/>
                                <w:sz w:val="28"/>
                              </w:rPr>
                              <w:t xml:space="preserve">IV Canula, </w:t>
                            </w:r>
                            <w:r>
                              <w:rPr>
                                <w:rFonts w:ascii="Calibri"/>
                                <w:spacing w:val="-4"/>
                                <w:sz w:val="28"/>
                              </w:rPr>
                              <w:t>Intramuscular&amp;</w:t>
                            </w:r>
                          </w:p>
                        </w:tc>
                        <w:tc>
                          <w:tcPr>
                            <w:tcW w:w="2667" w:type="dxa"/>
                          </w:tcPr>
                          <w:p w14:paraId="6D598192" w14:textId="77777777" w:rsidR="000B7F42" w:rsidRDefault="00000000">
                            <w:pPr>
                              <w:pStyle w:val="TableParagraph"/>
                              <w:spacing w:before="1"/>
                              <w:ind w:left="120" w:right="2"/>
                              <w:jc w:val="center"/>
                              <w:rPr>
                                <w:rFonts w:ascii="Calibri"/>
                                <w:sz w:val="28"/>
                              </w:rPr>
                            </w:pPr>
                            <w:r>
                              <w:rPr>
                                <w:rFonts w:ascii="Calibri"/>
                                <w:spacing w:val="-5"/>
                                <w:sz w:val="28"/>
                              </w:rPr>
                              <w:t>PI</w:t>
                            </w:r>
                          </w:p>
                        </w:tc>
                        <w:tc>
                          <w:tcPr>
                            <w:tcW w:w="2658" w:type="dxa"/>
                          </w:tcPr>
                          <w:p w14:paraId="1DCCB10E" w14:textId="77777777" w:rsidR="000B7F42" w:rsidRDefault="00000000">
                            <w:pPr>
                              <w:pStyle w:val="TableParagraph"/>
                              <w:spacing w:before="1"/>
                              <w:ind w:left="126"/>
                              <w:rPr>
                                <w:rFonts w:ascii="Calibri"/>
                                <w:sz w:val="28"/>
                              </w:rPr>
                            </w:pPr>
                            <w:r>
                              <w:rPr>
                                <w:rFonts w:ascii="Calibri"/>
                                <w:sz w:val="28"/>
                              </w:rPr>
                              <w:t xml:space="preserve">Skill </w:t>
                            </w:r>
                            <w:r>
                              <w:rPr>
                                <w:rFonts w:ascii="Calibri"/>
                                <w:spacing w:val="-5"/>
                                <w:sz w:val="28"/>
                              </w:rPr>
                              <w:t>lab</w:t>
                            </w:r>
                          </w:p>
                        </w:tc>
                      </w:tr>
                      <w:tr w:rsidR="000B7F42" w14:paraId="57BC2406" w14:textId="77777777">
                        <w:trPr>
                          <w:trHeight w:val="429"/>
                        </w:trPr>
                        <w:tc>
                          <w:tcPr>
                            <w:tcW w:w="809" w:type="dxa"/>
                          </w:tcPr>
                          <w:p w14:paraId="39E5C4AB" w14:textId="77777777" w:rsidR="000B7F42" w:rsidRDefault="00000000">
                            <w:pPr>
                              <w:pStyle w:val="TableParagraph"/>
                              <w:ind w:left="4"/>
                              <w:rPr>
                                <w:rFonts w:ascii="Calibri"/>
                                <w:b/>
                                <w:sz w:val="28"/>
                              </w:rPr>
                            </w:pPr>
                            <w:r>
                              <w:rPr>
                                <w:rFonts w:ascii="Calibri"/>
                                <w:b/>
                                <w:spacing w:val="-5"/>
                                <w:w w:val="105"/>
                                <w:sz w:val="28"/>
                              </w:rPr>
                              <w:t>10</w:t>
                            </w:r>
                          </w:p>
                        </w:tc>
                        <w:tc>
                          <w:tcPr>
                            <w:tcW w:w="3217" w:type="dxa"/>
                          </w:tcPr>
                          <w:p w14:paraId="3EB6A904" w14:textId="77777777" w:rsidR="000B7F42" w:rsidRDefault="00000000">
                            <w:pPr>
                              <w:pStyle w:val="TableParagraph"/>
                              <w:ind w:left="112"/>
                              <w:rPr>
                                <w:rFonts w:ascii="Calibri"/>
                                <w:sz w:val="28"/>
                              </w:rPr>
                            </w:pPr>
                            <w:r>
                              <w:rPr>
                                <w:rFonts w:ascii="Calibri"/>
                                <w:spacing w:val="-2"/>
                                <w:sz w:val="28"/>
                              </w:rPr>
                              <w:t>Endotracheal</w:t>
                            </w:r>
                          </w:p>
                        </w:tc>
                        <w:tc>
                          <w:tcPr>
                            <w:tcW w:w="2667" w:type="dxa"/>
                          </w:tcPr>
                          <w:p w14:paraId="007ED094" w14:textId="77777777" w:rsidR="000B7F42" w:rsidRDefault="00000000">
                            <w:pPr>
                              <w:pStyle w:val="TableParagraph"/>
                              <w:ind w:left="120"/>
                              <w:jc w:val="center"/>
                              <w:rPr>
                                <w:rFonts w:ascii="Calibri"/>
                                <w:sz w:val="28"/>
                              </w:rPr>
                            </w:pPr>
                            <w:r>
                              <w:rPr>
                                <w:rFonts w:ascii="Calibri"/>
                                <w:spacing w:val="-10"/>
                                <w:sz w:val="28"/>
                              </w:rPr>
                              <w:t>A</w:t>
                            </w:r>
                          </w:p>
                        </w:tc>
                        <w:tc>
                          <w:tcPr>
                            <w:tcW w:w="2658" w:type="dxa"/>
                          </w:tcPr>
                          <w:p w14:paraId="1C14743E"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r w:rsidR="000B7F42" w14:paraId="395FC8B9" w14:textId="77777777">
                        <w:trPr>
                          <w:trHeight w:val="428"/>
                        </w:trPr>
                        <w:tc>
                          <w:tcPr>
                            <w:tcW w:w="809" w:type="dxa"/>
                          </w:tcPr>
                          <w:p w14:paraId="67BED3AE" w14:textId="77777777" w:rsidR="000B7F42" w:rsidRDefault="00000000">
                            <w:pPr>
                              <w:pStyle w:val="TableParagraph"/>
                              <w:ind w:left="4"/>
                              <w:rPr>
                                <w:rFonts w:ascii="Calibri"/>
                                <w:b/>
                                <w:sz w:val="28"/>
                              </w:rPr>
                            </w:pPr>
                            <w:r>
                              <w:rPr>
                                <w:rFonts w:ascii="Calibri"/>
                                <w:b/>
                                <w:spacing w:val="-5"/>
                                <w:w w:val="105"/>
                                <w:sz w:val="28"/>
                              </w:rPr>
                              <w:t>11</w:t>
                            </w:r>
                          </w:p>
                        </w:tc>
                        <w:tc>
                          <w:tcPr>
                            <w:tcW w:w="3217" w:type="dxa"/>
                          </w:tcPr>
                          <w:p w14:paraId="1ECBA61C" w14:textId="77777777" w:rsidR="000B7F42" w:rsidRDefault="00000000">
                            <w:pPr>
                              <w:pStyle w:val="TableParagraph"/>
                              <w:ind w:left="112"/>
                              <w:rPr>
                                <w:rFonts w:ascii="Calibri"/>
                                <w:sz w:val="28"/>
                              </w:rPr>
                            </w:pPr>
                            <w:r>
                              <w:rPr>
                                <w:rFonts w:ascii="Calibri"/>
                                <w:sz w:val="28"/>
                              </w:rPr>
                              <w:t>Lumbar</w:t>
                            </w:r>
                            <w:r>
                              <w:rPr>
                                <w:rFonts w:ascii="Calibri"/>
                                <w:spacing w:val="-5"/>
                                <w:sz w:val="28"/>
                              </w:rPr>
                              <w:t xml:space="preserve"> </w:t>
                            </w:r>
                            <w:r>
                              <w:rPr>
                                <w:rFonts w:ascii="Calibri"/>
                                <w:spacing w:val="-2"/>
                                <w:sz w:val="28"/>
                              </w:rPr>
                              <w:t>Puncture</w:t>
                            </w:r>
                          </w:p>
                        </w:tc>
                        <w:tc>
                          <w:tcPr>
                            <w:tcW w:w="2667" w:type="dxa"/>
                          </w:tcPr>
                          <w:p w14:paraId="05B0493B" w14:textId="77777777" w:rsidR="000B7F42" w:rsidRDefault="00000000">
                            <w:pPr>
                              <w:pStyle w:val="TableParagraph"/>
                              <w:ind w:left="120"/>
                              <w:jc w:val="center"/>
                              <w:rPr>
                                <w:rFonts w:ascii="Calibri"/>
                                <w:sz w:val="28"/>
                              </w:rPr>
                            </w:pPr>
                            <w:r>
                              <w:rPr>
                                <w:rFonts w:ascii="Calibri"/>
                                <w:spacing w:val="-10"/>
                                <w:sz w:val="28"/>
                              </w:rPr>
                              <w:t>A</w:t>
                            </w:r>
                          </w:p>
                        </w:tc>
                        <w:tc>
                          <w:tcPr>
                            <w:tcW w:w="2658" w:type="dxa"/>
                          </w:tcPr>
                          <w:p w14:paraId="56F613BB" w14:textId="77777777" w:rsidR="000B7F42" w:rsidRDefault="00000000">
                            <w:pPr>
                              <w:pStyle w:val="TableParagraph"/>
                              <w:ind w:left="126"/>
                              <w:rPr>
                                <w:rFonts w:ascii="Calibri"/>
                                <w:sz w:val="28"/>
                              </w:rPr>
                            </w:pPr>
                            <w:r>
                              <w:rPr>
                                <w:rFonts w:ascii="Calibri"/>
                                <w:sz w:val="28"/>
                              </w:rPr>
                              <w:t xml:space="preserve">Skill </w:t>
                            </w:r>
                            <w:r>
                              <w:rPr>
                                <w:rFonts w:ascii="Calibri"/>
                                <w:spacing w:val="-5"/>
                                <w:sz w:val="28"/>
                              </w:rPr>
                              <w:t>lab</w:t>
                            </w:r>
                          </w:p>
                        </w:tc>
                      </w:tr>
                    </w:tbl>
                    <w:p w14:paraId="2AA4283E" w14:textId="77777777" w:rsidR="000B7F42" w:rsidRDefault="000B7F42">
                      <w:pPr>
                        <w:pStyle w:val="BodyText"/>
                      </w:pPr>
                    </w:p>
                  </w:txbxContent>
                </v:textbox>
                <w10:wrap anchorx="page"/>
              </v:shape>
            </w:pict>
          </mc:Fallback>
        </mc:AlternateContent>
      </w:r>
      <w:r>
        <w:rPr>
          <w:spacing w:val="-7"/>
          <w:w w:val="105"/>
          <w:sz w:val="24"/>
        </w:rPr>
        <w:t>Perform</w:t>
      </w:r>
      <w:r>
        <w:rPr>
          <w:spacing w:val="-2"/>
          <w:w w:val="105"/>
          <w:sz w:val="24"/>
        </w:rPr>
        <w:t xml:space="preserve"> independently</w:t>
      </w:r>
      <w:r>
        <w:rPr>
          <w:sz w:val="24"/>
        </w:rPr>
        <w:tab/>
      </w:r>
      <w:r>
        <w:rPr>
          <w:spacing w:val="-4"/>
          <w:w w:val="105"/>
          <w:sz w:val="24"/>
        </w:rPr>
        <w:t>(PI)</w:t>
      </w:r>
    </w:p>
    <w:p w14:paraId="64F94993" w14:textId="77777777" w:rsidR="000B7F42" w:rsidRDefault="000B7F42">
      <w:pPr>
        <w:pStyle w:val="BodyText"/>
      </w:pPr>
    </w:p>
    <w:p w14:paraId="4A887BE5" w14:textId="77777777" w:rsidR="000B7F42" w:rsidRDefault="000B7F42">
      <w:pPr>
        <w:pStyle w:val="BodyText"/>
      </w:pPr>
    </w:p>
    <w:p w14:paraId="7105E4D1" w14:textId="77777777" w:rsidR="000B7F42" w:rsidRDefault="000B7F42">
      <w:pPr>
        <w:pStyle w:val="BodyText"/>
      </w:pPr>
    </w:p>
    <w:p w14:paraId="0A2823F5" w14:textId="77777777" w:rsidR="000B7F42" w:rsidRDefault="000B7F42">
      <w:pPr>
        <w:pStyle w:val="BodyText"/>
      </w:pPr>
    </w:p>
    <w:p w14:paraId="40F83590" w14:textId="77777777" w:rsidR="000B7F42" w:rsidRDefault="000B7F42">
      <w:pPr>
        <w:pStyle w:val="BodyText"/>
      </w:pPr>
    </w:p>
    <w:p w14:paraId="0D2B9AB3" w14:textId="77777777" w:rsidR="000B7F42" w:rsidRDefault="000B7F42">
      <w:pPr>
        <w:pStyle w:val="BodyText"/>
      </w:pPr>
    </w:p>
    <w:p w14:paraId="5CDA8025" w14:textId="77777777" w:rsidR="000B7F42" w:rsidRDefault="000B7F42">
      <w:pPr>
        <w:pStyle w:val="BodyText"/>
      </w:pPr>
    </w:p>
    <w:p w14:paraId="4572F158" w14:textId="77777777" w:rsidR="000B7F42" w:rsidRDefault="000B7F42">
      <w:pPr>
        <w:pStyle w:val="BodyText"/>
      </w:pPr>
    </w:p>
    <w:p w14:paraId="65A19801" w14:textId="77777777" w:rsidR="000B7F42" w:rsidRDefault="000B7F42">
      <w:pPr>
        <w:pStyle w:val="BodyText"/>
      </w:pPr>
    </w:p>
    <w:p w14:paraId="035152CE" w14:textId="77777777" w:rsidR="000B7F42" w:rsidRDefault="000B7F42">
      <w:pPr>
        <w:pStyle w:val="BodyText"/>
      </w:pPr>
    </w:p>
    <w:p w14:paraId="61E266A6" w14:textId="77777777" w:rsidR="000B7F42" w:rsidRDefault="000B7F42">
      <w:pPr>
        <w:pStyle w:val="BodyText"/>
      </w:pPr>
    </w:p>
    <w:p w14:paraId="4588E8E4" w14:textId="77777777" w:rsidR="000B7F42" w:rsidRDefault="000B7F42">
      <w:pPr>
        <w:pStyle w:val="BodyText"/>
      </w:pPr>
    </w:p>
    <w:p w14:paraId="305B439A" w14:textId="77777777" w:rsidR="000B7F42" w:rsidRDefault="000B7F42">
      <w:pPr>
        <w:pStyle w:val="BodyText"/>
      </w:pPr>
    </w:p>
    <w:p w14:paraId="383D3D71" w14:textId="77777777" w:rsidR="000B7F42" w:rsidRDefault="000B7F42">
      <w:pPr>
        <w:pStyle w:val="BodyText"/>
      </w:pPr>
    </w:p>
    <w:p w14:paraId="206AF15E" w14:textId="77777777" w:rsidR="000B7F42" w:rsidRDefault="000B7F42">
      <w:pPr>
        <w:pStyle w:val="BodyText"/>
      </w:pPr>
    </w:p>
    <w:p w14:paraId="41BA6A68" w14:textId="77777777" w:rsidR="000B7F42" w:rsidRDefault="000B7F42">
      <w:pPr>
        <w:pStyle w:val="BodyText"/>
      </w:pPr>
    </w:p>
    <w:p w14:paraId="2790E7A8" w14:textId="77777777" w:rsidR="000B7F42" w:rsidRDefault="000B7F42">
      <w:pPr>
        <w:pStyle w:val="BodyText"/>
      </w:pPr>
    </w:p>
    <w:p w14:paraId="7D13E3A1" w14:textId="77777777" w:rsidR="000B7F42" w:rsidRDefault="000B7F42">
      <w:pPr>
        <w:pStyle w:val="BodyText"/>
      </w:pPr>
    </w:p>
    <w:p w14:paraId="7F10A240" w14:textId="77777777" w:rsidR="000B7F42" w:rsidRDefault="000B7F42">
      <w:pPr>
        <w:pStyle w:val="BodyText"/>
      </w:pPr>
    </w:p>
    <w:p w14:paraId="3C2D80BD" w14:textId="77777777" w:rsidR="000B7F42" w:rsidRDefault="000B7F42">
      <w:pPr>
        <w:pStyle w:val="BodyText"/>
      </w:pPr>
    </w:p>
    <w:p w14:paraId="38B0A681" w14:textId="77777777" w:rsidR="000B7F42" w:rsidRDefault="000B7F42">
      <w:pPr>
        <w:pStyle w:val="BodyText"/>
      </w:pPr>
    </w:p>
    <w:p w14:paraId="6BF08684" w14:textId="77777777" w:rsidR="000B7F42" w:rsidRDefault="000B7F42">
      <w:pPr>
        <w:pStyle w:val="BodyText"/>
      </w:pPr>
    </w:p>
    <w:p w14:paraId="05656620" w14:textId="77777777" w:rsidR="000B7F42" w:rsidRDefault="000B7F42">
      <w:pPr>
        <w:pStyle w:val="BodyText"/>
      </w:pPr>
    </w:p>
    <w:p w14:paraId="1E0B89F5" w14:textId="77777777" w:rsidR="000B7F42" w:rsidRDefault="000B7F42">
      <w:pPr>
        <w:pStyle w:val="BodyText"/>
        <w:spacing w:before="128"/>
      </w:pPr>
    </w:p>
    <w:p w14:paraId="3BB8358D" w14:textId="77777777" w:rsidR="000B7F42" w:rsidRDefault="00000000">
      <w:pPr>
        <w:ind w:left="952"/>
        <w:rPr>
          <w:rFonts w:ascii="Calibri"/>
          <w:sz w:val="28"/>
        </w:rPr>
      </w:pPr>
      <w:r>
        <w:rPr>
          <w:rFonts w:ascii="Calibri"/>
          <w:spacing w:val="-2"/>
          <w:sz w:val="28"/>
        </w:rPr>
        <w:t>Subcutaneous</w:t>
      </w:r>
    </w:p>
    <w:p w14:paraId="24EB28E2" w14:textId="77777777" w:rsidR="000B7F42" w:rsidRDefault="000B7F42">
      <w:pPr>
        <w:rPr>
          <w:rFonts w:ascii="Calibri"/>
          <w:sz w:val="28"/>
        </w:rPr>
        <w:sectPr w:rsidR="000B7F42">
          <w:pgSz w:w="12240" w:h="15840"/>
          <w:pgMar w:top="1460" w:right="1417" w:bottom="1100" w:left="1417" w:header="0" w:footer="901" w:gutter="0"/>
          <w:cols w:space="720"/>
        </w:sectPr>
      </w:pPr>
    </w:p>
    <w:p w14:paraId="6C8C2497" w14:textId="77777777" w:rsidR="000B7F42" w:rsidRDefault="00000000">
      <w:pPr>
        <w:pStyle w:val="Heading5"/>
        <w:spacing w:before="60"/>
        <w:ind w:left="14" w:right="14"/>
        <w:jc w:val="center"/>
      </w:pPr>
      <w:r>
        <w:rPr>
          <w:noProof/>
        </w:rPr>
        <w:lastRenderedPageBreak/>
        <w:drawing>
          <wp:anchor distT="0" distB="0" distL="0" distR="0" simplePos="0" relativeHeight="479309312" behindDoc="1" locked="0" layoutInCell="1" allowOverlap="1" wp14:anchorId="421DE760" wp14:editId="10421715">
            <wp:simplePos x="0" y="0"/>
            <wp:positionH relativeFrom="page">
              <wp:posOffset>1787445</wp:posOffset>
            </wp:positionH>
            <wp:positionV relativeFrom="paragraph">
              <wp:posOffset>2291055</wp:posOffset>
            </wp:positionV>
            <wp:extent cx="4224668" cy="4155122"/>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8" cstate="print"/>
                    <a:stretch>
                      <a:fillRect/>
                    </a:stretch>
                  </pic:blipFill>
                  <pic:spPr>
                    <a:xfrm>
                      <a:off x="0" y="0"/>
                      <a:ext cx="4224668" cy="4155122"/>
                    </a:xfrm>
                    <a:prstGeom prst="rect">
                      <a:avLst/>
                    </a:prstGeom>
                  </pic:spPr>
                </pic:pic>
              </a:graphicData>
            </a:graphic>
          </wp:anchor>
        </w:drawing>
      </w:r>
      <w:r>
        <w:t>Pediatrics</w:t>
      </w:r>
      <w:r>
        <w:rPr>
          <w:spacing w:val="-4"/>
        </w:rPr>
        <w:t xml:space="preserve"> </w:t>
      </w:r>
      <w:r>
        <w:t>bed</w:t>
      </w:r>
      <w:r>
        <w:rPr>
          <w:spacing w:val="-4"/>
        </w:rPr>
        <w:t xml:space="preserve"> </w:t>
      </w:r>
      <w:r>
        <w:t>side</w:t>
      </w:r>
      <w:r>
        <w:rPr>
          <w:spacing w:val="-1"/>
        </w:rPr>
        <w:t xml:space="preserve"> </w:t>
      </w:r>
      <w:r>
        <w:t>skills</w:t>
      </w:r>
      <w:r>
        <w:rPr>
          <w:spacing w:val="-4"/>
        </w:rPr>
        <w:t xml:space="preserve"> </w:t>
      </w:r>
      <w:r>
        <w:t>for</w:t>
      </w:r>
      <w:r>
        <w:rPr>
          <w:spacing w:val="2"/>
        </w:rPr>
        <w:t xml:space="preserve"> </w:t>
      </w:r>
      <w:r>
        <w:t>Final</w:t>
      </w:r>
      <w:r>
        <w:rPr>
          <w:spacing w:val="-3"/>
        </w:rPr>
        <w:t xml:space="preserve"> </w:t>
      </w:r>
      <w:r>
        <w:t>Year</w:t>
      </w:r>
      <w:r>
        <w:rPr>
          <w:spacing w:val="-3"/>
        </w:rPr>
        <w:t xml:space="preserve"> </w:t>
      </w:r>
      <w:r>
        <w:rPr>
          <w:spacing w:val="-4"/>
        </w:rPr>
        <w:t>MBBS</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4083"/>
        <w:gridCol w:w="801"/>
        <w:gridCol w:w="887"/>
        <w:gridCol w:w="1250"/>
        <w:gridCol w:w="1151"/>
      </w:tblGrid>
      <w:tr w:rsidR="000B7F42" w14:paraId="3621D1A9" w14:textId="77777777">
        <w:trPr>
          <w:trHeight w:val="450"/>
        </w:trPr>
        <w:tc>
          <w:tcPr>
            <w:tcW w:w="1176" w:type="dxa"/>
            <w:shd w:val="clear" w:color="auto" w:fill="091D2F"/>
          </w:tcPr>
          <w:p w14:paraId="5764A16D" w14:textId="77777777" w:rsidR="000B7F42" w:rsidRDefault="00000000">
            <w:pPr>
              <w:pStyle w:val="TableParagraph"/>
              <w:spacing w:before="2"/>
              <w:ind w:right="454"/>
              <w:jc w:val="right"/>
              <w:rPr>
                <w:b/>
                <w:sz w:val="28"/>
              </w:rPr>
            </w:pPr>
            <w:r>
              <w:rPr>
                <w:b/>
                <w:color w:val="FFFFFF"/>
                <w:spacing w:val="-4"/>
                <w:w w:val="105"/>
                <w:sz w:val="28"/>
              </w:rPr>
              <w:t>S/No</w:t>
            </w:r>
          </w:p>
        </w:tc>
        <w:tc>
          <w:tcPr>
            <w:tcW w:w="4083" w:type="dxa"/>
            <w:shd w:val="clear" w:color="auto" w:fill="091D2F"/>
          </w:tcPr>
          <w:p w14:paraId="4A91B414" w14:textId="77777777" w:rsidR="000B7F42" w:rsidRDefault="00000000">
            <w:pPr>
              <w:pStyle w:val="TableParagraph"/>
              <w:spacing w:before="2"/>
              <w:ind w:left="338"/>
              <w:rPr>
                <w:b/>
                <w:sz w:val="28"/>
              </w:rPr>
            </w:pPr>
            <w:r>
              <w:rPr>
                <w:b/>
                <w:color w:val="FFFFFF"/>
                <w:w w:val="105"/>
                <w:sz w:val="28"/>
              </w:rPr>
              <w:t>Clinical</w:t>
            </w:r>
            <w:r>
              <w:rPr>
                <w:b/>
                <w:color w:val="FFFFFF"/>
                <w:spacing w:val="-9"/>
                <w:w w:val="105"/>
                <w:sz w:val="28"/>
              </w:rPr>
              <w:t xml:space="preserve"> </w:t>
            </w:r>
            <w:r>
              <w:rPr>
                <w:b/>
                <w:color w:val="FFFFFF"/>
                <w:w w:val="105"/>
                <w:sz w:val="28"/>
              </w:rPr>
              <w:t>Learning</w:t>
            </w:r>
            <w:r>
              <w:rPr>
                <w:b/>
                <w:color w:val="FFFFFF"/>
                <w:spacing w:val="-10"/>
                <w:w w:val="105"/>
                <w:sz w:val="28"/>
              </w:rPr>
              <w:t xml:space="preserve"> </w:t>
            </w:r>
            <w:r>
              <w:rPr>
                <w:b/>
                <w:color w:val="FFFFFF"/>
                <w:spacing w:val="-2"/>
                <w:w w:val="105"/>
                <w:sz w:val="28"/>
              </w:rPr>
              <w:t>Activity</w:t>
            </w:r>
          </w:p>
        </w:tc>
        <w:tc>
          <w:tcPr>
            <w:tcW w:w="4089" w:type="dxa"/>
            <w:gridSpan w:val="4"/>
            <w:shd w:val="clear" w:color="auto" w:fill="091D2F"/>
          </w:tcPr>
          <w:p w14:paraId="52B6492B" w14:textId="77777777" w:rsidR="000B7F42" w:rsidRDefault="00000000">
            <w:pPr>
              <w:pStyle w:val="TableParagraph"/>
              <w:spacing w:before="2"/>
              <w:ind w:right="450"/>
              <w:jc w:val="right"/>
              <w:rPr>
                <w:b/>
                <w:sz w:val="28"/>
              </w:rPr>
            </w:pPr>
            <w:r>
              <w:rPr>
                <w:b/>
                <w:color w:val="FFFFFF"/>
                <w:spacing w:val="-2"/>
                <w:w w:val="105"/>
                <w:sz w:val="28"/>
              </w:rPr>
              <w:t>Level</w:t>
            </w:r>
          </w:p>
        </w:tc>
      </w:tr>
      <w:tr w:rsidR="000B7F42" w14:paraId="0C057FEF" w14:textId="77777777">
        <w:trPr>
          <w:trHeight w:val="484"/>
        </w:trPr>
        <w:tc>
          <w:tcPr>
            <w:tcW w:w="1176" w:type="dxa"/>
            <w:shd w:val="clear" w:color="auto" w:fill="091D2F"/>
          </w:tcPr>
          <w:p w14:paraId="4A750E78" w14:textId="77777777" w:rsidR="000B7F42" w:rsidRDefault="000B7F42">
            <w:pPr>
              <w:pStyle w:val="TableParagraph"/>
            </w:pPr>
          </w:p>
        </w:tc>
        <w:tc>
          <w:tcPr>
            <w:tcW w:w="4083" w:type="dxa"/>
            <w:shd w:val="clear" w:color="auto" w:fill="091D2F"/>
          </w:tcPr>
          <w:p w14:paraId="07B8F5C7" w14:textId="77777777" w:rsidR="000B7F42" w:rsidRDefault="000B7F42">
            <w:pPr>
              <w:pStyle w:val="TableParagraph"/>
            </w:pPr>
          </w:p>
        </w:tc>
        <w:tc>
          <w:tcPr>
            <w:tcW w:w="801" w:type="dxa"/>
            <w:shd w:val="clear" w:color="auto" w:fill="091D2F"/>
          </w:tcPr>
          <w:p w14:paraId="5DB98126" w14:textId="77777777" w:rsidR="000B7F42" w:rsidRDefault="00000000">
            <w:pPr>
              <w:pStyle w:val="TableParagraph"/>
              <w:ind w:left="108"/>
              <w:rPr>
                <w:b/>
                <w:sz w:val="28"/>
              </w:rPr>
            </w:pPr>
            <w:r>
              <w:rPr>
                <w:b/>
                <w:color w:val="FFFFFF"/>
                <w:spacing w:val="-10"/>
                <w:w w:val="105"/>
                <w:sz w:val="28"/>
              </w:rPr>
              <w:t>O</w:t>
            </w:r>
          </w:p>
        </w:tc>
        <w:tc>
          <w:tcPr>
            <w:tcW w:w="887" w:type="dxa"/>
            <w:shd w:val="clear" w:color="auto" w:fill="091D2F"/>
          </w:tcPr>
          <w:p w14:paraId="309C6EF0" w14:textId="77777777" w:rsidR="000B7F42" w:rsidRDefault="00000000">
            <w:pPr>
              <w:pStyle w:val="TableParagraph"/>
              <w:ind w:left="214"/>
              <w:rPr>
                <w:b/>
                <w:sz w:val="28"/>
              </w:rPr>
            </w:pPr>
            <w:r>
              <w:rPr>
                <w:b/>
                <w:color w:val="FFFFFF"/>
                <w:spacing w:val="-10"/>
                <w:w w:val="105"/>
                <w:sz w:val="28"/>
              </w:rPr>
              <w:t>A</w:t>
            </w:r>
          </w:p>
        </w:tc>
        <w:tc>
          <w:tcPr>
            <w:tcW w:w="1250" w:type="dxa"/>
            <w:shd w:val="clear" w:color="auto" w:fill="091D2F"/>
          </w:tcPr>
          <w:p w14:paraId="7C58C8BF" w14:textId="77777777" w:rsidR="000B7F42" w:rsidRDefault="00000000">
            <w:pPr>
              <w:pStyle w:val="TableParagraph"/>
              <w:jc w:val="center"/>
              <w:rPr>
                <w:b/>
                <w:sz w:val="28"/>
              </w:rPr>
            </w:pPr>
            <w:r>
              <w:rPr>
                <w:b/>
                <w:color w:val="FFFFFF"/>
                <w:spacing w:val="-5"/>
                <w:w w:val="105"/>
                <w:sz w:val="28"/>
              </w:rPr>
              <w:t>PS</w:t>
            </w:r>
          </w:p>
        </w:tc>
        <w:tc>
          <w:tcPr>
            <w:tcW w:w="1151" w:type="dxa"/>
            <w:shd w:val="clear" w:color="auto" w:fill="091D2F"/>
          </w:tcPr>
          <w:p w14:paraId="751A463D" w14:textId="77777777" w:rsidR="000B7F42" w:rsidRDefault="00000000">
            <w:pPr>
              <w:pStyle w:val="TableParagraph"/>
              <w:ind w:right="46"/>
              <w:jc w:val="center"/>
              <w:rPr>
                <w:b/>
                <w:sz w:val="28"/>
              </w:rPr>
            </w:pPr>
            <w:r>
              <w:rPr>
                <w:b/>
                <w:color w:val="FFFFFF"/>
                <w:spacing w:val="-5"/>
                <w:w w:val="105"/>
                <w:sz w:val="28"/>
              </w:rPr>
              <w:t>PI</w:t>
            </w:r>
          </w:p>
        </w:tc>
      </w:tr>
      <w:tr w:rsidR="000B7F42" w14:paraId="7F60C74E" w14:textId="77777777">
        <w:trPr>
          <w:trHeight w:val="412"/>
        </w:trPr>
        <w:tc>
          <w:tcPr>
            <w:tcW w:w="1176" w:type="dxa"/>
          </w:tcPr>
          <w:p w14:paraId="4A09AB59" w14:textId="77777777" w:rsidR="000B7F42" w:rsidRDefault="00000000">
            <w:pPr>
              <w:pStyle w:val="TableParagraph"/>
              <w:ind w:right="528"/>
              <w:jc w:val="right"/>
              <w:rPr>
                <w:sz w:val="20"/>
              </w:rPr>
            </w:pPr>
            <w:r>
              <w:rPr>
                <w:spacing w:val="-10"/>
                <w:sz w:val="20"/>
              </w:rPr>
              <w:t>1</w:t>
            </w:r>
          </w:p>
        </w:tc>
        <w:tc>
          <w:tcPr>
            <w:tcW w:w="4083" w:type="dxa"/>
          </w:tcPr>
          <w:p w14:paraId="6FFF3FA9" w14:textId="77777777" w:rsidR="000B7F42" w:rsidRDefault="00000000">
            <w:pPr>
              <w:pStyle w:val="TableParagraph"/>
              <w:ind w:left="107"/>
              <w:rPr>
                <w:sz w:val="20"/>
              </w:rPr>
            </w:pPr>
            <w:r>
              <w:rPr>
                <w:sz w:val="20"/>
              </w:rPr>
              <w:t>Patient</w:t>
            </w:r>
            <w:r>
              <w:rPr>
                <w:spacing w:val="-6"/>
                <w:sz w:val="20"/>
              </w:rPr>
              <w:t xml:space="preserve"> </w:t>
            </w:r>
            <w:r>
              <w:rPr>
                <w:spacing w:val="-2"/>
                <w:sz w:val="20"/>
              </w:rPr>
              <w:t>Safety</w:t>
            </w:r>
          </w:p>
        </w:tc>
        <w:tc>
          <w:tcPr>
            <w:tcW w:w="801" w:type="dxa"/>
          </w:tcPr>
          <w:p w14:paraId="2E3A176E" w14:textId="77777777" w:rsidR="000B7F42" w:rsidRDefault="000B7F42">
            <w:pPr>
              <w:pStyle w:val="TableParagraph"/>
            </w:pPr>
          </w:p>
        </w:tc>
        <w:tc>
          <w:tcPr>
            <w:tcW w:w="887" w:type="dxa"/>
          </w:tcPr>
          <w:p w14:paraId="05A19322" w14:textId="77777777" w:rsidR="000B7F42" w:rsidRDefault="000B7F42">
            <w:pPr>
              <w:pStyle w:val="TableParagraph"/>
            </w:pPr>
          </w:p>
        </w:tc>
        <w:tc>
          <w:tcPr>
            <w:tcW w:w="1250" w:type="dxa"/>
          </w:tcPr>
          <w:p w14:paraId="22962D5C" w14:textId="77777777" w:rsidR="000B7F42" w:rsidRDefault="000B7F42">
            <w:pPr>
              <w:pStyle w:val="TableParagraph"/>
            </w:pPr>
          </w:p>
        </w:tc>
        <w:tc>
          <w:tcPr>
            <w:tcW w:w="1151" w:type="dxa"/>
          </w:tcPr>
          <w:p w14:paraId="7656EA20" w14:textId="77777777" w:rsidR="000B7F42" w:rsidRDefault="00000000">
            <w:pPr>
              <w:pStyle w:val="TableParagraph"/>
              <w:ind w:left="110"/>
              <w:rPr>
                <w:rFonts w:ascii="Wingdings" w:hAnsi="Wingdings"/>
                <w:sz w:val="24"/>
              </w:rPr>
            </w:pPr>
            <w:r>
              <w:rPr>
                <w:rFonts w:ascii="Wingdings" w:hAnsi="Wingdings"/>
                <w:spacing w:val="-10"/>
                <w:sz w:val="24"/>
              </w:rPr>
              <w:t></w:t>
            </w:r>
          </w:p>
        </w:tc>
      </w:tr>
      <w:tr w:rsidR="000B7F42" w14:paraId="5077FA64" w14:textId="77777777">
        <w:trPr>
          <w:trHeight w:val="441"/>
        </w:trPr>
        <w:tc>
          <w:tcPr>
            <w:tcW w:w="1176" w:type="dxa"/>
          </w:tcPr>
          <w:p w14:paraId="3ECAFAF0" w14:textId="77777777" w:rsidR="000B7F42" w:rsidRDefault="00000000">
            <w:pPr>
              <w:pStyle w:val="TableParagraph"/>
              <w:ind w:right="528"/>
              <w:jc w:val="right"/>
              <w:rPr>
                <w:sz w:val="20"/>
              </w:rPr>
            </w:pPr>
            <w:r>
              <w:rPr>
                <w:spacing w:val="-10"/>
                <w:sz w:val="20"/>
              </w:rPr>
              <w:t>2</w:t>
            </w:r>
          </w:p>
        </w:tc>
        <w:tc>
          <w:tcPr>
            <w:tcW w:w="4083" w:type="dxa"/>
          </w:tcPr>
          <w:p w14:paraId="0C09AFEB" w14:textId="77777777" w:rsidR="000B7F42" w:rsidRDefault="00000000">
            <w:pPr>
              <w:pStyle w:val="TableParagraph"/>
              <w:ind w:left="107"/>
              <w:rPr>
                <w:sz w:val="20"/>
              </w:rPr>
            </w:pPr>
            <w:r>
              <w:rPr>
                <w:sz w:val="20"/>
              </w:rPr>
              <w:t>Subcutaneous</w:t>
            </w:r>
            <w:r>
              <w:rPr>
                <w:spacing w:val="-10"/>
                <w:sz w:val="20"/>
              </w:rPr>
              <w:t xml:space="preserve"> </w:t>
            </w:r>
            <w:r>
              <w:rPr>
                <w:spacing w:val="-2"/>
                <w:sz w:val="20"/>
              </w:rPr>
              <w:t>Injection</w:t>
            </w:r>
          </w:p>
        </w:tc>
        <w:tc>
          <w:tcPr>
            <w:tcW w:w="801" w:type="dxa"/>
          </w:tcPr>
          <w:p w14:paraId="6AAE7EF8" w14:textId="77777777" w:rsidR="000B7F42" w:rsidRDefault="000B7F42">
            <w:pPr>
              <w:pStyle w:val="TableParagraph"/>
            </w:pPr>
          </w:p>
        </w:tc>
        <w:tc>
          <w:tcPr>
            <w:tcW w:w="887" w:type="dxa"/>
          </w:tcPr>
          <w:p w14:paraId="4349DD90" w14:textId="77777777" w:rsidR="000B7F42" w:rsidRDefault="000B7F42">
            <w:pPr>
              <w:pStyle w:val="TableParagraph"/>
            </w:pPr>
          </w:p>
        </w:tc>
        <w:tc>
          <w:tcPr>
            <w:tcW w:w="1250" w:type="dxa"/>
          </w:tcPr>
          <w:p w14:paraId="03C5C59E" w14:textId="77777777" w:rsidR="000B7F42" w:rsidRDefault="00000000">
            <w:pPr>
              <w:pStyle w:val="TableParagraph"/>
              <w:ind w:left="109"/>
              <w:rPr>
                <w:rFonts w:ascii="Wingdings" w:hAnsi="Wingdings"/>
                <w:sz w:val="24"/>
              </w:rPr>
            </w:pPr>
            <w:r>
              <w:rPr>
                <w:rFonts w:ascii="Wingdings" w:hAnsi="Wingdings"/>
                <w:spacing w:val="-10"/>
                <w:sz w:val="24"/>
              </w:rPr>
              <w:t></w:t>
            </w:r>
          </w:p>
        </w:tc>
        <w:tc>
          <w:tcPr>
            <w:tcW w:w="1151" w:type="dxa"/>
          </w:tcPr>
          <w:p w14:paraId="553AEBE1" w14:textId="77777777" w:rsidR="000B7F42" w:rsidRDefault="000B7F42">
            <w:pPr>
              <w:pStyle w:val="TableParagraph"/>
            </w:pPr>
          </w:p>
        </w:tc>
      </w:tr>
      <w:tr w:rsidR="000B7F42" w14:paraId="5E0A1279" w14:textId="77777777">
        <w:trPr>
          <w:trHeight w:val="438"/>
        </w:trPr>
        <w:tc>
          <w:tcPr>
            <w:tcW w:w="1176" w:type="dxa"/>
          </w:tcPr>
          <w:p w14:paraId="25CDBE7F" w14:textId="77777777" w:rsidR="000B7F42" w:rsidRDefault="00000000">
            <w:pPr>
              <w:pStyle w:val="TableParagraph"/>
              <w:ind w:right="528"/>
              <w:jc w:val="right"/>
              <w:rPr>
                <w:sz w:val="20"/>
              </w:rPr>
            </w:pPr>
            <w:r>
              <w:rPr>
                <w:spacing w:val="-10"/>
                <w:sz w:val="20"/>
              </w:rPr>
              <w:t>3</w:t>
            </w:r>
          </w:p>
        </w:tc>
        <w:tc>
          <w:tcPr>
            <w:tcW w:w="4083" w:type="dxa"/>
          </w:tcPr>
          <w:p w14:paraId="6111E4C1" w14:textId="77777777" w:rsidR="000B7F42" w:rsidRDefault="00000000">
            <w:pPr>
              <w:pStyle w:val="TableParagraph"/>
              <w:ind w:left="107"/>
              <w:rPr>
                <w:sz w:val="20"/>
              </w:rPr>
            </w:pPr>
            <w:r>
              <w:rPr>
                <w:sz w:val="20"/>
              </w:rPr>
              <w:t>Intra-muscular</w:t>
            </w:r>
            <w:r>
              <w:rPr>
                <w:spacing w:val="-11"/>
                <w:sz w:val="20"/>
              </w:rPr>
              <w:t xml:space="preserve"> </w:t>
            </w:r>
            <w:r>
              <w:rPr>
                <w:spacing w:val="-2"/>
                <w:sz w:val="20"/>
              </w:rPr>
              <w:t>Injection</w:t>
            </w:r>
          </w:p>
        </w:tc>
        <w:tc>
          <w:tcPr>
            <w:tcW w:w="801" w:type="dxa"/>
          </w:tcPr>
          <w:p w14:paraId="0681990F" w14:textId="77777777" w:rsidR="000B7F42" w:rsidRDefault="000B7F42">
            <w:pPr>
              <w:pStyle w:val="TableParagraph"/>
            </w:pPr>
          </w:p>
        </w:tc>
        <w:tc>
          <w:tcPr>
            <w:tcW w:w="887" w:type="dxa"/>
          </w:tcPr>
          <w:p w14:paraId="34D978DE" w14:textId="77777777" w:rsidR="000B7F42" w:rsidRDefault="000B7F42">
            <w:pPr>
              <w:pStyle w:val="TableParagraph"/>
            </w:pPr>
          </w:p>
        </w:tc>
        <w:tc>
          <w:tcPr>
            <w:tcW w:w="1250" w:type="dxa"/>
          </w:tcPr>
          <w:p w14:paraId="15FE9AC4" w14:textId="77777777" w:rsidR="000B7F42" w:rsidRDefault="00000000">
            <w:pPr>
              <w:pStyle w:val="TableParagraph"/>
              <w:ind w:left="109"/>
              <w:rPr>
                <w:rFonts w:ascii="Wingdings" w:hAnsi="Wingdings"/>
                <w:sz w:val="24"/>
              </w:rPr>
            </w:pPr>
            <w:r>
              <w:rPr>
                <w:rFonts w:ascii="Wingdings" w:hAnsi="Wingdings"/>
                <w:spacing w:val="-10"/>
                <w:sz w:val="24"/>
              </w:rPr>
              <w:t></w:t>
            </w:r>
          </w:p>
        </w:tc>
        <w:tc>
          <w:tcPr>
            <w:tcW w:w="1151" w:type="dxa"/>
          </w:tcPr>
          <w:p w14:paraId="63841AEE" w14:textId="77777777" w:rsidR="000B7F42" w:rsidRDefault="000B7F42">
            <w:pPr>
              <w:pStyle w:val="TableParagraph"/>
            </w:pPr>
          </w:p>
        </w:tc>
      </w:tr>
      <w:tr w:rsidR="000B7F42" w14:paraId="5E491FCF" w14:textId="77777777">
        <w:trPr>
          <w:trHeight w:val="441"/>
        </w:trPr>
        <w:tc>
          <w:tcPr>
            <w:tcW w:w="1176" w:type="dxa"/>
          </w:tcPr>
          <w:p w14:paraId="43738905" w14:textId="77777777" w:rsidR="000B7F42" w:rsidRDefault="00000000">
            <w:pPr>
              <w:pStyle w:val="TableParagraph"/>
              <w:ind w:right="528"/>
              <w:jc w:val="right"/>
              <w:rPr>
                <w:sz w:val="20"/>
              </w:rPr>
            </w:pPr>
            <w:r>
              <w:rPr>
                <w:spacing w:val="-10"/>
                <w:sz w:val="20"/>
              </w:rPr>
              <w:t>4</w:t>
            </w:r>
          </w:p>
        </w:tc>
        <w:tc>
          <w:tcPr>
            <w:tcW w:w="4083" w:type="dxa"/>
          </w:tcPr>
          <w:p w14:paraId="425C4F38" w14:textId="77777777" w:rsidR="000B7F42" w:rsidRDefault="00000000">
            <w:pPr>
              <w:pStyle w:val="TableParagraph"/>
              <w:ind w:left="107"/>
              <w:rPr>
                <w:sz w:val="20"/>
              </w:rPr>
            </w:pPr>
            <w:r>
              <w:rPr>
                <w:sz w:val="20"/>
              </w:rPr>
              <w:t>Blood</w:t>
            </w:r>
            <w:r>
              <w:rPr>
                <w:spacing w:val="-4"/>
                <w:sz w:val="20"/>
              </w:rPr>
              <w:t xml:space="preserve"> </w:t>
            </w:r>
            <w:r>
              <w:rPr>
                <w:spacing w:val="-2"/>
                <w:sz w:val="20"/>
              </w:rPr>
              <w:t>Sampling</w:t>
            </w:r>
          </w:p>
        </w:tc>
        <w:tc>
          <w:tcPr>
            <w:tcW w:w="801" w:type="dxa"/>
          </w:tcPr>
          <w:p w14:paraId="6A57FF58" w14:textId="77777777" w:rsidR="000B7F42" w:rsidRDefault="000B7F42">
            <w:pPr>
              <w:pStyle w:val="TableParagraph"/>
            </w:pPr>
          </w:p>
        </w:tc>
        <w:tc>
          <w:tcPr>
            <w:tcW w:w="887" w:type="dxa"/>
          </w:tcPr>
          <w:p w14:paraId="4CEBB14E" w14:textId="77777777" w:rsidR="000B7F42" w:rsidRDefault="000B7F42">
            <w:pPr>
              <w:pStyle w:val="TableParagraph"/>
            </w:pPr>
          </w:p>
        </w:tc>
        <w:tc>
          <w:tcPr>
            <w:tcW w:w="1250" w:type="dxa"/>
          </w:tcPr>
          <w:p w14:paraId="08FDCB1D" w14:textId="77777777" w:rsidR="000B7F42" w:rsidRDefault="00000000">
            <w:pPr>
              <w:pStyle w:val="TableParagraph"/>
              <w:ind w:left="109"/>
              <w:rPr>
                <w:rFonts w:ascii="Wingdings" w:hAnsi="Wingdings"/>
                <w:sz w:val="24"/>
              </w:rPr>
            </w:pPr>
            <w:r>
              <w:rPr>
                <w:rFonts w:ascii="Wingdings" w:hAnsi="Wingdings"/>
                <w:spacing w:val="-10"/>
                <w:sz w:val="24"/>
              </w:rPr>
              <w:t></w:t>
            </w:r>
          </w:p>
        </w:tc>
        <w:tc>
          <w:tcPr>
            <w:tcW w:w="1151" w:type="dxa"/>
          </w:tcPr>
          <w:p w14:paraId="0B65DFD8" w14:textId="77777777" w:rsidR="000B7F42" w:rsidRDefault="000B7F42">
            <w:pPr>
              <w:pStyle w:val="TableParagraph"/>
            </w:pPr>
          </w:p>
        </w:tc>
      </w:tr>
      <w:tr w:rsidR="000B7F42" w14:paraId="6246851C" w14:textId="77777777">
        <w:trPr>
          <w:trHeight w:val="438"/>
        </w:trPr>
        <w:tc>
          <w:tcPr>
            <w:tcW w:w="1176" w:type="dxa"/>
          </w:tcPr>
          <w:p w14:paraId="365626D6" w14:textId="77777777" w:rsidR="000B7F42" w:rsidRDefault="00000000">
            <w:pPr>
              <w:pStyle w:val="TableParagraph"/>
              <w:ind w:right="528"/>
              <w:jc w:val="right"/>
              <w:rPr>
                <w:sz w:val="20"/>
              </w:rPr>
            </w:pPr>
            <w:r>
              <w:rPr>
                <w:spacing w:val="-10"/>
                <w:sz w:val="20"/>
              </w:rPr>
              <w:t>5</w:t>
            </w:r>
          </w:p>
        </w:tc>
        <w:tc>
          <w:tcPr>
            <w:tcW w:w="4083" w:type="dxa"/>
          </w:tcPr>
          <w:p w14:paraId="221CA308" w14:textId="77777777" w:rsidR="000B7F42" w:rsidRDefault="00000000">
            <w:pPr>
              <w:pStyle w:val="TableParagraph"/>
              <w:ind w:left="107"/>
              <w:rPr>
                <w:sz w:val="20"/>
              </w:rPr>
            </w:pPr>
            <w:r>
              <w:rPr>
                <w:sz w:val="20"/>
              </w:rPr>
              <w:t>Use</w:t>
            </w:r>
            <w:r>
              <w:rPr>
                <w:spacing w:val="-3"/>
                <w:sz w:val="20"/>
              </w:rPr>
              <w:t xml:space="preserve"> </w:t>
            </w:r>
            <w:r>
              <w:rPr>
                <w:sz w:val="20"/>
              </w:rPr>
              <w:t>of</w:t>
            </w:r>
            <w:r>
              <w:rPr>
                <w:spacing w:val="-2"/>
                <w:sz w:val="20"/>
              </w:rPr>
              <w:t xml:space="preserve"> Glucometer</w:t>
            </w:r>
          </w:p>
        </w:tc>
        <w:tc>
          <w:tcPr>
            <w:tcW w:w="801" w:type="dxa"/>
          </w:tcPr>
          <w:p w14:paraId="3FA721BA" w14:textId="77777777" w:rsidR="000B7F42" w:rsidRDefault="000B7F42">
            <w:pPr>
              <w:pStyle w:val="TableParagraph"/>
            </w:pPr>
          </w:p>
        </w:tc>
        <w:tc>
          <w:tcPr>
            <w:tcW w:w="887" w:type="dxa"/>
          </w:tcPr>
          <w:p w14:paraId="09C5C2C7" w14:textId="77777777" w:rsidR="000B7F42" w:rsidRDefault="000B7F42">
            <w:pPr>
              <w:pStyle w:val="TableParagraph"/>
            </w:pPr>
          </w:p>
        </w:tc>
        <w:tc>
          <w:tcPr>
            <w:tcW w:w="1250" w:type="dxa"/>
          </w:tcPr>
          <w:p w14:paraId="02CDF67B" w14:textId="77777777" w:rsidR="000B7F42" w:rsidRDefault="000B7F42">
            <w:pPr>
              <w:pStyle w:val="TableParagraph"/>
            </w:pPr>
          </w:p>
        </w:tc>
        <w:tc>
          <w:tcPr>
            <w:tcW w:w="1151" w:type="dxa"/>
          </w:tcPr>
          <w:p w14:paraId="32758A47" w14:textId="77777777" w:rsidR="000B7F42" w:rsidRDefault="00000000">
            <w:pPr>
              <w:pStyle w:val="TableParagraph"/>
              <w:ind w:left="110"/>
              <w:rPr>
                <w:rFonts w:ascii="Wingdings" w:hAnsi="Wingdings"/>
                <w:sz w:val="24"/>
              </w:rPr>
            </w:pPr>
            <w:r>
              <w:rPr>
                <w:rFonts w:ascii="Wingdings" w:hAnsi="Wingdings"/>
                <w:spacing w:val="-10"/>
                <w:sz w:val="24"/>
              </w:rPr>
              <w:t></w:t>
            </w:r>
          </w:p>
        </w:tc>
      </w:tr>
      <w:tr w:rsidR="000B7F42" w14:paraId="497FE48A" w14:textId="77777777">
        <w:trPr>
          <w:trHeight w:val="441"/>
        </w:trPr>
        <w:tc>
          <w:tcPr>
            <w:tcW w:w="1176" w:type="dxa"/>
          </w:tcPr>
          <w:p w14:paraId="466D604F" w14:textId="77777777" w:rsidR="000B7F42" w:rsidRDefault="00000000">
            <w:pPr>
              <w:pStyle w:val="TableParagraph"/>
              <w:spacing w:before="1"/>
              <w:ind w:right="528"/>
              <w:jc w:val="right"/>
              <w:rPr>
                <w:sz w:val="20"/>
              </w:rPr>
            </w:pPr>
            <w:r>
              <w:rPr>
                <w:spacing w:val="-10"/>
                <w:sz w:val="20"/>
              </w:rPr>
              <w:t>6</w:t>
            </w:r>
          </w:p>
        </w:tc>
        <w:tc>
          <w:tcPr>
            <w:tcW w:w="4083" w:type="dxa"/>
          </w:tcPr>
          <w:p w14:paraId="6D148812" w14:textId="77777777" w:rsidR="000B7F42" w:rsidRDefault="00000000">
            <w:pPr>
              <w:pStyle w:val="TableParagraph"/>
              <w:spacing w:before="1"/>
              <w:ind w:left="107"/>
              <w:rPr>
                <w:sz w:val="20"/>
              </w:rPr>
            </w:pPr>
            <w:r>
              <w:rPr>
                <w:sz w:val="20"/>
              </w:rPr>
              <w:t>Use</w:t>
            </w:r>
            <w:r>
              <w:rPr>
                <w:spacing w:val="-4"/>
                <w:sz w:val="20"/>
              </w:rPr>
              <w:t xml:space="preserve"> </w:t>
            </w:r>
            <w:r>
              <w:rPr>
                <w:sz w:val="20"/>
              </w:rPr>
              <w:t>of</w:t>
            </w:r>
            <w:r>
              <w:rPr>
                <w:spacing w:val="-2"/>
                <w:sz w:val="20"/>
              </w:rPr>
              <w:t xml:space="preserve"> </w:t>
            </w:r>
            <w:r>
              <w:rPr>
                <w:sz w:val="20"/>
              </w:rPr>
              <w:t>Inhalers</w:t>
            </w:r>
            <w:r>
              <w:rPr>
                <w:spacing w:val="-4"/>
                <w:sz w:val="20"/>
              </w:rPr>
              <w:t xml:space="preserve"> </w:t>
            </w:r>
            <w:r>
              <w:rPr>
                <w:spacing w:val="-2"/>
                <w:sz w:val="20"/>
              </w:rPr>
              <w:t>Nebulizer</w:t>
            </w:r>
          </w:p>
        </w:tc>
        <w:tc>
          <w:tcPr>
            <w:tcW w:w="801" w:type="dxa"/>
          </w:tcPr>
          <w:p w14:paraId="47B4FE6B" w14:textId="77777777" w:rsidR="000B7F42" w:rsidRDefault="000B7F42">
            <w:pPr>
              <w:pStyle w:val="TableParagraph"/>
            </w:pPr>
          </w:p>
        </w:tc>
        <w:tc>
          <w:tcPr>
            <w:tcW w:w="887" w:type="dxa"/>
          </w:tcPr>
          <w:p w14:paraId="05912DA9" w14:textId="77777777" w:rsidR="000B7F42" w:rsidRDefault="000B7F42">
            <w:pPr>
              <w:pStyle w:val="TableParagraph"/>
            </w:pPr>
          </w:p>
        </w:tc>
        <w:tc>
          <w:tcPr>
            <w:tcW w:w="1250" w:type="dxa"/>
          </w:tcPr>
          <w:p w14:paraId="2D915741" w14:textId="77777777" w:rsidR="000B7F42" w:rsidRDefault="000B7F42">
            <w:pPr>
              <w:pStyle w:val="TableParagraph"/>
            </w:pPr>
          </w:p>
        </w:tc>
        <w:tc>
          <w:tcPr>
            <w:tcW w:w="1151" w:type="dxa"/>
          </w:tcPr>
          <w:p w14:paraId="3BCD2E8E" w14:textId="77777777" w:rsidR="000B7F42" w:rsidRDefault="00000000">
            <w:pPr>
              <w:pStyle w:val="TableParagraph"/>
              <w:ind w:left="110"/>
              <w:rPr>
                <w:rFonts w:ascii="Wingdings" w:hAnsi="Wingdings"/>
                <w:sz w:val="24"/>
              </w:rPr>
            </w:pPr>
            <w:r>
              <w:rPr>
                <w:rFonts w:ascii="Wingdings" w:hAnsi="Wingdings"/>
                <w:spacing w:val="-10"/>
                <w:sz w:val="24"/>
              </w:rPr>
              <w:t></w:t>
            </w:r>
          </w:p>
        </w:tc>
      </w:tr>
      <w:tr w:rsidR="000B7F42" w14:paraId="502191C3" w14:textId="77777777">
        <w:trPr>
          <w:trHeight w:val="438"/>
        </w:trPr>
        <w:tc>
          <w:tcPr>
            <w:tcW w:w="1176" w:type="dxa"/>
          </w:tcPr>
          <w:p w14:paraId="4A6F4BA3" w14:textId="77777777" w:rsidR="000B7F42" w:rsidRDefault="00000000">
            <w:pPr>
              <w:pStyle w:val="TableParagraph"/>
              <w:ind w:right="528"/>
              <w:jc w:val="right"/>
              <w:rPr>
                <w:sz w:val="20"/>
              </w:rPr>
            </w:pPr>
            <w:r>
              <w:rPr>
                <w:spacing w:val="-10"/>
                <w:sz w:val="20"/>
              </w:rPr>
              <w:t>7</w:t>
            </w:r>
          </w:p>
        </w:tc>
        <w:tc>
          <w:tcPr>
            <w:tcW w:w="4083" w:type="dxa"/>
          </w:tcPr>
          <w:p w14:paraId="2AB58D53" w14:textId="77777777" w:rsidR="000B7F42" w:rsidRDefault="00000000">
            <w:pPr>
              <w:pStyle w:val="TableParagraph"/>
              <w:ind w:left="107"/>
              <w:rPr>
                <w:sz w:val="20"/>
              </w:rPr>
            </w:pPr>
            <w:r>
              <w:rPr>
                <w:sz w:val="20"/>
              </w:rPr>
              <w:t>Resuscitation</w:t>
            </w:r>
            <w:r>
              <w:rPr>
                <w:spacing w:val="-5"/>
                <w:sz w:val="20"/>
              </w:rPr>
              <w:t xml:space="preserve"> </w:t>
            </w:r>
            <w:r>
              <w:rPr>
                <w:sz w:val="20"/>
              </w:rPr>
              <w:t>of</w:t>
            </w:r>
            <w:r>
              <w:rPr>
                <w:spacing w:val="-6"/>
                <w:sz w:val="20"/>
              </w:rPr>
              <w:t xml:space="preserve"> </w:t>
            </w:r>
            <w:r>
              <w:rPr>
                <w:sz w:val="20"/>
              </w:rPr>
              <w:t>newborn</w:t>
            </w:r>
            <w:r>
              <w:rPr>
                <w:spacing w:val="-7"/>
                <w:sz w:val="20"/>
              </w:rPr>
              <w:t xml:space="preserve"> </w:t>
            </w:r>
            <w:r>
              <w:rPr>
                <w:spacing w:val="-2"/>
                <w:sz w:val="20"/>
              </w:rPr>
              <w:t>(NRP)</w:t>
            </w:r>
          </w:p>
        </w:tc>
        <w:tc>
          <w:tcPr>
            <w:tcW w:w="801" w:type="dxa"/>
          </w:tcPr>
          <w:p w14:paraId="11FB6C37" w14:textId="77777777" w:rsidR="000B7F42" w:rsidRDefault="00000000">
            <w:pPr>
              <w:pStyle w:val="TableParagraph"/>
              <w:ind w:left="108"/>
              <w:rPr>
                <w:rFonts w:ascii="Wingdings" w:hAnsi="Wingdings"/>
                <w:sz w:val="24"/>
              </w:rPr>
            </w:pPr>
            <w:r>
              <w:rPr>
                <w:rFonts w:ascii="Wingdings" w:hAnsi="Wingdings"/>
                <w:spacing w:val="-10"/>
                <w:sz w:val="24"/>
              </w:rPr>
              <w:t></w:t>
            </w:r>
          </w:p>
        </w:tc>
        <w:tc>
          <w:tcPr>
            <w:tcW w:w="887" w:type="dxa"/>
          </w:tcPr>
          <w:p w14:paraId="75734342" w14:textId="77777777" w:rsidR="000B7F42" w:rsidRDefault="000B7F42">
            <w:pPr>
              <w:pStyle w:val="TableParagraph"/>
            </w:pPr>
          </w:p>
        </w:tc>
        <w:tc>
          <w:tcPr>
            <w:tcW w:w="1250" w:type="dxa"/>
          </w:tcPr>
          <w:p w14:paraId="61E82D8A" w14:textId="77777777" w:rsidR="000B7F42" w:rsidRDefault="000B7F42">
            <w:pPr>
              <w:pStyle w:val="TableParagraph"/>
            </w:pPr>
          </w:p>
        </w:tc>
        <w:tc>
          <w:tcPr>
            <w:tcW w:w="1151" w:type="dxa"/>
          </w:tcPr>
          <w:p w14:paraId="2327FCFF" w14:textId="77777777" w:rsidR="000B7F42" w:rsidRDefault="000B7F42">
            <w:pPr>
              <w:pStyle w:val="TableParagraph"/>
            </w:pPr>
          </w:p>
        </w:tc>
      </w:tr>
      <w:tr w:rsidR="000B7F42" w14:paraId="28AC89B5" w14:textId="77777777">
        <w:trPr>
          <w:trHeight w:val="441"/>
        </w:trPr>
        <w:tc>
          <w:tcPr>
            <w:tcW w:w="1176" w:type="dxa"/>
          </w:tcPr>
          <w:p w14:paraId="32E1B87D" w14:textId="77777777" w:rsidR="000B7F42" w:rsidRDefault="00000000">
            <w:pPr>
              <w:pStyle w:val="TableParagraph"/>
              <w:ind w:right="528"/>
              <w:jc w:val="right"/>
              <w:rPr>
                <w:sz w:val="20"/>
              </w:rPr>
            </w:pPr>
            <w:r>
              <w:rPr>
                <w:spacing w:val="-10"/>
                <w:sz w:val="20"/>
              </w:rPr>
              <w:t>8</w:t>
            </w:r>
          </w:p>
        </w:tc>
        <w:tc>
          <w:tcPr>
            <w:tcW w:w="4083" w:type="dxa"/>
          </w:tcPr>
          <w:p w14:paraId="186F544D" w14:textId="77777777" w:rsidR="000B7F42" w:rsidRDefault="00000000">
            <w:pPr>
              <w:pStyle w:val="TableParagraph"/>
              <w:ind w:left="107"/>
              <w:rPr>
                <w:sz w:val="20"/>
              </w:rPr>
            </w:pPr>
            <w:r>
              <w:rPr>
                <w:sz w:val="20"/>
              </w:rPr>
              <w:t>Basic</w:t>
            </w:r>
            <w:r>
              <w:rPr>
                <w:spacing w:val="-5"/>
                <w:sz w:val="20"/>
              </w:rPr>
              <w:t xml:space="preserve"> </w:t>
            </w:r>
            <w:r>
              <w:rPr>
                <w:sz w:val="20"/>
              </w:rPr>
              <w:t>Life</w:t>
            </w:r>
            <w:r>
              <w:rPr>
                <w:spacing w:val="-5"/>
                <w:sz w:val="20"/>
              </w:rPr>
              <w:t xml:space="preserve"> </w:t>
            </w:r>
            <w:r>
              <w:rPr>
                <w:sz w:val="20"/>
              </w:rPr>
              <w:t>Support</w:t>
            </w:r>
            <w:r>
              <w:rPr>
                <w:spacing w:val="-5"/>
                <w:sz w:val="20"/>
              </w:rPr>
              <w:t xml:space="preserve"> </w:t>
            </w:r>
            <w:r>
              <w:rPr>
                <w:sz w:val="20"/>
              </w:rPr>
              <w:t>(BLS)</w:t>
            </w:r>
            <w:r>
              <w:rPr>
                <w:spacing w:val="-4"/>
                <w:sz w:val="20"/>
              </w:rPr>
              <w:t xml:space="preserve"> </w:t>
            </w:r>
            <w:r>
              <w:rPr>
                <w:spacing w:val="-2"/>
                <w:sz w:val="20"/>
              </w:rPr>
              <w:t>Pediatrics</w:t>
            </w:r>
          </w:p>
        </w:tc>
        <w:tc>
          <w:tcPr>
            <w:tcW w:w="801" w:type="dxa"/>
          </w:tcPr>
          <w:p w14:paraId="0201CCFE" w14:textId="77777777" w:rsidR="000B7F42" w:rsidRDefault="000B7F42">
            <w:pPr>
              <w:pStyle w:val="TableParagraph"/>
            </w:pPr>
          </w:p>
        </w:tc>
        <w:tc>
          <w:tcPr>
            <w:tcW w:w="887" w:type="dxa"/>
          </w:tcPr>
          <w:p w14:paraId="1A21D689" w14:textId="77777777" w:rsidR="000B7F42" w:rsidRDefault="000B7F42">
            <w:pPr>
              <w:pStyle w:val="TableParagraph"/>
            </w:pPr>
          </w:p>
        </w:tc>
        <w:tc>
          <w:tcPr>
            <w:tcW w:w="1250" w:type="dxa"/>
          </w:tcPr>
          <w:p w14:paraId="1F300A55" w14:textId="77777777" w:rsidR="000B7F42" w:rsidRDefault="00000000">
            <w:pPr>
              <w:pStyle w:val="TableParagraph"/>
              <w:ind w:left="109"/>
              <w:rPr>
                <w:rFonts w:ascii="Wingdings" w:hAnsi="Wingdings"/>
                <w:sz w:val="24"/>
              </w:rPr>
            </w:pPr>
            <w:r>
              <w:rPr>
                <w:rFonts w:ascii="Wingdings" w:hAnsi="Wingdings"/>
                <w:spacing w:val="-10"/>
                <w:sz w:val="24"/>
              </w:rPr>
              <w:t></w:t>
            </w:r>
          </w:p>
        </w:tc>
        <w:tc>
          <w:tcPr>
            <w:tcW w:w="1151" w:type="dxa"/>
          </w:tcPr>
          <w:p w14:paraId="11093114" w14:textId="77777777" w:rsidR="000B7F42" w:rsidRDefault="000B7F42">
            <w:pPr>
              <w:pStyle w:val="TableParagraph"/>
            </w:pPr>
          </w:p>
        </w:tc>
      </w:tr>
      <w:tr w:rsidR="000B7F42" w14:paraId="48351FB5" w14:textId="77777777">
        <w:trPr>
          <w:trHeight w:val="618"/>
        </w:trPr>
        <w:tc>
          <w:tcPr>
            <w:tcW w:w="1176" w:type="dxa"/>
          </w:tcPr>
          <w:p w14:paraId="7E2BBC7E" w14:textId="77777777" w:rsidR="000B7F42" w:rsidRDefault="00000000">
            <w:pPr>
              <w:pStyle w:val="TableParagraph"/>
              <w:ind w:right="528"/>
              <w:jc w:val="right"/>
              <w:rPr>
                <w:sz w:val="20"/>
              </w:rPr>
            </w:pPr>
            <w:r>
              <w:rPr>
                <w:spacing w:val="-10"/>
                <w:sz w:val="20"/>
              </w:rPr>
              <w:t>9</w:t>
            </w:r>
          </w:p>
        </w:tc>
        <w:tc>
          <w:tcPr>
            <w:tcW w:w="4083" w:type="dxa"/>
          </w:tcPr>
          <w:p w14:paraId="6EEB2282" w14:textId="77777777" w:rsidR="000B7F42" w:rsidRDefault="00000000">
            <w:pPr>
              <w:pStyle w:val="TableParagraph"/>
              <w:ind w:left="107"/>
              <w:rPr>
                <w:sz w:val="20"/>
              </w:rPr>
            </w:pPr>
            <w:r>
              <w:rPr>
                <w:sz w:val="20"/>
              </w:rPr>
              <w:t>Anthropometric</w:t>
            </w:r>
            <w:r>
              <w:rPr>
                <w:spacing w:val="-11"/>
                <w:sz w:val="20"/>
              </w:rPr>
              <w:t xml:space="preserve"> </w:t>
            </w:r>
            <w:r>
              <w:rPr>
                <w:sz w:val="20"/>
              </w:rPr>
              <w:t>measurements/</w:t>
            </w:r>
            <w:r>
              <w:rPr>
                <w:spacing w:val="-12"/>
                <w:sz w:val="20"/>
              </w:rPr>
              <w:t xml:space="preserve"> </w:t>
            </w:r>
            <w:r>
              <w:rPr>
                <w:sz w:val="20"/>
              </w:rPr>
              <w:t>Growth</w:t>
            </w:r>
            <w:r>
              <w:rPr>
                <w:spacing w:val="-10"/>
                <w:sz w:val="20"/>
              </w:rPr>
              <w:t xml:space="preserve"> </w:t>
            </w:r>
            <w:r>
              <w:rPr>
                <w:spacing w:val="-4"/>
                <w:sz w:val="20"/>
              </w:rPr>
              <w:t>chart</w:t>
            </w:r>
          </w:p>
        </w:tc>
        <w:tc>
          <w:tcPr>
            <w:tcW w:w="801" w:type="dxa"/>
          </w:tcPr>
          <w:p w14:paraId="4D97D56E" w14:textId="77777777" w:rsidR="000B7F42" w:rsidRDefault="000B7F42">
            <w:pPr>
              <w:pStyle w:val="TableParagraph"/>
            </w:pPr>
          </w:p>
        </w:tc>
        <w:tc>
          <w:tcPr>
            <w:tcW w:w="887" w:type="dxa"/>
          </w:tcPr>
          <w:p w14:paraId="54E3AEB5" w14:textId="77777777" w:rsidR="000B7F42" w:rsidRDefault="000B7F42">
            <w:pPr>
              <w:pStyle w:val="TableParagraph"/>
            </w:pPr>
          </w:p>
        </w:tc>
        <w:tc>
          <w:tcPr>
            <w:tcW w:w="1250" w:type="dxa"/>
          </w:tcPr>
          <w:p w14:paraId="3DB2361D" w14:textId="77777777" w:rsidR="000B7F42" w:rsidRDefault="000B7F42">
            <w:pPr>
              <w:pStyle w:val="TableParagraph"/>
            </w:pPr>
          </w:p>
        </w:tc>
        <w:tc>
          <w:tcPr>
            <w:tcW w:w="1151" w:type="dxa"/>
          </w:tcPr>
          <w:p w14:paraId="78D2C0A3" w14:textId="77777777" w:rsidR="000B7F42" w:rsidRDefault="00000000">
            <w:pPr>
              <w:pStyle w:val="TableParagraph"/>
              <w:ind w:left="110"/>
              <w:rPr>
                <w:rFonts w:ascii="Wingdings" w:hAnsi="Wingdings"/>
                <w:sz w:val="24"/>
              </w:rPr>
            </w:pPr>
            <w:r>
              <w:rPr>
                <w:rFonts w:ascii="Wingdings" w:hAnsi="Wingdings"/>
                <w:spacing w:val="-10"/>
                <w:sz w:val="24"/>
              </w:rPr>
              <w:t></w:t>
            </w:r>
          </w:p>
        </w:tc>
      </w:tr>
      <w:tr w:rsidR="000B7F42" w14:paraId="62E89F75" w14:textId="77777777">
        <w:trPr>
          <w:trHeight w:val="421"/>
        </w:trPr>
        <w:tc>
          <w:tcPr>
            <w:tcW w:w="1176" w:type="dxa"/>
          </w:tcPr>
          <w:p w14:paraId="390E2B36" w14:textId="77777777" w:rsidR="000B7F42" w:rsidRDefault="00000000">
            <w:pPr>
              <w:pStyle w:val="TableParagraph"/>
              <w:ind w:right="475"/>
              <w:jc w:val="right"/>
              <w:rPr>
                <w:sz w:val="20"/>
              </w:rPr>
            </w:pPr>
            <w:r>
              <w:rPr>
                <w:spacing w:val="-5"/>
                <w:sz w:val="20"/>
              </w:rPr>
              <w:t>10</w:t>
            </w:r>
          </w:p>
        </w:tc>
        <w:tc>
          <w:tcPr>
            <w:tcW w:w="4083" w:type="dxa"/>
          </w:tcPr>
          <w:p w14:paraId="6F9C82E4" w14:textId="77777777" w:rsidR="000B7F42" w:rsidRDefault="00000000">
            <w:pPr>
              <w:pStyle w:val="TableParagraph"/>
              <w:ind w:left="107"/>
              <w:rPr>
                <w:sz w:val="20"/>
              </w:rPr>
            </w:pPr>
            <w:r>
              <w:rPr>
                <w:sz w:val="20"/>
              </w:rPr>
              <w:t>Measuring</w:t>
            </w:r>
            <w:r>
              <w:rPr>
                <w:spacing w:val="-6"/>
                <w:sz w:val="20"/>
              </w:rPr>
              <w:t xml:space="preserve"> </w:t>
            </w:r>
            <w:r>
              <w:rPr>
                <w:sz w:val="20"/>
              </w:rPr>
              <w:t>blood</w:t>
            </w:r>
            <w:r>
              <w:rPr>
                <w:spacing w:val="-6"/>
                <w:sz w:val="20"/>
              </w:rPr>
              <w:t xml:space="preserve"> </w:t>
            </w:r>
            <w:r>
              <w:rPr>
                <w:spacing w:val="-2"/>
                <w:sz w:val="20"/>
              </w:rPr>
              <w:t>pressure</w:t>
            </w:r>
          </w:p>
        </w:tc>
        <w:tc>
          <w:tcPr>
            <w:tcW w:w="801" w:type="dxa"/>
          </w:tcPr>
          <w:p w14:paraId="62566195" w14:textId="77777777" w:rsidR="000B7F42" w:rsidRDefault="000B7F42">
            <w:pPr>
              <w:pStyle w:val="TableParagraph"/>
            </w:pPr>
          </w:p>
        </w:tc>
        <w:tc>
          <w:tcPr>
            <w:tcW w:w="887" w:type="dxa"/>
          </w:tcPr>
          <w:p w14:paraId="26EA7B9B" w14:textId="77777777" w:rsidR="000B7F42" w:rsidRDefault="000B7F42">
            <w:pPr>
              <w:pStyle w:val="TableParagraph"/>
            </w:pPr>
          </w:p>
        </w:tc>
        <w:tc>
          <w:tcPr>
            <w:tcW w:w="1250" w:type="dxa"/>
          </w:tcPr>
          <w:p w14:paraId="0C94A10F" w14:textId="77777777" w:rsidR="000B7F42" w:rsidRDefault="000B7F42">
            <w:pPr>
              <w:pStyle w:val="TableParagraph"/>
            </w:pPr>
          </w:p>
        </w:tc>
        <w:tc>
          <w:tcPr>
            <w:tcW w:w="1151" w:type="dxa"/>
          </w:tcPr>
          <w:p w14:paraId="3CF37552" w14:textId="77777777" w:rsidR="000B7F42" w:rsidRDefault="00000000">
            <w:pPr>
              <w:pStyle w:val="TableParagraph"/>
              <w:ind w:left="110"/>
              <w:rPr>
                <w:rFonts w:ascii="Wingdings" w:hAnsi="Wingdings"/>
                <w:sz w:val="24"/>
              </w:rPr>
            </w:pPr>
            <w:r>
              <w:rPr>
                <w:rFonts w:ascii="Wingdings" w:hAnsi="Wingdings"/>
                <w:spacing w:val="-10"/>
                <w:sz w:val="24"/>
              </w:rPr>
              <w:t></w:t>
            </w:r>
          </w:p>
        </w:tc>
      </w:tr>
      <w:tr w:rsidR="000B7F42" w14:paraId="54E92CED" w14:textId="77777777">
        <w:trPr>
          <w:trHeight w:val="638"/>
        </w:trPr>
        <w:tc>
          <w:tcPr>
            <w:tcW w:w="1176" w:type="dxa"/>
          </w:tcPr>
          <w:p w14:paraId="113A2F16" w14:textId="77777777" w:rsidR="000B7F42" w:rsidRDefault="00000000">
            <w:pPr>
              <w:pStyle w:val="TableParagraph"/>
              <w:ind w:right="475"/>
              <w:jc w:val="right"/>
              <w:rPr>
                <w:sz w:val="20"/>
              </w:rPr>
            </w:pPr>
            <w:r>
              <w:rPr>
                <w:spacing w:val="-5"/>
                <w:sz w:val="20"/>
              </w:rPr>
              <w:t>11</w:t>
            </w:r>
          </w:p>
        </w:tc>
        <w:tc>
          <w:tcPr>
            <w:tcW w:w="4083" w:type="dxa"/>
          </w:tcPr>
          <w:p w14:paraId="002D21D5" w14:textId="77777777" w:rsidR="000B7F42" w:rsidRDefault="00000000">
            <w:pPr>
              <w:pStyle w:val="TableParagraph"/>
              <w:ind w:left="107"/>
              <w:rPr>
                <w:sz w:val="20"/>
              </w:rPr>
            </w:pPr>
            <w:r>
              <w:rPr>
                <w:sz w:val="20"/>
              </w:rPr>
              <w:t>Starting</w:t>
            </w:r>
            <w:r>
              <w:rPr>
                <w:spacing w:val="-5"/>
                <w:sz w:val="20"/>
              </w:rPr>
              <w:t xml:space="preserve"> </w:t>
            </w:r>
            <w:r>
              <w:rPr>
                <w:sz w:val="20"/>
              </w:rPr>
              <w:t>intravenous</w:t>
            </w:r>
            <w:r>
              <w:rPr>
                <w:spacing w:val="-6"/>
                <w:sz w:val="20"/>
              </w:rPr>
              <w:t xml:space="preserve"> </w:t>
            </w:r>
            <w:r>
              <w:rPr>
                <w:sz w:val="20"/>
              </w:rPr>
              <w:t>lines/</w:t>
            </w:r>
            <w:r>
              <w:rPr>
                <w:spacing w:val="-6"/>
                <w:sz w:val="20"/>
              </w:rPr>
              <w:t xml:space="preserve"> </w:t>
            </w:r>
            <w:r>
              <w:rPr>
                <w:sz w:val="20"/>
              </w:rPr>
              <w:t>draw</w:t>
            </w:r>
            <w:r>
              <w:rPr>
                <w:spacing w:val="-5"/>
                <w:sz w:val="20"/>
              </w:rPr>
              <w:t xml:space="preserve"> </w:t>
            </w:r>
            <w:r>
              <w:rPr>
                <w:sz w:val="20"/>
              </w:rPr>
              <w:t>blood</w:t>
            </w:r>
            <w:r>
              <w:rPr>
                <w:spacing w:val="-4"/>
                <w:sz w:val="20"/>
              </w:rPr>
              <w:t xml:space="preserve"> </w:t>
            </w:r>
            <w:r>
              <w:rPr>
                <w:spacing w:val="-2"/>
                <w:sz w:val="20"/>
              </w:rPr>
              <w:t>sample</w:t>
            </w:r>
          </w:p>
        </w:tc>
        <w:tc>
          <w:tcPr>
            <w:tcW w:w="801" w:type="dxa"/>
          </w:tcPr>
          <w:p w14:paraId="5E779CC1" w14:textId="77777777" w:rsidR="000B7F42" w:rsidRDefault="000B7F42">
            <w:pPr>
              <w:pStyle w:val="TableParagraph"/>
            </w:pPr>
          </w:p>
        </w:tc>
        <w:tc>
          <w:tcPr>
            <w:tcW w:w="887" w:type="dxa"/>
          </w:tcPr>
          <w:p w14:paraId="2DC570AE" w14:textId="77777777" w:rsidR="000B7F42" w:rsidRDefault="00000000">
            <w:pPr>
              <w:pStyle w:val="TableParagraph"/>
              <w:ind w:left="108"/>
              <w:rPr>
                <w:rFonts w:ascii="Wingdings" w:hAnsi="Wingdings"/>
                <w:sz w:val="24"/>
              </w:rPr>
            </w:pPr>
            <w:r>
              <w:rPr>
                <w:rFonts w:ascii="Wingdings" w:hAnsi="Wingdings"/>
                <w:spacing w:val="-10"/>
                <w:sz w:val="24"/>
              </w:rPr>
              <w:t></w:t>
            </w:r>
          </w:p>
        </w:tc>
        <w:tc>
          <w:tcPr>
            <w:tcW w:w="1250" w:type="dxa"/>
          </w:tcPr>
          <w:p w14:paraId="0A809FE7" w14:textId="77777777" w:rsidR="000B7F42" w:rsidRDefault="000B7F42">
            <w:pPr>
              <w:pStyle w:val="TableParagraph"/>
            </w:pPr>
          </w:p>
        </w:tc>
        <w:tc>
          <w:tcPr>
            <w:tcW w:w="1151" w:type="dxa"/>
          </w:tcPr>
          <w:p w14:paraId="0383087C" w14:textId="77777777" w:rsidR="000B7F42" w:rsidRDefault="000B7F42">
            <w:pPr>
              <w:pStyle w:val="TableParagraph"/>
            </w:pPr>
          </w:p>
        </w:tc>
      </w:tr>
      <w:tr w:rsidR="000B7F42" w14:paraId="6D1FD5D4" w14:textId="77777777">
        <w:trPr>
          <w:trHeight w:val="412"/>
        </w:trPr>
        <w:tc>
          <w:tcPr>
            <w:tcW w:w="1176" w:type="dxa"/>
          </w:tcPr>
          <w:p w14:paraId="106D5C90" w14:textId="77777777" w:rsidR="000B7F42" w:rsidRDefault="00000000">
            <w:pPr>
              <w:pStyle w:val="TableParagraph"/>
              <w:ind w:right="475"/>
              <w:jc w:val="right"/>
              <w:rPr>
                <w:sz w:val="20"/>
              </w:rPr>
            </w:pPr>
            <w:r>
              <w:rPr>
                <w:spacing w:val="-5"/>
                <w:sz w:val="20"/>
              </w:rPr>
              <w:t>12</w:t>
            </w:r>
          </w:p>
        </w:tc>
        <w:tc>
          <w:tcPr>
            <w:tcW w:w="4083" w:type="dxa"/>
          </w:tcPr>
          <w:p w14:paraId="4E84B955" w14:textId="77777777" w:rsidR="000B7F42" w:rsidRDefault="00000000">
            <w:pPr>
              <w:pStyle w:val="TableParagraph"/>
              <w:ind w:left="107"/>
              <w:rPr>
                <w:sz w:val="20"/>
              </w:rPr>
            </w:pPr>
            <w:r>
              <w:rPr>
                <w:sz w:val="20"/>
              </w:rPr>
              <w:t>Giving</w:t>
            </w:r>
            <w:r>
              <w:rPr>
                <w:spacing w:val="-5"/>
                <w:sz w:val="20"/>
              </w:rPr>
              <w:t xml:space="preserve"> </w:t>
            </w:r>
            <w:r>
              <w:rPr>
                <w:sz w:val="20"/>
              </w:rPr>
              <w:t>nebulizer</w:t>
            </w:r>
            <w:r>
              <w:rPr>
                <w:spacing w:val="-5"/>
                <w:sz w:val="20"/>
              </w:rPr>
              <w:t xml:space="preserve"> </w:t>
            </w:r>
            <w:r>
              <w:rPr>
                <w:sz w:val="20"/>
              </w:rPr>
              <w:t>therapy</w:t>
            </w:r>
            <w:r>
              <w:rPr>
                <w:spacing w:val="-4"/>
                <w:sz w:val="20"/>
              </w:rPr>
              <w:t xml:space="preserve"> </w:t>
            </w:r>
            <w:r>
              <w:rPr>
                <w:spacing w:val="-2"/>
                <w:sz w:val="20"/>
              </w:rPr>
              <w:t>[bronchodilator]</w:t>
            </w:r>
          </w:p>
        </w:tc>
        <w:tc>
          <w:tcPr>
            <w:tcW w:w="801" w:type="dxa"/>
          </w:tcPr>
          <w:p w14:paraId="54C6D47C" w14:textId="77777777" w:rsidR="000B7F42" w:rsidRDefault="000B7F42">
            <w:pPr>
              <w:pStyle w:val="TableParagraph"/>
            </w:pPr>
          </w:p>
        </w:tc>
        <w:tc>
          <w:tcPr>
            <w:tcW w:w="887" w:type="dxa"/>
          </w:tcPr>
          <w:p w14:paraId="6AD27462" w14:textId="77777777" w:rsidR="000B7F42" w:rsidRDefault="000B7F42">
            <w:pPr>
              <w:pStyle w:val="TableParagraph"/>
            </w:pPr>
          </w:p>
        </w:tc>
        <w:tc>
          <w:tcPr>
            <w:tcW w:w="1250" w:type="dxa"/>
          </w:tcPr>
          <w:p w14:paraId="26C7BD8D" w14:textId="77777777" w:rsidR="000B7F42" w:rsidRDefault="000B7F42">
            <w:pPr>
              <w:pStyle w:val="TableParagraph"/>
            </w:pPr>
          </w:p>
        </w:tc>
        <w:tc>
          <w:tcPr>
            <w:tcW w:w="1151" w:type="dxa"/>
          </w:tcPr>
          <w:p w14:paraId="57BF9E11" w14:textId="77777777" w:rsidR="000B7F42" w:rsidRDefault="00000000">
            <w:pPr>
              <w:pStyle w:val="TableParagraph"/>
              <w:ind w:left="110"/>
              <w:rPr>
                <w:rFonts w:ascii="Wingdings" w:hAnsi="Wingdings"/>
                <w:sz w:val="24"/>
              </w:rPr>
            </w:pPr>
            <w:r>
              <w:rPr>
                <w:rFonts w:ascii="Wingdings" w:hAnsi="Wingdings"/>
                <w:spacing w:val="-10"/>
                <w:sz w:val="24"/>
              </w:rPr>
              <w:t></w:t>
            </w:r>
          </w:p>
        </w:tc>
      </w:tr>
      <w:tr w:rsidR="000B7F42" w14:paraId="7B8DBCEF" w14:textId="77777777">
        <w:trPr>
          <w:trHeight w:val="441"/>
        </w:trPr>
        <w:tc>
          <w:tcPr>
            <w:tcW w:w="1176" w:type="dxa"/>
          </w:tcPr>
          <w:p w14:paraId="795B162E" w14:textId="77777777" w:rsidR="000B7F42" w:rsidRDefault="00000000">
            <w:pPr>
              <w:pStyle w:val="TableParagraph"/>
              <w:ind w:right="475"/>
              <w:jc w:val="right"/>
              <w:rPr>
                <w:sz w:val="20"/>
              </w:rPr>
            </w:pPr>
            <w:r>
              <w:rPr>
                <w:spacing w:val="-5"/>
                <w:sz w:val="20"/>
              </w:rPr>
              <w:t>13</w:t>
            </w:r>
          </w:p>
        </w:tc>
        <w:tc>
          <w:tcPr>
            <w:tcW w:w="4083" w:type="dxa"/>
          </w:tcPr>
          <w:p w14:paraId="366EDFC4" w14:textId="77777777" w:rsidR="000B7F42" w:rsidRDefault="00000000">
            <w:pPr>
              <w:pStyle w:val="TableParagraph"/>
              <w:spacing w:before="3"/>
              <w:ind w:left="107"/>
              <w:rPr>
                <w:sz w:val="20"/>
              </w:rPr>
            </w:pPr>
            <w:r>
              <w:rPr>
                <w:sz w:val="20"/>
              </w:rPr>
              <w:t>Administration</w:t>
            </w:r>
            <w:r>
              <w:rPr>
                <w:spacing w:val="-6"/>
                <w:sz w:val="20"/>
              </w:rPr>
              <w:t xml:space="preserve"> </w:t>
            </w:r>
            <w:r>
              <w:rPr>
                <w:sz w:val="20"/>
              </w:rPr>
              <w:t>of</w:t>
            </w:r>
            <w:r>
              <w:rPr>
                <w:spacing w:val="-8"/>
                <w:sz w:val="20"/>
              </w:rPr>
              <w:t xml:space="preserve"> </w:t>
            </w:r>
            <w:r>
              <w:rPr>
                <w:spacing w:val="-2"/>
                <w:sz w:val="20"/>
              </w:rPr>
              <w:t>oxygen</w:t>
            </w:r>
          </w:p>
        </w:tc>
        <w:tc>
          <w:tcPr>
            <w:tcW w:w="801" w:type="dxa"/>
          </w:tcPr>
          <w:p w14:paraId="568B422F" w14:textId="77777777" w:rsidR="000B7F42" w:rsidRDefault="000B7F42">
            <w:pPr>
              <w:pStyle w:val="TableParagraph"/>
            </w:pPr>
          </w:p>
        </w:tc>
        <w:tc>
          <w:tcPr>
            <w:tcW w:w="887" w:type="dxa"/>
          </w:tcPr>
          <w:p w14:paraId="3776F910" w14:textId="77777777" w:rsidR="000B7F42" w:rsidRDefault="000B7F42">
            <w:pPr>
              <w:pStyle w:val="TableParagraph"/>
            </w:pPr>
          </w:p>
        </w:tc>
        <w:tc>
          <w:tcPr>
            <w:tcW w:w="1250" w:type="dxa"/>
          </w:tcPr>
          <w:p w14:paraId="6A3DBB8B" w14:textId="77777777" w:rsidR="000B7F42" w:rsidRDefault="000B7F42">
            <w:pPr>
              <w:pStyle w:val="TableParagraph"/>
            </w:pPr>
          </w:p>
        </w:tc>
        <w:tc>
          <w:tcPr>
            <w:tcW w:w="1151" w:type="dxa"/>
          </w:tcPr>
          <w:p w14:paraId="5D50B071" w14:textId="77777777" w:rsidR="000B7F42" w:rsidRDefault="00000000">
            <w:pPr>
              <w:pStyle w:val="TableParagraph"/>
              <w:spacing w:before="3"/>
              <w:ind w:left="110"/>
              <w:rPr>
                <w:rFonts w:ascii="Wingdings" w:hAnsi="Wingdings"/>
                <w:sz w:val="24"/>
              </w:rPr>
            </w:pPr>
            <w:r>
              <w:rPr>
                <w:rFonts w:ascii="Wingdings" w:hAnsi="Wingdings"/>
                <w:spacing w:val="-10"/>
                <w:sz w:val="24"/>
              </w:rPr>
              <w:t></w:t>
            </w:r>
          </w:p>
        </w:tc>
      </w:tr>
      <w:tr w:rsidR="000B7F42" w14:paraId="03ED2DF6" w14:textId="77777777">
        <w:trPr>
          <w:trHeight w:val="376"/>
        </w:trPr>
        <w:tc>
          <w:tcPr>
            <w:tcW w:w="1176" w:type="dxa"/>
          </w:tcPr>
          <w:p w14:paraId="07960D85" w14:textId="77777777" w:rsidR="000B7F42" w:rsidRDefault="00000000">
            <w:pPr>
              <w:pStyle w:val="TableParagraph"/>
              <w:ind w:right="475"/>
              <w:jc w:val="right"/>
              <w:rPr>
                <w:sz w:val="20"/>
              </w:rPr>
            </w:pPr>
            <w:r>
              <w:rPr>
                <w:spacing w:val="-5"/>
                <w:sz w:val="20"/>
              </w:rPr>
              <w:t>14</w:t>
            </w:r>
          </w:p>
        </w:tc>
        <w:tc>
          <w:tcPr>
            <w:tcW w:w="4083" w:type="dxa"/>
          </w:tcPr>
          <w:p w14:paraId="229161FD" w14:textId="77777777" w:rsidR="000B7F42" w:rsidRDefault="00000000">
            <w:pPr>
              <w:pStyle w:val="TableParagraph"/>
              <w:ind w:left="107"/>
              <w:rPr>
                <w:sz w:val="20"/>
              </w:rPr>
            </w:pPr>
            <w:r>
              <w:rPr>
                <w:sz w:val="20"/>
              </w:rPr>
              <w:t>Lumbar</w:t>
            </w:r>
            <w:r>
              <w:rPr>
                <w:spacing w:val="-6"/>
                <w:sz w:val="20"/>
              </w:rPr>
              <w:t xml:space="preserve"> </w:t>
            </w:r>
            <w:r>
              <w:rPr>
                <w:spacing w:val="-2"/>
                <w:sz w:val="20"/>
              </w:rPr>
              <w:t>puncture</w:t>
            </w:r>
          </w:p>
        </w:tc>
        <w:tc>
          <w:tcPr>
            <w:tcW w:w="801" w:type="dxa"/>
          </w:tcPr>
          <w:p w14:paraId="3E68E301" w14:textId="77777777" w:rsidR="000B7F42" w:rsidRDefault="00000000">
            <w:pPr>
              <w:pStyle w:val="TableParagraph"/>
              <w:ind w:left="108"/>
              <w:rPr>
                <w:rFonts w:ascii="Wingdings" w:hAnsi="Wingdings"/>
                <w:sz w:val="24"/>
              </w:rPr>
            </w:pPr>
            <w:r>
              <w:rPr>
                <w:rFonts w:ascii="Wingdings" w:hAnsi="Wingdings"/>
                <w:spacing w:val="-10"/>
                <w:sz w:val="24"/>
              </w:rPr>
              <w:t></w:t>
            </w:r>
          </w:p>
        </w:tc>
        <w:tc>
          <w:tcPr>
            <w:tcW w:w="887" w:type="dxa"/>
          </w:tcPr>
          <w:p w14:paraId="58D96AC3" w14:textId="77777777" w:rsidR="000B7F42" w:rsidRDefault="000B7F42">
            <w:pPr>
              <w:pStyle w:val="TableParagraph"/>
            </w:pPr>
          </w:p>
        </w:tc>
        <w:tc>
          <w:tcPr>
            <w:tcW w:w="1250" w:type="dxa"/>
          </w:tcPr>
          <w:p w14:paraId="27E1AD08" w14:textId="77777777" w:rsidR="000B7F42" w:rsidRDefault="000B7F42">
            <w:pPr>
              <w:pStyle w:val="TableParagraph"/>
            </w:pPr>
          </w:p>
        </w:tc>
        <w:tc>
          <w:tcPr>
            <w:tcW w:w="1151" w:type="dxa"/>
          </w:tcPr>
          <w:p w14:paraId="17B7DEDB" w14:textId="77777777" w:rsidR="000B7F42" w:rsidRDefault="000B7F42">
            <w:pPr>
              <w:pStyle w:val="TableParagraph"/>
            </w:pPr>
          </w:p>
        </w:tc>
      </w:tr>
      <w:tr w:rsidR="000B7F42" w14:paraId="418FDF9C" w14:textId="77777777">
        <w:trPr>
          <w:trHeight w:val="369"/>
        </w:trPr>
        <w:tc>
          <w:tcPr>
            <w:tcW w:w="1176" w:type="dxa"/>
          </w:tcPr>
          <w:p w14:paraId="3D08E4E6" w14:textId="77777777" w:rsidR="000B7F42" w:rsidRDefault="00000000">
            <w:pPr>
              <w:pStyle w:val="TableParagraph"/>
              <w:ind w:right="475"/>
              <w:jc w:val="right"/>
              <w:rPr>
                <w:sz w:val="20"/>
              </w:rPr>
            </w:pPr>
            <w:r>
              <w:rPr>
                <w:spacing w:val="-5"/>
                <w:sz w:val="20"/>
              </w:rPr>
              <w:t>15</w:t>
            </w:r>
          </w:p>
        </w:tc>
        <w:tc>
          <w:tcPr>
            <w:tcW w:w="4083" w:type="dxa"/>
          </w:tcPr>
          <w:p w14:paraId="19421DAE" w14:textId="77777777" w:rsidR="000B7F42" w:rsidRDefault="00000000">
            <w:pPr>
              <w:pStyle w:val="TableParagraph"/>
              <w:ind w:left="107"/>
              <w:rPr>
                <w:sz w:val="20"/>
              </w:rPr>
            </w:pPr>
            <w:r>
              <w:rPr>
                <w:sz w:val="20"/>
              </w:rPr>
              <w:t>Bone</w:t>
            </w:r>
            <w:r>
              <w:rPr>
                <w:spacing w:val="-4"/>
                <w:sz w:val="20"/>
              </w:rPr>
              <w:t xml:space="preserve"> </w:t>
            </w:r>
            <w:r>
              <w:rPr>
                <w:sz w:val="20"/>
              </w:rPr>
              <w:t>marrow</w:t>
            </w:r>
            <w:r>
              <w:rPr>
                <w:spacing w:val="-4"/>
                <w:sz w:val="20"/>
              </w:rPr>
              <w:t xml:space="preserve"> </w:t>
            </w:r>
            <w:r>
              <w:rPr>
                <w:spacing w:val="-2"/>
                <w:sz w:val="20"/>
              </w:rPr>
              <w:t>aspiration</w:t>
            </w:r>
          </w:p>
        </w:tc>
        <w:tc>
          <w:tcPr>
            <w:tcW w:w="801" w:type="dxa"/>
          </w:tcPr>
          <w:p w14:paraId="187952B0" w14:textId="77777777" w:rsidR="000B7F42" w:rsidRDefault="00000000">
            <w:pPr>
              <w:pStyle w:val="TableParagraph"/>
              <w:ind w:left="108"/>
              <w:rPr>
                <w:rFonts w:ascii="Wingdings" w:hAnsi="Wingdings"/>
                <w:sz w:val="24"/>
              </w:rPr>
            </w:pPr>
            <w:r>
              <w:rPr>
                <w:rFonts w:ascii="Wingdings" w:hAnsi="Wingdings"/>
                <w:spacing w:val="-10"/>
                <w:sz w:val="24"/>
              </w:rPr>
              <w:t></w:t>
            </w:r>
          </w:p>
        </w:tc>
        <w:tc>
          <w:tcPr>
            <w:tcW w:w="887" w:type="dxa"/>
          </w:tcPr>
          <w:p w14:paraId="0165DF71" w14:textId="77777777" w:rsidR="000B7F42" w:rsidRDefault="000B7F42">
            <w:pPr>
              <w:pStyle w:val="TableParagraph"/>
            </w:pPr>
          </w:p>
        </w:tc>
        <w:tc>
          <w:tcPr>
            <w:tcW w:w="1250" w:type="dxa"/>
          </w:tcPr>
          <w:p w14:paraId="3C3999B0" w14:textId="77777777" w:rsidR="000B7F42" w:rsidRDefault="000B7F42">
            <w:pPr>
              <w:pStyle w:val="TableParagraph"/>
            </w:pPr>
          </w:p>
        </w:tc>
        <w:tc>
          <w:tcPr>
            <w:tcW w:w="1151" w:type="dxa"/>
          </w:tcPr>
          <w:p w14:paraId="08C9D227" w14:textId="77777777" w:rsidR="000B7F42" w:rsidRDefault="000B7F42">
            <w:pPr>
              <w:pStyle w:val="TableParagraph"/>
            </w:pPr>
          </w:p>
        </w:tc>
      </w:tr>
      <w:tr w:rsidR="000B7F42" w14:paraId="5C525595" w14:textId="77777777">
        <w:trPr>
          <w:trHeight w:val="465"/>
        </w:trPr>
        <w:tc>
          <w:tcPr>
            <w:tcW w:w="1176" w:type="dxa"/>
          </w:tcPr>
          <w:p w14:paraId="47823B6A" w14:textId="77777777" w:rsidR="000B7F42" w:rsidRDefault="00000000">
            <w:pPr>
              <w:pStyle w:val="TableParagraph"/>
              <w:ind w:right="475"/>
              <w:jc w:val="right"/>
              <w:rPr>
                <w:sz w:val="20"/>
              </w:rPr>
            </w:pPr>
            <w:r>
              <w:rPr>
                <w:spacing w:val="-5"/>
                <w:sz w:val="20"/>
              </w:rPr>
              <w:t>16</w:t>
            </w:r>
          </w:p>
        </w:tc>
        <w:tc>
          <w:tcPr>
            <w:tcW w:w="4083" w:type="dxa"/>
          </w:tcPr>
          <w:p w14:paraId="6A2E1FE1" w14:textId="77777777" w:rsidR="000B7F42" w:rsidRDefault="00000000">
            <w:pPr>
              <w:pStyle w:val="TableParagraph"/>
              <w:ind w:left="107"/>
              <w:rPr>
                <w:sz w:val="20"/>
              </w:rPr>
            </w:pPr>
            <w:r>
              <w:rPr>
                <w:sz w:val="20"/>
              </w:rPr>
              <w:t>Supra</w:t>
            </w:r>
            <w:r>
              <w:rPr>
                <w:spacing w:val="-5"/>
                <w:sz w:val="20"/>
              </w:rPr>
              <w:t xml:space="preserve"> </w:t>
            </w:r>
            <w:r>
              <w:rPr>
                <w:sz w:val="20"/>
              </w:rPr>
              <w:t>pubic</w:t>
            </w:r>
            <w:r>
              <w:rPr>
                <w:spacing w:val="-4"/>
                <w:sz w:val="20"/>
              </w:rPr>
              <w:t xml:space="preserve"> </w:t>
            </w:r>
            <w:r>
              <w:rPr>
                <w:spacing w:val="-2"/>
                <w:sz w:val="20"/>
              </w:rPr>
              <w:t>puncture</w:t>
            </w:r>
          </w:p>
        </w:tc>
        <w:tc>
          <w:tcPr>
            <w:tcW w:w="801" w:type="dxa"/>
          </w:tcPr>
          <w:p w14:paraId="0689FACB" w14:textId="77777777" w:rsidR="000B7F42" w:rsidRDefault="00000000">
            <w:pPr>
              <w:pStyle w:val="TableParagraph"/>
              <w:ind w:left="108"/>
              <w:rPr>
                <w:rFonts w:ascii="Wingdings" w:hAnsi="Wingdings"/>
                <w:sz w:val="24"/>
              </w:rPr>
            </w:pPr>
            <w:r>
              <w:rPr>
                <w:rFonts w:ascii="Wingdings" w:hAnsi="Wingdings"/>
                <w:spacing w:val="-10"/>
                <w:sz w:val="24"/>
              </w:rPr>
              <w:t></w:t>
            </w:r>
          </w:p>
        </w:tc>
        <w:tc>
          <w:tcPr>
            <w:tcW w:w="887" w:type="dxa"/>
          </w:tcPr>
          <w:p w14:paraId="7667017A" w14:textId="77777777" w:rsidR="000B7F42" w:rsidRDefault="000B7F42">
            <w:pPr>
              <w:pStyle w:val="TableParagraph"/>
            </w:pPr>
          </w:p>
        </w:tc>
        <w:tc>
          <w:tcPr>
            <w:tcW w:w="1250" w:type="dxa"/>
          </w:tcPr>
          <w:p w14:paraId="68B0AD50" w14:textId="77777777" w:rsidR="000B7F42" w:rsidRDefault="000B7F42">
            <w:pPr>
              <w:pStyle w:val="TableParagraph"/>
            </w:pPr>
          </w:p>
        </w:tc>
        <w:tc>
          <w:tcPr>
            <w:tcW w:w="1151" w:type="dxa"/>
          </w:tcPr>
          <w:p w14:paraId="5CF5C9FA" w14:textId="77777777" w:rsidR="000B7F42" w:rsidRDefault="000B7F42">
            <w:pPr>
              <w:pStyle w:val="TableParagraph"/>
            </w:pPr>
          </w:p>
        </w:tc>
      </w:tr>
      <w:tr w:rsidR="000B7F42" w14:paraId="4C2061FF" w14:textId="77777777">
        <w:trPr>
          <w:trHeight w:val="467"/>
        </w:trPr>
        <w:tc>
          <w:tcPr>
            <w:tcW w:w="1176" w:type="dxa"/>
          </w:tcPr>
          <w:p w14:paraId="5DAA2632" w14:textId="77777777" w:rsidR="000B7F42" w:rsidRDefault="00000000">
            <w:pPr>
              <w:pStyle w:val="TableParagraph"/>
              <w:ind w:right="475"/>
              <w:jc w:val="right"/>
              <w:rPr>
                <w:sz w:val="20"/>
              </w:rPr>
            </w:pPr>
            <w:r>
              <w:rPr>
                <w:spacing w:val="-5"/>
                <w:sz w:val="20"/>
              </w:rPr>
              <w:t>17</w:t>
            </w:r>
          </w:p>
        </w:tc>
        <w:tc>
          <w:tcPr>
            <w:tcW w:w="4083" w:type="dxa"/>
          </w:tcPr>
          <w:p w14:paraId="638829AC" w14:textId="77777777" w:rsidR="000B7F42" w:rsidRDefault="00000000">
            <w:pPr>
              <w:pStyle w:val="TableParagraph"/>
              <w:spacing w:before="2"/>
              <w:ind w:left="107"/>
              <w:rPr>
                <w:sz w:val="20"/>
              </w:rPr>
            </w:pPr>
            <w:r>
              <w:rPr>
                <w:sz w:val="20"/>
              </w:rPr>
              <w:t>Observe</w:t>
            </w:r>
            <w:r>
              <w:rPr>
                <w:spacing w:val="-6"/>
                <w:sz w:val="20"/>
              </w:rPr>
              <w:t xml:space="preserve"> </w:t>
            </w:r>
            <w:r>
              <w:rPr>
                <w:sz w:val="20"/>
              </w:rPr>
              <w:t>passing</w:t>
            </w:r>
            <w:r>
              <w:rPr>
                <w:spacing w:val="-4"/>
                <w:sz w:val="20"/>
              </w:rPr>
              <w:t xml:space="preserve"> </w:t>
            </w:r>
            <w:r>
              <w:rPr>
                <w:sz w:val="20"/>
              </w:rPr>
              <w:t>of</w:t>
            </w:r>
            <w:r>
              <w:rPr>
                <w:spacing w:val="-6"/>
                <w:sz w:val="20"/>
              </w:rPr>
              <w:t xml:space="preserve"> </w:t>
            </w:r>
            <w:r>
              <w:rPr>
                <w:sz w:val="20"/>
              </w:rPr>
              <w:t>Urinary</w:t>
            </w:r>
            <w:r>
              <w:rPr>
                <w:spacing w:val="-4"/>
                <w:sz w:val="20"/>
              </w:rPr>
              <w:t xml:space="preserve"> </w:t>
            </w:r>
            <w:r>
              <w:rPr>
                <w:spacing w:val="-2"/>
                <w:sz w:val="20"/>
              </w:rPr>
              <w:t>catheter</w:t>
            </w:r>
          </w:p>
        </w:tc>
        <w:tc>
          <w:tcPr>
            <w:tcW w:w="801" w:type="dxa"/>
          </w:tcPr>
          <w:p w14:paraId="79B39FB2" w14:textId="77777777" w:rsidR="000B7F42" w:rsidRDefault="00000000">
            <w:pPr>
              <w:pStyle w:val="TableParagraph"/>
              <w:spacing w:before="2"/>
              <w:ind w:left="108"/>
              <w:rPr>
                <w:rFonts w:ascii="Wingdings" w:hAnsi="Wingdings"/>
                <w:sz w:val="24"/>
              </w:rPr>
            </w:pPr>
            <w:r>
              <w:rPr>
                <w:rFonts w:ascii="Wingdings" w:hAnsi="Wingdings"/>
                <w:spacing w:val="-10"/>
                <w:sz w:val="24"/>
              </w:rPr>
              <w:t></w:t>
            </w:r>
          </w:p>
        </w:tc>
        <w:tc>
          <w:tcPr>
            <w:tcW w:w="887" w:type="dxa"/>
          </w:tcPr>
          <w:p w14:paraId="7B02654C" w14:textId="77777777" w:rsidR="000B7F42" w:rsidRDefault="000B7F42">
            <w:pPr>
              <w:pStyle w:val="TableParagraph"/>
            </w:pPr>
          </w:p>
        </w:tc>
        <w:tc>
          <w:tcPr>
            <w:tcW w:w="1250" w:type="dxa"/>
          </w:tcPr>
          <w:p w14:paraId="25F51BB5" w14:textId="77777777" w:rsidR="000B7F42" w:rsidRDefault="000B7F42">
            <w:pPr>
              <w:pStyle w:val="TableParagraph"/>
            </w:pPr>
          </w:p>
        </w:tc>
        <w:tc>
          <w:tcPr>
            <w:tcW w:w="1151" w:type="dxa"/>
          </w:tcPr>
          <w:p w14:paraId="4734B569" w14:textId="77777777" w:rsidR="000B7F42" w:rsidRDefault="000B7F42">
            <w:pPr>
              <w:pStyle w:val="TableParagraph"/>
            </w:pPr>
          </w:p>
        </w:tc>
      </w:tr>
      <w:tr w:rsidR="000B7F42" w14:paraId="63FC338E" w14:textId="77777777">
        <w:trPr>
          <w:trHeight w:val="467"/>
        </w:trPr>
        <w:tc>
          <w:tcPr>
            <w:tcW w:w="1176" w:type="dxa"/>
          </w:tcPr>
          <w:p w14:paraId="115C6036" w14:textId="77777777" w:rsidR="000B7F42" w:rsidRDefault="00000000">
            <w:pPr>
              <w:pStyle w:val="TableParagraph"/>
              <w:ind w:right="475"/>
              <w:jc w:val="right"/>
              <w:rPr>
                <w:sz w:val="20"/>
              </w:rPr>
            </w:pPr>
            <w:r>
              <w:rPr>
                <w:spacing w:val="-5"/>
                <w:sz w:val="20"/>
              </w:rPr>
              <w:t>18</w:t>
            </w:r>
          </w:p>
        </w:tc>
        <w:tc>
          <w:tcPr>
            <w:tcW w:w="4083" w:type="dxa"/>
          </w:tcPr>
          <w:p w14:paraId="1FE3B2AA" w14:textId="77777777" w:rsidR="000B7F42" w:rsidRDefault="00000000">
            <w:pPr>
              <w:pStyle w:val="TableParagraph"/>
              <w:ind w:left="107"/>
              <w:rPr>
                <w:sz w:val="20"/>
              </w:rPr>
            </w:pPr>
            <w:r>
              <w:rPr>
                <w:sz w:val="20"/>
              </w:rPr>
              <w:t>Nasogastric</w:t>
            </w:r>
            <w:r>
              <w:rPr>
                <w:spacing w:val="-6"/>
                <w:sz w:val="20"/>
              </w:rPr>
              <w:t xml:space="preserve"> </w:t>
            </w:r>
            <w:r>
              <w:rPr>
                <w:sz w:val="20"/>
              </w:rPr>
              <w:t>Tube</w:t>
            </w:r>
            <w:r>
              <w:rPr>
                <w:spacing w:val="-5"/>
                <w:sz w:val="20"/>
              </w:rPr>
              <w:t xml:space="preserve"> </w:t>
            </w:r>
            <w:r>
              <w:rPr>
                <w:spacing w:val="-2"/>
                <w:sz w:val="20"/>
              </w:rPr>
              <w:t>Insertion</w:t>
            </w:r>
          </w:p>
        </w:tc>
        <w:tc>
          <w:tcPr>
            <w:tcW w:w="801" w:type="dxa"/>
          </w:tcPr>
          <w:p w14:paraId="7D49DC53" w14:textId="77777777" w:rsidR="000B7F42" w:rsidRDefault="00000000">
            <w:pPr>
              <w:pStyle w:val="TableParagraph"/>
              <w:ind w:left="108"/>
              <w:rPr>
                <w:rFonts w:ascii="Wingdings" w:hAnsi="Wingdings"/>
                <w:sz w:val="24"/>
              </w:rPr>
            </w:pPr>
            <w:r>
              <w:rPr>
                <w:rFonts w:ascii="Wingdings" w:hAnsi="Wingdings"/>
                <w:spacing w:val="-10"/>
                <w:sz w:val="24"/>
              </w:rPr>
              <w:t></w:t>
            </w:r>
          </w:p>
        </w:tc>
        <w:tc>
          <w:tcPr>
            <w:tcW w:w="887" w:type="dxa"/>
          </w:tcPr>
          <w:p w14:paraId="159661AD" w14:textId="77777777" w:rsidR="000B7F42" w:rsidRDefault="000B7F42">
            <w:pPr>
              <w:pStyle w:val="TableParagraph"/>
            </w:pPr>
          </w:p>
        </w:tc>
        <w:tc>
          <w:tcPr>
            <w:tcW w:w="1250" w:type="dxa"/>
          </w:tcPr>
          <w:p w14:paraId="452DF7B3" w14:textId="77777777" w:rsidR="000B7F42" w:rsidRDefault="000B7F42">
            <w:pPr>
              <w:pStyle w:val="TableParagraph"/>
            </w:pPr>
          </w:p>
        </w:tc>
        <w:tc>
          <w:tcPr>
            <w:tcW w:w="1151" w:type="dxa"/>
          </w:tcPr>
          <w:p w14:paraId="0F845D4E" w14:textId="77777777" w:rsidR="000B7F42" w:rsidRDefault="000B7F42">
            <w:pPr>
              <w:pStyle w:val="TableParagraph"/>
            </w:pPr>
          </w:p>
        </w:tc>
      </w:tr>
    </w:tbl>
    <w:p w14:paraId="5D52AD98" w14:textId="77777777" w:rsidR="000B7F42" w:rsidRDefault="00000000">
      <w:pPr>
        <w:spacing w:before="284"/>
        <w:ind w:left="23"/>
        <w:rPr>
          <w:b/>
          <w:sz w:val="24"/>
        </w:rPr>
      </w:pPr>
      <w:r>
        <w:rPr>
          <w:b/>
          <w:spacing w:val="-2"/>
          <w:sz w:val="24"/>
        </w:rPr>
        <w:t>Levels</w:t>
      </w:r>
    </w:p>
    <w:p w14:paraId="47DA8659" w14:textId="77777777" w:rsidR="000B7F42" w:rsidRDefault="00000000">
      <w:pPr>
        <w:ind w:left="23" w:right="7456"/>
        <w:rPr>
          <w:b/>
          <w:sz w:val="24"/>
        </w:rPr>
      </w:pPr>
      <w:r>
        <w:rPr>
          <w:b/>
          <w:sz w:val="24"/>
        </w:rPr>
        <w:t>O-Observer</w:t>
      </w:r>
      <w:r>
        <w:rPr>
          <w:b/>
          <w:spacing w:val="-15"/>
          <w:sz w:val="24"/>
        </w:rPr>
        <w:t xml:space="preserve"> </w:t>
      </w:r>
      <w:r>
        <w:rPr>
          <w:b/>
          <w:sz w:val="24"/>
        </w:rPr>
        <w:t>Status A-Assistant</w:t>
      </w:r>
      <w:r>
        <w:rPr>
          <w:b/>
          <w:spacing w:val="-9"/>
          <w:sz w:val="24"/>
        </w:rPr>
        <w:t xml:space="preserve"> </w:t>
      </w:r>
      <w:r>
        <w:rPr>
          <w:b/>
          <w:spacing w:val="-2"/>
          <w:sz w:val="24"/>
        </w:rPr>
        <w:t>Status</w:t>
      </w:r>
    </w:p>
    <w:p w14:paraId="2560CDEA" w14:textId="77777777" w:rsidR="000B7F42" w:rsidRDefault="00000000">
      <w:pPr>
        <w:spacing w:before="1"/>
        <w:ind w:left="23" w:right="5867"/>
        <w:rPr>
          <w:b/>
          <w:sz w:val="24"/>
        </w:rPr>
      </w:pPr>
      <w:r>
        <w:rPr>
          <w:b/>
          <w:sz w:val="24"/>
        </w:rPr>
        <w:t>P-S</w:t>
      </w:r>
      <w:r>
        <w:rPr>
          <w:b/>
          <w:spacing w:val="-13"/>
          <w:sz w:val="24"/>
        </w:rPr>
        <w:t xml:space="preserve"> </w:t>
      </w:r>
      <w:r>
        <w:rPr>
          <w:b/>
          <w:sz w:val="24"/>
        </w:rPr>
        <w:t>Performed</w:t>
      </w:r>
      <w:r>
        <w:rPr>
          <w:b/>
          <w:spacing w:val="-13"/>
          <w:sz w:val="24"/>
        </w:rPr>
        <w:t xml:space="preserve"> </w:t>
      </w:r>
      <w:r>
        <w:rPr>
          <w:b/>
          <w:sz w:val="24"/>
        </w:rPr>
        <w:t>Under</w:t>
      </w:r>
      <w:r>
        <w:rPr>
          <w:b/>
          <w:spacing w:val="-13"/>
          <w:sz w:val="24"/>
        </w:rPr>
        <w:t xml:space="preserve"> </w:t>
      </w:r>
      <w:r>
        <w:rPr>
          <w:b/>
          <w:sz w:val="24"/>
        </w:rPr>
        <w:t>Supervision P-I Performed Independently</w:t>
      </w:r>
    </w:p>
    <w:p w14:paraId="0DC84BB9" w14:textId="77777777" w:rsidR="000B7F42" w:rsidRDefault="000B7F42">
      <w:pPr>
        <w:rPr>
          <w:b/>
          <w:sz w:val="24"/>
        </w:rPr>
        <w:sectPr w:rsidR="000B7F42">
          <w:pgSz w:w="12240" w:h="15840"/>
          <w:pgMar w:top="1380" w:right="1417" w:bottom="1100" w:left="1417" w:header="0" w:footer="901" w:gutter="0"/>
          <w:cols w:space="720"/>
        </w:sectPr>
      </w:pPr>
    </w:p>
    <w:p w14:paraId="580DB725" w14:textId="77777777" w:rsidR="000B7F42" w:rsidRDefault="00000000">
      <w:pPr>
        <w:pStyle w:val="Heading5"/>
        <w:spacing w:before="60"/>
        <w:ind w:left="4022" w:hanging="3647"/>
      </w:pPr>
      <w:r>
        <w:rPr>
          <w:noProof/>
        </w:rPr>
        <w:lastRenderedPageBreak/>
        <w:drawing>
          <wp:anchor distT="0" distB="0" distL="0" distR="0" simplePos="0" relativeHeight="479309824" behindDoc="1" locked="0" layoutInCell="1" allowOverlap="1" wp14:anchorId="527C45DD" wp14:editId="049102D6">
            <wp:simplePos x="0" y="0"/>
            <wp:positionH relativeFrom="page">
              <wp:posOffset>1787445</wp:posOffset>
            </wp:positionH>
            <wp:positionV relativeFrom="page">
              <wp:posOffset>3167355</wp:posOffset>
            </wp:positionV>
            <wp:extent cx="4198681" cy="4129563"/>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8" cstate="print"/>
                    <a:stretch>
                      <a:fillRect/>
                    </a:stretch>
                  </pic:blipFill>
                  <pic:spPr>
                    <a:xfrm>
                      <a:off x="0" y="0"/>
                      <a:ext cx="4198681" cy="4129563"/>
                    </a:xfrm>
                    <a:prstGeom prst="rect">
                      <a:avLst/>
                    </a:prstGeom>
                  </pic:spPr>
                </pic:pic>
              </a:graphicData>
            </a:graphic>
          </wp:anchor>
        </w:drawing>
      </w:r>
      <w:r>
        <w:t>Procedural</w:t>
      </w:r>
      <w:r>
        <w:rPr>
          <w:spacing w:val="-3"/>
        </w:rPr>
        <w:t xml:space="preserve"> </w:t>
      </w:r>
      <w:r>
        <w:t>skills</w:t>
      </w:r>
      <w:r>
        <w:rPr>
          <w:spacing w:val="-5"/>
        </w:rPr>
        <w:t xml:space="preserve"> </w:t>
      </w:r>
      <w:r>
        <w:t>to</w:t>
      </w:r>
      <w:r>
        <w:rPr>
          <w:spacing w:val="-3"/>
        </w:rPr>
        <w:t xml:space="preserve"> </w:t>
      </w:r>
      <w:r>
        <w:t>be</w:t>
      </w:r>
      <w:r>
        <w:rPr>
          <w:spacing w:val="-4"/>
        </w:rPr>
        <w:t xml:space="preserve"> </w:t>
      </w:r>
      <w:r>
        <w:t>acquired</w:t>
      </w:r>
      <w:r>
        <w:rPr>
          <w:spacing w:val="-5"/>
        </w:rPr>
        <w:t xml:space="preserve"> </w:t>
      </w:r>
      <w:r>
        <w:t>in</w:t>
      </w:r>
      <w:r>
        <w:rPr>
          <w:spacing w:val="-4"/>
        </w:rPr>
        <w:t xml:space="preserve"> </w:t>
      </w:r>
      <w:r>
        <w:t>Gynae</w:t>
      </w:r>
      <w:r>
        <w:rPr>
          <w:spacing w:val="-6"/>
        </w:rPr>
        <w:t xml:space="preserve"> </w:t>
      </w:r>
      <w:r>
        <w:t>&amp;</w:t>
      </w:r>
      <w:r>
        <w:rPr>
          <w:spacing w:val="-6"/>
        </w:rPr>
        <w:t xml:space="preserve"> </w:t>
      </w:r>
      <w:proofErr w:type="spellStart"/>
      <w:r>
        <w:t>Obs</w:t>
      </w:r>
      <w:proofErr w:type="spellEnd"/>
      <w:r>
        <w:rPr>
          <w:spacing w:val="-5"/>
        </w:rPr>
        <w:t xml:space="preserve"> </w:t>
      </w:r>
      <w:r>
        <w:t xml:space="preserve">clinical </w:t>
      </w:r>
      <w:r>
        <w:rPr>
          <w:spacing w:val="-2"/>
        </w:rPr>
        <w:t>training:</w:t>
      </w:r>
    </w:p>
    <w:p w14:paraId="2137F676" w14:textId="77777777" w:rsidR="000B7F42" w:rsidRDefault="000B7F42">
      <w:pPr>
        <w:pStyle w:val="BodyText"/>
        <w:spacing w:before="46"/>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7"/>
        <w:gridCol w:w="5314"/>
      </w:tblGrid>
      <w:tr w:rsidR="000B7F42" w14:paraId="2F11991A" w14:textId="77777777">
        <w:trPr>
          <w:trHeight w:val="592"/>
        </w:trPr>
        <w:tc>
          <w:tcPr>
            <w:tcW w:w="4037" w:type="dxa"/>
            <w:shd w:val="clear" w:color="auto" w:fill="091D2F"/>
          </w:tcPr>
          <w:p w14:paraId="7AF6D58B" w14:textId="77777777" w:rsidR="000B7F42" w:rsidRDefault="00000000">
            <w:pPr>
              <w:pStyle w:val="TableParagraph"/>
              <w:ind w:left="518"/>
              <w:rPr>
                <w:b/>
                <w:sz w:val="28"/>
              </w:rPr>
            </w:pPr>
            <w:r>
              <w:rPr>
                <w:b/>
                <w:color w:val="FFFFFF"/>
                <w:w w:val="105"/>
                <w:sz w:val="28"/>
              </w:rPr>
              <w:t>Level</w:t>
            </w:r>
            <w:r>
              <w:rPr>
                <w:b/>
                <w:color w:val="FFFFFF"/>
                <w:spacing w:val="-4"/>
                <w:w w:val="105"/>
                <w:sz w:val="28"/>
              </w:rPr>
              <w:t xml:space="preserve"> </w:t>
            </w:r>
            <w:r>
              <w:rPr>
                <w:b/>
                <w:color w:val="FFFFFF"/>
                <w:w w:val="105"/>
                <w:sz w:val="28"/>
              </w:rPr>
              <w:t>of</w:t>
            </w:r>
            <w:r>
              <w:rPr>
                <w:b/>
                <w:color w:val="FFFFFF"/>
                <w:spacing w:val="-2"/>
                <w:w w:val="105"/>
                <w:sz w:val="28"/>
              </w:rPr>
              <w:t xml:space="preserve"> Competency</w:t>
            </w:r>
          </w:p>
        </w:tc>
        <w:tc>
          <w:tcPr>
            <w:tcW w:w="5314" w:type="dxa"/>
            <w:shd w:val="clear" w:color="auto" w:fill="091D2F"/>
          </w:tcPr>
          <w:p w14:paraId="6A6B3D0A" w14:textId="77777777" w:rsidR="000B7F42" w:rsidRDefault="00000000">
            <w:pPr>
              <w:pStyle w:val="TableParagraph"/>
              <w:ind w:right="346"/>
              <w:jc w:val="center"/>
              <w:rPr>
                <w:b/>
                <w:sz w:val="28"/>
              </w:rPr>
            </w:pPr>
            <w:r>
              <w:rPr>
                <w:b/>
                <w:color w:val="FFFFFF"/>
                <w:spacing w:val="-2"/>
                <w:w w:val="105"/>
                <w:sz w:val="28"/>
              </w:rPr>
              <w:t>Procedure</w:t>
            </w:r>
          </w:p>
        </w:tc>
      </w:tr>
      <w:tr w:rsidR="000B7F42" w14:paraId="0934ED34" w14:textId="77777777">
        <w:trPr>
          <w:trHeight w:val="275"/>
        </w:trPr>
        <w:tc>
          <w:tcPr>
            <w:tcW w:w="4037" w:type="dxa"/>
          </w:tcPr>
          <w:p w14:paraId="512B4692" w14:textId="77777777" w:rsidR="000B7F42" w:rsidRDefault="00000000">
            <w:pPr>
              <w:pStyle w:val="TableParagraph"/>
              <w:spacing w:line="256" w:lineRule="exact"/>
              <w:ind w:left="107"/>
              <w:rPr>
                <w:sz w:val="24"/>
              </w:rPr>
            </w:pPr>
            <w:r>
              <w:rPr>
                <w:spacing w:val="-2"/>
                <w:sz w:val="24"/>
              </w:rPr>
              <w:t>Observe</w:t>
            </w:r>
          </w:p>
        </w:tc>
        <w:tc>
          <w:tcPr>
            <w:tcW w:w="5314" w:type="dxa"/>
          </w:tcPr>
          <w:p w14:paraId="043F3DDD" w14:textId="77777777" w:rsidR="000B7F42" w:rsidRDefault="00000000">
            <w:pPr>
              <w:pStyle w:val="TableParagraph"/>
              <w:spacing w:line="256" w:lineRule="exact"/>
              <w:ind w:left="108"/>
              <w:rPr>
                <w:sz w:val="24"/>
              </w:rPr>
            </w:pPr>
            <w:r>
              <w:rPr>
                <w:sz w:val="24"/>
              </w:rPr>
              <w:t>Female</w:t>
            </w:r>
            <w:r>
              <w:rPr>
                <w:spacing w:val="-3"/>
                <w:sz w:val="24"/>
              </w:rPr>
              <w:t xml:space="preserve"> </w:t>
            </w:r>
            <w:r>
              <w:rPr>
                <w:sz w:val="24"/>
              </w:rPr>
              <w:t>Urinary</w:t>
            </w:r>
            <w:r>
              <w:rPr>
                <w:spacing w:val="-1"/>
                <w:sz w:val="24"/>
              </w:rPr>
              <w:t xml:space="preserve"> </w:t>
            </w:r>
            <w:r>
              <w:rPr>
                <w:spacing w:val="-2"/>
                <w:sz w:val="24"/>
              </w:rPr>
              <w:t>catheterization</w:t>
            </w:r>
          </w:p>
        </w:tc>
      </w:tr>
      <w:tr w:rsidR="000B7F42" w14:paraId="65E2C4B5" w14:textId="77777777">
        <w:trPr>
          <w:trHeight w:val="277"/>
        </w:trPr>
        <w:tc>
          <w:tcPr>
            <w:tcW w:w="4037" w:type="dxa"/>
          </w:tcPr>
          <w:p w14:paraId="4E7C93EB" w14:textId="77777777" w:rsidR="000B7F42" w:rsidRDefault="00000000">
            <w:pPr>
              <w:pStyle w:val="TableParagraph"/>
              <w:spacing w:before="1" w:line="257" w:lineRule="exact"/>
              <w:ind w:left="107"/>
              <w:rPr>
                <w:sz w:val="24"/>
              </w:rPr>
            </w:pPr>
            <w:r>
              <w:rPr>
                <w:spacing w:val="-2"/>
                <w:sz w:val="24"/>
              </w:rPr>
              <w:t>Observe</w:t>
            </w:r>
          </w:p>
        </w:tc>
        <w:tc>
          <w:tcPr>
            <w:tcW w:w="5314" w:type="dxa"/>
          </w:tcPr>
          <w:p w14:paraId="1C4388C6" w14:textId="77777777" w:rsidR="000B7F42" w:rsidRDefault="00000000">
            <w:pPr>
              <w:pStyle w:val="TableParagraph"/>
              <w:spacing w:before="1" w:line="257" w:lineRule="exact"/>
              <w:ind w:left="108"/>
              <w:rPr>
                <w:sz w:val="24"/>
              </w:rPr>
            </w:pPr>
            <w:r>
              <w:rPr>
                <w:sz w:val="24"/>
              </w:rPr>
              <w:t>Surgical</w:t>
            </w:r>
            <w:r>
              <w:rPr>
                <w:spacing w:val="-5"/>
                <w:sz w:val="24"/>
              </w:rPr>
              <w:t xml:space="preserve"> </w:t>
            </w:r>
            <w:r>
              <w:rPr>
                <w:spacing w:val="-2"/>
                <w:sz w:val="24"/>
              </w:rPr>
              <w:t>Dressing</w:t>
            </w:r>
          </w:p>
        </w:tc>
      </w:tr>
      <w:tr w:rsidR="000B7F42" w14:paraId="43611955" w14:textId="77777777">
        <w:trPr>
          <w:trHeight w:val="350"/>
        </w:trPr>
        <w:tc>
          <w:tcPr>
            <w:tcW w:w="4037" w:type="dxa"/>
          </w:tcPr>
          <w:p w14:paraId="47A1371C" w14:textId="77777777" w:rsidR="000B7F42" w:rsidRDefault="00000000">
            <w:pPr>
              <w:pStyle w:val="TableParagraph"/>
              <w:spacing w:line="275" w:lineRule="exact"/>
              <w:ind w:left="107"/>
              <w:rPr>
                <w:sz w:val="24"/>
              </w:rPr>
            </w:pPr>
            <w:r>
              <w:rPr>
                <w:spacing w:val="-2"/>
                <w:sz w:val="24"/>
              </w:rPr>
              <w:t>Observe</w:t>
            </w:r>
          </w:p>
        </w:tc>
        <w:tc>
          <w:tcPr>
            <w:tcW w:w="5314" w:type="dxa"/>
          </w:tcPr>
          <w:p w14:paraId="0ECC0178" w14:textId="77777777" w:rsidR="000B7F42" w:rsidRDefault="00000000">
            <w:pPr>
              <w:pStyle w:val="TableParagraph"/>
              <w:spacing w:line="275" w:lineRule="exact"/>
              <w:ind w:left="108"/>
              <w:rPr>
                <w:sz w:val="24"/>
              </w:rPr>
            </w:pPr>
            <w:r>
              <w:rPr>
                <w:sz w:val="24"/>
              </w:rPr>
              <w:t>Preparation</w:t>
            </w:r>
            <w:r>
              <w:rPr>
                <w:spacing w:val="-1"/>
                <w:sz w:val="24"/>
              </w:rPr>
              <w:t xml:space="preserve"> </w:t>
            </w:r>
            <w:r>
              <w:rPr>
                <w:sz w:val="24"/>
              </w:rPr>
              <w:t>of</w:t>
            </w:r>
            <w:r>
              <w:rPr>
                <w:spacing w:val="-2"/>
                <w:sz w:val="24"/>
              </w:rPr>
              <w:t xml:space="preserve"> </w:t>
            </w:r>
            <w:r>
              <w:rPr>
                <w:sz w:val="24"/>
              </w:rPr>
              <w:t>iron</w:t>
            </w:r>
            <w:r>
              <w:rPr>
                <w:spacing w:val="-1"/>
                <w:sz w:val="24"/>
              </w:rPr>
              <w:t xml:space="preserve"> </w:t>
            </w:r>
            <w:r>
              <w:rPr>
                <w:sz w:val="24"/>
              </w:rPr>
              <w:t>sucrose</w:t>
            </w:r>
            <w:r>
              <w:rPr>
                <w:spacing w:val="-1"/>
                <w:sz w:val="24"/>
              </w:rPr>
              <w:t xml:space="preserve"> </w:t>
            </w:r>
            <w:r>
              <w:rPr>
                <w:spacing w:val="-2"/>
                <w:sz w:val="24"/>
              </w:rPr>
              <w:t>solution</w:t>
            </w:r>
          </w:p>
        </w:tc>
      </w:tr>
      <w:tr w:rsidR="000B7F42" w14:paraId="0B19FBFF" w14:textId="77777777">
        <w:trPr>
          <w:trHeight w:val="275"/>
        </w:trPr>
        <w:tc>
          <w:tcPr>
            <w:tcW w:w="4037" w:type="dxa"/>
          </w:tcPr>
          <w:p w14:paraId="7F15A951" w14:textId="77777777" w:rsidR="000B7F42" w:rsidRDefault="00000000">
            <w:pPr>
              <w:pStyle w:val="TableParagraph"/>
              <w:spacing w:line="256" w:lineRule="exact"/>
              <w:ind w:left="107"/>
              <w:rPr>
                <w:sz w:val="24"/>
              </w:rPr>
            </w:pPr>
            <w:r>
              <w:rPr>
                <w:spacing w:val="-2"/>
                <w:sz w:val="24"/>
              </w:rPr>
              <w:t>Observe</w:t>
            </w:r>
          </w:p>
        </w:tc>
        <w:tc>
          <w:tcPr>
            <w:tcW w:w="5314" w:type="dxa"/>
          </w:tcPr>
          <w:p w14:paraId="7D0D87A7" w14:textId="77777777" w:rsidR="000B7F42" w:rsidRDefault="00000000">
            <w:pPr>
              <w:pStyle w:val="TableParagraph"/>
              <w:spacing w:line="256" w:lineRule="exact"/>
              <w:ind w:left="108"/>
              <w:rPr>
                <w:sz w:val="24"/>
              </w:rPr>
            </w:pPr>
            <w:r>
              <w:rPr>
                <w:sz w:val="24"/>
              </w:rPr>
              <w:t>Removal</w:t>
            </w:r>
            <w:r>
              <w:rPr>
                <w:spacing w:val="-1"/>
                <w:sz w:val="24"/>
              </w:rPr>
              <w:t xml:space="preserve"> </w:t>
            </w:r>
            <w:r>
              <w:rPr>
                <w:sz w:val="24"/>
              </w:rPr>
              <w:t>of</w:t>
            </w:r>
            <w:r>
              <w:rPr>
                <w:spacing w:val="-1"/>
                <w:sz w:val="24"/>
              </w:rPr>
              <w:t xml:space="preserve"> </w:t>
            </w:r>
            <w:r>
              <w:rPr>
                <w:spacing w:val="-2"/>
                <w:sz w:val="24"/>
              </w:rPr>
              <w:t>sutures</w:t>
            </w:r>
          </w:p>
        </w:tc>
      </w:tr>
      <w:tr w:rsidR="000B7F42" w14:paraId="45ADBBCA" w14:textId="77777777">
        <w:trPr>
          <w:trHeight w:val="275"/>
        </w:trPr>
        <w:tc>
          <w:tcPr>
            <w:tcW w:w="4037" w:type="dxa"/>
          </w:tcPr>
          <w:p w14:paraId="7EE50F85" w14:textId="77777777" w:rsidR="000B7F42" w:rsidRDefault="00000000">
            <w:pPr>
              <w:pStyle w:val="TableParagraph"/>
              <w:spacing w:line="256" w:lineRule="exact"/>
              <w:ind w:left="107"/>
              <w:rPr>
                <w:sz w:val="24"/>
              </w:rPr>
            </w:pPr>
            <w:r>
              <w:rPr>
                <w:spacing w:val="-2"/>
                <w:sz w:val="24"/>
              </w:rPr>
              <w:t>Observe</w:t>
            </w:r>
          </w:p>
        </w:tc>
        <w:tc>
          <w:tcPr>
            <w:tcW w:w="5314" w:type="dxa"/>
          </w:tcPr>
          <w:p w14:paraId="34914FC3" w14:textId="77777777" w:rsidR="000B7F42" w:rsidRDefault="00000000">
            <w:pPr>
              <w:pStyle w:val="TableParagraph"/>
              <w:spacing w:line="256" w:lineRule="exact"/>
              <w:ind w:left="168"/>
              <w:rPr>
                <w:sz w:val="24"/>
              </w:rPr>
            </w:pPr>
            <w:r>
              <w:rPr>
                <w:sz w:val="24"/>
              </w:rPr>
              <w:t>Intra</w:t>
            </w:r>
            <w:r>
              <w:rPr>
                <w:spacing w:val="-2"/>
                <w:sz w:val="24"/>
              </w:rPr>
              <w:t xml:space="preserve"> </w:t>
            </w:r>
            <w:r>
              <w:rPr>
                <w:sz w:val="24"/>
              </w:rPr>
              <w:t xml:space="preserve">Muscular </w:t>
            </w:r>
            <w:r>
              <w:rPr>
                <w:spacing w:val="-2"/>
                <w:sz w:val="24"/>
              </w:rPr>
              <w:t>Injection</w:t>
            </w:r>
          </w:p>
        </w:tc>
      </w:tr>
      <w:tr w:rsidR="000B7F42" w14:paraId="5812AD3B" w14:textId="77777777">
        <w:trPr>
          <w:trHeight w:val="275"/>
        </w:trPr>
        <w:tc>
          <w:tcPr>
            <w:tcW w:w="4037" w:type="dxa"/>
          </w:tcPr>
          <w:p w14:paraId="350A06F4" w14:textId="77777777" w:rsidR="000B7F42" w:rsidRDefault="00000000">
            <w:pPr>
              <w:pStyle w:val="TableParagraph"/>
              <w:spacing w:line="256" w:lineRule="exact"/>
              <w:ind w:left="107"/>
              <w:rPr>
                <w:sz w:val="24"/>
              </w:rPr>
            </w:pPr>
            <w:r>
              <w:rPr>
                <w:spacing w:val="-2"/>
                <w:sz w:val="24"/>
              </w:rPr>
              <w:t>Observe</w:t>
            </w:r>
          </w:p>
        </w:tc>
        <w:tc>
          <w:tcPr>
            <w:tcW w:w="5314" w:type="dxa"/>
          </w:tcPr>
          <w:p w14:paraId="5CB99EEC" w14:textId="77777777" w:rsidR="000B7F42" w:rsidRDefault="00000000">
            <w:pPr>
              <w:pStyle w:val="TableParagraph"/>
              <w:spacing w:line="256" w:lineRule="exact"/>
              <w:ind w:left="108"/>
              <w:rPr>
                <w:sz w:val="24"/>
              </w:rPr>
            </w:pPr>
            <w:r>
              <w:rPr>
                <w:sz w:val="24"/>
              </w:rPr>
              <w:t>Subcutaneous</w:t>
            </w:r>
            <w:r>
              <w:rPr>
                <w:spacing w:val="-3"/>
                <w:sz w:val="24"/>
              </w:rPr>
              <w:t xml:space="preserve"> </w:t>
            </w:r>
            <w:r>
              <w:rPr>
                <w:spacing w:val="-2"/>
                <w:sz w:val="24"/>
              </w:rPr>
              <w:t>Injection</w:t>
            </w:r>
          </w:p>
        </w:tc>
      </w:tr>
      <w:tr w:rsidR="000B7F42" w14:paraId="0F1BA1DA" w14:textId="77777777">
        <w:trPr>
          <w:trHeight w:val="276"/>
        </w:trPr>
        <w:tc>
          <w:tcPr>
            <w:tcW w:w="4037" w:type="dxa"/>
          </w:tcPr>
          <w:p w14:paraId="5F8CA70B" w14:textId="77777777" w:rsidR="000B7F42" w:rsidRDefault="00000000">
            <w:pPr>
              <w:pStyle w:val="TableParagraph"/>
              <w:spacing w:line="256" w:lineRule="exact"/>
              <w:ind w:left="107"/>
              <w:rPr>
                <w:sz w:val="24"/>
              </w:rPr>
            </w:pPr>
            <w:r>
              <w:rPr>
                <w:spacing w:val="-2"/>
                <w:sz w:val="24"/>
              </w:rPr>
              <w:t>Observe</w:t>
            </w:r>
          </w:p>
        </w:tc>
        <w:tc>
          <w:tcPr>
            <w:tcW w:w="5314" w:type="dxa"/>
          </w:tcPr>
          <w:p w14:paraId="31F13F71" w14:textId="77777777" w:rsidR="000B7F42" w:rsidRDefault="00000000">
            <w:pPr>
              <w:pStyle w:val="TableParagraph"/>
              <w:spacing w:line="256" w:lineRule="exact"/>
              <w:ind w:left="108"/>
              <w:rPr>
                <w:sz w:val="24"/>
              </w:rPr>
            </w:pPr>
            <w:r>
              <w:rPr>
                <w:sz w:val="24"/>
              </w:rPr>
              <w:t>Obstetrical</w:t>
            </w:r>
            <w:r>
              <w:rPr>
                <w:spacing w:val="-3"/>
                <w:sz w:val="24"/>
              </w:rPr>
              <w:t xml:space="preserve"> </w:t>
            </w:r>
            <w:r>
              <w:rPr>
                <w:spacing w:val="-2"/>
                <w:sz w:val="24"/>
              </w:rPr>
              <w:t>examination</w:t>
            </w:r>
          </w:p>
        </w:tc>
      </w:tr>
    </w:tbl>
    <w:p w14:paraId="321CECD5" w14:textId="77777777" w:rsidR="001A0285" w:rsidRDefault="001A0285"/>
    <w:sectPr w:rsidR="001A0285">
      <w:pgSz w:w="12240" w:h="15840"/>
      <w:pgMar w:top="1380" w:right="1417" w:bottom="1100" w:left="1417" w:header="0"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12CBA" w14:textId="77777777" w:rsidR="00084DB8" w:rsidRDefault="00084DB8">
      <w:r>
        <w:separator/>
      </w:r>
    </w:p>
  </w:endnote>
  <w:endnote w:type="continuationSeparator" w:id="0">
    <w:p w14:paraId="6B11A7D9" w14:textId="77777777" w:rsidR="00084DB8" w:rsidRDefault="0008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3472"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04352" behindDoc="1" locked="0" layoutInCell="1" allowOverlap="1" wp14:anchorId="1DCA451E" wp14:editId="73CA513C">
              <wp:simplePos x="0" y="0"/>
              <wp:positionH relativeFrom="page">
                <wp:posOffset>438912</wp:posOffset>
              </wp:positionH>
              <wp:positionV relativeFrom="page">
                <wp:posOffset>9873690</wp:posOffset>
              </wp:positionV>
              <wp:extent cx="6684009"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6350"/>
                      </a:xfrm>
                      <a:custGeom>
                        <a:avLst/>
                        <a:gdLst/>
                        <a:ahLst/>
                        <a:cxnLst/>
                        <a:rect l="l" t="t" r="r" b="b"/>
                        <a:pathLst>
                          <a:path w="6684009" h="6350">
                            <a:moveTo>
                              <a:pt x="6684009" y="0"/>
                            </a:moveTo>
                            <a:lnTo>
                              <a:pt x="0" y="0"/>
                            </a:lnTo>
                            <a:lnTo>
                              <a:pt x="0" y="6096"/>
                            </a:lnTo>
                            <a:lnTo>
                              <a:pt x="6684009" y="6096"/>
                            </a:lnTo>
                            <a:lnTo>
                              <a:pt x="668400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A6874E3" id="Graphic 2" o:spid="_x0000_s1026" style="position:absolute;margin-left:34.55pt;margin-top:777.45pt;width:526.3pt;height:.5pt;z-index:-24112128;visibility:visible;mso-wrap-style:square;mso-wrap-distance-left:0;mso-wrap-distance-top:0;mso-wrap-distance-right:0;mso-wrap-distance-bottom:0;mso-position-horizontal:absolute;mso-position-horizontal-relative:page;mso-position-vertical:absolute;mso-position-vertical-relative:page;v-text-anchor:top" coordsize="66840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" path="m6684009,l,,,6096r6684009,l6684009,xe" fillcolor="#d9d9d9" stroked="f">
              <v:path arrowok="t"/>
              <w10:wrap anchorx="page" anchory="page"/>
            </v:shape>
          </w:pict>
        </mc:Fallback>
      </mc:AlternateContent>
    </w:r>
    <w:r>
      <w:rPr>
        <w:noProof/>
        <w:sz w:val="20"/>
      </w:rPr>
      <mc:AlternateContent>
        <mc:Choice Requires="wps">
          <w:drawing>
            <wp:anchor distT="0" distB="0" distL="0" distR="0" simplePos="0" relativeHeight="479204864" behindDoc="1" locked="0" layoutInCell="1" allowOverlap="1" wp14:anchorId="339B5F20" wp14:editId="6A9D1548">
              <wp:simplePos x="0" y="0"/>
              <wp:positionH relativeFrom="page">
                <wp:posOffset>6384797</wp:posOffset>
              </wp:positionH>
              <wp:positionV relativeFrom="page">
                <wp:posOffset>9885205</wp:posOffset>
              </wp:positionV>
              <wp:extent cx="69342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 cy="194310"/>
                      </a:xfrm>
                      <a:prstGeom prst="rect">
                        <a:avLst/>
                      </a:prstGeom>
                    </wps:spPr>
                    <wps:txbx>
                      <w:txbxContent>
                        <w:p w14:paraId="78952016" w14:textId="77777777" w:rsidR="000B7F42" w:rsidRDefault="00000000">
                          <w:pPr>
                            <w:pStyle w:val="BodyText"/>
                            <w:spacing w:before="10"/>
                            <w:ind w:left="20"/>
                          </w:pPr>
                          <w:r>
                            <w:fldChar w:fldCharType="begin"/>
                          </w:r>
                          <w:r>
                            <w:instrText xml:space="preserve"> PAGE </w:instrText>
                          </w:r>
                          <w:r>
                            <w:fldChar w:fldCharType="separate"/>
                          </w:r>
                          <w:r>
                            <w:t>10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339B5F20" id="_x0000_t202" coordsize="21600,21600" o:spt="202" path="m,l,21600r21600,l21600,xe">
              <v:stroke joinstyle="miter"/>
              <v:path gradientshapeok="t" o:connecttype="rect"/>
            </v:shapetype>
            <v:shape id="Textbox 3" o:spid="_x0000_s1036" type="#_x0000_t202" style="position:absolute;margin-left:502.75pt;margin-top:778.35pt;width:54.6pt;height:15.3pt;z-index:-241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" filled="f" stroked="f">
              <v:textbox inset="0,0,0,0">
                <w:txbxContent>
                  <w:p w14:paraId="78952016" w14:textId="77777777" w:rsidR="000B7F42" w:rsidRDefault="00000000">
                    <w:pPr>
                      <w:pStyle w:val="BodyText"/>
                      <w:spacing w:before="10"/>
                      <w:ind w:left="20"/>
                    </w:pPr>
                    <w:r>
                      <w:fldChar w:fldCharType="begin"/>
                    </w:r>
                    <w:r>
                      <w:instrText xml:space="preserve"> PAGE </w:instrText>
                    </w:r>
                    <w:r>
                      <w:fldChar w:fldCharType="separate"/>
                    </w:r>
                    <w:r>
                      <w:t>10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97FB" w14:textId="77777777" w:rsidR="000B7F42" w:rsidRDefault="000B7F4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85E1" w14:textId="77777777" w:rsidR="000B7F42" w:rsidRDefault="000B7F4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F736" w14:textId="77777777" w:rsidR="000B7F42" w:rsidRDefault="000B7F4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5AD5"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3568" behindDoc="1" locked="0" layoutInCell="1" allowOverlap="1" wp14:anchorId="7B102D54" wp14:editId="36A7E6BA">
              <wp:simplePos x="0" y="0"/>
              <wp:positionH relativeFrom="page">
                <wp:posOffset>438912</wp:posOffset>
              </wp:positionH>
              <wp:positionV relativeFrom="page">
                <wp:posOffset>6772656</wp:posOffset>
              </wp:positionV>
              <wp:extent cx="9817735" cy="635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51B8E9" id="Graphic 283" o:spid="_x0000_s1026" style="position:absolute;margin-left:34.55pt;margin-top:533.3pt;width:773.05pt;height:.5pt;z-index:-24102912;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14080" behindDoc="1" locked="0" layoutInCell="1" allowOverlap="1" wp14:anchorId="624B471C" wp14:editId="7CF3D955">
              <wp:simplePos x="0" y="0"/>
              <wp:positionH relativeFrom="page">
                <wp:posOffset>456691</wp:posOffset>
              </wp:positionH>
              <wp:positionV relativeFrom="page">
                <wp:posOffset>6604534</wp:posOffset>
              </wp:positionV>
              <wp:extent cx="2165350" cy="18097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80975"/>
                      </a:xfrm>
                      <a:prstGeom prst="rect">
                        <a:avLst/>
                      </a:prstGeom>
                    </wps:spPr>
                    <wps:txbx>
                      <w:txbxContent>
                        <w:p w14:paraId="69940ECF"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624B471C" id="_x0000_t202" coordsize="21600,21600" o:spt="202" path="m,l,21600r21600,l21600,xe">
              <v:stroke joinstyle="miter"/>
              <v:path gradientshapeok="t" o:connecttype="rect"/>
            </v:shapetype>
            <v:shape id="Textbox 284" o:spid="_x0000_s1048" type="#_x0000_t202" style="position:absolute;margin-left:35.95pt;margin-top:520.05pt;width:170.5pt;height:14.25pt;z-index:-241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1zmQEAACMDAAAOAAAAZHJzL2Uyb0RvYy54bWysUsFuGyEQvVfqPyDuMWtH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" filled="f" stroked="f">
              <v:textbox inset="0,0,0,0">
                <w:txbxContent>
                  <w:p w14:paraId="69940ECF"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14592" behindDoc="1" locked="0" layoutInCell="1" allowOverlap="1" wp14:anchorId="31E57BC1" wp14:editId="4BC967EA">
              <wp:simplePos x="0" y="0"/>
              <wp:positionH relativeFrom="page">
                <wp:posOffset>9416542</wp:posOffset>
              </wp:positionH>
              <wp:positionV relativeFrom="page">
                <wp:posOffset>6784170</wp:posOffset>
              </wp:positionV>
              <wp:extent cx="795020" cy="1943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252895BA" w14:textId="77777777" w:rsidR="000B7F42" w:rsidRDefault="00000000">
                          <w:pPr>
                            <w:pStyle w:val="BodyText"/>
                            <w:spacing w:before="10"/>
                            <w:ind w:left="60"/>
                          </w:pPr>
                          <w:r>
                            <w:fldChar w:fldCharType="begin"/>
                          </w:r>
                          <w:r>
                            <w:instrText xml:space="preserve"> PAGE </w:instrText>
                          </w:r>
                          <w:r>
                            <w:fldChar w:fldCharType="separate"/>
                          </w:r>
                          <w:r>
                            <w:t>118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31E57BC1" id="Textbox 285" o:spid="_x0000_s1049" type="#_x0000_t202" style="position:absolute;margin-left:741.45pt;margin-top:534.2pt;width:62.6pt;height:15.3pt;z-index:-241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" filled="f" stroked="f">
              <v:textbox inset="0,0,0,0">
                <w:txbxContent>
                  <w:p w14:paraId="252895BA" w14:textId="77777777" w:rsidR="000B7F42" w:rsidRDefault="00000000">
                    <w:pPr>
                      <w:pStyle w:val="BodyText"/>
                      <w:spacing w:before="10"/>
                      <w:ind w:left="60"/>
                    </w:pPr>
                    <w:r>
                      <w:fldChar w:fldCharType="begin"/>
                    </w:r>
                    <w:r>
                      <w:instrText xml:space="preserve"> PAGE </w:instrText>
                    </w:r>
                    <w:r>
                      <w:fldChar w:fldCharType="separate"/>
                    </w:r>
                    <w:r>
                      <w:t>118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8BA95"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5104" behindDoc="1" locked="0" layoutInCell="1" allowOverlap="1" wp14:anchorId="08A45CD2" wp14:editId="24898B7B">
              <wp:simplePos x="0" y="0"/>
              <wp:positionH relativeFrom="page">
                <wp:posOffset>438912</wp:posOffset>
              </wp:positionH>
              <wp:positionV relativeFrom="page">
                <wp:posOffset>6772656</wp:posOffset>
              </wp:positionV>
              <wp:extent cx="9817735" cy="635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4253AFA" id="Graphic 292" o:spid="_x0000_s1026" style="position:absolute;margin-left:34.55pt;margin-top:533.3pt;width:773.05pt;height:.5pt;z-index:-24101376;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15616" behindDoc="1" locked="0" layoutInCell="1" allowOverlap="1" wp14:anchorId="4BB8A116" wp14:editId="050893B3">
              <wp:simplePos x="0" y="0"/>
              <wp:positionH relativeFrom="page">
                <wp:posOffset>9416542</wp:posOffset>
              </wp:positionH>
              <wp:positionV relativeFrom="page">
                <wp:posOffset>6784170</wp:posOffset>
              </wp:positionV>
              <wp:extent cx="795020" cy="1943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4DEBF17A" w14:textId="77777777" w:rsidR="000B7F42" w:rsidRDefault="00000000">
                          <w:pPr>
                            <w:pStyle w:val="BodyText"/>
                            <w:spacing w:before="10"/>
                            <w:ind w:left="60"/>
                          </w:pPr>
                          <w:r>
                            <w:fldChar w:fldCharType="begin"/>
                          </w:r>
                          <w:r>
                            <w:instrText xml:space="preserve"> PAGE </w:instrText>
                          </w:r>
                          <w:r>
                            <w:fldChar w:fldCharType="separate"/>
                          </w:r>
                          <w:r>
                            <w:t>120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4BB8A116" id="_x0000_t202" coordsize="21600,21600" o:spt="202" path="m,l,21600r21600,l21600,xe">
              <v:stroke joinstyle="miter"/>
              <v:path gradientshapeok="t" o:connecttype="rect"/>
            </v:shapetype>
            <v:shape id="Textbox 293" o:spid="_x0000_s1050" type="#_x0000_t202" style="position:absolute;margin-left:741.45pt;margin-top:534.2pt;width:62.6pt;height:15.3pt;z-index:-241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" filled="f" stroked="f">
              <v:textbox inset="0,0,0,0">
                <w:txbxContent>
                  <w:p w14:paraId="4DEBF17A" w14:textId="77777777" w:rsidR="000B7F42" w:rsidRDefault="00000000">
                    <w:pPr>
                      <w:pStyle w:val="BodyText"/>
                      <w:spacing w:before="10"/>
                      <w:ind w:left="60"/>
                    </w:pPr>
                    <w:r>
                      <w:fldChar w:fldCharType="begin"/>
                    </w:r>
                    <w:r>
                      <w:instrText xml:space="preserve"> PAGE </w:instrText>
                    </w:r>
                    <w:r>
                      <w:fldChar w:fldCharType="separate"/>
                    </w:r>
                    <w:r>
                      <w:t>120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20B1"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6128" behindDoc="1" locked="0" layoutInCell="1" allowOverlap="1" wp14:anchorId="3516F12D" wp14:editId="4C2F1933">
              <wp:simplePos x="0" y="0"/>
              <wp:positionH relativeFrom="page">
                <wp:posOffset>456691</wp:posOffset>
              </wp:positionH>
              <wp:positionV relativeFrom="page">
                <wp:posOffset>6604534</wp:posOffset>
              </wp:positionV>
              <wp:extent cx="2165350" cy="18097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80975"/>
                      </a:xfrm>
                      <a:prstGeom prst="rect">
                        <a:avLst/>
                      </a:prstGeom>
                    </wps:spPr>
                    <wps:txbx>
                      <w:txbxContent>
                        <w:p w14:paraId="43FA39CA"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3516F12D" id="_x0000_t202" coordsize="21600,21600" o:spt="202" path="m,l,21600r21600,l21600,xe">
              <v:stroke joinstyle="miter"/>
              <v:path gradientshapeok="t" o:connecttype="rect"/>
            </v:shapetype>
            <v:shape id="Textbox 303" o:spid="_x0000_s1051" type="#_x0000_t202" style="position:absolute;margin-left:35.95pt;margin-top:520.05pt;width:170.5pt;height:14.25pt;z-index:-241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r8mAEAACMDAAAOAAAAZHJzL2Uyb0RvYy54bWysUsFuGyEQvVfqPyDuMWtH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" filled="f" stroked="f">
              <v:textbox inset="0,0,0,0">
                <w:txbxContent>
                  <w:p w14:paraId="43FA39CA"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16640" behindDoc="1" locked="0" layoutInCell="1" allowOverlap="1" wp14:anchorId="45E688CD" wp14:editId="381B010E">
              <wp:simplePos x="0" y="0"/>
              <wp:positionH relativeFrom="page">
                <wp:posOffset>9416542</wp:posOffset>
              </wp:positionH>
              <wp:positionV relativeFrom="page">
                <wp:posOffset>6784170</wp:posOffset>
              </wp:positionV>
              <wp:extent cx="795020" cy="1943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0238E824" w14:textId="77777777" w:rsidR="000B7F42" w:rsidRDefault="00000000">
                          <w:pPr>
                            <w:pStyle w:val="BodyText"/>
                            <w:spacing w:before="10"/>
                            <w:ind w:left="60"/>
                          </w:pPr>
                          <w:r>
                            <w:fldChar w:fldCharType="begin"/>
                          </w:r>
                          <w:r>
                            <w:instrText xml:space="preserve"> PAGE </w:instrText>
                          </w:r>
                          <w:r>
                            <w:fldChar w:fldCharType="separate"/>
                          </w:r>
                          <w:r>
                            <w:t>123</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45E688CD" id="Textbox 304" o:spid="_x0000_s1052" type="#_x0000_t202" style="position:absolute;margin-left:741.45pt;margin-top:534.2pt;width:62.6pt;height:15.3pt;z-index:-240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" filled="f" stroked="f">
              <v:textbox inset="0,0,0,0">
                <w:txbxContent>
                  <w:p w14:paraId="0238E824" w14:textId="77777777" w:rsidR="000B7F42" w:rsidRDefault="00000000">
                    <w:pPr>
                      <w:pStyle w:val="BodyText"/>
                      <w:spacing w:before="10"/>
                      <w:ind w:left="60"/>
                    </w:pPr>
                    <w:r>
                      <w:fldChar w:fldCharType="begin"/>
                    </w:r>
                    <w:r>
                      <w:instrText xml:space="preserve"> PAGE </w:instrText>
                    </w:r>
                    <w:r>
                      <w:fldChar w:fldCharType="separate"/>
                    </w:r>
                    <w:r>
                      <w:t>123</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1CC5"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7152" behindDoc="1" locked="0" layoutInCell="1" allowOverlap="1" wp14:anchorId="7F045517" wp14:editId="64415FD8">
              <wp:simplePos x="0" y="0"/>
              <wp:positionH relativeFrom="page">
                <wp:posOffset>438912</wp:posOffset>
              </wp:positionH>
              <wp:positionV relativeFrom="page">
                <wp:posOffset>6772656</wp:posOffset>
              </wp:positionV>
              <wp:extent cx="9817735" cy="635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ED3E6CC" id="Graphic 316" o:spid="_x0000_s1026" style="position:absolute;margin-left:34.55pt;margin-top:533.3pt;width:773.05pt;height:.5pt;z-index:-24099328;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17664" behindDoc="1" locked="0" layoutInCell="1" allowOverlap="1" wp14:anchorId="3B06D17D" wp14:editId="0F9F7118">
              <wp:simplePos x="0" y="0"/>
              <wp:positionH relativeFrom="page">
                <wp:posOffset>9416542</wp:posOffset>
              </wp:positionH>
              <wp:positionV relativeFrom="page">
                <wp:posOffset>6784170</wp:posOffset>
              </wp:positionV>
              <wp:extent cx="795020" cy="1943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7CBEDC4A" w14:textId="77777777" w:rsidR="000B7F42" w:rsidRDefault="00000000">
                          <w:pPr>
                            <w:pStyle w:val="BodyText"/>
                            <w:spacing w:before="10"/>
                            <w:ind w:left="60"/>
                          </w:pPr>
                          <w:r>
                            <w:fldChar w:fldCharType="begin"/>
                          </w:r>
                          <w:r>
                            <w:instrText xml:space="preserve"> PAGE </w:instrText>
                          </w:r>
                          <w:r>
                            <w:fldChar w:fldCharType="separate"/>
                          </w:r>
                          <w:r>
                            <w:t>125</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3B06D17D" id="_x0000_t202" coordsize="21600,21600" o:spt="202" path="m,l,21600r21600,l21600,xe">
              <v:stroke joinstyle="miter"/>
              <v:path gradientshapeok="t" o:connecttype="rect"/>
            </v:shapetype>
            <v:shape id="Textbox 317" o:spid="_x0000_s1053" type="#_x0000_t202" style="position:absolute;margin-left:741.45pt;margin-top:534.2pt;width:62.6pt;height:15.3pt;z-index:-240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" filled="f" stroked="f">
              <v:textbox inset="0,0,0,0">
                <w:txbxContent>
                  <w:p w14:paraId="7CBEDC4A" w14:textId="77777777" w:rsidR="000B7F42" w:rsidRDefault="00000000">
                    <w:pPr>
                      <w:pStyle w:val="BodyText"/>
                      <w:spacing w:before="10"/>
                      <w:ind w:left="60"/>
                    </w:pPr>
                    <w:r>
                      <w:fldChar w:fldCharType="begin"/>
                    </w:r>
                    <w:r>
                      <w:instrText xml:space="preserve"> PAGE </w:instrText>
                    </w:r>
                    <w:r>
                      <w:fldChar w:fldCharType="separate"/>
                    </w:r>
                    <w:r>
                      <w:t>125</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40B2"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8176" behindDoc="1" locked="0" layoutInCell="1" allowOverlap="1" wp14:anchorId="72C26089" wp14:editId="25FE582A">
              <wp:simplePos x="0" y="0"/>
              <wp:positionH relativeFrom="page">
                <wp:posOffset>456691</wp:posOffset>
              </wp:positionH>
              <wp:positionV relativeFrom="page">
                <wp:posOffset>6604534</wp:posOffset>
              </wp:positionV>
              <wp:extent cx="2165350" cy="18097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80975"/>
                      </a:xfrm>
                      <a:prstGeom prst="rect">
                        <a:avLst/>
                      </a:prstGeom>
                    </wps:spPr>
                    <wps:txbx>
                      <w:txbxContent>
                        <w:p w14:paraId="01C6B418"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72C26089" id="_x0000_t202" coordsize="21600,21600" o:spt="202" path="m,l,21600r21600,l21600,xe">
              <v:stroke joinstyle="miter"/>
              <v:path gradientshapeok="t" o:connecttype="rect"/>
            </v:shapetype>
            <v:shape id="Textbox 321" o:spid="_x0000_s1054" type="#_x0000_t202" style="position:absolute;margin-left:35.95pt;margin-top:520.05pt;width:170.5pt;height:14.25pt;z-index:-240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CrmAEAACMDAAAOAAAAZHJzL2Uyb0RvYy54bWysUsFuGyEQvVfqPyDuMWtH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" filled="f" stroked="f">
              <v:textbox inset="0,0,0,0">
                <w:txbxContent>
                  <w:p w14:paraId="01C6B418"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18688" behindDoc="1" locked="0" layoutInCell="1" allowOverlap="1" wp14:anchorId="2989086B" wp14:editId="0914BD74">
              <wp:simplePos x="0" y="0"/>
              <wp:positionH relativeFrom="page">
                <wp:posOffset>9416542</wp:posOffset>
              </wp:positionH>
              <wp:positionV relativeFrom="page">
                <wp:posOffset>6784170</wp:posOffset>
              </wp:positionV>
              <wp:extent cx="79502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3FB659C3" w14:textId="77777777" w:rsidR="000B7F42" w:rsidRDefault="00000000">
                          <w:pPr>
                            <w:pStyle w:val="BodyText"/>
                            <w:spacing w:before="10"/>
                            <w:ind w:left="60"/>
                          </w:pPr>
                          <w:r>
                            <w:fldChar w:fldCharType="begin"/>
                          </w:r>
                          <w:r>
                            <w:instrText xml:space="preserve"> PAGE </w:instrText>
                          </w:r>
                          <w:r>
                            <w:fldChar w:fldCharType="separate"/>
                          </w:r>
                          <w:r>
                            <w:t>126</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2989086B" id="Textbox 322" o:spid="_x0000_s1055" type="#_x0000_t202" style="position:absolute;margin-left:741.45pt;margin-top:534.2pt;width:62.6pt;height:15.3pt;z-index:-240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" filled="f" stroked="f">
              <v:textbox inset="0,0,0,0">
                <w:txbxContent>
                  <w:p w14:paraId="3FB659C3" w14:textId="77777777" w:rsidR="000B7F42" w:rsidRDefault="00000000">
                    <w:pPr>
                      <w:pStyle w:val="BodyText"/>
                      <w:spacing w:before="10"/>
                      <w:ind w:left="60"/>
                    </w:pPr>
                    <w:r>
                      <w:fldChar w:fldCharType="begin"/>
                    </w:r>
                    <w:r>
                      <w:instrText xml:space="preserve"> PAGE </w:instrText>
                    </w:r>
                    <w:r>
                      <w:fldChar w:fldCharType="separate"/>
                    </w:r>
                    <w:r>
                      <w:t>126</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AFD6"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9200" behindDoc="1" locked="0" layoutInCell="1" allowOverlap="1" wp14:anchorId="7BB4B0AD" wp14:editId="5DEADD20">
              <wp:simplePos x="0" y="0"/>
              <wp:positionH relativeFrom="page">
                <wp:posOffset>438912</wp:posOffset>
              </wp:positionH>
              <wp:positionV relativeFrom="page">
                <wp:posOffset>6772656</wp:posOffset>
              </wp:positionV>
              <wp:extent cx="9817735" cy="635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1D49C00" id="Graphic 340" o:spid="_x0000_s1026" style="position:absolute;margin-left:34.55pt;margin-top:533.3pt;width:773.05pt;height:.5pt;z-index:-24097280;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19712" behindDoc="1" locked="0" layoutInCell="1" allowOverlap="1" wp14:anchorId="1631ED45" wp14:editId="14681EF9">
              <wp:simplePos x="0" y="0"/>
              <wp:positionH relativeFrom="page">
                <wp:posOffset>9416542</wp:posOffset>
              </wp:positionH>
              <wp:positionV relativeFrom="page">
                <wp:posOffset>6784170</wp:posOffset>
              </wp:positionV>
              <wp:extent cx="795020" cy="194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4255EE67" w14:textId="77777777" w:rsidR="000B7F42" w:rsidRDefault="00000000">
                          <w:pPr>
                            <w:pStyle w:val="BodyText"/>
                            <w:spacing w:before="10"/>
                            <w:ind w:left="60"/>
                          </w:pPr>
                          <w:r>
                            <w:fldChar w:fldCharType="begin"/>
                          </w:r>
                          <w:r>
                            <w:instrText xml:space="preserve"> PAGE </w:instrText>
                          </w:r>
                          <w:r>
                            <w:fldChar w:fldCharType="separate"/>
                          </w:r>
                          <w:r>
                            <w:t>128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1631ED45" id="_x0000_t202" coordsize="21600,21600" o:spt="202" path="m,l,21600r21600,l21600,xe">
              <v:stroke joinstyle="miter"/>
              <v:path gradientshapeok="t" o:connecttype="rect"/>
            </v:shapetype>
            <v:shape id="Textbox 341" o:spid="_x0000_s1056" type="#_x0000_t202" style="position:absolute;margin-left:741.45pt;margin-top:534.2pt;width:62.6pt;height:15.3pt;z-index:-240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" filled="f" stroked="f">
              <v:textbox inset="0,0,0,0">
                <w:txbxContent>
                  <w:p w14:paraId="4255EE67" w14:textId="77777777" w:rsidR="000B7F42" w:rsidRDefault="00000000">
                    <w:pPr>
                      <w:pStyle w:val="BodyText"/>
                      <w:spacing w:before="10"/>
                      <w:ind w:left="60"/>
                    </w:pPr>
                    <w:r>
                      <w:fldChar w:fldCharType="begin"/>
                    </w:r>
                    <w:r>
                      <w:instrText xml:space="preserve"> PAGE </w:instrText>
                    </w:r>
                    <w:r>
                      <w:fldChar w:fldCharType="separate"/>
                    </w:r>
                    <w:r>
                      <w:t>128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B4F8"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0224" behindDoc="1" locked="0" layoutInCell="1" allowOverlap="1" wp14:anchorId="7979050E" wp14:editId="32C3D8AE">
              <wp:simplePos x="0" y="0"/>
              <wp:positionH relativeFrom="page">
                <wp:posOffset>1464745</wp:posOffset>
              </wp:positionH>
              <wp:positionV relativeFrom="page">
                <wp:posOffset>6617234</wp:posOffset>
              </wp:positionV>
              <wp:extent cx="1144905" cy="15557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55575"/>
                      </a:xfrm>
                      <a:prstGeom prst="rect">
                        <a:avLst/>
                      </a:prstGeom>
                    </wps:spPr>
                    <wps:txbx>
                      <w:txbxContent>
                        <w:p w14:paraId="41554225" w14:textId="77777777" w:rsidR="000B7F42" w:rsidRDefault="00000000">
                          <w:pPr>
                            <w:spacing w:line="244" w:lineRule="exact"/>
                            <w:rPr>
                              <w:b/>
                              <w:i/>
                            </w:rPr>
                          </w:pPr>
                          <w:r>
                            <w:rPr>
                              <w:b/>
                              <w:i/>
                            </w:rPr>
                            <w:t>m</w:t>
                          </w:r>
                          <w:r>
                            <w:rPr>
                              <w:b/>
                              <w:i/>
                              <w:spacing w:val="-6"/>
                            </w:rPr>
                            <w:t xml:space="preserve"> </w:t>
                          </w:r>
                          <w:r>
                            <w:rPr>
                              <w:b/>
                              <w:i/>
                            </w:rPr>
                            <w:t>Final</w:t>
                          </w:r>
                          <w:r>
                            <w:rPr>
                              <w:b/>
                              <w:i/>
                              <w:spacing w:val="-9"/>
                            </w:rPr>
                            <w:t xml:space="preserve"> </w:t>
                          </w:r>
                          <w:r>
                            <w:rPr>
                              <w:b/>
                              <w:i/>
                            </w:rPr>
                            <w:t>Year</w:t>
                          </w:r>
                          <w:r>
                            <w:rPr>
                              <w:b/>
                              <w:i/>
                              <w:spacing w:val="-4"/>
                            </w:rPr>
                            <w:t xml:space="preserve"> </w:t>
                          </w:r>
                          <w:r>
                            <w:rPr>
                              <w:b/>
                              <w:i/>
                            </w:rPr>
                            <w:t>-</w:t>
                          </w:r>
                          <w:r>
                            <w:rPr>
                              <w:b/>
                              <w:i/>
                              <w:spacing w:val="-5"/>
                            </w:rPr>
                            <w:t xml:space="preserve"> </w:t>
                          </w:r>
                          <w:r>
                            <w:rPr>
                              <w:b/>
                              <w:i/>
                              <w:spacing w:val="-6"/>
                            </w:rPr>
                            <w:t>2025</w:t>
                          </w:r>
                        </w:p>
                      </w:txbxContent>
                    </wps:txbx>
                    <wps:bodyPr wrap="square" lIns="0" tIns="0" rIns="0" bIns="0" rtlCol="0">
                      <a:noAutofit/>
                    </wps:bodyPr>
                  </wps:wsp>
                </a:graphicData>
              </a:graphic>
            </wp:anchor>
          </w:drawing>
        </mc:Choice>
        <mc:Fallback>
          <w:pict>
            <v:shapetype w14:anchorId="7979050E" id="_x0000_t202" coordsize="21600,21600" o:spt="202" path="m,l,21600r21600,l21600,xe">
              <v:stroke joinstyle="miter"/>
              <v:path gradientshapeok="t" o:connecttype="rect"/>
            </v:shapetype>
            <v:shape id="Textbox 361" o:spid="_x0000_s1057" type="#_x0000_t202" style="position:absolute;margin-left:115.35pt;margin-top:521.05pt;width:90.15pt;height:12.25pt;z-index:-240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" filled="f" stroked="f">
              <v:textbox inset="0,0,0,0">
                <w:txbxContent>
                  <w:p w14:paraId="41554225" w14:textId="77777777" w:rsidR="000B7F42" w:rsidRDefault="00000000">
                    <w:pPr>
                      <w:spacing w:line="244" w:lineRule="exact"/>
                      <w:rPr>
                        <w:b/>
                        <w:i/>
                      </w:rPr>
                    </w:pPr>
                    <w:r>
                      <w:rPr>
                        <w:b/>
                        <w:i/>
                      </w:rPr>
                      <w:t>m</w:t>
                    </w:r>
                    <w:r>
                      <w:rPr>
                        <w:b/>
                        <w:i/>
                        <w:spacing w:val="-6"/>
                      </w:rPr>
                      <w:t xml:space="preserve"> </w:t>
                    </w:r>
                    <w:r>
                      <w:rPr>
                        <w:b/>
                        <w:i/>
                      </w:rPr>
                      <w:t>Final</w:t>
                    </w:r>
                    <w:r>
                      <w:rPr>
                        <w:b/>
                        <w:i/>
                        <w:spacing w:val="-9"/>
                      </w:rPr>
                      <w:t xml:space="preserve"> </w:t>
                    </w:r>
                    <w:r>
                      <w:rPr>
                        <w:b/>
                        <w:i/>
                      </w:rPr>
                      <w:t>Year</w:t>
                    </w:r>
                    <w:r>
                      <w:rPr>
                        <w:b/>
                        <w:i/>
                        <w:spacing w:val="-4"/>
                      </w:rPr>
                      <w:t xml:space="preserve"> </w:t>
                    </w:r>
                    <w:r>
                      <w:rPr>
                        <w:b/>
                        <w:i/>
                      </w:rPr>
                      <w:t>-</w:t>
                    </w:r>
                    <w:r>
                      <w:rPr>
                        <w:b/>
                        <w:i/>
                        <w:spacing w:val="-5"/>
                      </w:rPr>
                      <w:t xml:space="preserve"> </w:t>
                    </w:r>
                    <w:r>
                      <w:rPr>
                        <w:b/>
                        <w:i/>
                        <w:spacing w:val="-6"/>
                      </w:rPr>
                      <w:t>2025</w:t>
                    </w:r>
                  </w:p>
                </w:txbxContent>
              </v:textbox>
              <w10:wrap anchorx="page" anchory="page"/>
            </v:shape>
          </w:pict>
        </mc:Fallback>
      </mc:AlternateContent>
    </w:r>
    <w:r>
      <w:rPr>
        <w:noProof/>
        <w:sz w:val="20"/>
      </w:rPr>
      <mc:AlternateContent>
        <mc:Choice Requires="wps">
          <w:drawing>
            <wp:anchor distT="0" distB="0" distL="0" distR="0" simplePos="0" relativeHeight="479220736" behindDoc="1" locked="0" layoutInCell="1" allowOverlap="1" wp14:anchorId="1E5C68F3" wp14:editId="5A32EEAB">
              <wp:simplePos x="0" y="0"/>
              <wp:positionH relativeFrom="page">
                <wp:posOffset>9441942</wp:posOffset>
              </wp:positionH>
              <wp:positionV relativeFrom="page">
                <wp:posOffset>6784170</wp:posOffset>
              </wp:positionV>
              <wp:extent cx="769620" cy="1943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194310"/>
                      </a:xfrm>
                      <a:prstGeom prst="rect">
                        <a:avLst/>
                      </a:prstGeom>
                    </wps:spPr>
                    <wps:txbx>
                      <w:txbxContent>
                        <w:p w14:paraId="29240B2C" w14:textId="77777777" w:rsidR="000B7F42" w:rsidRDefault="00000000">
                          <w:pPr>
                            <w:pStyle w:val="BodyText"/>
                            <w:spacing w:before="10"/>
                            <w:ind w:left="20"/>
                          </w:pPr>
                          <w:r>
                            <w:t>132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1E5C68F3" id="Textbox 362" o:spid="_x0000_s1058" type="#_x0000_t202" style="position:absolute;margin-left:743.45pt;margin-top:534.2pt;width:60.6pt;height:15.3pt;z-index:-24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" filled="f" stroked="f">
              <v:textbox inset="0,0,0,0">
                <w:txbxContent>
                  <w:p w14:paraId="29240B2C" w14:textId="77777777" w:rsidR="000B7F42" w:rsidRDefault="00000000">
                    <w:pPr>
                      <w:pStyle w:val="BodyText"/>
                      <w:spacing w:before="10"/>
                      <w:ind w:left="20"/>
                    </w:pPr>
                    <w:r>
                      <w:t>132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10FD"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05376" behindDoc="1" locked="0" layoutInCell="1" allowOverlap="1" wp14:anchorId="27465003" wp14:editId="4F78494C">
              <wp:simplePos x="0" y="0"/>
              <wp:positionH relativeFrom="page">
                <wp:posOffset>6359397</wp:posOffset>
              </wp:positionH>
              <wp:positionV relativeFrom="page">
                <wp:posOffset>9885205</wp:posOffset>
              </wp:positionV>
              <wp:extent cx="71882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0134A988" w14:textId="77777777" w:rsidR="000B7F42" w:rsidRDefault="00000000">
                          <w:pPr>
                            <w:pStyle w:val="BodyText"/>
                            <w:spacing w:before="10"/>
                            <w:ind w:left="60"/>
                          </w:pPr>
                          <w:r>
                            <w:fldChar w:fldCharType="begin"/>
                          </w:r>
                          <w:r>
                            <w:instrText xml:space="preserve"> PAGE </w:instrText>
                          </w:r>
                          <w:r>
                            <w:fldChar w:fldCharType="separate"/>
                          </w:r>
                          <w:r>
                            <w:t>11</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27465003" id="_x0000_t202" coordsize="21600,21600" o:spt="202" path="m,l,21600r21600,l21600,xe">
              <v:stroke joinstyle="miter"/>
              <v:path gradientshapeok="t" o:connecttype="rect"/>
            </v:shapetype>
            <v:shape id="Textbox 17" o:spid="_x0000_s1037" type="#_x0000_t202" style="position:absolute;margin-left:500.75pt;margin-top:778.35pt;width:56.6pt;height:15.3pt;z-index:-241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" filled="f" stroked="f">
              <v:textbox inset="0,0,0,0">
                <w:txbxContent>
                  <w:p w14:paraId="0134A988" w14:textId="77777777" w:rsidR="000B7F42" w:rsidRDefault="00000000">
                    <w:pPr>
                      <w:pStyle w:val="BodyText"/>
                      <w:spacing w:before="10"/>
                      <w:ind w:left="60"/>
                    </w:pPr>
                    <w:r>
                      <w:fldChar w:fldCharType="begin"/>
                    </w:r>
                    <w:r>
                      <w:instrText xml:space="preserve"> PAGE </w:instrText>
                    </w:r>
                    <w:r>
                      <w:fldChar w:fldCharType="separate"/>
                    </w:r>
                    <w:r>
                      <w:t>11</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F27B"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1248" behindDoc="1" locked="0" layoutInCell="1" allowOverlap="1" wp14:anchorId="6EFAFF65" wp14:editId="2E24A766">
              <wp:simplePos x="0" y="0"/>
              <wp:positionH relativeFrom="page">
                <wp:posOffset>438912</wp:posOffset>
              </wp:positionH>
              <wp:positionV relativeFrom="page">
                <wp:posOffset>6772656</wp:posOffset>
              </wp:positionV>
              <wp:extent cx="9817735" cy="635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668FF3" id="Graphic 371" o:spid="_x0000_s1026" style="position:absolute;margin-left:34.55pt;margin-top:533.3pt;width:773.05pt;height:.5pt;z-index:-24095232;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21760" behindDoc="1" locked="0" layoutInCell="1" allowOverlap="1" wp14:anchorId="4F36C880" wp14:editId="03B6A52E">
              <wp:simplePos x="0" y="0"/>
              <wp:positionH relativeFrom="page">
                <wp:posOffset>9416542</wp:posOffset>
              </wp:positionH>
              <wp:positionV relativeFrom="page">
                <wp:posOffset>6784170</wp:posOffset>
              </wp:positionV>
              <wp:extent cx="795020" cy="19431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707FB691" w14:textId="77777777" w:rsidR="000B7F42" w:rsidRDefault="00000000">
                          <w:pPr>
                            <w:pStyle w:val="BodyText"/>
                            <w:spacing w:before="10"/>
                            <w:ind w:left="60"/>
                          </w:pPr>
                          <w:r>
                            <w:fldChar w:fldCharType="begin"/>
                          </w:r>
                          <w:r>
                            <w:instrText xml:space="preserve"> PAGE </w:instrText>
                          </w:r>
                          <w:r>
                            <w:fldChar w:fldCharType="separate"/>
                          </w:r>
                          <w:r>
                            <w:t>133</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4F36C880" id="_x0000_t202" coordsize="21600,21600" o:spt="202" path="m,l,21600r21600,l21600,xe">
              <v:stroke joinstyle="miter"/>
              <v:path gradientshapeok="t" o:connecttype="rect"/>
            </v:shapetype>
            <v:shape id="Textbox 372" o:spid="_x0000_s1059" type="#_x0000_t202" style="position:absolute;margin-left:741.45pt;margin-top:534.2pt;width:62.6pt;height:15.3pt;z-index:-240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" filled="f" stroked="f">
              <v:textbox inset="0,0,0,0">
                <w:txbxContent>
                  <w:p w14:paraId="707FB691" w14:textId="77777777" w:rsidR="000B7F42" w:rsidRDefault="00000000">
                    <w:pPr>
                      <w:pStyle w:val="BodyText"/>
                      <w:spacing w:before="10"/>
                      <w:ind w:left="60"/>
                    </w:pPr>
                    <w:r>
                      <w:fldChar w:fldCharType="begin"/>
                    </w:r>
                    <w:r>
                      <w:instrText xml:space="preserve"> PAGE </w:instrText>
                    </w:r>
                    <w:r>
                      <w:fldChar w:fldCharType="separate"/>
                    </w:r>
                    <w:r>
                      <w:t>133</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615A"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2272" behindDoc="1" locked="0" layoutInCell="1" allowOverlap="1" wp14:anchorId="10EB7E8D" wp14:editId="35629A79">
              <wp:simplePos x="0" y="0"/>
              <wp:positionH relativeFrom="page">
                <wp:posOffset>438912</wp:posOffset>
              </wp:positionH>
              <wp:positionV relativeFrom="page">
                <wp:posOffset>6772656</wp:posOffset>
              </wp:positionV>
              <wp:extent cx="9817735" cy="63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F469C7C" id="Graphic 390" o:spid="_x0000_s1026" style="position:absolute;margin-left:34.55pt;margin-top:533.3pt;width:773.05pt;height:.5pt;z-index:-24094208;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22784" behindDoc="1" locked="0" layoutInCell="1" allowOverlap="1" wp14:anchorId="22CCF717" wp14:editId="2C2FECBF">
              <wp:simplePos x="0" y="0"/>
              <wp:positionH relativeFrom="page">
                <wp:posOffset>456691</wp:posOffset>
              </wp:positionH>
              <wp:positionV relativeFrom="page">
                <wp:posOffset>6604534</wp:posOffset>
              </wp:positionV>
              <wp:extent cx="2165350" cy="1809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80975"/>
                      </a:xfrm>
                      <a:prstGeom prst="rect">
                        <a:avLst/>
                      </a:prstGeom>
                    </wps:spPr>
                    <wps:txbx>
                      <w:txbxContent>
                        <w:p w14:paraId="02F864ED"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22CCF717" id="_x0000_t202" coordsize="21600,21600" o:spt="202" path="m,l,21600r21600,l21600,xe">
              <v:stroke joinstyle="miter"/>
              <v:path gradientshapeok="t" o:connecttype="rect"/>
            </v:shapetype>
            <v:shape id="Textbox 391" o:spid="_x0000_s1060" type="#_x0000_t202" style="position:absolute;margin-left:35.95pt;margin-top:520.05pt;width:170.5pt;height:14.25pt;z-index:-240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xvmgEAACM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" filled="f" stroked="f">
              <v:textbox inset="0,0,0,0">
                <w:txbxContent>
                  <w:p w14:paraId="02F864ED"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23296" behindDoc="1" locked="0" layoutInCell="1" allowOverlap="1" wp14:anchorId="459A287D" wp14:editId="461019BA">
              <wp:simplePos x="0" y="0"/>
              <wp:positionH relativeFrom="page">
                <wp:posOffset>9416542</wp:posOffset>
              </wp:positionH>
              <wp:positionV relativeFrom="page">
                <wp:posOffset>6784170</wp:posOffset>
              </wp:positionV>
              <wp:extent cx="795020" cy="19431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7466B233" w14:textId="77777777" w:rsidR="000B7F42" w:rsidRDefault="00000000">
                          <w:pPr>
                            <w:pStyle w:val="BodyText"/>
                            <w:spacing w:before="10"/>
                            <w:ind w:left="60"/>
                          </w:pPr>
                          <w:r>
                            <w:fldChar w:fldCharType="begin"/>
                          </w:r>
                          <w:r>
                            <w:instrText xml:space="preserve"> PAGE </w:instrText>
                          </w:r>
                          <w:r>
                            <w:fldChar w:fldCharType="separate"/>
                          </w:r>
                          <w:r>
                            <w:t>138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459A287D" id="Textbox 392" o:spid="_x0000_s1061" type="#_x0000_t202" style="position:absolute;margin-left:741.45pt;margin-top:534.2pt;width:62.6pt;height:15.3pt;z-index:-24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" filled="f" stroked="f">
              <v:textbox inset="0,0,0,0">
                <w:txbxContent>
                  <w:p w14:paraId="7466B233" w14:textId="77777777" w:rsidR="000B7F42" w:rsidRDefault="00000000">
                    <w:pPr>
                      <w:pStyle w:val="BodyText"/>
                      <w:spacing w:before="10"/>
                      <w:ind w:left="60"/>
                    </w:pPr>
                    <w:r>
                      <w:fldChar w:fldCharType="begin"/>
                    </w:r>
                    <w:r>
                      <w:instrText xml:space="preserve"> PAGE </w:instrText>
                    </w:r>
                    <w:r>
                      <w:fldChar w:fldCharType="separate"/>
                    </w:r>
                    <w:r>
                      <w:t>138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5BE9"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3808" behindDoc="1" locked="0" layoutInCell="1" allowOverlap="1" wp14:anchorId="72B7D7FF" wp14:editId="11E65344">
              <wp:simplePos x="0" y="0"/>
              <wp:positionH relativeFrom="page">
                <wp:posOffset>616712</wp:posOffset>
              </wp:positionH>
              <wp:positionV relativeFrom="page">
                <wp:posOffset>9952762</wp:posOffset>
              </wp:positionV>
              <wp:extent cx="1784985" cy="18097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985" cy="180975"/>
                      </a:xfrm>
                      <a:prstGeom prst="rect">
                        <a:avLst/>
                      </a:prstGeom>
                    </wps:spPr>
                    <wps:txbx>
                      <w:txbxContent>
                        <w:p w14:paraId="01F2FCF7" w14:textId="77777777" w:rsidR="000B7F42" w:rsidRDefault="00000000">
                          <w:pPr>
                            <w:spacing w:before="11"/>
                            <w:ind w:left="20"/>
                            <w:rPr>
                              <w:b/>
                              <w:i/>
                            </w:rPr>
                          </w:pPr>
                          <w:r>
                            <w:rPr>
                              <w:b/>
                              <w:i/>
                            </w:rPr>
                            <w:t>MBBS</w:t>
                          </w:r>
                          <w:r>
                            <w:rPr>
                              <w:b/>
                              <w:i/>
                              <w:spacing w:val="-11"/>
                            </w:rPr>
                            <w:t xml:space="preserve"> </w:t>
                          </w:r>
                          <w:r>
                            <w:rPr>
                              <w:b/>
                              <w:i/>
                            </w:rPr>
                            <w:t>Curriculum</w:t>
                          </w:r>
                          <w:r>
                            <w:rPr>
                              <w:b/>
                              <w:i/>
                              <w:spacing w:val="-8"/>
                            </w:rPr>
                            <w:t xml:space="preserve"> </w:t>
                          </w:r>
                          <w:r>
                            <w:rPr>
                              <w:b/>
                              <w:i/>
                            </w:rPr>
                            <w:t>Final</w:t>
                          </w:r>
                          <w:r>
                            <w:rPr>
                              <w:b/>
                              <w:i/>
                              <w:spacing w:val="-6"/>
                            </w:rPr>
                            <w:t xml:space="preserve"> </w:t>
                          </w:r>
                          <w:r>
                            <w:rPr>
                              <w:b/>
                              <w:i/>
                              <w:spacing w:val="-4"/>
                            </w:rPr>
                            <w:t>Year</w:t>
                          </w:r>
                        </w:p>
                      </w:txbxContent>
                    </wps:txbx>
                    <wps:bodyPr wrap="square" lIns="0" tIns="0" rIns="0" bIns="0" rtlCol="0">
                      <a:noAutofit/>
                    </wps:bodyPr>
                  </wps:wsp>
                </a:graphicData>
              </a:graphic>
            </wp:anchor>
          </w:drawing>
        </mc:Choice>
        <mc:Fallback>
          <w:pict>
            <v:shapetype w14:anchorId="72B7D7FF" id="_x0000_t202" coordsize="21600,21600" o:spt="202" path="m,l,21600r21600,l21600,xe">
              <v:stroke joinstyle="miter"/>
              <v:path gradientshapeok="t" o:connecttype="rect"/>
            </v:shapetype>
            <v:shape id="Textbox 401" o:spid="_x0000_s1062" type="#_x0000_t202" style="position:absolute;margin-left:48.55pt;margin-top:783.7pt;width:140.55pt;height:14.25pt;z-index:-240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" filled="f" stroked="f">
              <v:textbox inset="0,0,0,0">
                <w:txbxContent>
                  <w:p w14:paraId="01F2FCF7" w14:textId="77777777" w:rsidR="000B7F42" w:rsidRDefault="00000000">
                    <w:pPr>
                      <w:spacing w:before="11"/>
                      <w:ind w:left="20"/>
                      <w:rPr>
                        <w:b/>
                        <w:i/>
                      </w:rPr>
                    </w:pPr>
                    <w:r>
                      <w:rPr>
                        <w:b/>
                        <w:i/>
                      </w:rPr>
                      <w:t>MBBS</w:t>
                    </w:r>
                    <w:r>
                      <w:rPr>
                        <w:b/>
                        <w:i/>
                        <w:spacing w:val="-11"/>
                      </w:rPr>
                      <w:t xml:space="preserve"> </w:t>
                    </w:r>
                    <w:r>
                      <w:rPr>
                        <w:b/>
                        <w:i/>
                      </w:rPr>
                      <w:t>Curriculum</w:t>
                    </w:r>
                    <w:r>
                      <w:rPr>
                        <w:b/>
                        <w:i/>
                        <w:spacing w:val="-8"/>
                      </w:rPr>
                      <w:t xml:space="preserve"> </w:t>
                    </w:r>
                    <w:r>
                      <w:rPr>
                        <w:b/>
                        <w:i/>
                      </w:rPr>
                      <w:t>Final</w:t>
                    </w:r>
                    <w:r>
                      <w:rPr>
                        <w:b/>
                        <w:i/>
                        <w:spacing w:val="-6"/>
                      </w:rPr>
                      <w:t xml:space="preserve"> </w:t>
                    </w:r>
                    <w:r>
                      <w:rPr>
                        <w:b/>
                        <w:i/>
                        <w:spacing w:val="-4"/>
                      </w:rPr>
                      <w:t>Year</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1C5F"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4320" behindDoc="1" locked="0" layoutInCell="1" allowOverlap="1" wp14:anchorId="4C151478" wp14:editId="5FBF2558">
              <wp:simplePos x="0" y="0"/>
              <wp:positionH relativeFrom="page">
                <wp:posOffset>6461252</wp:posOffset>
              </wp:positionH>
              <wp:positionV relativeFrom="page">
                <wp:posOffset>9783598</wp:posOffset>
              </wp:positionV>
              <wp:extent cx="632460" cy="18097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14:paraId="4A9B5707" w14:textId="77777777" w:rsidR="000B7F42" w:rsidRDefault="00000000">
                          <w:pPr>
                            <w:spacing w:before="11"/>
                            <w:ind w:left="20"/>
                          </w:pPr>
                          <w:r>
                            <w:t>Page |</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143</w:t>
                          </w:r>
                          <w:r>
                            <w:rPr>
                              <w:spacing w:val="-5"/>
                            </w:rPr>
                            <w:fldChar w:fldCharType="end"/>
                          </w:r>
                        </w:p>
                      </w:txbxContent>
                    </wps:txbx>
                    <wps:bodyPr wrap="square" lIns="0" tIns="0" rIns="0" bIns="0" rtlCol="0">
                      <a:noAutofit/>
                    </wps:bodyPr>
                  </wps:wsp>
                </a:graphicData>
              </a:graphic>
            </wp:anchor>
          </w:drawing>
        </mc:Choice>
        <mc:Fallback>
          <w:pict>
            <v:shapetype w14:anchorId="4C151478" id="_x0000_t202" coordsize="21600,21600" o:spt="202" path="m,l,21600r21600,l21600,xe">
              <v:stroke joinstyle="miter"/>
              <v:path gradientshapeok="t" o:connecttype="rect"/>
            </v:shapetype>
            <v:shape id="Textbox 412" o:spid="_x0000_s1063" type="#_x0000_t202" style="position:absolute;margin-left:508.75pt;margin-top:770.35pt;width:49.8pt;height:14.25pt;z-index:-24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" filled="f" stroked="f">
              <v:textbox inset="0,0,0,0">
                <w:txbxContent>
                  <w:p w14:paraId="4A9B5707" w14:textId="77777777" w:rsidR="000B7F42" w:rsidRDefault="00000000">
                    <w:pPr>
                      <w:spacing w:before="11"/>
                      <w:ind w:left="20"/>
                    </w:pPr>
                    <w:r>
                      <w:t>Page |</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143</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224832" behindDoc="1" locked="0" layoutInCell="1" allowOverlap="1" wp14:anchorId="4308946F" wp14:editId="3B333CA4">
              <wp:simplePos x="0" y="0"/>
              <wp:positionH relativeFrom="page">
                <wp:posOffset>616712</wp:posOffset>
              </wp:positionH>
              <wp:positionV relativeFrom="page">
                <wp:posOffset>9952762</wp:posOffset>
              </wp:positionV>
              <wp:extent cx="1784985" cy="18097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985" cy="180975"/>
                      </a:xfrm>
                      <a:prstGeom prst="rect">
                        <a:avLst/>
                      </a:prstGeom>
                    </wps:spPr>
                    <wps:txbx>
                      <w:txbxContent>
                        <w:p w14:paraId="2A19EE50" w14:textId="77777777" w:rsidR="000B7F42" w:rsidRDefault="00000000">
                          <w:pPr>
                            <w:spacing w:before="11"/>
                            <w:ind w:left="20"/>
                            <w:rPr>
                              <w:b/>
                              <w:i/>
                            </w:rPr>
                          </w:pPr>
                          <w:r>
                            <w:rPr>
                              <w:b/>
                              <w:i/>
                            </w:rPr>
                            <w:t>MBBS</w:t>
                          </w:r>
                          <w:r>
                            <w:rPr>
                              <w:b/>
                              <w:i/>
                              <w:spacing w:val="-11"/>
                            </w:rPr>
                            <w:t xml:space="preserve"> </w:t>
                          </w:r>
                          <w:r>
                            <w:rPr>
                              <w:b/>
                              <w:i/>
                            </w:rPr>
                            <w:t>Curriculum</w:t>
                          </w:r>
                          <w:r>
                            <w:rPr>
                              <w:b/>
                              <w:i/>
                              <w:spacing w:val="-8"/>
                            </w:rPr>
                            <w:t xml:space="preserve"> </w:t>
                          </w:r>
                          <w:r>
                            <w:rPr>
                              <w:b/>
                              <w:i/>
                            </w:rPr>
                            <w:t>Final</w:t>
                          </w:r>
                          <w:r>
                            <w:rPr>
                              <w:b/>
                              <w:i/>
                              <w:spacing w:val="-6"/>
                            </w:rPr>
                            <w:t xml:space="preserve"> </w:t>
                          </w:r>
                          <w:r>
                            <w:rPr>
                              <w:b/>
                              <w:i/>
                              <w:spacing w:val="-4"/>
                            </w:rPr>
                            <w:t>Year</w:t>
                          </w:r>
                        </w:p>
                      </w:txbxContent>
                    </wps:txbx>
                    <wps:bodyPr wrap="square" lIns="0" tIns="0" rIns="0" bIns="0" rtlCol="0">
                      <a:noAutofit/>
                    </wps:bodyPr>
                  </wps:wsp>
                </a:graphicData>
              </a:graphic>
            </wp:anchor>
          </w:drawing>
        </mc:Choice>
        <mc:Fallback>
          <w:pict>
            <v:shape w14:anchorId="4308946F" id="Textbox 413" o:spid="_x0000_s1064" type="#_x0000_t202" style="position:absolute;margin-left:48.55pt;margin-top:783.7pt;width:140.55pt;height:14.25pt;z-index:-24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" filled="f" stroked="f">
              <v:textbox inset="0,0,0,0">
                <w:txbxContent>
                  <w:p w14:paraId="2A19EE50" w14:textId="77777777" w:rsidR="000B7F42" w:rsidRDefault="00000000">
                    <w:pPr>
                      <w:spacing w:before="11"/>
                      <w:ind w:left="20"/>
                      <w:rPr>
                        <w:b/>
                        <w:i/>
                      </w:rPr>
                    </w:pPr>
                    <w:r>
                      <w:rPr>
                        <w:b/>
                        <w:i/>
                      </w:rPr>
                      <w:t>MBBS</w:t>
                    </w:r>
                    <w:r>
                      <w:rPr>
                        <w:b/>
                        <w:i/>
                        <w:spacing w:val="-11"/>
                      </w:rPr>
                      <w:t xml:space="preserve"> </w:t>
                    </w:r>
                    <w:r>
                      <w:rPr>
                        <w:b/>
                        <w:i/>
                      </w:rPr>
                      <w:t>Curriculum</w:t>
                    </w:r>
                    <w:r>
                      <w:rPr>
                        <w:b/>
                        <w:i/>
                        <w:spacing w:val="-8"/>
                      </w:rPr>
                      <w:t xml:space="preserve"> </w:t>
                    </w:r>
                    <w:r>
                      <w:rPr>
                        <w:b/>
                        <w:i/>
                      </w:rPr>
                      <w:t>Final</w:t>
                    </w:r>
                    <w:r>
                      <w:rPr>
                        <w:b/>
                        <w:i/>
                        <w:spacing w:val="-6"/>
                      </w:rPr>
                      <w:t xml:space="preserve"> </w:t>
                    </w:r>
                    <w:r>
                      <w:rPr>
                        <w:b/>
                        <w:i/>
                        <w:spacing w:val="-4"/>
                      </w:rPr>
                      <w:t>Year</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14C90"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5344" behindDoc="1" locked="0" layoutInCell="1" allowOverlap="1" wp14:anchorId="37AA4302" wp14:editId="19D97EFE">
              <wp:simplePos x="0" y="0"/>
              <wp:positionH relativeFrom="page">
                <wp:posOffset>2050033</wp:posOffset>
              </wp:positionH>
              <wp:positionV relativeFrom="page">
                <wp:posOffset>6832118</wp:posOffset>
              </wp:positionV>
              <wp:extent cx="623570" cy="15557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155575"/>
                      </a:xfrm>
                      <a:prstGeom prst="rect">
                        <a:avLst/>
                      </a:prstGeom>
                    </wps:spPr>
                    <wps:txbx>
                      <w:txbxContent>
                        <w:p w14:paraId="6411795F" w14:textId="77777777" w:rsidR="000B7F42" w:rsidRDefault="00000000">
                          <w:pPr>
                            <w:spacing w:line="244" w:lineRule="exact"/>
                            <w:rPr>
                              <w:b/>
                              <w:i/>
                            </w:rPr>
                          </w:pPr>
                          <w:r>
                            <w:rPr>
                              <w:b/>
                              <w:i/>
                            </w:rPr>
                            <w:t>Final</w:t>
                          </w:r>
                          <w:r>
                            <w:rPr>
                              <w:b/>
                              <w:i/>
                              <w:spacing w:val="-8"/>
                            </w:rPr>
                            <w:t xml:space="preserve"> </w:t>
                          </w:r>
                          <w:r>
                            <w:rPr>
                              <w:b/>
                              <w:i/>
                              <w:spacing w:val="-4"/>
                            </w:rPr>
                            <w:t>Year</w:t>
                          </w:r>
                        </w:p>
                      </w:txbxContent>
                    </wps:txbx>
                    <wps:bodyPr wrap="square" lIns="0" tIns="0" rIns="0" bIns="0" rtlCol="0">
                      <a:noAutofit/>
                    </wps:bodyPr>
                  </wps:wsp>
                </a:graphicData>
              </a:graphic>
            </wp:anchor>
          </w:drawing>
        </mc:Choice>
        <mc:Fallback>
          <w:pict>
            <v:shapetype w14:anchorId="37AA4302" id="_x0000_t202" coordsize="21600,21600" o:spt="202" path="m,l,21600r21600,l21600,xe">
              <v:stroke joinstyle="miter"/>
              <v:path gradientshapeok="t" o:connecttype="rect"/>
            </v:shapetype>
            <v:shape id="Textbox 422" o:spid="_x0000_s1065" type="#_x0000_t202" style="position:absolute;margin-left:161.4pt;margin-top:537.95pt;width:49.1pt;height:12.25pt;z-index:-24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" filled="f" stroked="f">
              <v:textbox inset="0,0,0,0">
                <w:txbxContent>
                  <w:p w14:paraId="6411795F" w14:textId="77777777" w:rsidR="000B7F42" w:rsidRDefault="00000000">
                    <w:pPr>
                      <w:spacing w:line="244" w:lineRule="exact"/>
                      <w:rPr>
                        <w:b/>
                        <w:i/>
                      </w:rPr>
                    </w:pPr>
                    <w:r>
                      <w:rPr>
                        <w:b/>
                        <w:i/>
                      </w:rPr>
                      <w:t>Final</w:t>
                    </w:r>
                    <w:r>
                      <w:rPr>
                        <w:b/>
                        <w:i/>
                        <w:spacing w:val="-8"/>
                      </w:rPr>
                      <w:t xml:space="preserve"> </w:t>
                    </w:r>
                    <w:r>
                      <w:rPr>
                        <w:b/>
                        <w:i/>
                        <w:spacing w:val="-4"/>
                      </w:rPr>
                      <w:t>Year</w:t>
                    </w:r>
                  </w:p>
                </w:txbxContent>
              </v:textbox>
              <w10:wrap anchorx="page" anchory="page"/>
            </v:shape>
          </w:pict>
        </mc:Fallback>
      </mc:AlternateContent>
    </w:r>
    <w:r>
      <w:rPr>
        <w:noProof/>
        <w:sz w:val="20"/>
      </w:rPr>
      <mc:AlternateContent>
        <mc:Choice Requires="wps">
          <w:drawing>
            <wp:anchor distT="0" distB="0" distL="0" distR="0" simplePos="0" relativeHeight="479225856" behindDoc="1" locked="0" layoutInCell="1" allowOverlap="1" wp14:anchorId="47E992E4" wp14:editId="66B50CA4">
              <wp:simplePos x="0" y="0"/>
              <wp:positionH relativeFrom="page">
                <wp:posOffset>9150857</wp:posOffset>
              </wp:positionH>
              <wp:positionV relativeFrom="page">
                <wp:posOffset>6650254</wp:posOffset>
              </wp:positionV>
              <wp:extent cx="632460" cy="1809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80975"/>
                      </a:xfrm>
                      <a:prstGeom prst="rect">
                        <a:avLst/>
                      </a:prstGeom>
                    </wps:spPr>
                    <wps:txbx>
                      <w:txbxContent>
                        <w:p w14:paraId="38594C55" w14:textId="77777777" w:rsidR="000B7F42" w:rsidRDefault="00000000">
                          <w:pPr>
                            <w:spacing w:before="11"/>
                            <w:ind w:left="20"/>
                          </w:pPr>
                          <w:r>
                            <w:t>Page |</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145</w:t>
                          </w:r>
                          <w:r>
                            <w:rPr>
                              <w:spacing w:val="-5"/>
                            </w:rPr>
                            <w:fldChar w:fldCharType="end"/>
                          </w:r>
                        </w:p>
                      </w:txbxContent>
                    </wps:txbx>
                    <wps:bodyPr wrap="square" lIns="0" tIns="0" rIns="0" bIns="0" rtlCol="0">
                      <a:noAutofit/>
                    </wps:bodyPr>
                  </wps:wsp>
                </a:graphicData>
              </a:graphic>
            </wp:anchor>
          </w:drawing>
        </mc:Choice>
        <mc:Fallback>
          <w:pict>
            <v:shape w14:anchorId="47E992E4" id="Textbox 423" o:spid="_x0000_s1066" type="#_x0000_t202" style="position:absolute;margin-left:720.55pt;margin-top:523.65pt;width:49.8pt;height:14.25pt;z-index:-240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" filled="f" stroked="f">
              <v:textbox inset="0,0,0,0">
                <w:txbxContent>
                  <w:p w14:paraId="38594C55" w14:textId="77777777" w:rsidR="000B7F42" w:rsidRDefault="00000000">
                    <w:pPr>
                      <w:spacing w:before="11"/>
                      <w:ind w:left="20"/>
                    </w:pPr>
                    <w:r>
                      <w:t>Page |</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145</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226368" behindDoc="1" locked="0" layoutInCell="1" allowOverlap="1" wp14:anchorId="4AB2EB49" wp14:editId="4CF92516">
              <wp:simplePos x="0" y="0"/>
              <wp:positionH relativeFrom="page">
                <wp:posOffset>901700</wp:posOffset>
              </wp:positionH>
              <wp:positionV relativeFrom="page">
                <wp:posOffset>6819418</wp:posOffset>
              </wp:positionV>
              <wp:extent cx="1129030" cy="18097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180975"/>
                      </a:xfrm>
                      <a:prstGeom prst="rect">
                        <a:avLst/>
                      </a:prstGeom>
                    </wps:spPr>
                    <wps:txbx>
                      <w:txbxContent>
                        <w:p w14:paraId="1FAE45FB" w14:textId="77777777" w:rsidR="000B7F42" w:rsidRDefault="00000000">
                          <w:pPr>
                            <w:spacing w:before="11"/>
                            <w:ind w:left="20"/>
                            <w:rPr>
                              <w:b/>
                              <w:i/>
                            </w:rPr>
                          </w:pPr>
                          <w:r>
                            <w:rPr>
                              <w:b/>
                              <w:i/>
                            </w:rPr>
                            <w:t>MBBS</w:t>
                          </w:r>
                          <w:r>
                            <w:rPr>
                              <w:b/>
                              <w:i/>
                              <w:spacing w:val="-9"/>
                            </w:rPr>
                            <w:t xml:space="preserve"> </w:t>
                          </w:r>
                          <w:r>
                            <w:rPr>
                              <w:b/>
                              <w:i/>
                              <w:spacing w:val="-2"/>
                            </w:rPr>
                            <w:t>Curriculum</w:t>
                          </w:r>
                        </w:p>
                      </w:txbxContent>
                    </wps:txbx>
                    <wps:bodyPr wrap="square" lIns="0" tIns="0" rIns="0" bIns="0" rtlCol="0">
                      <a:noAutofit/>
                    </wps:bodyPr>
                  </wps:wsp>
                </a:graphicData>
              </a:graphic>
            </wp:anchor>
          </w:drawing>
        </mc:Choice>
        <mc:Fallback>
          <w:pict>
            <v:shape w14:anchorId="4AB2EB49" id="Textbox 424" o:spid="_x0000_s1067" type="#_x0000_t202" style="position:absolute;margin-left:71pt;margin-top:536.95pt;width:88.9pt;height:14.25pt;z-index:-240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" filled="f" stroked="f">
              <v:textbox inset="0,0,0,0">
                <w:txbxContent>
                  <w:p w14:paraId="1FAE45FB" w14:textId="77777777" w:rsidR="000B7F42" w:rsidRDefault="00000000">
                    <w:pPr>
                      <w:spacing w:before="11"/>
                      <w:ind w:left="20"/>
                      <w:rPr>
                        <w:b/>
                        <w:i/>
                      </w:rPr>
                    </w:pPr>
                    <w:r>
                      <w:rPr>
                        <w:b/>
                        <w:i/>
                      </w:rPr>
                      <w:t>MBBS</w:t>
                    </w:r>
                    <w:r>
                      <w:rPr>
                        <w:b/>
                        <w:i/>
                        <w:spacing w:val="-9"/>
                      </w:rPr>
                      <w:t xml:space="preserve"> </w:t>
                    </w:r>
                    <w:r>
                      <w:rPr>
                        <w:b/>
                        <w:i/>
                        <w:spacing w:val="-2"/>
                      </w:rPr>
                      <w:t>Curriculum</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2F5"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6880" behindDoc="1" locked="0" layoutInCell="1" allowOverlap="1" wp14:anchorId="0D10A778" wp14:editId="52F55E57">
              <wp:simplePos x="0" y="0"/>
              <wp:positionH relativeFrom="page">
                <wp:posOffset>438912</wp:posOffset>
              </wp:positionH>
              <wp:positionV relativeFrom="page">
                <wp:posOffset>6793992</wp:posOffset>
              </wp:positionV>
              <wp:extent cx="9817735" cy="635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9DDA99C" id="Graphic 435" o:spid="_x0000_s1026" style="position:absolute;margin-left:34.55pt;margin-top:534.95pt;width:773.05pt;height:.5pt;z-index:-24089600;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27392" behindDoc="1" locked="0" layoutInCell="1" allowOverlap="1" wp14:anchorId="2A310ED7" wp14:editId="371322C6">
              <wp:simplePos x="0" y="0"/>
              <wp:positionH relativeFrom="page">
                <wp:posOffset>9416542</wp:posOffset>
              </wp:positionH>
              <wp:positionV relativeFrom="page">
                <wp:posOffset>6805506</wp:posOffset>
              </wp:positionV>
              <wp:extent cx="795020" cy="19431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7D3CA693" w14:textId="77777777" w:rsidR="000B7F42" w:rsidRDefault="00000000">
                          <w:pPr>
                            <w:pStyle w:val="BodyText"/>
                            <w:spacing w:before="10"/>
                            <w:ind w:left="60"/>
                          </w:pPr>
                          <w:r>
                            <w:fldChar w:fldCharType="begin"/>
                          </w:r>
                          <w:r>
                            <w:instrText xml:space="preserve"> PAGE </w:instrText>
                          </w:r>
                          <w:r>
                            <w:fldChar w:fldCharType="separate"/>
                          </w:r>
                          <w:r>
                            <w:t>150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2A310ED7" id="_x0000_t202" coordsize="21600,21600" o:spt="202" path="m,l,21600r21600,l21600,xe">
              <v:stroke joinstyle="miter"/>
              <v:path gradientshapeok="t" o:connecttype="rect"/>
            </v:shapetype>
            <v:shape id="Textbox 436" o:spid="_x0000_s1068" type="#_x0000_t202" style="position:absolute;margin-left:741.45pt;margin-top:535.85pt;width:62.6pt;height:15.3pt;z-index:-24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" filled="f" stroked="f">
              <v:textbox inset="0,0,0,0">
                <w:txbxContent>
                  <w:p w14:paraId="7D3CA693" w14:textId="77777777" w:rsidR="000B7F42" w:rsidRDefault="00000000">
                    <w:pPr>
                      <w:pStyle w:val="BodyText"/>
                      <w:spacing w:before="10"/>
                      <w:ind w:left="60"/>
                    </w:pPr>
                    <w:r>
                      <w:fldChar w:fldCharType="begin"/>
                    </w:r>
                    <w:r>
                      <w:instrText xml:space="preserve"> PAGE </w:instrText>
                    </w:r>
                    <w:r>
                      <w:fldChar w:fldCharType="separate"/>
                    </w:r>
                    <w:r>
                      <w:t>150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AB36"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7904" behindDoc="1" locked="0" layoutInCell="1" allowOverlap="1" wp14:anchorId="7429E982" wp14:editId="06F0096E">
              <wp:simplePos x="0" y="0"/>
              <wp:positionH relativeFrom="page">
                <wp:posOffset>438912</wp:posOffset>
              </wp:positionH>
              <wp:positionV relativeFrom="page">
                <wp:posOffset>6793992</wp:posOffset>
              </wp:positionV>
              <wp:extent cx="9817735" cy="635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5"/>
                            </a:lnTo>
                            <a:lnTo>
                              <a:pt x="9817608" y="6095"/>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F15A543" id="Graphic 446" o:spid="_x0000_s1026" style="position:absolute;margin-left:34.55pt;margin-top:534.95pt;width:773.05pt;height:.5pt;z-index:-24088576;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" path="m9817608,l,,,6095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28416" behindDoc="1" locked="0" layoutInCell="1" allowOverlap="1" wp14:anchorId="41A67556" wp14:editId="29F03CCF">
              <wp:simplePos x="0" y="0"/>
              <wp:positionH relativeFrom="page">
                <wp:posOffset>456691</wp:posOffset>
              </wp:positionH>
              <wp:positionV relativeFrom="page">
                <wp:posOffset>6625870</wp:posOffset>
              </wp:positionV>
              <wp:extent cx="2165350" cy="18097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80975"/>
                      </a:xfrm>
                      <a:prstGeom prst="rect">
                        <a:avLst/>
                      </a:prstGeom>
                    </wps:spPr>
                    <wps:txbx>
                      <w:txbxContent>
                        <w:p w14:paraId="1CA708FE"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41A67556" id="_x0000_t202" coordsize="21600,21600" o:spt="202" path="m,l,21600r21600,l21600,xe">
              <v:stroke joinstyle="miter"/>
              <v:path gradientshapeok="t" o:connecttype="rect"/>
            </v:shapetype>
            <v:shape id="Textbox 447" o:spid="_x0000_s1069" type="#_x0000_t202" style="position:absolute;margin-left:35.95pt;margin-top:521.7pt;width:170.5pt;height:14.25pt;z-index:-240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" filled="f" stroked="f">
              <v:textbox inset="0,0,0,0">
                <w:txbxContent>
                  <w:p w14:paraId="1CA708FE"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28928" behindDoc="1" locked="0" layoutInCell="1" allowOverlap="1" wp14:anchorId="00599F81" wp14:editId="0948C439">
              <wp:simplePos x="0" y="0"/>
              <wp:positionH relativeFrom="page">
                <wp:posOffset>9416542</wp:posOffset>
              </wp:positionH>
              <wp:positionV relativeFrom="page">
                <wp:posOffset>6805506</wp:posOffset>
              </wp:positionV>
              <wp:extent cx="795020" cy="19431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4FBEBDB8" w14:textId="77777777" w:rsidR="000B7F42" w:rsidRDefault="00000000">
                          <w:pPr>
                            <w:pStyle w:val="BodyText"/>
                            <w:spacing w:before="10"/>
                            <w:ind w:left="60"/>
                          </w:pPr>
                          <w:r>
                            <w:fldChar w:fldCharType="begin"/>
                          </w:r>
                          <w:r>
                            <w:instrText xml:space="preserve"> PAGE </w:instrText>
                          </w:r>
                          <w:r>
                            <w:fldChar w:fldCharType="separate"/>
                          </w:r>
                          <w:r>
                            <w:t>154</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00599F81" id="Textbox 448" o:spid="_x0000_s1070" type="#_x0000_t202" style="position:absolute;margin-left:741.45pt;margin-top:535.85pt;width:62.6pt;height:15.3pt;z-index:-240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" filled="f" stroked="f">
              <v:textbox inset="0,0,0,0">
                <w:txbxContent>
                  <w:p w14:paraId="4FBEBDB8" w14:textId="77777777" w:rsidR="000B7F42" w:rsidRDefault="00000000">
                    <w:pPr>
                      <w:pStyle w:val="BodyText"/>
                      <w:spacing w:before="10"/>
                      <w:ind w:left="60"/>
                    </w:pPr>
                    <w:r>
                      <w:fldChar w:fldCharType="begin"/>
                    </w:r>
                    <w:r>
                      <w:instrText xml:space="preserve"> PAGE </w:instrText>
                    </w:r>
                    <w:r>
                      <w:fldChar w:fldCharType="separate"/>
                    </w:r>
                    <w:r>
                      <w:t>154</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9F42"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29440" behindDoc="1" locked="0" layoutInCell="1" allowOverlap="1" wp14:anchorId="479C8691" wp14:editId="5AE331F2">
              <wp:simplePos x="0" y="0"/>
              <wp:positionH relativeFrom="page">
                <wp:posOffset>896416</wp:posOffset>
              </wp:positionH>
              <wp:positionV relativeFrom="page">
                <wp:posOffset>9308287</wp:posOffset>
              </wp:positionV>
              <wp:extent cx="5981065" cy="635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DC4813F" id="Graphic 452" o:spid="_x0000_s1026" style="position:absolute;margin-left:70.6pt;margin-top:732.95pt;width:470.95pt;height:.5pt;z-index:-24087040;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" path="m5981065,l,,,6095r5981065,l5981065,xe" fillcolor="#d9d9d9" stroked="f">
              <v:path arrowok="t"/>
              <w10:wrap anchorx="page" anchory="page"/>
            </v:shape>
          </w:pict>
        </mc:Fallback>
      </mc:AlternateContent>
    </w:r>
    <w:r>
      <w:rPr>
        <w:noProof/>
        <w:sz w:val="20"/>
      </w:rPr>
      <mc:AlternateContent>
        <mc:Choice Requires="wps">
          <w:drawing>
            <wp:anchor distT="0" distB="0" distL="0" distR="0" simplePos="0" relativeHeight="479229952" behindDoc="1" locked="0" layoutInCell="1" allowOverlap="1" wp14:anchorId="58FFF431" wp14:editId="6E47EF7D">
              <wp:simplePos x="0" y="0"/>
              <wp:positionH relativeFrom="page">
                <wp:posOffset>914196</wp:posOffset>
              </wp:positionH>
              <wp:positionV relativeFrom="page">
                <wp:posOffset>9140166</wp:posOffset>
              </wp:positionV>
              <wp:extent cx="2165985" cy="18097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80975"/>
                      </a:xfrm>
                      <a:prstGeom prst="rect">
                        <a:avLst/>
                      </a:prstGeom>
                    </wps:spPr>
                    <wps:txbx>
                      <w:txbxContent>
                        <w:p w14:paraId="6CDE6D13"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58FFF431" id="_x0000_t202" coordsize="21600,21600" o:spt="202" path="m,l,21600r21600,l21600,xe">
              <v:stroke joinstyle="miter"/>
              <v:path gradientshapeok="t" o:connecttype="rect"/>
            </v:shapetype>
            <v:shape id="Textbox 453" o:spid="_x0000_s1071" type="#_x0000_t202" style="position:absolute;margin-left:1in;margin-top:719.7pt;width:170.55pt;height:14.25pt;z-index:-240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" filled="f" stroked="f">
              <v:textbox inset="0,0,0,0">
                <w:txbxContent>
                  <w:p w14:paraId="6CDE6D13"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30464" behindDoc="1" locked="0" layoutInCell="1" allowOverlap="1" wp14:anchorId="58BB79A2" wp14:editId="2B3612FF">
              <wp:simplePos x="0" y="0"/>
              <wp:positionH relativeFrom="page">
                <wp:posOffset>6037834</wp:posOffset>
              </wp:positionH>
              <wp:positionV relativeFrom="page">
                <wp:posOffset>9319801</wp:posOffset>
              </wp:positionV>
              <wp:extent cx="795020" cy="19431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4EB7E109" w14:textId="77777777" w:rsidR="000B7F42" w:rsidRDefault="00000000">
                          <w:pPr>
                            <w:pStyle w:val="BodyText"/>
                            <w:spacing w:before="10"/>
                            <w:ind w:left="60"/>
                          </w:pPr>
                          <w:r>
                            <w:fldChar w:fldCharType="begin"/>
                          </w:r>
                          <w:r>
                            <w:instrText xml:space="preserve"> PAGE </w:instrText>
                          </w:r>
                          <w:r>
                            <w:fldChar w:fldCharType="separate"/>
                          </w:r>
                          <w:r>
                            <w:t>156</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58BB79A2" id="Textbox 454" o:spid="_x0000_s1072" type="#_x0000_t202" style="position:absolute;margin-left:475.4pt;margin-top:733.85pt;width:62.6pt;height:15.3pt;z-index:-240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" filled="f" stroked="f">
              <v:textbox inset="0,0,0,0">
                <w:txbxContent>
                  <w:p w14:paraId="4EB7E109" w14:textId="77777777" w:rsidR="000B7F42" w:rsidRDefault="00000000">
                    <w:pPr>
                      <w:pStyle w:val="BodyText"/>
                      <w:spacing w:before="10"/>
                      <w:ind w:left="60"/>
                    </w:pPr>
                    <w:r>
                      <w:fldChar w:fldCharType="begin"/>
                    </w:r>
                    <w:r>
                      <w:instrText xml:space="preserve"> PAGE </w:instrText>
                    </w:r>
                    <w:r>
                      <w:fldChar w:fldCharType="separate"/>
                    </w:r>
                    <w:r>
                      <w:t>156</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C4B5"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30976" behindDoc="1" locked="0" layoutInCell="1" allowOverlap="1" wp14:anchorId="54837DA1" wp14:editId="53775DC8">
              <wp:simplePos x="0" y="0"/>
              <wp:positionH relativeFrom="page">
                <wp:posOffset>896416</wp:posOffset>
              </wp:positionH>
              <wp:positionV relativeFrom="page">
                <wp:posOffset>9308287</wp:posOffset>
              </wp:positionV>
              <wp:extent cx="5981065" cy="635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D007AF8" id="Graphic 458" o:spid="_x0000_s1026" style="position:absolute;margin-left:70.6pt;margin-top:732.95pt;width:470.95pt;height:.5pt;z-index:-24085504;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" path="m5981065,l,,,6095r5981065,l5981065,xe" fillcolor="#d9d9d9" stroked="f">
              <v:path arrowok="t"/>
              <w10:wrap anchorx="page" anchory="page"/>
            </v:shape>
          </w:pict>
        </mc:Fallback>
      </mc:AlternateContent>
    </w:r>
    <w:r>
      <w:rPr>
        <w:noProof/>
        <w:sz w:val="20"/>
      </w:rPr>
      <mc:AlternateContent>
        <mc:Choice Requires="wps">
          <w:drawing>
            <wp:anchor distT="0" distB="0" distL="0" distR="0" simplePos="0" relativeHeight="479231488" behindDoc="1" locked="0" layoutInCell="1" allowOverlap="1" wp14:anchorId="2555A8C2" wp14:editId="6237F1EB">
              <wp:simplePos x="0" y="0"/>
              <wp:positionH relativeFrom="page">
                <wp:posOffset>6037834</wp:posOffset>
              </wp:positionH>
              <wp:positionV relativeFrom="page">
                <wp:posOffset>9319801</wp:posOffset>
              </wp:positionV>
              <wp:extent cx="795020" cy="19431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788D5C3F" w14:textId="77777777" w:rsidR="000B7F42" w:rsidRDefault="00000000">
                          <w:pPr>
                            <w:pStyle w:val="BodyText"/>
                            <w:spacing w:before="10"/>
                            <w:ind w:left="60"/>
                          </w:pPr>
                          <w:r>
                            <w:fldChar w:fldCharType="begin"/>
                          </w:r>
                          <w:r>
                            <w:instrText xml:space="preserve"> PAGE </w:instrText>
                          </w:r>
                          <w:r>
                            <w:fldChar w:fldCharType="separate"/>
                          </w:r>
                          <w:r>
                            <w:t>158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2555A8C2" id="_x0000_t202" coordsize="21600,21600" o:spt="202" path="m,l,21600r21600,l21600,xe">
              <v:stroke joinstyle="miter"/>
              <v:path gradientshapeok="t" o:connecttype="rect"/>
            </v:shapetype>
            <v:shape id="Textbox 459" o:spid="_x0000_s1073" type="#_x0000_t202" style="position:absolute;margin-left:475.4pt;margin-top:733.85pt;width:62.6pt;height:15.3pt;z-index:-240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" filled="f" stroked="f">
              <v:textbox inset="0,0,0,0">
                <w:txbxContent>
                  <w:p w14:paraId="788D5C3F" w14:textId="77777777" w:rsidR="000B7F42" w:rsidRDefault="00000000">
                    <w:pPr>
                      <w:pStyle w:val="BodyText"/>
                      <w:spacing w:before="10"/>
                      <w:ind w:left="60"/>
                    </w:pPr>
                    <w:r>
                      <w:fldChar w:fldCharType="begin"/>
                    </w:r>
                    <w:r>
                      <w:instrText xml:space="preserve"> PAGE </w:instrText>
                    </w:r>
                    <w:r>
                      <w:fldChar w:fldCharType="separate"/>
                    </w:r>
                    <w:r>
                      <w:t>158</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D3C7"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32000" behindDoc="1" locked="0" layoutInCell="1" allowOverlap="1" wp14:anchorId="17489D3D" wp14:editId="57C4F0F8">
              <wp:simplePos x="0" y="0"/>
              <wp:positionH relativeFrom="page">
                <wp:posOffset>896416</wp:posOffset>
              </wp:positionH>
              <wp:positionV relativeFrom="page">
                <wp:posOffset>9308287</wp:posOffset>
              </wp:positionV>
              <wp:extent cx="5981065" cy="635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C55732A" id="Graphic 464" o:spid="_x0000_s1026" style="position:absolute;margin-left:70.6pt;margin-top:732.95pt;width:470.95pt;height:.5pt;z-index:-24084480;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" path="m5981065,l,,,6095r5981065,l5981065,xe" fillcolor="#d9d9d9" stroked="f">
              <v:path arrowok="t"/>
              <w10:wrap anchorx="page" anchory="page"/>
            </v:shape>
          </w:pict>
        </mc:Fallback>
      </mc:AlternateContent>
    </w:r>
    <w:r>
      <w:rPr>
        <w:noProof/>
        <w:sz w:val="20"/>
      </w:rPr>
      <mc:AlternateContent>
        <mc:Choice Requires="wps">
          <w:drawing>
            <wp:anchor distT="0" distB="0" distL="0" distR="0" simplePos="0" relativeHeight="479232512" behindDoc="1" locked="0" layoutInCell="1" allowOverlap="1" wp14:anchorId="395D42B2" wp14:editId="49D47005">
              <wp:simplePos x="0" y="0"/>
              <wp:positionH relativeFrom="page">
                <wp:posOffset>914196</wp:posOffset>
              </wp:positionH>
              <wp:positionV relativeFrom="page">
                <wp:posOffset>9140166</wp:posOffset>
              </wp:positionV>
              <wp:extent cx="2165985" cy="18097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180975"/>
                      </a:xfrm>
                      <a:prstGeom prst="rect">
                        <a:avLst/>
                      </a:prstGeom>
                    </wps:spPr>
                    <wps:txbx>
                      <w:txbxContent>
                        <w:p w14:paraId="6EBE4EE9"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wps:txbx>
                    <wps:bodyPr wrap="square" lIns="0" tIns="0" rIns="0" bIns="0" rtlCol="0">
                      <a:noAutofit/>
                    </wps:bodyPr>
                  </wps:wsp>
                </a:graphicData>
              </a:graphic>
            </wp:anchor>
          </w:drawing>
        </mc:Choice>
        <mc:Fallback>
          <w:pict>
            <v:shapetype w14:anchorId="395D42B2" id="_x0000_t202" coordsize="21600,21600" o:spt="202" path="m,l,21600r21600,l21600,xe">
              <v:stroke joinstyle="miter"/>
              <v:path gradientshapeok="t" o:connecttype="rect"/>
            </v:shapetype>
            <v:shape id="Textbox 465" o:spid="_x0000_s1074" type="#_x0000_t202" style="position:absolute;margin-left:1in;margin-top:719.7pt;width:170.55pt;height:14.25pt;z-index:-24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" filled="f" stroked="f">
              <v:textbox inset="0,0,0,0">
                <w:txbxContent>
                  <w:p w14:paraId="6EBE4EE9" w14:textId="77777777" w:rsidR="000B7F42" w:rsidRDefault="00000000">
                    <w:pPr>
                      <w:spacing w:before="11"/>
                      <w:ind w:left="20"/>
                      <w:rPr>
                        <w:b/>
                        <w:i/>
                      </w:rPr>
                    </w:pPr>
                    <w:r>
                      <w:rPr>
                        <w:b/>
                        <w:i/>
                      </w:rPr>
                      <w:t>MBBS</w:t>
                    </w:r>
                    <w:r>
                      <w:rPr>
                        <w:b/>
                        <w:i/>
                        <w:spacing w:val="-11"/>
                      </w:rPr>
                      <w:t xml:space="preserve"> </w:t>
                    </w:r>
                    <w:r>
                      <w:rPr>
                        <w:b/>
                        <w:i/>
                      </w:rPr>
                      <w:t>Curriculum</w:t>
                    </w:r>
                    <w:r>
                      <w:rPr>
                        <w:b/>
                        <w:i/>
                        <w:spacing w:val="-7"/>
                      </w:rPr>
                      <w:t xml:space="preserve"> </w:t>
                    </w:r>
                    <w:r>
                      <w:rPr>
                        <w:b/>
                        <w:i/>
                      </w:rPr>
                      <w:t>Final</w:t>
                    </w:r>
                    <w:r>
                      <w:rPr>
                        <w:b/>
                        <w:i/>
                        <w:spacing w:val="-9"/>
                      </w:rPr>
                      <w:t xml:space="preserve"> </w:t>
                    </w:r>
                    <w:r>
                      <w:rPr>
                        <w:b/>
                        <w:i/>
                      </w:rPr>
                      <w:t>Year</w:t>
                    </w:r>
                    <w:r>
                      <w:rPr>
                        <w:b/>
                        <w:i/>
                        <w:spacing w:val="-5"/>
                      </w:rPr>
                      <w:t xml:space="preserve"> </w:t>
                    </w:r>
                    <w:r>
                      <w:rPr>
                        <w:b/>
                        <w:i/>
                      </w:rPr>
                      <w:t>-</w:t>
                    </w:r>
                    <w:r>
                      <w:rPr>
                        <w:b/>
                        <w:i/>
                        <w:spacing w:val="-6"/>
                      </w:rPr>
                      <w:t xml:space="preserve"> </w:t>
                    </w:r>
                    <w:r>
                      <w:rPr>
                        <w:b/>
                        <w:i/>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79233024" behindDoc="1" locked="0" layoutInCell="1" allowOverlap="1" wp14:anchorId="75DA42FC" wp14:editId="5148AF36">
              <wp:simplePos x="0" y="0"/>
              <wp:positionH relativeFrom="page">
                <wp:posOffset>6037834</wp:posOffset>
              </wp:positionH>
              <wp:positionV relativeFrom="page">
                <wp:posOffset>9319801</wp:posOffset>
              </wp:positionV>
              <wp:extent cx="795020" cy="19431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3B728C1A" w14:textId="77777777" w:rsidR="000B7F42" w:rsidRDefault="00000000">
                          <w:pPr>
                            <w:pStyle w:val="BodyText"/>
                            <w:spacing w:before="10"/>
                            <w:ind w:left="60"/>
                          </w:pPr>
                          <w:r>
                            <w:fldChar w:fldCharType="begin"/>
                          </w:r>
                          <w:r>
                            <w:instrText xml:space="preserve"> PAGE </w:instrText>
                          </w:r>
                          <w:r>
                            <w:fldChar w:fldCharType="separate"/>
                          </w:r>
                          <w:r>
                            <w:t>160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75DA42FC" id="Textbox 466" o:spid="_x0000_s1075" type="#_x0000_t202" style="position:absolute;margin-left:475.4pt;margin-top:733.85pt;width:62.6pt;height:15.3pt;z-index:-240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" filled="f" stroked="f">
              <v:textbox inset="0,0,0,0">
                <w:txbxContent>
                  <w:p w14:paraId="3B728C1A" w14:textId="77777777" w:rsidR="000B7F42" w:rsidRDefault="00000000">
                    <w:pPr>
                      <w:pStyle w:val="BodyText"/>
                      <w:spacing w:before="10"/>
                      <w:ind w:left="60"/>
                    </w:pPr>
                    <w:r>
                      <w:fldChar w:fldCharType="begin"/>
                    </w:r>
                    <w:r>
                      <w:instrText xml:space="preserve"> PAGE </w:instrText>
                    </w:r>
                    <w:r>
                      <w:fldChar w:fldCharType="separate"/>
                    </w:r>
                    <w:r>
                      <w:t>160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DC0E"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05888" behindDoc="1" locked="0" layoutInCell="1" allowOverlap="1" wp14:anchorId="54A0CA04" wp14:editId="3772DA63">
              <wp:simplePos x="0" y="0"/>
              <wp:positionH relativeFrom="page">
                <wp:posOffset>438912</wp:posOffset>
              </wp:positionH>
              <wp:positionV relativeFrom="page">
                <wp:posOffset>9873690</wp:posOffset>
              </wp:positionV>
              <wp:extent cx="6684009"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6350"/>
                      </a:xfrm>
                      <a:custGeom>
                        <a:avLst/>
                        <a:gdLst/>
                        <a:ahLst/>
                        <a:cxnLst/>
                        <a:rect l="l" t="t" r="r" b="b"/>
                        <a:pathLst>
                          <a:path w="6684009" h="6350">
                            <a:moveTo>
                              <a:pt x="6684009" y="0"/>
                            </a:moveTo>
                            <a:lnTo>
                              <a:pt x="0" y="0"/>
                            </a:lnTo>
                            <a:lnTo>
                              <a:pt x="0" y="6096"/>
                            </a:lnTo>
                            <a:lnTo>
                              <a:pt x="6684009" y="6096"/>
                            </a:lnTo>
                            <a:lnTo>
                              <a:pt x="668400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E4F1716" id="Graphic 20" o:spid="_x0000_s1026" style="position:absolute;margin-left:34.55pt;margin-top:777.45pt;width:526.3pt;height:.5pt;z-index:-24110592;visibility:visible;mso-wrap-style:square;mso-wrap-distance-left:0;mso-wrap-distance-top:0;mso-wrap-distance-right:0;mso-wrap-distance-bottom:0;mso-position-horizontal:absolute;mso-position-horizontal-relative:page;mso-position-vertical:absolute;mso-position-vertical-relative:page;v-text-anchor:top" coordsize="66840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" path="m6684009,l,,,6096r6684009,l6684009,xe" fillcolor="#d9d9d9" stroked="f">
              <v:path arrowok="t"/>
              <w10:wrap anchorx="page" anchory="page"/>
            </v:shape>
          </w:pict>
        </mc:Fallback>
      </mc:AlternateContent>
    </w:r>
    <w:r>
      <w:rPr>
        <w:noProof/>
        <w:sz w:val="20"/>
      </w:rPr>
      <mc:AlternateContent>
        <mc:Choice Requires="wps">
          <w:drawing>
            <wp:anchor distT="0" distB="0" distL="0" distR="0" simplePos="0" relativeHeight="479206400" behindDoc="1" locked="0" layoutInCell="1" allowOverlap="1" wp14:anchorId="4C30E720" wp14:editId="0B1F8454">
              <wp:simplePos x="0" y="0"/>
              <wp:positionH relativeFrom="page">
                <wp:posOffset>6359397</wp:posOffset>
              </wp:positionH>
              <wp:positionV relativeFrom="page">
                <wp:posOffset>9885205</wp:posOffset>
              </wp:positionV>
              <wp:extent cx="71882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4B11B036" w14:textId="77777777" w:rsidR="000B7F42" w:rsidRDefault="00000000">
                          <w:pPr>
                            <w:pStyle w:val="BodyText"/>
                            <w:spacing w:before="10"/>
                            <w:ind w:left="60"/>
                          </w:pPr>
                          <w:r>
                            <w:fldChar w:fldCharType="begin"/>
                          </w:r>
                          <w:r>
                            <w:instrText xml:space="preserve"> PAGE </w:instrText>
                          </w:r>
                          <w:r>
                            <w:fldChar w:fldCharType="separate"/>
                          </w:r>
                          <w:r>
                            <w:t>12</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4C30E720" id="_x0000_t202" coordsize="21600,21600" o:spt="202" path="m,l,21600r21600,l21600,xe">
              <v:stroke joinstyle="miter"/>
              <v:path gradientshapeok="t" o:connecttype="rect"/>
            </v:shapetype>
            <v:shape id="Textbox 21" o:spid="_x0000_s1038" type="#_x0000_t202" style="position:absolute;margin-left:500.75pt;margin-top:778.35pt;width:56.6pt;height:15.3pt;z-index:-241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" filled="f" stroked="f">
              <v:textbox inset="0,0,0,0">
                <w:txbxContent>
                  <w:p w14:paraId="4B11B036" w14:textId="77777777" w:rsidR="000B7F42" w:rsidRDefault="00000000">
                    <w:pPr>
                      <w:pStyle w:val="BodyText"/>
                      <w:spacing w:before="10"/>
                      <w:ind w:left="60"/>
                    </w:pPr>
                    <w:r>
                      <w:fldChar w:fldCharType="begin"/>
                    </w:r>
                    <w:r>
                      <w:instrText xml:space="preserve"> PAGE </w:instrText>
                    </w:r>
                    <w:r>
                      <w:fldChar w:fldCharType="separate"/>
                    </w:r>
                    <w:r>
                      <w:t>12</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B3BD"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07424" behindDoc="1" locked="0" layoutInCell="1" allowOverlap="1" wp14:anchorId="46724513" wp14:editId="28D0D713">
              <wp:simplePos x="0" y="0"/>
              <wp:positionH relativeFrom="page">
                <wp:posOffset>438912</wp:posOffset>
              </wp:positionH>
              <wp:positionV relativeFrom="page">
                <wp:posOffset>6741871</wp:posOffset>
              </wp:positionV>
              <wp:extent cx="9816465" cy="63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6465" cy="6350"/>
                      </a:xfrm>
                      <a:custGeom>
                        <a:avLst/>
                        <a:gdLst/>
                        <a:ahLst/>
                        <a:cxnLst/>
                        <a:rect l="l" t="t" r="r" b="b"/>
                        <a:pathLst>
                          <a:path w="9816465" h="6350">
                            <a:moveTo>
                              <a:pt x="9816084" y="0"/>
                            </a:moveTo>
                            <a:lnTo>
                              <a:pt x="0" y="0"/>
                            </a:lnTo>
                            <a:lnTo>
                              <a:pt x="0" y="6095"/>
                            </a:lnTo>
                            <a:lnTo>
                              <a:pt x="9816084" y="6095"/>
                            </a:lnTo>
                            <a:lnTo>
                              <a:pt x="981608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5A45376" id="Graphic 33" o:spid="_x0000_s1026" style="position:absolute;margin-left:34.55pt;margin-top:530.85pt;width:772.95pt;height:.5pt;z-index:-24109056;visibility:visible;mso-wrap-style:square;mso-wrap-distance-left:0;mso-wrap-distance-top:0;mso-wrap-distance-right:0;mso-wrap-distance-bottom:0;mso-position-horizontal:absolute;mso-position-horizontal-relative:page;mso-position-vertical:absolute;mso-position-vertical-relative:page;v-text-anchor:top" coordsize="9816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" path="m9816084,l,,,6095r9816084,l9816084,xe" fillcolor="#d9d9d9" stroked="f">
              <v:path arrowok="t"/>
              <w10:wrap anchorx="page" anchory="page"/>
            </v:shape>
          </w:pict>
        </mc:Fallback>
      </mc:AlternateContent>
    </w:r>
    <w:r>
      <w:rPr>
        <w:noProof/>
        <w:sz w:val="20"/>
      </w:rPr>
      <mc:AlternateContent>
        <mc:Choice Requires="wps">
          <w:drawing>
            <wp:anchor distT="0" distB="0" distL="0" distR="0" simplePos="0" relativeHeight="479207936" behindDoc="1" locked="0" layoutInCell="1" allowOverlap="1" wp14:anchorId="6ED7C054" wp14:editId="65FA3AD8">
              <wp:simplePos x="0" y="0"/>
              <wp:positionH relativeFrom="page">
                <wp:posOffset>9491218</wp:posOffset>
              </wp:positionH>
              <wp:positionV relativeFrom="page">
                <wp:posOffset>6753385</wp:posOffset>
              </wp:positionV>
              <wp:extent cx="71882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7E824BD7" w14:textId="77777777" w:rsidR="000B7F42" w:rsidRDefault="00000000">
                          <w:pPr>
                            <w:pStyle w:val="BodyText"/>
                            <w:spacing w:before="10"/>
                            <w:ind w:left="60"/>
                          </w:pPr>
                          <w:r>
                            <w:fldChar w:fldCharType="begin"/>
                          </w:r>
                          <w:r>
                            <w:instrText xml:space="preserve"> PAGE </w:instrText>
                          </w:r>
                          <w:r>
                            <w:fldChar w:fldCharType="separate"/>
                          </w:r>
                          <w:r>
                            <w:t>17</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6ED7C054" id="_x0000_t202" coordsize="21600,21600" o:spt="202" path="m,l,21600r21600,l21600,xe">
              <v:stroke joinstyle="miter"/>
              <v:path gradientshapeok="t" o:connecttype="rect"/>
            </v:shapetype>
            <v:shape id="Textbox 34" o:spid="_x0000_s1039" type="#_x0000_t202" style="position:absolute;margin-left:747.35pt;margin-top:531.75pt;width:56.6pt;height:15.3pt;z-index:-241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" filled="f" stroked="f">
              <v:textbox inset="0,0,0,0">
                <w:txbxContent>
                  <w:p w14:paraId="7E824BD7" w14:textId="77777777" w:rsidR="000B7F42" w:rsidRDefault="00000000">
                    <w:pPr>
                      <w:pStyle w:val="BodyText"/>
                      <w:spacing w:before="10"/>
                      <w:ind w:left="60"/>
                    </w:pPr>
                    <w:r>
                      <w:fldChar w:fldCharType="begin"/>
                    </w:r>
                    <w:r>
                      <w:instrText xml:space="preserve"> PAGE </w:instrText>
                    </w:r>
                    <w:r>
                      <w:fldChar w:fldCharType="separate"/>
                    </w:r>
                    <w:r>
                      <w:t>17</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BC1B"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08448" behindDoc="1" locked="0" layoutInCell="1" allowOverlap="1" wp14:anchorId="4BB052B3" wp14:editId="46617BE3">
              <wp:simplePos x="0" y="0"/>
              <wp:positionH relativeFrom="page">
                <wp:posOffset>6078473</wp:posOffset>
              </wp:positionH>
              <wp:positionV relativeFrom="page">
                <wp:posOffset>10096018</wp:posOffset>
              </wp:positionV>
              <wp:extent cx="565150"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80975"/>
                      </a:xfrm>
                      <a:prstGeom prst="rect">
                        <a:avLst/>
                      </a:prstGeom>
                    </wps:spPr>
                    <wps:txbx>
                      <w:txbxContent>
                        <w:p w14:paraId="29BEA337" w14:textId="77777777" w:rsidR="000B7F42" w:rsidRDefault="00000000">
                          <w:pPr>
                            <w:spacing w:before="11"/>
                            <w:ind w:left="20"/>
                          </w:pPr>
                          <w:r>
                            <w:t>Page |</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4BB052B3" id="_x0000_t202" coordsize="21600,21600" o:spt="202" path="m,l,21600r21600,l21600,xe">
              <v:stroke joinstyle="miter"/>
              <v:path gradientshapeok="t" o:connecttype="rect"/>
            </v:shapetype>
            <v:shape id="Textbox 36" o:spid="_x0000_s1040" type="#_x0000_t202" style="position:absolute;margin-left:478.6pt;margin-top:794.95pt;width:44.5pt;height:14.25pt;z-index:-241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" filled="f" stroked="f">
              <v:textbox inset="0,0,0,0">
                <w:txbxContent>
                  <w:p w14:paraId="29BEA337" w14:textId="77777777" w:rsidR="000B7F42" w:rsidRDefault="00000000">
                    <w:pPr>
                      <w:spacing w:before="11"/>
                      <w:ind w:left="20"/>
                    </w:pPr>
                    <w:r>
                      <w:t>Page |</w:t>
                    </w:r>
                    <w:r>
                      <w:rPr>
                        <w:spacing w:val="-6"/>
                      </w:rPr>
                      <w:t xml:space="preserve"> </w:t>
                    </w: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9208960" behindDoc="1" locked="0" layoutInCell="1" allowOverlap="1" wp14:anchorId="24DA8BA8" wp14:editId="6F2C7DDA">
              <wp:simplePos x="0" y="0"/>
              <wp:positionH relativeFrom="page">
                <wp:posOffset>902004</wp:posOffset>
              </wp:positionH>
              <wp:positionV relativeFrom="page">
                <wp:posOffset>10115830</wp:posOffset>
              </wp:positionV>
              <wp:extent cx="1784350"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180975"/>
                      </a:xfrm>
                      <a:prstGeom prst="rect">
                        <a:avLst/>
                      </a:prstGeom>
                    </wps:spPr>
                    <wps:txbx>
                      <w:txbxContent>
                        <w:p w14:paraId="3444CB79" w14:textId="77777777" w:rsidR="000B7F42" w:rsidRDefault="00000000">
                          <w:pPr>
                            <w:spacing w:before="11"/>
                            <w:ind w:left="20"/>
                            <w:rPr>
                              <w:b/>
                              <w:i/>
                            </w:rPr>
                          </w:pPr>
                          <w:r>
                            <w:rPr>
                              <w:b/>
                              <w:i/>
                            </w:rPr>
                            <w:t>MBBS</w:t>
                          </w:r>
                          <w:r>
                            <w:rPr>
                              <w:b/>
                              <w:i/>
                              <w:spacing w:val="-14"/>
                            </w:rPr>
                            <w:t xml:space="preserve"> </w:t>
                          </w:r>
                          <w:r>
                            <w:rPr>
                              <w:b/>
                              <w:i/>
                            </w:rPr>
                            <w:t>Curriculum</w:t>
                          </w:r>
                          <w:r>
                            <w:rPr>
                              <w:b/>
                              <w:i/>
                              <w:spacing w:val="-8"/>
                            </w:rPr>
                            <w:t xml:space="preserve"> </w:t>
                          </w:r>
                          <w:r>
                            <w:rPr>
                              <w:b/>
                              <w:i/>
                            </w:rPr>
                            <w:t>Final</w:t>
                          </w:r>
                          <w:r>
                            <w:rPr>
                              <w:b/>
                              <w:i/>
                              <w:spacing w:val="-6"/>
                            </w:rPr>
                            <w:t xml:space="preserve"> </w:t>
                          </w:r>
                          <w:r>
                            <w:rPr>
                              <w:b/>
                              <w:i/>
                              <w:spacing w:val="-4"/>
                            </w:rPr>
                            <w:t>Year</w:t>
                          </w:r>
                        </w:p>
                      </w:txbxContent>
                    </wps:txbx>
                    <wps:bodyPr wrap="square" lIns="0" tIns="0" rIns="0" bIns="0" rtlCol="0">
                      <a:noAutofit/>
                    </wps:bodyPr>
                  </wps:wsp>
                </a:graphicData>
              </a:graphic>
            </wp:anchor>
          </w:drawing>
        </mc:Choice>
        <mc:Fallback>
          <w:pict>
            <v:shape w14:anchorId="24DA8BA8" id="Textbox 37" o:spid="_x0000_s1041" type="#_x0000_t202" style="position:absolute;margin-left:71pt;margin-top:796.5pt;width:140.5pt;height:14.25pt;z-index:-241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" filled="f" stroked="f">
              <v:textbox inset="0,0,0,0">
                <w:txbxContent>
                  <w:p w14:paraId="3444CB79" w14:textId="77777777" w:rsidR="000B7F42" w:rsidRDefault="00000000">
                    <w:pPr>
                      <w:spacing w:before="11"/>
                      <w:ind w:left="20"/>
                      <w:rPr>
                        <w:b/>
                        <w:i/>
                      </w:rPr>
                    </w:pPr>
                    <w:r>
                      <w:rPr>
                        <w:b/>
                        <w:i/>
                      </w:rPr>
                      <w:t>MBBS</w:t>
                    </w:r>
                    <w:r>
                      <w:rPr>
                        <w:b/>
                        <w:i/>
                        <w:spacing w:val="-14"/>
                      </w:rPr>
                      <w:t xml:space="preserve"> </w:t>
                    </w:r>
                    <w:r>
                      <w:rPr>
                        <w:b/>
                        <w:i/>
                      </w:rPr>
                      <w:t>Curriculum</w:t>
                    </w:r>
                    <w:r>
                      <w:rPr>
                        <w:b/>
                        <w:i/>
                        <w:spacing w:val="-8"/>
                      </w:rPr>
                      <w:t xml:space="preserve"> </w:t>
                    </w:r>
                    <w:r>
                      <w:rPr>
                        <w:b/>
                        <w:i/>
                      </w:rPr>
                      <w:t>Final</w:t>
                    </w:r>
                    <w:r>
                      <w:rPr>
                        <w:b/>
                        <w:i/>
                        <w:spacing w:val="-6"/>
                      </w:rPr>
                      <w:t xml:space="preserve"> </w:t>
                    </w:r>
                    <w:r>
                      <w:rPr>
                        <w:b/>
                        <w:i/>
                        <w:spacing w:val="-4"/>
                      </w:rPr>
                      <w:t>Year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707D"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09472" behindDoc="1" locked="0" layoutInCell="1" allowOverlap="1" wp14:anchorId="18E4FB86" wp14:editId="239209BD">
              <wp:simplePos x="0" y="0"/>
              <wp:positionH relativeFrom="page">
                <wp:posOffset>438912</wp:posOffset>
              </wp:positionH>
              <wp:positionV relativeFrom="page">
                <wp:posOffset>10047731</wp:posOffset>
              </wp:positionV>
              <wp:extent cx="6687820" cy="63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820" cy="6350"/>
                      </a:xfrm>
                      <a:custGeom>
                        <a:avLst/>
                        <a:gdLst/>
                        <a:ahLst/>
                        <a:cxnLst/>
                        <a:rect l="l" t="t" r="r" b="b"/>
                        <a:pathLst>
                          <a:path w="6687820" h="6350">
                            <a:moveTo>
                              <a:pt x="6687311" y="0"/>
                            </a:moveTo>
                            <a:lnTo>
                              <a:pt x="0" y="0"/>
                            </a:lnTo>
                            <a:lnTo>
                              <a:pt x="0" y="6095"/>
                            </a:lnTo>
                            <a:lnTo>
                              <a:pt x="6687311" y="6095"/>
                            </a:lnTo>
                            <a:lnTo>
                              <a:pt x="668731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CD1065" id="Graphic 43" o:spid="_x0000_s1026" style="position:absolute;margin-left:34.55pt;margin-top:791.15pt;width:526.6pt;height:.5pt;z-index:-24107008;visibility:visible;mso-wrap-style:square;mso-wrap-distance-left:0;mso-wrap-distance-top:0;mso-wrap-distance-right:0;mso-wrap-distance-bottom:0;mso-position-horizontal:absolute;mso-position-horizontal-relative:page;mso-position-vertical:absolute;mso-position-vertical-relative:page;v-text-anchor:top" coordsize="6687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" path="m6687311,l,,,6095r6687311,l6687311,xe" fillcolor="#d9d9d9" stroked="f">
              <v:path arrowok="t"/>
              <w10:wrap anchorx="page" anchory="page"/>
            </v:shape>
          </w:pict>
        </mc:Fallback>
      </mc:AlternateContent>
    </w:r>
    <w:r>
      <w:rPr>
        <w:noProof/>
        <w:sz w:val="20"/>
      </w:rPr>
      <mc:AlternateContent>
        <mc:Choice Requires="wps">
          <w:drawing>
            <wp:anchor distT="0" distB="0" distL="0" distR="0" simplePos="0" relativeHeight="479209984" behindDoc="1" locked="0" layoutInCell="1" allowOverlap="1" wp14:anchorId="348C6B22" wp14:editId="09F6B82B">
              <wp:simplePos x="0" y="0"/>
              <wp:positionH relativeFrom="page">
                <wp:posOffset>6362446</wp:posOffset>
              </wp:positionH>
              <wp:positionV relativeFrom="page">
                <wp:posOffset>10059245</wp:posOffset>
              </wp:positionV>
              <wp:extent cx="71882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54F8F3A8" w14:textId="77777777" w:rsidR="000B7F42" w:rsidRDefault="00000000">
                          <w:pPr>
                            <w:pStyle w:val="BodyText"/>
                            <w:spacing w:before="10"/>
                            <w:ind w:left="60"/>
                          </w:pPr>
                          <w:r>
                            <w:fldChar w:fldCharType="begin"/>
                          </w:r>
                          <w:r>
                            <w:instrText xml:space="preserve"> PAGE </w:instrText>
                          </w:r>
                          <w:r>
                            <w:fldChar w:fldCharType="separate"/>
                          </w:r>
                          <w:r>
                            <w:t>21</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348C6B22" id="_x0000_t202" coordsize="21600,21600" o:spt="202" path="m,l,21600r21600,l21600,xe">
              <v:stroke joinstyle="miter"/>
              <v:path gradientshapeok="t" o:connecttype="rect"/>
            </v:shapetype>
            <v:shape id="Textbox 44" o:spid="_x0000_s1042" type="#_x0000_t202" style="position:absolute;margin-left:501pt;margin-top:792.05pt;width:56.6pt;height:15.3pt;z-index:-241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" filled="f" stroked="f">
              <v:textbox inset="0,0,0,0">
                <w:txbxContent>
                  <w:p w14:paraId="54F8F3A8" w14:textId="77777777" w:rsidR="000B7F42" w:rsidRDefault="00000000">
                    <w:pPr>
                      <w:pStyle w:val="BodyText"/>
                      <w:spacing w:before="10"/>
                      <w:ind w:left="60"/>
                    </w:pPr>
                    <w:r>
                      <w:fldChar w:fldCharType="begin"/>
                    </w:r>
                    <w:r>
                      <w:instrText xml:space="preserve"> PAGE </w:instrText>
                    </w:r>
                    <w:r>
                      <w:fldChar w:fldCharType="separate"/>
                    </w:r>
                    <w:r>
                      <w:t>21</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FA8E"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0496" behindDoc="1" locked="0" layoutInCell="1" allowOverlap="1" wp14:anchorId="590401AB" wp14:editId="09C0D1DE">
              <wp:simplePos x="0" y="0"/>
              <wp:positionH relativeFrom="page">
                <wp:posOffset>9492742</wp:posOffset>
              </wp:positionH>
              <wp:positionV relativeFrom="page">
                <wp:posOffset>6738449</wp:posOffset>
              </wp:positionV>
              <wp:extent cx="718820" cy="1943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6B9DE2BE" w14:textId="77777777" w:rsidR="000B7F42" w:rsidRDefault="00000000">
                          <w:pPr>
                            <w:pStyle w:val="BodyText"/>
                            <w:spacing w:before="10"/>
                            <w:ind w:left="60"/>
                          </w:pPr>
                          <w:r>
                            <w:fldChar w:fldCharType="begin"/>
                          </w:r>
                          <w:r>
                            <w:instrText xml:space="preserve"> PAGE </w:instrText>
                          </w:r>
                          <w:r>
                            <w:fldChar w:fldCharType="separate"/>
                          </w:r>
                          <w:r>
                            <w:t>84</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type w14:anchorId="590401AB" id="_x0000_t202" coordsize="21600,21600" o:spt="202" path="m,l,21600r21600,l21600,xe">
              <v:stroke joinstyle="miter"/>
              <v:path gradientshapeok="t" o:connecttype="rect"/>
            </v:shapetype>
            <v:shape id="Textbox 210" o:spid="_x0000_s1043" type="#_x0000_t202" style="position:absolute;margin-left:747.45pt;margin-top:530.6pt;width:56.6pt;height:15.3pt;z-index:-24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" filled="f" stroked="f">
              <v:textbox inset="0,0,0,0">
                <w:txbxContent>
                  <w:p w14:paraId="6B9DE2BE" w14:textId="77777777" w:rsidR="000B7F42" w:rsidRDefault="00000000">
                    <w:pPr>
                      <w:pStyle w:val="BodyText"/>
                      <w:spacing w:before="10"/>
                      <w:ind w:left="60"/>
                    </w:pPr>
                    <w:r>
                      <w:fldChar w:fldCharType="begin"/>
                    </w:r>
                    <w:r>
                      <w:instrText xml:space="preserve"> PAGE </w:instrText>
                    </w:r>
                    <w:r>
                      <w:fldChar w:fldCharType="separate"/>
                    </w:r>
                    <w:r>
                      <w:t>84</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r>
      <w:rPr>
        <w:noProof/>
        <w:sz w:val="20"/>
      </w:rPr>
      <mc:AlternateContent>
        <mc:Choice Requires="wps">
          <w:drawing>
            <wp:anchor distT="0" distB="0" distL="0" distR="0" simplePos="0" relativeHeight="479211008" behindDoc="1" locked="0" layoutInCell="1" allowOverlap="1" wp14:anchorId="453FF5D5" wp14:editId="41C6D175">
              <wp:simplePos x="0" y="0"/>
              <wp:positionH relativeFrom="page">
                <wp:posOffset>523748</wp:posOffset>
              </wp:positionH>
              <wp:positionV relativeFrom="page">
                <wp:posOffset>6802654</wp:posOffset>
              </wp:positionV>
              <wp:extent cx="1480820" cy="1809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180975"/>
                      </a:xfrm>
                      <a:prstGeom prst="rect">
                        <a:avLst/>
                      </a:prstGeom>
                    </wps:spPr>
                    <wps:txbx>
                      <w:txbxContent>
                        <w:p w14:paraId="4D01346C" w14:textId="77777777" w:rsidR="000B7F42" w:rsidRDefault="00000000">
                          <w:pPr>
                            <w:spacing w:before="11"/>
                            <w:ind w:left="20"/>
                            <w:rPr>
                              <w:b/>
                              <w:i/>
                            </w:rPr>
                          </w:pPr>
                          <w:r>
                            <w:rPr>
                              <w:b/>
                              <w:i/>
                            </w:rPr>
                            <w:t>MBBS</w:t>
                          </w:r>
                          <w:r>
                            <w:rPr>
                              <w:b/>
                              <w:i/>
                              <w:spacing w:val="-13"/>
                            </w:rPr>
                            <w:t xml:space="preserve"> </w:t>
                          </w:r>
                          <w:r>
                            <w:rPr>
                              <w:b/>
                              <w:i/>
                            </w:rPr>
                            <w:t>Curriculum</w:t>
                          </w:r>
                          <w:r>
                            <w:rPr>
                              <w:b/>
                              <w:i/>
                              <w:spacing w:val="-7"/>
                            </w:rPr>
                            <w:t xml:space="preserve"> </w:t>
                          </w:r>
                          <w:r>
                            <w:rPr>
                              <w:b/>
                              <w:i/>
                              <w:spacing w:val="-2"/>
                            </w:rPr>
                            <w:t>Final</w:t>
                          </w:r>
                        </w:p>
                      </w:txbxContent>
                    </wps:txbx>
                    <wps:bodyPr wrap="square" lIns="0" tIns="0" rIns="0" bIns="0" rtlCol="0">
                      <a:noAutofit/>
                    </wps:bodyPr>
                  </wps:wsp>
                </a:graphicData>
              </a:graphic>
            </wp:anchor>
          </w:drawing>
        </mc:Choice>
        <mc:Fallback>
          <w:pict>
            <v:shape w14:anchorId="453FF5D5" id="Textbox 211" o:spid="_x0000_s1044" type="#_x0000_t202" style="position:absolute;margin-left:41.25pt;margin-top:535.65pt;width:116.6pt;height:14.25pt;z-index:-24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" filled="f" stroked="f">
              <v:textbox inset="0,0,0,0">
                <w:txbxContent>
                  <w:p w14:paraId="4D01346C" w14:textId="77777777" w:rsidR="000B7F42" w:rsidRDefault="00000000">
                    <w:pPr>
                      <w:spacing w:before="11"/>
                      <w:ind w:left="20"/>
                      <w:rPr>
                        <w:b/>
                        <w:i/>
                      </w:rPr>
                    </w:pPr>
                    <w:r>
                      <w:rPr>
                        <w:b/>
                        <w:i/>
                      </w:rPr>
                      <w:t>MBBS</w:t>
                    </w:r>
                    <w:r>
                      <w:rPr>
                        <w:b/>
                        <w:i/>
                        <w:spacing w:val="-13"/>
                      </w:rPr>
                      <w:t xml:space="preserve"> </w:t>
                    </w:r>
                    <w:r>
                      <w:rPr>
                        <w:b/>
                        <w:i/>
                      </w:rPr>
                      <w:t>Curriculum</w:t>
                    </w:r>
                    <w:r>
                      <w:rPr>
                        <w:b/>
                        <w:i/>
                        <w:spacing w:val="-7"/>
                      </w:rPr>
                      <w:t xml:space="preserve"> </w:t>
                    </w:r>
                    <w:r>
                      <w:rPr>
                        <w:b/>
                        <w:i/>
                        <w:spacing w:val="-2"/>
                      </w:rPr>
                      <w:t>Final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1935" w14:textId="77777777" w:rsidR="000B7F42" w:rsidRDefault="00000000">
    <w:pPr>
      <w:pStyle w:val="BodyText"/>
      <w:spacing w:line="14" w:lineRule="auto"/>
      <w:rPr>
        <w:sz w:val="20"/>
      </w:rPr>
    </w:pPr>
    <w:r>
      <w:rPr>
        <w:noProof/>
        <w:sz w:val="20"/>
      </w:rPr>
      <mc:AlternateContent>
        <mc:Choice Requires="wps">
          <w:drawing>
            <wp:anchor distT="0" distB="0" distL="0" distR="0" simplePos="0" relativeHeight="479211520" behindDoc="1" locked="0" layoutInCell="1" allowOverlap="1" wp14:anchorId="035E509F" wp14:editId="54479271">
              <wp:simplePos x="0" y="0"/>
              <wp:positionH relativeFrom="page">
                <wp:posOffset>2022601</wp:posOffset>
              </wp:positionH>
              <wp:positionV relativeFrom="page">
                <wp:posOffset>6815354</wp:posOffset>
              </wp:positionV>
              <wp:extent cx="842644" cy="1555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55575"/>
                      </a:xfrm>
                      <a:prstGeom prst="rect">
                        <a:avLst/>
                      </a:prstGeom>
                    </wps:spPr>
                    <wps:txbx>
                      <w:txbxContent>
                        <w:p w14:paraId="692824FF" w14:textId="77777777" w:rsidR="000B7F42" w:rsidRDefault="00000000">
                          <w:pPr>
                            <w:spacing w:line="244" w:lineRule="exact"/>
                            <w:rPr>
                              <w:b/>
                              <w:i/>
                            </w:rPr>
                          </w:pPr>
                          <w:r>
                            <w:rPr>
                              <w:b/>
                              <w:i/>
                            </w:rPr>
                            <w:t>Year</w:t>
                          </w:r>
                          <w:r>
                            <w:rPr>
                              <w:b/>
                              <w:i/>
                              <w:spacing w:val="-9"/>
                            </w:rPr>
                            <w:t xml:space="preserve"> </w:t>
                          </w:r>
                          <w:r>
                            <w:rPr>
                              <w:b/>
                              <w:i/>
                            </w:rPr>
                            <w:t>Surgery</w:t>
                          </w:r>
                          <w:r>
                            <w:rPr>
                              <w:b/>
                              <w:i/>
                              <w:spacing w:val="-8"/>
                            </w:rPr>
                            <w:t xml:space="preserve"> </w:t>
                          </w:r>
                          <w:r>
                            <w:rPr>
                              <w:b/>
                              <w:i/>
                              <w:spacing w:val="-10"/>
                            </w:rPr>
                            <w:t>-</w:t>
                          </w:r>
                        </w:p>
                      </w:txbxContent>
                    </wps:txbx>
                    <wps:bodyPr wrap="square" lIns="0" tIns="0" rIns="0" bIns="0" rtlCol="0">
                      <a:noAutofit/>
                    </wps:bodyPr>
                  </wps:wsp>
                </a:graphicData>
              </a:graphic>
            </wp:anchor>
          </w:drawing>
        </mc:Choice>
        <mc:Fallback>
          <w:pict>
            <v:shapetype w14:anchorId="035E509F" id="_x0000_t202" coordsize="21600,21600" o:spt="202" path="m,l,21600r21600,l21600,xe">
              <v:stroke joinstyle="miter"/>
              <v:path gradientshapeok="t" o:connecttype="rect"/>
            </v:shapetype>
            <v:shape id="Textbox 216" o:spid="_x0000_s1045" type="#_x0000_t202" style="position:absolute;margin-left:159.25pt;margin-top:536.65pt;width:66.35pt;height:12.25pt;z-index:-241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yNmAEAACEDAAAOAAAAZHJzL2Uyb0RvYy54bWysUsGO0zAQvSPxD5bvNG3VLk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" filled="f" stroked="f">
              <v:textbox inset="0,0,0,0">
                <w:txbxContent>
                  <w:p w14:paraId="692824FF" w14:textId="77777777" w:rsidR="000B7F42" w:rsidRDefault="00000000">
                    <w:pPr>
                      <w:spacing w:line="244" w:lineRule="exact"/>
                      <w:rPr>
                        <w:b/>
                        <w:i/>
                      </w:rPr>
                    </w:pPr>
                    <w:r>
                      <w:rPr>
                        <w:b/>
                        <w:i/>
                      </w:rPr>
                      <w:t>Year</w:t>
                    </w:r>
                    <w:r>
                      <w:rPr>
                        <w:b/>
                        <w:i/>
                        <w:spacing w:val="-9"/>
                      </w:rPr>
                      <w:t xml:space="preserve"> </w:t>
                    </w:r>
                    <w:r>
                      <w:rPr>
                        <w:b/>
                        <w:i/>
                      </w:rPr>
                      <w:t>Surgery</w:t>
                    </w:r>
                    <w:r>
                      <w:rPr>
                        <w:b/>
                        <w:i/>
                        <w:spacing w:val="-8"/>
                      </w:rPr>
                      <w:t xml:space="preserve"> </w:t>
                    </w:r>
                    <w:r>
                      <w:rPr>
                        <w:b/>
                        <w:i/>
                        <w:spacing w:val="-10"/>
                      </w:rPr>
                      <w:t>-</w:t>
                    </w:r>
                  </w:p>
                </w:txbxContent>
              </v:textbox>
              <w10:wrap anchorx="page" anchory="page"/>
            </v:shape>
          </w:pict>
        </mc:Fallback>
      </mc:AlternateContent>
    </w:r>
    <w:r>
      <w:rPr>
        <w:noProof/>
        <w:sz w:val="20"/>
      </w:rPr>
      <mc:AlternateContent>
        <mc:Choice Requires="wps">
          <w:drawing>
            <wp:anchor distT="0" distB="0" distL="0" distR="0" simplePos="0" relativeHeight="479212032" behindDoc="1" locked="0" layoutInCell="1" allowOverlap="1" wp14:anchorId="58C9D91C" wp14:editId="529ADBC4">
              <wp:simplePos x="0" y="0"/>
              <wp:positionH relativeFrom="page">
                <wp:posOffset>438912</wp:posOffset>
              </wp:positionH>
              <wp:positionV relativeFrom="page">
                <wp:posOffset>6726935</wp:posOffset>
              </wp:positionV>
              <wp:extent cx="9817735" cy="635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735" cy="6350"/>
                      </a:xfrm>
                      <a:custGeom>
                        <a:avLst/>
                        <a:gdLst/>
                        <a:ahLst/>
                        <a:cxnLst/>
                        <a:rect l="l" t="t" r="r" b="b"/>
                        <a:pathLst>
                          <a:path w="9817735" h="6350">
                            <a:moveTo>
                              <a:pt x="9817608" y="0"/>
                            </a:moveTo>
                            <a:lnTo>
                              <a:pt x="0" y="0"/>
                            </a:lnTo>
                            <a:lnTo>
                              <a:pt x="0" y="6096"/>
                            </a:lnTo>
                            <a:lnTo>
                              <a:pt x="9817608" y="6096"/>
                            </a:lnTo>
                            <a:lnTo>
                              <a:pt x="981760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2B2F48" id="Graphic 217" o:spid="_x0000_s1026" style="position:absolute;margin-left:34.55pt;margin-top:529.7pt;width:773.05pt;height:.5pt;z-index:-24104448;visibility:visible;mso-wrap-style:square;mso-wrap-distance-left:0;mso-wrap-distance-top:0;mso-wrap-distance-right:0;mso-wrap-distance-bottom:0;mso-position-horizontal:absolute;mso-position-horizontal-relative:page;mso-position-vertical:absolute;mso-position-vertical-relative:page;v-text-anchor:top" coordsize="98177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" path="m9817608,l,,,6096r9817608,l9817608,xe" fillcolor="#d9d9d9" stroked="f">
              <v:path arrowok="t"/>
              <w10:wrap anchorx="page" anchory="page"/>
            </v:shape>
          </w:pict>
        </mc:Fallback>
      </mc:AlternateContent>
    </w:r>
    <w:r>
      <w:rPr>
        <w:noProof/>
        <w:sz w:val="20"/>
      </w:rPr>
      <mc:AlternateContent>
        <mc:Choice Requires="wps">
          <w:drawing>
            <wp:anchor distT="0" distB="0" distL="0" distR="0" simplePos="0" relativeHeight="479212544" behindDoc="1" locked="0" layoutInCell="1" allowOverlap="1" wp14:anchorId="19EDCAD1" wp14:editId="528A7AE2">
              <wp:simplePos x="0" y="0"/>
              <wp:positionH relativeFrom="page">
                <wp:posOffset>9441942</wp:posOffset>
              </wp:positionH>
              <wp:positionV relativeFrom="page">
                <wp:posOffset>6738449</wp:posOffset>
              </wp:positionV>
              <wp:extent cx="769620"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194310"/>
                      </a:xfrm>
                      <a:prstGeom prst="rect">
                        <a:avLst/>
                      </a:prstGeom>
                    </wps:spPr>
                    <wps:txbx>
                      <w:txbxContent>
                        <w:p w14:paraId="211E42BE" w14:textId="77777777" w:rsidR="000B7F42" w:rsidRDefault="00000000">
                          <w:pPr>
                            <w:pStyle w:val="BodyText"/>
                            <w:spacing w:before="10"/>
                            <w:ind w:left="20"/>
                          </w:pPr>
                          <w:r>
                            <w:fldChar w:fldCharType="begin"/>
                          </w:r>
                          <w:r>
                            <w:instrText xml:space="preserve"> PAGE </w:instrText>
                          </w:r>
                          <w:r>
                            <w:fldChar w:fldCharType="separate"/>
                          </w:r>
                          <w:r>
                            <w:t>100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wps:txbx>
                    <wps:bodyPr wrap="square" lIns="0" tIns="0" rIns="0" bIns="0" rtlCol="0">
                      <a:noAutofit/>
                    </wps:bodyPr>
                  </wps:wsp>
                </a:graphicData>
              </a:graphic>
            </wp:anchor>
          </w:drawing>
        </mc:Choice>
        <mc:Fallback>
          <w:pict>
            <v:shape w14:anchorId="19EDCAD1" id="Textbox 218" o:spid="_x0000_s1046" type="#_x0000_t202" style="position:absolute;margin-left:743.45pt;margin-top:530.6pt;width:60.6pt;height:15.3pt;z-index:-241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" filled="f" stroked="f">
              <v:textbox inset="0,0,0,0">
                <w:txbxContent>
                  <w:p w14:paraId="211E42BE" w14:textId="77777777" w:rsidR="000B7F42" w:rsidRDefault="00000000">
                    <w:pPr>
                      <w:pStyle w:val="BodyText"/>
                      <w:spacing w:before="10"/>
                      <w:ind w:left="20"/>
                    </w:pPr>
                    <w:r>
                      <w:fldChar w:fldCharType="begin"/>
                    </w:r>
                    <w:r>
                      <w:instrText xml:space="preserve"> PAGE </w:instrText>
                    </w:r>
                    <w:r>
                      <w:fldChar w:fldCharType="separate"/>
                    </w:r>
                    <w:r>
                      <w:t>100</w:t>
                    </w:r>
                    <w:r>
                      <w:fldChar w:fldCharType="end"/>
                    </w:r>
                    <w:r>
                      <w:t xml:space="preserve"> |</w:t>
                    </w:r>
                    <w:r>
                      <w:rPr>
                        <w:spacing w:val="-3"/>
                      </w:rPr>
                      <w:t xml:space="preserve"> </w:t>
                    </w:r>
                    <w:r>
                      <w:rPr>
                        <w:color w:val="7E7E7E"/>
                      </w:rPr>
                      <w:t>P a</w:t>
                    </w:r>
                    <w:r>
                      <w:rPr>
                        <w:color w:val="7E7E7E"/>
                        <w:spacing w:val="-2"/>
                      </w:rPr>
                      <w:t xml:space="preserve"> </w:t>
                    </w:r>
                    <w:r>
                      <w:rPr>
                        <w:color w:val="7E7E7E"/>
                      </w:rPr>
                      <w:t>g</w:t>
                    </w:r>
                    <w:r>
                      <w:rPr>
                        <w:color w:val="7E7E7E"/>
                        <w:spacing w:val="-1"/>
                      </w:rPr>
                      <w:t xml:space="preserve"> </w:t>
                    </w:r>
                    <w:r>
                      <w:rPr>
                        <w:color w:val="7E7E7E"/>
                        <w:spacing w:val="-10"/>
                      </w:rPr>
                      <w:t>e</w:t>
                    </w:r>
                  </w:p>
                </w:txbxContent>
              </v:textbox>
              <w10:wrap anchorx="page" anchory="page"/>
            </v:shape>
          </w:pict>
        </mc:Fallback>
      </mc:AlternateContent>
    </w:r>
    <w:r>
      <w:rPr>
        <w:noProof/>
        <w:sz w:val="20"/>
      </w:rPr>
      <mc:AlternateContent>
        <mc:Choice Requires="wps">
          <w:drawing>
            <wp:anchor distT="0" distB="0" distL="0" distR="0" simplePos="0" relativeHeight="479213056" behindDoc="1" locked="0" layoutInCell="1" allowOverlap="1" wp14:anchorId="25990A78" wp14:editId="7B335350">
              <wp:simplePos x="0" y="0"/>
              <wp:positionH relativeFrom="page">
                <wp:posOffset>523748</wp:posOffset>
              </wp:positionH>
              <wp:positionV relativeFrom="page">
                <wp:posOffset>6802654</wp:posOffset>
              </wp:positionV>
              <wp:extent cx="1480820" cy="1809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180975"/>
                      </a:xfrm>
                      <a:prstGeom prst="rect">
                        <a:avLst/>
                      </a:prstGeom>
                    </wps:spPr>
                    <wps:txbx>
                      <w:txbxContent>
                        <w:p w14:paraId="2ECA83A0" w14:textId="77777777" w:rsidR="000B7F42" w:rsidRDefault="00000000">
                          <w:pPr>
                            <w:spacing w:before="11"/>
                            <w:ind w:left="20"/>
                            <w:rPr>
                              <w:b/>
                              <w:i/>
                            </w:rPr>
                          </w:pPr>
                          <w:r>
                            <w:rPr>
                              <w:b/>
                              <w:i/>
                            </w:rPr>
                            <w:t>MBBS</w:t>
                          </w:r>
                          <w:r>
                            <w:rPr>
                              <w:b/>
                              <w:i/>
                              <w:spacing w:val="-13"/>
                            </w:rPr>
                            <w:t xml:space="preserve"> </w:t>
                          </w:r>
                          <w:r>
                            <w:rPr>
                              <w:b/>
                              <w:i/>
                            </w:rPr>
                            <w:t>Curriculum</w:t>
                          </w:r>
                          <w:r>
                            <w:rPr>
                              <w:b/>
                              <w:i/>
                              <w:spacing w:val="-7"/>
                            </w:rPr>
                            <w:t xml:space="preserve"> </w:t>
                          </w:r>
                          <w:r>
                            <w:rPr>
                              <w:b/>
                              <w:i/>
                              <w:spacing w:val="-2"/>
                            </w:rPr>
                            <w:t>Final</w:t>
                          </w:r>
                        </w:p>
                      </w:txbxContent>
                    </wps:txbx>
                    <wps:bodyPr wrap="square" lIns="0" tIns="0" rIns="0" bIns="0" rtlCol="0">
                      <a:noAutofit/>
                    </wps:bodyPr>
                  </wps:wsp>
                </a:graphicData>
              </a:graphic>
            </wp:anchor>
          </w:drawing>
        </mc:Choice>
        <mc:Fallback>
          <w:pict>
            <v:shape w14:anchorId="25990A78" id="Textbox 219" o:spid="_x0000_s1047" type="#_x0000_t202" style="position:absolute;margin-left:41.25pt;margin-top:535.65pt;width:116.6pt;height:14.25pt;z-index:-241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5slwEAACM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" filled="f" stroked="f">
              <v:textbox inset="0,0,0,0">
                <w:txbxContent>
                  <w:p w14:paraId="2ECA83A0" w14:textId="77777777" w:rsidR="000B7F42" w:rsidRDefault="00000000">
                    <w:pPr>
                      <w:spacing w:before="11"/>
                      <w:ind w:left="20"/>
                      <w:rPr>
                        <w:b/>
                        <w:i/>
                      </w:rPr>
                    </w:pPr>
                    <w:r>
                      <w:rPr>
                        <w:b/>
                        <w:i/>
                      </w:rPr>
                      <w:t>MBBS</w:t>
                    </w:r>
                    <w:r>
                      <w:rPr>
                        <w:b/>
                        <w:i/>
                        <w:spacing w:val="-13"/>
                      </w:rPr>
                      <w:t xml:space="preserve"> </w:t>
                    </w:r>
                    <w:r>
                      <w:rPr>
                        <w:b/>
                        <w:i/>
                      </w:rPr>
                      <w:t>Curriculum</w:t>
                    </w:r>
                    <w:r>
                      <w:rPr>
                        <w:b/>
                        <w:i/>
                        <w:spacing w:val="-7"/>
                      </w:rPr>
                      <w:t xml:space="preserve"> </w:t>
                    </w:r>
                    <w:r>
                      <w:rPr>
                        <w:b/>
                        <w:i/>
                        <w:spacing w:val="-2"/>
                      </w:rPr>
                      <w:t>Final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216A" w14:textId="77777777" w:rsidR="000B7F42" w:rsidRDefault="000B7F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A0DBE" w14:textId="77777777" w:rsidR="00084DB8" w:rsidRDefault="00084DB8">
      <w:r>
        <w:separator/>
      </w:r>
    </w:p>
  </w:footnote>
  <w:footnote w:type="continuationSeparator" w:id="0">
    <w:p w14:paraId="3AA07BF2" w14:textId="77777777" w:rsidR="00084DB8" w:rsidRDefault="00084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066"/>
    <w:multiLevelType w:val="hybridMultilevel"/>
    <w:tmpl w:val="584256F6"/>
    <w:lvl w:ilvl="0" w:tplc="7D140A3C">
      <w:numFmt w:val="bullet"/>
      <w:lvlText w:val="•"/>
      <w:lvlJc w:val="left"/>
      <w:pPr>
        <w:ind w:left="474" w:hanging="360"/>
      </w:pPr>
      <w:rPr>
        <w:rFonts w:ascii="Calibri" w:eastAsia="Calibri" w:hAnsi="Calibri" w:cs="Calibri" w:hint="default"/>
        <w:b w:val="0"/>
        <w:bCs w:val="0"/>
        <w:i w:val="0"/>
        <w:iCs w:val="0"/>
        <w:spacing w:val="0"/>
        <w:w w:val="100"/>
        <w:sz w:val="24"/>
        <w:szCs w:val="24"/>
        <w:lang w:val="en-US" w:eastAsia="en-US" w:bidi="ar-SA"/>
      </w:rPr>
    </w:lvl>
    <w:lvl w:ilvl="1" w:tplc="0A1AD06E">
      <w:numFmt w:val="bullet"/>
      <w:lvlText w:val="•"/>
      <w:lvlJc w:val="left"/>
      <w:pPr>
        <w:ind w:left="731" w:hanging="360"/>
      </w:pPr>
      <w:rPr>
        <w:rFonts w:hint="default"/>
        <w:lang w:val="en-US" w:eastAsia="en-US" w:bidi="ar-SA"/>
      </w:rPr>
    </w:lvl>
    <w:lvl w:ilvl="2" w:tplc="824C1204">
      <w:numFmt w:val="bullet"/>
      <w:lvlText w:val="•"/>
      <w:lvlJc w:val="left"/>
      <w:pPr>
        <w:ind w:left="982" w:hanging="360"/>
      </w:pPr>
      <w:rPr>
        <w:rFonts w:hint="default"/>
        <w:lang w:val="en-US" w:eastAsia="en-US" w:bidi="ar-SA"/>
      </w:rPr>
    </w:lvl>
    <w:lvl w:ilvl="3" w:tplc="85E05FAE">
      <w:numFmt w:val="bullet"/>
      <w:lvlText w:val="•"/>
      <w:lvlJc w:val="left"/>
      <w:pPr>
        <w:ind w:left="1233" w:hanging="360"/>
      </w:pPr>
      <w:rPr>
        <w:rFonts w:hint="default"/>
        <w:lang w:val="en-US" w:eastAsia="en-US" w:bidi="ar-SA"/>
      </w:rPr>
    </w:lvl>
    <w:lvl w:ilvl="4" w:tplc="013823AA">
      <w:numFmt w:val="bullet"/>
      <w:lvlText w:val="•"/>
      <w:lvlJc w:val="left"/>
      <w:pPr>
        <w:ind w:left="1484" w:hanging="360"/>
      </w:pPr>
      <w:rPr>
        <w:rFonts w:hint="default"/>
        <w:lang w:val="en-US" w:eastAsia="en-US" w:bidi="ar-SA"/>
      </w:rPr>
    </w:lvl>
    <w:lvl w:ilvl="5" w:tplc="7480C5C6">
      <w:numFmt w:val="bullet"/>
      <w:lvlText w:val="•"/>
      <w:lvlJc w:val="left"/>
      <w:pPr>
        <w:ind w:left="1735" w:hanging="360"/>
      </w:pPr>
      <w:rPr>
        <w:rFonts w:hint="default"/>
        <w:lang w:val="en-US" w:eastAsia="en-US" w:bidi="ar-SA"/>
      </w:rPr>
    </w:lvl>
    <w:lvl w:ilvl="6" w:tplc="E1CA998C">
      <w:numFmt w:val="bullet"/>
      <w:lvlText w:val="•"/>
      <w:lvlJc w:val="left"/>
      <w:pPr>
        <w:ind w:left="1986" w:hanging="360"/>
      </w:pPr>
      <w:rPr>
        <w:rFonts w:hint="default"/>
        <w:lang w:val="en-US" w:eastAsia="en-US" w:bidi="ar-SA"/>
      </w:rPr>
    </w:lvl>
    <w:lvl w:ilvl="7" w:tplc="1BCA5742">
      <w:numFmt w:val="bullet"/>
      <w:lvlText w:val="•"/>
      <w:lvlJc w:val="left"/>
      <w:pPr>
        <w:ind w:left="2237" w:hanging="360"/>
      </w:pPr>
      <w:rPr>
        <w:rFonts w:hint="default"/>
        <w:lang w:val="en-US" w:eastAsia="en-US" w:bidi="ar-SA"/>
      </w:rPr>
    </w:lvl>
    <w:lvl w:ilvl="8" w:tplc="181C5A66">
      <w:numFmt w:val="bullet"/>
      <w:lvlText w:val="•"/>
      <w:lvlJc w:val="left"/>
      <w:pPr>
        <w:ind w:left="2488" w:hanging="360"/>
      </w:pPr>
      <w:rPr>
        <w:rFonts w:hint="default"/>
        <w:lang w:val="en-US" w:eastAsia="en-US" w:bidi="ar-SA"/>
      </w:rPr>
    </w:lvl>
  </w:abstractNum>
  <w:abstractNum w:abstractNumId="1" w15:restartNumberingAfterBreak="0">
    <w:nsid w:val="001D155D"/>
    <w:multiLevelType w:val="hybridMultilevel"/>
    <w:tmpl w:val="87428D78"/>
    <w:lvl w:ilvl="0" w:tplc="D6B8D0F2">
      <w:numFmt w:val="bullet"/>
      <w:lvlText w:val=""/>
      <w:lvlJc w:val="left"/>
      <w:pPr>
        <w:ind w:left="466" w:hanging="360"/>
      </w:pPr>
      <w:rPr>
        <w:rFonts w:ascii="Symbol" w:eastAsia="Symbol" w:hAnsi="Symbol" w:cs="Symbol" w:hint="default"/>
        <w:b w:val="0"/>
        <w:bCs w:val="0"/>
        <w:i w:val="0"/>
        <w:iCs w:val="0"/>
        <w:spacing w:val="0"/>
        <w:w w:val="100"/>
        <w:sz w:val="24"/>
        <w:szCs w:val="24"/>
        <w:lang w:val="en-US" w:eastAsia="en-US" w:bidi="ar-SA"/>
      </w:rPr>
    </w:lvl>
    <w:lvl w:ilvl="1" w:tplc="726AD038">
      <w:numFmt w:val="bullet"/>
      <w:lvlText w:val="•"/>
      <w:lvlJc w:val="left"/>
      <w:pPr>
        <w:ind w:left="739" w:hanging="360"/>
      </w:pPr>
      <w:rPr>
        <w:rFonts w:hint="default"/>
        <w:lang w:val="en-US" w:eastAsia="en-US" w:bidi="ar-SA"/>
      </w:rPr>
    </w:lvl>
    <w:lvl w:ilvl="2" w:tplc="6ED696F8">
      <w:numFmt w:val="bullet"/>
      <w:lvlText w:val="•"/>
      <w:lvlJc w:val="left"/>
      <w:pPr>
        <w:ind w:left="1018" w:hanging="360"/>
      </w:pPr>
      <w:rPr>
        <w:rFonts w:hint="default"/>
        <w:lang w:val="en-US" w:eastAsia="en-US" w:bidi="ar-SA"/>
      </w:rPr>
    </w:lvl>
    <w:lvl w:ilvl="3" w:tplc="50E01148">
      <w:numFmt w:val="bullet"/>
      <w:lvlText w:val="•"/>
      <w:lvlJc w:val="left"/>
      <w:pPr>
        <w:ind w:left="1297" w:hanging="360"/>
      </w:pPr>
      <w:rPr>
        <w:rFonts w:hint="default"/>
        <w:lang w:val="en-US" w:eastAsia="en-US" w:bidi="ar-SA"/>
      </w:rPr>
    </w:lvl>
    <w:lvl w:ilvl="4" w:tplc="4E080114">
      <w:numFmt w:val="bullet"/>
      <w:lvlText w:val="•"/>
      <w:lvlJc w:val="left"/>
      <w:pPr>
        <w:ind w:left="1577" w:hanging="360"/>
      </w:pPr>
      <w:rPr>
        <w:rFonts w:hint="default"/>
        <w:lang w:val="en-US" w:eastAsia="en-US" w:bidi="ar-SA"/>
      </w:rPr>
    </w:lvl>
    <w:lvl w:ilvl="5" w:tplc="AB6485CA">
      <w:numFmt w:val="bullet"/>
      <w:lvlText w:val="•"/>
      <w:lvlJc w:val="left"/>
      <w:pPr>
        <w:ind w:left="1856" w:hanging="360"/>
      </w:pPr>
      <w:rPr>
        <w:rFonts w:hint="default"/>
        <w:lang w:val="en-US" w:eastAsia="en-US" w:bidi="ar-SA"/>
      </w:rPr>
    </w:lvl>
    <w:lvl w:ilvl="6" w:tplc="F85C71AA">
      <w:numFmt w:val="bullet"/>
      <w:lvlText w:val="•"/>
      <w:lvlJc w:val="left"/>
      <w:pPr>
        <w:ind w:left="2135" w:hanging="360"/>
      </w:pPr>
      <w:rPr>
        <w:rFonts w:hint="default"/>
        <w:lang w:val="en-US" w:eastAsia="en-US" w:bidi="ar-SA"/>
      </w:rPr>
    </w:lvl>
    <w:lvl w:ilvl="7" w:tplc="E4C623D4">
      <w:numFmt w:val="bullet"/>
      <w:lvlText w:val="•"/>
      <w:lvlJc w:val="left"/>
      <w:pPr>
        <w:ind w:left="2415" w:hanging="360"/>
      </w:pPr>
      <w:rPr>
        <w:rFonts w:hint="default"/>
        <w:lang w:val="en-US" w:eastAsia="en-US" w:bidi="ar-SA"/>
      </w:rPr>
    </w:lvl>
    <w:lvl w:ilvl="8" w:tplc="EE2A6A58">
      <w:numFmt w:val="bullet"/>
      <w:lvlText w:val="•"/>
      <w:lvlJc w:val="left"/>
      <w:pPr>
        <w:ind w:left="2694" w:hanging="360"/>
      </w:pPr>
      <w:rPr>
        <w:rFonts w:hint="default"/>
        <w:lang w:val="en-US" w:eastAsia="en-US" w:bidi="ar-SA"/>
      </w:rPr>
    </w:lvl>
  </w:abstractNum>
  <w:abstractNum w:abstractNumId="2" w15:restartNumberingAfterBreak="0">
    <w:nsid w:val="002D748C"/>
    <w:multiLevelType w:val="hybridMultilevel"/>
    <w:tmpl w:val="F8D47904"/>
    <w:lvl w:ilvl="0" w:tplc="02745722">
      <w:numFmt w:val="bullet"/>
      <w:lvlText w:val="•"/>
      <w:lvlJc w:val="left"/>
      <w:pPr>
        <w:ind w:left="469" w:hanging="360"/>
      </w:pPr>
      <w:rPr>
        <w:rFonts w:ascii="Calibri" w:eastAsia="Calibri" w:hAnsi="Calibri" w:cs="Calibri" w:hint="default"/>
        <w:b w:val="0"/>
        <w:bCs w:val="0"/>
        <w:i w:val="0"/>
        <w:iCs w:val="0"/>
        <w:spacing w:val="0"/>
        <w:w w:val="100"/>
        <w:sz w:val="24"/>
        <w:szCs w:val="24"/>
        <w:lang w:val="en-US" w:eastAsia="en-US" w:bidi="ar-SA"/>
      </w:rPr>
    </w:lvl>
    <w:lvl w:ilvl="1" w:tplc="31B67A42">
      <w:numFmt w:val="bullet"/>
      <w:lvlText w:val="•"/>
      <w:lvlJc w:val="left"/>
      <w:pPr>
        <w:ind w:left="709" w:hanging="360"/>
      </w:pPr>
      <w:rPr>
        <w:rFonts w:hint="default"/>
        <w:lang w:val="en-US" w:eastAsia="en-US" w:bidi="ar-SA"/>
      </w:rPr>
    </w:lvl>
    <w:lvl w:ilvl="2" w:tplc="BE762E0E">
      <w:numFmt w:val="bullet"/>
      <w:lvlText w:val="•"/>
      <w:lvlJc w:val="left"/>
      <w:pPr>
        <w:ind w:left="959" w:hanging="360"/>
      </w:pPr>
      <w:rPr>
        <w:rFonts w:hint="default"/>
        <w:lang w:val="en-US" w:eastAsia="en-US" w:bidi="ar-SA"/>
      </w:rPr>
    </w:lvl>
    <w:lvl w:ilvl="3" w:tplc="2F0E82BA">
      <w:numFmt w:val="bullet"/>
      <w:lvlText w:val="•"/>
      <w:lvlJc w:val="left"/>
      <w:pPr>
        <w:ind w:left="1209" w:hanging="360"/>
      </w:pPr>
      <w:rPr>
        <w:rFonts w:hint="default"/>
        <w:lang w:val="en-US" w:eastAsia="en-US" w:bidi="ar-SA"/>
      </w:rPr>
    </w:lvl>
    <w:lvl w:ilvl="4" w:tplc="B13E2F3E">
      <w:numFmt w:val="bullet"/>
      <w:lvlText w:val="•"/>
      <w:lvlJc w:val="left"/>
      <w:pPr>
        <w:ind w:left="1458" w:hanging="360"/>
      </w:pPr>
      <w:rPr>
        <w:rFonts w:hint="default"/>
        <w:lang w:val="en-US" w:eastAsia="en-US" w:bidi="ar-SA"/>
      </w:rPr>
    </w:lvl>
    <w:lvl w:ilvl="5" w:tplc="A3D6E376">
      <w:numFmt w:val="bullet"/>
      <w:lvlText w:val="•"/>
      <w:lvlJc w:val="left"/>
      <w:pPr>
        <w:ind w:left="1708" w:hanging="360"/>
      </w:pPr>
      <w:rPr>
        <w:rFonts w:hint="default"/>
        <w:lang w:val="en-US" w:eastAsia="en-US" w:bidi="ar-SA"/>
      </w:rPr>
    </w:lvl>
    <w:lvl w:ilvl="6" w:tplc="C810A0EE">
      <w:numFmt w:val="bullet"/>
      <w:lvlText w:val="•"/>
      <w:lvlJc w:val="left"/>
      <w:pPr>
        <w:ind w:left="1958" w:hanging="360"/>
      </w:pPr>
      <w:rPr>
        <w:rFonts w:hint="default"/>
        <w:lang w:val="en-US" w:eastAsia="en-US" w:bidi="ar-SA"/>
      </w:rPr>
    </w:lvl>
    <w:lvl w:ilvl="7" w:tplc="45903098">
      <w:numFmt w:val="bullet"/>
      <w:lvlText w:val="•"/>
      <w:lvlJc w:val="left"/>
      <w:pPr>
        <w:ind w:left="2207" w:hanging="360"/>
      </w:pPr>
      <w:rPr>
        <w:rFonts w:hint="default"/>
        <w:lang w:val="en-US" w:eastAsia="en-US" w:bidi="ar-SA"/>
      </w:rPr>
    </w:lvl>
    <w:lvl w:ilvl="8" w:tplc="C03EC49C">
      <w:numFmt w:val="bullet"/>
      <w:lvlText w:val="•"/>
      <w:lvlJc w:val="left"/>
      <w:pPr>
        <w:ind w:left="2457" w:hanging="360"/>
      </w:pPr>
      <w:rPr>
        <w:rFonts w:hint="default"/>
        <w:lang w:val="en-US" w:eastAsia="en-US" w:bidi="ar-SA"/>
      </w:rPr>
    </w:lvl>
  </w:abstractNum>
  <w:abstractNum w:abstractNumId="3" w15:restartNumberingAfterBreak="0">
    <w:nsid w:val="0042147F"/>
    <w:multiLevelType w:val="hybridMultilevel"/>
    <w:tmpl w:val="E16A2864"/>
    <w:lvl w:ilvl="0" w:tplc="005E60D2">
      <w:numFmt w:val="bullet"/>
      <w:lvlText w:val="•"/>
      <w:lvlJc w:val="left"/>
      <w:pPr>
        <w:ind w:left="371" w:hanging="284"/>
      </w:pPr>
      <w:rPr>
        <w:rFonts w:ascii="Calibri" w:eastAsia="Calibri" w:hAnsi="Calibri" w:cs="Calibri" w:hint="default"/>
        <w:b w:val="0"/>
        <w:bCs w:val="0"/>
        <w:i w:val="0"/>
        <w:iCs w:val="0"/>
        <w:spacing w:val="0"/>
        <w:w w:val="97"/>
        <w:sz w:val="22"/>
        <w:szCs w:val="22"/>
        <w:lang w:val="en-US" w:eastAsia="en-US" w:bidi="ar-SA"/>
      </w:rPr>
    </w:lvl>
    <w:lvl w:ilvl="1" w:tplc="DE2CB8EE">
      <w:numFmt w:val="bullet"/>
      <w:lvlText w:val="•"/>
      <w:lvlJc w:val="left"/>
      <w:pPr>
        <w:ind w:left="537" w:hanging="284"/>
      </w:pPr>
      <w:rPr>
        <w:rFonts w:hint="default"/>
        <w:lang w:val="en-US" w:eastAsia="en-US" w:bidi="ar-SA"/>
      </w:rPr>
    </w:lvl>
    <w:lvl w:ilvl="2" w:tplc="05C008BE">
      <w:numFmt w:val="bullet"/>
      <w:lvlText w:val="•"/>
      <w:lvlJc w:val="left"/>
      <w:pPr>
        <w:ind w:left="695" w:hanging="284"/>
      </w:pPr>
      <w:rPr>
        <w:rFonts w:hint="default"/>
        <w:lang w:val="en-US" w:eastAsia="en-US" w:bidi="ar-SA"/>
      </w:rPr>
    </w:lvl>
    <w:lvl w:ilvl="3" w:tplc="DE9A6E9C">
      <w:numFmt w:val="bullet"/>
      <w:lvlText w:val="•"/>
      <w:lvlJc w:val="left"/>
      <w:pPr>
        <w:ind w:left="853" w:hanging="284"/>
      </w:pPr>
      <w:rPr>
        <w:rFonts w:hint="default"/>
        <w:lang w:val="en-US" w:eastAsia="en-US" w:bidi="ar-SA"/>
      </w:rPr>
    </w:lvl>
    <w:lvl w:ilvl="4" w:tplc="D786AE80">
      <w:numFmt w:val="bullet"/>
      <w:lvlText w:val="•"/>
      <w:lvlJc w:val="left"/>
      <w:pPr>
        <w:ind w:left="1011" w:hanging="284"/>
      </w:pPr>
      <w:rPr>
        <w:rFonts w:hint="default"/>
        <w:lang w:val="en-US" w:eastAsia="en-US" w:bidi="ar-SA"/>
      </w:rPr>
    </w:lvl>
    <w:lvl w:ilvl="5" w:tplc="F31C0A06">
      <w:numFmt w:val="bullet"/>
      <w:lvlText w:val="•"/>
      <w:lvlJc w:val="left"/>
      <w:pPr>
        <w:ind w:left="1169" w:hanging="284"/>
      </w:pPr>
      <w:rPr>
        <w:rFonts w:hint="default"/>
        <w:lang w:val="en-US" w:eastAsia="en-US" w:bidi="ar-SA"/>
      </w:rPr>
    </w:lvl>
    <w:lvl w:ilvl="6" w:tplc="F9609408">
      <w:numFmt w:val="bullet"/>
      <w:lvlText w:val="•"/>
      <w:lvlJc w:val="left"/>
      <w:pPr>
        <w:ind w:left="1327" w:hanging="284"/>
      </w:pPr>
      <w:rPr>
        <w:rFonts w:hint="default"/>
        <w:lang w:val="en-US" w:eastAsia="en-US" w:bidi="ar-SA"/>
      </w:rPr>
    </w:lvl>
    <w:lvl w:ilvl="7" w:tplc="604CD824">
      <w:numFmt w:val="bullet"/>
      <w:lvlText w:val="•"/>
      <w:lvlJc w:val="left"/>
      <w:pPr>
        <w:ind w:left="1485" w:hanging="284"/>
      </w:pPr>
      <w:rPr>
        <w:rFonts w:hint="default"/>
        <w:lang w:val="en-US" w:eastAsia="en-US" w:bidi="ar-SA"/>
      </w:rPr>
    </w:lvl>
    <w:lvl w:ilvl="8" w:tplc="792869F4">
      <w:numFmt w:val="bullet"/>
      <w:lvlText w:val="•"/>
      <w:lvlJc w:val="left"/>
      <w:pPr>
        <w:ind w:left="1643" w:hanging="284"/>
      </w:pPr>
      <w:rPr>
        <w:rFonts w:hint="default"/>
        <w:lang w:val="en-US" w:eastAsia="en-US" w:bidi="ar-SA"/>
      </w:rPr>
    </w:lvl>
  </w:abstractNum>
  <w:abstractNum w:abstractNumId="4" w15:restartNumberingAfterBreak="0">
    <w:nsid w:val="00531E25"/>
    <w:multiLevelType w:val="hybridMultilevel"/>
    <w:tmpl w:val="2CDEA208"/>
    <w:lvl w:ilvl="0" w:tplc="AF58788C">
      <w:numFmt w:val="bullet"/>
      <w:lvlText w:val=""/>
      <w:lvlJc w:val="left"/>
      <w:pPr>
        <w:ind w:left="328" w:hanging="221"/>
      </w:pPr>
      <w:rPr>
        <w:rFonts w:ascii="Symbol" w:eastAsia="Symbol" w:hAnsi="Symbol" w:cs="Symbol" w:hint="default"/>
        <w:b w:val="0"/>
        <w:bCs w:val="0"/>
        <w:i w:val="0"/>
        <w:iCs w:val="0"/>
        <w:spacing w:val="0"/>
        <w:w w:val="100"/>
        <w:sz w:val="24"/>
        <w:szCs w:val="24"/>
        <w:lang w:val="en-US" w:eastAsia="en-US" w:bidi="ar-SA"/>
      </w:rPr>
    </w:lvl>
    <w:lvl w:ilvl="1" w:tplc="EECA3A14">
      <w:numFmt w:val="bullet"/>
      <w:lvlText w:val="•"/>
      <w:lvlJc w:val="left"/>
      <w:pPr>
        <w:ind w:left="585" w:hanging="221"/>
      </w:pPr>
      <w:rPr>
        <w:rFonts w:hint="default"/>
        <w:lang w:val="en-US" w:eastAsia="en-US" w:bidi="ar-SA"/>
      </w:rPr>
    </w:lvl>
    <w:lvl w:ilvl="2" w:tplc="74485672">
      <w:numFmt w:val="bullet"/>
      <w:lvlText w:val="•"/>
      <w:lvlJc w:val="left"/>
      <w:pPr>
        <w:ind w:left="851" w:hanging="221"/>
      </w:pPr>
      <w:rPr>
        <w:rFonts w:hint="default"/>
        <w:lang w:val="en-US" w:eastAsia="en-US" w:bidi="ar-SA"/>
      </w:rPr>
    </w:lvl>
    <w:lvl w:ilvl="3" w:tplc="E862B88A">
      <w:numFmt w:val="bullet"/>
      <w:lvlText w:val="•"/>
      <w:lvlJc w:val="left"/>
      <w:pPr>
        <w:ind w:left="1117" w:hanging="221"/>
      </w:pPr>
      <w:rPr>
        <w:rFonts w:hint="default"/>
        <w:lang w:val="en-US" w:eastAsia="en-US" w:bidi="ar-SA"/>
      </w:rPr>
    </w:lvl>
    <w:lvl w:ilvl="4" w:tplc="074E7BE4">
      <w:numFmt w:val="bullet"/>
      <w:lvlText w:val="•"/>
      <w:lvlJc w:val="left"/>
      <w:pPr>
        <w:ind w:left="1383" w:hanging="221"/>
      </w:pPr>
      <w:rPr>
        <w:rFonts w:hint="default"/>
        <w:lang w:val="en-US" w:eastAsia="en-US" w:bidi="ar-SA"/>
      </w:rPr>
    </w:lvl>
    <w:lvl w:ilvl="5" w:tplc="72CA15FC">
      <w:numFmt w:val="bullet"/>
      <w:lvlText w:val="•"/>
      <w:lvlJc w:val="left"/>
      <w:pPr>
        <w:ind w:left="1649" w:hanging="221"/>
      </w:pPr>
      <w:rPr>
        <w:rFonts w:hint="default"/>
        <w:lang w:val="en-US" w:eastAsia="en-US" w:bidi="ar-SA"/>
      </w:rPr>
    </w:lvl>
    <w:lvl w:ilvl="6" w:tplc="C31460B4">
      <w:numFmt w:val="bullet"/>
      <w:lvlText w:val="•"/>
      <w:lvlJc w:val="left"/>
      <w:pPr>
        <w:ind w:left="1915" w:hanging="221"/>
      </w:pPr>
      <w:rPr>
        <w:rFonts w:hint="default"/>
        <w:lang w:val="en-US" w:eastAsia="en-US" w:bidi="ar-SA"/>
      </w:rPr>
    </w:lvl>
    <w:lvl w:ilvl="7" w:tplc="6AC68F5E">
      <w:numFmt w:val="bullet"/>
      <w:lvlText w:val="•"/>
      <w:lvlJc w:val="left"/>
      <w:pPr>
        <w:ind w:left="2181" w:hanging="221"/>
      </w:pPr>
      <w:rPr>
        <w:rFonts w:hint="default"/>
        <w:lang w:val="en-US" w:eastAsia="en-US" w:bidi="ar-SA"/>
      </w:rPr>
    </w:lvl>
    <w:lvl w:ilvl="8" w:tplc="A77A79C0">
      <w:numFmt w:val="bullet"/>
      <w:lvlText w:val="•"/>
      <w:lvlJc w:val="left"/>
      <w:pPr>
        <w:ind w:left="2447" w:hanging="221"/>
      </w:pPr>
      <w:rPr>
        <w:rFonts w:hint="default"/>
        <w:lang w:val="en-US" w:eastAsia="en-US" w:bidi="ar-SA"/>
      </w:rPr>
    </w:lvl>
  </w:abstractNum>
  <w:abstractNum w:abstractNumId="5" w15:restartNumberingAfterBreak="0">
    <w:nsid w:val="007250EF"/>
    <w:multiLevelType w:val="hybridMultilevel"/>
    <w:tmpl w:val="49E2CC60"/>
    <w:lvl w:ilvl="0" w:tplc="31142CB2">
      <w:numFmt w:val="bullet"/>
      <w:lvlText w:val=""/>
      <w:lvlJc w:val="left"/>
      <w:pPr>
        <w:ind w:left="315" w:hanging="202"/>
      </w:pPr>
      <w:rPr>
        <w:rFonts w:ascii="Symbol" w:eastAsia="Symbol" w:hAnsi="Symbol" w:cs="Symbol" w:hint="default"/>
        <w:b w:val="0"/>
        <w:bCs w:val="0"/>
        <w:i w:val="0"/>
        <w:iCs w:val="0"/>
        <w:spacing w:val="0"/>
        <w:w w:val="100"/>
        <w:sz w:val="22"/>
        <w:szCs w:val="22"/>
        <w:lang w:val="en-US" w:eastAsia="en-US" w:bidi="ar-SA"/>
      </w:rPr>
    </w:lvl>
    <w:lvl w:ilvl="1" w:tplc="1FFA12B2">
      <w:numFmt w:val="bullet"/>
      <w:lvlText w:val="•"/>
      <w:lvlJc w:val="left"/>
      <w:pPr>
        <w:ind w:left="548" w:hanging="202"/>
      </w:pPr>
      <w:rPr>
        <w:rFonts w:hint="default"/>
        <w:lang w:val="en-US" w:eastAsia="en-US" w:bidi="ar-SA"/>
      </w:rPr>
    </w:lvl>
    <w:lvl w:ilvl="2" w:tplc="8584A758">
      <w:numFmt w:val="bullet"/>
      <w:lvlText w:val="•"/>
      <w:lvlJc w:val="left"/>
      <w:pPr>
        <w:ind w:left="777" w:hanging="202"/>
      </w:pPr>
      <w:rPr>
        <w:rFonts w:hint="default"/>
        <w:lang w:val="en-US" w:eastAsia="en-US" w:bidi="ar-SA"/>
      </w:rPr>
    </w:lvl>
    <w:lvl w:ilvl="3" w:tplc="4E54703A">
      <w:numFmt w:val="bullet"/>
      <w:lvlText w:val="•"/>
      <w:lvlJc w:val="left"/>
      <w:pPr>
        <w:ind w:left="1006" w:hanging="202"/>
      </w:pPr>
      <w:rPr>
        <w:rFonts w:hint="default"/>
        <w:lang w:val="en-US" w:eastAsia="en-US" w:bidi="ar-SA"/>
      </w:rPr>
    </w:lvl>
    <w:lvl w:ilvl="4" w:tplc="F432CA02">
      <w:numFmt w:val="bullet"/>
      <w:lvlText w:val="•"/>
      <w:lvlJc w:val="left"/>
      <w:pPr>
        <w:ind w:left="1235" w:hanging="202"/>
      </w:pPr>
      <w:rPr>
        <w:rFonts w:hint="default"/>
        <w:lang w:val="en-US" w:eastAsia="en-US" w:bidi="ar-SA"/>
      </w:rPr>
    </w:lvl>
    <w:lvl w:ilvl="5" w:tplc="44F24F64">
      <w:numFmt w:val="bullet"/>
      <w:lvlText w:val="•"/>
      <w:lvlJc w:val="left"/>
      <w:pPr>
        <w:ind w:left="1464" w:hanging="202"/>
      </w:pPr>
      <w:rPr>
        <w:rFonts w:hint="default"/>
        <w:lang w:val="en-US" w:eastAsia="en-US" w:bidi="ar-SA"/>
      </w:rPr>
    </w:lvl>
    <w:lvl w:ilvl="6" w:tplc="40D81FB4">
      <w:numFmt w:val="bullet"/>
      <w:lvlText w:val="•"/>
      <w:lvlJc w:val="left"/>
      <w:pPr>
        <w:ind w:left="1693" w:hanging="202"/>
      </w:pPr>
      <w:rPr>
        <w:rFonts w:hint="default"/>
        <w:lang w:val="en-US" w:eastAsia="en-US" w:bidi="ar-SA"/>
      </w:rPr>
    </w:lvl>
    <w:lvl w:ilvl="7" w:tplc="C3263402">
      <w:numFmt w:val="bullet"/>
      <w:lvlText w:val="•"/>
      <w:lvlJc w:val="left"/>
      <w:pPr>
        <w:ind w:left="1922" w:hanging="202"/>
      </w:pPr>
      <w:rPr>
        <w:rFonts w:hint="default"/>
        <w:lang w:val="en-US" w:eastAsia="en-US" w:bidi="ar-SA"/>
      </w:rPr>
    </w:lvl>
    <w:lvl w:ilvl="8" w:tplc="913E813C">
      <w:numFmt w:val="bullet"/>
      <w:lvlText w:val="•"/>
      <w:lvlJc w:val="left"/>
      <w:pPr>
        <w:ind w:left="2151" w:hanging="202"/>
      </w:pPr>
      <w:rPr>
        <w:rFonts w:hint="default"/>
        <w:lang w:val="en-US" w:eastAsia="en-US" w:bidi="ar-SA"/>
      </w:rPr>
    </w:lvl>
  </w:abstractNum>
  <w:abstractNum w:abstractNumId="6" w15:restartNumberingAfterBreak="0">
    <w:nsid w:val="01AE22D1"/>
    <w:multiLevelType w:val="hybridMultilevel"/>
    <w:tmpl w:val="E4482DF2"/>
    <w:lvl w:ilvl="0" w:tplc="EAF0910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0F98B99A">
      <w:numFmt w:val="bullet"/>
      <w:lvlText w:val="•"/>
      <w:lvlJc w:val="left"/>
      <w:pPr>
        <w:ind w:left="563" w:hanging="284"/>
      </w:pPr>
      <w:rPr>
        <w:rFonts w:hint="default"/>
        <w:lang w:val="en-US" w:eastAsia="en-US" w:bidi="ar-SA"/>
      </w:rPr>
    </w:lvl>
    <w:lvl w:ilvl="2" w:tplc="CC406914">
      <w:numFmt w:val="bullet"/>
      <w:lvlText w:val="•"/>
      <w:lvlJc w:val="left"/>
      <w:pPr>
        <w:ind w:left="746" w:hanging="284"/>
      </w:pPr>
      <w:rPr>
        <w:rFonts w:hint="default"/>
        <w:lang w:val="en-US" w:eastAsia="en-US" w:bidi="ar-SA"/>
      </w:rPr>
    </w:lvl>
    <w:lvl w:ilvl="3" w:tplc="B6B615F6">
      <w:numFmt w:val="bullet"/>
      <w:lvlText w:val="•"/>
      <w:lvlJc w:val="left"/>
      <w:pPr>
        <w:ind w:left="929" w:hanging="284"/>
      </w:pPr>
      <w:rPr>
        <w:rFonts w:hint="default"/>
        <w:lang w:val="en-US" w:eastAsia="en-US" w:bidi="ar-SA"/>
      </w:rPr>
    </w:lvl>
    <w:lvl w:ilvl="4" w:tplc="0622BE7E">
      <w:numFmt w:val="bullet"/>
      <w:lvlText w:val="•"/>
      <w:lvlJc w:val="left"/>
      <w:pPr>
        <w:ind w:left="1113" w:hanging="284"/>
      </w:pPr>
      <w:rPr>
        <w:rFonts w:hint="default"/>
        <w:lang w:val="en-US" w:eastAsia="en-US" w:bidi="ar-SA"/>
      </w:rPr>
    </w:lvl>
    <w:lvl w:ilvl="5" w:tplc="94A4D8AE">
      <w:numFmt w:val="bullet"/>
      <w:lvlText w:val="•"/>
      <w:lvlJc w:val="left"/>
      <w:pPr>
        <w:ind w:left="1296" w:hanging="284"/>
      </w:pPr>
      <w:rPr>
        <w:rFonts w:hint="default"/>
        <w:lang w:val="en-US" w:eastAsia="en-US" w:bidi="ar-SA"/>
      </w:rPr>
    </w:lvl>
    <w:lvl w:ilvl="6" w:tplc="2F60EBCA">
      <w:numFmt w:val="bullet"/>
      <w:lvlText w:val="•"/>
      <w:lvlJc w:val="left"/>
      <w:pPr>
        <w:ind w:left="1479" w:hanging="284"/>
      </w:pPr>
      <w:rPr>
        <w:rFonts w:hint="default"/>
        <w:lang w:val="en-US" w:eastAsia="en-US" w:bidi="ar-SA"/>
      </w:rPr>
    </w:lvl>
    <w:lvl w:ilvl="7" w:tplc="38DEFDB2">
      <w:numFmt w:val="bullet"/>
      <w:lvlText w:val="•"/>
      <w:lvlJc w:val="left"/>
      <w:pPr>
        <w:ind w:left="1663" w:hanging="284"/>
      </w:pPr>
      <w:rPr>
        <w:rFonts w:hint="default"/>
        <w:lang w:val="en-US" w:eastAsia="en-US" w:bidi="ar-SA"/>
      </w:rPr>
    </w:lvl>
    <w:lvl w:ilvl="8" w:tplc="40987222">
      <w:numFmt w:val="bullet"/>
      <w:lvlText w:val="•"/>
      <w:lvlJc w:val="left"/>
      <w:pPr>
        <w:ind w:left="1846" w:hanging="284"/>
      </w:pPr>
      <w:rPr>
        <w:rFonts w:hint="default"/>
        <w:lang w:val="en-US" w:eastAsia="en-US" w:bidi="ar-SA"/>
      </w:rPr>
    </w:lvl>
  </w:abstractNum>
  <w:abstractNum w:abstractNumId="7" w15:restartNumberingAfterBreak="0">
    <w:nsid w:val="01DA40B4"/>
    <w:multiLevelType w:val="hybridMultilevel"/>
    <w:tmpl w:val="E1E008D0"/>
    <w:lvl w:ilvl="0" w:tplc="8A183FC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A2C4C3AE">
      <w:numFmt w:val="bullet"/>
      <w:lvlText w:val="•"/>
      <w:lvlJc w:val="left"/>
      <w:pPr>
        <w:ind w:left="908" w:hanging="360"/>
      </w:pPr>
      <w:rPr>
        <w:rFonts w:hint="default"/>
        <w:lang w:val="en-US" w:eastAsia="en-US" w:bidi="ar-SA"/>
      </w:rPr>
    </w:lvl>
    <w:lvl w:ilvl="2" w:tplc="A134E4B4">
      <w:numFmt w:val="bullet"/>
      <w:lvlText w:val="•"/>
      <w:lvlJc w:val="left"/>
      <w:pPr>
        <w:ind w:left="1336" w:hanging="360"/>
      </w:pPr>
      <w:rPr>
        <w:rFonts w:hint="default"/>
        <w:lang w:val="en-US" w:eastAsia="en-US" w:bidi="ar-SA"/>
      </w:rPr>
    </w:lvl>
    <w:lvl w:ilvl="3" w:tplc="69A42A7A">
      <w:numFmt w:val="bullet"/>
      <w:lvlText w:val="•"/>
      <w:lvlJc w:val="left"/>
      <w:pPr>
        <w:ind w:left="1764" w:hanging="360"/>
      </w:pPr>
      <w:rPr>
        <w:rFonts w:hint="default"/>
        <w:lang w:val="en-US" w:eastAsia="en-US" w:bidi="ar-SA"/>
      </w:rPr>
    </w:lvl>
    <w:lvl w:ilvl="4" w:tplc="170C8F04">
      <w:numFmt w:val="bullet"/>
      <w:lvlText w:val="•"/>
      <w:lvlJc w:val="left"/>
      <w:pPr>
        <w:ind w:left="2192" w:hanging="360"/>
      </w:pPr>
      <w:rPr>
        <w:rFonts w:hint="default"/>
        <w:lang w:val="en-US" w:eastAsia="en-US" w:bidi="ar-SA"/>
      </w:rPr>
    </w:lvl>
    <w:lvl w:ilvl="5" w:tplc="121C0BF8">
      <w:numFmt w:val="bullet"/>
      <w:lvlText w:val="•"/>
      <w:lvlJc w:val="left"/>
      <w:pPr>
        <w:ind w:left="2621" w:hanging="360"/>
      </w:pPr>
      <w:rPr>
        <w:rFonts w:hint="default"/>
        <w:lang w:val="en-US" w:eastAsia="en-US" w:bidi="ar-SA"/>
      </w:rPr>
    </w:lvl>
    <w:lvl w:ilvl="6" w:tplc="7A00F832">
      <w:numFmt w:val="bullet"/>
      <w:lvlText w:val="•"/>
      <w:lvlJc w:val="left"/>
      <w:pPr>
        <w:ind w:left="3049" w:hanging="360"/>
      </w:pPr>
      <w:rPr>
        <w:rFonts w:hint="default"/>
        <w:lang w:val="en-US" w:eastAsia="en-US" w:bidi="ar-SA"/>
      </w:rPr>
    </w:lvl>
    <w:lvl w:ilvl="7" w:tplc="1ED63B3C">
      <w:numFmt w:val="bullet"/>
      <w:lvlText w:val="•"/>
      <w:lvlJc w:val="left"/>
      <w:pPr>
        <w:ind w:left="3477" w:hanging="360"/>
      </w:pPr>
      <w:rPr>
        <w:rFonts w:hint="default"/>
        <w:lang w:val="en-US" w:eastAsia="en-US" w:bidi="ar-SA"/>
      </w:rPr>
    </w:lvl>
    <w:lvl w:ilvl="8" w:tplc="E760E14A">
      <w:numFmt w:val="bullet"/>
      <w:lvlText w:val="•"/>
      <w:lvlJc w:val="left"/>
      <w:pPr>
        <w:ind w:left="3905" w:hanging="360"/>
      </w:pPr>
      <w:rPr>
        <w:rFonts w:hint="default"/>
        <w:lang w:val="en-US" w:eastAsia="en-US" w:bidi="ar-SA"/>
      </w:rPr>
    </w:lvl>
  </w:abstractNum>
  <w:abstractNum w:abstractNumId="8" w15:restartNumberingAfterBreak="0">
    <w:nsid w:val="01FA7BF3"/>
    <w:multiLevelType w:val="hybridMultilevel"/>
    <w:tmpl w:val="E5E29E74"/>
    <w:lvl w:ilvl="0" w:tplc="652487DA">
      <w:numFmt w:val="bullet"/>
      <w:lvlText w:val="•"/>
      <w:lvlJc w:val="left"/>
      <w:pPr>
        <w:ind w:left="405" w:hanging="360"/>
      </w:pPr>
      <w:rPr>
        <w:rFonts w:ascii="Calibri" w:eastAsia="Calibri" w:hAnsi="Calibri" w:cs="Calibri" w:hint="default"/>
        <w:b w:val="0"/>
        <w:bCs w:val="0"/>
        <w:i w:val="0"/>
        <w:iCs w:val="0"/>
        <w:spacing w:val="0"/>
        <w:w w:val="100"/>
        <w:sz w:val="24"/>
        <w:szCs w:val="24"/>
        <w:lang w:val="en-US" w:eastAsia="en-US" w:bidi="ar-SA"/>
      </w:rPr>
    </w:lvl>
    <w:lvl w:ilvl="1" w:tplc="341EA9DE">
      <w:numFmt w:val="bullet"/>
      <w:lvlText w:val="•"/>
      <w:lvlJc w:val="left"/>
      <w:pPr>
        <w:ind w:left="725" w:hanging="360"/>
      </w:pPr>
      <w:rPr>
        <w:rFonts w:hint="default"/>
        <w:lang w:val="en-US" w:eastAsia="en-US" w:bidi="ar-SA"/>
      </w:rPr>
    </w:lvl>
    <w:lvl w:ilvl="2" w:tplc="5EFAF596">
      <w:numFmt w:val="bullet"/>
      <w:lvlText w:val="•"/>
      <w:lvlJc w:val="left"/>
      <w:pPr>
        <w:ind w:left="1051" w:hanging="360"/>
      </w:pPr>
      <w:rPr>
        <w:rFonts w:hint="default"/>
        <w:lang w:val="en-US" w:eastAsia="en-US" w:bidi="ar-SA"/>
      </w:rPr>
    </w:lvl>
    <w:lvl w:ilvl="3" w:tplc="117032BC">
      <w:numFmt w:val="bullet"/>
      <w:lvlText w:val="•"/>
      <w:lvlJc w:val="left"/>
      <w:pPr>
        <w:ind w:left="1376" w:hanging="360"/>
      </w:pPr>
      <w:rPr>
        <w:rFonts w:hint="default"/>
        <w:lang w:val="en-US" w:eastAsia="en-US" w:bidi="ar-SA"/>
      </w:rPr>
    </w:lvl>
    <w:lvl w:ilvl="4" w:tplc="D4FE9C74">
      <w:numFmt w:val="bullet"/>
      <w:lvlText w:val="•"/>
      <w:lvlJc w:val="left"/>
      <w:pPr>
        <w:ind w:left="1702" w:hanging="360"/>
      </w:pPr>
      <w:rPr>
        <w:rFonts w:hint="default"/>
        <w:lang w:val="en-US" w:eastAsia="en-US" w:bidi="ar-SA"/>
      </w:rPr>
    </w:lvl>
    <w:lvl w:ilvl="5" w:tplc="8C94871E">
      <w:numFmt w:val="bullet"/>
      <w:lvlText w:val="•"/>
      <w:lvlJc w:val="left"/>
      <w:pPr>
        <w:ind w:left="2028" w:hanging="360"/>
      </w:pPr>
      <w:rPr>
        <w:rFonts w:hint="default"/>
        <w:lang w:val="en-US" w:eastAsia="en-US" w:bidi="ar-SA"/>
      </w:rPr>
    </w:lvl>
    <w:lvl w:ilvl="6" w:tplc="049C56E2">
      <w:numFmt w:val="bullet"/>
      <w:lvlText w:val="•"/>
      <w:lvlJc w:val="left"/>
      <w:pPr>
        <w:ind w:left="2353" w:hanging="360"/>
      </w:pPr>
      <w:rPr>
        <w:rFonts w:hint="default"/>
        <w:lang w:val="en-US" w:eastAsia="en-US" w:bidi="ar-SA"/>
      </w:rPr>
    </w:lvl>
    <w:lvl w:ilvl="7" w:tplc="923EEC7E">
      <w:numFmt w:val="bullet"/>
      <w:lvlText w:val="•"/>
      <w:lvlJc w:val="left"/>
      <w:pPr>
        <w:ind w:left="2679" w:hanging="360"/>
      </w:pPr>
      <w:rPr>
        <w:rFonts w:hint="default"/>
        <w:lang w:val="en-US" w:eastAsia="en-US" w:bidi="ar-SA"/>
      </w:rPr>
    </w:lvl>
    <w:lvl w:ilvl="8" w:tplc="650E476C">
      <w:numFmt w:val="bullet"/>
      <w:lvlText w:val="•"/>
      <w:lvlJc w:val="left"/>
      <w:pPr>
        <w:ind w:left="3004" w:hanging="360"/>
      </w:pPr>
      <w:rPr>
        <w:rFonts w:hint="default"/>
        <w:lang w:val="en-US" w:eastAsia="en-US" w:bidi="ar-SA"/>
      </w:rPr>
    </w:lvl>
  </w:abstractNum>
  <w:abstractNum w:abstractNumId="9" w15:restartNumberingAfterBreak="0">
    <w:nsid w:val="02011BBB"/>
    <w:multiLevelType w:val="hybridMultilevel"/>
    <w:tmpl w:val="FEBE85D4"/>
    <w:lvl w:ilvl="0" w:tplc="98FA57E8">
      <w:numFmt w:val="bullet"/>
      <w:lvlText w:val=""/>
      <w:lvlJc w:val="left"/>
      <w:pPr>
        <w:ind w:left="460" w:hanging="358"/>
      </w:pPr>
      <w:rPr>
        <w:rFonts w:ascii="Symbol" w:eastAsia="Symbol" w:hAnsi="Symbol" w:cs="Symbol" w:hint="default"/>
        <w:b w:val="0"/>
        <w:bCs w:val="0"/>
        <w:i w:val="0"/>
        <w:iCs w:val="0"/>
        <w:spacing w:val="0"/>
        <w:w w:val="100"/>
        <w:sz w:val="22"/>
        <w:szCs w:val="22"/>
        <w:lang w:val="en-US" w:eastAsia="en-US" w:bidi="ar-SA"/>
      </w:rPr>
    </w:lvl>
    <w:lvl w:ilvl="1" w:tplc="C9E00E4A">
      <w:numFmt w:val="bullet"/>
      <w:lvlText w:val="•"/>
      <w:lvlJc w:val="left"/>
      <w:pPr>
        <w:ind w:left="732" w:hanging="358"/>
      </w:pPr>
      <w:rPr>
        <w:rFonts w:hint="default"/>
        <w:lang w:val="en-US" w:eastAsia="en-US" w:bidi="ar-SA"/>
      </w:rPr>
    </w:lvl>
    <w:lvl w:ilvl="2" w:tplc="A98AC536">
      <w:numFmt w:val="bullet"/>
      <w:lvlText w:val="•"/>
      <w:lvlJc w:val="left"/>
      <w:pPr>
        <w:ind w:left="1005" w:hanging="358"/>
      </w:pPr>
      <w:rPr>
        <w:rFonts w:hint="default"/>
        <w:lang w:val="en-US" w:eastAsia="en-US" w:bidi="ar-SA"/>
      </w:rPr>
    </w:lvl>
    <w:lvl w:ilvl="3" w:tplc="20B63D7C">
      <w:numFmt w:val="bullet"/>
      <w:lvlText w:val="•"/>
      <w:lvlJc w:val="left"/>
      <w:pPr>
        <w:ind w:left="1278" w:hanging="358"/>
      </w:pPr>
      <w:rPr>
        <w:rFonts w:hint="default"/>
        <w:lang w:val="en-US" w:eastAsia="en-US" w:bidi="ar-SA"/>
      </w:rPr>
    </w:lvl>
    <w:lvl w:ilvl="4" w:tplc="24A2E608">
      <w:numFmt w:val="bullet"/>
      <w:lvlText w:val="•"/>
      <w:lvlJc w:val="left"/>
      <w:pPr>
        <w:ind w:left="1551" w:hanging="358"/>
      </w:pPr>
      <w:rPr>
        <w:rFonts w:hint="default"/>
        <w:lang w:val="en-US" w:eastAsia="en-US" w:bidi="ar-SA"/>
      </w:rPr>
    </w:lvl>
    <w:lvl w:ilvl="5" w:tplc="50EAAD82">
      <w:numFmt w:val="bullet"/>
      <w:lvlText w:val="•"/>
      <w:lvlJc w:val="left"/>
      <w:pPr>
        <w:ind w:left="1824" w:hanging="358"/>
      </w:pPr>
      <w:rPr>
        <w:rFonts w:hint="default"/>
        <w:lang w:val="en-US" w:eastAsia="en-US" w:bidi="ar-SA"/>
      </w:rPr>
    </w:lvl>
    <w:lvl w:ilvl="6" w:tplc="0A1880A8">
      <w:numFmt w:val="bullet"/>
      <w:lvlText w:val="•"/>
      <w:lvlJc w:val="left"/>
      <w:pPr>
        <w:ind w:left="2097" w:hanging="358"/>
      </w:pPr>
      <w:rPr>
        <w:rFonts w:hint="default"/>
        <w:lang w:val="en-US" w:eastAsia="en-US" w:bidi="ar-SA"/>
      </w:rPr>
    </w:lvl>
    <w:lvl w:ilvl="7" w:tplc="3F82DC9C">
      <w:numFmt w:val="bullet"/>
      <w:lvlText w:val="•"/>
      <w:lvlJc w:val="left"/>
      <w:pPr>
        <w:ind w:left="2370" w:hanging="358"/>
      </w:pPr>
      <w:rPr>
        <w:rFonts w:hint="default"/>
        <w:lang w:val="en-US" w:eastAsia="en-US" w:bidi="ar-SA"/>
      </w:rPr>
    </w:lvl>
    <w:lvl w:ilvl="8" w:tplc="F17CA212">
      <w:numFmt w:val="bullet"/>
      <w:lvlText w:val="•"/>
      <w:lvlJc w:val="left"/>
      <w:pPr>
        <w:ind w:left="2643" w:hanging="358"/>
      </w:pPr>
      <w:rPr>
        <w:rFonts w:hint="default"/>
        <w:lang w:val="en-US" w:eastAsia="en-US" w:bidi="ar-SA"/>
      </w:rPr>
    </w:lvl>
  </w:abstractNum>
  <w:abstractNum w:abstractNumId="10" w15:restartNumberingAfterBreak="0">
    <w:nsid w:val="0210407F"/>
    <w:multiLevelType w:val="hybridMultilevel"/>
    <w:tmpl w:val="2CE256E8"/>
    <w:lvl w:ilvl="0" w:tplc="5B1C99B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A74D424">
      <w:numFmt w:val="bullet"/>
      <w:lvlText w:val="•"/>
      <w:lvlJc w:val="left"/>
      <w:pPr>
        <w:ind w:left="583" w:hanging="284"/>
      </w:pPr>
      <w:rPr>
        <w:rFonts w:hint="default"/>
        <w:lang w:val="en-US" w:eastAsia="en-US" w:bidi="ar-SA"/>
      </w:rPr>
    </w:lvl>
    <w:lvl w:ilvl="2" w:tplc="E1AAD0C6">
      <w:numFmt w:val="bullet"/>
      <w:lvlText w:val="•"/>
      <w:lvlJc w:val="left"/>
      <w:pPr>
        <w:ind w:left="787" w:hanging="284"/>
      </w:pPr>
      <w:rPr>
        <w:rFonts w:hint="default"/>
        <w:lang w:val="en-US" w:eastAsia="en-US" w:bidi="ar-SA"/>
      </w:rPr>
    </w:lvl>
    <w:lvl w:ilvl="3" w:tplc="F03A6F0C">
      <w:numFmt w:val="bullet"/>
      <w:lvlText w:val="•"/>
      <w:lvlJc w:val="left"/>
      <w:pPr>
        <w:ind w:left="991" w:hanging="284"/>
      </w:pPr>
      <w:rPr>
        <w:rFonts w:hint="default"/>
        <w:lang w:val="en-US" w:eastAsia="en-US" w:bidi="ar-SA"/>
      </w:rPr>
    </w:lvl>
    <w:lvl w:ilvl="4" w:tplc="8612EED4">
      <w:numFmt w:val="bullet"/>
      <w:lvlText w:val="•"/>
      <w:lvlJc w:val="left"/>
      <w:pPr>
        <w:ind w:left="1195" w:hanging="284"/>
      </w:pPr>
      <w:rPr>
        <w:rFonts w:hint="default"/>
        <w:lang w:val="en-US" w:eastAsia="en-US" w:bidi="ar-SA"/>
      </w:rPr>
    </w:lvl>
    <w:lvl w:ilvl="5" w:tplc="BCC42E18">
      <w:numFmt w:val="bullet"/>
      <w:lvlText w:val="•"/>
      <w:lvlJc w:val="left"/>
      <w:pPr>
        <w:ind w:left="1399" w:hanging="284"/>
      </w:pPr>
      <w:rPr>
        <w:rFonts w:hint="default"/>
        <w:lang w:val="en-US" w:eastAsia="en-US" w:bidi="ar-SA"/>
      </w:rPr>
    </w:lvl>
    <w:lvl w:ilvl="6" w:tplc="9D9A9F8E">
      <w:numFmt w:val="bullet"/>
      <w:lvlText w:val="•"/>
      <w:lvlJc w:val="left"/>
      <w:pPr>
        <w:ind w:left="1603" w:hanging="284"/>
      </w:pPr>
      <w:rPr>
        <w:rFonts w:hint="default"/>
        <w:lang w:val="en-US" w:eastAsia="en-US" w:bidi="ar-SA"/>
      </w:rPr>
    </w:lvl>
    <w:lvl w:ilvl="7" w:tplc="ACD277BC">
      <w:numFmt w:val="bullet"/>
      <w:lvlText w:val="•"/>
      <w:lvlJc w:val="left"/>
      <w:pPr>
        <w:ind w:left="1807" w:hanging="284"/>
      </w:pPr>
      <w:rPr>
        <w:rFonts w:hint="default"/>
        <w:lang w:val="en-US" w:eastAsia="en-US" w:bidi="ar-SA"/>
      </w:rPr>
    </w:lvl>
    <w:lvl w:ilvl="8" w:tplc="C380BA56">
      <w:numFmt w:val="bullet"/>
      <w:lvlText w:val="•"/>
      <w:lvlJc w:val="left"/>
      <w:pPr>
        <w:ind w:left="2011" w:hanging="284"/>
      </w:pPr>
      <w:rPr>
        <w:rFonts w:hint="default"/>
        <w:lang w:val="en-US" w:eastAsia="en-US" w:bidi="ar-SA"/>
      </w:rPr>
    </w:lvl>
  </w:abstractNum>
  <w:abstractNum w:abstractNumId="11" w15:restartNumberingAfterBreak="0">
    <w:nsid w:val="025A7088"/>
    <w:multiLevelType w:val="hybridMultilevel"/>
    <w:tmpl w:val="DAFC7EB2"/>
    <w:lvl w:ilvl="0" w:tplc="FCB8D316">
      <w:start w:val="1"/>
      <w:numFmt w:val="decimal"/>
      <w:lvlText w:val="%1."/>
      <w:lvlJc w:val="left"/>
      <w:pPr>
        <w:ind w:left="874"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3CC18A">
      <w:numFmt w:val="bullet"/>
      <w:lvlText w:val="•"/>
      <w:lvlJc w:val="left"/>
      <w:pPr>
        <w:ind w:left="1883" w:hanging="361"/>
      </w:pPr>
      <w:rPr>
        <w:rFonts w:hint="default"/>
        <w:lang w:val="en-US" w:eastAsia="en-US" w:bidi="ar-SA"/>
      </w:rPr>
    </w:lvl>
    <w:lvl w:ilvl="2" w:tplc="56A69A0A">
      <w:numFmt w:val="bullet"/>
      <w:lvlText w:val="•"/>
      <w:lvlJc w:val="left"/>
      <w:pPr>
        <w:ind w:left="2887" w:hanging="361"/>
      </w:pPr>
      <w:rPr>
        <w:rFonts w:hint="default"/>
        <w:lang w:val="en-US" w:eastAsia="en-US" w:bidi="ar-SA"/>
      </w:rPr>
    </w:lvl>
    <w:lvl w:ilvl="3" w:tplc="F3A6A8E0">
      <w:numFmt w:val="bullet"/>
      <w:lvlText w:val="•"/>
      <w:lvlJc w:val="left"/>
      <w:pPr>
        <w:ind w:left="3890" w:hanging="361"/>
      </w:pPr>
      <w:rPr>
        <w:rFonts w:hint="default"/>
        <w:lang w:val="en-US" w:eastAsia="en-US" w:bidi="ar-SA"/>
      </w:rPr>
    </w:lvl>
    <w:lvl w:ilvl="4" w:tplc="3C4EE640">
      <w:numFmt w:val="bullet"/>
      <w:lvlText w:val="•"/>
      <w:lvlJc w:val="left"/>
      <w:pPr>
        <w:ind w:left="4894" w:hanging="361"/>
      </w:pPr>
      <w:rPr>
        <w:rFonts w:hint="default"/>
        <w:lang w:val="en-US" w:eastAsia="en-US" w:bidi="ar-SA"/>
      </w:rPr>
    </w:lvl>
    <w:lvl w:ilvl="5" w:tplc="E7EC06FA">
      <w:numFmt w:val="bullet"/>
      <w:lvlText w:val="•"/>
      <w:lvlJc w:val="left"/>
      <w:pPr>
        <w:ind w:left="5897" w:hanging="361"/>
      </w:pPr>
      <w:rPr>
        <w:rFonts w:hint="default"/>
        <w:lang w:val="en-US" w:eastAsia="en-US" w:bidi="ar-SA"/>
      </w:rPr>
    </w:lvl>
    <w:lvl w:ilvl="6" w:tplc="25186632">
      <w:numFmt w:val="bullet"/>
      <w:lvlText w:val="•"/>
      <w:lvlJc w:val="left"/>
      <w:pPr>
        <w:ind w:left="6901" w:hanging="361"/>
      </w:pPr>
      <w:rPr>
        <w:rFonts w:hint="default"/>
        <w:lang w:val="en-US" w:eastAsia="en-US" w:bidi="ar-SA"/>
      </w:rPr>
    </w:lvl>
    <w:lvl w:ilvl="7" w:tplc="E0F25D18">
      <w:numFmt w:val="bullet"/>
      <w:lvlText w:val="•"/>
      <w:lvlJc w:val="left"/>
      <w:pPr>
        <w:ind w:left="7904" w:hanging="361"/>
      </w:pPr>
      <w:rPr>
        <w:rFonts w:hint="default"/>
        <w:lang w:val="en-US" w:eastAsia="en-US" w:bidi="ar-SA"/>
      </w:rPr>
    </w:lvl>
    <w:lvl w:ilvl="8" w:tplc="CC069D22">
      <w:numFmt w:val="bullet"/>
      <w:lvlText w:val="•"/>
      <w:lvlJc w:val="left"/>
      <w:pPr>
        <w:ind w:left="8908" w:hanging="361"/>
      </w:pPr>
      <w:rPr>
        <w:rFonts w:hint="default"/>
        <w:lang w:val="en-US" w:eastAsia="en-US" w:bidi="ar-SA"/>
      </w:rPr>
    </w:lvl>
  </w:abstractNum>
  <w:abstractNum w:abstractNumId="12" w15:restartNumberingAfterBreak="0">
    <w:nsid w:val="0275665C"/>
    <w:multiLevelType w:val="hybridMultilevel"/>
    <w:tmpl w:val="3998CA7E"/>
    <w:lvl w:ilvl="0" w:tplc="F6805890">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F5345796">
      <w:numFmt w:val="bullet"/>
      <w:lvlText w:val="•"/>
      <w:lvlJc w:val="left"/>
      <w:pPr>
        <w:ind w:left="563" w:hanging="284"/>
      </w:pPr>
      <w:rPr>
        <w:rFonts w:hint="default"/>
        <w:lang w:val="en-US" w:eastAsia="en-US" w:bidi="ar-SA"/>
      </w:rPr>
    </w:lvl>
    <w:lvl w:ilvl="2" w:tplc="97AC4C5E">
      <w:numFmt w:val="bullet"/>
      <w:lvlText w:val="•"/>
      <w:lvlJc w:val="left"/>
      <w:pPr>
        <w:ind w:left="747" w:hanging="284"/>
      </w:pPr>
      <w:rPr>
        <w:rFonts w:hint="default"/>
        <w:lang w:val="en-US" w:eastAsia="en-US" w:bidi="ar-SA"/>
      </w:rPr>
    </w:lvl>
    <w:lvl w:ilvl="3" w:tplc="21481280">
      <w:numFmt w:val="bullet"/>
      <w:lvlText w:val="•"/>
      <w:lvlJc w:val="left"/>
      <w:pPr>
        <w:ind w:left="931" w:hanging="284"/>
      </w:pPr>
      <w:rPr>
        <w:rFonts w:hint="default"/>
        <w:lang w:val="en-US" w:eastAsia="en-US" w:bidi="ar-SA"/>
      </w:rPr>
    </w:lvl>
    <w:lvl w:ilvl="4" w:tplc="1E1A2326">
      <w:numFmt w:val="bullet"/>
      <w:lvlText w:val="•"/>
      <w:lvlJc w:val="left"/>
      <w:pPr>
        <w:ind w:left="1115" w:hanging="284"/>
      </w:pPr>
      <w:rPr>
        <w:rFonts w:hint="default"/>
        <w:lang w:val="en-US" w:eastAsia="en-US" w:bidi="ar-SA"/>
      </w:rPr>
    </w:lvl>
    <w:lvl w:ilvl="5" w:tplc="DCB0E8FE">
      <w:numFmt w:val="bullet"/>
      <w:lvlText w:val="•"/>
      <w:lvlJc w:val="left"/>
      <w:pPr>
        <w:ind w:left="1299" w:hanging="284"/>
      </w:pPr>
      <w:rPr>
        <w:rFonts w:hint="default"/>
        <w:lang w:val="en-US" w:eastAsia="en-US" w:bidi="ar-SA"/>
      </w:rPr>
    </w:lvl>
    <w:lvl w:ilvl="6" w:tplc="1E481316">
      <w:numFmt w:val="bullet"/>
      <w:lvlText w:val="•"/>
      <w:lvlJc w:val="left"/>
      <w:pPr>
        <w:ind w:left="1483" w:hanging="284"/>
      </w:pPr>
      <w:rPr>
        <w:rFonts w:hint="default"/>
        <w:lang w:val="en-US" w:eastAsia="en-US" w:bidi="ar-SA"/>
      </w:rPr>
    </w:lvl>
    <w:lvl w:ilvl="7" w:tplc="7DE09AAA">
      <w:numFmt w:val="bullet"/>
      <w:lvlText w:val="•"/>
      <w:lvlJc w:val="left"/>
      <w:pPr>
        <w:ind w:left="1667" w:hanging="284"/>
      </w:pPr>
      <w:rPr>
        <w:rFonts w:hint="default"/>
        <w:lang w:val="en-US" w:eastAsia="en-US" w:bidi="ar-SA"/>
      </w:rPr>
    </w:lvl>
    <w:lvl w:ilvl="8" w:tplc="D7AC84D2">
      <w:numFmt w:val="bullet"/>
      <w:lvlText w:val="•"/>
      <w:lvlJc w:val="left"/>
      <w:pPr>
        <w:ind w:left="1851" w:hanging="284"/>
      </w:pPr>
      <w:rPr>
        <w:rFonts w:hint="default"/>
        <w:lang w:val="en-US" w:eastAsia="en-US" w:bidi="ar-SA"/>
      </w:rPr>
    </w:lvl>
  </w:abstractNum>
  <w:abstractNum w:abstractNumId="13" w15:restartNumberingAfterBreak="0">
    <w:nsid w:val="02AA743E"/>
    <w:multiLevelType w:val="hybridMultilevel"/>
    <w:tmpl w:val="94E249D6"/>
    <w:lvl w:ilvl="0" w:tplc="11649694">
      <w:numFmt w:val="bullet"/>
      <w:lvlText w:val="o"/>
      <w:lvlJc w:val="left"/>
      <w:pPr>
        <w:ind w:left="469" w:hanging="360"/>
      </w:pPr>
      <w:rPr>
        <w:rFonts w:ascii="Courier New" w:eastAsia="Courier New" w:hAnsi="Courier New" w:cs="Courier New" w:hint="default"/>
        <w:b w:val="0"/>
        <w:bCs w:val="0"/>
        <w:i w:val="0"/>
        <w:iCs w:val="0"/>
        <w:spacing w:val="0"/>
        <w:w w:val="100"/>
        <w:sz w:val="24"/>
        <w:szCs w:val="24"/>
        <w:lang w:val="en-US" w:eastAsia="en-US" w:bidi="ar-SA"/>
      </w:rPr>
    </w:lvl>
    <w:lvl w:ilvl="1" w:tplc="4A889C98">
      <w:numFmt w:val="bullet"/>
      <w:lvlText w:val="•"/>
      <w:lvlJc w:val="left"/>
      <w:pPr>
        <w:ind w:left="709" w:hanging="360"/>
      </w:pPr>
      <w:rPr>
        <w:rFonts w:hint="default"/>
        <w:lang w:val="en-US" w:eastAsia="en-US" w:bidi="ar-SA"/>
      </w:rPr>
    </w:lvl>
    <w:lvl w:ilvl="2" w:tplc="0C3A7854">
      <w:numFmt w:val="bullet"/>
      <w:lvlText w:val="•"/>
      <w:lvlJc w:val="left"/>
      <w:pPr>
        <w:ind w:left="959" w:hanging="360"/>
      </w:pPr>
      <w:rPr>
        <w:rFonts w:hint="default"/>
        <w:lang w:val="en-US" w:eastAsia="en-US" w:bidi="ar-SA"/>
      </w:rPr>
    </w:lvl>
    <w:lvl w:ilvl="3" w:tplc="99A60B20">
      <w:numFmt w:val="bullet"/>
      <w:lvlText w:val="•"/>
      <w:lvlJc w:val="left"/>
      <w:pPr>
        <w:ind w:left="1209" w:hanging="360"/>
      </w:pPr>
      <w:rPr>
        <w:rFonts w:hint="default"/>
        <w:lang w:val="en-US" w:eastAsia="en-US" w:bidi="ar-SA"/>
      </w:rPr>
    </w:lvl>
    <w:lvl w:ilvl="4" w:tplc="2942501E">
      <w:numFmt w:val="bullet"/>
      <w:lvlText w:val="•"/>
      <w:lvlJc w:val="left"/>
      <w:pPr>
        <w:ind w:left="1458" w:hanging="360"/>
      </w:pPr>
      <w:rPr>
        <w:rFonts w:hint="default"/>
        <w:lang w:val="en-US" w:eastAsia="en-US" w:bidi="ar-SA"/>
      </w:rPr>
    </w:lvl>
    <w:lvl w:ilvl="5" w:tplc="2124D4D4">
      <w:numFmt w:val="bullet"/>
      <w:lvlText w:val="•"/>
      <w:lvlJc w:val="left"/>
      <w:pPr>
        <w:ind w:left="1708" w:hanging="360"/>
      </w:pPr>
      <w:rPr>
        <w:rFonts w:hint="default"/>
        <w:lang w:val="en-US" w:eastAsia="en-US" w:bidi="ar-SA"/>
      </w:rPr>
    </w:lvl>
    <w:lvl w:ilvl="6" w:tplc="71042186">
      <w:numFmt w:val="bullet"/>
      <w:lvlText w:val="•"/>
      <w:lvlJc w:val="left"/>
      <w:pPr>
        <w:ind w:left="1958" w:hanging="360"/>
      </w:pPr>
      <w:rPr>
        <w:rFonts w:hint="default"/>
        <w:lang w:val="en-US" w:eastAsia="en-US" w:bidi="ar-SA"/>
      </w:rPr>
    </w:lvl>
    <w:lvl w:ilvl="7" w:tplc="53567B20">
      <w:numFmt w:val="bullet"/>
      <w:lvlText w:val="•"/>
      <w:lvlJc w:val="left"/>
      <w:pPr>
        <w:ind w:left="2207" w:hanging="360"/>
      </w:pPr>
      <w:rPr>
        <w:rFonts w:hint="default"/>
        <w:lang w:val="en-US" w:eastAsia="en-US" w:bidi="ar-SA"/>
      </w:rPr>
    </w:lvl>
    <w:lvl w:ilvl="8" w:tplc="E4006F6A">
      <w:numFmt w:val="bullet"/>
      <w:lvlText w:val="•"/>
      <w:lvlJc w:val="left"/>
      <w:pPr>
        <w:ind w:left="2457" w:hanging="360"/>
      </w:pPr>
      <w:rPr>
        <w:rFonts w:hint="default"/>
        <w:lang w:val="en-US" w:eastAsia="en-US" w:bidi="ar-SA"/>
      </w:rPr>
    </w:lvl>
  </w:abstractNum>
  <w:abstractNum w:abstractNumId="14" w15:restartNumberingAfterBreak="0">
    <w:nsid w:val="02F17BAB"/>
    <w:multiLevelType w:val="hybridMultilevel"/>
    <w:tmpl w:val="56D21418"/>
    <w:lvl w:ilvl="0" w:tplc="5C9AEB5A">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5DAA9A9E">
      <w:numFmt w:val="bullet"/>
      <w:lvlText w:val="•"/>
      <w:lvlJc w:val="left"/>
      <w:pPr>
        <w:ind w:left="917" w:hanging="360"/>
      </w:pPr>
      <w:rPr>
        <w:rFonts w:hint="default"/>
        <w:lang w:val="en-US" w:eastAsia="en-US" w:bidi="ar-SA"/>
      </w:rPr>
    </w:lvl>
    <w:lvl w:ilvl="2" w:tplc="3C2E2270">
      <w:numFmt w:val="bullet"/>
      <w:lvlText w:val="•"/>
      <w:lvlJc w:val="left"/>
      <w:pPr>
        <w:ind w:left="1354" w:hanging="360"/>
      </w:pPr>
      <w:rPr>
        <w:rFonts w:hint="default"/>
        <w:lang w:val="en-US" w:eastAsia="en-US" w:bidi="ar-SA"/>
      </w:rPr>
    </w:lvl>
    <w:lvl w:ilvl="3" w:tplc="89E46FBA">
      <w:numFmt w:val="bullet"/>
      <w:lvlText w:val="•"/>
      <w:lvlJc w:val="left"/>
      <w:pPr>
        <w:ind w:left="1791" w:hanging="360"/>
      </w:pPr>
      <w:rPr>
        <w:rFonts w:hint="default"/>
        <w:lang w:val="en-US" w:eastAsia="en-US" w:bidi="ar-SA"/>
      </w:rPr>
    </w:lvl>
    <w:lvl w:ilvl="4" w:tplc="B15477B6">
      <w:numFmt w:val="bullet"/>
      <w:lvlText w:val="•"/>
      <w:lvlJc w:val="left"/>
      <w:pPr>
        <w:ind w:left="2229" w:hanging="360"/>
      </w:pPr>
      <w:rPr>
        <w:rFonts w:hint="default"/>
        <w:lang w:val="en-US" w:eastAsia="en-US" w:bidi="ar-SA"/>
      </w:rPr>
    </w:lvl>
    <w:lvl w:ilvl="5" w:tplc="1FE89352">
      <w:numFmt w:val="bullet"/>
      <w:lvlText w:val="•"/>
      <w:lvlJc w:val="left"/>
      <w:pPr>
        <w:ind w:left="2666" w:hanging="360"/>
      </w:pPr>
      <w:rPr>
        <w:rFonts w:hint="default"/>
        <w:lang w:val="en-US" w:eastAsia="en-US" w:bidi="ar-SA"/>
      </w:rPr>
    </w:lvl>
    <w:lvl w:ilvl="6" w:tplc="1DEC63E6">
      <w:numFmt w:val="bullet"/>
      <w:lvlText w:val="•"/>
      <w:lvlJc w:val="left"/>
      <w:pPr>
        <w:ind w:left="3103" w:hanging="360"/>
      </w:pPr>
      <w:rPr>
        <w:rFonts w:hint="default"/>
        <w:lang w:val="en-US" w:eastAsia="en-US" w:bidi="ar-SA"/>
      </w:rPr>
    </w:lvl>
    <w:lvl w:ilvl="7" w:tplc="02E2D516">
      <w:numFmt w:val="bullet"/>
      <w:lvlText w:val="•"/>
      <w:lvlJc w:val="left"/>
      <w:pPr>
        <w:ind w:left="3541" w:hanging="360"/>
      </w:pPr>
      <w:rPr>
        <w:rFonts w:hint="default"/>
        <w:lang w:val="en-US" w:eastAsia="en-US" w:bidi="ar-SA"/>
      </w:rPr>
    </w:lvl>
    <w:lvl w:ilvl="8" w:tplc="37BEFF06">
      <w:numFmt w:val="bullet"/>
      <w:lvlText w:val="•"/>
      <w:lvlJc w:val="left"/>
      <w:pPr>
        <w:ind w:left="3978" w:hanging="360"/>
      </w:pPr>
      <w:rPr>
        <w:rFonts w:hint="default"/>
        <w:lang w:val="en-US" w:eastAsia="en-US" w:bidi="ar-SA"/>
      </w:rPr>
    </w:lvl>
  </w:abstractNum>
  <w:abstractNum w:abstractNumId="15" w15:restartNumberingAfterBreak="0">
    <w:nsid w:val="030D3E51"/>
    <w:multiLevelType w:val="hybridMultilevel"/>
    <w:tmpl w:val="C194EE9C"/>
    <w:lvl w:ilvl="0" w:tplc="90B632E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7662FFFA">
      <w:numFmt w:val="bullet"/>
      <w:lvlText w:val="•"/>
      <w:lvlJc w:val="left"/>
      <w:pPr>
        <w:ind w:left="907" w:hanging="360"/>
      </w:pPr>
      <w:rPr>
        <w:rFonts w:hint="default"/>
        <w:lang w:val="en-US" w:eastAsia="en-US" w:bidi="ar-SA"/>
      </w:rPr>
    </w:lvl>
    <w:lvl w:ilvl="2" w:tplc="B656AACE">
      <w:numFmt w:val="bullet"/>
      <w:lvlText w:val="•"/>
      <w:lvlJc w:val="left"/>
      <w:pPr>
        <w:ind w:left="1335" w:hanging="360"/>
      </w:pPr>
      <w:rPr>
        <w:rFonts w:hint="default"/>
        <w:lang w:val="en-US" w:eastAsia="en-US" w:bidi="ar-SA"/>
      </w:rPr>
    </w:lvl>
    <w:lvl w:ilvl="3" w:tplc="15AE214A">
      <w:numFmt w:val="bullet"/>
      <w:lvlText w:val="•"/>
      <w:lvlJc w:val="left"/>
      <w:pPr>
        <w:ind w:left="1763" w:hanging="360"/>
      </w:pPr>
      <w:rPr>
        <w:rFonts w:hint="default"/>
        <w:lang w:val="en-US" w:eastAsia="en-US" w:bidi="ar-SA"/>
      </w:rPr>
    </w:lvl>
    <w:lvl w:ilvl="4" w:tplc="72DA7A6E">
      <w:numFmt w:val="bullet"/>
      <w:lvlText w:val="•"/>
      <w:lvlJc w:val="left"/>
      <w:pPr>
        <w:ind w:left="2191" w:hanging="360"/>
      </w:pPr>
      <w:rPr>
        <w:rFonts w:hint="default"/>
        <w:lang w:val="en-US" w:eastAsia="en-US" w:bidi="ar-SA"/>
      </w:rPr>
    </w:lvl>
    <w:lvl w:ilvl="5" w:tplc="63A65CA4">
      <w:numFmt w:val="bullet"/>
      <w:lvlText w:val="•"/>
      <w:lvlJc w:val="left"/>
      <w:pPr>
        <w:ind w:left="2619" w:hanging="360"/>
      </w:pPr>
      <w:rPr>
        <w:rFonts w:hint="default"/>
        <w:lang w:val="en-US" w:eastAsia="en-US" w:bidi="ar-SA"/>
      </w:rPr>
    </w:lvl>
    <w:lvl w:ilvl="6" w:tplc="5492F152">
      <w:numFmt w:val="bullet"/>
      <w:lvlText w:val="•"/>
      <w:lvlJc w:val="left"/>
      <w:pPr>
        <w:ind w:left="3047" w:hanging="360"/>
      </w:pPr>
      <w:rPr>
        <w:rFonts w:hint="default"/>
        <w:lang w:val="en-US" w:eastAsia="en-US" w:bidi="ar-SA"/>
      </w:rPr>
    </w:lvl>
    <w:lvl w:ilvl="7" w:tplc="56D21266">
      <w:numFmt w:val="bullet"/>
      <w:lvlText w:val="•"/>
      <w:lvlJc w:val="left"/>
      <w:pPr>
        <w:ind w:left="3475" w:hanging="360"/>
      </w:pPr>
      <w:rPr>
        <w:rFonts w:hint="default"/>
        <w:lang w:val="en-US" w:eastAsia="en-US" w:bidi="ar-SA"/>
      </w:rPr>
    </w:lvl>
    <w:lvl w:ilvl="8" w:tplc="1F625A3A">
      <w:numFmt w:val="bullet"/>
      <w:lvlText w:val="•"/>
      <w:lvlJc w:val="left"/>
      <w:pPr>
        <w:ind w:left="3903" w:hanging="360"/>
      </w:pPr>
      <w:rPr>
        <w:rFonts w:hint="default"/>
        <w:lang w:val="en-US" w:eastAsia="en-US" w:bidi="ar-SA"/>
      </w:rPr>
    </w:lvl>
  </w:abstractNum>
  <w:abstractNum w:abstractNumId="16" w15:restartNumberingAfterBreak="0">
    <w:nsid w:val="03B3202C"/>
    <w:multiLevelType w:val="hybridMultilevel"/>
    <w:tmpl w:val="FBE883C8"/>
    <w:lvl w:ilvl="0" w:tplc="FAF8B2A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480A6E2">
      <w:numFmt w:val="bullet"/>
      <w:lvlText w:val="•"/>
      <w:lvlJc w:val="left"/>
      <w:pPr>
        <w:ind w:left="917" w:hanging="360"/>
      </w:pPr>
      <w:rPr>
        <w:rFonts w:hint="default"/>
        <w:lang w:val="en-US" w:eastAsia="en-US" w:bidi="ar-SA"/>
      </w:rPr>
    </w:lvl>
    <w:lvl w:ilvl="2" w:tplc="9E56EBAA">
      <w:numFmt w:val="bullet"/>
      <w:lvlText w:val="•"/>
      <w:lvlJc w:val="left"/>
      <w:pPr>
        <w:ind w:left="1354" w:hanging="360"/>
      </w:pPr>
      <w:rPr>
        <w:rFonts w:hint="default"/>
        <w:lang w:val="en-US" w:eastAsia="en-US" w:bidi="ar-SA"/>
      </w:rPr>
    </w:lvl>
    <w:lvl w:ilvl="3" w:tplc="56FC596C">
      <w:numFmt w:val="bullet"/>
      <w:lvlText w:val="•"/>
      <w:lvlJc w:val="left"/>
      <w:pPr>
        <w:ind w:left="1791" w:hanging="360"/>
      </w:pPr>
      <w:rPr>
        <w:rFonts w:hint="default"/>
        <w:lang w:val="en-US" w:eastAsia="en-US" w:bidi="ar-SA"/>
      </w:rPr>
    </w:lvl>
    <w:lvl w:ilvl="4" w:tplc="0456B16E">
      <w:numFmt w:val="bullet"/>
      <w:lvlText w:val="•"/>
      <w:lvlJc w:val="left"/>
      <w:pPr>
        <w:ind w:left="2229" w:hanging="360"/>
      </w:pPr>
      <w:rPr>
        <w:rFonts w:hint="default"/>
        <w:lang w:val="en-US" w:eastAsia="en-US" w:bidi="ar-SA"/>
      </w:rPr>
    </w:lvl>
    <w:lvl w:ilvl="5" w:tplc="3C502E2A">
      <w:numFmt w:val="bullet"/>
      <w:lvlText w:val="•"/>
      <w:lvlJc w:val="left"/>
      <w:pPr>
        <w:ind w:left="2666" w:hanging="360"/>
      </w:pPr>
      <w:rPr>
        <w:rFonts w:hint="default"/>
        <w:lang w:val="en-US" w:eastAsia="en-US" w:bidi="ar-SA"/>
      </w:rPr>
    </w:lvl>
    <w:lvl w:ilvl="6" w:tplc="48043308">
      <w:numFmt w:val="bullet"/>
      <w:lvlText w:val="•"/>
      <w:lvlJc w:val="left"/>
      <w:pPr>
        <w:ind w:left="3103" w:hanging="360"/>
      </w:pPr>
      <w:rPr>
        <w:rFonts w:hint="default"/>
        <w:lang w:val="en-US" w:eastAsia="en-US" w:bidi="ar-SA"/>
      </w:rPr>
    </w:lvl>
    <w:lvl w:ilvl="7" w:tplc="25EE6676">
      <w:numFmt w:val="bullet"/>
      <w:lvlText w:val="•"/>
      <w:lvlJc w:val="left"/>
      <w:pPr>
        <w:ind w:left="3541" w:hanging="360"/>
      </w:pPr>
      <w:rPr>
        <w:rFonts w:hint="default"/>
        <w:lang w:val="en-US" w:eastAsia="en-US" w:bidi="ar-SA"/>
      </w:rPr>
    </w:lvl>
    <w:lvl w:ilvl="8" w:tplc="58762356">
      <w:numFmt w:val="bullet"/>
      <w:lvlText w:val="•"/>
      <w:lvlJc w:val="left"/>
      <w:pPr>
        <w:ind w:left="3978" w:hanging="360"/>
      </w:pPr>
      <w:rPr>
        <w:rFonts w:hint="default"/>
        <w:lang w:val="en-US" w:eastAsia="en-US" w:bidi="ar-SA"/>
      </w:rPr>
    </w:lvl>
  </w:abstractNum>
  <w:abstractNum w:abstractNumId="17" w15:restartNumberingAfterBreak="0">
    <w:nsid w:val="03BD1D3D"/>
    <w:multiLevelType w:val="hybridMultilevel"/>
    <w:tmpl w:val="D7FC72E2"/>
    <w:lvl w:ilvl="0" w:tplc="B7CED20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B4F49EF2">
      <w:numFmt w:val="bullet"/>
      <w:lvlText w:val="•"/>
      <w:lvlJc w:val="left"/>
      <w:pPr>
        <w:ind w:left="561" w:hanging="284"/>
      </w:pPr>
      <w:rPr>
        <w:rFonts w:hint="default"/>
        <w:lang w:val="en-US" w:eastAsia="en-US" w:bidi="ar-SA"/>
      </w:rPr>
    </w:lvl>
    <w:lvl w:ilvl="2" w:tplc="57CCA392">
      <w:numFmt w:val="bullet"/>
      <w:lvlText w:val="•"/>
      <w:lvlJc w:val="left"/>
      <w:pPr>
        <w:ind w:left="743" w:hanging="284"/>
      </w:pPr>
      <w:rPr>
        <w:rFonts w:hint="default"/>
        <w:lang w:val="en-US" w:eastAsia="en-US" w:bidi="ar-SA"/>
      </w:rPr>
    </w:lvl>
    <w:lvl w:ilvl="3" w:tplc="84367CF2">
      <w:numFmt w:val="bullet"/>
      <w:lvlText w:val="•"/>
      <w:lvlJc w:val="left"/>
      <w:pPr>
        <w:ind w:left="924" w:hanging="284"/>
      </w:pPr>
      <w:rPr>
        <w:rFonts w:hint="default"/>
        <w:lang w:val="en-US" w:eastAsia="en-US" w:bidi="ar-SA"/>
      </w:rPr>
    </w:lvl>
    <w:lvl w:ilvl="4" w:tplc="CC5A25E0">
      <w:numFmt w:val="bullet"/>
      <w:lvlText w:val="•"/>
      <w:lvlJc w:val="left"/>
      <w:pPr>
        <w:ind w:left="1106" w:hanging="284"/>
      </w:pPr>
      <w:rPr>
        <w:rFonts w:hint="default"/>
        <w:lang w:val="en-US" w:eastAsia="en-US" w:bidi="ar-SA"/>
      </w:rPr>
    </w:lvl>
    <w:lvl w:ilvl="5" w:tplc="603AE5D6">
      <w:numFmt w:val="bullet"/>
      <w:lvlText w:val="•"/>
      <w:lvlJc w:val="left"/>
      <w:pPr>
        <w:ind w:left="1288" w:hanging="284"/>
      </w:pPr>
      <w:rPr>
        <w:rFonts w:hint="default"/>
        <w:lang w:val="en-US" w:eastAsia="en-US" w:bidi="ar-SA"/>
      </w:rPr>
    </w:lvl>
    <w:lvl w:ilvl="6" w:tplc="039CC770">
      <w:numFmt w:val="bullet"/>
      <w:lvlText w:val="•"/>
      <w:lvlJc w:val="left"/>
      <w:pPr>
        <w:ind w:left="1469" w:hanging="284"/>
      </w:pPr>
      <w:rPr>
        <w:rFonts w:hint="default"/>
        <w:lang w:val="en-US" w:eastAsia="en-US" w:bidi="ar-SA"/>
      </w:rPr>
    </w:lvl>
    <w:lvl w:ilvl="7" w:tplc="B5B8ECEC">
      <w:numFmt w:val="bullet"/>
      <w:lvlText w:val="•"/>
      <w:lvlJc w:val="left"/>
      <w:pPr>
        <w:ind w:left="1651" w:hanging="284"/>
      </w:pPr>
      <w:rPr>
        <w:rFonts w:hint="default"/>
        <w:lang w:val="en-US" w:eastAsia="en-US" w:bidi="ar-SA"/>
      </w:rPr>
    </w:lvl>
    <w:lvl w:ilvl="8" w:tplc="C10EAA08">
      <w:numFmt w:val="bullet"/>
      <w:lvlText w:val="•"/>
      <w:lvlJc w:val="left"/>
      <w:pPr>
        <w:ind w:left="1832" w:hanging="284"/>
      </w:pPr>
      <w:rPr>
        <w:rFonts w:hint="default"/>
        <w:lang w:val="en-US" w:eastAsia="en-US" w:bidi="ar-SA"/>
      </w:rPr>
    </w:lvl>
  </w:abstractNum>
  <w:abstractNum w:abstractNumId="18" w15:restartNumberingAfterBreak="0">
    <w:nsid w:val="0470669D"/>
    <w:multiLevelType w:val="hybridMultilevel"/>
    <w:tmpl w:val="B5C843E6"/>
    <w:lvl w:ilvl="0" w:tplc="48CE7EE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D820EDFA">
      <w:numFmt w:val="bullet"/>
      <w:lvlText w:val="•"/>
      <w:lvlJc w:val="left"/>
      <w:pPr>
        <w:ind w:left="917" w:hanging="360"/>
      </w:pPr>
      <w:rPr>
        <w:rFonts w:hint="default"/>
        <w:lang w:val="en-US" w:eastAsia="en-US" w:bidi="ar-SA"/>
      </w:rPr>
    </w:lvl>
    <w:lvl w:ilvl="2" w:tplc="31F85CEE">
      <w:numFmt w:val="bullet"/>
      <w:lvlText w:val="•"/>
      <w:lvlJc w:val="left"/>
      <w:pPr>
        <w:ind w:left="1354" w:hanging="360"/>
      </w:pPr>
      <w:rPr>
        <w:rFonts w:hint="default"/>
        <w:lang w:val="en-US" w:eastAsia="en-US" w:bidi="ar-SA"/>
      </w:rPr>
    </w:lvl>
    <w:lvl w:ilvl="3" w:tplc="87F2BA60">
      <w:numFmt w:val="bullet"/>
      <w:lvlText w:val="•"/>
      <w:lvlJc w:val="left"/>
      <w:pPr>
        <w:ind w:left="1791" w:hanging="360"/>
      </w:pPr>
      <w:rPr>
        <w:rFonts w:hint="default"/>
        <w:lang w:val="en-US" w:eastAsia="en-US" w:bidi="ar-SA"/>
      </w:rPr>
    </w:lvl>
    <w:lvl w:ilvl="4" w:tplc="77768716">
      <w:numFmt w:val="bullet"/>
      <w:lvlText w:val="•"/>
      <w:lvlJc w:val="left"/>
      <w:pPr>
        <w:ind w:left="2229" w:hanging="360"/>
      </w:pPr>
      <w:rPr>
        <w:rFonts w:hint="default"/>
        <w:lang w:val="en-US" w:eastAsia="en-US" w:bidi="ar-SA"/>
      </w:rPr>
    </w:lvl>
    <w:lvl w:ilvl="5" w:tplc="FA54112E">
      <w:numFmt w:val="bullet"/>
      <w:lvlText w:val="•"/>
      <w:lvlJc w:val="left"/>
      <w:pPr>
        <w:ind w:left="2666" w:hanging="360"/>
      </w:pPr>
      <w:rPr>
        <w:rFonts w:hint="default"/>
        <w:lang w:val="en-US" w:eastAsia="en-US" w:bidi="ar-SA"/>
      </w:rPr>
    </w:lvl>
    <w:lvl w:ilvl="6" w:tplc="718EE51C">
      <w:numFmt w:val="bullet"/>
      <w:lvlText w:val="•"/>
      <w:lvlJc w:val="left"/>
      <w:pPr>
        <w:ind w:left="3103" w:hanging="360"/>
      </w:pPr>
      <w:rPr>
        <w:rFonts w:hint="default"/>
        <w:lang w:val="en-US" w:eastAsia="en-US" w:bidi="ar-SA"/>
      </w:rPr>
    </w:lvl>
    <w:lvl w:ilvl="7" w:tplc="12EC5DA0">
      <w:numFmt w:val="bullet"/>
      <w:lvlText w:val="•"/>
      <w:lvlJc w:val="left"/>
      <w:pPr>
        <w:ind w:left="3541" w:hanging="360"/>
      </w:pPr>
      <w:rPr>
        <w:rFonts w:hint="default"/>
        <w:lang w:val="en-US" w:eastAsia="en-US" w:bidi="ar-SA"/>
      </w:rPr>
    </w:lvl>
    <w:lvl w:ilvl="8" w:tplc="1C24E028">
      <w:numFmt w:val="bullet"/>
      <w:lvlText w:val="•"/>
      <w:lvlJc w:val="left"/>
      <w:pPr>
        <w:ind w:left="3978" w:hanging="360"/>
      </w:pPr>
      <w:rPr>
        <w:rFonts w:hint="default"/>
        <w:lang w:val="en-US" w:eastAsia="en-US" w:bidi="ar-SA"/>
      </w:rPr>
    </w:lvl>
  </w:abstractNum>
  <w:abstractNum w:abstractNumId="19" w15:restartNumberingAfterBreak="0">
    <w:nsid w:val="048338DC"/>
    <w:multiLevelType w:val="hybridMultilevel"/>
    <w:tmpl w:val="FEE2DC70"/>
    <w:lvl w:ilvl="0" w:tplc="64F8EF78">
      <w:numFmt w:val="bullet"/>
      <w:lvlText w:val="•"/>
      <w:lvlJc w:val="left"/>
      <w:pPr>
        <w:ind w:left="434" w:hanging="284"/>
      </w:pPr>
      <w:rPr>
        <w:rFonts w:ascii="Calibri" w:eastAsia="Calibri" w:hAnsi="Calibri" w:cs="Calibri" w:hint="default"/>
        <w:b w:val="0"/>
        <w:bCs w:val="0"/>
        <w:i w:val="0"/>
        <w:iCs w:val="0"/>
        <w:spacing w:val="0"/>
        <w:w w:val="99"/>
        <w:sz w:val="22"/>
        <w:szCs w:val="22"/>
        <w:lang w:val="en-US" w:eastAsia="en-US" w:bidi="ar-SA"/>
      </w:rPr>
    </w:lvl>
    <w:lvl w:ilvl="1" w:tplc="5FE8B1E4">
      <w:numFmt w:val="bullet"/>
      <w:lvlText w:val="•"/>
      <w:lvlJc w:val="left"/>
      <w:pPr>
        <w:ind w:left="618" w:hanging="284"/>
      </w:pPr>
      <w:rPr>
        <w:rFonts w:hint="default"/>
        <w:lang w:val="en-US" w:eastAsia="en-US" w:bidi="ar-SA"/>
      </w:rPr>
    </w:lvl>
    <w:lvl w:ilvl="2" w:tplc="12861C8A">
      <w:numFmt w:val="bullet"/>
      <w:lvlText w:val="•"/>
      <w:lvlJc w:val="left"/>
      <w:pPr>
        <w:ind w:left="796" w:hanging="284"/>
      </w:pPr>
      <w:rPr>
        <w:rFonts w:hint="default"/>
        <w:lang w:val="en-US" w:eastAsia="en-US" w:bidi="ar-SA"/>
      </w:rPr>
    </w:lvl>
    <w:lvl w:ilvl="3" w:tplc="468A954C">
      <w:numFmt w:val="bullet"/>
      <w:lvlText w:val="•"/>
      <w:lvlJc w:val="left"/>
      <w:pPr>
        <w:ind w:left="974" w:hanging="284"/>
      </w:pPr>
      <w:rPr>
        <w:rFonts w:hint="default"/>
        <w:lang w:val="en-US" w:eastAsia="en-US" w:bidi="ar-SA"/>
      </w:rPr>
    </w:lvl>
    <w:lvl w:ilvl="4" w:tplc="0E02AF78">
      <w:numFmt w:val="bullet"/>
      <w:lvlText w:val="•"/>
      <w:lvlJc w:val="left"/>
      <w:pPr>
        <w:ind w:left="1152" w:hanging="284"/>
      </w:pPr>
      <w:rPr>
        <w:rFonts w:hint="default"/>
        <w:lang w:val="en-US" w:eastAsia="en-US" w:bidi="ar-SA"/>
      </w:rPr>
    </w:lvl>
    <w:lvl w:ilvl="5" w:tplc="44889C42">
      <w:numFmt w:val="bullet"/>
      <w:lvlText w:val="•"/>
      <w:lvlJc w:val="left"/>
      <w:pPr>
        <w:ind w:left="1331" w:hanging="284"/>
      </w:pPr>
      <w:rPr>
        <w:rFonts w:hint="default"/>
        <w:lang w:val="en-US" w:eastAsia="en-US" w:bidi="ar-SA"/>
      </w:rPr>
    </w:lvl>
    <w:lvl w:ilvl="6" w:tplc="22E6388A">
      <w:numFmt w:val="bullet"/>
      <w:lvlText w:val="•"/>
      <w:lvlJc w:val="left"/>
      <w:pPr>
        <w:ind w:left="1509" w:hanging="284"/>
      </w:pPr>
      <w:rPr>
        <w:rFonts w:hint="default"/>
        <w:lang w:val="en-US" w:eastAsia="en-US" w:bidi="ar-SA"/>
      </w:rPr>
    </w:lvl>
    <w:lvl w:ilvl="7" w:tplc="69542EA8">
      <w:numFmt w:val="bullet"/>
      <w:lvlText w:val="•"/>
      <w:lvlJc w:val="left"/>
      <w:pPr>
        <w:ind w:left="1687" w:hanging="284"/>
      </w:pPr>
      <w:rPr>
        <w:rFonts w:hint="default"/>
        <w:lang w:val="en-US" w:eastAsia="en-US" w:bidi="ar-SA"/>
      </w:rPr>
    </w:lvl>
    <w:lvl w:ilvl="8" w:tplc="72DE293E">
      <w:numFmt w:val="bullet"/>
      <w:lvlText w:val="•"/>
      <w:lvlJc w:val="left"/>
      <w:pPr>
        <w:ind w:left="1865" w:hanging="284"/>
      </w:pPr>
      <w:rPr>
        <w:rFonts w:hint="default"/>
        <w:lang w:val="en-US" w:eastAsia="en-US" w:bidi="ar-SA"/>
      </w:rPr>
    </w:lvl>
  </w:abstractNum>
  <w:abstractNum w:abstractNumId="20" w15:restartNumberingAfterBreak="0">
    <w:nsid w:val="04F72488"/>
    <w:multiLevelType w:val="hybridMultilevel"/>
    <w:tmpl w:val="618EF324"/>
    <w:lvl w:ilvl="0" w:tplc="5B96132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32EE5DB8">
      <w:numFmt w:val="bullet"/>
      <w:lvlText w:val="•"/>
      <w:lvlJc w:val="left"/>
      <w:pPr>
        <w:ind w:left="917" w:hanging="360"/>
      </w:pPr>
      <w:rPr>
        <w:rFonts w:hint="default"/>
        <w:lang w:val="en-US" w:eastAsia="en-US" w:bidi="ar-SA"/>
      </w:rPr>
    </w:lvl>
    <w:lvl w:ilvl="2" w:tplc="E1504344">
      <w:numFmt w:val="bullet"/>
      <w:lvlText w:val="•"/>
      <w:lvlJc w:val="left"/>
      <w:pPr>
        <w:ind w:left="1354" w:hanging="360"/>
      </w:pPr>
      <w:rPr>
        <w:rFonts w:hint="default"/>
        <w:lang w:val="en-US" w:eastAsia="en-US" w:bidi="ar-SA"/>
      </w:rPr>
    </w:lvl>
    <w:lvl w:ilvl="3" w:tplc="F5F4360C">
      <w:numFmt w:val="bullet"/>
      <w:lvlText w:val="•"/>
      <w:lvlJc w:val="left"/>
      <w:pPr>
        <w:ind w:left="1791" w:hanging="360"/>
      </w:pPr>
      <w:rPr>
        <w:rFonts w:hint="default"/>
        <w:lang w:val="en-US" w:eastAsia="en-US" w:bidi="ar-SA"/>
      </w:rPr>
    </w:lvl>
    <w:lvl w:ilvl="4" w:tplc="BF62A5E6">
      <w:numFmt w:val="bullet"/>
      <w:lvlText w:val="•"/>
      <w:lvlJc w:val="left"/>
      <w:pPr>
        <w:ind w:left="2229" w:hanging="360"/>
      </w:pPr>
      <w:rPr>
        <w:rFonts w:hint="default"/>
        <w:lang w:val="en-US" w:eastAsia="en-US" w:bidi="ar-SA"/>
      </w:rPr>
    </w:lvl>
    <w:lvl w:ilvl="5" w:tplc="13CA988C">
      <w:numFmt w:val="bullet"/>
      <w:lvlText w:val="•"/>
      <w:lvlJc w:val="left"/>
      <w:pPr>
        <w:ind w:left="2666" w:hanging="360"/>
      </w:pPr>
      <w:rPr>
        <w:rFonts w:hint="default"/>
        <w:lang w:val="en-US" w:eastAsia="en-US" w:bidi="ar-SA"/>
      </w:rPr>
    </w:lvl>
    <w:lvl w:ilvl="6" w:tplc="A63E2C58">
      <w:numFmt w:val="bullet"/>
      <w:lvlText w:val="•"/>
      <w:lvlJc w:val="left"/>
      <w:pPr>
        <w:ind w:left="3103" w:hanging="360"/>
      </w:pPr>
      <w:rPr>
        <w:rFonts w:hint="default"/>
        <w:lang w:val="en-US" w:eastAsia="en-US" w:bidi="ar-SA"/>
      </w:rPr>
    </w:lvl>
    <w:lvl w:ilvl="7" w:tplc="9F3C35F6">
      <w:numFmt w:val="bullet"/>
      <w:lvlText w:val="•"/>
      <w:lvlJc w:val="left"/>
      <w:pPr>
        <w:ind w:left="3541" w:hanging="360"/>
      </w:pPr>
      <w:rPr>
        <w:rFonts w:hint="default"/>
        <w:lang w:val="en-US" w:eastAsia="en-US" w:bidi="ar-SA"/>
      </w:rPr>
    </w:lvl>
    <w:lvl w:ilvl="8" w:tplc="AAEA472C">
      <w:numFmt w:val="bullet"/>
      <w:lvlText w:val="•"/>
      <w:lvlJc w:val="left"/>
      <w:pPr>
        <w:ind w:left="3978" w:hanging="360"/>
      </w:pPr>
      <w:rPr>
        <w:rFonts w:hint="default"/>
        <w:lang w:val="en-US" w:eastAsia="en-US" w:bidi="ar-SA"/>
      </w:rPr>
    </w:lvl>
  </w:abstractNum>
  <w:abstractNum w:abstractNumId="21" w15:restartNumberingAfterBreak="0">
    <w:nsid w:val="054B4277"/>
    <w:multiLevelType w:val="hybridMultilevel"/>
    <w:tmpl w:val="490256E2"/>
    <w:lvl w:ilvl="0" w:tplc="8218341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55DAEBCE">
      <w:numFmt w:val="bullet"/>
      <w:lvlText w:val="•"/>
      <w:lvlJc w:val="left"/>
      <w:pPr>
        <w:ind w:left="907" w:hanging="360"/>
      </w:pPr>
      <w:rPr>
        <w:rFonts w:hint="default"/>
        <w:lang w:val="en-US" w:eastAsia="en-US" w:bidi="ar-SA"/>
      </w:rPr>
    </w:lvl>
    <w:lvl w:ilvl="2" w:tplc="D59E9726">
      <w:numFmt w:val="bullet"/>
      <w:lvlText w:val="•"/>
      <w:lvlJc w:val="left"/>
      <w:pPr>
        <w:ind w:left="1335" w:hanging="360"/>
      </w:pPr>
      <w:rPr>
        <w:rFonts w:hint="default"/>
        <w:lang w:val="en-US" w:eastAsia="en-US" w:bidi="ar-SA"/>
      </w:rPr>
    </w:lvl>
    <w:lvl w:ilvl="3" w:tplc="F392E19E">
      <w:numFmt w:val="bullet"/>
      <w:lvlText w:val="•"/>
      <w:lvlJc w:val="left"/>
      <w:pPr>
        <w:ind w:left="1763" w:hanging="360"/>
      </w:pPr>
      <w:rPr>
        <w:rFonts w:hint="default"/>
        <w:lang w:val="en-US" w:eastAsia="en-US" w:bidi="ar-SA"/>
      </w:rPr>
    </w:lvl>
    <w:lvl w:ilvl="4" w:tplc="0E3A497E">
      <w:numFmt w:val="bullet"/>
      <w:lvlText w:val="•"/>
      <w:lvlJc w:val="left"/>
      <w:pPr>
        <w:ind w:left="2191" w:hanging="360"/>
      </w:pPr>
      <w:rPr>
        <w:rFonts w:hint="default"/>
        <w:lang w:val="en-US" w:eastAsia="en-US" w:bidi="ar-SA"/>
      </w:rPr>
    </w:lvl>
    <w:lvl w:ilvl="5" w:tplc="D9A29E7E">
      <w:numFmt w:val="bullet"/>
      <w:lvlText w:val="•"/>
      <w:lvlJc w:val="left"/>
      <w:pPr>
        <w:ind w:left="2619" w:hanging="360"/>
      </w:pPr>
      <w:rPr>
        <w:rFonts w:hint="default"/>
        <w:lang w:val="en-US" w:eastAsia="en-US" w:bidi="ar-SA"/>
      </w:rPr>
    </w:lvl>
    <w:lvl w:ilvl="6" w:tplc="ED2416AE">
      <w:numFmt w:val="bullet"/>
      <w:lvlText w:val="•"/>
      <w:lvlJc w:val="left"/>
      <w:pPr>
        <w:ind w:left="3047" w:hanging="360"/>
      </w:pPr>
      <w:rPr>
        <w:rFonts w:hint="default"/>
        <w:lang w:val="en-US" w:eastAsia="en-US" w:bidi="ar-SA"/>
      </w:rPr>
    </w:lvl>
    <w:lvl w:ilvl="7" w:tplc="95B02094">
      <w:numFmt w:val="bullet"/>
      <w:lvlText w:val="•"/>
      <w:lvlJc w:val="left"/>
      <w:pPr>
        <w:ind w:left="3475" w:hanging="360"/>
      </w:pPr>
      <w:rPr>
        <w:rFonts w:hint="default"/>
        <w:lang w:val="en-US" w:eastAsia="en-US" w:bidi="ar-SA"/>
      </w:rPr>
    </w:lvl>
    <w:lvl w:ilvl="8" w:tplc="54B2AF8C">
      <w:numFmt w:val="bullet"/>
      <w:lvlText w:val="•"/>
      <w:lvlJc w:val="left"/>
      <w:pPr>
        <w:ind w:left="3903" w:hanging="360"/>
      </w:pPr>
      <w:rPr>
        <w:rFonts w:hint="default"/>
        <w:lang w:val="en-US" w:eastAsia="en-US" w:bidi="ar-SA"/>
      </w:rPr>
    </w:lvl>
  </w:abstractNum>
  <w:abstractNum w:abstractNumId="22" w15:restartNumberingAfterBreak="0">
    <w:nsid w:val="056516A7"/>
    <w:multiLevelType w:val="hybridMultilevel"/>
    <w:tmpl w:val="93C6B846"/>
    <w:lvl w:ilvl="0" w:tplc="D78C9ED8">
      <w:start w:val="1"/>
      <w:numFmt w:val="decimal"/>
      <w:lvlText w:val="%1."/>
      <w:lvlJc w:val="left"/>
      <w:pPr>
        <w:ind w:left="1723" w:hanging="579"/>
        <w:jc w:val="left"/>
      </w:pPr>
      <w:rPr>
        <w:rFonts w:hint="default"/>
        <w:spacing w:val="0"/>
        <w:w w:val="100"/>
        <w:lang w:val="en-US" w:eastAsia="en-US" w:bidi="ar-SA"/>
      </w:rPr>
    </w:lvl>
    <w:lvl w:ilvl="1" w:tplc="728AAAA6">
      <w:numFmt w:val="bullet"/>
      <w:lvlText w:val="•"/>
      <w:lvlJc w:val="left"/>
      <w:pPr>
        <w:ind w:left="2682" w:hanging="579"/>
      </w:pPr>
      <w:rPr>
        <w:rFonts w:hint="default"/>
        <w:lang w:val="en-US" w:eastAsia="en-US" w:bidi="ar-SA"/>
      </w:rPr>
    </w:lvl>
    <w:lvl w:ilvl="2" w:tplc="56F8F1F8">
      <w:numFmt w:val="bullet"/>
      <w:lvlText w:val="•"/>
      <w:lvlJc w:val="left"/>
      <w:pPr>
        <w:ind w:left="3645" w:hanging="579"/>
      </w:pPr>
      <w:rPr>
        <w:rFonts w:hint="default"/>
        <w:lang w:val="en-US" w:eastAsia="en-US" w:bidi="ar-SA"/>
      </w:rPr>
    </w:lvl>
    <w:lvl w:ilvl="3" w:tplc="7B6ECF8E">
      <w:numFmt w:val="bullet"/>
      <w:lvlText w:val="•"/>
      <w:lvlJc w:val="left"/>
      <w:pPr>
        <w:ind w:left="4607" w:hanging="579"/>
      </w:pPr>
      <w:rPr>
        <w:rFonts w:hint="default"/>
        <w:lang w:val="en-US" w:eastAsia="en-US" w:bidi="ar-SA"/>
      </w:rPr>
    </w:lvl>
    <w:lvl w:ilvl="4" w:tplc="2FCAB4FA">
      <w:numFmt w:val="bullet"/>
      <w:lvlText w:val="•"/>
      <w:lvlJc w:val="left"/>
      <w:pPr>
        <w:ind w:left="5570" w:hanging="579"/>
      </w:pPr>
      <w:rPr>
        <w:rFonts w:hint="default"/>
        <w:lang w:val="en-US" w:eastAsia="en-US" w:bidi="ar-SA"/>
      </w:rPr>
    </w:lvl>
    <w:lvl w:ilvl="5" w:tplc="8FD0A3A2">
      <w:numFmt w:val="bullet"/>
      <w:lvlText w:val="•"/>
      <w:lvlJc w:val="left"/>
      <w:pPr>
        <w:ind w:left="6532" w:hanging="579"/>
      </w:pPr>
      <w:rPr>
        <w:rFonts w:hint="default"/>
        <w:lang w:val="en-US" w:eastAsia="en-US" w:bidi="ar-SA"/>
      </w:rPr>
    </w:lvl>
    <w:lvl w:ilvl="6" w:tplc="07FEED1E">
      <w:numFmt w:val="bullet"/>
      <w:lvlText w:val="•"/>
      <w:lvlJc w:val="left"/>
      <w:pPr>
        <w:ind w:left="7495" w:hanging="579"/>
      </w:pPr>
      <w:rPr>
        <w:rFonts w:hint="default"/>
        <w:lang w:val="en-US" w:eastAsia="en-US" w:bidi="ar-SA"/>
      </w:rPr>
    </w:lvl>
    <w:lvl w:ilvl="7" w:tplc="2104F1D4">
      <w:numFmt w:val="bullet"/>
      <w:lvlText w:val="•"/>
      <w:lvlJc w:val="left"/>
      <w:pPr>
        <w:ind w:left="8457" w:hanging="579"/>
      </w:pPr>
      <w:rPr>
        <w:rFonts w:hint="default"/>
        <w:lang w:val="en-US" w:eastAsia="en-US" w:bidi="ar-SA"/>
      </w:rPr>
    </w:lvl>
    <w:lvl w:ilvl="8" w:tplc="0C4E6250">
      <w:numFmt w:val="bullet"/>
      <w:lvlText w:val="•"/>
      <w:lvlJc w:val="left"/>
      <w:pPr>
        <w:ind w:left="9420" w:hanging="579"/>
      </w:pPr>
      <w:rPr>
        <w:rFonts w:hint="default"/>
        <w:lang w:val="en-US" w:eastAsia="en-US" w:bidi="ar-SA"/>
      </w:rPr>
    </w:lvl>
  </w:abstractNum>
  <w:abstractNum w:abstractNumId="23" w15:restartNumberingAfterBreak="0">
    <w:nsid w:val="05815AEF"/>
    <w:multiLevelType w:val="hybridMultilevel"/>
    <w:tmpl w:val="A0CA0D6A"/>
    <w:lvl w:ilvl="0" w:tplc="EE90B528">
      <w:numFmt w:val="bullet"/>
      <w:lvlText w:val=""/>
      <w:lvlJc w:val="left"/>
      <w:pPr>
        <w:ind w:left="315" w:hanging="200"/>
      </w:pPr>
      <w:rPr>
        <w:rFonts w:ascii="Symbol" w:eastAsia="Symbol" w:hAnsi="Symbol" w:cs="Symbol" w:hint="default"/>
        <w:b w:val="0"/>
        <w:bCs w:val="0"/>
        <w:i w:val="0"/>
        <w:iCs w:val="0"/>
        <w:spacing w:val="0"/>
        <w:w w:val="100"/>
        <w:sz w:val="22"/>
        <w:szCs w:val="22"/>
        <w:lang w:val="en-US" w:eastAsia="en-US" w:bidi="ar-SA"/>
      </w:rPr>
    </w:lvl>
    <w:lvl w:ilvl="1" w:tplc="34C4D122">
      <w:numFmt w:val="bullet"/>
      <w:lvlText w:val="•"/>
      <w:lvlJc w:val="left"/>
      <w:pPr>
        <w:ind w:left="543" w:hanging="200"/>
      </w:pPr>
      <w:rPr>
        <w:rFonts w:hint="default"/>
        <w:lang w:val="en-US" w:eastAsia="en-US" w:bidi="ar-SA"/>
      </w:rPr>
    </w:lvl>
    <w:lvl w:ilvl="2" w:tplc="7E1C8294">
      <w:numFmt w:val="bullet"/>
      <w:lvlText w:val="•"/>
      <w:lvlJc w:val="left"/>
      <w:pPr>
        <w:ind w:left="766" w:hanging="200"/>
      </w:pPr>
      <w:rPr>
        <w:rFonts w:hint="default"/>
        <w:lang w:val="en-US" w:eastAsia="en-US" w:bidi="ar-SA"/>
      </w:rPr>
    </w:lvl>
    <w:lvl w:ilvl="3" w:tplc="FF9EFF32">
      <w:numFmt w:val="bullet"/>
      <w:lvlText w:val="•"/>
      <w:lvlJc w:val="left"/>
      <w:pPr>
        <w:ind w:left="989" w:hanging="200"/>
      </w:pPr>
      <w:rPr>
        <w:rFonts w:hint="default"/>
        <w:lang w:val="en-US" w:eastAsia="en-US" w:bidi="ar-SA"/>
      </w:rPr>
    </w:lvl>
    <w:lvl w:ilvl="4" w:tplc="DD12BDC6">
      <w:numFmt w:val="bullet"/>
      <w:lvlText w:val="•"/>
      <w:lvlJc w:val="left"/>
      <w:pPr>
        <w:ind w:left="1213" w:hanging="200"/>
      </w:pPr>
      <w:rPr>
        <w:rFonts w:hint="default"/>
        <w:lang w:val="en-US" w:eastAsia="en-US" w:bidi="ar-SA"/>
      </w:rPr>
    </w:lvl>
    <w:lvl w:ilvl="5" w:tplc="F1BEB8C0">
      <w:numFmt w:val="bullet"/>
      <w:lvlText w:val="•"/>
      <w:lvlJc w:val="left"/>
      <w:pPr>
        <w:ind w:left="1436" w:hanging="200"/>
      </w:pPr>
      <w:rPr>
        <w:rFonts w:hint="default"/>
        <w:lang w:val="en-US" w:eastAsia="en-US" w:bidi="ar-SA"/>
      </w:rPr>
    </w:lvl>
    <w:lvl w:ilvl="6" w:tplc="2BFEF30E">
      <w:numFmt w:val="bullet"/>
      <w:lvlText w:val="•"/>
      <w:lvlJc w:val="left"/>
      <w:pPr>
        <w:ind w:left="1659" w:hanging="200"/>
      </w:pPr>
      <w:rPr>
        <w:rFonts w:hint="default"/>
        <w:lang w:val="en-US" w:eastAsia="en-US" w:bidi="ar-SA"/>
      </w:rPr>
    </w:lvl>
    <w:lvl w:ilvl="7" w:tplc="EC8EB2AC">
      <w:numFmt w:val="bullet"/>
      <w:lvlText w:val="•"/>
      <w:lvlJc w:val="left"/>
      <w:pPr>
        <w:ind w:left="1883" w:hanging="200"/>
      </w:pPr>
      <w:rPr>
        <w:rFonts w:hint="default"/>
        <w:lang w:val="en-US" w:eastAsia="en-US" w:bidi="ar-SA"/>
      </w:rPr>
    </w:lvl>
    <w:lvl w:ilvl="8" w:tplc="07800FCA">
      <w:numFmt w:val="bullet"/>
      <w:lvlText w:val="•"/>
      <w:lvlJc w:val="left"/>
      <w:pPr>
        <w:ind w:left="2106" w:hanging="200"/>
      </w:pPr>
      <w:rPr>
        <w:rFonts w:hint="default"/>
        <w:lang w:val="en-US" w:eastAsia="en-US" w:bidi="ar-SA"/>
      </w:rPr>
    </w:lvl>
  </w:abstractNum>
  <w:abstractNum w:abstractNumId="24" w15:restartNumberingAfterBreak="0">
    <w:nsid w:val="05832CB1"/>
    <w:multiLevelType w:val="hybridMultilevel"/>
    <w:tmpl w:val="856CF916"/>
    <w:lvl w:ilvl="0" w:tplc="78E4656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F0AF62A">
      <w:numFmt w:val="bullet"/>
      <w:lvlText w:val="•"/>
      <w:lvlJc w:val="left"/>
      <w:pPr>
        <w:ind w:left="908" w:hanging="360"/>
      </w:pPr>
      <w:rPr>
        <w:rFonts w:hint="default"/>
        <w:lang w:val="en-US" w:eastAsia="en-US" w:bidi="ar-SA"/>
      </w:rPr>
    </w:lvl>
    <w:lvl w:ilvl="2" w:tplc="54F47AE8">
      <w:numFmt w:val="bullet"/>
      <w:lvlText w:val="•"/>
      <w:lvlJc w:val="left"/>
      <w:pPr>
        <w:ind w:left="1336" w:hanging="360"/>
      </w:pPr>
      <w:rPr>
        <w:rFonts w:hint="default"/>
        <w:lang w:val="en-US" w:eastAsia="en-US" w:bidi="ar-SA"/>
      </w:rPr>
    </w:lvl>
    <w:lvl w:ilvl="3" w:tplc="BD6AFFAA">
      <w:numFmt w:val="bullet"/>
      <w:lvlText w:val="•"/>
      <w:lvlJc w:val="left"/>
      <w:pPr>
        <w:ind w:left="1764" w:hanging="360"/>
      </w:pPr>
      <w:rPr>
        <w:rFonts w:hint="default"/>
        <w:lang w:val="en-US" w:eastAsia="en-US" w:bidi="ar-SA"/>
      </w:rPr>
    </w:lvl>
    <w:lvl w:ilvl="4" w:tplc="D0CA7AA8">
      <w:numFmt w:val="bullet"/>
      <w:lvlText w:val="•"/>
      <w:lvlJc w:val="left"/>
      <w:pPr>
        <w:ind w:left="2192" w:hanging="360"/>
      </w:pPr>
      <w:rPr>
        <w:rFonts w:hint="default"/>
        <w:lang w:val="en-US" w:eastAsia="en-US" w:bidi="ar-SA"/>
      </w:rPr>
    </w:lvl>
    <w:lvl w:ilvl="5" w:tplc="E8688A7C">
      <w:numFmt w:val="bullet"/>
      <w:lvlText w:val="•"/>
      <w:lvlJc w:val="left"/>
      <w:pPr>
        <w:ind w:left="2621" w:hanging="360"/>
      </w:pPr>
      <w:rPr>
        <w:rFonts w:hint="default"/>
        <w:lang w:val="en-US" w:eastAsia="en-US" w:bidi="ar-SA"/>
      </w:rPr>
    </w:lvl>
    <w:lvl w:ilvl="6" w:tplc="2F52BC4A">
      <w:numFmt w:val="bullet"/>
      <w:lvlText w:val="•"/>
      <w:lvlJc w:val="left"/>
      <w:pPr>
        <w:ind w:left="3049" w:hanging="360"/>
      </w:pPr>
      <w:rPr>
        <w:rFonts w:hint="default"/>
        <w:lang w:val="en-US" w:eastAsia="en-US" w:bidi="ar-SA"/>
      </w:rPr>
    </w:lvl>
    <w:lvl w:ilvl="7" w:tplc="D29C3868">
      <w:numFmt w:val="bullet"/>
      <w:lvlText w:val="•"/>
      <w:lvlJc w:val="left"/>
      <w:pPr>
        <w:ind w:left="3477" w:hanging="360"/>
      </w:pPr>
      <w:rPr>
        <w:rFonts w:hint="default"/>
        <w:lang w:val="en-US" w:eastAsia="en-US" w:bidi="ar-SA"/>
      </w:rPr>
    </w:lvl>
    <w:lvl w:ilvl="8" w:tplc="59962F0A">
      <w:numFmt w:val="bullet"/>
      <w:lvlText w:val="•"/>
      <w:lvlJc w:val="left"/>
      <w:pPr>
        <w:ind w:left="3905" w:hanging="360"/>
      </w:pPr>
      <w:rPr>
        <w:rFonts w:hint="default"/>
        <w:lang w:val="en-US" w:eastAsia="en-US" w:bidi="ar-SA"/>
      </w:rPr>
    </w:lvl>
  </w:abstractNum>
  <w:abstractNum w:abstractNumId="25" w15:restartNumberingAfterBreak="0">
    <w:nsid w:val="0592520F"/>
    <w:multiLevelType w:val="hybridMultilevel"/>
    <w:tmpl w:val="8DC895BE"/>
    <w:lvl w:ilvl="0" w:tplc="4650C73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146002C8">
      <w:numFmt w:val="bullet"/>
      <w:lvlText w:val="•"/>
      <w:lvlJc w:val="left"/>
      <w:pPr>
        <w:ind w:left="564" w:hanging="284"/>
      </w:pPr>
      <w:rPr>
        <w:rFonts w:hint="default"/>
        <w:lang w:val="en-US" w:eastAsia="en-US" w:bidi="ar-SA"/>
      </w:rPr>
    </w:lvl>
    <w:lvl w:ilvl="2" w:tplc="FBC8C4D2">
      <w:numFmt w:val="bullet"/>
      <w:lvlText w:val="•"/>
      <w:lvlJc w:val="left"/>
      <w:pPr>
        <w:ind w:left="748" w:hanging="284"/>
      </w:pPr>
      <w:rPr>
        <w:rFonts w:hint="default"/>
        <w:lang w:val="en-US" w:eastAsia="en-US" w:bidi="ar-SA"/>
      </w:rPr>
    </w:lvl>
    <w:lvl w:ilvl="3" w:tplc="4B8CB9CA">
      <w:numFmt w:val="bullet"/>
      <w:lvlText w:val="•"/>
      <w:lvlJc w:val="left"/>
      <w:pPr>
        <w:ind w:left="932" w:hanging="284"/>
      </w:pPr>
      <w:rPr>
        <w:rFonts w:hint="default"/>
        <w:lang w:val="en-US" w:eastAsia="en-US" w:bidi="ar-SA"/>
      </w:rPr>
    </w:lvl>
    <w:lvl w:ilvl="4" w:tplc="149ABA88">
      <w:numFmt w:val="bullet"/>
      <w:lvlText w:val="•"/>
      <w:lvlJc w:val="left"/>
      <w:pPr>
        <w:ind w:left="1116" w:hanging="284"/>
      </w:pPr>
      <w:rPr>
        <w:rFonts w:hint="default"/>
        <w:lang w:val="en-US" w:eastAsia="en-US" w:bidi="ar-SA"/>
      </w:rPr>
    </w:lvl>
    <w:lvl w:ilvl="5" w:tplc="74DA3CF6">
      <w:numFmt w:val="bullet"/>
      <w:lvlText w:val="•"/>
      <w:lvlJc w:val="left"/>
      <w:pPr>
        <w:ind w:left="1301" w:hanging="284"/>
      </w:pPr>
      <w:rPr>
        <w:rFonts w:hint="default"/>
        <w:lang w:val="en-US" w:eastAsia="en-US" w:bidi="ar-SA"/>
      </w:rPr>
    </w:lvl>
    <w:lvl w:ilvl="6" w:tplc="0E68F266">
      <w:numFmt w:val="bullet"/>
      <w:lvlText w:val="•"/>
      <w:lvlJc w:val="left"/>
      <w:pPr>
        <w:ind w:left="1485" w:hanging="284"/>
      </w:pPr>
      <w:rPr>
        <w:rFonts w:hint="default"/>
        <w:lang w:val="en-US" w:eastAsia="en-US" w:bidi="ar-SA"/>
      </w:rPr>
    </w:lvl>
    <w:lvl w:ilvl="7" w:tplc="B2E80A02">
      <w:numFmt w:val="bullet"/>
      <w:lvlText w:val="•"/>
      <w:lvlJc w:val="left"/>
      <w:pPr>
        <w:ind w:left="1669" w:hanging="284"/>
      </w:pPr>
      <w:rPr>
        <w:rFonts w:hint="default"/>
        <w:lang w:val="en-US" w:eastAsia="en-US" w:bidi="ar-SA"/>
      </w:rPr>
    </w:lvl>
    <w:lvl w:ilvl="8" w:tplc="32BCA3A2">
      <w:numFmt w:val="bullet"/>
      <w:lvlText w:val="•"/>
      <w:lvlJc w:val="left"/>
      <w:pPr>
        <w:ind w:left="1853" w:hanging="284"/>
      </w:pPr>
      <w:rPr>
        <w:rFonts w:hint="default"/>
        <w:lang w:val="en-US" w:eastAsia="en-US" w:bidi="ar-SA"/>
      </w:rPr>
    </w:lvl>
  </w:abstractNum>
  <w:abstractNum w:abstractNumId="26" w15:restartNumberingAfterBreak="0">
    <w:nsid w:val="05B927BD"/>
    <w:multiLevelType w:val="hybridMultilevel"/>
    <w:tmpl w:val="9118A834"/>
    <w:lvl w:ilvl="0" w:tplc="6EB217B8">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327E8256">
      <w:numFmt w:val="bullet"/>
      <w:lvlText w:val="•"/>
      <w:lvlJc w:val="left"/>
      <w:pPr>
        <w:ind w:left="548" w:hanging="202"/>
      </w:pPr>
      <w:rPr>
        <w:rFonts w:hint="default"/>
        <w:lang w:val="en-US" w:eastAsia="en-US" w:bidi="ar-SA"/>
      </w:rPr>
    </w:lvl>
    <w:lvl w:ilvl="2" w:tplc="A874E432">
      <w:numFmt w:val="bullet"/>
      <w:lvlText w:val="•"/>
      <w:lvlJc w:val="left"/>
      <w:pPr>
        <w:ind w:left="776" w:hanging="202"/>
      </w:pPr>
      <w:rPr>
        <w:rFonts w:hint="default"/>
        <w:lang w:val="en-US" w:eastAsia="en-US" w:bidi="ar-SA"/>
      </w:rPr>
    </w:lvl>
    <w:lvl w:ilvl="3" w:tplc="0256E92A">
      <w:numFmt w:val="bullet"/>
      <w:lvlText w:val="•"/>
      <w:lvlJc w:val="left"/>
      <w:pPr>
        <w:ind w:left="1005" w:hanging="202"/>
      </w:pPr>
      <w:rPr>
        <w:rFonts w:hint="default"/>
        <w:lang w:val="en-US" w:eastAsia="en-US" w:bidi="ar-SA"/>
      </w:rPr>
    </w:lvl>
    <w:lvl w:ilvl="4" w:tplc="A86CA57E">
      <w:numFmt w:val="bullet"/>
      <w:lvlText w:val="•"/>
      <w:lvlJc w:val="left"/>
      <w:pPr>
        <w:ind w:left="1233" w:hanging="202"/>
      </w:pPr>
      <w:rPr>
        <w:rFonts w:hint="default"/>
        <w:lang w:val="en-US" w:eastAsia="en-US" w:bidi="ar-SA"/>
      </w:rPr>
    </w:lvl>
    <w:lvl w:ilvl="5" w:tplc="743EF0D0">
      <w:numFmt w:val="bullet"/>
      <w:lvlText w:val="•"/>
      <w:lvlJc w:val="left"/>
      <w:pPr>
        <w:ind w:left="1462" w:hanging="202"/>
      </w:pPr>
      <w:rPr>
        <w:rFonts w:hint="default"/>
        <w:lang w:val="en-US" w:eastAsia="en-US" w:bidi="ar-SA"/>
      </w:rPr>
    </w:lvl>
    <w:lvl w:ilvl="6" w:tplc="FE9E89D0">
      <w:numFmt w:val="bullet"/>
      <w:lvlText w:val="•"/>
      <w:lvlJc w:val="left"/>
      <w:pPr>
        <w:ind w:left="1690" w:hanging="202"/>
      </w:pPr>
      <w:rPr>
        <w:rFonts w:hint="default"/>
        <w:lang w:val="en-US" w:eastAsia="en-US" w:bidi="ar-SA"/>
      </w:rPr>
    </w:lvl>
    <w:lvl w:ilvl="7" w:tplc="8D8CA1D8">
      <w:numFmt w:val="bullet"/>
      <w:lvlText w:val="•"/>
      <w:lvlJc w:val="left"/>
      <w:pPr>
        <w:ind w:left="1918" w:hanging="202"/>
      </w:pPr>
      <w:rPr>
        <w:rFonts w:hint="default"/>
        <w:lang w:val="en-US" w:eastAsia="en-US" w:bidi="ar-SA"/>
      </w:rPr>
    </w:lvl>
    <w:lvl w:ilvl="8" w:tplc="49106968">
      <w:numFmt w:val="bullet"/>
      <w:lvlText w:val="•"/>
      <w:lvlJc w:val="left"/>
      <w:pPr>
        <w:ind w:left="2147" w:hanging="202"/>
      </w:pPr>
      <w:rPr>
        <w:rFonts w:hint="default"/>
        <w:lang w:val="en-US" w:eastAsia="en-US" w:bidi="ar-SA"/>
      </w:rPr>
    </w:lvl>
  </w:abstractNum>
  <w:abstractNum w:abstractNumId="27" w15:restartNumberingAfterBreak="0">
    <w:nsid w:val="05C8008E"/>
    <w:multiLevelType w:val="hybridMultilevel"/>
    <w:tmpl w:val="D91CAA48"/>
    <w:lvl w:ilvl="0" w:tplc="041E74D8">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19B471C6">
      <w:numFmt w:val="bullet"/>
      <w:lvlText w:val="•"/>
      <w:lvlJc w:val="left"/>
      <w:pPr>
        <w:ind w:left="1819" w:hanging="384"/>
      </w:pPr>
      <w:rPr>
        <w:rFonts w:hint="default"/>
        <w:lang w:val="en-US" w:eastAsia="en-US" w:bidi="ar-SA"/>
      </w:rPr>
    </w:lvl>
    <w:lvl w:ilvl="2" w:tplc="1FB23138">
      <w:numFmt w:val="bullet"/>
      <w:lvlText w:val="•"/>
      <w:lvlJc w:val="left"/>
      <w:pPr>
        <w:ind w:left="2778" w:hanging="384"/>
      </w:pPr>
      <w:rPr>
        <w:rFonts w:hint="default"/>
        <w:lang w:val="en-US" w:eastAsia="en-US" w:bidi="ar-SA"/>
      </w:rPr>
    </w:lvl>
    <w:lvl w:ilvl="3" w:tplc="7B086D66">
      <w:numFmt w:val="bullet"/>
      <w:lvlText w:val="•"/>
      <w:lvlJc w:val="left"/>
      <w:pPr>
        <w:ind w:left="3737" w:hanging="384"/>
      </w:pPr>
      <w:rPr>
        <w:rFonts w:hint="default"/>
        <w:lang w:val="en-US" w:eastAsia="en-US" w:bidi="ar-SA"/>
      </w:rPr>
    </w:lvl>
    <w:lvl w:ilvl="4" w:tplc="3E42D02A">
      <w:numFmt w:val="bullet"/>
      <w:lvlText w:val="•"/>
      <w:lvlJc w:val="left"/>
      <w:pPr>
        <w:ind w:left="4696" w:hanging="384"/>
      </w:pPr>
      <w:rPr>
        <w:rFonts w:hint="default"/>
        <w:lang w:val="en-US" w:eastAsia="en-US" w:bidi="ar-SA"/>
      </w:rPr>
    </w:lvl>
    <w:lvl w:ilvl="5" w:tplc="82A801DC">
      <w:numFmt w:val="bullet"/>
      <w:lvlText w:val="•"/>
      <w:lvlJc w:val="left"/>
      <w:pPr>
        <w:ind w:left="5656" w:hanging="384"/>
      </w:pPr>
      <w:rPr>
        <w:rFonts w:hint="default"/>
        <w:lang w:val="en-US" w:eastAsia="en-US" w:bidi="ar-SA"/>
      </w:rPr>
    </w:lvl>
    <w:lvl w:ilvl="6" w:tplc="A4F022E4">
      <w:numFmt w:val="bullet"/>
      <w:lvlText w:val="•"/>
      <w:lvlJc w:val="left"/>
      <w:pPr>
        <w:ind w:left="6615" w:hanging="384"/>
      </w:pPr>
      <w:rPr>
        <w:rFonts w:hint="default"/>
        <w:lang w:val="en-US" w:eastAsia="en-US" w:bidi="ar-SA"/>
      </w:rPr>
    </w:lvl>
    <w:lvl w:ilvl="7" w:tplc="DAD2467A">
      <w:numFmt w:val="bullet"/>
      <w:lvlText w:val="•"/>
      <w:lvlJc w:val="left"/>
      <w:pPr>
        <w:ind w:left="7574" w:hanging="384"/>
      </w:pPr>
      <w:rPr>
        <w:rFonts w:hint="default"/>
        <w:lang w:val="en-US" w:eastAsia="en-US" w:bidi="ar-SA"/>
      </w:rPr>
    </w:lvl>
    <w:lvl w:ilvl="8" w:tplc="16E234DE">
      <w:numFmt w:val="bullet"/>
      <w:lvlText w:val="•"/>
      <w:lvlJc w:val="left"/>
      <w:pPr>
        <w:ind w:left="8533" w:hanging="384"/>
      </w:pPr>
      <w:rPr>
        <w:rFonts w:hint="default"/>
        <w:lang w:val="en-US" w:eastAsia="en-US" w:bidi="ar-SA"/>
      </w:rPr>
    </w:lvl>
  </w:abstractNum>
  <w:abstractNum w:abstractNumId="28" w15:restartNumberingAfterBreak="0">
    <w:nsid w:val="0638398F"/>
    <w:multiLevelType w:val="hybridMultilevel"/>
    <w:tmpl w:val="E5906D9E"/>
    <w:lvl w:ilvl="0" w:tplc="CAC0AAD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B86E762">
      <w:numFmt w:val="bullet"/>
      <w:lvlText w:val="•"/>
      <w:lvlJc w:val="left"/>
      <w:pPr>
        <w:ind w:left="538" w:hanging="284"/>
      </w:pPr>
      <w:rPr>
        <w:rFonts w:hint="default"/>
        <w:lang w:val="en-US" w:eastAsia="en-US" w:bidi="ar-SA"/>
      </w:rPr>
    </w:lvl>
    <w:lvl w:ilvl="2" w:tplc="4F0C08A2">
      <w:numFmt w:val="bullet"/>
      <w:lvlText w:val="•"/>
      <w:lvlJc w:val="left"/>
      <w:pPr>
        <w:ind w:left="696" w:hanging="284"/>
      </w:pPr>
      <w:rPr>
        <w:rFonts w:hint="default"/>
        <w:lang w:val="en-US" w:eastAsia="en-US" w:bidi="ar-SA"/>
      </w:rPr>
    </w:lvl>
    <w:lvl w:ilvl="3" w:tplc="9A564242">
      <w:numFmt w:val="bullet"/>
      <w:lvlText w:val="•"/>
      <w:lvlJc w:val="left"/>
      <w:pPr>
        <w:ind w:left="854" w:hanging="284"/>
      </w:pPr>
      <w:rPr>
        <w:rFonts w:hint="default"/>
        <w:lang w:val="en-US" w:eastAsia="en-US" w:bidi="ar-SA"/>
      </w:rPr>
    </w:lvl>
    <w:lvl w:ilvl="4" w:tplc="3C78321A">
      <w:numFmt w:val="bullet"/>
      <w:lvlText w:val="•"/>
      <w:lvlJc w:val="left"/>
      <w:pPr>
        <w:ind w:left="1012" w:hanging="284"/>
      </w:pPr>
      <w:rPr>
        <w:rFonts w:hint="default"/>
        <w:lang w:val="en-US" w:eastAsia="en-US" w:bidi="ar-SA"/>
      </w:rPr>
    </w:lvl>
    <w:lvl w:ilvl="5" w:tplc="786A0FE2">
      <w:numFmt w:val="bullet"/>
      <w:lvlText w:val="•"/>
      <w:lvlJc w:val="left"/>
      <w:pPr>
        <w:ind w:left="1170" w:hanging="284"/>
      </w:pPr>
      <w:rPr>
        <w:rFonts w:hint="default"/>
        <w:lang w:val="en-US" w:eastAsia="en-US" w:bidi="ar-SA"/>
      </w:rPr>
    </w:lvl>
    <w:lvl w:ilvl="6" w:tplc="CB68DCA2">
      <w:numFmt w:val="bullet"/>
      <w:lvlText w:val="•"/>
      <w:lvlJc w:val="left"/>
      <w:pPr>
        <w:ind w:left="1328" w:hanging="284"/>
      </w:pPr>
      <w:rPr>
        <w:rFonts w:hint="default"/>
        <w:lang w:val="en-US" w:eastAsia="en-US" w:bidi="ar-SA"/>
      </w:rPr>
    </w:lvl>
    <w:lvl w:ilvl="7" w:tplc="B2922BE8">
      <w:numFmt w:val="bullet"/>
      <w:lvlText w:val="•"/>
      <w:lvlJc w:val="left"/>
      <w:pPr>
        <w:ind w:left="1486" w:hanging="284"/>
      </w:pPr>
      <w:rPr>
        <w:rFonts w:hint="default"/>
        <w:lang w:val="en-US" w:eastAsia="en-US" w:bidi="ar-SA"/>
      </w:rPr>
    </w:lvl>
    <w:lvl w:ilvl="8" w:tplc="E8907C40">
      <w:numFmt w:val="bullet"/>
      <w:lvlText w:val="•"/>
      <w:lvlJc w:val="left"/>
      <w:pPr>
        <w:ind w:left="1644" w:hanging="284"/>
      </w:pPr>
      <w:rPr>
        <w:rFonts w:hint="default"/>
        <w:lang w:val="en-US" w:eastAsia="en-US" w:bidi="ar-SA"/>
      </w:rPr>
    </w:lvl>
  </w:abstractNum>
  <w:abstractNum w:abstractNumId="29" w15:restartNumberingAfterBreak="0">
    <w:nsid w:val="06495713"/>
    <w:multiLevelType w:val="hybridMultilevel"/>
    <w:tmpl w:val="530A145A"/>
    <w:lvl w:ilvl="0" w:tplc="09682A78">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B43E202A">
      <w:numFmt w:val="bullet"/>
      <w:lvlText w:val="•"/>
      <w:lvlJc w:val="left"/>
      <w:pPr>
        <w:ind w:left="564" w:hanging="284"/>
      </w:pPr>
      <w:rPr>
        <w:rFonts w:hint="default"/>
        <w:lang w:val="en-US" w:eastAsia="en-US" w:bidi="ar-SA"/>
      </w:rPr>
    </w:lvl>
    <w:lvl w:ilvl="2" w:tplc="6C2A1342">
      <w:numFmt w:val="bullet"/>
      <w:lvlText w:val="•"/>
      <w:lvlJc w:val="left"/>
      <w:pPr>
        <w:ind w:left="748" w:hanging="284"/>
      </w:pPr>
      <w:rPr>
        <w:rFonts w:hint="default"/>
        <w:lang w:val="en-US" w:eastAsia="en-US" w:bidi="ar-SA"/>
      </w:rPr>
    </w:lvl>
    <w:lvl w:ilvl="3" w:tplc="46267B8A">
      <w:numFmt w:val="bullet"/>
      <w:lvlText w:val="•"/>
      <w:lvlJc w:val="left"/>
      <w:pPr>
        <w:ind w:left="932" w:hanging="284"/>
      </w:pPr>
      <w:rPr>
        <w:rFonts w:hint="default"/>
        <w:lang w:val="en-US" w:eastAsia="en-US" w:bidi="ar-SA"/>
      </w:rPr>
    </w:lvl>
    <w:lvl w:ilvl="4" w:tplc="C28AA584">
      <w:numFmt w:val="bullet"/>
      <w:lvlText w:val="•"/>
      <w:lvlJc w:val="left"/>
      <w:pPr>
        <w:ind w:left="1116" w:hanging="284"/>
      </w:pPr>
      <w:rPr>
        <w:rFonts w:hint="default"/>
        <w:lang w:val="en-US" w:eastAsia="en-US" w:bidi="ar-SA"/>
      </w:rPr>
    </w:lvl>
    <w:lvl w:ilvl="5" w:tplc="4D9E165E">
      <w:numFmt w:val="bullet"/>
      <w:lvlText w:val="•"/>
      <w:lvlJc w:val="left"/>
      <w:pPr>
        <w:ind w:left="1300" w:hanging="284"/>
      </w:pPr>
      <w:rPr>
        <w:rFonts w:hint="default"/>
        <w:lang w:val="en-US" w:eastAsia="en-US" w:bidi="ar-SA"/>
      </w:rPr>
    </w:lvl>
    <w:lvl w:ilvl="6" w:tplc="82EC122A">
      <w:numFmt w:val="bullet"/>
      <w:lvlText w:val="•"/>
      <w:lvlJc w:val="left"/>
      <w:pPr>
        <w:ind w:left="1484" w:hanging="284"/>
      </w:pPr>
      <w:rPr>
        <w:rFonts w:hint="default"/>
        <w:lang w:val="en-US" w:eastAsia="en-US" w:bidi="ar-SA"/>
      </w:rPr>
    </w:lvl>
    <w:lvl w:ilvl="7" w:tplc="24BC8894">
      <w:numFmt w:val="bullet"/>
      <w:lvlText w:val="•"/>
      <w:lvlJc w:val="left"/>
      <w:pPr>
        <w:ind w:left="1668" w:hanging="284"/>
      </w:pPr>
      <w:rPr>
        <w:rFonts w:hint="default"/>
        <w:lang w:val="en-US" w:eastAsia="en-US" w:bidi="ar-SA"/>
      </w:rPr>
    </w:lvl>
    <w:lvl w:ilvl="8" w:tplc="F5C0855E">
      <w:numFmt w:val="bullet"/>
      <w:lvlText w:val="•"/>
      <w:lvlJc w:val="left"/>
      <w:pPr>
        <w:ind w:left="1852" w:hanging="284"/>
      </w:pPr>
      <w:rPr>
        <w:rFonts w:hint="default"/>
        <w:lang w:val="en-US" w:eastAsia="en-US" w:bidi="ar-SA"/>
      </w:rPr>
    </w:lvl>
  </w:abstractNum>
  <w:abstractNum w:abstractNumId="30" w15:restartNumberingAfterBreak="0">
    <w:nsid w:val="064D7B12"/>
    <w:multiLevelType w:val="hybridMultilevel"/>
    <w:tmpl w:val="717E84F2"/>
    <w:lvl w:ilvl="0" w:tplc="BAA27496">
      <w:numFmt w:val="bullet"/>
      <w:lvlText w:val=""/>
      <w:lvlJc w:val="left"/>
      <w:pPr>
        <w:ind w:left="455" w:hanging="370"/>
      </w:pPr>
      <w:rPr>
        <w:rFonts w:ascii="Symbol" w:eastAsia="Symbol" w:hAnsi="Symbol" w:cs="Symbol" w:hint="default"/>
        <w:b w:val="0"/>
        <w:bCs w:val="0"/>
        <w:i w:val="0"/>
        <w:iCs w:val="0"/>
        <w:spacing w:val="0"/>
        <w:w w:val="100"/>
        <w:sz w:val="22"/>
        <w:szCs w:val="22"/>
        <w:lang w:val="en-US" w:eastAsia="en-US" w:bidi="ar-SA"/>
      </w:rPr>
    </w:lvl>
    <w:lvl w:ilvl="1" w:tplc="2A2A0D60">
      <w:numFmt w:val="bullet"/>
      <w:lvlText w:val="•"/>
      <w:lvlJc w:val="left"/>
      <w:pPr>
        <w:ind w:left="727" w:hanging="370"/>
      </w:pPr>
      <w:rPr>
        <w:rFonts w:hint="default"/>
        <w:lang w:val="en-US" w:eastAsia="en-US" w:bidi="ar-SA"/>
      </w:rPr>
    </w:lvl>
    <w:lvl w:ilvl="2" w:tplc="78085B50">
      <w:numFmt w:val="bullet"/>
      <w:lvlText w:val="•"/>
      <w:lvlJc w:val="left"/>
      <w:pPr>
        <w:ind w:left="994" w:hanging="370"/>
      </w:pPr>
      <w:rPr>
        <w:rFonts w:hint="default"/>
        <w:lang w:val="en-US" w:eastAsia="en-US" w:bidi="ar-SA"/>
      </w:rPr>
    </w:lvl>
    <w:lvl w:ilvl="3" w:tplc="5F906DC2">
      <w:numFmt w:val="bullet"/>
      <w:lvlText w:val="•"/>
      <w:lvlJc w:val="left"/>
      <w:pPr>
        <w:ind w:left="1262" w:hanging="370"/>
      </w:pPr>
      <w:rPr>
        <w:rFonts w:hint="default"/>
        <w:lang w:val="en-US" w:eastAsia="en-US" w:bidi="ar-SA"/>
      </w:rPr>
    </w:lvl>
    <w:lvl w:ilvl="4" w:tplc="22020678">
      <w:numFmt w:val="bullet"/>
      <w:lvlText w:val="•"/>
      <w:lvlJc w:val="left"/>
      <w:pPr>
        <w:ind w:left="1529" w:hanging="370"/>
      </w:pPr>
      <w:rPr>
        <w:rFonts w:hint="default"/>
        <w:lang w:val="en-US" w:eastAsia="en-US" w:bidi="ar-SA"/>
      </w:rPr>
    </w:lvl>
    <w:lvl w:ilvl="5" w:tplc="ADC4BEF8">
      <w:numFmt w:val="bullet"/>
      <w:lvlText w:val="•"/>
      <w:lvlJc w:val="left"/>
      <w:pPr>
        <w:ind w:left="1797" w:hanging="370"/>
      </w:pPr>
      <w:rPr>
        <w:rFonts w:hint="default"/>
        <w:lang w:val="en-US" w:eastAsia="en-US" w:bidi="ar-SA"/>
      </w:rPr>
    </w:lvl>
    <w:lvl w:ilvl="6" w:tplc="CA14E83A">
      <w:numFmt w:val="bullet"/>
      <w:lvlText w:val="•"/>
      <w:lvlJc w:val="left"/>
      <w:pPr>
        <w:ind w:left="2064" w:hanging="370"/>
      </w:pPr>
      <w:rPr>
        <w:rFonts w:hint="default"/>
        <w:lang w:val="en-US" w:eastAsia="en-US" w:bidi="ar-SA"/>
      </w:rPr>
    </w:lvl>
    <w:lvl w:ilvl="7" w:tplc="B11AB64A">
      <w:numFmt w:val="bullet"/>
      <w:lvlText w:val="•"/>
      <w:lvlJc w:val="left"/>
      <w:pPr>
        <w:ind w:left="2331" w:hanging="370"/>
      </w:pPr>
      <w:rPr>
        <w:rFonts w:hint="default"/>
        <w:lang w:val="en-US" w:eastAsia="en-US" w:bidi="ar-SA"/>
      </w:rPr>
    </w:lvl>
    <w:lvl w:ilvl="8" w:tplc="D17CFF4E">
      <w:numFmt w:val="bullet"/>
      <w:lvlText w:val="•"/>
      <w:lvlJc w:val="left"/>
      <w:pPr>
        <w:ind w:left="2599" w:hanging="370"/>
      </w:pPr>
      <w:rPr>
        <w:rFonts w:hint="default"/>
        <w:lang w:val="en-US" w:eastAsia="en-US" w:bidi="ar-SA"/>
      </w:rPr>
    </w:lvl>
  </w:abstractNum>
  <w:abstractNum w:abstractNumId="31" w15:restartNumberingAfterBreak="0">
    <w:nsid w:val="06AC1209"/>
    <w:multiLevelType w:val="hybridMultilevel"/>
    <w:tmpl w:val="2F1C8BCE"/>
    <w:lvl w:ilvl="0" w:tplc="D22A223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9A28344">
      <w:numFmt w:val="bullet"/>
      <w:lvlText w:val="•"/>
      <w:lvlJc w:val="left"/>
      <w:pPr>
        <w:ind w:left="554" w:hanging="284"/>
      </w:pPr>
      <w:rPr>
        <w:rFonts w:hint="default"/>
        <w:lang w:val="en-US" w:eastAsia="en-US" w:bidi="ar-SA"/>
      </w:rPr>
    </w:lvl>
    <w:lvl w:ilvl="2" w:tplc="33A6BAC0">
      <w:numFmt w:val="bullet"/>
      <w:lvlText w:val="•"/>
      <w:lvlJc w:val="left"/>
      <w:pPr>
        <w:ind w:left="728" w:hanging="284"/>
      </w:pPr>
      <w:rPr>
        <w:rFonts w:hint="default"/>
        <w:lang w:val="en-US" w:eastAsia="en-US" w:bidi="ar-SA"/>
      </w:rPr>
    </w:lvl>
    <w:lvl w:ilvl="3" w:tplc="E58822CE">
      <w:numFmt w:val="bullet"/>
      <w:lvlText w:val="•"/>
      <w:lvlJc w:val="left"/>
      <w:pPr>
        <w:ind w:left="903" w:hanging="284"/>
      </w:pPr>
      <w:rPr>
        <w:rFonts w:hint="default"/>
        <w:lang w:val="en-US" w:eastAsia="en-US" w:bidi="ar-SA"/>
      </w:rPr>
    </w:lvl>
    <w:lvl w:ilvl="4" w:tplc="810C4170">
      <w:numFmt w:val="bullet"/>
      <w:lvlText w:val="•"/>
      <w:lvlJc w:val="left"/>
      <w:pPr>
        <w:ind w:left="1077" w:hanging="284"/>
      </w:pPr>
      <w:rPr>
        <w:rFonts w:hint="default"/>
        <w:lang w:val="en-US" w:eastAsia="en-US" w:bidi="ar-SA"/>
      </w:rPr>
    </w:lvl>
    <w:lvl w:ilvl="5" w:tplc="C61A82A8">
      <w:numFmt w:val="bullet"/>
      <w:lvlText w:val="•"/>
      <w:lvlJc w:val="left"/>
      <w:pPr>
        <w:ind w:left="1252" w:hanging="284"/>
      </w:pPr>
      <w:rPr>
        <w:rFonts w:hint="default"/>
        <w:lang w:val="en-US" w:eastAsia="en-US" w:bidi="ar-SA"/>
      </w:rPr>
    </w:lvl>
    <w:lvl w:ilvl="6" w:tplc="CED2F6BE">
      <w:numFmt w:val="bullet"/>
      <w:lvlText w:val="•"/>
      <w:lvlJc w:val="left"/>
      <w:pPr>
        <w:ind w:left="1426" w:hanging="284"/>
      </w:pPr>
      <w:rPr>
        <w:rFonts w:hint="default"/>
        <w:lang w:val="en-US" w:eastAsia="en-US" w:bidi="ar-SA"/>
      </w:rPr>
    </w:lvl>
    <w:lvl w:ilvl="7" w:tplc="69F698D2">
      <w:numFmt w:val="bullet"/>
      <w:lvlText w:val="•"/>
      <w:lvlJc w:val="left"/>
      <w:pPr>
        <w:ind w:left="1600" w:hanging="284"/>
      </w:pPr>
      <w:rPr>
        <w:rFonts w:hint="default"/>
        <w:lang w:val="en-US" w:eastAsia="en-US" w:bidi="ar-SA"/>
      </w:rPr>
    </w:lvl>
    <w:lvl w:ilvl="8" w:tplc="1B9456A0">
      <w:numFmt w:val="bullet"/>
      <w:lvlText w:val="•"/>
      <w:lvlJc w:val="left"/>
      <w:pPr>
        <w:ind w:left="1775" w:hanging="284"/>
      </w:pPr>
      <w:rPr>
        <w:rFonts w:hint="default"/>
        <w:lang w:val="en-US" w:eastAsia="en-US" w:bidi="ar-SA"/>
      </w:rPr>
    </w:lvl>
  </w:abstractNum>
  <w:abstractNum w:abstractNumId="32" w15:restartNumberingAfterBreak="0">
    <w:nsid w:val="06BC0B7F"/>
    <w:multiLevelType w:val="hybridMultilevel"/>
    <w:tmpl w:val="5BAC4A84"/>
    <w:lvl w:ilvl="0" w:tplc="08A632C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F1E2968">
      <w:numFmt w:val="bullet"/>
      <w:lvlText w:val="•"/>
      <w:lvlJc w:val="left"/>
      <w:pPr>
        <w:ind w:left="543" w:hanging="284"/>
      </w:pPr>
      <w:rPr>
        <w:rFonts w:hint="default"/>
        <w:lang w:val="en-US" w:eastAsia="en-US" w:bidi="ar-SA"/>
      </w:rPr>
    </w:lvl>
    <w:lvl w:ilvl="2" w:tplc="C896D20E">
      <w:numFmt w:val="bullet"/>
      <w:lvlText w:val="•"/>
      <w:lvlJc w:val="left"/>
      <w:pPr>
        <w:ind w:left="707" w:hanging="284"/>
      </w:pPr>
      <w:rPr>
        <w:rFonts w:hint="default"/>
        <w:lang w:val="en-US" w:eastAsia="en-US" w:bidi="ar-SA"/>
      </w:rPr>
    </w:lvl>
    <w:lvl w:ilvl="3" w:tplc="1C6CC9D4">
      <w:numFmt w:val="bullet"/>
      <w:lvlText w:val="•"/>
      <w:lvlJc w:val="left"/>
      <w:pPr>
        <w:ind w:left="870" w:hanging="284"/>
      </w:pPr>
      <w:rPr>
        <w:rFonts w:hint="default"/>
        <w:lang w:val="en-US" w:eastAsia="en-US" w:bidi="ar-SA"/>
      </w:rPr>
    </w:lvl>
    <w:lvl w:ilvl="4" w:tplc="65968A7C">
      <w:numFmt w:val="bullet"/>
      <w:lvlText w:val="•"/>
      <w:lvlJc w:val="left"/>
      <w:pPr>
        <w:ind w:left="1034" w:hanging="284"/>
      </w:pPr>
      <w:rPr>
        <w:rFonts w:hint="default"/>
        <w:lang w:val="en-US" w:eastAsia="en-US" w:bidi="ar-SA"/>
      </w:rPr>
    </w:lvl>
    <w:lvl w:ilvl="5" w:tplc="5D980770">
      <w:numFmt w:val="bullet"/>
      <w:lvlText w:val="•"/>
      <w:lvlJc w:val="left"/>
      <w:pPr>
        <w:ind w:left="1198" w:hanging="284"/>
      </w:pPr>
      <w:rPr>
        <w:rFonts w:hint="default"/>
        <w:lang w:val="en-US" w:eastAsia="en-US" w:bidi="ar-SA"/>
      </w:rPr>
    </w:lvl>
    <w:lvl w:ilvl="6" w:tplc="BB72BCEA">
      <w:numFmt w:val="bullet"/>
      <w:lvlText w:val="•"/>
      <w:lvlJc w:val="left"/>
      <w:pPr>
        <w:ind w:left="1361" w:hanging="284"/>
      </w:pPr>
      <w:rPr>
        <w:rFonts w:hint="default"/>
        <w:lang w:val="en-US" w:eastAsia="en-US" w:bidi="ar-SA"/>
      </w:rPr>
    </w:lvl>
    <w:lvl w:ilvl="7" w:tplc="CCE4BE26">
      <w:numFmt w:val="bullet"/>
      <w:lvlText w:val="•"/>
      <w:lvlJc w:val="left"/>
      <w:pPr>
        <w:ind w:left="1525" w:hanging="284"/>
      </w:pPr>
      <w:rPr>
        <w:rFonts w:hint="default"/>
        <w:lang w:val="en-US" w:eastAsia="en-US" w:bidi="ar-SA"/>
      </w:rPr>
    </w:lvl>
    <w:lvl w:ilvl="8" w:tplc="3596060A">
      <w:numFmt w:val="bullet"/>
      <w:lvlText w:val="•"/>
      <w:lvlJc w:val="left"/>
      <w:pPr>
        <w:ind w:left="1688" w:hanging="284"/>
      </w:pPr>
      <w:rPr>
        <w:rFonts w:hint="default"/>
        <w:lang w:val="en-US" w:eastAsia="en-US" w:bidi="ar-SA"/>
      </w:rPr>
    </w:lvl>
  </w:abstractNum>
  <w:abstractNum w:abstractNumId="33" w15:restartNumberingAfterBreak="0">
    <w:nsid w:val="06F46A74"/>
    <w:multiLevelType w:val="hybridMultilevel"/>
    <w:tmpl w:val="3F16B498"/>
    <w:lvl w:ilvl="0" w:tplc="CB46DC16">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D10AF64A">
      <w:numFmt w:val="bullet"/>
      <w:lvlText w:val="•"/>
      <w:lvlJc w:val="left"/>
      <w:pPr>
        <w:ind w:left="732" w:hanging="360"/>
      </w:pPr>
      <w:rPr>
        <w:rFonts w:hint="default"/>
        <w:lang w:val="en-US" w:eastAsia="en-US" w:bidi="ar-SA"/>
      </w:rPr>
    </w:lvl>
    <w:lvl w:ilvl="2" w:tplc="31747DA2">
      <w:numFmt w:val="bullet"/>
      <w:lvlText w:val="•"/>
      <w:lvlJc w:val="left"/>
      <w:pPr>
        <w:ind w:left="1005" w:hanging="360"/>
      </w:pPr>
      <w:rPr>
        <w:rFonts w:hint="default"/>
        <w:lang w:val="en-US" w:eastAsia="en-US" w:bidi="ar-SA"/>
      </w:rPr>
    </w:lvl>
    <w:lvl w:ilvl="3" w:tplc="3AEE4A50">
      <w:numFmt w:val="bullet"/>
      <w:lvlText w:val="•"/>
      <w:lvlJc w:val="left"/>
      <w:pPr>
        <w:ind w:left="1278" w:hanging="360"/>
      </w:pPr>
      <w:rPr>
        <w:rFonts w:hint="default"/>
        <w:lang w:val="en-US" w:eastAsia="en-US" w:bidi="ar-SA"/>
      </w:rPr>
    </w:lvl>
    <w:lvl w:ilvl="4" w:tplc="442CC91E">
      <w:numFmt w:val="bullet"/>
      <w:lvlText w:val="•"/>
      <w:lvlJc w:val="left"/>
      <w:pPr>
        <w:ind w:left="1551" w:hanging="360"/>
      </w:pPr>
      <w:rPr>
        <w:rFonts w:hint="default"/>
        <w:lang w:val="en-US" w:eastAsia="en-US" w:bidi="ar-SA"/>
      </w:rPr>
    </w:lvl>
    <w:lvl w:ilvl="5" w:tplc="0C8E0088">
      <w:numFmt w:val="bullet"/>
      <w:lvlText w:val="•"/>
      <w:lvlJc w:val="left"/>
      <w:pPr>
        <w:ind w:left="1824" w:hanging="360"/>
      </w:pPr>
      <w:rPr>
        <w:rFonts w:hint="default"/>
        <w:lang w:val="en-US" w:eastAsia="en-US" w:bidi="ar-SA"/>
      </w:rPr>
    </w:lvl>
    <w:lvl w:ilvl="6" w:tplc="AC56CE88">
      <w:numFmt w:val="bullet"/>
      <w:lvlText w:val="•"/>
      <w:lvlJc w:val="left"/>
      <w:pPr>
        <w:ind w:left="2097" w:hanging="360"/>
      </w:pPr>
      <w:rPr>
        <w:rFonts w:hint="default"/>
        <w:lang w:val="en-US" w:eastAsia="en-US" w:bidi="ar-SA"/>
      </w:rPr>
    </w:lvl>
    <w:lvl w:ilvl="7" w:tplc="EFC03E5A">
      <w:numFmt w:val="bullet"/>
      <w:lvlText w:val="•"/>
      <w:lvlJc w:val="left"/>
      <w:pPr>
        <w:ind w:left="2370" w:hanging="360"/>
      </w:pPr>
      <w:rPr>
        <w:rFonts w:hint="default"/>
        <w:lang w:val="en-US" w:eastAsia="en-US" w:bidi="ar-SA"/>
      </w:rPr>
    </w:lvl>
    <w:lvl w:ilvl="8" w:tplc="6B8E9B4C">
      <w:numFmt w:val="bullet"/>
      <w:lvlText w:val="•"/>
      <w:lvlJc w:val="left"/>
      <w:pPr>
        <w:ind w:left="2643" w:hanging="360"/>
      </w:pPr>
      <w:rPr>
        <w:rFonts w:hint="default"/>
        <w:lang w:val="en-US" w:eastAsia="en-US" w:bidi="ar-SA"/>
      </w:rPr>
    </w:lvl>
  </w:abstractNum>
  <w:abstractNum w:abstractNumId="34" w15:restartNumberingAfterBreak="0">
    <w:nsid w:val="0712726F"/>
    <w:multiLevelType w:val="hybridMultilevel"/>
    <w:tmpl w:val="A30A4578"/>
    <w:lvl w:ilvl="0" w:tplc="70FE4086">
      <w:numFmt w:val="bullet"/>
      <w:lvlText w:val="•"/>
      <w:lvlJc w:val="left"/>
      <w:pPr>
        <w:ind w:left="305" w:hanging="267"/>
      </w:pPr>
      <w:rPr>
        <w:rFonts w:ascii="Calibri" w:eastAsia="Calibri" w:hAnsi="Calibri" w:cs="Calibri" w:hint="default"/>
        <w:b w:val="0"/>
        <w:bCs w:val="0"/>
        <w:i w:val="0"/>
        <w:iCs w:val="0"/>
        <w:spacing w:val="0"/>
        <w:w w:val="100"/>
        <w:sz w:val="24"/>
        <w:szCs w:val="24"/>
        <w:lang w:val="en-US" w:eastAsia="en-US" w:bidi="ar-SA"/>
      </w:rPr>
    </w:lvl>
    <w:lvl w:ilvl="1" w:tplc="B6A0AAAA">
      <w:numFmt w:val="bullet"/>
      <w:lvlText w:val="•"/>
      <w:lvlJc w:val="left"/>
      <w:pPr>
        <w:ind w:left="593" w:hanging="267"/>
      </w:pPr>
      <w:rPr>
        <w:rFonts w:hint="default"/>
        <w:lang w:val="en-US" w:eastAsia="en-US" w:bidi="ar-SA"/>
      </w:rPr>
    </w:lvl>
    <w:lvl w:ilvl="2" w:tplc="B4CEBC76">
      <w:numFmt w:val="bullet"/>
      <w:lvlText w:val="•"/>
      <w:lvlJc w:val="left"/>
      <w:pPr>
        <w:ind w:left="887" w:hanging="267"/>
      </w:pPr>
      <w:rPr>
        <w:rFonts w:hint="default"/>
        <w:lang w:val="en-US" w:eastAsia="en-US" w:bidi="ar-SA"/>
      </w:rPr>
    </w:lvl>
    <w:lvl w:ilvl="3" w:tplc="9D844B98">
      <w:numFmt w:val="bullet"/>
      <w:lvlText w:val="•"/>
      <w:lvlJc w:val="left"/>
      <w:pPr>
        <w:ind w:left="1181" w:hanging="267"/>
      </w:pPr>
      <w:rPr>
        <w:rFonts w:hint="default"/>
        <w:lang w:val="en-US" w:eastAsia="en-US" w:bidi="ar-SA"/>
      </w:rPr>
    </w:lvl>
    <w:lvl w:ilvl="4" w:tplc="99B0597E">
      <w:numFmt w:val="bullet"/>
      <w:lvlText w:val="•"/>
      <w:lvlJc w:val="left"/>
      <w:pPr>
        <w:ind w:left="1474" w:hanging="267"/>
      </w:pPr>
      <w:rPr>
        <w:rFonts w:hint="default"/>
        <w:lang w:val="en-US" w:eastAsia="en-US" w:bidi="ar-SA"/>
      </w:rPr>
    </w:lvl>
    <w:lvl w:ilvl="5" w:tplc="BF2C7D4A">
      <w:numFmt w:val="bullet"/>
      <w:lvlText w:val="•"/>
      <w:lvlJc w:val="left"/>
      <w:pPr>
        <w:ind w:left="1768" w:hanging="267"/>
      </w:pPr>
      <w:rPr>
        <w:rFonts w:hint="default"/>
        <w:lang w:val="en-US" w:eastAsia="en-US" w:bidi="ar-SA"/>
      </w:rPr>
    </w:lvl>
    <w:lvl w:ilvl="6" w:tplc="FA2C10E6">
      <w:numFmt w:val="bullet"/>
      <w:lvlText w:val="•"/>
      <w:lvlJc w:val="left"/>
      <w:pPr>
        <w:ind w:left="2062" w:hanging="267"/>
      </w:pPr>
      <w:rPr>
        <w:rFonts w:hint="default"/>
        <w:lang w:val="en-US" w:eastAsia="en-US" w:bidi="ar-SA"/>
      </w:rPr>
    </w:lvl>
    <w:lvl w:ilvl="7" w:tplc="C786E88E">
      <w:numFmt w:val="bullet"/>
      <w:lvlText w:val="•"/>
      <w:lvlJc w:val="left"/>
      <w:pPr>
        <w:ind w:left="2355" w:hanging="267"/>
      </w:pPr>
      <w:rPr>
        <w:rFonts w:hint="default"/>
        <w:lang w:val="en-US" w:eastAsia="en-US" w:bidi="ar-SA"/>
      </w:rPr>
    </w:lvl>
    <w:lvl w:ilvl="8" w:tplc="36140FE8">
      <w:numFmt w:val="bullet"/>
      <w:lvlText w:val="•"/>
      <w:lvlJc w:val="left"/>
      <w:pPr>
        <w:ind w:left="2649" w:hanging="267"/>
      </w:pPr>
      <w:rPr>
        <w:rFonts w:hint="default"/>
        <w:lang w:val="en-US" w:eastAsia="en-US" w:bidi="ar-SA"/>
      </w:rPr>
    </w:lvl>
  </w:abstractNum>
  <w:abstractNum w:abstractNumId="35" w15:restartNumberingAfterBreak="0">
    <w:nsid w:val="07270849"/>
    <w:multiLevelType w:val="hybridMultilevel"/>
    <w:tmpl w:val="F8A8FDD6"/>
    <w:lvl w:ilvl="0" w:tplc="A33A7F1C">
      <w:numFmt w:val="bullet"/>
      <w:lvlText w:val=""/>
      <w:lvlJc w:val="left"/>
      <w:pPr>
        <w:ind w:left="367" w:hanging="269"/>
      </w:pPr>
      <w:rPr>
        <w:rFonts w:ascii="Symbol" w:eastAsia="Symbol" w:hAnsi="Symbol" w:cs="Symbol" w:hint="default"/>
        <w:b w:val="0"/>
        <w:bCs w:val="0"/>
        <w:i w:val="0"/>
        <w:iCs w:val="0"/>
        <w:spacing w:val="0"/>
        <w:w w:val="100"/>
        <w:sz w:val="24"/>
        <w:szCs w:val="24"/>
        <w:lang w:val="en-US" w:eastAsia="en-US" w:bidi="ar-SA"/>
      </w:rPr>
    </w:lvl>
    <w:lvl w:ilvl="1" w:tplc="E258CD1A">
      <w:numFmt w:val="bullet"/>
      <w:lvlText w:val="•"/>
      <w:lvlJc w:val="left"/>
      <w:pPr>
        <w:ind w:left="638" w:hanging="269"/>
      </w:pPr>
      <w:rPr>
        <w:rFonts w:hint="default"/>
        <w:lang w:val="en-US" w:eastAsia="en-US" w:bidi="ar-SA"/>
      </w:rPr>
    </w:lvl>
    <w:lvl w:ilvl="2" w:tplc="1DA6C316">
      <w:numFmt w:val="bullet"/>
      <w:lvlText w:val="•"/>
      <w:lvlJc w:val="left"/>
      <w:pPr>
        <w:ind w:left="916" w:hanging="269"/>
      </w:pPr>
      <w:rPr>
        <w:rFonts w:hint="default"/>
        <w:lang w:val="en-US" w:eastAsia="en-US" w:bidi="ar-SA"/>
      </w:rPr>
    </w:lvl>
    <w:lvl w:ilvl="3" w:tplc="AB0C9658">
      <w:numFmt w:val="bullet"/>
      <w:lvlText w:val="•"/>
      <w:lvlJc w:val="left"/>
      <w:pPr>
        <w:ind w:left="1194" w:hanging="269"/>
      </w:pPr>
      <w:rPr>
        <w:rFonts w:hint="default"/>
        <w:lang w:val="en-US" w:eastAsia="en-US" w:bidi="ar-SA"/>
      </w:rPr>
    </w:lvl>
    <w:lvl w:ilvl="4" w:tplc="20E0A152">
      <w:numFmt w:val="bullet"/>
      <w:lvlText w:val="•"/>
      <w:lvlJc w:val="left"/>
      <w:pPr>
        <w:ind w:left="1472" w:hanging="269"/>
      </w:pPr>
      <w:rPr>
        <w:rFonts w:hint="default"/>
        <w:lang w:val="en-US" w:eastAsia="en-US" w:bidi="ar-SA"/>
      </w:rPr>
    </w:lvl>
    <w:lvl w:ilvl="5" w:tplc="54584A0E">
      <w:numFmt w:val="bullet"/>
      <w:lvlText w:val="•"/>
      <w:lvlJc w:val="left"/>
      <w:pPr>
        <w:ind w:left="1750" w:hanging="269"/>
      </w:pPr>
      <w:rPr>
        <w:rFonts w:hint="default"/>
        <w:lang w:val="en-US" w:eastAsia="en-US" w:bidi="ar-SA"/>
      </w:rPr>
    </w:lvl>
    <w:lvl w:ilvl="6" w:tplc="63FACB90">
      <w:numFmt w:val="bullet"/>
      <w:lvlText w:val="•"/>
      <w:lvlJc w:val="left"/>
      <w:pPr>
        <w:ind w:left="2028" w:hanging="269"/>
      </w:pPr>
      <w:rPr>
        <w:rFonts w:hint="default"/>
        <w:lang w:val="en-US" w:eastAsia="en-US" w:bidi="ar-SA"/>
      </w:rPr>
    </w:lvl>
    <w:lvl w:ilvl="7" w:tplc="11A06E5E">
      <w:numFmt w:val="bullet"/>
      <w:lvlText w:val="•"/>
      <w:lvlJc w:val="left"/>
      <w:pPr>
        <w:ind w:left="2306" w:hanging="269"/>
      </w:pPr>
      <w:rPr>
        <w:rFonts w:hint="default"/>
        <w:lang w:val="en-US" w:eastAsia="en-US" w:bidi="ar-SA"/>
      </w:rPr>
    </w:lvl>
    <w:lvl w:ilvl="8" w:tplc="8EE0B806">
      <w:numFmt w:val="bullet"/>
      <w:lvlText w:val="•"/>
      <w:lvlJc w:val="left"/>
      <w:pPr>
        <w:ind w:left="2584" w:hanging="269"/>
      </w:pPr>
      <w:rPr>
        <w:rFonts w:hint="default"/>
        <w:lang w:val="en-US" w:eastAsia="en-US" w:bidi="ar-SA"/>
      </w:rPr>
    </w:lvl>
  </w:abstractNum>
  <w:abstractNum w:abstractNumId="36" w15:restartNumberingAfterBreak="0">
    <w:nsid w:val="078646D8"/>
    <w:multiLevelType w:val="hybridMultilevel"/>
    <w:tmpl w:val="30520226"/>
    <w:lvl w:ilvl="0" w:tplc="BD66859E">
      <w:numFmt w:val="bullet"/>
      <w:lvlText w:val="•"/>
      <w:lvlJc w:val="left"/>
      <w:pPr>
        <w:ind w:left="378" w:hanging="284"/>
      </w:pPr>
      <w:rPr>
        <w:rFonts w:ascii="Calibri" w:eastAsia="Calibri" w:hAnsi="Calibri" w:cs="Calibri" w:hint="default"/>
        <w:b w:val="0"/>
        <w:bCs w:val="0"/>
        <w:i w:val="0"/>
        <w:iCs w:val="0"/>
        <w:spacing w:val="0"/>
        <w:w w:val="100"/>
        <w:sz w:val="22"/>
        <w:szCs w:val="22"/>
        <w:lang w:val="en-US" w:eastAsia="en-US" w:bidi="ar-SA"/>
      </w:rPr>
    </w:lvl>
    <w:lvl w:ilvl="1" w:tplc="6CB84CC0">
      <w:numFmt w:val="bullet"/>
      <w:lvlText w:val="•"/>
      <w:lvlJc w:val="left"/>
      <w:pPr>
        <w:ind w:left="544" w:hanging="284"/>
      </w:pPr>
      <w:rPr>
        <w:rFonts w:hint="default"/>
        <w:lang w:val="en-US" w:eastAsia="en-US" w:bidi="ar-SA"/>
      </w:rPr>
    </w:lvl>
    <w:lvl w:ilvl="2" w:tplc="B37C27F0">
      <w:numFmt w:val="bullet"/>
      <w:lvlText w:val="•"/>
      <w:lvlJc w:val="left"/>
      <w:pPr>
        <w:ind w:left="709" w:hanging="284"/>
      </w:pPr>
      <w:rPr>
        <w:rFonts w:hint="default"/>
        <w:lang w:val="en-US" w:eastAsia="en-US" w:bidi="ar-SA"/>
      </w:rPr>
    </w:lvl>
    <w:lvl w:ilvl="3" w:tplc="6898F2B0">
      <w:numFmt w:val="bullet"/>
      <w:lvlText w:val="•"/>
      <w:lvlJc w:val="left"/>
      <w:pPr>
        <w:ind w:left="874" w:hanging="284"/>
      </w:pPr>
      <w:rPr>
        <w:rFonts w:hint="default"/>
        <w:lang w:val="en-US" w:eastAsia="en-US" w:bidi="ar-SA"/>
      </w:rPr>
    </w:lvl>
    <w:lvl w:ilvl="4" w:tplc="F8184B1C">
      <w:numFmt w:val="bullet"/>
      <w:lvlText w:val="•"/>
      <w:lvlJc w:val="left"/>
      <w:pPr>
        <w:ind w:left="1039" w:hanging="284"/>
      </w:pPr>
      <w:rPr>
        <w:rFonts w:hint="default"/>
        <w:lang w:val="en-US" w:eastAsia="en-US" w:bidi="ar-SA"/>
      </w:rPr>
    </w:lvl>
    <w:lvl w:ilvl="5" w:tplc="E960B2E8">
      <w:numFmt w:val="bullet"/>
      <w:lvlText w:val="•"/>
      <w:lvlJc w:val="left"/>
      <w:pPr>
        <w:ind w:left="1204" w:hanging="284"/>
      </w:pPr>
      <w:rPr>
        <w:rFonts w:hint="default"/>
        <w:lang w:val="en-US" w:eastAsia="en-US" w:bidi="ar-SA"/>
      </w:rPr>
    </w:lvl>
    <w:lvl w:ilvl="6" w:tplc="E484379C">
      <w:numFmt w:val="bullet"/>
      <w:lvlText w:val="•"/>
      <w:lvlJc w:val="left"/>
      <w:pPr>
        <w:ind w:left="1369" w:hanging="284"/>
      </w:pPr>
      <w:rPr>
        <w:rFonts w:hint="default"/>
        <w:lang w:val="en-US" w:eastAsia="en-US" w:bidi="ar-SA"/>
      </w:rPr>
    </w:lvl>
    <w:lvl w:ilvl="7" w:tplc="C250F4C2">
      <w:numFmt w:val="bullet"/>
      <w:lvlText w:val="•"/>
      <w:lvlJc w:val="left"/>
      <w:pPr>
        <w:ind w:left="1534" w:hanging="284"/>
      </w:pPr>
      <w:rPr>
        <w:rFonts w:hint="default"/>
        <w:lang w:val="en-US" w:eastAsia="en-US" w:bidi="ar-SA"/>
      </w:rPr>
    </w:lvl>
    <w:lvl w:ilvl="8" w:tplc="7DD28694">
      <w:numFmt w:val="bullet"/>
      <w:lvlText w:val="•"/>
      <w:lvlJc w:val="left"/>
      <w:pPr>
        <w:ind w:left="1699" w:hanging="284"/>
      </w:pPr>
      <w:rPr>
        <w:rFonts w:hint="default"/>
        <w:lang w:val="en-US" w:eastAsia="en-US" w:bidi="ar-SA"/>
      </w:rPr>
    </w:lvl>
  </w:abstractNum>
  <w:abstractNum w:abstractNumId="37" w15:restartNumberingAfterBreak="0">
    <w:nsid w:val="07894E06"/>
    <w:multiLevelType w:val="hybridMultilevel"/>
    <w:tmpl w:val="2548C474"/>
    <w:lvl w:ilvl="0" w:tplc="1564141E">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0F22F14C">
      <w:numFmt w:val="bullet"/>
      <w:lvlText w:val="•"/>
      <w:lvlJc w:val="left"/>
      <w:pPr>
        <w:ind w:left="610" w:hanging="360"/>
      </w:pPr>
      <w:rPr>
        <w:rFonts w:hint="default"/>
        <w:lang w:val="en-US" w:eastAsia="en-US" w:bidi="ar-SA"/>
      </w:rPr>
    </w:lvl>
    <w:lvl w:ilvl="2" w:tplc="80386F22">
      <w:numFmt w:val="bullet"/>
      <w:lvlText w:val="•"/>
      <w:lvlJc w:val="left"/>
      <w:pPr>
        <w:ind w:left="740" w:hanging="360"/>
      </w:pPr>
      <w:rPr>
        <w:rFonts w:hint="default"/>
        <w:lang w:val="en-US" w:eastAsia="en-US" w:bidi="ar-SA"/>
      </w:rPr>
    </w:lvl>
    <w:lvl w:ilvl="3" w:tplc="F6363EC6">
      <w:numFmt w:val="bullet"/>
      <w:lvlText w:val="•"/>
      <w:lvlJc w:val="left"/>
      <w:pPr>
        <w:ind w:left="870" w:hanging="360"/>
      </w:pPr>
      <w:rPr>
        <w:rFonts w:hint="default"/>
        <w:lang w:val="en-US" w:eastAsia="en-US" w:bidi="ar-SA"/>
      </w:rPr>
    </w:lvl>
    <w:lvl w:ilvl="4" w:tplc="96908DF4">
      <w:numFmt w:val="bullet"/>
      <w:lvlText w:val="•"/>
      <w:lvlJc w:val="left"/>
      <w:pPr>
        <w:ind w:left="1000" w:hanging="360"/>
      </w:pPr>
      <w:rPr>
        <w:rFonts w:hint="default"/>
        <w:lang w:val="en-US" w:eastAsia="en-US" w:bidi="ar-SA"/>
      </w:rPr>
    </w:lvl>
    <w:lvl w:ilvl="5" w:tplc="61324E30">
      <w:numFmt w:val="bullet"/>
      <w:lvlText w:val="•"/>
      <w:lvlJc w:val="left"/>
      <w:pPr>
        <w:ind w:left="1130" w:hanging="360"/>
      </w:pPr>
      <w:rPr>
        <w:rFonts w:hint="default"/>
        <w:lang w:val="en-US" w:eastAsia="en-US" w:bidi="ar-SA"/>
      </w:rPr>
    </w:lvl>
    <w:lvl w:ilvl="6" w:tplc="E09680AE">
      <w:numFmt w:val="bullet"/>
      <w:lvlText w:val="•"/>
      <w:lvlJc w:val="left"/>
      <w:pPr>
        <w:ind w:left="1260" w:hanging="360"/>
      </w:pPr>
      <w:rPr>
        <w:rFonts w:hint="default"/>
        <w:lang w:val="en-US" w:eastAsia="en-US" w:bidi="ar-SA"/>
      </w:rPr>
    </w:lvl>
    <w:lvl w:ilvl="7" w:tplc="180E22F0">
      <w:numFmt w:val="bullet"/>
      <w:lvlText w:val="•"/>
      <w:lvlJc w:val="left"/>
      <w:pPr>
        <w:ind w:left="1390" w:hanging="360"/>
      </w:pPr>
      <w:rPr>
        <w:rFonts w:hint="default"/>
        <w:lang w:val="en-US" w:eastAsia="en-US" w:bidi="ar-SA"/>
      </w:rPr>
    </w:lvl>
    <w:lvl w:ilvl="8" w:tplc="953C89BC">
      <w:numFmt w:val="bullet"/>
      <w:lvlText w:val="•"/>
      <w:lvlJc w:val="left"/>
      <w:pPr>
        <w:ind w:left="1520" w:hanging="360"/>
      </w:pPr>
      <w:rPr>
        <w:rFonts w:hint="default"/>
        <w:lang w:val="en-US" w:eastAsia="en-US" w:bidi="ar-SA"/>
      </w:rPr>
    </w:lvl>
  </w:abstractNum>
  <w:abstractNum w:abstractNumId="38" w15:restartNumberingAfterBreak="0">
    <w:nsid w:val="07A62357"/>
    <w:multiLevelType w:val="hybridMultilevel"/>
    <w:tmpl w:val="F1445772"/>
    <w:lvl w:ilvl="0" w:tplc="2E7C9642">
      <w:numFmt w:val="bullet"/>
      <w:lvlText w:val="•"/>
      <w:lvlJc w:val="left"/>
      <w:pPr>
        <w:ind w:left="379" w:hanging="286"/>
      </w:pPr>
      <w:rPr>
        <w:rFonts w:ascii="Calibri" w:eastAsia="Calibri" w:hAnsi="Calibri" w:cs="Calibri" w:hint="default"/>
        <w:b w:val="0"/>
        <w:bCs w:val="0"/>
        <w:i w:val="0"/>
        <w:iCs w:val="0"/>
        <w:spacing w:val="0"/>
        <w:w w:val="100"/>
        <w:sz w:val="22"/>
        <w:szCs w:val="22"/>
        <w:lang w:val="en-US" w:eastAsia="en-US" w:bidi="ar-SA"/>
      </w:rPr>
    </w:lvl>
    <w:lvl w:ilvl="1" w:tplc="D3121788">
      <w:numFmt w:val="bullet"/>
      <w:lvlText w:val="•"/>
      <w:lvlJc w:val="left"/>
      <w:pPr>
        <w:ind w:left="532" w:hanging="286"/>
      </w:pPr>
      <w:rPr>
        <w:rFonts w:hint="default"/>
        <w:lang w:val="en-US" w:eastAsia="en-US" w:bidi="ar-SA"/>
      </w:rPr>
    </w:lvl>
    <w:lvl w:ilvl="2" w:tplc="310C2542">
      <w:numFmt w:val="bullet"/>
      <w:lvlText w:val="•"/>
      <w:lvlJc w:val="left"/>
      <w:pPr>
        <w:ind w:left="685" w:hanging="286"/>
      </w:pPr>
      <w:rPr>
        <w:rFonts w:hint="default"/>
        <w:lang w:val="en-US" w:eastAsia="en-US" w:bidi="ar-SA"/>
      </w:rPr>
    </w:lvl>
    <w:lvl w:ilvl="3" w:tplc="DEB69370">
      <w:numFmt w:val="bullet"/>
      <w:lvlText w:val="•"/>
      <w:lvlJc w:val="left"/>
      <w:pPr>
        <w:ind w:left="838" w:hanging="286"/>
      </w:pPr>
      <w:rPr>
        <w:rFonts w:hint="default"/>
        <w:lang w:val="en-US" w:eastAsia="en-US" w:bidi="ar-SA"/>
      </w:rPr>
    </w:lvl>
    <w:lvl w:ilvl="4" w:tplc="B5447A56">
      <w:numFmt w:val="bullet"/>
      <w:lvlText w:val="•"/>
      <w:lvlJc w:val="left"/>
      <w:pPr>
        <w:ind w:left="991" w:hanging="286"/>
      </w:pPr>
      <w:rPr>
        <w:rFonts w:hint="default"/>
        <w:lang w:val="en-US" w:eastAsia="en-US" w:bidi="ar-SA"/>
      </w:rPr>
    </w:lvl>
    <w:lvl w:ilvl="5" w:tplc="A17EE9A8">
      <w:numFmt w:val="bullet"/>
      <w:lvlText w:val="•"/>
      <w:lvlJc w:val="left"/>
      <w:pPr>
        <w:ind w:left="1144" w:hanging="286"/>
      </w:pPr>
      <w:rPr>
        <w:rFonts w:hint="default"/>
        <w:lang w:val="en-US" w:eastAsia="en-US" w:bidi="ar-SA"/>
      </w:rPr>
    </w:lvl>
    <w:lvl w:ilvl="6" w:tplc="5B24000C">
      <w:numFmt w:val="bullet"/>
      <w:lvlText w:val="•"/>
      <w:lvlJc w:val="left"/>
      <w:pPr>
        <w:ind w:left="1296" w:hanging="286"/>
      </w:pPr>
      <w:rPr>
        <w:rFonts w:hint="default"/>
        <w:lang w:val="en-US" w:eastAsia="en-US" w:bidi="ar-SA"/>
      </w:rPr>
    </w:lvl>
    <w:lvl w:ilvl="7" w:tplc="4DBCA87E">
      <w:numFmt w:val="bullet"/>
      <w:lvlText w:val="•"/>
      <w:lvlJc w:val="left"/>
      <w:pPr>
        <w:ind w:left="1449" w:hanging="286"/>
      </w:pPr>
      <w:rPr>
        <w:rFonts w:hint="default"/>
        <w:lang w:val="en-US" w:eastAsia="en-US" w:bidi="ar-SA"/>
      </w:rPr>
    </w:lvl>
    <w:lvl w:ilvl="8" w:tplc="6F8E1D8C">
      <w:numFmt w:val="bullet"/>
      <w:lvlText w:val="•"/>
      <w:lvlJc w:val="left"/>
      <w:pPr>
        <w:ind w:left="1602" w:hanging="286"/>
      </w:pPr>
      <w:rPr>
        <w:rFonts w:hint="default"/>
        <w:lang w:val="en-US" w:eastAsia="en-US" w:bidi="ar-SA"/>
      </w:rPr>
    </w:lvl>
  </w:abstractNum>
  <w:abstractNum w:abstractNumId="39" w15:restartNumberingAfterBreak="0">
    <w:nsid w:val="07B901D0"/>
    <w:multiLevelType w:val="hybridMultilevel"/>
    <w:tmpl w:val="6390ED32"/>
    <w:lvl w:ilvl="0" w:tplc="58BA3AC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891A34BA">
      <w:numFmt w:val="bullet"/>
      <w:lvlText w:val="•"/>
      <w:lvlJc w:val="left"/>
      <w:pPr>
        <w:ind w:left="532" w:hanging="284"/>
      </w:pPr>
      <w:rPr>
        <w:rFonts w:hint="default"/>
        <w:lang w:val="en-US" w:eastAsia="en-US" w:bidi="ar-SA"/>
      </w:rPr>
    </w:lvl>
    <w:lvl w:ilvl="2" w:tplc="10142C70">
      <w:numFmt w:val="bullet"/>
      <w:lvlText w:val="•"/>
      <w:lvlJc w:val="left"/>
      <w:pPr>
        <w:ind w:left="685" w:hanging="284"/>
      </w:pPr>
      <w:rPr>
        <w:rFonts w:hint="default"/>
        <w:lang w:val="en-US" w:eastAsia="en-US" w:bidi="ar-SA"/>
      </w:rPr>
    </w:lvl>
    <w:lvl w:ilvl="3" w:tplc="0A78EB48">
      <w:numFmt w:val="bullet"/>
      <w:lvlText w:val="•"/>
      <w:lvlJc w:val="left"/>
      <w:pPr>
        <w:ind w:left="838" w:hanging="284"/>
      </w:pPr>
      <w:rPr>
        <w:rFonts w:hint="default"/>
        <w:lang w:val="en-US" w:eastAsia="en-US" w:bidi="ar-SA"/>
      </w:rPr>
    </w:lvl>
    <w:lvl w:ilvl="4" w:tplc="C97ACBCC">
      <w:numFmt w:val="bullet"/>
      <w:lvlText w:val="•"/>
      <w:lvlJc w:val="left"/>
      <w:pPr>
        <w:ind w:left="991" w:hanging="284"/>
      </w:pPr>
      <w:rPr>
        <w:rFonts w:hint="default"/>
        <w:lang w:val="en-US" w:eastAsia="en-US" w:bidi="ar-SA"/>
      </w:rPr>
    </w:lvl>
    <w:lvl w:ilvl="5" w:tplc="F8963732">
      <w:numFmt w:val="bullet"/>
      <w:lvlText w:val="•"/>
      <w:lvlJc w:val="left"/>
      <w:pPr>
        <w:ind w:left="1144" w:hanging="284"/>
      </w:pPr>
      <w:rPr>
        <w:rFonts w:hint="default"/>
        <w:lang w:val="en-US" w:eastAsia="en-US" w:bidi="ar-SA"/>
      </w:rPr>
    </w:lvl>
    <w:lvl w:ilvl="6" w:tplc="04186C2E">
      <w:numFmt w:val="bullet"/>
      <w:lvlText w:val="•"/>
      <w:lvlJc w:val="left"/>
      <w:pPr>
        <w:ind w:left="1296" w:hanging="284"/>
      </w:pPr>
      <w:rPr>
        <w:rFonts w:hint="default"/>
        <w:lang w:val="en-US" w:eastAsia="en-US" w:bidi="ar-SA"/>
      </w:rPr>
    </w:lvl>
    <w:lvl w:ilvl="7" w:tplc="A94C5BC6">
      <w:numFmt w:val="bullet"/>
      <w:lvlText w:val="•"/>
      <w:lvlJc w:val="left"/>
      <w:pPr>
        <w:ind w:left="1449" w:hanging="284"/>
      </w:pPr>
      <w:rPr>
        <w:rFonts w:hint="default"/>
        <w:lang w:val="en-US" w:eastAsia="en-US" w:bidi="ar-SA"/>
      </w:rPr>
    </w:lvl>
    <w:lvl w:ilvl="8" w:tplc="1B46C438">
      <w:numFmt w:val="bullet"/>
      <w:lvlText w:val="•"/>
      <w:lvlJc w:val="left"/>
      <w:pPr>
        <w:ind w:left="1602" w:hanging="284"/>
      </w:pPr>
      <w:rPr>
        <w:rFonts w:hint="default"/>
        <w:lang w:val="en-US" w:eastAsia="en-US" w:bidi="ar-SA"/>
      </w:rPr>
    </w:lvl>
  </w:abstractNum>
  <w:abstractNum w:abstractNumId="40" w15:restartNumberingAfterBreak="0">
    <w:nsid w:val="07DE084B"/>
    <w:multiLevelType w:val="hybridMultilevel"/>
    <w:tmpl w:val="A560082A"/>
    <w:lvl w:ilvl="0" w:tplc="890E7D8C">
      <w:numFmt w:val="bullet"/>
      <w:lvlText w:val="•"/>
      <w:lvlJc w:val="left"/>
      <w:pPr>
        <w:ind w:left="469" w:hanging="360"/>
      </w:pPr>
      <w:rPr>
        <w:rFonts w:ascii="Calibri" w:eastAsia="Calibri" w:hAnsi="Calibri" w:cs="Calibri" w:hint="default"/>
        <w:b w:val="0"/>
        <w:bCs w:val="0"/>
        <w:i w:val="0"/>
        <w:iCs w:val="0"/>
        <w:spacing w:val="0"/>
        <w:w w:val="100"/>
        <w:sz w:val="24"/>
        <w:szCs w:val="24"/>
        <w:lang w:val="en-US" w:eastAsia="en-US" w:bidi="ar-SA"/>
      </w:rPr>
    </w:lvl>
    <w:lvl w:ilvl="1" w:tplc="FA3679D6">
      <w:numFmt w:val="bullet"/>
      <w:lvlText w:val="•"/>
      <w:lvlJc w:val="left"/>
      <w:pPr>
        <w:ind w:left="737" w:hanging="360"/>
      </w:pPr>
      <w:rPr>
        <w:rFonts w:hint="default"/>
        <w:lang w:val="en-US" w:eastAsia="en-US" w:bidi="ar-SA"/>
      </w:rPr>
    </w:lvl>
    <w:lvl w:ilvl="2" w:tplc="ABF2E654">
      <w:numFmt w:val="bullet"/>
      <w:lvlText w:val="•"/>
      <w:lvlJc w:val="left"/>
      <w:pPr>
        <w:ind w:left="1014" w:hanging="360"/>
      </w:pPr>
      <w:rPr>
        <w:rFonts w:hint="default"/>
        <w:lang w:val="en-US" w:eastAsia="en-US" w:bidi="ar-SA"/>
      </w:rPr>
    </w:lvl>
    <w:lvl w:ilvl="3" w:tplc="BA1098A0">
      <w:numFmt w:val="bullet"/>
      <w:lvlText w:val="•"/>
      <w:lvlJc w:val="left"/>
      <w:pPr>
        <w:ind w:left="1291" w:hanging="360"/>
      </w:pPr>
      <w:rPr>
        <w:rFonts w:hint="default"/>
        <w:lang w:val="en-US" w:eastAsia="en-US" w:bidi="ar-SA"/>
      </w:rPr>
    </w:lvl>
    <w:lvl w:ilvl="4" w:tplc="C66A5CD6">
      <w:numFmt w:val="bullet"/>
      <w:lvlText w:val="•"/>
      <w:lvlJc w:val="left"/>
      <w:pPr>
        <w:ind w:left="1568" w:hanging="360"/>
      </w:pPr>
      <w:rPr>
        <w:rFonts w:hint="default"/>
        <w:lang w:val="en-US" w:eastAsia="en-US" w:bidi="ar-SA"/>
      </w:rPr>
    </w:lvl>
    <w:lvl w:ilvl="5" w:tplc="E96EBE66">
      <w:numFmt w:val="bullet"/>
      <w:lvlText w:val="•"/>
      <w:lvlJc w:val="left"/>
      <w:pPr>
        <w:ind w:left="1846" w:hanging="360"/>
      </w:pPr>
      <w:rPr>
        <w:rFonts w:hint="default"/>
        <w:lang w:val="en-US" w:eastAsia="en-US" w:bidi="ar-SA"/>
      </w:rPr>
    </w:lvl>
    <w:lvl w:ilvl="6" w:tplc="D6924B68">
      <w:numFmt w:val="bullet"/>
      <w:lvlText w:val="•"/>
      <w:lvlJc w:val="left"/>
      <w:pPr>
        <w:ind w:left="2123" w:hanging="360"/>
      </w:pPr>
      <w:rPr>
        <w:rFonts w:hint="default"/>
        <w:lang w:val="en-US" w:eastAsia="en-US" w:bidi="ar-SA"/>
      </w:rPr>
    </w:lvl>
    <w:lvl w:ilvl="7" w:tplc="26224372">
      <w:numFmt w:val="bullet"/>
      <w:lvlText w:val="•"/>
      <w:lvlJc w:val="left"/>
      <w:pPr>
        <w:ind w:left="2400" w:hanging="360"/>
      </w:pPr>
      <w:rPr>
        <w:rFonts w:hint="default"/>
        <w:lang w:val="en-US" w:eastAsia="en-US" w:bidi="ar-SA"/>
      </w:rPr>
    </w:lvl>
    <w:lvl w:ilvl="8" w:tplc="EC761E26">
      <w:numFmt w:val="bullet"/>
      <w:lvlText w:val="•"/>
      <w:lvlJc w:val="left"/>
      <w:pPr>
        <w:ind w:left="2677" w:hanging="360"/>
      </w:pPr>
      <w:rPr>
        <w:rFonts w:hint="default"/>
        <w:lang w:val="en-US" w:eastAsia="en-US" w:bidi="ar-SA"/>
      </w:rPr>
    </w:lvl>
  </w:abstractNum>
  <w:abstractNum w:abstractNumId="41" w15:restartNumberingAfterBreak="0">
    <w:nsid w:val="08322115"/>
    <w:multiLevelType w:val="hybridMultilevel"/>
    <w:tmpl w:val="A7FE695A"/>
    <w:lvl w:ilvl="0" w:tplc="288C0A60">
      <w:numFmt w:val="bullet"/>
      <w:lvlText w:val="•"/>
      <w:lvlJc w:val="left"/>
      <w:pPr>
        <w:ind w:left="628" w:hanging="452"/>
      </w:pPr>
      <w:rPr>
        <w:rFonts w:ascii="Calibri" w:eastAsia="Calibri" w:hAnsi="Calibri" w:cs="Calibri" w:hint="default"/>
        <w:b w:val="0"/>
        <w:bCs w:val="0"/>
        <w:i w:val="0"/>
        <w:iCs w:val="0"/>
        <w:spacing w:val="0"/>
        <w:w w:val="100"/>
        <w:sz w:val="24"/>
        <w:szCs w:val="24"/>
        <w:lang w:val="en-US" w:eastAsia="en-US" w:bidi="ar-SA"/>
      </w:rPr>
    </w:lvl>
    <w:lvl w:ilvl="1" w:tplc="5930DFE6">
      <w:numFmt w:val="bullet"/>
      <w:lvlText w:val="•"/>
      <w:lvlJc w:val="left"/>
      <w:pPr>
        <w:ind w:left="853" w:hanging="452"/>
      </w:pPr>
      <w:rPr>
        <w:rFonts w:hint="default"/>
        <w:lang w:val="en-US" w:eastAsia="en-US" w:bidi="ar-SA"/>
      </w:rPr>
    </w:lvl>
    <w:lvl w:ilvl="2" w:tplc="2EBC5586">
      <w:numFmt w:val="bullet"/>
      <w:lvlText w:val="•"/>
      <w:lvlJc w:val="left"/>
      <w:pPr>
        <w:ind w:left="1087" w:hanging="452"/>
      </w:pPr>
      <w:rPr>
        <w:rFonts w:hint="default"/>
        <w:lang w:val="en-US" w:eastAsia="en-US" w:bidi="ar-SA"/>
      </w:rPr>
    </w:lvl>
    <w:lvl w:ilvl="3" w:tplc="8222D3DA">
      <w:numFmt w:val="bullet"/>
      <w:lvlText w:val="•"/>
      <w:lvlJc w:val="left"/>
      <w:pPr>
        <w:ind w:left="1321" w:hanging="452"/>
      </w:pPr>
      <w:rPr>
        <w:rFonts w:hint="default"/>
        <w:lang w:val="en-US" w:eastAsia="en-US" w:bidi="ar-SA"/>
      </w:rPr>
    </w:lvl>
    <w:lvl w:ilvl="4" w:tplc="043A8114">
      <w:numFmt w:val="bullet"/>
      <w:lvlText w:val="•"/>
      <w:lvlJc w:val="left"/>
      <w:pPr>
        <w:ind w:left="1555" w:hanging="452"/>
      </w:pPr>
      <w:rPr>
        <w:rFonts w:hint="default"/>
        <w:lang w:val="en-US" w:eastAsia="en-US" w:bidi="ar-SA"/>
      </w:rPr>
    </w:lvl>
    <w:lvl w:ilvl="5" w:tplc="6C3A74A6">
      <w:numFmt w:val="bullet"/>
      <w:lvlText w:val="•"/>
      <w:lvlJc w:val="left"/>
      <w:pPr>
        <w:ind w:left="1789" w:hanging="452"/>
      </w:pPr>
      <w:rPr>
        <w:rFonts w:hint="default"/>
        <w:lang w:val="en-US" w:eastAsia="en-US" w:bidi="ar-SA"/>
      </w:rPr>
    </w:lvl>
    <w:lvl w:ilvl="6" w:tplc="8E8AAF2A">
      <w:numFmt w:val="bullet"/>
      <w:lvlText w:val="•"/>
      <w:lvlJc w:val="left"/>
      <w:pPr>
        <w:ind w:left="2023" w:hanging="452"/>
      </w:pPr>
      <w:rPr>
        <w:rFonts w:hint="default"/>
        <w:lang w:val="en-US" w:eastAsia="en-US" w:bidi="ar-SA"/>
      </w:rPr>
    </w:lvl>
    <w:lvl w:ilvl="7" w:tplc="9520808A">
      <w:numFmt w:val="bullet"/>
      <w:lvlText w:val="•"/>
      <w:lvlJc w:val="left"/>
      <w:pPr>
        <w:ind w:left="2257" w:hanging="452"/>
      </w:pPr>
      <w:rPr>
        <w:rFonts w:hint="default"/>
        <w:lang w:val="en-US" w:eastAsia="en-US" w:bidi="ar-SA"/>
      </w:rPr>
    </w:lvl>
    <w:lvl w:ilvl="8" w:tplc="A9188EE2">
      <w:numFmt w:val="bullet"/>
      <w:lvlText w:val="•"/>
      <w:lvlJc w:val="left"/>
      <w:pPr>
        <w:ind w:left="2491" w:hanging="452"/>
      </w:pPr>
      <w:rPr>
        <w:rFonts w:hint="default"/>
        <w:lang w:val="en-US" w:eastAsia="en-US" w:bidi="ar-SA"/>
      </w:rPr>
    </w:lvl>
  </w:abstractNum>
  <w:abstractNum w:abstractNumId="42" w15:restartNumberingAfterBreak="0">
    <w:nsid w:val="08554BE6"/>
    <w:multiLevelType w:val="hybridMultilevel"/>
    <w:tmpl w:val="11D68BD4"/>
    <w:lvl w:ilvl="0" w:tplc="B3D0A6EE">
      <w:numFmt w:val="bullet"/>
      <w:lvlText w:val=""/>
      <w:lvlJc w:val="left"/>
      <w:pPr>
        <w:ind w:left="460" w:hanging="360"/>
      </w:pPr>
      <w:rPr>
        <w:rFonts w:ascii="Symbol" w:eastAsia="Symbol" w:hAnsi="Symbol" w:cs="Symbol" w:hint="default"/>
        <w:b w:val="0"/>
        <w:bCs w:val="0"/>
        <w:i w:val="0"/>
        <w:iCs w:val="0"/>
        <w:spacing w:val="0"/>
        <w:w w:val="100"/>
        <w:sz w:val="24"/>
        <w:szCs w:val="24"/>
        <w:lang w:val="en-US" w:eastAsia="en-US" w:bidi="ar-SA"/>
      </w:rPr>
    </w:lvl>
    <w:lvl w:ilvl="1" w:tplc="8D6E5814">
      <w:numFmt w:val="bullet"/>
      <w:lvlText w:val="•"/>
      <w:lvlJc w:val="left"/>
      <w:pPr>
        <w:ind w:left="727" w:hanging="360"/>
      </w:pPr>
      <w:rPr>
        <w:rFonts w:hint="default"/>
        <w:lang w:val="en-US" w:eastAsia="en-US" w:bidi="ar-SA"/>
      </w:rPr>
    </w:lvl>
    <w:lvl w:ilvl="2" w:tplc="5F2EDD60">
      <w:numFmt w:val="bullet"/>
      <w:lvlText w:val="•"/>
      <w:lvlJc w:val="left"/>
      <w:pPr>
        <w:ind w:left="994" w:hanging="360"/>
      </w:pPr>
      <w:rPr>
        <w:rFonts w:hint="default"/>
        <w:lang w:val="en-US" w:eastAsia="en-US" w:bidi="ar-SA"/>
      </w:rPr>
    </w:lvl>
    <w:lvl w:ilvl="3" w:tplc="40DC8D20">
      <w:numFmt w:val="bullet"/>
      <w:lvlText w:val="•"/>
      <w:lvlJc w:val="left"/>
      <w:pPr>
        <w:ind w:left="1262" w:hanging="360"/>
      </w:pPr>
      <w:rPr>
        <w:rFonts w:hint="default"/>
        <w:lang w:val="en-US" w:eastAsia="en-US" w:bidi="ar-SA"/>
      </w:rPr>
    </w:lvl>
    <w:lvl w:ilvl="4" w:tplc="A9FCB89A">
      <w:numFmt w:val="bullet"/>
      <w:lvlText w:val="•"/>
      <w:lvlJc w:val="left"/>
      <w:pPr>
        <w:ind w:left="1529" w:hanging="360"/>
      </w:pPr>
      <w:rPr>
        <w:rFonts w:hint="default"/>
        <w:lang w:val="en-US" w:eastAsia="en-US" w:bidi="ar-SA"/>
      </w:rPr>
    </w:lvl>
    <w:lvl w:ilvl="5" w:tplc="9A1A4B14">
      <w:numFmt w:val="bullet"/>
      <w:lvlText w:val="•"/>
      <w:lvlJc w:val="left"/>
      <w:pPr>
        <w:ind w:left="1797" w:hanging="360"/>
      </w:pPr>
      <w:rPr>
        <w:rFonts w:hint="default"/>
        <w:lang w:val="en-US" w:eastAsia="en-US" w:bidi="ar-SA"/>
      </w:rPr>
    </w:lvl>
    <w:lvl w:ilvl="6" w:tplc="9976F3E2">
      <w:numFmt w:val="bullet"/>
      <w:lvlText w:val="•"/>
      <w:lvlJc w:val="left"/>
      <w:pPr>
        <w:ind w:left="2064" w:hanging="360"/>
      </w:pPr>
      <w:rPr>
        <w:rFonts w:hint="default"/>
        <w:lang w:val="en-US" w:eastAsia="en-US" w:bidi="ar-SA"/>
      </w:rPr>
    </w:lvl>
    <w:lvl w:ilvl="7" w:tplc="B8C261E4">
      <w:numFmt w:val="bullet"/>
      <w:lvlText w:val="•"/>
      <w:lvlJc w:val="left"/>
      <w:pPr>
        <w:ind w:left="2331" w:hanging="360"/>
      </w:pPr>
      <w:rPr>
        <w:rFonts w:hint="default"/>
        <w:lang w:val="en-US" w:eastAsia="en-US" w:bidi="ar-SA"/>
      </w:rPr>
    </w:lvl>
    <w:lvl w:ilvl="8" w:tplc="C262D09E">
      <w:numFmt w:val="bullet"/>
      <w:lvlText w:val="•"/>
      <w:lvlJc w:val="left"/>
      <w:pPr>
        <w:ind w:left="2599" w:hanging="360"/>
      </w:pPr>
      <w:rPr>
        <w:rFonts w:hint="default"/>
        <w:lang w:val="en-US" w:eastAsia="en-US" w:bidi="ar-SA"/>
      </w:rPr>
    </w:lvl>
  </w:abstractNum>
  <w:abstractNum w:abstractNumId="43" w15:restartNumberingAfterBreak="0">
    <w:nsid w:val="08833606"/>
    <w:multiLevelType w:val="hybridMultilevel"/>
    <w:tmpl w:val="8274345E"/>
    <w:lvl w:ilvl="0" w:tplc="823232CA">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E72E9048">
      <w:numFmt w:val="bullet"/>
      <w:lvlText w:val="•"/>
      <w:lvlJc w:val="left"/>
      <w:pPr>
        <w:ind w:left="570" w:hanging="284"/>
      </w:pPr>
      <w:rPr>
        <w:rFonts w:hint="default"/>
        <w:lang w:val="en-US" w:eastAsia="en-US" w:bidi="ar-SA"/>
      </w:rPr>
    </w:lvl>
    <w:lvl w:ilvl="2" w:tplc="A4E4582A">
      <w:numFmt w:val="bullet"/>
      <w:lvlText w:val="•"/>
      <w:lvlJc w:val="left"/>
      <w:pPr>
        <w:ind w:left="761" w:hanging="284"/>
      </w:pPr>
      <w:rPr>
        <w:rFonts w:hint="default"/>
        <w:lang w:val="en-US" w:eastAsia="en-US" w:bidi="ar-SA"/>
      </w:rPr>
    </w:lvl>
    <w:lvl w:ilvl="3" w:tplc="AD0080EA">
      <w:numFmt w:val="bullet"/>
      <w:lvlText w:val="•"/>
      <w:lvlJc w:val="left"/>
      <w:pPr>
        <w:ind w:left="952" w:hanging="284"/>
      </w:pPr>
      <w:rPr>
        <w:rFonts w:hint="default"/>
        <w:lang w:val="en-US" w:eastAsia="en-US" w:bidi="ar-SA"/>
      </w:rPr>
    </w:lvl>
    <w:lvl w:ilvl="4" w:tplc="11CAF5D0">
      <w:numFmt w:val="bullet"/>
      <w:lvlText w:val="•"/>
      <w:lvlJc w:val="left"/>
      <w:pPr>
        <w:ind w:left="1142" w:hanging="284"/>
      </w:pPr>
      <w:rPr>
        <w:rFonts w:hint="default"/>
        <w:lang w:val="en-US" w:eastAsia="en-US" w:bidi="ar-SA"/>
      </w:rPr>
    </w:lvl>
    <w:lvl w:ilvl="5" w:tplc="DC2E5B66">
      <w:numFmt w:val="bullet"/>
      <w:lvlText w:val="•"/>
      <w:lvlJc w:val="left"/>
      <w:pPr>
        <w:ind w:left="1333" w:hanging="284"/>
      </w:pPr>
      <w:rPr>
        <w:rFonts w:hint="default"/>
        <w:lang w:val="en-US" w:eastAsia="en-US" w:bidi="ar-SA"/>
      </w:rPr>
    </w:lvl>
    <w:lvl w:ilvl="6" w:tplc="CDC23ADE">
      <w:numFmt w:val="bullet"/>
      <w:lvlText w:val="•"/>
      <w:lvlJc w:val="left"/>
      <w:pPr>
        <w:ind w:left="1524" w:hanging="284"/>
      </w:pPr>
      <w:rPr>
        <w:rFonts w:hint="default"/>
        <w:lang w:val="en-US" w:eastAsia="en-US" w:bidi="ar-SA"/>
      </w:rPr>
    </w:lvl>
    <w:lvl w:ilvl="7" w:tplc="CA9E93A8">
      <w:numFmt w:val="bullet"/>
      <w:lvlText w:val="•"/>
      <w:lvlJc w:val="left"/>
      <w:pPr>
        <w:ind w:left="1714" w:hanging="284"/>
      </w:pPr>
      <w:rPr>
        <w:rFonts w:hint="default"/>
        <w:lang w:val="en-US" w:eastAsia="en-US" w:bidi="ar-SA"/>
      </w:rPr>
    </w:lvl>
    <w:lvl w:ilvl="8" w:tplc="FFA86066">
      <w:numFmt w:val="bullet"/>
      <w:lvlText w:val="•"/>
      <w:lvlJc w:val="left"/>
      <w:pPr>
        <w:ind w:left="1905" w:hanging="284"/>
      </w:pPr>
      <w:rPr>
        <w:rFonts w:hint="default"/>
        <w:lang w:val="en-US" w:eastAsia="en-US" w:bidi="ar-SA"/>
      </w:rPr>
    </w:lvl>
  </w:abstractNum>
  <w:abstractNum w:abstractNumId="44" w15:restartNumberingAfterBreak="0">
    <w:nsid w:val="089D1E7F"/>
    <w:multiLevelType w:val="hybridMultilevel"/>
    <w:tmpl w:val="496E7458"/>
    <w:lvl w:ilvl="0" w:tplc="B1FA6D98">
      <w:start w:val="2"/>
      <w:numFmt w:val="decimal"/>
      <w:lvlText w:val="%1."/>
      <w:lvlJc w:val="left"/>
      <w:pPr>
        <w:ind w:left="1289" w:hanging="286"/>
        <w:jc w:val="right"/>
      </w:pPr>
      <w:rPr>
        <w:rFonts w:hint="default"/>
        <w:spacing w:val="0"/>
        <w:w w:val="100"/>
        <w:lang w:val="en-US" w:eastAsia="en-US" w:bidi="ar-SA"/>
      </w:rPr>
    </w:lvl>
    <w:lvl w:ilvl="1" w:tplc="CFFA5164">
      <w:start w:val="1"/>
      <w:numFmt w:val="lowerLetter"/>
      <w:lvlText w:val="%2."/>
      <w:lvlJc w:val="left"/>
      <w:pPr>
        <w:ind w:left="2165" w:hanging="358"/>
        <w:jc w:val="left"/>
      </w:pPr>
      <w:rPr>
        <w:rFonts w:ascii="Calibri" w:eastAsia="Calibri" w:hAnsi="Calibri" w:cs="Calibri" w:hint="default"/>
        <w:b w:val="0"/>
        <w:bCs w:val="0"/>
        <w:i w:val="0"/>
        <w:iCs w:val="0"/>
        <w:spacing w:val="-1"/>
        <w:w w:val="100"/>
        <w:sz w:val="22"/>
        <w:szCs w:val="22"/>
        <w:lang w:val="en-US" w:eastAsia="en-US" w:bidi="ar-SA"/>
      </w:rPr>
    </w:lvl>
    <w:lvl w:ilvl="2" w:tplc="F3081994">
      <w:numFmt w:val="bullet"/>
      <w:lvlText w:val="•"/>
      <w:lvlJc w:val="left"/>
      <w:pPr>
        <w:ind w:left="3180" w:hanging="358"/>
      </w:pPr>
      <w:rPr>
        <w:rFonts w:hint="default"/>
        <w:lang w:val="en-US" w:eastAsia="en-US" w:bidi="ar-SA"/>
      </w:rPr>
    </w:lvl>
    <w:lvl w:ilvl="3" w:tplc="C496472E">
      <w:numFmt w:val="bullet"/>
      <w:lvlText w:val="•"/>
      <w:lvlJc w:val="left"/>
      <w:pPr>
        <w:ind w:left="4201" w:hanging="358"/>
      </w:pPr>
      <w:rPr>
        <w:rFonts w:hint="default"/>
        <w:lang w:val="en-US" w:eastAsia="en-US" w:bidi="ar-SA"/>
      </w:rPr>
    </w:lvl>
    <w:lvl w:ilvl="4" w:tplc="FCB43926">
      <w:numFmt w:val="bullet"/>
      <w:lvlText w:val="•"/>
      <w:lvlJc w:val="left"/>
      <w:pPr>
        <w:ind w:left="5221" w:hanging="358"/>
      </w:pPr>
      <w:rPr>
        <w:rFonts w:hint="default"/>
        <w:lang w:val="en-US" w:eastAsia="en-US" w:bidi="ar-SA"/>
      </w:rPr>
    </w:lvl>
    <w:lvl w:ilvl="5" w:tplc="CC7414EA">
      <w:numFmt w:val="bullet"/>
      <w:lvlText w:val="•"/>
      <w:lvlJc w:val="left"/>
      <w:pPr>
        <w:ind w:left="6242" w:hanging="358"/>
      </w:pPr>
      <w:rPr>
        <w:rFonts w:hint="default"/>
        <w:lang w:val="en-US" w:eastAsia="en-US" w:bidi="ar-SA"/>
      </w:rPr>
    </w:lvl>
    <w:lvl w:ilvl="6" w:tplc="B3D0D0B2">
      <w:numFmt w:val="bullet"/>
      <w:lvlText w:val="•"/>
      <w:lvlJc w:val="left"/>
      <w:pPr>
        <w:ind w:left="7262" w:hanging="358"/>
      </w:pPr>
      <w:rPr>
        <w:rFonts w:hint="default"/>
        <w:lang w:val="en-US" w:eastAsia="en-US" w:bidi="ar-SA"/>
      </w:rPr>
    </w:lvl>
    <w:lvl w:ilvl="7" w:tplc="C6263672">
      <w:numFmt w:val="bullet"/>
      <w:lvlText w:val="•"/>
      <w:lvlJc w:val="left"/>
      <w:pPr>
        <w:ind w:left="8283" w:hanging="358"/>
      </w:pPr>
      <w:rPr>
        <w:rFonts w:hint="default"/>
        <w:lang w:val="en-US" w:eastAsia="en-US" w:bidi="ar-SA"/>
      </w:rPr>
    </w:lvl>
    <w:lvl w:ilvl="8" w:tplc="2E084AEC">
      <w:numFmt w:val="bullet"/>
      <w:lvlText w:val="•"/>
      <w:lvlJc w:val="left"/>
      <w:pPr>
        <w:ind w:left="9304" w:hanging="358"/>
      </w:pPr>
      <w:rPr>
        <w:rFonts w:hint="default"/>
        <w:lang w:val="en-US" w:eastAsia="en-US" w:bidi="ar-SA"/>
      </w:rPr>
    </w:lvl>
  </w:abstractNum>
  <w:abstractNum w:abstractNumId="45" w15:restartNumberingAfterBreak="0">
    <w:nsid w:val="08B0089F"/>
    <w:multiLevelType w:val="hybridMultilevel"/>
    <w:tmpl w:val="CF5ED4C6"/>
    <w:lvl w:ilvl="0" w:tplc="452AF266">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F98E756A">
      <w:numFmt w:val="bullet"/>
      <w:lvlText w:val="•"/>
      <w:lvlJc w:val="left"/>
      <w:pPr>
        <w:ind w:left="539" w:hanging="284"/>
      </w:pPr>
      <w:rPr>
        <w:rFonts w:hint="default"/>
        <w:lang w:val="en-US" w:eastAsia="en-US" w:bidi="ar-SA"/>
      </w:rPr>
    </w:lvl>
    <w:lvl w:ilvl="2" w:tplc="D150A8BE">
      <w:numFmt w:val="bullet"/>
      <w:lvlText w:val="•"/>
      <w:lvlJc w:val="left"/>
      <w:pPr>
        <w:ind w:left="699" w:hanging="284"/>
      </w:pPr>
      <w:rPr>
        <w:rFonts w:hint="default"/>
        <w:lang w:val="en-US" w:eastAsia="en-US" w:bidi="ar-SA"/>
      </w:rPr>
    </w:lvl>
    <w:lvl w:ilvl="3" w:tplc="12B61F56">
      <w:numFmt w:val="bullet"/>
      <w:lvlText w:val="•"/>
      <w:lvlJc w:val="left"/>
      <w:pPr>
        <w:ind w:left="859" w:hanging="284"/>
      </w:pPr>
      <w:rPr>
        <w:rFonts w:hint="default"/>
        <w:lang w:val="en-US" w:eastAsia="en-US" w:bidi="ar-SA"/>
      </w:rPr>
    </w:lvl>
    <w:lvl w:ilvl="4" w:tplc="A594B5F0">
      <w:numFmt w:val="bullet"/>
      <w:lvlText w:val="•"/>
      <w:lvlJc w:val="left"/>
      <w:pPr>
        <w:ind w:left="1018" w:hanging="284"/>
      </w:pPr>
      <w:rPr>
        <w:rFonts w:hint="default"/>
        <w:lang w:val="en-US" w:eastAsia="en-US" w:bidi="ar-SA"/>
      </w:rPr>
    </w:lvl>
    <w:lvl w:ilvl="5" w:tplc="5D749A6A">
      <w:numFmt w:val="bullet"/>
      <w:lvlText w:val="•"/>
      <w:lvlJc w:val="left"/>
      <w:pPr>
        <w:ind w:left="1178" w:hanging="284"/>
      </w:pPr>
      <w:rPr>
        <w:rFonts w:hint="default"/>
        <w:lang w:val="en-US" w:eastAsia="en-US" w:bidi="ar-SA"/>
      </w:rPr>
    </w:lvl>
    <w:lvl w:ilvl="6" w:tplc="753048F0">
      <w:numFmt w:val="bullet"/>
      <w:lvlText w:val="•"/>
      <w:lvlJc w:val="left"/>
      <w:pPr>
        <w:ind w:left="1338" w:hanging="284"/>
      </w:pPr>
      <w:rPr>
        <w:rFonts w:hint="default"/>
        <w:lang w:val="en-US" w:eastAsia="en-US" w:bidi="ar-SA"/>
      </w:rPr>
    </w:lvl>
    <w:lvl w:ilvl="7" w:tplc="75383EFE">
      <w:numFmt w:val="bullet"/>
      <w:lvlText w:val="•"/>
      <w:lvlJc w:val="left"/>
      <w:pPr>
        <w:ind w:left="1497" w:hanging="284"/>
      </w:pPr>
      <w:rPr>
        <w:rFonts w:hint="default"/>
        <w:lang w:val="en-US" w:eastAsia="en-US" w:bidi="ar-SA"/>
      </w:rPr>
    </w:lvl>
    <w:lvl w:ilvl="8" w:tplc="EC9EEAF8">
      <w:numFmt w:val="bullet"/>
      <w:lvlText w:val="•"/>
      <w:lvlJc w:val="left"/>
      <w:pPr>
        <w:ind w:left="1657" w:hanging="284"/>
      </w:pPr>
      <w:rPr>
        <w:rFonts w:hint="default"/>
        <w:lang w:val="en-US" w:eastAsia="en-US" w:bidi="ar-SA"/>
      </w:rPr>
    </w:lvl>
  </w:abstractNum>
  <w:abstractNum w:abstractNumId="46" w15:restartNumberingAfterBreak="0">
    <w:nsid w:val="08B834DC"/>
    <w:multiLevelType w:val="hybridMultilevel"/>
    <w:tmpl w:val="502E7C5E"/>
    <w:lvl w:ilvl="0" w:tplc="9A7616E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A140A2BE">
      <w:numFmt w:val="bullet"/>
      <w:lvlText w:val="•"/>
      <w:lvlJc w:val="left"/>
      <w:pPr>
        <w:ind w:left="755" w:hanging="360"/>
      </w:pPr>
      <w:rPr>
        <w:rFonts w:hint="default"/>
        <w:lang w:val="en-US" w:eastAsia="en-US" w:bidi="ar-SA"/>
      </w:rPr>
    </w:lvl>
    <w:lvl w:ilvl="2" w:tplc="CE2E3F52">
      <w:numFmt w:val="bullet"/>
      <w:lvlText w:val="•"/>
      <w:lvlJc w:val="left"/>
      <w:pPr>
        <w:ind w:left="1030" w:hanging="360"/>
      </w:pPr>
      <w:rPr>
        <w:rFonts w:hint="default"/>
        <w:lang w:val="en-US" w:eastAsia="en-US" w:bidi="ar-SA"/>
      </w:rPr>
    </w:lvl>
    <w:lvl w:ilvl="3" w:tplc="9E468304">
      <w:numFmt w:val="bullet"/>
      <w:lvlText w:val="•"/>
      <w:lvlJc w:val="left"/>
      <w:pPr>
        <w:ind w:left="1305" w:hanging="360"/>
      </w:pPr>
      <w:rPr>
        <w:rFonts w:hint="default"/>
        <w:lang w:val="en-US" w:eastAsia="en-US" w:bidi="ar-SA"/>
      </w:rPr>
    </w:lvl>
    <w:lvl w:ilvl="4" w:tplc="9C366482">
      <w:numFmt w:val="bullet"/>
      <w:lvlText w:val="•"/>
      <w:lvlJc w:val="left"/>
      <w:pPr>
        <w:ind w:left="1580" w:hanging="360"/>
      </w:pPr>
      <w:rPr>
        <w:rFonts w:hint="default"/>
        <w:lang w:val="en-US" w:eastAsia="en-US" w:bidi="ar-SA"/>
      </w:rPr>
    </w:lvl>
    <w:lvl w:ilvl="5" w:tplc="316A3B3A">
      <w:numFmt w:val="bullet"/>
      <w:lvlText w:val="•"/>
      <w:lvlJc w:val="left"/>
      <w:pPr>
        <w:ind w:left="1855" w:hanging="360"/>
      </w:pPr>
      <w:rPr>
        <w:rFonts w:hint="default"/>
        <w:lang w:val="en-US" w:eastAsia="en-US" w:bidi="ar-SA"/>
      </w:rPr>
    </w:lvl>
    <w:lvl w:ilvl="6" w:tplc="AE06B838">
      <w:numFmt w:val="bullet"/>
      <w:lvlText w:val="•"/>
      <w:lvlJc w:val="left"/>
      <w:pPr>
        <w:ind w:left="2130" w:hanging="360"/>
      </w:pPr>
      <w:rPr>
        <w:rFonts w:hint="default"/>
        <w:lang w:val="en-US" w:eastAsia="en-US" w:bidi="ar-SA"/>
      </w:rPr>
    </w:lvl>
    <w:lvl w:ilvl="7" w:tplc="E5B0559C">
      <w:numFmt w:val="bullet"/>
      <w:lvlText w:val="•"/>
      <w:lvlJc w:val="left"/>
      <w:pPr>
        <w:ind w:left="2405" w:hanging="360"/>
      </w:pPr>
      <w:rPr>
        <w:rFonts w:hint="default"/>
        <w:lang w:val="en-US" w:eastAsia="en-US" w:bidi="ar-SA"/>
      </w:rPr>
    </w:lvl>
    <w:lvl w:ilvl="8" w:tplc="C4629298">
      <w:numFmt w:val="bullet"/>
      <w:lvlText w:val="•"/>
      <w:lvlJc w:val="left"/>
      <w:pPr>
        <w:ind w:left="2680" w:hanging="360"/>
      </w:pPr>
      <w:rPr>
        <w:rFonts w:hint="default"/>
        <w:lang w:val="en-US" w:eastAsia="en-US" w:bidi="ar-SA"/>
      </w:rPr>
    </w:lvl>
  </w:abstractNum>
  <w:abstractNum w:abstractNumId="47" w15:restartNumberingAfterBreak="0">
    <w:nsid w:val="08E327E6"/>
    <w:multiLevelType w:val="hybridMultilevel"/>
    <w:tmpl w:val="C4E074A6"/>
    <w:lvl w:ilvl="0" w:tplc="723021C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550E4C8E">
      <w:numFmt w:val="bullet"/>
      <w:lvlText w:val="•"/>
      <w:lvlJc w:val="left"/>
      <w:pPr>
        <w:ind w:left="554" w:hanging="284"/>
      </w:pPr>
      <w:rPr>
        <w:rFonts w:hint="default"/>
        <w:lang w:val="en-US" w:eastAsia="en-US" w:bidi="ar-SA"/>
      </w:rPr>
    </w:lvl>
    <w:lvl w:ilvl="2" w:tplc="4230AD50">
      <w:numFmt w:val="bullet"/>
      <w:lvlText w:val="•"/>
      <w:lvlJc w:val="left"/>
      <w:pPr>
        <w:ind w:left="728" w:hanging="284"/>
      </w:pPr>
      <w:rPr>
        <w:rFonts w:hint="default"/>
        <w:lang w:val="en-US" w:eastAsia="en-US" w:bidi="ar-SA"/>
      </w:rPr>
    </w:lvl>
    <w:lvl w:ilvl="3" w:tplc="4D4253E6">
      <w:numFmt w:val="bullet"/>
      <w:lvlText w:val="•"/>
      <w:lvlJc w:val="left"/>
      <w:pPr>
        <w:ind w:left="903" w:hanging="284"/>
      </w:pPr>
      <w:rPr>
        <w:rFonts w:hint="default"/>
        <w:lang w:val="en-US" w:eastAsia="en-US" w:bidi="ar-SA"/>
      </w:rPr>
    </w:lvl>
    <w:lvl w:ilvl="4" w:tplc="F43C3384">
      <w:numFmt w:val="bullet"/>
      <w:lvlText w:val="•"/>
      <w:lvlJc w:val="left"/>
      <w:pPr>
        <w:ind w:left="1077" w:hanging="284"/>
      </w:pPr>
      <w:rPr>
        <w:rFonts w:hint="default"/>
        <w:lang w:val="en-US" w:eastAsia="en-US" w:bidi="ar-SA"/>
      </w:rPr>
    </w:lvl>
    <w:lvl w:ilvl="5" w:tplc="D7CEACF6">
      <w:numFmt w:val="bullet"/>
      <w:lvlText w:val="•"/>
      <w:lvlJc w:val="left"/>
      <w:pPr>
        <w:ind w:left="1252" w:hanging="284"/>
      </w:pPr>
      <w:rPr>
        <w:rFonts w:hint="default"/>
        <w:lang w:val="en-US" w:eastAsia="en-US" w:bidi="ar-SA"/>
      </w:rPr>
    </w:lvl>
    <w:lvl w:ilvl="6" w:tplc="06FC7048">
      <w:numFmt w:val="bullet"/>
      <w:lvlText w:val="•"/>
      <w:lvlJc w:val="left"/>
      <w:pPr>
        <w:ind w:left="1426" w:hanging="284"/>
      </w:pPr>
      <w:rPr>
        <w:rFonts w:hint="default"/>
        <w:lang w:val="en-US" w:eastAsia="en-US" w:bidi="ar-SA"/>
      </w:rPr>
    </w:lvl>
    <w:lvl w:ilvl="7" w:tplc="E626E4EA">
      <w:numFmt w:val="bullet"/>
      <w:lvlText w:val="•"/>
      <w:lvlJc w:val="left"/>
      <w:pPr>
        <w:ind w:left="1600" w:hanging="284"/>
      </w:pPr>
      <w:rPr>
        <w:rFonts w:hint="default"/>
        <w:lang w:val="en-US" w:eastAsia="en-US" w:bidi="ar-SA"/>
      </w:rPr>
    </w:lvl>
    <w:lvl w:ilvl="8" w:tplc="63FC24E4">
      <w:numFmt w:val="bullet"/>
      <w:lvlText w:val="•"/>
      <w:lvlJc w:val="left"/>
      <w:pPr>
        <w:ind w:left="1775" w:hanging="284"/>
      </w:pPr>
      <w:rPr>
        <w:rFonts w:hint="default"/>
        <w:lang w:val="en-US" w:eastAsia="en-US" w:bidi="ar-SA"/>
      </w:rPr>
    </w:lvl>
  </w:abstractNum>
  <w:abstractNum w:abstractNumId="48" w15:restartNumberingAfterBreak="0">
    <w:nsid w:val="091F0B6E"/>
    <w:multiLevelType w:val="hybridMultilevel"/>
    <w:tmpl w:val="5E1CBA92"/>
    <w:lvl w:ilvl="0" w:tplc="ED0ED6C6">
      <w:numFmt w:val="bullet"/>
      <w:lvlText w:val="•"/>
      <w:lvlJc w:val="left"/>
      <w:pPr>
        <w:ind w:left="383" w:hanging="284"/>
      </w:pPr>
      <w:rPr>
        <w:rFonts w:ascii="Calibri" w:eastAsia="Calibri" w:hAnsi="Calibri" w:cs="Calibri" w:hint="default"/>
        <w:b w:val="0"/>
        <w:bCs w:val="0"/>
        <w:i w:val="0"/>
        <w:iCs w:val="0"/>
        <w:spacing w:val="0"/>
        <w:w w:val="100"/>
        <w:sz w:val="22"/>
        <w:szCs w:val="22"/>
        <w:lang w:val="en-US" w:eastAsia="en-US" w:bidi="ar-SA"/>
      </w:rPr>
    </w:lvl>
    <w:lvl w:ilvl="1" w:tplc="0D302F6A">
      <w:numFmt w:val="bullet"/>
      <w:lvlText w:val="•"/>
      <w:lvlJc w:val="left"/>
      <w:pPr>
        <w:ind w:left="545" w:hanging="284"/>
      </w:pPr>
      <w:rPr>
        <w:rFonts w:hint="default"/>
        <w:lang w:val="en-US" w:eastAsia="en-US" w:bidi="ar-SA"/>
      </w:rPr>
    </w:lvl>
    <w:lvl w:ilvl="2" w:tplc="5F28EA1E">
      <w:numFmt w:val="bullet"/>
      <w:lvlText w:val="•"/>
      <w:lvlJc w:val="left"/>
      <w:pPr>
        <w:ind w:left="710" w:hanging="284"/>
      </w:pPr>
      <w:rPr>
        <w:rFonts w:hint="default"/>
        <w:lang w:val="en-US" w:eastAsia="en-US" w:bidi="ar-SA"/>
      </w:rPr>
    </w:lvl>
    <w:lvl w:ilvl="3" w:tplc="28EC624A">
      <w:numFmt w:val="bullet"/>
      <w:lvlText w:val="•"/>
      <w:lvlJc w:val="left"/>
      <w:pPr>
        <w:ind w:left="875" w:hanging="284"/>
      </w:pPr>
      <w:rPr>
        <w:rFonts w:hint="default"/>
        <w:lang w:val="en-US" w:eastAsia="en-US" w:bidi="ar-SA"/>
      </w:rPr>
    </w:lvl>
    <w:lvl w:ilvl="4" w:tplc="08AE70EA">
      <w:numFmt w:val="bullet"/>
      <w:lvlText w:val="•"/>
      <w:lvlJc w:val="left"/>
      <w:pPr>
        <w:ind w:left="1040" w:hanging="284"/>
      </w:pPr>
      <w:rPr>
        <w:rFonts w:hint="default"/>
        <w:lang w:val="en-US" w:eastAsia="en-US" w:bidi="ar-SA"/>
      </w:rPr>
    </w:lvl>
    <w:lvl w:ilvl="5" w:tplc="24509544">
      <w:numFmt w:val="bullet"/>
      <w:lvlText w:val="•"/>
      <w:lvlJc w:val="left"/>
      <w:pPr>
        <w:ind w:left="1205" w:hanging="284"/>
      </w:pPr>
      <w:rPr>
        <w:rFonts w:hint="default"/>
        <w:lang w:val="en-US" w:eastAsia="en-US" w:bidi="ar-SA"/>
      </w:rPr>
    </w:lvl>
    <w:lvl w:ilvl="6" w:tplc="B784DA0C">
      <w:numFmt w:val="bullet"/>
      <w:lvlText w:val="•"/>
      <w:lvlJc w:val="left"/>
      <w:pPr>
        <w:ind w:left="1370" w:hanging="284"/>
      </w:pPr>
      <w:rPr>
        <w:rFonts w:hint="default"/>
        <w:lang w:val="en-US" w:eastAsia="en-US" w:bidi="ar-SA"/>
      </w:rPr>
    </w:lvl>
    <w:lvl w:ilvl="7" w:tplc="79B22A1E">
      <w:numFmt w:val="bullet"/>
      <w:lvlText w:val="•"/>
      <w:lvlJc w:val="left"/>
      <w:pPr>
        <w:ind w:left="1535" w:hanging="284"/>
      </w:pPr>
      <w:rPr>
        <w:rFonts w:hint="default"/>
        <w:lang w:val="en-US" w:eastAsia="en-US" w:bidi="ar-SA"/>
      </w:rPr>
    </w:lvl>
    <w:lvl w:ilvl="8" w:tplc="39583A0C">
      <w:numFmt w:val="bullet"/>
      <w:lvlText w:val="•"/>
      <w:lvlJc w:val="left"/>
      <w:pPr>
        <w:ind w:left="1700" w:hanging="284"/>
      </w:pPr>
      <w:rPr>
        <w:rFonts w:hint="default"/>
        <w:lang w:val="en-US" w:eastAsia="en-US" w:bidi="ar-SA"/>
      </w:rPr>
    </w:lvl>
  </w:abstractNum>
  <w:abstractNum w:abstractNumId="49" w15:restartNumberingAfterBreak="0">
    <w:nsid w:val="093603DC"/>
    <w:multiLevelType w:val="hybridMultilevel"/>
    <w:tmpl w:val="9B7C6A7A"/>
    <w:lvl w:ilvl="0" w:tplc="42E84594">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8D1E47FC">
      <w:numFmt w:val="bullet"/>
      <w:lvlText w:val="•"/>
      <w:lvlJc w:val="left"/>
      <w:pPr>
        <w:ind w:left="530" w:hanging="286"/>
      </w:pPr>
      <w:rPr>
        <w:rFonts w:hint="default"/>
        <w:lang w:val="en-US" w:eastAsia="en-US" w:bidi="ar-SA"/>
      </w:rPr>
    </w:lvl>
    <w:lvl w:ilvl="2" w:tplc="F29AB5B0">
      <w:numFmt w:val="bullet"/>
      <w:lvlText w:val="•"/>
      <w:lvlJc w:val="left"/>
      <w:pPr>
        <w:ind w:left="681" w:hanging="286"/>
      </w:pPr>
      <w:rPr>
        <w:rFonts w:hint="default"/>
        <w:lang w:val="en-US" w:eastAsia="en-US" w:bidi="ar-SA"/>
      </w:rPr>
    </w:lvl>
    <w:lvl w:ilvl="3" w:tplc="D5000940">
      <w:numFmt w:val="bullet"/>
      <w:lvlText w:val="•"/>
      <w:lvlJc w:val="left"/>
      <w:pPr>
        <w:ind w:left="832" w:hanging="286"/>
      </w:pPr>
      <w:rPr>
        <w:rFonts w:hint="default"/>
        <w:lang w:val="en-US" w:eastAsia="en-US" w:bidi="ar-SA"/>
      </w:rPr>
    </w:lvl>
    <w:lvl w:ilvl="4" w:tplc="51721C50">
      <w:numFmt w:val="bullet"/>
      <w:lvlText w:val="•"/>
      <w:lvlJc w:val="left"/>
      <w:pPr>
        <w:ind w:left="982" w:hanging="286"/>
      </w:pPr>
      <w:rPr>
        <w:rFonts w:hint="default"/>
        <w:lang w:val="en-US" w:eastAsia="en-US" w:bidi="ar-SA"/>
      </w:rPr>
    </w:lvl>
    <w:lvl w:ilvl="5" w:tplc="AA50631A">
      <w:numFmt w:val="bullet"/>
      <w:lvlText w:val="•"/>
      <w:lvlJc w:val="left"/>
      <w:pPr>
        <w:ind w:left="1133" w:hanging="286"/>
      </w:pPr>
      <w:rPr>
        <w:rFonts w:hint="default"/>
        <w:lang w:val="en-US" w:eastAsia="en-US" w:bidi="ar-SA"/>
      </w:rPr>
    </w:lvl>
    <w:lvl w:ilvl="6" w:tplc="7590AF78">
      <w:numFmt w:val="bullet"/>
      <w:lvlText w:val="•"/>
      <w:lvlJc w:val="left"/>
      <w:pPr>
        <w:ind w:left="1284" w:hanging="286"/>
      </w:pPr>
      <w:rPr>
        <w:rFonts w:hint="default"/>
        <w:lang w:val="en-US" w:eastAsia="en-US" w:bidi="ar-SA"/>
      </w:rPr>
    </w:lvl>
    <w:lvl w:ilvl="7" w:tplc="2C10B208">
      <w:numFmt w:val="bullet"/>
      <w:lvlText w:val="•"/>
      <w:lvlJc w:val="left"/>
      <w:pPr>
        <w:ind w:left="1434" w:hanging="286"/>
      </w:pPr>
      <w:rPr>
        <w:rFonts w:hint="default"/>
        <w:lang w:val="en-US" w:eastAsia="en-US" w:bidi="ar-SA"/>
      </w:rPr>
    </w:lvl>
    <w:lvl w:ilvl="8" w:tplc="7CF8AD8A">
      <w:numFmt w:val="bullet"/>
      <w:lvlText w:val="•"/>
      <w:lvlJc w:val="left"/>
      <w:pPr>
        <w:ind w:left="1585" w:hanging="286"/>
      </w:pPr>
      <w:rPr>
        <w:rFonts w:hint="default"/>
        <w:lang w:val="en-US" w:eastAsia="en-US" w:bidi="ar-SA"/>
      </w:rPr>
    </w:lvl>
  </w:abstractNum>
  <w:abstractNum w:abstractNumId="50" w15:restartNumberingAfterBreak="0">
    <w:nsid w:val="09746055"/>
    <w:multiLevelType w:val="hybridMultilevel"/>
    <w:tmpl w:val="CD4EA118"/>
    <w:lvl w:ilvl="0" w:tplc="85CEAC6C">
      <w:numFmt w:val="bullet"/>
      <w:lvlText w:val="•"/>
      <w:lvlJc w:val="left"/>
      <w:pPr>
        <w:ind w:left="367" w:hanging="284"/>
      </w:pPr>
      <w:rPr>
        <w:rFonts w:ascii="Calibri" w:eastAsia="Calibri" w:hAnsi="Calibri" w:cs="Calibri" w:hint="default"/>
        <w:b w:val="0"/>
        <w:bCs w:val="0"/>
        <w:i w:val="0"/>
        <w:iCs w:val="0"/>
        <w:spacing w:val="0"/>
        <w:w w:val="100"/>
        <w:sz w:val="22"/>
        <w:szCs w:val="22"/>
        <w:lang w:val="en-US" w:eastAsia="en-US" w:bidi="ar-SA"/>
      </w:rPr>
    </w:lvl>
    <w:lvl w:ilvl="1" w:tplc="1646BA86">
      <w:numFmt w:val="bullet"/>
      <w:lvlText w:val="•"/>
      <w:lvlJc w:val="left"/>
      <w:pPr>
        <w:ind w:left="544" w:hanging="284"/>
      </w:pPr>
      <w:rPr>
        <w:rFonts w:hint="default"/>
        <w:lang w:val="en-US" w:eastAsia="en-US" w:bidi="ar-SA"/>
      </w:rPr>
    </w:lvl>
    <w:lvl w:ilvl="2" w:tplc="1B6697B2">
      <w:numFmt w:val="bullet"/>
      <w:lvlText w:val="•"/>
      <w:lvlJc w:val="left"/>
      <w:pPr>
        <w:ind w:left="729" w:hanging="284"/>
      </w:pPr>
      <w:rPr>
        <w:rFonts w:hint="default"/>
        <w:lang w:val="en-US" w:eastAsia="en-US" w:bidi="ar-SA"/>
      </w:rPr>
    </w:lvl>
    <w:lvl w:ilvl="3" w:tplc="EC401AF8">
      <w:numFmt w:val="bullet"/>
      <w:lvlText w:val="•"/>
      <w:lvlJc w:val="left"/>
      <w:pPr>
        <w:ind w:left="913" w:hanging="284"/>
      </w:pPr>
      <w:rPr>
        <w:rFonts w:hint="default"/>
        <w:lang w:val="en-US" w:eastAsia="en-US" w:bidi="ar-SA"/>
      </w:rPr>
    </w:lvl>
    <w:lvl w:ilvl="4" w:tplc="1862F0B8">
      <w:numFmt w:val="bullet"/>
      <w:lvlText w:val="•"/>
      <w:lvlJc w:val="left"/>
      <w:pPr>
        <w:ind w:left="1098" w:hanging="284"/>
      </w:pPr>
      <w:rPr>
        <w:rFonts w:hint="default"/>
        <w:lang w:val="en-US" w:eastAsia="en-US" w:bidi="ar-SA"/>
      </w:rPr>
    </w:lvl>
    <w:lvl w:ilvl="5" w:tplc="649A08AA">
      <w:numFmt w:val="bullet"/>
      <w:lvlText w:val="•"/>
      <w:lvlJc w:val="left"/>
      <w:pPr>
        <w:ind w:left="1282" w:hanging="284"/>
      </w:pPr>
      <w:rPr>
        <w:rFonts w:hint="default"/>
        <w:lang w:val="en-US" w:eastAsia="en-US" w:bidi="ar-SA"/>
      </w:rPr>
    </w:lvl>
    <w:lvl w:ilvl="6" w:tplc="D1564C4A">
      <w:numFmt w:val="bullet"/>
      <w:lvlText w:val="•"/>
      <w:lvlJc w:val="left"/>
      <w:pPr>
        <w:ind w:left="1467" w:hanging="284"/>
      </w:pPr>
      <w:rPr>
        <w:rFonts w:hint="default"/>
        <w:lang w:val="en-US" w:eastAsia="en-US" w:bidi="ar-SA"/>
      </w:rPr>
    </w:lvl>
    <w:lvl w:ilvl="7" w:tplc="23D03B72">
      <w:numFmt w:val="bullet"/>
      <w:lvlText w:val="•"/>
      <w:lvlJc w:val="left"/>
      <w:pPr>
        <w:ind w:left="1651" w:hanging="284"/>
      </w:pPr>
      <w:rPr>
        <w:rFonts w:hint="default"/>
        <w:lang w:val="en-US" w:eastAsia="en-US" w:bidi="ar-SA"/>
      </w:rPr>
    </w:lvl>
    <w:lvl w:ilvl="8" w:tplc="F1084320">
      <w:numFmt w:val="bullet"/>
      <w:lvlText w:val="•"/>
      <w:lvlJc w:val="left"/>
      <w:pPr>
        <w:ind w:left="1836" w:hanging="284"/>
      </w:pPr>
      <w:rPr>
        <w:rFonts w:hint="default"/>
        <w:lang w:val="en-US" w:eastAsia="en-US" w:bidi="ar-SA"/>
      </w:rPr>
    </w:lvl>
  </w:abstractNum>
  <w:abstractNum w:abstractNumId="51" w15:restartNumberingAfterBreak="0">
    <w:nsid w:val="098A3201"/>
    <w:multiLevelType w:val="hybridMultilevel"/>
    <w:tmpl w:val="238C18AC"/>
    <w:lvl w:ilvl="0" w:tplc="DA684EE8">
      <w:numFmt w:val="bullet"/>
      <w:lvlText w:val="•"/>
      <w:lvlJc w:val="left"/>
      <w:pPr>
        <w:ind w:left="390" w:hanging="257"/>
      </w:pPr>
      <w:rPr>
        <w:rFonts w:ascii="Calibri" w:eastAsia="Calibri" w:hAnsi="Calibri" w:cs="Calibri" w:hint="default"/>
        <w:b w:val="0"/>
        <w:bCs w:val="0"/>
        <w:i w:val="0"/>
        <w:iCs w:val="0"/>
        <w:spacing w:val="0"/>
        <w:w w:val="100"/>
        <w:sz w:val="24"/>
        <w:szCs w:val="24"/>
        <w:lang w:val="en-US" w:eastAsia="en-US" w:bidi="ar-SA"/>
      </w:rPr>
    </w:lvl>
    <w:lvl w:ilvl="1" w:tplc="B008958E">
      <w:numFmt w:val="bullet"/>
      <w:lvlText w:val="•"/>
      <w:lvlJc w:val="left"/>
      <w:pPr>
        <w:ind w:left="725" w:hanging="257"/>
      </w:pPr>
      <w:rPr>
        <w:rFonts w:hint="default"/>
        <w:lang w:val="en-US" w:eastAsia="en-US" w:bidi="ar-SA"/>
      </w:rPr>
    </w:lvl>
    <w:lvl w:ilvl="2" w:tplc="095454C2">
      <w:numFmt w:val="bullet"/>
      <w:lvlText w:val="•"/>
      <w:lvlJc w:val="left"/>
      <w:pPr>
        <w:ind w:left="1051" w:hanging="257"/>
      </w:pPr>
      <w:rPr>
        <w:rFonts w:hint="default"/>
        <w:lang w:val="en-US" w:eastAsia="en-US" w:bidi="ar-SA"/>
      </w:rPr>
    </w:lvl>
    <w:lvl w:ilvl="3" w:tplc="F4307666">
      <w:numFmt w:val="bullet"/>
      <w:lvlText w:val="•"/>
      <w:lvlJc w:val="left"/>
      <w:pPr>
        <w:ind w:left="1376" w:hanging="257"/>
      </w:pPr>
      <w:rPr>
        <w:rFonts w:hint="default"/>
        <w:lang w:val="en-US" w:eastAsia="en-US" w:bidi="ar-SA"/>
      </w:rPr>
    </w:lvl>
    <w:lvl w:ilvl="4" w:tplc="C986CD56">
      <w:numFmt w:val="bullet"/>
      <w:lvlText w:val="•"/>
      <w:lvlJc w:val="left"/>
      <w:pPr>
        <w:ind w:left="1702" w:hanging="257"/>
      </w:pPr>
      <w:rPr>
        <w:rFonts w:hint="default"/>
        <w:lang w:val="en-US" w:eastAsia="en-US" w:bidi="ar-SA"/>
      </w:rPr>
    </w:lvl>
    <w:lvl w:ilvl="5" w:tplc="DF9E5BC8">
      <w:numFmt w:val="bullet"/>
      <w:lvlText w:val="•"/>
      <w:lvlJc w:val="left"/>
      <w:pPr>
        <w:ind w:left="2028" w:hanging="257"/>
      </w:pPr>
      <w:rPr>
        <w:rFonts w:hint="default"/>
        <w:lang w:val="en-US" w:eastAsia="en-US" w:bidi="ar-SA"/>
      </w:rPr>
    </w:lvl>
    <w:lvl w:ilvl="6" w:tplc="5CD025B2">
      <w:numFmt w:val="bullet"/>
      <w:lvlText w:val="•"/>
      <w:lvlJc w:val="left"/>
      <w:pPr>
        <w:ind w:left="2353" w:hanging="257"/>
      </w:pPr>
      <w:rPr>
        <w:rFonts w:hint="default"/>
        <w:lang w:val="en-US" w:eastAsia="en-US" w:bidi="ar-SA"/>
      </w:rPr>
    </w:lvl>
    <w:lvl w:ilvl="7" w:tplc="9138AE40">
      <w:numFmt w:val="bullet"/>
      <w:lvlText w:val="•"/>
      <w:lvlJc w:val="left"/>
      <w:pPr>
        <w:ind w:left="2679" w:hanging="257"/>
      </w:pPr>
      <w:rPr>
        <w:rFonts w:hint="default"/>
        <w:lang w:val="en-US" w:eastAsia="en-US" w:bidi="ar-SA"/>
      </w:rPr>
    </w:lvl>
    <w:lvl w:ilvl="8" w:tplc="6C86E6A2">
      <w:numFmt w:val="bullet"/>
      <w:lvlText w:val="•"/>
      <w:lvlJc w:val="left"/>
      <w:pPr>
        <w:ind w:left="3004" w:hanging="257"/>
      </w:pPr>
      <w:rPr>
        <w:rFonts w:hint="default"/>
        <w:lang w:val="en-US" w:eastAsia="en-US" w:bidi="ar-SA"/>
      </w:rPr>
    </w:lvl>
  </w:abstractNum>
  <w:abstractNum w:abstractNumId="52" w15:restartNumberingAfterBreak="0">
    <w:nsid w:val="0A1320A5"/>
    <w:multiLevelType w:val="hybridMultilevel"/>
    <w:tmpl w:val="3AE2427E"/>
    <w:lvl w:ilvl="0" w:tplc="62086B0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66880036">
      <w:numFmt w:val="bullet"/>
      <w:lvlText w:val="•"/>
      <w:lvlJc w:val="left"/>
      <w:pPr>
        <w:ind w:left="570" w:hanging="284"/>
      </w:pPr>
      <w:rPr>
        <w:rFonts w:hint="default"/>
        <w:lang w:val="en-US" w:eastAsia="en-US" w:bidi="ar-SA"/>
      </w:rPr>
    </w:lvl>
    <w:lvl w:ilvl="2" w:tplc="89089568">
      <w:numFmt w:val="bullet"/>
      <w:lvlText w:val="•"/>
      <w:lvlJc w:val="left"/>
      <w:pPr>
        <w:ind w:left="761" w:hanging="284"/>
      </w:pPr>
      <w:rPr>
        <w:rFonts w:hint="default"/>
        <w:lang w:val="en-US" w:eastAsia="en-US" w:bidi="ar-SA"/>
      </w:rPr>
    </w:lvl>
    <w:lvl w:ilvl="3" w:tplc="6248EF06">
      <w:numFmt w:val="bullet"/>
      <w:lvlText w:val="•"/>
      <w:lvlJc w:val="left"/>
      <w:pPr>
        <w:ind w:left="952" w:hanging="284"/>
      </w:pPr>
      <w:rPr>
        <w:rFonts w:hint="default"/>
        <w:lang w:val="en-US" w:eastAsia="en-US" w:bidi="ar-SA"/>
      </w:rPr>
    </w:lvl>
    <w:lvl w:ilvl="4" w:tplc="82E863C6">
      <w:numFmt w:val="bullet"/>
      <w:lvlText w:val="•"/>
      <w:lvlJc w:val="left"/>
      <w:pPr>
        <w:ind w:left="1142" w:hanging="284"/>
      </w:pPr>
      <w:rPr>
        <w:rFonts w:hint="default"/>
        <w:lang w:val="en-US" w:eastAsia="en-US" w:bidi="ar-SA"/>
      </w:rPr>
    </w:lvl>
    <w:lvl w:ilvl="5" w:tplc="0A18A080">
      <w:numFmt w:val="bullet"/>
      <w:lvlText w:val="•"/>
      <w:lvlJc w:val="left"/>
      <w:pPr>
        <w:ind w:left="1333" w:hanging="284"/>
      </w:pPr>
      <w:rPr>
        <w:rFonts w:hint="default"/>
        <w:lang w:val="en-US" w:eastAsia="en-US" w:bidi="ar-SA"/>
      </w:rPr>
    </w:lvl>
    <w:lvl w:ilvl="6" w:tplc="CAC446B4">
      <w:numFmt w:val="bullet"/>
      <w:lvlText w:val="•"/>
      <w:lvlJc w:val="left"/>
      <w:pPr>
        <w:ind w:left="1524" w:hanging="284"/>
      </w:pPr>
      <w:rPr>
        <w:rFonts w:hint="default"/>
        <w:lang w:val="en-US" w:eastAsia="en-US" w:bidi="ar-SA"/>
      </w:rPr>
    </w:lvl>
    <w:lvl w:ilvl="7" w:tplc="ED1A83AE">
      <w:numFmt w:val="bullet"/>
      <w:lvlText w:val="•"/>
      <w:lvlJc w:val="left"/>
      <w:pPr>
        <w:ind w:left="1714" w:hanging="284"/>
      </w:pPr>
      <w:rPr>
        <w:rFonts w:hint="default"/>
        <w:lang w:val="en-US" w:eastAsia="en-US" w:bidi="ar-SA"/>
      </w:rPr>
    </w:lvl>
    <w:lvl w:ilvl="8" w:tplc="320C4C84">
      <w:numFmt w:val="bullet"/>
      <w:lvlText w:val="•"/>
      <w:lvlJc w:val="left"/>
      <w:pPr>
        <w:ind w:left="1905" w:hanging="284"/>
      </w:pPr>
      <w:rPr>
        <w:rFonts w:hint="default"/>
        <w:lang w:val="en-US" w:eastAsia="en-US" w:bidi="ar-SA"/>
      </w:rPr>
    </w:lvl>
  </w:abstractNum>
  <w:abstractNum w:abstractNumId="53" w15:restartNumberingAfterBreak="0">
    <w:nsid w:val="0A2E443B"/>
    <w:multiLevelType w:val="hybridMultilevel"/>
    <w:tmpl w:val="A6D01BC2"/>
    <w:lvl w:ilvl="0" w:tplc="598E1FFA">
      <w:numFmt w:val="bullet"/>
      <w:lvlText w:val=""/>
      <w:lvlJc w:val="left"/>
      <w:pPr>
        <w:ind w:left="328" w:hanging="219"/>
      </w:pPr>
      <w:rPr>
        <w:rFonts w:ascii="Symbol" w:eastAsia="Symbol" w:hAnsi="Symbol" w:cs="Symbol" w:hint="default"/>
        <w:b w:val="0"/>
        <w:bCs w:val="0"/>
        <w:i w:val="0"/>
        <w:iCs w:val="0"/>
        <w:spacing w:val="0"/>
        <w:w w:val="100"/>
        <w:sz w:val="24"/>
        <w:szCs w:val="24"/>
        <w:lang w:val="en-US" w:eastAsia="en-US" w:bidi="ar-SA"/>
      </w:rPr>
    </w:lvl>
    <w:lvl w:ilvl="1" w:tplc="00B45310">
      <w:numFmt w:val="bullet"/>
      <w:lvlText w:val="•"/>
      <w:lvlJc w:val="left"/>
      <w:pPr>
        <w:ind w:left="583" w:hanging="219"/>
      </w:pPr>
      <w:rPr>
        <w:rFonts w:hint="default"/>
        <w:lang w:val="en-US" w:eastAsia="en-US" w:bidi="ar-SA"/>
      </w:rPr>
    </w:lvl>
    <w:lvl w:ilvl="2" w:tplc="E93E9C10">
      <w:numFmt w:val="bullet"/>
      <w:lvlText w:val="•"/>
      <w:lvlJc w:val="left"/>
      <w:pPr>
        <w:ind w:left="847" w:hanging="219"/>
      </w:pPr>
      <w:rPr>
        <w:rFonts w:hint="default"/>
        <w:lang w:val="en-US" w:eastAsia="en-US" w:bidi="ar-SA"/>
      </w:rPr>
    </w:lvl>
    <w:lvl w:ilvl="3" w:tplc="9FE00108">
      <w:numFmt w:val="bullet"/>
      <w:lvlText w:val="•"/>
      <w:lvlJc w:val="left"/>
      <w:pPr>
        <w:ind w:left="1111" w:hanging="219"/>
      </w:pPr>
      <w:rPr>
        <w:rFonts w:hint="default"/>
        <w:lang w:val="en-US" w:eastAsia="en-US" w:bidi="ar-SA"/>
      </w:rPr>
    </w:lvl>
    <w:lvl w:ilvl="4" w:tplc="E9A604D6">
      <w:numFmt w:val="bullet"/>
      <w:lvlText w:val="•"/>
      <w:lvlJc w:val="left"/>
      <w:pPr>
        <w:ind w:left="1375" w:hanging="219"/>
      </w:pPr>
      <w:rPr>
        <w:rFonts w:hint="default"/>
        <w:lang w:val="en-US" w:eastAsia="en-US" w:bidi="ar-SA"/>
      </w:rPr>
    </w:lvl>
    <w:lvl w:ilvl="5" w:tplc="CCBE3FF2">
      <w:numFmt w:val="bullet"/>
      <w:lvlText w:val="•"/>
      <w:lvlJc w:val="left"/>
      <w:pPr>
        <w:ind w:left="1639" w:hanging="219"/>
      </w:pPr>
      <w:rPr>
        <w:rFonts w:hint="default"/>
        <w:lang w:val="en-US" w:eastAsia="en-US" w:bidi="ar-SA"/>
      </w:rPr>
    </w:lvl>
    <w:lvl w:ilvl="6" w:tplc="7C3EB824">
      <w:numFmt w:val="bullet"/>
      <w:lvlText w:val="•"/>
      <w:lvlJc w:val="left"/>
      <w:pPr>
        <w:ind w:left="1903" w:hanging="219"/>
      </w:pPr>
      <w:rPr>
        <w:rFonts w:hint="default"/>
        <w:lang w:val="en-US" w:eastAsia="en-US" w:bidi="ar-SA"/>
      </w:rPr>
    </w:lvl>
    <w:lvl w:ilvl="7" w:tplc="BC7C8412">
      <w:numFmt w:val="bullet"/>
      <w:lvlText w:val="•"/>
      <w:lvlJc w:val="left"/>
      <w:pPr>
        <w:ind w:left="2167" w:hanging="219"/>
      </w:pPr>
      <w:rPr>
        <w:rFonts w:hint="default"/>
        <w:lang w:val="en-US" w:eastAsia="en-US" w:bidi="ar-SA"/>
      </w:rPr>
    </w:lvl>
    <w:lvl w:ilvl="8" w:tplc="2B2821E0">
      <w:numFmt w:val="bullet"/>
      <w:lvlText w:val="•"/>
      <w:lvlJc w:val="left"/>
      <w:pPr>
        <w:ind w:left="2431" w:hanging="219"/>
      </w:pPr>
      <w:rPr>
        <w:rFonts w:hint="default"/>
        <w:lang w:val="en-US" w:eastAsia="en-US" w:bidi="ar-SA"/>
      </w:rPr>
    </w:lvl>
  </w:abstractNum>
  <w:abstractNum w:abstractNumId="54" w15:restartNumberingAfterBreak="0">
    <w:nsid w:val="0A384362"/>
    <w:multiLevelType w:val="hybridMultilevel"/>
    <w:tmpl w:val="B59A6D58"/>
    <w:lvl w:ilvl="0" w:tplc="65E0AE56">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9E443C18">
      <w:numFmt w:val="bullet"/>
      <w:lvlText w:val="•"/>
      <w:lvlJc w:val="left"/>
      <w:pPr>
        <w:ind w:left="783" w:hanging="360"/>
      </w:pPr>
      <w:rPr>
        <w:rFonts w:hint="default"/>
        <w:lang w:val="en-US" w:eastAsia="en-US" w:bidi="ar-SA"/>
      </w:rPr>
    </w:lvl>
    <w:lvl w:ilvl="2" w:tplc="DC600826">
      <w:numFmt w:val="bullet"/>
      <w:lvlText w:val="•"/>
      <w:lvlJc w:val="left"/>
      <w:pPr>
        <w:ind w:left="1107" w:hanging="360"/>
      </w:pPr>
      <w:rPr>
        <w:rFonts w:hint="default"/>
        <w:lang w:val="en-US" w:eastAsia="en-US" w:bidi="ar-SA"/>
      </w:rPr>
    </w:lvl>
    <w:lvl w:ilvl="3" w:tplc="E9A05786">
      <w:numFmt w:val="bullet"/>
      <w:lvlText w:val="•"/>
      <w:lvlJc w:val="left"/>
      <w:pPr>
        <w:ind w:left="1431" w:hanging="360"/>
      </w:pPr>
      <w:rPr>
        <w:rFonts w:hint="default"/>
        <w:lang w:val="en-US" w:eastAsia="en-US" w:bidi="ar-SA"/>
      </w:rPr>
    </w:lvl>
    <w:lvl w:ilvl="4" w:tplc="1BE0D956">
      <w:numFmt w:val="bullet"/>
      <w:lvlText w:val="•"/>
      <w:lvlJc w:val="left"/>
      <w:pPr>
        <w:ind w:left="1755" w:hanging="360"/>
      </w:pPr>
      <w:rPr>
        <w:rFonts w:hint="default"/>
        <w:lang w:val="en-US" w:eastAsia="en-US" w:bidi="ar-SA"/>
      </w:rPr>
    </w:lvl>
    <w:lvl w:ilvl="5" w:tplc="79C019D0">
      <w:numFmt w:val="bullet"/>
      <w:lvlText w:val="•"/>
      <w:lvlJc w:val="left"/>
      <w:pPr>
        <w:ind w:left="2079" w:hanging="360"/>
      </w:pPr>
      <w:rPr>
        <w:rFonts w:hint="default"/>
        <w:lang w:val="en-US" w:eastAsia="en-US" w:bidi="ar-SA"/>
      </w:rPr>
    </w:lvl>
    <w:lvl w:ilvl="6" w:tplc="8C3C81C0">
      <w:numFmt w:val="bullet"/>
      <w:lvlText w:val="•"/>
      <w:lvlJc w:val="left"/>
      <w:pPr>
        <w:ind w:left="2402" w:hanging="360"/>
      </w:pPr>
      <w:rPr>
        <w:rFonts w:hint="default"/>
        <w:lang w:val="en-US" w:eastAsia="en-US" w:bidi="ar-SA"/>
      </w:rPr>
    </w:lvl>
    <w:lvl w:ilvl="7" w:tplc="2202060E">
      <w:numFmt w:val="bullet"/>
      <w:lvlText w:val="•"/>
      <w:lvlJc w:val="left"/>
      <w:pPr>
        <w:ind w:left="2726" w:hanging="360"/>
      </w:pPr>
      <w:rPr>
        <w:rFonts w:hint="default"/>
        <w:lang w:val="en-US" w:eastAsia="en-US" w:bidi="ar-SA"/>
      </w:rPr>
    </w:lvl>
    <w:lvl w:ilvl="8" w:tplc="AA782E88">
      <w:numFmt w:val="bullet"/>
      <w:lvlText w:val="•"/>
      <w:lvlJc w:val="left"/>
      <w:pPr>
        <w:ind w:left="3050" w:hanging="360"/>
      </w:pPr>
      <w:rPr>
        <w:rFonts w:hint="default"/>
        <w:lang w:val="en-US" w:eastAsia="en-US" w:bidi="ar-SA"/>
      </w:rPr>
    </w:lvl>
  </w:abstractNum>
  <w:abstractNum w:abstractNumId="55" w15:restartNumberingAfterBreak="0">
    <w:nsid w:val="0ADB35A2"/>
    <w:multiLevelType w:val="hybridMultilevel"/>
    <w:tmpl w:val="95D0EBBE"/>
    <w:lvl w:ilvl="0" w:tplc="6AA4904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A64A0A84">
      <w:numFmt w:val="bullet"/>
      <w:lvlText w:val="•"/>
      <w:lvlJc w:val="left"/>
      <w:pPr>
        <w:ind w:left="532" w:hanging="284"/>
      </w:pPr>
      <w:rPr>
        <w:rFonts w:hint="default"/>
        <w:lang w:val="en-US" w:eastAsia="en-US" w:bidi="ar-SA"/>
      </w:rPr>
    </w:lvl>
    <w:lvl w:ilvl="2" w:tplc="ABDCAFD6">
      <w:numFmt w:val="bullet"/>
      <w:lvlText w:val="•"/>
      <w:lvlJc w:val="left"/>
      <w:pPr>
        <w:ind w:left="684" w:hanging="284"/>
      </w:pPr>
      <w:rPr>
        <w:rFonts w:hint="default"/>
        <w:lang w:val="en-US" w:eastAsia="en-US" w:bidi="ar-SA"/>
      </w:rPr>
    </w:lvl>
    <w:lvl w:ilvl="3" w:tplc="3D80DAAC">
      <w:numFmt w:val="bullet"/>
      <w:lvlText w:val="•"/>
      <w:lvlJc w:val="left"/>
      <w:pPr>
        <w:ind w:left="836" w:hanging="284"/>
      </w:pPr>
      <w:rPr>
        <w:rFonts w:hint="default"/>
        <w:lang w:val="en-US" w:eastAsia="en-US" w:bidi="ar-SA"/>
      </w:rPr>
    </w:lvl>
    <w:lvl w:ilvl="4" w:tplc="AC0612D0">
      <w:numFmt w:val="bullet"/>
      <w:lvlText w:val="•"/>
      <w:lvlJc w:val="left"/>
      <w:pPr>
        <w:ind w:left="989" w:hanging="284"/>
      </w:pPr>
      <w:rPr>
        <w:rFonts w:hint="default"/>
        <w:lang w:val="en-US" w:eastAsia="en-US" w:bidi="ar-SA"/>
      </w:rPr>
    </w:lvl>
    <w:lvl w:ilvl="5" w:tplc="1D9411A6">
      <w:numFmt w:val="bullet"/>
      <w:lvlText w:val="•"/>
      <w:lvlJc w:val="left"/>
      <w:pPr>
        <w:ind w:left="1141" w:hanging="284"/>
      </w:pPr>
      <w:rPr>
        <w:rFonts w:hint="default"/>
        <w:lang w:val="en-US" w:eastAsia="en-US" w:bidi="ar-SA"/>
      </w:rPr>
    </w:lvl>
    <w:lvl w:ilvl="6" w:tplc="6BC85810">
      <w:numFmt w:val="bullet"/>
      <w:lvlText w:val="•"/>
      <w:lvlJc w:val="left"/>
      <w:pPr>
        <w:ind w:left="1293" w:hanging="284"/>
      </w:pPr>
      <w:rPr>
        <w:rFonts w:hint="default"/>
        <w:lang w:val="en-US" w:eastAsia="en-US" w:bidi="ar-SA"/>
      </w:rPr>
    </w:lvl>
    <w:lvl w:ilvl="7" w:tplc="D6D8ABFE">
      <w:numFmt w:val="bullet"/>
      <w:lvlText w:val="•"/>
      <w:lvlJc w:val="left"/>
      <w:pPr>
        <w:ind w:left="1446" w:hanging="284"/>
      </w:pPr>
      <w:rPr>
        <w:rFonts w:hint="default"/>
        <w:lang w:val="en-US" w:eastAsia="en-US" w:bidi="ar-SA"/>
      </w:rPr>
    </w:lvl>
    <w:lvl w:ilvl="8" w:tplc="E1FAF55C">
      <w:numFmt w:val="bullet"/>
      <w:lvlText w:val="•"/>
      <w:lvlJc w:val="left"/>
      <w:pPr>
        <w:ind w:left="1598" w:hanging="284"/>
      </w:pPr>
      <w:rPr>
        <w:rFonts w:hint="default"/>
        <w:lang w:val="en-US" w:eastAsia="en-US" w:bidi="ar-SA"/>
      </w:rPr>
    </w:lvl>
  </w:abstractNum>
  <w:abstractNum w:abstractNumId="56" w15:restartNumberingAfterBreak="0">
    <w:nsid w:val="0B1C71E6"/>
    <w:multiLevelType w:val="hybridMultilevel"/>
    <w:tmpl w:val="A78C18A2"/>
    <w:lvl w:ilvl="0" w:tplc="7E40FD8C">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6B587164">
      <w:numFmt w:val="bullet"/>
      <w:lvlText w:val="•"/>
      <w:lvlJc w:val="left"/>
      <w:pPr>
        <w:ind w:left="545" w:hanging="284"/>
      </w:pPr>
      <w:rPr>
        <w:rFonts w:hint="default"/>
        <w:lang w:val="en-US" w:eastAsia="en-US" w:bidi="ar-SA"/>
      </w:rPr>
    </w:lvl>
    <w:lvl w:ilvl="2" w:tplc="7C9E2282">
      <w:numFmt w:val="bullet"/>
      <w:lvlText w:val="•"/>
      <w:lvlJc w:val="left"/>
      <w:pPr>
        <w:ind w:left="710" w:hanging="284"/>
      </w:pPr>
      <w:rPr>
        <w:rFonts w:hint="default"/>
        <w:lang w:val="en-US" w:eastAsia="en-US" w:bidi="ar-SA"/>
      </w:rPr>
    </w:lvl>
    <w:lvl w:ilvl="3" w:tplc="5F56BED4">
      <w:numFmt w:val="bullet"/>
      <w:lvlText w:val="•"/>
      <w:lvlJc w:val="left"/>
      <w:pPr>
        <w:ind w:left="875" w:hanging="284"/>
      </w:pPr>
      <w:rPr>
        <w:rFonts w:hint="default"/>
        <w:lang w:val="en-US" w:eastAsia="en-US" w:bidi="ar-SA"/>
      </w:rPr>
    </w:lvl>
    <w:lvl w:ilvl="4" w:tplc="7AAA41F0">
      <w:numFmt w:val="bullet"/>
      <w:lvlText w:val="•"/>
      <w:lvlJc w:val="left"/>
      <w:pPr>
        <w:ind w:left="1041" w:hanging="284"/>
      </w:pPr>
      <w:rPr>
        <w:rFonts w:hint="default"/>
        <w:lang w:val="en-US" w:eastAsia="en-US" w:bidi="ar-SA"/>
      </w:rPr>
    </w:lvl>
    <w:lvl w:ilvl="5" w:tplc="DE52AFDE">
      <w:numFmt w:val="bullet"/>
      <w:lvlText w:val="•"/>
      <w:lvlJc w:val="left"/>
      <w:pPr>
        <w:ind w:left="1206" w:hanging="284"/>
      </w:pPr>
      <w:rPr>
        <w:rFonts w:hint="default"/>
        <w:lang w:val="en-US" w:eastAsia="en-US" w:bidi="ar-SA"/>
      </w:rPr>
    </w:lvl>
    <w:lvl w:ilvl="6" w:tplc="553EBDCC">
      <w:numFmt w:val="bullet"/>
      <w:lvlText w:val="•"/>
      <w:lvlJc w:val="left"/>
      <w:pPr>
        <w:ind w:left="1371" w:hanging="284"/>
      </w:pPr>
      <w:rPr>
        <w:rFonts w:hint="default"/>
        <w:lang w:val="en-US" w:eastAsia="en-US" w:bidi="ar-SA"/>
      </w:rPr>
    </w:lvl>
    <w:lvl w:ilvl="7" w:tplc="E0EC3B58">
      <w:numFmt w:val="bullet"/>
      <w:lvlText w:val="•"/>
      <w:lvlJc w:val="left"/>
      <w:pPr>
        <w:ind w:left="1537" w:hanging="284"/>
      </w:pPr>
      <w:rPr>
        <w:rFonts w:hint="default"/>
        <w:lang w:val="en-US" w:eastAsia="en-US" w:bidi="ar-SA"/>
      </w:rPr>
    </w:lvl>
    <w:lvl w:ilvl="8" w:tplc="E808FFB8">
      <w:numFmt w:val="bullet"/>
      <w:lvlText w:val="•"/>
      <w:lvlJc w:val="left"/>
      <w:pPr>
        <w:ind w:left="1702" w:hanging="284"/>
      </w:pPr>
      <w:rPr>
        <w:rFonts w:hint="default"/>
        <w:lang w:val="en-US" w:eastAsia="en-US" w:bidi="ar-SA"/>
      </w:rPr>
    </w:lvl>
  </w:abstractNum>
  <w:abstractNum w:abstractNumId="57" w15:restartNumberingAfterBreak="0">
    <w:nsid w:val="0B4D3A31"/>
    <w:multiLevelType w:val="hybridMultilevel"/>
    <w:tmpl w:val="3F34318A"/>
    <w:lvl w:ilvl="0" w:tplc="FE22E35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45E23AAC">
      <w:numFmt w:val="bullet"/>
      <w:lvlText w:val="•"/>
      <w:lvlJc w:val="left"/>
      <w:pPr>
        <w:ind w:left="907" w:hanging="360"/>
      </w:pPr>
      <w:rPr>
        <w:rFonts w:hint="default"/>
        <w:lang w:val="en-US" w:eastAsia="en-US" w:bidi="ar-SA"/>
      </w:rPr>
    </w:lvl>
    <w:lvl w:ilvl="2" w:tplc="68E0DFC2">
      <w:numFmt w:val="bullet"/>
      <w:lvlText w:val="•"/>
      <w:lvlJc w:val="left"/>
      <w:pPr>
        <w:ind w:left="1335" w:hanging="360"/>
      </w:pPr>
      <w:rPr>
        <w:rFonts w:hint="default"/>
        <w:lang w:val="en-US" w:eastAsia="en-US" w:bidi="ar-SA"/>
      </w:rPr>
    </w:lvl>
    <w:lvl w:ilvl="3" w:tplc="C69E5910">
      <w:numFmt w:val="bullet"/>
      <w:lvlText w:val="•"/>
      <w:lvlJc w:val="left"/>
      <w:pPr>
        <w:ind w:left="1763" w:hanging="360"/>
      </w:pPr>
      <w:rPr>
        <w:rFonts w:hint="default"/>
        <w:lang w:val="en-US" w:eastAsia="en-US" w:bidi="ar-SA"/>
      </w:rPr>
    </w:lvl>
    <w:lvl w:ilvl="4" w:tplc="2988BF20">
      <w:numFmt w:val="bullet"/>
      <w:lvlText w:val="•"/>
      <w:lvlJc w:val="left"/>
      <w:pPr>
        <w:ind w:left="2191" w:hanging="360"/>
      </w:pPr>
      <w:rPr>
        <w:rFonts w:hint="default"/>
        <w:lang w:val="en-US" w:eastAsia="en-US" w:bidi="ar-SA"/>
      </w:rPr>
    </w:lvl>
    <w:lvl w:ilvl="5" w:tplc="D40C69EC">
      <w:numFmt w:val="bullet"/>
      <w:lvlText w:val="•"/>
      <w:lvlJc w:val="left"/>
      <w:pPr>
        <w:ind w:left="2619" w:hanging="360"/>
      </w:pPr>
      <w:rPr>
        <w:rFonts w:hint="default"/>
        <w:lang w:val="en-US" w:eastAsia="en-US" w:bidi="ar-SA"/>
      </w:rPr>
    </w:lvl>
    <w:lvl w:ilvl="6" w:tplc="08DC4922">
      <w:numFmt w:val="bullet"/>
      <w:lvlText w:val="•"/>
      <w:lvlJc w:val="left"/>
      <w:pPr>
        <w:ind w:left="3047" w:hanging="360"/>
      </w:pPr>
      <w:rPr>
        <w:rFonts w:hint="default"/>
        <w:lang w:val="en-US" w:eastAsia="en-US" w:bidi="ar-SA"/>
      </w:rPr>
    </w:lvl>
    <w:lvl w:ilvl="7" w:tplc="30E634A0">
      <w:numFmt w:val="bullet"/>
      <w:lvlText w:val="•"/>
      <w:lvlJc w:val="left"/>
      <w:pPr>
        <w:ind w:left="3475" w:hanging="360"/>
      </w:pPr>
      <w:rPr>
        <w:rFonts w:hint="default"/>
        <w:lang w:val="en-US" w:eastAsia="en-US" w:bidi="ar-SA"/>
      </w:rPr>
    </w:lvl>
    <w:lvl w:ilvl="8" w:tplc="2E666304">
      <w:numFmt w:val="bullet"/>
      <w:lvlText w:val="•"/>
      <w:lvlJc w:val="left"/>
      <w:pPr>
        <w:ind w:left="3903" w:hanging="360"/>
      </w:pPr>
      <w:rPr>
        <w:rFonts w:hint="default"/>
        <w:lang w:val="en-US" w:eastAsia="en-US" w:bidi="ar-SA"/>
      </w:rPr>
    </w:lvl>
  </w:abstractNum>
  <w:abstractNum w:abstractNumId="58" w15:restartNumberingAfterBreak="0">
    <w:nsid w:val="0B916CA9"/>
    <w:multiLevelType w:val="hybridMultilevel"/>
    <w:tmpl w:val="A35A5714"/>
    <w:lvl w:ilvl="0" w:tplc="EBDE3B4E">
      <w:numFmt w:val="bullet"/>
      <w:lvlText w:val="•"/>
      <w:lvlJc w:val="left"/>
      <w:pPr>
        <w:ind w:left="372" w:hanging="284"/>
      </w:pPr>
      <w:rPr>
        <w:rFonts w:ascii="Calibri" w:eastAsia="Calibri" w:hAnsi="Calibri" w:cs="Calibri" w:hint="default"/>
        <w:b w:val="0"/>
        <w:bCs w:val="0"/>
        <w:i w:val="0"/>
        <w:iCs w:val="0"/>
        <w:spacing w:val="0"/>
        <w:w w:val="97"/>
        <w:sz w:val="22"/>
        <w:szCs w:val="22"/>
        <w:lang w:val="en-US" w:eastAsia="en-US" w:bidi="ar-SA"/>
      </w:rPr>
    </w:lvl>
    <w:lvl w:ilvl="1" w:tplc="A5321D5A">
      <w:numFmt w:val="bullet"/>
      <w:lvlText w:val="•"/>
      <w:lvlJc w:val="left"/>
      <w:pPr>
        <w:ind w:left="565" w:hanging="284"/>
      </w:pPr>
      <w:rPr>
        <w:rFonts w:hint="default"/>
        <w:lang w:val="en-US" w:eastAsia="en-US" w:bidi="ar-SA"/>
      </w:rPr>
    </w:lvl>
    <w:lvl w:ilvl="2" w:tplc="869C93DA">
      <w:numFmt w:val="bullet"/>
      <w:lvlText w:val="•"/>
      <w:lvlJc w:val="left"/>
      <w:pPr>
        <w:ind w:left="750" w:hanging="284"/>
      </w:pPr>
      <w:rPr>
        <w:rFonts w:hint="default"/>
        <w:lang w:val="en-US" w:eastAsia="en-US" w:bidi="ar-SA"/>
      </w:rPr>
    </w:lvl>
    <w:lvl w:ilvl="3" w:tplc="A490B5B0">
      <w:numFmt w:val="bullet"/>
      <w:lvlText w:val="•"/>
      <w:lvlJc w:val="left"/>
      <w:pPr>
        <w:ind w:left="935" w:hanging="284"/>
      </w:pPr>
      <w:rPr>
        <w:rFonts w:hint="default"/>
        <w:lang w:val="en-US" w:eastAsia="en-US" w:bidi="ar-SA"/>
      </w:rPr>
    </w:lvl>
    <w:lvl w:ilvl="4" w:tplc="9BB0263C">
      <w:numFmt w:val="bullet"/>
      <w:lvlText w:val="•"/>
      <w:lvlJc w:val="left"/>
      <w:pPr>
        <w:ind w:left="1120" w:hanging="284"/>
      </w:pPr>
      <w:rPr>
        <w:rFonts w:hint="default"/>
        <w:lang w:val="en-US" w:eastAsia="en-US" w:bidi="ar-SA"/>
      </w:rPr>
    </w:lvl>
    <w:lvl w:ilvl="5" w:tplc="413854CA">
      <w:numFmt w:val="bullet"/>
      <w:lvlText w:val="•"/>
      <w:lvlJc w:val="left"/>
      <w:pPr>
        <w:ind w:left="1306" w:hanging="284"/>
      </w:pPr>
      <w:rPr>
        <w:rFonts w:hint="default"/>
        <w:lang w:val="en-US" w:eastAsia="en-US" w:bidi="ar-SA"/>
      </w:rPr>
    </w:lvl>
    <w:lvl w:ilvl="6" w:tplc="26AA926C">
      <w:numFmt w:val="bullet"/>
      <w:lvlText w:val="•"/>
      <w:lvlJc w:val="left"/>
      <w:pPr>
        <w:ind w:left="1491" w:hanging="284"/>
      </w:pPr>
      <w:rPr>
        <w:rFonts w:hint="default"/>
        <w:lang w:val="en-US" w:eastAsia="en-US" w:bidi="ar-SA"/>
      </w:rPr>
    </w:lvl>
    <w:lvl w:ilvl="7" w:tplc="AB742F5C">
      <w:numFmt w:val="bullet"/>
      <w:lvlText w:val="•"/>
      <w:lvlJc w:val="left"/>
      <w:pPr>
        <w:ind w:left="1676" w:hanging="284"/>
      </w:pPr>
      <w:rPr>
        <w:rFonts w:hint="default"/>
        <w:lang w:val="en-US" w:eastAsia="en-US" w:bidi="ar-SA"/>
      </w:rPr>
    </w:lvl>
    <w:lvl w:ilvl="8" w:tplc="429AA246">
      <w:numFmt w:val="bullet"/>
      <w:lvlText w:val="•"/>
      <w:lvlJc w:val="left"/>
      <w:pPr>
        <w:ind w:left="1861" w:hanging="284"/>
      </w:pPr>
      <w:rPr>
        <w:rFonts w:hint="default"/>
        <w:lang w:val="en-US" w:eastAsia="en-US" w:bidi="ar-SA"/>
      </w:rPr>
    </w:lvl>
  </w:abstractNum>
  <w:abstractNum w:abstractNumId="59" w15:restartNumberingAfterBreak="0">
    <w:nsid w:val="0BB608B5"/>
    <w:multiLevelType w:val="hybridMultilevel"/>
    <w:tmpl w:val="67629B64"/>
    <w:lvl w:ilvl="0" w:tplc="FAA07E98">
      <w:numFmt w:val="bullet"/>
      <w:lvlText w:val="•"/>
      <w:lvlJc w:val="left"/>
      <w:pPr>
        <w:ind w:left="365" w:hanging="257"/>
      </w:pPr>
      <w:rPr>
        <w:rFonts w:ascii="Calibri" w:eastAsia="Calibri" w:hAnsi="Calibri" w:cs="Calibri" w:hint="default"/>
        <w:b w:val="0"/>
        <w:bCs w:val="0"/>
        <w:i w:val="0"/>
        <w:iCs w:val="0"/>
        <w:spacing w:val="0"/>
        <w:w w:val="100"/>
        <w:sz w:val="22"/>
        <w:szCs w:val="22"/>
        <w:lang w:val="en-US" w:eastAsia="en-US" w:bidi="ar-SA"/>
      </w:rPr>
    </w:lvl>
    <w:lvl w:ilvl="1" w:tplc="28F45EA6">
      <w:numFmt w:val="bullet"/>
      <w:lvlText w:val="•"/>
      <w:lvlJc w:val="left"/>
      <w:pPr>
        <w:ind w:left="500" w:hanging="257"/>
      </w:pPr>
      <w:rPr>
        <w:rFonts w:hint="default"/>
        <w:lang w:val="en-US" w:eastAsia="en-US" w:bidi="ar-SA"/>
      </w:rPr>
    </w:lvl>
    <w:lvl w:ilvl="2" w:tplc="9EBE8076">
      <w:numFmt w:val="bullet"/>
      <w:lvlText w:val="•"/>
      <w:lvlJc w:val="left"/>
      <w:pPr>
        <w:ind w:left="640" w:hanging="257"/>
      </w:pPr>
      <w:rPr>
        <w:rFonts w:hint="default"/>
        <w:lang w:val="en-US" w:eastAsia="en-US" w:bidi="ar-SA"/>
      </w:rPr>
    </w:lvl>
    <w:lvl w:ilvl="3" w:tplc="CC28D456">
      <w:numFmt w:val="bullet"/>
      <w:lvlText w:val="•"/>
      <w:lvlJc w:val="left"/>
      <w:pPr>
        <w:ind w:left="780" w:hanging="257"/>
      </w:pPr>
      <w:rPr>
        <w:rFonts w:hint="default"/>
        <w:lang w:val="en-US" w:eastAsia="en-US" w:bidi="ar-SA"/>
      </w:rPr>
    </w:lvl>
    <w:lvl w:ilvl="4" w:tplc="A00EDFD4">
      <w:numFmt w:val="bullet"/>
      <w:lvlText w:val="•"/>
      <w:lvlJc w:val="left"/>
      <w:pPr>
        <w:ind w:left="920" w:hanging="257"/>
      </w:pPr>
      <w:rPr>
        <w:rFonts w:hint="default"/>
        <w:lang w:val="en-US" w:eastAsia="en-US" w:bidi="ar-SA"/>
      </w:rPr>
    </w:lvl>
    <w:lvl w:ilvl="5" w:tplc="5A468CFA">
      <w:numFmt w:val="bullet"/>
      <w:lvlText w:val="•"/>
      <w:lvlJc w:val="left"/>
      <w:pPr>
        <w:ind w:left="1060" w:hanging="257"/>
      </w:pPr>
      <w:rPr>
        <w:rFonts w:hint="default"/>
        <w:lang w:val="en-US" w:eastAsia="en-US" w:bidi="ar-SA"/>
      </w:rPr>
    </w:lvl>
    <w:lvl w:ilvl="6" w:tplc="F32A48AA">
      <w:numFmt w:val="bullet"/>
      <w:lvlText w:val="•"/>
      <w:lvlJc w:val="left"/>
      <w:pPr>
        <w:ind w:left="1200" w:hanging="257"/>
      </w:pPr>
      <w:rPr>
        <w:rFonts w:hint="default"/>
        <w:lang w:val="en-US" w:eastAsia="en-US" w:bidi="ar-SA"/>
      </w:rPr>
    </w:lvl>
    <w:lvl w:ilvl="7" w:tplc="01626200">
      <w:numFmt w:val="bullet"/>
      <w:lvlText w:val="•"/>
      <w:lvlJc w:val="left"/>
      <w:pPr>
        <w:ind w:left="1340" w:hanging="257"/>
      </w:pPr>
      <w:rPr>
        <w:rFonts w:hint="default"/>
        <w:lang w:val="en-US" w:eastAsia="en-US" w:bidi="ar-SA"/>
      </w:rPr>
    </w:lvl>
    <w:lvl w:ilvl="8" w:tplc="F5F8C4D2">
      <w:numFmt w:val="bullet"/>
      <w:lvlText w:val="•"/>
      <w:lvlJc w:val="left"/>
      <w:pPr>
        <w:ind w:left="1480" w:hanging="257"/>
      </w:pPr>
      <w:rPr>
        <w:rFonts w:hint="default"/>
        <w:lang w:val="en-US" w:eastAsia="en-US" w:bidi="ar-SA"/>
      </w:rPr>
    </w:lvl>
  </w:abstractNum>
  <w:abstractNum w:abstractNumId="60" w15:restartNumberingAfterBreak="0">
    <w:nsid w:val="0CC04750"/>
    <w:multiLevelType w:val="hybridMultilevel"/>
    <w:tmpl w:val="08BEC43C"/>
    <w:lvl w:ilvl="0" w:tplc="EC24D326">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D40C8062">
      <w:numFmt w:val="bullet"/>
      <w:lvlText w:val="•"/>
      <w:lvlJc w:val="left"/>
      <w:pPr>
        <w:ind w:left="566" w:hanging="284"/>
      </w:pPr>
      <w:rPr>
        <w:rFonts w:hint="default"/>
        <w:lang w:val="en-US" w:eastAsia="en-US" w:bidi="ar-SA"/>
      </w:rPr>
    </w:lvl>
    <w:lvl w:ilvl="2" w:tplc="CA500F44">
      <w:numFmt w:val="bullet"/>
      <w:lvlText w:val="•"/>
      <w:lvlJc w:val="left"/>
      <w:pPr>
        <w:ind w:left="753" w:hanging="284"/>
      </w:pPr>
      <w:rPr>
        <w:rFonts w:hint="default"/>
        <w:lang w:val="en-US" w:eastAsia="en-US" w:bidi="ar-SA"/>
      </w:rPr>
    </w:lvl>
    <w:lvl w:ilvl="3" w:tplc="1338B0A8">
      <w:numFmt w:val="bullet"/>
      <w:lvlText w:val="•"/>
      <w:lvlJc w:val="left"/>
      <w:pPr>
        <w:ind w:left="940" w:hanging="284"/>
      </w:pPr>
      <w:rPr>
        <w:rFonts w:hint="default"/>
        <w:lang w:val="en-US" w:eastAsia="en-US" w:bidi="ar-SA"/>
      </w:rPr>
    </w:lvl>
    <w:lvl w:ilvl="4" w:tplc="B00C3BF4">
      <w:numFmt w:val="bullet"/>
      <w:lvlText w:val="•"/>
      <w:lvlJc w:val="left"/>
      <w:pPr>
        <w:ind w:left="1127" w:hanging="284"/>
      </w:pPr>
      <w:rPr>
        <w:rFonts w:hint="default"/>
        <w:lang w:val="en-US" w:eastAsia="en-US" w:bidi="ar-SA"/>
      </w:rPr>
    </w:lvl>
    <w:lvl w:ilvl="5" w:tplc="580E82DE">
      <w:numFmt w:val="bullet"/>
      <w:lvlText w:val="•"/>
      <w:lvlJc w:val="left"/>
      <w:pPr>
        <w:ind w:left="1314" w:hanging="284"/>
      </w:pPr>
      <w:rPr>
        <w:rFonts w:hint="default"/>
        <w:lang w:val="en-US" w:eastAsia="en-US" w:bidi="ar-SA"/>
      </w:rPr>
    </w:lvl>
    <w:lvl w:ilvl="6" w:tplc="10B8D59A">
      <w:numFmt w:val="bullet"/>
      <w:lvlText w:val="•"/>
      <w:lvlJc w:val="left"/>
      <w:pPr>
        <w:ind w:left="1500" w:hanging="284"/>
      </w:pPr>
      <w:rPr>
        <w:rFonts w:hint="default"/>
        <w:lang w:val="en-US" w:eastAsia="en-US" w:bidi="ar-SA"/>
      </w:rPr>
    </w:lvl>
    <w:lvl w:ilvl="7" w:tplc="FE021514">
      <w:numFmt w:val="bullet"/>
      <w:lvlText w:val="•"/>
      <w:lvlJc w:val="left"/>
      <w:pPr>
        <w:ind w:left="1687" w:hanging="284"/>
      </w:pPr>
      <w:rPr>
        <w:rFonts w:hint="default"/>
        <w:lang w:val="en-US" w:eastAsia="en-US" w:bidi="ar-SA"/>
      </w:rPr>
    </w:lvl>
    <w:lvl w:ilvl="8" w:tplc="00D669DC">
      <w:numFmt w:val="bullet"/>
      <w:lvlText w:val="•"/>
      <w:lvlJc w:val="left"/>
      <w:pPr>
        <w:ind w:left="1874" w:hanging="284"/>
      </w:pPr>
      <w:rPr>
        <w:rFonts w:hint="default"/>
        <w:lang w:val="en-US" w:eastAsia="en-US" w:bidi="ar-SA"/>
      </w:rPr>
    </w:lvl>
  </w:abstractNum>
  <w:abstractNum w:abstractNumId="61" w15:restartNumberingAfterBreak="0">
    <w:nsid w:val="0CCA41C6"/>
    <w:multiLevelType w:val="hybridMultilevel"/>
    <w:tmpl w:val="F74A7082"/>
    <w:lvl w:ilvl="0" w:tplc="B268AB6A">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ACEA3C40">
      <w:numFmt w:val="bullet"/>
      <w:lvlText w:val="•"/>
      <w:lvlJc w:val="left"/>
      <w:pPr>
        <w:ind w:left="917" w:hanging="360"/>
      </w:pPr>
      <w:rPr>
        <w:rFonts w:hint="default"/>
        <w:lang w:val="en-US" w:eastAsia="en-US" w:bidi="ar-SA"/>
      </w:rPr>
    </w:lvl>
    <w:lvl w:ilvl="2" w:tplc="B1BE7B24">
      <w:numFmt w:val="bullet"/>
      <w:lvlText w:val="•"/>
      <w:lvlJc w:val="left"/>
      <w:pPr>
        <w:ind w:left="1354" w:hanging="360"/>
      </w:pPr>
      <w:rPr>
        <w:rFonts w:hint="default"/>
        <w:lang w:val="en-US" w:eastAsia="en-US" w:bidi="ar-SA"/>
      </w:rPr>
    </w:lvl>
    <w:lvl w:ilvl="3" w:tplc="A61864CE">
      <w:numFmt w:val="bullet"/>
      <w:lvlText w:val="•"/>
      <w:lvlJc w:val="left"/>
      <w:pPr>
        <w:ind w:left="1791" w:hanging="360"/>
      </w:pPr>
      <w:rPr>
        <w:rFonts w:hint="default"/>
        <w:lang w:val="en-US" w:eastAsia="en-US" w:bidi="ar-SA"/>
      </w:rPr>
    </w:lvl>
    <w:lvl w:ilvl="4" w:tplc="8848B20C">
      <w:numFmt w:val="bullet"/>
      <w:lvlText w:val="•"/>
      <w:lvlJc w:val="left"/>
      <w:pPr>
        <w:ind w:left="2228" w:hanging="360"/>
      </w:pPr>
      <w:rPr>
        <w:rFonts w:hint="default"/>
        <w:lang w:val="en-US" w:eastAsia="en-US" w:bidi="ar-SA"/>
      </w:rPr>
    </w:lvl>
    <w:lvl w:ilvl="5" w:tplc="E6BC5BE2">
      <w:numFmt w:val="bullet"/>
      <w:lvlText w:val="•"/>
      <w:lvlJc w:val="left"/>
      <w:pPr>
        <w:ind w:left="2666" w:hanging="360"/>
      </w:pPr>
      <w:rPr>
        <w:rFonts w:hint="default"/>
        <w:lang w:val="en-US" w:eastAsia="en-US" w:bidi="ar-SA"/>
      </w:rPr>
    </w:lvl>
    <w:lvl w:ilvl="6" w:tplc="82C66FFC">
      <w:numFmt w:val="bullet"/>
      <w:lvlText w:val="•"/>
      <w:lvlJc w:val="left"/>
      <w:pPr>
        <w:ind w:left="3103" w:hanging="360"/>
      </w:pPr>
      <w:rPr>
        <w:rFonts w:hint="default"/>
        <w:lang w:val="en-US" w:eastAsia="en-US" w:bidi="ar-SA"/>
      </w:rPr>
    </w:lvl>
    <w:lvl w:ilvl="7" w:tplc="7C7C066A">
      <w:numFmt w:val="bullet"/>
      <w:lvlText w:val="•"/>
      <w:lvlJc w:val="left"/>
      <w:pPr>
        <w:ind w:left="3540" w:hanging="360"/>
      </w:pPr>
      <w:rPr>
        <w:rFonts w:hint="default"/>
        <w:lang w:val="en-US" w:eastAsia="en-US" w:bidi="ar-SA"/>
      </w:rPr>
    </w:lvl>
    <w:lvl w:ilvl="8" w:tplc="48EE3B80">
      <w:numFmt w:val="bullet"/>
      <w:lvlText w:val="•"/>
      <w:lvlJc w:val="left"/>
      <w:pPr>
        <w:ind w:left="3977" w:hanging="360"/>
      </w:pPr>
      <w:rPr>
        <w:rFonts w:hint="default"/>
        <w:lang w:val="en-US" w:eastAsia="en-US" w:bidi="ar-SA"/>
      </w:rPr>
    </w:lvl>
  </w:abstractNum>
  <w:abstractNum w:abstractNumId="62" w15:restartNumberingAfterBreak="0">
    <w:nsid w:val="0CEB5443"/>
    <w:multiLevelType w:val="hybridMultilevel"/>
    <w:tmpl w:val="90046DB4"/>
    <w:lvl w:ilvl="0" w:tplc="F8B4C5D8">
      <w:numFmt w:val="bullet"/>
      <w:lvlText w:val="•"/>
      <w:lvlJc w:val="left"/>
      <w:pPr>
        <w:ind w:left="275" w:hanging="164"/>
      </w:pPr>
      <w:rPr>
        <w:rFonts w:ascii="Calibri" w:eastAsia="Calibri" w:hAnsi="Calibri" w:cs="Calibri" w:hint="default"/>
        <w:b w:val="0"/>
        <w:bCs w:val="0"/>
        <w:i w:val="0"/>
        <w:iCs w:val="0"/>
        <w:spacing w:val="0"/>
        <w:w w:val="100"/>
        <w:sz w:val="22"/>
        <w:szCs w:val="22"/>
        <w:lang w:val="en-US" w:eastAsia="en-US" w:bidi="ar-SA"/>
      </w:rPr>
    </w:lvl>
    <w:lvl w:ilvl="1" w:tplc="9AD0C328">
      <w:numFmt w:val="bullet"/>
      <w:lvlText w:val="•"/>
      <w:lvlJc w:val="left"/>
      <w:pPr>
        <w:ind w:left="449" w:hanging="164"/>
      </w:pPr>
      <w:rPr>
        <w:rFonts w:hint="default"/>
        <w:lang w:val="en-US" w:eastAsia="en-US" w:bidi="ar-SA"/>
      </w:rPr>
    </w:lvl>
    <w:lvl w:ilvl="2" w:tplc="85D6FD4E">
      <w:numFmt w:val="bullet"/>
      <w:lvlText w:val="•"/>
      <w:lvlJc w:val="left"/>
      <w:pPr>
        <w:ind w:left="619" w:hanging="164"/>
      </w:pPr>
      <w:rPr>
        <w:rFonts w:hint="default"/>
        <w:lang w:val="en-US" w:eastAsia="en-US" w:bidi="ar-SA"/>
      </w:rPr>
    </w:lvl>
    <w:lvl w:ilvl="3" w:tplc="48F69604">
      <w:numFmt w:val="bullet"/>
      <w:lvlText w:val="•"/>
      <w:lvlJc w:val="left"/>
      <w:pPr>
        <w:ind w:left="789" w:hanging="164"/>
      </w:pPr>
      <w:rPr>
        <w:rFonts w:hint="default"/>
        <w:lang w:val="en-US" w:eastAsia="en-US" w:bidi="ar-SA"/>
      </w:rPr>
    </w:lvl>
    <w:lvl w:ilvl="4" w:tplc="84B8E9E8">
      <w:numFmt w:val="bullet"/>
      <w:lvlText w:val="•"/>
      <w:lvlJc w:val="left"/>
      <w:pPr>
        <w:ind w:left="959" w:hanging="164"/>
      </w:pPr>
      <w:rPr>
        <w:rFonts w:hint="default"/>
        <w:lang w:val="en-US" w:eastAsia="en-US" w:bidi="ar-SA"/>
      </w:rPr>
    </w:lvl>
    <w:lvl w:ilvl="5" w:tplc="106C45FA">
      <w:numFmt w:val="bullet"/>
      <w:lvlText w:val="•"/>
      <w:lvlJc w:val="left"/>
      <w:pPr>
        <w:ind w:left="1129" w:hanging="164"/>
      </w:pPr>
      <w:rPr>
        <w:rFonts w:hint="default"/>
        <w:lang w:val="en-US" w:eastAsia="en-US" w:bidi="ar-SA"/>
      </w:rPr>
    </w:lvl>
    <w:lvl w:ilvl="6" w:tplc="F2A404C2">
      <w:numFmt w:val="bullet"/>
      <w:lvlText w:val="•"/>
      <w:lvlJc w:val="left"/>
      <w:pPr>
        <w:ind w:left="1298" w:hanging="164"/>
      </w:pPr>
      <w:rPr>
        <w:rFonts w:hint="default"/>
        <w:lang w:val="en-US" w:eastAsia="en-US" w:bidi="ar-SA"/>
      </w:rPr>
    </w:lvl>
    <w:lvl w:ilvl="7" w:tplc="DB12DB32">
      <w:numFmt w:val="bullet"/>
      <w:lvlText w:val="•"/>
      <w:lvlJc w:val="left"/>
      <w:pPr>
        <w:ind w:left="1468" w:hanging="164"/>
      </w:pPr>
      <w:rPr>
        <w:rFonts w:hint="default"/>
        <w:lang w:val="en-US" w:eastAsia="en-US" w:bidi="ar-SA"/>
      </w:rPr>
    </w:lvl>
    <w:lvl w:ilvl="8" w:tplc="94DA0F80">
      <w:numFmt w:val="bullet"/>
      <w:lvlText w:val="•"/>
      <w:lvlJc w:val="left"/>
      <w:pPr>
        <w:ind w:left="1638" w:hanging="164"/>
      </w:pPr>
      <w:rPr>
        <w:rFonts w:hint="default"/>
        <w:lang w:val="en-US" w:eastAsia="en-US" w:bidi="ar-SA"/>
      </w:rPr>
    </w:lvl>
  </w:abstractNum>
  <w:abstractNum w:abstractNumId="63" w15:restartNumberingAfterBreak="0">
    <w:nsid w:val="0D3B33DA"/>
    <w:multiLevelType w:val="hybridMultilevel"/>
    <w:tmpl w:val="FE4665CA"/>
    <w:lvl w:ilvl="0" w:tplc="7A601A6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09ACF1A">
      <w:numFmt w:val="bullet"/>
      <w:lvlText w:val="•"/>
      <w:lvlJc w:val="left"/>
      <w:pPr>
        <w:ind w:left="567" w:hanging="284"/>
      </w:pPr>
      <w:rPr>
        <w:rFonts w:hint="default"/>
        <w:lang w:val="en-US" w:eastAsia="en-US" w:bidi="ar-SA"/>
      </w:rPr>
    </w:lvl>
    <w:lvl w:ilvl="2" w:tplc="D4AE9230">
      <w:numFmt w:val="bullet"/>
      <w:lvlText w:val="•"/>
      <w:lvlJc w:val="left"/>
      <w:pPr>
        <w:ind w:left="755" w:hanging="284"/>
      </w:pPr>
      <w:rPr>
        <w:rFonts w:hint="default"/>
        <w:lang w:val="en-US" w:eastAsia="en-US" w:bidi="ar-SA"/>
      </w:rPr>
    </w:lvl>
    <w:lvl w:ilvl="3" w:tplc="BA66956A">
      <w:numFmt w:val="bullet"/>
      <w:lvlText w:val="•"/>
      <w:lvlJc w:val="left"/>
      <w:pPr>
        <w:ind w:left="943" w:hanging="284"/>
      </w:pPr>
      <w:rPr>
        <w:rFonts w:hint="default"/>
        <w:lang w:val="en-US" w:eastAsia="en-US" w:bidi="ar-SA"/>
      </w:rPr>
    </w:lvl>
    <w:lvl w:ilvl="4" w:tplc="99E8D804">
      <w:numFmt w:val="bullet"/>
      <w:lvlText w:val="•"/>
      <w:lvlJc w:val="left"/>
      <w:pPr>
        <w:ind w:left="1131" w:hanging="284"/>
      </w:pPr>
      <w:rPr>
        <w:rFonts w:hint="default"/>
        <w:lang w:val="en-US" w:eastAsia="en-US" w:bidi="ar-SA"/>
      </w:rPr>
    </w:lvl>
    <w:lvl w:ilvl="5" w:tplc="AFEED828">
      <w:numFmt w:val="bullet"/>
      <w:lvlText w:val="•"/>
      <w:lvlJc w:val="left"/>
      <w:pPr>
        <w:ind w:left="1319" w:hanging="284"/>
      </w:pPr>
      <w:rPr>
        <w:rFonts w:hint="default"/>
        <w:lang w:val="en-US" w:eastAsia="en-US" w:bidi="ar-SA"/>
      </w:rPr>
    </w:lvl>
    <w:lvl w:ilvl="6" w:tplc="36EEBEB2">
      <w:numFmt w:val="bullet"/>
      <w:lvlText w:val="•"/>
      <w:lvlJc w:val="left"/>
      <w:pPr>
        <w:ind w:left="1506" w:hanging="284"/>
      </w:pPr>
      <w:rPr>
        <w:rFonts w:hint="default"/>
        <w:lang w:val="en-US" w:eastAsia="en-US" w:bidi="ar-SA"/>
      </w:rPr>
    </w:lvl>
    <w:lvl w:ilvl="7" w:tplc="5A00047E">
      <w:numFmt w:val="bullet"/>
      <w:lvlText w:val="•"/>
      <w:lvlJc w:val="left"/>
      <w:pPr>
        <w:ind w:left="1694" w:hanging="284"/>
      </w:pPr>
      <w:rPr>
        <w:rFonts w:hint="default"/>
        <w:lang w:val="en-US" w:eastAsia="en-US" w:bidi="ar-SA"/>
      </w:rPr>
    </w:lvl>
    <w:lvl w:ilvl="8" w:tplc="8DA453B2">
      <w:numFmt w:val="bullet"/>
      <w:lvlText w:val="•"/>
      <w:lvlJc w:val="left"/>
      <w:pPr>
        <w:ind w:left="1882" w:hanging="284"/>
      </w:pPr>
      <w:rPr>
        <w:rFonts w:hint="default"/>
        <w:lang w:val="en-US" w:eastAsia="en-US" w:bidi="ar-SA"/>
      </w:rPr>
    </w:lvl>
  </w:abstractNum>
  <w:abstractNum w:abstractNumId="64" w15:restartNumberingAfterBreak="0">
    <w:nsid w:val="0D621AEA"/>
    <w:multiLevelType w:val="hybridMultilevel"/>
    <w:tmpl w:val="7924C4F4"/>
    <w:lvl w:ilvl="0" w:tplc="4B6280CA">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43CC6680">
      <w:numFmt w:val="bullet"/>
      <w:lvlText w:val="•"/>
      <w:lvlJc w:val="left"/>
      <w:pPr>
        <w:ind w:left="902" w:hanging="360"/>
      </w:pPr>
      <w:rPr>
        <w:rFonts w:hint="default"/>
        <w:lang w:val="en-US" w:eastAsia="en-US" w:bidi="ar-SA"/>
      </w:rPr>
    </w:lvl>
    <w:lvl w:ilvl="2" w:tplc="C4CC4D42">
      <w:numFmt w:val="bullet"/>
      <w:lvlText w:val="•"/>
      <w:lvlJc w:val="left"/>
      <w:pPr>
        <w:ind w:left="1324" w:hanging="360"/>
      </w:pPr>
      <w:rPr>
        <w:rFonts w:hint="default"/>
        <w:lang w:val="en-US" w:eastAsia="en-US" w:bidi="ar-SA"/>
      </w:rPr>
    </w:lvl>
    <w:lvl w:ilvl="3" w:tplc="70829D98">
      <w:numFmt w:val="bullet"/>
      <w:lvlText w:val="•"/>
      <w:lvlJc w:val="left"/>
      <w:pPr>
        <w:ind w:left="1746" w:hanging="360"/>
      </w:pPr>
      <w:rPr>
        <w:rFonts w:hint="default"/>
        <w:lang w:val="en-US" w:eastAsia="en-US" w:bidi="ar-SA"/>
      </w:rPr>
    </w:lvl>
    <w:lvl w:ilvl="4" w:tplc="75DE5D9C">
      <w:numFmt w:val="bullet"/>
      <w:lvlText w:val="•"/>
      <w:lvlJc w:val="left"/>
      <w:pPr>
        <w:ind w:left="2168" w:hanging="360"/>
      </w:pPr>
      <w:rPr>
        <w:rFonts w:hint="default"/>
        <w:lang w:val="en-US" w:eastAsia="en-US" w:bidi="ar-SA"/>
      </w:rPr>
    </w:lvl>
    <w:lvl w:ilvl="5" w:tplc="9B4052A0">
      <w:numFmt w:val="bullet"/>
      <w:lvlText w:val="•"/>
      <w:lvlJc w:val="left"/>
      <w:pPr>
        <w:ind w:left="2591" w:hanging="360"/>
      </w:pPr>
      <w:rPr>
        <w:rFonts w:hint="default"/>
        <w:lang w:val="en-US" w:eastAsia="en-US" w:bidi="ar-SA"/>
      </w:rPr>
    </w:lvl>
    <w:lvl w:ilvl="6" w:tplc="5B3C8B18">
      <w:numFmt w:val="bullet"/>
      <w:lvlText w:val="•"/>
      <w:lvlJc w:val="left"/>
      <w:pPr>
        <w:ind w:left="3013" w:hanging="360"/>
      </w:pPr>
      <w:rPr>
        <w:rFonts w:hint="default"/>
        <w:lang w:val="en-US" w:eastAsia="en-US" w:bidi="ar-SA"/>
      </w:rPr>
    </w:lvl>
    <w:lvl w:ilvl="7" w:tplc="952895B6">
      <w:numFmt w:val="bullet"/>
      <w:lvlText w:val="•"/>
      <w:lvlJc w:val="left"/>
      <w:pPr>
        <w:ind w:left="3435" w:hanging="360"/>
      </w:pPr>
      <w:rPr>
        <w:rFonts w:hint="default"/>
        <w:lang w:val="en-US" w:eastAsia="en-US" w:bidi="ar-SA"/>
      </w:rPr>
    </w:lvl>
    <w:lvl w:ilvl="8" w:tplc="0EFEA478">
      <w:numFmt w:val="bullet"/>
      <w:lvlText w:val="•"/>
      <w:lvlJc w:val="left"/>
      <w:pPr>
        <w:ind w:left="3857" w:hanging="360"/>
      </w:pPr>
      <w:rPr>
        <w:rFonts w:hint="default"/>
        <w:lang w:val="en-US" w:eastAsia="en-US" w:bidi="ar-SA"/>
      </w:rPr>
    </w:lvl>
  </w:abstractNum>
  <w:abstractNum w:abstractNumId="65" w15:restartNumberingAfterBreak="0">
    <w:nsid w:val="0D885768"/>
    <w:multiLevelType w:val="hybridMultilevel"/>
    <w:tmpl w:val="E68C1C04"/>
    <w:lvl w:ilvl="0" w:tplc="369C6AD0">
      <w:numFmt w:val="bullet"/>
      <w:lvlText w:val=""/>
      <w:lvlJc w:val="left"/>
      <w:pPr>
        <w:ind w:left="456" w:hanging="360"/>
      </w:pPr>
      <w:rPr>
        <w:rFonts w:ascii="Symbol" w:eastAsia="Symbol" w:hAnsi="Symbol" w:cs="Symbol" w:hint="default"/>
        <w:b w:val="0"/>
        <w:bCs w:val="0"/>
        <w:i w:val="0"/>
        <w:iCs w:val="0"/>
        <w:spacing w:val="0"/>
        <w:w w:val="100"/>
        <w:sz w:val="22"/>
        <w:szCs w:val="22"/>
        <w:lang w:val="en-US" w:eastAsia="en-US" w:bidi="ar-SA"/>
      </w:rPr>
    </w:lvl>
    <w:lvl w:ilvl="1" w:tplc="24C4C15E">
      <w:numFmt w:val="bullet"/>
      <w:lvlText w:val="•"/>
      <w:lvlJc w:val="left"/>
      <w:pPr>
        <w:ind w:left="881" w:hanging="360"/>
      </w:pPr>
      <w:rPr>
        <w:rFonts w:hint="default"/>
        <w:lang w:val="en-US" w:eastAsia="en-US" w:bidi="ar-SA"/>
      </w:rPr>
    </w:lvl>
    <w:lvl w:ilvl="2" w:tplc="D102B020">
      <w:numFmt w:val="bullet"/>
      <w:lvlText w:val="•"/>
      <w:lvlJc w:val="left"/>
      <w:pPr>
        <w:ind w:left="1302" w:hanging="360"/>
      </w:pPr>
      <w:rPr>
        <w:rFonts w:hint="default"/>
        <w:lang w:val="en-US" w:eastAsia="en-US" w:bidi="ar-SA"/>
      </w:rPr>
    </w:lvl>
    <w:lvl w:ilvl="3" w:tplc="3C584E4A">
      <w:numFmt w:val="bullet"/>
      <w:lvlText w:val="•"/>
      <w:lvlJc w:val="left"/>
      <w:pPr>
        <w:ind w:left="1723" w:hanging="360"/>
      </w:pPr>
      <w:rPr>
        <w:rFonts w:hint="default"/>
        <w:lang w:val="en-US" w:eastAsia="en-US" w:bidi="ar-SA"/>
      </w:rPr>
    </w:lvl>
    <w:lvl w:ilvl="4" w:tplc="C91600BC">
      <w:numFmt w:val="bullet"/>
      <w:lvlText w:val="•"/>
      <w:lvlJc w:val="left"/>
      <w:pPr>
        <w:ind w:left="2144" w:hanging="360"/>
      </w:pPr>
      <w:rPr>
        <w:rFonts w:hint="default"/>
        <w:lang w:val="en-US" w:eastAsia="en-US" w:bidi="ar-SA"/>
      </w:rPr>
    </w:lvl>
    <w:lvl w:ilvl="5" w:tplc="84B6BA8A">
      <w:numFmt w:val="bullet"/>
      <w:lvlText w:val="•"/>
      <w:lvlJc w:val="left"/>
      <w:pPr>
        <w:ind w:left="2565" w:hanging="360"/>
      </w:pPr>
      <w:rPr>
        <w:rFonts w:hint="default"/>
        <w:lang w:val="en-US" w:eastAsia="en-US" w:bidi="ar-SA"/>
      </w:rPr>
    </w:lvl>
    <w:lvl w:ilvl="6" w:tplc="DF4AC5EA">
      <w:numFmt w:val="bullet"/>
      <w:lvlText w:val="•"/>
      <w:lvlJc w:val="left"/>
      <w:pPr>
        <w:ind w:left="2986" w:hanging="360"/>
      </w:pPr>
      <w:rPr>
        <w:rFonts w:hint="default"/>
        <w:lang w:val="en-US" w:eastAsia="en-US" w:bidi="ar-SA"/>
      </w:rPr>
    </w:lvl>
    <w:lvl w:ilvl="7" w:tplc="381287F8">
      <w:numFmt w:val="bullet"/>
      <w:lvlText w:val="•"/>
      <w:lvlJc w:val="left"/>
      <w:pPr>
        <w:ind w:left="3407" w:hanging="360"/>
      </w:pPr>
      <w:rPr>
        <w:rFonts w:hint="default"/>
        <w:lang w:val="en-US" w:eastAsia="en-US" w:bidi="ar-SA"/>
      </w:rPr>
    </w:lvl>
    <w:lvl w:ilvl="8" w:tplc="C02C0050">
      <w:numFmt w:val="bullet"/>
      <w:lvlText w:val="•"/>
      <w:lvlJc w:val="left"/>
      <w:pPr>
        <w:ind w:left="3828" w:hanging="360"/>
      </w:pPr>
      <w:rPr>
        <w:rFonts w:hint="default"/>
        <w:lang w:val="en-US" w:eastAsia="en-US" w:bidi="ar-SA"/>
      </w:rPr>
    </w:lvl>
  </w:abstractNum>
  <w:abstractNum w:abstractNumId="66" w15:restartNumberingAfterBreak="0">
    <w:nsid w:val="0D8D013D"/>
    <w:multiLevelType w:val="hybridMultilevel"/>
    <w:tmpl w:val="740EC38E"/>
    <w:lvl w:ilvl="0" w:tplc="C0AC15E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318408A">
      <w:numFmt w:val="bullet"/>
      <w:lvlText w:val="•"/>
      <w:lvlJc w:val="left"/>
      <w:pPr>
        <w:ind w:left="550" w:hanging="284"/>
      </w:pPr>
      <w:rPr>
        <w:rFonts w:hint="default"/>
        <w:lang w:val="en-US" w:eastAsia="en-US" w:bidi="ar-SA"/>
      </w:rPr>
    </w:lvl>
    <w:lvl w:ilvl="2" w:tplc="696A90E2">
      <w:numFmt w:val="bullet"/>
      <w:lvlText w:val="•"/>
      <w:lvlJc w:val="left"/>
      <w:pPr>
        <w:ind w:left="721" w:hanging="284"/>
      </w:pPr>
      <w:rPr>
        <w:rFonts w:hint="default"/>
        <w:lang w:val="en-US" w:eastAsia="en-US" w:bidi="ar-SA"/>
      </w:rPr>
    </w:lvl>
    <w:lvl w:ilvl="3" w:tplc="C8026CB2">
      <w:numFmt w:val="bullet"/>
      <w:lvlText w:val="•"/>
      <w:lvlJc w:val="left"/>
      <w:pPr>
        <w:ind w:left="892" w:hanging="284"/>
      </w:pPr>
      <w:rPr>
        <w:rFonts w:hint="default"/>
        <w:lang w:val="en-US" w:eastAsia="en-US" w:bidi="ar-SA"/>
      </w:rPr>
    </w:lvl>
    <w:lvl w:ilvl="4" w:tplc="4844B062">
      <w:numFmt w:val="bullet"/>
      <w:lvlText w:val="•"/>
      <w:lvlJc w:val="left"/>
      <w:pPr>
        <w:ind w:left="1063" w:hanging="284"/>
      </w:pPr>
      <w:rPr>
        <w:rFonts w:hint="default"/>
        <w:lang w:val="en-US" w:eastAsia="en-US" w:bidi="ar-SA"/>
      </w:rPr>
    </w:lvl>
    <w:lvl w:ilvl="5" w:tplc="2BA6ED24">
      <w:numFmt w:val="bullet"/>
      <w:lvlText w:val="•"/>
      <w:lvlJc w:val="left"/>
      <w:pPr>
        <w:ind w:left="1234" w:hanging="284"/>
      </w:pPr>
      <w:rPr>
        <w:rFonts w:hint="default"/>
        <w:lang w:val="en-US" w:eastAsia="en-US" w:bidi="ar-SA"/>
      </w:rPr>
    </w:lvl>
    <w:lvl w:ilvl="6" w:tplc="0F0EE42A">
      <w:numFmt w:val="bullet"/>
      <w:lvlText w:val="•"/>
      <w:lvlJc w:val="left"/>
      <w:pPr>
        <w:ind w:left="1404" w:hanging="284"/>
      </w:pPr>
      <w:rPr>
        <w:rFonts w:hint="default"/>
        <w:lang w:val="en-US" w:eastAsia="en-US" w:bidi="ar-SA"/>
      </w:rPr>
    </w:lvl>
    <w:lvl w:ilvl="7" w:tplc="BAB692E0">
      <w:numFmt w:val="bullet"/>
      <w:lvlText w:val="•"/>
      <w:lvlJc w:val="left"/>
      <w:pPr>
        <w:ind w:left="1575" w:hanging="284"/>
      </w:pPr>
      <w:rPr>
        <w:rFonts w:hint="default"/>
        <w:lang w:val="en-US" w:eastAsia="en-US" w:bidi="ar-SA"/>
      </w:rPr>
    </w:lvl>
    <w:lvl w:ilvl="8" w:tplc="049AE92C">
      <w:numFmt w:val="bullet"/>
      <w:lvlText w:val="•"/>
      <w:lvlJc w:val="left"/>
      <w:pPr>
        <w:ind w:left="1746" w:hanging="284"/>
      </w:pPr>
      <w:rPr>
        <w:rFonts w:hint="default"/>
        <w:lang w:val="en-US" w:eastAsia="en-US" w:bidi="ar-SA"/>
      </w:rPr>
    </w:lvl>
  </w:abstractNum>
  <w:abstractNum w:abstractNumId="67" w15:restartNumberingAfterBreak="0">
    <w:nsid w:val="0DA53137"/>
    <w:multiLevelType w:val="hybridMultilevel"/>
    <w:tmpl w:val="A058CC6C"/>
    <w:lvl w:ilvl="0" w:tplc="D714B7A2">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60C27914">
      <w:numFmt w:val="bullet"/>
      <w:lvlText w:val="•"/>
      <w:lvlJc w:val="left"/>
      <w:pPr>
        <w:ind w:left="674" w:hanging="360"/>
      </w:pPr>
      <w:rPr>
        <w:rFonts w:hint="default"/>
        <w:lang w:val="en-US" w:eastAsia="en-US" w:bidi="ar-SA"/>
      </w:rPr>
    </w:lvl>
    <w:lvl w:ilvl="2" w:tplc="7CD0CBD2">
      <w:numFmt w:val="bullet"/>
      <w:lvlText w:val="•"/>
      <w:lvlJc w:val="left"/>
      <w:pPr>
        <w:ind w:left="888" w:hanging="360"/>
      </w:pPr>
      <w:rPr>
        <w:rFonts w:hint="default"/>
        <w:lang w:val="en-US" w:eastAsia="en-US" w:bidi="ar-SA"/>
      </w:rPr>
    </w:lvl>
    <w:lvl w:ilvl="3" w:tplc="D25A717C">
      <w:numFmt w:val="bullet"/>
      <w:lvlText w:val="•"/>
      <w:lvlJc w:val="left"/>
      <w:pPr>
        <w:ind w:left="1102" w:hanging="360"/>
      </w:pPr>
      <w:rPr>
        <w:rFonts w:hint="default"/>
        <w:lang w:val="en-US" w:eastAsia="en-US" w:bidi="ar-SA"/>
      </w:rPr>
    </w:lvl>
    <w:lvl w:ilvl="4" w:tplc="2110A300">
      <w:numFmt w:val="bullet"/>
      <w:lvlText w:val="•"/>
      <w:lvlJc w:val="left"/>
      <w:pPr>
        <w:ind w:left="1316" w:hanging="360"/>
      </w:pPr>
      <w:rPr>
        <w:rFonts w:hint="default"/>
        <w:lang w:val="en-US" w:eastAsia="en-US" w:bidi="ar-SA"/>
      </w:rPr>
    </w:lvl>
    <w:lvl w:ilvl="5" w:tplc="DA28C868">
      <w:numFmt w:val="bullet"/>
      <w:lvlText w:val="•"/>
      <w:lvlJc w:val="left"/>
      <w:pPr>
        <w:ind w:left="1531" w:hanging="360"/>
      </w:pPr>
      <w:rPr>
        <w:rFonts w:hint="default"/>
        <w:lang w:val="en-US" w:eastAsia="en-US" w:bidi="ar-SA"/>
      </w:rPr>
    </w:lvl>
    <w:lvl w:ilvl="6" w:tplc="F9B8CF6A">
      <w:numFmt w:val="bullet"/>
      <w:lvlText w:val="•"/>
      <w:lvlJc w:val="left"/>
      <w:pPr>
        <w:ind w:left="1745" w:hanging="360"/>
      </w:pPr>
      <w:rPr>
        <w:rFonts w:hint="default"/>
        <w:lang w:val="en-US" w:eastAsia="en-US" w:bidi="ar-SA"/>
      </w:rPr>
    </w:lvl>
    <w:lvl w:ilvl="7" w:tplc="B0761CD8">
      <w:numFmt w:val="bullet"/>
      <w:lvlText w:val="•"/>
      <w:lvlJc w:val="left"/>
      <w:pPr>
        <w:ind w:left="1959" w:hanging="360"/>
      </w:pPr>
      <w:rPr>
        <w:rFonts w:hint="default"/>
        <w:lang w:val="en-US" w:eastAsia="en-US" w:bidi="ar-SA"/>
      </w:rPr>
    </w:lvl>
    <w:lvl w:ilvl="8" w:tplc="F050D6C2">
      <w:numFmt w:val="bullet"/>
      <w:lvlText w:val="•"/>
      <w:lvlJc w:val="left"/>
      <w:pPr>
        <w:ind w:left="2173" w:hanging="360"/>
      </w:pPr>
      <w:rPr>
        <w:rFonts w:hint="default"/>
        <w:lang w:val="en-US" w:eastAsia="en-US" w:bidi="ar-SA"/>
      </w:rPr>
    </w:lvl>
  </w:abstractNum>
  <w:abstractNum w:abstractNumId="68" w15:restartNumberingAfterBreak="0">
    <w:nsid w:val="0E0059CD"/>
    <w:multiLevelType w:val="hybridMultilevel"/>
    <w:tmpl w:val="B720C82A"/>
    <w:lvl w:ilvl="0" w:tplc="712ACAB6">
      <w:numFmt w:val="bullet"/>
      <w:lvlText w:val=""/>
      <w:lvlJc w:val="left"/>
      <w:pPr>
        <w:ind w:left="453" w:hanging="360"/>
      </w:pPr>
      <w:rPr>
        <w:rFonts w:ascii="Symbol" w:eastAsia="Symbol" w:hAnsi="Symbol" w:cs="Symbol" w:hint="default"/>
        <w:b w:val="0"/>
        <w:bCs w:val="0"/>
        <w:i w:val="0"/>
        <w:iCs w:val="0"/>
        <w:spacing w:val="0"/>
        <w:w w:val="100"/>
        <w:sz w:val="22"/>
        <w:szCs w:val="22"/>
        <w:lang w:val="en-US" w:eastAsia="en-US" w:bidi="ar-SA"/>
      </w:rPr>
    </w:lvl>
    <w:lvl w:ilvl="1" w:tplc="3EAA7952">
      <w:numFmt w:val="bullet"/>
      <w:lvlText w:val="•"/>
      <w:lvlJc w:val="left"/>
      <w:pPr>
        <w:ind w:left="665" w:hanging="360"/>
      </w:pPr>
      <w:rPr>
        <w:rFonts w:hint="default"/>
        <w:lang w:val="en-US" w:eastAsia="en-US" w:bidi="ar-SA"/>
      </w:rPr>
    </w:lvl>
    <w:lvl w:ilvl="2" w:tplc="C60EA240">
      <w:numFmt w:val="bullet"/>
      <w:lvlText w:val="•"/>
      <w:lvlJc w:val="left"/>
      <w:pPr>
        <w:ind w:left="870" w:hanging="360"/>
      </w:pPr>
      <w:rPr>
        <w:rFonts w:hint="default"/>
        <w:lang w:val="en-US" w:eastAsia="en-US" w:bidi="ar-SA"/>
      </w:rPr>
    </w:lvl>
    <w:lvl w:ilvl="3" w:tplc="FBA80482">
      <w:numFmt w:val="bullet"/>
      <w:lvlText w:val="•"/>
      <w:lvlJc w:val="left"/>
      <w:pPr>
        <w:ind w:left="1075" w:hanging="360"/>
      </w:pPr>
      <w:rPr>
        <w:rFonts w:hint="default"/>
        <w:lang w:val="en-US" w:eastAsia="en-US" w:bidi="ar-SA"/>
      </w:rPr>
    </w:lvl>
    <w:lvl w:ilvl="4" w:tplc="5AFCEBAC">
      <w:numFmt w:val="bullet"/>
      <w:lvlText w:val="•"/>
      <w:lvlJc w:val="left"/>
      <w:pPr>
        <w:ind w:left="1280" w:hanging="360"/>
      </w:pPr>
      <w:rPr>
        <w:rFonts w:hint="default"/>
        <w:lang w:val="en-US" w:eastAsia="en-US" w:bidi="ar-SA"/>
      </w:rPr>
    </w:lvl>
    <w:lvl w:ilvl="5" w:tplc="D1789CD4">
      <w:numFmt w:val="bullet"/>
      <w:lvlText w:val="•"/>
      <w:lvlJc w:val="left"/>
      <w:pPr>
        <w:ind w:left="1485" w:hanging="360"/>
      </w:pPr>
      <w:rPr>
        <w:rFonts w:hint="default"/>
        <w:lang w:val="en-US" w:eastAsia="en-US" w:bidi="ar-SA"/>
      </w:rPr>
    </w:lvl>
    <w:lvl w:ilvl="6" w:tplc="FC0AB56C">
      <w:numFmt w:val="bullet"/>
      <w:lvlText w:val="•"/>
      <w:lvlJc w:val="left"/>
      <w:pPr>
        <w:ind w:left="1690" w:hanging="360"/>
      </w:pPr>
      <w:rPr>
        <w:rFonts w:hint="default"/>
        <w:lang w:val="en-US" w:eastAsia="en-US" w:bidi="ar-SA"/>
      </w:rPr>
    </w:lvl>
    <w:lvl w:ilvl="7" w:tplc="782231F8">
      <w:numFmt w:val="bullet"/>
      <w:lvlText w:val="•"/>
      <w:lvlJc w:val="left"/>
      <w:pPr>
        <w:ind w:left="1895" w:hanging="360"/>
      </w:pPr>
      <w:rPr>
        <w:rFonts w:hint="default"/>
        <w:lang w:val="en-US" w:eastAsia="en-US" w:bidi="ar-SA"/>
      </w:rPr>
    </w:lvl>
    <w:lvl w:ilvl="8" w:tplc="7960F1F6">
      <w:numFmt w:val="bullet"/>
      <w:lvlText w:val="•"/>
      <w:lvlJc w:val="left"/>
      <w:pPr>
        <w:ind w:left="2100" w:hanging="360"/>
      </w:pPr>
      <w:rPr>
        <w:rFonts w:hint="default"/>
        <w:lang w:val="en-US" w:eastAsia="en-US" w:bidi="ar-SA"/>
      </w:rPr>
    </w:lvl>
  </w:abstractNum>
  <w:abstractNum w:abstractNumId="69" w15:restartNumberingAfterBreak="0">
    <w:nsid w:val="0E2135B8"/>
    <w:multiLevelType w:val="hybridMultilevel"/>
    <w:tmpl w:val="1C4C1234"/>
    <w:lvl w:ilvl="0" w:tplc="A4329AC8">
      <w:numFmt w:val="bullet"/>
      <w:lvlText w:val="•"/>
      <w:lvlJc w:val="left"/>
      <w:pPr>
        <w:ind w:left="346" w:hanging="284"/>
      </w:pPr>
      <w:rPr>
        <w:rFonts w:ascii="Calibri" w:eastAsia="Calibri" w:hAnsi="Calibri" w:cs="Calibri" w:hint="default"/>
        <w:b w:val="0"/>
        <w:bCs w:val="0"/>
        <w:i w:val="0"/>
        <w:iCs w:val="0"/>
        <w:spacing w:val="0"/>
        <w:w w:val="100"/>
        <w:sz w:val="22"/>
        <w:szCs w:val="22"/>
        <w:lang w:val="en-US" w:eastAsia="en-US" w:bidi="ar-SA"/>
      </w:rPr>
    </w:lvl>
    <w:lvl w:ilvl="1" w:tplc="9940AA70">
      <w:numFmt w:val="bullet"/>
      <w:lvlText w:val="•"/>
      <w:lvlJc w:val="left"/>
      <w:pPr>
        <w:ind w:left="509" w:hanging="284"/>
      </w:pPr>
      <w:rPr>
        <w:rFonts w:hint="default"/>
        <w:lang w:val="en-US" w:eastAsia="en-US" w:bidi="ar-SA"/>
      </w:rPr>
    </w:lvl>
    <w:lvl w:ilvl="2" w:tplc="3ACC1C24">
      <w:numFmt w:val="bullet"/>
      <w:lvlText w:val="•"/>
      <w:lvlJc w:val="left"/>
      <w:pPr>
        <w:ind w:left="678" w:hanging="284"/>
      </w:pPr>
      <w:rPr>
        <w:rFonts w:hint="default"/>
        <w:lang w:val="en-US" w:eastAsia="en-US" w:bidi="ar-SA"/>
      </w:rPr>
    </w:lvl>
    <w:lvl w:ilvl="3" w:tplc="F7F4E8A0">
      <w:numFmt w:val="bullet"/>
      <w:lvlText w:val="•"/>
      <w:lvlJc w:val="left"/>
      <w:pPr>
        <w:ind w:left="847" w:hanging="284"/>
      </w:pPr>
      <w:rPr>
        <w:rFonts w:hint="default"/>
        <w:lang w:val="en-US" w:eastAsia="en-US" w:bidi="ar-SA"/>
      </w:rPr>
    </w:lvl>
    <w:lvl w:ilvl="4" w:tplc="C798B732">
      <w:numFmt w:val="bullet"/>
      <w:lvlText w:val="•"/>
      <w:lvlJc w:val="left"/>
      <w:pPr>
        <w:ind w:left="1017" w:hanging="284"/>
      </w:pPr>
      <w:rPr>
        <w:rFonts w:hint="default"/>
        <w:lang w:val="en-US" w:eastAsia="en-US" w:bidi="ar-SA"/>
      </w:rPr>
    </w:lvl>
    <w:lvl w:ilvl="5" w:tplc="A0FEB178">
      <w:numFmt w:val="bullet"/>
      <w:lvlText w:val="•"/>
      <w:lvlJc w:val="left"/>
      <w:pPr>
        <w:ind w:left="1186" w:hanging="284"/>
      </w:pPr>
      <w:rPr>
        <w:rFonts w:hint="default"/>
        <w:lang w:val="en-US" w:eastAsia="en-US" w:bidi="ar-SA"/>
      </w:rPr>
    </w:lvl>
    <w:lvl w:ilvl="6" w:tplc="F0966970">
      <w:numFmt w:val="bullet"/>
      <w:lvlText w:val="•"/>
      <w:lvlJc w:val="left"/>
      <w:pPr>
        <w:ind w:left="1355" w:hanging="284"/>
      </w:pPr>
      <w:rPr>
        <w:rFonts w:hint="default"/>
        <w:lang w:val="en-US" w:eastAsia="en-US" w:bidi="ar-SA"/>
      </w:rPr>
    </w:lvl>
    <w:lvl w:ilvl="7" w:tplc="51CC7222">
      <w:numFmt w:val="bullet"/>
      <w:lvlText w:val="•"/>
      <w:lvlJc w:val="left"/>
      <w:pPr>
        <w:ind w:left="1525" w:hanging="284"/>
      </w:pPr>
      <w:rPr>
        <w:rFonts w:hint="default"/>
        <w:lang w:val="en-US" w:eastAsia="en-US" w:bidi="ar-SA"/>
      </w:rPr>
    </w:lvl>
    <w:lvl w:ilvl="8" w:tplc="0D4C6740">
      <w:numFmt w:val="bullet"/>
      <w:lvlText w:val="•"/>
      <w:lvlJc w:val="left"/>
      <w:pPr>
        <w:ind w:left="1694" w:hanging="284"/>
      </w:pPr>
      <w:rPr>
        <w:rFonts w:hint="default"/>
        <w:lang w:val="en-US" w:eastAsia="en-US" w:bidi="ar-SA"/>
      </w:rPr>
    </w:lvl>
  </w:abstractNum>
  <w:abstractNum w:abstractNumId="70" w15:restartNumberingAfterBreak="0">
    <w:nsid w:val="0E297625"/>
    <w:multiLevelType w:val="hybridMultilevel"/>
    <w:tmpl w:val="9AC4E3AA"/>
    <w:lvl w:ilvl="0" w:tplc="8D7897CC">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F006A966">
      <w:numFmt w:val="bullet"/>
      <w:lvlText w:val="•"/>
      <w:lvlJc w:val="left"/>
      <w:pPr>
        <w:ind w:left="890" w:hanging="360"/>
      </w:pPr>
      <w:rPr>
        <w:rFonts w:hint="default"/>
        <w:lang w:val="en-US" w:eastAsia="en-US" w:bidi="ar-SA"/>
      </w:rPr>
    </w:lvl>
    <w:lvl w:ilvl="2" w:tplc="634839A2">
      <w:numFmt w:val="bullet"/>
      <w:lvlText w:val="•"/>
      <w:lvlJc w:val="left"/>
      <w:pPr>
        <w:ind w:left="1320" w:hanging="360"/>
      </w:pPr>
      <w:rPr>
        <w:rFonts w:hint="default"/>
        <w:lang w:val="en-US" w:eastAsia="en-US" w:bidi="ar-SA"/>
      </w:rPr>
    </w:lvl>
    <w:lvl w:ilvl="3" w:tplc="564E79E2">
      <w:numFmt w:val="bullet"/>
      <w:lvlText w:val="•"/>
      <w:lvlJc w:val="left"/>
      <w:pPr>
        <w:ind w:left="1750" w:hanging="360"/>
      </w:pPr>
      <w:rPr>
        <w:rFonts w:hint="default"/>
        <w:lang w:val="en-US" w:eastAsia="en-US" w:bidi="ar-SA"/>
      </w:rPr>
    </w:lvl>
    <w:lvl w:ilvl="4" w:tplc="603C3F92">
      <w:numFmt w:val="bullet"/>
      <w:lvlText w:val="•"/>
      <w:lvlJc w:val="left"/>
      <w:pPr>
        <w:ind w:left="2180" w:hanging="360"/>
      </w:pPr>
      <w:rPr>
        <w:rFonts w:hint="default"/>
        <w:lang w:val="en-US" w:eastAsia="en-US" w:bidi="ar-SA"/>
      </w:rPr>
    </w:lvl>
    <w:lvl w:ilvl="5" w:tplc="1096B3EA">
      <w:numFmt w:val="bullet"/>
      <w:lvlText w:val="•"/>
      <w:lvlJc w:val="left"/>
      <w:pPr>
        <w:ind w:left="2611" w:hanging="360"/>
      </w:pPr>
      <w:rPr>
        <w:rFonts w:hint="default"/>
        <w:lang w:val="en-US" w:eastAsia="en-US" w:bidi="ar-SA"/>
      </w:rPr>
    </w:lvl>
    <w:lvl w:ilvl="6" w:tplc="CE82E9FE">
      <w:numFmt w:val="bullet"/>
      <w:lvlText w:val="•"/>
      <w:lvlJc w:val="left"/>
      <w:pPr>
        <w:ind w:left="3041" w:hanging="360"/>
      </w:pPr>
      <w:rPr>
        <w:rFonts w:hint="default"/>
        <w:lang w:val="en-US" w:eastAsia="en-US" w:bidi="ar-SA"/>
      </w:rPr>
    </w:lvl>
    <w:lvl w:ilvl="7" w:tplc="5790AF00">
      <w:numFmt w:val="bullet"/>
      <w:lvlText w:val="•"/>
      <w:lvlJc w:val="left"/>
      <w:pPr>
        <w:ind w:left="3471" w:hanging="360"/>
      </w:pPr>
      <w:rPr>
        <w:rFonts w:hint="default"/>
        <w:lang w:val="en-US" w:eastAsia="en-US" w:bidi="ar-SA"/>
      </w:rPr>
    </w:lvl>
    <w:lvl w:ilvl="8" w:tplc="0C32596C">
      <w:numFmt w:val="bullet"/>
      <w:lvlText w:val="•"/>
      <w:lvlJc w:val="left"/>
      <w:pPr>
        <w:ind w:left="3901" w:hanging="360"/>
      </w:pPr>
      <w:rPr>
        <w:rFonts w:hint="default"/>
        <w:lang w:val="en-US" w:eastAsia="en-US" w:bidi="ar-SA"/>
      </w:rPr>
    </w:lvl>
  </w:abstractNum>
  <w:abstractNum w:abstractNumId="71" w15:restartNumberingAfterBreak="0">
    <w:nsid w:val="0EC97130"/>
    <w:multiLevelType w:val="hybridMultilevel"/>
    <w:tmpl w:val="41CC8E62"/>
    <w:lvl w:ilvl="0" w:tplc="C9AECA1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E77C09FA">
      <w:numFmt w:val="bullet"/>
      <w:lvlText w:val="•"/>
      <w:lvlJc w:val="left"/>
      <w:pPr>
        <w:ind w:left="570" w:hanging="284"/>
      </w:pPr>
      <w:rPr>
        <w:rFonts w:hint="default"/>
        <w:lang w:val="en-US" w:eastAsia="en-US" w:bidi="ar-SA"/>
      </w:rPr>
    </w:lvl>
    <w:lvl w:ilvl="2" w:tplc="2D00BD76">
      <w:numFmt w:val="bullet"/>
      <w:lvlText w:val="•"/>
      <w:lvlJc w:val="left"/>
      <w:pPr>
        <w:ind w:left="761" w:hanging="284"/>
      </w:pPr>
      <w:rPr>
        <w:rFonts w:hint="default"/>
        <w:lang w:val="en-US" w:eastAsia="en-US" w:bidi="ar-SA"/>
      </w:rPr>
    </w:lvl>
    <w:lvl w:ilvl="3" w:tplc="F5044C56">
      <w:numFmt w:val="bullet"/>
      <w:lvlText w:val="•"/>
      <w:lvlJc w:val="left"/>
      <w:pPr>
        <w:ind w:left="952" w:hanging="284"/>
      </w:pPr>
      <w:rPr>
        <w:rFonts w:hint="default"/>
        <w:lang w:val="en-US" w:eastAsia="en-US" w:bidi="ar-SA"/>
      </w:rPr>
    </w:lvl>
    <w:lvl w:ilvl="4" w:tplc="D7DEF8DC">
      <w:numFmt w:val="bullet"/>
      <w:lvlText w:val="•"/>
      <w:lvlJc w:val="left"/>
      <w:pPr>
        <w:ind w:left="1142" w:hanging="284"/>
      </w:pPr>
      <w:rPr>
        <w:rFonts w:hint="default"/>
        <w:lang w:val="en-US" w:eastAsia="en-US" w:bidi="ar-SA"/>
      </w:rPr>
    </w:lvl>
    <w:lvl w:ilvl="5" w:tplc="A2D8C89C">
      <w:numFmt w:val="bullet"/>
      <w:lvlText w:val="•"/>
      <w:lvlJc w:val="left"/>
      <w:pPr>
        <w:ind w:left="1333" w:hanging="284"/>
      </w:pPr>
      <w:rPr>
        <w:rFonts w:hint="default"/>
        <w:lang w:val="en-US" w:eastAsia="en-US" w:bidi="ar-SA"/>
      </w:rPr>
    </w:lvl>
    <w:lvl w:ilvl="6" w:tplc="B4B4D5C4">
      <w:numFmt w:val="bullet"/>
      <w:lvlText w:val="•"/>
      <w:lvlJc w:val="left"/>
      <w:pPr>
        <w:ind w:left="1524" w:hanging="284"/>
      </w:pPr>
      <w:rPr>
        <w:rFonts w:hint="default"/>
        <w:lang w:val="en-US" w:eastAsia="en-US" w:bidi="ar-SA"/>
      </w:rPr>
    </w:lvl>
    <w:lvl w:ilvl="7" w:tplc="375629F4">
      <w:numFmt w:val="bullet"/>
      <w:lvlText w:val="•"/>
      <w:lvlJc w:val="left"/>
      <w:pPr>
        <w:ind w:left="1714" w:hanging="284"/>
      </w:pPr>
      <w:rPr>
        <w:rFonts w:hint="default"/>
        <w:lang w:val="en-US" w:eastAsia="en-US" w:bidi="ar-SA"/>
      </w:rPr>
    </w:lvl>
    <w:lvl w:ilvl="8" w:tplc="C4080D46">
      <w:numFmt w:val="bullet"/>
      <w:lvlText w:val="•"/>
      <w:lvlJc w:val="left"/>
      <w:pPr>
        <w:ind w:left="1905" w:hanging="284"/>
      </w:pPr>
      <w:rPr>
        <w:rFonts w:hint="default"/>
        <w:lang w:val="en-US" w:eastAsia="en-US" w:bidi="ar-SA"/>
      </w:rPr>
    </w:lvl>
  </w:abstractNum>
  <w:abstractNum w:abstractNumId="72" w15:restartNumberingAfterBreak="0">
    <w:nsid w:val="0ED06AA5"/>
    <w:multiLevelType w:val="hybridMultilevel"/>
    <w:tmpl w:val="F5AAFBAA"/>
    <w:lvl w:ilvl="0" w:tplc="42701CB0">
      <w:numFmt w:val="bullet"/>
      <w:lvlText w:val="•"/>
      <w:lvlJc w:val="left"/>
      <w:pPr>
        <w:ind w:left="474" w:hanging="360"/>
      </w:pPr>
      <w:rPr>
        <w:rFonts w:ascii="Calibri" w:eastAsia="Calibri" w:hAnsi="Calibri" w:cs="Calibri" w:hint="default"/>
        <w:b w:val="0"/>
        <w:bCs w:val="0"/>
        <w:i w:val="0"/>
        <w:iCs w:val="0"/>
        <w:spacing w:val="0"/>
        <w:w w:val="100"/>
        <w:sz w:val="24"/>
        <w:szCs w:val="24"/>
        <w:lang w:val="en-US" w:eastAsia="en-US" w:bidi="ar-SA"/>
      </w:rPr>
    </w:lvl>
    <w:lvl w:ilvl="1" w:tplc="D6B0D670">
      <w:numFmt w:val="bullet"/>
      <w:lvlText w:val="•"/>
      <w:lvlJc w:val="left"/>
      <w:pPr>
        <w:ind w:left="731" w:hanging="360"/>
      </w:pPr>
      <w:rPr>
        <w:rFonts w:hint="default"/>
        <w:lang w:val="en-US" w:eastAsia="en-US" w:bidi="ar-SA"/>
      </w:rPr>
    </w:lvl>
    <w:lvl w:ilvl="2" w:tplc="096A87EC">
      <w:numFmt w:val="bullet"/>
      <w:lvlText w:val="•"/>
      <w:lvlJc w:val="left"/>
      <w:pPr>
        <w:ind w:left="982" w:hanging="360"/>
      </w:pPr>
      <w:rPr>
        <w:rFonts w:hint="default"/>
        <w:lang w:val="en-US" w:eastAsia="en-US" w:bidi="ar-SA"/>
      </w:rPr>
    </w:lvl>
    <w:lvl w:ilvl="3" w:tplc="DFFA1BD8">
      <w:numFmt w:val="bullet"/>
      <w:lvlText w:val="•"/>
      <w:lvlJc w:val="left"/>
      <w:pPr>
        <w:ind w:left="1233" w:hanging="360"/>
      </w:pPr>
      <w:rPr>
        <w:rFonts w:hint="default"/>
        <w:lang w:val="en-US" w:eastAsia="en-US" w:bidi="ar-SA"/>
      </w:rPr>
    </w:lvl>
    <w:lvl w:ilvl="4" w:tplc="9A1E190E">
      <w:numFmt w:val="bullet"/>
      <w:lvlText w:val="•"/>
      <w:lvlJc w:val="left"/>
      <w:pPr>
        <w:ind w:left="1484" w:hanging="360"/>
      </w:pPr>
      <w:rPr>
        <w:rFonts w:hint="default"/>
        <w:lang w:val="en-US" w:eastAsia="en-US" w:bidi="ar-SA"/>
      </w:rPr>
    </w:lvl>
    <w:lvl w:ilvl="5" w:tplc="95E273AA">
      <w:numFmt w:val="bullet"/>
      <w:lvlText w:val="•"/>
      <w:lvlJc w:val="left"/>
      <w:pPr>
        <w:ind w:left="1735" w:hanging="360"/>
      </w:pPr>
      <w:rPr>
        <w:rFonts w:hint="default"/>
        <w:lang w:val="en-US" w:eastAsia="en-US" w:bidi="ar-SA"/>
      </w:rPr>
    </w:lvl>
    <w:lvl w:ilvl="6" w:tplc="E25EEB7C">
      <w:numFmt w:val="bullet"/>
      <w:lvlText w:val="•"/>
      <w:lvlJc w:val="left"/>
      <w:pPr>
        <w:ind w:left="1986" w:hanging="360"/>
      </w:pPr>
      <w:rPr>
        <w:rFonts w:hint="default"/>
        <w:lang w:val="en-US" w:eastAsia="en-US" w:bidi="ar-SA"/>
      </w:rPr>
    </w:lvl>
    <w:lvl w:ilvl="7" w:tplc="85C09DAE">
      <w:numFmt w:val="bullet"/>
      <w:lvlText w:val="•"/>
      <w:lvlJc w:val="left"/>
      <w:pPr>
        <w:ind w:left="2237" w:hanging="360"/>
      </w:pPr>
      <w:rPr>
        <w:rFonts w:hint="default"/>
        <w:lang w:val="en-US" w:eastAsia="en-US" w:bidi="ar-SA"/>
      </w:rPr>
    </w:lvl>
    <w:lvl w:ilvl="8" w:tplc="9F027E98">
      <w:numFmt w:val="bullet"/>
      <w:lvlText w:val="•"/>
      <w:lvlJc w:val="left"/>
      <w:pPr>
        <w:ind w:left="2488" w:hanging="360"/>
      </w:pPr>
      <w:rPr>
        <w:rFonts w:hint="default"/>
        <w:lang w:val="en-US" w:eastAsia="en-US" w:bidi="ar-SA"/>
      </w:rPr>
    </w:lvl>
  </w:abstractNum>
  <w:abstractNum w:abstractNumId="73" w15:restartNumberingAfterBreak="0">
    <w:nsid w:val="0F3A6464"/>
    <w:multiLevelType w:val="hybridMultilevel"/>
    <w:tmpl w:val="2084E968"/>
    <w:lvl w:ilvl="0" w:tplc="CAB620C0">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D5329B42">
      <w:numFmt w:val="bullet"/>
      <w:lvlText w:val="•"/>
      <w:lvlJc w:val="left"/>
      <w:pPr>
        <w:ind w:left="539" w:hanging="286"/>
      </w:pPr>
      <w:rPr>
        <w:rFonts w:hint="default"/>
        <w:lang w:val="en-US" w:eastAsia="en-US" w:bidi="ar-SA"/>
      </w:rPr>
    </w:lvl>
    <w:lvl w:ilvl="2" w:tplc="D5DAAB68">
      <w:numFmt w:val="bullet"/>
      <w:lvlText w:val="•"/>
      <w:lvlJc w:val="left"/>
      <w:pPr>
        <w:ind w:left="698" w:hanging="286"/>
      </w:pPr>
      <w:rPr>
        <w:rFonts w:hint="default"/>
        <w:lang w:val="en-US" w:eastAsia="en-US" w:bidi="ar-SA"/>
      </w:rPr>
    </w:lvl>
    <w:lvl w:ilvl="3" w:tplc="64E64120">
      <w:numFmt w:val="bullet"/>
      <w:lvlText w:val="•"/>
      <w:lvlJc w:val="left"/>
      <w:pPr>
        <w:ind w:left="857" w:hanging="286"/>
      </w:pPr>
      <w:rPr>
        <w:rFonts w:hint="default"/>
        <w:lang w:val="en-US" w:eastAsia="en-US" w:bidi="ar-SA"/>
      </w:rPr>
    </w:lvl>
    <w:lvl w:ilvl="4" w:tplc="CC00B0B8">
      <w:numFmt w:val="bullet"/>
      <w:lvlText w:val="•"/>
      <w:lvlJc w:val="left"/>
      <w:pPr>
        <w:ind w:left="1017" w:hanging="286"/>
      </w:pPr>
      <w:rPr>
        <w:rFonts w:hint="default"/>
        <w:lang w:val="en-US" w:eastAsia="en-US" w:bidi="ar-SA"/>
      </w:rPr>
    </w:lvl>
    <w:lvl w:ilvl="5" w:tplc="0CAED16A">
      <w:numFmt w:val="bullet"/>
      <w:lvlText w:val="•"/>
      <w:lvlJc w:val="left"/>
      <w:pPr>
        <w:ind w:left="1176" w:hanging="286"/>
      </w:pPr>
      <w:rPr>
        <w:rFonts w:hint="default"/>
        <w:lang w:val="en-US" w:eastAsia="en-US" w:bidi="ar-SA"/>
      </w:rPr>
    </w:lvl>
    <w:lvl w:ilvl="6" w:tplc="4AE0F148">
      <w:numFmt w:val="bullet"/>
      <w:lvlText w:val="•"/>
      <w:lvlJc w:val="left"/>
      <w:pPr>
        <w:ind w:left="1335" w:hanging="286"/>
      </w:pPr>
      <w:rPr>
        <w:rFonts w:hint="default"/>
        <w:lang w:val="en-US" w:eastAsia="en-US" w:bidi="ar-SA"/>
      </w:rPr>
    </w:lvl>
    <w:lvl w:ilvl="7" w:tplc="05F009CE">
      <w:numFmt w:val="bullet"/>
      <w:lvlText w:val="•"/>
      <w:lvlJc w:val="left"/>
      <w:pPr>
        <w:ind w:left="1495" w:hanging="286"/>
      </w:pPr>
      <w:rPr>
        <w:rFonts w:hint="default"/>
        <w:lang w:val="en-US" w:eastAsia="en-US" w:bidi="ar-SA"/>
      </w:rPr>
    </w:lvl>
    <w:lvl w:ilvl="8" w:tplc="9F506442">
      <w:numFmt w:val="bullet"/>
      <w:lvlText w:val="•"/>
      <w:lvlJc w:val="left"/>
      <w:pPr>
        <w:ind w:left="1654" w:hanging="286"/>
      </w:pPr>
      <w:rPr>
        <w:rFonts w:hint="default"/>
        <w:lang w:val="en-US" w:eastAsia="en-US" w:bidi="ar-SA"/>
      </w:rPr>
    </w:lvl>
  </w:abstractNum>
  <w:abstractNum w:abstractNumId="74" w15:restartNumberingAfterBreak="0">
    <w:nsid w:val="0F6B2082"/>
    <w:multiLevelType w:val="hybridMultilevel"/>
    <w:tmpl w:val="BB10F4B6"/>
    <w:lvl w:ilvl="0" w:tplc="B642B944">
      <w:start w:val="1"/>
      <w:numFmt w:val="decimal"/>
      <w:lvlText w:val="%1."/>
      <w:lvlJc w:val="left"/>
      <w:pPr>
        <w:ind w:left="581" w:hanging="42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5FA483A">
      <w:start w:val="1"/>
      <w:numFmt w:val="decimal"/>
      <w:lvlText w:val="%2."/>
      <w:lvlJc w:val="left"/>
      <w:pPr>
        <w:ind w:left="136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878A306">
      <w:numFmt w:val="bullet"/>
      <w:lvlText w:val="•"/>
      <w:lvlJc w:val="left"/>
      <w:pPr>
        <w:ind w:left="2421" w:hanging="360"/>
      </w:pPr>
      <w:rPr>
        <w:rFonts w:hint="default"/>
        <w:lang w:val="en-US" w:eastAsia="en-US" w:bidi="ar-SA"/>
      </w:rPr>
    </w:lvl>
    <w:lvl w:ilvl="3" w:tplc="B4362DA2">
      <w:numFmt w:val="bullet"/>
      <w:lvlText w:val="•"/>
      <w:lvlJc w:val="left"/>
      <w:pPr>
        <w:ind w:left="3483" w:hanging="360"/>
      </w:pPr>
      <w:rPr>
        <w:rFonts w:hint="default"/>
        <w:lang w:val="en-US" w:eastAsia="en-US" w:bidi="ar-SA"/>
      </w:rPr>
    </w:lvl>
    <w:lvl w:ilvl="4" w:tplc="1B1C4458">
      <w:numFmt w:val="bullet"/>
      <w:lvlText w:val="•"/>
      <w:lvlJc w:val="left"/>
      <w:pPr>
        <w:ind w:left="4545" w:hanging="360"/>
      </w:pPr>
      <w:rPr>
        <w:rFonts w:hint="default"/>
        <w:lang w:val="en-US" w:eastAsia="en-US" w:bidi="ar-SA"/>
      </w:rPr>
    </w:lvl>
    <w:lvl w:ilvl="5" w:tplc="6B40FE8A">
      <w:numFmt w:val="bullet"/>
      <w:lvlText w:val="•"/>
      <w:lvlJc w:val="left"/>
      <w:pPr>
        <w:ind w:left="5606" w:hanging="360"/>
      </w:pPr>
      <w:rPr>
        <w:rFonts w:hint="default"/>
        <w:lang w:val="en-US" w:eastAsia="en-US" w:bidi="ar-SA"/>
      </w:rPr>
    </w:lvl>
    <w:lvl w:ilvl="6" w:tplc="BF90996A">
      <w:numFmt w:val="bullet"/>
      <w:lvlText w:val="•"/>
      <w:lvlJc w:val="left"/>
      <w:pPr>
        <w:ind w:left="6668" w:hanging="360"/>
      </w:pPr>
      <w:rPr>
        <w:rFonts w:hint="default"/>
        <w:lang w:val="en-US" w:eastAsia="en-US" w:bidi="ar-SA"/>
      </w:rPr>
    </w:lvl>
    <w:lvl w:ilvl="7" w:tplc="0E343FB4">
      <w:numFmt w:val="bullet"/>
      <w:lvlText w:val="•"/>
      <w:lvlJc w:val="left"/>
      <w:pPr>
        <w:ind w:left="7730" w:hanging="360"/>
      </w:pPr>
      <w:rPr>
        <w:rFonts w:hint="default"/>
        <w:lang w:val="en-US" w:eastAsia="en-US" w:bidi="ar-SA"/>
      </w:rPr>
    </w:lvl>
    <w:lvl w:ilvl="8" w:tplc="2E90BF4C">
      <w:numFmt w:val="bullet"/>
      <w:lvlText w:val="•"/>
      <w:lvlJc w:val="left"/>
      <w:pPr>
        <w:ind w:left="8791" w:hanging="360"/>
      </w:pPr>
      <w:rPr>
        <w:rFonts w:hint="default"/>
        <w:lang w:val="en-US" w:eastAsia="en-US" w:bidi="ar-SA"/>
      </w:rPr>
    </w:lvl>
  </w:abstractNum>
  <w:abstractNum w:abstractNumId="75" w15:restartNumberingAfterBreak="0">
    <w:nsid w:val="0F9C176A"/>
    <w:multiLevelType w:val="hybridMultilevel"/>
    <w:tmpl w:val="C5A62A6A"/>
    <w:lvl w:ilvl="0" w:tplc="8A8E04DC">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CA940418">
      <w:numFmt w:val="bullet"/>
      <w:lvlText w:val="•"/>
      <w:lvlJc w:val="left"/>
      <w:pPr>
        <w:ind w:left="545" w:hanging="284"/>
      </w:pPr>
      <w:rPr>
        <w:rFonts w:hint="default"/>
        <w:lang w:val="en-US" w:eastAsia="en-US" w:bidi="ar-SA"/>
      </w:rPr>
    </w:lvl>
    <w:lvl w:ilvl="2" w:tplc="8B6AE59E">
      <w:numFmt w:val="bullet"/>
      <w:lvlText w:val="•"/>
      <w:lvlJc w:val="left"/>
      <w:pPr>
        <w:ind w:left="731" w:hanging="284"/>
      </w:pPr>
      <w:rPr>
        <w:rFonts w:hint="default"/>
        <w:lang w:val="en-US" w:eastAsia="en-US" w:bidi="ar-SA"/>
      </w:rPr>
    </w:lvl>
    <w:lvl w:ilvl="3" w:tplc="93CED434">
      <w:numFmt w:val="bullet"/>
      <w:lvlText w:val="•"/>
      <w:lvlJc w:val="left"/>
      <w:pPr>
        <w:ind w:left="917" w:hanging="284"/>
      </w:pPr>
      <w:rPr>
        <w:rFonts w:hint="default"/>
        <w:lang w:val="en-US" w:eastAsia="en-US" w:bidi="ar-SA"/>
      </w:rPr>
    </w:lvl>
    <w:lvl w:ilvl="4" w:tplc="8444CA64">
      <w:numFmt w:val="bullet"/>
      <w:lvlText w:val="•"/>
      <w:lvlJc w:val="left"/>
      <w:pPr>
        <w:ind w:left="1103" w:hanging="284"/>
      </w:pPr>
      <w:rPr>
        <w:rFonts w:hint="default"/>
        <w:lang w:val="en-US" w:eastAsia="en-US" w:bidi="ar-SA"/>
      </w:rPr>
    </w:lvl>
    <w:lvl w:ilvl="5" w:tplc="0A6AD2F8">
      <w:numFmt w:val="bullet"/>
      <w:lvlText w:val="•"/>
      <w:lvlJc w:val="left"/>
      <w:pPr>
        <w:ind w:left="1289" w:hanging="284"/>
      </w:pPr>
      <w:rPr>
        <w:rFonts w:hint="default"/>
        <w:lang w:val="en-US" w:eastAsia="en-US" w:bidi="ar-SA"/>
      </w:rPr>
    </w:lvl>
    <w:lvl w:ilvl="6" w:tplc="1A163C64">
      <w:numFmt w:val="bullet"/>
      <w:lvlText w:val="•"/>
      <w:lvlJc w:val="left"/>
      <w:pPr>
        <w:ind w:left="1474" w:hanging="284"/>
      </w:pPr>
      <w:rPr>
        <w:rFonts w:hint="default"/>
        <w:lang w:val="en-US" w:eastAsia="en-US" w:bidi="ar-SA"/>
      </w:rPr>
    </w:lvl>
    <w:lvl w:ilvl="7" w:tplc="1D9EA9EA">
      <w:numFmt w:val="bullet"/>
      <w:lvlText w:val="•"/>
      <w:lvlJc w:val="left"/>
      <w:pPr>
        <w:ind w:left="1660" w:hanging="284"/>
      </w:pPr>
      <w:rPr>
        <w:rFonts w:hint="default"/>
        <w:lang w:val="en-US" w:eastAsia="en-US" w:bidi="ar-SA"/>
      </w:rPr>
    </w:lvl>
    <w:lvl w:ilvl="8" w:tplc="F3AED976">
      <w:numFmt w:val="bullet"/>
      <w:lvlText w:val="•"/>
      <w:lvlJc w:val="left"/>
      <w:pPr>
        <w:ind w:left="1846" w:hanging="284"/>
      </w:pPr>
      <w:rPr>
        <w:rFonts w:hint="default"/>
        <w:lang w:val="en-US" w:eastAsia="en-US" w:bidi="ar-SA"/>
      </w:rPr>
    </w:lvl>
  </w:abstractNum>
  <w:abstractNum w:abstractNumId="76" w15:restartNumberingAfterBreak="0">
    <w:nsid w:val="0FC35C94"/>
    <w:multiLevelType w:val="hybridMultilevel"/>
    <w:tmpl w:val="D54C3B24"/>
    <w:lvl w:ilvl="0" w:tplc="4190C420">
      <w:numFmt w:val="bullet"/>
      <w:lvlText w:val="•"/>
      <w:lvlJc w:val="left"/>
      <w:pPr>
        <w:ind w:left="177" w:hanging="180"/>
      </w:pPr>
      <w:rPr>
        <w:rFonts w:ascii="Calibri" w:eastAsia="Calibri" w:hAnsi="Calibri" w:cs="Calibri" w:hint="default"/>
        <w:b w:val="0"/>
        <w:bCs w:val="0"/>
        <w:i w:val="0"/>
        <w:iCs w:val="0"/>
        <w:spacing w:val="0"/>
        <w:w w:val="100"/>
        <w:sz w:val="24"/>
        <w:szCs w:val="24"/>
        <w:lang w:val="en-US" w:eastAsia="en-US" w:bidi="ar-SA"/>
      </w:rPr>
    </w:lvl>
    <w:lvl w:ilvl="1" w:tplc="9182ADDC">
      <w:numFmt w:val="bullet"/>
      <w:lvlText w:val="•"/>
      <w:lvlJc w:val="left"/>
      <w:pPr>
        <w:ind w:left="459" w:hanging="180"/>
      </w:pPr>
      <w:rPr>
        <w:rFonts w:hint="default"/>
        <w:lang w:val="en-US" w:eastAsia="en-US" w:bidi="ar-SA"/>
      </w:rPr>
    </w:lvl>
    <w:lvl w:ilvl="2" w:tplc="46C0C3C0">
      <w:numFmt w:val="bullet"/>
      <w:lvlText w:val="•"/>
      <w:lvlJc w:val="left"/>
      <w:pPr>
        <w:ind w:left="739" w:hanging="180"/>
      </w:pPr>
      <w:rPr>
        <w:rFonts w:hint="default"/>
        <w:lang w:val="en-US" w:eastAsia="en-US" w:bidi="ar-SA"/>
      </w:rPr>
    </w:lvl>
    <w:lvl w:ilvl="3" w:tplc="3E00E63E">
      <w:numFmt w:val="bullet"/>
      <w:lvlText w:val="•"/>
      <w:lvlJc w:val="left"/>
      <w:pPr>
        <w:ind w:left="1019" w:hanging="180"/>
      </w:pPr>
      <w:rPr>
        <w:rFonts w:hint="default"/>
        <w:lang w:val="en-US" w:eastAsia="en-US" w:bidi="ar-SA"/>
      </w:rPr>
    </w:lvl>
    <w:lvl w:ilvl="4" w:tplc="6602CA9E">
      <w:numFmt w:val="bullet"/>
      <w:lvlText w:val="•"/>
      <w:lvlJc w:val="left"/>
      <w:pPr>
        <w:ind w:left="1299" w:hanging="180"/>
      </w:pPr>
      <w:rPr>
        <w:rFonts w:hint="default"/>
        <w:lang w:val="en-US" w:eastAsia="en-US" w:bidi="ar-SA"/>
      </w:rPr>
    </w:lvl>
    <w:lvl w:ilvl="5" w:tplc="A9A6C22E">
      <w:numFmt w:val="bullet"/>
      <w:lvlText w:val="•"/>
      <w:lvlJc w:val="left"/>
      <w:pPr>
        <w:ind w:left="1579" w:hanging="180"/>
      </w:pPr>
      <w:rPr>
        <w:rFonts w:hint="default"/>
        <w:lang w:val="en-US" w:eastAsia="en-US" w:bidi="ar-SA"/>
      </w:rPr>
    </w:lvl>
    <w:lvl w:ilvl="6" w:tplc="D6EA91D2">
      <w:numFmt w:val="bullet"/>
      <w:lvlText w:val="•"/>
      <w:lvlJc w:val="left"/>
      <w:pPr>
        <w:ind w:left="1859" w:hanging="180"/>
      </w:pPr>
      <w:rPr>
        <w:rFonts w:hint="default"/>
        <w:lang w:val="en-US" w:eastAsia="en-US" w:bidi="ar-SA"/>
      </w:rPr>
    </w:lvl>
    <w:lvl w:ilvl="7" w:tplc="A26EF4A6">
      <w:numFmt w:val="bullet"/>
      <w:lvlText w:val="•"/>
      <w:lvlJc w:val="left"/>
      <w:pPr>
        <w:ind w:left="2139" w:hanging="180"/>
      </w:pPr>
      <w:rPr>
        <w:rFonts w:hint="default"/>
        <w:lang w:val="en-US" w:eastAsia="en-US" w:bidi="ar-SA"/>
      </w:rPr>
    </w:lvl>
    <w:lvl w:ilvl="8" w:tplc="30242CF0">
      <w:numFmt w:val="bullet"/>
      <w:lvlText w:val="•"/>
      <w:lvlJc w:val="left"/>
      <w:pPr>
        <w:ind w:left="2419" w:hanging="180"/>
      </w:pPr>
      <w:rPr>
        <w:rFonts w:hint="default"/>
        <w:lang w:val="en-US" w:eastAsia="en-US" w:bidi="ar-SA"/>
      </w:rPr>
    </w:lvl>
  </w:abstractNum>
  <w:abstractNum w:abstractNumId="77" w15:restartNumberingAfterBreak="0">
    <w:nsid w:val="0FCC3681"/>
    <w:multiLevelType w:val="hybridMultilevel"/>
    <w:tmpl w:val="845AE592"/>
    <w:lvl w:ilvl="0" w:tplc="93A6F3A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1CEE6172">
      <w:numFmt w:val="bullet"/>
      <w:lvlText w:val="•"/>
      <w:lvlJc w:val="left"/>
      <w:pPr>
        <w:ind w:left="566" w:hanging="284"/>
      </w:pPr>
      <w:rPr>
        <w:rFonts w:hint="default"/>
        <w:lang w:val="en-US" w:eastAsia="en-US" w:bidi="ar-SA"/>
      </w:rPr>
    </w:lvl>
    <w:lvl w:ilvl="2" w:tplc="B98CDE74">
      <w:numFmt w:val="bullet"/>
      <w:lvlText w:val="•"/>
      <w:lvlJc w:val="left"/>
      <w:pPr>
        <w:ind w:left="752" w:hanging="284"/>
      </w:pPr>
      <w:rPr>
        <w:rFonts w:hint="default"/>
        <w:lang w:val="en-US" w:eastAsia="en-US" w:bidi="ar-SA"/>
      </w:rPr>
    </w:lvl>
    <w:lvl w:ilvl="3" w:tplc="98D0FD5C">
      <w:numFmt w:val="bullet"/>
      <w:lvlText w:val="•"/>
      <w:lvlJc w:val="left"/>
      <w:pPr>
        <w:ind w:left="939" w:hanging="284"/>
      </w:pPr>
      <w:rPr>
        <w:rFonts w:hint="default"/>
        <w:lang w:val="en-US" w:eastAsia="en-US" w:bidi="ar-SA"/>
      </w:rPr>
    </w:lvl>
    <w:lvl w:ilvl="4" w:tplc="4AD40192">
      <w:numFmt w:val="bullet"/>
      <w:lvlText w:val="•"/>
      <w:lvlJc w:val="left"/>
      <w:pPr>
        <w:ind w:left="1125" w:hanging="284"/>
      </w:pPr>
      <w:rPr>
        <w:rFonts w:hint="default"/>
        <w:lang w:val="en-US" w:eastAsia="en-US" w:bidi="ar-SA"/>
      </w:rPr>
    </w:lvl>
    <w:lvl w:ilvl="5" w:tplc="AB52E232">
      <w:numFmt w:val="bullet"/>
      <w:lvlText w:val="•"/>
      <w:lvlJc w:val="left"/>
      <w:pPr>
        <w:ind w:left="1312" w:hanging="284"/>
      </w:pPr>
      <w:rPr>
        <w:rFonts w:hint="default"/>
        <w:lang w:val="en-US" w:eastAsia="en-US" w:bidi="ar-SA"/>
      </w:rPr>
    </w:lvl>
    <w:lvl w:ilvl="6" w:tplc="1C6EED60">
      <w:numFmt w:val="bullet"/>
      <w:lvlText w:val="•"/>
      <w:lvlJc w:val="left"/>
      <w:pPr>
        <w:ind w:left="1498" w:hanging="284"/>
      </w:pPr>
      <w:rPr>
        <w:rFonts w:hint="default"/>
        <w:lang w:val="en-US" w:eastAsia="en-US" w:bidi="ar-SA"/>
      </w:rPr>
    </w:lvl>
    <w:lvl w:ilvl="7" w:tplc="F9BC6150">
      <w:numFmt w:val="bullet"/>
      <w:lvlText w:val="•"/>
      <w:lvlJc w:val="left"/>
      <w:pPr>
        <w:ind w:left="1684" w:hanging="284"/>
      </w:pPr>
      <w:rPr>
        <w:rFonts w:hint="default"/>
        <w:lang w:val="en-US" w:eastAsia="en-US" w:bidi="ar-SA"/>
      </w:rPr>
    </w:lvl>
    <w:lvl w:ilvl="8" w:tplc="9F9A5DA6">
      <w:numFmt w:val="bullet"/>
      <w:lvlText w:val="•"/>
      <w:lvlJc w:val="left"/>
      <w:pPr>
        <w:ind w:left="1871" w:hanging="284"/>
      </w:pPr>
      <w:rPr>
        <w:rFonts w:hint="default"/>
        <w:lang w:val="en-US" w:eastAsia="en-US" w:bidi="ar-SA"/>
      </w:rPr>
    </w:lvl>
  </w:abstractNum>
  <w:abstractNum w:abstractNumId="78" w15:restartNumberingAfterBreak="0">
    <w:nsid w:val="0FD214AB"/>
    <w:multiLevelType w:val="hybridMultilevel"/>
    <w:tmpl w:val="29D41494"/>
    <w:lvl w:ilvl="0" w:tplc="B4BC144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96A00E0">
      <w:numFmt w:val="bullet"/>
      <w:lvlText w:val="•"/>
      <w:lvlJc w:val="left"/>
      <w:pPr>
        <w:ind w:left="564" w:hanging="284"/>
      </w:pPr>
      <w:rPr>
        <w:rFonts w:hint="default"/>
        <w:lang w:val="en-US" w:eastAsia="en-US" w:bidi="ar-SA"/>
      </w:rPr>
    </w:lvl>
    <w:lvl w:ilvl="2" w:tplc="FBAEFB46">
      <w:numFmt w:val="bullet"/>
      <w:lvlText w:val="•"/>
      <w:lvlJc w:val="left"/>
      <w:pPr>
        <w:ind w:left="748" w:hanging="284"/>
      </w:pPr>
      <w:rPr>
        <w:rFonts w:hint="default"/>
        <w:lang w:val="en-US" w:eastAsia="en-US" w:bidi="ar-SA"/>
      </w:rPr>
    </w:lvl>
    <w:lvl w:ilvl="3" w:tplc="51140702">
      <w:numFmt w:val="bullet"/>
      <w:lvlText w:val="•"/>
      <w:lvlJc w:val="left"/>
      <w:pPr>
        <w:ind w:left="932" w:hanging="284"/>
      </w:pPr>
      <w:rPr>
        <w:rFonts w:hint="default"/>
        <w:lang w:val="en-US" w:eastAsia="en-US" w:bidi="ar-SA"/>
      </w:rPr>
    </w:lvl>
    <w:lvl w:ilvl="4" w:tplc="488C940C">
      <w:numFmt w:val="bullet"/>
      <w:lvlText w:val="•"/>
      <w:lvlJc w:val="left"/>
      <w:pPr>
        <w:ind w:left="1116" w:hanging="284"/>
      </w:pPr>
      <w:rPr>
        <w:rFonts w:hint="default"/>
        <w:lang w:val="en-US" w:eastAsia="en-US" w:bidi="ar-SA"/>
      </w:rPr>
    </w:lvl>
    <w:lvl w:ilvl="5" w:tplc="1926271C">
      <w:numFmt w:val="bullet"/>
      <w:lvlText w:val="•"/>
      <w:lvlJc w:val="left"/>
      <w:pPr>
        <w:ind w:left="1301" w:hanging="284"/>
      </w:pPr>
      <w:rPr>
        <w:rFonts w:hint="default"/>
        <w:lang w:val="en-US" w:eastAsia="en-US" w:bidi="ar-SA"/>
      </w:rPr>
    </w:lvl>
    <w:lvl w:ilvl="6" w:tplc="D4C8AA9E">
      <w:numFmt w:val="bullet"/>
      <w:lvlText w:val="•"/>
      <w:lvlJc w:val="left"/>
      <w:pPr>
        <w:ind w:left="1485" w:hanging="284"/>
      </w:pPr>
      <w:rPr>
        <w:rFonts w:hint="default"/>
        <w:lang w:val="en-US" w:eastAsia="en-US" w:bidi="ar-SA"/>
      </w:rPr>
    </w:lvl>
    <w:lvl w:ilvl="7" w:tplc="0AD4A5CE">
      <w:numFmt w:val="bullet"/>
      <w:lvlText w:val="•"/>
      <w:lvlJc w:val="left"/>
      <w:pPr>
        <w:ind w:left="1669" w:hanging="284"/>
      </w:pPr>
      <w:rPr>
        <w:rFonts w:hint="default"/>
        <w:lang w:val="en-US" w:eastAsia="en-US" w:bidi="ar-SA"/>
      </w:rPr>
    </w:lvl>
    <w:lvl w:ilvl="8" w:tplc="49B043D8">
      <w:numFmt w:val="bullet"/>
      <w:lvlText w:val="•"/>
      <w:lvlJc w:val="left"/>
      <w:pPr>
        <w:ind w:left="1853" w:hanging="284"/>
      </w:pPr>
      <w:rPr>
        <w:rFonts w:hint="default"/>
        <w:lang w:val="en-US" w:eastAsia="en-US" w:bidi="ar-SA"/>
      </w:rPr>
    </w:lvl>
  </w:abstractNum>
  <w:abstractNum w:abstractNumId="79" w15:restartNumberingAfterBreak="0">
    <w:nsid w:val="10234FE8"/>
    <w:multiLevelType w:val="hybridMultilevel"/>
    <w:tmpl w:val="8FD2D7C8"/>
    <w:lvl w:ilvl="0" w:tplc="8DD8F9D0">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4F003D0E">
      <w:numFmt w:val="bullet"/>
      <w:lvlText w:val="•"/>
      <w:lvlJc w:val="left"/>
      <w:pPr>
        <w:ind w:left="559" w:hanging="284"/>
      </w:pPr>
      <w:rPr>
        <w:rFonts w:hint="default"/>
        <w:lang w:val="en-US" w:eastAsia="en-US" w:bidi="ar-SA"/>
      </w:rPr>
    </w:lvl>
    <w:lvl w:ilvl="2" w:tplc="92929230">
      <w:numFmt w:val="bullet"/>
      <w:lvlText w:val="•"/>
      <w:lvlJc w:val="left"/>
      <w:pPr>
        <w:ind w:left="739" w:hanging="284"/>
      </w:pPr>
      <w:rPr>
        <w:rFonts w:hint="default"/>
        <w:lang w:val="en-US" w:eastAsia="en-US" w:bidi="ar-SA"/>
      </w:rPr>
    </w:lvl>
    <w:lvl w:ilvl="3" w:tplc="BEE8712A">
      <w:numFmt w:val="bullet"/>
      <w:lvlText w:val="•"/>
      <w:lvlJc w:val="left"/>
      <w:pPr>
        <w:ind w:left="919" w:hanging="284"/>
      </w:pPr>
      <w:rPr>
        <w:rFonts w:hint="default"/>
        <w:lang w:val="en-US" w:eastAsia="en-US" w:bidi="ar-SA"/>
      </w:rPr>
    </w:lvl>
    <w:lvl w:ilvl="4" w:tplc="D4DECFEE">
      <w:numFmt w:val="bullet"/>
      <w:lvlText w:val="•"/>
      <w:lvlJc w:val="left"/>
      <w:pPr>
        <w:ind w:left="1099" w:hanging="284"/>
      </w:pPr>
      <w:rPr>
        <w:rFonts w:hint="default"/>
        <w:lang w:val="en-US" w:eastAsia="en-US" w:bidi="ar-SA"/>
      </w:rPr>
    </w:lvl>
    <w:lvl w:ilvl="5" w:tplc="9DF2CA8C">
      <w:numFmt w:val="bullet"/>
      <w:lvlText w:val="•"/>
      <w:lvlJc w:val="left"/>
      <w:pPr>
        <w:ind w:left="1279" w:hanging="284"/>
      </w:pPr>
      <w:rPr>
        <w:rFonts w:hint="default"/>
        <w:lang w:val="en-US" w:eastAsia="en-US" w:bidi="ar-SA"/>
      </w:rPr>
    </w:lvl>
    <w:lvl w:ilvl="6" w:tplc="F880D22C">
      <w:numFmt w:val="bullet"/>
      <w:lvlText w:val="•"/>
      <w:lvlJc w:val="left"/>
      <w:pPr>
        <w:ind w:left="1458" w:hanging="284"/>
      </w:pPr>
      <w:rPr>
        <w:rFonts w:hint="default"/>
        <w:lang w:val="en-US" w:eastAsia="en-US" w:bidi="ar-SA"/>
      </w:rPr>
    </w:lvl>
    <w:lvl w:ilvl="7" w:tplc="8F203698">
      <w:numFmt w:val="bullet"/>
      <w:lvlText w:val="•"/>
      <w:lvlJc w:val="left"/>
      <w:pPr>
        <w:ind w:left="1638" w:hanging="284"/>
      </w:pPr>
      <w:rPr>
        <w:rFonts w:hint="default"/>
        <w:lang w:val="en-US" w:eastAsia="en-US" w:bidi="ar-SA"/>
      </w:rPr>
    </w:lvl>
    <w:lvl w:ilvl="8" w:tplc="B9463138">
      <w:numFmt w:val="bullet"/>
      <w:lvlText w:val="•"/>
      <w:lvlJc w:val="left"/>
      <w:pPr>
        <w:ind w:left="1818" w:hanging="284"/>
      </w:pPr>
      <w:rPr>
        <w:rFonts w:hint="default"/>
        <w:lang w:val="en-US" w:eastAsia="en-US" w:bidi="ar-SA"/>
      </w:rPr>
    </w:lvl>
  </w:abstractNum>
  <w:abstractNum w:abstractNumId="80" w15:restartNumberingAfterBreak="0">
    <w:nsid w:val="107745F9"/>
    <w:multiLevelType w:val="hybridMultilevel"/>
    <w:tmpl w:val="490CB0AE"/>
    <w:lvl w:ilvl="0" w:tplc="702013CE">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3184DF2E">
      <w:numFmt w:val="bullet"/>
      <w:lvlText w:val="•"/>
      <w:lvlJc w:val="left"/>
      <w:pPr>
        <w:ind w:left="683" w:hanging="360"/>
      </w:pPr>
      <w:rPr>
        <w:rFonts w:hint="default"/>
        <w:lang w:val="en-US" w:eastAsia="en-US" w:bidi="ar-SA"/>
      </w:rPr>
    </w:lvl>
    <w:lvl w:ilvl="2" w:tplc="6390F1BA">
      <w:numFmt w:val="bullet"/>
      <w:lvlText w:val="•"/>
      <w:lvlJc w:val="left"/>
      <w:pPr>
        <w:ind w:left="886" w:hanging="360"/>
      </w:pPr>
      <w:rPr>
        <w:rFonts w:hint="default"/>
        <w:lang w:val="en-US" w:eastAsia="en-US" w:bidi="ar-SA"/>
      </w:rPr>
    </w:lvl>
    <w:lvl w:ilvl="3" w:tplc="FFDC4124">
      <w:numFmt w:val="bullet"/>
      <w:lvlText w:val="•"/>
      <w:lvlJc w:val="left"/>
      <w:pPr>
        <w:ind w:left="1089" w:hanging="360"/>
      </w:pPr>
      <w:rPr>
        <w:rFonts w:hint="default"/>
        <w:lang w:val="en-US" w:eastAsia="en-US" w:bidi="ar-SA"/>
      </w:rPr>
    </w:lvl>
    <w:lvl w:ilvl="4" w:tplc="61EC170E">
      <w:numFmt w:val="bullet"/>
      <w:lvlText w:val="•"/>
      <w:lvlJc w:val="left"/>
      <w:pPr>
        <w:ind w:left="1292" w:hanging="360"/>
      </w:pPr>
      <w:rPr>
        <w:rFonts w:hint="default"/>
        <w:lang w:val="en-US" w:eastAsia="en-US" w:bidi="ar-SA"/>
      </w:rPr>
    </w:lvl>
    <w:lvl w:ilvl="5" w:tplc="D3A04EE2">
      <w:numFmt w:val="bullet"/>
      <w:lvlText w:val="•"/>
      <w:lvlJc w:val="left"/>
      <w:pPr>
        <w:ind w:left="1495" w:hanging="360"/>
      </w:pPr>
      <w:rPr>
        <w:rFonts w:hint="default"/>
        <w:lang w:val="en-US" w:eastAsia="en-US" w:bidi="ar-SA"/>
      </w:rPr>
    </w:lvl>
    <w:lvl w:ilvl="6" w:tplc="8FF0839C">
      <w:numFmt w:val="bullet"/>
      <w:lvlText w:val="•"/>
      <w:lvlJc w:val="left"/>
      <w:pPr>
        <w:ind w:left="1698" w:hanging="360"/>
      </w:pPr>
      <w:rPr>
        <w:rFonts w:hint="default"/>
        <w:lang w:val="en-US" w:eastAsia="en-US" w:bidi="ar-SA"/>
      </w:rPr>
    </w:lvl>
    <w:lvl w:ilvl="7" w:tplc="6CC4309C">
      <w:numFmt w:val="bullet"/>
      <w:lvlText w:val="•"/>
      <w:lvlJc w:val="left"/>
      <w:pPr>
        <w:ind w:left="1901" w:hanging="360"/>
      </w:pPr>
      <w:rPr>
        <w:rFonts w:hint="default"/>
        <w:lang w:val="en-US" w:eastAsia="en-US" w:bidi="ar-SA"/>
      </w:rPr>
    </w:lvl>
    <w:lvl w:ilvl="8" w:tplc="2E90B442">
      <w:numFmt w:val="bullet"/>
      <w:lvlText w:val="•"/>
      <w:lvlJc w:val="left"/>
      <w:pPr>
        <w:ind w:left="2104" w:hanging="360"/>
      </w:pPr>
      <w:rPr>
        <w:rFonts w:hint="default"/>
        <w:lang w:val="en-US" w:eastAsia="en-US" w:bidi="ar-SA"/>
      </w:rPr>
    </w:lvl>
  </w:abstractNum>
  <w:abstractNum w:abstractNumId="81" w15:restartNumberingAfterBreak="0">
    <w:nsid w:val="10861344"/>
    <w:multiLevelType w:val="hybridMultilevel"/>
    <w:tmpl w:val="A0A8E922"/>
    <w:lvl w:ilvl="0" w:tplc="4E30E21E">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2B84BD64">
      <w:numFmt w:val="bullet"/>
      <w:lvlText w:val="•"/>
      <w:lvlJc w:val="left"/>
      <w:pPr>
        <w:ind w:left="529" w:hanging="286"/>
      </w:pPr>
      <w:rPr>
        <w:rFonts w:hint="default"/>
        <w:lang w:val="en-US" w:eastAsia="en-US" w:bidi="ar-SA"/>
      </w:rPr>
    </w:lvl>
    <w:lvl w:ilvl="2" w:tplc="3D322B6E">
      <w:numFmt w:val="bullet"/>
      <w:lvlText w:val="•"/>
      <w:lvlJc w:val="left"/>
      <w:pPr>
        <w:ind w:left="678" w:hanging="286"/>
      </w:pPr>
      <w:rPr>
        <w:rFonts w:hint="default"/>
        <w:lang w:val="en-US" w:eastAsia="en-US" w:bidi="ar-SA"/>
      </w:rPr>
    </w:lvl>
    <w:lvl w:ilvl="3" w:tplc="941EB42A">
      <w:numFmt w:val="bullet"/>
      <w:lvlText w:val="•"/>
      <w:lvlJc w:val="left"/>
      <w:pPr>
        <w:ind w:left="827" w:hanging="286"/>
      </w:pPr>
      <w:rPr>
        <w:rFonts w:hint="default"/>
        <w:lang w:val="en-US" w:eastAsia="en-US" w:bidi="ar-SA"/>
      </w:rPr>
    </w:lvl>
    <w:lvl w:ilvl="4" w:tplc="2D662726">
      <w:numFmt w:val="bullet"/>
      <w:lvlText w:val="•"/>
      <w:lvlJc w:val="left"/>
      <w:pPr>
        <w:ind w:left="976" w:hanging="286"/>
      </w:pPr>
      <w:rPr>
        <w:rFonts w:hint="default"/>
        <w:lang w:val="en-US" w:eastAsia="en-US" w:bidi="ar-SA"/>
      </w:rPr>
    </w:lvl>
    <w:lvl w:ilvl="5" w:tplc="6412893A">
      <w:numFmt w:val="bullet"/>
      <w:lvlText w:val="•"/>
      <w:lvlJc w:val="left"/>
      <w:pPr>
        <w:ind w:left="1126" w:hanging="286"/>
      </w:pPr>
      <w:rPr>
        <w:rFonts w:hint="default"/>
        <w:lang w:val="en-US" w:eastAsia="en-US" w:bidi="ar-SA"/>
      </w:rPr>
    </w:lvl>
    <w:lvl w:ilvl="6" w:tplc="F12E24BC">
      <w:numFmt w:val="bullet"/>
      <w:lvlText w:val="•"/>
      <w:lvlJc w:val="left"/>
      <w:pPr>
        <w:ind w:left="1275" w:hanging="286"/>
      </w:pPr>
      <w:rPr>
        <w:rFonts w:hint="default"/>
        <w:lang w:val="en-US" w:eastAsia="en-US" w:bidi="ar-SA"/>
      </w:rPr>
    </w:lvl>
    <w:lvl w:ilvl="7" w:tplc="86969E90">
      <w:numFmt w:val="bullet"/>
      <w:lvlText w:val="•"/>
      <w:lvlJc w:val="left"/>
      <w:pPr>
        <w:ind w:left="1424" w:hanging="286"/>
      </w:pPr>
      <w:rPr>
        <w:rFonts w:hint="default"/>
        <w:lang w:val="en-US" w:eastAsia="en-US" w:bidi="ar-SA"/>
      </w:rPr>
    </w:lvl>
    <w:lvl w:ilvl="8" w:tplc="632A96C6">
      <w:numFmt w:val="bullet"/>
      <w:lvlText w:val="•"/>
      <w:lvlJc w:val="left"/>
      <w:pPr>
        <w:ind w:left="1573" w:hanging="286"/>
      </w:pPr>
      <w:rPr>
        <w:rFonts w:hint="default"/>
        <w:lang w:val="en-US" w:eastAsia="en-US" w:bidi="ar-SA"/>
      </w:rPr>
    </w:lvl>
  </w:abstractNum>
  <w:abstractNum w:abstractNumId="82" w15:restartNumberingAfterBreak="0">
    <w:nsid w:val="10AD7E9A"/>
    <w:multiLevelType w:val="hybridMultilevel"/>
    <w:tmpl w:val="68B2FF38"/>
    <w:lvl w:ilvl="0" w:tplc="BBC27208">
      <w:numFmt w:val="bullet"/>
      <w:lvlText w:val="•"/>
      <w:lvlJc w:val="left"/>
      <w:pPr>
        <w:ind w:left="457" w:hanging="360"/>
      </w:pPr>
      <w:rPr>
        <w:rFonts w:ascii="Calibri" w:eastAsia="Calibri" w:hAnsi="Calibri" w:cs="Calibri" w:hint="default"/>
        <w:b w:val="0"/>
        <w:bCs w:val="0"/>
        <w:i w:val="0"/>
        <w:iCs w:val="0"/>
        <w:spacing w:val="0"/>
        <w:w w:val="100"/>
        <w:sz w:val="24"/>
        <w:szCs w:val="24"/>
        <w:lang w:val="en-US" w:eastAsia="en-US" w:bidi="ar-SA"/>
      </w:rPr>
    </w:lvl>
    <w:lvl w:ilvl="1" w:tplc="221E3078">
      <w:numFmt w:val="bullet"/>
      <w:lvlText w:val="•"/>
      <w:lvlJc w:val="left"/>
      <w:pPr>
        <w:ind w:left="708" w:hanging="360"/>
      </w:pPr>
      <w:rPr>
        <w:rFonts w:hint="default"/>
        <w:lang w:val="en-US" w:eastAsia="en-US" w:bidi="ar-SA"/>
      </w:rPr>
    </w:lvl>
    <w:lvl w:ilvl="2" w:tplc="CC5EEDA6">
      <w:numFmt w:val="bullet"/>
      <w:lvlText w:val="•"/>
      <w:lvlJc w:val="left"/>
      <w:pPr>
        <w:ind w:left="957" w:hanging="360"/>
      </w:pPr>
      <w:rPr>
        <w:rFonts w:hint="default"/>
        <w:lang w:val="en-US" w:eastAsia="en-US" w:bidi="ar-SA"/>
      </w:rPr>
    </w:lvl>
    <w:lvl w:ilvl="3" w:tplc="83D4F930">
      <w:numFmt w:val="bullet"/>
      <w:lvlText w:val="•"/>
      <w:lvlJc w:val="left"/>
      <w:pPr>
        <w:ind w:left="1205" w:hanging="360"/>
      </w:pPr>
      <w:rPr>
        <w:rFonts w:hint="default"/>
        <w:lang w:val="en-US" w:eastAsia="en-US" w:bidi="ar-SA"/>
      </w:rPr>
    </w:lvl>
    <w:lvl w:ilvl="4" w:tplc="67BAC7AC">
      <w:numFmt w:val="bullet"/>
      <w:lvlText w:val="•"/>
      <w:lvlJc w:val="left"/>
      <w:pPr>
        <w:ind w:left="1454" w:hanging="360"/>
      </w:pPr>
      <w:rPr>
        <w:rFonts w:hint="default"/>
        <w:lang w:val="en-US" w:eastAsia="en-US" w:bidi="ar-SA"/>
      </w:rPr>
    </w:lvl>
    <w:lvl w:ilvl="5" w:tplc="859E9DBE">
      <w:numFmt w:val="bullet"/>
      <w:lvlText w:val="•"/>
      <w:lvlJc w:val="left"/>
      <w:pPr>
        <w:ind w:left="1703" w:hanging="360"/>
      </w:pPr>
      <w:rPr>
        <w:rFonts w:hint="default"/>
        <w:lang w:val="en-US" w:eastAsia="en-US" w:bidi="ar-SA"/>
      </w:rPr>
    </w:lvl>
    <w:lvl w:ilvl="6" w:tplc="28B4002C">
      <w:numFmt w:val="bullet"/>
      <w:lvlText w:val="•"/>
      <w:lvlJc w:val="left"/>
      <w:pPr>
        <w:ind w:left="1951" w:hanging="360"/>
      </w:pPr>
      <w:rPr>
        <w:rFonts w:hint="default"/>
        <w:lang w:val="en-US" w:eastAsia="en-US" w:bidi="ar-SA"/>
      </w:rPr>
    </w:lvl>
    <w:lvl w:ilvl="7" w:tplc="086A4310">
      <w:numFmt w:val="bullet"/>
      <w:lvlText w:val="•"/>
      <w:lvlJc w:val="left"/>
      <w:pPr>
        <w:ind w:left="2200" w:hanging="360"/>
      </w:pPr>
      <w:rPr>
        <w:rFonts w:hint="default"/>
        <w:lang w:val="en-US" w:eastAsia="en-US" w:bidi="ar-SA"/>
      </w:rPr>
    </w:lvl>
    <w:lvl w:ilvl="8" w:tplc="3CB4439C">
      <w:numFmt w:val="bullet"/>
      <w:lvlText w:val="•"/>
      <w:lvlJc w:val="left"/>
      <w:pPr>
        <w:ind w:left="2448" w:hanging="360"/>
      </w:pPr>
      <w:rPr>
        <w:rFonts w:hint="default"/>
        <w:lang w:val="en-US" w:eastAsia="en-US" w:bidi="ar-SA"/>
      </w:rPr>
    </w:lvl>
  </w:abstractNum>
  <w:abstractNum w:abstractNumId="83" w15:restartNumberingAfterBreak="0">
    <w:nsid w:val="10B52F8A"/>
    <w:multiLevelType w:val="hybridMultilevel"/>
    <w:tmpl w:val="D542EA88"/>
    <w:lvl w:ilvl="0" w:tplc="1FC08EEC">
      <w:numFmt w:val="bullet"/>
      <w:lvlText w:val=""/>
      <w:lvlJc w:val="left"/>
      <w:pPr>
        <w:ind w:left="466" w:hanging="360"/>
      </w:pPr>
      <w:rPr>
        <w:rFonts w:ascii="Symbol" w:eastAsia="Symbol" w:hAnsi="Symbol" w:cs="Symbol" w:hint="default"/>
        <w:b w:val="0"/>
        <w:bCs w:val="0"/>
        <w:i w:val="0"/>
        <w:iCs w:val="0"/>
        <w:spacing w:val="0"/>
        <w:w w:val="100"/>
        <w:sz w:val="24"/>
        <w:szCs w:val="24"/>
        <w:lang w:val="en-US" w:eastAsia="en-US" w:bidi="ar-SA"/>
      </w:rPr>
    </w:lvl>
    <w:lvl w:ilvl="1" w:tplc="82CC4626">
      <w:numFmt w:val="bullet"/>
      <w:lvlText w:val="•"/>
      <w:lvlJc w:val="left"/>
      <w:pPr>
        <w:ind w:left="739" w:hanging="360"/>
      </w:pPr>
      <w:rPr>
        <w:rFonts w:hint="default"/>
        <w:lang w:val="en-US" w:eastAsia="en-US" w:bidi="ar-SA"/>
      </w:rPr>
    </w:lvl>
    <w:lvl w:ilvl="2" w:tplc="935804BA">
      <w:numFmt w:val="bullet"/>
      <w:lvlText w:val="•"/>
      <w:lvlJc w:val="left"/>
      <w:pPr>
        <w:ind w:left="1018" w:hanging="360"/>
      </w:pPr>
      <w:rPr>
        <w:rFonts w:hint="default"/>
        <w:lang w:val="en-US" w:eastAsia="en-US" w:bidi="ar-SA"/>
      </w:rPr>
    </w:lvl>
    <w:lvl w:ilvl="3" w:tplc="B0B0E582">
      <w:numFmt w:val="bullet"/>
      <w:lvlText w:val="•"/>
      <w:lvlJc w:val="left"/>
      <w:pPr>
        <w:ind w:left="1297" w:hanging="360"/>
      </w:pPr>
      <w:rPr>
        <w:rFonts w:hint="default"/>
        <w:lang w:val="en-US" w:eastAsia="en-US" w:bidi="ar-SA"/>
      </w:rPr>
    </w:lvl>
    <w:lvl w:ilvl="4" w:tplc="2CB6A786">
      <w:numFmt w:val="bullet"/>
      <w:lvlText w:val="•"/>
      <w:lvlJc w:val="left"/>
      <w:pPr>
        <w:ind w:left="1577" w:hanging="360"/>
      </w:pPr>
      <w:rPr>
        <w:rFonts w:hint="default"/>
        <w:lang w:val="en-US" w:eastAsia="en-US" w:bidi="ar-SA"/>
      </w:rPr>
    </w:lvl>
    <w:lvl w:ilvl="5" w:tplc="36CEC5FE">
      <w:numFmt w:val="bullet"/>
      <w:lvlText w:val="•"/>
      <w:lvlJc w:val="left"/>
      <w:pPr>
        <w:ind w:left="1856" w:hanging="360"/>
      </w:pPr>
      <w:rPr>
        <w:rFonts w:hint="default"/>
        <w:lang w:val="en-US" w:eastAsia="en-US" w:bidi="ar-SA"/>
      </w:rPr>
    </w:lvl>
    <w:lvl w:ilvl="6" w:tplc="3EF46612">
      <w:numFmt w:val="bullet"/>
      <w:lvlText w:val="•"/>
      <w:lvlJc w:val="left"/>
      <w:pPr>
        <w:ind w:left="2135" w:hanging="360"/>
      </w:pPr>
      <w:rPr>
        <w:rFonts w:hint="default"/>
        <w:lang w:val="en-US" w:eastAsia="en-US" w:bidi="ar-SA"/>
      </w:rPr>
    </w:lvl>
    <w:lvl w:ilvl="7" w:tplc="5090FA1A">
      <w:numFmt w:val="bullet"/>
      <w:lvlText w:val="•"/>
      <w:lvlJc w:val="left"/>
      <w:pPr>
        <w:ind w:left="2415" w:hanging="360"/>
      </w:pPr>
      <w:rPr>
        <w:rFonts w:hint="default"/>
        <w:lang w:val="en-US" w:eastAsia="en-US" w:bidi="ar-SA"/>
      </w:rPr>
    </w:lvl>
    <w:lvl w:ilvl="8" w:tplc="79147DC0">
      <w:numFmt w:val="bullet"/>
      <w:lvlText w:val="•"/>
      <w:lvlJc w:val="left"/>
      <w:pPr>
        <w:ind w:left="2694" w:hanging="360"/>
      </w:pPr>
      <w:rPr>
        <w:rFonts w:hint="default"/>
        <w:lang w:val="en-US" w:eastAsia="en-US" w:bidi="ar-SA"/>
      </w:rPr>
    </w:lvl>
  </w:abstractNum>
  <w:abstractNum w:abstractNumId="84" w15:restartNumberingAfterBreak="0">
    <w:nsid w:val="10DE4FE1"/>
    <w:multiLevelType w:val="hybridMultilevel"/>
    <w:tmpl w:val="830AB08A"/>
    <w:lvl w:ilvl="0" w:tplc="416C243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F1C9E9A">
      <w:numFmt w:val="bullet"/>
      <w:lvlText w:val="•"/>
      <w:lvlJc w:val="left"/>
      <w:pPr>
        <w:ind w:left="917" w:hanging="360"/>
      </w:pPr>
      <w:rPr>
        <w:rFonts w:hint="default"/>
        <w:lang w:val="en-US" w:eastAsia="en-US" w:bidi="ar-SA"/>
      </w:rPr>
    </w:lvl>
    <w:lvl w:ilvl="2" w:tplc="282A230E">
      <w:numFmt w:val="bullet"/>
      <w:lvlText w:val="•"/>
      <w:lvlJc w:val="left"/>
      <w:pPr>
        <w:ind w:left="1354" w:hanging="360"/>
      </w:pPr>
      <w:rPr>
        <w:rFonts w:hint="default"/>
        <w:lang w:val="en-US" w:eastAsia="en-US" w:bidi="ar-SA"/>
      </w:rPr>
    </w:lvl>
    <w:lvl w:ilvl="3" w:tplc="2190E038">
      <w:numFmt w:val="bullet"/>
      <w:lvlText w:val="•"/>
      <w:lvlJc w:val="left"/>
      <w:pPr>
        <w:ind w:left="1791" w:hanging="360"/>
      </w:pPr>
      <w:rPr>
        <w:rFonts w:hint="default"/>
        <w:lang w:val="en-US" w:eastAsia="en-US" w:bidi="ar-SA"/>
      </w:rPr>
    </w:lvl>
    <w:lvl w:ilvl="4" w:tplc="672A399C">
      <w:numFmt w:val="bullet"/>
      <w:lvlText w:val="•"/>
      <w:lvlJc w:val="left"/>
      <w:pPr>
        <w:ind w:left="2229" w:hanging="360"/>
      </w:pPr>
      <w:rPr>
        <w:rFonts w:hint="default"/>
        <w:lang w:val="en-US" w:eastAsia="en-US" w:bidi="ar-SA"/>
      </w:rPr>
    </w:lvl>
    <w:lvl w:ilvl="5" w:tplc="92B22FF2">
      <w:numFmt w:val="bullet"/>
      <w:lvlText w:val="•"/>
      <w:lvlJc w:val="left"/>
      <w:pPr>
        <w:ind w:left="2666" w:hanging="360"/>
      </w:pPr>
      <w:rPr>
        <w:rFonts w:hint="default"/>
        <w:lang w:val="en-US" w:eastAsia="en-US" w:bidi="ar-SA"/>
      </w:rPr>
    </w:lvl>
    <w:lvl w:ilvl="6" w:tplc="BE32010E">
      <w:numFmt w:val="bullet"/>
      <w:lvlText w:val="•"/>
      <w:lvlJc w:val="left"/>
      <w:pPr>
        <w:ind w:left="3103" w:hanging="360"/>
      </w:pPr>
      <w:rPr>
        <w:rFonts w:hint="default"/>
        <w:lang w:val="en-US" w:eastAsia="en-US" w:bidi="ar-SA"/>
      </w:rPr>
    </w:lvl>
    <w:lvl w:ilvl="7" w:tplc="E618AEA4">
      <w:numFmt w:val="bullet"/>
      <w:lvlText w:val="•"/>
      <w:lvlJc w:val="left"/>
      <w:pPr>
        <w:ind w:left="3541" w:hanging="360"/>
      </w:pPr>
      <w:rPr>
        <w:rFonts w:hint="default"/>
        <w:lang w:val="en-US" w:eastAsia="en-US" w:bidi="ar-SA"/>
      </w:rPr>
    </w:lvl>
    <w:lvl w:ilvl="8" w:tplc="64F0BD3A">
      <w:numFmt w:val="bullet"/>
      <w:lvlText w:val="•"/>
      <w:lvlJc w:val="left"/>
      <w:pPr>
        <w:ind w:left="3978" w:hanging="360"/>
      </w:pPr>
      <w:rPr>
        <w:rFonts w:hint="default"/>
        <w:lang w:val="en-US" w:eastAsia="en-US" w:bidi="ar-SA"/>
      </w:rPr>
    </w:lvl>
  </w:abstractNum>
  <w:abstractNum w:abstractNumId="85" w15:restartNumberingAfterBreak="0">
    <w:nsid w:val="10F65572"/>
    <w:multiLevelType w:val="hybridMultilevel"/>
    <w:tmpl w:val="604A5644"/>
    <w:lvl w:ilvl="0" w:tplc="E564C35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858D81A">
      <w:numFmt w:val="bullet"/>
      <w:lvlText w:val="•"/>
      <w:lvlJc w:val="left"/>
      <w:pPr>
        <w:ind w:left="580" w:hanging="284"/>
      </w:pPr>
      <w:rPr>
        <w:rFonts w:hint="default"/>
        <w:lang w:val="en-US" w:eastAsia="en-US" w:bidi="ar-SA"/>
      </w:rPr>
    </w:lvl>
    <w:lvl w:ilvl="2" w:tplc="0D7EE7FE">
      <w:numFmt w:val="bullet"/>
      <w:lvlText w:val="•"/>
      <w:lvlJc w:val="left"/>
      <w:pPr>
        <w:ind w:left="781" w:hanging="284"/>
      </w:pPr>
      <w:rPr>
        <w:rFonts w:hint="default"/>
        <w:lang w:val="en-US" w:eastAsia="en-US" w:bidi="ar-SA"/>
      </w:rPr>
    </w:lvl>
    <w:lvl w:ilvl="3" w:tplc="93BC10C0">
      <w:numFmt w:val="bullet"/>
      <w:lvlText w:val="•"/>
      <w:lvlJc w:val="left"/>
      <w:pPr>
        <w:ind w:left="981" w:hanging="284"/>
      </w:pPr>
      <w:rPr>
        <w:rFonts w:hint="default"/>
        <w:lang w:val="en-US" w:eastAsia="en-US" w:bidi="ar-SA"/>
      </w:rPr>
    </w:lvl>
    <w:lvl w:ilvl="4" w:tplc="D3A62A82">
      <w:numFmt w:val="bullet"/>
      <w:lvlText w:val="•"/>
      <w:lvlJc w:val="left"/>
      <w:pPr>
        <w:ind w:left="1182" w:hanging="284"/>
      </w:pPr>
      <w:rPr>
        <w:rFonts w:hint="default"/>
        <w:lang w:val="en-US" w:eastAsia="en-US" w:bidi="ar-SA"/>
      </w:rPr>
    </w:lvl>
    <w:lvl w:ilvl="5" w:tplc="2C1CB5A8">
      <w:numFmt w:val="bullet"/>
      <w:lvlText w:val="•"/>
      <w:lvlJc w:val="left"/>
      <w:pPr>
        <w:ind w:left="1382" w:hanging="284"/>
      </w:pPr>
      <w:rPr>
        <w:rFonts w:hint="default"/>
        <w:lang w:val="en-US" w:eastAsia="en-US" w:bidi="ar-SA"/>
      </w:rPr>
    </w:lvl>
    <w:lvl w:ilvl="6" w:tplc="7A4AEA46">
      <w:numFmt w:val="bullet"/>
      <w:lvlText w:val="•"/>
      <w:lvlJc w:val="left"/>
      <w:pPr>
        <w:ind w:left="1583" w:hanging="284"/>
      </w:pPr>
      <w:rPr>
        <w:rFonts w:hint="default"/>
        <w:lang w:val="en-US" w:eastAsia="en-US" w:bidi="ar-SA"/>
      </w:rPr>
    </w:lvl>
    <w:lvl w:ilvl="7" w:tplc="16CAB3A4">
      <w:numFmt w:val="bullet"/>
      <w:lvlText w:val="•"/>
      <w:lvlJc w:val="left"/>
      <w:pPr>
        <w:ind w:left="1783" w:hanging="284"/>
      </w:pPr>
      <w:rPr>
        <w:rFonts w:hint="default"/>
        <w:lang w:val="en-US" w:eastAsia="en-US" w:bidi="ar-SA"/>
      </w:rPr>
    </w:lvl>
    <w:lvl w:ilvl="8" w:tplc="0B482480">
      <w:numFmt w:val="bullet"/>
      <w:lvlText w:val="•"/>
      <w:lvlJc w:val="left"/>
      <w:pPr>
        <w:ind w:left="1984" w:hanging="284"/>
      </w:pPr>
      <w:rPr>
        <w:rFonts w:hint="default"/>
        <w:lang w:val="en-US" w:eastAsia="en-US" w:bidi="ar-SA"/>
      </w:rPr>
    </w:lvl>
  </w:abstractNum>
  <w:abstractNum w:abstractNumId="86" w15:restartNumberingAfterBreak="0">
    <w:nsid w:val="111D4B2B"/>
    <w:multiLevelType w:val="hybridMultilevel"/>
    <w:tmpl w:val="DFCEA0B4"/>
    <w:lvl w:ilvl="0" w:tplc="96CEFB4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72CA24CA">
      <w:numFmt w:val="bullet"/>
      <w:lvlText w:val="•"/>
      <w:lvlJc w:val="left"/>
      <w:pPr>
        <w:ind w:left="907" w:hanging="360"/>
      </w:pPr>
      <w:rPr>
        <w:rFonts w:hint="default"/>
        <w:lang w:val="en-US" w:eastAsia="en-US" w:bidi="ar-SA"/>
      </w:rPr>
    </w:lvl>
    <w:lvl w:ilvl="2" w:tplc="D74035B6">
      <w:numFmt w:val="bullet"/>
      <w:lvlText w:val="•"/>
      <w:lvlJc w:val="left"/>
      <w:pPr>
        <w:ind w:left="1335" w:hanging="360"/>
      </w:pPr>
      <w:rPr>
        <w:rFonts w:hint="default"/>
        <w:lang w:val="en-US" w:eastAsia="en-US" w:bidi="ar-SA"/>
      </w:rPr>
    </w:lvl>
    <w:lvl w:ilvl="3" w:tplc="D0C0CE72">
      <w:numFmt w:val="bullet"/>
      <w:lvlText w:val="•"/>
      <w:lvlJc w:val="left"/>
      <w:pPr>
        <w:ind w:left="1763" w:hanging="360"/>
      </w:pPr>
      <w:rPr>
        <w:rFonts w:hint="default"/>
        <w:lang w:val="en-US" w:eastAsia="en-US" w:bidi="ar-SA"/>
      </w:rPr>
    </w:lvl>
    <w:lvl w:ilvl="4" w:tplc="77EE615C">
      <w:numFmt w:val="bullet"/>
      <w:lvlText w:val="•"/>
      <w:lvlJc w:val="left"/>
      <w:pPr>
        <w:ind w:left="2191" w:hanging="360"/>
      </w:pPr>
      <w:rPr>
        <w:rFonts w:hint="default"/>
        <w:lang w:val="en-US" w:eastAsia="en-US" w:bidi="ar-SA"/>
      </w:rPr>
    </w:lvl>
    <w:lvl w:ilvl="5" w:tplc="675E0294">
      <w:numFmt w:val="bullet"/>
      <w:lvlText w:val="•"/>
      <w:lvlJc w:val="left"/>
      <w:pPr>
        <w:ind w:left="2619" w:hanging="360"/>
      </w:pPr>
      <w:rPr>
        <w:rFonts w:hint="default"/>
        <w:lang w:val="en-US" w:eastAsia="en-US" w:bidi="ar-SA"/>
      </w:rPr>
    </w:lvl>
    <w:lvl w:ilvl="6" w:tplc="2278B8C2">
      <w:numFmt w:val="bullet"/>
      <w:lvlText w:val="•"/>
      <w:lvlJc w:val="left"/>
      <w:pPr>
        <w:ind w:left="3047" w:hanging="360"/>
      </w:pPr>
      <w:rPr>
        <w:rFonts w:hint="default"/>
        <w:lang w:val="en-US" w:eastAsia="en-US" w:bidi="ar-SA"/>
      </w:rPr>
    </w:lvl>
    <w:lvl w:ilvl="7" w:tplc="7F8A48DE">
      <w:numFmt w:val="bullet"/>
      <w:lvlText w:val="•"/>
      <w:lvlJc w:val="left"/>
      <w:pPr>
        <w:ind w:left="3475" w:hanging="360"/>
      </w:pPr>
      <w:rPr>
        <w:rFonts w:hint="default"/>
        <w:lang w:val="en-US" w:eastAsia="en-US" w:bidi="ar-SA"/>
      </w:rPr>
    </w:lvl>
    <w:lvl w:ilvl="8" w:tplc="ED9E46AE">
      <w:numFmt w:val="bullet"/>
      <w:lvlText w:val="•"/>
      <w:lvlJc w:val="left"/>
      <w:pPr>
        <w:ind w:left="3903" w:hanging="360"/>
      </w:pPr>
      <w:rPr>
        <w:rFonts w:hint="default"/>
        <w:lang w:val="en-US" w:eastAsia="en-US" w:bidi="ar-SA"/>
      </w:rPr>
    </w:lvl>
  </w:abstractNum>
  <w:abstractNum w:abstractNumId="87" w15:restartNumberingAfterBreak="0">
    <w:nsid w:val="115E0897"/>
    <w:multiLevelType w:val="hybridMultilevel"/>
    <w:tmpl w:val="6BD2CAE2"/>
    <w:lvl w:ilvl="0" w:tplc="D57C9856">
      <w:start w:val="1"/>
      <w:numFmt w:val="lowerLetter"/>
      <w:lvlText w:val="%1."/>
      <w:lvlJc w:val="left"/>
      <w:pPr>
        <w:ind w:left="1431" w:hanging="360"/>
        <w:jc w:val="left"/>
      </w:pPr>
      <w:rPr>
        <w:rFonts w:ascii="Calibri" w:eastAsia="Calibri" w:hAnsi="Calibri" w:cs="Calibri" w:hint="default"/>
        <w:b w:val="0"/>
        <w:bCs w:val="0"/>
        <w:i w:val="0"/>
        <w:iCs w:val="0"/>
        <w:spacing w:val="-1"/>
        <w:w w:val="100"/>
        <w:sz w:val="22"/>
        <w:szCs w:val="22"/>
        <w:lang w:val="en-US" w:eastAsia="en-US" w:bidi="ar-SA"/>
      </w:rPr>
    </w:lvl>
    <w:lvl w:ilvl="1" w:tplc="8FE236FC">
      <w:numFmt w:val="bullet"/>
      <w:lvlText w:val="•"/>
      <w:lvlJc w:val="left"/>
      <w:pPr>
        <w:ind w:left="2430" w:hanging="360"/>
      </w:pPr>
      <w:rPr>
        <w:rFonts w:hint="default"/>
        <w:lang w:val="en-US" w:eastAsia="en-US" w:bidi="ar-SA"/>
      </w:rPr>
    </w:lvl>
    <w:lvl w:ilvl="2" w:tplc="C368FE40">
      <w:numFmt w:val="bullet"/>
      <w:lvlText w:val="•"/>
      <w:lvlJc w:val="left"/>
      <w:pPr>
        <w:ind w:left="3421" w:hanging="360"/>
      </w:pPr>
      <w:rPr>
        <w:rFonts w:hint="default"/>
        <w:lang w:val="en-US" w:eastAsia="en-US" w:bidi="ar-SA"/>
      </w:rPr>
    </w:lvl>
    <w:lvl w:ilvl="3" w:tplc="909AD5E2">
      <w:numFmt w:val="bullet"/>
      <w:lvlText w:val="•"/>
      <w:lvlJc w:val="left"/>
      <w:pPr>
        <w:ind w:left="4411" w:hanging="360"/>
      </w:pPr>
      <w:rPr>
        <w:rFonts w:hint="default"/>
        <w:lang w:val="en-US" w:eastAsia="en-US" w:bidi="ar-SA"/>
      </w:rPr>
    </w:lvl>
    <w:lvl w:ilvl="4" w:tplc="D3FAA6FA">
      <w:numFmt w:val="bullet"/>
      <w:lvlText w:val="•"/>
      <w:lvlJc w:val="left"/>
      <w:pPr>
        <w:ind w:left="5402" w:hanging="360"/>
      </w:pPr>
      <w:rPr>
        <w:rFonts w:hint="default"/>
        <w:lang w:val="en-US" w:eastAsia="en-US" w:bidi="ar-SA"/>
      </w:rPr>
    </w:lvl>
    <w:lvl w:ilvl="5" w:tplc="6040E8F8">
      <w:numFmt w:val="bullet"/>
      <w:lvlText w:val="•"/>
      <w:lvlJc w:val="left"/>
      <w:pPr>
        <w:ind w:left="6392" w:hanging="360"/>
      </w:pPr>
      <w:rPr>
        <w:rFonts w:hint="default"/>
        <w:lang w:val="en-US" w:eastAsia="en-US" w:bidi="ar-SA"/>
      </w:rPr>
    </w:lvl>
    <w:lvl w:ilvl="6" w:tplc="0720BF22">
      <w:numFmt w:val="bullet"/>
      <w:lvlText w:val="•"/>
      <w:lvlJc w:val="left"/>
      <w:pPr>
        <w:ind w:left="7383" w:hanging="360"/>
      </w:pPr>
      <w:rPr>
        <w:rFonts w:hint="default"/>
        <w:lang w:val="en-US" w:eastAsia="en-US" w:bidi="ar-SA"/>
      </w:rPr>
    </w:lvl>
    <w:lvl w:ilvl="7" w:tplc="EDA8D354">
      <w:numFmt w:val="bullet"/>
      <w:lvlText w:val="•"/>
      <w:lvlJc w:val="left"/>
      <w:pPr>
        <w:ind w:left="8373" w:hanging="360"/>
      </w:pPr>
      <w:rPr>
        <w:rFonts w:hint="default"/>
        <w:lang w:val="en-US" w:eastAsia="en-US" w:bidi="ar-SA"/>
      </w:rPr>
    </w:lvl>
    <w:lvl w:ilvl="8" w:tplc="FA5AF7BE">
      <w:numFmt w:val="bullet"/>
      <w:lvlText w:val="•"/>
      <w:lvlJc w:val="left"/>
      <w:pPr>
        <w:ind w:left="9364" w:hanging="360"/>
      </w:pPr>
      <w:rPr>
        <w:rFonts w:hint="default"/>
        <w:lang w:val="en-US" w:eastAsia="en-US" w:bidi="ar-SA"/>
      </w:rPr>
    </w:lvl>
  </w:abstractNum>
  <w:abstractNum w:abstractNumId="88" w15:restartNumberingAfterBreak="0">
    <w:nsid w:val="116D4270"/>
    <w:multiLevelType w:val="hybridMultilevel"/>
    <w:tmpl w:val="08002532"/>
    <w:lvl w:ilvl="0" w:tplc="780CE12C">
      <w:numFmt w:val="bullet"/>
      <w:lvlText w:val="•"/>
      <w:lvlJc w:val="left"/>
      <w:pPr>
        <w:ind w:left="545" w:hanging="452"/>
      </w:pPr>
      <w:rPr>
        <w:rFonts w:ascii="Calibri" w:eastAsia="Calibri" w:hAnsi="Calibri" w:cs="Calibri" w:hint="default"/>
        <w:b w:val="0"/>
        <w:bCs w:val="0"/>
        <w:i w:val="0"/>
        <w:iCs w:val="0"/>
        <w:spacing w:val="0"/>
        <w:w w:val="100"/>
        <w:sz w:val="24"/>
        <w:szCs w:val="24"/>
        <w:lang w:val="en-US" w:eastAsia="en-US" w:bidi="ar-SA"/>
      </w:rPr>
    </w:lvl>
    <w:lvl w:ilvl="1" w:tplc="1AFC9352">
      <w:numFmt w:val="bullet"/>
      <w:lvlText w:val="•"/>
      <w:lvlJc w:val="left"/>
      <w:pPr>
        <w:ind w:left="781" w:hanging="452"/>
      </w:pPr>
      <w:rPr>
        <w:rFonts w:hint="default"/>
        <w:lang w:val="en-US" w:eastAsia="en-US" w:bidi="ar-SA"/>
      </w:rPr>
    </w:lvl>
    <w:lvl w:ilvl="2" w:tplc="2918C87A">
      <w:numFmt w:val="bullet"/>
      <w:lvlText w:val="•"/>
      <w:lvlJc w:val="left"/>
      <w:pPr>
        <w:ind w:left="1023" w:hanging="452"/>
      </w:pPr>
      <w:rPr>
        <w:rFonts w:hint="default"/>
        <w:lang w:val="en-US" w:eastAsia="en-US" w:bidi="ar-SA"/>
      </w:rPr>
    </w:lvl>
    <w:lvl w:ilvl="3" w:tplc="94CCE076">
      <w:numFmt w:val="bullet"/>
      <w:lvlText w:val="•"/>
      <w:lvlJc w:val="left"/>
      <w:pPr>
        <w:ind w:left="1265" w:hanging="452"/>
      </w:pPr>
      <w:rPr>
        <w:rFonts w:hint="default"/>
        <w:lang w:val="en-US" w:eastAsia="en-US" w:bidi="ar-SA"/>
      </w:rPr>
    </w:lvl>
    <w:lvl w:ilvl="4" w:tplc="9034A088">
      <w:numFmt w:val="bullet"/>
      <w:lvlText w:val="•"/>
      <w:lvlJc w:val="left"/>
      <w:pPr>
        <w:ind w:left="1506" w:hanging="452"/>
      </w:pPr>
      <w:rPr>
        <w:rFonts w:hint="default"/>
        <w:lang w:val="en-US" w:eastAsia="en-US" w:bidi="ar-SA"/>
      </w:rPr>
    </w:lvl>
    <w:lvl w:ilvl="5" w:tplc="201E9A24">
      <w:numFmt w:val="bullet"/>
      <w:lvlText w:val="•"/>
      <w:lvlJc w:val="left"/>
      <w:pPr>
        <w:ind w:left="1748" w:hanging="452"/>
      </w:pPr>
      <w:rPr>
        <w:rFonts w:hint="default"/>
        <w:lang w:val="en-US" w:eastAsia="en-US" w:bidi="ar-SA"/>
      </w:rPr>
    </w:lvl>
    <w:lvl w:ilvl="6" w:tplc="BB9A99B4">
      <w:numFmt w:val="bullet"/>
      <w:lvlText w:val="•"/>
      <w:lvlJc w:val="left"/>
      <w:pPr>
        <w:ind w:left="1990" w:hanging="452"/>
      </w:pPr>
      <w:rPr>
        <w:rFonts w:hint="default"/>
        <w:lang w:val="en-US" w:eastAsia="en-US" w:bidi="ar-SA"/>
      </w:rPr>
    </w:lvl>
    <w:lvl w:ilvl="7" w:tplc="0D525C36">
      <w:numFmt w:val="bullet"/>
      <w:lvlText w:val="•"/>
      <w:lvlJc w:val="left"/>
      <w:pPr>
        <w:ind w:left="2231" w:hanging="452"/>
      </w:pPr>
      <w:rPr>
        <w:rFonts w:hint="default"/>
        <w:lang w:val="en-US" w:eastAsia="en-US" w:bidi="ar-SA"/>
      </w:rPr>
    </w:lvl>
    <w:lvl w:ilvl="8" w:tplc="16ECBB5C">
      <w:numFmt w:val="bullet"/>
      <w:lvlText w:val="•"/>
      <w:lvlJc w:val="left"/>
      <w:pPr>
        <w:ind w:left="2473" w:hanging="452"/>
      </w:pPr>
      <w:rPr>
        <w:rFonts w:hint="default"/>
        <w:lang w:val="en-US" w:eastAsia="en-US" w:bidi="ar-SA"/>
      </w:rPr>
    </w:lvl>
  </w:abstractNum>
  <w:abstractNum w:abstractNumId="89" w15:restartNumberingAfterBreak="0">
    <w:nsid w:val="11EE0D0A"/>
    <w:multiLevelType w:val="hybridMultilevel"/>
    <w:tmpl w:val="BD16A8E8"/>
    <w:lvl w:ilvl="0" w:tplc="46B4F580">
      <w:numFmt w:val="bullet"/>
      <w:lvlText w:val="•"/>
      <w:lvlJc w:val="left"/>
      <w:pPr>
        <w:ind w:left="623" w:hanging="442"/>
      </w:pPr>
      <w:rPr>
        <w:rFonts w:ascii="Segoe UI Symbol" w:eastAsia="Segoe UI Symbol" w:hAnsi="Segoe UI Symbol" w:cs="Segoe UI Symbol" w:hint="default"/>
        <w:spacing w:val="0"/>
        <w:w w:val="105"/>
        <w:lang w:val="en-US" w:eastAsia="en-US" w:bidi="ar-SA"/>
      </w:rPr>
    </w:lvl>
    <w:lvl w:ilvl="1" w:tplc="F99434AE">
      <w:numFmt w:val="bullet"/>
      <w:lvlText w:val="•"/>
      <w:lvlJc w:val="left"/>
      <w:pPr>
        <w:ind w:left="1498" w:hanging="442"/>
      </w:pPr>
      <w:rPr>
        <w:rFonts w:hint="default"/>
        <w:lang w:val="en-US" w:eastAsia="en-US" w:bidi="ar-SA"/>
      </w:rPr>
    </w:lvl>
    <w:lvl w:ilvl="2" w:tplc="47CA9C72">
      <w:numFmt w:val="bullet"/>
      <w:lvlText w:val="•"/>
      <w:lvlJc w:val="left"/>
      <w:pPr>
        <w:ind w:left="2377" w:hanging="442"/>
      </w:pPr>
      <w:rPr>
        <w:rFonts w:hint="default"/>
        <w:lang w:val="en-US" w:eastAsia="en-US" w:bidi="ar-SA"/>
      </w:rPr>
    </w:lvl>
    <w:lvl w:ilvl="3" w:tplc="336E4D48">
      <w:numFmt w:val="bullet"/>
      <w:lvlText w:val="•"/>
      <w:lvlJc w:val="left"/>
      <w:pPr>
        <w:ind w:left="3255" w:hanging="442"/>
      </w:pPr>
      <w:rPr>
        <w:rFonts w:hint="default"/>
        <w:lang w:val="en-US" w:eastAsia="en-US" w:bidi="ar-SA"/>
      </w:rPr>
    </w:lvl>
    <w:lvl w:ilvl="4" w:tplc="32CABDDC">
      <w:numFmt w:val="bullet"/>
      <w:lvlText w:val="•"/>
      <w:lvlJc w:val="left"/>
      <w:pPr>
        <w:ind w:left="4134" w:hanging="442"/>
      </w:pPr>
      <w:rPr>
        <w:rFonts w:hint="default"/>
        <w:lang w:val="en-US" w:eastAsia="en-US" w:bidi="ar-SA"/>
      </w:rPr>
    </w:lvl>
    <w:lvl w:ilvl="5" w:tplc="1714C568">
      <w:numFmt w:val="bullet"/>
      <w:lvlText w:val="•"/>
      <w:lvlJc w:val="left"/>
      <w:pPr>
        <w:ind w:left="5013" w:hanging="442"/>
      </w:pPr>
      <w:rPr>
        <w:rFonts w:hint="default"/>
        <w:lang w:val="en-US" w:eastAsia="en-US" w:bidi="ar-SA"/>
      </w:rPr>
    </w:lvl>
    <w:lvl w:ilvl="6" w:tplc="E1E81474">
      <w:numFmt w:val="bullet"/>
      <w:lvlText w:val="•"/>
      <w:lvlJc w:val="left"/>
      <w:pPr>
        <w:ind w:left="5891" w:hanging="442"/>
      </w:pPr>
      <w:rPr>
        <w:rFonts w:hint="default"/>
        <w:lang w:val="en-US" w:eastAsia="en-US" w:bidi="ar-SA"/>
      </w:rPr>
    </w:lvl>
    <w:lvl w:ilvl="7" w:tplc="025E0DD0">
      <w:numFmt w:val="bullet"/>
      <w:lvlText w:val="•"/>
      <w:lvlJc w:val="left"/>
      <w:pPr>
        <w:ind w:left="6770" w:hanging="442"/>
      </w:pPr>
      <w:rPr>
        <w:rFonts w:hint="default"/>
        <w:lang w:val="en-US" w:eastAsia="en-US" w:bidi="ar-SA"/>
      </w:rPr>
    </w:lvl>
    <w:lvl w:ilvl="8" w:tplc="47969F2C">
      <w:numFmt w:val="bullet"/>
      <w:lvlText w:val="•"/>
      <w:lvlJc w:val="left"/>
      <w:pPr>
        <w:ind w:left="7648" w:hanging="442"/>
      </w:pPr>
      <w:rPr>
        <w:rFonts w:hint="default"/>
        <w:lang w:val="en-US" w:eastAsia="en-US" w:bidi="ar-SA"/>
      </w:rPr>
    </w:lvl>
  </w:abstractNum>
  <w:abstractNum w:abstractNumId="90" w15:restartNumberingAfterBreak="0">
    <w:nsid w:val="120B66DE"/>
    <w:multiLevelType w:val="hybridMultilevel"/>
    <w:tmpl w:val="3FA4E1EE"/>
    <w:lvl w:ilvl="0" w:tplc="F73C7BC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B5232C6">
      <w:numFmt w:val="bullet"/>
      <w:lvlText w:val="•"/>
      <w:lvlJc w:val="left"/>
      <w:pPr>
        <w:ind w:left="570" w:hanging="284"/>
      </w:pPr>
      <w:rPr>
        <w:rFonts w:hint="default"/>
        <w:lang w:val="en-US" w:eastAsia="en-US" w:bidi="ar-SA"/>
      </w:rPr>
    </w:lvl>
    <w:lvl w:ilvl="2" w:tplc="24448F78">
      <w:numFmt w:val="bullet"/>
      <w:lvlText w:val="•"/>
      <w:lvlJc w:val="left"/>
      <w:pPr>
        <w:ind w:left="761" w:hanging="284"/>
      </w:pPr>
      <w:rPr>
        <w:rFonts w:hint="default"/>
        <w:lang w:val="en-US" w:eastAsia="en-US" w:bidi="ar-SA"/>
      </w:rPr>
    </w:lvl>
    <w:lvl w:ilvl="3" w:tplc="5388DF3A">
      <w:numFmt w:val="bullet"/>
      <w:lvlText w:val="•"/>
      <w:lvlJc w:val="left"/>
      <w:pPr>
        <w:ind w:left="952" w:hanging="284"/>
      </w:pPr>
      <w:rPr>
        <w:rFonts w:hint="default"/>
        <w:lang w:val="en-US" w:eastAsia="en-US" w:bidi="ar-SA"/>
      </w:rPr>
    </w:lvl>
    <w:lvl w:ilvl="4" w:tplc="7318DDE0">
      <w:numFmt w:val="bullet"/>
      <w:lvlText w:val="•"/>
      <w:lvlJc w:val="left"/>
      <w:pPr>
        <w:ind w:left="1142" w:hanging="284"/>
      </w:pPr>
      <w:rPr>
        <w:rFonts w:hint="default"/>
        <w:lang w:val="en-US" w:eastAsia="en-US" w:bidi="ar-SA"/>
      </w:rPr>
    </w:lvl>
    <w:lvl w:ilvl="5" w:tplc="6C661676">
      <w:numFmt w:val="bullet"/>
      <w:lvlText w:val="•"/>
      <w:lvlJc w:val="left"/>
      <w:pPr>
        <w:ind w:left="1333" w:hanging="284"/>
      </w:pPr>
      <w:rPr>
        <w:rFonts w:hint="default"/>
        <w:lang w:val="en-US" w:eastAsia="en-US" w:bidi="ar-SA"/>
      </w:rPr>
    </w:lvl>
    <w:lvl w:ilvl="6" w:tplc="12CEDE90">
      <w:numFmt w:val="bullet"/>
      <w:lvlText w:val="•"/>
      <w:lvlJc w:val="left"/>
      <w:pPr>
        <w:ind w:left="1524" w:hanging="284"/>
      </w:pPr>
      <w:rPr>
        <w:rFonts w:hint="default"/>
        <w:lang w:val="en-US" w:eastAsia="en-US" w:bidi="ar-SA"/>
      </w:rPr>
    </w:lvl>
    <w:lvl w:ilvl="7" w:tplc="E65603BA">
      <w:numFmt w:val="bullet"/>
      <w:lvlText w:val="•"/>
      <w:lvlJc w:val="left"/>
      <w:pPr>
        <w:ind w:left="1714" w:hanging="284"/>
      </w:pPr>
      <w:rPr>
        <w:rFonts w:hint="default"/>
        <w:lang w:val="en-US" w:eastAsia="en-US" w:bidi="ar-SA"/>
      </w:rPr>
    </w:lvl>
    <w:lvl w:ilvl="8" w:tplc="65282E58">
      <w:numFmt w:val="bullet"/>
      <w:lvlText w:val="•"/>
      <w:lvlJc w:val="left"/>
      <w:pPr>
        <w:ind w:left="1905" w:hanging="284"/>
      </w:pPr>
      <w:rPr>
        <w:rFonts w:hint="default"/>
        <w:lang w:val="en-US" w:eastAsia="en-US" w:bidi="ar-SA"/>
      </w:rPr>
    </w:lvl>
  </w:abstractNum>
  <w:abstractNum w:abstractNumId="91" w15:restartNumberingAfterBreak="0">
    <w:nsid w:val="120F7C9B"/>
    <w:multiLevelType w:val="hybridMultilevel"/>
    <w:tmpl w:val="48F65FFA"/>
    <w:lvl w:ilvl="0" w:tplc="60FE4794">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CAE85D0">
      <w:numFmt w:val="bullet"/>
      <w:lvlText w:val="•"/>
      <w:lvlJc w:val="left"/>
      <w:pPr>
        <w:ind w:left="557" w:hanging="284"/>
      </w:pPr>
      <w:rPr>
        <w:rFonts w:hint="default"/>
        <w:lang w:val="en-US" w:eastAsia="en-US" w:bidi="ar-SA"/>
      </w:rPr>
    </w:lvl>
    <w:lvl w:ilvl="2" w:tplc="24764B5C">
      <w:numFmt w:val="bullet"/>
      <w:lvlText w:val="•"/>
      <w:lvlJc w:val="left"/>
      <w:pPr>
        <w:ind w:left="735" w:hanging="284"/>
      </w:pPr>
      <w:rPr>
        <w:rFonts w:hint="default"/>
        <w:lang w:val="en-US" w:eastAsia="en-US" w:bidi="ar-SA"/>
      </w:rPr>
    </w:lvl>
    <w:lvl w:ilvl="3" w:tplc="67B054AC">
      <w:numFmt w:val="bullet"/>
      <w:lvlText w:val="•"/>
      <w:lvlJc w:val="left"/>
      <w:pPr>
        <w:ind w:left="913" w:hanging="284"/>
      </w:pPr>
      <w:rPr>
        <w:rFonts w:hint="default"/>
        <w:lang w:val="en-US" w:eastAsia="en-US" w:bidi="ar-SA"/>
      </w:rPr>
    </w:lvl>
    <w:lvl w:ilvl="4" w:tplc="C0CE1916">
      <w:numFmt w:val="bullet"/>
      <w:lvlText w:val="•"/>
      <w:lvlJc w:val="left"/>
      <w:pPr>
        <w:ind w:left="1090" w:hanging="284"/>
      </w:pPr>
      <w:rPr>
        <w:rFonts w:hint="default"/>
        <w:lang w:val="en-US" w:eastAsia="en-US" w:bidi="ar-SA"/>
      </w:rPr>
    </w:lvl>
    <w:lvl w:ilvl="5" w:tplc="BF3CEB7C">
      <w:numFmt w:val="bullet"/>
      <w:lvlText w:val="•"/>
      <w:lvlJc w:val="left"/>
      <w:pPr>
        <w:ind w:left="1268" w:hanging="284"/>
      </w:pPr>
      <w:rPr>
        <w:rFonts w:hint="default"/>
        <w:lang w:val="en-US" w:eastAsia="en-US" w:bidi="ar-SA"/>
      </w:rPr>
    </w:lvl>
    <w:lvl w:ilvl="6" w:tplc="972A9A6E">
      <w:numFmt w:val="bullet"/>
      <w:lvlText w:val="•"/>
      <w:lvlJc w:val="left"/>
      <w:pPr>
        <w:ind w:left="1446" w:hanging="284"/>
      </w:pPr>
      <w:rPr>
        <w:rFonts w:hint="default"/>
        <w:lang w:val="en-US" w:eastAsia="en-US" w:bidi="ar-SA"/>
      </w:rPr>
    </w:lvl>
    <w:lvl w:ilvl="7" w:tplc="080E76E8">
      <w:numFmt w:val="bullet"/>
      <w:lvlText w:val="•"/>
      <w:lvlJc w:val="left"/>
      <w:pPr>
        <w:ind w:left="1623" w:hanging="284"/>
      </w:pPr>
      <w:rPr>
        <w:rFonts w:hint="default"/>
        <w:lang w:val="en-US" w:eastAsia="en-US" w:bidi="ar-SA"/>
      </w:rPr>
    </w:lvl>
    <w:lvl w:ilvl="8" w:tplc="3B60280E">
      <w:numFmt w:val="bullet"/>
      <w:lvlText w:val="•"/>
      <w:lvlJc w:val="left"/>
      <w:pPr>
        <w:ind w:left="1801" w:hanging="284"/>
      </w:pPr>
      <w:rPr>
        <w:rFonts w:hint="default"/>
        <w:lang w:val="en-US" w:eastAsia="en-US" w:bidi="ar-SA"/>
      </w:rPr>
    </w:lvl>
  </w:abstractNum>
  <w:abstractNum w:abstractNumId="92" w15:restartNumberingAfterBreak="0">
    <w:nsid w:val="121C00B7"/>
    <w:multiLevelType w:val="hybridMultilevel"/>
    <w:tmpl w:val="14D82242"/>
    <w:lvl w:ilvl="0" w:tplc="8E70F2E8">
      <w:numFmt w:val="bullet"/>
      <w:lvlText w:val=""/>
      <w:lvlJc w:val="left"/>
      <w:pPr>
        <w:ind w:left="331" w:hanging="221"/>
      </w:pPr>
      <w:rPr>
        <w:rFonts w:ascii="Symbol" w:eastAsia="Symbol" w:hAnsi="Symbol" w:cs="Symbol" w:hint="default"/>
        <w:b w:val="0"/>
        <w:bCs w:val="0"/>
        <w:i w:val="0"/>
        <w:iCs w:val="0"/>
        <w:spacing w:val="0"/>
        <w:w w:val="100"/>
        <w:sz w:val="24"/>
        <w:szCs w:val="24"/>
        <w:lang w:val="en-US" w:eastAsia="en-US" w:bidi="ar-SA"/>
      </w:rPr>
    </w:lvl>
    <w:lvl w:ilvl="1" w:tplc="64DE2C4E">
      <w:numFmt w:val="bullet"/>
      <w:lvlText w:val="•"/>
      <w:lvlJc w:val="left"/>
      <w:pPr>
        <w:ind w:left="620" w:hanging="221"/>
      </w:pPr>
      <w:rPr>
        <w:rFonts w:hint="default"/>
        <w:lang w:val="en-US" w:eastAsia="en-US" w:bidi="ar-SA"/>
      </w:rPr>
    </w:lvl>
    <w:lvl w:ilvl="2" w:tplc="3BC2CF54">
      <w:numFmt w:val="bullet"/>
      <w:lvlText w:val="•"/>
      <w:lvlJc w:val="left"/>
      <w:pPr>
        <w:ind w:left="900" w:hanging="221"/>
      </w:pPr>
      <w:rPr>
        <w:rFonts w:hint="default"/>
        <w:lang w:val="en-US" w:eastAsia="en-US" w:bidi="ar-SA"/>
      </w:rPr>
    </w:lvl>
    <w:lvl w:ilvl="3" w:tplc="4498C736">
      <w:numFmt w:val="bullet"/>
      <w:lvlText w:val="•"/>
      <w:lvlJc w:val="left"/>
      <w:pPr>
        <w:ind w:left="1180" w:hanging="221"/>
      </w:pPr>
      <w:rPr>
        <w:rFonts w:hint="default"/>
        <w:lang w:val="en-US" w:eastAsia="en-US" w:bidi="ar-SA"/>
      </w:rPr>
    </w:lvl>
    <w:lvl w:ilvl="4" w:tplc="F372F8C4">
      <w:numFmt w:val="bullet"/>
      <w:lvlText w:val="•"/>
      <w:lvlJc w:val="left"/>
      <w:pPr>
        <w:ind w:left="1460" w:hanging="221"/>
      </w:pPr>
      <w:rPr>
        <w:rFonts w:hint="default"/>
        <w:lang w:val="en-US" w:eastAsia="en-US" w:bidi="ar-SA"/>
      </w:rPr>
    </w:lvl>
    <w:lvl w:ilvl="5" w:tplc="4334B150">
      <w:numFmt w:val="bullet"/>
      <w:lvlText w:val="•"/>
      <w:lvlJc w:val="left"/>
      <w:pPr>
        <w:ind w:left="1740" w:hanging="221"/>
      </w:pPr>
      <w:rPr>
        <w:rFonts w:hint="default"/>
        <w:lang w:val="en-US" w:eastAsia="en-US" w:bidi="ar-SA"/>
      </w:rPr>
    </w:lvl>
    <w:lvl w:ilvl="6" w:tplc="DAD0E1D8">
      <w:numFmt w:val="bullet"/>
      <w:lvlText w:val="•"/>
      <w:lvlJc w:val="left"/>
      <w:pPr>
        <w:ind w:left="2020" w:hanging="221"/>
      </w:pPr>
      <w:rPr>
        <w:rFonts w:hint="default"/>
        <w:lang w:val="en-US" w:eastAsia="en-US" w:bidi="ar-SA"/>
      </w:rPr>
    </w:lvl>
    <w:lvl w:ilvl="7" w:tplc="C50E51BC">
      <w:numFmt w:val="bullet"/>
      <w:lvlText w:val="•"/>
      <w:lvlJc w:val="left"/>
      <w:pPr>
        <w:ind w:left="2300" w:hanging="221"/>
      </w:pPr>
      <w:rPr>
        <w:rFonts w:hint="default"/>
        <w:lang w:val="en-US" w:eastAsia="en-US" w:bidi="ar-SA"/>
      </w:rPr>
    </w:lvl>
    <w:lvl w:ilvl="8" w:tplc="EDC68628">
      <w:numFmt w:val="bullet"/>
      <w:lvlText w:val="•"/>
      <w:lvlJc w:val="left"/>
      <w:pPr>
        <w:ind w:left="2580" w:hanging="221"/>
      </w:pPr>
      <w:rPr>
        <w:rFonts w:hint="default"/>
        <w:lang w:val="en-US" w:eastAsia="en-US" w:bidi="ar-SA"/>
      </w:rPr>
    </w:lvl>
  </w:abstractNum>
  <w:abstractNum w:abstractNumId="93" w15:restartNumberingAfterBreak="0">
    <w:nsid w:val="1235210A"/>
    <w:multiLevelType w:val="hybridMultilevel"/>
    <w:tmpl w:val="61EE6F48"/>
    <w:lvl w:ilvl="0" w:tplc="96FAA21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CF86F380">
      <w:numFmt w:val="bullet"/>
      <w:lvlText w:val="•"/>
      <w:lvlJc w:val="left"/>
      <w:pPr>
        <w:ind w:left="908" w:hanging="360"/>
      </w:pPr>
      <w:rPr>
        <w:rFonts w:hint="default"/>
        <w:lang w:val="en-US" w:eastAsia="en-US" w:bidi="ar-SA"/>
      </w:rPr>
    </w:lvl>
    <w:lvl w:ilvl="2" w:tplc="28F21E74">
      <w:numFmt w:val="bullet"/>
      <w:lvlText w:val="•"/>
      <w:lvlJc w:val="left"/>
      <w:pPr>
        <w:ind w:left="1336" w:hanging="360"/>
      </w:pPr>
      <w:rPr>
        <w:rFonts w:hint="default"/>
        <w:lang w:val="en-US" w:eastAsia="en-US" w:bidi="ar-SA"/>
      </w:rPr>
    </w:lvl>
    <w:lvl w:ilvl="3" w:tplc="D2F823B4">
      <w:numFmt w:val="bullet"/>
      <w:lvlText w:val="•"/>
      <w:lvlJc w:val="left"/>
      <w:pPr>
        <w:ind w:left="1764" w:hanging="360"/>
      </w:pPr>
      <w:rPr>
        <w:rFonts w:hint="default"/>
        <w:lang w:val="en-US" w:eastAsia="en-US" w:bidi="ar-SA"/>
      </w:rPr>
    </w:lvl>
    <w:lvl w:ilvl="4" w:tplc="13643BC6">
      <w:numFmt w:val="bullet"/>
      <w:lvlText w:val="•"/>
      <w:lvlJc w:val="left"/>
      <w:pPr>
        <w:ind w:left="2192" w:hanging="360"/>
      </w:pPr>
      <w:rPr>
        <w:rFonts w:hint="default"/>
        <w:lang w:val="en-US" w:eastAsia="en-US" w:bidi="ar-SA"/>
      </w:rPr>
    </w:lvl>
    <w:lvl w:ilvl="5" w:tplc="7142936E">
      <w:numFmt w:val="bullet"/>
      <w:lvlText w:val="•"/>
      <w:lvlJc w:val="left"/>
      <w:pPr>
        <w:ind w:left="2621" w:hanging="360"/>
      </w:pPr>
      <w:rPr>
        <w:rFonts w:hint="default"/>
        <w:lang w:val="en-US" w:eastAsia="en-US" w:bidi="ar-SA"/>
      </w:rPr>
    </w:lvl>
    <w:lvl w:ilvl="6" w:tplc="6B20157C">
      <w:numFmt w:val="bullet"/>
      <w:lvlText w:val="•"/>
      <w:lvlJc w:val="left"/>
      <w:pPr>
        <w:ind w:left="3049" w:hanging="360"/>
      </w:pPr>
      <w:rPr>
        <w:rFonts w:hint="default"/>
        <w:lang w:val="en-US" w:eastAsia="en-US" w:bidi="ar-SA"/>
      </w:rPr>
    </w:lvl>
    <w:lvl w:ilvl="7" w:tplc="B4BC065A">
      <w:numFmt w:val="bullet"/>
      <w:lvlText w:val="•"/>
      <w:lvlJc w:val="left"/>
      <w:pPr>
        <w:ind w:left="3477" w:hanging="360"/>
      </w:pPr>
      <w:rPr>
        <w:rFonts w:hint="default"/>
        <w:lang w:val="en-US" w:eastAsia="en-US" w:bidi="ar-SA"/>
      </w:rPr>
    </w:lvl>
    <w:lvl w:ilvl="8" w:tplc="E6AC0F88">
      <w:numFmt w:val="bullet"/>
      <w:lvlText w:val="•"/>
      <w:lvlJc w:val="left"/>
      <w:pPr>
        <w:ind w:left="3905" w:hanging="360"/>
      </w:pPr>
      <w:rPr>
        <w:rFonts w:hint="default"/>
        <w:lang w:val="en-US" w:eastAsia="en-US" w:bidi="ar-SA"/>
      </w:rPr>
    </w:lvl>
  </w:abstractNum>
  <w:abstractNum w:abstractNumId="94" w15:restartNumberingAfterBreak="0">
    <w:nsid w:val="128535BC"/>
    <w:multiLevelType w:val="hybridMultilevel"/>
    <w:tmpl w:val="4FA83D9E"/>
    <w:lvl w:ilvl="0" w:tplc="408A5516">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BC02225E">
      <w:numFmt w:val="bullet"/>
      <w:lvlText w:val="•"/>
      <w:lvlJc w:val="left"/>
      <w:pPr>
        <w:ind w:left="529" w:hanging="286"/>
      </w:pPr>
      <w:rPr>
        <w:rFonts w:hint="default"/>
        <w:lang w:val="en-US" w:eastAsia="en-US" w:bidi="ar-SA"/>
      </w:rPr>
    </w:lvl>
    <w:lvl w:ilvl="2" w:tplc="C74C6552">
      <w:numFmt w:val="bullet"/>
      <w:lvlText w:val="•"/>
      <w:lvlJc w:val="left"/>
      <w:pPr>
        <w:ind w:left="678" w:hanging="286"/>
      </w:pPr>
      <w:rPr>
        <w:rFonts w:hint="default"/>
        <w:lang w:val="en-US" w:eastAsia="en-US" w:bidi="ar-SA"/>
      </w:rPr>
    </w:lvl>
    <w:lvl w:ilvl="3" w:tplc="6B284110">
      <w:numFmt w:val="bullet"/>
      <w:lvlText w:val="•"/>
      <w:lvlJc w:val="left"/>
      <w:pPr>
        <w:ind w:left="827" w:hanging="286"/>
      </w:pPr>
      <w:rPr>
        <w:rFonts w:hint="default"/>
        <w:lang w:val="en-US" w:eastAsia="en-US" w:bidi="ar-SA"/>
      </w:rPr>
    </w:lvl>
    <w:lvl w:ilvl="4" w:tplc="7B7CB9A0">
      <w:numFmt w:val="bullet"/>
      <w:lvlText w:val="•"/>
      <w:lvlJc w:val="left"/>
      <w:pPr>
        <w:ind w:left="976" w:hanging="286"/>
      </w:pPr>
      <w:rPr>
        <w:rFonts w:hint="default"/>
        <w:lang w:val="en-US" w:eastAsia="en-US" w:bidi="ar-SA"/>
      </w:rPr>
    </w:lvl>
    <w:lvl w:ilvl="5" w:tplc="D6AADEEE">
      <w:numFmt w:val="bullet"/>
      <w:lvlText w:val="•"/>
      <w:lvlJc w:val="left"/>
      <w:pPr>
        <w:ind w:left="1126" w:hanging="286"/>
      </w:pPr>
      <w:rPr>
        <w:rFonts w:hint="default"/>
        <w:lang w:val="en-US" w:eastAsia="en-US" w:bidi="ar-SA"/>
      </w:rPr>
    </w:lvl>
    <w:lvl w:ilvl="6" w:tplc="15CEFDAE">
      <w:numFmt w:val="bullet"/>
      <w:lvlText w:val="•"/>
      <w:lvlJc w:val="left"/>
      <w:pPr>
        <w:ind w:left="1275" w:hanging="286"/>
      </w:pPr>
      <w:rPr>
        <w:rFonts w:hint="default"/>
        <w:lang w:val="en-US" w:eastAsia="en-US" w:bidi="ar-SA"/>
      </w:rPr>
    </w:lvl>
    <w:lvl w:ilvl="7" w:tplc="C228001A">
      <w:numFmt w:val="bullet"/>
      <w:lvlText w:val="•"/>
      <w:lvlJc w:val="left"/>
      <w:pPr>
        <w:ind w:left="1424" w:hanging="286"/>
      </w:pPr>
      <w:rPr>
        <w:rFonts w:hint="default"/>
        <w:lang w:val="en-US" w:eastAsia="en-US" w:bidi="ar-SA"/>
      </w:rPr>
    </w:lvl>
    <w:lvl w:ilvl="8" w:tplc="5F0EF206">
      <w:numFmt w:val="bullet"/>
      <w:lvlText w:val="•"/>
      <w:lvlJc w:val="left"/>
      <w:pPr>
        <w:ind w:left="1573" w:hanging="286"/>
      </w:pPr>
      <w:rPr>
        <w:rFonts w:hint="default"/>
        <w:lang w:val="en-US" w:eastAsia="en-US" w:bidi="ar-SA"/>
      </w:rPr>
    </w:lvl>
  </w:abstractNum>
  <w:abstractNum w:abstractNumId="95" w15:restartNumberingAfterBreak="0">
    <w:nsid w:val="12E64775"/>
    <w:multiLevelType w:val="hybridMultilevel"/>
    <w:tmpl w:val="3FC61966"/>
    <w:lvl w:ilvl="0" w:tplc="9D5EA28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0BEE175A">
      <w:numFmt w:val="bullet"/>
      <w:lvlText w:val="•"/>
      <w:lvlJc w:val="left"/>
      <w:pPr>
        <w:ind w:left="917" w:hanging="360"/>
      </w:pPr>
      <w:rPr>
        <w:rFonts w:hint="default"/>
        <w:lang w:val="en-US" w:eastAsia="en-US" w:bidi="ar-SA"/>
      </w:rPr>
    </w:lvl>
    <w:lvl w:ilvl="2" w:tplc="20E44BC8">
      <w:numFmt w:val="bullet"/>
      <w:lvlText w:val="•"/>
      <w:lvlJc w:val="left"/>
      <w:pPr>
        <w:ind w:left="1354" w:hanging="360"/>
      </w:pPr>
      <w:rPr>
        <w:rFonts w:hint="default"/>
        <w:lang w:val="en-US" w:eastAsia="en-US" w:bidi="ar-SA"/>
      </w:rPr>
    </w:lvl>
    <w:lvl w:ilvl="3" w:tplc="AEB02D2A">
      <w:numFmt w:val="bullet"/>
      <w:lvlText w:val="•"/>
      <w:lvlJc w:val="left"/>
      <w:pPr>
        <w:ind w:left="1791" w:hanging="360"/>
      </w:pPr>
      <w:rPr>
        <w:rFonts w:hint="default"/>
        <w:lang w:val="en-US" w:eastAsia="en-US" w:bidi="ar-SA"/>
      </w:rPr>
    </w:lvl>
    <w:lvl w:ilvl="4" w:tplc="0E9838D6">
      <w:numFmt w:val="bullet"/>
      <w:lvlText w:val="•"/>
      <w:lvlJc w:val="left"/>
      <w:pPr>
        <w:ind w:left="2229" w:hanging="360"/>
      </w:pPr>
      <w:rPr>
        <w:rFonts w:hint="default"/>
        <w:lang w:val="en-US" w:eastAsia="en-US" w:bidi="ar-SA"/>
      </w:rPr>
    </w:lvl>
    <w:lvl w:ilvl="5" w:tplc="C74ADACC">
      <w:numFmt w:val="bullet"/>
      <w:lvlText w:val="•"/>
      <w:lvlJc w:val="left"/>
      <w:pPr>
        <w:ind w:left="2666" w:hanging="360"/>
      </w:pPr>
      <w:rPr>
        <w:rFonts w:hint="default"/>
        <w:lang w:val="en-US" w:eastAsia="en-US" w:bidi="ar-SA"/>
      </w:rPr>
    </w:lvl>
    <w:lvl w:ilvl="6" w:tplc="4B7C6604">
      <w:numFmt w:val="bullet"/>
      <w:lvlText w:val="•"/>
      <w:lvlJc w:val="left"/>
      <w:pPr>
        <w:ind w:left="3103" w:hanging="360"/>
      </w:pPr>
      <w:rPr>
        <w:rFonts w:hint="default"/>
        <w:lang w:val="en-US" w:eastAsia="en-US" w:bidi="ar-SA"/>
      </w:rPr>
    </w:lvl>
    <w:lvl w:ilvl="7" w:tplc="3EC47722">
      <w:numFmt w:val="bullet"/>
      <w:lvlText w:val="•"/>
      <w:lvlJc w:val="left"/>
      <w:pPr>
        <w:ind w:left="3541" w:hanging="360"/>
      </w:pPr>
      <w:rPr>
        <w:rFonts w:hint="default"/>
        <w:lang w:val="en-US" w:eastAsia="en-US" w:bidi="ar-SA"/>
      </w:rPr>
    </w:lvl>
    <w:lvl w:ilvl="8" w:tplc="F1F60CDC">
      <w:numFmt w:val="bullet"/>
      <w:lvlText w:val="•"/>
      <w:lvlJc w:val="left"/>
      <w:pPr>
        <w:ind w:left="3978" w:hanging="360"/>
      </w:pPr>
      <w:rPr>
        <w:rFonts w:hint="default"/>
        <w:lang w:val="en-US" w:eastAsia="en-US" w:bidi="ar-SA"/>
      </w:rPr>
    </w:lvl>
  </w:abstractNum>
  <w:abstractNum w:abstractNumId="96" w15:restartNumberingAfterBreak="0">
    <w:nsid w:val="12E80231"/>
    <w:multiLevelType w:val="hybridMultilevel"/>
    <w:tmpl w:val="8F1E1F10"/>
    <w:lvl w:ilvl="0" w:tplc="1CA2BDB6">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A4664F2C">
      <w:numFmt w:val="bullet"/>
      <w:lvlText w:val="•"/>
      <w:lvlJc w:val="left"/>
      <w:pPr>
        <w:ind w:left="563" w:hanging="284"/>
      </w:pPr>
      <w:rPr>
        <w:rFonts w:hint="default"/>
        <w:lang w:val="en-US" w:eastAsia="en-US" w:bidi="ar-SA"/>
      </w:rPr>
    </w:lvl>
    <w:lvl w:ilvl="2" w:tplc="A0882F22">
      <w:numFmt w:val="bullet"/>
      <w:lvlText w:val="•"/>
      <w:lvlJc w:val="left"/>
      <w:pPr>
        <w:ind w:left="746" w:hanging="284"/>
      </w:pPr>
      <w:rPr>
        <w:rFonts w:hint="default"/>
        <w:lang w:val="en-US" w:eastAsia="en-US" w:bidi="ar-SA"/>
      </w:rPr>
    </w:lvl>
    <w:lvl w:ilvl="3" w:tplc="BADE8C2E">
      <w:numFmt w:val="bullet"/>
      <w:lvlText w:val="•"/>
      <w:lvlJc w:val="left"/>
      <w:pPr>
        <w:ind w:left="930" w:hanging="284"/>
      </w:pPr>
      <w:rPr>
        <w:rFonts w:hint="default"/>
        <w:lang w:val="en-US" w:eastAsia="en-US" w:bidi="ar-SA"/>
      </w:rPr>
    </w:lvl>
    <w:lvl w:ilvl="4" w:tplc="3864BE70">
      <w:numFmt w:val="bullet"/>
      <w:lvlText w:val="•"/>
      <w:lvlJc w:val="left"/>
      <w:pPr>
        <w:ind w:left="1113" w:hanging="284"/>
      </w:pPr>
      <w:rPr>
        <w:rFonts w:hint="default"/>
        <w:lang w:val="en-US" w:eastAsia="en-US" w:bidi="ar-SA"/>
      </w:rPr>
    </w:lvl>
    <w:lvl w:ilvl="5" w:tplc="6986DADC">
      <w:numFmt w:val="bullet"/>
      <w:lvlText w:val="•"/>
      <w:lvlJc w:val="left"/>
      <w:pPr>
        <w:ind w:left="1297" w:hanging="284"/>
      </w:pPr>
      <w:rPr>
        <w:rFonts w:hint="default"/>
        <w:lang w:val="en-US" w:eastAsia="en-US" w:bidi="ar-SA"/>
      </w:rPr>
    </w:lvl>
    <w:lvl w:ilvl="6" w:tplc="ED964AF8">
      <w:numFmt w:val="bullet"/>
      <w:lvlText w:val="•"/>
      <w:lvlJc w:val="left"/>
      <w:pPr>
        <w:ind w:left="1480" w:hanging="284"/>
      </w:pPr>
      <w:rPr>
        <w:rFonts w:hint="default"/>
        <w:lang w:val="en-US" w:eastAsia="en-US" w:bidi="ar-SA"/>
      </w:rPr>
    </w:lvl>
    <w:lvl w:ilvl="7" w:tplc="92287E74">
      <w:numFmt w:val="bullet"/>
      <w:lvlText w:val="•"/>
      <w:lvlJc w:val="left"/>
      <w:pPr>
        <w:ind w:left="1663" w:hanging="284"/>
      </w:pPr>
      <w:rPr>
        <w:rFonts w:hint="default"/>
        <w:lang w:val="en-US" w:eastAsia="en-US" w:bidi="ar-SA"/>
      </w:rPr>
    </w:lvl>
    <w:lvl w:ilvl="8" w:tplc="8D6C1300">
      <w:numFmt w:val="bullet"/>
      <w:lvlText w:val="•"/>
      <w:lvlJc w:val="left"/>
      <w:pPr>
        <w:ind w:left="1847" w:hanging="284"/>
      </w:pPr>
      <w:rPr>
        <w:rFonts w:hint="default"/>
        <w:lang w:val="en-US" w:eastAsia="en-US" w:bidi="ar-SA"/>
      </w:rPr>
    </w:lvl>
  </w:abstractNum>
  <w:abstractNum w:abstractNumId="97" w15:restartNumberingAfterBreak="0">
    <w:nsid w:val="12F44620"/>
    <w:multiLevelType w:val="hybridMultilevel"/>
    <w:tmpl w:val="1278E0F6"/>
    <w:lvl w:ilvl="0" w:tplc="F0B4AFE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F1F4C230">
      <w:numFmt w:val="bullet"/>
      <w:lvlText w:val="•"/>
      <w:lvlJc w:val="left"/>
      <w:pPr>
        <w:ind w:left="561" w:hanging="284"/>
      </w:pPr>
      <w:rPr>
        <w:rFonts w:hint="default"/>
        <w:lang w:val="en-US" w:eastAsia="en-US" w:bidi="ar-SA"/>
      </w:rPr>
    </w:lvl>
    <w:lvl w:ilvl="2" w:tplc="45A8C7C8">
      <w:numFmt w:val="bullet"/>
      <w:lvlText w:val="•"/>
      <w:lvlJc w:val="left"/>
      <w:pPr>
        <w:ind w:left="743" w:hanging="284"/>
      </w:pPr>
      <w:rPr>
        <w:rFonts w:hint="default"/>
        <w:lang w:val="en-US" w:eastAsia="en-US" w:bidi="ar-SA"/>
      </w:rPr>
    </w:lvl>
    <w:lvl w:ilvl="3" w:tplc="CE3A1200">
      <w:numFmt w:val="bullet"/>
      <w:lvlText w:val="•"/>
      <w:lvlJc w:val="left"/>
      <w:pPr>
        <w:ind w:left="924" w:hanging="284"/>
      </w:pPr>
      <w:rPr>
        <w:rFonts w:hint="default"/>
        <w:lang w:val="en-US" w:eastAsia="en-US" w:bidi="ar-SA"/>
      </w:rPr>
    </w:lvl>
    <w:lvl w:ilvl="4" w:tplc="0C4C15AC">
      <w:numFmt w:val="bullet"/>
      <w:lvlText w:val="•"/>
      <w:lvlJc w:val="left"/>
      <w:pPr>
        <w:ind w:left="1106" w:hanging="284"/>
      </w:pPr>
      <w:rPr>
        <w:rFonts w:hint="default"/>
        <w:lang w:val="en-US" w:eastAsia="en-US" w:bidi="ar-SA"/>
      </w:rPr>
    </w:lvl>
    <w:lvl w:ilvl="5" w:tplc="D80017BC">
      <w:numFmt w:val="bullet"/>
      <w:lvlText w:val="•"/>
      <w:lvlJc w:val="left"/>
      <w:pPr>
        <w:ind w:left="1288" w:hanging="284"/>
      </w:pPr>
      <w:rPr>
        <w:rFonts w:hint="default"/>
        <w:lang w:val="en-US" w:eastAsia="en-US" w:bidi="ar-SA"/>
      </w:rPr>
    </w:lvl>
    <w:lvl w:ilvl="6" w:tplc="CE3E9DAE">
      <w:numFmt w:val="bullet"/>
      <w:lvlText w:val="•"/>
      <w:lvlJc w:val="left"/>
      <w:pPr>
        <w:ind w:left="1469" w:hanging="284"/>
      </w:pPr>
      <w:rPr>
        <w:rFonts w:hint="default"/>
        <w:lang w:val="en-US" w:eastAsia="en-US" w:bidi="ar-SA"/>
      </w:rPr>
    </w:lvl>
    <w:lvl w:ilvl="7" w:tplc="8D44EB4E">
      <w:numFmt w:val="bullet"/>
      <w:lvlText w:val="•"/>
      <w:lvlJc w:val="left"/>
      <w:pPr>
        <w:ind w:left="1651" w:hanging="284"/>
      </w:pPr>
      <w:rPr>
        <w:rFonts w:hint="default"/>
        <w:lang w:val="en-US" w:eastAsia="en-US" w:bidi="ar-SA"/>
      </w:rPr>
    </w:lvl>
    <w:lvl w:ilvl="8" w:tplc="A974346A">
      <w:numFmt w:val="bullet"/>
      <w:lvlText w:val="•"/>
      <w:lvlJc w:val="left"/>
      <w:pPr>
        <w:ind w:left="1832" w:hanging="284"/>
      </w:pPr>
      <w:rPr>
        <w:rFonts w:hint="default"/>
        <w:lang w:val="en-US" w:eastAsia="en-US" w:bidi="ar-SA"/>
      </w:rPr>
    </w:lvl>
  </w:abstractNum>
  <w:abstractNum w:abstractNumId="98" w15:restartNumberingAfterBreak="0">
    <w:nsid w:val="131374BD"/>
    <w:multiLevelType w:val="hybridMultilevel"/>
    <w:tmpl w:val="AE60040E"/>
    <w:lvl w:ilvl="0" w:tplc="0F44FF54">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EE4A4160">
      <w:numFmt w:val="bullet"/>
      <w:lvlText w:val="•"/>
      <w:lvlJc w:val="left"/>
      <w:pPr>
        <w:ind w:left="548" w:hanging="202"/>
      </w:pPr>
      <w:rPr>
        <w:rFonts w:hint="default"/>
        <w:lang w:val="en-US" w:eastAsia="en-US" w:bidi="ar-SA"/>
      </w:rPr>
    </w:lvl>
    <w:lvl w:ilvl="2" w:tplc="8C123990">
      <w:numFmt w:val="bullet"/>
      <w:lvlText w:val="•"/>
      <w:lvlJc w:val="left"/>
      <w:pPr>
        <w:ind w:left="776" w:hanging="202"/>
      </w:pPr>
      <w:rPr>
        <w:rFonts w:hint="default"/>
        <w:lang w:val="en-US" w:eastAsia="en-US" w:bidi="ar-SA"/>
      </w:rPr>
    </w:lvl>
    <w:lvl w:ilvl="3" w:tplc="CD364C58">
      <w:numFmt w:val="bullet"/>
      <w:lvlText w:val="•"/>
      <w:lvlJc w:val="left"/>
      <w:pPr>
        <w:ind w:left="1004" w:hanging="202"/>
      </w:pPr>
      <w:rPr>
        <w:rFonts w:hint="default"/>
        <w:lang w:val="en-US" w:eastAsia="en-US" w:bidi="ar-SA"/>
      </w:rPr>
    </w:lvl>
    <w:lvl w:ilvl="4" w:tplc="206AD5DC">
      <w:numFmt w:val="bullet"/>
      <w:lvlText w:val="•"/>
      <w:lvlJc w:val="left"/>
      <w:pPr>
        <w:ind w:left="1232" w:hanging="202"/>
      </w:pPr>
      <w:rPr>
        <w:rFonts w:hint="default"/>
        <w:lang w:val="en-US" w:eastAsia="en-US" w:bidi="ar-SA"/>
      </w:rPr>
    </w:lvl>
    <w:lvl w:ilvl="5" w:tplc="EA3C872E">
      <w:numFmt w:val="bullet"/>
      <w:lvlText w:val="•"/>
      <w:lvlJc w:val="left"/>
      <w:pPr>
        <w:ind w:left="1461" w:hanging="202"/>
      </w:pPr>
      <w:rPr>
        <w:rFonts w:hint="default"/>
        <w:lang w:val="en-US" w:eastAsia="en-US" w:bidi="ar-SA"/>
      </w:rPr>
    </w:lvl>
    <w:lvl w:ilvl="6" w:tplc="4F304E7C">
      <w:numFmt w:val="bullet"/>
      <w:lvlText w:val="•"/>
      <w:lvlJc w:val="left"/>
      <w:pPr>
        <w:ind w:left="1689" w:hanging="202"/>
      </w:pPr>
      <w:rPr>
        <w:rFonts w:hint="default"/>
        <w:lang w:val="en-US" w:eastAsia="en-US" w:bidi="ar-SA"/>
      </w:rPr>
    </w:lvl>
    <w:lvl w:ilvl="7" w:tplc="39F0F854">
      <w:numFmt w:val="bullet"/>
      <w:lvlText w:val="•"/>
      <w:lvlJc w:val="left"/>
      <w:pPr>
        <w:ind w:left="1917" w:hanging="202"/>
      </w:pPr>
      <w:rPr>
        <w:rFonts w:hint="default"/>
        <w:lang w:val="en-US" w:eastAsia="en-US" w:bidi="ar-SA"/>
      </w:rPr>
    </w:lvl>
    <w:lvl w:ilvl="8" w:tplc="33EEAE34">
      <w:numFmt w:val="bullet"/>
      <w:lvlText w:val="•"/>
      <w:lvlJc w:val="left"/>
      <w:pPr>
        <w:ind w:left="2145" w:hanging="202"/>
      </w:pPr>
      <w:rPr>
        <w:rFonts w:hint="default"/>
        <w:lang w:val="en-US" w:eastAsia="en-US" w:bidi="ar-SA"/>
      </w:rPr>
    </w:lvl>
  </w:abstractNum>
  <w:abstractNum w:abstractNumId="99" w15:restartNumberingAfterBreak="0">
    <w:nsid w:val="132B1E27"/>
    <w:multiLevelType w:val="hybridMultilevel"/>
    <w:tmpl w:val="D99CEAEC"/>
    <w:lvl w:ilvl="0" w:tplc="24AE9310">
      <w:numFmt w:val="bullet"/>
      <w:lvlText w:val="•"/>
      <w:lvlJc w:val="left"/>
      <w:pPr>
        <w:ind w:left="410" w:hanging="286"/>
      </w:pPr>
      <w:rPr>
        <w:rFonts w:ascii="Calibri" w:eastAsia="Calibri" w:hAnsi="Calibri" w:cs="Calibri" w:hint="default"/>
        <w:b w:val="0"/>
        <w:bCs w:val="0"/>
        <w:i w:val="0"/>
        <w:iCs w:val="0"/>
        <w:spacing w:val="0"/>
        <w:w w:val="100"/>
        <w:sz w:val="22"/>
        <w:szCs w:val="22"/>
        <w:lang w:val="en-US" w:eastAsia="en-US" w:bidi="ar-SA"/>
      </w:rPr>
    </w:lvl>
    <w:lvl w:ilvl="1" w:tplc="6712A146">
      <w:numFmt w:val="bullet"/>
      <w:lvlText w:val="•"/>
      <w:lvlJc w:val="left"/>
      <w:pPr>
        <w:ind w:left="576" w:hanging="286"/>
      </w:pPr>
      <w:rPr>
        <w:rFonts w:hint="default"/>
        <w:lang w:val="en-US" w:eastAsia="en-US" w:bidi="ar-SA"/>
      </w:rPr>
    </w:lvl>
    <w:lvl w:ilvl="2" w:tplc="68A4FBF0">
      <w:numFmt w:val="bullet"/>
      <w:lvlText w:val="•"/>
      <w:lvlJc w:val="left"/>
      <w:pPr>
        <w:ind w:left="733" w:hanging="286"/>
      </w:pPr>
      <w:rPr>
        <w:rFonts w:hint="default"/>
        <w:lang w:val="en-US" w:eastAsia="en-US" w:bidi="ar-SA"/>
      </w:rPr>
    </w:lvl>
    <w:lvl w:ilvl="3" w:tplc="A8EE6556">
      <w:numFmt w:val="bullet"/>
      <w:lvlText w:val="•"/>
      <w:lvlJc w:val="left"/>
      <w:pPr>
        <w:ind w:left="889" w:hanging="286"/>
      </w:pPr>
      <w:rPr>
        <w:rFonts w:hint="default"/>
        <w:lang w:val="en-US" w:eastAsia="en-US" w:bidi="ar-SA"/>
      </w:rPr>
    </w:lvl>
    <w:lvl w:ilvl="4" w:tplc="EA5EC2F2">
      <w:numFmt w:val="bullet"/>
      <w:lvlText w:val="•"/>
      <w:lvlJc w:val="left"/>
      <w:pPr>
        <w:ind w:left="1046" w:hanging="286"/>
      </w:pPr>
      <w:rPr>
        <w:rFonts w:hint="default"/>
        <w:lang w:val="en-US" w:eastAsia="en-US" w:bidi="ar-SA"/>
      </w:rPr>
    </w:lvl>
    <w:lvl w:ilvl="5" w:tplc="5484A86E">
      <w:numFmt w:val="bullet"/>
      <w:lvlText w:val="•"/>
      <w:lvlJc w:val="left"/>
      <w:pPr>
        <w:ind w:left="1203" w:hanging="286"/>
      </w:pPr>
      <w:rPr>
        <w:rFonts w:hint="default"/>
        <w:lang w:val="en-US" w:eastAsia="en-US" w:bidi="ar-SA"/>
      </w:rPr>
    </w:lvl>
    <w:lvl w:ilvl="6" w:tplc="07324BD2">
      <w:numFmt w:val="bullet"/>
      <w:lvlText w:val="•"/>
      <w:lvlJc w:val="left"/>
      <w:pPr>
        <w:ind w:left="1359" w:hanging="286"/>
      </w:pPr>
      <w:rPr>
        <w:rFonts w:hint="default"/>
        <w:lang w:val="en-US" w:eastAsia="en-US" w:bidi="ar-SA"/>
      </w:rPr>
    </w:lvl>
    <w:lvl w:ilvl="7" w:tplc="4022EAA8">
      <w:numFmt w:val="bullet"/>
      <w:lvlText w:val="•"/>
      <w:lvlJc w:val="left"/>
      <w:pPr>
        <w:ind w:left="1516" w:hanging="286"/>
      </w:pPr>
      <w:rPr>
        <w:rFonts w:hint="default"/>
        <w:lang w:val="en-US" w:eastAsia="en-US" w:bidi="ar-SA"/>
      </w:rPr>
    </w:lvl>
    <w:lvl w:ilvl="8" w:tplc="ED16F9A8">
      <w:numFmt w:val="bullet"/>
      <w:lvlText w:val="•"/>
      <w:lvlJc w:val="left"/>
      <w:pPr>
        <w:ind w:left="1672" w:hanging="286"/>
      </w:pPr>
      <w:rPr>
        <w:rFonts w:hint="default"/>
        <w:lang w:val="en-US" w:eastAsia="en-US" w:bidi="ar-SA"/>
      </w:rPr>
    </w:lvl>
  </w:abstractNum>
  <w:abstractNum w:abstractNumId="100" w15:restartNumberingAfterBreak="0">
    <w:nsid w:val="13335010"/>
    <w:multiLevelType w:val="hybridMultilevel"/>
    <w:tmpl w:val="9AA65AAC"/>
    <w:lvl w:ilvl="0" w:tplc="E2E06456">
      <w:numFmt w:val="bullet"/>
      <w:lvlText w:val=""/>
      <w:lvlJc w:val="left"/>
      <w:pPr>
        <w:ind w:left="215" w:hanging="197"/>
      </w:pPr>
      <w:rPr>
        <w:rFonts w:ascii="Symbol" w:eastAsia="Symbol" w:hAnsi="Symbol" w:cs="Symbol" w:hint="default"/>
        <w:b w:val="0"/>
        <w:bCs w:val="0"/>
        <w:i w:val="0"/>
        <w:iCs w:val="0"/>
        <w:spacing w:val="0"/>
        <w:w w:val="100"/>
        <w:sz w:val="22"/>
        <w:szCs w:val="22"/>
        <w:lang w:val="en-US" w:eastAsia="en-US" w:bidi="ar-SA"/>
      </w:rPr>
    </w:lvl>
    <w:lvl w:ilvl="1" w:tplc="C9F8A702">
      <w:numFmt w:val="bullet"/>
      <w:lvlText w:val="•"/>
      <w:lvlJc w:val="left"/>
      <w:pPr>
        <w:ind w:left="449" w:hanging="197"/>
      </w:pPr>
      <w:rPr>
        <w:rFonts w:hint="default"/>
        <w:lang w:val="en-US" w:eastAsia="en-US" w:bidi="ar-SA"/>
      </w:rPr>
    </w:lvl>
    <w:lvl w:ilvl="2" w:tplc="79262A4E">
      <w:numFmt w:val="bullet"/>
      <w:lvlText w:val="•"/>
      <w:lvlJc w:val="left"/>
      <w:pPr>
        <w:ind w:left="678" w:hanging="197"/>
      </w:pPr>
      <w:rPr>
        <w:rFonts w:hint="default"/>
        <w:lang w:val="en-US" w:eastAsia="en-US" w:bidi="ar-SA"/>
      </w:rPr>
    </w:lvl>
    <w:lvl w:ilvl="3" w:tplc="52B2EE18">
      <w:numFmt w:val="bullet"/>
      <w:lvlText w:val="•"/>
      <w:lvlJc w:val="left"/>
      <w:pPr>
        <w:ind w:left="907" w:hanging="197"/>
      </w:pPr>
      <w:rPr>
        <w:rFonts w:hint="default"/>
        <w:lang w:val="en-US" w:eastAsia="en-US" w:bidi="ar-SA"/>
      </w:rPr>
    </w:lvl>
    <w:lvl w:ilvl="4" w:tplc="90582A60">
      <w:numFmt w:val="bullet"/>
      <w:lvlText w:val="•"/>
      <w:lvlJc w:val="left"/>
      <w:pPr>
        <w:ind w:left="1136" w:hanging="197"/>
      </w:pPr>
      <w:rPr>
        <w:rFonts w:hint="default"/>
        <w:lang w:val="en-US" w:eastAsia="en-US" w:bidi="ar-SA"/>
      </w:rPr>
    </w:lvl>
    <w:lvl w:ilvl="5" w:tplc="F1FE2FA6">
      <w:numFmt w:val="bullet"/>
      <w:lvlText w:val="•"/>
      <w:lvlJc w:val="left"/>
      <w:pPr>
        <w:ind w:left="1365" w:hanging="197"/>
      </w:pPr>
      <w:rPr>
        <w:rFonts w:hint="default"/>
        <w:lang w:val="en-US" w:eastAsia="en-US" w:bidi="ar-SA"/>
      </w:rPr>
    </w:lvl>
    <w:lvl w:ilvl="6" w:tplc="468CE9E6">
      <w:numFmt w:val="bullet"/>
      <w:lvlText w:val="•"/>
      <w:lvlJc w:val="left"/>
      <w:pPr>
        <w:ind w:left="1594" w:hanging="197"/>
      </w:pPr>
      <w:rPr>
        <w:rFonts w:hint="default"/>
        <w:lang w:val="en-US" w:eastAsia="en-US" w:bidi="ar-SA"/>
      </w:rPr>
    </w:lvl>
    <w:lvl w:ilvl="7" w:tplc="AFD2BF94">
      <w:numFmt w:val="bullet"/>
      <w:lvlText w:val="•"/>
      <w:lvlJc w:val="left"/>
      <w:pPr>
        <w:ind w:left="1823" w:hanging="197"/>
      </w:pPr>
      <w:rPr>
        <w:rFonts w:hint="default"/>
        <w:lang w:val="en-US" w:eastAsia="en-US" w:bidi="ar-SA"/>
      </w:rPr>
    </w:lvl>
    <w:lvl w:ilvl="8" w:tplc="29169730">
      <w:numFmt w:val="bullet"/>
      <w:lvlText w:val="•"/>
      <w:lvlJc w:val="left"/>
      <w:pPr>
        <w:ind w:left="2052" w:hanging="197"/>
      </w:pPr>
      <w:rPr>
        <w:rFonts w:hint="default"/>
        <w:lang w:val="en-US" w:eastAsia="en-US" w:bidi="ar-SA"/>
      </w:rPr>
    </w:lvl>
  </w:abstractNum>
  <w:abstractNum w:abstractNumId="101" w15:restartNumberingAfterBreak="0">
    <w:nsid w:val="13420E6F"/>
    <w:multiLevelType w:val="hybridMultilevel"/>
    <w:tmpl w:val="F57C5D9A"/>
    <w:lvl w:ilvl="0" w:tplc="6A1E6302">
      <w:numFmt w:val="bullet"/>
      <w:lvlText w:val="•"/>
      <w:lvlJc w:val="left"/>
      <w:pPr>
        <w:ind w:left="365" w:hanging="257"/>
      </w:pPr>
      <w:rPr>
        <w:rFonts w:ascii="Calibri" w:eastAsia="Calibri" w:hAnsi="Calibri" w:cs="Calibri" w:hint="default"/>
        <w:b w:val="0"/>
        <w:bCs w:val="0"/>
        <w:i w:val="0"/>
        <w:iCs w:val="0"/>
        <w:spacing w:val="0"/>
        <w:w w:val="100"/>
        <w:sz w:val="22"/>
        <w:szCs w:val="22"/>
        <w:lang w:val="en-US" w:eastAsia="en-US" w:bidi="ar-SA"/>
      </w:rPr>
    </w:lvl>
    <w:lvl w:ilvl="1" w:tplc="98E632EE">
      <w:numFmt w:val="bullet"/>
      <w:lvlText w:val="•"/>
      <w:lvlJc w:val="left"/>
      <w:pPr>
        <w:ind w:left="500" w:hanging="257"/>
      </w:pPr>
      <w:rPr>
        <w:rFonts w:hint="default"/>
        <w:lang w:val="en-US" w:eastAsia="en-US" w:bidi="ar-SA"/>
      </w:rPr>
    </w:lvl>
    <w:lvl w:ilvl="2" w:tplc="24BCA2D8">
      <w:numFmt w:val="bullet"/>
      <w:lvlText w:val="•"/>
      <w:lvlJc w:val="left"/>
      <w:pPr>
        <w:ind w:left="640" w:hanging="257"/>
      </w:pPr>
      <w:rPr>
        <w:rFonts w:hint="default"/>
        <w:lang w:val="en-US" w:eastAsia="en-US" w:bidi="ar-SA"/>
      </w:rPr>
    </w:lvl>
    <w:lvl w:ilvl="3" w:tplc="BD7CAF9E">
      <w:numFmt w:val="bullet"/>
      <w:lvlText w:val="•"/>
      <w:lvlJc w:val="left"/>
      <w:pPr>
        <w:ind w:left="780" w:hanging="257"/>
      </w:pPr>
      <w:rPr>
        <w:rFonts w:hint="default"/>
        <w:lang w:val="en-US" w:eastAsia="en-US" w:bidi="ar-SA"/>
      </w:rPr>
    </w:lvl>
    <w:lvl w:ilvl="4" w:tplc="D61C77A4">
      <w:numFmt w:val="bullet"/>
      <w:lvlText w:val="•"/>
      <w:lvlJc w:val="left"/>
      <w:pPr>
        <w:ind w:left="920" w:hanging="257"/>
      </w:pPr>
      <w:rPr>
        <w:rFonts w:hint="default"/>
        <w:lang w:val="en-US" w:eastAsia="en-US" w:bidi="ar-SA"/>
      </w:rPr>
    </w:lvl>
    <w:lvl w:ilvl="5" w:tplc="555C3B38">
      <w:numFmt w:val="bullet"/>
      <w:lvlText w:val="•"/>
      <w:lvlJc w:val="left"/>
      <w:pPr>
        <w:ind w:left="1060" w:hanging="257"/>
      </w:pPr>
      <w:rPr>
        <w:rFonts w:hint="default"/>
        <w:lang w:val="en-US" w:eastAsia="en-US" w:bidi="ar-SA"/>
      </w:rPr>
    </w:lvl>
    <w:lvl w:ilvl="6" w:tplc="409AAA10">
      <w:numFmt w:val="bullet"/>
      <w:lvlText w:val="•"/>
      <w:lvlJc w:val="left"/>
      <w:pPr>
        <w:ind w:left="1200" w:hanging="257"/>
      </w:pPr>
      <w:rPr>
        <w:rFonts w:hint="default"/>
        <w:lang w:val="en-US" w:eastAsia="en-US" w:bidi="ar-SA"/>
      </w:rPr>
    </w:lvl>
    <w:lvl w:ilvl="7" w:tplc="D9DA2ED0">
      <w:numFmt w:val="bullet"/>
      <w:lvlText w:val="•"/>
      <w:lvlJc w:val="left"/>
      <w:pPr>
        <w:ind w:left="1340" w:hanging="257"/>
      </w:pPr>
      <w:rPr>
        <w:rFonts w:hint="default"/>
        <w:lang w:val="en-US" w:eastAsia="en-US" w:bidi="ar-SA"/>
      </w:rPr>
    </w:lvl>
    <w:lvl w:ilvl="8" w:tplc="4E4AE0CC">
      <w:numFmt w:val="bullet"/>
      <w:lvlText w:val="•"/>
      <w:lvlJc w:val="left"/>
      <w:pPr>
        <w:ind w:left="1480" w:hanging="257"/>
      </w:pPr>
      <w:rPr>
        <w:rFonts w:hint="default"/>
        <w:lang w:val="en-US" w:eastAsia="en-US" w:bidi="ar-SA"/>
      </w:rPr>
    </w:lvl>
  </w:abstractNum>
  <w:abstractNum w:abstractNumId="102" w15:restartNumberingAfterBreak="0">
    <w:nsid w:val="1354227B"/>
    <w:multiLevelType w:val="hybridMultilevel"/>
    <w:tmpl w:val="E08AC864"/>
    <w:lvl w:ilvl="0" w:tplc="177E8A18">
      <w:numFmt w:val="bullet"/>
      <w:lvlText w:val="•"/>
      <w:lvlJc w:val="left"/>
      <w:pPr>
        <w:ind w:left="366" w:hanging="284"/>
      </w:pPr>
      <w:rPr>
        <w:rFonts w:ascii="Calibri" w:eastAsia="Calibri" w:hAnsi="Calibri" w:cs="Calibri" w:hint="default"/>
        <w:b w:val="0"/>
        <w:bCs w:val="0"/>
        <w:i w:val="0"/>
        <w:iCs w:val="0"/>
        <w:spacing w:val="0"/>
        <w:w w:val="100"/>
        <w:sz w:val="22"/>
        <w:szCs w:val="22"/>
        <w:lang w:val="en-US" w:eastAsia="en-US" w:bidi="ar-SA"/>
      </w:rPr>
    </w:lvl>
    <w:lvl w:ilvl="1" w:tplc="4DBA5A9A">
      <w:numFmt w:val="bullet"/>
      <w:lvlText w:val="•"/>
      <w:lvlJc w:val="left"/>
      <w:pPr>
        <w:ind w:left="563" w:hanging="284"/>
      </w:pPr>
      <w:rPr>
        <w:rFonts w:hint="default"/>
        <w:lang w:val="en-US" w:eastAsia="en-US" w:bidi="ar-SA"/>
      </w:rPr>
    </w:lvl>
    <w:lvl w:ilvl="2" w:tplc="2B7EDB14">
      <w:numFmt w:val="bullet"/>
      <w:lvlText w:val="•"/>
      <w:lvlJc w:val="left"/>
      <w:pPr>
        <w:ind w:left="766" w:hanging="284"/>
      </w:pPr>
      <w:rPr>
        <w:rFonts w:hint="default"/>
        <w:lang w:val="en-US" w:eastAsia="en-US" w:bidi="ar-SA"/>
      </w:rPr>
    </w:lvl>
    <w:lvl w:ilvl="3" w:tplc="50AAFEB8">
      <w:numFmt w:val="bullet"/>
      <w:lvlText w:val="•"/>
      <w:lvlJc w:val="left"/>
      <w:pPr>
        <w:ind w:left="969" w:hanging="284"/>
      </w:pPr>
      <w:rPr>
        <w:rFonts w:hint="default"/>
        <w:lang w:val="en-US" w:eastAsia="en-US" w:bidi="ar-SA"/>
      </w:rPr>
    </w:lvl>
    <w:lvl w:ilvl="4" w:tplc="83F253F4">
      <w:numFmt w:val="bullet"/>
      <w:lvlText w:val="•"/>
      <w:lvlJc w:val="left"/>
      <w:pPr>
        <w:ind w:left="1172" w:hanging="284"/>
      </w:pPr>
      <w:rPr>
        <w:rFonts w:hint="default"/>
        <w:lang w:val="en-US" w:eastAsia="en-US" w:bidi="ar-SA"/>
      </w:rPr>
    </w:lvl>
    <w:lvl w:ilvl="5" w:tplc="12466110">
      <w:numFmt w:val="bullet"/>
      <w:lvlText w:val="•"/>
      <w:lvlJc w:val="left"/>
      <w:pPr>
        <w:ind w:left="1375" w:hanging="284"/>
      </w:pPr>
      <w:rPr>
        <w:rFonts w:hint="default"/>
        <w:lang w:val="en-US" w:eastAsia="en-US" w:bidi="ar-SA"/>
      </w:rPr>
    </w:lvl>
    <w:lvl w:ilvl="6" w:tplc="0D6C3990">
      <w:numFmt w:val="bullet"/>
      <w:lvlText w:val="•"/>
      <w:lvlJc w:val="left"/>
      <w:pPr>
        <w:ind w:left="1578" w:hanging="284"/>
      </w:pPr>
      <w:rPr>
        <w:rFonts w:hint="default"/>
        <w:lang w:val="en-US" w:eastAsia="en-US" w:bidi="ar-SA"/>
      </w:rPr>
    </w:lvl>
    <w:lvl w:ilvl="7" w:tplc="C91E226C">
      <w:numFmt w:val="bullet"/>
      <w:lvlText w:val="•"/>
      <w:lvlJc w:val="left"/>
      <w:pPr>
        <w:ind w:left="1781" w:hanging="284"/>
      </w:pPr>
      <w:rPr>
        <w:rFonts w:hint="default"/>
        <w:lang w:val="en-US" w:eastAsia="en-US" w:bidi="ar-SA"/>
      </w:rPr>
    </w:lvl>
    <w:lvl w:ilvl="8" w:tplc="DA1AC8D8">
      <w:numFmt w:val="bullet"/>
      <w:lvlText w:val="•"/>
      <w:lvlJc w:val="left"/>
      <w:pPr>
        <w:ind w:left="1984" w:hanging="284"/>
      </w:pPr>
      <w:rPr>
        <w:rFonts w:hint="default"/>
        <w:lang w:val="en-US" w:eastAsia="en-US" w:bidi="ar-SA"/>
      </w:rPr>
    </w:lvl>
  </w:abstractNum>
  <w:abstractNum w:abstractNumId="103" w15:restartNumberingAfterBreak="0">
    <w:nsid w:val="137A6EA4"/>
    <w:multiLevelType w:val="hybridMultilevel"/>
    <w:tmpl w:val="D06E81C6"/>
    <w:lvl w:ilvl="0" w:tplc="1F9C0F5A">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74B22A36">
      <w:numFmt w:val="bullet"/>
      <w:lvlText w:val="•"/>
      <w:lvlJc w:val="left"/>
      <w:pPr>
        <w:ind w:left="907" w:hanging="360"/>
      </w:pPr>
      <w:rPr>
        <w:rFonts w:hint="default"/>
        <w:lang w:val="en-US" w:eastAsia="en-US" w:bidi="ar-SA"/>
      </w:rPr>
    </w:lvl>
    <w:lvl w:ilvl="2" w:tplc="E528BA06">
      <w:numFmt w:val="bullet"/>
      <w:lvlText w:val="•"/>
      <w:lvlJc w:val="left"/>
      <w:pPr>
        <w:ind w:left="1335" w:hanging="360"/>
      </w:pPr>
      <w:rPr>
        <w:rFonts w:hint="default"/>
        <w:lang w:val="en-US" w:eastAsia="en-US" w:bidi="ar-SA"/>
      </w:rPr>
    </w:lvl>
    <w:lvl w:ilvl="3" w:tplc="03065A0E">
      <w:numFmt w:val="bullet"/>
      <w:lvlText w:val="•"/>
      <w:lvlJc w:val="left"/>
      <w:pPr>
        <w:ind w:left="1763" w:hanging="360"/>
      </w:pPr>
      <w:rPr>
        <w:rFonts w:hint="default"/>
        <w:lang w:val="en-US" w:eastAsia="en-US" w:bidi="ar-SA"/>
      </w:rPr>
    </w:lvl>
    <w:lvl w:ilvl="4" w:tplc="1D861F64">
      <w:numFmt w:val="bullet"/>
      <w:lvlText w:val="•"/>
      <w:lvlJc w:val="left"/>
      <w:pPr>
        <w:ind w:left="2191" w:hanging="360"/>
      </w:pPr>
      <w:rPr>
        <w:rFonts w:hint="default"/>
        <w:lang w:val="en-US" w:eastAsia="en-US" w:bidi="ar-SA"/>
      </w:rPr>
    </w:lvl>
    <w:lvl w:ilvl="5" w:tplc="C3D2C6EA">
      <w:numFmt w:val="bullet"/>
      <w:lvlText w:val="•"/>
      <w:lvlJc w:val="left"/>
      <w:pPr>
        <w:ind w:left="2619" w:hanging="360"/>
      </w:pPr>
      <w:rPr>
        <w:rFonts w:hint="default"/>
        <w:lang w:val="en-US" w:eastAsia="en-US" w:bidi="ar-SA"/>
      </w:rPr>
    </w:lvl>
    <w:lvl w:ilvl="6" w:tplc="AD1CAED2">
      <w:numFmt w:val="bullet"/>
      <w:lvlText w:val="•"/>
      <w:lvlJc w:val="left"/>
      <w:pPr>
        <w:ind w:left="3047" w:hanging="360"/>
      </w:pPr>
      <w:rPr>
        <w:rFonts w:hint="default"/>
        <w:lang w:val="en-US" w:eastAsia="en-US" w:bidi="ar-SA"/>
      </w:rPr>
    </w:lvl>
    <w:lvl w:ilvl="7" w:tplc="1CD0AF34">
      <w:numFmt w:val="bullet"/>
      <w:lvlText w:val="•"/>
      <w:lvlJc w:val="left"/>
      <w:pPr>
        <w:ind w:left="3475" w:hanging="360"/>
      </w:pPr>
      <w:rPr>
        <w:rFonts w:hint="default"/>
        <w:lang w:val="en-US" w:eastAsia="en-US" w:bidi="ar-SA"/>
      </w:rPr>
    </w:lvl>
    <w:lvl w:ilvl="8" w:tplc="FB2EB0E4">
      <w:numFmt w:val="bullet"/>
      <w:lvlText w:val="•"/>
      <w:lvlJc w:val="left"/>
      <w:pPr>
        <w:ind w:left="3903" w:hanging="360"/>
      </w:pPr>
      <w:rPr>
        <w:rFonts w:hint="default"/>
        <w:lang w:val="en-US" w:eastAsia="en-US" w:bidi="ar-SA"/>
      </w:rPr>
    </w:lvl>
  </w:abstractNum>
  <w:abstractNum w:abstractNumId="104" w15:restartNumberingAfterBreak="0">
    <w:nsid w:val="13BA0CE2"/>
    <w:multiLevelType w:val="hybridMultilevel"/>
    <w:tmpl w:val="B27CF428"/>
    <w:lvl w:ilvl="0" w:tplc="4328DEEA">
      <w:numFmt w:val="bullet"/>
      <w:lvlText w:val="•"/>
      <w:lvlJc w:val="left"/>
      <w:pPr>
        <w:ind w:left="394" w:hanging="360"/>
      </w:pPr>
      <w:rPr>
        <w:rFonts w:ascii="Calibri" w:eastAsia="Calibri" w:hAnsi="Calibri" w:cs="Calibri" w:hint="default"/>
        <w:b w:val="0"/>
        <w:bCs w:val="0"/>
        <w:i w:val="0"/>
        <w:iCs w:val="0"/>
        <w:spacing w:val="0"/>
        <w:w w:val="100"/>
        <w:sz w:val="24"/>
        <w:szCs w:val="24"/>
        <w:lang w:val="en-US" w:eastAsia="en-US" w:bidi="ar-SA"/>
      </w:rPr>
    </w:lvl>
    <w:lvl w:ilvl="1" w:tplc="50568AD0">
      <w:numFmt w:val="bullet"/>
      <w:lvlText w:val="•"/>
      <w:lvlJc w:val="left"/>
      <w:pPr>
        <w:ind w:left="726" w:hanging="360"/>
      </w:pPr>
      <w:rPr>
        <w:rFonts w:hint="default"/>
        <w:lang w:val="en-US" w:eastAsia="en-US" w:bidi="ar-SA"/>
      </w:rPr>
    </w:lvl>
    <w:lvl w:ilvl="2" w:tplc="DE201F6C">
      <w:numFmt w:val="bullet"/>
      <w:lvlText w:val="•"/>
      <w:lvlJc w:val="left"/>
      <w:pPr>
        <w:ind w:left="1052" w:hanging="360"/>
      </w:pPr>
      <w:rPr>
        <w:rFonts w:hint="default"/>
        <w:lang w:val="en-US" w:eastAsia="en-US" w:bidi="ar-SA"/>
      </w:rPr>
    </w:lvl>
    <w:lvl w:ilvl="3" w:tplc="E18435FE">
      <w:numFmt w:val="bullet"/>
      <w:lvlText w:val="•"/>
      <w:lvlJc w:val="left"/>
      <w:pPr>
        <w:ind w:left="1378" w:hanging="360"/>
      </w:pPr>
      <w:rPr>
        <w:rFonts w:hint="default"/>
        <w:lang w:val="en-US" w:eastAsia="en-US" w:bidi="ar-SA"/>
      </w:rPr>
    </w:lvl>
    <w:lvl w:ilvl="4" w:tplc="D6F865EC">
      <w:numFmt w:val="bullet"/>
      <w:lvlText w:val="•"/>
      <w:lvlJc w:val="left"/>
      <w:pPr>
        <w:ind w:left="1704" w:hanging="360"/>
      </w:pPr>
      <w:rPr>
        <w:rFonts w:hint="default"/>
        <w:lang w:val="en-US" w:eastAsia="en-US" w:bidi="ar-SA"/>
      </w:rPr>
    </w:lvl>
    <w:lvl w:ilvl="5" w:tplc="9612DD64">
      <w:numFmt w:val="bullet"/>
      <w:lvlText w:val="•"/>
      <w:lvlJc w:val="left"/>
      <w:pPr>
        <w:ind w:left="2031" w:hanging="360"/>
      </w:pPr>
      <w:rPr>
        <w:rFonts w:hint="default"/>
        <w:lang w:val="en-US" w:eastAsia="en-US" w:bidi="ar-SA"/>
      </w:rPr>
    </w:lvl>
    <w:lvl w:ilvl="6" w:tplc="CB60BC84">
      <w:numFmt w:val="bullet"/>
      <w:lvlText w:val="•"/>
      <w:lvlJc w:val="left"/>
      <w:pPr>
        <w:ind w:left="2357" w:hanging="360"/>
      </w:pPr>
      <w:rPr>
        <w:rFonts w:hint="default"/>
        <w:lang w:val="en-US" w:eastAsia="en-US" w:bidi="ar-SA"/>
      </w:rPr>
    </w:lvl>
    <w:lvl w:ilvl="7" w:tplc="961AFEAE">
      <w:numFmt w:val="bullet"/>
      <w:lvlText w:val="•"/>
      <w:lvlJc w:val="left"/>
      <w:pPr>
        <w:ind w:left="2683" w:hanging="360"/>
      </w:pPr>
      <w:rPr>
        <w:rFonts w:hint="default"/>
        <w:lang w:val="en-US" w:eastAsia="en-US" w:bidi="ar-SA"/>
      </w:rPr>
    </w:lvl>
    <w:lvl w:ilvl="8" w:tplc="F8BE259E">
      <w:numFmt w:val="bullet"/>
      <w:lvlText w:val="•"/>
      <w:lvlJc w:val="left"/>
      <w:pPr>
        <w:ind w:left="3009" w:hanging="360"/>
      </w:pPr>
      <w:rPr>
        <w:rFonts w:hint="default"/>
        <w:lang w:val="en-US" w:eastAsia="en-US" w:bidi="ar-SA"/>
      </w:rPr>
    </w:lvl>
  </w:abstractNum>
  <w:abstractNum w:abstractNumId="105" w15:restartNumberingAfterBreak="0">
    <w:nsid w:val="13C76EF2"/>
    <w:multiLevelType w:val="hybridMultilevel"/>
    <w:tmpl w:val="001A305A"/>
    <w:lvl w:ilvl="0" w:tplc="7C4E1A9E">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9B3A93B0">
      <w:numFmt w:val="bullet"/>
      <w:lvlText w:val="•"/>
      <w:lvlJc w:val="left"/>
      <w:pPr>
        <w:ind w:left="674" w:hanging="360"/>
      </w:pPr>
      <w:rPr>
        <w:rFonts w:hint="default"/>
        <w:lang w:val="en-US" w:eastAsia="en-US" w:bidi="ar-SA"/>
      </w:rPr>
    </w:lvl>
    <w:lvl w:ilvl="2" w:tplc="49D49AB2">
      <w:numFmt w:val="bullet"/>
      <w:lvlText w:val="•"/>
      <w:lvlJc w:val="left"/>
      <w:pPr>
        <w:ind w:left="888" w:hanging="360"/>
      </w:pPr>
      <w:rPr>
        <w:rFonts w:hint="default"/>
        <w:lang w:val="en-US" w:eastAsia="en-US" w:bidi="ar-SA"/>
      </w:rPr>
    </w:lvl>
    <w:lvl w:ilvl="3" w:tplc="1E2E2730">
      <w:numFmt w:val="bullet"/>
      <w:lvlText w:val="•"/>
      <w:lvlJc w:val="left"/>
      <w:pPr>
        <w:ind w:left="1102" w:hanging="360"/>
      </w:pPr>
      <w:rPr>
        <w:rFonts w:hint="default"/>
        <w:lang w:val="en-US" w:eastAsia="en-US" w:bidi="ar-SA"/>
      </w:rPr>
    </w:lvl>
    <w:lvl w:ilvl="4" w:tplc="E4BCC076">
      <w:numFmt w:val="bullet"/>
      <w:lvlText w:val="•"/>
      <w:lvlJc w:val="left"/>
      <w:pPr>
        <w:ind w:left="1316" w:hanging="360"/>
      </w:pPr>
      <w:rPr>
        <w:rFonts w:hint="default"/>
        <w:lang w:val="en-US" w:eastAsia="en-US" w:bidi="ar-SA"/>
      </w:rPr>
    </w:lvl>
    <w:lvl w:ilvl="5" w:tplc="1CAA2908">
      <w:numFmt w:val="bullet"/>
      <w:lvlText w:val="•"/>
      <w:lvlJc w:val="left"/>
      <w:pPr>
        <w:ind w:left="1531" w:hanging="360"/>
      </w:pPr>
      <w:rPr>
        <w:rFonts w:hint="default"/>
        <w:lang w:val="en-US" w:eastAsia="en-US" w:bidi="ar-SA"/>
      </w:rPr>
    </w:lvl>
    <w:lvl w:ilvl="6" w:tplc="933E4B40">
      <w:numFmt w:val="bullet"/>
      <w:lvlText w:val="•"/>
      <w:lvlJc w:val="left"/>
      <w:pPr>
        <w:ind w:left="1745" w:hanging="360"/>
      </w:pPr>
      <w:rPr>
        <w:rFonts w:hint="default"/>
        <w:lang w:val="en-US" w:eastAsia="en-US" w:bidi="ar-SA"/>
      </w:rPr>
    </w:lvl>
    <w:lvl w:ilvl="7" w:tplc="274CEA40">
      <w:numFmt w:val="bullet"/>
      <w:lvlText w:val="•"/>
      <w:lvlJc w:val="left"/>
      <w:pPr>
        <w:ind w:left="1959" w:hanging="360"/>
      </w:pPr>
      <w:rPr>
        <w:rFonts w:hint="default"/>
        <w:lang w:val="en-US" w:eastAsia="en-US" w:bidi="ar-SA"/>
      </w:rPr>
    </w:lvl>
    <w:lvl w:ilvl="8" w:tplc="33E2ED30">
      <w:numFmt w:val="bullet"/>
      <w:lvlText w:val="•"/>
      <w:lvlJc w:val="left"/>
      <w:pPr>
        <w:ind w:left="2173" w:hanging="360"/>
      </w:pPr>
      <w:rPr>
        <w:rFonts w:hint="default"/>
        <w:lang w:val="en-US" w:eastAsia="en-US" w:bidi="ar-SA"/>
      </w:rPr>
    </w:lvl>
  </w:abstractNum>
  <w:abstractNum w:abstractNumId="106" w15:restartNumberingAfterBreak="0">
    <w:nsid w:val="14193F8D"/>
    <w:multiLevelType w:val="hybridMultilevel"/>
    <w:tmpl w:val="945C3044"/>
    <w:lvl w:ilvl="0" w:tplc="039CEF10">
      <w:numFmt w:val="bullet"/>
      <w:lvlText w:val="•"/>
      <w:lvlJc w:val="left"/>
      <w:pPr>
        <w:ind w:left="567" w:hanging="360"/>
      </w:pPr>
      <w:rPr>
        <w:rFonts w:ascii="Calibri" w:eastAsia="Calibri" w:hAnsi="Calibri" w:cs="Calibri" w:hint="default"/>
        <w:b w:val="0"/>
        <w:bCs w:val="0"/>
        <w:i w:val="0"/>
        <w:iCs w:val="0"/>
        <w:spacing w:val="0"/>
        <w:w w:val="100"/>
        <w:sz w:val="24"/>
        <w:szCs w:val="24"/>
        <w:lang w:val="en-US" w:eastAsia="en-US" w:bidi="ar-SA"/>
      </w:rPr>
    </w:lvl>
    <w:lvl w:ilvl="1" w:tplc="C04EE10C">
      <w:numFmt w:val="bullet"/>
      <w:lvlText w:val="•"/>
      <w:lvlJc w:val="left"/>
      <w:pPr>
        <w:ind w:left="829" w:hanging="360"/>
      </w:pPr>
      <w:rPr>
        <w:rFonts w:hint="default"/>
        <w:lang w:val="en-US" w:eastAsia="en-US" w:bidi="ar-SA"/>
      </w:rPr>
    </w:lvl>
    <w:lvl w:ilvl="2" w:tplc="1CAC568C">
      <w:numFmt w:val="bullet"/>
      <w:lvlText w:val="•"/>
      <w:lvlJc w:val="left"/>
      <w:pPr>
        <w:ind w:left="1098" w:hanging="360"/>
      </w:pPr>
      <w:rPr>
        <w:rFonts w:hint="default"/>
        <w:lang w:val="en-US" w:eastAsia="en-US" w:bidi="ar-SA"/>
      </w:rPr>
    </w:lvl>
    <w:lvl w:ilvl="3" w:tplc="B080A99A">
      <w:numFmt w:val="bullet"/>
      <w:lvlText w:val="•"/>
      <w:lvlJc w:val="left"/>
      <w:pPr>
        <w:ind w:left="1367" w:hanging="360"/>
      </w:pPr>
      <w:rPr>
        <w:rFonts w:hint="default"/>
        <w:lang w:val="en-US" w:eastAsia="en-US" w:bidi="ar-SA"/>
      </w:rPr>
    </w:lvl>
    <w:lvl w:ilvl="4" w:tplc="F7FE9294">
      <w:numFmt w:val="bullet"/>
      <w:lvlText w:val="•"/>
      <w:lvlJc w:val="left"/>
      <w:pPr>
        <w:ind w:left="1637" w:hanging="360"/>
      </w:pPr>
      <w:rPr>
        <w:rFonts w:hint="default"/>
        <w:lang w:val="en-US" w:eastAsia="en-US" w:bidi="ar-SA"/>
      </w:rPr>
    </w:lvl>
    <w:lvl w:ilvl="5" w:tplc="C27ED3E2">
      <w:numFmt w:val="bullet"/>
      <w:lvlText w:val="•"/>
      <w:lvlJc w:val="left"/>
      <w:pPr>
        <w:ind w:left="1906" w:hanging="360"/>
      </w:pPr>
      <w:rPr>
        <w:rFonts w:hint="default"/>
        <w:lang w:val="en-US" w:eastAsia="en-US" w:bidi="ar-SA"/>
      </w:rPr>
    </w:lvl>
    <w:lvl w:ilvl="6" w:tplc="132CCDFA">
      <w:numFmt w:val="bullet"/>
      <w:lvlText w:val="•"/>
      <w:lvlJc w:val="left"/>
      <w:pPr>
        <w:ind w:left="2175" w:hanging="360"/>
      </w:pPr>
      <w:rPr>
        <w:rFonts w:hint="default"/>
        <w:lang w:val="en-US" w:eastAsia="en-US" w:bidi="ar-SA"/>
      </w:rPr>
    </w:lvl>
    <w:lvl w:ilvl="7" w:tplc="79F8A7BE">
      <w:numFmt w:val="bullet"/>
      <w:lvlText w:val="•"/>
      <w:lvlJc w:val="left"/>
      <w:pPr>
        <w:ind w:left="2445" w:hanging="360"/>
      </w:pPr>
      <w:rPr>
        <w:rFonts w:hint="default"/>
        <w:lang w:val="en-US" w:eastAsia="en-US" w:bidi="ar-SA"/>
      </w:rPr>
    </w:lvl>
    <w:lvl w:ilvl="8" w:tplc="A6B4D59A">
      <w:numFmt w:val="bullet"/>
      <w:lvlText w:val="•"/>
      <w:lvlJc w:val="left"/>
      <w:pPr>
        <w:ind w:left="2714" w:hanging="360"/>
      </w:pPr>
      <w:rPr>
        <w:rFonts w:hint="default"/>
        <w:lang w:val="en-US" w:eastAsia="en-US" w:bidi="ar-SA"/>
      </w:rPr>
    </w:lvl>
  </w:abstractNum>
  <w:abstractNum w:abstractNumId="107" w15:restartNumberingAfterBreak="0">
    <w:nsid w:val="142C1558"/>
    <w:multiLevelType w:val="hybridMultilevel"/>
    <w:tmpl w:val="274041DE"/>
    <w:lvl w:ilvl="0" w:tplc="3208A88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FC29EC2">
      <w:numFmt w:val="bullet"/>
      <w:lvlText w:val="•"/>
      <w:lvlJc w:val="left"/>
      <w:pPr>
        <w:ind w:left="562" w:hanging="284"/>
      </w:pPr>
      <w:rPr>
        <w:rFonts w:hint="default"/>
        <w:lang w:val="en-US" w:eastAsia="en-US" w:bidi="ar-SA"/>
      </w:rPr>
    </w:lvl>
    <w:lvl w:ilvl="2" w:tplc="00FAC3F8">
      <w:numFmt w:val="bullet"/>
      <w:lvlText w:val="•"/>
      <w:lvlJc w:val="left"/>
      <w:pPr>
        <w:ind w:left="745" w:hanging="284"/>
      </w:pPr>
      <w:rPr>
        <w:rFonts w:hint="default"/>
        <w:lang w:val="en-US" w:eastAsia="en-US" w:bidi="ar-SA"/>
      </w:rPr>
    </w:lvl>
    <w:lvl w:ilvl="3" w:tplc="ABEE6CEE">
      <w:numFmt w:val="bullet"/>
      <w:lvlText w:val="•"/>
      <w:lvlJc w:val="left"/>
      <w:pPr>
        <w:ind w:left="927" w:hanging="284"/>
      </w:pPr>
      <w:rPr>
        <w:rFonts w:hint="default"/>
        <w:lang w:val="en-US" w:eastAsia="en-US" w:bidi="ar-SA"/>
      </w:rPr>
    </w:lvl>
    <w:lvl w:ilvl="4" w:tplc="4C8885FE">
      <w:numFmt w:val="bullet"/>
      <w:lvlText w:val="•"/>
      <w:lvlJc w:val="left"/>
      <w:pPr>
        <w:ind w:left="1110" w:hanging="284"/>
      </w:pPr>
      <w:rPr>
        <w:rFonts w:hint="default"/>
        <w:lang w:val="en-US" w:eastAsia="en-US" w:bidi="ar-SA"/>
      </w:rPr>
    </w:lvl>
    <w:lvl w:ilvl="5" w:tplc="0C1018DA">
      <w:numFmt w:val="bullet"/>
      <w:lvlText w:val="•"/>
      <w:lvlJc w:val="left"/>
      <w:pPr>
        <w:ind w:left="1292" w:hanging="284"/>
      </w:pPr>
      <w:rPr>
        <w:rFonts w:hint="default"/>
        <w:lang w:val="en-US" w:eastAsia="en-US" w:bidi="ar-SA"/>
      </w:rPr>
    </w:lvl>
    <w:lvl w:ilvl="6" w:tplc="C204A1D0">
      <w:numFmt w:val="bullet"/>
      <w:lvlText w:val="•"/>
      <w:lvlJc w:val="left"/>
      <w:pPr>
        <w:ind w:left="1475" w:hanging="284"/>
      </w:pPr>
      <w:rPr>
        <w:rFonts w:hint="default"/>
        <w:lang w:val="en-US" w:eastAsia="en-US" w:bidi="ar-SA"/>
      </w:rPr>
    </w:lvl>
    <w:lvl w:ilvl="7" w:tplc="5A8AF6AA">
      <w:numFmt w:val="bullet"/>
      <w:lvlText w:val="•"/>
      <w:lvlJc w:val="left"/>
      <w:pPr>
        <w:ind w:left="1657" w:hanging="284"/>
      </w:pPr>
      <w:rPr>
        <w:rFonts w:hint="default"/>
        <w:lang w:val="en-US" w:eastAsia="en-US" w:bidi="ar-SA"/>
      </w:rPr>
    </w:lvl>
    <w:lvl w:ilvl="8" w:tplc="8F427F84">
      <w:numFmt w:val="bullet"/>
      <w:lvlText w:val="•"/>
      <w:lvlJc w:val="left"/>
      <w:pPr>
        <w:ind w:left="1840" w:hanging="284"/>
      </w:pPr>
      <w:rPr>
        <w:rFonts w:hint="default"/>
        <w:lang w:val="en-US" w:eastAsia="en-US" w:bidi="ar-SA"/>
      </w:rPr>
    </w:lvl>
  </w:abstractNum>
  <w:abstractNum w:abstractNumId="108" w15:restartNumberingAfterBreak="0">
    <w:nsid w:val="145D5F01"/>
    <w:multiLevelType w:val="hybridMultilevel"/>
    <w:tmpl w:val="DF403BAE"/>
    <w:lvl w:ilvl="0" w:tplc="0420A096">
      <w:numFmt w:val="bullet"/>
      <w:lvlText w:val=""/>
      <w:lvlJc w:val="left"/>
      <w:pPr>
        <w:ind w:left="376" w:hanging="361"/>
      </w:pPr>
      <w:rPr>
        <w:rFonts w:ascii="Symbol" w:eastAsia="Symbol" w:hAnsi="Symbol" w:cs="Symbol" w:hint="default"/>
        <w:b w:val="0"/>
        <w:bCs w:val="0"/>
        <w:i w:val="0"/>
        <w:iCs w:val="0"/>
        <w:spacing w:val="0"/>
        <w:w w:val="100"/>
        <w:sz w:val="22"/>
        <w:szCs w:val="22"/>
        <w:lang w:val="en-US" w:eastAsia="en-US" w:bidi="ar-SA"/>
      </w:rPr>
    </w:lvl>
    <w:lvl w:ilvl="1" w:tplc="2438FEB6">
      <w:numFmt w:val="bullet"/>
      <w:lvlText w:val="•"/>
      <w:lvlJc w:val="left"/>
      <w:pPr>
        <w:ind w:left="593" w:hanging="361"/>
      </w:pPr>
      <w:rPr>
        <w:rFonts w:hint="default"/>
        <w:lang w:val="en-US" w:eastAsia="en-US" w:bidi="ar-SA"/>
      </w:rPr>
    </w:lvl>
    <w:lvl w:ilvl="2" w:tplc="16169AF6">
      <w:numFmt w:val="bullet"/>
      <w:lvlText w:val="•"/>
      <w:lvlJc w:val="left"/>
      <w:pPr>
        <w:ind w:left="806" w:hanging="361"/>
      </w:pPr>
      <w:rPr>
        <w:rFonts w:hint="default"/>
        <w:lang w:val="en-US" w:eastAsia="en-US" w:bidi="ar-SA"/>
      </w:rPr>
    </w:lvl>
    <w:lvl w:ilvl="3" w:tplc="7E3C55D2">
      <w:numFmt w:val="bullet"/>
      <w:lvlText w:val="•"/>
      <w:lvlJc w:val="left"/>
      <w:pPr>
        <w:ind w:left="1019" w:hanging="361"/>
      </w:pPr>
      <w:rPr>
        <w:rFonts w:hint="default"/>
        <w:lang w:val="en-US" w:eastAsia="en-US" w:bidi="ar-SA"/>
      </w:rPr>
    </w:lvl>
    <w:lvl w:ilvl="4" w:tplc="C7BAB00A">
      <w:numFmt w:val="bullet"/>
      <w:lvlText w:val="•"/>
      <w:lvlJc w:val="left"/>
      <w:pPr>
        <w:ind w:left="1233" w:hanging="361"/>
      </w:pPr>
      <w:rPr>
        <w:rFonts w:hint="default"/>
        <w:lang w:val="en-US" w:eastAsia="en-US" w:bidi="ar-SA"/>
      </w:rPr>
    </w:lvl>
    <w:lvl w:ilvl="5" w:tplc="F64A3DD6">
      <w:numFmt w:val="bullet"/>
      <w:lvlText w:val="•"/>
      <w:lvlJc w:val="left"/>
      <w:pPr>
        <w:ind w:left="1446" w:hanging="361"/>
      </w:pPr>
      <w:rPr>
        <w:rFonts w:hint="default"/>
        <w:lang w:val="en-US" w:eastAsia="en-US" w:bidi="ar-SA"/>
      </w:rPr>
    </w:lvl>
    <w:lvl w:ilvl="6" w:tplc="A648A4B6">
      <w:numFmt w:val="bullet"/>
      <w:lvlText w:val="•"/>
      <w:lvlJc w:val="left"/>
      <w:pPr>
        <w:ind w:left="1659" w:hanging="361"/>
      </w:pPr>
      <w:rPr>
        <w:rFonts w:hint="default"/>
        <w:lang w:val="en-US" w:eastAsia="en-US" w:bidi="ar-SA"/>
      </w:rPr>
    </w:lvl>
    <w:lvl w:ilvl="7" w:tplc="8BBAFBDE">
      <w:numFmt w:val="bullet"/>
      <w:lvlText w:val="•"/>
      <w:lvlJc w:val="left"/>
      <w:pPr>
        <w:ind w:left="1873" w:hanging="361"/>
      </w:pPr>
      <w:rPr>
        <w:rFonts w:hint="default"/>
        <w:lang w:val="en-US" w:eastAsia="en-US" w:bidi="ar-SA"/>
      </w:rPr>
    </w:lvl>
    <w:lvl w:ilvl="8" w:tplc="1F3C9756">
      <w:numFmt w:val="bullet"/>
      <w:lvlText w:val="•"/>
      <w:lvlJc w:val="left"/>
      <w:pPr>
        <w:ind w:left="2086" w:hanging="361"/>
      </w:pPr>
      <w:rPr>
        <w:rFonts w:hint="default"/>
        <w:lang w:val="en-US" w:eastAsia="en-US" w:bidi="ar-SA"/>
      </w:rPr>
    </w:lvl>
  </w:abstractNum>
  <w:abstractNum w:abstractNumId="109" w15:restartNumberingAfterBreak="0">
    <w:nsid w:val="147A4D7D"/>
    <w:multiLevelType w:val="hybridMultilevel"/>
    <w:tmpl w:val="0C90570E"/>
    <w:lvl w:ilvl="0" w:tplc="4C06FAA4">
      <w:numFmt w:val="bullet"/>
      <w:lvlText w:val="•"/>
      <w:lvlJc w:val="left"/>
      <w:pPr>
        <w:ind w:left="548" w:hanging="440"/>
      </w:pPr>
      <w:rPr>
        <w:rFonts w:ascii="Calibri" w:eastAsia="Calibri" w:hAnsi="Calibri" w:cs="Calibri" w:hint="default"/>
        <w:b w:val="0"/>
        <w:bCs w:val="0"/>
        <w:i w:val="0"/>
        <w:iCs w:val="0"/>
        <w:spacing w:val="0"/>
        <w:w w:val="100"/>
        <w:sz w:val="24"/>
        <w:szCs w:val="24"/>
        <w:lang w:val="en-US" w:eastAsia="en-US" w:bidi="ar-SA"/>
      </w:rPr>
    </w:lvl>
    <w:lvl w:ilvl="1" w:tplc="16DC516E">
      <w:numFmt w:val="bullet"/>
      <w:lvlText w:val="•"/>
      <w:lvlJc w:val="left"/>
      <w:pPr>
        <w:ind w:left="781" w:hanging="440"/>
      </w:pPr>
      <w:rPr>
        <w:rFonts w:hint="default"/>
        <w:lang w:val="en-US" w:eastAsia="en-US" w:bidi="ar-SA"/>
      </w:rPr>
    </w:lvl>
    <w:lvl w:ilvl="2" w:tplc="626E9B36">
      <w:numFmt w:val="bullet"/>
      <w:lvlText w:val="•"/>
      <w:lvlJc w:val="left"/>
      <w:pPr>
        <w:ind w:left="1023" w:hanging="440"/>
      </w:pPr>
      <w:rPr>
        <w:rFonts w:hint="default"/>
        <w:lang w:val="en-US" w:eastAsia="en-US" w:bidi="ar-SA"/>
      </w:rPr>
    </w:lvl>
    <w:lvl w:ilvl="3" w:tplc="F8C07284">
      <w:numFmt w:val="bullet"/>
      <w:lvlText w:val="•"/>
      <w:lvlJc w:val="left"/>
      <w:pPr>
        <w:ind w:left="1265" w:hanging="440"/>
      </w:pPr>
      <w:rPr>
        <w:rFonts w:hint="default"/>
        <w:lang w:val="en-US" w:eastAsia="en-US" w:bidi="ar-SA"/>
      </w:rPr>
    </w:lvl>
    <w:lvl w:ilvl="4" w:tplc="98A6A574">
      <w:numFmt w:val="bullet"/>
      <w:lvlText w:val="•"/>
      <w:lvlJc w:val="left"/>
      <w:pPr>
        <w:ind w:left="1506" w:hanging="440"/>
      </w:pPr>
      <w:rPr>
        <w:rFonts w:hint="default"/>
        <w:lang w:val="en-US" w:eastAsia="en-US" w:bidi="ar-SA"/>
      </w:rPr>
    </w:lvl>
    <w:lvl w:ilvl="5" w:tplc="D32CEAD4">
      <w:numFmt w:val="bullet"/>
      <w:lvlText w:val="•"/>
      <w:lvlJc w:val="left"/>
      <w:pPr>
        <w:ind w:left="1748" w:hanging="440"/>
      </w:pPr>
      <w:rPr>
        <w:rFonts w:hint="default"/>
        <w:lang w:val="en-US" w:eastAsia="en-US" w:bidi="ar-SA"/>
      </w:rPr>
    </w:lvl>
    <w:lvl w:ilvl="6" w:tplc="796EDDFA">
      <w:numFmt w:val="bullet"/>
      <w:lvlText w:val="•"/>
      <w:lvlJc w:val="left"/>
      <w:pPr>
        <w:ind w:left="1990" w:hanging="440"/>
      </w:pPr>
      <w:rPr>
        <w:rFonts w:hint="default"/>
        <w:lang w:val="en-US" w:eastAsia="en-US" w:bidi="ar-SA"/>
      </w:rPr>
    </w:lvl>
    <w:lvl w:ilvl="7" w:tplc="8318D272">
      <w:numFmt w:val="bullet"/>
      <w:lvlText w:val="•"/>
      <w:lvlJc w:val="left"/>
      <w:pPr>
        <w:ind w:left="2231" w:hanging="440"/>
      </w:pPr>
      <w:rPr>
        <w:rFonts w:hint="default"/>
        <w:lang w:val="en-US" w:eastAsia="en-US" w:bidi="ar-SA"/>
      </w:rPr>
    </w:lvl>
    <w:lvl w:ilvl="8" w:tplc="E6CA59B4">
      <w:numFmt w:val="bullet"/>
      <w:lvlText w:val="•"/>
      <w:lvlJc w:val="left"/>
      <w:pPr>
        <w:ind w:left="2473" w:hanging="440"/>
      </w:pPr>
      <w:rPr>
        <w:rFonts w:hint="default"/>
        <w:lang w:val="en-US" w:eastAsia="en-US" w:bidi="ar-SA"/>
      </w:rPr>
    </w:lvl>
  </w:abstractNum>
  <w:abstractNum w:abstractNumId="110" w15:restartNumberingAfterBreak="0">
    <w:nsid w:val="147F02EC"/>
    <w:multiLevelType w:val="hybridMultilevel"/>
    <w:tmpl w:val="8CDE9CB8"/>
    <w:lvl w:ilvl="0" w:tplc="A76094D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7FE12FA">
      <w:numFmt w:val="bullet"/>
      <w:lvlText w:val="•"/>
      <w:lvlJc w:val="left"/>
      <w:pPr>
        <w:ind w:left="755" w:hanging="360"/>
      </w:pPr>
      <w:rPr>
        <w:rFonts w:hint="default"/>
        <w:lang w:val="en-US" w:eastAsia="en-US" w:bidi="ar-SA"/>
      </w:rPr>
    </w:lvl>
    <w:lvl w:ilvl="2" w:tplc="815C2C7A">
      <w:numFmt w:val="bullet"/>
      <w:lvlText w:val="•"/>
      <w:lvlJc w:val="left"/>
      <w:pPr>
        <w:ind w:left="1030" w:hanging="360"/>
      </w:pPr>
      <w:rPr>
        <w:rFonts w:hint="default"/>
        <w:lang w:val="en-US" w:eastAsia="en-US" w:bidi="ar-SA"/>
      </w:rPr>
    </w:lvl>
    <w:lvl w:ilvl="3" w:tplc="B65201F4">
      <w:numFmt w:val="bullet"/>
      <w:lvlText w:val="•"/>
      <w:lvlJc w:val="left"/>
      <w:pPr>
        <w:ind w:left="1305" w:hanging="360"/>
      </w:pPr>
      <w:rPr>
        <w:rFonts w:hint="default"/>
        <w:lang w:val="en-US" w:eastAsia="en-US" w:bidi="ar-SA"/>
      </w:rPr>
    </w:lvl>
    <w:lvl w:ilvl="4" w:tplc="2FB2160E">
      <w:numFmt w:val="bullet"/>
      <w:lvlText w:val="•"/>
      <w:lvlJc w:val="left"/>
      <w:pPr>
        <w:ind w:left="1580" w:hanging="360"/>
      </w:pPr>
      <w:rPr>
        <w:rFonts w:hint="default"/>
        <w:lang w:val="en-US" w:eastAsia="en-US" w:bidi="ar-SA"/>
      </w:rPr>
    </w:lvl>
    <w:lvl w:ilvl="5" w:tplc="8F703ECC">
      <w:numFmt w:val="bullet"/>
      <w:lvlText w:val="•"/>
      <w:lvlJc w:val="left"/>
      <w:pPr>
        <w:ind w:left="1855" w:hanging="360"/>
      </w:pPr>
      <w:rPr>
        <w:rFonts w:hint="default"/>
        <w:lang w:val="en-US" w:eastAsia="en-US" w:bidi="ar-SA"/>
      </w:rPr>
    </w:lvl>
    <w:lvl w:ilvl="6" w:tplc="6198988C">
      <w:numFmt w:val="bullet"/>
      <w:lvlText w:val="•"/>
      <w:lvlJc w:val="left"/>
      <w:pPr>
        <w:ind w:left="2130" w:hanging="360"/>
      </w:pPr>
      <w:rPr>
        <w:rFonts w:hint="default"/>
        <w:lang w:val="en-US" w:eastAsia="en-US" w:bidi="ar-SA"/>
      </w:rPr>
    </w:lvl>
    <w:lvl w:ilvl="7" w:tplc="AFD2B778">
      <w:numFmt w:val="bullet"/>
      <w:lvlText w:val="•"/>
      <w:lvlJc w:val="left"/>
      <w:pPr>
        <w:ind w:left="2405" w:hanging="360"/>
      </w:pPr>
      <w:rPr>
        <w:rFonts w:hint="default"/>
        <w:lang w:val="en-US" w:eastAsia="en-US" w:bidi="ar-SA"/>
      </w:rPr>
    </w:lvl>
    <w:lvl w:ilvl="8" w:tplc="23EA36B4">
      <w:numFmt w:val="bullet"/>
      <w:lvlText w:val="•"/>
      <w:lvlJc w:val="left"/>
      <w:pPr>
        <w:ind w:left="2680" w:hanging="360"/>
      </w:pPr>
      <w:rPr>
        <w:rFonts w:hint="default"/>
        <w:lang w:val="en-US" w:eastAsia="en-US" w:bidi="ar-SA"/>
      </w:rPr>
    </w:lvl>
  </w:abstractNum>
  <w:abstractNum w:abstractNumId="111" w15:restartNumberingAfterBreak="0">
    <w:nsid w:val="14C27D6F"/>
    <w:multiLevelType w:val="hybridMultilevel"/>
    <w:tmpl w:val="CDD27426"/>
    <w:lvl w:ilvl="0" w:tplc="5626626A">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D870E458">
      <w:numFmt w:val="bullet"/>
      <w:lvlText w:val="•"/>
      <w:lvlJc w:val="left"/>
      <w:pPr>
        <w:ind w:left="548" w:hanging="202"/>
      </w:pPr>
      <w:rPr>
        <w:rFonts w:hint="default"/>
        <w:lang w:val="en-US" w:eastAsia="en-US" w:bidi="ar-SA"/>
      </w:rPr>
    </w:lvl>
    <w:lvl w:ilvl="2" w:tplc="87160008">
      <w:numFmt w:val="bullet"/>
      <w:lvlText w:val="•"/>
      <w:lvlJc w:val="left"/>
      <w:pPr>
        <w:ind w:left="776" w:hanging="202"/>
      </w:pPr>
      <w:rPr>
        <w:rFonts w:hint="default"/>
        <w:lang w:val="en-US" w:eastAsia="en-US" w:bidi="ar-SA"/>
      </w:rPr>
    </w:lvl>
    <w:lvl w:ilvl="3" w:tplc="AF40CEC8">
      <w:numFmt w:val="bullet"/>
      <w:lvlText w:val="•"/>
      <w:lvlJc w:val="left"/>
      <w:pPr>
        <w:ind w:left="1005" w:hanging="202"/>
      </w:pPr>
      <w:rPr>
        <w:rFonts w:hint="default"/>
        <w:lang w:val="en-US" w:eastAsia="en-US" w:bidi="ar-SA"/>
      </w:rPr>
    </w:lvl>
    <w:lvl w:ilvl="4" w:tplc="7DF22F80">
      <w:numFmt w:val="bullet"/>
      <w:lvlText w:val="•"/>
      <w:lvlJc w:val="left"/>
      <w:pPr>
        <w:ind w:left="1233" w:hanging="202"/>
      </w:pPr>
      <w:rPr>
        <w:rFonts w:hint="default"/>
        <w:lang w:val="en-US" w:eastAsia="en-US" w:bidi="ar-SA"/>
      </w:rPr>
    </w:lvl>
    <w:lvl w:ilvl="5" w:tplc="B15C94F8">
      <w:numFmt w:val="bullet"/>
      <w:lvlText w:val="•"/>
      <w:lvlJc w:val="left"/>
      <w:pPr>
        <w:ind w:left="1462" w:hanging="202"/>
      </w:pPr>
      <w:rPr>
        <w:rFonts w:hint="default"/>
        <w:lang w:val="en-US" w:eastAsia="en-US" w:bidi="ar-SA"/>
      </w:rPr>
    </w:lvl>
    <w:lvl w:ilvl="6" w:tplc="6D0E1D72">
      <w:numFmt w:val="bullet"/>
      <w:lvlText w:val="•"/>
      <w:lvlJc w:val="left"/>
      <w:pPr>
        <w:ind w:left="1690" w:hanging="202"/>
      </w:pPr>
      <w:rPr>
        <w:rFonts w:hint="default"/>
        <w:lang w:val="en-US" w:eastAsia="en-US" w:bidi="ar-SA"/>
      </w:rPr>
    </w:lvl>
    <w:lvl w:ilvl="7" w:tplc="108AEFE0">
      <w:numFmt w:val="bullet"/>
      <w:lvlText w:val="•"/>
      <w:lvlJc w:val="left"/>
      <w:pPr>
        <w:ind w:left="1918" w:hanging="202"/>
      </w:pPr>
      <w:rPr>
        <w:rFonts w:hint="default"/>
        <w:lang w:val="en-US" w:eastAsia="en-US" w:bidi="ar-SA"/>
      </w:rPr>
    </w:lvl>
    <w:lvl w:ilvl="8" w:tplc="F676C31A">
      <w:numFmt w:val="bullet"/>
      <w:lvlText w:val="•"/>
      <w:lvlJc w:val="left"/>
      <w:pPr>
        <w:ind w:left="2147" w:hanging="202"/>
      </w:pPr>
      <w:rPr>
        <w:rFonts w:hint="default"/>
        <w:lang w:val="en-US" w:eastAsia="en-US" w:bidi="ar-SA"/>
      </w:rPr>
    </w:lvl>
  </w:abstractNum>
  <w:abstractNum w:abstractNumId="112" w15:restartNumberingAfterBreak="0">
    <w:nsid w:val="14FC4DB8"/>
    <w:multiLevelType w:val="hybridMultilevel"/>
    <w:tmpl w:val="A8F2BF60"/>
    <w:lvl w:ilvl="0" w:tplc="6AC23640">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E085866">
      <w:numFmt w:val="bullet"/>
      <w:lvlText w:val="•"/>
      <w:lvlJc w:val="left"/>
      <w:pPr>
        <w:ind w:left="908" w:hanging="360"/>
      </w:pPr>
      <w:rPr>
        <w:rFonts w:hint="default"/>
        <w:lang w:val="en-US" w:eastAsia="en-US" w:bidi="ar-SA"/>
      </w:rPr>
    </w:lvl>
    <w:lvl w:ilvl="2" w:tplc="A01869D4">
      <w:numFmt w:val="bullet"/>
      <w:lvlText w:val="•"/>
      <w:lvlJc w:val="left"/>
      <w:pPr>
        <w:ind w:left="1336" w:hanging="360"/>
      </w:pPr>
      <w:rPr>
        <w:rFonts w:hint="default"/>
        <w:lang w:val="en-US" w:eastAsia="en-US" w:bidi="ar-SA"/>
      </w:rPr>
    </w:lvl>
    <w:lvl w:ilvl="3" w:tplc="6D3CF986">
      <w:numFmt w:val="bullet"/>
      <w:lvlText w:val="•"/>
      <w:lvlJc w:val="left"/>
      <w:pPr>
        <w:ind w:left="1764" w:hanging="360"/>
      </w:pPr>
      <w:rPr>
        <w:rFonts w:hint="default"/>
        <w:lang w:val="en-US" w:eastAsia="en-US" w:bidi="ar-SA"/>
      </w:rPr>
    </w:lvl>
    <w:lvl w:ilvl="4" w:tplc="2DCE947C">
      <w:numFmt w:val="bullet"/>
      <w:lvlText w:val="•"/>
      <w:lvlJc w:val="left"/>
      <w:pPr>
        <w:ind w:left="2192" w:hanging="360"/>
      </w:pPr>
      <w:rPr>
        <w:rFonts w:hint="default"/>
        <w:lang w:val="en-US" w:eastAsia="en-US" w:bidi="ar-SA"/>
      </w:rPr>
    </w:lvl>
    <w:lvl w:ilvl="5" w:tplc="FCBE8E7A">
      <w:numFmt w:val="bullet"/>
      <w:lvlText w:val="•"/>
      <w:lvlJc w:val="left"/>
      <w:pPr>
        <w:ind w:left="2621" w:hanging="360"/>
      </w:pPr>
      <w:rPr>
        <w:rFonts w:hint="default"/>
        <w:lang w:val="en-US" w:eastAsia="en-US" w:bidi="ar-SA"/>
      </w:rPr>
    </w:lvl>
    <w:lvl w:ilvl="6" w:tplc="68D89B78">
      <w:numFmt w:val="bullet"/>
      <w:lvlText w:val="•"/>
      <w:lvlJc w:val="left"/>
      <w:pPr>
        <w:ind w:left="3049" w:hanging="360"/>
      </w:pPr>
      <w:rPr>
        <w:rFonts w:hint="default"/>
        <w:lang w:val="en-US" w:eastAsia="en-US" w:bidi="ar-SA"/>
      </w:rPr>
    </w:lvl>
    <w:lvl w:ilvl="7" w:tplc="E7AE8F0C">
      <w:numFmt w:val="bullet"/>
      <w:lvlText w:val="•"/>
      <w:lvlJc w:val="left"/>
      <w:pPr>
        <w:ind w:left="3477" w:hanging="360"/>
      </w:pPr>
      <w:rPr>
        <w:rFonts w:hint="default"/>
        <w:lang w:val="en-US" w:eastAsia="en-US" w:bidi="ar-SA"/>
      </w:rPr>
    </w:lvl>
    <w:lvl w:ilvl="8" w:tplc="68A4D99E">
      <w:numFmt w:val="bullet"/>
      <w:lvlText w:val="•"/>
      <w:lvlJc w:val="left"/>
      <w:pPr>
        <w:ind w:left="3905" w:hanging="360"/>
      </w:pPr>
      <w:rPr>
        <w:rFonts w:hint="default"/>
        <w:lang w:val="en-US" w:eastAsia="en-US" w:bidi="ar-SA"/>
      </w:rPr>
    </w:lvl>
  </w:abstractNum>
  <w:abstractNum w:abstractNumId="113" w15:restartNumberingAfterBreak="0">
    <w:nsid w:val="15773575"/>
    <w:multiLevelType w:val="hybridMultilevel"/>
    <w:tmpl w:val="28F822CA"/>
    <w:lvl w:ilvl="0" w:tplc="0BBCA88E">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C506FF90">
      <w:numFmt w:val="bullet"/>
      <w:lvlText w:val="•"/>
      <w:lvlJc w:val="left"/>
      <w:pPr>
        <w:ind w:left="899" w:hanging="360"/>
      </w:pPr>
      <w:rPr>
        <w:rFonts w:hint="default"/>
        <w:lang w:val="en-US" w:eastAsia="en-US" w:bidi="ar-SA"/>
      </w:rPr>
    </w:lvl>
    <w:lvl w:ilvl="2" w:tplc="064AC704">
      <w:numFmt w:val="bullet"/>
      <w:lvlText w:val="•"/>
      <w:lvlJc w:val="left"/>
      <w:pPr>
        <w:ind w:left="1318" w:hanging="360"/>
      </w:pPr>
      <w:rPr>
        <w:rFonts w:hint="default"/>
        <w:lang w:val="en-US" w:eastAsia="en-US" w:bidi="ar-SA"/>
      </w:rPr>
    </w:lvl>
    <w:lvl w:ilvl="3" w:tplc="7A94E14E">
      <w:numFmt w:val="bullet"/>
      <w:lvlText w:val="•"/>
      <w:lvlJc w:val="left"/>
      <w:pPr>
        <w:ind w:left="1737" w:hanging="360"/>
      </w:pPr>
      <w:rPr>
        <w:rFonts w:hint="default"/>
        <w:lang w:val="en-US" w:eastAsia="en-US" w:bidi="ar-SA"/>
      </w:rPr>
    </w:lvl>
    <w:lvl w:ilvl="4" w:tplc="21681ED0">
      <w:numFmt w:val="bullet"/>
      <w:lvlText w:val="•"/>
      <w:lvlJc w:val="left"/>
      <w:pPr>
        <w:ind w:left="2156" w:hanging="360"/>
      </w:pPr>
      <w:rPr>
        <w:rFonts w:hint="default"/>
        <w:lang w:val="en-US" w:eastAsia="en-US" w:bidi="ar-SA"/>
      </w:rPr>
    </w:lvl>
    <w:lvl w:ilvl="5" w:tplc="7FCACEA4">
      <w:numFmt w:val="bullet"/>
      <w:lvlText w:val="•"/>
      <w:lvlJc w:val="left"/>
      <w:pPr>
        <w:ind w:left="2575" w:hanging="360"/>
      </w:pPr>
      <w:rPr>
        <w:rFonts w:hint="default"/>
        <w:lang w:val="en-US" w:eastAsia="en-US" w:bidi="ar-SA"/>
      </w:rPr>
    </w:lvl>
    <w:lvl w:ilvl="6" w:tplc="F460D072">
      <w:numFmt w:val="bullet"/>
      <w:lvlText w:val="•"/>
      <w:lvlJc w:val="left"/>
      <w:pPr>
        <w:ind w:left="2994" w:hanging="360"/>
      </w:pPr>
      <w:rPr>
        <w:rFonts w:hint="default"/>
        <w:lang w:val="en-US" w:eastAsia="en-US" w:bidi="ar-SA"/>
      </w:rPr>
    </w:lvl>
    <w:lvl w:ilvl="7" w:tplc="5A7E0C8C">
      <w:numFmt w:val="bullet"/>
      <w:lvlText w:val="•"/>
      <w:lvlJc w:val="left"/>
      <w:pPr>
        <w:ind w:left="3413" w:hanging="360"/>
      </w:pPr>
      <w:rPr>
        <w:rFonts w:hint="default"/>
        <w:lang w:val="en-US" w:eastAsia="en-US" w:bidi="ar-SA"/>
      </w:rPr>
    </w:lvl>
    <w:lvl w:ilvl="8" w:tplc="DA86E442">
      <w:numFmt w:val="bullet"/>
      <w:lvlText w:val="•"/>
      <w:lvlJc w:val="left"/>
      <w:pPr>
        <w:ind w:left="3832" w:hanging="360"/>
      </w:pPr>
      <w:rPr>
        <w:rFonts w:hint="default"/>
        <w:lang w:val="en-US" w:eastAsia="en-US" w:bidi="ar-SA"/>
      </w:rPr>
    </w:lvl>
  </w:abstractNum>
  <w:abstractNum w:abstractNumId="114" w15:restartNumberingAfterBreak="0">
    <w:nsid w:val="158C4AFD"/>
    <w:multiLevelType w:val="hybridMultilevel"/>
    <w:tmpl w:val="FEC69CDC"/>
    <w:lvl w:ilvl="0" w:tplc="2D569ED0">
      <w:numFmt w:val="bullet"/>
      <w:lvlText w:val="•"/>
      <w:lvlJc w:val="left"/>
      <w:pPr>
        <w:ind w:left="469" w:hanging="360"/>
      </w:pPr>
      <w:rPr>
        <w:rFonts w:ascii="Calibri" w:eastAsia="Calibri" w:hAnsi="Calibri" w:cs="Calibri" w:hint="default"/>
        <w:b w:val="0"/>
        <w:bCs w:val="0"/>
        <w:i w:val="0"/>
        <w:iCs w:val="0"/>
        <w:spacing w:val="0"/>
        <w:w w:val="100"/>
        <w:sz w:val="24"/>
        <w:szCs w:val="24"/>
        <w:lang w:val="en-US" w:eastAsia="en-US" w:bidi="ar-SA"/>
      </w:rPr>
    </w:lvl>
    <w:lvl w:ilvl="1" w:tplc="1BEED424">
      <w:numFmt w:val="bullet"/>
      <w:lvlText w:val="•"/>
      <w:lvlJc w:val="left"/>
      <w:pPr>
        <w:ind w:left="709" w:hanging="360"/>
      </w:pPr>
      <w:rPr>
        <w:rFonts w:hint="default"/>
        <w:lang w:val="en-US" w:eastAsia="en-US" w:bidi="ar-SA"/>
      </w:rPr>
    </w:lvl>
    <w:lvl w:ilvl="2" w:tplc="0EC2A124">
      <w:numFmt w:val="bullet"/>
      <w:lvlText w:val="•"/>
      <w:lvlJc w:val="left"/>
      <w:pPr>
        <w:ind w:left="959" w:hanging="360"/>
      </w:pPr>
      <w:rPr>
        <w:rFonts w:hint="default"/>
        <w:lang w:val="en-US" w:eastAsia="en-US" w:bidi="ar-SA"/>
      </w:rPr>
    </w:lvl>
    <w:lvl w:ilvl="3" w:tplc="87706A0E">
      <w:numFmt w:val="bullet"/>
      <w:lvlText w:val="•"/>
      <w:lvlJc w:val="left"/>
      <w:pPr>
        <w:ind w:left="1209" w:hanging="360"/>
      </w:pPr>
      <w:rPr>
        <w:rFonts w:hint="default"/>
        <w:lang w:val="en-US" w:eastAsia="en-US" w:bidi="ar-SA"/>
      </w:rPr>
    </w:lvl>
    <w:lvl w:ilvl="4" w:tplc="34C27BE0">
      <w:numFmt w:val="bullet"/>
      <w:lvlText w:val="•"/>
      <w:lvlJc w:val="left"/>
      <w:pPr>
        <w:ind w:left="1458" w:hanging="360"/>
      </w:pPr>
      <w:rPr>
        <w:rFonts w:hint="default"/>
        <w:lang w:val="en-US" w:eastAsia="en-US" w:bidi="ar-SA"/>
      </w:rPr>
    </w:lvl>
    <w:lvl w:ilvl="5" w:tplc="9E4418C6">
      <w:numFmt w:val="bullet"/>
      <w:lvlText w:val="•"/>
      <w:lvlJc w:val="left"/>
      <w:pPr>
        <w:ind w:left="1708" w:hanging="360"/>
      </w:pPr>
      <w:rPr>
        <w:rFonts w:hint="default"/>
        <w:lang w:val="en-US" w:eastAsia="en-US" w:bidi="ar-SA"/>
      </w:rPr>
    </w:lvl>
    <w:lvl w:ilvl="6" w:tplc="CCA220D2">
      <w:numFmt w:val="bullet"/>
      <w:lvlText w:val="•"/>
      <w:lvlJc w:val="left"/>
      <w:pPr>
        <w:ind w:left="1958" w:hanging="360"/>
      </w:pPr>
      <w:rPr>
        <w:rFonts w:hint="default"/>
        <w:lang w:val="en-US" w:eastAsia="en-US" w:bidi="ar-SA"/>
      </w:rPr>
    </w:lvl>
    <w:lvl w:ilvl="7" w:tplc="643CD1B0">
      <w:numFmt w:val="bullet"/>
      <w:lvlText w:val="•"/>
      <w:lvlJc w:val="left"/>
      <w:pPr>
        <w:ind w:left="2207" w:hanging="360"/>
      </w:pPr>
      <w:rPr>
        <w:rFonts w:hint="default"/>
        <w:lang w:val="en-US" w:eastAsia="en-US" w:bidi="ar-SA"/>
      </w:rPr>
    </w:lvl>
    <w:lvl w:ilvl="8" w:tplc="C1F0C0F8">
      <w:numFmt w:val="bullet"/>
      <w:lvlText w:val="•"/>
      <w:lvlJc w:val="left"/>
      <w:pPr>
        <w:ind w:left="2457" w:hanging="360"/>
      </w:pPr>
      <w:rPr>
        <w:rFonts w:hint="default"/>
        <w:lang w:val="en-US" w:eastAsia="en-US" w:bidi="ar-SA"/>
      </w:rPr>
    </w:lvl>
  </w:abstractNum>
  <w:abstractNum w:abstractNumId="115" w15:restartNumberingAfterBreak="0">
    <w:nsid w:val="15FC2855"/>
    <w:multiLevelType w:val="hybridMultilevel"/>
    <w:tmpl w:val="1BCCD99A"/>
    <w:lvl w:ilvl="0" w:tplc="7D849F04">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DEC6DBF0">
      <w:numFmt w:val="bullet"/>
      <w:lvlText w:val="•"/>
      <w:lvlJc w:val="left"/>
      <w:pPr>
        <w:ind w:left="571" w:hanging="284"/>
      </w:pPr>
      <w:rPr>
        <w:rFonts w:hint="default"/>
        <w:lang w:val="en-US" w:eastAsia="en-US" w:bidi="ar-SA"/>
      </w:rPr>
    </w:lvl>
    <w:lvl w:ilvl="2" w:tplc="0C12880C">
      <w:numFmt w:val="bullet"/>
      <w:lvlText w:val="•"/>
      <w:lvlJc w:val="left"/>
      <w:pPr>
        <w:ind w:left="763" w:hanging="284"/>
      </w:pPr>
      <w:rPr>
        <w:rFonts w:hint="default"/>
        <w:lang w:val="en-US" w:eastAsia="en-US" w:bidi="ar-SA"/>
      </w:rPr>
    </w:lvl>
    <w:lvl w:ilvl="3" w:tplc="B5D66B02">
      <w:numFmt w:val="bullet"/>
      <w:lvlText w:val="•"/>
      <w:lvlJc w:val="left"/>
      <w:pPr>
        <w:ind w:left="954" w:hanging="284"/>
      </w:pPr>
      <w:rPr>
        <w:rFonts w:hint="default"/>
        <w:lang w:val="en-US" w:eastAsia="en-US" w:bidi="ar-SA"/>
      </w:rPr>
    </w:lvl>
    <w:lvl w:ilvl="4" w:tplc="A516BD66">
      <w:numFmt w:val="bullet"/>
      <w:lvlText w:val="•"/>
      <w:lvlJc w:val="left"/>
      <w:pPr>
        <w:ind w:left="1146" w:hanging="284"/>
      </w:pPr>
      <w:rPr>
        <w:rFonts w:hint="default"/>
        <w:lang w:val="en-US" w:eastAsia="en-US" w:bidi="ar-SA"/>
      </w:rPr>
    </w:lvl>
    <w:lvl w:ilvl="5" w:tplc="9920DA3C">
      <w:numFmt w:val="bullet"/>
      <w:lvlText w:val="•"/>
      <w:lvlJc w:val="left"/>
      <w:pPr>
        <w:ind w:left="1338" w:hanging="284"/>
      </w:pPr>
      <w:rPr>
        <w:rFonts w:hint="default"/>
        <w:lang w:val="en-US" w:eastAsia="en-US" w:bidi="ar-SA"/>
      </w:rPr>
    </w:lvl>
    <w:lvl w:ilvl="6" w:tplc="DEDE7288">
      <w:numFmt w:val="bullet"/>
      <w:lvlText w:val="•"/>
      <w:lvlJc w:val="left"/>
      <w:pPr>
        <w:ind w:left="1529" w:hanging="284"/>
      </w:pPr>
      <w:rPr>
        <w:rFonts w:hint="default"/>
        <w:lang w:val="en-US" w:eastAsia="en-US" w:bidi="ar-SA"/>
      </w:rPr>
    </w:lvl>
    <w:lvl w:ilvl="7" w:tplc="2E8E7742">
      <w:numFmt w:val="bullet"/>
      <w:lvlText w:val="•"/>
      <w:lvlJc w:val="left"/>
      <w:pPr>
        <w:ind w:left="1721" w:hanging="284"/>
      </w:pPr>
      <w:rPr>
        <w:rFonts w:hint="default"/>
        <w:lang w:val="en-US" w:eastAsia="en-US" w:bidi="ar-SA"/>
      </w:rPr>
    </w:lvl>
    <w:lvl w:ilvl="8" w:tplc="7BBAFD0C">
      <w:numFmt w:val="bullet"/>
      <w:lvlText w:val="•"/>
      <w:lvlJc w:val="left"/>
      <w:pPr>
        <w:ind w:left="1912" w:hanging="284"/>
      </w:pPr>
      <w:rPr>
        <w:rFonts w:hint="default"/>
        <w:lang w:val="en-US" w:eastAsia="en-US" w:bidi="ar-SA"/>
      </w:rPr>
    </w:lvl>
  </w:abstractNum>
  <w:abstractNum w:abstractNumId="116" w15:restartNumberingAfterBreak="0">
    <w:nsid w:val="16127048"/>
    <w:multiLevelType w:val="hybridMultilevel"/>
    <w:tmpl w:val="7F9AA0A2"/>
    <w:lvl w:ilvl="0" w:tplc="EF60B994">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F81AC602">
      <w:numFmt w:val="bullet"/>
      <w:lvlText w:val="•"/>
      <w:lvlJc w:val="left"/>
      <w:pPr>
        <w:ind w:left="548" w:hanging="202"/>
      </w:pPr>
      <w:rPr>
        <w:rFonts w:hint="default"/>
        <w:lang w:val="en-US" w:eastAsia="en-US" w:bidi="ar-SA"/>
      </w:rPr>
    </w:lvl>
    <w:lvl w:ilvl="2" w:tplc="F21A6CC4">
      <w:numFmt w:val="bullet"/>
      <w:lvlText w:val="•"/>
      <w:lvlJc w:val="left"/>
      <w:pPr>
        <w:ind w:left="776" w:hanging="202"/>
      </w:pPr>
      <w:rPr>
        <w:rFonts w:hint="default"/>
        <w:lang w:val="en-US" w:eastAsia="en-US" w:bidi="ar-SA"/>
      </w:rPr>
    </w:lvl>
    <w:lvl w:ilvl="3" w:tplc="30EC160C">
      <w:numFmt w:val="bullet"/>
      <w:lvlText w:val="•"/>
      <w:lvlJc w:val="left"/>
      <w:pPr>
        <w:ind w:left="1005" w:hanging="202"/>
      </w:pPr>
      <w:rPr>
        <w:rFonts w:hint="default"/>
        <w:lang w:val="en-US" w:eastAsia="en-US" w:bidi="ar-SA"/>
      </w:rPr>
    </w:lvl>
    <w:lvl w:ilvl="4" w:tplc="135E814C">
      <w:numFmt w:val="bullet"/>
      <w:lvlText w:val="•"/>
      <w:lvlJc w:val="left"/>
      <w:pPr>
        <w:ind w:left="1233" w:hanging="202"/>
      </w:pPr>
      <w:rPr>
        <w:rFonts w:hint="default"/>
        <w:lang w:val="en-US" w:eastAsia="en-US" w:bidi="ar-SA"/>
      </w:rPr>
    </w:lvl>
    <w:lvl w:ilvl="5" w:tplc="D2A49822">
      <w:numFmt w:val="bullet"/>
      <w:lvlText w:val="•"/>
      <w:lvlJc w:val="left"/>
      <w:pPr>
        <w:ind w:left="1462" w:hanging="202"/>
      </w:pPr>
      <w:rPr>
        <w:rFonts w:hint="default"/>
        <w:lang w:val="en-US" w:eastAsia="en-US" w:bidi="ar-SA"/>
      </w:rPr>
    </w:lvl>
    <w:lvl w:ilvl="6" w:tplc="C7604414">
      <w:numFmt w:val="bullet"/>
      <w:lvlText w:val="•"/>
      <w:lvlJc w:val="left"/>
      <w:pPr>
        <w:ind w:left="1690" w:hanging="202"/>
      </w:pPr>
      <w:rPr>
        <w:rFonts w:hint="default"/>
        <w:lang w:val="en-US" w:eastAsia="en-US" w:bidi="ar-SA"/>
      </w:rPr>
    </w:lvl>
    <w:lvl w:ilvl="7" w:tplc="43E29046">
      <w:numFmt w:val="bullet"/>
      <w:lvlText w:val="•"/>
      <w:lvlJc w:val="left"/>
      <w:pPr>
        <w:ind w:left="1918" w:hanging="202"/>
      </w:pPr>
      <w:rPr>
        <w:rFonts w:hint="default"/>
        <w:lang w:val="en-US" w:eastAsia="en-US" w:bidi="ar-SA"/>
      </w:rPr>
    </w:lvl>
    <w:lvl w:ilvl="8" w:tplc="485C41BC">
      <w:numFmt w:val="bullet"/>
      <w:lvlText w:val="•"/>
      <w:lvlJc w:val="left"/>
      <w:pPr>
        <w:ind w:left="2147" w:hanging="202"/>
      </w:pPr>
      <w:rPr>
        <w:rFonts w:hint="default"/>
        <w:lang w:val="en-US" w:eastAsia="en-US" w:bidi="ar-SA"/>
      </w:rPr>
    </w:lvl>
  </w:abstractNum>
  <w:abstractNum w:abstractNumId="117" w15:restartNumberingAfterBreak="0">
    <w:nsid w:val="165165E4"/>
    <w:multiLevelType w:val="hybridMultilevel"/>
    <w:tmpl w:val="51D023CC"/>
    <w:lvl w:ilvl="0" w:tplc="92707C92">
      <w:numFmt w:val="bullet"/>
      <w:lvlText w:val="•"/>
      <w:lvlJc w:val="left"/>
      <w:pPr>
        <w:ind w:left="398" w:hanging="284"/>
      </w:pPr>
      <w:rPr>
        <w:rFonts w:ascii="Calibri" w:eastAsia="Calibri" w:hAnsi="Calibri" w:cs="Calibri" w:hint="default"/>
        <w:b w:val="0"/>
        <w:bCs w:val="0"/>
        <w:i w:val="0"/>
        <w:iCs w:val="0"/>
        <w:spacing w:val="0"/>
        <w:w w:val="100"/>
        <w:sz w:val="22"/>
        <w:szCs w:val="22"/>
        <w:lang w:val="en-US" w:eastAsia="en-US" w:bidi="ar-SA"/>
      </w:rPr>
    </w:lvl>
    <w:lvl w:ilvl="1" w:tplc="930CBD72">
      <w:numFmt w:val="bullet"/>
      <w:lvlText w:val="•"/>
      <w:lvlJc w:val="left"/>
      <w:pPr>
        <w:ind w:left="578" w:hanging="284"/>
      </w:pPr>
      <w:rPr>
        <w:rFonts w:hint="default"/>
        <w:lang w:val="en-US" w:eastAsia="en-US" w:bidi="ar-SA"/>
      </w:rPr>
    </w:lvl>
    <w:lvl w:ilvl="2" w:tplc="631C9314">
      <w:numFmt w:val="bullet"/>
      <w:lvlText w:val="•"/>
      <w:lvlJc w:val="left"/>
      <w:pPr>
        <w:ind w:left="756" w:hanging="284"/>
      </w:pPr>
      <w:rPr>
        <w:rFonts w:hint="default"/>
        <w:lang w:val="en-US" w:eastAsia="en-US" w:bidi="ar-SA"/>
      </w:rPr>
    </w:lvl>
    <w:lvl w:ilvl="3" w:tplc="E0141CBE">
      <w:numFmt w:val="bullet"/>
      <w:lvlText w:val="•"/>
      <w:lvlJc w:val="left"/>
      <w:pPr>
        <w:ind w:left="934" w:hanging="284"/>
      </w:pPr>
      <w:rPr>
        <w:rFonts w:hint="default"/>
        <w:lang w:val="en-US" w:eastAsia="en-US" w:bidi="ar-SA"/>
      </w:rPr>
    </w:lvl>
    <w:lvl w:ilvl="4" w:tplc="13FAD052">
      <w:numFmt w:val="bullet"/>
      <w:lvlText w:val="•"/>
      <w:lvlJc w:val="left"/>
      <w:pPr>
        <w:ind w:left="1112" w:hanging="284"/>
      </w:pPr>
      <w:rPr>
        <w:rFonts w:hint="default"/>
        <w:lang w:val="en-US" w:eastAsia="en-US" w:bidi="ar-SA"/>
      </w:rPr>
    </w:lvl>
    <w:lvl w:ilvl="5" w:tplc="6AE40AE6">
      <w:numFmt w:val="bullet"/>
      <w:lvlText w:val="•"/>
      <w:lvlJc w:val="left"/>
      <w:pPr>
        <w:ind w:left="1291" w:hanging="284"/>
      </w:pPr>
      <w:rPr>
        <w:rFonts w:hint="default"/>
        <w:lang w:val="en-US" w:eastAsia="en-US" w:bidi="ar-SA"/>
      </w:rPr>
    </w:lvl>
    <w:lvl w:ilvl="6" w:tplc="550C1734">
      <w:numFmt w:val="bullet"/>
      <w:lvlText w:val="•"/>
      <w:lvlJc w:val="left"/>
      <w:pPr>
        <w:ind w:left="1469" w:hanging="284"/>
      </w:pPr>
      <w:rPr>
        <w:rFonts w:hint="default"/>
        <w:lang w:val="en-US" w:eastAsia="en-US" w:bidi="ar-SA"/>
      </w:rPr>
    </w:lvl>
    <w:lvl w:ilvl="7" w:tplc="A9A21984">
      <w:numFmt w:val="bullet"/>
      <w:lvlText w:val="•"/>
      <w:lvlJc w:val="left"/>
      <w:pPr>
        <w:ind w:left="1647" w:hanging="284"/>
      </w:pPr>
      <w:rPr>
        <w:rFonts w:hint="default"/>
        <w:lang w:val="en-US" w:eastAsia="en-US" w:bidi="ar-SA"/>
      </w:rPr>
    </w:lvl>
    <w:lvl w:ilvl="8" w:tplc="469088FE">
      <w:numFmt w:val="bullet"/>
      <w:lvlText w:val="•"/>
      <w:lvlJc w:val="left"/>
      <w:pPr>
        <w:ind w:left="1825" w:hanging="284"/>
      </w:pPr>
      <w:rPr>
        <w:rFonts w:hint="default"/>
        <w:lang w:val="en-US" w:eastAsia="en-US" w:bidi="ar-SA"/>
      </w:rPr>
    </w:lvl>
  </w:abstractNum>
  <w:abstractNum w:abstractNumId="118" w15:restartNumberingAfterBreak="0">
    <w:nsid w:val="16A911AE"/>
    <w:multiLevelType w:val="hybridMultilevel"/>
    <w:tmpl w:val="E1B43F46"/>
    <w:lvl w:ilvl="0" w:tplc="DD721A7A">
      <w:numFmt w:val="bullet"/>
      <w:lvlText w:val="o"/>
      <w:lvlJc w:val="left"/>
      <w:pPr>
        <w:ind w:left="469" w:hanging="360"/>
      </w:pPr>
      <w:rPr>
        <w:rFonts w:ascii="Courier New" w:eastAsia="Courier New" w:hAnsi="Courier New" w:cs="Courier New" w:hint="default"/>
        <w:b w:val="0"/>
        <w:bCs w:val="0"/>
        <w:i w:val="0"/>
        <w:iCs w:val="0"/>
        <w:spacing w:val="0"/>
        <w:w w:val="100"/>
        <w:sz w:val="24"/>
        <w:szCs w:val="24"/>
        <w:lang w:val="en-US" w:eastAsia="en-US" w:bidi="ar-SA"/>
      </w:rPr>
    </w:lvl>
    <w:lvl w:ilvl="1" w:tplc="02D29CC6">
      <w:numFmt w:val="bullet"/>
      <w:lvlText w:val="•"/>
      <w:lvlJc w:val="left"/>
      <w:pPr>
        <w:ind w:left="737" w:hanging="360"/>
      </w:pPr>
      <w:rPr>
        <w:rFonts w:hint="default"/>
        <w:lang w:val="en-US" w:eastAsia="en-US" w:bidi="ar-SA"/>
      </w:rPr>
    </w:lvl>
    <w:lvl w:ilvl="2" w:tplc="C4EAD784">
      <w:numFmt w:val="bullet"/>
      <w:lvlText w:val="•"/>
      <w:lvlJc w:val="left"/>
      <w:pPr>
        <w:ind w:left="1014" w:hanging="360"/>
      </w:pPr>
      <w:rPr>
        <w:rFonts w:hint="default"/>
        <w:lang w:val="en-US" w:eastAsia="en-US" w:bidi="ar-SA"/>
      </w:rPr>
    </w:lvl>
    <w:lvl w:ilvl="3" w:tplc="7604E32C">
      <w:numFmt w:val="bullet"/>
      <w:lvlText w:val="•"/>
      <w:lvlJc w:val="left"/>
      <w:pPr>
        <w:ind w:left="1291" w:hanging="360"/>
      </w:pPr>
      <w:rPr>
        <w:rFonts w:hint="default"/>
        <w:lang w:val="en-US" w:eastAsia="en-US" w:bidi="ar-SA"/>
      </w:rPr>
    </w:lvl>
    <w:lvl w:ilvl="4" w:tplc="C4B028E6">
      <w:numFmt w:val="bullet"/>
      <w:lvlText w:val="•"/>
      <w:lvlJc w:val="left"/>
      <w:pPr>
        <w:ind w:left="1568" w:hanging="360"/>
      </w:pPr>
      <w:rPr>
        <w:rFonts w:hint="default"/>
        <w:lang w:val="en-US" w:eastAsia="en-US" w:bidi="ar-SA"/>
      </w:rPr>
    </w:lvl>
    <w:lvl w:ilvl="5" w:tplc="561CC0F0">
      <w:numFmt w:val="bullet"/>
      <w:lvlText w:val="•"/>
      <w:lvlJc w:val="left"/>
      <w:pPr>
        <w:ind w:left="1846" w:hanging="360"/>
      </w:pPr>
      <w:rPr>
        <w:rFonts w:hint="default"/>
        <w:lang w:val="en-US" w:eastAsia="en-US" w:bidi="ar-SA"/>
      </w:rPr>
    </w:lvl>
    <w:lvl w:ilvl="6" w:tplc="551ECC16">
      <w:numFmt w:val="bullet"/>
      <w:lvlText w:val="•"/>
      <w:lvlJc w:val="left"/>
      <w:pPr>
        <w:ind w:left="2123" w:hanging="360"/>
      </w:pPr>
      <w:rPr>
        <w:rFonts w:hint="default"/>
        <w:lang w:val="en-US" w:eastAsia="en-US" w:bidi="ar-SA"/>
      </w:rPr>
    </w:lvl>
    <w:lvl w:ilvl="7" w:tplc="27AC4A4A">
      <w:numFmt w:val="bullet"/>
      <w:lvlText w:val="•"/>
      <w:lvlJc w:val="left"/>
      <w:pPr>
        <w:ind w:left="2400" w:hanging="360"/>
      </w:pPr>
      <w:rPr>
        <w:rFonts w:hint="default"/>
        <w:lang w:val="en-US" w:eastAsia="en-US" w:bidi="ar-SA"/>
      </w:rPr>
    </w:lvl>
    <w:lvl w:ilvl="8" w:tplc="631E112E">
      <w:numFmt w:val="bullet"/>
      <w:lvlText w:val="•"/>
      <w:lvlJc w:val="left"/>
      <w:pPr>
        <w:ind w:left="2677" w:hanging="360"/>
      </w:pPr>
      <w:rPr>
        <w:rFonts w:hint="default"/>
        <w:lang w:val="en-US" w:eastAsia="en-US" w:bidi="ar-SA"/>
      </w:rPr>
    </w:lvl>
  </w:abstractNum>
  <w:abstractNum w:abstractNumId="119" w15:restartNumberingAfterBreak="0">
    <w:nsid w:val="178047D5"/>
    <w:multiLevelType w:val="hybridMultilevel"/>
    <w:tmpl w:val="F7B801B2"/>
    <w:lvl w:ilvl="0" w:tplc="54B4D1E2">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61FECED4">
      <w:numFmt w:val="bullet"/>
      <w:lvlText w:val="•"/>
      <w:lvlJc w:val="left"/>
      <w:pPr>
        <w:ind w:left="674" w:hanging="360"/>
      </w:pPr>
      <w:rPr>
        <w:rFonts w:hint="default"/>
        <w:lang w:val="en-US" w:eastAsia="en-US" w:bidi="ar-SA"/>
      </w:rPr>
    </w:lvl>
    <w:lvl w:ilvl="2" w:tplc="4D8EC560">
      <w:numFmt w:val="bullet"/>
      <w:lvlText w:val="•"/>
      <w:lvlJc w:val="left"/>
      <w:pPr>
        <w:ind w:left="888" w:hanging="360"/>
      </w:pPr>
      <w:rPr>
        <w:rFonts w:hint="default"/>
        <w:lang w:val="en-US" w:eastAsia="en-US" w:bidi="ar-SA"/>
      </w:rPr>
    </w:lvl>
    <w:lvl w:ilvl="3" w:tplc="8536E868">
      <w:numFmt w:val="bullet"/>
      <w:lvlText w:val="•"/>
      <w:lvlJc w:val="left"/>
      <w:pPr>
        <w:ind w:left="1102" w:hanging="360"/>
      </w:pPr>
      <w:rPr>
        <w:rFonts w:hint="default"/>
        <w:lang w:val="en-US" w:eastAsia="en-US" w:bidi="ar-SA"/>
      </w:rPr>
    </w:lvl>
    <w:lvl w:ilvl="4" w:tplc="89667E2E">
      <w:numFmt w:val="bullet"/>
      <w:lvlText w:val="•"/>
      <w:lvlJc w:val="left"/>
      <w:pPr>
        <w:ind w:left="1316" w:hanging="360"/>
      </w:pPr>
      <w:rPr>
        <w:rFonts w:hint="default"/>
        <w:lang w:val="en-US" w:eastAsia="en-US" w:bidi="ar-SA"/>
      </w:rPr>
    </w:lvl>
    <w:lvl w:ilvl="5" w:tplc="4B28D3C6">
      <w:numFmt w:val="bullet"/>
      <w:lvlText w:val="•"/>
      <w:lvlJc w:val="left"/>
      <w:pPr>
        <w:ind w:left="1531" w:hanging="360"/>
      </w:pPr>
      <w:rPr>
        <w:rFonts w:hint="default"/>
        <w:lang w:val="en-US" w:eastAsia="en-US" w:bidi="ar-SA"/>
      </w:rPr>
    </w:lvl>
    <w:lvl w:ilvl="6" w:tplc="152EC462">
      <w:numFmt w:val="bullet"/>
      <w:lvlText w:val="•"/>
      <w:lvlJc w:val="left"/>
      <w:pPr>
        <w:ind w:left="1745" w:hanging="360"/>
      </w:pPr>
      <w:rPr>
        <w:rFonts w:hint="default"/>
        <w:lang w:val="en-US" w:eastAsia="en-US" w:bidi="ar-SA"/>
      </w:rPr>
    </w:lvl>
    <w:lvl w:ilvl="7" w:tplc="731430F2">
      <w:numFmt w:val="bullet"/>
      <w:lvlText w:val="•"/>
      <w:lvlJc w:val="left"/>
      <w:pPr>
        <w:ind w:left="1959" w:hanging="360"/>
      </w:pPr>
      <w:rPr>
        <w:rFonts w:hint="default"/>
        <w:lang w:val="en-US" w:eastAsia="en-US" w:bidi="ar-SA"/>
      </w:rPr>
    </w:lvl>
    <w:lvl w:ilvl="8" w:tplc="43AA4BB8">
      <w:numFmt w:val="bullet"/>
      <w:lvlText w:val="•"/>
      <w:lvlJc w:val="left"/>
      <w:pPr>
        <w:ind w:left="2173" w:hanging="360"/>
      </w:pPr>
      <w:rPr>
        <w:rFonts w:hint="default"/>
        <w:lang w:val="en-US" w:eastAsia="en-US" w:bidi="ar-SA"/>
      </w:rPr>
    </w:lvl>
  </w:abstractNum>
  <w:abstractNum w:abstractNumId="120" w15:restartNumberingAfterBreak="0">
    <w:nsid w:val="17A11F75"/>
    <w:multiLevelType w:val="hybridMultilevel"/>
    <w:tmpl w:val="0972D81A"/>
    <w:lvl w:ilvl="0" w:tplc="FE386A00">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F3D6E894">
      <w:numFmt w:val="bullet"/>
      <w:lvlText w:val="•"/>
      <w:lvlJc w:val="left"/>
      <w:pPr>
        <w:ind w:left="563" w:hanging="284"/>
      </w:pPr>
      <w:rPr>
        <w:rFonts w:hint="default"/>
        <w:lang w:val="en-US" w:eastAsia="en-US" w:bidi="ar-SA"/>
      </w:rPr>
    </w:lvl>
    <w:lvl w:ilvl="2" w:tplc="2938B042">
      <w:numFmt w:val="bullet"/>
      <w:lvlText w:val="•"/>
      <w:lvlJc w:val="left"/>
      <w:pPr>
        <w:ind w:left="746" w:hanging="284"/>
      </w:pPr>
      <w:rPr>
        <w:rFonts w:hint="default"/>
        <w:lang w:val="en-US" w:eastAsia="en-US" w:bidi="ar-SA"/>
      </w:rPr>
    </w:lvl>
    <w:lvl w:ilvl="3" w:tplc="7706AEFC">
      <w:numFmt w:val="bullet"/>
      <w:lvlText w:val="•"/>
      <w:lvlJc w:val="left"/>
      <w:pPr>
        <w:ind w:left="930" w:hanging="284"/>
      </w:pPr>
      <w:rPr>
        <w:rFonts w:hint="default"/>
        <w:lang w:val="en-US" w:eastAsia="en-US" w:bidi="ar-SA"/>
      </w:rPr>
    </w:lvl>
    <w:lvl w:ilvl="4" w:tplc="9052293E">
      <w:numFmt w:val="bullet"/>
      <w:lvlText w:val="•"/>
      <w:lvlJc w:val="left"/>
      <w:pPr>
        <w:ind w:left="1113" w:hanging="284"/>
      </w:pPr>
      <w:rPr>
        <w:rFonts w:hint="default"/>
        <w:lang w:val="en-US" w:eastAsia="en-US" w:bidi="ar-SA"/>
      </w:rPr>
    </w:lvl>
    <w:lvl w:ilvl="5" w:tplc="8CE23E8C">
      <w:numFmt w:val="bullet"/>
      <w:lvlText w:val="•"/>
      <w:lvlJc w:val="left"/>
      <w:pPr>
        <w:ind w:left="1297" w:hanging="284"/>
      </w:pPr>
      <w:rPr>
        <w:rFonts w:hint="default"/>
        <w:lang w:val="en-US" w:eastAsia="en-US" w:bidi="ar-SA"/>
      </w:rPr>
    </w:lvl>
    <w:lvl w:ilvl="6" w:tplc="F816EFC2">
      <w:numFmt w:val="bullet"/>
      <w:lvlText w:val="•"/>
      <w:lvlJc w:val="left"/>
      <w:pPr>
        <w:ind w:left="1480" w:hanging="284"/>
      </w:pPr>
      <w:rPr>
        <w:rFonts w:hint="default"/>
        <w:lang w:val="en-US" w:eastAsia="en-US" w:bidi="ar-SA"/>
      </w:rPr>
    </w:lvl>
    <w:lvl w:ilvl="7" w:tplc="9B36F906">
      <w:numFmt w:val="bullet"/>
      <w:lvlText w:val="•"/>
      <w:lvlJc w:val="left"/>
      <w:pPr>
        <w:ind w:left="1663" w:hanging="284"/>
      </w:pPr>
      <w:rPr>
        <w:rFonts w:hint="default"/>
        <w:lang w:val="en-US" w:eastAsia="en-US" w:bidi="ar-SA"/>
      </w:rPr>
    </w:lvl>
    <w:lvl w:ilvl="8" w:tplc="009CBB1E">
      <w:numFmt w:val="bullet"/>
      <w:lvlText w:val="•"/>
      <w:lvlJc w:val="left"/>
      <w:pPr>
        <w:ind w:left="1847" w:hanging="284"/>
      </w:pPr>
      <w:rPr>
        <w:rFonts w:hint="default"/>
        <w:lang w:val="en-US" w:eastAsia="en-US" w:bidi="ar-SA"/>
      </w:rPr>
    </w:lvl>
  </w:abstractNum>
  <w:abstractNum w:abstractNumId="121" w15:restartNumberingAfterBreak="0">
    <w:nsid w:val="17F832F0"/>
    <w:multiLevelType w:val="hybridMultilevel"/>
    <w:tmpl w:val="B1EC31EE"/>
    <w:lvl w:ilvl="0" w:tplc="E0F4B69A">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E6F603B2">
      <w:numFmt w:val="bullet"/>
      <w:lvlText w:val="•"/>
      <w:lvlJc w:val="left"/>
      <w:pPr>
        <w:ind w:left="546" w:hanging="284"/>
      </w:pPr>
      <w:rPr>
        <w:rFonts w:hint="default"/>
        <w:lang w:val="en-US" w:eastAsia="en-US" w:bidi="ar-SA"/>
      </w:rPr>
    </w:lvl>
    <w:lvl w:ilvl="2" w:tplc="0226D0C0">
      <w:numFmt w:val="bullet"/>
      <w:lvlText w:val="•"/>
      <w:lvlJc w:val="left"/>
      <w:pPr>
        <w:ind w:left="712" w:hanging="284"/>
      </w:pPr>
      <w:rPr>
        <w:rFonts w:hint="default"/>
        <w:lang w:val="en-US" w:eastAsia="en-US" w:bidi="ar-SA"/>
      </w:rPr>
    </w:lvl>
    <w:lvl w:ilvl="3" w:tplc="03FE881C">
      <w:numFmt w:val="bullet"/>
      <w:lvlText w:val="•"/>
      <w:lvlJc w:val="left"/>
      <w:pPr>
        <w:ind w:left="879" w:hanging="284"/>
      </w:pPr>
      <w:rPr>
        <w:rFonts w:hint="default"/>
        <w:lang w:val="en-US" w:eastAsia="en-US" w:bidi="ar-SA"/>
      </w:rPr>
    </w:lvl>
    <w:lvl w:ilvl="4" w:tplc="3F34FADA">
      <w:numFmt w:val="bullet"/>
      <w:lvlText w:val="•"/>
      <w:lvlJc w:val="left"/>
      <w:pPr>
        <w:ind w:left="1045" w:hanging="284"/>
      </w:pPr>
      <w:rPr>
        <w:rFonts w:hint="default"/>
        <w:lang w:val="en-US" w:eastAsia="en-US" w:bidi="ar-SA"/>
      </w:rPr>
    </w:lvl>
    <w:lvl w:ilvl="5" w:tplc="1590AFB0">
      <w:numFmt w:val="bullet"/>
      <w:lvlText w:val="•"/>
      <w:lvlJc w:val="left"/>
      <w:pPr>
        <w:ind w:left="1212" w:hanging="284"/>
      </w:pPr>
      <w:rPr>
        <w:rFonts w:hint="default"/>
        <w:lang w:val="en-US" w:eastAsia="en-US" w:bidi="ar-SA"/>
      </w:rPr>
    </w:lvl>
    <w:lvl w:ilvl="6" w:tplc="6CC426F0">
      <w:numFmt w:val="bullet"/>
      <w:lvlText w:val="•"/>
      <w:lvlJc w:val="left"/>
      <w:pPr>
        <w:ind w:left="1378" w:hanging="284"/>
      </w:pPr>
      <w:rPr>
        <w:rFonts w:hint="default"/>
        <w:lang w:val="en-US" w:eastAsia="en-US" w:bidi="ar-SA"/>
      </w:rPr>
    </w:lvl>
    <w:lvl w:ilvl="7" w:tplc="076AECE6">
      <w:numFmt w:val="bullet"/>
      <w:lvlText w:val="•"/>
      <w:lvlJc w:val="left"/>
      <w:pPr>
        <w:ind w:left="1544" w:hanging="284"/>
      </w:pPr>
      <w:rPr>
        <w:rFonts w:hint="default"/>
        <w:lang w:val="en-US" w:eastAsia="en-US" w:bidi="ar-SA"/>
      </w:rPr>
    </w:lvl>
    <w:lvl w:ilvl="8" w:tplc="BD9C98EE">
      <w:numFmt w:val="bullet"/>
      <w:lvlText w:val="•"/>
      <w:lvlJc w:val="left"/>
      <w:pPr>
        <w:ind w:left="1711" w:hanging="284"/>
      </w:pPr>
      <w:rPr>
        <w:rFonts w:hint="default"/>
        <w:lang w:val="en-US" w:eastAsia="en-US" w:bidi="ar-SA"/>
      </w:rPr>
    </w:lvl>
  </w:abstractNum>
  <w:abstractNum w:abstractNumId="122" w15:restartNumberingAfterBreak="0">
    <w:nsid w:val="17FE27DB"/>
    <w:multiLevelType w:val="hybridMultilevel"/>
    <w:tmpl w:val="48DEC694"/>
    <w:lvl w:ilvl="0" w:tplc="942A852E">
      <w:numFmt w:val="bullet"/>
      <w:lvlText w:val=""/>
      <w:lvlJc w:val="left"/>
      <w:pPr>
        <w:ind w:left="562" w:hanging="360"/>
      </w:pPr>
      <w:rPr>
        <w:rFonts w:ascii="Symbol" w:eastAsia="Symbol" w:hAnsi="Symbol" w:cs="Symbol" w:hint="default"/>
        <w:b w:val="0"/>
        <w:bCs w:val="0"/>
        <w:i w:val="0"/>
        <w:iCs w:val="0"/>
        <w:spacing w:val="0"/>
        <w:w w:val="100"/>
        <w:sz w:val="22"/>
        <w:szCs w:val="22"/>
        <w:lang w:val="en-US" w:eastAsia="en-US" w:bidi="ar-SA"/>
      </w:rPr>
    </w:lvl>
    <w:lvl w:ilvl="1" w:tplc="9C3632BE">
      <w:numFmt w:val="bullet"/>
      <w:lvlText w:val="•"/>
      <w:lvlJc w:val="left"/>
      <w:pPr>
        <w:ind w:left="989" w:hanging="360"/>
      </w:pPr>
      <w:rPr>
        <w:rFonts w:hint="default"/>
        <w:lang w:val="en-US" w:eastAsia="en-US" w:bidi="ar-SA"/>
      </w:rPr>
    </w:lvl>
    <w:lvl w:ilvl="2" w:tplc="15A8444A">
      <w:numFmt w:val="bullet"/>
      <w:lvlText w:val="•"/>
      <w:lvlJc w:val="left"/>
      <w:pPr>
        <w:ind w:left="1418" w:hanging="360"/>
      </w:pPr>
      <w:rPr>
        <w:rFonts w:hint="default"/>
        <w:lang w:val="en-US" w:eastAsia="en-US" w:bidi="ar-SA"/>
      </w:rPr>
    </w:lvl>
    <w:lvl w:ilvl="3" w:tplc="46A214F4">
      <w:numFmt w:val="bullet"/>
      <w:lvlText w:val="•"/>
      <w:lvlJc w:val="left"/>
      <w:pPr>
        <w:ind w:left="1847" w:hanging="360"/>
      </w:pPr>
      <w:rPr>
        <w:rFonts w:hint="default"/>
        <w:lang w:val="en-US" w:eastAsia="en-US" w:bidi="ar-SA"/>
      </w:rPr>
    </w:lvl>
    <w:lvl w:ilvl="4" w:tplc="514C62C0">
      <w:numFmt w:val="bullet"/>
      <w:lvlText w:val="•"/>
      <w:lvlJc w:val="left"/>
      <w:pPr>
        <w:ind w:left="2276" w:hanging="360"/>
      </w:pPr>
      <w:rPr>
        <w:rFonts w:hint="default"/>
        <w:lang w:val="en-US" w:eastAsia="en-US" w:bidi="ar-SA"/>
      </w:rPr>
    </w:lvl>
    <w:lvl w:ilvl="5" w:tplc="FBC6707A">
      <w:numFmt w:val="bullet"/>
      <w:lvlText w:val="•"/>
      <w:lvlJc w:val="left"/>
      <w:pPr>
        <w:ind w:left="2706" w:hanging="360"/>
      </w:pPr>
      <w:rPr>
        <w:rFonts w:hint="default"/>
        <w:lang w:val="en-US" w:eastAsia="en-US" w:bidi="ar-SA"/>
      </w:rPr>
    </w:lvl>
    <w:lvl w:ilvl="6" w:tplc="852C5C9E">
      <w:numFmt w:val="bullet"/>
      <w:lvlText w:val="•"/>
      <w:lvlJc w:val="left"/>
      <w:pPr>
        <w:ind w:left="3135" w:hanging="360"/>
      </w:pPr>
      <w:rPr>
        <w:rFonts w:hint="default"/>
        <w:lang w:val="en-US" w:eastAsia="en-US" w:bidi="ar-SA"/>
      </w:rPr>
    </w:lvl>
    <w:lvl w:ilvl="7" w:tplc="B16E797A">
      <w:numFmt w:val="bullet"/>
      <w:lvlText w:val="•"/>
      <w:lvlJc w:val="left"/>
      <w:pPr>
        <w:ind w:left="3564" w:hanging="360"/>
      </w:pPr>
      <w:rPr>
        <w:rFonts w:hint="default"/>
        <w:lang w:val="en-US" w:eastAsia="en-US" w:bidi="ar-SA"/>
      </w:rPr>
    </w:lvl>
    <w:lvl w:ilvl="8" w:tplc="AD8C819C">
      <w:numFmt w:val="bullet"/>
      <w:lvlText w:val="•"/>
      <w:lvlJc w:val="left"/>
      <w:pPr>
        <w:ind w:left="3993" w:hanging="360"/>
      </w:pPr>
      <w:rPr>
        <w:rFonts w:hint="default"/>
        <w:lang w:val="en-US" w:eastAsia="en-US" w:bidi="ar-SA"/>
      </w:rPr>
    </w:lvl>
  </w:abstractNum>
  <w:abstractNum w:abstractNumId="123" w15:restartNumberingAfterBreak="0">
    <w:nsid w:val="18801D4F"/>
    <w:multiLevelType w:val="hybridMultilevel"/>
    <w:tmpl w:val="1B3666E2"/>
    <w:lvl w:ilvl="0" w:tplc="60BA5254">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B4605DF0">
      <w:numFmt w:val="bullet"/>
      <w:lvlText w:val="•"/>
      <w:lvlJc w:val="left"/>
      <w:pPr>
        <w:ind w:left="548" w:hanging="202"/>
      </w:pPr>
      <w:rPr>
        <w:rFonts w:hint="default"/>
        <w:lang w:val="en-US" w:eastAsia="en-US" w:bidi="ar-SA"/>
      </w:rPr>
    </w:lvl>
    <w:lvl w:ilvl="2" w:tplc="38AEFACA">
      <w:numFmt w:val="bullet"/>
      <w:lvlText w:val="•"/>
      <w:lvlJc w:val="left"/>
      <w:pPr>
        <w:ind w:left="776" w:hanging="202"/>
      </w:pPr>
      <w:rPr>
        <w:rFonts w:hint="default"/>
        <w:lang w:val="en-US" w:eastAsia="en-US" w:bidi="ar-SA"/>
      </w:rPr>
    </w:lvl>
    <w:lvl w:ilvl="3" w:tplc="C798A1CE">
      <w:numFmt w:val="bullet"/>
      <w:lvlText w:val="•"/>
      <w:lvlJc w:val="left"/>
      <w:pPr>
        <w:ind w:left="1005" w:hanging="202"/>
      </w:pPr>
      <w:rPr>
        <w:rFonts w:hint="default"/>
        <w:lang w:val="en-US" w:eastAsia="en-US" w:bidi="ar-SA"/>
      </w:rPr>
    </w:lvl>
    <w:lvl w:ilvl="4" w:tplc="08560CC8">
      <w:numFmt w:val="bullet"/>
      <w:lvlText w:val="•"/>
      <w:lvlJc w:val="left"/>
      <w:pPr>
        <w:ind w:left="1233" w:hanging="202"/>
      </w:pPr>
      <w:rPr>
        <w:rFonts w:hint="default"/>
        <w:lang w:val="en-US" w:eastAsia="en-US" w:bidi="ar-SA"/>
      </w:rPr>
    </w:lvl>
    <w:lvl w:ilvl="5" w:tplc="9F96AFFA">
      <w:numFmt w:val="bullet"/>
      <w:lvlText w:val="•"/>
      <w:lvlJc w:val="left"/>
      <w:pPr>
        <w:ind w:left="1462" w:hanging="202"/>
      </w:pPr>
      <w:rPr>
        <w:rFonts w:hint="default"/>
        <w:lang w:val="en-US" w:eastAsia="en-US" w:bidi="ar-SA"/>
      </w:rPr>
    </w:lvl>
    <w:lvl w:ilvl="6" w:tplc="831EA2F2">
      <w:numFmt w:val="bullet"/>
      <w:lvlText w:val="•"/>
      <w:lvlJc w:val="left"/>
      <w:pPr>
        <w:ind w:left="1690" w:hanging="202"/>
      </w:pPr>
      <w:rPr>
        <w:rFonts w:hint="default"/>
        <w:lang w:val="en-US" w:eastAsia="en-US" w:bidi="ar-SA"/>
      </w:rPr>
    </w:lvl>
    <w:lvl w:ilvl="7" w:tplc="B39E2C80">
      <w:numFmt w:val="bullet"/>
      <w:lvlText w:val="•"/>
      <w:lvlJc w:val="left"/>
      <w:pPr>
        <w:ind w:left="1918" w:hanging="202"/>
      </w:pPr>
      <w:rPr>
        <w:rFonts w:hint="default"/>
        <w:lang w:val="en-US" w:eastAsia="en-US" w:bidi="ar-SA"/>
      </w:rPr>
    </w:lvl>
    <w:lvl w:ilvl="8" w:tplc="9A0403C0">
      <w:numFmt w:val="bullet"/>
      <w:lvlText w:val="•"/>
      <w:lvlJc w:val="left"/>
      <w:pPr>
        <w:ind w:left="2147" w:hanging="202"/>
      </w:pPr>
      <w:rPr>
        <w:rFonts w:hint="default"/>
        <w:lang w:val="en-US" w:eastAsia="en-US" w:bidi="ar-SA"/>
      </w:rPr>
    </w:lvl>
  </w:abstractNum>
  <w:abstractNum w:abstractNumId="124" w15:restartNumberingAfterBreak="0">
    <w:nsid w:val="188C6E21"/>
    <w:multiLevelType w:val="hybridMultilevel"/>
    <w:tmpl w:val="5F000424"/>
    <w:lvl w:ilvl="0" w:tplc="1A6A980A">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36F4A39E">
      <w:numFmt w:val="bullet"/>
      <w:lvlText w:val="•"/>
      <w:lvlJc w:val="left"/>
      <w:pPr>
        <w:ind w:left="548" w:hanging="202"/>
      </w:pPr>
      <w:rPr>
        <w:rFonts w:hint="default"/>
        <w:lang w:val="en-US" w:eastAsia="en-US" w:bidi="ar-SA"/>
      </w:rPr>
    </w:lvl>
    <w:lvl w:ilvl="2" w:tplc="58B45004">
      <w:numFmt w:val="bullet"/>
      <w:lvlText w:val="•"/>
      <w:lvlJc w:val="left"/>
      <w:pPr>
        <w:ind w:left="776" w:hanging="202"/>
      </w:pPr>
      <w:rPr>
        <w:rFonts w:hint="default"/>
        <w:lang w:val="en-US" w:eastAsia="en-US" w:bidi="ar-SA"/>
      </w:rPr>
    </w:lvl>
    <w:lvl w:ilvl="3" w:tplc="0BC867B2">
      <w:numFmt w:val="bullet"/>
      <w:lvlText w:val="•"/>
      <w:lvlJc w:val="left"/>
      <w:pPr>
        <w:ind w:left="1004" w:hanging="202"/>
      </w:pPr>
      <w:rPr>
        <w:rFonts w:hint="default"/>
        <w:lang w:val="en-US" w:eastAsia="en-US" w:bidi="ar-SA"/>
      </w:rPr>
    </w:lvl>
    <w:lvl w:ilvl="4" w:tplc="704A21CE">
      <w:numFmt w:val="bullet"/>
      <w:lvlText w:val="•"/>
      <w:lvlJc w:val="left"/>
      <w:pPr>
        <w:ind w:left="1232" w:hanging="202"/>
      </w:pPr>
      <w:rPr>
        <w:rFonts w:hint="default"/>
        <w:lang w:val="en-US" w:eastAsia="en-US" w:bidi="ar-SA"/>
      </w:rPr>
    </w:lvl>
    <w:lvl w:ilvl="5" w:tplc="2DA6A8D4">
      <w:numFmt w:val="bullet"/>
      <w:lvlText w:val="•"/>
      <w:lvlJc w:val="left"/>
      <w:pPr>
        <w:ind w:left="1461" w:hanging="202"/>
      </w:pPr>
      <w:rPr>
        <w:rFonts w:hint="default"/>
        <w:lang w:val="en-US" w:eastAsia="en-US" w:bidi="ar-SA"/>
      </w:rPr>
    </w:lvl>
    <w:lvl w:ilvl="6" w:tplc="3A064FD0">
      <w:numFmt w:val="bullet"/>
      <w:lvlText w:val="•"/>
      <w:lvlJc w:val="left"/>
      <w:pPr>
        <w:ind w:left="1689" w:hanging="202"/>
      </w:pPr>
      <w:rPr>
        <w:rFonts w:hint="default"/>
        <w:lang w:val="en-US" w:eastAsia="en-US" w:bidi="ar-SA"/>
      </w:rPr>
    </w:lvl>
    <w:lvl w:ilvl="7" w:tplc="5310183E">
      <w:numFmt w:val="bullet"/>
      <w:lvlText w:val="•"/>
      <w:lvlJc w:val="left"/>
      <w:pPr>
        <w:ind w:left="1917" w:hanging="202"/>
      </w:pPr>
      <w:rPr>
        <w:rFonts w:hint="default"/>
        <w:lang w:val="en-US" w:eastAsia="en-US" w:bidi="ar-SA"/>
      </w:rPr>
    </w:lvl>
    <w:lvl w:ilvl="8" w:tplc="45925824">
      <w:numFmt w:val="bullet"/>
      <w:lvlText w:val="•"/>
      <w:lvlJc w:val="left"/>
      <w:pPr>
        <w:ind w:left="2145" w:hanging="202"/>
      </w:pPr>
      <w:rPr>
        <w:rFonts w:hint="default"/>
        <w:lang w:val="en-US" w:eastAsia="en-US" w:bidi="ar-SA"/>
      </w:rPr>
    </w:lvl>
  </w:abstractNum>
  <w:abstractNum w:abstractNumId="125" w15:restartNumberingAfterBreak="0">
    <w:nsid w:val="192969DC"/>
    <w:multiLevelType w:val="hybridMultilevel"/>
    <w:tmpl w:val="B22CC642"/>
    <w:lvl w:ilvl="0" w:tplc="8234959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7C96F56A">
      <w:numFmt w:val="bullet"/>
      <w:lvlText w:val="•"/>
      <w:lvlJc w:val="left"/>
      <w:pPr>
        <w:ind w:left="544" w:hanging="284"/>
      </w:pPr>
      <w:rPr>
        <w:rFonts w:hint="default"/>
        <w:lang w:val="en-US" w:eastAsia="en-US" w:bidi="ar-SA"/>
      </w:rPr>
    </w:lvl>
    <w:lvl w:ilvl="2" w:tplc="9154BD2E">
      <w:numFmt w:val="bullet"/>
      <w:lvlText w:val="•"/>
      <w:lvlJc w:val="left"/>
      <w:pPr>
        <w:ind w:left="708" w:hanging="284"/>
      </w:pPr>
      <w:rPr>
        <w:rFonts w:hint="default"/>
        <w:lang w:val="en-US" w:eastAsia="en-US" w:bidi="ar-SA"/>
      </w:rPr>
    </w:lvl>
    <w:lvl w:ilvl="3" w:tplc="1F2EA2DA">
      <w:numFmt w:val="bullet"/>
      <w:lvlText w:val="•"/>
      <w:lvlJc w:val="left"/>
      <w:pPr>
        <w:ind w:left="872" w:hanging="284"/>
      </w:pPr>
      <w:rPr>
        <w:rFonts w:hint="default"/>
        <w:lang w:val="en-US" w:eastAsia="en-US" w:bidi="ar-SA"/>
      </w:rPr>
    </w:lvl>
    <w:lvl w:ilvl="4" w:tplc="01D6EA4C">
      <w:numFmt w:val="bullet"/>
      <w:lvlText w:val="•"/>
      <w:lvlJc w:val="left"/>
      <w:pPr>
        <w:ind w:left="1036" w:hanging="284"/>
      </w:pPr>
      <w:rPr>
        <w:rFonts w:hint="default"/>
        <w:lang w:val="en-US" w:eastAsia="en-US" w:bidi="ar-SA"/>
      </w:rPr>
    </w:lvl>
    <w:lvl w:ilvl="5" w:tplc="F4FAD7A8">
      <w:numFmt w:val="bullet"/>
      <w:lvlText w:val="•"/>
      <w:lvlJc w:val="left"/>
      <w:pPr>
        <w:ind w:left="1200" w:hanging="284"/>
      </w:pPr>
      <w:rPr>
        <w:rFonts w:hint="default"/>
        <w:lang w:val="en-US" w:eastAsia="en-US" w:bidi="ar-SA"/>
      </w:rPr>
    </w:lvl>
    <w:lvl w:ilvl="6" w:tplc="E048DE10">
      <w:numFmt w:val="bullet"/>
      <w:lvlText w:val="•"/>
      <w:lvlJc w:val="left"/>
      <w:pPr>
        <w:ind w:left="1364" w:hanging="284"/>
      </w:pPr>
      <w:rPr>
        <w:rFonts w:hint="default"/>
        <w:lang w:val="en-US" w:eastAsia="en-US" w:bidi="ar-SA"/>
      </w:rPr>
    </w:lvl>
    <w:lvl w:ilvl="7" w:tplc="A9C6AC9C">
      <w:numFmt w:val="bullet"/>
      <w:lvlText w:val="•"/>
      <w:lvlJc w:val="left"/>
      <w:pPr>
        <w:ind w:left="1528" w:hanging="284"/>
      </w:pPr>
      <w:rPr>
        <w:rFonts w:hint="default"/>
        <w:lang w:val="en-US" w:eastAsia="en-US" w:bidi="ar-SA"/>
      </w:rPr>
    </w:lvl>
    <w:lvl w:ilvl="8" w:tplc="6E8C6C8E">
      <w:numFmt w:val="bullet"/>
      <w:lvlText w:val="•"/>
      <w:lvlJc w:val="left"/>
      <w:pPr>
        <w:ind w:left="1692" w:hanging="284"/>
      </w:pPr>
      <w:rPr>
        <w:rFonts w:hint="default"/>
        <w:lang w:val="en-US" w:eastAsia="en-US" w:bidi="ar-SA"/>
      </w:rPr>
    </w:lvl>
  </w:abstractNum>
  <w:abstractNum w:abstractNumId="126" w15:restartNumberingAfterBreak="0">
    <w:nsid w:val="19A514B8"/>
    <w:multiLevelType w:val="hybridMultilevel"/>
    <w:tmpl w:val="0880976A"/>
    <w:lvl w:ilvl="0" w:tplc="2B723EF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4EA69D50">
      <w:numFmt w:val="bullet"/>
      <w:lvlText w:val="•"/>
      <w:lvlJc w:val="left"/>
      <w:pPr>
        <w:ind w:left="764" w:hanging="360"/>
      </w:pPr>
      <w:rPr>
        <w:rFonts w:hint="default"/>
        <w:lang w:val="en-US" w:eastAsia="en-US" w:bidi="ar-SA"/>
      </w:rPr>
    </w:lvl>
    <w:lvl w:ilvl="2" w:tplc="92100B8C">
      <w:numFmt w:val="bullet"/>
      <w:lvlText w:val="•"/>
      <w:lvlJc w:val="left"/>
      <w:pPr>
        <w:ind w:left="1048" w:hanging="360"/>
      </w:pPr>
      <w:rPr>
        <w:rFonts w:hint="default"/>
        <w:lang w:val="en-US" w:eastAsia="en-US" w:bidi="ar-SA"/>
      </w:rPr>
    </w:lvl>
    <w:lvl w:ilvl="3" w:tplc="56F0890C">
      <w:numFmt w:val="bullet"/>
      <w:lvlText w:val="•"/>
      <w:lvlJc w:val="left"/>
      <w:pPr>
        <w:ind w:left="1333" w:hanging="360"/>
      </w:pPr>
      <w:rPr>
        <w:rFonts w:hint="default"/>
        <w:lang w:val="en-US" w:eastAsia="en-US" w:bidi="ar-SA"/>
      </w:rPr>
    </w:lvl>
    <w:lvl w:ilvl="4" w:tplc="23BA20C2">
      <w:numFmt w:val="bullet"/>
      <w:lvlText w:val="•"/>
      <w:lvlJc w:val="left"/>
      <w:pPr>
        <w:ind w:left="1617" w:hanging="360"/>
      </w:pPr>
      <w:rPr>
        <w:rFonts w:hint="default"/>
        <w:lang w:val="en-US" w:eastAsia="en-US" w:bidi="ar-SA"/>
      </w:rPr>
    </w:lvl>
    <w:lvl w:ilvl="5" w:tplc="1F8CC964">
      <w:numFmt w:val="bullet"/>
      <w:lvlText w:val="•"/>
      <w:lvlJc w:val="left"/>
      <w:pPr>
        <w:ind w:left="1902" w:hanging="360"/>
      </w:pPr>
      <w:rPr>
        <w:rFonts w:hint="default"/>
        <w:lang w:val="en-US" w:eastAsia="en-US" w:bidi="ar-SA"/>
      </w:rPr>
    </w:lvl>
    <w:lvl w:ilvl="6" w:tplc="9E129538">
      <w:numFmt w:val="bullet"/>
      <w:lvlText w:val="•"/>
      <w:lvlJc w:val="left"/>
      <w:pPr>
        <w:ind w:left="2186" w:hanging="360"/>
      </w:pPr>
      <w:rPr>
        <w:rFonts w:hint="default"/>
        <w:lang w:val="en-US" w:eastAsia="en-US" w:bidi="ar-SA"/>
      </w:rPr>
    </w:lvl>
    <w:lvl w:ilvl="7" w:tplc="26BEB17A">
      <w:numFmt w:val="bullet"/>
      <w:lvlText w:val="•"/>
      <w:lvlJc w:val="left"/>
      <w:pPr>
        <w:ind w:left="2470" w:hanging="360"/>
      </w:pPr>
      <w:rPr>
        <w:rFonts w:hint="default"/>
        <w:lang w:val="en-US" w:eastAsia="en-US" w:bidi="ar-SA"/>
      </w:rPr>
    </w:lvl>
    <w:lvl w:ilvl="8" w:tplc="0DD26F06">
      <w:numFmt w:val="bullet"/>
      <w:lvlText w:val="•"/>
      <w:lvlJc w:val="left"/>
      <w:pPr>
        <w:ind w:left="2755" w:hanging="360"/>
      </w:pPr>
      <w:rPr>
        <w:rFonts w:hint="default"/>
        <w:lang w:val="en-US" w:eastAsia="en-US" w:bidi="ar-SA"/>
      </w:rPr>
    </w:lvl>
  </w:abstractNum>
  <w:abstractNum w:abstractNumId="127" w15:restartNumberingAfterBreak="0">
    <w:nsid w:val="19C1349D"/>
    <w:multiLevelType w:val="hybridMultilevel"/>
    <w:tmpl w:val="40C4EC50"/>
    <w:lvl w:ilvl="0" w:tplc="712C3B84">
      <w:numFmt w:val="bullet"/>
      <w:lvlText w:val="•"/>
      <w:lvlJc w:val="left"/>
      <w:pPr>
        <w:ind w:left="469" w:hanging="360"/>
      </w:pPr>
      <w:rPr>
        <w:rFonts w:ascii="Calibri" w:eastAsia="Calibri" w:hAnsi="Calibri" w:cs="Calibri" w:hint="default"/>
        <w:b w:val="0"/>
        <w:bCs w:val="0"/>
        <w:i w:val="0"/>
        <w:iCs w:val="0"/>
        <w:spacing w:val="0"/>
        <w:w w:val="100"/>
        <w:sz w:val="24"/>
        <w:szCs w:val="24"/>
        <w:lang w:val="en-US" w:eastAsia="en-US" w:bidi="ar-SA"/>
      </w:rPr>
    </w:lvl>
    <w:lvl w:ilvl="1" w:tplc="B28AF4FE">
      <w:numFmt w:val="bullet"/>
      <w:lvlText w:val="•"/>
      <w:lvlJc w:val="left"/>
      <w:pPr>
        <w:ind w:left="780" w:hanging="360"/>
      </w:pPr>
      <w:rPr>
        <w:rFonts w:hint="default"/>
        <w:lang w:val="en-US" w:eastAsia="en-US" w:bidi="ar-SA"/>
      </w:rPr>
    </w:lvl>
    <w:lvl w:ilvl="2" w:tplc="446E91D6">
      <w:numFmt w:val="bullet"/>
      <w:lvlText w:val="•"/>
      <w:lvlJc w:val="left"/>
      <w:pPr>
        <w:ind w:left="1100" w:hanging="360"/>
      </w:pPr>
      <w:rPr>
        <w:rFonts w:hint="default"/>
        <w:lang w:val="en-US" w:eastAsia="en-US" w:bidi="ar-SA"/>
      </w:rPr>
    </w:lvl>
    <w:lvl w:ilvl="3" w:tplc="2AFA46A2">
      <w:numFmt w:val="bullet"/>
      <w:lvlText w:val="•"/>
      <w:lvlJc w:val="left"/>
      <w:pPr>
        <w:ind w:left="1420" w:hanging="360"/>
      </w:pPr>
      <w:rPr>
        <w:rFonts w:hint="default"/>
        <w:lang w:val="en-US" w:eastAsia="en-US" w:bidi="ar-SA"/>
      </w:rPr>
    </w:lvl>
    <w:lvl w:ilvl="4" w:tplc="0548F93C">
      <w:numFmt w:val="bullet"/>
      <w:lvlText w:val="•"/>
      <w:lvlJc w:val="left"/>
      <w:pPr>
        <w:ind w:left="1740" w:hanging="360"/>
      </w:pPr>
      <w:rPr>
        <w:rFonts w:hint="default"/>
        <w:lang w:val="en-US" w:eastAsia="en-US" w:bidi="ar-SA"/>
      </w:rPr>
    </w:lvl>
    <w:lvl w:ilvl="5" w:tplc="F468BC4E">
      <w:numFmt w:val="bullet"/>
      <w:lvlText w:val="•"/>
      <w:lvlJc w:val="left"/>
      <w:pPr>
        <w:ind w:left="2061" w:hanging="360"/>
      </w:pPr>
      <w:rPr>
        <w:rFonts w:hint="default"/>
        <w:lang w:val="en-US" w:eastAsia="en-US" w:bidi="ar-SA"/>
      </w:rPr>
    </w:lvl>
    <w:lvl w:ilvl="6" w:tplc="74BA6E46">
      <w:numFmt w:val="bullet"/>
      <w:lvlText w:val="•"/>
      <w:lvlJc w:val="left"/>
      <w:pPr>
        <w:ind w:left="2381" w:hanging="360"/>
      </w:pPr>
      <w:rPr>
        <w:rFonts w:hint="default"/>
        <w:lang w:val="en-US" w:eastAsia="en-US" w:bidi="ar-SA"/>
      </w:rPr>
    </w:lvl>
    <w:lvl w:ilvl="7" w:tplc="FE9EBEE2">
      <w:numFmt w:val="bullet"/>
      <w:lvlText w:val="•"/>
      <w:lvlJc w:val="left"/>
      <w:pPr>
        <w:ind w:left="2701" w:hanging="360"/>
      </w:pPr>
      <w:rPr>
        <w:rFonts w:hint="default"/>
        <w:lang w:val="en-US" w:eastAsia="en-US" w:bidi="ar-SA"/>
      </w:rPr>
    </w:lvl>
    <w:lvl w:ilvl="8" w:tplc="621C6AF0">
      <w:numFmt w:val="bullet"/>
      <w:lvlText w:val="•"/>
      <w:lvlJc w:val="left"/>
      <w:pPr>
        <w:ind w:left="3021" w:hanging="360"/>
      </w:pPr>
      <w:rPr>
        <w:rFonts w:hint="default"/>
        <w:lang w:val="en-US" w:eastAsia="en-US" w:bidi="ar-SA"/>
      </w:rPr>
    </w:lvl>
  </w:abstractNum>
  <w:abstractNum w:abstractNumId="128" w15:restartNumberingAfterBreak="0">
    <w:nsid w:val="1A480019"/>
    <w:multiLevelType w:val="hybridMultilevel"/>
    <w:tmpl w:val="C480DDEC"/>
    <w:lvl w:ilvl="0" w:tplc="2494982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4BC8AC22">
      <w:numFmt w:val="bullet"/>
      <w:lvlText w:val="•"/>
      <w:lvlJc w:val="left"/>
      <w:pPr>
        <w:ind w:left="669" w:hanging="360"/>
      </w:pPr>
      <w:rPr>
        <w:rFonts w:hint="default"/>
        <w:lang w:val="en-US" w:eastAsia="en-US" w:bidi="ar-SA"/>
      </w:rPr>
    </w:lvl>
    <w:lvl w:ilvl="2" w:tplc="48A44C04">
      <w:numFmt w:val="bullet"/>
      <w:lvlText w:val="•"/>
      <w:lvlJc w:val="left"/>
      <w:pPr>
        <w:ind w:left="879" w:hanging="360"/>
      </w:pPr>
      <w:rPr>
        <w:rFonts w:hint="default"/>
        <w:lang w:val="en-US" w:eastAsia="en-US" w:bidi="ar-SA"/>
      </w:rPr>
    </w:lvl>
    <w:lvl w:ilvl="3" w:tplc="9FAAD344">
      <w:numFmt w:val="bullet"/>
      <w:lvlText w:val="•"/>
      <w:lvlJc w:val="left"/>
      <w:pPr>
        <w:ind w:left="1088" w:hanging="360"/>
      </w:pPr>
      <w:rPr>
        <w:rFonts w:hint="default"/>
        <w:lang w:val="en-US" w:eastAsia="en-US" w:bidi="ar-SA"/>
      </w:rPr>
    </w:lvl>
    <w:lvl w:ilvl="4" w:tplc="685ACADC">
      <w:numFmt w:val="bullet"/>
      <w:lvlText w:val="•"/>
      <w:lvlJc w:val="left"/>
      <w:pPr>
        <w:ind w:left="1298" w:hanging="360"/>
      </w:pPr>
      <w:rPr>
        <w:rFonts w:hint="default"/>
        <w:lang w:val="en-US" w:eastAsia="en-US" w:bidi="ar-SA"/>
      </w:rPr>
    </w:lvl>
    <w:lvl w:ilvl="5" w:tplc="FB80EF46">
      <w:numFmt w:val="bullet"/>
      <w:lvlText w:val="•"/>
      <w:lvlJc w:val="left"/>
      <w:pPr>
        <w:ind w:left="1508" w:hanging="360"/>
      </w:pPr>
      <w:rPr>
        <w:rFonts w:hint="default"/>
        <w:lang w:val="en-US" w:eastAsia="en-US" w:bidi="ar-SA"/>
      </w:rPr>
    </w:lvl>
    <w:lvl w:ilvl="6" w:tplc="05BA1A48">
      <w:numFmt w:val="bullet"/>
      <w:lvlText w:val="•"/>
      <w:lvlJc w:val="left"/>
      <w:pPr>
        <w:ind w:left="1717" w:hanging="360"/>
      </w:pPr>
      <w:rPr>
        <w:rFonts w:hint="default"/>
        <w:lang w:val="en-US" w:eastAsia="en-US" w:bidi="ar-SA"/>
      </w:rPr>
    </w:lvl>
    <w:lvl w:ilvl="7" w:tplc="AD82DF16">
      <w:numFmt w:val="bullet"/>
      <w:lvlText w:val="•"/>
      <w:lvlJc w:val="left"/>
      <w:pPr>
        <w:ind w:left="1927" w:hanging="360"/>
      </w:pPr>
      <w:rPr>
        <w:rFonts w:hint="default"/>
        <w:lang w:val="en-US" w:eastAsia="en-US" w:bidi="ar-SA"/>
      </w:rPr>
    </w:lvl>
    <w:lvl w:ilvl="8" w:tplc="E2E02A02">
      <w:numFmt w:val="bullet"/>
      <w:lvlText w:val="•"/>
      <w:lvlJc w:val="left"/>
      <w:pPr>
        <w:ind w:left="2136" w:hanging="360"/>
      </w:pPr>
      <w:rPr>
        <w:rFonts w:hint="default"/>
        <w:lang w:val="en-US" w:eastAsia="en-US" w:bidi="ar-SA"/>
      </w:rPr>
    </w:lvl>
  </w:abstractNum>
  <w:abstractNum w:abstractNumId="129" w15:restartNumberingAfterBreak="0">
    <w:nsid w:val="1A490980"/>
    <w:multiLevelType w:val="hybridMultilevel"/>
    <w:tmpl w:val="53D45734"/>
    <w:lvl w:ilvl="0" w:tplc="E498250C">
      <w:numFmt w:val="bullet"/>
      <w:lvlText w:val="•"/>
      <w:lvlJc w:val="left"/>
      <w:pPr>
        <w:ind w:left="374" w:hanging="286"/>
      </w:pPr>
      <w:rPr>
        <w:rFonts w:ascii="Calibri" w:eastAsia="Calibri" w:hAnsi="Calibri" w:cs="Calibri" w:hint="default"/>
        <w:b w:val="0"/>
        <w:bCs w:val="0"/>
        <w:i w:val="0"/>
        <w:iCs w:val="0"/>
        <w:spacing w:val="0"/>
        <w:w w:val="98"/>
        <w:sz w:val="22"/>
        <w:szCs w:val="22"/>
        <w:lang w:val="en-US" w:eastAsia="en-US" w:bidi="ar-SA"/>
      </w:rPr>
    </w:lvl>
    <w:lvl w:ilvl="1" w:tplc="BACA81D6">
      <w:numFmt w:val="bullet"/>
      <w:lvlText w:val="•"/>
      <w:lvlJc w:val="left"/>
      <w:pPr>
        <w:ind w:left="536" w:hanging="286"/>
      </w:pPr>
      <w:rPr>
        <w:rFonts w:hint="default"/>
        <w:lang w:val="en-US" w:eastAsia="en-US" w:bidi="ar-SA"/>
      </w:rPr>
    </w:lvl>
    <w:lvl w:ilvl="2" w:tplc="7DB0716A">
      <w:numFmt w:val="bullet"/>
      <w:lvlText w:val="•"/>
      <w:lvlJc w:val="left"/>
      <w:pPr>
        <w:ind w:left="692" w:hanging="286"/>
      </w:pPr>
      <w:rPr>
        <w:rFonts w:hint="default"/>
        <w:lang w:val="en-US" w:eastAsia="en-US" w:bidi="ar-SA"/>
      </w:rPr>
    </w:lvl>
    <w:lvl w:ilvl="3" w:tplc="8720442C">
      <w:numFmt w:val="bullet"/>
      <w:lvlText w:val="•"/>
      <w:lvlJc w:val="left"/>
      <w:pPr>
        <w:ind w:left="848" w:hanging="286"/>
      </w:pPr>
      <w:rPr>
        <w:rFonts w:hint="default"/>
        <w:lang w:val="en-US" w:eastAsia="en-US" w:bidi="ar-SA"/>
      </w:rPr>
    </w:lvl>
    <w:lvl w:ilvl="4" w:tplc="A7D4F2D4">
      <w:numFmt w:val="bullet"/>
      <w:lvlText w:val="•"/>
      <w:lvlJc w:val="left"/>
      <w:pPr>
        <w:ind w:left="1004" w:hanging="286"/>
      </w:pPr>
      <w:rPr>
        <w:rFonts w:hint="default"/>
        <w:lang w:val="en-US" w:eastAsia="en-US" w:bidi="ar-SA"/>
      </w:rPr>
    </w:lvl>
    <w:lvl w:ilvl="5" w:tplc="4CF850DC">
      <w:numFmt w:val="bullet"/>
      <w:lvlText w:val="•"/>
      <w:lvlJc w:val="left"/>
      <w:pPr>
        <w:ind w:left="1161" w:hanging="286"/>
      </w:pPr>
      <w:rPr>
        <w:rFonts w:hint="default"/>
        <w:lang w:val="en-US" w:eastAsia="en-US" w:bidi="ar-SA"/>
      </w:rPr>
    </w:lvl>
    <w:lvl w:ilvl="6" w:tplc="686ECA6C">
      <w:numFmt w:val="bullet"/>
      <w:lvlText w:val="•"/>
      <w:lvlJc w:val="left"/>
      <w:pPr>
        <w:ind w:left="1317" w:hanging="286"/>
      </w:pPr>
      <w:rPr>
        <w:rFonts w:hint="default"/>
        <w:lang w:val="en-US" w:eastAsia="en-US" w:bidi="ar-SA"/>
      </w:rPr>
    </w:lvl>
    <w:lvl w:ilvl="7" w:tplc="4BDCA9EA">
      <w:numFmt w:val="bullet"/>
      <w:lvlText w:val="•"/>
      <w:lvlJc w:val="left"/>
      <w:pPr>
        <w:ind w:left="1473" w:hanging="286"/>
      </w:pPr>
      <w:rPr>
        <w:rFonts w:hint="default"/>
        <w:lang w:val="en-US" w:eastAsia="en-US" w:bidi="ar-SA"/>
      </w:rPr>
    </w:lvl>
    <w:lvl w:ilvl="8" w:tplc="23BEB3EC">
      <w:numFmt w:val="bullet"/>
      <w:lvlText w:val="•"/>
      <w:lvlJc w:val="left"/>
      <w:pPr>
        <w:ind w:left="1629" w:hanging="286"/>
      </w:pPr>
      <w:rPr>
        <w:rFonts w:hint="default"/>
        <w:lang w:val="en-US" w:eastAsia="en-US" w:bidi="ar-SA"/>
      </w:rPr>
    </w:lvl>
  </w:abstractNum>
  <w:abstractNum w:abstractNumId="130" w15:restartNumberingAfterBreak="0">
    <w:nsid w:val="1A6D02C8"/>
    <w:multiLevelType w:val="hybridMultilevel"/>
    <w:tmpl w:val="DF8A70C4"/>
    <w:lvl w:ilvl="0" w:tplc="A2807320">
      <w:numFmt w:val="bullet"/>
      <w:lvlText w:val="•"/>
      <w:lvlJc w:val="left"/>
      <w:pPr>
        <w:ind w:left="468" w:hanging="360"/>
      </w:pPr>
      <w:rPr>
        <w:rFonts w:ascii="Calibri" w:eastAsia="Calibri" w:hAnsi="Calibri" w:cs="Calibri" w:hint="default"/>
        <w:b w:val="0"/>
        <w:bCs w:val="0"/>
        <w:i w:val="0"/>
        <w:iCs w:val="0"/>
        <w:spacing w:val="0"/>
        <w:w w:val="100"/>
        <w:sz w:val="24"/>
        <w:szCs w:val="24"/>
        <w:lang w:val="en-US" w:eastAsia="en-US" w:bidi="ar-SA"/>
      </w:rPr>
    </w:lvl>
    <w:lvl w:ilvl="1" w:tplc="04CEC3FE">
      <w:numFmt w:val="bullet"/>
      <w:lvlText w:val="•"/>
      <w:lvlJc w:val="left"/>
      <w:pPr>
        <w:ind w:left="783" w:hanging="360"/>
      </w:pPr>
      <w:rPr>
        <w:rFonts w:hint="default"/>
        <w:lang w:val="en-US" w:eastAsia="en-US" w:bidi="ar-SA"/>
      </w:rPr>
    </w:lvl>
    <w:lvl w:ilvl="2" w:tplc="60EA4752">
      <w:numFmt w:val="bullet"/>
      <w:lvlText w:val="•"/>
      <w:lvlJc w:val="left"/>
      <w:pPr>
        <w:ind w:left="1107" w:hanging="360"/>
      </w:pPr>
      <w:rPr>
        <w:rFonts w:hint="default"/>
        <w:lang w:val="en-US" w:eastAsia="en-US" w:bidi="ar-SA"/>
      </w:rPr>
    </w:lvl>
    <w:lvl w:ilvl="3" w:tplc="977E481A">
      <w:numFmt w:val="bullet"/>
      <w:lvlText w:val="•"/>
      <w:lvlJc w:val="left"/>
      <w:pPr>
        <w:ind w:left="1431" w:hanging="360"/>
      </w:pPr>
      <w:rPr>
        <w:rFonts w:hint="default"/>
        <w:lang w:val="en-US" w:eastAsia="en-US" w:bidi="ar-SA"/>
      </w:rPr>
    </w:lvl>
    <w:lvl w:ilvl="4" w:tplc="6508781C">
      <w:numFmt w:val="bullet"/>
      <w:lvlText w:val="•"/>
      <w:lvlJc w:val="left"/>
      <w:pPr>
        <w:ind w:left="1755" w:hanging="360"/>
      </w:pPr>
      <w:rPr>
        <w:rFonts w:hint="default"/>
        <w:lang w:val="en-US" w:eastAsia="en-US" w:bidi="ar-SA"/>
      </w:rPr>
    </w:lvl>
    <w:lvl w:ilvl="5" w:tplc="3A32FBAC">
      <w:numFmt w:val="bullet"/>
      <w:lvlText w:val="•"/>
      <w:lvlJc w:val="left"/>
      <w:pPr>
        <w:ind w:left="2079" w:hanging="360"/>
      </w:pPr>
      <w:rPr>
        <w:rFonts w:hint="default"/>
        <w:lang w:val="en-US" w:eastAsia="en-US" w:bidi="ar-SA"/>
      </w:rPr>
    </w:lvl>
    <w:lvl w:ilvl="6" w:tplc="9F3405D0">
      <w:numFmt w:val="bullet"/>
      <w:lvlText w:val="•"/>
      <w:lvlJc w:val="left"/>
      <w:pPr>
        <w:ind w:left="2402" w:hanging="360"/>
      </w:pPr>
      <w:rPr>
        <w:rFonts w:hint="default"/>
        <w:lang w:val="en-US" w:eastAsia="en-US" w:bidi="ar-SA"/>
      </w:rPr>
    </w:lvl>
    <w:lvl w:ilvl="7" w:tplc="5936DB1C">
      <w:numFmt w:val="bullet"/>
      <w:lvlText w:val="•"/>
      <w:lvlJc w:val="left"/>
      <w:pPr>
        <w:ind w:left="2726" w:hanging="360"/>
      </w:pPr>
      <w:rPr>
        <w:rFonts w:hint="default"/>
        <w:lang w:val="en-US" w:eastAsia="en-US" w:bidi="ar-SA"/>
      </w:rPr>
    </w:lvl>
    <w:lvl w:ilvl="8" w:tplc="63508CFA">
      <w:numFmt w:val="bullet"/>
      <w:lvlText w:val="•"/>
      <w:lvlJc w:val="left"/>
      <w:pPr>
        <w:ind w:left="3050" w:hanging="360"/>
      </w:pPr>
      <w:rPr>
        <w:rFonts w:hint="default"/>
        <w:lang w:val="en-US" w:eastAsia="en-US" w:bidi="ar-SA"/>
      </w:rPr>
    </w:lvl>
  </w:abstractNum>
  <w:abstractNum w:abstractNumId="131" w15:restartNumberingAfterBreak="0">
    <w:nsid w:val="1A89402E"/>
    <w:multiLevelType w:val="hybridMultilevel"/>
    <w:tmpl w:val="D3C4B2CE"/>
    <w:lvl w:ilvl="0" w:tplc="0EB0FC58">
      <w:numFmt w:val="bullet"/>
      <w:lvlText w:val=""/>
      <w:lvlJc w:val="left"/>
      <w:pPr>
        <w:ind w:left="566" w:hanging="358"/>
      </w:pPr>
      <w:rPr>
        <w:rFonts w:ascii="Symbol" w:eastAsia="Symbol" w:hAnsi="Symbol" w:cs="Symbol" w:hint="default"/>
        <w:b w:val="0"/>
        <w:bCs w:val="0"/>
        <w:i w:val="0"/>
        <w:iCs w:val="0"/>
        <w:spacing w:val="0"/>
        <w:w w:val="100"/>
        <w:sz w:val="22"/>
        <w:szCs w:val="22"/>
        <w:lang w:val="en-US" w:eastAsia="en-US" w:bidi="ar-SA"/>
      </w:rPr>
    </w:lvl>
    <w:lvl w:ilvl="1" w:tplc="4628F646">
      <w:numFmt w:val="bullet"/>
      <w:lvlText w:val="•"/>
      <w:lvlJc w:val="left"/>
      <w:pPr>
        <w:ind w:left="827" w:hanging="358"/>
      </w:pPr>
      <w:rPr>
        <w:rFonts w:hint="default"/>
        <w:lang w:val="en-US" w:eastAsia="en-US" w:bidi="ar-SA"/>
      </w:rPr>
    </w:lvl>
    <w:lvl w:ilvl="2" w:tplc="9EFCCCF4">
      <w:numFmt w:val="bullet"/>
      <w:lvlText w:val="•"/>
      <w:lvlJc w:val="left"/>
      <w:pPr>
        <w:ind w:left="1094" w:hanging="358"/>
      </w:pPr>
      <w:rPr>
        <w:rFonts w:hint="default"/>
        <w:lang w:val="en-US" w:eastAsia="en-US" w:bidi="ar-SA"/>
      </w:rPr>
    </w:lvl>
    <w:lvl w:ilvl="3" w:tplc="4EC8C0BE">
      <w:numFmt w:val="bullet"/>
      <w:lvlText w:val="•"/>
      <w:lvlJc w:val="left"/>
      <w:pPr>
        <w:ind w:left="1361" w:hanging="358"/>
      </w:pPr>
      <w:rPr>
        <w:rFonts w:hint="default"/>
        <w:lang w:val="en-US" w:eastAsia="en-US" w:bidi="ar-SA"/>
      </w:rPr>
    </w:lvl>
    <w:lvl w:ilvl="4" w:tplc="C372843E">
      <w:numFmt w:val="bullet"/>
      <w:lvlText w:val="•"/>
      <w:lvlJc w:val="left"/>
      <w:pPr>
        <w:ind w:left="1629" w:hanging="358"/>
      </w:pPr>
      <w:rPr>
        <w:rFonts w:hint="default"/>
        <w:lang w:val="en-US" w:eastAsia="en-US" w:bidi="ar-SA"/>
      </w:rPr>
    </w:lvl>
    <w:lvl w:ilvl="5" w:tplc="CAB07A8E">
      <w:numFmt w:val="bullet"/>
      <w:lvlText w:val="•"/>
      <w:lvlJc w:val="left"/>
      <w:pPr>
        <w:ind w:left="1896" w:hanging="358"/>
      </w:pPr>
      <w:rPr>
        <w:rFonts w:hint="default"/>
        <w:lang w:val="en-US" w:eastAsia="en-US" w:bidi="ar-SA"/>
      </w:rPr>
    </w:lvl>
    <w:lvl w:ilvl="6" w:tplc="2E9EACA4">
      <w:numFmt w:val="bullet"/>
      <w:lvlText w:val="•"/>
      <w:lvlJc w:val="left"/>
      <w:pPr>
        <w:ind w:left="2163" w:hanging="358"/>
      </w:pPr>
      <w:rPr>
        <w:rFonts w:hint="default"/>
        <w:lang w:val="en-US" w:eastAsia="en-US" w:bidi="ar-SA"/>
      </w:rPr>
    </w:lvl>
    <w:lvl w:ilvl="7" w:tplc="B7D62AE4">
      <w:numFmt w:val="bullet"/>
      <w:lvlText w:val="•"/>
      <w:lvlJc w:val="left"/>
      <w:pPr>
        <w:ind w:left="2431" w:hanging="358"/>
      </w:pPr>
      <w:rPr>
        <w:rFonts w:hint="default"/>
        <w:lang w:val="en-US" w:eastAsia="en-US" w:bidi="ar-SA"/>
      </w:rPr>
    </w:lvl>
    <w:lvl w:ilvl="8" w:tplc="D512B748">
      <w:numFmt w:val="bullet"/>
      <w:lvlText w:val="•"/>
      <w:lvlJc w:val="left"/>
      <w:pPr>
        <w:ind w:left="2698" w:hanging="358"/>
      </w:pPr>
      <w:rPr>
        <w:rFonts w:hint="default"/>
        <w:lang w:val="en-US" w:eastAsia="en-US" w:bidi="ar-SA"/>
      </w:rPr>
    </w:lvl>
  </w:abstractNum>
  <w:abstractNum w:abstractNumId="132" w15:restartNumberingAfterBreak="0">
    <w:nsid w:val="1A9868EF"/>
    <w:multiLevelType w:val="hybridMultilevel"/>
    <w:tmpl w:val="C94AB40E"/>
    <w:lvl w:ilvl="0" w:tplc="F4C86024">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D934256E">
      <w:numFmt w:val="bullet"/>
      <w:lvlText w:val="•"/>
      <w:lvlJc w:val="left"/>
      <w:pPr>
        <w:ind w:left="1818" w:hanging="384"/>
      </w:pPr>
      <w:rPr>
        <w:rFonts w:hint="default"/>
        <w:lang w:val="en-US" w:eastAsia="en-US" w:bidi="ar-SA"/>
      </w:rPr>
    </w:lvl>
    <w:lvl w:ilvl="2" w:tplc="474A3E94">
      <w:numFmt w:val="bullet"/>
      <w:lvlText w:val="•"/>
      <w:lvlJc w:val="left"/>
      <w:pPr>
        <w:ind w:left="2777" w:hanging="384"/>
      </w:pPr>
      <w:rPr>
        <w:rFonts w:hint="default"/>
        <w:lang w:val="en-US" w:eastAsia="en-US" w:bidi="ar-SA"/>
      </w:rPr>
    </w:lvl>
    <w:lvl w:ilvl="3" w:tplc="279289B4">
      <w:numFmt w:val="bullet"/>
      <w:lvlText w:val="•"/>
      <w:lvlJc w:val="left"/>
      <w:pPr>
        <w:ind w:left="3736" w:hanging="384"/>
      </w:pPr>
      <w:rPr>
        <w:rFonts w:hint="default"/>
        <w:lang w:val="en-US" w:eastAsia="en-US" w:bidi="ar-SA"/>
      </w:rPr>
    </w:lvl>
    <w:lvl w:ilvl="4" w:tplc="5B705EB6">
      <w:numFmt w:val="bullet"/>
      <w:lvlText w:val="•"/>
      <w:lvlJc w:val="left"/>
      <w:pPr>
        <w:ind w:left="4695" w:hanging="384"/>
      </w:pPr>
      <w:rPr>
        <w:rFonts w:hint="default"/>
        <w:lang w:val="en-US" w:eastAsia="en-US" w:bidi="ar-SA"/>
      </w:rPr>
    </w:lvl>
    <w:lvl w:ilvl="5" w:tplc="09F40F2E">
      <w:numFmt w:val="bullet"/>
      <w:lvlText w:val="•"/>
      <w:lvlJc w:val="left"/>
      <w:pPr>
        <w:ind w:left="5654" w:hanging="384"/>
      </w:pPr>
      <w:rPr>
        <w:rFonts w:hint="default"/>
        <w:lang w:val="en-US" w:eastAsia="en-US" w:bidi="ar-SA"/>
      </w:rPr>
    </w:lvl>
    <w:lvl w:ilvl="6" w:tplc="B5AC3C68">
      <w:numFmt w:val="bullet"/>
      <w:lvlText w:val="•"/>
      <w:lvlJc w:val="left"/>
      <w:pPr>
        <w:ind w:left="6612" w:hanging="384"/>
      </w:pPr>
      <w:rPr>
        <w:rFonts w:hint="default"/>
        <w:lang w:val="en-US" w:eastAsia="en-US" w:bidi="ar-SA"/>
      </w:rPr>
    </w:lvl>
    <w:lvl w:ilvl="7" w:tplc="F6606C5C">
      <w:numFmt w:val="bullet"/>
      <w:lvlText w:val="•"/>
      <w:lvlJc w:val="left"/>
      <w:pPr>
        <w:ind w:left="7571" w:hanging="384"/>
      </w:pPr>
      <w:rPr>
        <w:rFonts w:hint="default"/>
        <w:lang w:val="en-US" w:eastAsia="en-US" w:bidi="ar-SA"/>
      </w:rPr>
    </w:lvl>
    <w:lvl w:ilvl="8" w:tplc="9FEEFBBE">
      <w:numFmt w:val="bullet"/>
      <w:lvlText w:val="•"/>
      <w:lvlJc w:val="left"/>
      <w:pPr>
        <w:ind w:left="8530" w:hanging="384"/>
      </w:pPr>
      <w:rPr>
        <w:rFonts w:hint="default"/>
        <w:lang w:val="en-US" w:eastAsia="en-US" w:bidi="ar-SA"/>
      </w:rPr>
    </w:lvl>
  </w:abstractNum>
  <w:abstractNum w:abstractNumId="133" w15:restartNumberingAfterBreak="0">
    <w:nsid w:val="1AA96F7F"/>
    <w:multiLevelType w:val="hybridMultilevel"/>
    <w:tmpl w:val="50121446"/>
    <w:lvl w:ilvl="0" w:tplc="19486298">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F33E4788">
      <w:numFmt w:val="bullet"/>
      <w:lvlText w:val="•"/>
      <w:lvlJc w:val="left"/>
      <w:pPr>
        <w:ind w:left="563" w:hanging="284"/>
      </w:pPr>
      <w:rPr>
        <w:rFonts w:hint="default"/>
        <w:lang w:val="en-US" w:eastAsia="en-US" w:bidi="ar-SA"/>
      </w:rPr>
    </w:lvl>
    <w:lvl w:ilvl="2" w:tplc="B3068782">
      <w:numFmt w:val="bullet"/>
      <w:lvlText w:val="•"/>
      <w:lvlJc w:val="left"/>
      <w:pPr>
        <w:ind w:left="746" w:hanging="284"/>
      </w:pPr>
      <w:rPr>
        <w:rFonts w:hint="default"/>
        <w:lang w:val="en-US" w:eastAsia="en-US" w:bidi="ar-SA"/>
      </w:rPr>
    </w:lvl>
    <w:lvl w:ilvl="3" w:tplc="1C425C04">
      <w:numFmt w:val="bullet"/>
      <w:lvlText w:val="•"/>
      <w:lvlJc w:val="left"/>
      <w:pPr>
        <w:ind w:left="930" w:hanging="284"/>
      </w:pPr>
      <w:rPr>
        <w:rFonts w:hint="default"/>
        <w:lang w:val="en-US" w:eastAsia="en-US" w:bidi="ar-SA"/>
      </w:rPr>
    </w:lvl>
    <w:lvl w:ilvl="4" w:tplc="58286622">
      <w:numFmt w:val="bullet"/>
      <w:lvlText w:val="•"/>
      <w:lvlJc w:val="left"/>
      <w:pPr>
        <w:ind w:left="1113" w:hanging="284"/>
      </w:pPr>
      <w:rPr>
        <w:rFonts w:hint="default"/>
        <w:lang w:val="en-US" w:eastAsia="en-US" w:bidi="ar-SA"/>
      </w:rPr>
    </w:lvl>
    <w:lvl w:ilvl="5" w:tplc="A55E787A">
      <w:numFmt w:val="bullet"/>
      <w:lvlText w:val="•"/>
      <w:lvlJc w:val="left"/>
      <w:pPr>
        <w:ind w:left="1297" w:hanging="284"/>
      </w:pPr>
      <w:rPr>
        <w:rFonts w:hint="default"/>
        <w:lang w:val="en-US" w:eastAsia="en-US" w:bidi="ar-SA"/>
      </w:rPr>
    </w:lvl>
    <w:lvl w:ilvl="6" w:tplc="5508AE6A">
      <w:numFmt w:val="bullet"/>
      <w:lvlText w:val="•"/>
      <w:lvlJc w:val="left"/>
      <w:pPr>
        <w:ind w:left="1480" w:hanging="284"/>
      </w:pPr>
      <w:rPr>
        <w:rFonts w:hint="default"/>
        <w:lang w:val="en-US" w:eastAsia="en-US" w:bidi="ar-SA"/>
      </w:rPr>
    </w:lvl>
    <w:lvl w:ilvl="7" w:tplc="ACC8279E">
      <w:numFmt w:val="bullet"/>
      <w:lvlText w:val="•"/>
      <w:lvlJc w:val="left"/>
      <w:pPr>
        <w:ind w:left="1663" w:hanging="284"/>
      </w:pPr>
      <w:rPr>
        <w:rFonts w:hint="default"/>
        <w:lang w:val="en-US" w:eastAsia="en-US" w:bidi="ar-SA"/>
      </w:rPr>
    </w:lvl>
    <w:lvl w:ilvl="8" w:tplc="2DB00FF6">
      <w:numFmt w:val="bullet"/>
      <w:lvlText w:val="•"/>
      <w:lvlJc w:val="left"/>
      <w:pPr>
        <w:ind w:left="1847" w:hanging="284"/>
      </w:pPr>
      <w:rPr>
        <w:rFonts w:hint="default"/>
        <w:lang w:val="en-US" w:eastAsia="en-US" w:bidi="ar-SA"/>
      </w:rPr>
    </w:lvl>
  </w:abstractNum>
  <w:abstractNum w:abstractNumId="134" w15:restartNumberingAfterBreak="0">
    <w:nsid w:val="1AFC5B1F"/>
    <w:multiLevelType w:val="hybridMultilevel"/>
    <w:tmpl w:val="046848D8"/>
    <w:lvl w:ilvl="0" w:tplc="012C62EE">
      <w:numFmt w:val="bullet"/>
      <w:lvlText w:val="•"/>
      <w:lvlJc w:val="left"/>
      <w:pPr>
        <w:ind w:left="277" w:hanging="180"/>
      </w:pPr>
      <w:rPr>
        <w:rFonts w:ascii="Calibri" w:eastAsia="Calibri" w:hAnsi="Calibri" w:cs="Calibri" w:hint="default"/>
        <w:b w:val="0"/>
        <w:bCs w:val="0"/>
        <w:i w:val="0"/>
        <w:iCs w:val="0"/>
        <w:spacing w:val="0"/>
        <w:w w:val="100"/>
        <w:sz w:val="22"/>
        <w:szCs w:val="22"/>
        <w:lang w:val="en-US" w:eastAsia="en-US" w:bidi="ar-SA"/>
      </w:rPr>
    </w:lvl>
    <w:lvl w:ilvl="1" w:tplc="C5DC1F42">
      <w:numFmt w:val="bullet"/>
      <w:lvlText w:val="•"/>
      <w:lvlJc w:val="left"/>
      <w:pPr>
        <w:ind w:left="476" w:hanging="180"/>
      </w:pPr>
      <w:rPr>
        <w:rFonts w:hint="default"/>
        <w:lang w:val="en-US" w:eastAsia="en-US" w:bidi="ar-SA"/>
      </w:rPr>
    </w:lvl>
    <w:lvl w:ilvl="2" w:tplc="94B20F68">
      <w:numFmt w:val="bullet"/>
      <w:lvlText w:val="•"/>
      <w:lvlJc w:val="left"/>
      <w:pPr>
        <w:ind w:left="672" w:hanging="180"/>
      </w:pPr>
      <w:rPr>
        <w:rFonts w:hint="default"/>
        <w:lang w:val="en-US" w:eastAsia="en-US" w:bidi="ar-SA"/>
      </w:rPr>
    </w:lvl>
    <w:lvl w:ilvl="3" w:tplc="6706ABFE">
      <w:numFmt w:val="bullet"/>
      <w:lvlText w:val="•"/>
      <w:lvlJc w:val="left"/>
      <w:pPr>
        <w:ind w:left="868" w:hanging="180"/>
      </w:pPr>
      <w:rPr>
        <w:rFonts w:hint="default"/>
        <w:lang w:val="en-US" w:eastAsia="en-US" w:bidi="ar-SA"/>
      </w:rPr>
    </w:lvl>
    <w:lvl w:ilvl="4" w:tplc="B1F0C248">
      <w:numFmt w:val="bullet"/>
      <w:lvlText w:val="•"/>
      <w:lvlJc w:val="left"/>
      <w:pPr>
        <w:ind w:left="1064" w:hanging="180"/>
      </w:pPr>
      <w:rPr>
        <w:rFonts w:hint="default"/>
        <w:lang w:val="en-US" w:eastAsia="en-US" w:bidi="ar-SA"/>
      </w:rPr>
    </w:lvl>
    <w:lvl w:ilvl="5" w:tplc="E2E88486">
      <w:numFmt w:val="bullet"/>
      <w:lvlText w:val="•"/>
      <w:lvlJc w:val="left"/>
      <w:pPr>
        <w:ind w:left="1261" w:hanging="180"/>
      </w:pPr>
      <w:rPr>
        <w:rFonts w:hint="default"/>
        <w:lang w:val="en-US" w:eastAsia="en-US" w:bidi="ar-SA"/>
      </w:rPr>
    </w:lvl>
    <w:lvl w:ilvl="6" w:tplc="9F46EA08">
      <w:numFmt w:val="bullet"/>
      <w:lvlText w:val="•"/>
      <w:lvlJc w:val="left"/>
      <w:pPr>
        <w:ind w:left="1457" w:hanging="180"/>
      </w:pPr>
      <w:rPr>
        <w:rFonts w:hint="default"/>
        <w:lang w:val="en-US" w:eastAsia="en-US" w:bidi="ar-SA"/>
      </w:rPr>
    </w:lvl>
    <w:lvl w:ilvl="7" w:tplc="F0FA5862">
      <w:numFmt w:val="bullet"/>
      <w:lvlText w:val="•"/>
      <w:lvlJc w:val="left"/>
      <w:pPr>
        <w:ind w:left="1653" w:hanging="180"/>
      </w:pPr>
      <w:rPr>
        <w:rFonts w:hint="default"/>
        <w:lang w:val="en-US" w:eastAsia="en-US" w:bidi="ar-SA"/>
      </w:rPr>
    </w:lvl>
    <w:lvl w:ilvl="8" w:tplc="14CC1D12">
      <w:numFmt w:val="bullet"/>
      <w:lvlText w:val="•"/>
      <w:lvlJc w:val="left"/>
      <w:pPr>
        <w:ind w:left="1849" w:hanging="180"/>
      </w:pPr>
      <w:rPr>
        <w:rFonts w:hint="default"/>
        <w:lang w:val="en-US" w:eastAsia="en-US" w:bidi="ar-SA"/>
      </w:rPr>
    </w:lvl>
  </w:abstractNum>
  <w:abstractNum w:abstractNumId="135" w15:restartNumberingAfterBreak="0">
    <w:nsid w:val="1BBD5CF5"/>
    <w:multiLevelType w:val="hybridMultilevel"/>
    <w:tmpl w:val="F32EEF30"/>
    <w:lvl w:ilvl="0" w:tplc="93C09C00">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5056877E">
      <w:numFmt w:val="bullet"/>
      <w:lvlText w:val="•"/>
      <w:lvlJc w:val="left"/>
      <w:pPr>
        <w:ind w:left="563" w:hanging="284"/>
      </w:pPr>
      <w:rPr>
        <w:rFonts w:hint="default"/>
        <w:lang w:val="en-US" w:eastAsia="en-US" w:bidi="ar-SA"/>
      </w:rPr>
    </w:lvl>
    <w:lvl w:ilvl="2" w:tplc="756AFC4C">
      <w:numFmt w:val="bullet"/>
      <w:lvlText w:val="•"/>
      <w:lvlJc w:val="left"/>
      <w:pPr>
        <w:ind w:left="746" w:hanging="284"/>
      </w:pPr>
      <w:rPr>
        <w:rFonts w:hint="default"/>
        <w:lang w:val="en-US" w:eastAsia="en-US" w:bidi="ar-SA"/>
      </w:rPr>
    </w:lvl>
    <w:lvl w:ilvl="3" w:tplc="8F5E75F6">
      <w:numFmt w:val="bullet"/>
      <w:lvlText w:val="•"/>
      <w:lvlJc w:val="left"/>
      <w:pPr>
        <w:ind w:left="929" w:hanging="284"/>
      </w:pPr>
      <w:rPr>
        <w:rFonts w:hint="default"/>
        <w:lang w:val="en-US" w:eastAsia="en-US" w:bidi="ar-SA"/>
      </w:rPr>
    </w:lvl>
    <w:lvl w:ilvl="4" w:tplc="D93C4F88">
      <w:numFmt w:val="bullet"/>
      <w:lvlText w:val="•"/>
      <w:lvlJc w:val="left"/>
      <w:pPr>
        <w:ind w:left="1113" w:hanging="284"/>
      </w:pPr>
      <w:rPr>
        <w:rFonts w:hint="default"/>
        <w:lang w:val="en-US" w:eastAsia="en-US" w:bidi="ar-SA"/>
      </w:rPr>
    </w:lvl>
    <w:lvl w:ilvl="5" w:tplc="6C1E34C4">
      <w:numFmt w:val="bullet"/>
      <w:lvlText w:val="•"/>
      <w:lvlJc w:val="left"/>
      <w:pPr>
        <w:ind w:left="1296" w:hanging="284"/>
      </w:pPr>
      <w:rPr>
        <w:rFonts w:hint="default"/>
        <w:lang w:val="en-US" w:eastAsia="en-US" w:bidi="ar-SA"/>
      </w:rPr>
    </w:lvl>
    <w:lvl w:ilvl="6" w:tplc="CE30A0E0">
      <w:numFmt w:val="bullet"/>
      <w:lvlText w:val="•"/>
      <w:lvlJc w:val="left"/>
      <w:pPr>
        <w:ind w:left="1479" w:hanging="284"/>
      </w:pPr>
      <w:rPr>
        <w:rFonts w:hint="default"/>
        <w:lang w:val="en-US" w:eastAsia="en-US" w:bidi="ar-SA"/>
      </w:rPr>
    </w:lvl>
    <w:lvl w:ilvl="7" w:tplc="55E0E002">
      <w:numFmt w:val="bullet"/>
      <w:lvlText w:val="•"/>
      <w:lvlJc w:val="left"/>
      <w:pPr>
        <w:ind w:left="1663" w:hanging="284"/>
      </w:pPr>
      <w:rPr>
        <w:rFonts w:hint="default"/>
        <w:lang w:val="en-US" w:eastAsia="en-US" w:bidi="ar-SA"/>
      </w:rPr>
    </w:lvl>
    <w:lvl w:ilvl="8" w:tplc="35347C4C">
      <w:numFmt w:val="bullet"/>
      <w:lvlText w:val="•"/>
      <w:lvlJc w:val="left"/>
      <w:pPr>
        <w:ind w:left="1846" w:hanging="284"/>
      </w:pPr>
      <w:rPr>
        <w:rFonts w:hint="default"/>
        <w:lang w:val="en-US" w:eastAsia="en-US" w:bidi="ar-SA"/>
      </w:rPr>
    </w:lvl>
  </w:abstractNum>
  <w:abstractNum w:abstractNumId="136" w15:restartNumberingAfterBreak="0">
    <w:nsid w:val="1BE13159"/>
    <w:multiLevelType w:val="hybridMultilevel"/>
    <w:tmpl w:val="D744F9AC"/>
    <w:lvl w:ilvl="0" w:tplc="F6CEC316">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D6BEF740">
      <w:numFmt w:val="bullet"/>
      <w:lvlText w:val="•"/>
      <w:lvlJc w:val="left"/>
      <w:pPr>
        <w:ind w:left="665" w:hanging="360"/>
      </w:pPr>
      <w:rPr>
        <w:rFonts w:hint="default"/>
        <w:lang w:val="en-US" w:eastAsia="en-US" w:bidi="ar-SA"/>
      </w:rPr>
    </w:lvl>
    <w:lvl w:ilvl="2" w:tplc="143244A0">
      <w:numFmt w:val="bullet"/>
      <w:lvlText w:val="•"/>
      <w:lvlJc w:val="left"/>
      <w:pPr>
        <w:ind w:left="870" w:hanging="360"/>
      </w:pPr>
      <w:rPr>
        <w:rFonts w:hint="default"/>
        <w:lang w:val="en-US" w:eastAsia="en-US" w:bidi="ar-SA"/>
      </w:rPr>
    </w:lvl>
    <w:lvl w:ilvl="3" w:tplc="10AA91E2">
      <w:numFmt w:val="bullet"/>
      <w:lvlText w:val="•"/>
      <w:lvlJc w:val="left"/>
      <w:pPr>
        <w:ind w:left="1075" w:hanging="360"/>
      </w:pPr>
      <w:rPr>
        <w:rFonts w:hint="default"/>
        <w:lang w:val="en-US" w:eastAsia="en-US" w:bidi="ar-SA"/>
      </w:rPr>
    </w:lvl>
    <w:lvl w:ilvl="4" w:tplc="0406B5C0">
      <w:numFmt w:val="bullet"/>
      <w:lvlText w:val="•"/>
      <w:lvlJc w:val="left"/>
      <w:pPr>
        <w:ind w:left="1281" w:hanging="360"/>
      </w:pPr>
      <w:rPr>
        <w:rFonts w:hint="default"/>
        <w:lang w:val="en-US" w:eastAsia="en-US" w:bidi="ar-SA"/>
      </w:rPr>
    </w:lvl>
    <w:lvl w:ilvl="5" w:tplc="197292DE">
      <w:numFmt w:val="bullet"/>
      <w:lvlText w:val="•"/>
      <w:lvlJc w:val="left"/>
      <w:pPr>
        <w:ind w:left="1486" w:hanging="360"/>
      </w:pPr>
      <w:rPr>
        <w:rFonts w:hint="default"/>
        <w:lang w:val="en-US" w:eastAsia="en-US" w:bidi="ar-SA"/>
      </w:rPr>
    </w:lvl>
    <w:lvl w:ilvl="6" w:tplc="BA56E44E">
      <w:numFmt w:val="bullet"/>
      <w:lvlText w:val="•"/>
      <w:lvlJc w:val="left"/>
      <w:pPr>
        <w:ind w:left="1691" w:hanging="360"/>
      </w:pPr>
      <w:rPr>
        <w:rFonts w:hint="default"/>
        <w:lang w:val="en-US" w:eastAsia="en-US" w:bidi="ar-SA"/>
      </w:rPr>
    </w:lvl>
    <w:lvl w:ilvl="7" w:tplc="18C46AC4">
      <w:numFmt w:val="bullet"/>
      <w:lvlText w:val="•"/>
      <w:lvlJc w:val="left"/>
      <w:pPr>
        <w:ind w:left="1897" w:hanging="360"/>
      </w:pPr>
      <w:rPr>
        <w:rFonts w:hint="default"/>
        <w:lang w:val="en-US" w:eastAsia="en-US" w:bidi="ar-SA"/>
      </w:rPr>
    </w:lvl>
    <w:lvl w:ilvl="8" w:tplc="4030DE5E">
      <w:numFmt w:val="bullet"/>
      <w:lvlText w:val="•"/>
      <w:lvlJc w:val="left"/>
      <w:pPr>
        <w:ind w:left="2102" w:hanging="360"/>
      </w:pPr>
      <w:rPr>
        <w:rFonts w:hint="default"/>
        <w:lang w:val="en-US" w:eastAsia="en-US" w:bidi="ar-SA"/>
      </w:rPr>
    </w:lvl>
  </w:abstractNum>
  <w:abstractNum w:abstractNumId="137" w15:restartNumberingAfterBreak="0">
    <w:nsid w:val="1C0367B3"/>
    <w:multiLevelType w:val="hybridMultilevel"/>
    <w:tmpl w:val="08F85B7E"/>
    <w:lvl w:ilvl="0" w:tplc="6D5CBA90">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DC52B4AE">
      <w:numFmt w:val="bullet"/>
      <w:lvlText w:val="•"/>
      <w:lvlJc w:val="left"/>
      <w:pPr>
        <w:ind w:left="727" w:hanging="360"/>
      </w:pPr>
      <w:rPr>
        <w:rFonts w:hint="default"/>
        <w:lang w:val="en-US" w:eastAsia="en-US" w:bidi="ar-SA"/>
      </w:rPr>
    </w:lvl>
    <w:lvl w:ilvl="2" w:tplc="1EDA1A9A">
      <w:numFmt w:val="bullet"/>
      <w:lvlText w:val="•"/>
      <w:lvlJc w:val="left"/>
      <w:pPr>
        <w:ind w:left="994" w:hanging="360"/>
      </w:pPr>
      <w:rPr>
        <w:rFonts w:hint="default"/>
        <w:lang w:val="en-US" w:eastAsia="en-US" w:bidi="ar-SA"/>
      </w:rPr>
    </w:lvl>
    <w:lvl w:ilvl="3" w:tplc="FD2ADC44">
      <w:numFmt w:val="bullet"/>
      <w:lvlText w:val="•"/>
      <w:lvlJc w:val="left"/>
      <w:pPr>
        <w:ind w:left="1262" w:hanging="360"/>
      </w:pPr>
      <w:rPr>
        <w:rFonts w:hint="default"/>
        <w:lang w:val="en-US" w:eastAsia="en-US" w:bidi="ar-SA"/>
      </w:rPr>
    </w:lvl>
    <w:lvl w:ilvl="4" w:tplc="CFCEA13E">
      <w:numFmt w:val="bullet"/>
      <w:lvlText w:val="•"/>
      <w:lvlJc w:val="left"/>
      <w:pPr>
        <w:ind w:left="1529" w:hanging="360"/>
      </w:pPr>
      <w:rPr>
        <w:rFonts w:hint="default"/>
        <w:lang w:val="en-US" w:eastAsia="en-US" w:bidi="ar-SA"/>
      </w:rPr>
    </w:lvl>
    <w:lvl w:ilvl="5" w:tplc="58146508">
      <w:numFmt w:val="bullet"/>
      <w:lvlText w:val="•"/>
      <w:lvlJc w:val="left"/>
      <w:pPr>
        <w:ind w:left="1797" w:hanging="360"/>
      </w:pPr>
      <w:rPr>
        <w:rFonts w:hint="default"/>
        <w:lang w:val="en-US" w:eastAsia="en-US" w:bidi="ar-SA"/>
      </w:rPr>
    </w:lvl>
    <w:lvl w:ilvl="6" w:tplc="399A46D0">
      <w:numFmt w:val="bullet"/>
      <w:lvlText w:val="•"/>
      <w:lvlJc w:val="left"/>
      <w:pPr>
        <w:ind w:left="2064" w:hanging="360"/>
      </w:pPr>
      <w:rPr>
        <w:rFonts w:hint="default"/>
        <w:lang w:val="en-US" w:eastAsia="en-US" w:bidi="ar-SA"/>
      </w:rPr>
    </w:lvl>
    <w:lvl w:ilvl="7" w:tplc="F20EA074">
      <w:numFmt w:val="bullet"/>
      <w:lvlText w:val="•"/>
      <w:lvlJc w:val="left"/>
      <w:pPr>
        <w:ind w:left="2331" w:hanging="360"/>
      </w:pPr>
      <w:rPr>
        <w:rFonts w:hint="default"/>
        <w:lang w:val="en-US" w:eastAsia="en-US" w:bidi="ar-SA"/>
      </w:rPr>
    </w:lvl>
    <w:lvl w:ilvl="8" w:tplc="31B69024">
      <w:numFmt w:val="bullet"/>
      <w:lvlText w:val="•"/>
      <w:lvlJc w:val="left"/>
      <w:pPr>
        <w:ind w:left="2599" w:hanging="360"/>
      </w:pPr>
      <w:rPr>
        <w:rFonts w:hint="default"/>
        <w:lang w:val="en-US" w:eastAsia="en-US" w:bidi="ar-SA"/>
      </w:rPr>
    </w:lvl>
  </w:abstractNum>
  <w:abstractNum w:abstractNumId="138" w15:restartNumberingAfterBreak="0">
    <w:nsid w:val="1C504FF1"/>
    <w:multiLevelType w:val="hybridMultilevel"/>
    <w:tmpl w:val="38965D9E"/>
    <w:lvl w:ilvl="0" w:tplc="E96089A4">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F4B8E414">
      <w:numFmt w:val="bullet"/>
      <w:lvlText w:val="•"/>
      <w:lvlJc w:val="left"/>
      <w:pPr>
        <w:ind w:left="529" w:hanging="286"/>
      </w:pPr>
      <w:rPr>
        <w:rFonts w:hint="default"/>
        <w:lang w:val="en-US" w:eastAsia="en-US" w:bidi="ar-SA"/>
      </w:rPr>
    </w:lvl>
    <w:lvl w:ilvl="2" w:tplc="8C668848">
      <w:numFmt w:val="bullet"/>
      <w:lvlText w:val="•"/>
      <w:lvlJc w:val="left"/>
      <w:pPr>
        <w:ind w:left="678" w:hanging="286"/>
      </w:pPr>
      <w:rPr>
        <w:rFonts w:hint="default"/>
        <w:lang w:val="en-US" w:eastAsia="en-US" w:bidi="ar-SA"/>
      </w:rPr>
    </w:lvl>
    <w:lvl w:ilvl="3" w:tplc="9E4E9CD6">
      <w:numFmt w:val="bullet"/>
      <w:lvlText w:val="•"/>
      <w:lvlJc w:val="left"/>
      <w:pPr>
        <w:ind w:left="827" w:hanging="286"/>
      </w:pPr>
      <w:rPr>
        <w:rFonts w:hint="default"/>
        <w:lang w:val="en-US" w:eastAsia="en-US" w:bidi="ar-SA"/>
      </w:rPr>
    </w:lvl>
    <w:lvl w:ilvl="4" w:tplc="401249A6">
      <w:numFmt w:val="bullet"/>
      <w:lvlText w:val="•"/>
      <w:lvlJc w:val="left"/>
      <w:pPr>
        <w:ind w:left="976" w:hanging="286"/>
      </w:pPr>
      <w:rPr>
        <w:rFonts w:hint="default"/>
        <w:lang w:val="en-US" w:eastAsia="en-US" w:bidi="ar-SA"/>
      </w:rPr>
    </w:lvl>
    <w:lvl w:ilvl="5" w:tplc="D1CAE018">
      <w:numFmt w:val="bullet"/>
      <w:lvlText w:val="•"/>
      <w:lvlJc w:val="left"/>
      <w:pPr>
        <w:ind w:left="1126" w:hanging="286"/>
      </w:pPr>
      <w:rPr>
        <w:rFonts w:hint="default"/>
        <w:lang w:val="en-US" w:eastAsia="en-US" w:bidi="ar-SA"/>
      </w:rPr>
    </w:lvl>
    <w:lvl w:ilvl="6" w:tplc="99BC6820">
      <w:numFmt w:val="bullet"/>
      <w:lvlText w:val="•"/>
      <w:lvlJc w:val="left"/>
      <w:pPr>
        <w:ind w:left="1275" w:hanging="286"/>
      </w:pPr>
      <w:rPr>
        <w:rFonts w:hint="default"/>
        <w:lang w:val="en-US" w:eastAsia="en-US" w:bidi="ar-SA"/>
      </w:rPr>
    </w:lvl>
    <w:lvl w:ilvl="7" w:tplc="FFE45140">
      <w:numFmt w:val="bullet"/>
      <w:lvlText w:val="•"/>
      <w:lvlJc w:val="left"/>
      <w:pPr>
        <w:ind w:left="1424" w:hanging="286"/>
      </w:pPr>
      <w:rPr>
        <w:rFonts w:hint="default"/>
        <w:lang w:val="en-US" w:eastAsia="en-US" w:bidi="ar-SA"/>
      </w:rPr>
    </w:lvl>
    <w:lvl w:ilvl="8" w:tplc="9454E9DC">
      <w:numFmt w:val="bullet"/>
      <w:lvlText w:val="•"/>
      <w:lvlJc w:val="left"/>
      <w:pPr>
        <w:ind w:left="1573" w:hanging="286"/>
      </w:pPr>
      <w:rPr>
        <w:rFonts w:hint="default"/>
        <w:lang w:val="en-US" w:eastAsia="en-US" w:bidi="ar-SA"/>
      </w:rPr>
    </w:lvl>
  </w:abstractNum>
  <w:abstractNum w:abstractNumId="139" w15:restartNumberingAfterBreak="0">
    <w:nsid w:val="1C6223F7"/>
    <w:multiLevelType w:val="hybridMultilevel"/>
    <w:tmpl w:val="D0FAC14A"/>
    <w:lvl w:ilvl="0" w:tplc="B448E30C">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E668A55E">
      <w:numFmt w:val="bullet"/>
      <w:lvlText w:val="•"/>
      <w:lvlJc w:val="left"/>
      <w:pPr>
        <w:ind w:left="548" w:hanging="202"/>
      </w:pPr>
      <w:rPr>
        <w:rFonts w:hint="default"/>
        <w:lang w:val="en-US" w:eastAsia="en-US" w:bidi="ar-SA"/>
      </w:rPr>
    </w:lvl>
    <w:lvl w:ilvl="2" w:tplc="B30E9AF2">
      <w:numFmt w:val="bullet"/>
      <w:lvlText w:val="•"/>
      <w:lvlJc w:val="left"/>
      <w:pPr>
        <w:ind w:left="776" w:hanging="202"/>
      </w:pPr>
      <w:rPr>
        <w:rFonts w:hint="default"/>
        <w:lang w:val="en-US" w:eastAsia="en-US" w:bidi="ar-SA"/>
      </w:rPr>
    </w:lvl>
    <w:lvl w:ilvl="3" w:tplc="A80EC2C4">
      <w:numFmt w:val="bullet"/>
      <w:lvlText w:val="•"/>
      <w:lvlJc w:val="left"/>
      <w:pPr>
        <w:ind w:left="1004" w:hanging="202"/>
      </w:pPr>
      <w:rPr>
        <w:rFonts w:hint="default"/>
        <w:lang w:val="en-US" w:eastAsia="en-US" w:bidi="ar-SA"/>
      </w:rPr>
    </w:lvl>
    <w:lvl w:ilvl="4" w:tplc="8F52CB4E">
      <w:numFmt w:val="bullet"/>
      <w:lvlText w:val="•"/>
      <w:lvlJc w:val="left"/>
      <w:pPr>
        <w:ind w:left="1232" w:hanging="202"/>
      </w:pPr>
      <w:rPr>
        <w:rFonts w:hint="default"/>
        <w:lang w:val="en-US" w:eastAsia="en-US" w:bidi="ar-SA"/>
      </w:rPr>
    </w:lvl>
    <w:lvl w:ilvl="5" w:tplc="EF701D4A">
      <w:numFmt w:val="bullet"/>
      <w:lvlText w:val="•"/>
      <w:lvlJc w:val="left"/>
      <w:pPr>
        <w:ind w:left="1461" w:hanging="202"/>
      </w:pPr>
      <w:rPr>
        <w:rFonts w:hint="default"/>
        <w:lang w:val="en-US" w:eastAsia="en-US" w:bidi="ar-SA"/>
      </w:rPr>
    </w:lvl>
    <w:lvl w:ilvl="6" w:tplc="FF284DFE">
      <w:numFmt w:val="bullet"/>
      <w:lvlText w:val="•"/>
      <w:lvlJc w:val="left"/>
      <w:pPr>
        <w:ind w:left="1689" w:hanging="202"/>
      </w:pPr>
      <w:rPr>
        <w:rFonts w:hint="default"/>
        <w:lang w:val="en-US" w:eastAsia="en-US" w:bidi="ar-SA"/>
      </w:rPr>
    </w:lvl>
    <w:lvl w:ilvl="7" w:tplc="88A21F5E">
      <w:numFmt w:val="bullet"/>
      <w:lvlText w:val="•"/>
      <w:lvlJc w:val="left"/>
      <w:pPr>
        <w:ind w:left="1917" w:hanging="202"/>
      </w:pPr>
      <w:rPr>
        <w:rFonts w:hint="default"/>
        <w:lang w:val="en-US" w:eastAsia="en-US" w:bidi="ar-SA"/>
      </w:rPr>
    </w:lvl>
    <w:lvl w:ilvl="8" w:tplc="9A0A05F4">
      <w:numFmt w:val="bullet"/>
      <w:lvlText w:val="•"/>
      <w:lvlJc w:val="left"/>
      <w:pPr>
        <w:ind w:left="2145" w:hanging="202"/>
      </w:pPr>
      <w:rPr>
        <w:rFonts w:hint="default"/>
        <w:lang w:val="en-US" w:eastAsia="en-US" w:bidi="ar-SA"/>
      </w:rPr>
    </w:lvl>
  </w:abstractNum>
  <w:abstractNum w:abstractNumId="140" w15:restartNumberingAfterBreak="0">
    <w:nsid w:val="1C6E6764"/>
    <w:multiLevelType w:val="hybridMultilevel"/>
    <w:tmpl w:val="7682E472"/>
    <w:lvl w:ilvl="0" w:tplc="72769DD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0023A14">
      <w:numFmt w:val="bullet"/>
      <w:lvlText w:val="•"/>
      <w:lvlJc w:val="left"/>
      <w:pPr>
        <w:ind w:left="538" w:hanging="284"/>
      </w:pPr>
      <w:rPr>
        <w:rFonts w:hint="default"/>
        <w:lang w:val="en-US" w:eastAsia="en-US" w:bidi="ar-SA"/>
      </w:rPr>
    </w:lvl>
    <w:lvl w:ilvl="2" w:tplc="6D362E62">
      <w:numFmt w:val="bullet"/>
      <w:lvlText w:val="•"/>
      <w:lvlJc w:val="left"/>
      <w:pPr>
        <w:ind w:left="696" w:hanging="284"/>
      </w:pPr>
      <w:rPr>
        <w:rFonts w:hint="default"/>
        <w:lang w:val="en-US" w:eastAsia="en-US" w:bidi="ar-SA"/>
      </w:rPr>
    </w:lvl>
    <w:lvl w:ilvl="3" w:tplc="F4420FD6">
      <w:numFmt w:val="bullet"/>
      <w:lvlText w:val="•"/>
      <w:lvlJc w:val="left"/>
      <w:pPr>
        <w:ind w:left="854" w:hanging="284"/>
      </w:pPr>
      <w:rPr>
        <w:rFonts w:hint="default"/>
        <w:lang w:val="en-US" w:eastAsia="en-US" w:bidi="ar-SA"/>
      </w:rPr>
    </w:lvl>
    <w:lvl w:ilvl="4" w:tplc="CD62CA7C">
      <w:numFmt w:val="bullet"/>
      <w:lvlText w:val="•"/>
      <w:lvlJc w:val="left"/>
      <w:pPr>
        <w:ind w:left="1012" w:hanging="284"/>
      </w:pPr>
      <w:rPr>
        <w:rFonts w:hint="default"/>
        <w:lang w:val="en-US" w:eastAsia="en-US" w:bidi="ar-SA"/>
      </w:rPr>
    </w:lvl>
    <w:lvl w:ilvl="5" w:tplc="ABD45800">
      <w:numFmt w:val="bullet"/>
      <w:lvlText w:val="•"/>
      <w:lvlJc w:val="left"/>
      <w:pPr>
        <w:ind w:left="1170" w:hanging="284"/>
      </w:pPr>
      <w:rPr>
        <w:rFonts w:hint="default"/>
        <w:lang w:val="en-US" w:eastAsia="en-US" w:bidi="ar-SA"/>
      </w:rPr>
    </w:lvl>
    <w:lvl w:ilvl="6" w:tplc="8AAC4882">
      <w:numFmt w:val="bullet"/>
      <w:lvlText w:val="•"/>
      <w:lvlJc w:val="left"/>
      <w:pPr>
        <w:ind w:left="1328" w:hanging="284"/>
      </w:pPr>
      <w:rPr>
        <w:rFonts w:hint="default"/>
        <w:lang w:val="en-US" w:eastAsia="en-US" w:bidi="ar-SA"/>
      </w:rPr>
    </w:lvl>
    <w:lvl w:ilvl="7" w:tplc="2DD0D912">
      <w:numFmt w:val="bullet"/>
      <w:lvlText w:val="•"/>
      <w:lvlJc w:val="left"/>
      <w:pPr>
        <w:ind w:left="1486" w:hanging="284"/>
      </w:pPr>
      <w:rPr>
        <w:rFonts w:hint="default"/>
        <w:lang w:val="en-US" w:eastAsia="en-US" w:bidi="ar-SA"/>
      </w:rPr>
    </w:lvl>
    <w:lvl w:ilvl="8" w:tplc="31E6A4C0">
      <w:numFmt w:val="bullet"/>
      <w:lvlText w:val="•"/>
      <w:lvlJc w:val="left"/>
      <w:pPr>
        <w:ind w:left="1644" w:hanging="284"/>
      </w:pPr>
      <w:rPr>
        <w:rFonts w:hint="default"/>
        <w:lang w:val="en-US" w:eastAsia="en-US" w:bidi="ar-SA"/>
      </w:rPr>
    </w:lvl>
  </w:abstractNum>
  <w:abstractNum w:abstractNumId="141" w15:restartNumberingAfterBreak="0">
    <w:nsid w:val="1CA1714A"/>
    <w:multiLevelType w:val="hybridMultilevel"/>
    <w:tmpl w:val="F38E4B66"/>
    <w:lvl w:ilvl="0" w:tplc="19647EE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01EE742A">
      <w:numFmt w:val="bullet"/>
      <w:lvlText w:val="•"/>
      <w:lvlJc w:val="left"/>
      <w:pPr>
        <w:ind w:left="547" w:hanging="284"/>
      </w:pPr>
      <w:rPr>
        <w:rFonts w:hint="default"/>
        <w:lang w:val="en-US" w:eastAsia="en-US" w:bidi="ar-SA"/>
      </w:rPr>
    </w:lvl>
    <w:lvl w:ilvl="2" w:tplc="D4DEC6B0">
      <w:numFmt w:val="bullet"/>
      <w:lvlText w:val="•"/>
      <w:lvlJc w:val="left"/>
      <w:pPr>
        <w:ind w:left="715" w:hanging="284"/>
      </w:pPr>
      <w:rPr>
        <w:rFonts w:hint="default"/>
        <w:lang w:val="en-US" w:eastAsia="en-US" w:bidi="ar-SA"/>
      </w:rPr>
    </w:lvl>
    <w:lvl w:ilvl="3" w:tplc="0B32E1DE">
      <w:numFmt w:val="bullet"/>
      <w:lvlText w:val="•"/>
      <w:lvlJc w:val="left"/>
      <w:pPr>
        <w:ind w:left="882" w:hanging="284"/>
      </w:pPr>
      <w:rPr>
        <w:rFonts w:hint="default"/>
        <w:lang w:val="en-US" w:eastAsia="en-US" w:bidi="ar-SA"/>
      </w:rPr>
    </w:lvl>
    <w:lvl w:ilvl="4" w:tplc="A88EE696">
      <w:numFmt w:val="bullet"/>
      <w:lvlText w:val="•"/>
      <w:lvlJc w:val="left"/>
      <w:pPr>
        <w:ind w:left="1050" w:hanging="284"/>
      </w:pPr>
      <w:rPr>
        <w:rFonts w:hint="default"/>
        <w:lang w:val="en-US" w:eastAsia="en-US" w:bidi="ar-SA"/>
      </w:rPr>
    </w:lvl>
    <w:lvl w:ilvl="5" w:tplc="97B48456">
      <w:numFmt w:val="bullet"/>
      <w:lvlText w:val="•"/>
      <w:lvlJc w:val="left"/>
      <w:pPr>
        <w:ind w:left="1217" w:hanging="284"/>
      </w:pPr>
      <w:rPr>
        <w:rFonts w:hint="default"/>
        <w:lang w:val="en-US" w:eastAsia="en-US" w:bidi="ar-SA"/>
      </w:rPr>
    </w:lvl>
    <w:lvl w:ilvl="6" w:tplc="70AE3340">
      <w:numFmt w:val="bullet"/>
      <w:lvlText w:val="•"/>
      <w:lvlJc w:val="left"/>
      <w:pPr>
        <w:ind w:left="1385" w:hanging="284"/>
      </w:pPr>
      <w:rPr>
        <w:rFonts w:hint="default"/>
        <w:lang w:val="en-US" w:eastAsia="en-US" w:bidi="ar-SA"/>
      </w:rPr>
    </w:lvl>
    <w:lvl w:ilvl="7" w:tplc="99B40382">
      <w:numFmt w:val="bullet"/>
      <w:lvlText w:val="•"/>
      <w:lvlJc w:val="left"/>
      <w:pPr>
        <w:ind w:left="1552" w:hanging="284"/>
      </w:pPr>
      <w:rPr>
        <w:rFonts w:hint="default"/>
        <w:lang w:val="en-US" w:eastAsia="en-US" w:bidi="ar-SA"/>
      </w:rPr>
    </w:lvl>
    <w:lvl w:ilvl="8" w:tplc="0E204AB4">
      <w:numFmt w:val="bullet"/>
      <w:lvlText w:val="•"/>
      <w:lvlJc w:val="left"/>
      <w:pPr>
        <w:ind w:left="1720" w:hanging="284"/>
      </w:pPr>
      <w:rPr>
        <w:rFonts w:hint="default"/>
        <w:lang w:val="en-US" w:eastAsia="en-US" w:bidi="ar-SA"/>
      </w:rPr>
    </w:lvl>
  </w:abstractNum>
  <w:abstractNum w:abstractNumId="142" w15:restartNumberingAfterBreak="0">
    <w:nsid w:val="1CDC5705"/>
    <w:multiLevelType w:val="hybridMultilevel"/>
    <w:tmpl w:val="4D1463C0"/>
    <w:lvl w:ilvl="0" w:tplc="2396B76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B365066">
      <w:numFmt w:val="bullet"/>
      <w:lvlText w:val="•"/>
      <w:lvlJc w:val="left"/>
      <w:pPr>
        <w:ind w:left="564" w:hanging="284"/>
      </w:pPr>
      <w:rPr>
        <w:rFonts w:hint="default"/>
        <w:lang w:val="en-US" w:eastAsia="en-US" w:bidi="ar-SA"/>
      </w:rPr>
    </w:lvl>
    <w:lvl w:ilvl="2" w:tplc="D3502834">
      <w:numFmt w:val="bullet"/>
      <w:lvlText w:val="•"/>
      <w:lvlJc w:val="left"/>
      <w:pPr>
        <w:ind w:left="749" w:hanging="284"/>
      </w:pPr>
      <w:rPr>
        <w:rFonts w:hint="default"/>
        <w:lang w:val="en-US" w:eastAsia="en-US" w:bidi="ar-SA"/>
      </w:rPr>
    </w:lvl>
    <w:lvl w:ilvl="3" w:tplc="B1327D40">
      <w:numFmt w:val="bullet"/>
      <w:lvlText w:val="•"/>
      <w:lvlJc w:val="left"/>
      <w:pPr>
        <w:ind w:left="934" w:hanging="284"/>
      </w:pPr>
      <w:rPr>
        <w:rFonts w:hint="default"/>
        <w:lang w:val="en-US" w:eastAsia="en-US" w:bidi="ar-SA"/>
      </w:rPr>
    </w:lvl>
    <w:lvl w:ilvl="4" w:tplc="77B27B86">
      <w:numFmt w:val="bullet"/>
      <w:lvlText w:val="•"/>
      <w:lvlJc w:val="left"/>
      <w:pPr>
        <w:ind w:left="1119" w:hanging="284"/>
      </w:pPr>
      <w:rPr>
        <w:rFonts w:hint="default"/>
        <w:lang w:val="en-US" w:eastAsia="en-US" w:bidi="ar-SA"/>
      </w:rPr>
    </w:lvl>
    <w:lvl w:ilvl="5" w:tplc="48B6CDD4">
      <w:numFmt w:val="bullet"/>
      <w:lvlText w:val="•"/>
      <w:lvlJc w:val="left"/>
      <w:pPr>
        <w:ind w:left="1304" w:hanging="284"/>
      </w:pPr>
      <w:rPr>
        <w:rFonts w:hint="default"/>
        <w:lang w:val="en-US" w:eastAsia="en-US" w:bidi="ar-SA"/>
      </w:rPr>
    </w:lvl>
    <w:lvl w:ilvl="6" w:tplc="E30CF388">
      <w:numFmt w:val="bullet"/>
      <w:lvlText w:val="•"/>
      <w:lvlJc w:val="left"/>
      <w:pPr>
        <w:ind w:left="1489" w:hanging="284"/>
      </w:pPr>
      <w:rPr>
        <w:rFonts w:hint="default"/>
        <w:lang w:val="en-US" w:eastAsia="en-US" w:bidi="ar-SA"/>
      </w:rPr>
    </w:lvl>
    <w:lvl w:ilvl="7" w:tplc="61A2FC06">
      <w:numFmt w:val="bullet"/>
      <w:lvlText w:val="•"/>
      <w:lvlJc w:val="left"/>
      <w:pPr>
        <w:ind w:left="1674" w:hanging="284"/>
      </w:pPr>
      <w:rPr>
        <w:rFonts w:hint="default"/>
        <w:lang w:val="en-US" w:eastAsia="en-US" w:bidi="ar-SA"/>
      </w:rPr>
    </w:lvl>
    <w:lvl w:ilvl="8" w:tplc="F6A2564C">
      <w:numFmt w:val="bullet"/>
      <w:lvlText w:val="•"/>
      <w:lvlJc w:val="left"/>
      <w:pPr>
        <w:ind w:left="1859" w:hanging="284"/>
      </w:pPr>
      <w:rPr>
        <w:rFonts w:hint="default"/>
        <w:lang w:val="en-US" w:eastAsia="en-US" w:bidi="ar-SA"/>
      </w:rPr>
    </w:lvl>
  </w:abstractNum>
  <w:abstractNum w:abstractNumId="143" w15:restartNumberingAfterBreak="0">
    <w:nsid w:val="1D340BDB"/>
    <w:multiLevelType w:val="hybridMultilevel"/>
    <w:tmpl w:val="FE824DC0"/>
    <w:lvl w:ilvl="0" w:tplc="1C3A4E06">
      <w:numFmt w:val="bullet"/>
      <w:lvlText w:val=""/>
      <w:lvlJc w:val="left"/>
      <w:pPr>
        <w:ind w:left="469" w:hanging="358"/>
      </w:pPr>
      <w:rPr>
        <w:rFonts w:ascii="Symbol" w:eastAsia="Symbol" w:hAnsi="Symbol" w:cs="Symbol" w:hint="default"/>
        <w:b w:val="0"/>
        <w:bCs w:val="0"/>
        <w:i w:val="0"/>
        <w:iCs w:val="0"/>
        <w:spacing w:val="0"/>
        <w:w w:val="100"/>
        <w:sz w:val="22"/>
        <w:szCs w:val="22"/>
        <w:lang w:val="en-US" w:eastAsia="en-US" w:bidi="ar-SA"/>
      </w:rPr>
    </w:lvl>
    <w:lvl w:ilvl="1" w:tplc="AD8A2EEE">
      <w:numFmt w:val="bullet"/>
      <w:lvlText w:val="•"/>
      <w:lvlJc w:val="left"/>
      <w:pPr>
        <w:ind w:left="899" w:hanging="358"/>
      </w:pPr>
      <w:rPr>
        <w:rFonts w:hint="default"/>
        <w:lang w:val="en-US" w:eastAsia="en-US" w:bidi="ar-SA"/>
      </w:rPr>
    </w:lvl>
    <w:lvl w:ilvl="2" w:tplc="C6F2B3EE">
      <w:numFmt w:val="bullet"/>
      <w:lvlText w:val="•"/>
      <w:lvlJc w:val="left"/>
      <w:pPr>
        <w:ind w:left="1338" w:hanging="358"/>
      </w:pPr>
      <w:rPr>
        <w:rFonts w:hint="default"/>
        <w:lang w:val="en-US" w:eastAsia="en-US" w:bidi="ar-SA"/>
      </w:rPr>
    </w:lvl>
    <w:lvl w:ilvl="3" w:tplc="262CB59E">
      <w:numFmt w:val="bullet"/>
      <w:lvlText w:val="•"/>
      <w:lvlJc w:val="left"/>
      <w:pPr>
        <w:ind w:left="1777" w:hanging="358"/>
      </w:pPr>
      <w:rPr>
        <w:rFonts w:hint="default"/>
        <w:lang w:val="en-US" w:eastAsia="en-US" w:bidi="ar-SA"/>
      </w:rPr>
    </w:lvl>
    <w:lvl w:ilvl="4" w:tplc="24007598">
      <w:numFmt w:val="bullet"/>
      <w:lvlText w:val="•"/>
      <w:lvlJc w:val="left"/>
      <w:pPr>
        <w:ind w:left="2217" w:hanging="358"/>
      </w:pPr>
      <w:rPr>
        <w:rFonts w:hint="default"/>
        <w:lang w:val="en-US" w:eastAsia="en-US" w:bidi="ar-SA"/>
      </w:rPr>
    </w:lvl>
    <w:lvl w:ilvl="5" w:tplc="C2A856B2">
      <w:numFmt w:val="bullet"/>
      <w:lvlText w:val="•"/>
      <w:lvlJc w:val="left"/>
      <w:pPr>
        <w:ind w:left="2656" w:hanging="358"/>
      </w:pPr>
      <w:rPr>
        <w:rFonts w:hint="default"/>
        <w:lang w:val="en-US" w:eastAsia="en-US" w:bidi="ar-SA"/>
      </w:rPr>
    </w:lvl>
    <w:lvl w:ilvl="6" w:tplc="61C2AEE6">
      <w:numFmt w:val="bullet"/>
      <w:lvlText w:val="•"/>
      <w:lvlJc w:val="left"/>
      <w:pPr>
        <w:ind w:left="3095" w:hanging="358"/>
      </w:pPr>
      <w:rPr>
        <w:rFonts w:hint="default"/>
        <w:lang w:val="en-US" w:eastAsia="en-US" w:bidi="ar-SA"/>
      </w:rPr>
    </w:lvl>
    <w:lvl w:ilvl="7" w:tplc="3A368630">
      <w:numFmt w:val="bullet"/>
      <w:lvlText w:val="•"/>
      <w:lvlJc w:val="left"/>
      <w:pPr>
        <w:ind w:left="3535" w:hanging="358"/>
      </w:pPr>
      <w:rPr>
        <w:rFonts w:hint="default"/>
        <w:lang w:val="en-US" w:eastAsia="en-US" w:bidi="ar-SA"/>
      </w:rPr>
    </w:lvl>
    <w:lvl w:ilvl="8" w:tplc="713C9722">
      <w:numFmt w:val="bullet"/>
      <w:lvlText w:val="•"/>
      <w:lvlJc w:val="left"/>
      <w:pPr>
        <w:ind w:left="3974" w:hanging="358"/>
      </w:pPr>
      <w:rPr>
        <w:rFonts w:hint="default"/>
        <w:lang w:val="en-US" w:eastAsia="en-US" w:bidi="ar-SA"/>
      </w:rPr>
    </w:lvl>
  </w:abstractNum>
  <w:abstractNum w:abstractNumId="144" w15:restartNumberingAfterBreak="0">
    <w:nsid w:val="1D963CFF"/>
    <w:multiLevelType w:val="hybridMultilevel"/>
    <w:tmpl w:val="98AA1A16"/>
    <w:lvl w:ilvl="0" w:tplc="40A4670A">
      <w:numFmt w:val="bullet"/>
      <w:lvlText w:val=""/>
      <w:lvlJc w:val="left"/>
      <w:pPr>
        <w:ind w:left="364" w:hanging="255"/>
      </w:pPr>
      <w:rPr>
        <w:rFonts w:ascii="Symbol" w:eastAsia="Symbol" w:hAnsi="Symbol" w:cs="Symbol" w:hint="default"/>
        <w:b w:val="0"/>
        <w:bCs w:val="0"/>
        <w:i w:val="0"/>
        <w:iCs w:val="0"/>
        <w:spacing w:val="0"/>
        <w:w w:val="100"/>
        <w:sz w:val="22"/>
        <w:szCs w:val="22"/>
        <w:lang w:val="en-US" w:eastAsia="en-US" w:bidi="ar-SA"/>
      </w:rPr>
    </w:lvl>
    <w:lvl w:ilvl="1" w:tplc="4DA87F48">
      <w:numFmt w:val="bullet"/>
      <w:lvlText w:val="•"/>
      <w:lvlJc w:val="left"/>
      <w:pPr>
        <w:ind w:left="575" w:hanging="255"/>
      </w:pPr>
      <w:rPr>
        <w:rFonts w:hint="default"/>
        <w:lang w:val="en-US" w:eastAsia="en-US" w:bidi="ar-SA"/>
      </w:rPr>
    </w:lvl>
    <w:lvl w:ilvl="2" w:tplc="94562F22">
      <w:numFmt w:val="bullet"/>
      <w:lvlText w:val="•"/>
      <w:lvlJc w:val="left"/>
      <w:pPr>
        <w:ind w:left="790" w:hanging="255"/>
      </w:pPr>
      <w:rPr>
        <w:rFonts w:hint="default"/>
        <w:lang w:val="en-US" w:eastAsia="en-US" w:bidi="ar-SA"/>
      </w:rPr>
    </w:lvl>
    <w:lvl w:ilvl="3" w:tplc="8ED8828A">
      <w:numFmt w:val="bullet"/>
      <w:lvlText w:val="•"/>
      <w:lvlJc w:val="left"/>
      <w:pPr>
        <w:ind w:left="1005" w:hanging="255"/>
      </w:pPr>
      <w:rPr>
        <w:rFonts w:hint="default"/>
        <w:lang w:val="en-US" w:eastAsia="en-US" w:bidi="ar-SA"/>
      </w:rPr>
    </w:lvl>
    <w:lvl w:ilvl="4" w:tplc="7C4CCF1A">
      <w:numFmt w:val="bullet"/>
      <w:lvlText w:val="•"/>
      <w:lvlJc w:val="left"/>
      <w:pPr>
        <w:ind w:left="1220" w:hanging="255"/>
      </w:pPr>
      <w:rPr>
        <w:rFonts w:hint="default"/>
        <w:lang w:val="en-US" w:eastAsia="en-US" w:bidi="ar-SA"/>
      </w:rPr>
    </w:lvl>
    <w:lvl w:ilvl="5" w:tplc="A0DEE2B0">
      <w:numFmt w:val="bullet"/>
      <w:lvlText w:val="•"/>
      <w:lvlJc w:val="left"/>
      <w:pPr>
        <w:ind w:left="1435" w:hanging="255"/>
      </w:pPr>
      <w:rPr>
        <w:rFonts w:hint="default"/>
        <w:lang w:val="en-US" w:eastAsia="en-US" w:bidi="ar-SA"/>
      </w:rPr>
    </w:lvl>
    <w:lvl w:ilvl="6" w:tplc="144C0F02">
      <w:numFmt w:val="bullet"/>
      <w:lvlText w:val="•"/>
      <w:lvlJc w:val="left"/>
      <w:pPr>
        <w:ind w:left="1650" w:hanging="255"/>
      </w:pPr>
      <w:rPr>
        <w:rFonts w:hint="default"/>
        <w:lang w:val="en-US" w:eastAsia="en-US" w:bidi="ar-SA"/>
      </w:rPr>
    </w:lvl>
    <w:lvl w:ilvl="7" w:tplc="2A1249E0">
      <w:numFmt w:val="bullet"/>
      <w:lvlText w:val="•"/>
      <w:lvlJc w:val="left"/>
      <w:pPr>
        <w:ind w:left="1865" w:hanging="255"/>
      </w:pPr>
      <w:rPr>
        <w:rFonts w:hint="default"/>
        <w:lang w:val="en-US" w:eastAsia="en-US" w:bidi="ar-SA"/>
      </w:rPr>
    </w:lvl>
    <w:lvl w:ilvl="8" w:tplc="8A30F868">
      <w:numFmt w:val="bullet"/>
      <w:lvlText w:val="•"/>
      <w:lvlJc w:val="left"/>
      <w:pPr>
        <w:ind w:left="2080" w:hanging="255"/>
      </w:pPr>
      <w:rPr>
        <w:rFonts w:hint="default"/>
        <w:lang w:val="en-US" w:eastAsia="en-US" w:bidi="ar-SA"/>
      </w:rPr>
    </w:lvl>
  </w:abstractNum>
  <w:abstractNum w:abstractNumId="145" w15:restartNumberingAfterBreak="0">
    <w:nsid w:val="1E0E357F"/>
    <w:multiLevelType w:val="hybridMultilevel"/>
    <w:tmpl w:val="02105B34"/>
    <w:lvl w:ilvl="0" w:tplc="35EC059C">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82E0522C">
      <w:numFmt w:val="bullet"/>
      <w:lvlText w:val="•"/>
      <w:lvlJc w:val="left"/>
      <w:pPr>
        <w:ind w:left="548" w:hanging="202"/>
      </w:pPr>
      <w:rPr>
        <w:rFonts w:hint="default"/>
        <w:lang w:val="en-US" w:eastAsia="en-US" w:bidi="ar-SA"/>
      </w:rPr>
    </w:lvl>
    <w:lvl w:ilvl="2" w:tplc="C896CB28">
      <w:numFmt w:val="bullet"/>
      <w:lvlText w:val="•"/>
      <w:lvlJc w:val="left"/>
      <w:pPr>
        <w:ind w:left="777" w:hanging="202"/>
      </w:pPr>
      <w:rPr>
        <w:rFonts w:hint="default"/>
        <w:lang w:val="en-US" w:eastAsia="en-US" w:bidi="ar-SA"/>
      </w:rPr>
    </w:lvl>
    <w:lvl w:ilvl="3" w:tplc="318645D4">
      <w:numFmt w:val="bullet"/>
      <w:lvlText w:val="•"/>
      <w:lvlJc w:val="left"/>
      <w:pPr>
        <w:ind w:left="1005" w:hanging="202"/>
      </w:pPr>
      <w:rPr>
        <w:rFonts w:hint="default"/>
        <w:lang w:val="en-US" w:eastAsia="en-US" w:bidi="ar-SA"/>
      </w:rPr>
    </w:lvl>
    <w:lvl w:ilvl="4" w:tplc="450C3546">
      <w:numFmt w:val="bullet"/>
      <w:lvlText w:val="•"/>
      <w:lvlJc w:val="left"/>
      <w:pPr>
        <w:ind w:left="1234" w:hanging="202"/>
      </w:pPr>
      <w:rPr>
        <w:rFonts w:hint="default"/>
        <w:lang w:val="en-US" w:eastAsia="en-US" w:bidi="ar-SA"/>
      </w:rPr>
    </w:lvl>
    <w:lvl w:ilvl="5" w:tplc="2FEE43A4">
      <w:numFmt w:val="bullet"/>
      <w:lvlText w:val="•"/>
      <w:lvlJc w:val="left"/>
      <w:pPr>
        <w:ind w:left="1462" w:hanging="202"/>
      </w:pPr>
      <w:rPr>
        <w:rFonts w:hint="default"/>
        <w:lang w:val="en-US" w:eastAsia="en-US" w:bidi="ar-SA"/>
      </w:rPr>
    </w:lvl>
    <w:lvl w:ilvl="6" w:tplc="72B0483A">
      <w:numFmt w:val="bullet"/>
      <w:lvlText w:val="•"/>
      <w:lvlJc w:val="left"/>
      <w:pPr>
        <w:ind w:left="1691" w:hanging="202"/>
      </w:pPr>
      <w:rPr>
        <w:rFonts w:hint="default"/>
        <w:lang w:val="en-US" w:eastAsia="en-US" w:bidi="ar-SA"/>
      </w:rPr>
    </w:lvl>
    <w:lvl w:ilvl="7" w:tplc="5948AB7A">
      <w:numFmt w:val="bullet"/>
      <w:lvlText w:val="•"/>
      <w:lvlJc w:val="left"/>
      <w:pPr>
        <w:ind w:left="1919" w:hanging="202"/>
      </w:pPr>
      <w:rPr>
        <w:rFonts w:hint="default"/>
        <w:lang w:val="en-US" w:eastAsia="en-US" w:bidi="ar-SA"/>
      </w:rPr>
    </w:lvl>
    <w:lvl w:ilvl="8" w:tplc="076C04FA">
      <w:numFmt w:val="bullet"/>
      <w:lvlText w:val="•"/>
      <w:lvlJc w:val="left"/>
      <w:pPr>
        <w:ind w:left="2148" w:hanging="202"/>
      </w:pPr>
      <w:rPr>
        <w:rFonts w:hint="default"/>
        <w:lang w:val="en-US" w:eastAsia="en-US" w:bidi="ar-SA"/>
      </w:rPr>
    </w:lvl>
  </w:abstractNum>
  <w:abstractNum w:abstractNumId="146" w15:restartNumberingAfterBreak="0">
    <w:nsid w:val="1E22254C"/>
    <w:multiLevelType w:val="hybridMultilevel"/>
    <w:tmpl w:val="421EDDC2"/>
    <w:lvl w:ilvl="0" w:tplc="0E2E4BE2">
      <w:numFmt w:val="bullet"/>
      <w:lvlText w:val="•"/>
      <w:lvlJc w:val="left"/>
      <w:pPr>
        <w:ind w:left="474" w:hanging="363"/>
      </w:pPr>
      <w:rPr>
        <w:rFonts w:ascii="Calibri" w:eastAsia="Calibri" w:hAnsi="Calibri" w:cs="Calibri" w:hint="default"/>
        <w:b w:val="0"/>
        <w:bCs w:val="0"/>
        <w:i w:val="0"/>
        <w:iCs w:val="0"/>
        <w:spacing w:val="0"/>
        <w:w w:val="100"/>
        <w:sz w:val="22"/>
        <w:szCs w:val="22"/>
        <w:lang w:val="en-US" w:eastAsia="en-US" w:bidi="ar-SA"/>
      </w:rPr>
    </w:lvl>
    <w:lvl w:ilvl="1" w:tplc="94C83130">
      <w:numFmt w:val="bullet"/>
      <w:lvlText w:val="•"/>
      <w:lvlJc w:val="left"/>
      <w:pPr>
        <w:ind w:left="576" w:hanging="363"/>
      </w:pPr>
      <w:rPr>
        <w:rFonts w:hint="default"/>
        <w:lang w:val="en-US" w:eastAsia="en-US" w:bidi="ar-SA"/>
      </w:rPr>
    </w:lvl>
    <w:lvl w:ilvl="2" w:tplc="874ABD74">
      <w:numFmt w:val="bullet"/>
      <w:lvlText w:val="•"/>
      <w:lvlJc w:val="left"/>
      <w:pPr>
        <w:ind w:left="672" w:hanging="363"/>
      </w:pPr>
      <w:rPr>
        <w:rFonts w:hint="default"/>
        <w:lang w:val="en-US" w:eastAsia="en-US" w:bidi="ar-SA"/>
      </w:rPr>
    </w:lvl>
    <w:lvl w:ilvl="3" w:tplc="9E48B63E">
      <w:numFmt w:val="bullet"/>
      <w:lvlText w:val="•"/>
      <w:lvlJc w:val="left"/>
      <w:pPr>
        <w:ind w:left="768" w:hanging="363"/>
      </w:pPr>
      <w:rPr>
        <w:rFonts w:hint="default"/>
        <w:lang w:val="en-US" w:eastAsia="en-US" w:bidi="ar-SA"/>
      </w:rPr>
    </w:lvl>
    <w:lvl w:ilvl="4" w:tplc="03260776">
      <w:numFmt w:val="bullet"/>
      <w:lvlText w:val="•"/>
      <w:lvlJc w:val="left"/>
      <w:pPr>
        <w:ind w:left="865" w:hanging="363"/>
      </w:pPr>
      <w:rPr>
        <w:rFonts w:hint="default"/>
        <w:lang w:val="en-US" w:eastAsia="en-US" w:bidi="ar-SA"/>
      </w:rPr>
    </w:lvl>
    <w:lvl w:ilvl="5" w:tplc="7C868600">
      <w:numFmt w:val="bullet"/>
      <w:lvlText w:val="•"/>
      <w:lvlJc w:val="left"/>
      <w:pPr>
        <w:ind w:left="961" w:hanging="363"/>
      </w:pPr>
      <w:rPr>
        <w:rFonts w:hint="default"/>
        <w:lang w:val="en-US" w:eastAsia="en-US" w:bidi="ar-SA"/>
      </w:rPr>
    </w:lvl>
    <w:lvl w:ilvl="6" w:tplc="212CEE14">
      <w:numFmt w:val="bullet"/>
      <w:lvlText w:val="•"/>
      <w:lvlJc w:val="left"/>
      <w:pPr>
        <w:ind w:left="1057" w:hanging="363"/>
      </w:pPr>
      <w:rPr>
        <w:rFonts w:hint="default"/>
        <w:lang w:val="en-US" w:eastAsia="en-US" w:bidi="ar-SA"/>
      </w:rPr>
    </w:lvl>
    <w:lvl w:ilvl="7" w:tplc="25BE7692">
      <w:numFmt w:val="bullet"/>
      <w:lvlText w:val="•"/>
      <w:lvlJc w:val="left"/>
      <w:pPr>
        <w:ind w:left="1154" w:hanging="363"/>
      </w:pPr>
      <w:rPr>
        <w:rFonts w:hint="default"/>
        <w:lang w:val="en-US" w:eastAsia="en-US" w:bidi="ar-SA"/>
      </w:rPr>
    </w:lvl>
    <w:lvl w:ilvl="8" w:tplc="591CF4F2">
      <w:numFmt w:val="bullet"/>
      <w:lvlText w:val="•"/>
      <w:lvlJc w:val="left"/>
      <w:pPr>
        <w:ind w:left="1250" w:hanging="363"/>
      </w:pPr>
      <w:rPr>
        <w:rFonts w:hint="default"/>
        <w:lang w:val="en-US" w:eastAsia="en-US" w:bidi="ar-SA"/>
      </w:rPr>
    </w:lvl>
  </w:abstractNum>
  <w:abstractNum w:abstractNumId="147" w15:restartNumberingAfterBreak="0">
    <w:nsid w:val="1E462112"/>
    <w:multiLevelType w:val="hybridMultilevel"/>
    <w:tmpl w:val="E4683108"/>
    <w:lvl w:ilvl="0" w:tplc="5502BBF4">
      <w:numFmt w:val="bullet"/>
      <w:lvlText w:val="•"/>
      <w:lvlJc w:val="left"/>
      <w:pPr>
        <w:ind w:left="458" w:hanging="360"/>
      </w:pPr>
      <w:rPr>
        <w:rFonts w:ascii="Calibri" w:eastAsia="Calibri" w:hAnsi="Calibri" w:cs="Calibri" w:hint="default"/>
        <w:b w:val="0"/>
        <w:bCs w:val="0"/>
        <w:i w:val="0"/>
        <w:iCs w:val="0"/>
        <w:spacing w:val="0"/>
        <w:w w:val="100"/>
        <w:sz w:val="22"/>
        <w:szCs w:val="22"/>
        <w:lang w:val="en-US" w:eastAsia="en-US" w:bidi="ar-SA"/>
      </w:rPr>
    </w:lvl>
    <w:lvl w:ilvl="1" w:tplc="F952673A">
      <w:numFmt w:val="bullet"/>
      <w:lvlText w:val="•"/>
      <w:lvlJc w:val="left"/>
      <w:pPr>
        <w:ind w:left="613" w:hanging="360"/>
      </w:pPr>
      <w:rPr>
        <w:rFonts w:hint="default"/>
        <w:lang w:val="en-US" w:eastAsia="en-US" w:bidi="ar-SA"/>
      </w:rPr>
    </w:lvl>
    <w:lvl w:ilvl="2" w:tplc="999C9A30">
      <w:numFmt w:val="bullet"/>
      <w:lvlText w:val="•"/>
      <w:lvlJc w:val="left"/>
      <w:pPr>
        <w:ind w:left="766" w:hanging="360"/>
      </w:pPr>
      <w:rPr>
        <w:rFonts w:hint="default"/>
        <w:lang w:val="en-US" w:eastAsia="en-US" w:bidi="ar-SA"/>
      </w:rPr>
    </w:lvl>
    <w:lvl w:ilvl="3" w:tplc="B00EA2E6">
      <w:numFmt w:val="bullet"/>
      <w:lvlText w:val="•"/>
      <w:lvlJc w:val="left"/>
      <w:pPr>
        <w:ind w:left="920" w:hanging="360"/>
      </w:pPr>
      <w:rPr>
        <w:rFonts w:hint="default"/>
        <w:lang w:val="en-US" w:eastAsia="en-US" w:bidi="ar-SA"/>
      </w:rPr>
    </w:lvl>
    <w:lvl w:ilvl="4" w:tplc="D05A8D88">
      <w:numFmt w:val="bullet"/>
      <w:lvlText w:val="•"/>
      <w:lvlJc w:val="left"/>
      <w:pPr>
        <w:ind w:left="1073" w:hanging="360"/>
      </w:pPr>
      <w:rPr>
        <w:rFonts w:hint="default"/>
        <w:lang w:val="en-US" w:eastAsia="en-US" w:bidi="ar-SA"/>
      </w:rPr>
    </w:lvl>
    <w:lvl w:ilvl="5" w:tplc="470C032A">
      <w:numFmt w:val="bullet"/>
      <w:lvlText w:val="•"/>
      <w:lvlJc w:val="left"/>
      <w:pPr>
        <w:ind w:left="1227" w:hanging="360"/>
      </w:pPr>
      <w:rPr>
        <w:rFonts w:hint="default"/>
        <w:lang w:val="en-US" w:eastAsia="en-US" w:bidi="ar-SA"/>
      </w:rPr>
    </w:lvl>
    <w:lvl w:ilvl="6" w:tplc="C884126E">
      <w:numFmt w:val="bullet"/>
      <w:lvlText w:val="•"/>
      <w:lvlJc w:val="left"/>
      <w:pPr>
        <w:ind w:left="1380" w:hanging="360"/>
      </w:pPr>
      <w:rPr>
        <w:rFonts w:hint="default"/>
        <w:lang w:val="en-US" w:eastAsia="en-US" w:bidi="ar-SA"/>
      </w:rPr>
    </w:lvl>
    <w:lvl w:ilvl="7" w:tplc="6D2467B2">
      <w:numFmt w:val="bullet"/>
      <w:lvlText w:val="•"/>
      <w:lvlJc w:val="left"/>
      <w:pPr>
        <w:ind w:left="1533" w:hanging="360"/>
      </w:pPr>
      <w:rPr>
        <w:rFonts w:hint="default"/>
        <w:lang w:val="en-US" w:eastAsia="en-US" w:bidi="ar-SA"/>
      </w:rPr>
    </w:lvl>
    <w:lvl w:ilvl="8" w:tplc="90FEEDA0">
      <w:numFmt w:val="bullet"/>
      <w:lvlText w:val="•"/>
      <w:lvlJc w:val="left"/>
      <w:pPr>
        <w:ind w:left="1687" w:hanging="360"/>
      </w:pPr>
      <w:rPr>
        <w:rFonts w:hint="default"/>
        <w:lang w:val="en-US" w:eastAsia="en-US" w:bidi="ar-SA"/>
      </w:rPr>
    </w:lvl>
  </w:abstractNum>
  <w:abstractNum w:abstractNumId="148" w15:restartNumberingAfterBreak="0">
    <w:nsid w:val="1E666281"/>
    <w:multiLevelType w:val="hybridMultilevel"/>
    <w:tmpl w:val="5A9A4ED2"/>
    <w:lvl w:ilvl="0" w:tplc="3ACC1AEC">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452E705E">
      <w:numFmt w:val="bullet"/>
      <w:lvlText w:val="•"/>
      <w:lvlJc w:val="left"/>
      <w:pPr>
        <w:ind w:left="907" w:hanging="360"/>
      </w:pPr>
      <w:rPr>
        <w:rFonts w:hint="default"/>
        <w:lang w:val="en-US" w:eastAsia="en-US" w:bidi="ar-SA"/>
      </w:rPr>
    </w:lvl>
    <w:lvl w:ilvl="2" w:tplc="452C3E18">
      <w:numFmt w:val="bullet"/>
      <w:lvlText w:val="•"/>
      <w:lvlJc w:val="left"/>
      <w:pPr>
        <w:ind w:left="1335" w:hanging="360"/>
      </w:pPr>
      <w:rPr>
        <w:rFonts w:hint="default"/>
        <w:lang w:val="en-US" w:eastAsia="en-US" w:bidi="ar-SA"/>
      </w:rPr>
    </w:lvl>
    <w:lvl w:ilvl="3" w:tplc="A43C445A">
      <w:numFmt w:val="bullet"/>
      <w:lvlText w:val="•"/>
      <w:lvlJc w:val="left"/>
      <w:pPr>
        <w:ind w:left="1763" w:hanging="360"/>
      </w:pPr>
      <w:rPr>
        <w:rFonts w:hint="default"/>
        <w:lang w:val="en-US" w:eastAsia="en-US" w:bidi="ar-SA"/>
      </w:rPr>
    </w:lvl>
    <w:lvl w:ilvl="4" w:tplc="A5C2AA0C">
      <w:numFmt w:val="bullet"/>
      <w:lvlText w:val="•"/>
      <w:lvlJc w:val="left"/>
      <w:pPr>
        <w:ind w:left="2191" w:hanging="360"/>
      </w:pPr>
      <w:rPr>
        <w:rFonts w:hint="default"/>
        <w:lang w:val="en-US" w:eastAsia="en-US" w:bidi="ar-SA"/>
      </w:rPr>
    </w:lvl>
    <w:lvl w:ilvl="5" w:tplc="00CC113E">
      <w:numFmt w:val="bullet"/>
      <w:lvlText w:val="•"/>
      <w:lvlJc w:val="left"/>
      <w:pPr>
        <w:ind w:left="2619" w:hanging="360"/>
      </w:pPr>
      <w:rPr>
        <w:rFonts w:hint="default"/>
        <w:lang w:val="en-US" w:eastAsia="en-US" w:bidi="ar-SA"/>
      </w:rPr>
    </w:lvl>
    <w:lvl w:ilvl="6" w:tplc="C91834EA">
      <w:numFmt w:val="bullet"/>
      <w:lvlText w:val="•"/>
      <w:lvlJc w:val="left"/>
      <w:pPr>
        <w:ind w:left="3047" w:hanging="360"/>
      </w:pPr>
      <w:rPr>
        <w:rFonts w:hint="default"/>
        <w:lang w:val="en-US" w:eastAsia="en-US" w:bidi="ar-SA"/>
      </w:rPr>
    </w:lvl>
    <w:lvl w:ilvl="7" w:tplc="6F06A380">
      <w:numFmt w:val="bullet"/>
      <w:lvlText w:val="•"/>
      <w:lvlJc w:val="left"/>
      <w:pPr>
        <w:ind w:left="3475" w:hanging="360"/>
      </w:pPr>
      <w:rPr>
        <w:rFonts w:hint="default"/>
        <w:lang w:val="en-US" w:eastAsia="en-US" w:bidi="ar-SA"/>
      </w:rPr>
    </w:lvl>
    <w:lvl w:ilvl="8" w:tplc="172E81B8">
      <w:numFmt w:val="bullet"/>
      <w:lvlText w:val="•"/>
      <w:lvlJc w:val="left"/>
      <w:pPr>
        <w:ind w:left="3903" w:hanging="360"/>
      </w:pPr>
      <w:rPr>
        <w:rFonts w:hint="default"/>
        <w:lang w:val="en-US" w:eastAsia="en-US" w:bidi="ar-SA"/>
      </w:rPr>
    </w:lvl>
  </w:abstractNum>
  <w:abstractNum w:abstractNumId="149" w15:restartNumberingAfterBreak="0">
    <w:nsid w:val="1E7245E1"/>
    <w:multiLevelType w:val="hybridMultilevel"/>
    <w:tmpl w:val="334A1B9C"/>
    <w:lvl w:ilvl="0" w:tplc="9BCA1EB0">
      <w:numFmt w:val="bullet"/>
      <w:lvlText w:val="•"/>
      <w:lvlJc w:val="left"/>
      <w:pPr>
        <w:ind w:left="364" w:hanging="255"/>
      </w:pPr>
      <w:rPr>
        <w:rFonts w:ascii="Calibri" w:eastAsia="Calibri" w:hAnsi="Calibri" w:cs="Calibri" w:hint="default"/>
        <w:b w:val="0"/>
        <w:bCs w:val="0"/>
        <w:i w:val="0"/>
        <w:iCs w:val="0"/>
        <w:spacing w:val="0"/>
        <w:w w:val="100"/>
        <w:sz w:val="22"/>
        <w:szCs w:val="22"/>
        <w:lang w:val="en-US" w:eastAsia="en-US" w:bidi="ar-SA"/>
      </w:rPr>
    </w:lvl>
    <w:lvl w:ilvl="1" w:tplc="C3EA9858">
      <w:numFmt w:val="bullet"/>
      <w:lvlText w:val="•"/>
      <w:lvlJc w:val="left"/>
      <w:pPr>
        <w:ind w:left="514" w:hanging="255"/>
      </w:pPr>
      <w:rPr>
        <w:rFonts w:hint="default"/>
        <w:lang w:val="en-US" w:eastAsia="en-US" w:bidi="ar-SA"/>
      </w:rPr>
    </w:lvl>
    <w:lvl w:ilvl="2" w:tplc="FA985452">
      <w:numFmt w:val="bullet"/>
      <w:lvlText w:val="•"/>
      <w:lvlJc w:val="left"/>
      <w:pPr>
        <w:ind w:left="669" w:hanging="255"/>
      </w:pPr>
      <w:rPr>
        <w:rFonts w:hint="default"/>
        <w:lang w:val="en-US" w:eastAsia="en-US" w:bidi="ar-SA"/>
      </w:rPr>
    </w:lvl>
    <w:lvl w:ilvl="3" w:tplc="4994150C">
      <w:numFmt w:val="bullet"/>
      <w:lvlText w:val="•"/>
      <w:lvlJc w:val="left"/>
      <w:pPr>
        <w:ind w:left="823" w:hanging="255"/>
      </w:pPr>
      <w:rPr>
        <w:rFonts w:hint="default"/>
        <w:lang w:val="en-US" w:eastAsia="en-US" w:bidi="ar-SA"/>
      </w:rPr>
    </w:lvl>
    <w:lvl w:ilvl="4" w:tplc="DC485BF6">
      <w:numFmt w:val="bullet"/>
      <w:lvlText w:val="•"/>
      <w:lvlJc w:val="left"/>
      <w:pPr>
        <w:ind w:left="978" w:hanging="255"/>
      </w:pPr>
      <w:rPr>
        <w:rFonts w:hint="default"/>
        <w:lang w:val="en-US" w:eastAsia="en-US" w:bidi="ar-SA"/>
      </w:rPr>
    </w:lvl>
    <w:lvl w:ilvl="5" w:tplc="571ADEA6">
      <w:numFmt w:val="bullet"/>
      <w:lvlText w:val="•"/>
      <w:lvlJc w:val="left"/>
      <w:pPr>
        <w:ind w:left="1133" w:hanging="255"/>
      </w:pPr>
      <w:rPr>
        <w:rFonts w:hint="default"/>
        <w:lang w:val="en-US" w:eastAsia="en-US" w:bidi="ar-SA"/>
      </w:rPr>
    </w:lvl>
    <w:lvl w:ilvl="6" w:tplc="16F4D18C">
      <w:numFmt w:val="bullet"/>
      <w:lvlText w:val="•"/>
      <w:lvlJc w:val="left"/>
      <w:pPr>
        <w:ind w:left="1287" w:hanging="255"/>
      </w:pPr>
      <w:rPr>
        <w:rFonts w:hint="default"/>
        <w:lang w:val="en-US" w:eastAsia="en-US" w:bidi="ar-SA"/>
      </w:rPr>
    </w:lvl>
    <w:lvl w:ilvl="7" w:tplc="80DE593A">
      <w:numFmt w:val="bullet"/>
      <w:lvlText w:val="•"/>
      <w:lvlJc w:val="left"/>
      <w:pPr>
        <w:ind w:left="1442" w:hanging="255"/>
      </w:pPr>
      <w:rPr>
        <w:rFonts w:hint="default"/>
        <w:lang w:val="en-US" w:eastAsia="en-US" w:bidi="ar-SA"/>
      </w:rPr>
    </w:lvl>
    <w:lvl w:ilvl="8" w:tplc="769CDB54">
      <w:numFmt w:val="bullet"/>
      <w:lvlText w:val="•"/>
      <w:lvlJc w:val="left"/>
      <w:pPr>
        <w:ind w:left="1596" w:hanging="255"/>
      </w:pPr>
      <w:rPr>
        <w:rFonts w:hint="default"/>
        <w:lang w:val="en-US" w:eastAsia="en-US" w:bidi="ar-SA"/>
      </w:rPr>
    </w:lvl>
  </w:abstractNum>
  <w:abstractNum w:abstractNumId="150" w15:restartNumberingAfterBreak="0">
    <w:nsid w:val="1E8E77F3"/>
    <w:multiLevelType w:val="hybridMultilevel"/>
    <w:tmpl w:val="1484613A"/>
    <w:lvl w:ilvl="0" w:tplc="821CDDFA">
      <w:numFmt w:val="bullet"/>
      <w:lvlText w:val="•"/>
      <w:lvlJc w:val="left"/>
      <w:pPr>
        <w:ind w:left="367" w:hanging="264"/>
      </w:pPr>
      <w:rPr>
        <w:rFonts w:ascii="Calibri" w:eastAsia="Calibri" w:hAnsi="Calibri" w:cs="Calibri" w:hint="default"/>
        <w:b w:val="0"/>
        <w:bCs w:val="0"/>
        <w:i w:val="0"/>
        <w:iCs w:val="0"/>
        <w:spacing w:val="0"/>
        <w:w w:val="100"/>
        <w:sz w:val="22"/>
        <w:szCs w:val="22"/>
        <w:lang w:val="en-US" w:eastAsia="en-US" w:bidi="ar-SA"/>
      </w:rPr>
    </w:lvl>
    <w:lvl w:ilvl="1" w:tplc="6B12FB22">
      <w:numFmt w:val="bullet"/>
      <w:lvlText w:val="•"/>
      <w:lvlJc w:val="left"/>
      <w:pPr>
        <w:ind w:left="544" w:hanging="264"/>
      </w:pPr>
      <w:rPr>
        <w:rFonts w:hint="default"/>
        <w:lang w:val="en-US" w:eastAsia="en-US" w:bidi="ar-SA"/>
      </w:rPr>
    </w:lvl>
    <w:lvl w:ilvl="2" w:tplc="F2CC2086">
      <w:numFmt w:val="bullet"/>
      <w:lvlText w:val="•"/>
      <w:lvlJc w:val="left"/>
      <w:pPr>
        <w:ind w:left="729" w:hanging="264"/>
      </w:pPr>
      <w:rPr>
        <w:rFonts w:hint="default"/>
        <w:lang w:val="en-US" w:eastAsia="en-US" w:bidi="ar-SA"/>
      </w:rPr>
    </w:lvl>
    <w:lvl w:ilvl="3" w:tplc="28B610F6">
      <w:numFmt w:val="bullet"/>
      <w:lvlText w:val="•"/>
      <w:lvlJc w:val="left"/>
      <w:pPr>
        <w:ind w:left="913" w:hanging="264"/>
      </w:pPr>
      <w:rPr>
        <w:rFonts w:hint="default"/>
        <w:lang w:val="en-US" w:eastAsia="en-US" w:bidi="ar-SA"/>
      </w:rPr>
    </w:lvl>
    <w:lvl w:ilvl="4" w:tplc="258CADB2">
      <w:numFmt w:val="bullet"/>
      <w:lvlText w:val="•"/>
      <w:lvlJc w:val="left"/>
      <w:pPr>
        <w:ind w:left="1098" w:hanging="264"/>
      </w:pPr>
      <w:rPr>
        <w:rFonts w:hint="default"/>
        <w:lang w:val="en-US" w:eastAsia="en-US" w:bidi="ar-SA"/>
      </w:rPr>
    </w:lvl>
    <w:lvl w:ilvl="5" w:tplc="127EA8EC">
      <w:numFmt w:val="bullet"/>
      <w:lvlText w:val="•"/>
      <w:lvlJc w:val="left"/>
      <w:pPr>
        <w:ind w:left="1282" w:hanging="264"/>
      </w:pPr>
      <w:rPr>
        <w:rFonts w:hint="default"/>
        <w:lang w:val="en-US" w:eastAsia="en-US" w:bidi="ar-SA"/>
      </w:rPr>
    </w:lvl>
    <w:lvl w:ilvl="6" w:tplc="F6605ECC">
      <w:numFmt w:val="bullet"/>
      <w:lvlText w:val="•"/>
      <w:lvlJc w:val="left"/>
      <w:pPr>
        <w:ind w:left="1467" w:hanging="264"/>
      </w:pPr>
      <w:rPr>
        <w:rFonts w:hint="default"/>
        <w:lang w:val="en-US" w:eastAsia="en-US" w:bidi="ar-SA"/>
      </w:rPr>
    </w:lvl>
    <w:lvl w:ilvl="7" w:tplc="12162D02">
      <w:numFmt w:val="bullet"/>
      <w:lvlText w:val="•"/>
      <w:lvlJc w:val="left"/>
      <w:pPr>
        <w:ind w:left="1651" w:hanging="264"/>
      </w:pPr>
      <w:rPr>
        <w:rFonts w:hint="default"/>
        <w:lang w:val="en-US" w:eastAsia="en-US" w:bidi="ar-SA"/>
      </w:rPr>
    </w:lvl>
    <w:lvl w:ilvl="8" w:tplc="0A022B06">
      <w:numFmt w:val="bullet"/>
      <w:lvlText w:val="•"/>
      <w:lvlJc w:val="left"/>
      <w:pPr>
        <w:ind w:left="1836" w:hanging="264"/>
      </w:pPr>
      <w:rPr>
        <w:rFonts w:hint="default"/>
        <w:lang w:val="en-US" w:eastAsia="en-US" w:bidi="ar-SA"/>
      </w:rPr>
    </w:lvl>
  </w:abstractNum>
  <w:abstractNum w:abstractNumId="151" w15:restartNumberingAfterBreak="0">
    <w:nsid w:val="1ECD584D"/>
    <w:multiLevelType w:val="hybridMultilevel"/>
    <w:tmpl w:val="898C5294"/>
    <w:lvl w:ilvl="0" w:tplc="74E84BA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B188CC2">
      <w:numFmt w:val="bullet"/>
      <w:lvlText w:val="•"/>
      <w:lvlJc w:val="left"/>
      <w:pPr>
        <w:ind w:left="538" w:hanging="284"/>
      </w:pPr>
      <w:rPr>
        <w:rFonts w:hint="default"/>
        <w:lang w:val="en-US" w:eastAsia="en-US" w:bidi="ar-SA"/>
      </w:rPr>
    </w:lvl>
    <w:lvl w:ilvl="2" w:tplc="809EA39A">
      <w:numFmt w:val="bullet"/>
      <w:lvlText w:val="•"/>
      <w:lvlJc w:val="left"/>
      <w:pPr>
        <w:ind w:left="696" w:hanging="284"/>
      </w:pPr>
      <w:rPr>
        <w:rFonts w:hint="default"/>
        <w:lang w:val="en-US" w:eastAsia="en-US" w:bidi="ar-SA"/>
      </w:rPr>
    </w:lvl>
    <w:lvl w:ilvl="3" w:tplc="FB662684">
      <w:numFmt w:val="bullet"/>
      <w:lvlText w:val="•"/>
      <w:lvlJc w:val="left"/>
      <w:pPr>
        <w:ind w:left="854" w:hanging="284"/>
      </w:pPr>
      <w:rPr>
        <w:rFonts w:hint="default"/>
        <w:lang w:val="en-US" w:eastAsia="en-US" w:bidi="ar-SA"/>
      </w:rPr>
    </w:lvl>
    <w:lvl w:ilvl="4" w:tplc="DCBE2582">
      <w:numFmt w:val="bullet"/>
      <w:lvlText w:val="•"/>
      <w:lvlJc w:val="left"/>
      <w:pPr>
        <w:ind w:left="1012" w:hanging="284"/>
      </w:pPr>
      <w:rPr>
        <w:rFonts w:hint="default"/>
        <w:lang w:val="en-US" w:eastAsia="en-US" w:bidi="ar-SA"/>
      </w:rPr>
    </w:lvl>
    <w:lvl w:ilvl="5" w:tplc="4A84089E">
      <w:numFmt w:val="bullet"/>
      <w:lvlText w:val="•"/>
      <w:lvlJc w:val="left"/>
      <w:pPr>
        <w:ind w:left="1170" w:hanging="284"/>
      </w:pPr>
      <w:rPr>
        <w:rFonts w:hint="default"/>
        <w:lang w:val="en-US" w:eastAsia="en-US" w:bidi="ar-SA"/>
      </w:rPr>
    </w:lvl>
    <w:lvl w:ilvl="6" w:tplc="FFB2E182">
      <w:numFmt w:val="bullet"/>
      <w:lvlText w:val="•"/>
      <w:lvlJc w:val="left"/>
      <w:pPr>
        <w:ind w:left="1328" w:hanging="284"/>
      </w:pPr>
      <w:rPr>
        <w:rFonts w:hint="default"/>
        <w:lang w:val="en-US" w:eastAsia="en-US" w:bidi="ar-SA"/>
      </w:rPr>
    </w:lvl>
    <w:lvl w:ilvl="7" w:tplc="DB96BF78">
      <w:numFmt w:val="bullet"/>
      <w:lvlText w:val="•"/>
      <w:lvlJc w:val="left"/>
      <w:pPr>
        <w:ind w:left="1486" w:hanging="284"/>
      </w:pPr>
      <w:rPr>
        <w:rFonts w:hint="default"/>
        <w:lang w:val="en-US" w:eastAsia="en-US" w:bidi="ar-SA"/>
      </w:rPr>
    </w:lvl>
    <w:lvl w:ilvl="8" w:tplc="16806A68">
      <w:numFmt w:val="bullet"/>
      <w:lvlText w:val="•"/>
      <w:lvlJc w:val="left"/>
      <w:pPr>
        <w:ind w:left="1644" w:hanging="284"/>
      </w:pPr>
      <w:rPr>
        <w:rFonts w:hint="default"/>
        <w:lang w:val="en-US" w:eastAsia="en-US" w:bidi="ar-SA"/>
      </w:rPr>
    </w:lvl>
  </w:abstractNum>
  <w:abstractNum w:abstractNumId="152" w15:restartNumberingAfterBreak="0">
    <w:nsid w:val="1EF96CF4"/>
    <w:multiLevelType w:val="hybridMultilevel"/>
    <w:tmpl w:val="2E4C6D36"/>
    <w:lvl w:ilvl="0" w:tplc="43520A6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3C840460">
      <w:numFmt w:val="bullet"/>
      <w:lvlText w:val="•"/>
      <w:lvlJc w:val="left"/>
      <w:pPr>
        <w:ind w:left="528" w:hanging="284"/>
      </w:pPr>
      <w:rPr>
        <w:rFonts w:hint="default"/>
        <w:lang w:val="en-US" w:eastAsia="en-US" w:bidi="ar-SA"/>
      </w:rPr>
    </w:lvl>
    <w:lvl w:ilvl="2" w:tplc="45C4E228">
      <w:numFmt w:val="bullet"/>
      <w:lvlText w:val="•"/>
      <w:lvlJc w:val="left"/>
      <w:pPr>
        <w:ind w:left="677" w:hanging="284"/>
      </w:pPr>
      <w:rPr>
        <w:rFonts w:hint="default"/>
        <w:lang w:val="en-US" w:eastAsia="en-US" w:bidi="ar-SA"/>
      </w:rPr>
    </w:lvl>
    <w:lvl w:ilvl="3" w:tplc="CBC876DE">
      <w:numFmt w:val="bullet"/>
      <w:lvlText w:val="•"/>
      <w:lvlJc w:val="left"/>
      <w:pPr>
        <w:ind w:left="826" w:hanging="284"/>
      </w:pPr>
      <w:rPr>
        <w:rFonts w:hint="default"/>
        <w:lang w:val="en-US" w:eastAsia="en-US" w:bidi="ar-SA"/>
      </w:rPr>
    </w:lvl>
    <w:lvl w:ilvl="4" w:tplc="96DE6BA4">
      <w:numFmt w:val="bullet"/>
      <w:lvlText w:val="•"/>
      <w:lvlJc w:val="left"/>
      <w:pPr>
        <w:ind w:left="974" w:hanging="284"/>
      </w:pPr>
      <w:rPr>
        <w:rFonts w:hint="default"/>
        <w:lang w:val="en-US" w:eastAsia="en-US" w:bidi="ar-SA"/>
      </w:rPr>
    </w:lvl>
    <w:lvl w:ilvl="5" w:tplc="E35494A8">
      <w:numFmt w:val="bullet"/>
      <w:lvlText w:val="•"/>
      <w:lvlJc w:val="left"/>
      <w:pPr>
        <w:ind w:left="1123" w:hanging="284"/>
      </w:pPr>
      <w:rPr>
        <w:rFonts w:hint="default"/>
        <w:lang w:val="en-US" w:eastAsia="en-US" w:bidi="ar-SA"/>
      </w:rPr>
    </w:lvl>
    <w:lvl w:ilvl="6" w:tplc="568A5F66">
      <w:numFmt w:val="bullet"/>
      <w:lvlText w:val="•"/>
      <w:lvlJc w:val="left"/>
      <w:pPr>
        <w:ind w:left="1272" w:hanging="284"/>
      </w:pPr>
      <w:rPr>
        <w:rFonts w:hint="default"/>
        <w:lang w:val="en-US" w:eastAsia="en-US" w:bidi="ar-SA"/>
      </w:rPr>
    </w:lvl>
    <w:lvl w:ilvl="7" w:tplc="20A47BB0">
      <w:numFmt w:val="bullet"/>
      <w:lvlText w:val="•"/>
      <w:lvlJc w:val="left"/>
      <w:pPr>
        <w:ind w:left="1420" w:hanging="284"/>
      </w:pPr>
      <w:rPr>
        <w:rFonts w:hint="default"/>
        <w:lang w:val="en-US" w:eastAsia="en-US" w:bidi="ar-SA"/>
      </w:rPr>
    </w:lvl>
    <w:lvl w:ilvl="8" w:tplc="74E86A78">
      <w:numFmt w:val="bullet"/>
      <w:lvlText w:val="•"/>
      <w:lvlJc w:val="left"/>
      <w:pPr>
        <w:ind w:left="1569" w:hanging="284"/>
      </w:pPr>
      <w:rPr>
        <w:rFonts w:hint="default"/>
        <w:lang w:val="en-US" w:eastAsia="en-US" w:bidi="ar-SA"/>
      </w:rPr>
    </w:lvl>
  </w:abstractNum>
  <w:abstractNum w:abstractNumId="153" w15:restartNumberingAfterBreak="0">
    <w:nsid w:val="1EFE1B0C"/>
    <w:multiLevelType w:val="hybridMultilevel"/>
    <w:tmpl w:val="854672A4"/>
    <w:lvl w:ilvl="0" w:tplc="95242514">
      <w:numFmt w:val="bullet"/>
      <w:lvlText w:val="o"/>
      <w:lvlJc w:val="left"/>
      <w:pPr>
        <w:ind w:left="792" w:hanging="358"/>
      </w:pPr>
      <w:rPr>
        <w:rFonts w:ascii="Courier New" w:eastAsia="Courier New" w:hAnsi="Courier New" w:cs="Courier New" w:hint="default"/>
        <w:b w:val="0"/>
        <w:bCs w:val="0"/>
        <w:i w:val="0"/>
        <w:iCs w:val="0"/>
        <w:spacing w:val="0"/>
        <w:w w:val="100"/>
        <w:sz w:val="24"/>
        <w:szCs w:val="24"/>
        <w:lang w:val="en-US" w:eastAsia="en-US" w:bidi="ar-SA"/>
      </w:rPr>
    </w:lvl>
    <w:lvl w:ilvl="1" w:tplc="DCF2CB58">
      <w:numFmt w:val="bullet"/>
      <w:lvlText w:val="•"/>
      <w:lvlJc w:val="left"/>
      <w:pPr>
        <w:ind w:left="1015" w:hanging="358"/>
      </w:pPr>
      <w:rPr>
        <w:rFonts w:hint="default"/>
        <w:lang w:val="en-US" w:eastAsia="en-US" w:bidi="ar-SA"/>
      </w:rPr>
    </w:lvl>
    <w:lvl w:ilvl="2" w:tplc="9A72ABE2">
      <w:numFmt w:val="bullet"/>
      <w:lvlText w:val="•"/>
      <w:lvlJc w:val="left"/>
      <w:pPr>
        <w:ind w:left="1231" w:hanging="358"/>
      </w:pPr>
      <w:rPr>
        <w:rFonts w:hint="default"/>
        <w:lang w:val="en-US" w:eastAsia="en-US" w:bidi="ar-SA"/>
      </w:rPr>
    </w:lvl>
    <w:lvl w:ilvl="3" w:tplc="951E415A">
      <w:numFmt w:val="bullet"/>
      <w:lvlText w:val="•"/>
      <w:lvlJc w:val="left"/>
      <w:pPr>
        <w:ind w:left="1447" w:hanging="358"/>
      </w:pPr>
      <w:rPr>
        <w:rFonts w:hint="default"/>
        <w:lang w:val="en-US" w:eastAsia="en-US" w:bidi="ar-SA"/>
      </w:rPr>
    </w:lvl>
    <w:lvl w:ilvl="4" w:tplc="79E23A42">
      <w:numFmt w:val="bullet"/>
      <w:lvlText w:val="•"/>
      <w:lvlJc w:val="left"/>
      <w:pPr>
        <w:ind w:left="1663" w:hanging="358"/>
      </w:pPr>
      <w:rPr>
        <w:rFonts w:hint="default"/>
        <w:lang w:val="en-US" w:eastAsia="en-US" w:bidi="ar-SA"/>
      </w:rPr>
    </w:lvl>
    <w:lvl w:ilvl="5" w:tplc="580065BC">
      <w:numFmt w:val="bullet"/>
      <w:lvlText w:val="•"/>
      <w:lvlJc w:val="left"/>
      <w:pPr>
        <w:ind w:left="1879" w:hanging="358"/>
      </w:pPr>
      <w:rPr>
        <w:rFonts w:hint="default"/>
        <w:lang w:val="en-US" w:eastAsia="en-US" w:bidi="ar-SA"/>
      </w:rPr>
    </w:lvl>
    <w:lvl w:ilvl="6" w:tplc="3ECA5D78">
      <w:numFmt w:val="bullet"/>
      <w:lvlText w:val="•"/>
      <w:lvlJc w:val="left"/>
      <w:pPr>
        <w:ind w:left="2095" w:hanging="358"/>
      </w:pPr>
      <w:rPr>
        <w:rFonts w:hint="default"/>
        <w:lang w:val="en-US" w:eastAsia="en-US" w:bidi="ar-SA"/>
      </w:rPr>
    </w:lvl>
    <w:lvl w:ilvl="7" w:tplc="3D1A6152">
      <w:numFmt w:val="bullet"/>
      <w:lvlText w:val="•"/>
      <w:lvlJc w:val="left"/>
      <w:pPr>
        <w:ind w:left="2311" w:hanging="358"/>
      </w:pPr>
      <w:rPr>
        <w:rFonts w:hint="default"/>
        <w:lang w:val="en-US" w:eastAsia="en-US" w:bidi="ar-SA"/>
      </w:rPr>
    </w:lvl>
    <w:lvl w:ilvl="8" w:tplc="1D326224">
      <w:numFmt w:val="bullet"/>
      <w:lvlText w:val="•"/>
      <w:lvlJc w:val="left"/>
      <w:pPr>
        <w:ind w:left="2527" w:hanging="358"/>
      </w:pPr>
      <w:rPr>
        <w:rFonts w:hint="default"/>
        <w:lang w:val="en-US" w:eastAsia="en-US" w:bidi="ar-SA"/>
      </w:rPr>
    </w:lvl>
  </w:abstractNum>
  <w:abstractNum w:abstractNumId="154" w15:restartNumberingAfterBreak="0">
    <w:nsid w:val="1F3901B4"/>
    <w:multiLevelType w:val="hybridMultilevel"/>
    <w:tmpl w:val="02BE8AE2"/>
    <w:lvl w:ilvl="0" w:tplc="65BA1BA8">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7E9EE432">
      <w:numFmt w:val="bullet"/>
      <w:lvlText w:val="•"/>
      <w:lvlJc w:val="left"/>
      <w:pPr>
        <w:ind w:left="528" w:hanging="284"/>
      </w:pPr>
      <w:rPr>
        <w:rFonts w:hint="default"/>
        <w:lang w:val="en-US" w:eastAsia="en-US" w:bidi="ar-SA"/>
      </w:rPr>
    </w:lvl>
    <w:lvl w:ilvl="2" w:tplc="08A27DAE">
      <w:numFmt w:val="bullet"/>
      <w:lvlText w:val="•"/>
      <w:lvlJc w:val="left"/>
      <w:pPr>
        <w:ind w:left="696" w:hanging="284"/>
      </w:pPr>
      <w:rPr>
        <w:rFonts w:hint="default"/>
        <w:lang w:val="en-US" w:eastAsia="en-US" w:bidi="ar-SA"/>
      </w:rPr>
    </w:lvl>
    <w:lvl w:ilvl="3" w:tplc="F3C0D1F6">
      <w:numFmt w:val="bullet"/>
      <w:lvlText w:val="•"/>
      <w:lvlJc w:val="left"/>
      <w:pPr>
        <w:ind w:left="865" w:hanging="284"/>
      </w:pPr>
      <w:rPr>
        <w:rFonts w:hint="default"/>
        <w:lang w:val="en-US" w:eastAsia="en-US" w:bidi="ar-SA"/>
      </w:rPr>
    </w:lvl>
    <w:lvl w:ilvl="4" w:tplc="79CE719C">
      <w:numFmt w:val="bullet"/>
      <w:lvlText w:val="•"/>
      <w:lvlJc w:val="left"/>
      <w:pPr>
        <w:ind w:left="1033" w:hanging="284"/>
      </w:pPr>
      <w:rPr>
        <w:rFonts w:hint="default"/>
        <w:lang w:val="en-US" w:eastAsia="en-US" w:bidi="ar-SA"/>
      </w:rPr>
    </w:lvl>
    <w:lvl w:ilvl="5" w:tplc="D19A83B0">
      <w:numFmt w:val="bullet"/>
      <w:lvlText w:val="•"/>
      <w:lvlJc w:val="left"/>
      <w:pPr>
        <w:ind w:left="1202" w:hanging="284"/>
      </w:pPr>
      <w:rPr>
        <w:rFonts w:hint="default"/>
        <w:lang w:val="en-US" w:eastAsia="en-US" w:bidi="ar-SA"/>
      </w:rPr>
    </w:lvl>
    <w:lvl w:ilvl="6" w:tplc="62C20A1C">
      <w:numFmt w:val="bullet"/>
      <w:lvlText w:val="•"/>
      <w:lvlJc w:val="left"/>
      <w:pPr>
        <w:ind w:left="1370" w:hanging="284"/>
      </w:pPr>
      <w:rPr>
        <w:rFonts w:hint="default"/>
        <w:lang w:val="en-US" w:eastAsia="en-US" w:bidi="ar-SA"/>
      </w:rPr>
    </w:lvl>
    <w:lvl w:ilvl="7" w:tplc="594415E8">
      <w:numFmt w:val="bullet"/>
      <w:lvlText w:val="•"/>
      <w:lvlJc w:val="left"/>
      <w:pPr>
        <w:ind w:left="1538" w:hanging="284"/>
      </w:pPr>
      <w:rPr>
        <w:rFonts w:hint="default"/>
        <w:lang w:val="en-US" w:eastAsia="en-US" w:bidi="ar-SA"/>
      </w:rPr>
    </w:lvl>
    <w:lvl w:ilvl="8" w:tplc="EBB89D0E">
      <w:numFmt w:val="bullet"/>
      <w:lvlText w:val="•"/>
      <w:lvlJc w:val="left"/>
      <w:pPr>
        <w:ind w:left="1707" w:hanging="284"/>
      </w:pPr>
      <w:rPr>
        <w:rFonts w:hint="default"/>
        <w:lang w:val="en-US" w:eastAsia="en-US" w:bidi="ar-SA"/>
      </w:rPr>
    </w:lvl>
  </w:abstractNum>
  <w:abstractNum w:abstractNumId="155" w15:restartNumberingAfterBreak="0">
    <w:nsid w:val="1FDF6D9F"/>
    <w:multiLevelType w:val="hybridMultilevel"/>
    <w:tmpl w:val="70AE2686"/>
    <w:lvl w:ilvl="0" w:tplc="6032EE20">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E29AB566">
      <w:numFmt w:val="bullet"/>
      <w:lvlText w:val="•"/>
      <w:lvlJc w:val="left"/>
      <w:pPr>
        <w:ind w:left="890" w:hanging="360"/>
      </w:pPr>
      <w:rPr>
        <w:rFonts w:hint="default"/>
        <w:lang w:val="en-US" w:eastAsia="en-US" w:bidi="ar-SA"/>
      </w:rPr>
    </w:lvl>
    <w:lvl w:ilvl="2" w:tplc="9014D412">
      <w:numFmt w:val="bullet"/>
      <w:lvlText w:val="•"/>
      <w:lvlJc w:val="left"/>
      <w:pPr>
        <w:ind w:left="1320" w:hanging="360"/>
      </w:pPr>
      <w:rPr>
        <w:rFonts w:hint="default"/>
        <w:lang w:val="en-US" w:eastAsia="en-US" w:bidi="ar-SA"/>
      </w:rPr>
    </w:lvl>
    <w:lvl w:ilvl="3" w:tplc="58D4233E">
      <w:numFmt w:val="bullet"/>
      <w:lvlText w:val="•"/>
      <w:lvlJc w:val="left"/>
      <w:pPr>
        <w:ind w:left="1750" w:hanging="360"/>
      </w:pPr>
      <w:rPr>
        <w:rFonts w:hint="default"/>
        <w:lang w:val="en-US" w:eastAsia="en-US" w:bidi="ar-SA"/>
      </w:rPr>
    </w:lvl>
    <w:lvl w:ilvl="4" w:tplc="46BE6B1C">
      <w:numFmt w:val="bullet"/>
      <w:lvlText w:val="•"/>
      <w:lvlJc w:val="left"/>
      <w:pPr>
        <w:ind w:left="2180" w:hanging="360"/>
      </w:pPr>
      <w:rPr>
        <w:rFonts w:hint="default"/>
        <w:lang w:val="en-US" w:eastAsia="en-US" w:bidi="ar-SA"/>
      </w:rPr>
    </w:lvl>
    <w:lvl w:ilvl="5" w:tplc="98662C58">
      <w:numFmt w:val="bullet"/>
      <w:lvlText w:val="•"/>
      <w:lvlJc w:val="left"/>
      <w:pPr>
        <w:ind w:left="2611" w:hanging="360"/>
      </w:pPr>
      <w:rPr>
        <w:rFonts w:hint="default"/>
        <w:lang w:val="en-US" w:eastAsia="en-US" w:bidi="ar-SA"/>
      </w:rPr>
    </w:lvl>
    <w:lvl w:ilvl="6" w:tplc="AE1C05A6">
      <w:numFmt w:val="bullet"/>
      <w:lvlText w:val="•"/>
      <w:lvlJc w:val="left"/>
      <w:pPr>
        <w:ind w:left="3041" w:hanging="360"/>
      </w:pPr>
      <w:rPr>
        <w:rFonts w:hint="default"/>
        <w:lang w:val="en-US" w:eastAsia="en-US" w:bidi="ar-SA"/>
      </w:rPr>
    </w:lvl>
    <w:lvl w:ilvl="7" w:tplc="1B30461C">
      <w:numFmt w:val="bullet"/>
      <w:lvlText w:val="•"/>
      <w:lvlJc w:val="left"/>
      <w:pPr>
        <w:ind w:left="3471" w:hanging="360"/>
      </w:pPr>
      <w:rPr>
        <w:rFonts w:hint="default"/>
        <w:lang w:val="en-US" w:eastAsia="en-US" w:bidi="ar-SA"/>
      </w:rPr>
    </w:lvl>
    <w:lvl w:ilvl="8" w:tplc="05806424">
      <w:numFmt w:val="bullet"/>
      <w:lvlText w:val="•"/>
      <w:lvlJc w:val="left"/>
      <w:pPr>
        <w:ind w:left="3901" w:hanging="360"/>
      </w:pPr>
      <w:rPr>
        <w:rFonts w:hint="default"/>
        <w:lang w:val="en-US" w:eastAsia="en-US" w:bidi="ar-SA"/>
      </w:rPr>
    </w:lvl>
  </w:abstractNum>
  <w:abstractNum w:abstractNumId="156" w15:restartNumberingAfterBreak="0">
    <w:nsid w:val="20F62EA9"/>
    <w:multiLevelType w:val="hybridMultilevel"/>
    <w:tmpl w:val="9EE668DC"/>
    <w:lvl w:ilvl="0" w:tplc="498AB82E">
      <w:numFmt w:val="bullet"/>
      <w:lvlText w:val=""/>
      <w:lvlJc w:val="left"/>
      <w:pPr>
        <w:ind w:left="470" w:hanging="363"/>
      </w:pPr>
      <w:rPr>
        <w:rFonts w:ascii="Symbol" w:eastAsia="Symbol" w:hAnsi="Symbol" w:cs="Symbol" w:hint="default"/>
        <w:b w:val="0"/>
        <w:bCs w:val="0"/>
        <w:i w:val="0"/>
        <w:iCs w:val="0"/>
        <w:spacing w:val="0"/>
        <w:w w:val="100"/>
        <w:sz w:val="22"/>
        <w:szCs w:val="22"/>
        <w:lang w:val="en-US" w:eastAsia="en-US" w:bidi="ar-SA"/>
      </w:rPr>
    </w:lvl>
    <w:lvl w:ilvl="1" w:tplc="6B68CEBA">
      <w:numFmt w:val="bullet"/>
      <w:lvlText w:val="•"/>
      <w:lvlJc w:val="left"/>
      <w:pPr>
        <w:ind w:left="750" w:hanging="363"/>
      </w:pPr>
      <w:rPr>
        <w:rFonts w:hint="default"/>
        <w:lang w:val="en-US" w:eastAsia="en-US" w:bidi="ar-SA"/>
      </w:rPr>
    </w:lvl>
    <w:lvl w:ilvl="2" w:tplc="6F7200DE">
      <w:numFmt w:val="bullet"/>
      <w:lvlText w:val="•"/>
      <w:lvlJc w:val="left"/>
      <w:pPr>
        <w:ind w:left="1021" w:hanging="363"/>
      </w:pPr>
      <w:rPr>
        <w:rFonts w:hint="default"/>
        <w:lang w:val="en-US" w:eastAsia="en-US" w:bidi="ar-SA"/>
      </w:rPr>
    </w:lvl>
    <w:lvl w:ilvl="3" w:tplc="87345AD4">
      <w:numFmt w:val="bullet"/>
      <w:lvlText w:val="•"/>
      <w:lvlJc w:val="left"/>
      <w:pPr>
        <w:ind w:left="1292" w:hanging="363"/>
      </w:pPr>
      <w:rPr>
        <w:rFonts w:hint="default"/>
        <w:lang w:val="en-US" w:eastAsia="en-US" w:bidi="ar-SA"/>
      </w:rPr>
    </w:lvl>
    <w:lvl w:ilvl="4" w:tplc="D1C40D80">
      <w:numFmt w:val="bullet"/>
      <w:lvlText w:val="•"/>
      <w:lvlJc w:val="left"/>
      <w:pPr>
        <w:ind w:left="1563" w:hanging="363"/>
      </w:pPr>
      <w:rPr>
        <w:rFonts w:hint="default"/>
        <w:lang w:val="en-US" w:eastAsia="en-US" w:bidi="ar-SA"/>
      </w:rPr>
    </w:lvl>
    <w:lvl w:ilvl="5" w:tplc="377E6704">
      <w:numFmt w:val="bullet"/>
      <w:lvlText w:val="•"/>
      <w:lvlJc w:val="left"/>
      <w:pPr>
        <w:ind w:left="1834" w:hanging="363"/>
      </w:pPr>
      <w:rPr>
        <w:rFonts w:hint="default"/>
        <w:lang w:val="en-US" w:eastAsia="en-US" w:bidi="ar-SA"/>
      </w:rPr>
    </w:lvl>
    <w:lvl w:ilvl="6" w:tplc="88EC35C8">
      <w:numFmt w:val="bullet"/>
      <w:lvlText w:val="•"/>
      <w:lvlJc w:val="left"/>
      <w:pPr>
        <w:ind w:left="2105" w:hanging="363"/>
      </w:pPr>
      <w:rPr>
        <w:rFonts w:hint="default"/>
        <w:lang w:val="en-US" w:eastAsia="en-US" w:bidi="ar-SA"/>
      </w:rPr>
    </w:lvl>
    <w:lvl w:ilvl="7" w:tplc="B0FC3B36">
      <w:numFmt w:val="bullet"/>
      <w:lvlText w:val="•"/>
      <w:lvlJc w:val="left"/>
      <w:pPr>
        <w:ind w:left="2376" w:hanging="363"/>
      </w:pPr>
      <w:rPr>
        <w:rFonts w:hint="default"/>
        <w:lang w:val="en-US" w:eastAsia="en-US" w:bidi="ar-SA"/>
      </w:rPr>
    </w:lvl>
    <w:lvl w:ilvl="8" w:tplc="1840AE98">
      <w:numFmt w:val="bullet"/>
      <w:lvlText w:val="•"/>
      <w:lvlJc w:val="left"/>
      <w:pPr>
        <w:ind w:left="2647" w:hanging="363"/>
      </w:pPr>
      <w:rPr>
        <w:rFonts w:hint="default"/>
        <w:lang w:val="en-US" w:eastAsia="en-US" w:bidi="ar-SA"/>
      </w:rPr>
    </w:lvl>
  </w:abstractNum>
  <w:abstractNum w:abstractNumId="157" w15:restartNumberingAfterBreak="0">
    <w:nsid w:val="20F810A5"/>
    <w:multiLevelType w:val="hybridMultilevel"/>
    <w:tmpl w:val="6D6648AA"/>
    <w:lvl w:ilvl="0" w:tplc="0E5090BC">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E75C639A">
      <w:numFmt w:val="bullet"/>
      <w:lvlText w:val="•"/>
      <w:lvlJc w:val="left"/>
      <w:pPr>
        <w:ind w:left="541" w:hanging="284"/>
      </w:pPr>
      <w:rPr>
        <w:rFonts w:hint="default"/>
        <w:lang w:val="en-US" w:eastAsia="en-US" w:bidi="ar-SA"/>
      </w:rPr>
    </w:lvl>
    <w:lvl w:ilvl="2" w:tplc="8D22E1AC">
      <w:numFmt w:val="bullet"/>
      <w:lvlText w:val="•"/>
      <w:lvlJc w:val="left"/>
      <w:pPr>
        <w:ind w:left="702" w:hanging="284"/>
      </w:pPr>
      <w:rPr>
        <w:rFonts w:hint="default"/>
        <w:lang w:val="en-US" w:eastAsia="en-US" w:bidi="ar-SA"/>
      </w:rPr>
    </w:lvl>
    <w:lvl w:ilvl="3" w:tplc="224C0DAC">
      <w:numFmt w:val="bullet"/>
      <w:lvlText w:val="•"/>
      <w:lvlJc w:val="left"/>
      <w:pPr>
        <w:ind w:left="864" w:hanging="284"/>
      </w:pPr>
      <w:rPr>
        <w:rFonts w:hint="default"/>
        <w:lang w:val="en-US" w:eastAsia="en-US" w:bidi="ar-SA"/>
      </w:rPr>
    </w:lvl>
    <w:lvl w:ilvl="4" w:tplc="DD0004E0">
      <w:numFmt w:val="bullet"/>
      <w:lvlText w:val="•"/>
      <w:lvlJc w:val="left"/>
      <w:pPr>
        <w:ind w:left="1025" w:hanging="284"/>
      </w:pPr>
      <w:rPr>
        <w:rFonts w:hint="default"/>
        <w:lang w:val="en-US" w:eastAsia="en-US" w:bidi="ar-SA"/>
      </w:rPr>
    </w:lvl>
    <w:lvl w:ilvl="5" w:tplc="41C8F260">
      <w:numFmt w:val="bullet"/>
      <w:lvlText w:val="•"/>
      <w:lvlJc w:val="left"/>
      <w:pPr>
        <w:ind w:left="1187" w:hanging="284"/>
      </w:pPr>
      <w:rPr>
        <w:rFonts w:hint="default"/>
        <w:lang w:val="en-US" w:eastAsia="en-US" w:bidi="ar-SA"/>
      </w:rPr>
    </w:lvl>
    <w:lvl w:ilvl="6" w:tplc="FEEEA88C">
      <w:numFmt w:val="bullet"/>
      <w:lvlText w:val="•"/>
      <w:lvlJc w:val="left"/>
      <w:pPr>
        <w:ind w:left="1348" w:hanging="284"/>
      </w:pPr>
      <w:rPr>
        <w:rFonts w:hint="default"/>
        <w:lang w:val="en-US" w:eastAsia="en-US" w:bidi="ar-SA"/>
      </w:rPr>
    </w:lvl>
    <w:lvl w:ilvl="7" w:tplc="92EAC29A">
      <w:numFmt w:val="bullet"/>
      <w:lvlText w:val="•"/>
      <w:lvlJc w:val="left"/>
      <w:pPr>
        <w:ind w:left="1509" w:hanging="284"/>
      </w:pPr>
      <w:rPr>
        <w:rFonts w:hint="default"/>
        <w:lang w:val="en-US" w:eastAsia="en-US" w:bidi="ar-SA"/>
      </w:rPr>
    </w:lvl>
    <w:lvl w:ilvl="8" w:tplc="3342D6F0">
      <w:numFmt w:val="bullet"/>
      <w:lvlText w:val="•"/>
      <w:lvlJc w:val="left"/>
      <w:pPr>
        <w:ind w:left="1671" w:hanging="284"/>
      </w:pPr>
      <w:rPr>
        <w:rFonts w:hint="default"/>
        <w:lang w:val="en-US" w:eastAsia="en-US" w:bidi="ar-SA"/>
      </w:rPr>
    </w:lvl>
  </w:abstractNum>
  <w:abstractNum w:abstractNumId="158" w15:restartNumberingAfterBreak="0">
    <w:nsid w:val="21591310"/>
    <w:multiLevelType w:val="hybridMultilevel"/>
    <w:tmpl w:val="2626C512"/>
    <w:lvl w:ilvl="0" w:tplc="CB12F44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0B063AE4">
      <w:numFmt w:val="bullet"/>
      <w:lvlText w:val="•"/>
      <w:lvlJc w:val="left"/>
      <w:pPr>
        <w:ind w:left="538" w:hanging="284"/>
      </w:pPr>
      <w:rPr>
        <w:rFonts w:hint="default"/>
        <w:lang w:val="en-US" w:eastAsia="en-US" w:bidi="ar-SA"/>
      </w:rPr>
    </w:lvl>
    <w:lvl w:ilvl="2" w:tplc="925A1EE8">
      <w:numFmt w:val="bullet"/>
      <w:lvlText w:val="•"/>
      <w:lvlJc w:val="left"/>
      <w:pPr>
        <w:ind w:left="697" w:hanging="284"/>
      </w:pPr>
      <w:rPr>
        <w:rFonts w:hint="default"/>
        <w:lang w:val="en-US" w:eastAsia="en-US" w:bidi="ar-SA"/>
      </w:rPr>
    </w:lvl>
    <w:lvl w:ilvl="3" w:tplc="1FE03B38">
      <w:numFmt w:val="bullet"/>
      <w:lvlText w:val="•"/>
      <w:lvlJc w:val="left"/>
      <w:pPr>
        <w:ind w:left="856" w:hanging="284"/>
      </w:pPr>
      <w:rPr>
        <w:rFonts w:hint="default"/>
        <w:lang w:val="en-US" w:eastAsia="en-US" w:bidi="ar-SA"/>
      </w:rPr>
    </w:lvl>
    <w:lvl w:ilvl="4" w:tplc="2E12C926">
      <w:numFmt w:val="bullet"/>
      <w:lvlText w:val="•"/>
      <w:lvlJc w:val="left"/>
      <w:pPr>
        <w:ind w:left="1015" w:hanging="284"/>
      </w:pPr>
      <w:rPr>
        <w:rFonts w:hint="default"/>
        <w:lang w:val="en-US" w:eastAsia="en-US" w:bidi="ar-SA"/>
      </w:rPr>
    </w:lvl>
    <w:lvl w:ilvl="5" w:tplc="3EA6CD00">
      <w:numFmt w:val="bullet"/>
      <w:lvlText w:val="•"/>
      <w:lvlJc w:val="left"/>
      <w:pPr>
        <w:ind w:left="1174" w:hanging="284"/>
      </w:pPr>
      <w:rPr>
        <w:rFonts w:hint="default"/>
        <w:lang w:val="en-US" w:eastAsia="en-US" w:bidi="ar-SA"/>
      </w:rPr>
    </w:lvl>
    <w:lvl w:ilvl="6" w:tplc="0016C350">
      <w:numFmt w:val="bullet"/>
      <w:lvlText w:val="•"/>
      <w:lvlJc w:val="left"/>
      <w:pPr>
        <w:ind w:left="1332" w:hanging="284"/>
      </w:pPr>
      <w:rPr>
        <w:rFonts w:hint="default"/>
        <w:lang w:val="en-US" w:eastAsia="en-US" w:bidi="ar-SA"/>
      </w:rPr>
    </w:lvl>
    <w:lvl w:ilvl="7" w:tplc="4B9E71A2">
      <w:numFmt w:val="bullet"/>
      <w:lvlText w:val="•"/>
      <w:lvlJc w:val="left"/>
      <w:pPr>
        <w:ind w:left="1491" w:hanging="284"/>
      </w:pPr>
      <w:rPr>
        <w:rFonts w:hint="default"/>
        <w:lang w:val="en-US" w:eastAsia="en-US" w:bidi="ar-SA"/>
      </w:rPr>
    </w:lvl>
    <w:lvl w:ilvl="8" w:tplc="B9AEEC36">
      <w:numFmt w:val="bullet"/>
      <w:lvlText w:val="•"/>
      <w:lvlJc w:val="left"/>
      <w:pPr>
        <w:ind w:left="1650" w:hanging="284"/>
      </w:pPr>
      <w:rPr>
        <w:rFonts w:hint="default"/>
        <w:lang w:val="en-US" w:eastAsia="en-US" w:bidi="ar-SA"/>
      </w:rPr>
    </w:lvl>
  </w:abstractNum>
  <w:abstractNum w:abstractNumId="159" w15:restartNumberingAfterBreak="0">
    <w:nsid w:val="219A5984"/>
    <w:multiLevelType w:val="hybridMultilevel"/>
    <w:tmpl w:val="D5AE04A0"/>
    <w:lvl w:ilvl="0" w:tplc="C8E8E7F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E006E12">
      <w:numFmt w:val="bullet"/>
      <w:lvlText w:val="•"/>
      <w:lvlJc w:val="left"/>
      <w:pPr>
        <w:ind w:left="567" w:hanging="284"/>
      </w:pPr>
      <w:rPr>
        <w:rFonts w:hint="default"/>
        <w:lang w:val="en-US" w:eastAsia="en-US" w:bidi="ar-SA"/>
      </w:rPr>
    </w:lvl>
    <w:lvl w:ilvl="2" w:tplc="4720EEB0">
      <w:numFmt w:val="bullet"/>
      <w:lvlText w:val="•"/>
      <w:lvlJc w:val="left"/>
      <w:pPr>
        <w:ind w:left="755" w:hanging="284"/>
      </w:pPr>
      <w:rPr>
        <w:rFonts w:hint="default"/>
        <w:lang w:val="en-US" w:eastAsia="en-US" w:bidi="ar-SA"/>
      </w:rPr>
    </w:lvl>
    <w:lvl w:ilvl="3" w:tplc="59B607FC">
      <w:numFmt w:val="bullet"/>
      <w:lvlText w:val="•"/>
      <w:lvlJc w:val="left"/>
      <w:pPr>
        <w:ind w:left="943" w:hanging="284"/>
      </w:pPr>
      <w:rPr>
        <w:rFonts w:hint="default"/>
        <w:lang w:val="en-US" w:eastAsia="en-US" w:bidi="ar-SA"/>
      </w:rPr>
    </w:lvl>
    <w:lvl w:ilvl="4" w:tplc="CA7C9200">
      <w:numFmt w:val="bullet"/>
      <w:lvlText w:val="•"/>
      <w:lvlJc w:val="left"/>
      <w:pPr>
        <w:ind w:left="1131" w:hanging="284"/>
      </w:pPr>
      <w:rPr>
        <w:rFonts w:hint="default"/>
        <w:lang w:val="en-US" w:eastAsia="en-US" w:bidi="ar-SA"/>
      </w:rPr>
    </w:lvl>
    <w:lvl w:ilvl="5" w:tplc="7D3E18B8">
      <w:numFmt w:val="bullet"/>
      <w:lvlText w:val="•"/>
      <w:lvlJc w:val="left"/>
      <w:pPr>
        <w:ind w:left="1319" w:hanging="284"/>
      </w:pPr>
      <w:rPr>
        <w:rFonts w:hint="default"/>
        <w:lang w:val="en-US" w:eastAsia="en-US" w:bidi="ar-SA"/>
      </w:rPr>
    </w:lvl>
    <w:lvl w:ilvl="6" w:tplc="BD7A7068">
      <w:numFmt w:val="bullet"/>
      <w:lvlText w:val="•"/>
      <w:lvlJc w:val="left"/>
      <w:pPr>
        <w:ind w:left="1506" w:hanging="284"/>
      </w:pPr>
      <w:rPr>
        <w:rFonts w:hint="default"/>
        <w:lang w:val="en-US" w:eastAsia="en-US" w:bidi="ar-SA"/>
      </w:rPr>
    </w:lvl>
    <w:lvl w:ilvl="7" w:tplc="A8B48C5C">
      <w:numFmt w:val="bullet"/>
      <w:lvlText w:val="•"/>
      <w:lvlJc w:val="left"/>
      <w:pPr>
        <w:ind w:left="1694" w:hanging="284"/>
      </w:pPr>
      <w:rPr>
        <w:rFonts w:hint="default"/>
        <w:lang w:val="en-US" w:eastAsia="en-US" w:bidi="ar-SA"/>
      </w:rPr>
    </w:lvl>
    <w:lvl w:ilvl="8" w:tplc="2B944224">
      <w:numFmt w:val="bullet"/>
      <w:lvlText w:val="•"/>
      <w:lvlJc w:val="left"/>
      <w:pPr>
        <w:ind w:left="1882" w:hanging="284"/>
      </w:pPr>
      <w:rPr>
        <w:rFonts w:hint="default"/>
        <w:lang w:val="en-US" w:eastAsia="en-US" w:bidi="ar-SA"/>
      </w:rPr>
    </w:lvl>
  </w:abstractNum>
  <w:abstractNum w:abstractNumId="160" w15:restartNumberingAfterBreak="0">
    <w:nsid w:val="219D3DA3"/>
    <w:multiLevelType w:val="hybridMultilevel"/>
    <w:tmpl w:val="C4A47BFC"/>
    <w:lvl w:ilvl="0" w:tplc="D6785C4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9244C848">
      <w:numFmt w:val="bullet"/>
      <w:lvlText w:val="•"/>
      <w:lvlJc w:val="left"/>
      <w:pPr>
        <w:ind w:left="532" w:hanging="284"/>
      </w:pPr>
      <w:rPr>
        <w:rFonts w:hint="default"/>
        <w:lang w:val="en-US" w:eastAsia="en-US" w:bidi="ar-SA"/>
      </w:rPr>
    </w:lvl>
    <w:lvl w:ilvl="2" w:tplc="1C58D7A2">
      <w:numFmt w:val="bullet"/>
      <w:lvlText w:val="•"/>
      <w:lvlJc w:val="left"/>
      <w:pPr>
        <w:ind w:left="684" w:hanging="284"/>
      </w:pPr>
      <w:rPr>
        <w:rFonts w:hint="default"/>
        <w:lang w:val="en-US" w:eastAsia="en-US" w:bidi="ar-SA"/>
      </w:rPr>
    </w:lvl>
    <w:lvl w:ilvl="3" w:tplc="09C4FA28">
      <w:numFmt w:val="bullet"/>
      <w:lvlText w:val="•"/>
      <w:lvlJc w:val="left"/>
      <w:pPr>
        <w:ind w:left="836" w:hanging="284"/>
      </w:pPr>
      <w:rPr>
        <w:rFonts w:hint="default"/>
        <w:lang w:val="en-US" w:eastAsia="en-US" w:bidi="ar-SA"/>
      </w:rPr>
    </w:lvl>
    <w:lvl w:ilvl="4" w:tplc="6DF4920A">
      <w:numFmt w:val="bullet"/>
      <w:lvlText w:val="•"/>
      <w:lvlJc w:val="left"/>
      <w:pPr>
        <w:ind w:left="989" w:hanging="284"/>
      </w:pPr>
      <w:rPr>
        <w:rFonts w:hint="default"/>
        <w:lang w:val="en-US" w:eastAsia="en-US" w:bidi="ar-SA"/>
      </w:rPr>
    </w:lvl>
    <w:lvl w:ilvl="5" w:tplc="11B0014A">
      <w:numFmt w:val="bullet"/>
      <w:lvlText w:val="•"/>
      <w:lvlJc w:val="left"/>
      <w:pPr>
        <w:ind w:left="1141" w:hanging="284"/>
      </w:pPr>
      <w:rPr>
        <w:rFonts w:hint="default"/>
        <w:lang w:val="en-US" w:eastAsia="en-US" w:bidi="ar-SA"/>
      </w:rPr>
    </w:lvl>
    <w:lvl w:ilvl="6" w:tplc="B53A11FA">
      <w:numFmt w:val="bullet"/>
      <w:lvlText w:val="•"/>
      <w:lvlJc w:val="left"/>
      <w:pPr>
        <w:ind w:left="1293" w:hanging="284"/>
      </w:pPr>
      <w:rPr>
        <w:rFonts w:hint="default"/>
        <w:lang w:val="en-US" w:eastAsia="en-US" w:bidi="ar-SA"/>
      </w:rPr>
    </w:lvl>
    <w:lvl w:ilvl="7" w:tplc="1F009B8C">
      <w:numFmt w:val="bullet"/>
      <w:lvlText w:val="•"/>
      <w:lvlJc w:val="left"/>
      <w:pPr>
        <w:ind w:left="1446" w:hanging="284"/>
      </w:pPr>
      <w:rPr>
        <w:rFonts w:hint="default"/>
        <w:lang w:val="en-US" w:eastAsia="en-US" w:bidi="ar-SA"/>
      </w:rPr>
    </w:lvl>
    <w:lvl w:ilvl="8" w:tplc="F9BA044A">
      <w:numFmt w:val="bullet"/>
      <w:lvlText w:val="•"/>
      <w:lvlJc w:val="left"/>
      <w:pPr>
        <w:ind w:left="1598" w:hanging="284"/>
      </w:pPr>
      <w:rPr>
        <w:rFonts w:hint="default"/>
        <w:lang w:val="en-US" w:eastAsia="en-US" w:bidi="ar-SA"/>
      </w:rPr>
    </w:lvl>
  </w:abstractNum>
  <w:abstractNum w:abstractNumId="161" w15:restartNumberingAfterBreak="0">
    <w:nsid w:val="22956045"/>
    <w:multiLevelType w:val="hybridMultilevel"/>
    <w:tmpl w:val="1CD806DE"/>
    <w:lvl w:ilvl="0" w:tplc="D7FC6E5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1A1E7858">
      <w:numFmt w:val="bullet"/>
      <w:lvlText w:val="•"/>
      <w:lvlJc w:val="left"/>
      <w:pPr>
        <w:ind w:left="570" w:hanging="284"/>
      </w:pPr>
      <w:rPr>
        <w:rFonts w:hint="default"/>
        <w:lang w:val="en-US" w:eastAsia="en-US" w:bidi="ar-SA"/>
      </w:rPr>
    </w:lvl>
    <w:lvl w:ilvl="2" w:tplc="5BBA7694">
      <w:numFmt w:val="bullet"/>
      <w:lvlText w:val="•"/>
      <w:lvlJc w:val="left"/>
      <w:pPr>
        <w:ind w:left="761" w:hanging="284"/>
      </w:pPr>
      <w:rPr>
        <w:rFonts w:hint="default"/>
        <w:lang w:val="en-US" w:eastAsia="en-US" w:bidi="ar-SA"/>
      </w:rPr>
    </w:lvl>
    <w:lvl w:ilvl="3" w:tplc="A4B43128">
      <w:numFmt w:val="bullet"/>
      <w:lvlText w:val="•"/>
      <w:lvlJc w:val="left"/>
      <w:pPr>
        <w:ind w:left="952" w:hanging="284"/>
      </w:pPr>
      <w:rPr>
        <w:rFonts w:hint="default"/>
        <w:lang w:val="en-US" w:eastAsia="en-US" w:bidi="ar-SA"/>
      </w:rPr>
    </w:lvl>
    <w:lvl w:ilvl="4" w:tplc="546AEF68">
      <w:numFmt w:val="bullet"/>
      <w:lvlText w:val="•"/>
      <w:lvlJc w:val="left"/>
      <w:pPr>
        <w:ind w:left="1142" w:hanging="284"/>
      </w:pPr>
      <w:rPr>
        <w:rFonts w:hint="default"/>
        <w:lang w:val="en-US" w:eastAsia="en-US" w:bidi="ar-SA"/>
      </w:rPr>
    </w:lvl>
    <w:lvl w:ilvl="5" w:tplc="06C02DEA">
      <w:numFmt w:val="bullet"/>
      <w:lvlText w:val="•"/>
      <w:lvlJc w:val="left"/>
      <w:pPr>
        <w:ind w:left="1333" w:hanging="284"/>
      </w:pPr>
      <w:rPr>
        <w:rFonts w:hint="default"/>
        <w:lang w:val="en-US" w:eastAsia="en-US" w:bidi="ar-SA"/>
      </w:rPr>
    </w:lvl>
    <w:lvl w:ilvl="6" w:tplc="BFDE2152">
      <w:numFmt w:val="bullet"/>
      <w:lvlText w:val="•"/>
      <w:lvlJc w:val="left"/>
      <w:pPr>
        <w:ind w:left="1524" w:hanging="284"/>
      </w:pPr>
      <w:rPr>
        <w:rFonts w:hint="default"/>
        <w:lang w:val="en-US" w:eastAsia="en-US" w:bidi="ar-SA"/>
      </w:rPr>
    </w:lvl>
    <w:lvl w:ilvl="7" w:tplc="CD32740E">
      <w:numFmt w:val="bullet"/>
      <w:lvlText w:val="•"/>
      <w:lvlJc w:val="left"/>
      <w:pPr>
        <w:ind w:left="1714" w:hanging="284"/>
      </w:pPr>
      <w:rPr>
        <w:rFonts w:hint="default"/>
        <w:lang w:val="en-US" w:eastAsia="en-US" w:bidi="ar-SA"/>
      </w:rPr>
    </w:lvl>
    <w:lvl w:ilvl="8" w:tplc="DDC8C246">
      <w:numFmt w:val="bullet"/>
      <w:lvlText w:val="•"/>
      <w:lvlJc w:val="left"/>
      <w:pPr>
        <w:ind w:left="1905" w:hanging="284"/>
      </w:pPr>
      <w:rPr>
        <w:rFonts w:hint="default"/>
        <w:lang w:val="en-US" w:eastAsia="en-US" w:bidi="ar-SA"/>
      </w:rPr>
    </w:lvl>
  </w:abstractNum>
  <w:abstractNum w:abstractNumId="162" w15:restartNumberingAfterBreak="0">
    <w:nsid w:val="22A70A08"/>
    <w:multiLevelType w:val="hybridMultilevel"/>
    <w:tmpl w:val="1220A39E"/>
    <w:lvl w:ilvl="0" w:tplc="6F269A0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5FE43CD8">
      <w:numFmt w:val="bullet"/>
      <w:lvlText w:val="•"/>
      <w:lvlJc w:val="left"/>
      <w:pPr>
        <w:ind w:left="563" w:hanging="284"/>
      </w:pPr>
      <w:rPr>
        <w:rFonts w:hint="default"/>
        <w:lang w:val="en-US" w:eastAsia="en-US" w:bidi="ar-SA"/>
      </w:rPr>
    </w:lvl>
    <w:lvl w:ilvl="2" w:tplc="7C9E1A04">
      <w:numFmt w:val="bullet"/>
      <w:lvlText w:val="•"/>
      <w:lvlJc w:val="left"/>
      <w:pPr>
        <w:ind w:left="747" w:hanging="284"/>
      </w:pPr>
      <w:rPr>
        <w:rFonts w:hint="default"/>
        <w:lang w:val="en-US" w:eastAsia="en-US" w:bidi="ar-SA"/>
      </w:rPr>
    </w:lvl>
    <w:lvl w:ilvl="3" w:tplc="6E4CBEE0">
      <w:numFmt w:val="bullet"/>
      <w:lvlText w:val="•"/>
      <w:lvlJc w:val="left"/>
      <w:pPr>
        <w:ind w:left="931" w:hanging="284"/>
      </w:pPr>
      <w:rPr>
        <w:rFonts w:hint="default"/>
        <w:lang w:val="en-US" w:eastAsia="en-US" w:bidi="ar-SA"/>
      </w:rPr>
    </w:lvl>
    <w:lvl w:ilvl="4" w:tplc="0910E5CC">
      <w:numFmt w:val="bullet"/>
      <w:lvlText w:val="•"/>
      <w:lvlJc w:val="left"/>
      <w:pPr>
        <w:ind w:left="1115" w:hanging="284"/>
      </w:pPr>
      <w:rPr>
        <w:rFonts w:hint="default"/>
        <w:lang w:val="en-US" w:eastAsia="en-US" w:bidi="ar-SA"/>
      </w:rPr>
    </w:lvl>
    <w:lvl w:ilvl="5" w:tplc="4C941BE6">
      <w:numFmt w:val="bullet"/>
      <w:lvlText w:val="•"/>
      <w:lvlJc w:val="left"/>
      <w:pPr>
        <w:ind w:left="1299" w:hanging="284"/>
      </w:pPr>
      <w:rPr>
        <w:rFonts w:hint="default"/>
        <w:lang w:val="en-US" w:eastAsia="en-US" w:bidi="ar-SA"/>
      </w:rPr>
    </w:lvl>
    <w:lvl w:ilvl="6" w:tplc="9A4E2AE2">
      <w:numFmt w:val="bullet"/>
      <w:lvlText w:val="•"/>
      <w:lvlJc w:val="left"/>
      <w:pPr>
        <w:ind w:left="1482" w:hanging="284"/>
      </w:pPr>
      <w:rPr>
        <w:rFonts w:hint="default"/>
        <w:lang w:val="en-US" w:eastAsia="en-US" w:bidi="ar-SA"/>
      </w:rPr>
    </w:lvl>
    <w:lvl w:ilvl="7" w:tplc="67EC27EE">
      <w:numFmt w:val="bullet"/>
      <w:lvlText w:val="•"/>
      <w:lvlJc w:val="left"/>
      <w:pPr>
        <w:ind w:left="1666" w:hanging="284"/>
      </w:pPr>
      <w:rPr>
        <w:rFonts w:hint="default"/>
        <w:lang w:val="en-US" w:eastAsia="en-US" w:bidi="ar-SA"/>
      </w:rPr>
    </w:lvl>
    <w:lvl w:ilvl="8" w:tplc="32623662">
      <w:numFmt w:val="bullet"/>
      <w:lvlText w:val="•"/>
      <w:lvlJc w:val="left"/>
      <w:pPr>
        <w:ind w:left="1850" w:hanging="284"/>
      </w:pPr>
      <w:rPr>
        <w:rFonts w:hint="default"/>
        <w:lang w:val="en-US" w:eastAsia="en-US" w:bidi="ar-SA"/>
      </w:rPr>
    </w:lvl>
  </w:abstractNum>
  <w:abstractNum w:abstractNumId="163" w15:restartNumberingAfterBreak="0">
    <w:nsid w:val="22C92524"/>
    <w:multiLevelType w:val="hybridMultilevel"/>
    <w:tmpl w:val="27287998"/>
    <w:lvl w:ilvl="0" w:tplc="16D8DA3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6A7A53EE">
      <w:numFmt w:val="bullet"/>
      <w:lvlText w:val="•"/>
      <w:lvlJc w:val="left"/>
      <w:pPr>
        <w:ind w:left="727" w:hanging="360"/>
      </w:pPr>
      <w:rPr>
        <w:rFonts w:hint="default"/>
        <w:lang w:val="en-US" w:eastAsia="en-US" w:bidi="ar-SA"/>
      </w:rPr>
    </w:lvl>
    <w:lvl w:ilvl="2" w:tplc="64D4B6BE">
      <w:numFmt w:val="bullet"/>
      <w:lvlText w:val="•"/>
      <w:lvlJc w:val="left"/>
      <w:pPr>
        <w:ind w:left="994" w:hanging="360"/>
      </w:pPr>
      <w:rPr>
        <w:rFonts w:hint="default"/>
        <w:lang w:val="en-US" w:eastAsia="en-US" w:bidi="ar-SA"/>
      </w:rPr>
    </w:lvl>
    <w:lvl w:ilvl="3" w:tplc="17E40EB6">
      <w:numFmt w:val="bullet"/>
      <w:lvlText w:val="•"/>
      <w:lvlJc w:val="left"/>
      <w:pPr>
        <w:ind w:left="1262" w:hanging="360"/>
      </w:pPr>
      <w:rPr>
        <w:rFonts w:hint="default"/>
        <w:lang w:val="en-US" w:eastAsia="en-US" w:bidi="ar-SA"/>
      </w:rPr>
    </w:lvl>
    <w:lvl w:ilvl="4" w:tplc="AD1A36A6">
      <w:numFmt w:val="bullet"/>
      <w:lvlText w:val="•"/>
      <w:lvlJc w:val="left"/>
      <w:pPr>
        <w:ind w:left="1529" w:hanging="360"/>
      </w:pPr>
      <w:rPr>
        <w:rFonts w:hint="default"/>
        <w:lang w:val="en-US" w:eastAsia="en-US" w:bidi="ar-SA"/>
      </w:rPr>
    </w:lvl>
    <w:lvl w:ilvl="5" w:tplc="08DE7B06">
      <w:numFmt w:val="bullet"/>
      <w:lvlText w:val="•"/>
      <w:lvlJc w:val="left"/>
      <w:pPr>
        <w:ind w:left="1797" w:hanging="360"/>
      </w:pPr>
      <w:rPr>
        <w:rFonts w:hint="default"/>
        <w:lang w:val="en-US" w:eastAsia="en-US" w:bidi="ar-SA"/>
      </w:rPr>
    </w:lvl>
    <w:lvl w:ilvl="6" w:tplc="27D4685C">
      <w:numFmt w:val="bullet"/>
      <w:lvlText w:val="•"/>
      <w:lvlJc w:val="left"/>
      <w:pPr>
        <w:ind w:left="2064" w:hanging="360"/>
      </w:pPr>
      <w:rPr>
        <w:rFonts w:hint="default"/>
        <w:lang w:val="en-US" w:eastAsia="en-US" w:bidi="ar-SA"/>
      </w:rPr>
    </w:lvl>
    <w:lvl w:ilvl="7" w:tplc="F618A7A0">
      <w:numFmt w:val="bullet"/>
      <w:lvlText w:val="•"/>
      <w:lvlJc w:val="left"/>
      <w:pPr>
        <w:ind w:left="2331" w:hanging="360"/>
      </w:pPr>
      <w:rPr>
        <w:rFonts w:hint="default"/>
        <w:lang w:val="en-US" w:eastAsia="en-US" w:bidi="ar-SA"/>
      </w:rPr>
    </w:lvl>
    <w:lvl w:ilvl="8" w:tplc="5374E4B0">
      <w:numFmt w:val="bullet"/>
      <w:lvlText w:val="•"/>
      <w:lvlJc w:val="left"/>
      <w:pPr>
        <w:ind w:left="2599" w:hanging="360"/>
      </w:pPr>
      <w:rPr>
        <w:rFonts w:hint="default"/>
        <w:lang w:val="en-US" w:eastAsia="en-US" w:bidi="ar-SA"/>
      </w:rPr>
    </w:lvl>
  </w:abstractNum>
  <w:abstractNum w:abstractNumId="164" w15:restartNumberingAfterBreak="0">
    <w:nsid w:val="22E01538"/>
    <w:multiLevelType w:val="hybridMultilevel"/>
    <w:tmpl w:val="56DCBA6E"/>
    <w:lvl w:ilvl="0" w:tplc="807471A2">
      <w:numFmt w:val="bullet"/>
      <w:lvlText w:val=""/>
      <w:lvlJc w:val="left"/>
      <w:pPr>
        <w:ind w:left="830" w:hanging="358"/>
      </w:pPr>
      <w:rPr>
        <w:rFonts w:ascii="Wingdings" w:eastAsia="Wingdings" w:hAnsi="Wingdings" w:cs="Wingdings" w:hint="default"/>
        <w:b w:val="0"/>
        <w:bCs w:val="0"/>
        <w:i w:val="0"/>
        <w:iCs w:val="0"/>
        <w:spacing w:val="0"/>
        <w:w w:val="100"/>
        <w:sz w:val="24"/>
        <w:szCs w:val="24"/>
        <w:lang w:val="en-US" w:eastAsia="en-US" w:bidi="ar-SA"/>
      </w:rPr>
    </w:lvl>
    <w:lvl w:ilvl="1" w:tplc="EC620636">
      <w:numFmt w:val="bullet"/>
      <w:lvlText w:val="•"/>
      <w:lvlJc w:val="left"/>
      <w:pPr>
        <w:ind w:left="1791" w:hanging="358"/>
      </w:pPr>
      <w:rPr>
        <w:rFonts w:hint="default"/>
        <w:lang w:val="en-US" w:eastAsia="en-US" w:bidi="ar-SA"/>
      </w:rPr>
    </w:lvl>
    <w:lvl w:ilvl="2" w:tplc="C1AA485C">
      <w:numFmt w:val="bullet"/>
      <w:lvlText w:val="•"/>
      <w:lvlJc w:val="left"/>
      <w:pPr>
        <w:ind w:left="2743" w:hanging="358"/>
      </w:pPr>
      <w:rPr>
        <w:rFonts w:hint="default"/>
        <w:lang w:val="en-US" w:eastAsia="en-US" w:bidi="ar-SA"/>
      </w:rPr>
    </w:lvl>
    <w:lvl w:ilvl="3" w:tplc="742077DA">
      <w:numFmt w:val="bullet"/>
      <w:lvlText w:val="•"/>
      <w:lvlJc w:val="left"/>
      <w:pPr>
        <w:ind w:left="3695" w:hanging="358"/>
      </w:pPr>
      <w:rPr>
        <w:rFonts w:hint="default"/>
        <w:lang w:val="en-US" w:eastAsia="en-US" w:bidi="ar-SA"/>
      </w:rPr>
    </w:lvl>
    <w:lvl w:ilvl="4" w:tplc="5650C8FE">
      <w:numFmt w:val="bullet"/>
      <w:lvlText w:val="•"/>
      <w:lvlJc w:val="left"/>
      <w:pPr>
        <w:ind w:left="4646" w:hanging="358"/>
      </w:pPr>
      <w:rPr>
        <w:rFonts w:hint="default"/>
        <w:lang w:val="en-US" w:eastAsia="en-US" w:bidi="ar-SA"/>
      </w:rPr>
    </w:lvl>
    <w:lvl w:ilvl="5" w:tplc="630C2768">
      <w:numFmt w:val="bullet"/>
      <w:lvlText w:val="•"/>
      <w:lvlJc w:val="left"/>
      <w:pPr>
        <w:ind w:left="5598" w:hanging="358"/>
      </w:pPr>
      <w:rPr>
        <w:rFonts w:hint="default"/>
        <w:lang w:val="en-US" w:eastAsia="en-US" w:bidi="ar-SA"/>
      </w:rPr>
    </w:lvl>
    <w:lvl w:ilvl="6" w:tplc="18A83034">
      <w:numFmt w:val="bullet"/>
      <w:lvlText w:val="•"/>
      <w:lvlJc w:val="left"/>
      <w:pPr>
        <w:ind w:left="6550" w:hanging="358"/>
      </w:pPr>
      <w:rPr>
        <w:rFonts w:hint="default"/>
        <w:lang w:val="en-US" w:eastAsia="en-US" w:bidi="ar-SA"/>
      </w:rPr>
    </w:lvl>
    <w:lvl w:ilvl="7" w:tplc="86F01D40">
      <w:numFmt w:val="bullet"/>
      <w:lvlText w:val="•"/>
      <w:lvlJc w:val="left"/>
      <w:pPr>
        <w:ind w:left="7501" w:hanging="358"/>
      </w:pPr>
      <w:rPr>
        <w:rFonts w:hint="default"/>
        <w:lang w:val="en-US" w:eastAsia="en-US" w:bidi="ar-SA"/>
      </w:rPr>
    </w:lvl>
    <w:lvl w:ilvl="8" w:tplc="646630A0">
      <w:numFmt w:val="bullet"/>
      <w:lvlText w:val="•"/>
      <w:lvlJc w:val="left"/>
      <w:pPr>
        <w:ind w:left="8453" w:hanging="358"/>
      </w:pPr>
      <w:rPr>
        <w:rFonts w:hint="default"/>
        <w:lang w:val="en-US" w:eastAsia="en-US" w:bidi="ar-SA"/>
      </w:rPr>
    </w:lvl>
  </w:abstractNum>
  <w:abstractNum w:abstractNumId="165" w15:restartNumberingAfterBreak="0">
    <w:nsid w:val="22FB3323"/>
    <w:multiLevelType w:val="hybridMultilevel"/>
    <w:tmpl w:val="F9FA8476"/>
    <w:lvl w:ilvl="0" w:tplc="0F0ECF08">
      <w:numFmt w:val="bullet"/>
      <w:lvlText w:val=""/>
      <w:lvlJc w:val="left"/>
      <w:pPr>
        <w:ind w:left="472" w:hanging="358"/>
      </w:pPr>
      <w:rPr>
        <w:rFonts w:ascii="Symbol" w:eastAsia="Symbol" w:hAnsi="Symbol" w:cs="Symbol" w:hint="default"/>
        <w:b w:val="0"/>
        <w:bCs w:val="0"/>
        <w:i w:val="0"/>
        <w:iCs w:val="0"/>
        <w:spacing w:val="0"/>
        <w:w w:val="100"/>
        <w:sz w:val="22"/>
        <w:szCs w:val="22"/>
        <w:lang w:val="en-US" w:eastAsia="en-US" w:bidi="ar-SA"/>
      </w:rPr>
    </w:lvl>
    <w:lvl w:ilvl="1" w:tplc="0FB856AE">
      <w:numFmt w:val="bullet"/>
      <w:lvlText w:val="•"/>
      <w:lvlJc w:val="left"/>
      <w:pPr>
        <w:ind w:left="917" w:hanging="358"/>
      </w:pPr>
      <w:rPr>
        <w:rFonts w:hint="default"/>
        <w:lang w:val="en-US" w:eastAsia="en-US" w:bidi="ar-SA"/>
      </w:rPr>
    </w:lvl>
    <w:lvl w:ilvl="2" w:tplc="EAA2FD56">
      <w:numFmt w:val="bullet"/>
      <w:lvlText w:val="•"/>
      <w:lvlJc w:val="left"/>
      <w:pPr>
        <w:ind w:left="1354" w:hanging="358"/>
      </w:pPr>
      <w:rPr>
        <w:rFonts w:hint="default"/>
        <w:lang w:val="en-US" w:eastAsia="en-US" w:bidi="ar-SA"/>
      </w:rPr>
    </w:lvl>
    <w:lvl w:ilvl="3" w:tplc="97449EBE">
      <w:numFmt w:val="bullet"/>
      <w:lvlText w:val="•"/>
      <w:lvlJc w:val="left"/>
      <w:pPr>
        <w:ind w:left="1791" w:hanging="358"/>
      </w:pPr>
      <w:rPr>
        <w:rFonts w:hint="default"/>
        <w:lang w:val="en-US" w:eastAsia="en-US" w:bidi="ar-SA"/>
      </w:rPr>
    </w:lvl>
    <w:lvl w:ilvl="4" w:tplc="697C51F2">
      <w:numFmt w:val="bullet"/>
      <w:lvlText w:val="•"/>
      <w:lvlJc w:val="left"/>
      <w:pPr>
        <w:ind w:left="2229" w:hanging="358"/>
      </w:pPr>
      <w:rPr>
        <w:rFonts w:hint="default"/>
        <w:lang w:val="en-US" w:eastAsia="en-US" w:bidi="ar-SA"/>
      </w:rPr>
    </w:lvl>
    <w:lvl w:ilvl="5" w:tplc="1FD0F730">
      <w:numFmt w:val="bullet"/>
      <w:lvlText w:val="•"/>
      <w:lvlJc w:val="left"/>
      <w:pPr>
        <w:ind w:left="2666" w:hanging="358"/>
      </w:pPr>
      <w:rPr>
        <w:rFonts w:hint="default"/>
        <w:lang w:val="en-US" w:eastAsia="en-US" w:bidi="ar-SA"/>
      </w:rPr>
    </w:lvl>
    <w:lvl w:ilvl="6" w:tplc="7A688CF0">
      <w:numFmt w:val="bullet"/>
      <w:lvlText w:val="•"/>
      <w:lvlJc w:val="left"/>
      <w:pPr>
        <w:ind w:left="3103" w:hanging="358"/>
      </w:pPr>
      <w:rPr>
        <w:rFonts w:hint="default"/>
        <w:lang w:val="en-US" w:eastAsia="en-US" w:bidi="ar-SA"/>
      </w:rPr>
    </w:lvl>
    <w:lvl w:ilvl="7" w:tplc="53C4026C">
      <w:numFmt w:val="bullet"/>
      <w:lvlText w:val="•"/>
      <w:lvlJc w:val="left"/>
      <w:pPr>
        <w:ind w:left="3541" w:hanging="358"/>
      </w:pPr>
      <w:rPr>
        <w:rFonts w:hint="default"/>
        <w:lang w:val="en-US" w:eastAsia="en-US" w:bidi="ar-SA"/>
      </w:rPr>
    </w:lvl>
    <w:lvl w:ilvl="8" w:tplc="58A66F7E">
      <w:numFmt w:val="bullet"/>
      <w:lvlText w:val="•"/>
      <w:lvlJc w:val="left"/>
      <w:pPr>
        <w:ind w:left="3978" w:hanging="358"/>
      </w:pPr>
      <w:rPr>
        <w:rFonts w:hint="default"/>
        <w:lang w:val="en-US" w:eastAsia="en-US" w:bidi="ar-SA"/>
      </w:rPr>
    </w:lvl>
  </w:abstractNum>
  <w:abstractNum w:abstractNumId="166" w15:restartNumberingAfterBreak="0">
    <w:nsid w:val="231F231E"/>
    <w:multiLevelType w:val="hybridMultilevel"/>
    <w:tmpl w:val="D1A414D6"/>
    <w:lvl w:ilvl="0" w:tplc="B6FA4D1A">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54EE8398">
      <w:numFmt w:val="bullet"/>
      <w:lvlText w:val="•"/>
      <w:lvlJc w:val="left"/>
      <w:pPr>
        <w:ind w:left="563" w:hanging="284"/>
      </w:pPr>
      <w:rPr>
        <w:rFonts w:hint="default"/>
        <w:lang w:val="en-US" w:eastAsia="en-US" w:bidi="ar-SA"/>
      </w:rPr>
    </w:lvl>
    <w:lvl w:ilvl="2" w:tplc="E9A61E5C">
      <w:numFmt w:val="bullet"/>
      <w:lvlText w:val="•"/>
      <w:lvlJc w:val="left"/>
      <w:pPr>
        <w:ind w:left="746" w:hanging="284"/>
      </w:pPr>
      <w:rPr>
        <w:rFonts w:hint="default"/>
        <w:lang w:val="en-US" w:eastAsia="en-US" w:bidi="ar-SA"/>
      </w:rPr>
    </w:lvl>
    <w:lvl w:ilvl="3" w:tplc="2DB6FE12">
      <w:numFmt w:val="bullet"/>
      <w:lvlText w:val="•"/>
      <w:lvlJc w:val="left"/>
      <w:pPr>
        <w:ind w:left="929" w:hanging="284"/>
      </w:pPr>
      <w:rPr>
        <w:rFonts w:hint="default"/>
        <w:lang w:val="en-US" w:eastAsia="en-US" w:bidi="ar-SA"/>
      </w:rPr>
    </w:lvl>
    <w:lvl w:ilvl="4" w:tplc="7B2239E0">
      <w:numFmt w:val="bullet"/>
      <w:lvlText w:val="•"/>
      <w:lvlJc w:val="left"/>
      <w:pPr>
        <w:ind w:left="1113" w:hanging="284"/>
      </w:pPr>
      <w:rPr>
        <w:rFonts w:hint="default"/>
        <w:lang w:val="en-US" w:eastAsia="en-US" w:bidi="ar-SA"/>
      </w:rPr>
    </w:lvl>
    <w:lvl w:ilvl="5" w:tplc="923ED948">
      <w:numFmt w:val="bullet"/>
      <w:lvlText w:val="•"/>
      <w:lvlJc w:val="left"/>
      <w:pPr>
        <w:ind w:left="1296" w:hanging="284"/>
      </w:pPr>
      <w:rPr>
        <w:rFonts w:hint="default"/>
        <w:lang w:val="en-US" w:eastAsia="en-US" w:bidi="ar-SA"/>
      </w:rPr>
    </w:lvl>
    <w:lvl w:ilvl="6" w:tplc="4FA61918">
      <w:numFmt w:val="bullet"/>
      <w:lvlText w:val="•"/>
      <w:lvlJc w:val="left"/>
      <w:pPr>
        <w:ind w:left="1479" w:hanging="284"/>
      </w:pPr>
      <w:rPr>
        <w:rFonts w:hint="default"/>
        <w:lang w:val="en-US" w:eastAsia="en-US" w:bidi="ar-SA"/>
      </w:rPr>
    </w:lvl>
    <w:lvl w:ilvl="7" w:tplc="0A6C34C4">
      <w:numFmt w:val="bullet"/>
      <w:lvlText w:val="•"/>
      <w:lvlJc w:val="left"/>
      <w:pPr>
        <w:ind w:left="1663" w:hanging="284"/>
      </w:pPr>
      <w:rPr>
        <w:rFonts w:hint="default"/>
        <w:lang w:val="en-US" w:eastAsia="en-US" w:bidi="ar-SA"/>
      </w:rPr>
    </w:lvl>
    <w:lvl w:ilvl="8" w:tplc="CB9EE394">
      <w:numFmt w:val="bullet"/>
      <w:lvlText w:val="•"/>
      <w:lvlJc w:val="left"/>
      <w:pPr>
        <w:ind w:left="1846" w:hanging="284"/>
      </w:pPr>
      <w:rPr>
        <w:rFonts w:hint="default"/>
        <w:lang w:val="en-US" w:eastAsia="en-US" w:bidi="ar-SA"/>
      </w:rPr>
    </w:lvl>
  </w:abstractNum>
  <w:abstractNum w:abstractNumId="167" w15:restartNumberingAfterBreak="0">
    <w:nsid w:val="235A64A3"/>
    <w:multiLevelType w:val="hybridMultilevel"/>
    <w:tmpl w:val="1834CADA"/>
    <w:lvl w:ilvl="0" w:tplc="BA002D28">
      <w:numFmt w:val="bullet"/>
      <w:lvlText w:val=""/>
      <w:lvlJc w:val="left"/>
      <w:pPr>
        <w:ind w:left="330" w:hanging="221"/>
      </w:pPr>
      <w:rPr>
        <w:rFonts w:ascii="Symbol" w:eastAsia="Symbol" w:hAnsi="Symbol" w:cs="Symbol" w:hint="default"/>
        <w:b w:val="0"/>
        <w:bCs w:val="0"/>
        <w:i w:val="0"/>
        <w:iCs w:val="0"/>
        <w:spacing w:val="0"/>
        <w:w w:val="100"/>
        <w:sz w:val="24"/>
        <w:szCs w:val="24"/>
        <w:lang w:val="en-US" w:eastAsia="en-US" w:bidi="ar-SA"/>
      </w:rPr>
    </w:lvl>
    <w:lvl w:ilvl="1" w:tplc="9C5627BE">
      <w:numFmt w:val="bullet"/>
      <w:lvlText w:val="•"/>
      <w:lvlJc w:val="left"/>
      <w:pPr>
        <w:ind w:left="621" w:hanging="221"/>
      </w:pPr>
      <w:rPr>
        <w:rFonts w:hint="default"/>
        <w:lang w:val="en-US" w:eastAsia="en-US" w:bidi="ar-SA"/>
      </w:rPr>
    </w:lvl>
    <w:lvl w:ilvl="2" w:tplc="FCBA0EDE">
      <w:numFmt w:val="bullet"/>
      <w:lvlText w:val="•"/>
      <w:lvlJc w:val="left"/>
      <w:pPr>
        <w:ind w:left="903" w:hanging="221"/>
      </w:pPr>
      <w:rPr>
        <w:rFonts w:hint="default"/>
        <w:lang w:val="en-US" w:eastAsia="en-US" w:bidi="ar-SA"/>
      </w:rPr>
    </w:lvl>
    <w:lvl w:ilvl="3" w:tplc="D1D0A7E0">
      <w:numFmt w:val="bullet"/>
      <w:lvlText w:val="•"/>
      <w:lvlJc w:val="left"/>
      <w:pPr>
        <w:ind w:left="1185" w:hanging="221"/>
      </w:pPr>
      <w:rPr>
        <w:rFonts w:hint="default"/>
        <w:lang w:val="en-US" w:eastAsia="en-US" w:bidi="ar-SA"/>
      </w:rPr>
    </w:lvl>
    <w:lvl w:ilvl="4" w:tplc="D3AAD648">
      <w:numFmt w:val="bullet"/>
      <w:lvlText w:val="•"/>
      <w:lvlJc w:val="left"/>
      <w:pPr>
        <w:ind w:left="1467" w:hanging="221"/>
      </w:pPr>
      <w:rPr>
        <w:rFonts w:hint="default"/>
        <w:lang w:val="en-US" w:eastAsia="en-US" w:bidi="ar-SA"/>
      </w:rPr>
    </w:lvl>
    <w:lvl w:ilvl="5" w:tplc="0098116A">
      <w:numFmt w:val="bullet"/>
      <w:lvlText w:val="•"/>
      <w:lvlJc w:val="left"/>
      <w:pPr>
        <w:ind w:left="1749" w:hanging="221"/>
      </w:pPr>
      <w:rPr>
        <w:rFonts w:hint="default"/>
        <w:lang w:val="en-US" w:eastAsia="en-US" w:bidi="ar-SA"/>
      </w:rPr>
    </w:lvl>
    <w:lvl w:ilvl="6" w:tplc="91284D4A">
      <w:numFmt w:val="bullet"/>
      <w:lvlText w:val="•"/>
      <w:lvlJc w:val="left"/>
      <w:pPr>
        <w:ind w:left="2031" w:hanging="221"/>
      </w:pPr>
      <w:rPr>
        <w:rFonts w:hint="default"/>
        <w:lang w:val="en-US" w:eastAsia="en-US" w:bidi="ar-SA"/>
      </w:rPr>
    </w:lvl>
    <w:lvl w:ilvl="7" w:tplc="A5AEA492">
      <w:numFmt w:val="bullet"/>
      <w:lvlText w:val="•"/>
      <w:lvlJc w:val="left"/>
      <w:pPr>
        <w:ind w:left="2313" w:hanging="221"/>
      </w:pPr>
      <w:rPr>
        <w:rFonts w:hint="default"/>
        <w:lang w:val="en-US" w:eastAsia="en-US" w:bidi="ar-SA"/>
      </w:rPr>
    </w:lvl>
    <w:lvl w:ilvl="8" w:tplc="01E61614">
      <w:numFmt w:val="bullet"/>
      <w:lvlText w:val="•"/>
      <w:lvlJc w:val="left"/>
      <w:pPr>
        <w:ind w:left="2595" w:hanging="221"/>
      </w:pPr>
      <w:rPr>
        <w:rFonts w:hint="default"/>
        <w:lang w:val="en-US" w:eastAsia="en-US" w:bidi="ar-SA"/>
      </w:rPr>
    </w:lvl>
  </w:abstractNum>
  <w:abstractNum w:abstractNumId="168" w15:restartNumberingAfterBreak="0">
    <w:nsid w:val="236A4AFE"/>
    <w:multiLevelType w:val="hybridMultilevel"/>
    <w:tmpl w:val="76C26202"/>
    <w:lvl w:ilvl="0" w:tplc="4658F35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846CCBDC">
      <w:numFmt w:val="bullet"/>
      <w:lvlText w:val=""/>
      <w:lvlJc w:val="left"/>
      <w:pPr>
        <w:ind w:left="693" w:hanging="219"/>
      </w:pPr>
      <w:rPr>
        <w:rFonts w:ascii="Wingdings" w:eastAsia="Wingdings" w:hAnsi="Wingdings" w:cs="Wingdings" w:hint="default"/>
        <w:b w:val="0"/>
        <w:bCs w:val="0"/>
        <w:i w:val="0"/>
        <w:iCs w:val="0"/>
        <w:spacing w:val="0"/>
        <w:w w:val="100"/>
        <w:sz w:val="24"/>
        <w:szCs w:val="24"/>
        <w:lang w:val="en-US" w:eastAsia="en-US" w:bidi="ar-SA"/>
      </w:rPr>
    </w:lvl>
    <w:lvl w:ilvl="2" w:tplc="6ADE563E">
      <w:numFmt w:val="bullet"/>
      <w:lvlText w:val="•"/>
      <w:lvlJc w:val="left"/>
      <w:pPr>
        <w:ind w:left="981" w:hanging="219"/>
      </w:pPr>
      <w:rPr>
        <w:rFonts w:hint="default"/>
        <w:lang w:val="en-US" w:eastAsia="en-US" w:bidi="ar-SA"/>
      </w:rPr>
    </w:lvl>
    <w:lvl w:ilvl="3" w:tplc="EFE01F14">
      <w:numFmt w:val="bullet"/>
      <w:lvlText w:val="•"/>
      <w:lvlJc w:val="left"/>
      <w:pPr>
        <w:ind w:left="1263" w:hanging="219"/>
      </w:pPr>
      <w:rPr>
        <w:rFonts w:hint="default"/>
        <w:lang w:val="en-US" w:eastAsia="en-US" w:bidi="ar-SA"/>
      </w:rPr>
    </w:lvl>
    <w:lvl w:ilvl="4" w:tplc="CB3EC086">
      <w:numFmt w:val="bullet"/>
      <w:lvlText w:val="•"/>
      <w:lvlJc w:val="left"/>
      <w:pPr>
        <w:ind w:left="1545" w:hanging="219"/>
      </w:pPr>
      <w:rPr>
        <w:rFonts w:hint="default"/>
        <w:lang w:val="en-US" w:eastAsia="en-US" w:bidi="ar-SA"/>
      </w:rPr>
    </w:lvl>
    <w:lvl w:ilvl="5" w:tplc="5F8AAB14">
      <w:numFmt w:val="bullet"/>
      <w:lvlText w:val="•"/>
      <w:lvlJc w:val="left"/>
      <w:pPr>
        <w:ind w:left="1826" w:hanging="219"/>
      </w:pPr>
      <w:rPr>
        <w:rFonts w:hint="default"/>
        <w:lang w:val="en-US" w:eastAsia="en-US" w:bidi="ar-SA"/>
      </w:rPr>
    </w:lvl>
    <w:lvl w:ilvl="6" w:tplc="B54A5BCA">
      <w:numFmt w:val="bullet"/>
      <w:lvlText w:val="•"/>
      <w:lvlJc w:val="left"/>
      <w:pPr>
        <w:ind w:left="2108" w:hanging="219"/>
      </w:pPr>
      <w:rPr>
        <w:rFonts w:hint="default"/>
        <w:lang w:val="en-US" w:eastAsia="en-US" w:bidi="ar-SA"/>
      </w:rPr>
    </w:lvl>
    <w:lvl w:ilvl="7" w:tplc="AA4A8892">
      <w:numFmt w:val="bullet"/>
      <w:lvlText w:val="•"/>
      <w:lvlJc w:val="left"/>
      <w:pPr>
        <w:ind w:left="2390" w:hanging="219"/>
      </w:pPr>
      <w:rPr>
        <w:rFonts w:hint="default"/>
        <w:lang w:val="en-US" w:eastAsia="en-US" w:bidi="ar-SA"/>
      </w:rPr>
    </w:lvl>
    <w:lvl w:ilvl="8" w:tplc="E6C235D8">
      <w:numFmt w:val="bullet"/>
      <w:lvlText w:val="•"/>
      <w:lvlJc w:val="left"/>
      <w:pPr>
        <w:ind w:left="2671" w:hanging="219"/>
      </w:pPr>
      <w:rPr>
        <w:rFonts w:hint="default"/>
        <w:lang w:val="en-US" w:eastAsia="en-US" w:bidi="ar-SA"/>
      </w:rPr>
    </w:lvl>
  </w:abstractNum>
  <w:abstractNum w:abstractNumId="169" w15:restartNumberingAfterBreak="0">
    <w:nsid w:val="2396641F"/>
    <w:multiLevelType w:val="hybridMultilevel"/>
    <w:tmpl w:val="7DFA55FC"/>
    <w:lvl w:ilvl="0" w:tplc="04AEE41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636A6ADE">
      <w:numFmt w:val="bullet"/>
      <w:lvlText w:val="•"/>
      <w:lvlJc w:val="left"/>
      <w:pPr>
        <w:ind w:left="583" w:hanging="284"/>
      </w:pPr>
      <w:rPr>
        <w:rFonts w:hint="default"/>
        <w:lang w:val="en-US" w:eastAsia="en-US" w:bidi="ar-SA"/>
      </w:rPr>
    </w:lvl>
    <w:lvl w:ilvl="2" w:tplc="393E7AB8">
      <w:numFmt w:val="bullet"/>
      <w:lvlText w:val="•"/>
      <w:lvlJc w:val="left"/>
      <w:pPr>
        <w:ind w:left="787" w:hanging="284"/>
      </w:pPr>
      <w:rPr>
        <w:rFonts w:hint="default"/>
        <w:lang w:val="en-US" w:eastAsia="en-US" w:bidi="ar-SA"/>
      </w:rPr>
    </w:lvl>
    <w:lvl w:ilvl="3" w:tplc="7ECE4766">
      <w:numFmt w:val="bullet"/>
      <w:lvlText w:val="•"/>
      <w:lvlJc w:val="left"/>
      <w:pPr>
        <w:ind w:left="991" w:hanging="284"/>
      </w:pPr>
      <w:rPr>
        <w:rFonts w:hint="default"/>
        <w:lang w:val="en-US" w:eastAsia="en-US" w:bidi="ar-SA"/>
      </w:rPr>
    </w:lvl>
    <w:lvl w:ilvl="4" w:tplc="8D58CDBE">
      <w:numFmt w:val="bullet"/>
      <w:lvlText w:val="•"/>
      <w:lvlJc w:val="left"/>
      <w:pPr>
        <w:ind w:left="1195" w:hanging="284"/>
      </w:pPr>
      <w:rPr>
        <w:rFonts w:hint="default"/>
        <w:lang w:val="en-US" w:eastAsia="en-US" w:bidi="ar-SA"/>
      </w:rPr>
    </w:lvl>
    <w:lvl w:ilvl="5" w:tplc="7EAC017C">
      <w:numFmt w:val="bullet"/>
      <w:lvlText w:val="•"/>
      <w:lvlJc w:val="left"/>
      <w:pPr>
        <w:ind w:left="1399" w:hanging="284"/>
      </w:pPr>
      <w:rPr>
        <w:rFonts w:hint="default"/>
        <w:lang w:val="en-US" w:eastAsia="en-US" w:bidi="ar-SA"/>
      </w:rPr>
    </w:lvl>
    <w:lvl w:ilvl="6" w:tplc="4E42AAEE">
      <w:numFmt w:val="bullet"/>
      <w:lvlText w:val="•"/>
      <w:lvlJc w:val="left"/>
      <w:pPr>
        <w:ind w:left="1603" w:hanging="284"/>
      </w:pPr>
      <w:rPr>
        <w:rFonts w:hint="default"/>
        <w:lang w:val="en-US" w:eastAsia="en-US" w:bidi="ar-SA"/>
      </w:rPr>
    </w:lvl>
    <w:lvl w:ilvl="7" w:tplc="164E280E">
      <w:numFmt w:val="bullet"/>
      <w:lvlText w:val="•"/>
      <w:lvlJc w:val="left"/>
      <w:pPr>
        <w:ind w:left="1807" w:hanging="284"/>
      </w:pPr>
      <w:rPr>
        <w:rFonts w:hint="default"/>
        <w:lang w:val="en-US" w:eastAsia="en-US" w:bidi="ar-SA"/>
      </w:rPr>
    </w:lvl>
    <w:lvl w:ilvl="8" w:tplc="E35827DC">
      <w:numFmt w:val="bullet"/>
      <w:lvlText w:val="•"/>
      <w:lvlJc w:val="left"/>
      <w:pPr>
        <w:ind w:left="2011" w:hanging="284"/>
      </w:pPr>
      <w:rPr>
        <w:rFonts w:hint="default"/>
        <w:lang w:val="en-US" w:eastAsia="en-US" w:bidi="ar-SA"/>
      </w:rPr>
    </w:lvl>
  </w:abstractNum>
  <w:abstractNum w:abstractNumId="170" w15:restartNumberingAfterBreak="0">
    <w:nsid w:val="23DA1F56"/>
    <w:multiLevelType w:val="hybridMultilevel"/>
    <w:tmpl w:val="A8345620"/>
    <w:lvl w:ilvl="0" w:tplc="7FCC44F2">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80FCE9F8">
      <w:numFmt w:val="bullet"/>
      <w:lvlText w:val="•"/>
      <w:lvlJc w:val="left"/>
      <w:pPr>
        <w:ind w:left="783" w:hanging="360"/>
      </w:pPr>
      <w:rPr>
        <w:rFonts w:hint="default"/>
        <w:lang w:val="en-US" w:eastAsia="en-US" w:bidi="ar-SA"/>
      </w:rPr>
    </w:lvl>
    <w:lvl w:ilvl="2" w:tplc="5CB648D6">
      <w:numFmt w:val="bullet"/>
      <w:lvlText w:val="•"/>
      <w:lvlJc w:val="left"/>
      <w:pPr>
        <w:ind w:left="1107" w:hanging="360"/>
      </w:pPr>
      <w:rPr>
        <w:rFonts w:hint="default"/>
        <w:lang w:val="en-US" w:eastAsia="en-US" w:bidi="ar-SA"/>
      </w:rPr>
    </w:lvl>
    <w:lvl w:ilvl="3" w:tplc="A6AEE3A6">
      <w:numFmt w:val="bullet"/>
      <w:lvlText w:val="•"/>
      <w:lvlJc w:val="left"/>
      <w:pPr>
        <w:ind w:left="1431" w:hanging="360"/>
      </w:pPr>
      <w:rPr>
        <w:rFonts w:hint="default"/>
        <w:lang w:val="en-US" w:eastAsia="en-US" w:bidi="ar-SA"/>
      </w:rPr>
    </w:lvl>
    <w:lvl w:ilvl="4" w:tplc="146259BE">
      <w:numFmt w:val="bullet"/>
      <w:lvlText w:val="•"/>
      <w:lvlJc w:val="left"/>
      <w:pPr>
        <w:ind w:left="1755" w:hanging="360"/>
      </w:pPr>
      <w:rPr>
        <w:rFonts w:hint="default"/>
        <w:lang w:val="en-US" w:eastAsia="en-US" w:bidi="ar-SA"/>
      </w:rPr>
    </w:lvl>
    <w:lvl w:ilvl="5" w:tplc="481A652E">
      <w:numFmt w:val="bullet"/>
      <w:lvlText w:val="•"/>
      <w:lvlJc w:val="left"/>
      <w:pPr>
        <w:ind w:left="2079" w:hanging="360"/>
      </w:pPr>
      <w:rPr>
        <w:rFonts w:hint="default"/>
        <w:lang w:val="en-US" w:eastAsia="en-US" w:bidi="ar-SA"/>
      </w:rPr>
    </w:lvl>
    <w:lvl w:ilvl="6" w:tplc="1FE4CF02">
      <w:numFmt w:val="bullet"/>
      <w:lvlText w:val="•"/>
      <w:lvlJc w:val="left"/>
      <w:pPr>
        <w:ind w:left="2402" w:hanging="360"/>
      </w:pPr>
      <w:rPr>
        <w:rFonts w:hint="default"/>
        <w:lang w:val="en-US" w:eastAsia="en-US" w:bidi="ar-SA"/>
      </w:rPr>
    </w:lvl>
    <w:lvl w:ilvl="7" w:tplc="1DF20D2E">
      <w:numFmt w:val="bullet"/>
      <w:lvlText w:val="•"/>
      <w:lvlJc w:val="left"/>
      <w:pPr>
        <w:ind w:left="2726" w:hanging="360"/>
      </w:pPr>
      <w:rPr>
        <w:rFonts w:hint="default"/>
        <w:lang w:val="en-US" w:eastAsia="en-US" w:bidi="ar-SA"/>
      </w:rPr>
    </w:lvl>
    <w:lvl w:ilvl="8" w:tplc="072EDA8A">
      <w:numFmt w:val="bullet"/>
      <w:lvlText w:val="•"/>
      <w:lvlJc w:val="left"/>
      <w:pPr>
        <w:ind w:left="3050" w:hanging="360"/>
      </w:pPr>
      <w:rPr>
        <w:rFonts w:hint="default"/>
        <w:lang w:val="en-US" w:eastAsia="en-US" w:bidi="ar-SA"/>
      </w:rPr>
    </w:lvl>
  </w:abstractNum>
  <w:abstractNum w:abstractNumId="171" w15:restartNumberingAfterBreak="0">
    <w:nsid w:val="23E52FEA"/>
    <w:multiLevelType w:val="hybridMultilevel"/>
    <w:tmpl w:val="C180056A"/>
    <w:lvl w:ilvl="0" w:tplc="01A0B9B0">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19E838BE">
      <w:numFmt w:val="bullet"/>
      <w:lvlText w:val="•"/>
      <w:lvlJc w:val="left"/>
      <w:pPr>
        <w:ind w:left="729" w:hanging="360"/>
      </w:pPr>
      <w:rPr>
        <w:rFonts w:hint="default"/>
        <w:lang w:val="en-US" w:eastAsia="en-US" w:bidi="ar-SA"/>
      </w:rPr>
    </w:lvl>
    <w:lvl w:ilvl="2" w:tplc="568A4178">
      <w:numFmt w:val="bullet"/>
      <w:lvlText w:val="•"/>
      <w:lvlJc w:val="left"/>
      <w:pPr>
        <w:ind w:left="999" w:hanging="360"/>
      </w:pPr>
      <w:rPr>
        <w:rFonts w:hint="default"/>
        <w:lang w:val="en-US" w:eastAsia="en-US" w:bidi="ar-SA"/>
      </w:rPr>
    </w:lvl>
    <w:lvl w:ilvl="3" w:tplc="0B8420C2">
      <w:numFmt w:val="bullet"/>
      <w:lvlText w:val="•"/>
      <w:lvlJc w:val="left"/>
      <w:pPr>
        <w:ind w:left="1269" w:hanging="360"/>
      </w:pPr>
      <w:rPr>
        <w:rFonts w:hint="default"/>
        <w:lang w:val="en-US" w:eastAsia="en-US" w:bidi="ar-SA"/>
      </w:rPr>
    </w:lvl>
    <w:lvl w:ilvl="4" w:tplc="00728724">
      <w:numFmt w:val="bullet"/>
      <w:lvlText w:val="•"/>
      <w:lvlJc w:val="left"/>
      <w:pPr>
        <w:ind w:left="1539" w:hanging="360"/>
      </w:pPr>
      <w:rPr>
        <w:rFonts w:hint="default"/>
        <w:lang w:val="en-US" w:eastAsia="en-US" w:bidi="ar-SA"/>
      </w:rPr>
    </w:lvl>
    <w:lvl w:ilvl="5" w:tplc="17C8B0F6">
      <w:numFmt w:val="bullet"/>
      <w:lvlText w:val="•"/>
      <w:lvlJc w:val="left"/>
      <w:pPr>
        <w:ind w:left="1809" w:hanging="360"/>
      </w:pPr>
      <w:rPr>
        <w:rFonts w:hint="default"/>
        <w:lang w:val="en-US" w:eastAsia="en-US" w:bidi="ar-SA"/>
      </w:rPr>
    </w:lvl>
    <w:lvl w:ilvl="6" w:tplc="4D703D2A">
      <w:numFmt w:val="bullet"/>
      <w:lvlText w:val="•"/>
      <w:lvlJc w:val="left"/>
      <w:pPr>
        <w:ind w:left="2079" w:hanging="360"/>
      </w:pPr>
      <w:rPr>
        <w:rFonts w:hint="default"/>
        <w:lang w:val="en-US" w:eastAsia="en-US" w:bidi="ar-SA"/>
      </w:rPr>
    </w:lvl>
    <w:lvl w:ilvl="7" w:tplc="F3803BC0">
      <w:numFmt w:val="bullet"/>
      <w:lvlText w:val="•"/>
      <w:lvlJc w:val="left"/>
      <w:pPr>
        <w:ind w:left="2349" w:hanging="360"/>
      </w:pPr>
      <w:rPr>
        <w:rFonts w:hint="default"/>
        <w:lang w:val="en-US" w:eastAsia="en-US" w:bidi="ar-SA"/>
      </w:rPr>
    </w:lvl>
    <w:lvl w:ilvl="8" w:tplc="B5CCDCA4">
      <w:numFmt w:val="bullet"/>
      <w:lvlText w:val="•"/>
      <w:lvlJc w:val="left"/>
      <w:pPr>
        <w:ind w:left="2619" w:hanging="360"/>
      </w:pPr>
      <w:rPr>
        <w:rFonts w:hint="default"/>
        <w:lang w:val="en-US" w:eastAsia="en-US" w:bidi="ar-SA"/>
      </w:rPr>
    </w:lvl>
  </w:abstractNum>
  <w:abstractNum w:abstractNumId="172" w15:restartNumberingAfterBreak="0">
    <w:nsid w:val="23E96959"/>
    <w:multiLevelType w:val="hybridMultilevel"/>
    <w:tmpl w:val="9D0C43D0"/>
    <w:lvl w:ilvl="0" w:tplc="DC5EA7E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2FE5A62">
      <w:numFmt w:val="bullet"/>
      <w:lvlText w:val="•"/>
      <w:lvlJc w:val="left"/>
      <w:pPr>
        <w:ind w:left="580" w:hanging="284"/>
      </w:pPr>
      <w:rPr>
        <w:rFonts w:hint="default"/>
        <w:lang w:val="en-US" w:eastAsia="en-US" w:bidi="ar-SA"/>
      </w:rPr>
    </w:lvl>
    <w:lvl w:ilvl="2" w:tplc="E7CE921C">
      <w:numFmt w:val="bullet"/>
      <w:lvlText w:val="•"/>
      <w:lvlJc w:val="left"/>
      <w:pPr>
        <w:ind w:left="781" w:hanging="284"/>
      </w:pPr>
      <w:rPr>
        <w:rFonts w:hint="default"/>
        <w:lang w:val="en-US" w:eastAsia="en-US" w:bidi="ar-SA"/>
      </w:rPr>
    </w:lvl>
    <w:lvl w:ilvl="3" w:tplc="BABC665A">
      <w:numFmt w:val="bullet"/>
      <w:lvlText w:val="•"/>
      <w:lvlJc w:val="left"/>
      <w:pPr>
        <w:ind w:left="981" w:hanging="284"/>
      </w:pPr>
      <w:rPr>
        <w:rFonts w:hint="default"/>
        <w:lang w:val="en-US" w:eastAsia="en-US" w:bidi="ar-SA"/>
      </w:rPr>
    </w:lvl>
    <w:lvl w:ilvl="4" w:tplc="E2C40426">
      <w:numFmt w:val="bullet"/>
      <w:lvlText w:val="•"/>
      <w:lvlJc w:val="left"/>
      <w:pPr>
        <w:ind w:left="1182" w:hanging="284"/>
      </w:pPr>
      <w:rPr>
        <w:rFonts w:hint="default"/>
        <w:lang w:val="en-US" w:eastAsia="en-US" w:bidi="ar-SA"/>
      </w:rPr>
    </w:lvl>
    <w:lvl w:ilvl="5" w:tplc="9B50E23A">
      <w:numFmt w:val="bullet"/>
      <w:lvlText w:val="•"/>
      <w:lvlJc w:val="left"/>
      <w:pPr>
        <w:ind w:left="1382" w:hanging="284"/>
      </w:pPr>
      <w:rPr>
        <w:rFonts w:hint="default"/>
        <w:lang w:val="en-US" w:eastAsia="en-US" w:bidi="ar-SA"/>
      </w:rPr>
    </w:lvl>
    <w:lvl w:ilvl="6" w:tplc="8940D98C">
      <w:numFmt w:val="bullet"/>
      <w:lvlText w:val="•"/>
      <w:lvlJc w:val="left"/>
      <w:pPr>
        <w:ind w:left="1583" w:hanging="284"/>
      </w:pPr>
      <w:rPr>
        <w:rFonts w:hint="default"/>
        <w:lang w:val="en-US" w:eastAsia="en-US" w:bidi="ar-SA"/>
      </w:rPr>
    </w:lvl>
    <w:lvl w:ilvl="7" w:tplc="79041384">
      <w:numFmt w:val="bullet"/>
      <w:lvlText w:val="•"/>
      <w:lvlJc w:val="left"/>
      <w:pPr>
        <w:ind w:left="1783" w:hanging="284"/>
      </w:pPr>
      <w:rPr>
        <w:rFonts w:hint="default"/>
        <w:lang w:val="en-US" w:eastAsia="en-US" w:bidi="ar-SA"/>
      </w:rPr>
    </w:lvl>
    <w:lvl w:ilvl="8" w:tplc="1CFE833C">
      <w:numFmt w:val="bullet"/>
      <w:lvlText w:val="•"/>
      <w:lvlJc w:val="left"/>
      <w:pPr>
        <w:ind w:left="1984" w:hanging="284"/>
      </w:pPr>
      <w:rPr>
        <w:rFonts w:hint="default"/>
        <w:lang w:val="en-US" w:eastAsia="en-US" w:bidi="ar-SA"/>
      </w:rPr>
    </w:lvl>
  </w:abstractNum>
  <w:abstractNum w:abstractNumId="173" w15:restartNumberingAfterBreak="0">
    <w:nsid w:val="24016DE1"/>
    <w:multiLevelType w:val="hybridMultilevel"/>
    <w:tmpl w:val="64C09EBE"/>
    <w:lvl w:ilvl="0" w:tplc="735AE49C">
      <w:numFmt w:val="bullet"/>
      <w:lvlText w:val="•"/>
      <w:lvlJc w:val="left"/>
      <w:pPr>
        <w:ind w:left="473" w:hanging="360"/>
      </w:pPr>
      <w:rPr>
        <w:rFonts w:ascii="Calibri" w:eastAsia="Calibri" w:hAnsi="Calibri" w:cs="Calibri" w:hint="default"/>
        <w:b w:val="0"/>
        <w:bCs w:val="0"/>
        <w:i w:val="0"/>
        <w:iCs w:val="0"/>
        <w:spacing w:val="0"/>
        <w:w w:val="100"/>
        <w:sz w:val="24"/>
        <w:szCs w:val="24"/>
        <w:lang w:val="en-US" w:eastAsia="en-US" w:bidi="ar-SA"/>
      </w:rPr>
    </w:lvl>
    <w:lvl w:ilvl="1" w:tplc="E5EE9A72">
      <w:numFmt w:val="bullet"/>
      <w:lvlText w:val="•"/>
      <w:lvlJc w:val="left"/>
      <w:pPr>
        <w:ind w:left="755" w:hanging="360"/>
      </w:pPr>
      <w:rPr>
        <w:rFonts w:hint="default"/>
        <w:lang w:val="en-US" w:eastAsia="en-US" w:bidi="ar-SA"/>
      </w:rPr>
    </w:lvl>
    <w:lvl w:ilvl="2" w:tplc="A2A870D6">
      <w:numFmt w:val="bullet"/>
      <w:lvlText w:val="•"/>
      <w:lvlJc w:val="left"/>
      <w:pPr>
        <w:ind w:left="1031" w:hanging="360"/>
      </w:pPr>
      <w:rPr>
        <w:rFonts w:hint="default"/>
        <w:lang w:val="en-US" w:eastAsia="en-US" w:bidi="ar-SA"/>
      </w:rPr>
    </w:lvl>
    <w:lvl w:ilvl="3" w:tplc="2EA6E8A0">
      <w:numFmt w:val="bullet"/>
      <w:lvlText w:val="•"/>
      <w:lvlJc w:val="left"/>
      <w:pPr>
        <w:ind w:left="1307" w:hanging="360"/>
      </w:pPr>
      <w:rPr>
        <w:rFonts w:hint="default"/>
        <w:lang w:val="en-US" w:eastAsia="en-US" w:bidi="ar-SA"/>
      </w:rPr>
    </w:lvl>
    <w:lvl w:ilvl="4" w:tplc="07C0AA74">
      <w:numFmt w:val="bullet"/>
      <w:lvlText w:val="•"/>
      <w:lvlJc w:val="left"/>
      <w:pPr>
        <w:ind w:left="1582" w:hanging="360"/>
      </w:pPr>
      <w:rPr>
        <w:rFonts w:hint="default"/>
        <w:lang w:val="en-US" w:eastAsia="en-US" w:bidi="ar-SA"/>
      </w:rPr>
    </w:lvl>
    <w:lvl w:ilvl="5" w:tplc="AAF643A8">
      <w:numFmt w:val="bullet"/>
      <w:lvlText w:val="•"/>
      <w:lvlJc w:val="left"/>
      <w:pPr>
        <w:ind w:left="1858" w:hanging="360"/>
      </w:pPr>
      <w:rPr>
        <w:rFonts w:hint="default"/>
        <w:lang w:val="en-US" w:eastAsia="en-US" w:bidi="ar-SA"/>
      </w:rPr>
    </w:lvl>
    <w:lvl w:ilvl="6" w:tplc="F59E5E3A">
      <w:numFmt w:val="bullet"/>
      <w:lvlText w:val="•"/>
      <w:lvlJc w:val="left"/>
      <w:pPr>
        <w:ind w:left="2134" w:hanging="360"/>
      </w:pPr>
      <w:rPr>
        <w:rFonts w:hint="default"/>
        <w:lang w:val="en-US" w:eastAsia="en-US" w:bidi="ar-SA"/>
      </w:rPr>
    </w:lvl>
    <w:lvl w:ilvl="7" w:tplc="35289A80">
      <w:numFmt w:val="bullet"/>
      <w:lvlText w:val="•"/>
      <w:lvlJc w:val="left"/>
      <w:pPr>
        <w:ind w:left="2409" w:hanging="360"/>
      </w:pPr>
      <w:rPr>
        <w:rFonts w:hint="default"/>
        <w:lang w:val="en-US" w:eastAsia="en-US" w:bidi="ar-SA"/>
      </w:rPr>
    </w:lvl>
    <w:lvl w:ilvl="8" w:tplc="AE021C88">
      <w:numFmt w:val="bullet"/>
      <w:lvlText w:val="•"/>
      <w:lvlJc w:val="left"/>
      <w:pPr>
        <w:ind w:left="2685" w:hanging="360"/>
      </w:pPr>
      <w:rPr>
        <w:rFonts w:hint="default"/>
        <w:lang w:val="en-US" w:eastAsia="en-US" w:bidi="ar-SA"/>
      </w:rPr>
    </w:lvl>
  </w:abstractNum>
  <w:abstractNum w:abstractNumId="174" w15:restartNumberingAfterBreak="0">
    <w:nsid w:val="247976AA"/>
    <w:multiLevelType w:val="hybridMultilevel"/>
    <w:tmpl w:val="51B4DCAA"/>
    <w:lvl w:ilvl="0" w:tplc="E0D2939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512CB72">
      <w:numFmt w:val="bullet"/>
      <w:lvlText w:val="•"/>
      <w:lvlJc w:val="left"/>
      <w:pPr>
        <w:ind w:left="570" w:hanging="284"/>
      </w:pPr>
      <w:rPr>
        <w:rFonts w:hint="default"/>
        <w:lang w:val="en-US" w:eastAsia="en-US" w:bidi="ar-SA"/>
      </w:rPr>
    </w:lvl>
    <w:lvl w:ilvl="2" w:tplc="6DB8C36E">
      <w:numFmt w:val="bullet"/>
      <w:lvlText w:val="•"/>
      <w:lvlJc w:val="left"/>
      <w:pPr>
        <w:ind w:left="760" w:hanging="284"/>
      </w:pPr>
      <w:rPr>
        <w:rFonts w:hint="default"/>
        <w:lang w:val="en-US" w:eastAsia="en-US" w:bidi="ar-SA"/>
      </w:rPr>
    </w:lvl>
    <w:lvl w:ilvl="3" w:tplc="FAB224EC">
      <w:numFmt w:val="bullet"/>
      <w:lvlText w:val="•"/>
      <w:lvlJc w:val="left"/>
      <w:pPr>
        <w:ind w:left="950" w:hanging="284"/>
      </w:pPr>
      <w:rPr>
        <w:rFonts w:hint="default"/>
        <w:lang w:val="en-US" w:eastAsia="en-US" w:bidi="ar-SA"/>
      </w:rPr>
    </w:lvl>
    <w:lvl w:ilvl="4" w:tplc="F39EA8AE">
      <w:numFmt w:val="bullet"/>
      <w:lvlText w:val="•"/>
      <w:lvlJc w:val="left"/>
      <w:pPr>
        <w:ind w:left="1140" w:hanging="284"/>
      </w:pPr>
      <w:rPr>
        <w:rFonts w:hint="default"/>
        <w:lang w:val="en-US" w:eastAsia="en-US" w:bidi="ar-SA"/>
      </w:rPr>
    </w:lvl>
    <w:lvl w:ilvl="5" w:tplc="CD92D4A0">
      <w:numFmt w:val="bullet"/>
      <w:lvlText w:val="•"/>
      <w:lvlJc w:val="left"/>
      <w:pPr>
        <w:ind w:left="1330" w:hanging="284"/>
      </w:pPr>
      <w:rPr>
        <w:rFonts w:hint="default"/>
        <w:lang w:val="en-US" w:eastAsia="en-US" w:bidi="ar-SA"/>
      </w:rPr>
    </w:lvl>
    <w:lvl w:ilvl="6" w:tplc="B0400052">
      <w:numFmt w:val="bullet"/>
      <w:lvlText w:val="•"/>
      <w:lvlJc w:val="left"/>
      <w:pPr>
        <w:ind w:left="1520" w:hanging="284"/>
      </w:pPr>
      <w:rPr>
        <w:rFonts w:hint="default"/>
        <w:lang w:val="en-US" w:eastAsia="en-US" w:bidi="ar-SA"/>
      </w:rPr>
    </w:lvl>
    <w:lvl w:ilvl="7" w:tplc="8DC07D48">
      <w:numFmt w:val="bullet"/>
      <w:lvlText w:val="•"/>
      <w:lvlJc w:val="left"/>
      <w:pPr>
        <w:ind w:left="1710" w:hanging="284"/>
      </w:pPr>
      <w:rPr>
        <w:rFonts w:hint="default"/>
        <w:lang w:val="en-US" w:eastAsia="en-US" w:bidi="ar-SA"/>
      </w:rPr>
    </w:lvl>
    <w:lvl w:ilvl="8" w:tplc="BB2CF686">
      <w:numFmt w:val="bullet"/>
      <w:lvlText w:val="•"/>
      <w:lvlJc w:val="left"/>
      <w:pPr>
        <w:ind w:left="1900" w:hanging="284"/>
      </w:pPr>
      <w:rPr>
        <w:rFonts w:hint="default"/>
        <w:lang w:val="en-US" w:eastAsia="en-US" w:bidi="ar-SA"/>
      </w:rPr>
    </w:lvl>
  </w:abstractNum>
  <w:abstractNum w:abstractNumId="175" w15:restartNumberingAfterBreak="0">
    <w:nsid w:val="24A86F97"/>
    <w:multiLevelType w:val="hybridMultilevel"/>
    <w:tmpl w:val="A278629E"/>
    <w:lvl w:ilvl="0" w:tplc="A46AFE30">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44AAA69A">
      <w:numFmt w:val="bullet"/>
      <w:lvlText w:val="•"/>
      <w:lvlJc w:val="left"/>
      <w:pPr>
        <w:ind w:left="746" w:hanging="360"/>
      </w:pPr>
      <w:rPr>
        <w:rFonts w:hint="default"/>
        <w:lang w:val="en-US" w:eastAsia="en-US" w:bidi="ar-SA"/>
      </w:rPr>
    </w:lvl>
    <w:lvl w:ilvl="2" w:tplc="1188FA5A">
      <w:numFmt w:val="bullet"/>
      <w:lvlText w:val="•"/>
      <w:lvlJc w:val="left"/>
      <w:pPr>
        <w:ind w:left="1012" w:hanging="360"/>
      </w:pPr>
      <w:rPr>
        <w:rFonts w:hint="default"/>
        <w:lang w:val="en-US" w:eastAsia="en-US" w:bidi="ar-SA"/>
      </w:rPr>
    </w:lvl>
    <w:lvl w:ilvl="3" w:tplc="0ED69360">
      <w:numFmt w:val="bullet"/>
      <w:lvlText w:val="•"/>
      <w:lvlJc w:val="left"/>
      <w:pPr>
        <w:ind w:left="1278" w:hanging="360"/>
      </w:pPr>
      <w:rPr>
        <w:rFonts w:hint="default"/>
        <w:lang w:val="en-US" w:eastAsia="en-US" w:bidi="ar-SA"/>
      </w:rPr>
    </w:lvl>
    <w:lvl w:ilvl="4" w:tplc="59EAC7D0">
      <w:numFmt w:val="bullet"/>
      <w:lvlText w:val="•"/>
      <w:lvlJc w:val="left"/>
      <w:pPr>
        <w:ind w:left="1544" w:hanging="360"/>
      </w:pPr>
      <w:rPr>
        <w:rFonts w:hint="default"/>
        <w:lang w:val="en-US" w:eastAsia="en-US" w:bidi="ar-SA"/>
      </w:rPr>
    </w:lvl>
    <w:lvl w:ilvl="5" w:tplc="00CAB536">
      <w:numFmt w:val="bullet"/>
      <w:lvlText w:val="•"/>
      <w:lvlJc w:val="left"/>
      <w:pPr>
        <w:ind w:left="1810" w:hanging="360"/>
      </w:pPr>
      <w:rPr>
        <w:rFonts w:hint="default"/>
        <w:lang w:val="en-US" w:eastAsia="en-US" w:bidi="ar-SA"/>
      </w:rPr>
    </w:lvl>
    <w:lvl w:ilvl="6" w:tplc="8EF4C434">
      <w:numFmt w:val="bullet"/>
      <w:lvlText w:val="•"/>
      <w:lvlJc w:val="left"/>
      <w:pPr>
        <w:ind w:left="2076" w:hanging="360"/>
      </w:pPr>
      <w:rPr>
        <w:rFonts w:hint="default"/>
        <w:lang w:val="en-US" w:eastAsia="en-US" w:bidi="ar-SA"/>
      </w:rPr>
    </w:lvl>
    <w:lvl w:ilvl="7" w:tplc="A67C88AC">
      <w:numFmt w:val="bullet"/>
      <w:lvlText w:val="•"/>
      <w:lvlJc w:val="left"/>
      <w:pPr>
        <w:ind w:left="2342" w:hanging="360"/>
      </w:pPr>
      <w:rPr>
        <w:rFonts w:hint="default"/>
        <w:lang w:val="en-US" w:eastAsia="en-US" w:bidi="ar-SA"/>
      </w:rPr>
    </w:lvl>
    <w:lvl w:ilvl="8" w:tplc="AD16A00A">
      <w:numFmt w:val="bullet"/>
      <w:lvlText w:val="•"/>
      <w:lvlJc w:val="left"/>
      <w:pPr>
        <w:ind w:left="2608" w:hanging="360"/>
      </w:pPr>
      <w:rPr>
        <w:rFonts w:hint="default"/>
        <w:lang w:val="en-US" w:eastAsia="en-US" w:bidi="ar-SA"/>
      </w:rPr>
    </w:lvl>
  </w:abstractNum>
  <w:abstractNum w:abstractNumId="176" w15:restartNumberingAfterBreak="0">
    <w:nsid w:val="24AD3785"/>
    <w:multiLevelType w:val="hybridMultilevel"/>
    <w:tmpl w:val="326012A0"/>
    <w:lvl w:ilvl="0" w:tplc="CEA2B358">
      <w:numFmt w:val="bullet"/>
      <w:lvlText w:val=""/>
      <w:lvlJc w:val="left"/>
      <w:pPr>
        <w:ind w:left="561" w:hanging="360"/>
      </w:pPr>
      <w:rPr>
        <w:rFonts w:ascii="Symbol" w:eastAsia="Symbol" w:hAnsi="Symbol" w:cs="Symbol" w:hint="default"/>
        <w:b w:val="0"/>
        <w:bCs w:val="0"/>
        <w:i w:val="0"/>
        <w:iCs w:val="0"/>
        <w:spacing w:val="0"/>
        <w:w w:val="100"/>
        <w:sz w:val="22"/>
        <w:szCs w:val="22"/>
        <w:lang w:val="en-US" w:eastAsia="en-US" w:bidi="ar-SA"/>
      </w:rPr>
    </w:lvl>
    <w:lvl w:ilvl="1" w:tplc="B1B4D1EC">
      <w:numFmt w:val="bullet"/>
      <w:lvlText w:val="•"/>
      <w:lvlJc w:val="left"/>
      <w:pPr>
        <w:ind w:left="989" w:hanging="360"/>
      </w:pPr>
      <w:rPr>
        <w:rFonts w:hint="default"/>
        <w:lang w:val="en-US" w:eastAsia="en-US" w:bidi="ar-SA"/>
      </w:rPr>
    </w:lvl>
    <w:lvl w:ilvl="2" w:tplc="E6422A4C">
      <w:numFmt w:val="bullet"/>
      <w:lvlText w:val="•"/>
      <w:lvlJc w:val="left"/>
      <w:pPr>
        <w:ind w:left="1418" w:hanging="360"/>
      </w:pPr>
      <w:rPr>
        <w:rFonts w:hint="default"/>
        <w:lang w:val="en-US" w:eastAsia="en-US" w:bidi="ar-SA"/>
      </w:rPr>
    </w:lvl>
    <w:lvl w:ilvl="3" w:tplc="2D3494A6">
      <w:numFmt w:val="bullet"/>
      <w:lvlText w:val="•"/>
      <w:lvlJc w:val="left"/>
      <w:pPr>
        <w:ind w:left="1847" w:hanging="360"/>
      </w:pPr>
      <w:rPr>
        <w:rFonts w:hint="default"/>
        <w:lang w:val="en-US" w:eastAsia="en-US" w:bidi="ar-SA"/>
      </w:rPr>
    </w:lvl>
    <w:lvl w:ilvl="4" w:tplc="4894D78C">
      <w:numFmt w:val="bullet"/>
      <w:lvlText w:val="•"/>
      <w:lvlJc w:val="left"/>
      <w:pPr>
        <w:ind w:left="2277" w:hanging="360"/>
      </w:pPr>
      <w:rPr>
        <w:rFonts w:hint="default"/>
        <w:lang w:val="en-US" w:eastAsia="en-US" w:bidi="ar-SA"/>
      </w:rPr>
    </w:lvl>
    <w:lvl w:ilvl="5" w:tplc="CC6851E2">
      <w:numFmt w:val="bullet"/>
      <w:lvlText w:val="•"/>
      <w:lvlJc w:val="left"/>
      <w:pPr>
        <w:ind w:left="2706" w:hanging="360"/>
      </w:pPr>
      <w:rPr>
        <w:rFonts w:hint="default"/>
        <w:lang w:val="en-US" w:eastAsia="en-US" w:bidi="ar-SA"/>
      </w:rPr>
    </w:lvl>
    <w:lvl w:ilvl="6" w:tplc="B2446D38">
      <w:numFmt w:val="bullet"/>
      <w:lvlText w:val="•"/>
      <w:lvlJc w:val="left"/>
      <w:pPr>
        <w:ind w:left="3135" w:hanging="360"/>
      </w:pPr>
      <w:rPr>
        <w:rFonts w:hint="default"/>
        <w:lang w:val="en-US" w:eastAsia="en-US" w:bidi="ar-SA"/>
      </w:rPr>
    </w:lvl>
    <w:lvl w:ilvl="7" w:tplc="79204330">
      <w:numFmt w:val="bullet"/>
      <w:lvlText w:val="•"/>
      <w:lvlJc w:val="left"/>
      <w:pPr>
        <w:ind w:left="3565" w:hanging="360"/>
      </w:pPr>
      <w:rPr>
        <w:rFonts w:hint="default"/>
        <w:lang w:val="en-US" w:eastAsia="en-US" w:bidi="ar-SA"/>
      </w:rPr>
    </w:lvl>
    <w:lvl w:ilvl="8" w:tplc="141E3BDC">
      <w:numFmt w:val="bullet"/>
      <w:lvlText w:val="•"/>
      <w:lvlJc w:val="left"/>
      <w:pPr>
        <w:ind w:left="3994" w:hanging="360"/>
      </w:pPr>
      <w:rPr>
        <w:rFonts w:hint="default"/>
        <w:lang w:val="en-US" w:eastAsia="en-US" w:bidi="ar-SA"/>
      </w:rPr>
    </w:lvl>
  </w:abstractNum>
  <w:abstractNum w:abstractNumId="177" w15:restartNumberingAfterBreak="0">
    <w:nsid w:val="25567CED"/>
    <w:multiLevelType w:val="hybridMultilevel"/>
    <w:tmpl w:val="B8EE08C2"/>
    <w:lvl w:ilvl="0" w:tplc="60007278">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04AC9B72">
      <w:numFmt w:val="bullet"/>
      <w:lvlText w:val="•"/>
      <w:lvlJc w:val="left"/>
      <w:pPr>
        <w:ind w:left="729" w:hanging="360"/>
      </w:pPr>
      <w:rPr>
        <w:rFonts w:hint="default"/>
        <w:lang w:val="en-US" w:eastAsia="en-US" w:bidi="ar-SA"/>
      </w:rPr>
    </w:lvl>
    <w:lvl w:ilvl="2" w:tplc="D9C6FA7E">
      <w:numFmt w:val="bullet"/>
      <w:lvlText w:val="•"/>
      <w:lvlJc w:val="left"/>
      <w:pPr>
        <w:ind w:left="979" w:hanging="360"/>
      </w:pPr>
      <w:rPr>
        <w:rFonts w:hint="default"/>
        <w:lang w:val="en-US" w:eastAsia="en-US" w:bidi="ar-SA"/>
      </w:rPr>
    </w:lvl>
    <w:lvl w:ilvl="3" w:tplc="7DA0F4DC">
      <w:numFmt w:val="bullet"/>
      <w:lvlText w:val="•"/>
      <w:lvlJc w:val="left"/>
      <w:pPr>
        <w:ind w:left="1229" w:hanging="360"/>
      </w:pPr>
      <w:rPr>
        <w:rFonts w:hint="default"/>
        <w:lang w:val="en-US" w:eastAsia="en-US" w:bidi="ar-SA"/>
      </w:rPr>
    </w:lvl>
    <w:lvl w:ilvl="4" w:tplc="474493B6">
      <w:numFmt w:val="bullet"/>
      <w:lvlText w:val="•"/>
      <w:lvlJc w:val="left"/>
      <w:pPr>
        <w:ind w:left="1479" w:hanging="360"/>
      </w:pPr>
      <w:rPr>
        <w:rFonts w:hint="default"/>
        <w:lang w:val="en-US" w:eastAsia="en-US" w:bidi="ar-SA"/>
      </w:rPr>
    </w:lvl>
    <w:lvl w:ilvl="5" w:tplc="58261DFA">
      <w:numFmt w:val="bullet"/>
      <w:lvlText w:val="•"/>
      <w:lvlJc w:val="left"/>
      <w:pPr>
        <w:ind w:left="1729" w:hanging="360"/>
      </w:pPr>
      <w:rPr>
        <w:rFonts w:hint="default"/>
        <w:lang w:val="en-US" w:eastAsia="en-US" w:bidi="ar-SA"/>
      </w:rPr>
    </w:lvl>
    <w:lvl w:ilvl="6" w:tplc="78A25492">
      <w:numFmt w:val="bullet"/>
      <w:lvlText w:val="•"/>
      <w:lvlJc w:val="left"/>
      <w:pPr>
        <w:ind w:left="1979" w:hanging="360"/>
      </w:pPr>
      <w:rPr>
        <w:rFonts w:hint="default"/>
        <w:lang w:val="en-US" w:eastAsia="en-US" w:bidi="ar-SA"/>
      </w:rPr>
    </w:lvl>
    <w:lvl w:ilvl="7" w:tplc="FD8A231C">
      <w:numFmt w:val="bullet"/>
      <w:lvlText w:val="•"/>
      <w:lvlJc w:val="left"/>
      <w:pPr>
        <w:ind w:left="2229" w:hanging="360"/>
      </w:pPr>
      <w:rPr>
        <w:rFonts w:hint="default"/>
        <w:lang w:val="en-US" w:eastAsia="en-US" w:bidi="ar-SA"/>
      </w:rPr>
    </w:lvl>
    <w:lvl w:ilvl="8" w:tplc="63EE31F2">
      <w:numFmt w:val="bullet"/>
      <w:lvlText w:val="•"/>
      <w:lvlJc w:val="left"/>
      <w:pPr>
        <w:ind w:left="2479" w:hanging="360"/>
      </w:pPr>
      <w:rPr>
        <w:rFonts w:hint="default"/>
        <w:lang w:val="en-US" w:eastAsia="en-US" w:bidi="ar-SA"/>
      </w:rPr>
    </w:lvl>
  </w:abstractNum>
  <w:abstractNum w:abstractNumId="178" w15:restartNumberingAfterBreak="0">
    <w:nsid w:val="25625E1A"/>
    <w:multiLevelType w:val="hybridMultilevel"/>
    <w:tmpl w:val="9A16A9DC"/>
    <w:lvl w:ilvl="0" w:tplc="CEFAD67C">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0B2E321E">
      <w:numFmt w:val="bullet"/>
      <w:lvlText w:val="•"/>
      <w:lvlJc w:val="left"/>
      <w:pPr>
        <w:ind w:left="539" w:hanging="286"/>
      </w:pPr>
      <w:rPr>
        <w:rFonts w:hint="default"/>
        <w:lang w:val="en-US" w:eastAsia="en-US" w:bidi="ar-SA"/>
      </w:rPr>
    </w:lvl>
    <w:lvl w:ilvl="2" w:tplc="0D0E2EF4">
      <w:numFmt w:val="bullet"/>
      <w:lvlText w:val="•"/>
      <w:lvlJc w:val="left"/>
      <w:pPr>
        <w:ind w:left="698" w:hanging="286"/>
      </w:pPr>
      <w:rPr>
        <w:rFonts w:hint="default"/>
        <w:lang w:val="en-US" w:eastAsia="en-US" w:bidi="ar-SA"/>
      </w:rPr>
    </w:lvl>
    <w:lvl w:ilvl="3" w:tplc="D2EA06EA">
      <w:numFmt w:val="bullet"/>
      <w:lvlText w:val="•"/>
      <w:lvlJc w:val="left"/>
      <w:pPr>
        <w:ind w:left="857" w:hanging="286"/>
      </w:pPr>
      <w:rPr>
        <w:rFonts w:hint="default"/>
        <w:lang w:val="en-US" w:eastAsia="en-US" w:bidi="ar-SA"/>
      </w:rPr>
    </w:lvl>
    <w:lvl w:ilvl="4" w:tplc="7D80251C">
      <w:numFmt w:val="bullet"/>
      <w:lvlText w:val="•"/>
      <w:lvlJc w:val="left"/>
      <w:pPr>
        <w:ind w:left="1017" w:hanging="286"/>
      </w:pPr>
      <w:rPr>
        <w:rFonts w:hint="default"/>
        <w:lang w:val="en-US" w:eastAsia="en-US" w:bidi="ar-SA"/>
      </w:rPr>
    </w:lvl>
    <w:lvl w:ilvl="5" w:tplc="037E5844">
      <w:numFmt w:val="bullet"/>
      <w:lvlText w:val="•"/>
      <w:lvlJc w:val="left"/>
      <w:pPr>
        <w:ind w:left="1176" w:hanging="286"/>
      </w:pPr>
      <w:rPr>
        <w:rFonts w:hint="default"/>
        <w:lang w:val="en-US" w:eastAsia="en-US" w:bidi="ar-SA"/>
      </w:rPr>
    </w:lvl>
    <w:lvl w:ilvl="6" w:tplc="9A7C2C2A">
      <w:numFmt w:val="bullet"/>
      <w:lvlText w:val="•"/>
      <w:lvlJc w:val="left"/>
      <w:pPr>
        <w:ind w:left="1335" w:hanging="286"/>
      </w:pPr>
      <w:rPr>
        <w:rFonts w:hint="default"/>
        <w:lang w:val="en-US" w:eastAsia="en-US" w:bidi="ar-SA"/>
      </w:rPr>
    </w:lvl>
    <w:lvl w:ilvl="7" w:tplc="A00A3A8E">
      <w:numFmt w:val="bullet"/>
      <w:lvlText w:val="•"/>
      <w:lvlJc w:val="left"/>
      <w:pPr>
        <w:ind w:left="1495" w:hanging="286"/>
      </w:pPr>
      <w:rPr>
        <w:rFonts w:hint="default"/>
        <w:lang w:val="en-US" w:eastAsia="en-US" w:bidi="ar-SA"/>
      </w:rPr>
    </w:lvl>
    <w:lvl w:ilvl="8" w:tplc="C1AC7156">
      <w:numFmt w:val="bullet"/>
      <w:lvlText w:val="•"/>
      <w:lvlJc w:val="left"/>
      <w:pPr>
        <w:ind w:left="1654" w:hanging="286"/>
      </w:pPr>
      <w:rPr>
        <w:rFonts w:hint="default"/>
        <w:lang w:val="en-US" w:eastAsia="en-US" w:bidi="ar-SA"/>
      </w:rPr>
    </w:lvl>
  </w:abstractNum>
  <w:abstractNum w:abstractNumId="179" w15:restartNumberingAfterBreak="0">
    <w:nsid w:val="25672348"/>
    <w:multiLevelType w:val="hybridMultilevel"/>
    <w:tmpl w:val="540CE808"/>
    <w:lvl w:ilvl="0" w:tplc="16761C8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D628066">
      <w:numFmt w:val="bullet"/>
      <w:lvlText w:val="•"/>
      <w:lvlJc w:val="left"/>
      <w:pPr>
        <w:ind w:left="755" w:hanging="360"/>
      </w:pPr>
      <w:rPr>
        <w:rFonts w:hint="default"/>
        <w:lang w:val="en-US" w:eastAsia="en-US" w:bidi="ar-SA"/>
      </w:rPr>
    </w:lvl>
    <w:lvl w:ilvl="2" w:tplc="71263A40">
      <w:numFmt w:val="bullet"/>
      <w:lvlText w:val="•"/>
      <w:lvlJc w:val="left"/>
      <w:pPr>
        <w:ind w:left="1030" w:hanging="360"/>
      </w:pPr>
      <w:rPr>
        <w:rFonts w:hint="default"/>
        <w:lang w:val="en-US" w:eastAsia="en-US" w:bidi="ar-SA"/>
      </w:rPr>
    </w:lvl>
    <w:lvl w:ilvl="3" w:tplc="005C20F6">
      <w:numFmt w:val="bullet"/>
      <w:lvlText w:val="•"/>
      <w:lvlJc w:val="left"/>
      <w:pPr>
        <w:ind w:left="1305" w:hanging="360"/>
      </w:pPr>
      <w:rPr>
        <w:rFonts w:hint="default"/>
        <w:lang w:val="en-US" w:eastAsia="en-US" w:bidi="ar-SA"/>
      </w:rPr>
    </w:lvl>
    <w:lvl w:ilvl="4" w:tplc="E5BE510A">
      <w:numFmt w:val="bullet"/>
      <w:lvlText w:val="•"/>
      <w:lvlJc w:val="left"/>
      <w:pPr>
        <w:ind w:left="1580" w:hanging="360"/>
      </w:pPr>
      <w:rPr>
        <w:rFonts w:hint="default"/>
        <w:lang w:val="en-US" w:eastAsia="en-US" w:bidi="ar-SA"/>
      </w:rPr>
    </w:lvl>
    <w:lvl w:ilvl="5" w:tplc="80A2477C">
      <w:numFmt w:val="bullet"/>
      <w:lvlText w:val="•"/>
      <w:lvlJc w:val="left"/>
      <w:pPr>
        <w:ind w:left="1855" w:hanging="360"/>
      </w:pPr>
      <w:rPr>
        <w:rFonts w:hint="default"/>
        <w:lang w:val="en-US" w:eastAsia="en-US" w:bidi="ar-SA"/>
      </w:rPr>
    </w:lvl>
    <w:lvl w:ilvl="6" w:tplc="CBBA4A9A">
      <w:numFmt w:val="bullet"/>
      <w:lvlText w:val="•"/>
      <w:lvlJc w:val="left"/>
      <w:pPr>
        <w:ind w:left="2130" w:hanging="360"/>
      </w:pPr>
      <w:rPr>
        <w:rFonts w:hint="default"/>
        <w:lang w:val="en-US" w:eastAsia="en-US" w:bidi="ar-SA"/>
      </w:rPr>
    </w:lvl>
    <w:lvl w:ilvl="7" w:tplc="45AC5B3A">
      <w:numFmt w:val="bullet"/>
      <w:lvlText w:val="•"/>
      <w:lvlJc w:val="left"/>
      <w:pPr>
        <w:ind w:left="2405" w:hanging="360"/>
      </w:pPr>
      <w:rPr>
        <w:rFonts w:hint="default"/>
        <w:lang w:val="en-US" w:eastAsia="en-US" w:bidi="ar-SA"/>
      </w:rPr>
    </w:lvl>
    <w:lvl w:ilvl="8" w:tplc="2454F468">
      <w:numFmt w:val="bullet"/>
      <w:lvlText w:val="•"/>
      <w:lvlJc w:val="left"/>
      <w:pPr>
        <w:ind w:left="2680" w:hanging="360"/>
      </w:pPr>
      <w:rPr>
        <w:rFonts w:hint="default"/>
        <w:lang w:val="en-US" w:eastAsia="en-US" w:bidi="ar-SA"/>
      </w:rPr>
    </w:lvl>
  </w:abstractNum>
  <w:abstractNum w:abstractNumId="180" w15:restartNumberingAfterBreak="0">
    <w:nsid w:val="258A62BA"/>
    <w:multiLevelType w:val="hybridMultilevel"/>
    <w:tmpl w:val="932EC4E2"/>
    <w:lvl w:ilvl="0" w:tplc="93940436">
      <w:numFmt w:val="bullet"/>
      <w:lvlText w:val="•"/>
      <w:lvlJc w:val="left"/>
      <w:pPr>
        <w:ind w:left="372" w:hanging="269"/>
      </w:pPr>
      <w:rPr>
        <w:rFonts w:ascii="Calibri" w:eastAsia="Calibri" w:hAnsi="Calibri" w:cs="Calibri" w:hint="default"/>
        <w:b w:val="0"/>
        <w:bCs w:val="0"/>
        <w:i w:val="0"/>
        <w:iCs w:val="0"/>
        <w:spacing w:val="0"/>
        <w:w w:val="100"/>
        <w:sz w:val="22"/>
        <w:szCs w:val="22"/>
        <w:lang w:val="en-US" w:eastAsia="en-US" w:bidi="ar-SA"/>
      </w:rPr>
    </w:lvl>
    <w:lvl w:ilvl="1" w:tplc="C52CAA3A">
      <w:numFmt w:val="bullet"/>
      <w:lvlText w:val="•"/>
      <w:lvlJc w:val="left"/>
      <w:pPr>
        <w:ind w:left="537" w:hanging="269"/>
      </w:pPr>
      <w:rPr>
        <w:rFonts w:hint="default"/>
        <w:lang w:val="en-US" w:eastAsia="en-US" w:bidi="ar-SA"/>
      </w:rPr>
    </w:lvl>
    <w:lvl w:ilvl="2" w:tplc="EECA659A">
      <w:numFmt w:val="bullet"/>
      <w:lvlText w:val="•"/>
      <w:lvlJc w:val="left"/>
      <w:pPr>
        <w:ind w:left="695" w:hanging="269"/>
      </w:pPr>
      <w:rPr>
        <w:rFonts w:hint="default"/>
        <w:lang w:val="en-US" w:eastAsia="en-US" w:bidi="ar-SA"/>
      </w:rPr>
    </w:lvl>
    <w:lvl w:ilvl="3" w:tplc="40961382">
      <w:numFmt w:val="bullet"/>
      <w:lvlText w:val="•"/>
      <w:lvlJc w:val="left"/>
      <w:pPr>
        <w:ind w:left="852" w:hanging="269"/>
      </w:pPr>
      <w:rPr>
        <w:rFonts w:hint="default"/>
        <w:lang w:val="en-US" w:eastAsia="en-US" w:bidi="ar-SA"/>
      </w:rPr>
    </w:lvl>
    <w:lvl w:ilvl="4" w:tplc="D1542B58">
      <w:numFmt w:val="bullet"/>
      <w:lvlText w:val="•"/>
      <w:lvlJc w:val="left"/>
      <w:pPr>
        <w:ind w:left="1010" w:hanging="269"/>
      </w:pPr>
      <w:rPr>
        <w:rFonts w:hint="default"/>
        <w:lang w:val="en-US" w:eastAsia="en-US" w:bidi="ar-SA"/>
      </w:rPr>
    </w:lvl>
    <w:lvl w:ilvl="5" w:tplc="4D622F0C">
      <w:numFmt w:val="bullet"/>
      <w:lvlText w:val="•"/>
      <w:lvlJc w:val="left"/>
      <w:pPr>
        <w:ind w:left="1167" w:hanging="269"/>
      </w:pPr>
      <w:rPr>
        <w:rFonts w:hint="default"/>
        <w:lang w:val="en-US" w:eastAsia="en-US" w:bidi="ar-SA"/>
      </w:rPr>
    </w:lvl>
    <w:lvl w:ilvl="6" w:tplc="3B440F76">
      <w:numFmt w:val="bullet"/>
      <w:lvlText w:val="•"/>
      <w:lvlJc w:val="left"/>
      <w:pPr>
        <w:ind w:left="1325" w:hanging="269"/>
      </w:pPr>
      <w:rPr>
        <w:rFonts w:hint="default"/>
        <w:lang w:val="en-US" w:eastAsia="en-US" w:bidi="ar-SA"/>
      </w:rPr>
    </w:lvl>
    <w:lvl w:ilvl="7" w:tplc="7C5E976E">
      <w:numFmt w:val="bullet"/>
      <w:lvlText w:val="•"/>
      <w:lvlJc w:val="left"/>
      <w:pPr>
        <w:ind w:left="1482" w:hanging="269"/>
      </w:pPr>
      <w:rPr>
        <w:rFonts w:hint="default"/>
        <w:lang w:val="en-US" w:eastAsia="en-US" w:bidi="ar-SA"/>
      </w:rPr>
    </w:lvl>
    <w:lvl w:ilvl="8" w:tplc="C8D8C444">
      <w:numFmt w:val="bullet"/>
      <w:lvlText w:val="•"/>
      <w:lvlJc w:val="left"/>
      <w:pPr>
        <w:ind w:left="1640" w:hanging="269"/>
      </w:pPr>
      <w:rPr>
        <w:rFonts w:hint="default"/>
        <w:lang w:val="en-US" w:eastAsia="en-US" w:bidi="ar-SA"/>
      </w:rPr>
    </w:lvl>
  </w:abstractNum>
  <w:abstractNum w:abstractNumId="181" w15:restartNumberingAfterBreak="0">
    <w:nsid w:val="258E7210"/>
    <w:multiLevelType w:val="hybridMultilevel"/>
    <w:tmpl w:val="391C2E82"/>
    <w:lvl w:ilvl="0" w:tplc="9482D91C">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C84C940A">
      <w:numFmt w:val="bullet"/>
      <w:lvlText w:val="•"/>
      <w:lvlJc w:val="left"/>
      <w:pPr>
        <w:ind w:left="548" w:hanging="202"/>
      </w:pPr>
      <w:rPr>
        <w:rFonts w:hint="default"/>
        <w:lang w:val="en-US" w:eastAsia="en-US" w:bidi="ar-SA"/>
      </w:rPr>
    </w:lvl>
    <w:lvl w:ilvl="2" w:tplc="DD70ADEA">
      <w:numFmt w:val="bullet"/>
      <w:lvlText w:val="•"/>
      <w:lvlJc w:val="left"/>
      <w:pPr>
        <w:ind w:left="777" w:hanging="202"/>
      </w:pPr>
      <w:rPr>
        <w:rFonts w:hint="default"/>
        <w:lang w:val="en-US" w:eastAsia="en-US" w:bidi="ar-SA"/>
      </w:rPr>
    </w:lvl>
    <w:lvl w:ilvl="3" w:tplc="82EE8836">
      <w:numFmt w:val="bullet"/>
      <w:lvlText w:val="•"/>
      <w:lvlJc w:val="left"/>
      <w:pPr>
        <w:ind w:left="1005" w:hanging="202"/>
      </w:pPr>
      <w:rPr>
        <w:rFonts w:hint="default"/>
        <w:lang w:val="en-US" w:eastAsia="en-US" w:bidi="ar-SA"/>
      </w:rPr>
    </w:lvl>
    <w:lvl w:ilvl="4" w:tplc="F1AAA034">
      <w:numFmt w:val="bullet"/>
      <w:lvlText w:val="•"/>
      <w:lvlJc w:val="left"/>
      <w:pPr>
        <w:ind w:left="1234" w:hanging="202"/>
      </w:pPr>
      <w:rPr>
        <w:rFonts w:hint="default"/>
        <w:lang w:val="en-US" w:eastAsia="en-US" w:bidi="ar-SA"/>
      </w:rPr>
    </w:lvl>
    <w:lvl w:ilvl="5" w:tplc="85F20190">
      <w:numFmt w:val="bullet"/>
      <w:lvlText w:val="•"/>
      <w:lvlJc w:val="left"/>
      <w:pPr>
        <w:ind w:left="1462" w:hanging="202"/>
      </w:pPr>
      <w:rPr>
        <w:rFonts w:hint="default"/>
        <w:lang w:val="en-US" w:eastAsia="en-US" w:bidi="ar-SA"/>
      </w:rPr>
    </w:lvl>
    <w:lvl w:ilvl="6" w:tplc="2D1E1E20">
      <w:numFmt w:val="bullet"/>
      <w:lvlText w:val="•"/>
      <w:lvlJc w:val="left"/>
      <w:pPr>
        <w:ind w:left="1691" w:hanging="202"/>
      </w:pPr>
      <w:rPr>
        <w:rFonts w:hint="default"/>
        <w:lang w:val="en-US" w:eastAsia="en-US" w:bidi="ar-SA"/>
      </w:rPr>
    </w:lvl>
    <w:lvl w:ilvl="7" w:tplc="363E5CEE">
      <w:numFmt w:val="bullet"/>
      <w:lvlText w:val="•"/>
      <w:lvlJc w:val="left"/>
      <w:pPr>
        <w:ind w:left="1919" w:hanging="202"/>
      </w:pPr>
      <w:rPr>
        <w:rFonts w:hint="default"/>
        <w:lang w:val="en-US" w:eastAsia="en-US" w:bidi="ar-SA"/>
      </w:rPr>
    </w:lvl>
    <w:lvl w:ilvl="8" w:tplc="87B22034">
      <w:numFmt w:val="bullet"/>
      <w:lvlText w:val="•"/>
      <w:lvlJc w:val="left"/>
      <w:pPr>
        <w:ind w:left="2148" w:hanging="202"/>
      </w:pPr>
      <w:rPr>
        <w:rFonts w:hint="default"/>
        <w:lang w:val="en-US" w:eastAsia="en-US" w:bidi="ar-SA"/>
      </w:rPr>
    </w:lvl>
  </w:abstractNum>
  <w:abstractNum w:abstractNumId="182" w15:restartNumberingAfterBreak="0">
    <w:nsid w:val="25A616F5"/>
    <w:multiLevelType w:val="hybridMultilevel"/>
    <w:tmpl w:val="C220F9BC"/>
    <w:lvl w:ilvl="0" w:tplc="6AA82FAE">
      <w:numFmt w:val="bullet"/>
      <w:lvlText w:val=""/>
      <w:lvlJc w:val="left"/>
      <w:pPr>
        <w:ind w:left="560" w:hanging="360"/>
      </w:pPr>
      <w:rPr>
        <w:rFonts w:ascii="Symbol" w:eastAsia="Symbol" w:hAnsi="Symbol" w:cs="Symbol" w:hint="default"/>
        <w:b w:val="0"/>
        <w:bCs w:val="0"/>
        <w:i w:val="0"/>
        <w:iCs w:val="0"/>
        <w:spacing w:val="0"/>
        <w:w w:val="100"/>
        <w:sz w:val="22"/>
        <w:szCs w:val="22"/>
        <w:lang w:val="en-US" w:eastAsia="en-US" w:bidi="ar-SA"/>
      </w:rPr>
    </w:lvl>
    <w:lvl w:ilvl="1" w:tplc="849851EE">
      <w:numFmt w:val="bullet"/>
      <w:lvlText w:val="•"/>
      <w:lvlJc w:val="left"/>
      <w:pPr>
        <w:ind w:left="974" w:hanging="360"/>
      </w:pPr>
      <w:rPr>
        <w:rFonts w:hint="default"/>
        <w:lang w:val="en-US" w:eastAsia="en-US" w:bidi="ar-SA"/>
      </w:rPr>
    </w:lvl>
    <w:lvl w:ilvl="2" w:tplc="8D70990C">
      <w:numFmt w:val="bullet"/>
      <w:lvlText w:val="•"/>
      <w:lvlJc w:val="left"/>
      <w:pPr>
        <w:ind w:left="1388" w:hanging="360"/>
      </w:pPr>
      <w:rPr>
        <w:rFonts w:hint="default"/>
        <w:lang w:val="en-US" w:eastAsia="en-US" w:bidi="ar-SA"/>
      </w:rPr>
    </w:lvl>
    <w:lvl w:ilvl="3" w:tplc="E8F22AAA">
      <w:numFmt w:val="bullet"/>
      <w:lvlText w:val="•"/>
      <w:lvlJc w:val="left"/>
      <w:pPr>
        <w:ind w:left="1802" w:hanging="360"/>
      </w:pPr>
      <w:rPr>
        <w:rFonts w:hint="default"/>
        <w:lang w:val="en-US" w:eastAsia="en-US" w:bidi="ar-SA"/>
      </w:rPr>
    </w:lvl>
    <w:lvl w:ilvl="4" w:tplc="053C3C22">
      <w:numFmt w:val="bullet"/>
      <w:lvlText w:val="•"/>
      <w:lvlJc w:val="left"/>
      <w:pPr>
        <w:ind w:left="2216" w:hanging="360"/>
      </w:pPr>
      <w:rPr>
        <w:rFonts w:hint="default"/>
        <w:lang w:val="en-US" w:eastAsia="en-US" w:bidi="ar-SA"/>
      </w:rPr>
    </w:lvl>
    <w:lvl w:ilvl="5" w:tplc="4C76D382">
      <w:numFmt w:val="bullet"/>
      <w:lvlText w:val="•"/>
      <w:lvlJc w:val="left"/>
      <w:pPr>
        <w:ind w:left="2631" w:hanging="360"/>
      </w:pPr>
      <w:rPr>
        <w:rFonts w:hint="default"/>
        <w:lang w:val="en-US" w:eastAsia="en-US" w:bidi="ar-SA"/>
      </w:rPr>
    </w:lvl>
    <w:lvl w:ilvl="6" w:tplc="B8367772">
      <w:numFmt w:val="bullet"/>
      <w:lvlText w:val="•"/>
      <w:lvlJc w:val="left"/>
      <w:pPr>
        <w:ind w:left="3045" w:hanging="360"/>
      </w:pPr>
      <w:rPr>
        <w:rFonts w:hint="default"/>
        <w:lang w:val="en-US" w:eastAsia="en-US" w:bidi="ar-SA"/>
      </w:rPr>
    </w:lvl>
    <w:lvl w:ilvl="7" w:tplc="D3E6D9C0">
      <w:numFmt w:val="bullet"/>
      <w:lvlText w:val="•"/>
      <w:lvlJc w:val="left"/>
      <w:pPr>
        <w:ind w:left="3459" w:hanging="360"/>
      </w:pPr>
      <w:rPr>
        <w:rFonts w:hint="default"/>
        <w:lang w:val="en-US" w:eastAsia="en-US" w:bidi="ar-SA"/>
      </w:rPr>
    </w:lvl>
    <w:lvl w:ilvl="8" w:tplc="57E2EA32">
      <w:numFmt w:val="bullet"/>
      <w:lvlText w:val="•"/>
      <w:lvlJc w:val="left"/>
      <w:pPr>
        <w:ind w:left="3873" w:hanging="360"/>
      </w:pPr>
      <w:rPr>
        <w:rFonts w:hint="default"/>
        <w:lang w:val="en-US" w:eastAsia="en-US" w:bidi="ar-SA"/>
      </w:rPr>
    </w:lvl>
  </w:abstractNum>
  <w:abstractNum w:abstractNumId="183" w15:restartNumberingAfterBreak="0">
    <w:nsid w:val="25AE2FA4"/>
    <w:multiLevelType w:val="hybridMultilevel"/>
    <w:tmpl w:val="ABA8F106"/>
    <w:lvl w:ilvl="0" w:tplc="F5B84F7C">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DBCE0912">
      <w:numFmt w:val="bullet"/>
      <w:lvlText w:val="•"/>
      <w:lvlJc w:val="left"/>
      <w:pPr>
        <w:ind w:left="631" w:hanging="360"/>
      </w:pPr>
      <w:rPr>
        <w:rFonts w:hint="default"/>
        <w:lang w:val="en-US" w:eastAsia="en-US" w:bidi="ar-SA"/>
      </w:rPr>
    </w:lvl>
    <w:lvl w:ilvl="2" w:tplc="6F4E5FE4">
      <w:numFmt w:val="bullet"/>
      <w:lvlText w:val="•"/>
      <w:lvlJc w:val="left"/>
      <w:pPr>
        <w:ind w:left="783" w:hanging="360"/>
      </w:pPr>
      <w:rPr>
        <w:rFonts w:hint="default"/>
        <w:lang w:val="en-US" w:eastAsia="en-US" w:bidi="ar-SA"/>
      </w:rPr>
    </w:lvl>
    <w:lvl w:ilvl="3" w:tplc="445E5DCC">
      <w:numFmt w:val="bullet"/>
      <w:lvlText w:val="•"/>
      <w:lvlJc w:val="left"/>
      <w:pPr>
        <w:ind w:left="935" w:hanging="360"/>
      </w:pPr>
      <w:rPr>
        <w:rFonts w:hint="default"/>
        <w:lang w:val="en-US" w:eastAsia="en-US" w:bidi="ar-SA"/>
      </w:rPr>
    </w:lvl>
    <w:lvl w:ilvl="4" w:tplc="E376D460">
      <w:numFmt w:val="bullet"/>
      <w:lvlText w:val="•"/>
      <w:lvlJc w:val="left"/>
      <w:pPr>
        <w:ind w:left="1086" w:hanging="360"/>
      </w:pPr>
      <w:rPr>
        <w:rFonts w:hint="default"/>
        <w:lang w:val="en-US" w:eastAsia="en-US" w:bidi="ar-SA"/>
      </w:rPr>
    </w:lvl>
    <w:lvl w:ilvl="5" w:tplc="19AE7C7C">
      <w:numFmt w:val="bullet"/>
      <w:lvlText w:val="•"/>
      <w:lvlJc w:val="left"/>
      <w:pPr>
        <w:ind w:left="1238" w:hanging="360"/>
      </w:pPr>
      <w:rPr>
        <w:rFonts w:hint="default"/>
        <w:lang w:val="en-US" w:eastAsia="en-US" w:bidi="ar-SA"/>
      </w:rPr>
    </w:lvl>
    <w:lvl w:ilvl="6" w:tplc="2B4A3C9E">
      <w:numFmt w:val="bullet"/>
      <w:lvlText w:val="•"/>
      <w:lvlJc w:val="left"/>
      <w:pPr>
        <w:ind w:left="1390" w:hanging="360"/>
      </w:pPr>
      <w:rPr>
        <w:rFonts w:hint="default"/>
        <w:lang w:val="en-US" w:eastAsia="en-US" w:bidi="ar-SA"/>
      </w:rPr>
    </w:lvl>
    <w:lvl w:ilvl="7" w:tplc="024ED090">
      <w:numFmt w:val="bullet"/>
      <w:lvlText w:val="•"/>
      <w:lvlJc w:val="left"/>
      <w:pPr>
        <w:ind w:left="1541" w:hanging="360"/>
      </w:pPr>
      <w:rPr>
        <w:rFonts w:hint="default"/>
        <w:lang w:val="en-US" w:eastAsia="en-US" w:bidi="ar-SA"/>
      </w:rPr>
    </w:lvl>
    <w:lvl w:ilvl="8" w:tplc="DD4655BE">
      <w:numFmt w:val="bullet"/>
      <w:lvlText w:val="•"/>
      <w:lvlJc w:val="left"/>
      <w:pPr>
        <w:ind w:left="1693" w:hanging="360"/>
      </w:pPr>
      <w:rPr>
        <w:rFonts w:hint="default"/>
        <w:lang w:val="en-US" w:eastAsia="en-US" w:bidi="ar-SA"/>
      </w:rPr>
    </w:lvl>
  </w:abstractNum>
  <w:abstractNum w:abstractNumId="184" w15:restartNumberingAfterBreak="0">
    <w:nsid w:val="26011FF4"/>
    <w:multiLevelType w:val="hybridMultilevel"/>
    <w:tmpl w:val="1C4042F4"/>
    <w:lvl w:ilvl="0" w:tplc="F08492A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3E362C1C">
      <w:numFmt w:val="bullet"/>
      <w:lvlText w:val="•"/>
      <w:lvlJc w:val="left"/>
      <w:pPr>
        <w:ind w:left="570" w:hanging="284"/>
      </w:pPr>
      <w:rPr>
        <w:rFonts w:hint="default"/>
        <w:lang w:val="en-US" w:eastAsia="en-US" w:bidi="ar-SA"/>
      </w:rPr>
    </w:lvl>
    <w:lvl w:ilvl="2" w:tplc="AD54DA0A">
      <w:numFmt w:val="bullet"/>
      <w:lvlText w:val="•"/>
      <w:lvlJc w:val="left"/>
      <w:pPr>
        <w:ind w:left="761" w:hanging="284"/>
      </w:pPr>
      <w:rPr>
        <w:rFonts w:hint="default"/>
        <w:lang w:val="en-US" w:eastAsia="en-US" w:bidi="ar-SA"/>
      </w:rPr>
    </w:lvl>
    <w:lvl w:ilvl="3" w:tplc="533CB26C">
      <w:numFmt w:val="bullet"/>
      <w:lvlText w:val="•"/>
      <w:lvlJc w:val="left"/>
      <w:pPr>
        <w:ind w:left="952" w:hanging="284"/>
      </w:pPr>
      <w:rPr>
        <w:rFonts w:hint="default"/>
        <w:lang w:val="en-US" w:eastAsia="en-US" w:bidi="ar-SA"/>
      </w:rPr>
    </w:lvl>
    <w:lvl w:ilvl="4" w:tplc="7E783418">
      <w:numFmt w:val="bullet"/>
      <w:lvlText w:val="•"/>
      <w:lvlJc w:val="left"/>
      <w:pPr>
        <w:ind w:left="1142" w:hanging="284"/>
      </w:pPr>
      <w:rPr>
        <w:rFonts w:hint="default"/>
        <w:lang w:val="en-US" w:eastAsia="en-US" w:bidi="ar-SA"/>
      </w:rPr>
    </w:lvl>
    <w:lvl w:ilvl="5" w:tplc="E084DDC8">
      <w:numFmt w:val="bullet"/>
      <w:lvlText w:val="•"/>
      <w:lvlJc w:val="left"/>
      <w:pPr>
        <w:ind w:left="1333" w:hanging="284"/>
      </w:pPr>
      <w:rPr>
        <w:rFonts w:hint="default"/>
        <w:lang w:val="en-US" w:eastAsia="en-US" w:bidi="ar-SA"/>
      </w:rPr>
    </w:lvl>
    <w:lvl w:ilvl="6" w:tplc="FF60C35E">
      <w:numFmt w:val="bullet"/>
      <w:lvlText w:val="•"/>
      <w:lvlJc w:val="left"/>
      <w:pPr>
        <w:ind w:left="1524" w:hanging="284"/>
      </w:pPr>
      <w:rPr>
        <w:rFonts w:hint="default"/>
        <w:lang w:val="en-US" w:eastAsia="en-US" w:bidi="ar-SA"/>
      </w:rPr>
    </w:lvl>
    <w:lvl w:ilvl="7" w:tplc="71181E0A">
      <w:numFmt w:val="bullet"/>
      <w:lvlText w:val="•"/>
      <w:lvlJc w:val="left"/>
      <w:pPr>
        <w:ind w:left="1714" w:hanging="284"/>
      </w:pPr>
      <w:rPr>
        <w:rFonts w:hint="default"/>
        <w:lang w:val="en-US" w:eastAsia="en-US" w:bidi="ar-SA"/>
      </w:rPr>
    </w:lvl>
    <w:lvl w:ilvl="8" w:tplc="B3321550">
      <w:numFmt w:val="bullet"/>
      <w:lvlText w:val="•"/>
      <w:lvlJc w:val="left"/>
      <w:pPr>
        <w:ind w:left="1905" w:hanging="284"/>
      </w:pPr>
      <w:rPr>
        <w:rFonts w:hint="default"/>
        <w:lang w:val="en-US" w:eastAsia="en-US" w:bidi="ar-SA"/>
      </w:rPr>
    </w:lvl>
  </w:abstractNum>
  <w:abstractNum w:abstractNumId="185" w15:restartNumberingAfterBreak="0">
    <w:nsid w:val="26106DF3"/>
    <w:multiLevelType w:val="hybridMultilevel"/>
    <w:tmpl w:val="966AC664"/>
    <w:lvl w:ilvl="0" w:tplc="A31877D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54EA28BA">
      <w:numFmt w:val="bullet"/>
      <w:lvlText w:val="•"/>
      <w:lvlJc w:val="left"/>
      <w:pPr>
        <w:ind w:left="917" w:hanging="360"/>
      </w:pPr>
      <w:rPr>
        <w:rFonts w:hint="default"/>
        <w:lang w:val="en-US" w:eastAsia="en-US" w:bidi="ar-SA"/>
      </w:rPr>
    </w:lvl>
    <w:lvl w:ilvl="2" w:tplc="EB04B66A">
      <w:numFmt w:val="bullet"/>
      <w:lvlText w:val="•"/>
      <w:lvlJc w:val="left"/>
      <w:pPr>
        <w:ind w:left="1354" w:hanging="360"/>
      </w:pPr>
      <w:rPr>
        <w:rFonts w:hint="default"/>
        <w:lang w:val="en-US" w:eastAsia="en-US" w:bidi="ar-SA"/>
      </w:rPr>
    </w:lvl>
    <w:lvl w:ilvl="3" w:tplc="9C7A9E7C">
      <w:numFmt w:val="bullet"/>
      <w:lvlText w:val="•"/>
      <w:lvlJc w:val="left"/>
      <w:pPr>
        <w:ind w:left="1791" w:hanging="360"/>
      </w:pPr>
      <w:rPr>
        <w:rFonts w:hint="default"/>
        <w:lang w:val="en-US" w:eastAsia="en-US" w:bidi="ar-SA"/>
      </w:rPr>
    </w:lvl>
    <w:lvl w:ilvl="4" w:tplc="A4247D02">
      <w:numFmt w:val="bullet"/>
      <w:lvlText w:val="•"/>
      <w:lvlJc w:val="left"/>
      <w:pPr>
        <w:ind w:left="2229" w:hanging="360"/>
      </w:pPr>
      <w:rPr>
        <w:rFonts w:hint="default"/>
        <w:lang w:val="en-US" w:eastAsia="en-US" w:bidi="ar-SA"/>
      </w:rPr>
    </w:lvl>
    <w:lvl w:ilvl="5" w:tplc="5A109264">
      <w:numFmt w:val="bullet"/>
      <w:lvlText w:val="•"/>
      <w:lvlJc w:val="left"/>
      <w:pPr>
        <w:ind w:left="2666" w:hanging="360"/>
      </w:pPr>
      <w:rPr>
        <w:rFonts w:hint="default"/>
        <w:lang w:val="en-US" w:eastAsia="en-US" w:bidi="ar-SA"/>
      </w:rPr>
    </w:lvl>
    <w:lvl w:ilvl="6" w:tplc="B1AE097C">
      <w:numFmt w:val="bullet"/>
      <w:lvlText w:val="•"/>
      <w:lvlJc w:val="left"/>
      <w:pPr>
        <w:ind w:left="3103" w:hanging="360"/>
      </w:pPr>
      <w:rPr>
        <w:rFonts w:hint="default"/>
        <w:lang w:val="en-US" w:eastAsia="en-US" w:bidi="ar-SA"/>
      </w:rPr>
    </w:lvl>
    <w:lvl w:ilvl="7" w:tplc="25F48DFE">
      <w:numFmt w:val="bullet"/>
      <w:lvlText w:val="•"/>
      <w:lvlJc w:val="left"/>
      <w:pPr>
        <w:ind w:left="3541" w:hanging="360"/>
      </w:pPr>
      <w:rPr>
        <w:rFonts w:hint="default"/>
        <w:lang w:val="en-US" w:eastAsia="en-US" w:bidi="ar-SA"/>
      </w:rPr>
    </w:lvl>
    <w:lvl w:ilvl="8" w:tplc="D91A3BD0">
      <w:numFmt w:val="bullet"/>
      <w:lvlText w:val="•"/>
      <w:lvlJc w:val="left"/>
      <w:pPr>
        <w:ind w:left="3978" w:hanging="360"/>
      </w:pPr>
      <w:rPr>
        <w:rFonts w:hint="default"/>
        <w:lang w:val="en-US" w:eastAsia="en-US" w:bidi="ar-SA"/>
      </w:rPr>
    </w:lvl>
  </w:abstractNum>
  <w:abstractNum w:abstractNumId="186" w15:restartNumberingAfterBreak="0">
    <w:nsid w:val="261B23E7"/>
    <w:multiLevelType w:val="hybridMultilevel"/>
    <w:tmpl w:val="0D8AAAB0"/>
    <w:lvl w:ilvl="0" w:tplc="A8A08F60">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E318B328">
      <w:numFmt w:val="bullet"/>
      <w:lvlText w:val="•"/>
      <w:lvlJc w:val="left"/>
      <w:pPr>
        <w:ind w:left="548" w:hanging="202"/>
      </w:pPr>
      <w:rPr>
        <w:rFonts w:hint="default"/>
        <w:lang w:val="en-US" w:eastAsia="en-US" w:bidi="ar-SA"/>
      </w:rPr>
    </w:lvl>
    <w:lvl w:ilvl="2" w:tplc="AB36A9FC">
      <w:numFmt w:val="bullet"/>
      <w:lvlText w:val="•"/>
      <w:lvlJc w:val="left"/>
      <w:pPr>
        <w:ind w:left="777" w:hanging="202"/>
      </w:pPr>
      <w:rPr>
        <w:rFonts w:hint="default"/>
        <w:lang w:val="en-US" w:eastAsia="en-US" w:bidi="ar-SA"/>
      </w:rPr>
    </w:lvl>
    <w:lvl w:ilvl="3" w:tplc="B0B003A0">
      <w:numFmt w:val="bullet"/>
      <w:lvlText w:val="•"/>
      <w:lvlJc w:val="left"/>
      <w:pPr>
        <w:ind w:left="1005" w:hanging="202"/>
      </w:pPr>
      <w:rPr>
        <w:rFonts w:hint="default"/>
        <w:lang w:val="en-US" w:eastAsia="en-US" w:bidi="ar-SA"/>
      </w:rPr>
    </w:lvl>
    <w:lvl w:ilvl="4" w:tplc="62EA06B8">
      <w:numFmt w:val="bullet"/>
      <w:lvlText w:val="•"/>
      <w:lvlJc w:val="left"/>
      <w:pPr>
        <w:ind w:left="1234" w:hanging="202"/>
      </w:pPr>
      <w:rPr>
        <w:rFonts w:hint="default"/>
        <w:lang w:val="en-US" w:eastAsia="en-US" w:bidi="ar-SA"/>
      </w:rPr>
    </w:lvl>
    <w:lvl w:ilvl="5" w:tplc="37565C48">
      <w:numFmt w:val="bullet"/>
      <w:lvlText w:val="•"/>
      <w:lvlJc w:val="left"/>
      <w:pPr>
        <w:ind w:left="1462" w:hanging="202"/>
      </w:pPr>
      <w:rPr>
        <w:rFonts w:hint="default"/>
        <w:lang w:val="en-US" w:eastAsia="en-US" w:bidi="ar-SA"/>
      </w:rPr>
    </w:lvl>
    <w:lvl w:ilvl="6" w:tplc="A332313C">
      <w:numFmt w:val="bullet"/>
      <w:lvlText w:val="•"/>
      <w:lvlJc w:val="left"/>
      <w:pPr>
        <w:ind w:left="1691" w:hanging="202"/>
      </w:pPr>
      <w:rPr>
        <w:rFonts w:hint="default"/>
        <w:lang w:val="en-US" w:eastAsia="en-US" w:bidi="ar-SA"/>
      </w:rPr>
    </w:lvl>
    <w:lvl w:ilvl="7" w:tplc="4AE83734">
      <w:numFmt w:val="bullet"/>
      <w:lvlText w:val="•"/>
      <w:lvlJc w:val="left"/>
      <w:pPr>
        <w:ind w:left="1919" w:hanging="202"/>
      </w:pPr>
      <w:rPr>
        <w:rFonts w:hint="default"/>
        <w:lang w:val="en-US" w:eastAsia="en-US" w:bidi="ar-SA"/>
      </w:rPr>
    </w:lvl>
    <w:lvl w:ilvl="8" w:tplc="4FB2E51C">
      <w:numFmt w:val="bullet"/>
      <w:lvlText w:val="•"/>
      <w:lvlJc w:val="left"/>
      <w:pPr>
        <w:ind w:left="2148" w:hanging="202"/>
      </w:pPr>
      <w:rPr>
        <w:rFonts w:hint="default"/>
        <w:lang w:val="en-US" w:eastAsia="en-US" w:bidi="ar-SA"/>
      </w:rPr>
    </w:lvl>
  </w:abstractNum>
  <w:abstractNum w:abstractNumId="187" w15:restartNumberingAfterBreak="0">
    <w:nsid w:val="26A42C1D"/>
    <w:multiLevelType w:val="hybridMultilevel"/>
    <w:tmpl w:val="30BABBB0"/>
    <w:lvl w:ilvl="0" w:tplc="D06A0950">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C788358A">
      <w:numFmt w:val="bullet"/>
      <w:lvlText w:val="•"/>
      <w:lvlJc w:val="left"/>
      <w:pPr>
        <w:ind w:left="548" w:hanging="202"/>
      </w:pPr>
      <w:rPr>
        <w:rFonts w:hint="default"/>
        <w:lang w:val="en-US" w:eastAsia="en-US" w:bidi="ar-SA"/>
      </w:rPr>
    </w:lvl>
    <w:lvl w:ilvl="2" w:tplc="7A466154">
      <w:numFmt w:val="bullet"/>
      <w:lvlText w:val="•"/>
      <w:lvlJc w:val="left"/>
      <w:pPr>
        <w:ind w:left="776" w:hanging="202"/>
      </w:pPr>
      <w:rPr>
        <w:rFonts w:hint="default"/>
        <w:lang w:val="en-US" w:eastAsia="en-US" w:bidi="ar-SA"/>
      </w:rPr>
    </w:lvl>
    <w:lvl w:ilvl="3" w:tplc="36CA2EB6">
      <w:numFmt w:val="bullet"/>
      <w:lvlText w:val="•"/>
      <w:lvlJc w:val="left"/>
      <w:pPr>
        <w:ind w:left="1004" w:hanging="202"/>
      </w:pPr>
      <w:rPr>
        <w:rFonts w:hint="default"/>
        <w:lang w:val="en-US" w:eastAsia="en-US" w:bidi="ar-SA"/>
      </w:rPr>
    </w:lvl>
    <w:lvl w:ilvl="4" w:tplc="666A62C8">
      <w:numFmt w:val="bullet"/>
      <w:lvlText w:val="•"/>
      <w:lvlJc w:val="left"/>
      <w:pPr>
        <w:ind w:left="1232" w:hanging="202"/>
      </w:pPr>
      <w:rPr>
        <w:rFonts w:hint="default"/>
        <w:lang w:val="en-US" w:eastAsia="en-US" w:bidi="ar-SA"/>
      </w:rPr>
    </w:lvl>
    <w:lvl w:ilvl="5" w:tplc="0C9E46D0">
      <w:numFmt w:val="bullet"/>
      <w:lvlText w:val="•"/>
      <w:lvlJc w:val="left"/>
      <w:pPr>
        <w:ind w:left="1461" w:hanging="202"/>
      </w:pPr>
      <w:rPr>
        <w:rFonts w:hint="default"/>
        <w:lang w:val="en-US" w:eastAsia="en-US" w:bidi="ar-SA"/>
      </w:rPr>
    </w:lvl>
    <w:lvl w:ilvl="6" w:tplc="2BF482E6">
      <w:numFmt w:val="bullet"/>
      <w:lvlText w:val="•"/>
      <w:lvlJc w:val="left"/>
      <w:pPr>
        <w:ind w:left="1689" w:hanging="202"/>
      </w:pPr>
      <w:rPr>
        <w:rFonts w:hint="default"/>
        <w:lang w:val="en-US" w:eastAsia="en-US" w:bidi="ar-SA"/>
      </w:rPr>
    </w:lvl>
    <w:lvl w:ilvl="7" w:tplc="4968A722">
      <w:numFmt w:val="bullet"/>
      <w:lvlText w:val="•"/>
      <w:lvlJc w:val="left"/>
      <w:pPr>
        <w:ind w:left="1917" w:hanging="202"/>
      </w:pPr>
      <w:rPr>
        <w:rFonts w:hint="default"/>
        <w:lang w:val="en-US" w:eastAsia="en-US" w:bidi="ar-SA"/>
      </w:rPr>
    </w:lvl>
    <w:lvl w:ilvl="8" w:tplc="5AD0781C">
      <w:numFmt w:val="bullet"/>
      <w:lvlText w:val="•"/>
      <w:lvlJc w:val="left"/>
      <w:pPr>
        <w:ind w:left="2145" w:hanging="202"/>
      </w:pPr>
      <w:rPr>
        <w:rFonts w:hint="default"/>
        <w:lang w:val="en-US" w:eastAsia="en-US" w:bidi="ar-SA"/>
      </w:rPr>
    </w:lvl>
  </w:abstractNum>
  <w:abstractNum w:abstractNumId="188" w15:restartNumberingAfterBreak="0">
    <w:nsid w:val="272F76B7"/>
    <w:multiLevelType w:val="hybridMultilevel"/>
    <w:tmpl w:val="469051DC"/>
    <w:lvl w:ilvl="0" w:tplc="DEA4BE4E">
      <w:numFmt w:val="bullet"/>
      <w:lvlText w:val=""/>
      <w:lvlJc w:val="left"/>
      <w:pPr>
        <w:ind w:left="376" w:hanging="269"/>
      </w:pPr>
      <w:rPr>
        <w:rFonts w:ascii="Symbol" w:eastAsia="Symbol" w:hAnsi="Symbol" w:cs="Symbol" w:hint="default"/>
        <w:b w:val="0"/>
        <w:bCs w:val="0"/>
        <w:i w:val="0"/>
        <w:iCs w:val="0"/>
        <w:spacing w:val="0"/>
        <w:w w:val="100"/>
        <w:sz w:val="22"/>
        <w:szCs w:val="22"/>
        <w:lang w:val="en-US" w:eastAsia="en-US" w:bidi="ar-SA"/>
      </w:rPr>
    </w:lvl>
    <w:lvl w:ilvl="1" w:tplc="5DF28782">
      <w:numFmt w:val="bullet"/>
      <w:lvlText w:val="•"/>
      <w:lvlJc w:val="left"/>
      <w:pPr>
        <w:ind w:left="593" w:hanging="269"/>
      </w:pPr>
      <w:rPr>
        <w:rFonts w:hint="default"/>
        <w:lang w:val="en-US" w:eastAsia="en-US" w:bidi="ar-SA"/>
      </w:rPr>
    </w:lvl>
    <w:lvl w:ilvl="2" w:tplc="FC76F6C4">
      <w:numFmt w:val="bullet"/>
      <w:lvlText w:val="•"/>
      <w:lvlJc w:val="left"/>
      <w:pPr>
        <w:ind w:left="806" w:hanging="269"/>
      </w:pPr>
      <w:rPr>
        <w:rFonts w:hint="default"/>
        <w:lang w:val="en-US" w:eastAsia="en-US" w:bidi="ar-SA"/>
      </w:rPr>
    </w:lvl>
    <w:lvl w:ilvl="3" w:tplc="5F467CA2">
      <w:numFmt w:val="bullet"/>
      <w:lvlText w:val="•"/>
      <w:lvlJc w:val="left"/>
      <w:pPr>
        <w:ind w:left="1019" w:hanging="269"/>
      </w:pPr>
      <w:rPr>
        <w:rFonts w:hint="default"/>
        <w:lang w:val="en-US" w:eastAsia="en-US" w:bidi="ar-SA"/>
      </w:rPr>
    </w:lvl>
    <w:lvl w:ilvl="4" w:tplc="C4DA816A">
      <w:numFmt w:val="bullet"/>
      <w:lvlText w:val="•"/>
      <w:lvlJc w:val="left"/>
      <w:pPr>
        <w:ind w:left="1233" w:hanging="269"/>
      </w:pPr>
      <w:rPr>
        <w:rFonts w:hint="default"/>
        <w:lang w:val="en-US" w:eastAsia="en-US" w:bidi="ar-SA"/>
      </w:rPr>
    </w:lvl>
    <w:lvl w:ilvl="5" w:tplc="49F6DEBE">
      <w:numFmt w:val="bullet"/>
      <w:lvlText w:val="•"/>
      <w:lvlJc w:val="left"/>
      <w:pPr>
        <w:ind w:left="1446" w:hanging="269"/>
      </w:pPr>
      <w:rPr>
        <w:rFonts w:hint="default"/>
        <w:lang w:val="en-US" w:eastAsia="en-US" w:bidi="ar-SA"/>
      </w:rPr>
    </w:lvl>
    <w:lvl w:ilvl="6" w:tplc="BB949E10">
      <w:numFmt w:val="bullet"/>
      <w:lvlText w:val="•"/>
      <w:lvlJc w:val="left"/>
      <w:pPr>
        <w:ind w:left="1659" w:hanging="269"/>
      </w:pPr>
      <w:rPr>
        <w:rFonts w:hint="default"/>
        <w:lang w:val="en-US" w:eastAsia="en-US" w:bidi="ar-SA"/>
      </w:rPr>
    </w:lvl>
    <w:lvl w:ilvl="7" w:tplc="42AE8C44">
      <w:numFmt w:val="bullet"/>
      <w:lvlText w:val="•"/>
      <w:lvlJc w:val="left"/>
      <w:pPr>
        <w:ind w:left="1873" w:hanging="269"/>
      </w:pPr>
      <w:rPr>
        <w:rFonts w:hint="default"/>
        <w:lang w:val="en-US" w:eastAsia="en-US" w:bidi="ar-SA"/>
      </w:rPr>
    </w:lvl>
    <w:lvl w:ilvl="8" w:tplc="707EED86">
      <w:numFmt w:val="bullet"/>
      <w:lvlText w:val="•"/>
      <w:lvlJc w:val="left"/>
      <w:pPr>
        <w:ind w:left="2086" w:hanging="269"/>
      </w:pPr>
      <w:rPr>
        <w:rFonts w:hint="default"/>
        <w:lang w:val="en-US" w:eastAsia="en-US" w:bidi="ar-SA"/>
      </w:rPr>
    </w:lvl>
  </w:abstractNum>
  <w:abstractNum w:abstractNumId="189" w15:restartNumberingAfterBreak="0">
    <w:nsid w:val="27452B91"/>
    <w:multiLevelType w:val="hybridMultilevel"/>
    <w:tmpl w:val="18A245D0"/>
    <w:lvl w:ilvl="0" w:tplc="CE8C8B22">
      <w:numFmt w:val="bullet"/>
      <w:lvlText w:val="•"/>
      <w:lvlJc w:val="left"/>
      <w:pPr>
        <w:ind w:left="369" w:hanging="284"/>
      </w:pPr>
      <w:rPr>
        <w:rFonts w:ascii="Calibri" w:eastAsia="Calibri" w:hAnsi="Calibri" w:cs="Calibri" w:hint="default"/>
        <w:b w:val="0"/>
        <w:bCs w:val="0"/>
        <w:i w:val="0"/>
        <w:iCs w:val="0"/>
        <w:spacing w:val="0"/>
        <w:w w:val="97"/>
        <w:sz w:val="22"/>
        <w:szCs w:val="22"/>
        <w:lang w:val="en-US" w:eastAsia="en-US" w:bidi="ar-SA"/>
      </w:rPr>
    </w:lvl>
    <w:lvl w:ilvl="1" w:tplc="2A2C4AA4">
      <w:numFmt w:val="bullet"/>
      <w:lvlText w:val="•"/>
      <w:lvlJc w:val="left"/>
      <w:pPr>
        <w:ind w:left="527" w:hanging="284"/>
      </w:pPr>
      <w:rPr>
        <w:rFonts w:hint="default"/>
        <w:lang w:val="en-US" w:eastAsia="en-US" w:bidi="ar-SA"/>
      </w:rPr>
    </w:lvl>
    <w:lvl w:ilvl="2" w:tplc="F344FDC8">
      <w:numFmt w:val="bullet"/>
      <w:lvlText w:val="•"/>
      <w:lvlJc w:val="left"/>
      <w:pPr>
        <w:ind w:left="695" w:hanging="284"/>
      </w:pPr>
      <w:rPr>
        <w:rFonts w:hint="default"/>
        <w:lang w:val="en-US" w:eastAsia="en-US" w:bidi="ar-SA"/>
      </w:rPr>
    </w:lvl>
    <w:lvl w:ilvl="3" w:tplc="65E6A8CC">
      <w:numFmt w:val="bullet"/>
      <w:lvlText w:val="•"/>
      <w:lvlJc w:val="left"/>
      <w:pPr>
        <w:ind w:left="862" w:hanging="284"/>
      </w:pPr>
      <w:rPr>
        <w:rFonts w:hint="default"/>
        <w:lang w:val="en-US" w:eastAsia="en-US" w:bidi="ar-SA"/>
      </w:rPr>
    </w:lvl>
    <w:lvl w:ilvl="4" w:tplc="465CA7C8">
      <w:numFmt w:val="bullet"/>
      <w:lvlText w:val="•"/>
      <w:lvlJc w:val="left"/>
      <w:pPr>
        <w:ind w:left="1030" w:hanging="284"/>
      </w:pPr>
      <w:rPr>
        <w:rFonts w:hint="default"/>
        <w:lang w:val="en-US" w:eastAsia="en-US" w:bidi="ar-SA"/>
      </w:rPr>
    </w:lvl>
    <w:lvl w:ilvl="5" w:tplc="35D23F8A">
      <w:numFmt w:val="bullet"/>
      <w:lvlText w:val="•"/>
      <w:lvlJc w:val="left"/>
      <w:pPr>
        <w:ind w:left="1198" w:hanging="284"/>
      </w:pPr>
      <w:rPr>
        <w:rFonts w:hint="default"/>
        <w:lang w:val="en-US" w:eastAsia="en-US" w:bidi="ar-SA"/>
      </w:rPr>
    </w:lvl>
    <w:lvl w:ilvl="6" w:tplc="F1E22120">
      <w:numFmt w:val="bullet"/>
      <w:lvlText w:val="•"/>
      <w:lvlJc w:val="left"/>
      <w:pPr>
        <w:ind w:left="1365" w:hanging="284"/>
      </w:pPr>
      <w:rPr>
        <w:rFonts w:hint="default"/>
        <w:lang w:val="en-US" w:eastAsia="en-US" w:bidi="ar-SA"/>
      </w:rPr>
    </w:lvl>
    <w:lvl w:ilvl="7" w:tplc="0A5E206A">
      <w:numFmt w:val="bullet"/>
      <w:lvlText w:val="•"/>
      <w:lvlJc w:val="left"/>
      <w:pPr>
        <w:ind w:left="1533" w:hanging="284"/>
      </w:pPr>
      <w:rPr>
        <w:rFonts w:hint="default"/>
        <w:lang w:val="en-US" w:eastAsia="en-US" w:bidi="ar-SA"/>
      </w:rPr>
    </w:lvl>
    <w:lvl w:ilvl="8" w:tplc="056E8E18">
      <w:numFmt w:val="bullet"/>
      <w:lvlText w:val="•"/>
      <w:lvlJc w:val="left"/>
      <w:pPr>
        <w:ind w:left="1700" w:hanging="284"/>
      </w:pPr>
      <w:rPr>
        <w:rFonts w:hint="default"/>
        <w:lang w:val="en-US" w:eastAsia="en-US" w:bidi="ar-SA"/>
      </w:rPr>
    </w:lvl>
  </w:abstractNum>
  <w:abstractNum w:abstractNumId="190" w15:restartNumberingAfterBreak="0">
    <w:nsid w:val="27C84C3F"/>
    <w:multiLevelType w:val="hybridMultilevel"/>
    <w:tmpl w:val="AE80CF1A"/>
    <w:lvl w:ilvl="0" w:tplc="B26423A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3C050D8">
      <w:numFmt w:val="bullet"/>
      <w:lvlText w:val="•"/>
      <w:lvlJc w:val="left"/>
      <w:pPr>
        <w:ind w:left="907" w:hanging="360"/>
      </w:pPr>
      <w:rPr>
        <w:rFonts w:hint="default"/>
        <w:lang w:val="en-US" w:eastAsia="en-US" w:bidi="ar-SA"/>
      </w:rPr>
    </w:lvl>
    <w:lvl w:ilvl="2" w:tplc="D6949EA6">
      <w:numFmt w:val="bullet"/>
      <w:lvlText w:val="•"/>
      <w:lvlJc w:val="left"/>
      <w:pPr>
        <w:ind w:left="1335" w:hanging="360"/>
      </w:pPr>
      <w:rPr>
        <w:rFonts w:hint="default"/>
        <w:lang w:val="en-US" w:eastAsia="en-US" w:bidi="ar-SA"/>
      </w:rPr>
    </w:lvl>
    <w:lvl w:ilvl="3" w:tplc="CF9E949E">
      <w:numFmt w:val="bullet"/>
      <w:lvlText w:val="•"/>
      <w:lvlJc w:val="left"/>
      <w:pPr>
        <w:ind w:left="1763" w:hanging="360"/>
      </w:pPr>
      <w:rPr>
        <w:rFonts w:hint="default"/>
        <w:lang w:val="en-US" w:eastAsia="en-US" w:bidi="ar-SA"/>
      </w:rPr>
    </w:lvl>
    <w:lvl w:ilvl="4" w:tplc="0388CF1E">
      <w:numFmt w:val="bullet"/>
      <w:lvlText w:val="•"/>
      <w:lvlJc w:val="left"/>
      <w:pPr>
        <w:ind w:left="2191" w:hanging="360"/>
      </w:pPr>
      <w:rPr>
        <w:rFonts w:hint="default"/>
        <w:lang w:val="en-US" w:eastAsia="en-US" w:bidi="ar-SA"/>
      </w:rPr>
    </w:lvl>
    <w:lvl w:ilvl="5" w:tplc="53BCEA0A">
      <w:numFmt w:val="bullet"/>
      <w:lvlText w:val="•"/>
      <w:lvlJc w:val="left"/>
      <w:pPr>
        <w:ind w:left="2619" w:hanging="360"/>
      </w:pPr>
      <w:rPr>
        <w:rFonts w:hint="default"/>
        <w:lang w:val="en-US" w:eastAsia="en-US" w:bidi="ar-SA"/>
      </w:rPr>
    </w:lvl>
    <w:lvl w:ilvl="6" w:tplc="2EE46CDE">
      <w:numFmt w:val="bullet"/>
      <w:lvlText w:val="•"/>
      <w:lvlJc w:val="left"/>
      <w:pPr>
        <w:ind w:left="3047" w:hanging="360"/>
      </w:pPr>
      <w:rPr>
        <w:rFonts w:hint="default"/>
        <w:lang w:val="en-US" w:eastAsia="en-US" w:bidi="ar-SA"/>
      </w:rPr>
    </w:lvl>
    <w:lvl w:ilvl="7" w:tplc="10D288FC">
      <w:numFmt w:val="bullet"/>
      <w:lvlText w:val="•"/>
      <w:lvlJc w:val="left"/>
      <w:pPr>
        <w:ind w:left="3475" w:hanging="360"/>
      </w:pPr>
      <w:rPr>
        <w:rFonts w:hint="default"/>
        <w:lang w:val="en-US" w:eastAsia="en-US" w:bidi="ar-SA"/>
      </w:rPr>
    </w:lvl>
    <w:lvl w:ilvl="8" w:tplc="D4AC8CA2">
      <w:numFmt w:val="bullet"/>
      <w:lvlText w:val="•"/>
      <w:lvlJc w:val="left"/>
      <w:pPr>
        <w:ind w:left="3903" w:hanging="360"/>
      </w:pPr>
      <w:rPr>
        <w:rFonts w:hint="default"/>
        <w:lang w:val="en-US" w:eastAsia="en-US" w:bidi="ar-SA"/>
      </w:rPr>
    </w:lvl>
  </w:abstractNum>
  <w:abstractNum w:abstractNumId="191" w15:restartNumberingAfterBreak="0">
    <w:nsid w:val="27E65A95"/>
    <w:multiLevelType w:val="hybridMultilevel"/>
    <w:tmpl w:val="A57CFB68"/>
    <w:lvl w:ilvl="0" w:tplc="81FE61DA">
      <w:numFmt w:val="bullet"/>
      <w:lvlText w:val=""/>
      <w:lvlJc w:val="left"/>
      <w:pPr>
        <w:ind w:left="100" w:hanging="294"/>
      </w:pPr>
      <w:rPr>
        <w:rFonts w:ascii="Symbol" w:eastAsia="Symbol" w:hAnsi="Symbol" w:cs="Symbol" w:hint="default"/>
        <w:b w:val="0"/>
        <w:bCs w:val="0"/>
        <w:i w:val="0"/>
        <w:iCs w:val="0"/>
        <w:spacing w:val="0"/>
        <w:w w:val="100"/>
        <w:sz w:val="22"/>
        <w:szCs w:val="22"/>
        <w:lang w:val="en-US" w:eastAsia="en-US" w:bidi="ar-SA"/>
      </w:rPr>
    </w:lvl>
    <w:lvl w:ilvl="1" w:tplc="4BEAD6D0">
      <w:numFmt w:val="bullet"/>
      <w:lvlText w:val="•"/>
      <w:lvlJc w:val="left"/>
      <w:pPr>
        <w:ind w:left="341" w:hanging="294"/>
      </w:pPr>
      <w:rPr>
        <w:rFonts w:hint="default"/>
        <w:lang w:val="en-US" w:eastAsia="en-US" w:bidi="ar-SA"/>
      </w:rPr>
    </w:lvl>
    <w:lvl w:ilvl="2" w:tplc="994EE29A">
      <w:numFmt w:val="bullet"/>
      <w:lvlText w:val="•"/>
      <w:lvlJc w:val="left"/>
      <w:pPr>
        <w:ind w:left="582" w:hanging="294"/>
      </w:pPr>
      <w:rPr>
        <w:rFonts w:hint="default"/>
        <w:lang w:val="en-US" w:eastAsia="en-US" w:bidi="ar-SA"/>
      </w:rPr>
    </w:lvl>
    <w:lvl w:ilvl="3" w:tplc="BDD8A330">
      <w:numFmt w:val="bullet"/>
      <w:lvlText w:val="•"/>
      <w:lvlJc w:val="left"/>
      <w:pPr>
        <w:ind w:left="823" w:hanging="294"/>
      </w:pPr>
      <w:rPr>
        <w:rFonts w:hint="default"/>
        <w:lang w:val="en-US" w:eastAsia="en-US" w:bidi="ar-SA"/>
      </w:rPr>
    </w:lvl>
    <w:lvl w:ilvl="4" w:tplc="E0B04AB6">
      <w:numFmt w:val="bullet"/>
      <w:lvlText w:val="•"/>
      <w:lvlJc w:val="left"/>
      <w:pPr>
        <w:ind w:left="1065" w:hanging="294"/>
      </w:pPr>
      <w:rPr>
        <w:rFonts w:hint="default"/>
        <w:lang w:val="en-US" w:eastAsia="en-US" w:bidi="ar-SA"/>
      </w:rPr>
    </w:lvl>
    <w:lvl w:ilvl="5" w:tplc="77965B3A">
      <w:numFmt w:val="bullet"/>
      <w:lvlText w:val="•"/>
      <w:lvlJc w:val="left"/>
      <w:pPr>
        <w:ind w:left="1306" w:hanging="294"/>
      </w:pPr>
      <w:rPr>
        <w:rFonts w:hint="default"/>
        <w:lang w:val="en-US" w:eastAsia="en-US" w:bidi="ar-SA"/>
      </w:rPr>
    </w:lvl>
    <w:lvl w:ilvl="6" w:tplc="465235D4">
      <w:numFmt w:val="bullet"/>
      <w:lvlText w:val="•"/>
      <w:lvlJc w:val="left"/>
      <w:pPr>
        <w:ind w:left="1547" w:hanging="294"/>
      </w:pPr>
      <w:rPr>
        <w:rFonts w:hint="default"/>
        <w:lang w:val="en-US" w:eastAsia="en-US" w:bidi="ar-SA"/>
      </w:rPr>
    </w:lvl>
    <w:lvl w:ilvl="7" w:tplc="897C05B8">
      <w:numFmt w:val="bullet"/>
      <w:lvlText w:val="•"/>
      <w:lvlJc w:val="left"/>
      <w:pPr>
        <w:ind w:left="1789" w:hanging="294"/>
      </w:pPr>
      <w:rPr>
        <w:rFonts w:hint="default"/>
        <w:lang w:val="en-US" w:eastAsia="en-US" w:bidi="ar-SA"/>
      </w:rPr>
    </w:lvl>
    <w:lvl w:ilvl="8" w:tplc="A83EE1D0">
      <w:numFmt w:val="bullet"/>
      <w:lvlText w:val="•"/>
      <w:lvlJc w:val="left"/>
      <w:pPr>
        <w:ind w:left="2030" w:hanging="294"/>
      </w:pPr>
      <w:rPr>
        <w:rFonts w:hint="default"/>
        <w:lang w:val="en-US" w:eastAsia="en-US" w:bidi="ar-SA"/>
      </w:rPr>
    </w:lvl>
  </w:abstractNum>
  <w:abstractNum w:abstractNumId="192" w15:restartNumberingAfterBreak="0">
    <w:nsid w:val="27FF0A12"/>
    <w:multiLevelType w:val="hybridMultilevel"/>
    <w:tmpl w:val="F44CB0FE"/>
    <w:lvl w:ilvl="0" w:tplc="A218E47A">
      <w:numFmt w:val="bullet"/>
      <w:lvlText w:val="•"/>
      <w:lvlJc w:val="left"/>
      <w:pPr>
        <w:ind w:left="375" w:hanging="284"/>
      </w:pPr>
      <w:rPr>
        <w:rFonts w:ascii="Calibri" w:eastAsia="Calibri" w:hAnsi="Calibri" w:cs="Calibri" w:hint="default"/>
        <w:b w:val="0"/>
        <w:bCs w:val="0"/>
        <w:i w:val="0"/>
        <w:iCs w:val="0"/>
        <w:spacing w:val="0"/>
        <w:w w:val="100"/>
        <w:sz w:val="22"/>
        <w:szCs w:val="22"/>
        <w:lang w:val="en-US" w:eastAsia="en-US" w:bidi="ar-SA"/>
      </w:rPr>
    </w:lvl>
    <w:lvl w:ilvl="1" w:tplc="D878F81A">
      <w:numFmt w:val="bullet"/>
      <w:lvlText w:val="•"/>
      <w:lvlJc w:val="left"/>
      <w:pPr>
        <w:ind w:left="563" w:hanging="284"/>
      </w:pPr>
      <w:rPr>
        <w:rFonts w:hint="default"/>
        <w:lang w:val="en-US" w:eastAsia="en-US" w:bidi="ar-SA"/>
      </w:rPr>
    </w:lvl>
    <w:lvl w:ilvl="2" w:tplc="A47217DC">
      <w:numFmt w:val="bullet"/>
      <w:lvlText w:val="•"/>
      <w:lvlJc w:val="left"/>
      <w:pPr>
        <w:ind w:left="747" w:hanging="284"/>
      </w:pPr>
      <w:rPr>
        <w:rFonts w:hint="default"/>
        <w:lang w:val="en-US" w:eastAsia="en-US" w:bidi="ar-SA"/>
      </w:rPr>
    </w:lvl>
    <w:lvl w:ilvl="3" w:tplc="9B3A88A6">
      <w:numFmt w:val="bullet"/>
      <w:lvlText w:val="•"/>
      <w:lvlJc w:val="left"/>
      <w:pPr>
        <w:ind w:left="930" w:hanging="284"/>
      </w:pPr>
      <w:rPr>
        <w:rFonts w:hint="default"/>
        <w:lang w:val="en-US" w:eastAsia="en-US" w:bidi="ar-SA"/>
      </w:rPr>
    </w:lvl>
    <w:lvl w:ilvl="4" w:tplc="A9A0D336">
      <w:numFmt w:val="bullet"/>
      <w:lvlText w:val="•"/>
      <w:lvlJc w:val="left"/>
      <w:pPr>
        <w:ind w:left="1114" w:hanging="284"/>
      </w:pPr>
      <w:rPr>
        <w:rFonts w:hint="default"/>
        <w:lang w:val="en-US" w:eastAsia="en-US" w:bidi="ar-SA"/>
      </w:rPr>
    </w:lvl>
    <w:lvl w:ilvl="5" w:tplc="4BF8E0A6">
      <w:numFmt w:val="bullet"/>
      <w:lvlText w:val="•"/>
      <w:lvlJc w:val="left"/>
      <w:pPr>
        <w:ind w:left="1297" w:hanging="284"/>
      </w:pPr>
      <w:rPr>
        <w:rFonts w:hint="default"/>
        <w:lang w:val="en-US" w:eastAsia="en-US" w:bidi="ar-SA"/>
      </w:rPr>
    </w:lvl>
    <w:lvl w:ilvl="6" w:tplc="CAC45D0E">
      <w:numFmt w:val="bullet"/>
      <w:lvlText w:val="•"/>
      <w:lvlJc w:val="left"/>
      <w:pPr>
        <w:ind w:left="1481" w:hanging="284"/>
      </w:pPr>
      <w:rPr>
        <w:rFonts w:hint="default"/>
        <w:lang w:val="en-US" w:eastAsia="en-US" w:bidi="ar-SA"/>
      </w:rPr>
    </w:lvl>
    <w:lvl w:ilvl="7" w:tplc="4A365FA0">
      <w:numFmt w:val="bullet"/>
      <w:lvlText w:val="•"/>
      <w:lvlJc w:val="left"/>
      <w:pPr>
        <w:ind w:left="1664" w:hanging="284"/>
      </w:pPr>
      <w:rPr>
        <w:rFonts w:hint="default"/>
        <w:lang w:val="en-US" w:eastAsia="en-US" w:bidi="ar-SA"/>
      </w:rPr>
    </w:lvl>
    <w:lvl w:ilvl="8" w:tplc="088C23B8">
      <w:numFmt w:val="bullet"/>
      <w:lvlText w:val="•"/>
      <w:lvlJc w:val="left"/>
      <w:pPr>
        <w:ind w:left="1848" w:hanging="284"/>
      </w:pPr>
      <w:rPr>
        <w:rFonts w:hint="default"/>
        <w:lang w:val="en-US" w:eastAsia="en-US" w:bidi="ar-SA"/>
      </w:rPr>
    </w:lvl>
  </w:abstractNum>
  <w:abstractNum w:abstractNumId="193" w15:restartNumberingAfterBreak="0">
    <w:nsid w:val="28173E99"/>
    <w:multiLevelType w:val="hybridMultilevel"/>
    <w:tmpl w:val="723CF0CE"/>
    <w:lvl w:ilvl="0" w:tplc="B3FEC84A">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50FE9FEC">
      <w:numFmt w:val="bullet"/>
      <w:lvlText w:val="•"/>
      <w:lvlJc w:val="left"/>
      <w:pPr>
        <w:ind w:left="548" w:hanging="202"/>
      </w:pPr>
      <w:rPr>
        <w:rFonts w:hint="default"/>
        <w:lang w:val="en-US" w:eastAsia="en-US" w:bidi="ar-SA"/>
      </w:rPr>
    </w:lvl>
    <w:lvl w:ilvl="2" w:tplc="A6582B50">
      <w:numFmt w:val="bullet"/>
      <w:lvlText w:val="•"/>
      <w:lvlJc w:val="left"/>
      <w:pPr>
        <w:ind w:left="777" w:hanging="202"/>
      </w:pPr>
      <w:rPr>
        <w:rFonts w:hint="default"/>
        <w:lang w:val="en-US" w:eastAsia="en-US" w:bidi="ar-SA"/>
      </w:rPr>
    </w:lvl>
    <w:lvl w:ilvl="3" w:tplc="ED183F50">
      <w:numFmt w:val="bullet"/>
      <w:lvlText w:val="•"/>
      <w:lvlJc w:val="left"/>
      <w:pPr>
        <w:ind w:left="1005" w:hanging="202"/>
      </w:pPr>
      <w:rPr>
        <w:rFonts w:hint="default"/>
        <w:lang w:val="en-US" w:eastAsia="en-US" w:bidi="ar-SA"/>
      </w:rPr>
    </w:lvl>
    <w:lvl w:ilvl="4" w:tplc="50C28868">
      <w:numFmt w:val="bullet"/>
      <w:lvlText w:val="•"/>
      <w:lvlJc w:val="left"/>
      <w:pPr>
        <w:ind w:left="1234" w:hanging="202"/>
      </w:pPr>
      <w:rPr>
        <w:rFonts w:hint="default"/>
        <w:lang w:val="en-US" w:eastAsia="en-US" w:bidi="ar-SA"/>
      </w:rPr>
    </w:lvl>
    <w:lvl w:ilvl="5" w:tplc="72F20C5C">
      <w:numFmt w:val="bullet"/>
      <w:lvlText w:val="•"/>
      <w:lvlJc w:val="left"/>
      <w:pPr>
        <w:ind w:left="1462" w:hanging="202"/>
      </w:pPr>
      <w:rPr>
        <w:rFonts w:hint="default"/>
        <w:lang w:val="en-US" w:eastAsia="en-US" w:bidi="ar-SA"/>
      </w:rPr>
    </w:lvl>
    <w:lvl w:ilvl="6" w:tplc="7FA8F064">
      <w:numFmt w:val="bullet"/>
      <w:lvlText w:val="•"/>
      <w:lvlJc w:val="left"/>
      <w:pPr>
        <w:ind w:left="1691" w:hanging="202"/>
      </w:pPr>
      <w:rPr>
        <w:rFonts w:hint="default"/>
        <w:lang w:val="en-US" w:eastAsia="en-US" w:bidi="ar-SA"/>
      </w:rPr>
    </w:lvl>
    <w:lvl w:ilvl="7" w:tplc="C1DE10DA">
      <w:numFmt w:val="bullet"/>
      <w:lvlText w:val="•"/>
      <w:lvlJc w:val="left"/>
      <w:pPr>
        <w:ind w:left="1919" w:hanging="202"/>
      </w:pPr>
      <w:rPr>
        <w:rFonts w:hint="default"/>
        <w:lang w:val="en-US" w:eastAsia="en-US" w:bidi="ar-SA"/>
      </w:rPr>
    </w:lvl>
    <w:lvl w:ilvl="8" w:tplc="E1A07CDA">
      <w:numFmt w:val="bullet"/>
      <w:lvlText w:val="•"/>
      <w:lvlJc w:val="left"/>
      <w:pPr>
        <w:ind w:left="2148" w:hanging="202"/>
      </w:pPr>
      <w:rPr>
        <w:rFonts w:hint="default"/>
        <w:lang w:val="en-US" w:eastAsia="en-US" w:bidi="ar-SA"/>
      </w:rPr>
    </w:lvl>
  </w:abstractNum>
  <w:abstractNum w:abstractNumId="194" w15:restartNumberingAfterBreak="0">
    <w:nsid w:val="282E1D7C"/>
    <w:multiLevelType w:val="hybridMultilevel"/>
    <w:tmpl w:val="B680FAC0"/>
    <w:lvl w:ilvl="0" w:tplc="6038B31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4A41D56">
      <w:numFmt w:val="bullet"/>
      <w:lvlText w:val="•"/>
      <w:lvlJc w:val="left"/>
      <w:pPr>
        <w:ind w:left="917" w:hanging="360"/>
      </w:pPr>
      <w:rPr>
        <w:rFonts w:hint="default"/>
        <w:lang w:val="en-US" w:eastAsia="en-US" w:bidi="ar-SA"/>
      </w:rPr>
    </w:lvl>
    <w:lvl w:ilvl="2" w:tplc="E7A2EBB4">
      <w:numFmt w:val="bullet"/>
      <w:lvlText w:val="•"/>
      <w:lvlJc w:val="left"/>
      <w:pPr>
        <w:ind w:left="1354" w:hanging="360"/>
      </w:pPr>
      <w:rPr>
        <w:rFonts w:hint="default"/>
        <w:lang w:val="en-US" w:eastAsia="en-US" w:bidi="ar-SA"/>
      </w:rPr>
    </w:lvl>
    <w:lvl w:ilvl="3" w:tplc="E85CD9C6">
      <w:numFmt w:val="bullet"/>
      <w:lvlText w:val="•"/>
      <w:lvlJc w:val="left"/>
      <w:pPr>
        <w:ind w:left="1791" w:hanging="360"/>
      </w:pPr>
      <w:rPr>
        <w:rFonts w:hint="default"/>
        <w:lang w:val="en-US" w:eastAsia="en-US" w:bidi="ar-SA"/>
      </w:rPr>
    </w:lvl>
    <w:lvl w:ilvl="4" w:tplc="1304D620">
      <w:numFmt w:val="bullet"/>
      <w:lvlText w:val="•"/>
      <w:lvlJc w:val="left"/>
      <w:pPr>
        <w:ind w:left="2229" w:hanging="360"/>
      </w:pPr>
      <w:rPr>
        <w:rFonts w:hint="default"/>
        <w:lang w:val="en-US" w:eastAsia="en-US" w:bidi="ar-SA"/>
      </w:rPr>
    </w:lvl>
    <w:lvl w:ilvl="5" w:tplc="0F0EEEC6">
      <w:numFmt w:val="bullet"/>
      <w:lvlText w:val="•"/>
      <w:lvlJc w:val="left"/>
      <w:pPr>
        <w:ind w:left="2666" w:hanging="360"/>
      </w:pPr>
      <w:rPr>
        <w:rFonts w:hint="default"/>
        <w:lang w:val="en-US" w:eastAsia="en-US" w:bidi="ar-SA"/>
      </w:rPr>
    </w:lvl>
    <w:lvl w:ilvl="6" w:tplc="A322B8B4">
      <w:numFmt w:val="bullet"/>
      <w:lvlText w:val="•"/>
      <w:lvlJc w:val="left"/>
      <w:pPr>
        <w:ind w:left="3103" w:hanging="360"/>
      </w:pPr>
      <w:rPr>
        <w:rFonts w:hint="default"/>
        <w:lang w:val="en-US" w:eastAsia="en-US" w:bidi="ar-SA"/>
      </w:rPr>
    </w:lvl>
    <w:lvl w:ilvl="7" w:tplc="5B4E2AFE">
      <w:numFmt w:val="bullet"/>
      <w:lvlText w:val="•"/>
      <w:lvlJc w:val="left"/>
      <w:pPr>
        <w:ind w:left="3541" w:hanging="360"/>
      </w:pPr>
      <w:rPr>
        <w:rFonts w:hint="default"/>
        <w:lang w:val="en-US" w:eastAsia="en-US" w:bidi="ar-SA"/>
      </w:rPr>
    </w:lvl>
    <w:lvl w:ilvl="8" w:tplc="D95408B6">
      <w:numFmt w:val="bullet"/>
      <w:lvlText w:val="•"/>
      <w:lvlJc w:val="left"/>
      <w:pPr>
        <w:ind w:left="3978" w:hanging="360"/>
      </w:pPr>
      <w:rPr>
        <w:rFonts w:hint="default"/>
        <w:lang w:val="en-US" w:eastAsia="en-US" w:bidi="ar-SA"/>
      </w:rPr>
    </w:lvl>
  </w:abstractNum>
  <w:abstractNum w:abstractNumId="195" w15:restartNumberingAfterBreak="0">
    <w:nsid w:val="283411E9"/>
    <w:multiLevelType w:val="hybridMultilevel"/>
    <w:tmpl w:val="7682F034"/>
    <w:lvl w:ilvl="0" w:tplc="9C9A70C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1143896">
      <w:numFmt w:val="bullet"/>
      <w:lvlText w:val="•"/>
      <w:lvlJc w:val="left"/>
      <w:pPr>
        <w:ind w:left="563" w:hanging="284"/>
      </w:pPr>
      <w:rPr>
        <w:rFonts w:hint="default"/>
        <w:lang w:val="en-US" w:eastAsia="en-US" w:bidi="ar-SA"/>
      </w:rPr>
    </w:lvl>
    <w:lvl w:ilvl="2" w:tplc="5EC055F2">
      <w:numFmt w:val="bullet"/>
      <w:lvlText w:val="•"/>
      <w:lvlJc w:val="left"/>
      <w:pPr>
        <w:ind w:left="747" w:hanging="284"/>
      </w:pPr>
      <w:rPr>
        <w:rFonts w:hint="default"/>
        <w:lang w:val="en-US" w:eastAsia="en-US" w:bidi="ar-SA"/>
      </w:rPr>
    </w:lvl>
    <w:lvl w:ilvl="3" w:tplc="A12CBC12">
      <w:numFmt w:val="bullet"/>
      <w:lvlText w:val="•"/>
      <w:lvlJc w:val="left"/>
      <w:pPr>
        <w:ind w:left="931" w:hanging="284"/>
      </w:pPr>
      <w:rPr>
        <w:rFonts w:hint="default"/>
        <w:lang w:val="en-US" w:eastAsia="en-US" w:bidi="ar-SA"/>
      </w:rPr>
    </w:lvl>
    <w:lvl w:ilvl="4" w:tplc="8B920476">
      <w:numFmt w:val="bullet"/>
      <w:lvlText w:val="•"/>
      <w:lvlJc w:val="left"/>
      <w:pPr>
        <w:ind w:left="1114" w:hanging="284"/>
      </w:pPr>
      <w:rPr>
        <w:rFonts w:hint="default"/>
        <w:lang w:val="en-US" w:eastAsia="en-US" w:bidi="ar-SA"/>
      </w:rPr>
    </w:lvl>
    <w:lvl w:ilvl="5" w:tplc="6AB415EA">
      <w:numFmt w:val="bullet"/>
      <w:lvlText w:val="•"/>
      <w:lvlJc w:val="left"/>
      <w:pPr>
        <w:ind w:left="1298" w:hanging="284"/>
      </w:pPr>
      <w:rPr>
        <w:rFonts w:hint="default"/>
        <w:lang w:val="en-US" w:eastAsia="en-US" w:bidi="ar-SA"/>
      </w:rPr>
    </w:lvl>
    <w:lvl w:ilvl="6" w:tplc="02888E12">
      <w:numFmt w:val="bullet"/>
      <w:lvlText w:val="•"/>
      <w:lvlJc w:val="left"/>
      <w:pPr>
        <w:ind w:left="1482" w:hanging="284"/>
      </w:pPr>
      <w:rPr>
        <w:rFonts w:hint="default"/>
        <w:lang w:val="en-US" w:eastAsia="en-US" w:bidi="ar-SA"/>
      </w:rPr>
    </w:lvl>
    <w:lvl w:ilvl="7" w:tplc="E314F44C">
      <w:numFmt w:val="bullet"/>
      <w:lvlText w:val="•"/>
      <w:lvlJc w:val="left"/>
      <w:pPr>
        <w:ind w:left="1665" w:hanging="284"/>
      </w:pPr>
      <w:rPr>
        <w:rFonts w:hint="default"/>
        <w:lang w:val="en-US" w:eastAsia="en-US" w:bidi="ar-SA"/>
      </w:rPr>
    </w:lvl>
    <w:lvl w:ilvl="8" w:tplc="C5643276">
      <w:numFmt w:val="bullet"/>
      <w:lvlText w:val="•"/>
      <w:lvlJc w:val="left"/>
      <w:pPr>
        <w:ind w:left="1849" w:hanging="284"/>
      </w:pPr>
      <w:rPr>
        <w:rFonts w:hint="default"/>
        <w:lang w:val="en-US" w:eastAsia="en-US" w:bidi="ar-SA"/>
      </w:rPr>
    </w:lvl>
  </w:abstractNum>
  <w:abstractNum w:abstractNumId="196" w15:restartNumberingAfterBreak="0">
    <w:nsid w:val="285A4934"/>
    <w:multiLevelType w:val="hybridMultilevel"/>
    <w:tmpl w:val="1EFADE1E"/>
    <w:lvl w:ilvl="0" w:tplc="B20015DE">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23001EF6">
      <w:numFmt w:val="bullet"/>
      <w:lvlText w:val="•"/>
      <w:lvlJc w:val="left"/>
      <w:pPr>
        <w:ind w:left="528" w:hanging="284"/>
      </w:pPr>
      <w:rPr>
        <w:rFonts w:hint="default"/>
        <w:lang w:val="en-US" w:eastAsia="en-US" w:bidi="ar-SA"/>
      </w:rPr>
    </w:lvl>
    <w:lvl w:ilvl="2" w:tplc="3DF0A492">
      <w:numFmt w:val="bullet"/>
      <w:lvlText w:val="•"/>
      <w:lvlJc w:val="left"/>
      <w:pPr>
        <w:ind w:left="696" w:hanging="284"/>
      </w:pPr>
      <w:rPr>
        <w:rFonts w:hint="default"/>
        <w:lang w:val="en-US" w:eastAsia="en-US" w:bidi="ar-SA"/>
      </w:rPr>
    </w:lvl>
    <w:lvl w:ilvl="3" w:tplc="FFD2B01E">
      <w:numFmt w:val="bullet"/>
      <w:lvlText w:val="•"/>
      <w:lvlJc w:val="left"/>
      <w:pPr>
        <w:ind w:left="865" w:hanging="284"/>
      </w:pPr>
      <w:rPr>
        <w:rFonts w:hint="default"/>
        <w:lang w:val="en-US" w:eastAsia="en-US" w:bidi="ar-SA"/>
      </w:rPr>
    </w:lvl>
    <w:lvl w:ilvl="4" w:tplc="F50EDF90">
      <w:numFmt w:val="bullet"/>
      <w:lvlText w:val="•"/>
      <w:lvlJc w:val="left"/>
      <w:pPr>
        <w:ind w:left="1033" w:hanging="284"/>
      </w:pPr>
      <w:rPr>
        <w:rFonts w:hint="default"/>
        <w:lang w:val="en-US" w:eastAsia="en-US" w:bidi="ar-SA"/>
      </w:rPr>
    </w:lvl>
    <w:lvl w:ilvl="5" w:tplc="3604A0DA">
      <w:numFmt w:val="bullet"/>
      <w:lvlText w:val="•"/>
      <w:lvlJc w:val="left"/>
      <w:pPr>
        <w:ind w:left="1202" w:hanging="284"/>
      </w:pPr>
      <w:rPr>
        <w:rFonts w:hint="default"/>
        <w:lang w:val="en-US" w:eastAsia="en-US" w:bidi="ar-SA"/>
      </w:rPr>
    </w:lvl>
    <w:lvl w:ilvl="6" w:tplc="5648A332">
      <w:numFmt w:val="bullet"/>
      <w:lvlText w:val="•"/>
      <w:lvlJc w:val="left"/>
      <w:pPr>
        <w:ind w:left="1370" w:hanging="284"/>
      </w:pPr>
      <w:rPr>
        <w:rFonts w:hint="default"/>
        <w:lang w:val="en-US" w:eastAsia="en-US" w:bidi="ar-SA"/>
      </w:rPr>
    </w:lvl>
    <w:lvl w:ilvl="7" w:tplc="3EE43D04">
      <w:numFmt w:val="bullet"/>
      <w:lvlText w:val="•"/>
      <w:lvlJc w:val="left"/>
      <w:pPr>
        <w:ind w:left="1538" w:hanging="284"/>
      </w:pPr>
      <w:rPr>
        <w:rFonts w:hint="default"/>
        <w:lang w:val="en-US" w:eastAsia="en-US" w:bidi="ar-SA"/>
      </w:rPr>
    </w:lvl>
    <w:lvl w:ilvl="8" w:tplc="1EB6AFDC">
      <w:numFmt w:val="bullet"/>
      <w:lvlText w:val="•"/>
      <w:lvlJc w:val="left"/>
      <w:pPr>
        <w:ind w:left="1707" w:hanging="284"/>
      </w:pPr>
      <w:rPr>
        <w:rFonts w:hint="default"/>
        <w:lang w:val="en-US" w:eastAsia="en-US" w:bidi="ar-SA"/>
      </w:rPr>
    </w:lvl>
  </w:abstractNum>
  <w:abstractNum w:abstractNumId="197" w15:restartNumberingAfterBreak="0">
    <w:nsid w:val="28835400"/>
    <w:multiLevelType w:val="hybridMultilevel"/>
    <w:tmpl w:val="A60CB31C"/>
    <w:lvl w:ilvl="0" w:tplc="AACCFDBC">
      <w:numFmt w:val="bullet"/>
      <w:lvlText w:val="•"/>
      <w:lvlJc w:val="left"/>
      <w:pPr>
        <w:ind w:left="374" w:hanging="284"/>
      </w:pPr>
      <w:rPr>
        <w:rFonts w:ascii="Calibri" w:eastAsia="Calibri" w:hAnsi="Calibri" w:cs="Calibri" w:hint="default"/>
        <w:b w:val="0"/>
        <w:bCs w:val="0"/>
        <w:i w:val="0"/>
        <w:iCs w:val="0"/>
        <w:spacing w:val="0"/>
        <w:w w:val="97"/>
        <w:sz w:val="22"/>
        <w:szCs w:val="22"/>
        <w:lang w:val="en-US" w:eastAsia="en-US" w:bidi="ar-SA"/>
      </w:rPr>
    </w:lvl>
    <w:lvl w:ilvl="1" w:tplc="A40E527A">
      <w:numFmt w:val="bullet"/>
      <w:lvlText w:val="•"/>
      <w:lvlJc w:val="left"/>
      <w:pPr>
        <w:ind w:left="529" w:hanging="284"/>
      </w:pPr>
      <w:rPr>
        <w:rFonts w:hint="default"/>
        <w:lang w:val="en-US" w:eastAsia="en-US" w:bidi="ar-SA"/>
      </w:rPr>
    </w:lvl>
    <w:lvl w:ilvl="2" w:tplc="83167834">
      <w:numFmt w:val="bullet"/>
      <w:lvlText w:val="•"/>
      <w:lvlJc w:val="left"/>
      <w:pPr>
        <w:ind w:left="678" w:hanging="284"/>
      </w:pPr>
      <w:rPr>
        <w:rFonts w:hint="default"/>
        <w:lang w:val="en-US" w:eastAsia="en-US" w:bidi="ar-SA"/>
      </w:rPr>
    </w:lvl>
    <w:lvl w:ilvl="3" w:tplc="008425B8">
      <w:numFmt w:val="bullet"/>
      <w:lvlText w:val="•"/>
      <w:lvlJc w:val="left"/>
      <w:pPr>
        <w:ind w:left="827" w:hanging="284"/>
      </w:pPr>
      <w:rPr>
        <w:rFonts w:hint="default"/>
        <w:lang w:val="en-US" w:eastAsia="en-US" w:bidi="ar-SA"/>
      </w:rPr>
    </w:lvl>
    <w:lvl w:ilvl="4" w:tplc="6E3C67E8">
      <w:numFmt w:val="bullet"/>
      <w:lvlText w:val="•"/>
      <w:lvlJc w:val="left"/>
      <w:pPr>
        <w:ind w:left="976" w:hanging="284"/>
      </w:pPr>
      <w:rPr>
        <w:rFonts w:hint="default"/>
        <w:lang w:val="en-US" w:eastAsia="en-US" w:bidi="ar-SA"/>
      </w:rPr>
    </w:lvl>
    <w:lvl w:ilvl="5" w:tplc="B6E27254">
      <w:numFmt w:val="bullet"/>
      <w:lvlText w:val="•"/>
      <w:lvlJc w:val="left"/>
      <w:pPr>
        <w:ind w:left="1126" w:hanging="284"/>
      </w:pPr>
      <w:rPr>
        <w:rFonts w:hint="default"/>
        <w:lang w:val="en-US" w:eastAsia="en-US" w:bidi="ar-SA"/>
      </w:rPr>
    </w:lvl>
    <w:lvl w:ilvl="6" w:tplc="8A043600">
      <w:numFmt w:val="bullet"/>
      <w:lvlText w:val="•"/>
      <w:lvlJc w:val="left"/>
      <w:pPr>
        <w:ind w:left="1275" w:hanging="284"/>
      </w:pPr>
      <w:rPr>
        <w:rFonts w:hint="default"/>
        <w:lang w:val="en-US" w:eastAsia="en-US" w:bidi="ar-SA"/>
      </w:rPr>
    </w:lvl>
    <w:lvl w:ilvl="7" w:tplc="ECE24226">
      <w:numFmt w:val="bullet"/>
      <w:lvlText w:val="•"/>
      <w:lvlJc w:val="left"/>
      <w:pPr>
        <w:ind w:left="1424" w:hanging="284"/>
      </w:pPr>
      <w:rPr>
        <w:rFonts w:hint="default"/>
        <w:lang w:val="en-US" w:eastAsia="en-US" w:bidi="ar-SA"/>
      </w:rPr>
    </w:lvl>
    <w:lvl w:ilvl="8" w:tplc="3D62380C">
      <w:numFmt w:val="bullet"/>
      <w:lvlText w:val="•"/>
      <w:lvlJc w:val="left"/>
      <w:pPr>
        <w:ind w:left="1573" w:hanging="284"/>
      </w:pPr>
      <w:rPr>
        <w:rFonts w:hint="default"/>
        <w:lang w:val="en-US" w:eastAsia="en-US" w:bidi="ar-SA"/>
      </w:rPr>
    </w:lvl>
  </w:abstractNum>
  <w:abstractNum w:abstractNumId="198" w15:restartNumberingAfterBreak="0">
    <w:nsid w:val="28A738E3"/>
    <w:multiLevelType w:val="hybridMultilevel"/>
    <w:tmpl w:val="43A8E3E2"/>
    <w:lvl w:ilvl="0" w:tplc="0D084FE8">
      <w:start w:val="1"/>
      <w:numFmt w:val="decimal"/>
      <w:lvlText w:val="%1."/>
      <w:lvlJc w:val="left"/>
      <w:pPr>
        <w:ind w:left="1157" w:hanging="360"/>
        <w:jc w:val="left"/>
      </w:pPr>
      <w:rPr>
        <w:rFonts w:hint="default"/>
        <w:spacing w:val="0"/>
        <w:w w:val="96"/>
        <w:lang w:val="en-US" w:eastAsia="en-US" w:bidi="ar-SA"/>
      </w:rPr>
    </w:lvl>
    <w:lvl w:ilvl="1" w:tplc="E62E115A">
      <w:numFmt w:val="bullet"/>
      <w:lvlText w:val=""/>
      <w:lvlJc w:val="left"/>
      <w:pPr>
        <w:ind w:left="1157" w:hanging="360"/>
      </w:pPr>
      <w:rPr>
        <w:rFonts w:ascii="Symbol" w:eastAsia="Symbol" w:hAnsi="Symbol" w:cs="Symbol" w:hint="default"/>
        <w:b w:val="0"/>
        <w:bCs w:val="0"/>
        <w:i w:val="0"/>
        <w:iCs w:val="0"/>
        <w:spacing w:val="0"/>
        <w:w w:val="100"/>
        <w:sz w:val="24"/>
        <w:szCs w:val="24"/>
        <w:lang w:val="en-US" w:eastAsia="en-US" w:bidi="ar-SA"/>
      </w:rPr>
    </w:lvl>
    <w:lvl w:ilvl="2" w:tplc="EB501D12">
      <w:numFmt w:val="bullet"/>
      <w:lvlText w:val="•"/>
      <w:lvlJc w:val="left"/>
      <w:pPr>
        <w:ind w:left="3197" w:hanging="360"/>
      </w:pPr>
      <w:rPr>
        <w:rFonts w:hint="default"/>
        <w:lang w:val="en-US" w:eastAsia="en-US" w:bidi="ar-SA"/>
      </w:rPr>
    </w:lvl>
    <w:lvl w:ilvl="3" w:tplc="B4744BEC">
      <w:numFmt w:val="bullet"/>
      <w:lvlText w:val="•"/>
      <w:lvlJc w:val="left"/>
      <w:pPr>
        <w:ind w:left="4215" w:hanging="360"/>
      </w:pPr>
      <w:rPr>
        <w:rFonts w:hint="default"/>
        <w:lang w:val="en-US" w:eastAsia="en-US" w:bidi="ar-SA"/>
      </w:rPr>
    </w:lvl>
    <w:lvl w:ilvl="4" w:tplc="27DEEAB2">
      <w:numFmt w:val="bullet"/>
      <w:lvlText w:val="•"/>
      <w:lvlJc w:val="left"/>
      <w:pPr>
        <w:ind w:left="5234" w:hanging="360"/>
      </w:pPr>
      <w:rPr>
        <w:rFonts w:hint="default"/>
        <w:lang w:val="en-US" w:eastAsia="en-US" w:bidi="ar-SA"/>
      </w:rPr>
    </w:lvl>
    <w:lvl w:ilvl="5" w:tplc="3788A32C">
      <w:numFmt w:val="bullet"/>
      <w:lvlText w:val="•"/>
      <w:lvlJc w:val="left"/>
      <w:pPr>
        <w:ind w:left="6252" w:hanging="360"/>
      </w:pPr>
      <w:rPr>
        <w:rFonts w:hint="default"/>
        <w:lang w:val="en-US" w:eastAsia="en-US" w:bidi="ar-SA"/>
      </w:rPr>
    </w:lvl>
    <w:lvl w:ilvl="6" w:tplc="7B841882">
      <w:numFmt w:val="bullet"/>
      <w:lvlText w:val="•"/>
      <w:lvlJc w:val="left"/>
      <w:pPr>
        <w:ind w:left="7271" w:hanging="360"/>
      </w:pPr>
      <w:rPr>
        <w:rFonts w:hint="default"/>
        <w:lang w:val="en-US" w:eastAsia="en-US" w:bidi="ar-SA"/>
      </w:rPr>
    </w:lvl>
    <w:lvl w:ilvl="7" w:tplc="8C6EECB2">
      <w:numFmt w:val="bullet"/>
      <w:lvlText w:val="•"/>
      <w:lvlJc w:val="left"/>
      <w:pPr>
        <w:ind w:left="8289" w:hanging="360"/>
      </w:pPr>
      <w:rPr>
        <w:rFonts w:hint="default"/>
        <w:lang w:val="en-US" w:eastAsia="en-US" w:bidi="ar-SA"/>
      </w:rPr>
    </w:lvl>
    <w:lvl w:ilvl="8" w:tplc="E890834A">
      <w:numFmt w:val="bullet"/>
      <w:lvlText w:val="•"/>
      <w:lvlJc w:val="left"/>
      <w:pPr>
        <w:ind w:left="9308" w:hanging="360"/>
      </w:pPr>
      <w:rPr>
        <w:rFonts w:hint="default"/>
        <w:lang w:val="en-US" w:eastAsia="en-US" w:bidi="ar-SA"/>
      </w:rPr>
    </w:lvl>
  </w:abstractNum>
  <w:abstractNum w:abstractNumId="199" w15:restartNumberingAfterBreak="0">
    <w:nsid w:val="28AC00FE"/>
    <w:multiLevelType w:val="hybridMultilevel"/>
    <w:tmpl w:val="6E0E871E"/>
    <w:lvl w:ilvl="0" w:tplc="EA042AC6">
      <w:numFmt w:val="bullet"/>
      <w:lvlText w:val=""/>
      <w:lvlJc w:val="left"/>
      <w:pPr>
        <w:ind w:left="280" w:hanging="166"/>
      </w:pPr>
      <w:rPr>
        <w:rFonts w:ascii="Symbol" w:eastAsia="Symbol" w:hAnsi="Symbol" w:cs="Symbol" w:hint="default"/>
        <w:b w:val="0"/>
        <w:bCs w:val="0"/>
        <w:i w:val="0"/>
        <w:iCs w:val="0"/>
        <w:spacing w:val="0"/>
        <w:w w:val="100"/>
        <w:sz w:val="22"/>
        <w:szCs w:val="22"/>
        <w:lang w:val="en-US" w:eastAsia="en-US" w:bidi="ar-SA"/>
      </w:rPr>
    </w:lvl>
    <w:lvl w:ilvl="1" w:tplc="3D32FE4A">
      <w:numFmt w:val="bullet"/>
      <w:lvlText w:val="•"/>
      <w:lvlJc w:val="left"/>
      <w:pPr>
        <w:ind w:left="575" w:hanging="166"/>
      </w:pPr>
      <w:rPr>
        <w:rFonts w:hint="default"/>
        <w:lang w:val="en-US" w:eastAsia="en-US" w:bidi="ar-SA"/>
      </w:rPr>
    </w:lvl>
    <w:lvl w:ilvl="2" w:tplc="EE3282C6">
      <w:numFmt w:val="bullet"/>
      <w:lvlText w:val="•"/>
      <w:lvlJc w:val="left"/>
      <w:pPr>
        <w:ind w:left="870" w:hanging="166"/>
      </w:pPr>
      <w:rPr>
        <w:rFonts w:hint="default"/>
        <w:lang w:val="en-US" w:eastAsia="en-US" w:bidi="ar-SA"/>
      </w:rPr>
    </w:lvl>
    <w:lvl w:ilvl="3" w:tplc="7278DE42">
      <w:numFmt w:val="bullet"/>
      <w:lvlText w:val="•"/>
      <w:lvlJc w:val="left"/>
      <w:pPr>
        <w:ind w:left="1165" w:hanging="166"/>
      </w:pPr>
      <w:rPr>
        <w:rFonts w:hint="default"/>
        <w:lang w:val="en-US" w:eastAsia="en-US" w:bidi="ar-SA"/>
      </w:rPr>
    </w:lvl>
    <w:lvl w:ilvl="4" w:tplc="1C646C52">
      <w:numFmt w:val="bullet"/>
      <w:lvlText w:val="•"/>
      <w:lvlJc w:val="left"/>
      <w:pPr>
        <w:ind w:left="1460" w:hanging="166"/>
      </w:pPr>
      <w:rPr>
        <w:rFonts w:hint="default"/>
        <w:lang w:val="en-US" w:eastAsia="en-US" w:bidi="ar-SA"/>
      </w:rPr>
    </w:lvl>
    <w:lvl w:ilvl="5" w:tplc="172E9B5E">
      <w:numFmt w:val="bullet"/>
      <w:lvlText w:val="•"/>
      <w:lvlJc w:val="left"/>
      <w:pPr>
        <w:ind w:left="1755" w:hanging="166"/>
      </w:pPr>
      <w:rPr>
        <w:rFonts w:hint="default"/>
        <w:lang w:val="en-US" w:eastAsia="en-US" w:bidi="ar-SA"/>
      </w:rPr>
    </w:lvl>
    <w:lvl w:ilvl="6" w:tplc="DF58ED22">
      <w:numFmt w:val="bullet"/>
      <w:lvlText w:val="•"/>
      <w:lvlJc w:val="left"/>
      <w:pPr>
        <w:ind w:left="2050" w:hanging="166"/>
      </w:pPr>
      <w:rPr>
        <w:rFonts w:hint="default"/>
        <w:lang w:val="en-US" w:eastAsia="en-US" w:bidi="ar-SA"/>
      </w:rPr>
    </w:lvl>
    <w:lvl w:ilvl="7" w:tplc="B38A3254">
      <w:numFmt w:val="bullet"/>
      <w:lvlText w:val="•"/>
      <w:lvlJc w:val="left"/>
      <w:pPr>
        <w:ind w:left="2345" w:hanging="166"/>
      </w:pPr>
      <w:rPr>
        <w:rFonts w:hint="default"/>
        <w:lang w:val="en-US" w:eastAsia="en-US" w:bidi="ar-SA"/>
      </w:rPr>
    </w:lvl>
    <w:lvl w:ilvl="8" w:tplc="0D48F64A">
      <w:numFmt w:val="bullet"/>
      <w:lvlText w:val="•"/>
      <w:lvlJc w:val="left"/>
      <w:pPr>
        <w:ind w:left="2640" w:hanging="166"/>
      </w:pPr>
      <w:rPr>
        <w:rFonts w:hint="default"/>
        <w:lang w:val="en-US" w:eastAsia="en-US" w:bidi="ar-SA"/>
      </w:rPr>
    </w:lvl>
  </w:abstractNum>
  <w:abstractNum w:abstractNumId="200" w15:restartNumberingAfterBreak="0">
    <w:nsid w:val="29642E59"/>
    <w:multiLevelType w:val="hybridMultilevel"/>
    <w:tmpl w:val="6FCC3CCA"/>
    <w:lvl w:ilvl="0" w:tplc="6BDE90B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F4613D2">
      <w:numFmt w:val="bullet"/>
      <w:lvlText w:val="•"/>
      <w:lvlJc w:val="left"/>
      <w:pPr>
        <w:ind w:left="907" w:hanging="360"/>
      </w:pPr>
      <w:rPr>
        <w:rFonts w:hint="default"/>
        <w:lang w:val="en-US" w:eastAsia="en-US" w:bidi="ar-SA"/>
      </w:rPr>
    </w:lvl>
    <w:lvl w:ilvl="2" w:tplc="C3C4BCB0">
      <w:numFmt w:val="bullet"/>
      <w:lvlText w:val="•"/>
      <w:lvlJc w:val="left"/>
      <w:pPr>
        <w:ind w:left="1335" w:hanging="360"/>
      </w:pPr>
      <w:rPr>
        <w:rFonts w:hint="default"/>
        <w:lang w:val="en-US" w:eastAsia="en-US" w:bidi="ar-SA"/>
      </w:rPr>
    </w:lvl>
    <w:lvl w:ilvl="3" w:tplc="6242D792">
      <w:numFmt w:val="bullet"/>
      <w:lvlText w:val="•"/>
      <w:lvlJc w:val="left"/>
      <w:pPr>
        <w:ind w:left="1763" w:hanging="360"/>
      </w:pPr>
      <w:rPr>
        <w:rFonts w:hint="default"/>
        <w:lang w:val="en-US" w:eastAsia="en-US" w:bidi="ar-SA"/>
      </w:rPr>
    </w:lvl>
    <w:lvl w:ilvl="4" w:tplc="77824126">
      <w:numFmt w:val="bullet"/>
      <w:lvlText w:val="•"/>
      <w:lvlJc w:val="left"/>
      <w:pPr>
        <w:ind w:left="2191" w:hanging="360"/>
      </w:pPr>
      <w:rPr>
        <w:rFonts w:hint="default"/>
        <w:lang w:val="en-US" w:eastAsia="en-US" w:bidi="ar-SA"/>
      </w:rPr>
    </w:lvl>
    <w:lvl w:ilvl="5" w:tplc="A8C2845E">
      <w:numFmt w:val="bullet"/>
      <w:lvlText w:val="•"/>
      <w:lvlJc w:val="left"/>
      <w:pPr>
        <w:ind w:left="2619" w:hanging="360"/>
      </w:pPr>
      <w:rPr>
        <w:rFonts w:hint="default"/>
        <w:lang w:val="en-US" w:eastAsia="en-US" w:bidi="ar-SA"/>
      </w:rPr>
    </w:lvl>
    <w:lvl w:ilvl="6" w:tplc="B1CEBCDE">
      <w:numFmt w:val="bullet"/>
      <w:lvlText w:val="•"/>
      <w:lvlJc w:val="left"/>
      <w:pPr>
        <w:ind w:left="3047" w:hanging="360"/>
      </w:pPr>
      <w:rPr>
        <w:rFonts w:hint="default"/>
        <w:lang w:val="en-US" w:eastAsia="en-US" w:bidi="ar-SA"/>
      </w:rPr>
    </w:lvl>
    <w:lvl w:ilvl="7" w:tplc="41860D7C">
      <w:numFmt w:val="bullet"/>
      <w:lvlText w:val="•"/>
      <w:lvlJc w:val="left"/>
      <w:pPr>
        <w:ind w:left="3475" w:hanging="360"/>
      </w:pPr>
      <w:rPr>
        <w:rFonts w:hint="default"/>
        <w:lang w:val="en-US" w:eastAsia="en-US" w:bidi="ar-SA"/>
      </w:rPr>
    </w:lvl>
    <w:lvl w:ilvl="8" w:tplc="C7221C10">
      <w:numFmt w:val="bullet"/>
      <w:lvlText w:val="•"/>
      <w:lvlJc w:val="left"/>
      <w:pPr>
        <w:ind w:left="3903" w:hanging="360"/>
      </w:pPr>
      <w:rPr>
        <w:rFonts w:hint="default"/>
        <w:lang w:val="en-US" w:eastAsia="en-US" w:bidi="ar-SA"/>
      </w:rPr>
    </w:lvl>
  </w:abstractNum>
  <w:abstractNum w:abstractNumId="201" w15:restartNumberingAfterBreak="0">
    <w:nsid w:val="29944884"/>
    <w:multiLevelType w:val="hybridMultilevel"/>
    <w:tmpl w:val="599AEEC4"/>
    <w:lvl w:ilvl="0" w:tplc="922AF69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AD60D244">
      <w:numFmt w:val="bullet"/>
      <w:lvlText w:val="•"/>
      <w:lvlJc w:val="left"/>
      <w:pPr>
        <w:ind w:left="562" w:hanging="284"/>
      </w:pPr>
      <w:rPr>
        <w:rFonts w:hint="default"/>
        <w:lang w:val="en-US" w:eastAsia="en-US" w:bidi="ar-SA"/>
      </w:rPr>
    </w:lvl>
    <w:lvl w:ilvl="2" w:tplc="1F8C858E">
      <w:numFmt w:val="bullet"/>
      <w:lvlText w:val="•"/>
      <w:lvlJc w:val="left"/>
      <w:pPr>
        <w:ind w:left="744" w:hanging="284"/>
      </w:pPr>
      <w:rPr>
        <w:rFonts w:hint="default"/>
        <w:lang w:val="en-US" w:eastAsia="en-US" w:bidi="ar-SA"/>
      </w:rPr>
    </w:lvl>
    <w:lvl w:ilvl="3" w:tplc="108AFC56">
      <w:numFmt w:val="bullet"/>
      <w:lvlText w:val="•"/>
      <w:lvlJc w:val="left"/>
      <w:pPr>
        <w:ind w:left="926" w:hanging="284"/>
      </w:pPr>
      <w:rPr>
        <w:rFonts w:hint="default"/>
        <w:lang w:val="en-US" w:eastAsia="en-US" w:bidi="ar-SA"/>
      </w:rPr>
    </w:lvl>
    <w:lvl w:ilvl="4" w:tplc="3B0A4DBE">
      <w:numFmt w:val="bullet"/>
      <w:lvlText w:val="•"/>
      <w:lvlJc w:val="left"/>
      <w:pPr>
        <w:ind w:left="1108" w:hanging="284"/>
      </w:pPr>
      <w:rPr>
        <w:rFonts w:hint="default"/>
        <w:lang w:val="en-US" w:eastAsia="en-US" w:bidi="ar-SA"/>
      </w:rPr>
    </w:lvl>
    <w:lvl w:ilvl="5" w:tplc="F65818C0">
      <w:numFmt w:val="bullet"/>
      <w:lvlText w:val="•"/>
      <w:lvlJc w:val="left"/>
      <w:pPr>
        <w:ind w:left="1290" w:hanging="284"/>
      </w:pPr>
      <w:rPr>
        <w:rFonts w:hint="default"/>
        <w:lang w:val="en-US" w:eastAsia="en-US" w:bidi="ar-SA"/>
      </w:rPr>
    </w:lvl>
    <w:lvl w:ilvl="6" w:tplc="E7147866">
      <w:numFmt w:val="bullet"/>
      <w:lvlText w:val="•"/>
      <w:lvlJc w:val="left"/>
      <w:pPr>
        <w:ind w:left="1472" w:hanging="284"/>
      </w:pPr>
      <w:rPr>
        <w:rFonts w:hint="default"/>
        <w:lang w:val="en-US" w:eastAsia="en-US" w:bidi="ar-SA"/>
      </w:rPr>
    </w:lvl>
    <w:lvl w:ilvl="7" w:tplc="3FE82E62">
      <w:numFmt w:val="bullet"/>
      <w:lvlText w:val="•"/>
      <w:lvlJc w:val="left"/>
      <w:pPr>
        <w:ind w:left="1654" w:hanging="284"/>
      </w:pPr>
      <w:rPr>
        <w:rFonts w:hint="default"/>
        <w:lang w:val="en-US" w:eastAsia="en-US" w:bidi="ar-SA"/>
      </w:rPr>
    </w:lvl>
    <w:lvl w:ilvl="8" w:tplc="E8581908">
      <w:numFmt w:val="bullet"/>
      <w:lvlText w:val="•"/>
      <w:lvlJc w:val="left"/>
      <w:pPr>
        <w:ind w:left="1836" w:hanging="284"/>
      </w:pPr>
      <w:rPr>
        <w:rFonts w:hint="default"/>
        <w:lang w:val="en-US" w:eastAsia="en-US" w:bidi="ar-SA"/>
      </w:rPr>
    </w:lvl>
  </w:abstractNum>
  <w:abstractNum w:abstractNumId="202" w15:restartNumberingAfterBreak="0">
    <w:nsid w:val="29985878"/>
    <w:multiLevelType w:val="hybridMultilevel"/>
    <w:tmpl w:val="6B4E0C6E"/>
    <w:lvl w:ilvl="0" w:tplc="58FAFFA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5F8AC7C0">
      <w:numFmt w:val="bullet"/>
      <w:lvlText w:val="•"/>
      <w:lvlJc w:val="left"/>
      <w:pPr>
        <w:ind w:left="856" w:hanging="485"/>
      </w:pPr>
      <w:rPr>
        <w:rFonts w:ascii="Times New Roman" w:eastAsia="Times New Roman" w:hAnsi="Times New Roman" w:cs="Times New Roman" w:hint="default"/>
        <w:b w:val="0"/>
        <w:bCs w:val="0"/>
        <w:i w:val="0"/>
        <w:iCs w:val="0"/>
        <w:spacing w:val="0"/>
        <w:w w:val="100"/>
        <w:sz w:val="22"/>
        <w:szCs w:val="22"/>
        <w:lang w:val="en-US" w:eastAsia="en-US" w:bidi="ar-SA"/>
      </w:rPr>
    </w:lvl>
    <w:lvl w:ilvl="2" w:tplc="929257DE">
      <w:numFmt w:val="bullet"/>
      <w:lvlText w:val="•"/>
      <w:lvlJc w:val="left"/>
      <w:pPr>
        <w:ind w:left="1029" w:hanging="485"/>
      </w:pPr>
      <w:rPr>
        <w:rFonts w:hint="default"/>
        <w:lang w:val="en-US" w:eastAsia="en-US" w:bidi="ar-SA"/>
      </w:rPr>
    </w:lvl>
    <w:lvl w:ilvl="3" w:tplc="3536CCB0">
      <w:numFmt w:val="bullet"/>
      <w:lvlText w:val="•"/>
      <w:lvlJc w:val="left"/>
      <w:pPr>
        <w:ind w:left="1198" w:hanging="485"/>
      </w:pPr>
      <w:rPr>
        <w:rFonts w:hint="default"/>
        <w:lang w:val="en-US" w:eastAsia="en-US" w:bidi="ar-SA"/>
      </w:rPr>
    </w:lvl>
    <w:lvl w:ilvl="4" w:tplc="391C2EE2">
      <w:numFmt w:val="bullet"/>
      <w:lvlText w:val="•"/>
      <w:lvlJc w:val="left"/>
      <w:pPr>
        <w:ind w:left="1368" w:hanging="485"/>
      </w:pPr>
      <w:rPr>
        <w:rFonts w:hint="default"/>
        <w:lang w:val="en-US" w:eastAsia="en-US" w:bidi="ar-SA"/>
      </w:rPr>
    </w:lvl>
    <w:lvl w:ilvl="5" w:tplc="E5B62802">
      <w:numFmt w:val="bullet"/>
      <w:lvlText w:val="•"/>
      <w:lvlJc w:val="left"/>
      <w:pPr>
        <w:ind w:left="1537" w:hanging="485"/>
      </w:pPr>
      <w:rPr>
        <w:rFonts w:hint="default"/>
        <w:lang w:val="en-US" w:eastAsia="en-US" w:bidi="ar-SA"/>
      </w:rPr>
    </w:lvl>
    <w:lvl w:ilvl="6" w:tplc="1DB62946">
      <w:numFmt w:val="bullet"/>
      <w:lvlText w:val="•"/>
      <w:lvlJc w:val="left"/>
      <w:pPr>
        <w:ind w:left="1707" w:hanging="485"/>
      </w:pPr>
      <w:rPr>
        <w:rFonts w:hint="default"/>
        <w:lang w:val="en-US" w:eastAsia="en-US" w:bidi="ar-SA"/>
      </w:rPr>
    </w:lvl>
    <w:lvl w:ilvl="7" w:tplc="B128F20C">
      <w:numFmt w:val="bullet"/>
      <w:lvlText w:val="•"/>
      <w:lvlJc w:val="left"/>
      <w:pPr>
        <w:ind w:left="1876" w:hanging="485"/>
      </w:pPr>
      <w:rPr>
        <w:rFonts w:hint="default"/>
        <w:lang w:val="en-US" w:eastAsia="en-US" w:bidi="ar-SA"/>
      </w:rPr>
    </w:lvl>
    <w:lvl w:ilvl="8" w:tplc="7276923C">
      <w:numFmt w:val="bullet"/>
      <w:lvlText w:val="•"/>
      <w:lvlJc w:val="left"/>
      <w:pPr>
        <w:ind w:left="2046" w:hanging="485"/>
      </w:pPr>
      <w:rPr>
        <w:rFonts w:hint="default"/>
        <w:lang w:val="en-US" w:eastAsia="en-US" w:bidi="ar-SA"/>
      </w:rPr>
    </w:lvl>
  </w:abstractNum>
  <w:abstractNum w:abstractNumId="203" w15:restartNumberingAfterBreak="0">
    <w:nsid w:val="2A02536E"/>
    <w:multiLevelType w:val="hybridMultilevel"/>
    <w:tmpl w:val="E92276A4"/>
    <w:lvl w:ilvl="0" w:tplc="13EE0BD6">
      <w:numFmt w:val="bullet"/>
      <w:lvlText w:val="•"/>
      <w:lvlJc w:val="left"/>
      <w:pPr>
        <w:ind w:left="367" w:hanging="284"/>
      </w:pPr>
      <w:rPr>
        <w:rFonts w:ascii="Calibri" w:eastAsia="Calibri" w:hAnsi="Calibri" w:cs="Calibri" w:hint="default"/>
        <w:b w:val="0"/>
        <w:bCs w:val="0"/>
        <w:i w:val="0"/>
        <w:iCs w:val="0"/>
        <w:spacing w:val="0"/>
        <w:w w:val="100"/>
        <w:sz w:val="22"/>
        <w:szCs w:val="22"/>
        <w:lang w:val="en-US" w:eastAsia="en-US" w:bidi="ar-SA"/>
      </w:rPr>
    </w:lvl>
    <w:lvl w:ilvl="1" w:tplc="551A44F8">
      <w:numFmt w:val="bullet"/>
      <w:lvlText w:val="•"/>
      <w:lvlJc w:val="left"/>
      <w:pPr>
        <w:ind w:left="526" w:hanging="284"/>
      </w:pPr>
      <w:rPr>
        <w:rFonts w:hint="default"/>
        <w:lang w:val="en-US" w:eastAsia="en-US" w:bidi="ar-SA"/>
      </w:rPr>
    </w:lvl>
    <w:lvl w:ilvl="2" w:tplc="2A9C2606">
      <w:numFmt w:val="bullet"/>
      <w:lvlText w:val="•"/>
      <w:lvlJc w:val="left"/>
      <w:pPr>
        <w:ind w:left="693" w:hanging="284"/>
      </w:pPr>
      <w:rPr>
        <w:rFonts w:hint="default"/>
        <w:lang w:val="en-US" w:eastAsia="en-US" w:bidi="ar-SA"/>
      </w:rPr>
    </w:lvl>
    <w:lvl w:ilvl="3" w:tplc="3692F8A4">
      <w:numFmt w:val="bullet"/>
      <w:lvlText w:val="•"/>
      <w:lvlJc w:val="left"/>
      <w:pPr>
        <w:ind w:left="859" w:hanging="284"/>
      </w:pPr>
      <w:rPr>
        <w:rFonts w:hint="default"/>
        <w:lang w:val="en-US" w:eastAsia="en-US" w:bidi="ar-SA"/>
      </w:rPr>
    </w:lvl>
    <w:lvl w:ilvl="4" w:tplc="54C209EA">
      <w:numFmt w:val="bullet"/>
      <w:lvlText w:val="•"/>
      <w:lvlJc w:val="left"/>
      <w:pPr>
        <w:ind w:left="1026" w:hanging="284"/>
      </w:pPr>
      <w:rPr>
        <w:rFonts w:hint="default"/>
        <w:lang w:val="en-US" w:eastAsia="en-US" w:bidi="ar-SA"/>
      </w:rPr>
    </w:lvl>
    <w:lvl w:ilvl="5" w:tplc="CB30924A">
      <w:numFmt w:val="bullet"/>
      <w:lvlText w:val="•"/>
      <w:lvlJc w:val="left"/>
      <w:pPr>
        <w:ind w:left="1192" w:hanging="284"/>
      </w:pPr>
      <w:rPr>
        <w:rFonts w:hint="default"/>
        <w:lang w:val="en-US" w:eastAsia="en-US" w:bidi="ar-SA"/>
      </w:rPr>
    </w:lvl>
    <w:lvl w:ilvl="6" w:tplc="AD7E6322">
      <w:numFmt w:val="bullet"/>
      <w:lvlText w:val="•"/>
      <w:lvlJc w:val="left"/>
      <w:pPr>
        <w:ind w:left="1359" w:hanging="284"/>
      </w:pPr>
      <w:rPr>
        <w:rFonts w:hint="default"/>
        <w:lang w:val="en-US" w:eastAsia="en-US" w:bidi="ar-SA"/>
      </w:rPr>
    </w:lvl>
    <w:lvl w:ilvl="7" w:tplc="699E37E4">
      <w:numFmt w:val="bullet"/>
      <w:lvlText w:val="•"/>
      <w:lvlJc w:val="left"/>
      <w:pPr>
        <w:ind w:left="1526" w:hanging="284"/>
      </w:pPr>
      <w:rPr>
        <w:rFonts w:hint="default"/>
        <w:lang w:val="en-US" w:eastAsia="en-US" w:bidi="ar-SA"/>
      </w:rPr>
    </w:lvl>
    <w:lvl w:ilvl="8" w:tplc="ABAA2980">
      <w:numFmt w:val="bullet"/>
      <w:lvlText w:val="•"/>
      <w:lvlJc w:val="left"/>
      <w:pPr>
        <w:ind w:left="1692" w:hanging="284"/>
      </w:pPr>
      <w:rPr>
        <w:rFonts w:hint="default"/>
        <w:lang w:val="en-US" w:eastAsia="en-US" w:bidi="ar-SA"/>
      </w:rPr>
    </w:lvl>
  </w:abstractNum>
  <w:abstractNum w:abstractNumId="204" w15:restartNumberingAfterBreak="0">
    <w:nsid w:val="2A717CA5"/>
    <w:multiLevelType w:val="hybridMultilevel"/>
    <w:tmpl w:val="1D84C906"/>
    <w:lvl w:ilvl="0" w:tplc="809C7010">
      <w:numFmt w:val="bullet"/>
      <w:lvlText w:val="•"/>
      <w:lvlJc w:val="left"/>
      <w:pPr>
        <w:ind w:left="364" w:hanging="272"/>
      </w:pPr>
      <w:rPr>
        <w:rFonts w:ascii="Calibri" w:eastAsia="Calibri" w:hAnsi="Calibri" w:cs="Calibri" w:hint="default"/>
        <w:b w:val="0"/>
        <w:bCs w:val="0"/>
        <w:i w:val="0"/>
        <w:iCs w:val="0"/>
        <w:spacing w:val="0"/>
        <w:w w:val="100"/>
        <w:sz w:val="24"/>
        <w:szCs w:val="24"/>
        <w:lang w:val="en-US" w:eastAsia="en-US" w:bidi="ar-SA"/>
      </w:rPr>
    </w:lvl>
    <w:lvl w:ilvl="1" w:tplc="7C94B26C">
      <w:numFmt w:val="bullet"/>
      <w:lvlText w:val=""/>
      <w:lvlJc w:val="left"/>
      <w:pPr>
        <w:ind w:left="815" w:hanging="466"/>
      </w:pPr>
      <w:rPr>
        <w:rFonts w:ascii="Wingdings" w:eastAsia="Wingdings" w:hAnsi="Wingdings" w:cs="Wingdings" w:hint="default"/>
        <w:b w:val="0"/>
        <w:bCs w:val="0"/>
        <w:i w:val="0"/>
        <w:iCs w:val="0"/>
        <w:spacing w:val="0"/>
        <w:w w:val="100"/>
        <w:sz w:val="24"/>
        <w:szCs w:val="24"/>
        <w:lang w:val="en-US" w:eastAsia="en-US" w:bidi="ar-SA"/>
      </w:rPr>
    </w:lvl>
    <w:lvl w:ilvl="2" w:tplc="707008E2">
      <w:numFmt w:val="bullet"/>
      <w:lvlText w:val="•"/>
      <w:lvlJc w:val="left"/>
      <w:pPr>
        <w:ind w:left="1059" w:hanging="466"/>
      </w:pPr>
      <w:rPr>
        <w:rFonts w:hint="default"/>
        <w:lang w:val="en-US" w:eastAsia="en-US" w:bidi="ar-SA"/>
      </w:rPr>
    </w:lvl>
    <w:lvl w:ilvl="3" w:tplc="1466CDF0">
      <w:numFmt w:val="bullet"/>
      <w:lvlText w:val="•"/>
      <w:lvlJc w:val="left"/>
      <w:pPr>
        <w:ind w:left="1299" w:hanging="466"/>
      </w:pPr>
      <w:rPr>
        <w:rFonts w:hint="default"/>
        <w:lang w:val="en-US" w:eastAsia="en-US" w:bidi="ar-SA"/>
      </w:rPr>
    </w:lvl>
    <w:lvl w:ilvl="4" w:tplc="E68E6EEC">
      <w:numFmt w:val="bullet"/>
      <w:lvlText w:val="•"/>
      <w:lvlJc w:val="left"/>
      <w:pPr>
        <w:ind w:left="1539" w:hanging="466"/>
      </w:pPr>
      <w:rPr>
        <w:rFonts w:hint="default"/>
        <w:lang w:val="en-US" w:eastAsia="en-US" w:bidi="ar-SA"/>
      </w:rPr>
    </w:lvl>
    <w:lvl w:ilvl="5" w:tplc="D4182738">
      <w:numFmt w:val="bullet"/>
      <w:lvlText w:val="•"/>
      <w:lvlJc w:val="left"/>
      <w:pPr>
        <w:ind w:left="1779" w:hanging="466"/>
      </w:pPr>
      <w:rPr>
        <w:rFonts w:hint="default"/>
        <w:lang w:val="en-US" w:eastAsia="en-US" w:bidi="ar-SA"/>
      </w:rPr>
    </w:lvl>
    <w:lvl w:ilvl="6" w:tplc="E280C42A">
      <w:numFmt w:val="bullet"/>
      <w:lvlText w:val="•"/>
      <w:lvlJc w:val="left"/>
      <w:pPr>
        <w:ind w:left="2019" w:hanging="466"/>
      </w:pPr>
      <w:rPr>
        <w:rFonts w:hint="default"/>
        <w:lang w:val="en-US" w:eastAsia="en-US" w:bidi="ar-SA"/>
      </w:rPr>
    </w:lvl>
    <w:lvl w:ilvl="7" w:tplc="078E1270">
      <w:numFmt w:val="bullet"/>
      <w:lvlText w:val="•"/>
      <w:lvlJc w:val="left"/>
      <w:pPr>
        <w:ind w:left="2259" w:hanging="466"/>
      </w:pPr>
      <w:rPr>
        <w:rFonts w:hint="default"/>
        <w:lang w:val="en-US" w:eastAsia="en-US" w:bidi="ar-SA"/>
      </w:rPr>
    </w:lvl>
    <w:lvl w:ilvl="8" w:tplc="BE3CAC76">
      <w:numFmt w:val="bullet"/>
      <w:lvlText w:val="•"/>
      <w:lvlJc w:val="left"/>
      <w:pPr>
        <w:ind w:left="2499" w:hanging="466"/>
      </w:pPr>
      <w:rPr>
        <w:rFonts w:hint="default"/>
        <w:lang w:val="en-US" w:eastAsia="en-US" w:bidi="ar-SA"/>
      </w:rPr>
    </w:lvl>
  </w:abstractNum>
  <w:abstractNum w:abstractNumId="205" w15:restartNumberingAfterBreak="0">
    <w:nsid w:val="2A7806EC"/>
    <w:multiLevelType w:val="hybridMultilevel"/>
    <w:tmpl w:val="9A540CD6"/>
    <w:lvl w:ilvl="0" w:tplc="CFE416D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BC50C514">
      <w:numFmt w:val="bullet"/>
      <w:lvlText w:val="•"/>
      <w:lvlJc w:val="left"/>
      <w:pPr>
        <w:ind w:left="586" w:hanging="284"/>
      </w:pPr>
      <w:rPr>
        <w:rFonts w:hint="default"/>
        <w:lang w:val="en-US" w:eastAsia="en-US" w:bidi="ar-SA"/>
      </w:rPr>
    </w:lvl>
    <w:lvl w:ilvl="2" w:tplc="4D32F220">
      <w:numFmt w:val="bullet"/>
      <w:lvlText w:val="•"/>
      <w:lvlJc w:val="left"/>
      <w:pPr>
        <w:ind w:left="792" w:hanging="284"/>
      </w:pPr>
      <w:rPr>
        <w:rFonts w:hint="default"/>
        <w:lang w:val="en-US" w:eastAsia="en-US" w:bidi="ar-SA"/>
      </w:rPr>
    </w:lvl>
    <w:lvl w:ilvl="3" w:tplc="6F08F47E">
      <w:numFmt w:val="bullet"/>
      <w:lvlText w:val="•"/>
      <w:lvlJc w:val="left"/>
      <w:pPr>
        <w:ind w:left="998" w:hanging="284"/>
      </w:pPr>
      <w:rPr>
        <w:rFonts w:hint="default"/>
        <w:lang w:val="en-US" w:eastAsia="en-US" w:bidi="ar-SA"/>
      </w:rPr>
    </w:lvl>
    <w:lvl w:ilvl="4" w:tplc="1536FAC2">
      <w:numFmt w:val="bullet"/>
      <w:lvlText w:val="•"/>
      <w:lvlJc w:val="left"/>
      <w:pPr>
        <w:ind w:left="1205" w:hanging="284"/>
      </w:pPr>
      <w:rPr>
        <w:rFonts w:hint="default"/>
        <w:lang w:val="en-US" w:eastAsia="en-US" w:bidi="ar-SA"/>
      </w:rPr>
    </w:lvl>
    <w:lvl w:ilvl="5" w:tplc="9DD8E2B2">
      <w:numFmt w:val="bullet"/>
      <w:lvlText w:val="•"/>
      <w:lvlJc w:val="left"/>
      <w:pPr>
        <w:ind w:left="1411" w:hanging="284"/>
      </w:pPr>
      <w:rPr>
        <w:rFonts w:hint="default"/>
        <w:lang w:val="en-US" w:eastAsia="en-US" w:bidi="ar-SA"/>
      </w:rPr>
    </w:lvl>
    <w:lvl w:ilvl="6" w:tplc="709C8BD6">
      <w:numFmt w:val="bullet"/>
      <w:lvlText w:val="•"/>
      <w:lvlJc w:val="left"/>
      <w:pPr>
        <w:ind w:left="1617" w:hanging="284"/>
      </w:pPr>
      <w:rPr>
        <w:rFonts w:hint="default"/>
        <w:lang w:val="en-US" w:eastAsia="en-US" w:bidi="ar-SA"/>
      </w:rPr>
    </w:lvl>
    <w:lvl w:ilvl="7" w:tplc="1D3E4C6A">
      <w:numFmt w:val="bullet"/>
      <w:lvlText w:val="•"/>
      <w:lvlJc w:val="left"/>
      <w:pPr>
        <w:ind w:left="1824" w:hanging="284"/>
      </w:pPr>
      <w:rPr>
        <w:rFonts w:hint="default"/>
        <w:lang w:val="en-US" w:eastAsia="en-US" w:bidi="ar-SA"/>
      </w:rPr>
    </w:lvl>
    <w:lvl w:ilvl="8" w:tplc="FDBA5982">
      <w:numFmt w:val="bullet"/>
      <w:lvlText w:val="•"/>
      <w:lvlJc w:val="left"/>
      <w:pPr>
        <w:ind w:left="2030" w:hanging="284"/>
      </w:pPr>
      <w:rPr>
        <w:rFonts w:hint="default"/>
        <w:lang w:val="en-US" w:eastAsia="en-US" w:bidi="ar-SA"/>
      </w:rPr>
    </w:lvl>
  </w:abstractNum>
  <w:abstractNum w:abstractNumId="206" w15:restartNumberingAfterBreak="0">
    <w:nsid w:val="2A884DA3"/>
    <w:multiLevelType w:val="hybridMultilevel"/>
    <w:tmpl w:val="5016C3FC"/>
    <w:lvl w:ilvl="0" w:tplc="29A2BA8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55589650">
      <w:numFmt w:val="bullet"/>
      <w:lvlText w:val="•"/>
      <w:lvlJc w:val="left"/>
      <w:pPr>
        <w:ind w:left="546" w:hanging="284"/>
      </w:pPr>
      <w:rPr>
        <w:rFonts w:hint="default"/>
        <w:lang w:val="en-US" w:eastAsia="en-US" w:bidi="ar-SA"/>
      </w:rPr>
    </w:lvl>
    <w:lvl w:ilvl="2" w:tplc="FC6A0FFA">
      <w:numFmt w:val="bullet"/>
      <w:lvlText w:val="•"/>
      <w:lvlJc w:val="left"/>
      <w:pPr>
        <w:ind w:left="713" w:hanging="284"/>
      </w:pPr>
      <w:rPr>
        <w:rFonts w:hint="default"/>
        <w:lang w:val="en-US" w:eastAsia="en-US" w:bidi="ar-SA"/>
      </w:rPr>
    </w:lvl>
    <w:lvl w:ilvl="3" w:tplc="35D6C3A4">
      <w:numFmt w:val="bullet"/>
      <w:lvlText w:val="•"/>
      <w:lvlJc w:val="left"/>
      <w:pPr>
        <w:ind w:left="879" w:hanging="284"/>
      </w:pPr>
      <w:rPr>
        <w:rFonts w:hint="default"/>
        <w:lang w:val="en-US" w:eastAsia="en-US" w:bidi="ar-SA"/>
      </w:rPr>
    </w:lvl>
    <w:lvl w:ilvl="4" w:tplc="0A083372">
      <w:numFmt w:val="bullet"/>
      <w:lvlText w:val="•"/>
      <w:lvlJc w:val="left"/>
      <w:pPr>
        <w:ind w:left="1046" w:hanging="284"/>
      </w:pPr>
      <w:rPr>
        <w:rFonts w:hint="default"/>
        <w:lang w:val="en-US" w:eastAsia="en-US" w:bidi="ar-SA"/>
      </w:rPr>
    </w:lvl>
    <w:lvl w:ilvl="5" w:tplc="180CC7A6">
      <w:numFmt w:val="bullet"/>
      <w:lvlText w:val="•"/>
      <w:lvlJc w:val="left"/>
      <w:pPr>
        <w:ind w:left="1212" w:hanging="284"/>
      </w:pPr>
      <w:rPr>
        <w:rFonts w:hint="default"/>
        <w:lang w:val="en-US" w:eastAsia="en-US" w:bidi="ar-SA"/>
      </w:rPr>
    </w:lvl>
    <w:lvl w:ilvl="6" w:tplc="AAE22AF6">
      <w:numFmt w:val="bullet"/>
      <w:lvlText w:val="•"/>
      <w:lvlJc w:val="left"/>
      <w:pPr>
        <w:ind w:left="1379" w:hanging="284"/>
      </w:pPr>
      <w:rPr>
        <w:rFonts w:hint="default"/>
        <w:lang w:val="en-US" w:eastAsia="en-US" w:bidi="ar-SA"/>
      </w:rPr>
    </w:lvl>
    <w:lvl w:ilvl="7" w:tplc="798A1AB0">
      <w:numFmt w:val="bullet"/>
      <w:lvlText w:val="•"/>
      <w:lvlJc w:val="left"/>
      <w:pPr>
        <w:ind w:left="1545" w:hanging="284"/>
      </w:pPr>
      <w:rPr>
        <w:rFonts w:hint="default"/>
        <w:lang w:val="en-US" w:eastAsia="en-US" w:bidi="ar-SA"/>
      </w:rPr>
    </w:lvl>
    <w:lvl w:ilvl="8" w:tplc="3F46EB6A">
      <w:numFmt w:val="bullet"/>
      <w:lvlText w:val="•"/>
      <w:lvlJc w:val="left"/>
      <w:pPr>
        <w:ind w:left="1712" w:hanging="284"/>
      </w:pPr>
      <w:rPr>
        <w:rFonts w:hint="default"/>
        <w:lang w:val="en-US" w:eastAsia="en-US" w:bidi="ar-SA"/>
      </w:rPr>
    </w:lvl>
  </w:abstractNum>
  <w:abstractNum w:abstractNumId="207" w15:restartNumberingAfterBreak="0">
    <w:nsid w:val="2AD033C9"/>
    <w:multiLevelType w:val="hybridMultilevel"/>
    <w:tmpl w:val="E3D4FF44"/>
    <w:lvl w:ilvl="0" w:tplc="9720165E">
      <w:numFmt w:val="bullet"/>
      <w:lvlText w:val="•"/>
      <w:lvlJc w:val="left"/>
      <w:pPr>
        <w:ind w:left="366" w:hanging="257"/>
      </w:pPr>
      <w:rPr>
        <w:rFonts w:ascii="Calibri" w:eastAsia="Calibri" w:hAnsi="Calibri" w:cs="Calibri" w:hint="default"/>
        <w:b w:val="0"/>
        <w:bCs w:val="0"/>
        <w:i w:val="0"/>
        <w:iCs w:val="0"/>
        <w:spacing w:val="0"/>
        <w:w w:val="100"/>
        <w:sz w:val="22"/>
        <w:szCs w:val="22"/>
        <w:lang w:val="en-US" w:eastAsia="en-US" w:bidi="ar-SA"/>
      </w:rPr>
    </w:lvl>
    <w:lvl w:ilvl="1" w:tplc="86A2935C">
      <w:numFmt w:val="bullet"/>
      <w:lvlText w:val="•"/>
      <w:lvlJc w:val="left"/>
      <w:pPr>
        <w:ind w:left="508" w:hanging="257"/>
      </w:pPr>
      <w:rPr>
        <w:rFonts w:hint="default"/>
        <w:lang w:val="en-US" w:eastAsia="en-US" w:bidi="ar-SA"/>
      </w:rPr>
    </w:lvl>
    <w:lvl w:ilvl="2" w:tplc="C060D6CC">
      <w:numFmt w:val="bullet"/>
      <w:lvlText w:val="•"/>
      <w:lvlJc w:val="left"/>
      <w:pPr>
        <w:ind w:left="656" w:hanging="257"/>
      </w:pPr>
      <w:rPr>
        <w:rFonts w:hint="default"/>
        <w:lang w:val="en-US" w:eastAsia="en-US" w:bidi="ar-SA"/>
      </w:rPr>
    </w:lvl>
    <w:lvl w:ilvl="3" w:tplc="D1CAEF58">
      <w:numFmt w:val="bullet"/>
      <w:lvlText w:val="•"/>
      <w:lvlJc w:val="left"/>
      <w:pPr>
        <w:ind w:left="804" w:hanging="257"/>
      </w:pPr>
      <w:rPr>
        <w:rFonts w:hint="default"/>
        <w:lang w:val="en-US" w:eastAsia="en-US" w:bidi="ar-SA"/>
      </w:rPr>
    </w:lvl>
    <w:lvl w:ilvl="4" w:tplc="CCD0FCDC">
      <w:numFmt w:val="bullet"/>
      <w:lvlText w:val="•"/>
      <w:lvlJc w:val="left"/>
      <w:pPr>
        <w:ind w:left="953" w:hanging="257"/>
      </w:pPr>
      <w:rPr>
        <w:rFonts w:hint="default"/>
        <w:lang w:val="en-US" w:eastAsia="en-US" w:bidi="ar-SA"/>
      </w:rPr>
    </w:lvl>
    <w:lvl w:ilvl="5" w:tplc="3334D168">
      <w:numFmt w:val="bullet"/>
      <w:lvlText w:val="•"/>
      <w:lvlJc w:val="left"/>
      <w:pPr>
        <w:ind w:left="1101" w:hanging="257"/>
      </w:pPr>
      <w:rPr>
        <w:rFonts w:hint="default"/>
        <w:lang w:val="en-US" w:eastAsia="en-US" w:bidi="ar-SA"/>
      </w:rPr>
    </w:lvl>
    <w:lvl w:ilvl="6" w:tplc="39446C1C">
      <w:numFmt w:val="bullet"/>
      <w:lvlText w:val="•"/>
      <w:lvlJc w:val="left"/>
      <w:pPr>
        <w:ind w:left="1249" w:hanging="257"/>
      </w:pPr>
      <w:rPr>
        <w:rFonts w:hint="default"/>
        <w:lang w:val="en-US" w:eastAsia="en-US" w:bidi="ar-SA"/>
      </w:rPr>
    </w:lvl>
    <w:lvl w:ilvl="7" w:tplc="D628515C">
      <w:numFmt w:val="bullet"/>
      <w:lvlText w:val="•"/>
      <w:lvlJc w:val="left"/>
      <w:pPr>
        <w:ind w:left="1398" w:hanging="257"/>
      </w:pPr>
      <w:rPr>
        <w:rFonts w:hint="default"/>
        <w:lang w:val="en-US" w:eastAsia="en-US" w:bidi="ar-SA"/>
      </w:rPr>
    </w:lvl>
    <w:lvl w:ilvl="8" w:tplc="AFC82DB0">
      <w:numFmt w:val="bullet"/>
      <w:lvlText w:val="•"/>
      <w:lvlJc w:val="left"/>
      <w:pPr>
        <w:ind w:left="1546" w:hanging="257"/>
      </w:pPr>
      <w:rPr>
        <w:rFonts w:hint="default"/>
        <w:lang w:val="en-US" w:eastAsia="en-US" w:bidi="ar-SA"/>
      </w:rPr>
    </w:lvl>
  </w:abstractNum>
  <w:abstractNum w:abstractNumId="208" w15:restartNumberingAfterBreak="0">
    <w:nsid w:val="2B2860C1"/>
    <w:multiLevelType w:val="hybridMultilevel"/>
    <w:tmpl w:val="34842944"/>
    <w:lvl w:ilvl="0" w:tplc="67F81A5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AA96C492">
      <w:numFmt w:val="bullet"/>
      <w:lvlText w:val="•"/>
      <w:lvlJc w:val="left"/>
      <w:pPr>
        <w:ind w:left="580" w:hanging="284"/>
      </w:pPr>
      <w:rPr>
        <w:rFonts w:hint="default"/>
        <w:lang w:val="en-US" w:eastAsia="en-US" w:bidi="ar-SA"/>
      </w:rPr>
    </w:lvl>
    <w:lvl w:ilvl="2" w:tplc="95DA53DE">
      <w:numFmt w:val="bullet"/>
      <w:lvlText w:val="•"/>
      <w:lvlJc w:val="left"/>
      <w:pPr>
        <w:ind w:left="781" w:hanging="284"/>
      </w:pPr>
      <w:rPr>
        <w:rFonts w:hint="default"/>
        <w:lang w:val="en-US" w:eastAsia="en-US" w:bidi="ar-SA"/>
      </w:rPr>
    </w:lvl>
    <w:lvl w:ilvl="3" w:tplc="D8302DE0">
      <w:numFmt w:val="bullet"/>
      <w:lvlText w:val="•"/>
      <w:lvlJc w:val="left"/>
      <w:pPr>
        <w:ind w:left="982" w:hanging="284"/>
      </w:pPr>
      <w:rPr>
        <w:rFonts w:hint="default"/>
        <w:lang w:val="en-US" w:eastAsia="en-US" w:bidi="ar-SA"/>
      </w:rPr>
    </w:lvl>
    <w:lvl w:ilvl="4" w:tplc="461626B8">
      <w:numFmt w:val="bullet"/>
      <w:lvlText w:val="•"/>
      <w:lvlJc w:val="left"/>
      <w:pPr>
        <w:ind w:left="1183" w:hanging="284"/>
      </w:pPr>
      <w:rPr>
        <w:rFonts w:hint="default"/>
        <w:lang w:val="en-US" w:eastAsia="en-US" w:bidi="ar-SA"/>
      </w:rPr>
    </w:lvl>
    <w:lvl w:ilvl="5" w:tplc="B8E49DCE">
      <w:numFmt w:val="bullet"/>
      <w:lvlText w:val="•"/>
      <w:lvlJc w:val="left"/>
      <w:pPr>
        <w:ind w:left="1384" w:hanging="284"/>
      </w:pPr>
      <w:rPr>
        <w:rFonts w:hint="default"/>
        <w:lang w:val="en-US" w:eastAsia="en-US" w:bidi="ar-SA"/>
      </w:rPr>
    </w:lvl>
    <w:lvl w:ilvl="6" w:tplc="4F560BA4">
      <w:numFmt w:val="bullet"/>
      <w:lvlText w:val="•"/>
      <w:lvlJc w:val="left"/>
      <w:pPr>
        <w:ind w:left="1584" w:hanging="284"/>
      </w:pPr>
      <w:rPr>
        <w:rFonts w:hint="default"/>
        <w:lang w:val="en-US" w:eastAsia="en-US" w:bidi="ar-SA"/>
      </w:rPr>
    </w:lvl>
    <w:lvl w:ilvl="7" w:tplc="D998395E">
      <w:numFmt w:val="bullet"/>
      <w:lvlText w:val="•"/>
      <w:lvlJc w:val="left"/>
      <w:pPr>
        <w:ind w:left="1785" w:hanging="284"/>
      </w:pPr>
      <w:rPr>
        <w:rFonts w:hint="default"/>
        <w:lang w:val="en-US" w:eastAsia="en-US" w:bidi="ar-SA"/>
      </w:rPr>
    </w:lvl>
    <w:lvl w:ilvl="8" w:tplc="3BEE65C6">
      <w:numFmt w:val="bullet"/>
      <w:lvlText w:val="•"/>
      <w:lvlJc w:val="left"/>
      <w:pPr>
        <w:ind w:left="1986" w:hanging="284"/>
      </w:pPr>
      <w:rPr>
        <w:rFonts w:hint="default"/>
        <w:lang w:val="en-US" w:eastAsia="en-US" w:bidi="ar-SA"/>
      </w:rPr>
    </w:lvl>
  </w:abstractNum>
  <w:abstractNum w:abstractNumId="209" w15:restartNumberingAfterBreak="0">
    <w:nsid w:val="2B3F58C9"/>
    <w:multiLevelType w:val="hybridMultilevel"/>
    <w:tmpl w:val="CC96368E"/>
    <w:lvl w:ilvl="0" w:tplc="4D62140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AE880AEE">
      <w:numFmt w:val="bullet"/>
      <w:lvlText w:val="•"/>
      <w:lvlJc w:val="left"/>
      <w:pPr>
        <w:ind w:left="917" w:hanging="360"/>
      </w:pPr>
      <w:rPr>
        <w:rFonts w:hint="default"/>
        <w:lang w:val="en-US" w:eastAsia="en-US" w:bidi="ar-SA"/>
      </w:rPr>
    </w:lvl>
    <w:lvl w:ilvl="2" w:tplc="CF14DAC6">
      <w:numFmt w:val="bullet"/>
      <w:lvlText w:val="•"/>
      <w:lvlJc w:val="left"/>
      <w:pPr>
        <w:ind w:left="1354" w:hanging="360"/>
      </w:pPr>
      <w:rPr>
        <w:rFonts w:hint="default"/>
        <w:lang w:val="en-US" w:eastAsia="en-US" w:bidi="ar-SA"/>
      </w:rPr>
    </w:lvl>
    <w:lvl w:ilvl="3" w:tplc="6B900CA2">
      <w:numFmt w:val="bullet"/>
      <w:lvlText w:val="•"/>
      <w:lvlJc w:val="left"/>
      <w:pPr>
        <w:ind w:left="1791" w:hanging="360"/>
      </w:pPr>
      <w:rPr>
        <w:rFonts w:hint="default"/>
        <w:lang w:val="en-US" w:eastAsia="en-US" w:bidi="ar-SA"/>
      </w:rPr>
    </w:lvl>
    <w:lvl w:ilvl="4" w:tplc="056C475C">
      <w:numFmt w:val="bullet"/>
      <w:lvlText w:val="•"/>
      <w:lvlJc w:val="left"/>
      <w:pPr>
        <w:ind w:left="2229" w:hanging="360"/>
      </w:pPr>
      <w:rPr>
        <w:rFonts w:hint="default"/>
        <w:lang w:val="en-US" w:eastAsia="en-US" w:bidi="ar-SA"/>
      </w:rPr>
    </w:lvl>
    <w:lvl w:ilvl="5" w:tplc="299CCACA">
      <w:numFmt w:val="bullet"/>
      <w:lvlText w:val="•"/>
      <w:lvlJc w:val="left"/>
      <w:pPr>
        <w:ind w:left="2666" w:hanging="360"/>
      </w:pPr>
      <w:rPr>
        <w:rFonts w:hint="default"/>
        <w:lang w:val="en-US" w:eastAsia="en-US" w:bidi="ar-SA"/>
      </w:rPr>
    </w:lvl>
    <w:lvl w:ilvl="6" w:tplc="27381ACA">
      <w:numFmt w:val="bullet"/>
      <w:lvlText w:val="•"/>
      <w:lvlJc w:val="left"/>
      <w:pPr>
        <w:ind w:left="3103" w:hanging="360"/>
      </w:pPr>
      <w:rPr>
        <w:rFonts w:hint="default"/>
        <w:lang w:val="en-US" w:eastAsia="en-US" w:bidi="ar-SA"/>
      </w:rPr>
    </w:lvl>
    <w:lvl w:ilvl="7" w:tplc="26F6EEA8">
      <w:numFmt w:val="bullet"/>
      <w:lvlText w:val="•"/>
      <w:lvlJc w:val="left"/>
      <w:pPr>
        <w:ind w:left="3541" w:hanging="360"/>
      </w:pPr>
      <w:rPr>
        <w:rFonts w:hint="default"/>
        <w:lang w:val="en-US" w:eastAsia="en-US" w:bidi="ar-SA"/>
      </w:rPr>
    </w:lvl>
    <w:lvl w:ilvl="8" w:tplc="6C50CAFA">
      <w:numFmt w:val="bullet"/>
      <w:lvlText w:val="•"/>
      <w:lvlJc w:val="left"/>
      <w:pPr>
        <w:ind w:left="3978" w:hanging="360"/>
      </w:pPr>
      <w:rPr>
        <w:rFonts w:hint="default"/>
        <w:lang w:val="en-US" w:eastAsia="en-US" w:bidi="ar-SA"/>
      </w:rPr>
    </w:lvl>
  </w:abstractNum>
  <w:abstractNum w:abstractNumId="210" w15:restartNumberingAfterBreak="0">
    <w:nsid w:val="2BEF29F2"/>
    <w:multiLevelType w:val="hybridMultilevel"/>
    <w:tmpl w:val="C024BD7E"/>
    <w:lvl w:ilvl="0" w:tplc="0CD21BFC">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FDB23D26">
      <w:numFmt w:val="bullet"/>
      <w:lvlText w:val="•"/>
      <w:lvlJc w:val="left"/>
      <w:pPr>
        <w:ind w:left="674" w:hanging="360"/>
      </w:pPr>
      <w:rPr>
        <w:rFonts w:hint="default"/>
        <w:lang w:val="en-US" w:eastAsia="en-US" w:bidi="ar-SA"/>
      </w:rPr>
    </w:lvl>
    <w:lvl w:ilvl="2" w:tplc="6B5ADB52">
      <w:numFmt w:val="bullet"/>
      <w:lvlText w:val="•"/>
      <w:lvlJc w:val="left"/>
      <w:pPr>
        <w:ind w:left="888" w:hanging="360"/>
      </w:pPr>
      <w:rPr>
        <w:rFonts w:hint="default"/>
        <w:lang w:val="en-US" w:eastAsia="en-US" w:bidi="ar-SA"/>
      </w:rPr>
    </w:lvl>
    <w:lvl w:ilvl="3" w:tplc="774E5E94">
      <w:numFmt w:val="bullet"/>
      <w:lvlText w:val="•"/>
      <w:lvlJc w:val="left"/>
      <w:pPr>
        <w:ind w:left="1102" w:hanging="360"/>
      </w:pPr>
      <w:rPr>
        <w:rFonts w:hint="default"/>
        <w:lang w:val="en-US" w:eastAsia="en-US" w:bidi="ar-SA"/>
      </w:rPr>
    </w:lvl>
    <w:lvl w:ilvl="4" w:tplc="EE62B8B4">
      <w:numFmt w:val="bullet"/>
      <w:lvlText w:val="•"/>
      <w:lvlJc w:val="left"/>
      <w:pPr>
        <w:ind w:left="1316" w:hanging="360"/>
      </w:pPr>
      <w:rPr>
        <w:rFonts w:hint="default"/>
        <w:lang w:val="en-US" w:eastAsia="en-US" w:bidi="ar-SA"/>
      </w:rPr>
    </w:lvl>
    <w:lvl w:ilvl="5" w:tplc="53706B52">
      <w:numFmt w:val="bullet"/>
      <w:lvlText w:val="•"/>
      <w:lvlJc w:val="left"/>
      <w:pPr>
        <w:ind w:left="1531" w:hanging="360"/>
      </w:pPr>
      <w:rPr>
        <w:rFonts w:hint="default"/>
        <w:lang w:val="en-US" w:eastAsia="en-US" w:bidi="ar-SA"/>
      </w:rPr>
    </w:lvl>
    <w:lvl w:ilvl="6" w:tplc="CA26A73E">
      <w:numFmt w:val="bullet"/>
      <w:lvlText w:val="•"/>
      <w:lvlJc w:val="left"/>
      <w:pPr>
        <w:ind w:left="1745" w:hanging="360"/>
      </w:pPr>
      <w:rPr>
        <w:rFonts w:hint="default"/>
        <w:lang w:val="en-US" w:eastAsia="en-US" w:bidi="ar-SA"/>
      </w:rPr>
    </w:lvl>
    <w:lvl w:ilvl="7" w:tplc="6ACC8B78">
      <w:numFmt w:val="bullet"/>
      <w:lvlText w:val="•"/>
      <w:lvlJc w:val="left"/>
      <w:pPr>
        <w:ind w:left="1959" w:hanging="360"/>
      </w:pPr>
      <w:rPr>
        <w:rFonts w:hint="default"/>
        <w:lang w:val="en-US" w:eastAsia="en-US" w:bidi="ar-SA"/>
      </w:rPr>
    </w:lvl>
    <w:lvl w:ilvl="8" w:tplc="FD264636">
      <w:numFmt w:val="bullet"/>
      <w:lvlText w:val="•"/>
      <w:lvlJc w:val="left"/>
      <w:pPr>
        <w:ind w:left="2173" w:hanging="360"/>
      </w:pPr>
      <w:rPr>
        <w:rFonts w:hint="default"/>
        <w:lang w:val="en-US" w:eastAsia="en-US" w:bidi="ar-SA"/>
      </w:rPr>
    </w:lvl>
  </w:abstractNum>
  <w:abstractNum w:abstractNumId="211" w15:restartNumberingAfterBreak="0">
    <w:nsid w:val="2C07364D"/>
    <w:multiLevelType w:val="hybridMultilevel"/>
    <w:tmpl w:val="DEEA3F5C"/>
    <w:lvl w:ilvl="0" w:tplc="04580614">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798C5C38">
      <w:numFmt w:val="bullet"/>
      <w:lvlText w:val="•"/>
      <w:lvlJc w:val="left"/>
      <w:pPr>
        <w:ind w:left="709" w:hanging="360"/>
      </w:pPr>
      <w:rPr>
        <w:rFonts w:hint="default"/>
        <w:lang w:val="en-US" w:eastAsia="en-US" w:bidi="ar-SA"/>
      </w:rPr>
    </w:lvl>
    <w:lvl w:ilvl="2" w:tplc="36E2F006">
      <w:numFmt w:val="bullet"/>
      <w:lvlText w:val="•"/>
      <w:lvlJc w:val="left"/>
      <w:pPr>
        <w:ind w:left="959" w:hanging="360"/>
      </w:pPr>
      <w:rPr>
        <w:rFonts w:hint="default"/>
        <w:lang w:val="en-US" w:eastAsia="en-US" w:bidi="ar-SA"/>
      </w:rPr>
    </w:lvl>
    <w:lvl w:ilvl="3" w:tplc="E00A87E2">
      <w:numFmt w:val="bullet"/>
      <w:lvlText w:val="•"/>
      <w:lvlJc w:val="left"/>
      <w:pPr>
        <w:ind w:left="1209" w:hanging="360"/>
      </w:pPr>
      <w:rPr>
        <w:rFonts w:hint="default"/>
        <w:lang w:val="en-US" w:eastAsia="en-US" w:bidi="ar-SA"/>
      </w:rPr>
    </w:lvl>
    <w:lvl w:ilvl="4" w:tplc="65DE78EA">
      <w:numFmt w:val="bullet"/>
      <w:lvlText w:val="•"/>
      <w:lvlJc w:val="left"/>
      <w:pPr>
        <w:ind w:left="1458" w:hanging="360"/>
      </w:pPr>
      <w:rPr>
        <w:rFonts w:hint="default"/>
        <w:lang w:val="en-US" w:eastAsia="en-US" w:bidi="ar-SA"/>
      </w:rPr>
    </w:lvl>
    <w:lvl w:ilvl="5" w:tplc="3EF46D6C">
      <w:numFmt w:val="bullet"/>
      <w:lvlText w:val="•"/>
      <w:lvlJc w:val="left"/>
      <w:pPr>
        <w:ind w:left="1708" w:hanging="360"/>
      </w:pPr>
      <w:rPr>
        <w:rFonts w:hint="default"/>
        <w:lang w:val="en-US" w:eastAsia="en-US" w:bidi="ar-SA"/>
      </w:rPr>
    </w:lvl>
    <w:lvl w:ilvl="6" w:tplc="54084ABA">
      <w:numFmt w:val="bullet"/>
      <w:lvlText w:val="•"/>
      <w:lvlJc w:val="left"/>
      <w:pPr>
        <w:ind w:left="1958" w:hanging="360"/>
      </w:pPr>
      <w:rPr>
        <w:rFonts w:hint="default"/>
        <w:lang w:val="en-US" w:eastAsia="en-US" w:bidi="ar-SA"/>
      </w:rPr>
    </w:lvl>
    <w:lvl w:ilvl="7" w:tplc="22C8C09E">
      <w:numFmt w:val="bullet"/>
      <w:lvlText w:val="•"/>
      <w:lvlJc w:val="left"/>
      <w:pPr>
        <w:ind w:left="2207" w:hanging="360"/>
      </w:pPr>
      <w:rPr>
        <w:rFonts w:hint="default"/>
        <w:lang w:val="en-US" w:eastAsia="en-US" w:bidi="ar-SA"/>
      </w:rPr>
    </w:lvl>
    <w:lvl w:ilvl="8" w:tplc="1B7CE0E4">
      <w:numFmt w:val="bullet"/>
      <w:lvlText w:val="•"/>
      <w:lvlJc w:val="left"/>
      <w:pPr>
        <w:ind w:left="2457" w:hanging="360"/>
      </w:pPr>
      <w:rPr>
        <w:rFonts w:hint="default"/>
        <w:lang w:val="en-US" w:eastAsia="en-US" w:bidi="ar-SA"/>
      </w:rPr>
    </w:lvl>
  </w:abstractNum>
  <w:abstractNum w:abstractNumId="212" w15:restartNumberingAfterBreak="0">
    <w:nsid w:val="2C211A7E"/>
    <w:multiLevelType w:val="hybridMultilevel"/>
    <w:tmpl w:val="2014050A"/>
    <w:lvl w:ilvl="0" w:tplc="9C003754">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20B6479C">
      <w:numFmt w:val="bullet"/>
      <w:lvlText w:val="•"/>
      <w:lvlJc w:val="left"/>
      <w:pPr>
        <w:ind w:left="727" w:hanging="360"/>
      </w:pPr>
      <w:rPr>
        <w:rFonts w:hint="default"/>
        <w:lang w:val="en-US" w:eastAsia="en-US" w:bidi="ar-SA"/>
      </w:rPr>
    </w:lvl>
    <w:lvl w:ilvl="2" w:tplc="7F64C054">
      <w:numFmt w:val="bullet"/>
      <w:lvlText w:val="•"/>
      <w:lvlJc w:val="left"/>
      <w:pPr>
        <w:ind w:left="994" w:hanging="360"/>
      </w:pPr>
      <w:rPr>
        <w:rFonts w:hint="default"/>
        <w:lang w:val="en-US" w:eastAsia="en-US" w:bidi="ar-SA"/>
      </w:rPr>
    </w:lvl>
    <w:lvl w:ilvl="3" w:tplc="0FCA0124">
      <w:numFmt w:val="bullet"/>
      <w:lvlText w:val="•"/>
      <w:lvlJc w:val="left"/>
      <w:pPr>
        <w:ind w:left="1262" w:hanging="360"/>
      </w:pPr>
      <w:rPr>
        <w:rFonts w:hint="default"/>
        <w:lang w:val="en-US" w:eastAsia="en-US" w:bidi="ar-SA"/>
      </w:rPr>
    </w:lvl>
    <w:lvl w:ilvl="4" w:tplc="09F68B2C">
      <w:numFmt w:val="bullet"/>
      <w:lvlText w:val="•"/>
      <w:lvlJc w:val="left"/>
      <w:pPr>
        <w:ind w:left="1529" w:hanging="360"/>
      </w:pPr>
      <w:rPr>
        <w:rFonts w:hint="default"/>
        <w:lang w:val="en-US" w:eastAsia="en-US" w:bidi="ar-SA"/>
      </w:rPr>
    </w:lvl>
    <w:lvl w:ilvl="5" w:tplc="B52C00C0">
      <w:numFmt w:val="bullet"/>
      <w:lvlText w:val="•"/>
      <w:lvlJc w:val="left"/>
      <w:pPr>
        <w:ind w:left="1797" w:hanging="360"/>
      </w:pPr>
      <w:rPr>
        <w:rFonts w:hint="default"/>
        <w:lang w:val="en-US" w:eastAsia="en-US" w:bidi="ar-SA"/>
      </w:rPr>
    </w:lvl>
    <w:lvl w:ilvl="6" w:tplc="35A2F248">
      <w:numFmt w:val="bullet"/>
      <w:lvlText w:val="•"/>
      <w:lvlJc w:val="left"/>
      <w:pPr>
        <w:ind w:left="2064" w:hanging="360"/>
      </w:pPr>
      <w:rPr>
        <w:rFonts w:hint="default"/>
        <w:lang w:val="en-US" w:eastAsia="en-US" w:bidi="ar-SA"/>
      </w:rPr>
    </w:lvl>
    <w:lvl w:ilvl="7" w:tplc="3500BBD6">
      <w:numFmt w:val="bullet"/>
      <w:lvlText w:val="•"/>
      <w:lvlJc w:val="left"/>
      <w:pPr>
        <w:ind w:left="2331" w:hanging="360"/>
      </w:pPr>
      <w:rPr>
        <w:rFonts w:hint="default"/>
        <w:lang w:val="en-US" w:eastAsia="en-US" w:bidi="ar-SA"/>
      </w:rPr>
    </w:lvl>
    <w:lvl w:ilvl="8" w:tplc="9468FF36">
      <w:numFmt w:val="bullet"/>
      <w:lvlText w:val="•"/>
      <w:lvlJc w:val="left"/>
      <w:pPr>
        <w:ind w:left="2599" w:hanging="360"/>
      </w:pPr>
      <w:rPr>
        <w:rFonts w:hint="default"/>
        <w:lang w:val="en-US" w:eastAsia="en-US" w:bidi="ar-SA"/>
      </w:rPr>
    </w:lvl>
  </w:abstractNum>
  <w:abstractNum w:abstractNumId="213" w15:restartNumberingAfterBreak="0">
    <w:nsid w:val="2C933FB7"/>
    <w:multiLevelType w:val="hybridMultilevel"/>
    <w:tmpl w:val="21D44794"/>
    <w:lvl w:ilvl="0" w:tplc="6DCCA252">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D7009292">
      <w:numFmt w:val="bullet"/>
      <w:lvlText w:val="•"/>
      <w:lvlJc w:val="left"/>
      <w:pPr>
        <w:ind w:left="548" w:hanging="202"/>
      </w:pPr>
      <w:rPr>
        <w:rFonts w:hint="default"/>
        <w:lang w:val="en-US" w:eastAsia="en-US" w:bidi="ar-SA"/>
      </w:rPr>
    </w:lvl>
    <w:lvl w:ilvl="2" w:tplc="7B5CFAAE">
      <w:numFmt w:val="bullet"/>
      <w:lvlText w:val="•"/>
      <w:lvlJc w:val="left"/>
      <w:pPr>
        <w:ind w:left="777" w:hanging="202"/>
      </w:pPr>
      <w:rPr>
        <w:rFonts w:hint="default"/>
        <w:lang w:val="en-US" w:eastAsia="en-US" w:bidi="ar-SA"/>
      </w:rPr>
    </w:lvl>
    <w:lvl w:ilvl="3" w:tplc="A9AC9DA8">
      <w:numFmt w:val="bullet"/>
      <w:lvlText w:val="•"/>
      <w:lvlJc w:val="left"/>
      <w:pPr>
        <w:ind w:left="1005" w:hanging="202"/>
      </w:pPr>
      <w:rPr>
        <w:rFonts w:hint="default"/>
        <w:lang w:val="en-US" w:eastAsia="en-US" w:bidi="ar-SA"/>
      </w:rPr>
    </w:lvl>
    <w:lvl w:ilvl="4" w:tplc="9FECB83E">
      <w:numFmt w:val="bullet"/>
      <w:lvlText w:val="•"/>
      <w:lvlJc w:val="left"/>
      <w:pPr>
        <w:ind w:left="1234" w:hanging="202"/>
      </w:pPr>
      <w:rPr>
        <w:rFonts w:hint="default"/>
        <w:lang w:val="en-US" w:eastAsia="en-US" w:bidi="ar-SA"/>
      </w:rPr>
    </w:lvl>
    <w:lvl w:ilvl="5" w:tplc="C5D634A2">
      <w:numFmt w:val="bullet"/>
      <w:lvlText w:val="•"/>
      <w:lvlJc w:val="left"/>
      <w:pPr>
        <w:ind w:left="1462" w:hanging="202"/>
      </w:pPr>
      <w:rPr>
        <w:rFonts w:hint="default"/>
        <w:lang w:val="en-US" w:eastAsia="en-US" w:bidi="ar-SA"/>
      </w:rPr>
    </w:lvl>
    <w:lvl w:ilvl="6" w:tplc="72F0E32C">
      <w:numFmt w:val="bullet"/>
      <w:lvlText w:val="•"/>
      <w:lvlJc w:val="left"/>
      <w:pPr>
        <w:ind w:left="1691" w:hanging="202"/>
      </w:pPr>
      <w:rPr>
        <w:rFonts w:hint="default"/>
        <w:lang w:val="en-US" w:eastAsia="en-US" w:bidi="ar-SA"/>
      </w:rPr>
    </w:lvl>
    <w:lvl w:ilvl="7" w:tplc="CE5E7CEE">
      <w:numFmt w:val="bullet"/>
      <w:lvlText w:val="•"/>
      <w:lvlJc w:val="left"/>
      <w:pPr>
        <w:ind w:left="1919" w:hanging="202"/>
      </w:pPr>
      <w:rPr>
        <w:rFonts w:hint="default"/>
        <w:lang w:val="en-US" w:eastAsia="en-US" w:bidi="ar-SA"/>
      </w:rPr>
    </w:lvl>
    <w:lvl w:ilvl="8" w:tplc="4D16B986">
      <w:numFmt w:val="bullet"/>
      <w:lvlText w:val="•"/>
      <w:lvlJc w:val="left"/>
      <w:pPr>
        <w:ind w:left="2148" w:hanging="202"/>
      </w:pPr>
      <w:rPr>
        <w:rFonts w:hint="default"/>
        <w:lang w:val="en-US" w:eastAsia="en-US" w:bidi="ar-SA"/>
      </w:rPr>
    </w:lvl>
  </w:abstractNum>
  <w:abstractNum w:abstractNumId="214" w15:restartNumberingAfterBreak="0">
    <w:nsid w:val="2C9A5813"/>
    <w:multiLevelType w:val="hybridMultilevel"/>
    <w:tmpl w:val="37786E10"/>
    <w:lvl w:ilvl="0" w:tplc="F328D3A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6FC3788">
      <w:numFmt w:val="bullet"/>
      <w:lvlText w:val="•"/>
      <w:lvlJc w:val="left"/>
      <w:pPr>
        <w:ind w:left="584" w:hanging="284"/>
      </w:pPr>
      <w:rPr>
        <w:rFonts w:hint="default"/>
        <w:lang w:val="en-US" w:eastAsia="en-US" w:bidi="ar-SA"/>
      </w:rPr>
    </w:lvl>
    <w:lvl w:ilvl="2" w:tplc="EBBC1506">
      <w:numFmt w:val="bullet"/>
      <w:lvlText w:val="•"/>
      <w:lvlJc w:val="left"/>
      <w:pPr>
        <w:ind w:left="788" w:hanging="284"/>
      </w:pPr>
      <w:rPr>
        <w:rFonts w:hint="default"/>
        <w:lang w:val="en-US" w:eastAsia="en-US" w:bidi="ar-SA"/>
      </w:rPr>
    </w:lvl>
    <w:lvl w:ilvl="3" w:tplc="017E9386">
      <w:numFmt w:val="bullet"/>
      <w:lvlText w:val="•"/>
      <w:lvlJc w:val="left"/>
      <w:pPr>
        <w:ind w:left="992" w:hanging="284"/>
      </w:pPr>
      <w:rPr>
        <w:rFonts w:hint="default"/>
        <w:lang w:val="en-US" w:eastAsia="en-US" w:bidi="ar-SA"/>
      </w:rPr>
    </w:lvl>
    <w:lvl w:ilvl="4" w:tplc="EBF24090">
      <w:numFmt w:val="bullet"/>
      <w:lvlText w:val="•"/>
      <w:lvlJc w:val="left"/>
      <w:pPr>
        <w:ind w:left="1196" w:hanging="284"/>
      </w:pPr>
      <w:rPr>
        <w:rFonts w:hint="default"/>
        <w:lang w:val="en-US" w:eastAsia="en-US" w:bidi="ar-SA"/>
      </w:rPr>
    </w:lvl>
    <w:lvl w:ilvl="5" w:tplc="34146C84">
      <w:numFmt w:val="bullet"/>
      <w:lvlText w:val="•"/>
      <w:lvlJc w:val="left"/>
      <w:pPr>
        <w:ind w:left="1400" w:hanging="284"/>
      </w:pPr>
      <w:rPr>
        <w:rFonts w:hint="default"/>
        <w:lang w:val="en-US" w:eastAsia="en-US" w:bidi="ar-SA"/>
      </w:rPr>
    </w:lvl>
    <w:lvl w:ilvl="6" w:tplc="9AA8CBC6">
      <w:numFmt w:val="bullet"/>
      <w:lvlText w:val="•"/>
      <w:lvlJc w:val="left"/>
      <w:pPr>
        <w:ind w:left="1604" w:hanging="284"/>
      </w:pPr>
      <w:rPr>
        <w:rFonts w:hint="default"/>
        <w:lang w:val="en-US" w:eastAsia="en-US" w:bidi="ar-SA"/>
      </w:rPr>
    </w:lvl>
    <w:lvl w:ilvl="7" w:tplc="EEA6018A">
      <w:numFmt w:val="bullet"/>
      <w:lvlText w:val="•"/>
      <w:lvlJc w:val="left"/>
      <w:pPr>
        <w:ind w:left="1808" w:hanging="284"/>
      </w:pPr>
      <w:rPr>
        <w:rFonts w:hint="default"/>
        <w:lang w:val="en-US" w:eastAsia="en-US" w:bidi="ar-SA"/>
      </w:rPr>
    </w:lvl>
    <w:lvl w:ilvl="8" w:tplc="8B363DF0">
      <w:numFmt w:val="bullet"/>
      <w:lvlText w:val="•"/>
      <w:lvlJc w:val="left"/>
      <w:pPr>
        <w:ind w:left="2012" w:hanging="284"/>
      </w:pPr>
      <w:rPr>
        <w:rFonts w:hint="default"/>
        <w:lang w:val="en-US" w:eastAsia="en-US" w:bidi="ar-SA"/>
      </w:rPr>
    </w:lvl>
  </w:abstractNum>
  <w:abstractNum w:abstractNumId="215" w15:restartNumberingAfterBreak="0">
    <w:nsid w:val="2CBC6FDC"/>
    <w:multiLevelType w:val="hybridMultilevel"/>
    <w:tmpl w:val="428C892E"/>
    <w:lvl w:ilvl="0" w:tplc="1BF6F61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A1860380">
      <w:numFmt w:val="bullet"/>
      <w:lvlText w:val="•"/>
      <w:lvlJc w:val="left"/>
      <w:pPr>
        <w:ind w:left="569" w:hanging="284"/>
      </w:pPr>
      <w:rPr>
        <w:rFonts w:hint="default"/>
        <w:lang w:val="en-US" w:eastAsia="en-US" w:bidi="ar-SA"/>
      </w:rPr>
    </w:lvl>
    <w:lvl w:ilvl="2" w:tplc="B9E07F2C">
      <w:numFmt w:val="bullet"/>
      <w:lvlText w:val="•"/>
      <w:lvlJc w:val="left"/>
      <w:pPr>
        <w:ind w:left="758" w:hanging="284"/>
      </w:pPr>
      <w:rPr>
        <w:rFonts w:hint="default"/>
        <w:lang w:val="en-US" w:eastAsia="en-US" w:bidi="ar-SA"/>
      </w:rPr>
    </w:lvl>
    <w:lvl w:ilvl="3" w:tplc="5BA668E8">
      <w:numFmt w:val="bullet"/>
      <w:lvlText w:val="•"/>
      <w:lvlJc w:val="left"/>
      <w:pPr>
        <w:ind w:left="947" w:hanging="284"/>
      </w:pPr>
      <w:rPr>
        <w:rFonts w:hint="default"/>
        <w:lang w:val="en-US" w:eastAsia="en-US" w:bidi="ar-SA"/>
      </w:rPr>
    </w:lvl>
    <w:lvl w:ilvl="4" w:tplc="EA22D63E">
      <w:numFmt w:val="bullet"/>
      <w:lvlText w:val="•"/>
      <w:lvlJc w:val="left"/>
      <w:pPr>
        <w:ind w:left="1136" w:hanging="284"/>
      </w:pPr>
      <w:rPr>
        <w:rFonts w:hint="default"/>
        <w:lang w:val="en-US" w:eastAsia="en-US" w:bidi="ar-SA"/>
      </w:rPr>
    </w:lvl>
    <w:lvl w:ilvl="5" w:tplc="B0DA0AB8">
      <w:numFmt w:val="bullet"/>
      <w:lvlText w:val="•"/>
      <w:lvlJc w:val="left"/>
      <w:pPr>
        <w:ind w:left="1325" w:hanging="284"/>
      </w:pPr>
      <w:rPr>
        <w:rFonts w:hint="default"/>
        <w:lang w:val="en-US" w:eastAsia="en-US" w:bidi="ar-SA"/>
      </w:rPr>
    </w:lvl>
    <w:lvl w:ilvl="6" w:tplc="6E504D56">
      <w:numFmt w:val="bullet"/>
      <w:lvlText w:val="•"/>
      <w:lvlJc w:val="left"/>
      <w:pPr>
        <w:ind w:left="1514" w:hanging="284"/>
      </w:pPr>
      <w:rPr>
        <w:rFonts w:hint="default"/>
        <w:lang w:val="en-US" w:eastAsia="en-US" w:bidi="ar-SA"/>
      </w:rPr>
    </w:lvl>
    <w:lvl w:ilvl="7" w:tplc="3A3EE78A">
      <w:numFmt w:val="bullet"/>
      <w:lvlText w:val="•"/>
      <w:lvlJc w:val="left"/>
      <w:pPr>
        <w:ind w:left="1703" w:hanging="284"/>
      </w:pPr>
      <w:rPr>
        <w:rFonts w:hint="default"/>
        <w:lang w:val="en-US" w:eastAsia="en-US" w:bidi="ar-SA"/>
      </w:rPr>
    </w:lvl>
    <w:lvl w:ilvl="8" w:tplc="3C22595C">
      <w:numFmt w:val="bullet"/>
      <w:lvlText w:val="•"/>
      <w:lvlJc w:val="left"/>
      <w:pPr>
        <w:ind w:left="1892" w:hanging="284"/>
      </w:pPr>
      <w:rPr>
        <w:rFonts w:hint="default"/>
        <w:lang w:val="en-US" w:eastAsia="en-US" w:bidi="ar-SA"/>
      </w:rPr>
    </w:lvl>
  </w:abstractNum>
  <w:abstractNum w:abstractNumId="216" w15:restartNumberingAfterBreak="0">
    <w:nsid w:val="2CDE6999"/>
    <w:multiLevelType w:val="hybridMultilevel"/>
    <w:tmpl w:val="C636914E"/>
    <w:lvl w:ilvl="0" w:tplc="ECA03EE8">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D9C84850">
      <w:numFmt w:val="bullet"/>
      <w:lvlText w:val="•"/>
      <w:lvlJc w:val="left"/>
      <w:pPr>
        <w:ind w:left="783" w:hanging="360"/>
      </w:pPr>
      <w:rPr>
        <w:rFonts w:hint="default"/>
        <w:lang w:val="en-US" w:eastAsia="en-US" w:bidi="ar-SA"/>
      </w:rPr>
    </w:lvl>
    <w:lvl w:ilvl="2" w:tplc="8200AA16">
      <w:numFmt w:val="bullet"/>
      <w:lvlText w:val="•"/>
      <w:lvlJc w:val="left"/>
      <w:pPr>
        <w:ind w:left="1107" w:hanging="360"/>
      </w:pPr>
      <w:rPr>
        <w:rFonts w:hint="default"/>
        <w:lang w:val="en-US" w:eastAsia="en-US" w:bidi="ar-SA"/>
      </w:rPr>
    </w:lvl>
    <w:lvl w:ilvl="3" w:tplc="880A60A2">
      <w:numFmt w:val="bullet"/>
      <w:lvlText w:val="•"/>
      <w:lvlJc w:val="left"/>
      <w:pPr>
        <w:ind w:left="1431" w:hanging="360"/>
      </w:pPr>
      <w:rPr>
        <w:rFonts w:hint="default"/>
        <w:lang w:val="en-US" w:eastAsia="en-US" w:bidi="ar-SA"/>
      </w:rPr>
    </w:lvl>
    <w:lvl w:ilvl="4" w:tplc="C68ED830">
      <w:numFmt w:val="bullet"/>
      <w:lvlText w:val="•"/>
      <w:lvlJc w:val="left"/>
      <w:pPr>
        <w:ind w:left="1755" w:hanging="360"/>
      </w:pPr>
      <w:rPr>
        <w:rFonts w:hint="default"/>
        <w:lang w:val="en-US" w:eastAsia="en-US" w:bidi="ar-SA"/>
      </w:rPr>
    </w:lvl>
    <w:lvl w:ilvl="5" w:tplc="24124EF8">
      <w:numFmt w:val="bullet"/>
      <w:lvlText w:val="•"/>
      <w:lvlJc w:val="left"/>
      <w:pPr>
        <w:ind w:left="2079" w:hanging="360"/>
      </w:pPr>
      <w:rPr>
        <w:rFonts w:hint="default"/>
        <w:lang w:val="en-US" w:eastAsia="en-US" w:bidi="ar-SA"/>
      </w:rPr>
    </w:lvl>
    <w:lvl w:ilvl="6" w:tplc="09100436">
      <w:numFmt w:val="bullet"/>
      <w:lvlText w:val="•"/>
      <w:lvlJc w:val="left"/>
      <w:pPr>
        <w:ind w:left="2402" w:hanging="360"/>
      </w:pPr>
      <w:rPr>
        <w:rFonts w:hint="default"/>
        <w:lang w:val="en-US" w:eastAsia="en-US" w:bidi="ar-SA"/>
      </w:rPr>
    </w:lvl>
    <w:lvl w:ilvl="7" w:tplc="C66E1010">
      <w:numFmt w:val="bullet"/>
      <w:lvlText w:val="•"/>
      <w:lvlJc w:val="left"/>
      <w:pPr>
        <w:ind w:left="2726" w:hanging="360"/>
      </w:pPr>
      <w:rPr>
        <w:rFonts w:hint="default"/>
        <w:lang w:val="en-US" w:eastAsia="en-US" w:bidi="ar-SA"/>
      </w:rPr>
    </w:lvl>
    <w:lvl w:ilvl="8" w:tplc="B444142A">
      <w:numFmt w:val="bullet"/>
      <w:lvlText w:val="•"/>
      <w:lvlJc w:val="left"/>
      <w:pPr>
        <w:ind w:left="3050" w:hanging="360"/>
      </w:pPr>
      <w:rPr>
        <w:rFonts w:hint="default"/>
        <w:lang w:val="en-US" w:eastAsia="en-US" w:bidi="ar-SA"/>
      </w:rPr>
    </w:lvl>
  </w:abstractNum>
  <w:abstractNum w:abstractNumId="217" w15:restartNumberingAfterBreak="0">
    <w:nsid w:val="2DA13FE2"/>
    <w:multiLevelType w:val="hybridMultilevel"/>
    <w:tmpl w:val="0C685424"/>
    <w:lvl w:ilvl="0" w:tplc="3E128DAA">
      <w:numFmt w:val="bullet"/>
      <w:lvlText w:val="•"/>
      <w:lvlJc w:val="left"/>
      <w:pPr>
        <w:ind w:left="277" w:hanging="180"/>
      </w:pPr>
      <w:rPr>
        <w:rFonts w:ascii="Calibri" w:eastAsia="Calibri" w:hAnsi="Calibri" w:cs="Calibri" w:hint="default"/>
        <w:b w:val="0"/>
        <w:bCs w:val="0"/>
        <w:i w:val="0"/>
        <w:iCs w:val="0"/>
        <w:spacing w:val="0"/>
        <w:w w:val="100"/>
        <w:sz w:val="22"/>
        <w:szCs w:val="22"/>
        <w:lang w:val="en-US" w:eastAsia="en-US" w:bidi="ar-SA"/>
      </w:rPr>
    </w:lvl>
    <w:lvl w:ilvl="1" w:tplc="454259A2">
      <w:numFmt w:val="bullet"/>
      <w:lvlText w:val="•"/>
      <w:lvlJc w:val="left"/>
      <w:pPr>
        <w:ind w:left="476" w:hanging="180"/>
      </w:pPr>
      <w:rPr>
        <w:rFonts w:hint="default"/>
        <w:lang w:val="en-US" w:eastAsia="en-US" w:bidi="ar-SA"/>
      </w:rPr>
    </w:lvl>
    <w:lvl w:ilvl="2" w:tplc="12B2A27C">
      <w:numFmt w:val="bullet"/>
      <w:lvlText w:val="•"/>
      <w:lvlJc w:val="left"/>
      <w:pPr>
        <w:ind w:left="672" w:hanging="180"/>
      </w:pPr>
      <w:rPr>
        <w:rFonts w:hint="default"/>
        <w:lang w:val="en-US" w:eastAsia="en-US" w:bidi="ar-SA"/>
      </w:rPr>
    </w:lvl>
    <w:lvl w:ilvl="3" w:tplc="14DCA458">
      <w:numFmt w:val="bullet"/>
      <w:lvlText w:val="•"/>
      <w:lvlJc w:val="left"/>
      <w:pPr>
        <w:ind w:left="868" w:hanging="180"/>
      </w:pPr>
      <w:rPr>
        <w:rFonts w:hint="default"/>
        <w:lang w:val="en-US" w:eastAsia="en-US" w:bidi="ar-SA"/>
      </w:rPr>
    </w:lvl>
    <w:lvl w:ilvl="4" w:tplc="74B83734">
      <w:numFmt w:val="bullet"/>
      <w:lvlText w:val="•"/>
      <w:lvlJc w:val="left"/>
      <w:pPr>
        <w:ind w:left="1064" w:hanging="180"/>
      </w:pPr>
      <w:rPr>
        <w:rFonts w:hint="default"/>
        <w:lang w:val="en-US" w:eastAsia="en-US" w:bidi="ar-SA"/>
      </w:rPr>
    </w:lvl>
    <w:lvl w:ilvl="5" w:tplc="1BFA9388">
      <w:numFmt w:val="bullet"/>
      <w:lvlText w:val="•"/>
      <w:lvlJc w:val="left"/>
      <w:pPr>
        <w:ind w:left="1261" w:hanging="180"/>
      </w:pPr>
      <w:rPr>
        <w:rFonts w:hint="default"/>
        <w:lang w:val="en-US" w:eastAsia="en-US" w:bidi="ar-SA"/>
      </w:rPr>
    </w:lvl>
    <w:lvl w:ilvl="6" w:tplc="70305892">
      <w:numFmt w:val="bullet"/>
      <w:lvlText w:val="•"/>
      <w:lvlJc w:val="left"/>
      <w:pPr>
        <w:ind w:left="1457" w:hanging="180"/>
      </w:pPr>
      <w:rPr>
        <w:rFonts w:hint="default"/>
        <w:lang w:val="en-US" w:eastAsia="en-US" w:bidi="ar-SA"/>
      </w:rPr>
    </w:lvl>
    <w:lvl w:ilvl="7" w:tplc="3AA42480">
      <w:numFmt w:val="bullet"/>
      <w:lvlText w:val="•"/>
      <w:lvlJc w:val="left"/>
      <w:pPr>
        <w:ind w:left="1653" w:hanging="180"/>
      </w:pPr>
      <w:rPr>
        <w:rFonts w:hint="default"/>
        <w:lang w:val="en-US" w:eastAsia="en-US" w:bidi="ar-SA"/>
      </w:rPr>
    </w:lvl>
    <w:lvl w:ilvl="8" w:tplc="B2BA36CE">
      <w:numFmt w:val="bullet"/>
      <w:lvlText w:val="•"/>
      <w:lvlJc w:val="left"/>
      <w:pPr>
        <w:ind w:left="1849" w:hanging="180"/>
      </w:pPr>
      <w:rPr>
        <w:rFonts w:hint="default"/>
        <w:lang w:val="en-US" w:eastAsia="en-US" w:bidi="ar-SA"/>
      </w:rPr>
    </w:lvl>
  </w:abstractNum>
  <w:abstractNum w:abstractNumId="218" w15:restartNumberingAfterBreak="0">
    <w:nsid w:val="2E2B5647"/>
    <w:multiLevelType w:val="hybridMultilevel"/>
    <w:tmpl w:val="50543DEA"/>
    <w:lvl w:ilvl="0" w:tplc="A0E621A2">
      <w:numFmt w:val="bullet"/>
      <w:lvlText w:val=""/>
      <w:lvlJc w:val="left"/>
      <w:pPr>
        <w:ind w:left="453" w:hanging="360"/>
      </w:pPr>
      <w:rPr>
        <w:rFonts w:ascii="Symbol" w:eastAsia="Symbol" w:hAnsi="Symbol" w:cs="Symbol" w:hint="default"/>
        <w:b w:val="0"/>
        <w:bCs w:val="0"/>
        <w:i w:val="0"/>
        <w:iCs w:val="0"/>
        <w:spacing w:val="0"/>
        <w:w w:val="100"/>
        <w:sz w:val="22"/>
        <w:szCs w:val="22"/>
        <w:lang w:val="en-US" w:eastAsia="en-US" w:bidi="ar-SA"/>
      </w:rPr>
    </w:lvl>
    <w:lvl w:ilvl="1" w:tplc="842851A6">
      <w:numFmt w:val="bullet"/>
      <w:lvlText w:val="•"/>
      <w:lvlJc w:val="left"/>
      <w:pPr>
        <w:ind w:left="669" w:hanging="360"/>
      </w:pPr>
      <w:rPr>
        <w:rFonts w:hint="default"/>
        <w:lang w:val="en-US" w:eastAsia="en-US" w:bidi="ar-SA"/>
      </w:rPr>
    </w:lvl>
    <w:lvl w:ilvl="2" w:tplc="ACDA9CF8">
      <w:numFmt w:val="bullet"/>
      <w:lvlText w:val="•"/>
      <w:lvlJc w:val="left"/>
      <w:pPr>
        <w:ind w:left="879" w:hanging="360"/>
      </w:pPr>
      <w:rPr>
        <w:rFonts w:hint="default"/>
        <w:lang w:val="en-US" w:eastAsia="en-US" w:bidi="ar-SA"/>
      </w:rPr>
    </w:lvl>
    <w:lvl w:ilvl="3" w:tplc="81345096">
      <w:numFmt w:val="bullet"/>
      <w:lvlText w:val="•"/>
      <w:lvlJc w:val="left"/>
      <w:pPr>
        <w:ind w:left="1088" w:hanging="360"/>
      </w:pPr>
      <w:rPr>
        <w:rFonts w:hint="default"/>
        <w:lang w:val="en-US" w:eastAsia="en-US" w:bidi="ar-SA"/>
      </w:rPr>
    </w:lvl>
    <w:lvl w:ilvl="4" w:tplc="24900BA6">
      <w:numFmt w:val="bullet"/>
      <w:lvlText w:val="•"/>
      <w:lvlJc w:val="left"/>
      <w:pPr>
        <w:ind w:left="1298" w:hanging="360"/>
      </w:pPr>
      <w:rPr>
        <w:rFonts w:hint="default"/>
        <w:lang w:val="en-US" w:eastAsia="en-US" w:bidi="ar-SA"/>
      </w:rPr>
    </w:lvl>
    <w:lvl w:ilvl="5" w:tplc="62D2A702">
      <w:numFmt w:val="bullet"/>
      <w:lvlText w:val="•"/>
      <w:lvlJc w:val="left"/>
      <w:pPr>
        <w:ind w:left="1508" w:hanging="360"/>
      </w:pPr>
      <w:rPr>
        <w:rFonts w:hint="default"/>
        <w:lang w:val="en-US" w:eastAsia="en-US" w:bidi="ar-SA"/>
      </w:rPr>
    </w:lvl>
    <w:lvl w:ilvl="6" w:tplc="A852D100">
      <w:numFmt w:val="bullet"/>
      <w:lvlText w:val="•"/>
      <w:lvlJc w:val="left"/>
      <w:pPr>
        <w:ind w:left="1717" w:hanging="360"/>
      </w:pPr>
      <w:rPr>
        <w:rFonts w:hint="default"/>
        <w:lang w:val="en-US" w:eastAsia="en-US" w:bidi="ar-SA"/>
      </w:rPr>
    </w:lvl>
    <w:lvl w:ilvl="7" w:tplc="635C2A8C">
      <w:numFmt w:val="bullet"/>
      <w:lvlText w:val="•"/>
      <w:lvlJc w:val="left"/>
      <w:pPr>
        <w:ind w:left="1927" w:hanging="360"/>
      </w:pPr>
      <w:rPr>
        <w:rFonts w:hint="default"/>
        <w:lang w:val="en-US" w:eastAsia="en-US" w:bidi="ar-SA"/>
      </w:rPr>
    </w:lvl>
    <w:lvl w:ilvl="8" w:tplc="A35EE2D6">
      <w:numFmt w:val="bullet"/>
      <w:lvlText w:val="•"/>
      <w:lvlJc w:val="left"/>
      <w:pPr>
        <w:ind w:left="2136" w:hanging="360"/>
      </w:pPr>
      <w:rPr>
        <w:rFonts w:hint="default"/>
        <w:lang w:val="en-US" w:eastAsia="en-US" w:bidi="ar-SA"/>
      </w:rPr>
    </w:lvl>
  </w:abstractNum>
  <w:abstractNum w:abstractNumId="219" w15:restartNumberingAfterBreak="0">
    <w:nsid w:val="2E60503C"/>
    <w:multiLevelType w:val="hybridMultilevel"/>
    <w:tmpl w:val="A9E65324"/>
    <w:lvl w:ilvl="0" w:tplc="FF8E765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516E024">
      <w:numFmt w:val="bullet"/>
      <w:lvlText w:val="•"/>
      <w:lvlJc w:val="left"/>
      <w:pPr>
        <w:ind w:left="529" w:hanging="284"/>
      </w:pPr>
      <w:rPr>
        <w:rFonts w:hint="default"/>
        <w:lang w:val="en-US" w:eastAsia="en-US" w:bidi="ar-SA"/>
      </w:rPr>
    </w:lvl>
    <w:lvl w:ilvl="2" w:tplc="6E8C6B64">
      <w:numFmt w:val="bullet"/>
      <w:lvlText w:val="•"/>
      <w:lvlJc w:val="left"/>
      <w:pPr>
        <w:ind w:left="678" w:hanging="284"/>
      </w:pPr>
      <w:rPr>
        <w:rFonts w:hint="default"/>
        <w:lang w:val="en-US" w:eastAsia="en-US" w:bidi="ar-SA"/>
      </w:rPr>
    </w:lvl>
    <w:lvl w:ilvl="3" w:tplc="3BB271EA">
      <w:numFmt w:val="bullet"/>
      <w:lvlText w:val="•"/>
      <w:lvlJc w:val="left"/>
      <w:pPr>
        <w:ind w:left="828" w:hanging="284"/>
      </w:pPr>
      <w:rPr>
        <w:rFonts w:hint="default"/>
        <w:lang w:val="en-US" w:eastAsia="en-US" w:bidi="ar-SA"/>
      </w:rPr>
    </w:lvl>
    <w:lvl w:ilvl="4" w:tplc="84701D5C">
      <w:numFmt w:val="bullet"/>
      <w:lvlText w:val="•"/>
      <w:lvlJc w:val="left"/>
      <w:pPr>
        <w:ind w:left="977" w:hanging="284"/>
      </w:pPr>
      <w:rPr>
        <w:rFonts w:hint="default"/>
        <w:lang w:val="en-US" w:eastAsia="en-US" w:bidi="ar-SA"/>
      </w:rPr>
    </w:lvl>
    <w:lvl w:ilvl="5" w:tplc="C3D44B58">
      <w:numFmt w:val="bullet"/>
      <w:lvlText w:val="•"/>
      <w:lvlJc w:val="left"/>
      <w:pPr>
        <w:ind w:left="1127" w:hanging="284"/>
      </w:pPr>
      <w:rPr>
        <w:rFonts w:hint="default"/>
        <w:lang w:val="en-US" w:eastAsia="en-US" w:bidi="ar-SA"/>
      </w:rPr>
    </w:lvl>
    <w:lvl w:ilvl="6" w:tplc="DD186AEA">
      <w:numFmt w:val="bullet"/>
      <w:lvlText w:val="•"/>
      <w:lvlJc w:val="left"/>
      <w:pPr>
        <w:ind w:left="1276" w:hanging="284"/>
      </w:pPr>
      <w:rPr>
        <w:rFonts w:hint="default"/>
        <w:lang w:val="en-US" w:eastAsia="en-US" w:bidi="ar-SA"/>
      </w:rPr>
    </w:lvl>
    <w:lvl w:ilvl="7" w:tplc="297A8A7A">
      <w:numFmt w:val="bullet"/>
      <w:lvlText w:val="•"/>
      <w:lvlJc w:val="left"/>
      <w:pPr>
        <w:ind w:left="1425" w:hanging="284"/>
      </w:pPr>
      <w:rPr>
        <w:rFonts w:hint="default"/>
        <w:lang w:val="en-US" w:eastAsia="en-US" w:bidi="ar-SA"/>
      </w:rPr>
    </w:lvl>
    <w:lvl w:ilvl="8" w:tplc="E03E6AD4">
      <w:numFmt w:val="bullet"/>
      <w:lvlText w:val="•"/>
      <w:lvlJc w:val="left"/>
      <w:pPr>
        <w:ind w:left="1575" w:hanging="284"/>
      </w:pPr>
      <w:rPr>
        <w:rFonts w:hint="default"/>
        <w:lang w:val="en-US" w:eastAsia="en-US" w:bidi="ar-SA"/>
      </w:rPr>
    </w:lvl>
  </w:abstractNum>
  <w:abstractNum w:abstractNumId="220" w15:restartNumberingAfterBreak="0">
    <w:nsid w:val="2EFE7191"/>
    <w:multiLevelType w:val="hybridMultilevel"/>
    <w:tmpl w:val="42FE6E6C"/>
    <w:lvl w:ilvl="0" w:tplc="8FCADB24">
      <w:numFmt w:val="bullet"/>
      <w:lvlText w:val="•"/>
      <w:lvlJc w:val="left"/>
      <w:pPr>
        <w:ind w:left="374" w:hanging="284"/>
      </w:pPr>
      <w:rPr>
        <w:rFonts w:ascii="Calibri" w:eastAsia="Calibri" w:hAnsi="Calibri" w:cs="Calibri" w:hint="default"/>
        <w:b w:val="0"/>
        <w:bCs w:val="0"/>
        <w:i w:val="0"/>
        <w:iCs w:val="0"/>
        <w:spacing w:val="0"/>
        <w:w w:val="97"/>
        <w:sz w:val="22"/>
        <w:szCs w:val="22"/>
        <w:lang w:val="en-US" w:eastAsia="en-US" w:bidi="ar-SA"/>
      </w:rPr>
    </w:lvl>
    <w:lvl w:ilvl="1" w:tplc="9A4241AE">
      <w:numFmt w:val="bullet"/>
      <w:lvlText w:val="•"/>
      <w:lvlJc w:val="left"/>
      <w:pPr>
        <w:ind w:left="526" w:hanging="284"/>
      </w:pPr>
      <w:rPr>
        <w:rFonts w:hint="default"/>
        <w:lang w:val="en-US" w:eastAsia="en-US" w:bidi="ar-SA"/>
      </w:rPr>
    </w:lvl>
    <w:lvl w:ilvl="2" w:tplc="186C64D0">
      <w:numFmt w:val="bullet"/>
      <w:lvlText w:val="•"/>
      <w:lvlJc w:val="left"/>
      <w:pPr>
        <w:ind w:left="673" w:hanging="284"/>
      </w:pPr>
      <w:rPr>
        <w:rFonts w:hint="default"/>
        <w:lang w:val="en-US" w:eastAsia="en-US" w:bidi="ar-SA"/>
      </w:rPr>
    </w:lvl>
    <w:lvl w:ilvl="3" w:tplc="E36092A6">
      <w:numFmt w:val="bullet"/>
      <w:lvlText w:val="•"/>
      <w:lvlJc w:val="left"/>
      <w:pPr>
        <w:ind w:left="820" w:hanging="284"/>
      </w:pPr>
      <w:rPr>
        <w:rFonts w:hint="default"/>
        <w:lang w:val="en-US" w:eastAsia="en-US" w:bidi="ar-SA"/>
      </w:rPr>
    </w:lvl>
    <w:lvl w:ilvl="4" w:tplc="59EA0182">
      <w:numFmt w:val="bullet"/>
      <w:lvlText w:val="•"/>
      <w:lvlJc w:val="left"/>
      <w:pPr>
        <w:ind w:left="967" w:hanging="284"/>
      </w:pPr>
      <w:rPr>
        <w:rFonts w:hint="default"/>
        <w:lang w:val="en-US" w:eastAsia="en-US" w:bidi="ar-SA"/>
      </w:rPr>
    </w:lvl>
    <w:lvl w:ilvl="5" w:tplc="4A307F16">
      <w:numFmt w:val="bullet"/>
      <w:lvlText w:val="•"/>
      <w:lvlJc w:val="left"/>
      <w:pPr>
        <w:ind w:left="1114" w:hanging="284"/>
      </w:pPr>
      <w:rPr>
        <w:rFonts w:hint="default"/>
        <w:lang w:val="en-US" w:eastAsia="en-US" w:bidi="ar-SA"/>
      </w:rPr>
    </w:lvl>
    <w:lvl w:ilvl="6" w:tplc="F81AB576">
      <w:numFmt w:val="bullet"/>
      <w:lvlText w:val="•"/>
      <w:lvlJc w:val="left"/>
      <w:pPr>
        <w:ind w:left="1260" w:hanging="284"/>
      </w:pPr>
      <w:rPr>
        <w:rFonts w:hint="default"/>
        <w:lang w:val="en-US" w:eastAsia="en-US" w:bidi="ar-SA"/>
      </w:rPr>
    </w:lvl>
    <w:lvl w:ilvl="7" w:tplc="09E88582">
      <w:numFmt w:val="bullet"/>
      <w:lvlText w:val="•"/>
      <w:lvlJc w:val="left"/>
      <w:pPr>
        <w:ind w:left="1407" w:hanging="284"/>
      </w:pPr>
      <w:rPr>
        <w:rFonts w:hint="default"/>
        <w:lang w:val="en-US" w:eastAsia="en-US" w:bidi="ar-SA"/>
      </w:rPr>
    </w:lvl>
    <w:lvl w:ilvl="8" w:tplc="56F68ED6">
      <w:numFmt w:val="bullet"/>
      <w:lvlText w:val="•"/>
      <w:lvlJc w:val="left"/>
      <w:pPr>
        <w:ind w:left="1554" w:hanging="284"/>
      </w:pPr>
      <w:rPr>
        <w:rFonts w:hint="default"/>
        <w:lang w:val="en-US" w:eastAsia="en-US" w:bidi="ar-SA"/>
      </w:rPr>
    </w:lvl>
  </w:abstractNum>
  <w:abstractNum w:abstractNumId="221" w15:restartNumberingAfterBreak="0">
    <w:nsid w:val="2F353A85"/>
    <w:multiLevelType w:val="hybridMultilevel"/>
    <w:tmpl w:val="9B9422DE"/>
    <w:lvl w:ilvl="0" w:tplc="E3C46E96">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F64A1844">
      <w:numFmt w:val="bullet"/>
      <w:lvlText w:val="•"/>
      <w:lvlJc w:val="left"/>
      <w:pPr>
        <w:ind w:left="544" w:hanging="284"/>
      </w:pPr>
      <w:rPr>
        <w:rFonts w:hint="default"/>
        <w:lang w:val="en-US" w:eastAsia="en-US" w:bidi="ar-SA"/>
      </w:rPr>
    </w:lvl>
    <w:lvl w:ilvl="2" w:tplc="5A5ABF0A">
      <w:numFmt w:val="bullet"/>
      <w:lvlText w:val="•"/>
      <w:lvlJc w:val="left"/>
      <w:pPr>
        <w:ind w:left="709" w:hanging="284"/>
      </w:pPr>
      <w:rPr>
        <w:rFonts w:hint="default"/>
        <w:lang w:val="en-US" w:eastAsia="en-US" w:bidi="ar-SA"/>
      </w:rPr>
    </w:lvl>
    <w:lvl w:ilvl="3" w:tplc="690417D8">
      <w:numFmt w:val="bullet"/>
      <w:lvlText w:val="•"/>
      <w:lvlJc w:val="left"/>
      <w:pPr>
        <w:ind w:left="874" w:hanging="284"/>
      </w:pPr>
      <w:rPr>
        <w:rFonts w:hint="default"/>
        <w:lang w:val="en-US" w:eastAsia="en-US" w:bidi="ar-SA"/>
      </w:rPr>
    </w:lvl>
    <w:lvl w:ilvl="4" w:tplc="0212B5E0">
      <w:numFmt w:val="bullet"/>
      <w:lvlText w:val="•"/>
      <w:lvlJc w:val="left"/>
      <w:pPr>
        <w:ind w:left="1038" w:hanging="284"/>
      </w:pPr>
      <w:rPr>
        <w:rFonts w:hint="default"/>
        <w:lang w:val="en-US" w:eastAsia="en-US" w:bidi="ar-SA"/>
      </w:rPr>
    </w:lvl>
    <w:lvl w:ilvl="5" w:tplc="FD52EBFC">
      <w:numFmt w:val="bullet"/>
      <w:lvlText w:val="•"/>
      <w:lvlJc w:val="left"/>
      <w:pPr>
        <w:ind w:left="1203" w:hanging="284"/>
      </w:pPr>
      <w:rPr>
        <w:rFonts w:hint="default"/>
        <w:lang w:val="en-US" w:eastAsia="en-US" w:bidi="ar-SA"/>
      </w:rPr>
    </w:lvl>
    <w:lvl w:ilvl="6" w:tplc="A342C2DE">
      <w:numFmt w:val="bullet"/>
      <w:lvlText w:val="•"/>
      <w:lvlJc w:val="left"/>
      <w:pPr>
        <w:ind w:left="1368" w:hanging="284"/>
      </w:pPr>
      <w:rPr>
        <w:rFonts w:hint="default"/>
        <w:lang w:val="en-US" w:eastAsia="en-US" w:bidi="ar-SA"/>
      </w:rPr>
    </w:lvl>
    <w:lvl w:ilvl="7" w:tplc="452866CA">
      <w:numFmt w:val="bullet"/>
      <w:lvlText w:val="•"/>
      <w:lvlJc w:val="left"/>
      <w:pPr>
        <w:ind w:left="1532" w:hanging="284"/>
      </w:pPr>
      <w:rPr>
        <w:rFonts w:hint="default"/>
        <w:lang w:val="en-US" w:eastAsia="en-US" w:bidi="ar-SA"/>
      </w:rPr>
    </w:lvl>
    <w:lvl w:ilvl="8" w:tplc="ED103B0E">
      <w:numFmt w:val="bullet"/>
      <w:lvlText w:val="•"/>
      <w:lvlJc w:val="left"/>
      <w:pPr>
        <w:ind w:left="1697" w:hanging="284"/>
      </w:pPr>
      <w:rPr>
        <w:rFonts w:hint="default"/>
        <w:lang w:val="en-US" w:eastAsia="en-US" w:bidi="ar-SA"/>
      </w:rPr>
    </w:lvl>
  </w:abstractNum>
  <w:abstractNum w:abstractNumId="222" w15:restartNumberingAfterBreak="0">
    <w:nsid w:val="2F3A7FE5"/>
    <w:multiLevelType w:val="hybridMultilevel"/>
    <w:tmpl w:val="85CC5796"/>
    <w:lvl w:ilvl="0" w:tplc="6A1E76A4">
      <w:numFmt w:val="bullet"/>
      <w:lvlText w:val=""/>
      <w:lvlJc w:val="left"/>
      <w:pPr>
        <w:ind w:left="472" w:hanging="358"/>
      </w:pPr>
      <w:rPr>
        <w:rFonts w:ascii="Symbol" w:eastAsia="Symbol" w:hAnsi="Symbol" w:cs="Symbol" w:hint="default"/>
        <w:b w:val="0"/>
        <w:bCs w:val="0"/>
        <w:i w:val="0"/>
        <w:iCs w:val="0"/>
        <w:spacing w:val="0"/>
        <w:w w:val="100"/>
        <w:sz w:val="22"/>
        <w:szCs w:val="22"/>
        <w:lang w:val="en-US" w:eastAsia="en-US" w:bidi="ar-SA"/>
      </w:rPr>
    </w:lvl>
    <w:lvl w:ilvl="1" w:tplc="D520DFF8">
      <w:numFmt w:val="bullet"/>
      <w:lvlText w:val="•"/>
      <w:lvlJc w:val="left"/>
      <w:pPr>
        <w:ind w:left="917" w:hanging="358"/>
      </w:pPr>
      <w:rPr>
        <w:rFonts w:hint="default"/>
        <w:lang w:val="en-US" w:eastAsia="en-US" w:bidi="ar-SA"/>
      </w:rPr>
    </w:lvl>
    <w:lvl w:ilvl="2" w:tplc="C75A7E96">
      <w:numFmt w:val="bullet"/>
      <w:lvlText w:val="•"/>
      <w:lvlJc w:val="left"/>
      <w:pPr>
        <w:ind w:left="1354" w:hanging="358"/>
      </w:pPr>
      <w:rPr>
        <w:rFonts w:hint="default"/>
        <w:lang w:val="en-US" w:eastAsia="en-US" w:bidi="ar-SA"/>
      </w:rPr>
    </w:lvl>
    <w:lvl w:ilvl="3" w:tplc="B650CF7A">
      <w:numFmt w:val="bullet"/>
      <w:lvlText w:val="•"/>
      <w:lvlJc w:val="left"/>
      <w:pPr>
        <w:ind w:left="1791" w:hanging="358"/>
      </w:pPr>
      <w:rPr>
        <w:rFonts w:hint="default"/>
        <w:lang w:val="en-US" w:eastAsia="en-US" w:bidi="ar-SA"/>
      </w:rPr>
    </w:lvl>
    <w:lvl w:ilvl="4" w:tplc="3230E3EA">
      <w:numFmt w:val="bullet"/>
      <w:lvlText w:val="•"/>
      <w:lvlJc w:val="left"/>
      <w:pPr>
        <w:ind w:left="2229" w:hanging="358"/>
      </w:pPr>
      <w:rPr>
        <w:rFonts w:hint="default"/>
        <w:lang w:val="en-US" w:eastAsia="en-US" w:bidi="ar-SA"/>
      </w:rPr>
    </w:lvl>
    <w:lvl w:ilvl="5" w:tplc="46A802BC">
      <w:numFmt w:val="bullet"/>
      <w:lvlText w:val="•"/>
      <w:lvlJc w:val="left"/>
      <w:pPr>
        <w:ind w:left="2666" w:hanging="358"/>
      </w:pPr>
      <w:rPr>
        <w:rFonts w:hint="default"/>
        <w:lang w:val="en-US" w:eastAsia="en-US" w:bidi="ar-SA"/>
      </w:rPr>
    </w:lvl>
    <w:lvl w:ilvl="6" w:tplc="29F035E2">
      <w:numFmt w:val="bullet"/>
      <w:lvlText w:val="•"/>
      <w:lvlJc w:val="left"/>
      <w:pPr>
        <w:ind w:left="3103" w:hanging="358"/>
      </w:pPr>
      <w:rPr>
        <w:rFonts w:hint="default"/>
        <w:lang w:val="en-US" w:eastAsia="en-US" w:bidi="ar-SA"/>
      </w:rPr>
    </w:lvl>
    <w:lvl w:ilvl="7" w:tplc="9198F07A">
      <w:numFmt w:val="bullet"/>
      <w:lvlText w:val="•"/>
      <w:lvlJc w:val="left"/>
      <w:pPr>
        <w:ind w:left="3541" w:hanging="358"/>
      </w:pPr>
      <w:rPr>
        <w:rFonts w:hint="default"/>
        <w:lang w:val="en-US" w:eastAsia="en-US" w:bidi="ar-SA"/>
      </w:rPr>
    </w:lvl>
    <w:lvl w:ilvl="8" w:tplc="107CEA48">
      <w:numFmt w:val="bullet"/>
      <w:lvlText w:val="•"/>
      <w:lvlJc w:val="left"/>
      <w:pPr>
        <w:ind w:left="3978" w:hanging="358"/>
      </w:pPr>
      <w:rPr>
        <w:rFonts w:hint="default"/>
        <w:lang w:val="en-US" w:eastAsia="en-US" w:bidi="ar-SA"/>
      </w:rPr>
    </w:lvl>
  </w:abstractNum>
  <w:abstractNum w:abstractNumId="223" w15:restartNumberingAfterBreak="0">
    <w:nsid w:val="2F493782"/>
    <w:multiLevelType w:val="hybridMultilevel"/>
    <w:tmpl w:val="8368A0A2"/>
    <w:lvl w:ilvl="0" w:tplc="016E58C0">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3B26A728">
      <w:numFmt w:val="bullet"/>
      <w:lvlText w:val="•"/>
      <w:lvlJc w:val="left"/>
      <w:pPr>
        <w:ind w:left="674" w:hanging="360"/>
      </w:pPr>
      <w:rPr>
        <w:rFonts w:hint="default"/>
        <w:lang w:val="en-US" w:eastAsia="en-US" w:bidi="ar-SA"/>
      </w:rPr>
    </w:lvl>
    <w:lvl w:ilvl="2" w:tplc="3954C37C">
      <w:numFmt w:val="bullet"/>
      <w:lvlText w:val="•"/>
      <w:lvlJc w:val="left"/>
      <w:pPr>
        <w:ind w:left="888" w:hanging="360"/>
      </w:pPr>
      <w:rPr>
        <w:rFonts w:hint="default"/>
        <w:lang w:val="en-US" w:eastAsia="en-US" w:bidi="ar-SA"/>
      </w:rPr>
    </w:lvl>
    <w:lvl w:ilvl="3" w:tplc="1868A740">
      <w:numFmt w:val="bullet"/>
      <w:lvlText w:val="•"/>
      <w:lvlJc w:val="left"/>
      <w:pPr>
        <w:ind w:left="1102" w:hanging="360"/>
      </w:pPr>
      <w:rPr>
        <w:rFonts w:hint="default"/>
        <w:lang w:val="en-US" w:eastAsia="en-US" w:bidi="ar-SA"/>
      </w:rPr>
    </w:lvl>
    <w:lvl w:ilvl="4" w:tplc="BF640D06">
      <w:numFmt w:val="bullet"/>
      <w:lvlText w:val="•"/>
      <w:lvlJc w:val="left"/>
      <w:pPr>
        <w:ind w:left="1316" w:hanging="360"/>
      </w:pPr>
      <w:rPr>
        <w:rFonts w:hint="default"/>
        <w:lang w:val="en-US" w:eastAsia="en-US" w:bidi="ar-SA"/>
      </w:rPr>
    </w:lvl>
    <w:lvl w:ilvl="5" w:tplc="0AC22400">
      <w:numFmt w:val="bullet"/>
      <w:lvlText w:val="•"/>
      <w:lvlJc w:val="left"/>
      <w:pPr>
        <w:ind w:left="1531" w:hanging="360"/>
      </w:pPr>
      <w:rPr>
        <w:rFonts w:hint="default"/>
        <w:lang w:val="en-US" w:eastAsia="en-US" w:bidi="ar-SA"/>
      </w:rPr>
    </w:lvl>
    <w:lvl w:ilvl="6" w:tplc="8DDA4C06">
      <w:numFmt w:val="bullet"/>
      <w:lvlText w:val="•"/>
      <w:lvlJc w:val="left"/>
      <w:pPr>
        <w:ind w:left="1745" w:hanging="360"/>
      </w:pPr>
      <w:rPr>
        <w:rFonts w:hint="default"/>
        <w:lang w:val="en-US" w:eastAsia="en-US" w:bidi="ar-SA"/>
      </w:rPr>
    </w:lvl>
    <w:lvl w:ilvl="7" w:tplc="D7F2F9EA">
      <w:numFmt w:val="bullet"/>
      <w:lvlText w:val="•"/>
      <w:lvlJc w:val="left"/>
      <w:pPr>
        <w:ind w:left="1959" w:hanging="360"/>
      </w:pPr>
      <w:rPr>
        <w:rFonts w:hint="default"/>
        <w:lang w:val="en-US" w:eastAsia="en-US" w:bidi="ar-SA"/>
      </w:rPr>
    </w:lvl>
    <w:lvl w:ilvl="8" w:tplc="26482438">
      <w:numFmt w:val="bullet"/>
      <w:lvlText w:val="•"/>
      <w:lvlJc w:val="left"/>
      <w:pPr>
        <w:ind w:left="2173" w:hanging="360"/>
      </w:pPr>
      <w:rPr>
        <w:rFonts w:hint="default"/>
        <w:lang w:val="en-US" w:eastAsia="en-US" w:bidi="ar-SA"/>
      </w:rPr>
    </w:lvl>
  </w:abstractNum>
  <w:abstractNum w:abstractNumId="224" w15:restartNumberingAfterBreak="0">
    <w:nsid w:val="2F503B13"/>
    <w:multiLevelType w:val="hybridMultilevel"/>
    <w:tmpl w:val="2E0040D2"/>
    <w:lvl w:ilvl="0" w:tplc="0EA63B4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092EA8A">
      <w:numFmt w:val="bullet"/>
      <w:lvlText w:val="•"/>
      <w:lvlJc w:val="left"/>
      <w:pPr>
        <w:ind w:left="559" w:hanging="284"/>
      </w:pPr>
      <w:rPr>
        <w:rFonts w:hint="default"/>
        <w:lang w:val="en-US" w:eastAsia="en-US" w:bidi="ar-SA"/>
      </w:rPr>
    </w:lvl>
    <w:lvl w:ilvl="2" w:tplc="5750ED6C">
      <w:numFmt w:val="bullet"/>
      <w:lvlText w:val="•"/>
      <w:lvlJc w:val="left"/>
      <w:pPr>
        <w:ind w:left="739" w:hanging="284"/>
      </w:pPr>
      <w:rPr>
        <w:rFonts w:hint="default"/>
        <w:lang w:val="en-US" w:eastAsia="en-US" w:bidi="ar-SA"/>
      </w:rPr>
    </w:lvl>
    <w:lvl w:ilvl="3" w:tplc="C9706114">
      <w:numFmt w:val="bullet"/>
      <w:lvlText w:val="•"/>
      <w:lvlJc w:val="left"/>
      <w:pPr>
        <w:ind w:left="919" w:hanging="284"/>
      </w:pPr>
      <w:rPr>
        <w:rFonts w:hint="default"/>
        <w:lang w:val="en-US" w:eastAsia="en-US" w:bidi="ar-SA"/>
      </w:rPr>
    </w:lvl>
    <w:lvl w:ilvl="4" w:tplc="CA58169A">
      <w:numFmt w:val="bullet"/>
      <w:lvlText w:val="•"/>
      <w:lvlJc w:val="left"/>
      <w:pPr>
        <w:ind w:left="1099" w:hanging="284"/>
      </w:pPr>
      <w:rPr>
        <w:rFonts w:hint="default"/>
        <w:lang w:val="en-US" w:eastAsia="en-US" w:bidi="ar-SA"/>
      </w:rPr>
    </w:lvl>
    <w:lvl w:ilvl="5" w:tplc="71509E7E">
      <w:numFmt w:val="bullet"/>
      <w:lvlText w:val="•"/>
      <w:lvlJc w:val="left"/>
      <w:pPr>
        <w:ind w:left="1279" w:hanging="284"/>
      </w:pPr>
      <w:rPr>
        <w:rFonts w:hint="default"/>
        <w:lang w:val="en-US" w:eastAsia="en-US" w:bidi="ar-SA"/>
      </w:rPr>
    </w:lvl>
    <w:lvl w:ilvl="6" w:tplc="B066AD34">
      <w:numFmt w:val="bullet"/>
      <w:lvlText w:val="•"/>
      <w:lvlJc w:val="left"/>
      <w:pPr>
        <w:ind w:left="1459" w:hanging="284"/>
      </w:pPr>
      <w:rPr>
        <w:rFonts w:hint="default"/>
        <w:lang w:val="en-US" w:eastAsia="en-US" w:bidi="ar-SA"/>
      </w:rPr>
    </w:lvl>
    <w:lvl w:ilvl="7" w:tplc="19B0FD84">
      <w:numFmt w:val="bullet"/>
      <w:lvlText w:val="•"/>
      <w:lvlJc w:val="left"/>
      <w:pPr>
        <w:ind w:left="1639" w:hanging="284"/>
      </w:pPr>
      <w:rPr>
        <w:rFonts w:hint="default"/>
        <w:lang w:val="en-US" w:eastAsia="en-US" w:bidi="ar-SA"/>
      </w:rPr>
    </w:lvl>
    <w:lvl w:ilvl="8" w:tplc="3AE01E1C">
      <w:numFmt w:val="bullet"/>
      <w:lvlText w:val="•"/>
      <w:lvlJc w:val="left"/>
      <w:pPr>
        <w:ind w:left="1819" w:hanging="284"/>
      </w:pPr>
      <w:rPr>
        <w:rFonts w:hint="default"/>
        <w:lang w:val="en-US" w:eastAsia="en-US" w:bidi="ar-SA"/>
      </w:rPr>
    </w:lvl>
  </w:abstractNum>
  <w:abstractNum w:abstractNumId="225" w15:restartNumberingAfterBreak="0">
    <w:nsid w:val="2F520AF2"/>
    <w:multiLevelType w:val="hybridMultilevel"/>
    <w:tmpl w:val="26C84E84"/>
    <w:lvl w:ilvl="0" w:tplc="7AB2876E">
      <w:numFmt w:val="bullet"/>
      <w:lvlText w:val="•"/>
      <w:lvlJc w:val="left"/>
      <w:pPr>
        <w:ind w:left="468" w:hanging="360"/>
      </w:pPr>
      <w:rPr>
        <w:rFonts w:ascii="Calibri" w:eastAsia="Calibri" w:hAnsi="Calibri" w:cs="Calibri" w:hint="default"/>
        <w:b w:val="0"/>
        <w:bCs w:val="0"/>
        <w:i w:val="0"/>
        <w:iCs w:val="0"/>
        <w:spacing w:val="0"/>
        <w:w w:val="100"/>
        <w:sz w:val="22"/>
        <w:szCs w:val="22"/>
        <w:lang w:val="en-US" w:eastAsia="en-US" w:bidi="ar-SA"/>
      </w:rPr>
    </w:lvl>
    <w:lvl w:ilvl="1" w:tplc="0846D816">
      <w:numFmt w:val="bullet"/>
      <w:lvlText w:val="•"/>
      <w:lvlJc w:val="left"/>
      <w:pPr>
        <w:ind w:left="607" w:hanging="360"/>
      </w:pPr>
      <w:rPr>
        <w:rFonts w:hint="default"/>
        <w:lang w:val="en-US" w:eastAsia="en-US" w:bidi="ar-SA"/>
      </w:rPr>
    </w:lvl>
    <w:lvl w:ilvl="2" w:tplc="8788D1CA">
      <w:numFmt w:val="bullet"/>
      <w:lvlText w:val="•"/>
      <w:lvlJc w:val="left"/>
      <w:pPr>
        <w:ind w:left="754" w:hanging="360"/>
      </w:pPr>
      <w:rPr>
        <w:rFonts w:hint="default"/>
        <w:lang w:val="en-US" w:eastAsia="en-US" w:bidi="ar-SA"/>
      </w:rPr>
    </w:lvl>
    <w:lvl w:ilvl="3" w:tplc="E58CB47C">
      <w:numFmt w:val="bullet"/>
      <w:lvlText w:val="•"/>
      <w:lvlJc w:val="left"/>
      <w:pPr>
        <w:ind w:left="901" w:hanging="360"/>
      </w:pPr>
      <w:rPr>
        <w:rFonts w:hint="default"/>
        <w:lang w:val="en-US" w:eastAsia="en-US" w:bidi="ar-SA"/>
      </w:rPr>
    </w:lvl>
    <w:lvl w:ilvl="4" w:tplc="AD9A62B8">
      <w:numFmt w:val="bullet"/>
      <w:lvlText w:val="•"/>
      <w:lvlJc w:val="left"/>
      <w:pPr>
        <w:ind w:left="1048" w:hanging="360"/>
      </w:pPr>
      <w:rPr>
        <w:rFonts w:hint="default"/>
        <w:lang w:val="en-US" w:eastAsia="en-US" w:bidi="ar-SA"/>
      </w:rPr>
    </w:lvl>
    <w:lvl w:ilvl="5" w:tplc="870665C2">
      <w:numFmt w:val="bullet"/>
      <w:lvlText w:val="•"/>
      <w:lvlJc w:val="left"/>
      <w:pPr>
        <w:ind w:left="1196" w:hanging="360"/>
      </w:pPr>
      <w:rPr>
        <w:rFonts w:hint="default"/>
        <w:lang w:val="en-US" w:eastAsia="en-US" w:bidi="ar-SA"/>
      </w:rPr>
    </w:lvl>
    <w:lvl w:ilvl="6" w:tplc="249E1CB6">
      <w:numFmt w:val="bullet"/>
      <w:lvlText w:val="•"/>
      <w:lvlJc w:val="left"/>
      <w:pPr>
        <w:ind w:left="1343" w:hanging="360"/>
      </w:pPr>
      <w:rPr>
        <w:rFonts w:hint="default"/>
        <w:lang w:val="en-US" w:eastAsia="en-US" w:bidi="ar-SA"/>
      </w:rPr>
    </w:lvl>
    <w:lvl w:ilvl="7" w:tplc="F6467680">
      <w:numFmt w:val="bullet"/>
      <w:lvlText w:val="•"/>
      <w:lvlJc w:val="left"/>
      <w:pPr>
        <w:ind w:left="1490" w:hanging="360"/>
      </w:pPr>
      <w:rPr>
        <w:rFonts w:hint="default"/>
        <w:lang w:val="en-US" w:eastAsia="en-US" w:bidi="ar-SA"/>
      </w:rPr>
    </w:lvl>
    <w:lvl w:ilvl="8" w:tplc="AFB43726">
      <w:numFmt w:val="bullet"/>
      <w:lvlText w:val="•"/>
      <w:lvlJc w:val="left"/>
      <w:pPr>
        <w:ind w:left="1637" w:hanging="360"/>
      </w:pPr>
      <w:rPr>
        <w:rFonts w:hint="default"/>
        <w:lang w:val="en-US" w:eastAsia="en-US" w:bidi="ar-SA"/>
      </w:rPr>
    </w:lvl>
  </w:abstractNum>
  <w:abstractNum w:abstractNumId="226" w15:restartNumberingAfterBreak="0">
    <w:nsid w:val="301551F7"/>
    <w:multiLevelType w:val="hybridMultilevel"/>
    <w:tmpl w:val="737A729C"/>
    <w:lvl w:ilvl="0" w:tplc="57F487B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3AA8AE80">
      <w:numFmt w:val="bullet"/>
      <w:lvlText w:val="•"/>
      <w:lvlJc w:val="left"/>
      <w:pPr>
        <w:ind w:left="541" w:hanging="284"/>
      </w:pPr>
      <w:rPr>
        <w:rFonts w:hint="default"/>
        <w:lang w:val="en-US" w:eastAsia="en-US" w:bidi="ar-SA"/>
      </w:rPr>
    </w:lvl>
    <w:lvl w:ilvl="2" w:tplc="09F2EEEA">
      <w:numFmt w:val="bullet"/>
      <w:lvlText w:val="•"/>
      <w:lvlJc w:val="left"/>
      <w:pPr>
        <w:ind w:left="703" w:hanging="284"/>
      </w:pPr>
      <w:rPr>
        <w:rFonts w:hint="default"/>
        <w:lang w:val="en-US" w:eastAsia="en-US" w:bidi="ar-SA"/>
      </w:rPr>
    </w:lvl>
    <w:lvl w:ilvl="3" w:tplc="454848AA">
      <w:numFmt w:val="bullet"/>
      <w:lvlText w:val="•"/>
      <w:lvlJc w:val="left"/>
      <w:pPr>
        <w:ind w:left="864" w:hanging="284"/>
      </w:pPr>
      <w:rPr>
        <w:rFonts w:hint="default"/>
        <w:lang w:val="en-US" w:eastAsia="en-US" w:bidi="ar-SA"/>
      </w:rPr>
    </w:lvl>
    <w:lvl w:ilvl="4" w:tplc="2F8C8794">
      <w:numFmt w:val="bullet"/>
      <w:lvlText w:val="•"/>
      <w:lvlJc w:val="left"/>
      <w:pPr>
        <w:ind w:left="1026" w:hanging="284"/>
      </w:pPr>
      <w:rPr>
        <w:rFonts w:hint="default"/>
        <w:lang w:val="en-US" w:eastAsia="en-US" w:bidi="ar-SA"/>
      </w:rPr>
    </w:lvl>
    <w:lvl w:ilvl="5" w:tplc="C6BA487A">
      <w:numFmt w:val="bullet"/>
      <w:lvlText w:val="•"/>
      <w:lvlJc w:val="left"/>
      <w:pPr>
        <w:ind w:left="1187" w:hanging="284"/>
      </w:pPr>
      <w:rPr>
        <w:rFonts w:hint="default"/>
        <w:lang w:val="en-US" w:eastAsia="en-US" w:bidi="ar-SA"/>
      </w:rPr>
    </w:lvl>
    <w:lvl w:ilvl="6" w:tplc="EB34E44E">
      <w:numFmt w:val="bullet"/>
      <w:lvlText w:val="•"/>
      <w:lvlJc w:val="left"/>
      <w:pPr>
        <w:ind w:left="1349" w:hanging="284"/>
      </w:pPr>
      <w:rPr>
        <w:rFonts w:hint="default"/>
        <w:lang w:val="en-US" w:eastAsia="en-US" w:bidi="ar-SA"/>
      </w:rPr>
    </w:lvl>
    <w:lvl w:ilvl="7" w:tplc="0EB8061C">
      <w:numFmt w:val="bullet"/>
      <w:lvlText w:val="•"/>
      <w:lvlJc w:val="left"/>
      <w:pPr>
        <w:ind w:left="1510" w:hanging="284"/>
      </w:pPr>
      <w:rPr>
        <w:rFonts w:hint="default"/>
        <w:lang w:val="en-US" w:eastAsia="en-US" w:bidi="ar-SA"/>
      </w:rPr>
    </w:lvl>
    <w:lvl w:ilvl="8" w:tplc="B860F1F0">
      <w:numFmt w:val="bullet"/>
      <w:lvlText w:val="•"/>
      <w:lvlJc w:val="left"/>
      <w:pPr>
        <w:ind w:left="1672" w:hanging="284"/>
      </w:pPr>
      <w:rPr>
        <w:rFonts w:hint="default"/>
        <w:lang w:val="en-US" w:eastAsia="en-US" w:bidi="ar-SA"/>
      </w:rPr>
    </w:lvl>
  </w:abstractNum>
  <w:abstractNum w:abstractNumId="227" w15:restartNumberingAfterBreak="0">
    <w:nsid w:val="3068530B"/>
    <w:multiLevelType w:val="hybridMultilevel"/>
    <w:tmpl w:val="47609C6A"/>
    <w:lvl w:ilvl="0" w:tplc="2256931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7C72A99E">
      <w:numFmt w:val="bullet"/>
      <w:lvlText w:val="•"/>
      <w:lvlJc w:val="left"/>
      <w:pPr>
        <w:ind w:left="917" w:hanging="360"/>
      </w:pPr>
      <w:rPr>
        <w:rFonts w:hint="default"/>
        <w:lang w:val="en-US" w:eastAsia="en-US" w:bidi="ar-SA"/>
      </w:rPr>
    </w:lvl>
    <w:lvl w:ilvl="2" w:tplc="A6C2E3E0">
      <w:numFmt w:val="bullet"/>
      <w:lvlText w:val="•"/>
      <w:lvlJc w:val="left"/>
      <w:pPr>
        <w:ind w:left="1354" w:hanging="360"/>
      </w:pPr>
      <w:rPr>
        <w:rFonts w:hint="default"/>
        <w:lang w:val="en-US" w:eastAsia="en-US" w:bidi="ar-SA"/>
      </w:rPr>
    </w:lvl>
    <w:lvl w:ilvl="3" w:tplc="A73ADF8E">
      <w:numFmt w:val="bullet"/>
      <w:lvlText w:val="•"/>
      <w:lvlJc w:val="left"/>
      <w:pPr>
        <w:ind w:left="1791" w:hanging="360"/>
      </w:pPr>
      <w:rPr>
        <w:rFonts w:hint="default"/>
        <w:lang w:val="en-US" w:eastAsia="en-US" w:bidi="ar-SA"/>
      </w:rPr>
    </w:lvl>
    <w:lvl w:ilvl="4" w:tplc="D5360CEA">
      <w:numFmt w:val="bullet"/>
      <w:lvlText w:val="•"/>
      <w:lvlJc w:val="left"/>
      <w:pPr>
        <w:ind w:left="2229" w:hanging="360"/>
      </w:pPr>
      <w:rPr>
        <w:rFonts w:hint="default"/>
        <w:lang w:val="en-US" w:eastAsia="en-US" w:bidi="ar-SA"/>
      </w:rPr>
    </w:lvl>
    <w:lvl w:ilvl="5" w:tplc="A8F2DAB2">
      <w:numFmt w:val="bullet"/>
      <w:lvlText w:val="•"/>
      <w:lvlJc w:val="left"/>
      <w:pPr>
        <w:ind w:left="2666" w:hanging="360"/>
      </w:pPr>
      <w:rPr>
        <w:rFonts w:hint="default"/>
        <w:lang w:val="en-US" w:eastAsia="en-US" w:bidi="ar-SA"/>
      </w:rPr>
    </w:lvl>
    <w:lvl w:ilvl="6" w:tplc="5BAEA49E">
      <w:numFmt w:val="bullet"/>
      <w:lvlText w:val="•"/>
      <w:lvlJc w:val="left"/>
      <w:pPr>
        <w:ind w:left="3103" w:hanging="360"/>
      </w:pPr>
      <w:rPr>
        <w:rFonts w:hint="default"/>
        <w:lang w:val="en-US" w:eastAsia="en-US" w:bidi="ar-SA"/>
      </w:rPr>
    </w:lvl>
    <w:lvl w:ilvl="7" w:tplc="E3CCCF74">
      <w:numFmt w:val="bullet"/>
      <w:lvlText w:val="•"/>
      <w:lvlJc w:val="left"/>
      <w:pPr>
        <w:ind w:left="3541" w:hanging="360"/>
      </w:pPr>
      <w:rPr>
        <w:rFonts w:hint="default"/>
        <w:lang w:val="en-US" w:eastAsia="en-US" w:bidi="ar-SA"/>
      </w:rPr>
    </w:lvl>
    <w:lvl w:ilvl="8" w:tplc="512EC512">
      <w:numFmt w:val="bullet"/>
      <w:lvlText w:val="•"/>
      <w:lvlJc w:val="left"/>
      <w:pPr>
        <w:ind w:left="3978" w:hanging="360"/>
      </w:pPr>
      <w:rPr>
        <w:rFonts w:hint="default"/>
        <w:lang w:val="en-US" w:eastAsia="en-US" w:bidi="ar-SA"/>
      </w:rPr>
    </w:lvl>
  </w:abstractNum>
  <w:abstractNum w:abstractNumId="228" w15:restartNumberingAfterBreak="0">
    <w:nsid w:val="308E6145"/>
    <w:multiLevelType w:val="hybridMultilevel"/>
    <w:tmpl w:val="AC7C8C1E"/>
    <w:lvl w:ilvl="0" w:tplc="F04A03D2">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CE30B74E">
      <w:numFmt w:val="bullet"/>
      <w:lvlText w:val="•"/>
      <w:lvlJc w:val="left"/>
      <w:pPr>
        <w:ind w:left="674" w:hanging="360"/>
      </w:pPr>
      <w:rPr>
        <w:rFonts w:hint="default"/>
        <w:lang w:val="en-US" w:eastAsia="en-US" w:bidi="ar-SA"/>
      </w:rPr>
    </w:lvl>
    <w:lvl w:ilvl="2" w:tplc="CD0E3E9E">
      <w:numFmt w:val="bullet"/>
      <w:lvlText w:val="•"/>
      <w:lvlJc w:val="left"/>
      <w:pPr>
        <w:ind w:left="888" w:hanging="360"/>
      </w:pPr>
      <w:rPr>
        <w:rFonts w:hint="default"/>
        <w:lang w:val="en-US" w:eastAsia="en-US" w:bidi="ar-SA"/>
      </w:rPr>
    </w:lvl>
    <w:lvl w:ilvl="3" w:tplc="A2204CF4">
      <w:numFmt w:val="bullet"/>
      <w:lvlText w:val="•"/>
      <w:lvlJc w:val="left"/>
      <w:pPr>
        <w:ind w:left="1102" w:hanging="360"/>
      </w:pPr>
      <w:rPr>
        <w:rFonts w:hint="default"/>
        <w:lang w:val="en-US" w:eastAsia="en-US" w:bidi="ar-SA"/>
      </w:rPr>
    </w:lvl>
    <w:lvl w:ilvl="4" w:tplc="BD02772C">
      <w:numFmt w:val="bullet"/>
      <w:lvlText w:val="•"/>
      <w:lvlJc w:val="left"/>
      <w:pPr>
        <w:ind w:left="1316" w:hanging="360"/>
      </w:pPr>
      <w:rPr>
        <w:rFonts w:hint="default"/>
        <w:lang w:val="en-US" w:eastAsia="en-US" w:bidi="ar-SA"/>
      </w:rPr>
    </w:lvl>
    <w:lvl w:ilvl="5" w:tplc="3A6A77A8">
      <w:numFmt w:val="bullet"/>
      <w:lvlText w:val="•"/>
      <w:lvlJc w:val="left"/>
      <w:pPr>
        <w:ind w:left="1531" w:hanging="360"/>
      </w:pPr>
      <w:rPr>
        <w:rFonts w:hint="default"/>
        <w:lang w:val="en-US" w:eastAsia="en-US" w:bidi="ar-SA"/>
      </w:rPr>
    </w:lvl>
    <w:lvl w:ilvl="6" w:tplc="C9DEFB80">
      <w:numFmt w:val="bullet"/>
      <w:lvlText w:val="•"/>
      <w:lvlJc w:val="left"/>
      <w:pPr>
        <w:ind w:left="1745" w:hanging="360"/>
      </w:pPr>
      <w:rPr>
        <w:rFonts w:hint="default"/>
        <w:lang w:val="en-US" w:eastAsia="en-US" w:bidi="ar-SA"/>
      </w:rPr>
    </w:lvl>
    <w:lvl w:ilvl="7" w:tplc="E69EE2FE">
      <w:numFmt w:val="bullet"/>
      <w:lvlText w:val="•"/>
      <w:lvlJc w:val="left"/>
      <w:pPr>
        <w:ind w:left="1959" w:hanging="360"/>
      </w:pPr>
      <w:rPr>
        <w:rFonts w:hint="default"/>
        <w:lang w:val="en-US" w:eastAsia="en-US" w:bidi="ar-SA"/>
      </w:rPr>
    </w:lvl>
    <w:lvl w:ilvl="8" w:tplc="E752BAF0">
      <w:numFmt w:val="bullet"/>
      <w:lvlText w:val="•"/>
      <w:lvlJc w:val="left"/>
      <w:pPr>
        <w:ind w:left="2173" w:hanging="360"/>
      </w:pPr>
      <w:rPr>
        <w:rFonts w:hint="default"/>
        <w:lang w:val="en-US" w:eastAsia="en-US" w:bidi="ar-SA"/>
      </w:rPr>
    </w:lvl>
  </w:abstractNum>
  <w:abstractNum w:abstractNumId="229" w15:restartNumberingAfterBreak="0">
    <w:nsid w:val="30A27FB2"/>
    <w:multiLevelType w:val="hybridMultilevel"/>
    <w:tmpl w:val="6C3EE324"/>
    <w:lvl w:ilvl="0" w:tplc="7C484B1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DA4E8CA">
      <w:numFmt w:val="bullet"/>
      <w:lvlText w:val="•"/>
      <w:lvlJc w:val="left"/>
      <w:pPr>
        <w:ind w:left="573" w:hanging="284"/>
      </w:pPr>
      <w:rPr>
        <w:rFonts w:hint="default"/>
        <w:lang w:val="en-US" w:eastAsia="en-US" w:bidi="ar-SA"/>
      </w:rPr>
    </w:lvl>
    <w:lvl w:ilvl="2" w:tplc="217262E6">
      <w:numFmt w:val="bullet"/>
      <w:lvlText w:val="•"/>
      <w:lvlJc w:val="left"/>
      <w:pPr>
        <w:ind w:left="767" w:hanging="284"/>
      </w:pPr>
      <w:rPr>
        <w:rFonts w:hint="default"/>
        <w:lang w:val="en-US" w:eastAsia="en-US" w:bidi="ar-SA"/>
      </w:rPr>
    </w:lvl>
    <w:lvl w:ilvl="3" w:tplc="AF1C75F8">
      <w:numFmt w:val="bullet"/>
      <w:lvlText w:val="•"/>
      <w:lvlJc w:val="left"/>
      <w:pPr>
        <w:ind w:left="960" w:hanging="284"/>
      </w:pPr>
      <w:rPr>
        <w:rFonts w:hint="default"/>
        <w:lang w:val="en-US" w:eastAsia="en-US" w:bidi="ar-SA"/>
      </w:rPr>
    </w:lvl>
    <w:lvl w:ilvl="4" w:tplc="223C98E4">
      <w:numFmt w:val="bullet"/>
      <w:lvlText w:val="•"/>
      <w:lvlJc w:val="left"/>
      <w:pPr>
        <w:ind w:left="1154" w:hanging="284"/>
      </w:pPr>
      <w:rPr>
        <w:rFonts w:hint="default"/>
        <w:lang w:val="en-US" w:eastAsia="en-US" w:bidi="ar-SA"/>
      </w:rPr>
    </w:lvl>
    <w:lvl w:ilvl="5" w:tplc="D8909EEC">
      <w:numFmt w:val="bullet"/>
      <w:lvlText w:val="•"/>
      <w:lvlJc w:val="left"/>
      <w:pPr>
        <w:ind w:left="1348" w:hanging="284"/>
      </w:pPr>
      <w:rPr>
        <w:rFonts w:hint="default"/>
        <w:lang w:val="en-US" w:eastAsia="en-US" w:bidi="ar-SA"/>
      </w:rPr>
    </w:lvl>
    <w:lvl w:ilvl="6" w:tplc="67269774">
      <w:numFmt w:val="bullet"/>
      <w:lvlText w:val="•"/>
      <w:lvlJc w:val="left"/>
      <w:pPr>
        <w:ind w:left="1541" w:hanging="284"/>
      </w:pPr>
      <w:rPr>
        <w:rFonts w:hint="default"/>
        <w:lang w:val="en-US" w:eastAsia="en-US" w:bidi="ar-SA"/>
      </w:rPr>
    </w:lvl>
    <w:lvl w:ilvl="7" w:tplc="A882FEE0">
      <w:numFmt w:val="bullet"/>
      <w:lvlText w:val="•"/>
      <w:lvlJc w:val="left"/>
      <w:pPr>
        <w:ind w:left="1735" w:hanging="284"/>
      </w:pPr>
      <w:rPr>
        <w:rFonts w:hint="default"/>
        <w:lang w:val="en-US" w:eastAsia="en-US" w:bidi="ar-SA"/>
      </w:rPr>
    </w:lvl>
    <w:lvl w:ilvl="8" w:tplc="90D495BC">
      <w:numFmt w:val="bullet"/>
      <w:lvlText w:val="•"/>
      <w:lvlJc w:val="left"/>
      <w:pPr>
        <w:ind w:left="1928" w:hanging="284"/>
      </w:pPr>
      <w:rPr>
        <w:rFonts w:hint="default"/>
        <w:lang w:val="en-US" w:eastAsia="en-US" w:bidi="ar-SA"/>
      </w:rPr>
    </w:lvl>
  </w:abstractNum>
  <w:abstractNum w:abstractNumId="230" w15:restartNumberingAfterBreak="0">
    <w:nsid w:val="30B71BE7"/>
    <w:multiLevelType w:val="hybridMultilevel"/>
    <w:tmpl w:val="2AB845DC"/>
    <w:lvl w:ilvl="0" w:tplc="74C40020">
      <w:numFmt w:val="bullet"/>
      <w:lvlText w:val="•"/>
      <w:lvlJc w:val="left"/>
      <w:pPr>
        <w:ind w:left="466" w:hanging="360"/>
      </w:pPr>
      <w:rPr>
        <w:rFonts w:ascii="Calibri" w:eastAsia="Calibri" w:hAnsi="Calibri" w:cs="Calibri" w:hint="default"/>
        <w:b w:val="0"/>
        <w:bCs w:val="0"/>
        <w:i w:val="0"/>
        <w:iCs w:val="0"/>
        <w:spacing w:val="0"/>
        <w:w w:val="100"/>
        <w:sz w:val="24"/>
        <w:szCs w:val="24"/>
        <w:lang w:val="en-US" w:eastAsia="en-US" w:bidi="ar-SA"/>
      </w:rPr>
    </w:lvl>
    <w:lvl w:ilvl="1" w:tplc="3D044F5C">
      <w:numFmt w:val="bullet"/>
      <w:lvlText w:val="•"/>
      <w:lvlJc w:val="left"/>
      <w:pPr>
        <w:ind w:left="466" w:hanging="360"/>
      </w:pPr>
      <w:rPr>
        <w:rFonts w:ascii="Calibri" w:eastAsia="Calibri" w:hAnsi="Calibri" w:cs="Calibri" w:hint="default"/>
        <w:b w:val="0"/>
        <w:bCs w:val="0"/>
        <w:i w:val="0"/>
        <w:iCs w:val="0"/>
        <w:spacing w:val="0"/>
        <w:w w:val="100"/>
        <w:sz w:val="24"/>
        <w:szCs w:val="24"/>
        <w:lang w:val="en-US" w:eastAsia="en-US" w:bidi="ar-SA"/>
      </w:rPr>
    </w:lvl>
    <w:lvl w:ilvl="2" w:tplc="E8BADD3A">
      <w:numFmt w:val="bullet"/>
      <w:lvlText w:val="•"/>
      <w:lvlJc w:val="left"/>
      <w:pPr>
        <w:ind w:left="1018" w:hanging="360"/>
      </w:pPr>
      <w:rPr>
        <w:rFonts w:hint="default"/>
        <w:lang w:val="en-US" w:eastAsia="en-US" w:bidi="ar-SA"/>
      </w:rPr>
    </w:lvl>
    <w:lvl w:ilvl="3" w:tplc="9C8EA462">
      <w:numFmt w:val="bullet"/>
      <w:lvlText w:val="•"/>
      <w:lvlJc w:val="left"/>
      <w:pPr>
        <w:ind w:left="1297" w:hanging="360"/>
      </w:pPr>
      <w:rPr>
        <w:rFonts w:hint="default"/>
        <w:lang w:val="en-US" w:eastAsia="en-US" w:bidi="ar-SA"/>
      </w:rPr>
    </w:lvl>
    <w:lvl w:ilvl="4" w:tplc="E2CC4182">
      <w:numFmt w:val="bullet"/>
      <w:lvlText w:val="•"/>
      <w:lvlJc w:val="left"/>
      <w:pPr>
        <w:ind w:left="1577" w:hanging="360"/>
      </w:pPr>
      <w:rPr>
        <w:rFonts w:hint="default"/>
        <w:lang w:val="en-US" w:eastAsia="en-US" w:bidi="ar-SA"/>
      </w:rPr>
    </w:lvl>
    <w:lvl w:ilvl="5" w:tplc="88408B36">
      <w:numFmt w:val="bullet"/>
      <w:lvlText w:val="•"/>
      <w:lvlJc w:val="left"/>
      <w:pPr>
        <w:ind w:left="1856" w:hanging="360"/>
      </w:pPr>
      <w:rPr>
        <w:rFonts w:hint="default"/>
        <w:lang w:val="en-US" w:eastAsia="en-US" w:bidi="ar-SA"/>
      </w:rPr>
    </w:lvl>
    <w:lvl w:ilvl="6" w:tplc="251AB796">
      <w:numFmt w:val="bullet"/>
      <w:lvlText w:val="•"/>
      <w:lvlJc w:val="left"/>
      <w:pPr>
        <w:ind w:left="2135" w:hanging="360"/>
      </w:pPr>
      <w:rPr>
        <w:rFonts w:hint="default"/>
        <w:lang w:val="en-US" w:eastAsia="en-US" w:bidi="ar-SA"/>
      </w:rPr>
    </w:lvl>
    <w:lvl w:ilvl="7" w:tplc="8862B882">
      <w:numFmt w:val="bullet"/>
      <w:lvlText w:val="•"/>
      <w:lvlJc w:val="left"/>
      <w:pPr>
        <w:ind w:left="2415" w:hanging="360"/>
      </w:pPr>
      <w:rPr>
        <w:rFonts w:hint="default"/>
        <w:lang w:val="en-US" w:eastAsia="en-US" w:bidi="ar-SA"/>
      </w:rPr>
    </w:lvl>
    <w:lvl w:ilvl="8" w:tplc="DAEE9E32">
      <w:numFmt w:val="bullet"/>
      <w:lvlText w:val="•"/>
      <w:lvlJc w:val="left"/>
      <w:pPr>
        <w:ind w:left="2694" w:hanging="360"/>
      </w:pPr>
      <w:rPr>
        <w:rFonts w:hint="default"/>
        <w:lang w:val="en-US" w:eastAsia="en-US" w:bidi="ar-SA"/>
      </w:rPr>
    </w:lvl>
  </w:abstractNum>
  <w:abstractNum w:abstractNumId="231" w15:restartNumberingAfterBreak="0">
    <w:nsid w:val="30E46ADF"/>
    <w:multiLevelType w:val="hybridMultilevel"/>
    <w:tmpl w:val="731EB81A"/>
    <w:lvl w:ilvl="0" w:tplc="44085444">
      <w:numFmt w:val="bullet"/>
      <w:lvlText w:val="•"/>
      <w:lvlJc w:val="left"/>
      <w:pPr>
        <w:ind w:left="393" w:hanging="284"/>
      </w:pPr>
      <w:rPr>
        <w:rFonts w:ascii="Calibri" w:eastAsia="Calibri" w:hAnsi="Calibri" w:cs="Calibri" w:hint="default"/>
        <w:b w:val="0"/>
        <w:bCs w:val="0"/>
        <w:i w:val="0"/>
        <w:iCs w:val="0"/>
        <w:spacing w:val="0"/>
        <w:w w:val="100"/>
        <w:sz w:val="22"/>
        <w:szCs w:val="22"/>
        <w:lang w:val="en-US" w:eastAsia="en-US" w:bidi="ar-SA"/>
      </w:rPr>
    </w:lvl>
    <w:lvl w:ilvl="1" w:tplc="277C4564">
      <w:numFmt w:val="bullet"/>
      <w:lvlText w:val="•"/>
      <w:lvlJc w:val="left"/>
      <w:pPr>
        <w:ind w:left="580" w:hanging="284"/>
      </w:pPr>
      <w:rPr>
        <w:rFonts w:hint="default"/>
        <w:lang w:val="en-US" w:eastAsia="en-US" w:bidi="ar-SA"/>
      </w:rPr>
    </w:lvl>
    <w:lvl w:ilvl="2" w:tplc="62164E2A">
      <w:numFmt w:val="bullet"/>
      <w:lvlText w:val="•"/>
      <w:lvlJc w:val="left"/>
      <w:pPr>
        <w:ind w:left="761" w:hanging="284"/>
      </w:pPr>
      <w:rPr>
        <w:rFonts w:hint="default"/>
        <w:lang w:val="en-US" w:eastAsia="en-US" w:bidi="ar-SA"/>
      </w:rPr>
    </w:lvl>
    <w:lvl w:ilvl="3" w:tplc="152EE764">
      <w:numFmt w:val="bullet"/>
      <w:lvlText w:val="•"/>
      <w:lvlJc w:val="left"/>
      <w:pPr>
        <w:ind w:left="942" w:hanging="284"/>
      </w:pPr>
      <w:rPr>
        <w:rFonts w:hint="default"/>
        <w:lang w:val="en-US" w:eastAsia="en-US" w:bidi="ar-SA"/>
      </w:rPr>
    </w:lvl>
    <w:lvl w:ilvl="4" w:tplc="A058D7D8">
      <w:numFmt w:val="bullet"/>
      <w:lvlText w:val="•"/>
      <w:lvlJc w:val="left"/>
      <w:pPr>
        <w:ind w:left="1123" w:hanging="284"/>
      </w:pPr>
      <w:rPr>
        <w:rFonts w:hint="default"/>
        <w:lang w:val="en-US" w:eastAsia="en-US" w:bidi="ar-SA"/>
      </w:rPr>
    </w:lvl>
    <w:lvl w:ilvl="5" w:tplc="F440EA28">
      <w:numFmt w:val="bullet"/>
      <w:lvlText w:val="•"/>
      <w:lvlJc w:val="left"/>
      <w:pPr>
        <w:ind w:left="1304" w:hanging="284"/>
      </w:pPr>
      <w:rPr>
        <w:rFonts w:hint="default"/>
        <w:lang w:val="en-US" w:eastAsia="en-US" w:bidi="ar-SA"/>
      </w:rPr>
    </w:lvl>
    <w:lvl w:ilvl="6" w:tplc="C068FAFA">
      <w:numFmt w:val="bullet"/>
      <w:lvlText w:val="•"/>
      <w:lvlJc w:val="left"/>
      <w:pPr>
        <w:ind w:left="1485" w:hanging="284"/>
      </w:pPr>
      <w:rPr>
        <w:rFonts w:hint="default"/>
        <w:lang w:val="en-US" w:eastAsia="en-US" w:bidi="ar-SA"/>
      </w:rPr>
    </w:lvl>
    <w:lvl w:ilvl="7" w:tplc="005036E8">
      <w:numFmt w:val="bullet"/>
      <w:lvlText w:val="•"/>
      <w:lvlJc w:val="left"/>
      <w:pPr>
        <w:ind w:left="1666" w:hanging="284"/>
      </w:pPr>
      <w:rPr>
        <w:rFonts w:hint="default"/>
        <w:lang w:val="en-US" w:eastAsia="en-US" w:bidi="ar-SA"/>
      </w:rPr>
    </w:lvl>
    <w:lvl w:ilvl="8" w:tplc="A93E30F2">
      <w:numFmt w:val="bullet"/>
      <w:lvlText w:val="•"/>
      <w:lvlJc w:val="left"/>
      <w:pPr>
        <w:ind w:left="1847" w:hanging="284"/>
      </w:pPr>
      <w:rPr>
        <w:rFonts w:hint="default"/>
        <w:lang w:val="en-US" w:eastAsia="en-US" w:bidi="ar-SA"/>
      </w:rPr>
    </w:lvl>
  </w:abstractNum>
  <w:abstractNum w:abstractNumId="232" w15:restartNumberingAfterBreak="0">
    <w:nsid w:val="30E9182D"/>
    <w:multiLevelType w:val="hybridMultilevel"/>
    <w:tmpl w:val="54EC6484"/>
    <w:lvl w:ilvl="0" w:tplc="973EAB34">
      <w:numFmt w:val="bullet"/>
      <w:lvlText w:val="•"/>
      <w:lvlJc w:val="left"/>
      <w:pPr>
        <w:ind w:left="372" w:hanging="284"/>
      </w:pPr>
      <w:rPr>
        <w:rFonts w:ascii="Calibri" w:eastAsia="Calibri" w:hAnsi="Calibri" w:cs="Calibri" w:hint="default"/>
        <w:b w:val="0"/>
        <w:bCs w:val="0"/>
        <w:i w:val="0"/>
        <w:iCs w:val="0"/>
        <w:spacing w:val="0"/>
        <w:w w:val="97"/>
        <w:sz w:val="22"/>
        <w:szCs w:val="22"/>
        <w:lang w:val="en-US" w:eastAsia="en-US" w:bidi="ar-SA"/>
      </w:rPr>
    </w:lvl>
    <w:lvl w:ilvl="1" w:tplc="78D62CA2">
      <w:numFmt w:val="bullet"/>
      <w:lvlText w:val="•"/>
      <w:lvlJc w:val="left"/>
      <w:pPr>
        <w:ind w:left="554" w:hanging="284"/>
      </w:pPr>
      <w:rPr>
        <w:rFonts w:hint="default"/>
        <w:lang w:val="en-US" w:eastAsia="en-US" w:bidi="ar-SA"/>
      </w:rPr>
    </w:lvl>
    <w:lvl w:ilvl="2" w:tplc="9514B9E0">
      <w:numFmt w:val="bullet"/>
      <w:lvlText w:val="•"/>
      <w:lvlJc w:val="left"/>
      <w:pPr>
        <w:ind w:left="728" w:hanging="284"/>
      </w:pPr>
      <w:rPr>
        <w:rFonts w:hint="default"/>
        <w:lang w:val="en-US" w:eastAsia="en-US" w:bidi="ar-SA"/>
      </w:rPr>
    </w:lvl>
    <w:lvl w:ilvl="3" w:tplc="4C5A83A0">
      <w:numFmt w:val="bullet"/>
      <w:lvlText w:val="•"/>
      <w:lvlJc w:val="left"/>
      <w:pPr>
        <w:ind w:left="903" w:hanging="284"/>
      </w:pPr>
      <w:rPr>
        <w:rFonts w:hint="default"/>
        <w:lang w:val="en-US" w:eastAsia="en-US" w:bidi="ar-SA"/>
      </w:rPr>
    </w:lvl>
    <w:lvl w:ilvl="4" w:tplc="084EFBF6">
      <w:numFmt w:val="bullet"/>
      <w:lvlText w:val="•"/>
      <w:lvlJc w:val="left"/>
      <w:pPr>
        <w:ind w:left="1077" w:hanging="284"/>
      </w:pPr>
      <w:rPr>
        <w:rFonts w:hint="default"/>
        <w:lang w:val="en-US" w:eastAsia="en-US" w:bidi="ar-SA"/>
      </w:rPr>
    </w:lvl>
    <w:lvl w:ilvl="5" w:tplc="CC6028E2">
      <w:numFmt w:val="bullet"/>
      <w:lvlText w:val="•"/>
      <w:lvlJc w:val="left"/>
      <w:pPr>
        <w:ind w:left="1252" w:hanging="284"/>
      </w:pPr>
      <w:rPr>
        <w:rFonts w:hint="default"/>
        <w:lang w:val="en-US" w:eastAsia="en-US" w:bidi="ar-SA"/>
      </w:rPr>
    </w:lvl>
    <w:lvl w:ilvl="6" w:tplc="AE56B604">
      <w:numFmt w:val="bullet"/>
      <w:lvlText w:val="•"/>
      <w:lvlJc w:val="left"/>
      <w:pPr>
        <w:ind w:left="1426" w:hanging="284"/>
      </w:pPr>
      <w:rPr>
        <w:rFonts w:hint="default"/>
        <w:lang w:val="en-US" w:eastAsia="en-US" w:bidi="ar-SA"/>
      </w:rPr>
    </w:lvl>
    <w:lvl w:ilvl="7" w:tplc="3210029E">
      <w:numFmt w:val="bullet"/>
      <w:lvlText w:val="•"/>
      <w:lvlJc w:val="left"/>
      <w:pPr>
        <w:ind w:left="1600" w:hanging="284"/>
      </w:pPr>
      <w:rPr>
        <w:rFonts w:hint="default"/>
        <w:lang w:val="en-US" w:eastAsia="en-US" w:bidi="ar-SA"/>
      </w:rPr>
    </w:lvl>
    <w:lvl w:ilvl="8" w:tplc="B9D4A292">
      <w:numFmt w:val="bullet"/>
      <w:lvlText w:val="•"/>
      <w:lvlJc w:val="left"/>
      <w:pPr>
        <w:ind w:left="1775" w:hanging="284"/>
      </w:pPr>
      <w:rPr>
        <w:rFonts w:hint="default"/>
        <w:lang w:val="en-US" w:eastAsia="en-US" w:bidi="ar-SA"/>
      </w:rPr>
    </w:lvl>
  </w:abstractNum>
  <w:abstractNum w:abstractNumId="233" w15:restartNumberingAfterBreak="0">
    <w:nsid w:val="30EC7A06"/>
    <w:multiLevelType w:val="hybridMultilevel"/>
    <w:tmpl w:val="392CD2DE"/>
    <w:lvl w:ilvl="0" w:tplc="4E0C77EC">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FFCE257E">
      <w:numFmt w:val="bullet"/>
      <w:lvlText w:val="•"/>
      <w:lvlJc w:val="left"/>
      <w:pPr>
        <w:ind w:left="907" w:hanging="360"/>
      </w:pPr>
      <w:rPr>
        <w:rFonts w:hint="default"/>
        <w:lang w:val="en-US" w:eastAsia="en-US" w:bidi="ar-SA"/>
      </w:rPr>
    </w:lvl>
    <w:lvl w:ilvl="2" w:tplc="C13C9AC4">
      <w:numFmt w:val="bullet"/>
      <w:lvlText w:val="•"/>
      <w:lvlJc w:val="left"/>
      <w:pPr>
        <w:ind w:left="1335" w:hanging="360"/>
      </w:pPr>
      <w:rPr>
        <w:rFonts w:hint="default"/>
        <w:lang w:val="en-US" w:eastAsia="en-US" w:bidi="ar-SA"/>
      </w:rPr>
    </w:lvl>
    <w:lvl w:ilvl="3" w:tplc="F078C836">
      <w:numFmt w:val="bullet"/>
      <w:lvlText w:val="•"/>
      <w:lvlJc w:val="left"/>
      <w:pPr>
        <w:ind w:left="1763" w:hanging="360"/>
      </w:pPr>
      <w:rPr>
        <w:rFonts w:hint="default"/>
        <w:lang w:val="en-US" w:eastAsia="en-US" w:bidi="ar-SA"/>
      </w:rPr>
    </w:lvl>
    <w:lvl w:ilvl="4" w:tplc="5086B5B2">
      <w:numFmt w:val="bullet"/>
      <w:lvlText w:val="•"/>
      <w:lvlJc w:val="left"/>
      <w:pPr>
        <w:ind w:left="2191" w:hanging="360"/>
      </w:pPr>
      <w:rPr>
        <w:rFonts w:hint="default"/>
        <w:lang w:val="en-US" w:eastAsia="en-US" w:bidi="ar-SA"/>
      </w:rPr>
    </w:lvl>
    <w:lvl w:ilvl="5" w:tplc="0958D4E6">
      <w:numFmt w:val="bullet"/>
      <w:lvlText w:val="•"/>
      <w:lvlJc w:val="left"/>
      <w:pPr>
        <w:ind w:left="2619" w:hanging="360"/>
      </w:pPr>
      <w:rPr>
        <w:rFonts w:hint="default"/>
        <w:lang w:val="en-US" w:eastAsia="en-US" w:bidi="ar-SA"/>
      </w:rPr>
    </w:lvl>
    <w:lvl w:ilvl="6" w:tplc="00BC740A">
      <w:numFmt w:val="bullet"/>
      <w:lvlText w:val="•"/>
      <w:lvlJc w:val="left"/>
      <w:pPr>
        <w:ind w:left="3047" w:hanging="360"/>
      </w:pPr>
      <w:rPr>
        <w:rFonts w:hint="default"/>
        <w:lang w:val="en-US" w:eastAsia="en-US" w:bidi="ar-SA"/>
      </w:rPr>
    </w:lvl>
    <w:lvl w:ilvl="7" w:tplc="3522ACF0">
      <w:numFmt w:val="bullet"/>
      <w:lvlText w:val="•"/>
      <w:lvlJc w:val="left"/>
      <w:pPr>
        <w:ind w:left="3475" w:hanging="360"/>
      </w:pPr>
      <w:rPr>
        <w:rFonts w:hint="default"/>
        <w:lang w:val="en-US" w:eastAsia="en-US" w:bidi="ar-SA"/>
      </w:rPr>
    </w:lvl>
    <w:lvl w:ilvl="8" w:tplc="E976E142">
      <w:numFmt w:val="bullet"/>
      <w:lvlText w:val="•"/>
      <w:lvlJc w:val="left"/>
      <w:pPr>
        <w:ind w:left="3903" w:hanging="360"/>
      </w:pPr>
      <w:rPr>
        <w:rFonts w:hint="default"/>
        <w:lang w:val="en-US" w:eastAsia="en-US" w:bidi="ar-SA"/>
      </w:rPr>
    </w:lvl>
  </w:abstractNum>
  <w:abstractNum w:abstractNumId="234" w15:restartNumberingAfterBreak="0">
    <w:nsid w:val="30F432C1"/>
    <w:multiLevelType w:val="hybridMultilevel"/>
    <w:tmpl w:val="AA9CD266"/>
    <w:lvl w:ilvl="0" w:tplc="136EADE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AE823BF2">
      <w:numFmt w:val="bullet"/>
      <w:lvlText w:val="•"/>
      <w:lvlJc w:val="left"/>
      <w:pPr>
        <w:ind w:left="538" w:hanging="284"/>
      </w:pPr>
      <w:rPr>
        <w:rFonts w:hint="default"/>
        <w:lang w:val="en-US" w:eastAsia="en-US" w:bidi="ar-SA"/>
      </w:rPr>
    </w:lvl>
    <w:lvl w:ilvl="2" w:tplc="0ED0A82A">
      <w:numFmt w:val="bullet"/>
      <w:lvlText w:val="•"/>
      <w:lvlJc w:val="left"/>
      <w:pPr>
        <w:ind w:left="697" w:hanging="284"/>
      </w:pPr>
      <w:rPr>
        <w:rFonts w:hint="default"/>
        <w:lang w:val="en-US" w:eastAsia="en-US" w:bidi="ar-SA"/>
      </w:rPr>
    </w:lvl>
    <w:lvl w:ilvl="3" w:tplc="F5402158">
      <w:numFmt w:val="bullet"/>
      <w:lvlText w:val="•"/>
      <w:lvlJc w:val="left"/>
      <w:pPr>
        <w:ind w:left="856" w:hanging="284"/>
      </w:pPr>
      <w:rPr>
        <w:rFonts w:hint="default"/>
        <w:lang w:val="en-US" w:eastAsia="en-US" w:bidi="ar-SA"/>
      </w:rPr>
    </w:lvl>
    <w:lvl w:ilvl="4" w:tplc="9CA6F7B6">
      <w:numFmt w:val="bullet"/>
      <w:lvlText w:val="•"/>
      <w:lvlJc w:val="left"/>
      <w:pPr>
        <w:ind w:left="1015" w:hanging="284"/>
      </w:pPr>
      <w:rPr>
        <w:rFonts w:hint="default"/>
        <w:lang w:val="en-US" w:eastAsia="en-US" w:bidi="ar-SA"/>
      </w:rPr>
    </w:lvl>
    <w:lvl w:ilvl="5" w:tplc="9D1CBC6E">
      <w:numFmt w:val="bullet"/>
      <w:lvlText w:val="•"/>
      <w:lvlJc w:val="left"/>
      <w:pPr>
        <w:ind w:left="1174" w:hanging="284"/>
      </w:pPr>
      <w:rPr>
        <w:rFonts w:hint="default"/>
        <w:lang w:val="en-US" w:eastAsia="en-US" w:bidi="ar-SA"/>
      </w:rPr>
    </w:lvl>
    <w:lvl w:ilvl="6" w:tplc="36F2655C">
      <w:numFmt w:val="bullet"/>
      <w:lvlText w:val="•"/>
      <w:lvlJc w:val="left"/>
      <w:pPr>
        <w:ind w:left="1332" w:hanging="284"/>
      </w:pPr>
      <w:rPr>
        <w:rFonts w:hint="default"/>
        <w:lang w:val="en-US" w:eastAsia="en-US" w:bidi="ar-SA"/>
      </w:rPr>
    </w:lvl>
    <w:lvl w:ilvl="7" w:tplc="126ACD58">
      <w:numFmt w:val="bullet"/>
      <w:lvlText w:val="•"/>
      <w:lvlJc w:val="left"/>
      <w:pPr>
        <w:ind w:left="1491" w:hanging="284"/>
      </w:pPr>
      <w:rPr>
        <w:rFonts w:hint="default"/>
        <w:lang w:val="en-US" w:eastAsia="en-US" w:bidi="ar-SA"/>
      </w:rPr>
    </w:lvl>
    <w:lvl w:ilvl="8" w:tplc="30048092">
      <w:numFmt w:val="bullet"/>
      <w:lvlText w:val="•"/>
      <w:lvlJc w:val="left"/>
      <w:pPr>
        <w:ind w:left="1650" w:hanging="284"/>
      </w:pPr>
      <w:rPr>
        <w:rFonts w:hint="default"/>
        <w:lang w:val="en-US" w:eastAsia="en-US" w:bidi="ar-SA"/>
      </w:rPr>
    </w:lvl>
  </w:abstractNum>
  <w:abstractNum w:abstractNumId="235" w15:restartNumberingAfterBreak="0">
    <w:nsid w:val="30FD07C1"/>
    <w:multiLevelType w:val="hybridMultilevel"/>
    <w:tmpl w:val="653A02C2"/>
    <w:lvl w:ilvl="0" w:tplc="4F10930C">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B32E75C2">
      <w:numFmt w:val="bullet"/>
      <w:lvlText w:val="•"/>
      <w:lvlJc w:val="left"/>
      <w:pPr>
        <w:ind w:left="527" w:hanging="284"/>
      </w:pPr>
      <w:rPr>
        <w:rFonts w:hint="default"/>
        <w:lang w:val="en-US" w:eastAsia="en-US" w:bidi="ar-SA"/>
      </w:rPr>
    </w:lvl>
    <w:lvl w:ilvl="2" w:tplc="FCF86032">
      <w:numFmt w:val="bullet"/>
      <w:lvlText w:val="•"/>
      <w:lvlJc w:val="left"/>
      <w:pPr>
        <w:ind w:left="695" w:hanging="284"/>
      </w:pPr>
      <w:rPr>
        <w:rFonts w:hint="default"/>
        <w:lang w:val="en-US" w:eastAsia="en-US" w:bidi="ar-SA"/>
      </w:rPr>
    </w:lvl>
    <w:lvl w:ilvl="3" w:tplc="B36CB5E8">
      <w:numFmt w:val="bullet"/>
      <w:lvlText w:val="•"/>
      <w:lvlJc w:val="left"/>
      <w:pPr>
        <w:ind w:left="862" w:hanging="284"/>
      </w:pPr>
      <w:rPr>
        <w:rFonts w:hint="default"/>
        <w:lang w:val="en-US" w:eastAsia="en-US" w:bidi="ar-SA"/>
      </w:rPr>
    </w:lvl>
    <w:lvl w:ilvl="4" w:tplc="168EC78E">
      <w:numFmt w:val="bullet"/>
      <w:lvlText w:val="•"/>
      <w:lvlJc w:val="left"/>
      <w:pPr>
        <w:ind w:left="1030" w:hanging="284"/>
      </w:pPr>
      <w:rPr>
        <w:rFonts w:hint="default"/>
        <w:lang w:val="en-US" w:eastAsia="en-US" w:bidi="ar-SA"/>
      </w:rPr>
    </w:lvl>
    <w:lvl w:ilvl="5" w:tplc="055ACF2C">
      <w:numFmt w:val="bullet"/>
      <w:lvlText w:val="•"/>
      <w:lvlJc w:val="left"/>
      <w:pPr>
        <w:ind w:left="1198" w:hanging="284"/>
      </w:pPr>
      <w:rPr>
        <w:rFonts w:hint="default"/>
        <w:lang w:val="en-US" w:eastAsia="en-US" w:bidi="ar-SA"/>
      </w:rPr>
    </w:lvl>
    <w:lvl w:ilvl="6" w:tplc="7908B536">
      <w:numFmt w:val="bullet"/>
      <w:lvlText w:val="•"/>
      <w:lvlJc w:val="left"/>
      <w:pPr>
        <w:ind w:left="1365" w:hanging="284"/>
      </w:pPr>
      <w:rPr>
        <w:rFonts w:hint="default"/>
        <w:lang w:val="en-US" w:eastAsia="en-US" w:bidi="ar-SA"/>
      </w:rPr>
    </w:lvl>
    <w:lvl w:ilvl="7" w:tplc="714A9A18">
      <w:numFmt w:val="bullet"/>
      <w:lvlText w:val="•"/>
      <w:lvlJc w:val="left"/>
      <w:pPr>
        <w:ind w:left="1533" w:hanging="284"/>
      </w:pPr>
      <w:rPr>
        <w:rFonts w:hint="default"/>
        <w:lang w:val="en-US" w:eastAsia="en-US" w:bidi="ar-SA"/>
      </w:rPr>
    </w:lvl>
    <w:lvl w:ilvl="8" w:tplc="06D8D748">
      <w:numFmt w:val="bullet"/>
      <w:lvlText w:val="•"/>
      <w:lvlJc w:val="left"/>
      <w:pPr>
        <w:ind w:left="1700" w:hanging="284"/>
      </w:pPr>
      <w:rPr>
        <w:rFonts w:hint="default"/>
        <w:lang w:val="en-US" w:eastAsia="en-US" w:bidi="ar-SA"/>
      </w:rPr>
    </w:lvl>
  </w:abstractNum>
  <w:abstractNum w:abstractNumId="236" w15:restartNumberingAfterBreak="0">
    <w:nsid w:val="310426B4"/>
    <w:multiLevelType w:val="hybridMultilevel"/>
    <w:tmpl w:val="0C321856"/>
    <w:lvl w:ilvl="0" w:tplc="180019D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AF0A5C6">
      <w:numFmt w:val="bullet"/>
      <w:lvlText w:val="•"/>
      <w:lvlJc w:val="left"/>
      <w:pPr>
        <w:ind w:left="537" w:hanging="284"/>
      </w:pPr>
      <w:rPr>
        <w:rFonts w:hint="default"/>
        <w:lang w:val="en-US" w:eastAsia="en-US" w:bidi="ar-SA"/>
      </w:rPr>
    </w:lvl>
    <w:lvl w:ilvl="2" w:tplc="3FF04764">
      <w:numFmt w:val="bullet"/>
      <w:lvlText w:val="•"/>
      <w:lvlJc w:val="left"/>
      <w:pPr>
        <w:ind w:left="695" w:hanging="284"/>
      </w:pPr>
      <w:rPr>
        <w:rFonts w:hint="default"/>
        <w:lang w:val="en-US" w:eastAsia="en-US" w:bidi="ar-SA"/>
      </w:rPr>
    </w:lvl>
    <w:lvl w:ilvl="3" w:tplc="23AE217C">
      <w:numFmt w:val="bullet"/>
      <w:lvlText w:val="•"/>
      <w:lvlJc w:val="left"/>
      <w:pPr>
        <w:ind w:left="853" w:hanging="284"/>
      </w:pPr>
      <w:rPr>
        <w:rFonts w:hint="default"/>
        <w:lang w:val="en-US" w:eastAsia="en-US" w:bidi="ar-SA"/>
      </w:rPr>
    </w:lvl>
    <w:lvl w:ilvl="4" w:tplc="F982B082">
      <w:numFmt w:val="bullet"/>
      <w:lvlText w:val="•"/>
      <w:lvlJc w:val="left"/>
      <w:pPr>
        <w:ind w:left="1011" w:hanging="284"/>
      </w:pPr>
      <w:rPr>
        <w:rFonts w:hint="default"/>
        <w:lang w:val="en-US" w:eastAsia="en-US" w:bidi="ar-SA"/>
      </w:rPr>
    </w:lvl>
    <w:lvl w:ilvl="5" w:tplc="21227FF0">
      <w:numFmt w:val="bullet"/>
      <w:lvlText w:val="•"/>
      <w:lvlJc w:val="left"/>
      <w:pPr>
        <w:ind w:left="1169" w:hanging="284"/>
      </w:pPr>
      <w:rPr>
        <w:rFonts w:hint="default"/>
        <w:lang w:val="en-US" w:eastAsia="en-US" w:bidi="ar-SA"/>
      </w:rPr>
    </w:lvl>
    <w:lvl w:ilvl="6" w:tplc="B9C08774">
      <w:numFmt w:val="bullet"/>
      <w:lvlText w:val="•"/>
      <w:lvlJc w:val="left"/>
      <w:pPr>
        <w:ind w:left="1326" w:hanging="284"/>
      </w:pPr>
      <w:rPr>
        <w:rFonts w:hint="default"/>
        <w:lang w:val="en-US" w:eastAsia="en-US" w:bidi="ar-SA"/>
      </w:rPr>
    </w:lvl>
    <w:lvl w:ilvl="7" w:tplc="D93C84CC">
      <w:numFmt w:val="bullet"/>
      <w:lvlText w:val="•"/>
      <w:lvlJc w:val="left"/>
      <w:pPr>
        <w:ind w:left="1484" w:hanging="284"/>
      </w:pPr>
      <w:rPr>
        <w:rFonts w:hint="default"/>
        <w:lang w:val="en-US" w:eastAsia="en-US" w:bidi="ar-SA"/>
      </w:rPr>
    </w:lvl>
    <w:lvl w:ilvl="8" w:tplc="2D22FEC8">
      <w:numFmt w:val="bullet"/>
      <w:lvlText w:val="•"/>
      <w:lvlJc w:val="left"/>
      <w:pPr>
        <w:ind w:left="1642" w:hanging="284"/>
      </w:pPr>
      <w:rPr>
        <w:rFonts w:hint="default"/>
        <w:lang w:val="en-US" w:eastAsia="en-US" w:bidi="ar-SA"/>
      </w:rPr>
    </w:lvl>
  </w:abstractNum>
  <w:abstractNum w:abstractNumId="237" w15:restartNumberingAfterBreak="0">
    <w:nsid w:val="315C4D57"/>
    <w:multiLevelType w:val="hybridMultilevel"/>
    <w:tmpl w:val="6F048822"/>
    <w:lvl w:ilvl="0" w:tplc="FE9E9A86">
      <w:numFmt w:val="bullet"/>
      <w:lvlText w:val=""/>
      <w:lvlJc w:val="left"/>
      <w:pPr>
        <w:ind w:left="315" w:hanging="202"/>
      </w:pPr>
      <w:rPr>
        <w:rFonts w:ascii="Symbol" w:eastAsia="Symbol" w:hAnsi="Symbol" w:cs="Symbol" w:hint="default"/>
        <w:b w:val="0"/>
        <w:bCs w:val="0"/>
        <w:i w:val="0"/>
        <w:iCs w:val="0"/>
        <w:spacing w:val="0"/>
        <w:w w:val="100"/>
        <w:sz w:val="22"/>
        <w:szCs w:val="22"/>
        <w:lang w:val="en-US" w:eastAsia="en-US" w:bidi="ar-SA"/>
      </w:rPr>
    </w:lvl>
    <w:lvl w:ilvl="1" w:tplc="8D72F3B6">
      <w:numFmt w:val="bullet"/>
      <w:lvlText w:val="•"/>
      <w:lvlJc w:val="left"/>
      <w:pPr>
        <w:ind w:left="548" w:hanging="202"/>
      </w:pPr>
      <w:rPr>
        <w:rFonts w:hint="default"/>
        <w:lang w:val="en-US" w:eastAsia="en-US" w:bidi="ar-SA"/>
      </w:rPr>
    </w:lvl>
    <w:lvl w:ilvl="2" w:tplc="46628916">
      <w:numFmt w:val="bullet"/>
      <w:lvlText w:val="•"/>
      <w:lvlJc w:val="left"/>
      <w:pPr>
        <w:ind w:left="777" w:hanging="202"/>
      </w:pPr>
      <w:rPr>
        <w:rFonts w:hint="default"/>
        <w:lang w:val="en-US" w:eastAsia="en-US" w:bidi="ar-SA"/>
      </w:rPr>
    </w:lvl>
    <w:lvl w:ilvl="3" w:tplc="8E3299D8">
      <w:numFmt w:val="bullet"/>
      <w:lvlText w:val="•"/>
      <w:lvlJc w:val="left"/>
      <w:pPr>
        <w:ind w:left="1006" w:hanging="202"/>
      </w:pPr>
      <w:rPr>
        <w:rFonts w:hint="default"/>
        <w:lang w:val="en-US" w:eastAsia="en-US" w:bidi="ar-SA"/>
      </w:rPr>
    </w:lvl>
    <w:lvl w:ilvl="4" w:tplc="6FB6F926">
      <w:numFmt w:val="bullet"/>
      <w:lvlText w:val="•"/>
      <w:lvlJc w:val="left"/>
      <w:pPr>
        <w:ind w:left="1235" w:hanging="202"/>
      </w:pPr>
      <w:rPr>
        <w:rFonts w:hint="default"/>
        <w:lang w:val="en-US" w:eastAsia="en-US" w:bidi="ar-SA"/>
      </w:rPr>
    </w:lvl>
    <w:lvl w:ilvl="5" w:tplc="E7A6670A">
      <w:numFmt w:val="bullet"/>
      <w:lvlText w:val="•"/>
      <w:lvlJc w:val="left"/>
      <w:pPr>
        <w:ind w:left="1464" w:hanging="202"/>
      </w:pPr>
      <w:rPr>
        <w:rFonts w:hint="default"/>
        <w:lang w:val="en-US" w:eastAsia="en-US" w:bidi="ar-SA"/>
      </w:rPr>
    </w:lvl>
    <w:lvl w:ilvl="6" w:tplc="80AE14A0">
      <w:numFmt w:val="bullet"/>
      <w:lvlText w:val="•"/>
      <w:lvlJc w:val="left"/>
      <w:pPr>
        <w:ind w:left="1693" w:hanging="202"/>
      </w:pPr>
      <w:rPr>
        <w:rFonts w:hint="default"/>
        <w:lang w:val="en-US" w:eastAsia="en-US" w:bidi="ar-SA"/>
      </w:rPr>
    </w:lvl>
    <w:lvl w:ilvl="7" w:tplc="984AEB24">
      <w:numFmt w:val="bullet"/>
      <w:lvlText w:val="•"/>
      <w:lvlJc w:val="left"/>
      <w:pPr>
        <w:ind w:left="1922" w:hanging="202"/>
      </w:pPr>
      <w:rPr>
        <w:rFonts w:hint="default"/>
        <w:lang w:val="en-US" w:eastAsia="en-US" w:bidi="ar-SA"/>
      </w:rPr>
    </w:lvl>
    <w:lvl w:ilvl="8" w:tplc="634E2AC8">
      <w:numFmt w:val="bullet"/>
      <w:lvlText w:val="•"/>
      <w:lvlJc w:val="left"/>
      <w:pPr>
        <w:ind w:left="2151" w:hanging="202"/>
      </w:pPr>
      <w:rPr>
        <w:rFonts w:hint="default"/>
        <w:lang w:val="en-US" w:eastAsia="en-US" w:bidi="ar-SA"/>
      </w:rPr>
    </w:lvl>
  </w:abstractNum>
  <w:abstractNum w:abstractNumId="238" w15:restartNumberingAfterBreak="0">
    <w:nsid w:val="315F4C48"/>
    <w:multiLevelType w:val="hybridMultilevel"/>
    <w:tmpl w:val="548AB2A4"/>
    <w:lvl w:ilvl="0" w:tplc="E8C201B6">
      <w:numFmt w:val="bullet"/>
      <w:lvlText w:val="•"/>
      <w:lvlJc w:val="left"/>
      <w:pPr>
        <w:ind w:left="365" w:hanging="257"/>
      </w:pPr>
      <w:rPr>
        <w:rFonts w:ascii="Calibri" w:eastAsia="Calibri" w:hAnsi="Calibri" w:cs="Calibri" w:hint="default"/>
        <w:b w:val="0"/>
        <w:bCs w:val="0"/>
        <w:i w:val="0"/>
        <w:iCs w:val="0"/>
        <w:spacing w:val="0"/>
        <w:w w:val="100"/>
        <w:sz w:val="24"/>
        <w:szCs w:val="24"/>
        <w:lang w:val="en-US" w:eastAsia="en-US" w:bidi="ar-SA"/>
      </w:rPr>
    </w:lvl>
    <w:lvl w:ilvl="1" w:tplc="F0628ED8">
      <w:numFmt w:val="bullet"/>
      <w:lvlText w:val="•"/>
      <w:lvlJc w:val="left"/>
      <w:pPr>
        <w:ind w:left="693" w:hanging="257"/>
      </w:pPr>
      <w:rPr>
        <w:rFonts w:hint="default"/>
        <w:lang w:val="en-US" w:eastAsia="en-US" w:bidi="ar-SA"/>
      </w:rPr>
    </w:lvl>
    <w:lvl w:ilvl="2" w:tplc="68D4176E">
      <w:numFmt w:val="bullet"/>
      <w:lvlText w:val="•"/>
      <w:lvlJc w:val="left"/>
      <w:pPr>
        <w:ind w:left="1027" w:hanging="257"/>
      </w:pPr>
      <w:rPr>
        <w:rFonts w:hint="default"/>
        <w:lang w:val="en-US" w:eastAsia="en-US" w:bidi="ar-SA"/>
      </w:rPr>
    </w:lvl>
    <w:lvl w:ilvl="3" w:tplc="20F8414A">
      <w:numFmt w:val="bullet"/>
      <w:lvlText w:val="•"/>
      <w:lvlJc w:val="left"/>
      <w:pPr>
        <w:ind w:left="1361" w:hanging="257"/>
      </w:pPr>
      <w:rPr>
        <w:rFonts w:hint="default"/>
        <w:lang w:val="en-US" w:eastAsia="en-US" w:bidi="ar-SA"/>
      </w:rPr>
    </w:lvl>
    <w:lvl w:ilvl="4" w:tplc="3B7C933E">
      <w:numFmt w:val="bullet"/>
      <w:lvlText w:val="•"/>
      <w:lvlJc w:val="left"/>
      <w:pPr>
        <w:ind w:left="1695" w:hanging="257"/>
      </w:pPr>
      <w:rPr>
        <w:rFonts w:hint="default"/>
        <w:lang w:val="en-US" w:eastAsia="en-US" w:bidi="ar-SA"/>
      </w:rPr>
    </w:lvl>
    <w:lvl w:ilvl="5" w:tplc="5CA6C3F8">
      <w:numFmt w:val="bullet"/>
      <w:lvlText w:val="•"/>
      <w:lvlJc w:val="left"/>
      <w:pPr>
        <w:ind w:left="2029" w:hanging="257"/>
      </w:pPr>
      <w:rPr>
        <w:rFonts w:hint="default"/>
        <w:lang w:val="en-US" w:eastAsia="en-US" w:bidi="ar-SA"/>
      </w:rPr>
    </w:lvl>
    <w:lvl w:ilvl="6" w:tplc="B9EC151E">
      <w:numFmt w:val="bullet"/>
      <w:lvlText w:val="•"/>
      <w:lvlJc w:val="left"/>
      <w:pPr>
        <w:ind w:left="2362" w:hanging="257"/>
      </w:pPr>
      <w:rPr>
        <w:rFonts w:hint="default"/>
        <w:lang w:val="en-US" w:eastAsia="en-US" w:bidi="ar-SA"/>
      </w:rPr>
    </w:lvl>
    <w:lvl w:ilvl="7" w:tplc="94B0B6D0">
      <w:numFmt w:val="bullet"/>
      <w:lvlText w:val="•"/>
      <w:lvlJc w:val="left"/>
      <w:pPr>
        <w:ind w:left="2696" w:hanging="257"/>
      </w:pPr>
      <w:rPr>
        <w:rFonts w:hint="default"/>
        <w:lang w:val="en-US" w:eastAsia="en-US" w:bidi="ar-SA"/>
      </w:rPr>
    </w:lvl>
    <w:lvl w:ilvl="8" w:tplc="C3E4987C">
      <w:numFmt w:val="bullet"/>
      <w:lvlText w:val="•"/>
      <w:lvlJc w:val="left"/>
      <w:pPr>
        <w:ind w:left="3030" w:hanging="257"/>
      </w:pPr>
      <w:rPr>
        <w:rFonts w:hint="default"/>
        <w:lang w:val="en-US" w:eastAsia="en-US" w:bidi="ar-SA"/>
      </w:rPr>
    </w:lvl>
  </w:abstractNum>
  <w:abstractNum w:abstractNumId="239" w15:restartNumberingAfterBreak="0">
    <w:nsid w:val="316D6384"/>
    <w:multiLevelType w:val="hybridMultilevel"/>
    <w:tmpl w:val="FE046424"/>
    <w:lvl w:ilvl="0" w:tplc="14E039C6">
      <w:numFmt w:val="bullet"/>
      <w:lvlText w:val="•"/>
      <w:lvlJc w:val="left"/>
      <w:pPr>
        <w:ind w:left="468" w:hanging="360"/>
      </w:pPr>
      <w:rPr>
        <w:rFonts w:ascii="Calibri" w:eastAsia="Calibri" w:hAnsi="Calibri" w:cs="Calibri" w:hint="default"/>
        <w:b w:val="0"/>
        <w:bCs w:val="0"/>
        <w:i w:val="0"/>
        <w:iCs w:val="0"/>
        <w:spacing w:val="0"/>
        <w:w w:val="100"/>
        <w:sz w:val="24"/>
        <w:szCs w:val="24"/>
        <w:lang w:val="en-US" w:eastAsia="en-US" w:bidi="ar-SA"/>
      </w:rPr>
    </w:lvl>
    <w:lvl w:ilvl="1" w:tplc="EEC81906">
      <w:numFmt w:val="bullet"/>
      <w:lvlText w:val="•"/>
      <w:lvlJc w:val="left"/>
      <w:pPr>
        <w:ind w:left="784" w:hanging="360"/>
      </w:pPr>
      <w:rPr>
        <w:rFonts w:hint="default"/>
        <w:lang w:val="en-US" w:eastAsia="en-US" w:bidi="ar-SA"/>
      </w:rPr>
    </w:lvl>
    <w:lvl w:ilvl="2" w:tplc="73DE7992">
      <w:numFmt w:val="bullet"/>
      <w:lvlText w:val="•"/>
      <w:lvlJc w:val="left"/>
      <w:pPr>
        <w:ind w:left="1109" w:hanging="360"/>
      </w:pPr>
      <w:rPr>
        <w:rFonts w:hint="default"/>
        <w:lang w:val="en-US" w:eastAsia="en-US" w:bidi="ar-SA"/>
      </w:rPr>
    </w:lvl>
    <w:lvl w:ilvl="3" w:tplc="41C46F4A">
      <w:numFmt w:val="bullet"/>
      <w:lvlText w:val="•"/>
      <w:lvlJc w:val="left"/>
      <w:pPr>
        <w:ind w:left="1434" w:hanging="360"/>
      </w:pPr>
      <w:rPr>
        <w:rFonts w:hint="default"/>
        <w:lang w:val="en-US" w:eastAsia="en-US" w:bidi="ar-SA"/>
      </w:rPr>
    </w:lvl>
    <w:lvl w:ilvl="4" w:tplc="DA36F746">
      <w:numFmt w:val="bullet"/>
      <w:lvlText w:val="•"/>
      <w:lvlJc w:val="left"/>
      <w:pPr>
        <w:ind w:left="1759" w:hanging="360"/>
      </w:pPr>
      <w:rPr>
        <w:rFonts w:hint="default"/>
        <w:lang w:val="en-US" w:eastAsia="en-US" w:bidi="ar-SA"/>
      </w:rPr>
    </w:lvl>
    <w:lvl w:ilvl="5" w:tplc="E7C28858">
      <w:numFmt w:val="bullet"/>
      <w:lvlText w:val="•"/>
      <w:lvlJc w:val="left"/>
      <w:pPr>
        <w:ind w:left="2084" w:hanging="360"/>
      </w:pPr>
      <w:rPr>
        <w:rFonts w:hint="default"/>
        <w:lang w:val="en-US" w:eastAsia="en-US" w:bidi="ar-SA"/>
      </w:rPr>
    </w:lvl>
    <w:lvl w:ilvl="6" w:tplc="3C4EDF3E">
      <w:numFmt w:val="bullet"/>
      <w:lvlText w:val="•"/>
      <w:lvlJc w:val="left"/>
      <w:pPr>
        <w:ind w:left="2409" w:hanging="360"/>
      </w:pPr>
      <w:rPr>
        <w:rFonts w:hint="default"/>
        <w:lang w:val="en-US" w:eastAsia="en-US" w:bidi="ar-SA"/>
      </w:rPr>
    </w:lvl>
    <w:lvl w:ilvl="7" w:tplc="0E8EBC4C">
      <w:numFmt w:val="bullet"/>
      <w:lvlText w:val="•"/>
      <w:lvlJc w:val="left"/>
      <w:pPr>
        <w:ind w:left="2734" w:hanging="360"/>
      </w:pPr>
      <w:rPr>
        <w:rFonts w:hint="default"/>
        <w:lang w:val="en-US" w:eastAsia="en-US" w:bidi="ar-SA"/>
      </w:rPr>
    </w:lvl>
    <w:lvl w:ilvl="8" w:tplc="382C3BE2">
      <w:numFmt w:val="bullet"/>
      <w:lvlText w:val="•"/>
      <w:lvlJc w:val="left"/>
      <w:pPr>
        <w:ind w:left="3059" w:hanging="360"/>
      </w:pPr>
      <w:rPr>
        <w:rFonts w:hint="default"/>
        <w:lang w:val="en-US" w:eastAsia="en-US" w:bidi="ar-SA"/>
      </w:rPr>
    </w:lvl>
  </w:abstractNum>
  <w:abstractNum w:abstractNumId="240" w15:restartNumberingAfterBreak="0">
    <w:nsid w:val="3188722D"/>
    <w:multiLevelType w:val="hybridMultilevel"/>
    <w:tmpl w:val="FB2C6DD6"/>
    <w:lvl w:ilvl="0" w:tplc="0924EB1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3BE42C70">
      <w:numFmt w:val="bullet"/>
      <w:lvlText w:val="•"/>
      <w:lvlJc w:val="left"/>
      <w:pPr>
        <w:ind w:left="907" w:hanging="360"/>
      </w:pPr>
      <w:rPr>
        <w:rFonts w:hint="default"/>
        <w:lang w:val="en-US" w:eastAsia="en-US" w:bidi="ar-SA"/>
      </w:rPr>
    </w:lvl>
    <w:lvl w:ilvl="2" w:tplc="0F161374">
      <w:numFmt w:val="bullet"/>
      <w:lvlText w:val="•"/>
      <w:lvlJc w:val="left"/>
      <w:pPr>
        <w:ind w:left="1335" w:hanging="360"/>
      </w:pPr>
      <w:rPr>
        <w:rFonts w:hint="default"/>
        <w:lang w:val="en-US" w:eastAsia="en-US" w:bidi="ar-SA"/>
      </w:rPr>
    </w:lvl>
    <w:lvl w:ilvl="3" w:tplc="8C365800">
      <w:numFmt w:val="bullet"/>
      <w:lvlText w:val="•"/>
      <w:lvlJc w:val="left"/>
      <w:pPr>
        <w:ind w:left="1763" w:hanging="360"/>
      </w:pPr>
      <w:rPr>
        <w:rFonts w:hint="default"/>
        <w:lang w:val="en-US" w:eastAsia="en-US" w:bidi="ar-SA"/>
      </w:rPr>
    </w:lvl>
    <w:lvl w:ilvl="4" w:tplc="57DE6C34">
      <w:numFmt w:val="bullet"/>
      <w:lvlText w:val="•"/>
      <w:lvlJc w:val="left"/>
      <w:pPr>
        <w:ind w:left="2191" w:hanging="360"/>
      </w:pPr>
      <w:rPr>
        <w:rFonts w:hint="default"/>
        <w:lang w:val="en-US" w:eastAsia="en-US" w:bidi="ar-SA"/>
      </w:rPr>
    </w:lvl>
    <w:lvl w:ilvl="5" w:tplc="A63E3892">
      <w:numFmt w:val="bullet"/>
      <w:lvlText w:val="•"/>
      <w:lvlJc w:val="left"/>
      <w:pPr>
        <w:ind w:left="2619" w:hanging="360"/>
      </w:pPr>
      <w:rPr>
        <w:rFonts w:hint="default"/>
        <w:lang w:val="en-US" w:eastAsia="en-US" w:bidi="ar-SA"/>
      </w:rPr>
    </w:lvl>
    <w:lvl w:ilvl="6" w:tplc="81FC0D9C">
      <w:numFmt w:val="bullet"/>
      <w:lvlText w:val="•"/>
      <w:lvlJc w:val="left"/>
      <w:pPr>
        <w:ind w:left="3047" w:hanging="360"/>
      </w:pPr>
      <w:rPr>
        <w:rFonts w:hint="default"/>
        <w:lang w:val="en-US" w:eastAsia="en-US" w:bidi="ar-SA"/>
      </w:rPr>
    </w:lvl>
    <w:lvl w:ilvl="7" w:tplc="81B2EEC4">
      <w:numFmt w:val="bullet"/>
      <w:lvlText w:val="•"/>
      <w:lvlJc w:val="left"/>
      <w:pPr>
        <w:ind w:left="3475" w:hanging="360"/>
      </w:pPr>
      <w:rPr>
        <w:rFonts w:hint="default"/>
        <w:lang w:val="en-US" w:eastAsia="en-US" w:bidi="ar-SA"/>
      </w:rPr>
    </w:lvl>
    <w:lvl w:ilvl="8" w:tplc="83C8F114">
      <w:numFmt w:val="bullet"/>
      <w:lvlText w:val="•"/>
      <w:lvlJc w:val="left"/>
      <w:pPr>
        <w:ind w:left="3903" w:hanging="360"/>
      </w:pPr>
      <w:rPr>
        <w:rFonts w:hint="default"/>
        <w:lang w:val="en-US" w:eastAsia="en-US" w:bidi="ar-SA"/>
      </w:rPr>
    </w:lvl>
  </w:abstractNum>
  <w:abstractNum w:abstractNumId="241" w15:restartNumberingAfterBreak="0">
    <w:nsid w:val="31A41348"/>
    <w:multiLevelType w:val="hybridMultilevel"/>
    <w:tmpl w:val="EB363DFA"/>
    <w:lvl w:ilvl="0" w:tplc="30C69AFE">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B446F02">
      <w:numFmt w:val="bullet"/>
      <w:lvlText w:val="•"/>
      <w:lvlJc w:val="left"/>
      <w:pPr>
        <w:ind w:left="541" w:hanging="284"/>
      </w:pPr>
      <w:rPr>
        <w:rFonts w:hint="default"/>
        <w:lang w:val="en-US" w:eastAsia="en-US" w:bidi="ar-SA"/>
      </w:rPr>
    </w:lvl>
    <w:lvl w:ilvl="2" w:tplc="19AAEED6">
      <w:numFmt w:val="bullet"/>
      <w:lvlText w:val="•"/>
      <w:lvlJc w:val="left"/>
      <w:pPr>
        <w:ind w:left="702" w:hanging="284"/>
      </w:pPr>
      <w:rPr>
        <w:rFonts w:hint="default"/>
        <w:lang w:val="en-US" w:eastAsia="en-US" w:bidi="ar-SA"/>
      </w:rPr>
    </w:lvl>
    <w:lvl w:ilvl="3" w:tplc="4BDA81C2">
      <w:numFmt w:val="bullet"/>
      <w:lvlText w:val="•"/>
      <w:lvlJc w:val="left"/>
      <w:pPr>
        <w:ind w:left="863" w:hanging="284"/>
      </w:pPr>
      <w:rPr>
        <w:rFonts w:hint="default"/>
        <w:lang w:val="en-US" w:eastAsia="en-US" w:bidi="ar-SA"/>
      </w:rPr>
    </w:lvl>
    <w:lvl w:ilvl="4" w:tplc="5F6889FA">
      <w:numFmt w:val="bullet"/>
      <w:lvlText w:val="•"/>
      <w:lvlJc w:val="left"/>
      <w:pPr>
        <w:ind w:left="1025" w:hanging="284"/>
      </w:pPr>
      <w:rPr>
        <w:rFonts w:hint="default"/>
        <w:lang w:val="en-US" w:eastAsia="en-US" w:bidi="ar-SA"/>
      </w:rPr>
    </w:lvl>
    <w:lvl w:ilvl="5" w:tplc="D8CECFAA">
      <w:numFmt w:val="bullet"/>
      <w:lvlText w:val="•"/>
      <w:lvlJc w:val="left"/>
      <w:pPr>
        <w:ind w:left="1186" w:hanging="284"/>
      </w:pPr>
      <w:rPr>
        <w:rFonts w:hint="default"/>
        <w:lang w:val="en-US" w:eastAsia="en-US" w:bidi="ar-SA"/>
      </w:rPr>
    </w:lvl>
    <w:lvl w:ilvl="6" w:tplc="3796E3AE">
      <w:numFmt w:val="bullet"/>
      <w:lvlText w:val="•"/>
      <w:lvlJc w:val="left"/>
      <w:pPr>
        <w:ind w:left="1347" w:hanging="284"/>
      </w:pPr>
      <w:rPr>
        <w:rFonts w:hint="default"/>
        <w:lang w:val="en-US" w:eastAsia="en-US" w:bidi="ar-SA"/>
      </w:rPr>
    </w:lvl>
    <w:lvl w:ilvl="7" w:tplc="1AFC9422">
      <w:numFmt w:val="bullet"/>
      <w:lvlText w:val="•"/>
      <w:lvlJc w:val="left"/>
      <w:pPr>
        <w:ind w:left="1509" w:hanging="284"/>
      </w:pPr>
      <w:rPr>
        <w:rFonts w:hint="default"/>
        <w:lang w:val="en-US" w:eastAsia="en-US" w:bidi="ar-SA"/>
      </w:rPr>
    </w:lvl>
    <w:lvl w:ilvl="8" w:tplc="4FE2F702">
      <w:numFmt w:val="bullet"/>
      <w:lvlText w:val="•"/>
      <w:lvlJc w:val="left"/>
      <w:pPr>
        <w:ind w:left="1670" w:hanging="284"/>
      </w:pPr>
      <w:rPr>
        <w:rFonts w:hint="default"/>
        <w:lang w:val="en-US" w:eastAsia="en-US" w:bidi="ar-SA"/>
      </w:rPr>
    </w:lvl>
  </w:abstractNum>
  <w:abstractNum w:abstractNumId="242" w15:restartNumberingAfterBreak="0">
    <w:nsid w:val="31C46981"/>
    <w:multiLevelType w:val="hybridMultilevel"/>
    <w:tmpl w:val="6CF0CF06"/>
    <w:lvl w:ilvl="0" w:tplc="BAA49808">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DABCF450">
      <w:numFmt w:val="bullet"/>
      <w:lvlText w:val="•"/>
      <w:lvlJc w:val="left"/>
      <w:pPr>
        <w:ind w:left="532" w:hanging="284"/>
      </w:pPr>
      <w:rPr>
        <w:rFonts w:hint="default"/>
        <w:lang w:val="en-US" w:eastAsia="en-US" w:bidi="ar-SA"/>
      </w:rPr>
    </w:lvl>
    <w:lvl w:ilvl="2" w:tplc="6CD0F9E2">
      <w:numFmt w:val="bullet"/>
      <w:lvlText w:val="•"/>
      <w:lvlJc w:val="left"/>
      <w:pPr>
        <w:ind w:left="685" w:hanging="284"/>
      </w:pPr>
      <w:rPr>
        <w:rFonts w:hint="default"/>
        <w:lang w:val="en-US" w:eastAsia="en-US" w:bidi="ar-SA"/>
      </w:rPr>
    </w:lvl>
    <w:lvl w:ilvl="3" w:tplc="03D2D52C">
      <w:numFmt w:val="bullet"/>
      <w:lvlText w:val="•"/>
      <w:lvlJc w:val="left"/>
      <w:pPr>
        <w:ind w:left="838" w:hanging="284"/>
      </w:pPr>
      <w:rPr>
        <w:rFonts w:hint="default"/>
        <w:lang w:val="en-US" w:eastAsia="en-US" w:bidi="ar-SA"/>
      </w:rPr>
    </w:lvl>
    <w:lvl w:ilvl="4" w:tplc="997A702A">
      <w:numFmt w:val="bullet"/>
      <w:lvlText w:val="•"/>
      <w:lvlJc w:val="left"/>
      <w:pPr>
        <w:ind w:left="991" w:hanging="284"/>
      </w:pPr>
      <w:rPr>
        <w:rFonts w:hint="default"/>
        <w:lang w:val="en-US" w:eastAsia="en-US" w:bidi="ar-SA"/>
      </w:rPr>
    </w:lvl>
    <w:lvl w:ilvl="5" w:tplc="8898C410">
      <w:numFmt w:val="bullet"/>
      <w:lvlText w:val="•"/>
      <w:lvlJc w:val="left"/>
      <w:pPr>
        <w:ind w:left="1144" w:hanging="284"/>
      </w:pPr>
      <w:rPr>
        <w:rFonts w:hint="default"/>
        <w:lang w:val="en-US" w:eastAsia="en-US" w:bidi="ar-SA"/>
      </w:rPr>
    </w:lvl>
    <w:lvl w:ilvl="6" w:tplc="1E0035E2">
      <w:numFmt w:val="bullet"/>
      <w:lvlText w:val="•"/>
      <w:lvlJc w:val="left"/>
      <w:pPr>
        <w:ind w:left="1296" w:hanging="284"/>
      </w:pPr>
      <w:rPr>
        <w:rFonts w:hint="default"/>
        <w:lang w:val="en-US" w:eastAsia="en-US" w:bidi="ar-SA"/>
      </w:rPr>
    </w:lvl>
    <w:lvl w:ilvl="7" w:tplc="7876E924">
      <w:numFmt w:val="bullet"/>
      <w:lvlText w:val="•"/>
      <w:lvlJc w:val="left"/>
      <w:pPr>
        <w:ind w:left="1449" w:hanging="284"/>
      </w:pPr>
      <w:rPr>
        <w:rFonts w:hint="default"/>
        <w:lang w:val="en-US" w:eastAsia="en-US" w:bidi="ar-SA"/>
      </w:rPr>
    </w:lvl>
    <w:lvl w:ilvl="8" w:tplc="A108538C">
      <w:numFmt w:val="bullet"/>
      <w:lvlText w:val="•"/>
      <w:lvlJc w:val="left"/>
      <w:pPr>
        <w:ind w:left="1602" w:hanging="284"/>
      </w:pPr>
      <w:rPr>
        <w:rFonts w:hint="default"/>
        <w:lang w:val="en-US" w:eastAsia="en-US" w:bidi="ar-SA"/>
      </w:rPr>
    </w:lvl>
  </w:abstractNum>
  <w:abstractNum w:abstractNumId="243" w15:restartNumberingAfterBreak="0">
    <w:nsid w:val="32104E1C"/>
    <w:multiLevelType w:val="hybridMultilevel"/>
    <w:tmpl w:val="7A1ADA7A"/>
    <w:lvl w:ilvl="0" w:tplc="2D929FB0">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BEA662F2">
      <w:numFmt w:val="bullet"/>
      <w:lvlText w:val="•"/>
      <w:lvlJc w:val="left"/>
      <w:pPr>
        <w:ind w:left="544" w:hanging="284"/>
      </w:pPr>
      <w:rPr>
        <w:rFonts w:hint="default"/>
        <w:lang w:val="en-US" w:eastAsia="en-US" w:bidi="ar-SA"/>
      </w:rPr>
    </w:lvl>
    <w:lvl w:ilvl="2" w:tplc="7C08C294">
      <w:numFmt w:val="bullet"/>
      <w:lvlText w:val="•"/>
      <w:lvlJc w:val="left"/>
      <w:pPr>
        <w:ind w:left="708" w:hanging="284"/>
      </w:pPr>
      <w:rPr>
        <w:rFonts w:hint="default"/>
        <w:lang w:val="en-US" w:eastAsia="en-US" w:bidi="ar-SA"/>
      </w:rPr>
    </w:lvl>
    <w:lvl w:ilvl="3" w:tplc="44C21A8E">
      <w:numFmt w:val="bullet"/>
      <w:lvlText w:val="•"/>
      <w:lvlJc w:val="left"/>
      <w:pPr>
        <w:ind w:left="872" w:hanging="284"/>
      </w:pPr>
      <w:rPr>
        <w:rFonts w:hint="default"/>
        <w:lang w:val="en-US" w:eastAsia="en-US" w:bidi="ar-SA"/>
      </w:rPr>
    </w:lvl>
    <w:lvl w:ilvl="4" w:tplc="25C8EC9E">
      <w:numFmt w:val="bullet"/>
      <w:lvlText w:val="•"/>
      <w:lvlJc w:val="left"/>
      <w:pPr>
        <w:ind w:left="1036" w:hanging="284"/>
      </w:pPr>
      <w:rPr>
        <w:rFonts w:hint="default"/>
        <w:lang w:val="en-US" w:eastAsia="en-US" w:bidi="ar-SA"/>
      </w:rPr>
    </w:lvl>
    <w:lvl w:ilvl="5" w:tplc="E9B202A6">
      <w:numFmt w:val="bullet"/>
      <w:lvlText w:val="•"/>
      <w:lvlJc w:val="left"/>
      <w:pPr>
        <w:ind w:left="1200" w:hanging="284"/>
      </w:pPr>
      <w:rPr>
        <w:rFonts w:hint="default"/>
        <w:lang w:val="en-US" w:eastAsia="en-US" w:bidi="ar-SA"/>
      </w:rPr>
    </w:lvl>
    <w:lvl w:ilvl="6" w:tplc="05D89D9E">
      <w:numFmt w:val="bullet"/>
      <w:lvlText w:val="•"/>
      <w:lvlJc w:val="left"/>
      <w:pPr>
        <w:ind w:left="1364" w:hanging="284"/>
      </w:pPr>
      <w:rPr>
        <w:rFonts w:hint="default"/>
        <w:lang w:val="en-US" w:eastAsia="en-US" w:bidi="ar-SA"/>
      </w:rPr>
    </w:lvl>
    <w:lvl w:ilvl="7" w:tplc="62F279E2">
      <w:numFmt w:val="bullet"/>
      <w:lvlText w:val="•"/>
      <w:lvlJc w:val="left"/>
      <w:pPr>
        <w:ind w:left="1528" w:hanging="284"/>
      </w:pPr>
      <w:rPr>
        <w:rFonts w:hint="default"/>
        <w:lang w:val="en-US" w:eastAsia="en-US" w:bidi="ar-SA"/>
      </w:rPr>
    </w:lvl>
    <w:lvl w:ilvl="8" w:tplc="2DF45BD2">
      <w:numFmt w:val="bullet"/>
      <w:lvlText w:val="•"/>
      <w:lvlJc w:val="left"/>
      <w:pPr>
        <w:ind w:left="1692" w:hanging="284"/>
      </w:pPr>
      <w:rPr>
        <w:rFonts w:hint="default"/>
        <w:lang w:val="en-US" w:eastAsia="en-US" w:bidi="ar-SA"/>
      </w:rPr>
    </w:lvl>
  </w:abstractNum>
  <w:abstractNum w:abstractNumId="244" w15:restartNumberingAfterBreak="0">
    <w:nsid w:val="32157C35"/>
    <w:multiLevelType w:val="hybridMultilevel"/>
    <w:tmpl w:val="BF8A88F2"/>
    <w:lvl w:ilvl="0" w:tplc="15DE49C2">
      <w:numFmt w:val="bullet"/>
      <w:lvlText w:val=""/>
      <w:lvlJc w:val="left"/>
      <w:pPr>
        <w:ind w:left="328" w:hanging="221"/>
      </w:pPr>
      <w:rPr>
        <w:rFonts w:ascii="Symbol" w:eastAsia="Symbol" w:hAnsi="Symbol" w:cs="Symbol" w:hint="default"/>
        <w:b w:val="0"/>
        <w:bCs w:val="0"/>
        <w:i w:val="0"/>
        <w:iCs w:val="0"/>
        <w:spacing w:val="0"/>
        <w:w w:val="100"/>
        <w:sz w:val="24"/>
        <w:szCs w:val="24"/>
        <w:lang w:val="en-US" w:eastAsia="en-US" w:bidi="ar-SA"/>
      </w:rPr>
    </w:lvl>
    <w:lvl w:ilvl="1" w:tplc="2F285D36">
      <w:numFmt w:val="bullet"/>
      <w:lvlText w:val="•"/>
      <w:lvlJc w:val="left"/>
      <w:pPr>
        <w:ind w:left="585" w:hanging="221"/>
      </w:pPr>
      <w:rPr>
        <w:rFonts w:hint="default"/>
        <w:lang w:val="en-US" w:eastAsia="en-US" w:bidi="ar-SA"/>
      </w:rPr>
    </w:lvl>
    <w:lvl w:ilvl="2" w:tplc="7C0C657A">
      <w:numFmt w:val="bullet"/>
      <w:lvlText w:val="•"/>
      <w:lvlJc w:val="left"/>
      <w:pPr>
        <w:ind w:left="851" w:hanging="221"/>
      </w:pPr>
      <w:rPr>
        <w:rFonts w:hint="default"/>
        <w:lang w:val="en-US" w:eastAsia="en-US" w:bidi="ar-SA"/>
      </w:rPr>
    </w:lvl>
    <w:lvl w:ilvl="3" w:tplc="856C197A">
      <w:numFmt w:val="bullet"/>
      <w:lvlText w:val="•"/>
      <w:lvlJc w:val="left"/>
      <w:pPr>
        <w:ind w:left="1117" w:hanging="221"/>
      </w:pPr>
      <w:rPr>
        <w:rFonts w:hint="default"/>
        <w:lang w:val="en-US" w:eastAsia="en-US" w:bidi="ar-SA"/>
      </w:rPr>
    </w:lvl>
    <w:lvl w:ilvl="4" w:tplc="E0386DE0">
      <w:numFmt w:val="bullet"/>
      <w:lvlText w:val="•"/>
      <w:lvlJc w:val="left"/>
      <w:pPr>
        <w:ind w:left="1383" w:hanging="221"/>
      </w:pPr>
      <w:rPr>
        <w:rFonts w:hint="default"/>
        <w:lang w:val="en-US" w:eastAsia="en-US" w:bidi="ar-SA"/>
      </w:rPr>
    </w:lvl>
    <w:lvl w:ilvl="5" w:tplc="8F0EA0E4">
      <w:numFmt w:val="bullet"/>
      <w:lvlText w:val="•"/>
      <w:lvlJc w:val="left"/>
      <w:pPr>
        <w:ind w:left="1649" w:hanging="221"/>
      </w:pPr>
      <w:rPr>
        <w:rFonts w:hint="default"/>
        <w:lang w:val="en-US" w:eastAsia="en-US" w:bidi="ar-SA"/>
      </w:rPr>
    </w:lvl>
    <w:lvl w:ilvl="6" w:tplc="C2024A34">
      <w:numFmt w:val="bullet"/>
      <w:lvlText w:val="•"/>
      <w:lvlJc w:val="left"/>
      <w:pPr>
        <w:ind w:left="1915" w:hanging="221"/>
      </w:pPr>
      <w:rPr>
        <w:rFonts w:hint="default"/>
        <w:lang w:val="en-US" w:eastAsia="en-US" w:bidi="ar-SA"/>
      </w:rPr>
    </w:lvl>
    <w:lvl w:ilvl="7" w:tplc="22C2F2CC">
      <w:numFmt w:val="bullet"/>
      <w:lvlText w:val="•"/>
      <w:lvlJc w:val="left"/>
      <w:pPr>
        <w:ind w:left="2181" w:hanging="221"/>
      </w:pPr>
      <w:rPr>
        <w:rFonts w:hint="default"/>
        <w:lang w:val="en-US" w:eastAsia="en-US" w:bidi="ar-SA"/>
      </w:rPr>
    </w:lvl>
    <w:lvl w:ilvl="8" w:tplc="241801FA">
      <w:numFmt w:val="bullet"/>
      <w:lvlText w:val="•"/>
      <w:lvlJc w:val="left"/>
      <w:pPr>
        <w:ind w:left="2447" w:hanging="221"/>
      </w:pPr>
      <w:rPr>
        <w:rFonts w:hint="default"/>
        <w:lang w:val="en-US" w:eastAsia="en-US" w:bidi="ar-SA"/>
      </w:rPr>
    </w:lvl>
  </w:abstractNum>
  <w:abstractNum w:abstractNumId="245" w15:restartNumberingAfterBreak="0">
    <w:nsid w:val="323555FB"/>
    <w:multiLevelType w:val="hybridMultilevel"/>
    <w:tmpl w:val="66E288D2"/>
    <w:lvl w:ilvl="0" w:tplc="7480EC1E">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DD22E07A">
      <w:numFmt w:val="bullet"/>
      <w:lvlText w:val="•"/>
      <w:lvlJc w:val="left"/>
      <w:pPr>
        <w:ind w:left="665" w:hanging="360"/>
      </w:pPr>
      <w:rPr>
        <w:rFonts w:hint="default"/>
        <w:lang w:val="en-US" w:eastAsia="en-US" w:bidi="ar-SA"/>
      </w:rPr>
    </w:lvl>
    <w:lvl w:ilvl="2" w:tplc="58BEF28C">
      <w:numFmt w:val="bullet"/>
      <w:lvlText w:val="•"/>
      <w:lvlJc w:val="left"/>
      <w:pPr>
        <w:ind w:left="870" w:hanging="360"/>
      </w:pPr>
      <w:rPr>
        <w:rFonts w:hint="default"/>
        <w:lang w:val="en-US" w:eastAsia="en-US" w:bidi="ar-SA"/>
      </w:rPr>
    </w:lvl>
    <w:lvl w:ilvl="3" w:tplc="8EA02648">
      <w:numFmt w:val="bullet"/>
      <w:lvlText w:val="•"/>
      <w:lvlJc w:val="left"/>
      <w:pPr>
        <w:ind w:left="1075" w:hanging="360"/>
      </w:pPr>
      <w:rPr>
        <w:rFonts w:hint="default"/>
        <w:lang w:val="en-US" w:eastAsia="en-US" w:bidi="ar-SA"/>
      </w:rPr>
    </w:lvl>
    <w:lvl w:ilvl="4" w:tplc="054225A0">
      <w:numFmt w:val="bullet"/>
      <w:lvlText w:val="•"/>
      <w:lvlJc w:val="left"/>
      <w:pPr>
        <w:ind w:left="1281" w:hanging="360"/>
      </w:pPr>
      <w:rPr>
        <w:rFonts w:hint="default"/>
        <w:lang w:val="en-US" w:eastAsia="en-US" w:bidi="ar-SA"/>
      </w:rPr>
    </w:lvl>
    <w:lvl w:ilvl="5" w:tplc="C0F6499C">
      <w:numFmt w:val="bullet"/>
      <w:lvlText w:val="•"/>
      <w:lvlJc w:val="left"/>
      <w:pPr>
        <w:ind w:left="1486" w:hanging="360"/>
      </w:pPr>
      <w:rPr>
        <w:rFonts w:hint="default"/>
        <w:lang w:val="en-US" w:eastAsia="en-US" w:bidi="ar-SA"/>
      </w:rPr>
    </w:lvl>
    <w:lvl w:ilvl="6" w:tplc="62E45224">
      <w:numFmt w:val="bullet"/>
      <w:lvlText w:val="•"/>
      <w:lvlJc w:val="left"/>
      <w:pPr>
        <w:ind w:left="1691" w:hanging="360"/>
      </w:pPr>
      <w:rPr>
        <w:rFonts w:hint="default"/>
        <w:lang w:val="en-US" w:eastAsia="en-US" w:bidi="ar-SA"/>
      </w:rPr>
    </w:lvl>
    <w:lvl w:ilvl="7" w:tplc="983CE314">
      <w:numFmt w:val="bullet"/>
      <w:lvlText w:val="•"/>
      <w:lvlJc w:val="left"/>
      <w:pPr>
        <w:ind w:left="1897" w:hanging="360"/>
      </w:pPr>
      <w:rPr>
        <w:rFonts w:hint="default"/>
        <w:lang w:val="en-US" w:eastAsia="en-US" w:bidi="ar-SA"/>
      </w:rPr>
    </w:lvl>
    <w:lvl w:ilvl="8" w:tplc="FD1846C2">
      <w:numFmt w:val="bullet"/>
      <w:lvlText w:val="•"/>
      <w:lvlJc w:val="left"/>
      <w:pPr>
        <w:ind w:left="2102" w:hanging="360"/>
      </w:pPr>
      <w:rPr>
        <w:rFonts w:hint="default"/>
        <w:lang w:val="en-US" w:eastAsia="en-US" w:bidi="ar-SA"/>
      </w:rPr>
    </w:lvl>
  </w:abstractNum>
  <w:abstractNum w:abstractNumId="246" w15:restartNumberingAfterBreak="0">
    <w:nsid w:val="327A27F1"/>
    <w:multiLevelType w:val="hybridMultilevel"/>
    <w:tmpl w:val="224E944E"/>
    <w:lvl w:ilvl="0" w:tplc="0BDAFC0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C278F524">
      <w:numFmt w:val="bullet"/>
      <w:lvlText w:val="•"/>
      <w:lvlJc w:val="left"/>
      <w:pPr>
        <w:ind w:left="553" w:hanging="284"/>
      </w:pPr>
      <w:rPr>
        <w:rFonts w:hint="default"/>
        <w:lang w:val="en-US" w:eastAsia="en-US" w:bidi="ar-SA"/>
      </w:rPr>
    </w:lvl>
    <w:lvl w:ilvl="2" w:tplc="2CC6F35E">
      <w:numFmt w:val="bullet"/>
      <w:lvlText w:val="•"/>
      <w:lvlJc w:val="left"/>
      <w:pPr>
        <w:ind w:left="726" w:hanging="284"/>
      </w:pPr>
      <w:rPr>
        <w:rFonts w:hint="default"/>
        <w:lang w:val="en-US" w:eastAsia="en-US" w:bidi="ar-SA"/>
      </w:rPr>
    </w:lvl>
    <w:lvl w:ilvl="3" w:tplc="E2CEABFA">
      <w:numFmt w:val="bullet"/>
      <w:lvlText w:val="•"/>
      <w:lvlJc w:val="left"/>
      <w:pPr>
        <w:ind w:left="900" w:hanging="284"/>
      </w:pPr>
      <w:rPr>
        <w:rFonts w:hint="default"/>
        <w:lang w:val="en-US" w:eastAsia="en-US" w:bidi="ar-SA"/>
      </w:rPr>
    </w:lvl>
    <w:lvl w:ilvl="4" w:tplc="217CD25E">
      <w:numFmt w:val="bullet"/>
      <w:lvlText w:val="•"/>
      <w:lvlJc w:val="left"/>
      <w:pPr>
        <w:ind w:left="1073" w:hanging="284"/>
      </w:pPr>
      <w:rPr>
        <w:rFonts w:hint="default"/>
        <w:lang w:val="en-US" w:eastAsia="en-US" w:bidi="ar-SA"/>
      </w:rPr>
    </w:lvl>
    <w:lvl w:ilvl="5" w:tplc="1EF8978A">
      <w:numFmt w:val="bullet"/>
      <w:lvlText w:val="•"/>
      <w:lvlJc w:val="left"/>
      <w:pPr>
        <w:ind w:left="1247" w:hanging="284"/>
      </w:pPr>
      <w:rPr>
        <w:rFonts w:hint="default"/>
        <w:lang w:val="en-US" w:eastAsia="en-US" w:bidi="ar-SA"/>
      </w:rPr>
    </w:lvl>
    <w:lvl w:ilvl="6" w:tplc="14C4FFB2">
      <w:numFmt w:val="bullet"/>
      <w:lvlText w:val="•"/>
      <w:lvlJc w:val="left"/>
      <w:pPr>
        <w:ind w:left="1420" w:hanging="284"/>
      </w:pPr>
      <w:rPr>
        <w:rFonts w:hint="default"/>
        <w:lang w:val="en-US" w:eastAsia="en-US" w:bidi="ar-SA"/>
      </w:rPr>
    </w:lvl>
    <w:lvl w:ilvl="7" w:tplc="FCDC081A">
      <w:numFmt w:val="bullet"/>
      <w:lvlText w:val="•"/>
      <w:lvlJc w:val="left"/>
      <w:pPr>
        <w:ind w:left="1593" w:hanging="284"/>
      </w:pPr>
      <w:rPr>
        <w:rFonts w:hint="default"/>
        <w:lang w:val="en-US" w:eastAsia="en-US" w:bidi="ar-SA"/>
      </w:rPr>
    </w:lvl>
    <w:lvl w:ilvl="8" w:tplc="2C86612E">
      <w:numFmt w:val="bullet"/>
      <w:lvlText w:val="•"/>
      <w:lvlJc w:val="left"/>
      <w:pPr>
        <w:ind w:left="1767" w:hanging="284"/>
      </w:pPr>
      <w:rPr>
        <w:rFonts w:hint="default"/>
        <w:lang w:val="en-US" w:eastAsia="en-US" w:bidi="ar-SA"/>
      </w:rPr>
    </w:lvl>
  </w:abstractNum>
  <w:abstractNum w:abstractNumId="247" w15:restartNumberingAfterBreak="0">
    <w:nsid w:val="32DC4CCD"/>
    <w:multiLevelType w:val="hybridMultilevel"/>
    <w:tmpl w:val="48C41D52"/>
    <w:lvl w:ilvl="0" w:tplc="3B78C67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F60E3B5E">
      <w:numFmt w:val="bullet"/>
      <w:lvlText w:val="•"/>
      <w:lvlJc w:val="left"/>
      <w:pPr>
        <w:ind w:left="583" w:hanging="284"/>
      </w:pPr>
      <w:rPr>
        <w:rFonts w:hint="default"/>
        <w:lang w:val="en-US" w:eastAsia="en-US" w:bidi="ar-SA"/>
      </w:rPr>
    </w:lvl>
    <w:lvl w:ilvl="2" w:tplc="DC3A44E6">
      <w:numFmt w:val="bullet"/>
      <w:lvlText w:val="•"/>
      <w:lvlJc w:val="left"/>
      <w:pPr>
        <w:ind w:left="787" w:hanging="284"/>
      </w:pPr>
      <w:rPr>
        <w:rFonts w:hint="default"/>
        <w:lang w:val="en-US" w:eastAsia="en-US" w:bidi="ar-SA"/>
      </w:rPr>
    </w:lvl>
    <w:lvl w:ilvl="3" w:tplc="B8344A5A">
      <w:numFmt w:val="bullet"/>
      <w:lvlText w:val="•"/>
      <w:lvlJc w:val="left"/>
      <w:pPr>
        <w:ind w:left="991" w:hanging="284"/>
      </w:pPr>
      <w:rPr>
        <w:rFonts w:hint="default"/>
        <w:lang w:val="en-US" w:eastAsia="en-US" w:bidi="ar-SA"/>
      </w:rPr>
    </w:lvl>
    <w:lvl w:ilvl="4" w:tplc="BA20F03E">
      <w:numFmt w:val="bullet"/>
      <w:lvlText w:val="•"/>
      <w:lvlJc w:val="left"/>
      <w:pPr>
        <w:ind w:left="1195" w:hanging="284"/>
      </w:pPr>
      <w:rPr>
        <w:rFonts w:hint="default"/>
        <w:lang w:val="en-US" w:eastAsia="en-US" w:bidi="ar-SA"/>
      </w:rPr>
    </w:lvl>
    <w:lvl w:ilvl="5" w:tplc="21DC3AAC">
      <w:numFmt w:val="bullet"/>
      <w:lvlText w:val="•"/>
      <w:lvlJc w:val="left"/>
      <w:pPr>
        <w:ind w:left="1399" w:hanging="284"/>
      </w:pPr>
      <w:rPr>
        <w:rFonts w:hint="default"/>
        <w:lang w:val="en-US" w:eastAsia="en-US" w:bidi="ar-SA"/>
      </w:rPr>
    </w:lvl>
    <w:lvl w:ilvl="6" w:tplc="697C5B80">
      <w:numFmt w:val="bullet"/>
      <w:lvlText w:val="•"/>
      <w:lvlJc w:val="left"/>
      <w:pPr>
        <w:ind w:left="1603" w:hanging="284"/>
      </w:pPr>
      <w:rPr>
        <w:rFonts w:hint="default"/>
        <w:lang w:val="en-US" w:eastAsia="en-US" w:bidi="ar-SA"/>
      </w:rPr>
    </w:lvl>
    <w:lvl w:ilvl="7" w:tplc="B624032A">
      <w:numFmt w:val="bullet"/>
      <w:lvlText w:val="•"/>
      <w:lvlJc w:val="left"/>
      <w:pPr>
        <w:ind w:left="1807" w:hanging="284"/>
      </w:pPr>
      <w:rPr>
        <w:rFonts w:hint="default"/>
        <w:lang w:val="en-US" w:eastAsia="en-US" w:bidi="ar-SA"/>
      </w:rPr>
    </w:lvl>
    <w:lvl w:ilvl="8" w:tplc="9A006D2A">
      <w:numFmt w:val="bullet"/>
      <w:lvlText w:val="•"/>
      <w:lvlJc w:val="left"/>
      <w:pPr>
        <w:ind w:left="2011" w:hanging="284"/>
      </w:pPr>
      <w:rPr>
        <w:rFonts w:hint="default"/>
        <w:lang w:val="en-US" w:eastAsia="en-US" w:bidi="ar-SA"/>
      </w:rPr>
    </w:lvl>
  </w:abstractNum>
  <w:abstractNum w:abstractNumId="248" w15:restartNumberingAfterBreak="0">
    <w:nsid w:val="335B64F9"/>
    <w:multiLevelType w:val="hybridMultilevel"/>
    <w:tmpl w:val="D81C2674"/>
    <w:lvl w:ilvl="0" w:tplc="98C2C29C">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77B28244">
      <w:numFmt w:val="bullet"/>
      <w:lvlText w:val="•"/>
      <w:lvlJc w:val="left"/>
      <w:pPr>
        <w:ind w:left="538" w:hanging="284"/>
      </w:pPr>
      <w:rPr>
        <w:rFonts w:hint="default"/>
        <w:lang w:val="en-US" w:eastAsia="en-US" w:bidi="ar-SA"/>
      </w:rPr>
    </w:lvl>
    <w:lvl w:ilvl="2" w:tplc="07943972">
      <w:numFmt w:val="bullet"/>
      <w:lvlText w:val="•"/>
      <w:lvlJc w:val="left"/>
      <w:pPr>
        <w:ind w:left="697" w:hanging="284"/>
      </w:pPr>
      <w:rPr>
        <w:rFonts w:hint="default"/>
        <w:lang w:val="en-US" w:eastAsia="en-US" w:bidi="ar-SA"/>
      </w:rPr>
    </w:lvl>
    <w:lvl w:ilvl="3" w:tplc="2452E6D2">
      <w:numFmt w:val="bullet"/>
      <w:lvlText w:val="•"/>
      <w:lvlJc w:val="left"/>
      <w:pPr>
        <w:ind w:left="856" w:hanging="284"/>
      </w:pPr>
      <w:rPr>
        <w:rFonts w:hint="default"/>
        <w:lang w:val="en-US" w:eastAsia="en-US" w:bidi="ar-SA"/>
      </w:rPr>
    </w:lvl>
    <w:lvl w:ilvl="4" w:tplc="9D1A8DCC">
      <w:numFmt w:val="bullet"/>
      <w:lvlText w:val="•"/>
      <w:lvlJc w:val="left"/>
      <w:pPr>
        <w:ind w:left="1015" w:hanging="284"/>
      </w:pPr>
      <w:rPr>
        <w:rFonts w:hint="default"/>
        <w:lang w:val="en-US" w:eastAsia="en-US" w:bidi="ar-SA"/>
      </w:rPr>
    </w:lvl>
    <w:lvl w:ilvl="5" w:tplc="330833C2">
      <w:numFmt w:val="bullet"/>
      <w:lvlText w:val="•"/>
      <w:lvlJc w:val="left"/>
      <w:pPr>
        <w:ind w:left="1174" w:hanging="284"/>
      </w:pPr>
      <w:rPr>
        <w:rFonts w:hint="default"/>
        <w:lang w:val="en-US" w:eastAsia="en-US" w:bidi="ar-SA"/>
      </w:rPr>
    </w:lvl>
    <w:lvl w:ilvl="6" w:tplc="1F7C4672">
      <w:numFmt w:val="bullet"/>
      <w:lvlText w:val="•"/>
      <w:lvlJc w:val="left"/>
      <w:pPr>
        <w:ind w:left="1333" w:hanging="284"/>
      </w:pPr>
      <w:rPr>
        <w:rFonts w:hint="default"/>
        <w:lang w:val="en-US" w:eastAsia="en-US" w:bidi="ar-SA"/>
      </w:rPr>
    </w:lvl>
    <w:lvl w:ilvl="7" w:tplc="18BE8986">
      <w:numFmt w:val="bullet"/>
      <w:lvlText w:val="•"/>
      <w:lvlJc w:val="left"/>
      <w:pPr>
        <w:ind w:left="1492" w:hanging="284"/>
      </w:pPr>
      <w:rPr>
        <w:rFonts w:hint="default"/>
        <w:lang w:val="en-US" w:eastAsia="en-US" w:bidi="ar-SA"/>
      </w:rPr>
    </w:lvl>
    <w:lvl w:ilvl="8" w:tplc="4DB221C8">
      <w:numFmt w:val="bullet"/>
      <w:lvlText w:val="•"/>
      <w:lvlJc w:val="left"/>
      <w:pPr>
        <w:ind w:left="1651" w:hanging="284"/>
      </w:pPr>
      <w:rPr>
        <w:rFonts w:hint="default"/>
        <w:lang w:val="en-US" w:eastAsia="en-US" w:bidi="ar-SA"/>
      </w:rPr>
    </w:lvl>
  </w:abstractNum>
  <w:abstractNum w:abstractNumId="249" w15:restartNumberingAfterBreak="0">
    <w:nsid w:val="336E4FF2"/>
    <w:multiLevelType w:val="hybridMultilevel"/>
    <w:tmpl w:val="677C6B76"/>
    <w:lvl w:ilvl="0" w:tplc="2C12243C">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B447DC8">
      <w:numFmt w:val="bullet"/>
      <w:lvlText w:val="•"/>
      <w:lvlJc w:val="left"/>
      <w:pPr>
        <w:ind w:left="563" w:hanging="284"/>
      </w:pPr>
      <w:rPr>
        <w:rFonts w:hint="default"/>
        <w:lang w:val="en-US" w:eastAsia="en-US" w:bidi="ar-SA"/>
      </w:rPr>
    </w:lvl>
    <w:lvl w:ilvl="2" w:tplc="E2E8597A">
      <w:numFmt w:val="bullet"/>
      <w:lvlText w:val="•"/>
      <w:lvlJc w:val="left"/>
      <w:pPr>
        <w:ind w:left="746" w:hanging="284"/>
      </w:pPr>
      <w:rPr>
        <w:rFonts w:hint="default"/>
        <w:lang w:val="en-US" w:eastAsia="en-US" w:bidi="ar-SA"/>
      </w:rPr>
    </w:lvl>
    <w:lvl w:ilvl="3" w:tplc="0044ABFA">
      <w:numFmt w:val="bullet"/>
      <w:lvlText w:val="•"/>
      <w:lvlJc w:val="left"/>
      <w:pPr>
        <w:ind w:left="930" w:hanging="284"/>
      </w:pPr>
      <w:rPr>
        <w:rFonts w:hint="default"/>
        <w:lang w:val="en-US" w:eastAsia="en-US" w:bidi="ar-SA"/>
      </w:rPr>
    </w:lvl>
    <w:lvl w:ilvl="4" w:tplc="3300E01E">
      <w:numFmt w:val="bullet"/>
      <w:lvlText w:val="•"/>
      <w:lvlJc w:val="left"/>
      <w:pPr>
        <w:ind w:left="1113" w:hanging="284"/>
      </w:pPr>
      <w:rPr>
        <w:rFonts w:hint="default"/>
        <w:lang w:val="en-US" w:eastAsia="en-US" w:bidi="ar-SA"/>
      </w:rPr>
    </w:lvl>
    <w:lvl w:ilvl="5" w:tplc="7C7E83AA">
      <w:numFmt w:val="bullet"/>
      <w:lvlText w:val="•"/>
      <w:lvlJc w:val="left"/>
      <w:pPr>
        <w:ind w:left="1297" w:hanging="284"/>
      </w:pPr>
      <w:rPr>
        <w:rFonts w:hint="default"/>
        <w:lang w:val="en-US" w:eastAsia="en-US" w:bidi="ar-SA"/>
      </w:rPr>
    </w:lvl>
    <w:lvl w:ilvl="6" w:tplc="A2C884C2">
      <w:numFmt w:val="bullet"/>
      <w:lvlText w:val="•"/>
      <w:lvlJc w:val="left"/>
      <w:pPr>
        <w:ind w:left="1480" w:hanging="284"/>
      </w:pPr>
      <w:rPr>
        <w:rFonts w:hint="default"/>
        <w:lang w:val="en-US" w:eastAsia="en-US" w:bidi="ar-SA"/>
      </w:rPr>
    </w:lvl>
    <w:lvl w:ilvl="7" w:tplc="80A84972">
      <w:numFmt w:val="bullet"/>
      <w:lvlText w:val="•"/>
      <w:lvlJc w:val="left"/>
      <w:pPr>
        <w:ind w:left="1663" w:hanging="284"/>
      </w:pPr>
      <w:rPr>
        <w:rFonts w:hint="default"/>
        <w:lang w:val="en-US" w:eastAsia="en-US" w:bidi="ar-SA"/>
      </w:rPr>
    </w:lvl>
    <w:lvl w:ilvl="8" w:tplc="12BAC528">
      <w:numFmt w:val="bullet"/>
      <w:lvlText w:val="•"/>
      <w:lvlJc w:val="left"/>
      <w:pPr>
        <w:ind w:left="1847" w:hanging="284"/>
      </w:pPr>
      <w:rPr>
        <w:rFonts w:hint="default"/>
        <w:lang w:val="en-US" w:eastAsia="en-US" w:bidi="ar-SA"/>
      </w:rPr>
    </w:lvl>
  </w:abstractNum>
  <w:abstractNum w:abstractNumId="250" w15:restartNumberingAfterBreak="0">
    <w:nsid w:val="33C128F6"/>
    <w:multiLevelType w:val="hybridMultilevel"/>
    <w:tmpl w:val="1ED68300"/>
    <w:lvl w:ilvl="0" w:tplc="19D44C8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703C4CB4">
      <w:numFmt w:val="bullet"/>
      <w:lvlText w:val="•"/>
      <w:lvlJc w:val="left"/>
      <w:pPr>
        <w:ind w:left="917" w:hanging="360"/>
      </w:pPr>
      <w:rPr>
        <w:rFonts w:hint="default"/>
        <w:lang w:val="en-US" w:eastAsia="en-US" w:bidi="ar-SA"/>
      </w:rPr>
    </w:lvl>
    <w:lvl w:ilvl="2" w:tplc="E2D0F740">
      <w:numFmt w:val="bullet"/>
      <w:lvlText w:val="•"/>
      <w:lvlJc w:val="left"/>
      <w:pPr>
        <w:ind w:left="1354" w:hanging="360"/>
      </w:pPr>
      <w:rPr>
        <w:rFonts w:hint="default"/>
        <w:lang w:val="en-US" w:eastAsia="en-US" w:bidi="ar-SA"/>
      </w:rPr>
    </w:lvl>
    <w:lvl w:ilvl="3" w:tplc="DDA0F9B6">
      <w:numFmt w:val="bullet"/>
      <w:lvlText w:val="•"/>
      <w:lvlJc w:val="left"/>
      <w:pPr>
        <w:ind w:left="1791" w:hanging="360"/>
      </w:pPr>
      <w:rPr>
        <w:rFonts w:hint="default"/>
        <w:lang w:val="en-US" w:eastAsia="en-US" w:bidi="ar-SA"/>
      </w:rPr>
    </w:lvl>
    <w:lvl w:ilvl="4" w:tplc="630E861E">
      <w:numFmt w:val="bullet"/>
      <w:lvlText w:val="•"/>
      <w:lvlJc w:val="left"/>
      <w:pPr>
        <w:ind w:left="2229" w:hanging="360"/>
      </w:pPr>
      <w:rPr>
        <w:rFonts w:hint="default"/>
        <w:lang w:val="en-US" w:eastAsia="en-US" w:bidi="ar-SA"/>
      </w:rPr>
    </w:lvl>
    <w:lvl w:ilvl="5" w:tplc="987C56C4">
      <w:numFmt w:val="bullet"/>
      <w:lvlText w:val="•"/>
      <w:lvlJc w:val="left"/>
      <w:pPr>
        <w:ind w:left="2666" w:hanging="360"/>
      </w:pPr>
      <w:rPr>
        <w:rFonts w:hint="default"/>
        <w:lang w:val="en-US" w:eastAsia="en-US" w:bidi="ar-SA"/>
      </w:rPr>
    </w:lvl>
    <w:lvl w:ilvl="6" w:tplc="0876E6FC">
      <w:numFmt w:val="bullet"/>
      <w:lvlText w:val="•"/>
      <w:lvlJc w:val="left"/>
      <w:pPr>
        <w:ind w:left="3103" w:hanging="360"/>
      </w:pPr>
      <w:rPr>
        <w:rFonts w:hint="default"/>
        <w:lang w:val="en-US" w:eastAsia="en-US" w:bidi="ar-SA"/>
      </w:rPr>
    </w:lvl>
    <w:lvl w:ilvl="7" w:tplc="E60A8AB2">
      <w:numFmt w:val="bullet"/>
      <w:lvlText w:val="•"/>
      <w:lvlJc w:val="left"/>
      <w:pPr>
        <w:ind w:left="3541" w:hanging="360"/>
      </w:pPr>
      <w:rPr>
        <w:rFonts w:hint="default"/>
        <w:lang w:val="en-US" w:eastAsia="en-US" w:bidi="ar-SA"/>
      </w:rPr>
    </w:lvl>
    <w:lvl w:ilvl="8" w:tplc="5E44D0A4">
      <w:numFmt w:val="bullet"/>
      <w:lvlText w:val="•"/>
      <w:lvlJc w:val="left"/>
      <w:pPr>
        <w:ind w:left="3978" w:hanging="360"/>
      </w:pPr>
      <w:rPr>
        <w:rFonts w:hint="default"/>
        <w:lang w:val="en-US" w:eastAsia="en-US" w:bidi="ar-SA"/>
      </w:rPr>
    </w:lvl>
  </w:abstractNum>
  <w:abstractNum w:abstractNumId="251" w15:restartNumberingAfterBreak="0">
    <w:nsid w:val="340A28D3"/>
    <w:multiLevelType w:val="hybridMultilevel"/>
    <w:tmpl w:val="A2D2C170"/>
    <w:lvl w:ilvl="0" w:tplc="705AB88A">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1CF2F3C6">
      <w:numFmt w:val="bullet"/>
      <w:lvlText w:val="•"/>
      <w:lvlJc w:val="left"/>
      <w:pPr>
        <w:ind w:left="569" w:hanging="284"/>
      </w:pPr>
      <w:rPr>
        <w:rFonts w:hint="default"/>
        <w:lang w:val="en-US" w:eastAsia="en-US" w:bidi="ar-SA"/>
      </w:rPr>
    </w:lvl>
    <w:lvl w:ilvl="2" w:tplc="8A460CB0">
      <w:numFmt w:val="bullet"/>
      <w:lvlText w:val="•"/>
      <w:lvlJc w:val="left"/>
      <w:pPr>
        <w:ind w:left="758" w:hanging="284"/>
      </w:pPr>
      <w:rPr>
        <w:rFonts w:hint="default"/>
        <w:lang w:val="en-US" w:eastAsia="en-US" w:bidi="ar-SA"/>
      </w:rPr>
    </w:lvl>
    <w:lvl w:ilvl="3" w:tplc="FE34BED6">
      <w:numFmt w:val="bullet"/>
      <w:lvlText w:val="•"/>
      <w:lvlJc w:val="left"/>
      <w:pPr>
        <w:ind w:left="947" w:hanging="284"/>
      </w:pPr>
      <w:rPr>
        <w:rFonts w:hint="default"/>
        <w:lang w:val="en-US" w:eastAsia="en-US" w:bidi="ar-SA"/>
      </w:rPr>
    </w:lvl>
    <w:lvl w:ilvl="4" w:tplc="9434FF74">
      <w:numFmt w:val="bullet"/>
      <w:lvlText w:val="•"/>
      <w:lvlJc w:val="left"/>
      <w:pPr>
        <w:ind w:left="1136" w:hanging="284"/>
      </w:pPr>
      <w:rPr>
        <w:rFonts w:hint="default"/>
        <w:lang w:val="en-US" w:eastAsia="en-US" w:bidi="ar-SA"/>
      </w:rPr>
    </w:lvl>
    <w:lvl w:ilvl="5" w:tplc="D36EB474">
      <w:numFmt w:val="bullet"/>
      <w:lvlText w:val="•"/>
      <w:lvlJc w:val="left"/>
      <w:pPr>
        <w:ind w:left="1325" w:hanging="284"/>
      </w:pPr>
      <w:rPr>
        <w:rFonts w:hint="default"/>
        <w:lang w:val="en-US" w:eastAsia="en-US" w:bidi="ar-SA"/>
      </w:rPr>
    </w:lvl>
    <w:lvl w:ilvl="6" w:tplc="42B45656">
      <w:numFmt w:val="bullet"/>
      <w:lvlText w:val="•"/>
      <w:lvlJc w:val="left"/>
      <w:pPr>
        <w:ind w:left="1514" w:hanging="284"/>
      </w:pPr>
      <w:rPr>
        <w:rFonts w:hint="default"/>
        <w:lang w:val="en-US" w:eastAsia="en-US" w:bidi="ar-SA"/>
      </w:rPr>
    </w:lvl>
    <w:lvl w:ilvl="7" w:tplc="8F229944">
      <w:numFmt w:val="bullet"/>
      <w:lvlText w:val="•"/>
      <w:lvlJc w:val="left"/>
      <w:pPr>
        <w:ind w:left="1703" w:hanging="284"/>
      </w:pPr>
      <w:rPr>
        <w:rFonts w:hint="default"/>
        <w:lang w:val="en-US" w:eastAsia="en-US" w:bidi="ar-SA"/>
      </w:rPr>
    </w:lvl>
    <w:lvl w:ilvl="8" w:tplc="43241DF6">
      <w:numFmt w:val="bullet"/>
      <w:lvlText w:val="•"/>
      <w:lvlJc w:val="left"/>
      <w:pPr>
        <w:ind w:left="1892" w:hanging="284"/>
      </w:pPr>
      <w:rPr>
        <w:rFonts w:hint="default"/>
        <w:lang w:val="en-US" w:eastAsia="en-US" w:bidi="ar-SA"/>
      </w:rPr>
    </w:lvl>
  </w:abstractNum>
  <w:abstractNum w:abstractNumId="252" w15:restartNumberingAfterBreak="0">
    <w:nsid w:val="34113024"/>
    <w:multiLevelType w:val="hybridMultilevel"/>
    <w:tmpl w:val="33D86496"/>
    <w:lvl w:ilvl="0" w:tplc="2E82BEFC">
      <w:numFmt w:val="bullet"/>
      <w:lvlText w:val="•"/>
      <w:lvlJc w:val="left"/>
      <w:pPr>
        <w:ind w:left="375" w:hanging="284"/>
      </w:pPr>
      <w:rPr>
        <w:rFonts w:ascii="Calibri" w:eastAsia="Calibri" w:hAnsi="Calibri" w:cs="Calibri" w:hint="default"/>
        <w:b w:val="0"/>
        <w:bCs w:val="0"/>
        <w:i w:val="0"/>
        <w:iCs w:val="0"/>
        <w:spacing w:val="0"/>
        <w:w w:val="100"/>
        <w:sz w:val="22"/>
        <w:szCs w:val="22"/>
        <w:lang w:val="en-US" w:eastAsia="en-US" w:bidi="ar-SA"/>
      </w:rPr>
    </w:lvl>
    <w:lvl w:ilvl="1" w:tplc="6D0CDD62">
      <w:numFmt w:val="bullet"/>
      <w:lvlText w:val="•"/>
      <w:lvlJc w:val="left"/>
      <w:pPr>
        <w:ind w:left="563" w:hanging="284"/>
      </w:pPr>
      <w:rPr>
        <w:rFonts w:hint="default"/>
        <w:lang w:val="en-US" w:eastAsia="en-US" w:bidi="ar-SA"/>
      </w:rPr>
    </w:lvl>
    <w:lvl w:ilvl="2" w:tplc="A31CF914">
      <w:numFmt w:val="bullet"/>
      <w:lvlText w:val="•"/>
      <w:lvlJc w:val="left"/>
      <w:pPr>
        <w:ind w:left="747" w:hanging="284"/>
      </w:pPr>
      <w:rPr>
        <w:rFonts w:hint="default"/>
        <w:lang w:val="en-US" w:eastAsia="en-US" w:bidi="ar-SA"/>
      </w:rPr>
    </w:lvl>
    <w:lvl w:ilvl="3" w:tplc="1E6A2012">
      <w:numFmt w:val="bullet"/>
      <w:lvlText w:val="•"/>
      <w:lvlJc w:val="left"/>
      <w:pPr>
        <w:ind w:left="930" w:hanging="284"/>
      </w:pPr>
      <w:rPr>
        <w:rFonts w:hint="default"/>
        <w:lang w:val="en-US" w:eastAsia="en-US" w:bidi="ar-SA"/>
      </w:rPr>
    </w:lvl>
    <w:lvl w:ilvl="4" w:tplc="9FB44B2E">
      <w:numFmt w:val="bullet"/>
      <w:lvlText w:val="•"/>
      <w:lvlJc w:val="left"/>
      <w:pPr>
        <w:ind w:left="1114" w:hanging="284"/>
      </w:pPr>
      <w:rPr>
        <w:rFonts w:hint="default"/>
        <w:lang w:val="en-US" w:eastAsia="en-US" w:bidi="ar-SA"/>
      </w:rPr>
    </w:lvl>
    <w:lvl w:ilvl="5" w:tplc="883034DC">
      <w:numFmt w:val="bullet"/>
      <w:lvlText w:val="•"/>
      <w:lvlJc w:val="left"/>
      <w:pPr>
        <w:ind w:left="1297" w:hanging="284"/>
      </w:pPr>
      <w:rPr>
        <w:rFonts w:hint="default"/>
        <w:lang w:val="en-US" w:eastAsia="en-US" w:bidi="ar-SA"/>
      </w:rPr>
    </w:lvl>
    <w:lvl w:ilvl="6" w:tplc="47C01156">
      <w:numFmt w:val="bullet"/>
      <w:lvlText w:val="•"/>
      <w:lvlJc w:val="left"/>
      <w:pPr>
        <w:ind w:left="1481" w:hanging="284"/>
      </w:pPr>
      <w:rPr>
        <w:rFonts w:hint="default"/>
        <w:lang w:val="en-US" w:eastAsia="en-US" w:bidi="ar-SA"/>
      </w:rPr>
    </w:lvl>
    <w:lvl w:ilvl="7" w:tplc="8ACE91B8">
      <w:numFmt w:val="bullet"/>
      <w:lvlText w:val="•"/>
      <w:lvlJc w:val="left"/>
      <w:pPr>
        <w:ind w:left="1664" w:hanging="284"/>
      </w:pPr>
      <w:rPr>
        <w:rFonts w:hint="default"/>
        <w:lang w:val="en-US" w:eastAsia="en-US" w:bidi="ar-SA"/>
      </w:rPr>
    </w:lvl>
    <w:lvl w:ilvl="8" w:tplc="C6647F5E">
      <w:numFmt w:val="bullet"/>
      <w:lvlText w:val="•"/>
      <w:lvlJc w:val="left"/>
      <w:pPr>
        <w:ind w:left="1848" w:hanging="284"/>
      </w:pPr>
      <w:rPr>
        <w:rFonts w:hint="default"/>
        <w:lang w:val="en-US" w:eastAsia="en-US" w:bidi="ar-SA"/>
      </w:rPr>
    </w:lvl>
  </w:abstractNum>
  <w:abstractNum w:abstractNumId="253" w15:restartNumberingAfterBreak="0">
    <w:nsid w:val="341963EF"/>
    <w:multiLevelType w:val="hybridMultilevel"/>
    <w:tmpl w:val="250237F8"/>
    <w:lvl w:ilvl="0" w:tplc="A95E18A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C5E5580">
      <w:numFmt w:val="bullet"/>
      <w:lvlText w:val="•"/>
      <w:lvlJc w:val="left"/>
      <w:pPr>
        <w:ind w:left="538" w:hanging="284"/>
      </w:pPr>
      <w:rPr>
        <w:rFonts w:hint="default"/>
        <w:lang w:val="en-US" w:eastAsia="en-US" w:bidi="ar-SA"/>
      </w:rPr>
    </w:lvl>
    <w:lvl w:ilvl="2" w:tplc="808E38CC">
      <w:numFmt w:val="bullet"/>
      <w:lvlText w:val="•"/>
      <w:lvlJc w:val="left"/>
      <w:pPr>
        <w:ind w:left="696" w:hanging="284"/>
      </w:pPr>
      <w:rPr>
        <w:rFonts w:hint="default"/>
        <w:lang w:val="en-US" w:eastAsia="en-US" w:bidi="ar-SA"/>
      </w:rPr>
    </w:lvl>
    <w:lvl w:ilvl="3" w:tplc="66FAF5A2">
      <w:numFmt w:val="bullet"/>
      <w:lvlText w:val="•"/>
      <w:lvlJc w:val="left"/>
      <w:pPr>
        <w:ind w:left="854" w:hanging="284"/>
      </w:pPr>
      <w:rPr>
        <w:rFonts w:hint="default"/>
        <w:lang w:val="en-US" w:eastAsia="en-US" w:bidi="ar-SA"/>
      </w:rPr>
    </w:lvl>
    <w:lvl w:ilvl="4" w:tplc="C8DC451A">
      <w:numFmt w:val="bullet"/>
      <w:lvlText w:val="•"/>
      <w:lvlJc w:val="left"/>
      <w:pPr>
        <w:ind w:left="1012" w:hanging="284"/>
      </w:pPr>
      <w:rPr>
        <w:rFonts w:hint="default"/>
        <w:lang w:val="en-US" w:eastAsia="en-US" w:bidi="ar-SA"/>
      </w:rPr>
    </w:lvl>
    <w:lvl w:ilvl="5" w:tplc="67B63A1C">
      <w:numFmt w:val="bullet"/>
      <w:lvlText w:val="•"/>
      <w:lvlJc w:val="left"/>
      <w:pPr>
        <w:ind w:left="1170" w:hanging="284"/>
      </w:pPr>
      <w:rPr>
        <w:rFonts w:hint="default"/>
        <w:lang w:val="en-US" w:eastAsia="en-US" w:bidi="ar-SA"/>
      </w:rPr>
    </w:lvl>
    <w:lvl w:ilvl="6" w:tplc="99C6B7C4">
      <w:numFmt w:val="bullet"/>
      <w:lvlText w:val="•"/>
      <w:lvlJc w:val="left"/>
      <w:pPr>
        <w:ind w:left="1328" w:hanging="284"/>
      </w:pPr>
      <w:rPr>
        <w:rFonts w:hint="default"/>
        <w:lang w:val="en-US" w:eastAsia="en-US" w:bidi="ar-SA"/>
      </w:rPr>
    </w:lvl>
    <w:lvl w:ilvl="7" w:tplc="75722BAC">
      <w:numFmt w:val="bullet"/>
      <w:lvlText w:val="•"/>
      <w:lvlJc w:val="left"/>
      <w:pPr>
        <w:ind w:left="1486" w:hanging="284"/>
      </w:pPr>
      <w:rPr>
        <w:rFonts w:hint="default"/>
        <w:lang w:val="en-US" w:eastAsia="en-US" w:bidi="ar-SA"/>
      </w:rPr>
    </w:lvl>
    <w:lvl w:ilvl="8" w:tplc="DDB2B238">
      <w:numFmt w:val="bullet"/>
      <w:lvlText w:val="•"/>
      <w:lvlJc w:val="left"/>
      <w:pPr>
        <w:ind w:left="1644" w:hanging="284"/>
      </w:pPr>
      <w:rPr>
        <w:rFonts w:hint="default"/>
        <w:lang w:val="en-US" w:eastAsia="en-US" w:bidi="ar-SA"/>
      </w:rPr>
    </w:lvl>
  </w:abstractNum>
  <w:abstractNum w:abstractNumId="254" w15:restartNumberingAfterBreak="0">
    <w:nsid w:val="344C00E6"/>
    <w:multiLevelType w:val="hybridMultilevel"/>
    <w:tmpl w:val="66AC6772"/>
    <w:lvl w:ilvl="0" w:tplc="05DAD44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6EEEF974">
      <w:numFmt w:val="bullet"/>
      <w:lvlText w:val="•"/>
      <w:lvlJc w:val="left"/>
      <w:pPr>
        <w:ind w:left="564" w:hanging="284"/>
      </w:pPr>
      <w:rPr>
        <w:rFonts w:hint="default"/>
        <w:lang w:val="en-US" w:eastAsia="en-US" w:bidi="ar-SA"/>
      </w:rPr>
    </w:lvl>
    <w:lvl w:ilvl="2" w:tplc="82961E9C">
      <w:numFmt w:val="bullet"/>
      <w:lvlText w:val="•"/>
      <w:lvlJc w:val="left"/>
      <w:pPr>
        <w:ind w:left="748" w:hanging="284"/>
      </w:pPr>
      <w:rPr>
        <w:rFonts w:hint="default"/>
        <w:lang w:val="en-US" w:eastAsia="en-US" w:bidi="ar-SA"/>
      </w:rPr>
    </w:lvl>
    <w:lvl w:ilvl="3" w:tplc="AC3ACC26">
      <w:numFmt w:val="bullet"/>
      <w:lvlText w:val="•"/>
      <w:lvlJc w:val="left"/>
      <w:pPr>
        <w:ind w:left="932" w:hanging="284"/>
      </w:pPr>
      <w:rPr>
        <w:rFonts w:hint="default"/>
        <w:lang w:val="en-US" w:eastAsia="en-US" w:bidi="ar-SA"/>
      </w:rPr>
    </w:lvl>
    <w:lvl w:ilvl="4" w:tplc="84D8C31E">
      <w:numFmt w:val="bullet"/>
      <w:lvlText w:val="•"/>
      <w:lvlJc w:val="left"/>
      <w:pPr>
        <w:ind w:left="1116" w:hanging="284"/>
      </w:pPr>
      <w:rPr>
        <w:rFonts w:hint="default"/>
        <w:lang w:val="en-US" w:eastAsia="en-US" w:bidi="ar-SA"/>
      </w:rPr>
    </w:lvl>
    <w:lvl w:ilvl="5" w:tplc="F31AE3C6">
      <w:numFmt w:val="bullet"/>
      <w:lvlText w:val="•"/>
      <w:lvlJc w:val="left"/>
      <w:pPr>
        <w:ind w:left="1301" w:hanging="284"/>
      </w:pPr>
      <w:rPr>
        <w:rFonts w:hint="default"/>
        <w:lang w:val="en-US" w:eastAsia="en-US" w:bidi="ar-SA"/>
      </w:rPr>
    </w:lvl>
    <w:lvl w:ilvl="6" w:tplc="C22CAC88">
      <w:numFmt w:val="bullet"/>
      <w:lvlText w:val="•"/>
      <w:lvlJc w:val="left"/>
      <w:pPr>
        <w:ind w:left="1485" w:hanging="284"/>
      </w:pPr>
      <w:rPr>
        <w:rFonts w:hint="default"/>
        <w:lang w:val="en-US" w:eastAsia="en-US" w:bidi="ar-SA"/>
      </w:rPr>
    </w:lvl>
    <w:lvl w:ilvl="7" w:tplc="6C6280F6">
      <w:numFmt w:val="bullet"/>
      <w:lvlText w:val="•"/>
      <w:lvlJc w:val="left"/>
      <w:pPr>
        <w:ind w:left="1669" w:hanging="284"/>
      </w:pPr>
      <w:rPr>
        <w:rFonts w:hint="default"/>
        <w:lang w:val="en-US" w:eastAsia="en-US" w:bidi="ar-SA"/>
      </w:rPr>
    </w:lvl>
    <w:lvl w:ilvl="8" w:tplc="DA36EFC2">
      <w:numFmt w:val="bullet"/>
      <w:lvlText w:val="•"/>
      <w:lvlJc w:val="left"/>
      <w:pPr>
        <w:ind w:left="1853" w:hanging="284"/>
      </w:pPr>
      <w:rPr>
        <w:rFonts w:hint="default"/>
        <w:lang w:val="en-US" w:eastAsia="en-US" w:bidi="ar-SA"/>
      </w:rPr>
    </w:lvl>
  </w:abstractNum>
  <w:abstractNum w:abstractNumId="255" w15:restartNumberingAfterBreak="0">
    <w:nsid w:val="34501661"/>
    <w:multiLevelType w:val="hybridMultilevel"/>
    <w:tmpl w:val="9AF071F4"/>
    <w:lvl w:ilvl="0" w:tplc="31CCBAD8">
      <w:numFmt w:val="bullet"/>
      <w:lvlText w:val="•"/>
      <w:lvlJc w:val="left"/>
      <w:pPr>
        <w:ind w:left="276" w:hanging="180"/>
      </w:pPr>
      <w:rPr>
        <w:rFonts w:ascii="Calibri" w:eastAsia="Calibri" w:hAnsi="Calibri" w:cs="Calibri" w:hint="default"/>
        <w:b w:val="0"/>
        <w:bCs w:val="0"/>
        <w:i w:val="0"/>
        <w:iCs w:val="0"/>
        <w:spacing w:val="0"/>
        <w:w w:val="100"/>
        <w:sz w:val="22"/>
        <w:szCs w:val="22"/>
        <w:lang w:val="en-US" w:eastAsia="en-US" w:bidi="ar-SA"/>
      </w:rPr>
    </w:lvl>
    <w:lvl w:ilvl="1" w:tplc="6A5CA574">
      <w:numFmt w:val="bullet"/>
      <w:lvlText w:val="•"/>
      <w:lvlJc w:val="left"/>
      <w:pPr>
        <w:ind w:left="446" w:hanging="180"/>
      </w:pPr>
      <w:rPr>
        <w:rFonts w:hint="default"/>
        <w:lang w:val="en-US" w:eastAsia="en-US" w:bidi="ar-SA"/>
      </w:rPr>
    </w:lvl>
    <w:lvl w:ilvl="2" w:tplc="F9DE610A">
      <w:numFmt w:val="bullet"/>
      <w:lvlText w:val="•"/>
      <w:lvlJc w:val="left"/>
      <w:pPr>
        <w:ind w:left="613" w:hanging="180"/>
      </w:pPr>
      <w:rPr>
        <w:rFonts w:hint="default"/>
        <w:lang w:val="en-US" w:eastAsia="en-US" w:bidi="ar-SA"/>
      </w:rPr>
    </w:lvl>
    <w:lvl w:ilvl="3" w:tplc="3EBE94A6">
      <w:numFmt w:val="bullet"/>
      <w:lvlText w:val="•"/>
      <w:lvlJc w:val="left"/>
      <w:pPr>
        <w:ind w:left="779" w:hanging="180"/>
      </w:pPr>
      <w:rPr>
        <w:rFonts w:hint="default"/>
        <w:lang w:val="en-US" w:eastAsia="en-US" w:bidi="ar-SA"/>
      </w:rPr>
    </w:lvl>
    <w:lvl w:ilvl="4" w:tplc="145EC51E">
      <w:numFmt w:val="bullet"/>
      <w:lvlText w:val="•"/>
      <w:lvlJc w:val="left"/>
      <w:pPr>
        <w:ind w:left="946" w:hanging="180"/>
      </w:pPr>
      <w:rPr>
        <w:rFonts w:hint="default"/>
        <w:lang w:val="en-US" w:eastAsia="en-US" w:bidi="ar-SA"/>
      </w:rPr>
    </w:lvl>
    <w:lvl w:ilvl="5" w:tplc="BA2A6502">
      <w:numFmt w:val="bullet"/>
      <w:lvlText w:val="•"/>
      <w:lvlJc w:val="left"/>
      <w:pPr>
        <w:ind w:left="1113" w:hanging="180"/>
      </w:pPr>
      <w:rPr>
        <w:rFonts w:hint="default"/>
        <w:lang w:val="en-US" w:eastAsia="en-US" w:bidi="ar-SA"/>
      </w:rPr>
    </w:lvl>
    <w:lvl w:ilvl="6" w:tplc="7CD6B150">
      <w:numFmt w:val="bullet"/>
      <w:lvlText w:val="•"/>
      <w:lvlJc w:val="left"/>
      <w:pPr>
        <w:ind w:left="1279" w:hanging="180"/>
      </w:pPr>
      <w:rPr>
        <w:rFonts w:hint="default"/>
        <w:lang w:val="en-US" w:eastAsia="en-US" w:bidi="ar-SA"/>
      </w:rPr>
    </w:lvl>
    <w:lvl w:ilvl="7" w:tplc="C0229400">
      <w:numFmt w:val="bullet"/>
      <w:lvlText w:val="•"/>
      <w:lvlJc w:val="left"/>
      <w:pPr>
        <w:ind w:left="1446" w:hanging="180"/>
      </w:pPr>
      <w:rPr>
        <w:rFonts w:hint="default"/>
        <w:lang w:val="en-US" w:eastAsia="en-US" w:bidi="ar-SA"/>
      </w:rPr>
    </w:lvl>
    <w:lvl w:ilvl="8" w:tplc="2CA880A0">
      <w:numFmt w:val="bullet"/>
      <w:lvlText w:val="•"/>
      <w:lvlJc w:val="left"/>
      <w:pPr>
        <w:ind w:left="1612" w:hanging="180"/>
      </w:pPr>
      <w:rPr>
        <w:rFonts w:hint="default"/>
        <w:lang w:val="en-US" w:eastAsia="en-US" w:bidi="ar-SA"/>
      </w:rPr>
    </w:lvl>
  </w:abstractNum>
  <w:abstractNum w:abstractNumId="256" w15:restartNumberingAfterBreak="0">
    <w:nsid w:val="34765ADD"/>
    <w:multiLevelType w:val="hybridMultilevel"/>
    <w:tmpl w:val="45DA306A"/>
    <w:lvl w:ilvl="0" w:tplc="980A1DD4">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D5D4AC7A">
      <w:numFmt w:val="bullet"/>
      <w:lvlText w:val="•"/>
      <w:lvlJc w:val="left"/>
      <w:pPr>
        <w:ind w:left="514" w:hanging="284"/>
      </w:pPr>
      <w:rPr>
        <w:rFonts w:hint="default"/>
        <w:lang w:val="en-US" w:eastAsia="en-US" w:bidi="ar-SA"/>
      </w:rPr>
    </w:lvl>
    <w:lvl w:ilvl="2" w:tplc="339436C8">
      <w:numFmt w:val="bullet"/>
      <w:lvlText w:val="•"/>
      <w:lvlJc w:val="left"/>
      <w:pPr>
        <w:ind w:left="649" w:hanging="284"/>
      </w:pPr>
      <w:rPr>
        <w:rFonts w:hint="default"/>
        <w:lang w:val="en-US" w:eastAsia="en-US" w:bidi="ar-SA"/>
      </w:rPr>
    </w:lvl>
    <w:lvl w:ilvl="3" w:tplc="E1BA20E4">
      <w:numFmt w:val="bullet"/>
      <w:lvlText w:val="•"/>
      <w:lvlJc w:val="left"/>
      <w:pPr>
        <w:ind w:left="784" w:hanging="284"/>
      </w:pPr>
      <w:rPr>
        <w:rFonts w:hint="default"/>
        <w:lang w:val="en-US" w:eastAsia="en-US" w:bidi="ar-SA"/>
      </w:rPr>
    </w:lvl>
    <w:lvl w:ilvl="4" w:tplc="3CE8FDEC">
      <w:numFmt w:val="bullet"/>
      <w:lvlText w:val="•"/>
      <w:lvlJc w:val="left"/>
      <w:pPr>
        <w:ind w:left="919" w:hanging="284"/>
      </w:pPr>
      <w:rPr>
        <w:rFonts w:hint="default"/>
        <w:lang w:val="en-US" w:eastAsia="en-US" w:bidi="ar-SA"/>
      </w:rPr>
    </w:lvl>
    <w:lvl w:ilvl="5" w:tplc="0E648A9E">
      <w:numFmt w:val="bullet"/>
      <w:lvlText w:val="•"/>
      <w:lvlJc w:val="left"/>
      <w:pPr>
        <w:ind w:left="1054" w:hanging="284"/>
      </w:pPr>
      <w:rPr>
        <w:rFonts w:hint="default"/>
        <w:lang w:val="en-US" w:eastAsia="en-US" w:bidi="ar-SA"/>
      </w:rPr>
    </w:lvl>
    <w:lvl w:ilvl="6" w:tplc="47200696">
      <w:numFmt w:val="bullet"/>
      <w:lvlText w:val="•"/>
      <w:lvlJc w:val="left"/>
      <w:pPr>
        <w:ind w:left="1189" w:hanging="284"/>
      </w:pPr>
      <w:rPr>
        <w:rFonts w:hint="default"/>
        <w:lang w:val="en-US" w:eastAsia="en-US" w:bidi="ar-SA"/>
      </w:rPr>
    </w:lvl>
    <w:lvl w:ilvl="7" w:tplc="1DEE8D5E">
      <w:numFmt w:val="bullet"/>
      <w:lvlText w:val="•"/>
      <w:lvlJc w:val="left"/>
      <w:pPr>
        <w:ind w:left="1324" w:hanging="284"/>
      </w:pPr>
      <w:rPr>
        <w:rFonts w:hint="default"/>
        <w:lang w:val="en-US" w:eastAsia="en-US" w:bidi="ar-SA"/>
      </w:rPr>
    </w:lvl>
    <w:lvl w:ilvl="8" w:tplc="C1BA7450">
      <w:numFmt w:val="bullet"/>
      <w:lvlText w:val="•"/>
      <w:lvlJc w:val="left"/>
      <w:pPr>
        <w:ind w:left="1459" w:hanging="284"/>
      </w:pPr>
      <w:rPr>
        <w:rFonts w:hint="default"/>
        <w:lang w:val="en-US" w:eastAsia="en-US" w:bidi="ar-SA"/>
      </w:rPr>
    </w:lvl>
  </w:abstractNum>
  <w:abstractNum w:abstractNumId="257" w15:restartNumberingAfterBreak="0">
    <w:nsid w:val="34BE17FD"/>
    <w:multiLevelType w:val="hybridMultilevel"/>
    <w:tmpl w:val="0B4238A2"/>
    <w:lvl w:ilvl="0" w:tplc="2BA6018C">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A3707F00">
      <w:numFmt w:val="bullet"/>
      <w:lvlText w:val="•"/>
      <w:lvlJc w:val="left"/>
      <w:pPr>
        <w:ind w:left="548" w:hanging="202"/>
      </w:pPr>
      <w:rPr>
        <w:rFonts w:hint="default"/>
        <w:lang w:val="en-US" w:eastAsia="en-US" w:bidi="ar-SA"/>
      </w:rPr>
    </w:lvl>
    <w:lvl w:ilvl="2" w:tplc="8F2AD558">
      <w:numFmt w:val="bullet"/>
      <w:lvlText w:val="•"/>
      <w:lvlJc w:val="left"/>
      <w:pPr>
        <w:ind w:left="777" w:hanging="202"/>
      </w:pPr>
      <w:rPr>
        <w:rFonts w:hint="default"/>
        <w:lang w:val="en-US" w:eastAsia="en-US" w:bidi="ar-SA"/>
      </w:rPr>
    </w:lvl>
    <w:lvl w:ilvl="3" w:tplc="4712D846">
      <w:numFmt w:val="bullet"/>
      <w:lvlText w:val="•"/>
      <w:lvlJc w:val="left"/>
      <w:pPr>
        <w:ind w:left="1005" w:hanging="202"/>
      </w:pPr>
      <w:rPr>
        <w:rFonts w:hint="default"/>
        <w:lang w:val="en-US" w:eastAsia="en-US" w:bidi="ar-SA"/>
      </w:rPr>
    </w:lvl>
    <w:lvl w:ilvl="4" w:tplc="74E85978">
      <w:numFmt w:val="bullet"/>
      <w:lvlText w:val="•"/>
      <w:lvlJc w:val="left"/>
      <w:pPr>
        <w:ind w:left="1234" w:hanging="202"/>
      </w:pPr>
      <w:rPr>
        <w:rFonts w:hint="default"/>
        <w:lang w:val="en-US" w:eastAsia="en-US" w:bidi="ar-SA"/>
      </w:rPr>
    </w:lvl>
    <w:lvl w:ilvl="5" w:tplc="A268E23E">
      <w:numFmt w:val="bullet"/>
      <w:lvlText w:val="•"/>
      <w:lvlJc w:val="left"/>
      <w:pPr>
        <w:ind w:left="1462" w:hanging="202"/>
      </w:pPr>
      <w:rPr>
        <w:rFonts w:hint="default"/>
        <w:lang w:val="en-US" w:eastAsia="en-US" w:bidi="ar-SA"/>
      </w:rPr>
    </w:lvl>
    <w:lvl w:ilvl="6" w:tplc="FC6687B4">
      <w:numFmt w:val="bullet"/>
      <w:lvlText w:val="•"/>
      <w:lvlJc w:val="left"/>
      <w:pPr>
        <w:ind w:left="1691" w:hanging="202"/>
      </w:pPr>
      <w:rPr>
        <w:rFonts w:hint="default"/>
        <w:lang w:val="en-US" w:eastAsia="en-US" w:bidi="ar-SA"/>
      </w:rPr>
    </w:lvl>
    <w:lvl w:ilvl="7" w:tplc="7C0EC084">
      <w:numFmt w:val="bullet"/>
      <w:lvlText w:val="•"/>
      <w:lvlJc w:val="left"/>
      <w:pPr>
        <w:ind w:left="1919" w:hanging="202"/>
      </w:pPr>
      <w:rPr>
        <w:rFonts w:hint="default"/>
        <w:lang w:val="en-US" w:eastAsia="en-US" w:bidi="ar-SA"/>
      </w:rPr>
    </w:lvl>
    <w:lvl w:ilvl="8" w:tplc="204EA2B2">
      <w:numFmt w:val="bullet"/>
      <w:lvlText w:val="•"/>
      <w:lvlJc w:val="left"/>
      <w:pPr>
        <w:ind w:left="2148" w:hanging="202"/>
      </w:pPr>
      <w:rPr>
        <w:rFonts w:hint="default"/>
        <w:lang w:val="en-US" w:eastAsia="en-US" w:bidi="ar-SA"/>
      </w:rPr>
    </w:lvl>
  </w:abstractNum>
  <w:abstractNum w:abstractNumId="258" w15:restartNumberingAfterBreak="0">
    <w:nsid w:val="34F5517F"/>
    <w:multiLevelType w:val="hybridMultilevel"/>
    <w:tmpl w:val="604A4E32"/>
    <w:lvl w:ilvl="0" w:tplc="56D47736">
      <w:numFmt w:val="bullet"/>
      <w:lvlText w:val="•"/>
      <w:lvlJc w:val="left"/>
      <w:pPr>
        <w:ind w:left="365" w:hanging="257"/>
      </w:pPr>
      <w:rPr>
        <w:rFonts w:ascii="Calibri" w:eastAsia="Calibri" w:hAnsi="Calibri" w:cs="Calibri" w:hint="default"/>
        <w:b w:val="0"/>
        <w:bCs w:val="0"/>
        <w:i w:val="0"/>
        <w:iCs w:val="0"/>
        <w:spacing w:val="0"/>
        <w:w w:val="100"/>
        <w:sz w:val="22"/>
        <w:szCs w:val="22"/>
        <w:lang w:val="en-US" w:eastAsia="en-US" w:bidi="ar-SA"/>
      </w:rPr>
    </w:lvl>
    <w:lvl w:ilvl="1" w:tplc="BF54800E">
      <w:numFmt w:val="bullet"/>
      <w:lvlText w:val="•"/>
      <w:lvlJc w:val="left"/>
      <w:pPr>
        <w:ind w:left="513" w:hanging="257"/>
      </w:pPr>
      <w:rPr>
        <w:rFonts w:hint="default"/>
        <w:lang w:val="en-US" w:eastAsia="en-US" w:bidi="ar-SA"/>
      </w:rPr>
    </w:lvl>
    <w:lvl w:ilvl="2" w:tplc="234690C6">
      <w:numFmt w:val="bullet"/>
      <w:lvlText w:val="•"/>
      <w:lvlJc w:val="left"/>
      <w:pPr>
        <w:ind w:left="666" w:hanging="257"/>
      </w:pPr>
      <w:rPr>
        <w:rFonts w:hint="default"/>
        <w:lang w:val="en-US" w:eastAsia="en-US" w:bidi="ar-SA"/>
      </w:rPr>
    </w:lvl>
    <w:lvl w:ilvl="3" w:tplc="6134987A">
      <w:numFmt w:val="bullet"/>
      <w:lvlText w:val="•"/>
      <w:lvlJc w:val="left"/>
      <w:pPr>
        <w:ind w:left="819" w:hanging="257"/>
      </w:pPr>
      <w:rPr>
        <w:rFonts w:hint="default"/>
        <w:lang w:val="en-US" w:eastAsia="en-US" w:bidi="ar-SA"/>
      </w:rPr>
    </w:lvl>
    <w:lvl w:ilvl="4" w:tplc="2AD807C0">
      <w:numFmt w:val="bullet"/>
      <w:lvlText w:val="•"/>
      <w:lvlJc w:val="left"/>
      <w:pPr>
        <w:ind w:left="973" w:hanging="257"/>
      </w:pPr>
      <w:rPr>
        <w:rFonts w:hint="default"/>
        <w:lang w:val="en-US" w:eastAsia="en-US" w:bidi="ar-SA"/>
      </w:rPr>
    </w:lvl>
    <w:lvl w:ilvl="5" w:tplc="D1961D68">
      <w:numFmt w:val="bullet"/>
      <w:lvlText w:val="•"/>
      <w:lvlJc w:val="left"/>
      <w:pPr>
        <w:ind w:left="1126" w:hanging="257"/>
      </w:pPr>
      <w:rPr>
        <w:rFonts w:hint="default"/>
        <w:lang w:val="en-US" w:eastAsia="en-US" w:bidi="ar-SA"/>
      </w:rPr>
    </w:lvl>
    <w:lvl w:ilvl="6" w:tplc="9758B106">
      <w:numFmt w:val="bullet"/>
      <w:lvlText w:val="•"/>
      <w:lvlJc w:val="left"/>
      <w:pPr>
        <w:ind w:left="1279" w:hanging="257"/>
      </w:pPr>
      <w:rPr>
        <w:rFonts w:hint="default"/>
        <w:lang w:val="en-US" w:eastAsia="en-US" w:bidi="ar-SA"/>
      </w:rPr>
    </w:lvl>
    <w:lvl w:ilvl="7" w:tplc="A6D2500E">
      <w:numFmt w:val="bullet"/>
      <w:lvlText w:val="•"/>
      <w:lvlJc w:val="left"/>
      <w:pPr>
        <w:ind w:left="1433" w:hanging="257"/>
      </w:pPr>
      <w:rPr>
        <w:rFonts w:hint="default"/>
        <w:lang w:val="en-US" w:eastAsia="en-US" w:bidi="ar-SA"/>
      </w:rPr>
    </w:lvl>
    <w:lvl w:ilvl="8" w:tplc="8A94D88C">
      <w:numFmt w:val="bullet"/>
      <w:lvlText w:val="•"/>
      <w:lvlJc w:val="left"/>
      <w:pPr>
        <w:ind w:left="1586" w:hanging="257"/>
      </w:pPr>
      <w:rPr>
        <w:rFonts w:hint="default"/>
        <w:lang w:val="en-US" w:eastAsia="en-US" w:bidi="ar-SA"/>
      </w:rPr>
    </w:lvl>
  </w:abstractNum>
  <w:abstractNum w:abstractNumId="259" w15:restartNumberingAfterBreak="0">
    <w:nsid w:val="34FE3DC9"/>
    <w:multiLevelType w:val="hybridMultilevel"/>
    <w:tmpl w:val="04BAB70E"/>
    <w:lvl w:ilvl="0" w:tplc="21E81A80">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0B54F7F0">
      <w:numFmt w:val="bullet"/>
      <w:lvlText w:val="•"/>
      <w:lvlJc w:val="left"/>
      <w:pPr>
        <w:ind w:left="548" w:hanging="202"/>
      </w:pPr>
      <w:rPr>
        <w:rFonts w:hint="default"/>
        <w:lang w:val="en-US" w:eastAsia="en-US" w:bidi="ar-SA"/>
      </w:rPr>
    </w:lvl>
    <w:lvl w:ilvl="2" w:tplc="34E223CE">
      <w:numFmt w:val="bullet"/>
      <w:lvlText w:val="•"/>
      <w:lvlJc w:val="left"/>
      <w:pPr>
        <w:ind w:left="776" w:hanging="202"/>
      </w:pPr>
      <w:rPr>
        <w:rFonts w:hint="default"/>
        <w:lang w:val="en-US" w:eastAsia="en-US" w:bidi="ar-SA"/>
      </w:rPr>
    </w:lvl>
    <w:lvl w:ilvl="3" w:tplc="0D107124">
      <w:numFmt w:val="bullet"/>
      <w:lvlText w:val="•"/>
      <w:lvlJc w:val="left"/>
      <w:pPr>
        <w:ind w:left="1004" w:hanging="202"/>
      </w:pPr>
      <w:rPr>
        <w:rFonts w:hint="default"/>
        <w:lang w:val="en-US" w:eastAsia="en-US" w:bidi="ar-SA"/>
      </w:rPr>
    </w:lvl>
    <w:lvl w:ilvl="4" w:tplc="DE54C8D0">
      <w:numFmt w:val="bullet"/>
      <w:lvlText w:val="•"/>
      <w:lvlJc w:val="left"/>
      <w:pPr>
        <w:ind w:left="1232" w:hanging="202"/>
      </w:pPr>
      <w:rPr>
        <w:rFonts w:hint="default"/>
        <w:lang w:val="en-US" w:eastAsia="en-US" w:bidi="ar-SA"/>
      </w:rPr>
    </w:lvl>
    <w:lvl w:ilvl="5" w:tplc="63D2FFCE">
      <w:numFmt w:val="bullet"/>
      <w:lvlText w:val="•"/>
      <w:lvlJc w:val="left"/>
      <w:pPr>
        <w:ind w:left="1461" w:hanging="202"/>
      </w:pPr>
      <w:rPr>
        <w:rFonts w:hint="default"/>
        <w:lang w:val="en-US" w:eastAsia="en-US" w:bidi="ar-SA"/>
      </w:rPr>
    </w:lvl>
    <w:lvl w:ilvl="6" w:tplc="3224EEFC">
      <w:numFmt w:val="bullet"/>
      <w:lvlText w:val="•"/>
      <w:lvlJc w:val="left"/>
      <w:pPr>
        <w:ind w:left="1689" w:hanging="202"/>
      </w:pPr>
      <w:rPr>
        <w:rFonts w:hint="default"/>
        <w:lang w:val="en-US" w:eastAsia="en-US" w:bidi="ar-SA"/>
      </w:rPr>
    </w:lvl>
    <w:lvl w:ilvl="7" w:tplc="DB5872D2">
      <w:numFmt w:val="bullet"/>
      <w:lvlText w:val="•"/>
      <w:lvlJc w:val="left"/>
      <w:pPr>
        <w:ind w:left="1917" w:hanging="202"/>
      </w:pPr>
      <w:rPr>
        <w:rFonts w:hint="default"/>
        <w:lang w:val="en-US" w:eastAsia="en-US" w:bidi="ar-SA"/>
      </w:rPr>
    </w:lvl>
    <w:lvl w:ilvl="8" w:tplc="56CE8014">
      <w:numFmt w:val="bullet"/>
      <w:lvlText w:val="•"/>
      <w:lvlJc w:val="left"/>
      <w:pPr>
        <w:ind w:left="2145" w:hanging="202"/>
      </w:pPr>
      <w:rPr>
        <w:rFonts w:hint="default"/>
        <w:lang w:val="en-US" w:eastAsia="en-US" w:bidi="ar-SA"/>
      </w:rPr>
    </w:lvl>
  </w:abstractNum>
  <w:abstractNum w:abstractNumId="260" w15:restartNumberingAfterBreak="0">
    <w:nsid w:val="35221BBB"/>
    <w:multiLevelType w:val="hybridMultilevel"/>
    <w:tmpl w:val="17F09DFE"/>
    <w:lvl w:ilvl="0" w:tplc="99B8B448">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9BD00808">
      <w:numFmt w:val="bullet"/>
      <w:lvlText w:val="•"/>
      <w:lvlJc w:val="left"/>
      <w:pPr>
        <w:ind w:left="548" w:hanging="202"/>
      </w:pPr>
      <w:rPr>
        <w:rFonts w:hint="default"/>
        <w:lang w:val="en-US" w:eastAsia="en-US" w:bidi="ar-SA"/>
      </w:rPr>
    </w:lvl>
    <w:lvl w:ilvl="2" w:tplc="750CA98C">
      <w:numFmt w:val="bullet"/>
      <w:lvlText w:val="•"/>
      <w:lvlJc w:val="left"/>
      <w:pPr>
        <w:ind w:left="776" w:hanging="202"/>
      </w:pPr>
      <w:rPr>
        <w:rFonts w:hint="default"/>
        <w:lang w:val="en-US" w:eastAsia="en-US" w:bidi="ar-SA"/>
      </w:rPr>
    </w:lvl>
    <w:lvl w:ilvl="3" w:tplc="D84A1CB6">
      <w:numFmt w:val="bullet"/>
      <w:lvlText w:val="•"/>
      <w:lvlJc w:val="left"/>
      <w:pPr>
        <w:ind w:left="1004" w:hanging="202"/>
      </w:pPr>
      <w:rPr>
        <w:rFonts w:hint="default"/>
        <w:lang w:val="en-US" w:eastAsia="en-US" w:bidi="ar-SA"/>
      </w:rPr>
    </w:lvl>
    <w:lvl w:ilvl="4" w:tplc="E6ACD7D0">
      <w:numFmt w:val="bullet"/>
      <w:lvlText w:val="•"/>
      <w:lvlJc w:val="left"/>
      <w:pPr>
        <w:ind w:left="1232" w:hanging="202"/>
      </w:pPr>
      <w:rPr>
        <w:rFonts w:hint="default"/>
        <w:lang w:val="en-US" w:eastAsia="en-US" w:bidi="ar-SA"/>
      </w:rPr>
    </w:lvl>
    <w:lvl w:ilvl="5" w:tplc="04601DFE">
      <w:numFmt w:val="bullet"/>
      <w:lvlText w:val="•"/>
      <w:lvlJc w:val="left"/>
      <w:pPr>
        <w:ind w:left="1461" w:hanging="202"/>
      </w:pPr>
      <w:rPr>
        <w:rFonts w:hint="default"/>
        <w:lang w:val="en-US" w:eastAsia="en-US" w:bidi="ar-SA"/>
      </w:rPr>
    </w:lvl>
    <w:lvl w:ilvl="6" w:tplc="19760B7E">
      <w:numFmt w:val="bullet"/>
      <w:lvlText w:val="•"/>
      <w:lvlJc w:val="left"/>
      <w:pPr>
        <w:ind w:left="1689" w:hanging="202"/>
      </w:pPr>
      <w:rPr>
        <w:rFonts w:hint="default"/>
        <w:lang w:val="en-US" w:eastAsia="en-US" w:bidi="ar-SA"/>
      </w:rPr>
    </w:lvl>
    <w:lvl w:ilvl="7" w:tplc="55C6F612">
      <w:numFmt w:val="bullet"/>
      <w:lvlText w:val="•"/>
      <w:lvlJc w:val="left"/>
      <w:pPr>
        <w:ind w:left="1917" w:hanging="202"/>
      </w:pPr>
      <w:rPr>
        <w:rFonts w:hint="default"/>
        <w:lang w:val="en-US" w:eastAsia="en-US" w:bidi="ar-SA"/>
      </w:rPr>
    </w:lvl>
    <w:lvl w:ilvl="8" w:tplc="B7E66328">
      <w:numFmt w:val="bullet"/>
      <w:lvlText w:val="•"/>
      <w:lvlJc w:val="left"/>
      <w:pPr>
        <w:ind w:left="2145" w:hanging="202"/>
      </w:pPr>
      <w:rPr>
        <w:rFonts w:hint="default"/>
        <w:lang w:val="en-US" w:eastAsia="en-US" w:bidi="ar-SA"/>
      </w:rPr>
    </w:lvl>
  </w:abstractNum>
  <w:abstractNum w:abstractNumId="261" w15:restartNumberingAfterBreak="0">
    <w:nsid w:val="352923E8"/>
    <w:multiLevelType w:val="hybridMultilevel"/>
    <w:tmpl w:val="806AC464"/>
    <w:lvl w:ilvl="0" w:tplc="B984A75A">
      <w:numFmt w:val="bullet"/>
      <w:lvlText w:val="•"/>
      <w:lvlJc w:val="left"/>
      <w:pPr>
        <w:ind w:left="350" w:hanging="284"/>
      </w:pPr>
      <w:rPr>
        <w:rFonts w:ascii="Calibri" w:eastAsia="Calibri" w:hAnsi="Calibri" w:cs="Calibri" w:hint="default"/>
        <w:b w:val="0"/>
        <w:bCs w:val="0"/>
        <w:i w:val="0"/>
        <w:iCs w:val="0"/>
        <w:spacing w:val="0"/>
        <w:w w:val="100"/>
        <w:sz w:val="22"/>
        <w:szCs w:val="22"/>
        <w:lang w:val="en-US" w:eastAsia="en-US" w:bidi="ar-SA"/>
      </w:rPr>
    </w:lvl>
    <w:lvl w:ilvl="1" w:tplc="A3B842F6">
      <w:numFmt w:val="bullet"/>
      <w:lvlText w:val="•"/>
      <w:lvlJc w:val="left"/>
      <w:pPr>
        <w:ind w:left="519" w:hanging="284"/>
      </w:pPr>
      <w:rPr>
        <w:rFonts w:hint="default"/>
        <w:lang w:val="en-US" w:eastAsia="en-US" w:bidi="ar-SA"/>
      </w:rPr>
    </w:lvl>
    <w:lvl w:ilvl="2" w:tplc="5FB892E2">
      <w:numFmt w:val="bullet"/>
      <w:lvlText w:val="•"/>
      <w:lvlJc w:val="left"/>
      <w:pPr>
        <w:ind w:left="678" w:hanging="284"/>
      </w:pPr>
      <w:rPr>
        <w:rFonts w:hint="default"/>
        <w:lang w:val="en-US" w:eastAsia="en-US" w:bidi="ar-SA"/>
      </w:rPr>
    </w:lvl>
    <w:lvl w:ilvl="3" w:tplc="739CB64E">
      <w:numFmt w:val="bullet"/>
      <w:lvlText w:val="•"/>
      <w:lvlJc w:val="left"/>
      <w:pPr>
        <w:ind w:left="838" w:hanging="284"/>
      </w:pPr>
      <w:rPr>
        <w:rFonts w:hint="default"/>
        <w:lang w:val="en-US" w:eastAsia="en-US" w:bidi="ar-SA"/>
      </w:rPr>
    </w:lvl>
    <w:lvl w:ilvl="4" w:tplc="5DD8A084">
      <w:numFmt w:val="bullet"/>
      <w:lvlText w:val="•"/>
      <w:lvlJc w:val="left"/>
      <w:pPr>
        <w:ind w:left="997" w:hanging="284"/>
      </w:pPr>
      <w:rPr>
        <w:rFonts w:hint="default"/>
        <w:lang w:val="en-US" w:eastAsia="en-US" w:bidi="ar-SA"/>
      </w:rPr>
    </w:lvl>
    <w:lvl w:ilvl="5" w:tplc="531A5E98">
      <w:numFmt w:val="bullet"/>
      <w:lvlText w:val="•"/>
      <w:lvlJc w:val="left"/>
      <w:pPr>
        <w:ind w:left="1157" w:hanging="284"/>
      </w:pPr>
      <w:rPr>
        <w:rFonts w:hint="default"/>
        <w:lang w:val="en-US" w:eastAsia="en-US" w:bidi="ar-SA"/>
      </w:rPr>
    </w:lvl>
    <w:lvl w:ilvl="6" w:tplc="779ADCC8">
      <w:numFmt w:val="bullet"/>
      <w:lvlText w:val="•"/>
      <w:lvlJc w:val="left"/>
      <w:pPr>
        <w:ind w:left="1316" w:hanging="284"/>
      </w:pPr>
      <w:rPr>
        <w:rFonts w:hint="default"/>
        <w:lang w:val="en-US" w:eastAsia="en-US" w:bidi="ar-SA"/>
      </w:rPr>
    </w:lvl>
    <w:lvl w:ilvl="7" w:tplc="65B06D62">
      <w:numFmt w:val="bullet"/>
      <w:lvlText w:val="•"/>
      <w:lvlJc w:val="left"/>
      <w:pPr>
        <w:ind w:left="1475" w:hanging="284"/>
      </w:pPr>
      <w:rPr>
        <w:rFonts w:hint="default"/>
        <w:lang w:val="en-US" w:eastAsia="en-US" w:bidi="ar-SA"/>
      </w:rPr>
    </w:lvl>
    <w:lvl w:ilvl="8" w:tplc="C046BC9E">
      <w:numFmt w:val="bullet"/>
      <w:lvlText w:val="•"/>
      <w:lvlJc w:val="left"/>
      <w:pPr>
        <w:ind w:left="1635" w:hanging="284"/>
      </w:pPr>
      <w:rPr>
        <w:rFonts w:hint="default"/>
        <w:lang w:val="en-US" w:eastAsia="en-US" w:bidi="ar-SA"/>
      </w:rPr>
    </w:lvl>
  </w:abstractNum>
  <w:abstractNum w:abstractNumId="262" w15:restartNumberingAfterBreak="0">
    <w:nsid w:val="35292A65"/>
    <w:multiLevelType w:val="hybridMultilevel"/>
    <w:tmpl w:val="4F0268A8"/>
    <w:lvl w:ilvl="0" w:tplc="7CB0CE5A">
      <w:numFmt w:val="bullet"/>
      <w:lvlText w:val="•"/>
      <w:lvlJc w:val="left"/>
      <w:pPr>
        <w:ind w:left="372" w:hanging="284"/>
      </w:pPr>
      <w:rPr>
        <w:rFonts w:ascii="Calibri" w:eastAsia="Calibri" w:hAnsi="Calibri" w:cs="Calibri" w:hint="default"/>
        <w:b w:val="0"/>
        <w:bCs w:val="0"/>
        <w:i w:val="0"/>
        <w:iCs w:val="0"/>
        <w:spacing w:val="0"/>
        <w:w w:val="97"/>
        <w:sz w:val="22"/>
        <w:szCs w:val="22"/>
        <w:lang w:val="en-US" w:eastAsia="en-US" w:bidi="ar-SA"/>
      </w:rPr>
    </w:lvl>
    <w:lvl w:ilvl="1" w:tplc="E4EA9390">
      <w:numFmt w:val="bullet"/>
      <w:lvlText w:val="•"/>
      <w:lvlJc w:val="left"/>
      <w:pPr>
        <w:ind w:left="545" w:hanging="284"/>
      </w:pPr>
      <w:rPr>
        <w:rFonts w:hint="default"/>
        <w:lang w:val="en-US" w:eastAsia="en-US" w:bidi="ar-SA"/>
      </w:rPr>
    </w:lvl>
    <w:lvl w:ilvl="2" w:tplc="6688D732">
      <w:numFmt w:val="bullet"/>
      <w:lvlText w:val="•"/>
      <w:lvlJc w:val="left"/>
      <w:pPr>
        <w:ind w:left="711" w:hanging="284"/>
      </w:pPr>
      <w:rPr>
        <w:rFonts w:hint="default"/>
        <w:lang w:val="en-US" w:eastAsia="en-US" w:bidi="ar-SA"/>
      </w:rPr>
    </w:lvl>
    <w:lvl w:ilvl="3" w:tplc="185E3ECC">
      <w:numFmt w:val="bullet"/>
      <w:lvlText w:val="•"/>
      <w:lvlJc w:val="left"/>
      <w:pPr>
        <w:ind w:left="877" w:hanging="284"/>
      </w:pPr>
      <w:rPr>
        <w:rFonts w:hint="default"/>
        <w:lang w:val="en-US" w:eastAsia="en-US" w:bidi="ar-SA"/>
      </w:rPr>
    </w:lvl>
    <w:lvl w:ilvl="4" w:tplc="6D804E28">
      <w:numFmt w:val="bullet"/>
      <w:lvlText w:val="•"/>
      <w:lvlJc w:val="left"/>
      <w:pPr>
        <w:ind w:left="1043" w:hanging="284"/>
      </w:pPr>
      <w:rPr>
        <w:rFonts w:hint="default"/>
        <w:lang w:val="en-US" w:eastAsia="en-US" w:bidi="ar-SA"/>
      </w:rPr>
    </w:lvl>
    <w:lvl w:ilvl="5" w:tplc="B5EE0D0C">
      <w:numFmt w:val="bullet"/>
      <w:lvlText w:val="•"/>
      <w:lvlJc w:val="left"/>
      <w:pPr>
        <w:ind w:left="1209" w:hanging="284"/>
      </w:pPr>
      <w:rPr>
        <w:rFonts w:hint="default"/>
        <w:lang w:val="en-US" w:eastAsia="en-US" w:bidi="ar-SA"/>
      </w:rPr>
    </w:lvl>
    <w:lvl w:ilvl="6" w:tplc="FCF6F75C">
      <w:numFmt w:val="bullet"/>
      <w:lvlText w:val="•"/>
      <w:lvlJc w:val="left"/>
      <w:pPr>
        <w:ind w:left="1374" w:hanging="284"/>
      </w:pPr>
      <w:rPr>
        <w:rFonts w:hint="default"/>
        <w:lang w:val="en-US" w:eastAsia="en-US" w:bidi="ar-SA"/>
      </w:rPr>
    </w:lvl>
    <w:lvl w:ilvl="7" w:tplc="41FE392C">
      <w:numFmt w:val="bullet"/>
      <w:lvlText w:val="•"/>
      <w:lvlJc w:val="left"/>
      <w:pPr>
        <w:ind w:left="1540" w:hanging="284"/>
      </w:pPr>
      <w:rPr>
        <w:rFonts w:hint="default"/>
        <w:lang w:val="en-US" w:eastAsia="en-US" w:bidi="ar-SA"/>
      </w:rPr>
    </w:lvl>
    <w:lvl w:ilvl="8" w:tplc="A3A200AE">
      <w:numFmt w:val="bullet"/>
      <w:lvlText w:val="•"/>
      <w:lvlJc w:val="left"/>
      <w:pPr>
        <w:ind w:left="1706" w:hanging="284"/>
      </w:pPr>
      <w:rPr>
        <w:rFonts w:hint="default"/>
        <w:lang w:val="en-US" w:eastAsia="en-US" w:bidi="ar-SA"/>
      </w:rPr>
    </w:lvl>
  </w:abstractNum>
  <w:abstractNum w:abstractNumId="263" w15:restartNumberingAfterBreak="0">
    <w:nsid w:val="35595373"/>
    <w:multiLevelType w:val="hybridMultilevel"/>
    <w:tmpl w:val="696A74B8"/>
    <w:lvl w:ilvl="0" w:tplc="427A968E">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3452A140">
      <w:numFmt w:val="bullet"/>
      <w:lvlText w:val="•"/>
      <w:lvlJc w:val="left"/>
      <w:pPr>
        <w:ind w:left="890" w:hanging="360"/>
      </w:pPr>
      <w:rPr>
        <w:rFonts w:hint="default"/>
        <w:lang w:val="en-US" w:eastAsia="en-US" w:bidi="ar-SA"/>
      </w:rPr>
    </w:lvl>
    <w:lvl w:ilvl="2" w:tplc="A9AA581A">
      <w:numFmt w:val="bullet"/>
      <w:lvlText w:val="•"/>
      <w:lvlJc w:val="left"/>
      <w:pPr>
        <w:ind w:left="1320" w:hanging="360"/>
      </w:pPr>
      <w:rPr>
        <w:rFonts w:hint="default"/>
        <w:lang w:val="en-US" w:eastAsia="en-US" w:bidi="ar-SA"/>
      </w:rPr>
    </w:lvl>
    <w:lvl w:ilvl="3" w:tplc="36A2327E">
      <w:numFmt w:val="bullet"/>
      <w:lvlText w:val="•"/>
      <w:lvlJc w:val="left"/>
      <w:pPr>
        <w:ind w:left="1750" w:hanging="360"/>
      </w:pPr>
      <w:rPr>
        <w:rFonts w:hint="default"/>
        <w:lang w:val="en-US" w:eastAsia="en-US" w:bidi="ar-SA"/>
      </w:rPr>
    </w:lvl>
    <w:lvl w:ilvl="4" w:tplc="8606F300">
      <w:numFmt w:val="bullet"/>
      <w:lvlText w:val="•"/>
      <w:lvlJc w:val="left"/>
      <w:pPr>
        <w:ind w:left="2180" w:hanging="360"/>
      </w:pPr>
      <w:rPr>
        <w:rFonts w:hint="default"/>
        <w:lang w:val="en-US" w:eastAsia="en-US" w:bidi="ar-SA"/>
      </w:rPr>
    </w:lvl>
    <w:lvl w:ilvl="5" w:tplc="0A3CE35A">
      <w:numFmt w:val="bullet"/>
      <w:lvlText w:val="•"/>
      <w:lvlJc w:val="left"/>
      <w:pPr>
        <w:ind w:left="2611" w:hanging="360"/>
      </w:pPr>
      <w:rPr>
        <w:rFonts w:hint="default"/>
        <w:lang w:val="en-US" w:eastAsia="en-US" w:bidi="ar-SA"/>
      </w:rPr>
    </w:lvl>
    <w:lvl w:ilvl="6" w:tplc="7310B384">
      <w:numFmt w:val="bullet"/>
      <w:lvlText w:val="•"/>
      <w:lvlJc w:val="left"/>
      <w:pPr>
        <w:ind w:left="3041" w:hanging="360"/>
      </w:pPr>
      <w:rPr>
        <w:rFonts w:hint="default"/>
        <w:lang w:val="en-US" w:eastAsia="en-US" w:bidi="ar-SA"/>
      </w:rPr>
    </w:lvl>
    <w:lvl w:ilvl="7" w:tplc="680E7A4E">
      <w:numFmt w:val="bullet"/>
      <w:lvlText w:val="•"/>
      <w:lvlJc w:val="left"/>
      <w:pPr>
        <w:ind w:left="3471" w:hanging="360"/>
      </w:pPr>
      <w:rPr>
        <w:rFonts w:hint="default"/>
        <w:lang w:val="en-US" w:eastAsia="en-US" w:bidi="ar-SA"/>
      </w:rPr>
    </w:lvl>
    <w:lvl w:ilvl="8" w:tplc="9426D9B6">
      <w:numFmt w:val="bullet"/>
      <w:lvlText w:val="•"/>
      <w:lvlJc w:val="left"/>
      <w:pPr>
        <w:ind w:left="3901" w:hanging="360"/>
      </w:pPr>
      <w:rPr>
        <w:rFonts w:hint="default"/>
        <w:lang w:val="en-US" w:eastAsia="en-US" w:bidi="ar-SA"/>
      </w:rPr>
    </w:lvl>
  </w:abstractNum>
  <w:abstractNum w:abstractNumId="264" w15:restartNumberingAfterBreak="0">
    <w:nsid w:val="35606EC2"/>
    <w:multiLevelType w:val="hybridMultilevel"/>
    <w:tmpl w:val="9D16F3CA"/>
    <w:lvl w:ilvl="0" w:tplc="46A6B0A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9805996">
      <w:numFmt w:val="bullet"/>
      <w:lvlText w:val="•"/>
      <w:lvlJc w:val="left"/>
      <w:pPr>
        <w:ind w:left="566" w:hanging="284"/>
      </w:pPr>
      <w:rPr>
        <w:rFonts w:hint="default"/>
        <w:lang w:val="en-US" w:eastAsia="en-US" w:bidi="ar-SA"/>
      </w:rPr>
    </w:lvl>
    <w:lvl w:ilvl="2" w:tplc="4EBA9CB4">
      <w:numFmt w:val="bullet"/>
      <w:lvlText w:val="•"/>
      <w:lvlJc w:val="left"/>
      <w:pPr>
        <w:ind w:left="753" w:hanging="284"/>
      </w:pPr>
      <w:rPr>
        <w:rFonts w:hint="default"/>
        <w:lang w:val="en-US" w:eastAsia="en-US" w:bidi="ar-SA"/>
      </w:rPr>
    </w:lvl>
    <w:lvl w:ilvl="3" w:tplc="427E5AB0">
      <w:numFmt w:val="bullet"/>
      <w:lvlText w:val="•"/>
      <w:lvlJc w:val="left"/>
      <w:pPr>
        <w:ind w:left="940" w:hanging="284"/>
      </w:pPr>
      <w:rPr>
        <w:rFonts w:hint="default"/>
        <w:lang w:val="en-US" w:eastAsia="en-US" w:bidi="ar-SA"/>
      </w:rPr>
    </w:lvl>
    <w:lvl w:ilvl="4" w:tplc="9AB47F9C">
      <w:numFmt w:val="bullet"/>
      <w:lvlText w:val="•"/>
      <w:lvlJc w:val="left"/>
      <w:pPr>
        <w:ind w:left="1127" w:hanging="284"/>
      </w:pPr>
      <w:rPr>
        <w:rFonts w:hint="default"/>
        <w:lang w:val="en-US" w:eastAsia="en-US" w:bidi="ar-SA"/>
      </w:rPr>
    </w:lvl>
    <w:lvl w:ilvl="5" w:tplc="0F4049E6">
      <w:numFmt w:val="bullet"/>
      <w:lvlText w:val="•"/>
      <w:lvlJc w:val="left"/>
      <w:pPr>
        <w:ind w:left="1314" w:hanging="284"/>
      </w:pPr>
      <w:rPr>
        <w:rFonts w:hint="default"/>
        <w:lang w:val="en-US" w:eastAsia="en-US" w:bidi="ar-SA"/>
      </w:rPr>
    </w:lvl>
    <w:lvl w:ilvl="6" w:tplc="51FA6604">
      <w:numFmt w:val="bullet"/>
      <w:lvlText w:val="•"/>
      <w:lvlJc w:val="left"/>
      <w:pPr>
        <w:ind w:left="1500" w:hanging="284"/>
      </w:pPr>
      <w:rPr>
        <w:rFonts w:hint="default"/>
        <w:lang w:val="en-US" w:eastAsia="en-US" w:bidi="ar-SA"/>
      </w:rPr>
    </w:lvl>
    <w:lvl w:ilvl="7" w:tplc="3E4698DC">
      <w:numFmt w:val="bullet"/>
      <w:lvlText w:val="•"/>
      <w:lvlJc w:val="left"/>
      <w:pPr>
        <w:ind w:left="1687" w:hanging="284"/>
      </w:pPr>
      <w:rPr>
        <w:rFonts w:hint="default"/>
        <w:lang w:val="en-US" w:eastAsia="en-US" w:bidi="ar-SA"/>
      </w:rPr>
    </w:lvl>
    <w:lvl w:ilvl="8" w:tplc="C78CF4B6">
      <w:numFmt w:val="bullet"/>
      <w:lvlText w:val="•"/>
      <w:lvlJc w:val="left"/>
      <w:pPr>
        <w:ind w:left="1874" w:hanging="284"/>
      </w:pPr>
      <w:rPr>
        <w:rFonts w:hint="default"/>
        <w:lang w:val="en-US" w:eastAsia="en-US" w:bidi="ar-SA"/>
      </w:rPr>
    </w:lvl>
  </w:abstractNum>
  <w:abstractNum w:abstractNumId="265" w15:restartNumberingAfterBreak="0">
    <w:nsid w:val="35BF2962"/>
    <w:multiLevelType w:val="hybridMultilevel"/>
    <w:tmpl w:val="9426E6C0"/>
    <w:lvl w:ilvl="0" w:tplc="128A9B96">
      <w:numFmt w:val="bullet"/>
      <w:lvlText w:val=""/>
      <w:lvlJc w:val="left"/>
      <w:pPr>
        <w:ind w:left="493" w:hanging="360"/>
      </w:pPr>
      <w:rPr>
        <w:rFonts w:ascii="Symbol" w:eastAsia="Symbol" w:hAnsi="Symbol" w:cs="Symbol" w:hint="default"/>
        <w:b w:val="0"/>
        <w:bCs w:val="0"/>
        <w:i w:val="0"/>
        <w:iCs w:val="0"/>
        <w:spacing w:val="0"/>
        <w:w w:val="100"/>
        <w:sz w:val="24"/>
        <w:szCs w:val="24"/>
        <w:lang w:val="en-US" w:eastAsia="en-US" w:bidi="ar-SA"/>
      </w:rPr>
    </w:lvl>
    <w:lvl w:ilvl="1" w:tplc="6F1AA45E">
      <w:numFmt w:val="bullet"/>
      <w:lvlText w:val="o"/>
      <w:lvlJc w:val="left"/>
      <w:pPr>
        <w:ind w:left="841" w:hanging="358"/>
      </w:pPr>
      <w:rPr>
        <w:rFonts w:ascii="Courier New" w:eastAsia="Courier New" w:hAnsi="Courier New" w:cs="Courier New" w:hint="default"/>
        <w:b w:val="0"/>
        <w:bCs w:val="0"/>
        <w:i w:val="0"/>
        <w:iCs w:val="0"/>
        <w:spacing w:val="0"/>
        <w:w w:val="100"/>
        <w:sz w:val="24"/>
        <w:szCs w:val="24"/>
        <w:lang w:val="en-US" w:eastAsia="en-US" w:bidi="ar-SA"/>
      </w:rPr>
    </w:lvl>
    <w:lvl w:ilvl="2" w:tplc="24FC2F02">
      <w:numFmt w:val="bullet"/>
      <w:lvlText w:val="•"/>
      <w:lvlJc w:val="left"/>
      <w:pPr>
        <w:ind w:left="1152" w:hanging="358"/>
      </w:pPr>
      <w:rPr>
        <w:rFonts w:hint="default"/>
        <w:lang w:val="en-US" w:eastAsia="en-US" w:bidi="ar-SA"/>
      </w:rPr>
    </w:lvl>
    <w:lvl w:ilvl="3" w:tplc="DD360A54">
      <w:numFmt w:val="bullet"/>
      <w:lvlText w:val="•"/>
      <w:lvlJc w:val="left"/>
      <w:pPr>
        <w:ind w:left="1465" w:hanging="358"/>
      </w:pPr>
      <w:rPr>
        <w:rFonts w:hint="default"/>
        <w:lang w:val="en-US" w:eastAsia="en-US" w:bidi="ar-SA"/>
      </w:rPr>
    </w:lvl>
    <w:lvl w:ilvl="4" w:tplc="A5B0EE42">
      <w:numFmt w:val="bullet"/>
      <w:lvlText w:val="•"/>
      <w:lvlJc w:val="left"/>
      <w:pPr>
        <w:ind w:left="1778" w:hanging="358"/>
      </w:pPr>
      <w:rPr>
        <w:rFonts w:hint="default"/>
        <w:lang w:val="en-US" w:eastAsia="en-US" w:bidi="ar-SA"/>
      </w:rPr>
    </w:lvl>
    <w:lvl w:ilvl="5" w:tplc="0324DC50">
      <w:numFmt w:val="bullet"/>
      <w:lvlText w:val="•"/>
      <w:lvlJc w:val="left"/>
      <w:pPr>
        <w:ind w:left="2091" w:hanging="358"/>
      </w:pPr>
      <w:rPr>
        <w:rFonts w:hint="default"/>
        <w:lang w:val="en-US" w:eastAsia="en-US" w:bidi="ar-SA"/>
      </w:rPr>
    </w:lvl>
    <w:lvl w:ilvl="6" w:tplc="A20E92B8">
      <w:numFmt w:val="bullet"/>
      <w:lvlText w:val="•"/>
      <w:lvlJc w:val="left"/>
      <w:pPr>
        <w:ind w:left="2404" w:hanging="358"/>
      </w:pPr>
      <w:rPr>
        <w:rFonts w:hint="default"/>
        <w:lang w:val="en-US" w:eastAsia="en-US" w:bidi="ar-SA"/>
      </w:rPr>
    </w:lvl>
    <w:lvl w:ilvl="7" w:tplc="FFB2EE32">
      <w:numFmt w:val="bullet"/>
      <w:lvlText w:val="•"/>
      <w:lvlJc w:val="left"/>
      <w:pPr>
        <w:ind w:left="2717" w:hanging="358"/>
      </w:pPr>
      <w:rPr>
        <w:rFonts w:hint="default"/>
        <w:lang w:val="en-US" w:eastAsia="en-US" w:bidi="ar-SA"/>
      </w:rPr>
    </w:lvl>
    <w:lvl w:ilvl="8" w:tplc="BB0E9C48">
      <w:numFmt w:val="bullet"/>
      <w:lvlText w:val="•"/>
      <w:lvlJc w:val="left"/>
      <w:pPr>
        <w:ind w:left="3030" w:hanging="358"/>
      </w:pPr>
      <w:rPr>
        <w:rFonts w:hint="default"/>
        <w:lang w:val="en-US" w:eastAsia="en-US" w:bidi="ar-SA"/>
      </w:rPr>
    </w:lvl>
  </w:abstractNum>
  <w:abstractNum w:abstractNumId="266" w15:restartNumberingAfterBreak="0">
    <w:nsid w:val="361B5986"/>
    <w:multiLevelType w:val="hybridMultilevel"/>
    <w:tmpl w:val="66F66428"/>
    <w:lvl w:ilvl="0" w:tplc="A75E668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48FC6DBC">
      <w:numFmt w:val="bullet"/>
      <w:lvlText w:val="•"/>
      <w:lvlJc w:val="left"/>
      <w:pPr>
        <w:ind w:left="594" w:hanging="284"/>
      </w:pPr>
      <w:rPr>
        <w:rFonts w:hint="default"/>
        <w:lang w:val="en-US" w:eastAsia="en-US" w:bidi="ar-SA"/>
      </w:rPr>
    </w:lvl>
    <w:lvl w:ilvl="2" w:tplc="640469D4">
      <w:numFmt w:val="bullet"/>
      <w:lvlText w:val="•"/>
      <w:lvlJc w:val="left"/>
      <w:pPr>
        <w:ind w:left="809" w:hanging="284"/>
      </w:pPr>
      <w:rPr>
        <w:rFonts w:hint="default"/>
        <w:lang w:val="en-US" w:eastAsia="en-US" w:bidi="ar-SA"/>
      </w:rPr>
    </w:lvl>
    <w:lvl w:ilvl="3" w:tplc="44D8622C">
      <w:numFmt w:val="bullet"/>
      <w:lvlText w:val="•"/>
      <w:lvlJc w:val="left"/>
      <w:pPr>
        <w:ind w:left="1023" w:hanging="284"/>
      </w:pPr>
      <w:rPr>
        <w:rFonts w:hint="default"/>
        <w:lang w:val="en-US" w:eastAsia="en-US" w:bidi="ar-SA"/>
      </w:rPr>
    </w:lvl>
    <w:lvl w:ilvl="4" w:tplc="BEFEA822">
      <w:numFmt w:val="bullet"/>
      <w:lvlText w:val="•"/>
      <w:lvlJc w:val="left"/>
      <w:pPr>
        <w:ind w:left="1238" w:hanging="284"/>
      </w:pPr>
      <w:rPr>
        <w:rFonts w:hint="default"/>
        <w:lang w:val="en-US" w:eastAsia="en-US" w:bidi="ar-SA"/>
      </w:rPr>
    </w:lvl>
    <w:lvl w:ilvl="5" w:tplc="BC3CC3A6">
      <w:numFmt w:val="bullet"/>
      <w:lvlText w:val="•"/>
      <w:lvlJc w:val="left"/>
      <w:pPr>
        <w:ind w:left="1452" w:hanging="284"/>
      </w:pPr>
      <w:rPr>
        <w:rFonts w:hint="default"/>
        <w:lang w:val="en-US" w:eastAsia="en-US" w:bidi="ar-SA"/>
      </w:rPr>
    </w:lvl>
    <w:lvl w:ilvl="6" w:tplc="52CE0EEC">
      <w:numFmt w:val="bullet"/>
      <w:lvlText w:val="•"/>
      <w:lvlJc w:val="left"/>
      <w:pPr>
        <w:ind w:left="1667" w:hanging="284"/>
      </w:pPr>
      <w:rPr>
        <w:rFonts w:hint="default"/>
        <w:lang w:val="en-US" w:eastAsia="en-US" w:bidi="ar-SA"/>
      </w:rPr>
    </w:lvl>
    <w:lvl w:ilvl="7" w:tplc="B0C04D34">
      <w:numFmt w:val="bullet"/>
      <w:lvlText w:val="•"/>
      <w:lvlJc w:val="left"/>
      <w:pPr>
        <w:ind w:left="1881" w:hanging="284"/>
      </w:pPr>
      <w:rPr>
        <w:rFonts w:hint="default"/>
        <w:lang w:val="en-US" w:eastAsia="en-US" w:bidi="ar-SA"/>
      </w:rPr>
    </w:lvl>
    <w:lvl w:ilvl="8" w:tplc="4056A830">
      <w:numFmt w:val="bullet"/>
      <w:lvlText w:val="•"/>
      <w:lvlJc w:val="left"/>
      <w:pPr>
        <w:ind w:left="2096" w:hanging="284"/>
      </w:pPr>
      <w:rPr>
        <w:rFonts w:hint="default"/>
        <w:lang w:val="en-US" w:eastAsia="en-US" w:bidi="ar-SA"/>
      </w:rPr>
    </w:lvl>
  </w:abstractNum>
  <w:abstractNum w:abstractNumId="267" w15:restartNumberingAfterBreak="0">
    <w:nsid w:val="36C71E11"/>
    <w:multiLevelType w:val="hybridMultilevel"/>
    <w:tmpl w:val="42F087AE"/>
    <w:lvl w:ilvl="0" w:tplc="B1440F3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3A03360">
      <w:numFmt w:val="bullet"/>
      <w:lvlText w:val="•"/>
      <w:lvlJc w:val="left"/>
      <w:pPr>
        <w:ind w:left="917" w:hanging="360"/>
      </w:pPr>
      <w:rPr>
        <w:rFonts w:hint="default"/>
        <w:lang w:val="en-US" w:eastAsia="en-US" w:bidi="ar-SA"/>
      </w:rPr>
    </w:lvl>
    <w:lvl w:ilvl="2" w:tplc="7A0C929E">
      <w:numFmt w:val="bullet"/>
      <w:lvlText w:val="•"/>
      <w:lvlJc w:val="left"/>
      <w:pPr>
        <w:ind w:left="1354" w:hanging="360"/>
      </w:pPr>
      <w:rPr>
        <w:rFonts w:hint="default"/>
        <w:lang w:val="en-US" w:eastAsia="en-US" w:bidi="ar-SA"/>
      </w:rPr>
    </w:lvl>
    <w:lvl w:ilvl="3" w:tplc="544413A4">
      <w:numFmt w:val="bullet"/>
      <w:lvlText w:val="•"/>
      <w:lvlJc w:val="left"/>
      <w:pPr>
        <w:ind w:left="1791" w:hanging="360"/>
      </w:pPr>
      <w:rPr>
        <w:rFonts w:hint="default"/>
        <w:lang w:val="en-US" w:eastAsia="en-US" w:bidi="ar-SA"/>
      </w:rPr>
    </w:lvl>
    <w:lvl w:ilvl="4" w:tplc="F01AB79A">
      <w:numFmt w:val="bullet"/>
      <w:lvlText w:val="•"/>
      <w:lvlJc w:val="left"/>
      <w:pPr>
        <w:ind w:left="2229" w:hanging="360"/>
      </w:pPr>
      <w:rPr>
        <w:rFonts w:hint="default"/>
        <w:lang w:val="en-US" w:eastAsia="en-US" w:bidi="ar-SA"/>
      </w:rPr>
    </w:lvl>
    <w:lvl w:ilvl="5" w:tplc="1F58FCBA">
      <w:numFmt w:val="bullet"/>
      <w:lvlText w:val="•"/>
      <w:lvlJc w:val="left"/>
      <w:pPr>
        <w:ind w:left="2666" w:hanging="360"/>
      </w:pPr>
      <w:rPr>
        <w:rFonts w:hint="default"/>
        <w:lang w:val="en-US" w:eastAsia="en-US" w:bidi="ar-SA"/>
      </w:rPr>
    </w:lvl>
    <w:lvl w:ilvl="6" w:tplc="35800202">
      <w:numFmt w:val="bullet"/>
      <w:lvlText w:val="•"/>
      <w:lvlJc w:val="left"/>
      <w:pPr>
        <w:ind w:left="3103" w:hanging="360"/>
      </w:pPr>
      <w:rPr>
        <w:rFonts w:hint="default"/>
        <w:lang w:val="en-US" w:eastAsia="en-US" w:bidi="ar-SA"/>
      </w:rPr>
    </w:lvl>
    <w:lvl w:ilvl="7" w:tplc="5016C0A8">
      <w:numFmt w:val="bullet"/>
      <w:lvlText w:val="•"/>
      <w:lvlJc w:val="left"/>
      <w:pPr>
        <w:ind w:left="3541" w:hanging="360"/>
      </w:pPr>
      <w:rPr>
        <w:rFonts w:hint="default"/>
        <w:lang w:val="en-US" w:eastAsia="en-US" w:bidi="ar-SA"/>
      </w:rPr>
    </w:lvl>
    <w:lvl w:ilvl="8" w:tplc="786E9B22">
      <w:numFmt w:val="bullet"/>
      <w:lvlText w:val="•"/>
      <w:lvlJc w:val="left"/>
      <w:pPr>
        <w:ind w:left="3978" w:hanging="360"/>
      </w:pPr>
      <w:rPr>
        <w:rFonts w:hint="default"/>
        <w:lang w:val="en-US" w:eastAsia="en-US" w:bidi="ar-SA"/>
      </w:rPr>
    </w:lvl>
  </w:abstractNum>
  <w:abstractNum w:abstractNumId="268" w15:restartNumberingAfterBreak="0">
    <w:nsid w:val="36F62EED"/>
    <w:multiLevelType w:val="hybridMultilevel"/>
    <w:tmpl w:val="0BAAFDB4"/>
    <w:lvl w:ilvl="0" w:tplc="A9104358">
      <w:numFmt w:val="bullet"/>
      <w:lvlText w:val=""/>
      <w:lvlJc w:val="left"/>
      <w:pPr>
        <w:ind w:left="460" w:hanging="348"/>
      </w:pPr>
      <w:rPr>
        <w:rFonts w:ascii="Symbol" w:eastAsia="Symbol" w:hAnsi="Symbol" w:cs="Symbol" w:hint="default"/>
        <w:b w:val="0"/>
        <w:bCs w:val="0"/>
        <w:i w:val="0"/>
        <w:iCs w:val="0"/>
        <w:spacing w:val="0"/>
        <w:w w:val="100"/>
        <w:sz w:val="22"/>
        <w:szCs w:val="22"/>
        <w:lang w:val="en-US" w:eastAsia="en-US" w:bidi="ar-SA"/>
      </w:rPr>
    </w:lvl>
    <w:lvl w:ilvl="1" w:tplc="DF988294">
      <w:numFmt w:val="bullet"/>
      <w:lvlText w:val="•"/>
      <w:lvlJc w:val="left"/>
      <w:pPr>
        <w:ind w:left="737" w:hanging="348"/>
      </w:pPr>
      <w:rPr>
        <w:rFonts w:hint="default"/>
        <w:lang w:val="en-US" w:eastAsia="en-US" w:bidi="ar-SA"/>
      </w:rPr>
    </w:lvl>
    <w:lvl w:ilvl="2" w:tplc="F4E0FC26">
      <w:numFmt w:val="bullet"/>
      <w:lvlText w:val="•"/>
      <w:lvlJc w:val="left"/>
      <w:pPr>
        <w:ind w:left="1014" w:hanging="348"/>
      </w:pPr>
      <w:rPr>
        <w:rFonts w:hint="default"/>
        <w:lang w:val="en-US" w:eastAsia="en-US" w:bidi="ar-SA"/>
      </w:rPr>
    </w:lvl>
    <w:lvl w:ilvl="3" w:tplc="CFD835EA">
      <w:numFmt w:val="bullet"/>
      <w:lvlText w:val="•"/>
      <w:lvlJc w:val="left"/>
      <w:pPr>
        <w:ind w:left="1291" w:hanging="348"/>
      </w:pPr>
      <w:rPr>
        <w:rFonts w:hint="default"/>
        <w:lang w:val="en-US" w:eastAsia="en-US" w:bidi="ar-SA"/>
      </w:rPr>
    </w:lvl>
    <w:lvl w:ilvl="4" w:tplc="B784CC8E">
      <w:numFmt w:val="bullet"/>
      <w:lvlText w:val="•"/>
      <w:lvlJc w:val="left"/>
      <w:pPr>
        <w:ind w:left="1568" w:hanging="348"/>
      </w:pPr>
      <w:rPr>
        <w:rFonts w:hint="default"/>
        <w:lang w:val="en-US" w:eastAsia="en-US" w:bidi="ar-SA"/>
      </w:rPr>
    </w:lvl>
    <w:lvl w:ilvl="5" w:tplc="0E4853CA">
      <w:numFmt w:val="bullet"/>
      <w:lvlText w:val="•"/>
      <w:lvlJc w:val="left"/>
      <w:pPr>
        <w:ind w:left="1845" w:hanging="348"/>
      </w:pPr>
      <w:rPr>
        <w:rFonts w:hint="default"/>
        <w:lang w:val="en-US" w:eastAsia="en-US" w:bidi="ar-SA"/>
      </w:rPr>
    </w:lvl>
    <w:lvl w:ilvl="6" w:tplc="BD4C94D6">
      <w:numFmt w:val="bullet"/>
      <w:lvlText w:val="•"/>
      <w:lvlJc w:val="left"/>
      <w:pPr>
        <w:ind w:left="2122" w:hanging="348"/>
      </w:pPr>
      <w:rPr>
        <w:rFonts w:hint="default"/>
        <w:lang w:val="en-US" w:eastAsia="en-US" w:bidi="ar-SA"/>
      </w:rPr>
    </w:lvl>
    <w:lvl w:ilvl="7" w:tplc="474200F8">
      <w:numFmt w:val="bullet"/>
      <w:lvlText w:val="•"/>
      <w:lvlJc w:val="left"/>
      <w:pPr>
        <w:ind w:left="2399" w:hanging="348"/>
      </w:pPr>
      <w:rPr>
        <w:rFonts w:hint="default"/>
        <w:lang w:val="en-US" w:eastAsia="en-US" w:bidi="ar-SA"/>
      </w:rPr>
    </w:lvl>
    <w:lvl w:ilvl="8" w:tplc="6CEE6B0C">
      <w:numFmt w:val="bullet"/>
      <w:lvlText w:val="•"/>
      <w:lvlJc w:val="left"/>
      <w:pPr>
        <w:ind w:left="2676" w:hanging="348"/>
      </w:pPr>
      <w:rPr>
        <w:rFonts w:hint="default"/>
        <w:lang w:val="en-US" w:eastAsia="en-US" w:bidi="ar-SA"/>
      </w:rPr>
    </w:lvl>
  </w:abstractNum>
  <w:abstractNum w:abstractNumId="269" w15:restartNumberingAfterBreak="0">
    <w:nsid w:val="376B5304"/>
    <w:multiLevelType w:val="hybridMultilevel"/>
    <w:tmpl w:val="23C6B910"/>
    <w:lvl w:ilvl="0" w:tplc="1102D382">
      <w:numFmt w:val="bullet"/>
      <w:lvlText w:val="•"/>
      <w:lvlJc w:val="left"/>
      <w:pPr>
        <w:ind w:left="857" w:hanging="384"/>
      </w:pPr>
      <w:rPr>
        <w:rFonts w:ascii="Calibri" w:eastAsia="Calibri" w:hAnsi="Calibri" w:cs="Calibri" w:hint="default"/>
        <w:b w:val="0"/>
        <w:bCs w:val="0"/>
        <w:i w:val="0"/>
        <w:iCs w:val="0"/>
        <w:spacing w:val="0"/>
        <w:w w:val="100"/>
        <w:sz w:val="22"/>
        <w:szCs w:val="22"/>
        <w:lang w:val="en-US" w:eastAsia="en-US" w:bidi="ar-SA"/>
      </w:rPr>
    </w:lvl>
    <w:lvl w:ilvl="1" w:tplc="DE2855E2">
      <w:numFmt w:val="bullet"/>
      <w:lvlText w:val="•"/>
      <w:lvlJc w:val="left"/>
      <w:pPr>
        <w:ind w:left="1819" w:hanging="384"/>
      </w:pPr>
      <w:rPr>
        <w:rFonts w:hint="default"/>
        <w:lang w:val="en-US" w:eastAsia="en-US" w:bidi="ar-SA"/>
      </w:rPr>
    </w:lvl>
    <w:lvl w:ilvl="2" w:tplc="58341C2E">
      <w:numFmt w:val="bullet"/>
      <w:lvlText w:val="•"/>
      <w:lvlJc w:val="left"/>
      <w:pPr>
        <w:ind w:left="2778" w:hanging="384"/>
      </w:pPr>
      <w:rPr>
        <w:rFonts w:hint="default"/>
        <w:lang w:val="en-US" w:eastAsia="en-US" w:bidi="ar-SA"/>
      </w:rPr>
    </w:lvl>
    <w:lvl w:ilvl="3" w:tplc="6DD4DF14">
      <w:numFmt w:val="bullet"/>
      <w:lvlText w:val="•"/>
      <w:lvlJc w:val="left"/>
      <w:pPr>
        <w:ind w:left="3737" w:hanging="384"/>
      </w:pPr>
      <w:rPr>
        <w:rFonts w:hint="default"/>
        <w:lang w:val="en-US" w:eastAsia="en-US" w:bidi="ar-SA"/>
      </w:rPr>
    </w:lvl>
    <w:lvl w:ilvl="4" w:tplc="AFBAEC00">
      <w:numFmt w:val="bullet"/>
      <w:lvlText w:val="•"/>
      <w:lvlJc w:val="left"/>
      <w:pPr>
        <w:ind w:left="4696" w:hanging="384"/>
      </w:pPr>
      <w:rPr>
        <w:rFonts w:hint="default"/>
        <w:lang w:val="en-US" w:eastAsia="en-US" w:bidi="ar-SA"/>
      </w:rPr>
    </w:lvl>
    <w:lvl w:ilvl="5" w:tplc="590EFDE0">
      <w:numFmt w:val="bullet"/>
      <w:lvlText w:val="•"/>
      <w:lvlJc w:val="left"/>
      <w:pPr>
        <w:ind w:left="5656" w:hanging="384"/>
      </w:pPr>
      <w:rPr>
        <w:rFonts w:hint="default"/>
        <w:lang w:val="en-US" w:eastAsia="en-US" w:bidi="ar-SA"/>
      </w:rPr>
    </w:lvl>
    <w:lvl w:ilvl="6" w:tplc="27BCB40C">
      <w:numFmt w:val="bullet"/>
      <w:lvlText w:val="•"/>
      <w:lvlJc w:val="left"/>
      <w:pPr>
        <w:ind w:left="6615" w:hanging="384"/>
      </w:pPr>
      <w:rPr>
        <w:rFonts w:hint="default"/>
        <w:lang w:val="en-US" w:eastAsia="en-US" w:bidi="ar-SA"/>
      </w:rPr>
    </w:lvl>
    <w:lvl w:ilvl="7" w:tplc="B70CBAEA">
      <w:numFmt w:val="bullet"/>
      <w:lvlText w:val="•"/>
      <w:lvlJc w:val="left"/>
      <w:pPr>
        <w:ind w:left="7574" w:hanging="384"/>
      </w:pPr>
      <w:rPr>
        <w:rFonts w:hint="default"/>
        <w:lang w:val="en-US" w:eastAsia="en-US" w:bidi="ar-SA"/>
      </w:rPr>
    </w:lvl>
    <w:lvl w:ilvl="8" w:tplc="5C92E138">
      <w:numFmt w:val="bullet"/>
      <w:lvlText w:val="•"/>
      <w:lvlJc w:val="left"/>
      <w:pPr>
        <w:ind w:left="8533" w:hanging="384"/>
      </w:pPr>
      <w:rPr>
        <w:rFonts w:hint="default"/>
        <w:lang w:val="en-US" w:eastAsia="en-US" w:bidi="ar-SA"/>
      </w:rPr>
    </w:lvl>
  </w:abstractNum>
  <w:abstractNum w:abstractNumId="270" w15:restartNumberingAfterBreak="0">
    <w:nsid w:val="379809A7"/>
    <w:multiLevelType w:val="hybridMultilevel"/>
    <w:tmpl w:val="1AB86A2A"/>
    <w:lvl w:ilvl="0" w:tplc="5A0AB43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D90400C0">
      <w:numFmt w:val="bullet"/>
      <w:lvlText w:val="•"/>
      <w:lvlJc w:val="left"/>
      <w:pPr>
        <w:ind w:left="577" w:hanging="284"/>
      </w:pPr>
      <w:rPr>
        <w:rFonts w:hint="default"/>
        <w:lang w:val="en-US" w:eastAsia="en-US" w:bidi="ar-SA"/>
      </w:rPr>
    </w:lvl>
    <w:lvl w:ilvl="2" w:tplc="48045200">
      <w:numFmt w:val="bullet"/>
      <w:lvlText w:val="•"/>
      <w:lvlJc w:val="left"/>
      <w:pPr>
        <w:ind w:left="774" w:hanging="284"/>
      </w:pPr>
      <w:rPr>
        <w:rFonts w:hint="default"/>
        <w:lang w:val="en-US" w:eastAsia="en-US" w:bidi="ar-SA"/>
      </w:rPr>
    </w:lvl>
    <w:lvl w:ilvl="3" w:tplc="547A3FA8">
      <w:numFmt w:val="bullet"/>
      <w:lvlText w:val="•"/>
      <w:lvlJc w:val="left"/>
      <w:pPr>
        <w:ind w:left="971" w:hanging="284"/>
      </w:pPr>
      <w:rPr>
        <w:rFonts w:hint="default"/>
        <w:lang w:val="en-US" w:eastAsia="en-US" w:bidi="ar-SA"/>
      </w:rPr>
    </w:lvl>
    <w:lvl w:ilvl="4" w:tplc="6B68FB46">
      <w:numFmt w:val="bullet"/>
      <w:lvlText w:val="•"/>
      <w:lvlJc w:val="left"/>
      <w:pPr>
        <w:ind w:left="1168" w:hanging="284"/>
      </w:pPr>
      <w:rPr>
        <w:rFonts w:hint="default"/>
        <w:lang w:val="en-US" w:eastAsia="en-US" w:bidi="ar-SA"/>
      </w:rPr>
    </w:lvl>
    <w:lvl w:ilvl="5" w:tplc="6EF8BCBE">
      <w:numFmt w:val="bullet"/>
      <w:lvlText w:val="•"/>
      <w:lvlJc w:val="left"/>
      <w:pPr>
        <w:ind w:left="1366" w:hanging="284"/>
      </w:pPr>
      <w:rPr>
        <w:rFonts w:hint="default"/>
        <w:lang w:val="en-US" w:eastAsia="en-US" w:bidi="ar-SA"/>
      </w:rPr>
    </w:lvl>
    <w:lvl w:ilvl="6" w:tplc="5FF6DDCE">
      <w:numFmt w:val="bullet"/>
      <w:lvlText w:val="•"/>
      <w:lvlJc w:val="left"/>
      <w:pPr>
        <w:ind w:left="1563" w:hanging="284"/>
      </w:pPr>
      <w:rPr>
        <w:rFonts w:hint="default"/>
        <w:lang w:val="en-US" w:eastAsia="en-US" w:bidi="ar-SA"/>
      </w:rPr>
    </w:lvl>
    <w:lvl w:ilvl="7" w:tplc="BAE0B636">
      <w:numFmt w:val="bullet"/>
      <w:lvlText w:val="•"/>
      <w:lvlJc w:val="left"/>
      <w:pPr>
        <w:ind w:left="1760" w:hanging="284"/>
      </w:pPr>
      <w:rPr>
        <w:rFonts w:hint="default"/>
        <w:lang w:val="en-US" w:eastAsia="en-US" w:bidi="ar-SA"/>
      </w:rPr>
    </w:lvl>
    <w:lvl w:ilvl="8" w:tplc="DBD4D8DC">
      <w:numFmt w:val="bullet"/>
      <w:lvlText w:val="•"/>
      <w:lvlJc w:val="left"/>
      <w:pPr>
        <w:ind w:left="1957" w:hanging="284"/>
      </w:pPr>
      <w:rPr>
        <w:rFonts w:hint="default"/>
        <w:lang w:val="en-US" w:eastAsia="en-US" w:bidi="ar-SA"/>
      </w:rPr>
    </w:lvl>
  </w:abstractNum>
  <w:abstractNum w:abstractNumId="271" w15:restartNumberingAfterBreak="0">
    <w:nsid w:val="37E879DA"/>
    <w:multiLevelType w:val="hybridMultilevel"/>
    <w:tmpl w:val="0428D82E"/>
    <w:lvl w:ilvl="0" w:tplc="DB503AF2">
      <w:numFmt w:val="bullet"/>
      <w:lvlText w:val="•"/>
      <w:lvlJc w:val="left"/>
      <w:pPr>
        <w:ind w:left="365" w:hanging="257"/>
      </w:pPr>
      <w:rPr>
        <w:rFonts w:ascii="Calibri" w:eastAsia="Calibri" w:hAnsi="Calibri" w:cs="Calibri" w:hint="default"/>
        <w:b w:val="0"/>
        <w:bCs w:val="0"/>
        <w:i w:val="0"/>
        <w:iCs w:val="0"/>
        <w:spacing w:val="0"/>
        <w:w w:val="100"/>
        <w:sz w:val="22"/>
        <w:szCs w:val="22"/>
        <w:lang w:val="en-US" w:eastAsia="en-US" w:bidi="ar-SA"/>
      </w:rPr>
    </w:lvl>
    <w:lvl w:ilvl="1" w:tplc="A8BCD062">
      <w:numFmt w:val="bullet"/>
      <w:lvlText w:val="•"/>
      <w:lvlJc w:val="left"/>
      <w:pPr>
        <w:ind w:left="500" w:hanging="257"/>
      </w:pPr>
      <w:rPr>
        <w:rFonts w:hint="default"/>
        <w:lang w:val="en-US" w:eastAsia="en-US" w:bidi="ar-SA"/>
      </w:rPr>
    </w:lvl>
    <w:lvl w:ilvl="2" w:tplc="DA2EC660">
      <w:numFmt w:val="bullet"/>
      <w:lvlText w:val="•"/>
      <w:lvlJc w:val="left"/>
      <w:pPr>
        <w:ind w:left="640" w:hanging="257"/>
      </w:pPr>
      <w:rPr>
        <w:rFonts w:hint="default"/>
        <w:lang w:val="en-US" w:eastAsia="en-US" w:bidi="ar-SA"/>
      </w:rPr>
    </w:lvl>
    <w:lvl w:ilvl="3" w:tplc="EEB8D20A">
      <w:numFmt w:val="bullet"/>
      <w:lvlText w:val="•"/>
      <w:lvlJc w:val="left"/>
      <w:pPr>
        <w:ind w:left="780" w:hanging="257"/>
      </w:pPr>
      <w:rPr>
        <w:rFonts w:hint="default"/>
        <w:lang w:val="en-US" w:eastAsia="en-US" w:bidi="ar-SA"/>
      </w:rPr>
    </w:lvl>
    <w:lvl w:ilvl="4" w:tplc="8ABE2354">
      <w:numFmt w:val="bullet"/>
      <w:lvlText w:val="•"/>
      <w:lvlJc w:val="left"/>
      <w:pPr>
        <w:ind w:left="920" w:hanging="257"/>
      </w:pPr>
      <w:rPr>
        <w:rFonts w:hint="default"/>
        <w:lang w:val="en-US" w:eastAsia="en-US" w:bidi="ar-SA"/>
      </w:rPr>
    </w:lvl>
    <w:lvl w:ilvl="5" w:tplc="B3DEB9BA">
      <w:numFmt w:val="bullet"/>
      <w:lvlText w:val="•"/>
      <w:lvlJc w:val="left"/>
      <w:pPr>
        <w:ind w:left="1060" w:hanging="257"/>
      </w:pPr>
      <w:rPr>
        <w:rFonts w:hint="default"/>
        <w:lang w:val="en-US" w:eastAsia="en-US" w:bidi="ar-SA"/>
      </w:rPr>
    </w:lvl>
    <w:lvl w:ilvl="6" w:tplc="8C60D51E">
      <w:numFmt w:val="bullet"/>
      <w:lvlText w:val="•"/>
      <w:lvlJc w:val="left"/>
      <w:pPr>
        <w:ind w:left="1200" w:hanging="257"/>
      </w:pPr>
      <w:rPr>
        <w:rFonts w:hint="default"/>
        <w:lang w:val="en-US" w:eastAsia="en-US" w:bidi="ar-SA"/>
      </w:rPr>
    </w:lvl>
    <w:lvl w:ilvl="7" w:tplc="A2588B6E">
      <w:numFmt w:val="bullet"/>
      <w:lvlText w:val="•"/>
      <w:lvlJc w:val="left"/>
      <w:pPr>
        <w:ind w:left="1340" w:hanging="257"/>
      </w:pPr>
      <w:rPr>
        <w:rFonts w:hint="default"/>
        <w:lang w:val="en-US" w:eastAsia="en-US" w:bidi="ar-SA"/>
      </w:rPr>
    </w:lvl>
    <w:lvl w:ilvl="8" w:tplc="752A291A">
      <w:numFmt w:val="bullet"/>
      <w:lvlText w:val="•"/>
      <w:lvlJc w:val="left"/>
      <w:pPr>
        <w:ind w:left="1480" w:hanging="257"/>
      </w:pPr>
      <w:rPr>
        <w:rFonts w:hint="default"/>
        <w:lang w:val="en-US" w:eastAsia="en-US" w:bidi="ar-SA"/>
      </w:rPr>
    </w:lvl>
  </w:abstractNum>
  <w:abstractNum w:abstractNumId="272" w15:restartNumberingAfterBreak="0">
    <w:nsid w:val="3804382C"/>
    <w:multiLevelType w:val="hybridMultilevel"/>
    <w:tmpl w:val="39FCCD94"/>
    <w:lvl w:ilvl="0" w:tplc="5ACCB8B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F558EFF6">
      <w:numFmt w:val="bullet"/>
      <w:lvlText w:val="•"/>
      <w:lvlJc w:val="left"/>
      <w:pPr>
        <w:ind w:left="908" w:hanging="360"/>
      </w:pPr>
      <w:rPr>
        <w:rFonts w:hint="default"/>
        <w:lang w:val="en-US" w:eastAsia="en-US" w:bidi="ar-SA"/>
      </w:rPr>
    </w:lvl>
    <w:lvl w:ilvl="2" w:tplc="64B4B416">
      <w:numFmt w:val="bullet"/>
      <w:lvlText w:val="•"/>
      <w:lvlJc w:val="left"/>
      <w:pPr>
        <w:ind w:left="1336" w:hanging="360"/>
      </w:pPr>
      <w:rPr>
        <w:rFonts w:hint="default"/>
        <w:lang w:val="en-US" w:eastAsia="en-US" w:bidi="ar-SA"/>
      </w:rPr>
    </w:lvl>
    <w:lvl w:ilvl="3" w:tplc="3D5EAB9E">
      <w:numFmt w:val="bullet"/>
      <w:lvlText w:val="•"/>
      <w:lvlJc w:val="left"/>
      <w:pPr>
        <w:ind w:left="1764" w:hanging="360"/>
      </w:pPr>
      <w:rPr>
        <w:rFonts w:hint="default"/>
        <w:lang w:val="en-US" w:eastAsia="en-US" w:bidi="ar-SA"/>
      </w:rPr>
    </w:lvl>
    <w:lvl w:ilvl="4" w:tplc="35FC746E">
      <w:numFmt w:val="bullet"/>
      <w:lvlText w:val="•"/>
      <w:lvlJc w:val="left"/>
      <w:pPr>
        <w:ind w:left="2192" w:hanging="360"/>
      </w:pPr>
      <w:rPr>
        <w:rFonts w:hint="default"/>
        <w:lang w:val="en-US" w:eastAsia="en-US" w:bidi="ar-SA"/>
      </w:rPr>
    </w:lvl>
    <w:lvl w:ilvl="5" w:tplc="2CAACEA2">
      <w:numFmt w:val="bullet"/>
      <w:lvlText w:val="•"/>
      <w:lvlJc w:val="left"/>
      <w:pPr>
        <w:ind w:left="2621" w:hanging="360"/>
      </w:pPr>
      <w:rPr>
        <w:rFonts w:hint="default"/>
        <w:lang w:val="en-US" w:eastAsia="en-US" w:bidi="ar-SA"/>
      </w:rPr>
    </w:lvl>
    <w:lvl w:ilvl="6" w:tplc="A34E88D8">
      <w:numFmt w:val="bullet"/>
      <w:lvlText w:val="•"/>
      <w:lvlJc w:val="left"/>
      <w:pPr>
        <w:ind w:left="3049" w:hanging="360"/>
      </w:pPr>
      <w:rPr>
        <w:rFonts w:hint="default"/>
        <w:lang w:val="en-US" w:eastAsia="en-US" w:bidi="ar-SA"/>
      </w:rPr>
    </w:lvl>
    <w:lvl w:ilvl="7" w:tplc="4634A670">
      <w:numFmt w:val="bullet"/>
      <w:lvlText w:val="•"/>
      <w:lvlJc w:val="left"/>
      <w:pPr>
        <w:ind w:left="3477" w:hanging="360"/>
      </w:pPr>
      <w:rPr>
        <w:rFonts w:hint="default"/>
        <w:lang w:val="en-US" w:eastAsia="en-US" w:bidi="ar-SA"/>
      </w:rPr>
    </w:lvl>
    <w:lvl w:ilvl="8" w:tplc="AB80FDD6">
      <w:numFmt w:val="bullet"/>
      <w:lvlText w:val="•"/>
      <w:lvlJc w:val="left"/>
      <w:pPr>
        <w:ind w:left="3905" w:hanging="360"/>
      </w:pPr>
      <w:rPr>
        <w:rFonts w:hint="default"/>
        <w:lang w:val="en-US" w:eastAsia="en-US" w:bidi="ar-SA"/>
      </w:rPr>
    </w:lvl>
  </w:abstractNum>
  <w:abstractNum w:abstractNumId="273" w15:restartNumberingAfterBreak="0">
    <w:nsid w:val="383D469B"/>
    <w:multiLevelType w:val="hybridMultilevel"/>
    <w:tmpl w:val="E88CD204"/>
    <w:lvl w:ilvl="0" w:tplc="9214A1A8">
      <w:start w:val="1"/>
      <w:numFmt w:val="decimal"/>
      <w:lvlText w:val="%1."/>
      <w:lvlJc w:val="left"/>
      <w:pPr>
        <w:ind w:left="1003" w:hanging="450"/>
        <w:jc w:val="right"/>
      </w:pPr>
      <w:rPr>
        <w:rFonts w:ascii="Calibri" w:eastAsia="Calibri" w:hAnsi="Calibri" w:cs="Calibri" w:hint="default"/>
        <w:b/>
        <w:bCs/>
        <w:i w:val="0"/>
        <w:iCs w:val="0"/>
        <w:spacing w:val="0"/>
        <w:w w:val="100"/>
        <w:sz w:val="24"/>
        <w:szCs w:val="24"/>
        <w:lang w:val="en-US" w:eastAsia="en-US" w:bidi="ar-SA"/>
      </w:rPr>
    </w:lvl>
    <w:lvl w:ilvl="1" w:tplc="2AB48986">
      <w:numFmt w:val="bullet"/>
      <w:lvlText w:val=""/>
      <w:lvlJc w:val="left"/>
      <w:pPr>
        <w:ind w:left="1289" w:hanging="360"/>
      </w:pPr>
      <w:rPr>
        <w:rFonts w:ascii="Wingdings" w:eastAsia="Wingdings" w:hAnsi="Wingdings" w:cs="Wingdings" w:hint="default"/>
        <w:b w:val="0"/>
        <w:bCs w:val="0"/>
        <w:i w:val="0"/>
        <w:iCs w:val="0"/>
        <w:spacing w:val="0"/>
        <w:w w:val="100"/>
        <w:sz w:val="24"/>
        <w:szCs w:val="24"/>
        <w:lang w:val="en-US" w:eastAsia="en-US" w:bidi="ar-SA"/>
      </w:rPr>
    </w:lvl>
    <w:lvl w:ilvl="2" w:tplc="453EE7D0">
      <w:numFmt w:val="bullet"/>
      <w:lvlText w:val=""/>
      <w:lvlJc w:val="left"/>
      <w:pPr>
        <w:ind w:left="1431" w:hanging="360"/>
      </w:pPr>
      <w:rPr>
        <w:rFonts w:ascii="Wingdings" w:eastAsia="Wingdings" w:hAnsi="Wingdings" w:cs="Wingdings" w:hint="default"/>
        <w:b w:val="0"/>
        <w:bCs w:val="0"/>
        <w:i w:val="0"/>
        <w:iCs w:val="0"/>
        <w:spacing w:val="0"/>
        <w:w w:val="100"/>
        <w:sz w:val="24"/>
        <w:szCs w:val="24"/>
        <w:lang w:val="en-US" w:eastAsia="en-US" w:bidi="ar-SA"/>
      </w:rPr>
    </w:lvl>
    <w:lvl w:ilvl="3" w:tplc="CE28626E">
      <w:numFmt w:val="bullet"/>
      <w:lvlText w:val="•"/>
      <w:lvlJc w:val="left"/>
      <w:pPr>
        <w:ind w:left="1580" w:hanging="360"/>
      </w:pPr>
      <w:rPr>
        <w:rFonts w:hint="default"/>
        <w:lang w:val="en-US" w:eastAsia="en-US" w:bidi="ar-SA"/>
      </w:rPr>
    </w:lvl>
    <w:lvl w:ilvl="4" w:tplc="99FAAB62">
      <w:numFmt w:val="bullet"/>
      <w:lvlText w:val="•"/>
      <w:lvlJc w:val="left"/>
      <w:pPr>
        <w:ind w:left="2975" w:hanging="360"/>
      </w:pPr>
      <w:rPr>
        <w:rFonts w:hint="default"/>
        <w:lang w:val="en-US" w:eastAsia="en-US" w:bidi="ar-SA"/>
      </w:rPr>
    </w:lvl>
    <w:lvl w:ilvl="5" w:tplc="3F52B600">
      <w:numFmt w:val="bullet"/>
      <w:lvlText w:val="•"/>
      <w:lvlJc w:val="left"/>
      <w:pPr>
        <w:ind w:left="4370" w:hanging="360"/>
      </w:pPr>
      <w:rPr>
        <w:rFonts w:hint="default"/>
        <w:lang w:val="en-US" w:eastAsia="en-US" w:bidi="ar-SA"/>
      </w:rPr>
    </w:lvl>
    <w:lvl w:ilvl="6" w:tplc="B21A1AB4">
      <w:numFmt w:val="bullet"/>
      <w:lvlText w:val="•"/>
      <w:lvlJc w:val="left"/>
      <w:pPr>
        <w:ind w:left="5765" w:hanging="360"/>
      </w:pPr>
      <w:rPr>
        <w:rFonts w:hint="default"/>
        <w:lang w:val="en-US" w:eastAsia="en-US" w:bidi="ar-SA"/>
      </w:rPr>
    </w:lvl>
    <w:lvl w:ilvl="7" w:tplc="E6445226">
      <w:numFmt w:val="bullet"/>
      <w:lvlText w:val="•"/>
      <w:lvlJc w:val="left"/>
      <w:pPr>
        <w:ind w:left="7160" w:hanging="360"/>
      </w:pPr>
      <w:rPr>
        <w:rFonts w:hint="default"/>
        <w:lang w:val="en-US" w:eastAsia="en-US" w:bidi="ar-SA"/>
      </w:rPr>
    </w:lvl>
    <w:lvl w:ilvl="8" w:tplc="E7B23DDA">
      <w:numFmt w:val="bullet"/>
      <w:lvlText w:val="•"/>
      <w:lvlJc w:val="left"/>
      <w:pPr>
        <w:ind w:left="8555" w:hanging="360"/>
      </w:pPr>
      <w:rPr>
        <w:rFonts w:hint="default"/>
        <w:lang w:val="en-US" w:eastAsia="en-US" w:bidi="ar-SA"/>
      </w:rPr>
    </w:lvl>
  </w:abstractNum>
  <w:abstractNum w:abstractNumId="274" w15:restartNumberingAfterBreak="0">
    <w:nsid w:val="38461119"/>
    <w:multiLevelType w:val="hybridMultilevel"/>
    <w:tmpl w:val="1F148F48"/>
    <w:lvl w:ilvl="0" w:tplc="406491C2">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4E48A310">
      <w:numFmt w:val="bullet"/>
      <w:lvlText w:val="•"/>
      <w:lvlJc w:val="left"/>
      <w:pPr>
        <w:ind w:left="732" w:hanging="360"/>
      </w:pPr>
      <w:rPr>
        <w:rFonts w:hint="default"/>
        <w:lang w:val="en-US" w:eastAsia="en-US" w:bidi="ar-SA"/>
      </w:rPr>
    </w:lvl>
    <w:lvl w:ilvl="2" w:tplc="076880D8">
      <w:numFmt w:val="bullet"/>
      <w:lvlText w:val="•"/>
      <w:lvlJc w:val="left"/>
      <w:pPr>
        <w:ind w:left="1005" w:hanging="360"/>
      </w:pPr>
      <w:rPr>
        <w:rFonts w:hint="default"/>
        <w:lang w:val="en-US" w:eastAsia="en-US" w:bidi="ar-SA"/>
      </w:rPr>
    </w:lvl>
    <w:lvl w:ilvl="3" w:tplc="711CDBB4">
      <w:numFmt w:val="bullet"/>
      <w:lvlText w:val="•"/>
      <w:lvlJc w:val="left"/>
      <w:pPr>
        <w:ind w:left="1278" w:hanging="360"/>
      </w:pPr>
      <w:rPr>
        <w:rFonts w:hint="default"/>
        <w:lang w:val="en-US" w:eastAsia="en-US" w:bidi="ar-SA"/>
      </w:rPr>
    </w:lvl>
    <w:lvl w:ilvl="4" w:tplc="164263F0">
      <w:numFmt w:val="bullet"/>
      <w:lvlText w:val="•"/>
      <w:lvlJc w:val="left"/>
      <w:pPr>
        <w:ind w:left="1551" w:hanging="360"/>
      </w:pPr>
      <w:rPr>
        <w:rFonts w:hint="default"/>
        <w:lang w:val="en-US" w:eastAsia="en-US" w:bidi="ar-SA"/>
      </w:rPr>
    </w:lvl>
    <w:lvl w:ilvl="5" w:tplc="76C600B0">
      <w:numFmt w:val="bullet"/>
      <w:lvlText w:val="•"/>
      <w:lvlJc w:val="left"/>
      <w:pPr>
        <w:ind w:left="1824" w:hanging="360"/>
      </w:pPr>
      <w:rPr>
        <w:rFonts w:hint="default"/>
        <w:lang w:val="en-US" w:eastAsia="en-US" w:bidi="ar-SA"/>
      </w:rPr>
    </w:lvl>
    <w:lvl w:ilvl="6" w:tplc="A748028A">
      <w:numFmt w:val="bullet"/>
      <w:lvlText w:val="•"/>
      <w:lvlJc w:val="left"/>
      <w:pPr>
        <w:ind w:left="2097" w:hanging="360"/>
      </w:pPr>
      <w:rPr>
        <w:rFonts w:hint="default"/>
        <w:lang w:val="en-US" w:eastAsia="en-US" w:bidi="ar-SA"/>
      </w:rPr>
    </w:lvl>
    <w:lvl w:ilvl="7" w:tplc="B19E9CEA">
      <w:numFmt w:val="bullet"/>
      <w:lvlText w:val="•"/>
      <w:lvlJc w:val="left"/>
      <w:pPr>
        <w:ind w:left="2370" w:hanging="360"/>
      </w:pPr>
      <w:rPr>
        <w:rFonts w:hint="default"/>
        <w:lang w:val="en-US" w:eastAsia="en-US" w:bidi="ar-SA"/>
      </w:rPr>
    </w:lvl>
    <w:lvl w:ilvl="8" w:tplc="6E3443D4">
      <w:numFmt w:val="bullet"/>
      <w:lvlText w:val="•"/>
      <w:lvlJc w:val="left"/>
      <w:pPr>
        <w:ind w:left="2643" w:hanging="360"/>
      </w:pPr>
      <w:rPr>
        <w:rFonts w:hint="default"/>
        <w:lang w:val="en-US" w:eastAsia="en-US" w:bidi="ar-SA"/>
      </w:rPr>
    </w:lvl>
  </w:abstractNum>
  <w:abstractNum w:abstractNumId="275" w15:restartNumberingAfterBreak="0">
    <w:nsid w:val="3856799D"/>
    <w:multiLevelType w:val="hybridMultilevel"/>
    <w:tmpl w:val="8D5210F0"/>
    <w:lvl w:ilvl="0" w:tplc="48E4BE3C">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A014BCCA">
      <w:numFmt w:val="bullet"/>
      <w:lvlText w:val="•"/>
      <w:lvlJc w:val="left"/>
      <w:pPr>
        <w:ind w:left="899" w:hanging="360"/>
      </w:pPr>
      <w:rPr>
        <w:rFonts w:hint="default"/>
        <w:lang w:val="en-US" w:eastAsia="en-US" w:bidi="ar-SA"/>
      </w:rPr>
    </w:lvl>
    <w:lvl w:ilvl="2" w:tplc="1D4C328C">
      <w:numFmt w:val="bullet"/>
      <w:lvlText w:val="•"/>
      <w:lvlJc w:val="left"/>
      <w:pPr>
        <w:ind w:left="1318" w:hanging="360"/>
      </w:pPr>
      <w:rPr>
        <w:rFonts w:hint="default"/>
        <w:lang w:val="en-US" w:eastAsia="en-US" w:bidi="ar-SA"/>
      </w:rPr>
    </w:lvl>
    <w:lvl w:ilvl="3" w:tplc="98428348">
      <w:numFmt w:val="bullet"/>
      <w:lvlText w:val="•"/>
      <w:lvlJc w:val="left"/>
      <w:pPr>
        <w:ind w:left="1737" w:hanging="360"/>
      </w:pPr>
      <w:rPr>
        <w:rFonts w:hint="default"/>
        <w:lang w:val="en-US" w:eastAsia="en-US" w:bidi="ar-SA"/>
      </w:rPr>
    </w:lvl>
    <w:lvl w:ilvl="4" w:tplc="E1CCEE1C">
      <w:numFmt w:val="bullet"/>
      <w:lvlText w:val="•"/>
      <w:lvlJc w:val="left"/>
      <w:pPr>
        <w:ind w:left="2156" w:hanging="360"/>
      </w:pPr>
      <w:rPr>
        <w:rFonts w:hint="default"/>
        <w:lang w:val="en-US" w:eastAsia="en-US" w:bidi="ar-SA"/>
      </w:rPr>
    </w:lvl>
    <w:lvl w:ilvl="5" w:tplc="708C24BE">
      <w:numFmt w:val="bullet"/>
      <w:lvlText w:val="•"/>
      <w:lvlJc w:val="left"/>
      <w:pPr>
        <w:ind w:left="2575" w:hanging="360"/>
      </w:pPr>
      <w:rPr>
        <w:rFonts w:hint="default"/>
        <w:lang w:val="en-US" w:eastAsia="en-US" w:bidi="ar-SA"/>
      </w:rPr>
    </w:lvl>
    <w:lvl w:ilvl="6" w:tplc="D874551A">
      <w:numFmt w:val="bullet"/>
      <w:lvlText w:val="•"/>
      <w:lvlJc w:val="left"/>
      <w:pPr>
        <w:ind w:left="2994" w:hanging="360"/>
      </w:pPr>
      <w:rPr>
        <w:rFonts w:hint="default"/>
        <w:lang w:val="en-US" w:eastAsia="en-US" w:bidi="ar-SA"/>
      </w:rPr>
    </w:lvl>
    <w:lvl w:ilvl="7" w:tplc="5A420BEE">
      <w:numFmt w:val="bullet"/>
      <w:lvlText w:val="•"/>
      <w:lvlJc w:val="left"/>
      <w:pPr>
        <w:ind w:left="3413" w:hanging="360"/>
      </w:pPr>
      <w:rPr>
        <w:rFonts w:hint="default"/>
        <w:lang w:val="en-US" w:eastAsia="en-US" w:bidi="ar-SA"/>
      </w:rPr>
    </w:lvl>
    <w:lvl w:ilvl="8" w:tplc="0E90FCDA">
      <w:numFmt w:val="bullet"/>
      <w:lvlText w:val="•"/>
      <w:lvlJc w:val="left"/>
      <w:pPr>
        <w:ind w:left="3832" w:hanging="360"/>
      </w:pPr>
      <w:rPr>
        <w:rFonts w:hint="default"/>
        <w:lang w:val="en-US" w:eastAsia="en-US" w:bidi="ar-SA"/>
      </w:rPr>
    </w:lvl>
  </w:abstractNum>
  <w:abstractNum w:abstractNumId="276" w15:restartNumberingAfterBreak="0">
    <w:nsid w:val="38723360"/>
    <w:multiLevelType w:val="hybridMultilevel"/>
    <w:tmpl w:val="3934F846"/>
    <w:lvl w:ilvl="0" w:tplc="342E4E8E">
      <w:numFmt w:val="bullet"/>
      <w:lvlText w:val="•"/>
      <w:lvlJc w:val="left"/>
      <w:pPr>
        <w:ind w:left="378" w:hanging="485"/>
      </w:pPr>
      <w:rPr>
        <w:rFonts w:ascii="Times New Roman" w:eastAsia="Times New Roman" w:hAnsi="Times New Roman" w:cs="Times New Roman" w:hint="default"/>
        <w:b w:val="0"/>
        <w:bCs w:val="0"/>
        <w:i w:val="0"/>
        <w:iCs w:val="0"/>
        <w:spacing w:val="0"/>
        <w:w w:val="100"/>
        <w:sz w:val="22"/>
        <w:szCs w:val="22"/>
        <w:lang w:val="en-US" w:eastAsia="en-US" w:bidi="ar-SA"/>
      </w:rPr>
    </w:lvl>
    <w:lvl w:ilvl="1" w:tplc="EF74DE9E">
      <w:numFmt w:val="bullet"/>
      <w:lvlText w:val="•"/>
      <w:lvlJc w:val="left"/>
      <w:pPr>
        <w:ind w:left="581" w:hanging="485"/>
      </w:pPr>
      <w:rPr>
        <w:rFonts w:hint="default"/>
        <w:lang w:val="en-US" w:eastAsia="en-US" w:bidi="ar-SA"/>
      </w:rPr>
    </w:lvl>
    <w:lvl w:ilvl="2" w:tplc="E5F0D408">
      <w:numFmt w:val="bullet"/>
      <w:lvlText w:val="•"/>
      <w:lvlJc w:val="left"/>
      <w:pPr>
        <w:ind w:left="782" w:hanging="485"/>
      </w:pPr>
      <w:rPr>
        <w:rFonts w:hint="default"/>
        <w:lang w:val="en-US" w:eastAsia="en-US" w:bidi="ar-SA"/>
      </w:rPr>
    </w:lvl>
    <w:lvl w:ilvl="3" w:tplc="B8CA9B0E">
      <w:numFmt w:val="bullet"/>
      <w:lvlText w:val="•"/>
      <w:lvlJc w:val="left"/>
      <w:pPr>
        <w:ind w:left="983" w:hanging="485"/>
      </w:pPr>
      <w:rPr>
        <w:rFonts w:hint="default"/>
        <w:lang w:val="en-US" w:eastAsia="en-US" w:bidi="ar-SA"/>
      </w:rPr>
    </w:lvl>
    <w:lvl w:ilvl="4" w:tplc="DF42647E">
      <w:numFmt w:val="bullet"/>
      <w:lvlText w:val="•"/>
      <w:lvlJc w:val="left"/>
      <w:pPr>
        <w:ind w:left="1184" w:hanging="485"/>
      </w:pPr>
      <w:rPr>
        <w:rFonts w:hint="default"/>
        <w:lang w:val="en-US" w:eastAsia="en-US" w:bidi="ar-SA"/>
      </w:rPr>
    </w:lvl>
    <w:lvl w:ilvl="5" w:tplc="B41635E4">
      <w:numFmt w:val="bullet"/>
      <w:lvlText w:val="•"/>
      <w:lvlJc w:val="left"/>
      <w:pPr>
        <w:ind w:left="1385" w:hanging="485"/>
      </w:pPr>
      <w:rPr>
        <w:rFonts w:hint="default"/>
        <w:lang w:val="en-US" w:eastAsia="en-US" w:bidi="ar-SA"/>
      </w:rPr>
    </w:lvl>
    <w:lvl w:ilvl="6" w:tplc="EA44F274">
      <w:numFmt w:val="bullet"/>
      <w:lvlText w:val="•"/>
      <w:lvlJc w:val="left"/>
      <w:pPr>
        <w:ind w:left="1586" w:hanging="485"/>
      </w:pPr>
      <w:rPr>
        <w:rFonts w:hint="default"/>
        <w:lang w:val="en-US" w:eastAsia="en-US" w:bidi="ar-SA"/>
      </w:rPr>
    </w:lvl>
    <w:lvl w:ilvl="7" w:tplc="0A78DC46">
      <w:numFmt w:val="bullet"/>
      <w:lvlText w:val="•"/>
      <w:lvlJc w:val="left"/>
      <w:pPr>
        <w:ind w:left="1787" w:hanging="485"/>
      </w:pPr>
      <w:rPr>
        <w:rFonts w:hint="default"/>
        <w:lang w:val="en-US" w:eastAsia="en-US" w:bidi="ar-SA"/>
      </w:rPr>
    </w:lvl>
    <w:lvl w:ilvl="8" w:tplc="FEA24F62">
      <w:numFmt w:val="bullet"/>
      <w:lvlText w:val="•"/>
      <w:lvlJc w:val="left"/>
      <w:pPr>
        <w:ind w:left="1988" w:hanging="485"/>
      </w:pPr>
      <w:rPr>
        <w:rFonts w:hint="default"/>
        <w:lang w:val="en-US" w:eastAsia="en-US" w:bidi="ar-SA"/>
      </w:rPr>
    </w:lvl>
  </w:abstractNum>
  <w:abstractNum w:abstractNumId="277" w15:restartNumberingAfterBreak="0">
    <w:nsid w:val="38BA7C93"/>
    <w:multiLevelType w:val="hybridMultilevel"/>
    <w:tmpl w:val="D84C69BA"/>
    <w:lvl w:ilvl="0" w:tplc="A52E6456">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9D76598E">
      <w:numFmt w:val="bullet"/>
      <w:lvlText w:val="•"/>
      <w:lvlJc w:val="left"/>
      <w:pPr>
        <w:ind w:left="545" w:hanging="284"/>
      </w:pPr>
      <w:rPr>
        <w:rFonts w:hint="default"/>
        <w:lang w:val="en-US" w:eastAsia="en-US" w:bidi="ar-SA"/>
      </w:rPr>
    </w:lvl>
    <w:lvl w:ilvl="2" w:tplc="22465B78">
      <w:numFmt w:val="bullet"/>
      <w:lvlText w:val="•"/>
      <w:lvlJc w:val="left"/>
      <w:pPr>
        <w:ind w:left="731" w:hanging="284"/>
      </w:pPr>
      <w:rPr>
        <w:rFonts w:hint="default"/>
        <w:lang w:val="en-US" w:eastAsia="en-US" w:bidi="ar-SA"/>
      </w:rPr>
    </w:lvl>
    <w:lvl w:ilvl="3" w:tplc="988EEDD8">
      <w:numFmt w:val="bullet"/>
      <w:lvlText w:val="•"/>
      <w:lvlJc w:val="left"/>
      <w:pPr>
        <w:ind w:left="917" w:hanging="284"/>
      </w:pPr>
      <w:rPr>
        <w:rFonts w:hint="default"/>
        <w:lang w:val="en-US" w:eastAsia="en-US" w:bidi="ar-SA"/>
      </w:rPr>
    </w:lvl>
    <w:lvl w:ilvl="4" w:tplc="24F41BCA">
      <w:numFmt w:val="bullet"/>
      <w:lvlText w:val="•"/>
      <w:lvlJc w:val="left"/>
      <w:pPr>
        <w:ind w:left="1102" w:hanging="284"/>
      </w:pPr>
      <w:rPr>
        <w:rFonts w:hint="default"/>
        <w:lang w:val="en-US" w:eastAsia="en-US" w:bidi="ar-SA"/>
      </w:rPr>
    </w:lvl>
    <w:lvl w:ilvl="5" w:tplc="815E621C">
      <w:numFmt w:val="bullet"/>
      <w:lvlText w:val="•"/>
      <w:lvlJc w:val="left"/>
      <w:pPr>
        <w:ind w:left="1288" w:hanging="284"/>
      </w:pPr>
      <w:rPr>
        <w:rFonts w:hint="default"/>
        <w:lang w:val="en-US" w:eastAsia="en-US" w:bidi="ar-SA"/>
      </w:rPr>
    </w:lvl>
    <w:lvl w:ilvl="6" w:tplc="42D6977E">
      <w:numFmt w:val="bullet"/>
      <w:lvlText w:val="•"/>
      <w:lvlJc w:val="left"/>
      <w:pPr>
        <w:ind w:left="1474" w:hanging="284"/>
      </w:pPr>
      <w:rPr>
        <w:rFonts w:hint="default"/>
        <w:lang w:val="en-US" w:eastAsia="en-US" w:bidi="ar-SA"/>
      </w:rPr>
    </w:lvl>
    <w:lvl w:ilvl="7" w:tplc="61068358">
      <w:numFmt w:val="bullet"/>
      <w:lvlText w:val="•"/>
      <w:lvlJc w:val="left"/>
      <w:pPr>
        <w:ind w:left="1659" w:hanging="284"/>
      </w:pPr>
      <w:rPr>
        <w:rFonts w:hint="default"/>
        <w:lang w:val="en-US" w:eastAsia="en-US" w:bidi="ar-SA"/>
      </w:rPr>
    </w:lvl>
    <w:lvl w:ilvl="8" w:tplc="4888DEB0">
      <w:numFmt w:val="bullet"/>
      <w:lvlText w:val="•"/>
      <w:lvlJc w:val="left"/>
      <w:pPr>
        <w:ind w:left="1845" w:hanging="284"/>
      </w:pPr>
      <w:rPr>
        <w:rFonts w:hint="default"/>
        <w:lang w:val="en-US" w:eastAsia="en-US" w:bidi="ar-SA"/>
      </w:rPr>
    </w:lvl>
  </w:abstractNum>
  <w:abstractNum w:abstractNumId="278" w15:restartNumberingAfterBreak="0">
    <w:nsid w:val="38E90C17"/>
    <w:multiLevelType w:val="hybridMultilevel"/>
    <w:tmpl w:val="E0AA8538"/>
    <w:lvl w:ilvl="0" w:tplc="278474A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918A71A">
      <w:numFmt w:val="bullet"/>
      <w:lvlText w:val="•"/>
      <w:lvlJc w:val="left"/>
      <w:pPr>
        <w:ind w:left="562" w:hanging="284"/>
      </w:pPr>
      <w:rPr>
        <w:rFonts w:hint="default"/>
        <w:lang w:val="en-US" w:eastAsia="en-US" w:bidi="ar-SA"/>
      </w:rPr>
    </w:lvl>
    <w:lvl w:ilvl="2" w:tplc="29343276">
      <w:numFmt w:val="bullet"/>
      <w:lvlText w:val="•"/>
      <w:lvlJc w:val="left"/>
      <w:pPr>
        <w:ind w:left="744" w:hanging="284"/>
      </w:pPr>
      <w:rPr>
        <w:rFonts w:hint="default"/>
        <w:lang w:val="en-US" w:eastAsia="en-US" w:bidi="ar-SA"/>
      </w:rPr>
    </w:lvl>
    <w:lvl w:ilvl="3" w:tplc="5D829B3A">
      <w:numFmt w:val="bullet"/>
      <w:lvlText w:val="•"/>
      <w:lvlJc w:val="left"/>
      <w:pPr>
        <w:ind w:left="926" w:hanging="284"/>
      </w:pPr>
      <w:rPr>
        <w:rFonts w:hint="default"/>
        <w:lang w:val="en-US" w:eastAsia="en-US" w:bidi="ar-SA"/>
      </w:rPr>
    </w:lvl>
    <w:lvl w:ilvl="4" w:tplc="919A31B8">
      <w:numFmt w:val="bullet"/>
      <w:lvlText w:val="•"/>
      <w:lvlJc w:val="left"/>
      <w:pPr>
        <w:ind w:left="1108" w:hanging="284"/>
      </w:pPr>
      <w:rPr>
        <w:rFonts w:hint="default"/>
        <w:lang w:val="en-US" w:eastAsia="en-US" w:bidi="ar-SA"/>
      </w:rPr>
    </w:lvl>
    <w:lvl w:ilvl="5" w:tplc="B9FA6486">
      <w:numFmt w:val="bullet"/>
      <w:lvlText w:val="•"/>
      <w:lvlJc w:val="left"/>
      <w:pPr>
        <w:ind w:left="1290" w:hanging="284"/>
      </w:pPr>
      <w:rPr>
        <w:rFonts w:hint="default"/>
        <w:lang w:val="en-US" w:eastAsia="en-US" w:bidi="ar-SA"/>
      </w:rPr>
    </w:lvl>
    <w:lvl w:ilvl="6" w:tplc="CF741286">
      <w:numFmt w:val="bullet"/>
      <w:lvlText w:val="•"/>
      <w:lvlJc w:val="left"/>
      <w:pPr>
        <w:ind w:left="1472" w:hanging="284"/>
      </w:pPr>
      <w:rPr>
        <w:rFonts w:hint="default"/>
        <w:lang w:val="en-US" w:eastAsia="en-US" w:bidi="ar-SA"/>
      </w:rPr>
    </w:lvl>
    <w:lvl w:ilvl="7" w:tplc="25FC8BA0">
      <w:numFmt w:val="bullet"/>
      <w:lvlText w:val="•"/>
      <w:lvlJc w:val="left"/>
      <w:pPr>
        <w:ind w:left="1654" w:hanging="284"/>
      </w:pPr>
      <w:rPr>
        <w:rFonts w:hint="default"/>
        <w:lang w:val="en-US" w:eastAsia="en-US" w:bidi="ar-SA"/>
      </w:rPr>
    </w:lvl>
    <w:lvl w:ilvl="8" w:tplc="DF380F22">
      <w:numFmt w:val="bullet"/>
      <w:lvlText w:val="•"/>
      <w:lvlJc w:val="left"/>
      <w:pPr>
        <w:ind w:left="1836" w:hanging="284"/>
      </w:pPr>
      <w:rPr>
        <w:rFonts w:hint="default"/>
        <w:lang w:val="en-US" w:eastAsia="en-US" w:bidi="ar-SA"/>
      </w:rPr>
    </w:lvl>
  </w:abstractNum>
  <w:abstractNum w:abstractNumId="279" w15:restartNumberingAfterBreak="0">
    <w:nsid w:val="38F957F9"/>
    <w:multiLevelType w:val="hybridMultilevel"/>
    <w:tmpl w:val="78562148"/>
    <w:lvl w:ilvl="0" w:tplc="217A8D9E">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4B9E6C20">
      <w:numFmt w:val="bullet"/>
      <w:lvlText w:val="•"/>
      <w:lvlJc w:val="left"/>
      <w:pPr>
        <w:ind w:left="548" w:hanging="202"/>
      </w:pPr>
      <w:rPr>
        <w:rFonts w:hint="default"/>
        <w:lang w:val="en-US" w:eastAsia="en-US" w:bidi="ar-SA"/>
      </w:rPr>
    </w:lvl>
    <w:lvl w:ilvl="2" w:tplc="A594C7B0">
      <w:numFmt w:val="bullet"/>
      <w:lvlText w:val="•"/>
      <w:lvlJc w:val="left"/>
      <w:pPr>
        <w:ind w:left="776" w:hanging="202"/>
      </w:pPr>
      <w:rPr>
        <w:rFonts w:hint="default"/>
        <w:lang w:val="en-US" w:eastAsia="en-US" w:bidi="ar-SA"/>
      </w:rPr>
    </w:lvl>
    <w:lvl w:ilvl="3" w:tplc="2DB0239E">
      <w:numFmt w:val="bullet"/>
      <w:lvlText w:val="•"/>
      <w:lvlJc w:val="left"/>
      <w:pPr>
        <w:ind w:left="1004" w:hanging="202"/>
      </w:pPr>
      <w:rPr>
        <w:rFonts w:hint="default"/>
        <w:lang w:val="en-US" w:eastAsia="en-US" w:bidi="ar-SA"/>
      </w:rPr>
    </w:lvl>
    <w:lvl w:ilvl="4" w:tplc="EC32D606">
      <w:numFmt w:val="bullet"/>
      <w:lvlText w:val="•"/>
      <w:lvlJc w:val="left"/>
      <w:pPr>
        <w:ind w:left="1232" w:hanging="202"/>
      </w:pPr>
      <w:rPr>
        <w:rFonts w:hint="default"/>
        <w:lang w:val="en-US" w:eastAsia="en-US" w:bidi="ar-SA"/>
      </w:rPr>
    </w:lvl>
    <w:lvl w:ilvl="5" w:tplc="5DE6B50C">
      <w:numFmt w:val="bullet"/>
      <w:lvlText w:val="•"/>
      <w:lvlJc w:val="left"/>
      <w:pPr>
        <w:ind w:left="1461" w:hanging="202"/>
      </w:pPr>
      <w:rPr>
        <w:rFonts w:hint="default"/>
        <w:lang w:val="en-US" w:eastAsia="en-US" w:bidi="ar-SA"/>
      </w:rPr>
    </w:lvl>
    <w:lvl w:ilvl="6" w:tplc="191ED488">
      <w:numFmt w:val="bullet"/>
      <w:lvlText w:val="•"/>
      <w:lvlJc w:val="left"/>
      <w:pPr>
        <w:ind w:left="1689" w:hanging="202"/>
      </w:pPr>
      <w:rPr>
        <w:rFonts w:hint="default"/>
        <w:lang w:val="en-US" w:eastAsia="en-US" w:bidi="ar-SA"/>
      </w:rPr>
    </w:lvl>
    <w:lvl w:ilvl="7" w:tplc="09D8FF16">
      <w:numFmt w:val="bullet"/>
      <w:lvlText w:val="•"/>
      <w:lvlJc w:val="left"/>
      <w:pPr>
        <w:ind w:left="1917" w:hanging="202"/>
      </w:pPr>
      <w:rPr>
        <w:rFonts w:hint="default"/>
        <w:lang w:val="en-US" w:eastAsia="en-US" w:bidi="ar-SA"/>
      </w:rPr>
    </w:lvl>
    <w:lvl w:ilvl="8" w:tplc="7E3C5070">
      <w:numFmt w:val="bullet"/>
      <w:lvlText w:val="•"/>
      <w:lvlJc w:val="left"/>
      <w:pPr>
        <w:ind w:left="2145" w:hanging="202"/>
      </w:pPr>
      <w:rPr>
        <w:rFonts w:hint="default"/>
        <w:lang w:val="en-US" w:eastAsia="en-US" w:bidi="ar-SA"/>
      </w:rPr>
    </w:lvl>
  </w:abstractNum>
  <w:abstractNum w:abstractNumId="280" w15:restartNumberingAfterBreak="0">
    <w:nsid w:val="3937443C"/>
    <w:multiLevelType w:val="hybridMultilevel"/>
    <w:tmpl w:val="DAE88B1C"/>
    <w:lvl w:ilvl="0" w:tplc="452C09DE">
      <w:numFmt w:val="bullet"/>
      <w:lvlText w:val="•"/>
      <w:lvlJc w:val="left"/>
      <w:pPr>
        <w:ind w:left="371" w:hanging="284"/>
      </w:pPr>
      <w:rPr>
        <w:rFonts w:ascii="Calibri" w:eastAsia="Calibri" w:hAnsi="Calibri" w:cs="Calibri" w:hint="default"/>
        <w:b w:val="0"/>
        <w:bCs w:val="0"/>
        <w:i w:val="0"/>
        <w:iCs w:val="0"/>
        <w:spacing w:val="0"/>
        <w:w w:val="97"/>
        <w:sz w:val="22"/>
        <w:szCs w:val="22"/>
        <w:lang w:val="en-US" w:eastAsia="en-US" w:bidi="ar-SA"/>
      </w:rPr>
    </w:lvl>
    <w:lvl w:ilvl="1" w:tplc="CC3A8244">
      <w:numFmt w:val="bullet"/>
      <w:lvlText w:val="•"/>
      <w:lvlJc w:val="left"/>
      <w:pPr>
        <w:ind w:left="563" w:hanging="284"/>
      </w:pPr>
      <w:rPr>
        <w:rFonts w:hint="default"/>
        <w:lang w:val="en-US" w:eastAsia="en-US" w:bidi="ar-SA"/>
      </w:rPr>
    </w:lvl>
    <w:lvl w:ilvl="2" w:tplc="078CDD50">
      <w:numFmt w:val="bullet"/>
      <w:lvlText w:val="•"/>
      <w:lvlJc w:val="left"/>
      <w:pPr>
        <w:ind w:left="747" w:hanging="284"/>
      </w:pPr>
      <w:rPr>
        <w:rFonts w:hint="default"/>
        <w:lang w:val="en-US" w:eastAsia="en-US" w:bidi="ar-SA"/>
      </w:rPr>
    </w:lvl>
    <w:lvl w:ilvl="3" w:tplc="CC927892">
      <w:numFmt w:val="bullet"/>
      <w:lvlText w:val="•"/>
      <w:lvlJc w:val="left"/>
      <w:pPr>
        <w:ind w:left="931" w:hanging="284"/>
      </w:pPr>
      <w:rPr>
        <w:rFonts w:hint="default"/>
        <w:lang w:val="en-US" w:eastAsia="en-US" w:bidi="ar-SA"/>
      </w:rPr>
    </w:lvl>
    <w:lvl w:ilvl="4" w:tplc="DDBC298A">
      <w:numFmt w:val="bullet"/>
      <w:lvlText w:val="•"/>
      <w:lvlJc w:val="left"/>
      <w:pPr>
        <w:ind w:left="1115" w:hanging="284"/>
      </w:pPr>
      <w:rPr>
        <w:rFonts w:hint="default"/>
        <w:lang w:val="en-US" w:eastAsia="en-US" w:bidi="ar-SA"/>
      </w:rPr>
    </w:lvl>
    <w:lvl w:ilvl="5" w:tplc="F482C60A">
      <w:numFmt w:val="bullet"/>
      <w:lvlText w:val="•"/>
      <w:lvlJc w:val="left"/>
      <w:pPr>
        <w:ind w:left="1299" w:hanging="284"/>
      </w:pPr>
      <w:rPr>
        <w:rFonts w:hint="default"/>
        <w:lang w:val="en-US" w:eastAsia="en-US" w:bidi="ar-SA"/>
      </w:rPr>
    </w:lvl>
    <w:lvl w:ilvl="6" w:tplc="F3746644">
      <w:numFmt w:val="bullet"/>
      <w:lvlText w:val="•"/>
      <w:lvlJc w:val="left"/>
      <w:pPr>
        <w:ind w:left="1482" w:hanging="284"/>
      </w:pPr>
      <w:rPr>
        <w:rFonts w:hint="default"/>
        <w:lang w:val="en-US" w:eastAsia="en-US" w:bidi="ar-SA"/>
      </w:rPr>
    </w:lvl>
    <w:lvl w:ilvl="7" w:tplc="9CA27302">
      <w:numFmt w:val="bullet"/>
      <w:lvlText w:val="•"/>
      <w:lvlJc w:val="left"/>
      <w:pPr>
        <w:ind w:left="1666" w:hanging="284"/>
      </w:pPr>
      <w:rPr>
        <w:rFonts w:hint="default"/>
        <w:lang w:val="en-US" w:eastAsia="en-US" w:bidi="ar-SA"/>
      </w:rPr>
    </w:lvl>
    <w:lvl w:ilvl="8" w:tplc="AF4EB29E">
      <w:numFmt w:val="bullet"/>
      <w:lvlText w:val="•"/>
      <w:lvlJc w:val="left"/>
      <w:pPr>
        <w:ind w:left="1850" w:hanging="284"/>
      </w:pPr>
      <w:rPr>
        <w:rFonts w:hint="default"/>
        <w:lang w:val="en-US" w:eastAsia="en-US" w:bidi="ar-SA"/>
      </w:rPr>
    </w:lvl>
  </w:abstractNum>
  <w:abstractNum w:abstractNumId="281" w15:restartNumberingAfterBreak="0">
    <w:nsid w:val="3958302B"/>
    <w:multiLevelType w:val="hybridMultilevel"/>
    <w:tmpl w:val="3BAC9BB8"/>
    <w:lvl w:ilvl="0" w:tplc="6AC8EB9C">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6D7EE096">
      <w:numFmt w:val="bullet"/>
      <w:lvlText w:val="•"/>
      <w:lvlJc w:val="left"/>
      <w:pPr>
        <w:ind w:left="1819" w:hanging="384"/>
      </w:pPr>
      <w:rPr>
        <w:rFonts w:hint="default"/>
        <w:lang w:val="en-US" w:eastAsia="en-US" w:bidi="ar-SA"/>
      </w:rPr>
    </w:lvl>
    <w:lvl w:ilvl="2" w:tplc="67DCF8A0">
      <w:numFmt w:val="bullet"/>
      <w:lvlText w:val="•"/>
      <w:lvlJc w:val="left"/>
      <w:pPr>
        <w:ind w:left="2779" w:hanging="384"/>
      </w:pPr>
      <w:rPr>
        <w:rFonts w:hint="default"/>
        <w:lang w:val="en-US" w:eastAsia="en-US" w:bidi="ar-SA"/>
      </w:rPr>
    </w:lvl>
    <w:lvl w:ilvl="3" w:tplc="DF5092F0">
      <w:numFmt w:val="bullet"/>
      <w:lvlText w:val="•"/>
      <w:lvlJc w:val="left"/>
      <w:pPr>
        <w:ind w:left="3738" w:hanging="384"/>
      </w:pPr>
      <w:rPr>
        <w:rFonts w:hint="default"/>
        <w:lang w:val="en-US" w:eastAsia="en-US" w:bidi="ar-SA"/>
      </w:rPr>
    </w:lvl>
    <w:lvl w:ilvl="4" w:tplc="8DD231F8">
      <w:numFmt w:val="bullet"/>
      <w:lvlText w:val="•"/>
      <w:lvlJc w:val="left"/>
      <w:pPr>
        <w:ind w:left="4698" w:hanging="384"/>
      </w:pPr>
      <w:rPr>
        <w:rFonts w:hint="default"/>
        <w:lang w:val="en-US" w:eastAsia="en-US" w:bidi="ar-SA"/>
      </w:rPr>
    </w:lvl>
    <w:lvl w:ilvl="5" w:tplc="6B6A1CF6">
      <w:numFmt w:val="bullet"/>
      <w:lvlText w:val="•"/>
      <w:lvlJc w:val="left"/>
      <w:pPr>
        <w:ind w:left="5658" w:hanging="384"/>
      </w:pPr>
      <w:rPr>
        <w:rFonts w:hint="default"/>
        <w:lang w:val="en-US" w:eastAsia="en-US" w:bidi="ar-SA"/>
      </w:rPr>
    </w:lvl>
    <w:lvl w:ilvl="6" w:tplc="74DA42EC">
      <w:numFmt w:val="bullet"/>
      <w:lvlText w:val="•"/>
      <w:lvlJc w:val="left"/>
      <w:pPr>
        <w:ind w:left="6617" w:hanging="384"/>
      </w:pPr>
      <w:rPr>
        <w:rFonts w:hint="default"/>
        <w:lang w:val="en-US" w:eastAsia="en-US" w:bidi="ar-SA"/>
      </w:rPr>
    </w:lvl>
    <w:lvl w:ilvl="7" w:tplc="DA964AF2">
      <w:numFmt w:val="bullet"/>
      <w:lvlText w:val="•"/>
      <w:lvlJc w:val="left"/>
      <w:pPr>
        <w:ind w:left="7577" w:hanging="384"/>
      </w:pPr>
      <w:rPr>
        <w:rFonts w:hint="default"/>
        <w:lang w:val="en-US" w:eastAsia="en-US" w:bidi="ar-SA"/>
      </w:rPr>
    </w:lvl>
    <w:lvl w:ilvl="8" w:tplc="75E66AF6">
      <w:numFmt w:val="bullet"/>
      <w:lvlText w:val="•"/>
      <w:lvlJc w:val="left"/>
      <w:pPr>
        <w:ind w:left="8536" w:hanging="384"/>
      </w:pPr>
      <w:rPr>
        <w:rFonts w:hint="default"/>
        <w:lang w:val="en-US" w:eastAsia="en-US" w:bidi="ar-SA"/>
      </w:rPr>
    </w:lvl>
  </w:abstractNum>
  <w:abstractNum w:abstractNumId="282" w15:restartNumberingAfterBreak="0">
    <w:nsid w:val="39A65FAD"/>
    <w:multiLevelType w:val="hybridMultilevel"/>
    <w:tmpl w:val="99D05B38"/>
    <w:lvl w:ilvl="0" w:tplc="F4C4C024">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CEECB140">
      <w:numFmt w:val="bullet"/>
      <w:lvlText w:val="•"/>
      <w:lvlJc w:val="left"/>
      <w:pPr>
        <w:ind w:left="630" w:hanging="360"/>
      </w:pPr>
      <w:rPr>
        <w:rFonts w:hint="default"/>
        <w:lang w:val="en-US" w:eastAsia="en-US" w:bidi="ar-SA"/>
      </w:rPr>
    </w:lvl>
    <w:lvl w:ilvl="2" w:tplc="84A87F46">
      <w:numFmt w:val="bullet"/>
      <w:lvlText w:val="•"/>
      <w:lvlJc w:val="left"/>
      <w:pPr>
        <w:ind w:left="781" w:hanging="360"/>
      </w:pPr>
      <w:rPr>
        <w:rFonts w:hint="default"/>
        <w:lang w:val="en-US" w:eastAsia="en-US" w:bidi="ar-SA"/>
      </w:rPr>
    </w:lvl>
    <w:lvl w:ilvl="3" w:tplc="17184652">
      <w:numFmt w:val="bullet"/>
      <w:lvlText w:val="•"/>
      <w:lvlJc w:val="left"/>
      <w:pPr>
        <w:ind w:left="931" w:hanging="360"/>
      </w:pPr>
      <w:rPr>
        <w:rFonts w:hint="default"/>
        <w:lang w:val="en-US" w:eastAsia="en-US" w:bidi="ar-SA"/>
      </w:rPr>
    </w:lvl>
    <w:lvl w:ilvl="4" w:tplc="2ED2A550">
      <w:numFmt w:val="bullet"/>
      <w:lvlText w:val="•"/>
      <w:lvlJc w:val="left"/>
      <w:pPr>
        <w:ind w:left="1082" w:hanging="360"/>
      </w:pPr>
      <w:rPr>
        <w:rFonts w:hint="default"/>
        <w:lang w:val="en-US" w:eastAsia="en-US" w:bidi="ar-SA"/>
      </w:rPr>
    </w:lvl>
    <w:lvl w:ilvl="5" w:tplc="566E568C">
      <w:numFmt w:val="bullet"/>
      <w:lvlText w:val="•"/>
      <w:lvlJc w:val="left"/>
      <w:pPr>
        <w:ind w:left="1232" w:hanging="360"/>
      </w:pPr>
      <w:rPr>
        <w:rFonts w:hint="default"/>
        <w:lang w:val="en-US" w:eastAsia="en-US" w:bidi="ar-SA"/>
      </w:rPr>
    </w:lvl>
    <w:lvl w:ilvl="6" w:tplc="CF1E58A0">
      <w:numFmt w:val="bullet"/>
      <w:lvlText w:val="•"/>
      <w:lvlJc w:val="left"/>
      <w:pPr>
        <w:ind w:left="1383" w:hanging="360"/>
      </w:pPr>
      <w:rPr>
        <w:rFonts w:hint="default"/>
        <w:lang w:val="en-US" w:eastAsia="en-US" w:bidi="ar-SA"/>
      </w:rPr>
    </w:lvl>
    <w:lvl w:ilvl="7" w:tplc="8A567B32">
      <w:numFmt w:val="bullet"/>
      <w:lvlText w:val="•"/>
      <w:lvlJc w:val="left"/>
      <w:pPr>
        <w:ind w:left="1533" w:hanging="360"/>
      </w:pPr>
      <w:rPr>
        <w:rFonts w:hint="default"/>
        <w:lang w:val="en-US" w:eastAsia="en-US" w:bidi="ar-SA"/>
      </w:rPr>
    </w:lvl>
    <w:lvl w:ilvl="8" w:tplc="9362A0C0">
      <w:numFmt w:val="bullet"/>
      <w:lvlText w:val="•"/>
      <w:lvlJc w:val="left"/>
      <w:pPr>
        <w:ind w:left="1684" w:hanging="360"/>
      </w:pPr>
      <w:rPr>
        <w:rFonts w:hint="default"/>
        <w:lang w:val="en-US" w:eastAsia="en-US" w:bidi="ar-SA"/>
      </w:rPr>
    </w:lvl>
  </w:abstractNum>
  <w:abstractNum w:abstractNumId="283" w15:restartNumberingAfterBreak="0">
    <w:nsid w:val="39AF23D3"/>
    <w:multiLevelType w:val="hybridMultilevel"/>
    <w:tmpl w:val="2F263D24"/>
    <w:lvl w:ilvl="0" w:tplc="F39EA1F8">
      <w:numFmt w:val="bullet"/>
      <w:lvlText w:val="•"/>
      <w:lvlJc w:val="left"/>
      <w:pPr>
        <w:ind w:left="468" w:hanging="360"/>
      </w:pPr>
      <w:rPr>
        <w:rFonts w:ascii="Calibri" w:eastAsia="Calibri" w:hAnsi="Calibri" w:cs="Calibri" w:hint="default"/>
        <w:b w:val="0"/>
        <w:bCs w:val="0"/>
        <w:i w:val="0"/>
        <w:iCs w:val="0"/>
        <w:spacing w:val="0"/>
        <w:w w:val="100"/>
        <w:sz w:val="22"/>
        <w:szCs w:val="22"/>
        <w:lang w:val="en-US" w:eastAsia="en-US" w:bidi="ar-SA"/>
      </w:rPr>
    </w:lvl>
    <w:lvl w:ilvl="1" w:tplc="4170F6E6">
      <w:numFmt w:val="bullet"/>
      <w:lvlText w:val="•"/>
      <w:lvlJc w:val="left"/>
      <w:pPr>
        <w:ind w:left="606" w:hanging="360"/>
      </w:pPr>
      <w:rPr>
        <w:rFonts w:hint="default"/>
        <w:lang w:val="en-US" w:eastAsia="en-US" w:bidi="ar-SA"/>
      </w:rPr>
    </w:lvl>
    <w:lvl w:ilvl="2" w:tplc="83E455F6">
      <w:numFmt w:val="bullet"/>
      <w:lvlText w:val="•"/>
      <w:lvlJc w:val="left"/>
      <w:pPr>
        <w:ind w:left="753" w:hanging="360"/>
      </w:pPr>
      <w:rPr>
        <w:rFonts w:hint="default"/>
        <w:lang w:val="en-US" w:eastAsia="en-US" w:bidi="ar-SA"/>
      </w:rPr>
    </w:lvl>
    <w:lvl w:ilvl="3" w:tplc="15744F94">
      <w:numFmt w:val="bullet"/>
      <w:lvlText w:val="•"/>
      <w:lvlJc w:val="left"/>
      <w:pPr>
        <w:ind w:left="900" w:hanging="360"/>
      </w:pPr>
      <w:rPr>
        <w:rFonts w:hint="default"/>
        <w:lang w:val="en-US" w:eastAsia="en-US" w:bidi="ar-SA"/>
      </w:rPr>
    </w:lvl>
    <w:lvl w:ilvl="4" w:tplc="69F45514">
      <w:numFmt w:val="bullet"/>
      <w:lvlText w:val="•"/>
      <w:lvlJc w:val="left"/>
      <w:pPr>
        <w:ind w:left="1047" w:hanging="360"/>
      </w:pPr>
      <w:rPr>
        <w:rFonts w:hint="default"/>
        <w:lang w:val="en-US" w:eastAsia="en-US" w:bidi="ar-SA"/>
      </w:rPr>
    </w:lvl>
    <w:lvl w:ilvl="5" w:tplc="6F34A234">
      <w:numFmt w:val="bullet"/>
      <w:lvlText w:val="•"/>
      <w:lvlJc w:val="left"/>
      <w:pPr>
        <w:ind w:left="1194" w:hanging="360"/>
      </w:pPr>
      <w:rPr>
        <w:rFonts w:hint="default"/>
        <w:lang w:val="en-US" w:eastAsia="en-US" w:bidi="ar-SA"/>
      </w:rPr>
    </w:lvl>
    <w:lvl w:ilvl="6" w:tplc="35F424B4">
      <w:numFmt w:val="bullet"/>
      <w:lvlText w:val="•"/>
      <w:lvlJc w:val="left"/>
      <w:pPr>
        <w:ind w:left="1341" w:hanging="360"/>
      </w:pPr>
      <w:rPr>
        <w:rFonts w:hint="default"/>
        <w:lang w:val="en-US" w:eastAsia="en-US" w:bidi="ar-SA"/>
      </w:rPr>
    </w:lvl>
    <w:lvl w:ilvl="7" w:tplc="6F7093BA">
      <w:numFmt w:val="bullet"/>
      <w:lvlText w:val="•"/>
      <w:lvlJc w:val="left"/>
      <w:pPr>
        <w:ind w:left="1488" w:hanging="360"/>
      </w:pPr>
      <w:rPr>
        <w:rFonts w:hint="default"/>
        <w:lang w:val="en-US" w:eastAsia="en-US" w:bidi="ar-SA"/>
      </w:rPr>
    </w:lvl>
    <w:lvl w:ilvl="8" w:tplc="F21A9138">
      <w:numFmt w:val="bullet"/>
      <w:lvlText w:val="•"/>
      <w:lvlJc w:val="left"/>
      <w:pPr>
        <w:ind w:left="1635" w:hanging="360"/>
      </w:pPr>
      <w:rPr>
        <w:rFonts w:hint="default"/>
        <w:lang w:val="en-US" w:eastAsia="en-US" w:bidi="ar-SA"/>
      </w:rPr>
    </w:lvl>
  </w:abstractNum>
  <w:abstractNum w:abstractNumId="284" w15:restartNumberingAfterBreak="0">
    <w:nsid w:val="39B35384"/>
    <w:multiLevelType w:val="hybridMultilevel"/>
    <w:tmpl w:val="5D9A4BD8"/>
    <w:lvl w:ilvl="0" w:tplc="09FC53F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66A8A906">
      <w:numFmt w:val="bullet"/>
      <w:lvlText w:val="•"/>
      <w:lvlJc w:val="left"/>
      <w:pPr>
        <w:ind w:left="594" w:hanging="284"/>
      </w:pPr>
      <w:rPr>
        <w:rFonts w:hint="default"/>
        <w:lang w:val="en-US" w:eastAsia="en-US" w:bidi="ar-SA"/>
      </w:rPr>
    </w:lvl>
    <w:lvl w:ilvl="2" w:tplc="C47A3546">
      <w:numFmt w:val="bullet"/>
      <w:lvlText w:val="•"/>
      <w:lvlJc w:val="left"/>
      <w:pPr>
        <w:ind w:left="809" w:hanging="284"/>
      </w:pPr>
      <w:rPr>
        <w:rFonts w:hint="default"/>
        <w:lang w:val="en-US" w:eastAsia="en-US" w:bidi="ar-SA"/>
      </w:rPr>
    </w:lvl>
    <w:lvl w:ilvl="3" w:tplc="3850B2DC">
      <w:numFmt w:val="bullet"/>
      <w:lvlText w:val="•"/>
      <w:lvlJc w:val="left"/>
      <w:pPr>
        <w:ind w:left="1023" w:hanging="284"/>
      </w:pPr>
      <w:rPr>
        <w:rFonts w:hint="default"/>
        <w:lang w:val="en-US" w:eastAsia="en-US" w:bidi="ar-SA"/>
      </w:rPr>
    </w:lvl>
    <w:lvl w:ilvl="4" w:tplc="36BADFCC">
      <w:numFmt w:val="bullet"/>
      <w:lvlText w:val="•"/>
      <w:lvlJc w:val="left"/>
      <w:pPr>
        <w:ind w:left="1238" w:hanging="284"/>
      </w:pPr>
      <w:rPr>
        <w:rFonts w:hint="default"/>
        <w:lang w:val="en-US" w:eastAsia="en-US" w:bidi="ar-SA"/>
      </w:rPr>
    </w:lvl>
    <w:lvl w:ilvl="5" w:tplc="1FFA35B0">
      <w:numFmt w:val="bullet"/>
      <w:lvlText w:val="•"/>
      <w:lvlJc w:val="left"/>
      <w:pPr>
        <w:ind w:left="1452" w:hanging="284"/>
      </w:pPr>
      <w:rPr>
        <w:rFonts w:hint="default"/>
        <w:lang w:val="en-US" w:eastAsia="en-US" w:bidi="ar-SA"/>
      </w:rPr>
    </w:lvl>
    <w:lvl w:ilvl="6" w:tplc="1028265E">
      <w:numFmt w:val="bullet"/>
      <w:lvlText w:val="•"/>
      <w:lvlJc w:val="left"/>
      <w:pPr>
        <w:ind w:left="1667" w:hanging="284"/>
      </w:pPr>
      <w:rPr>
        <w:rFonts w:hint="default"/>
        <w:lang w:val="en-US" w:eastAsia="en-US" w:bidi="ar-SA"/>
      </w:rPr>
    </w:lvl>
    <w:lvl w:ilvl="7" w:tplc="6536517A">
      <w:numFmt w:val="bullet"/>
      <w:lvlText w:val="•"/>
      <w:lvlJc w:val="left"/>
      <w:pPr>
        <w:ind w:left="1881" w:hanging="284"/>
      </w:pPr>
      <w:rPr>
        <w:rFonts w:hint="default"/>
        <w:lang w:val="en-US" w:eastAsia="en-US" w:bidi="ar-SA"/>
      </w:rPr>
    </w:lvl>
    <w:lvl w:ilvl="8" w:tplc="0E0887E6">
      <w:numFmt w:val="bullet"/>
      <w:lvlText w:val="•"/>
      <w:lvlJc w:val="left"/>
      <w:pPr>
        <w:ind w:left="2096" w:hanging="284"/>
      </w:pPr>
      <w:rPr>
        <w:rFonts w:hint="default"/>
        <w:lang w:val="en-US" w:eastAsia="en-US" w:bidi="ar-SA"/>
      </w:rPr>
    </w:lvl>
  </w:abstractNum>
  <w:abstractNum w:abstractNumId="285" w15:restartNumberingAfterBreak="0">
    <w:nsid w:val="39B476CF"/>
    <w:multiLevelType w:val="hybridMultilevel"/>
    <w:tmpl w:val="48400E38"/>
    <w:lvl w:ilvl="0" w:tplc="013CC6C6">
      <w:numFmt w:val="bullet"/>
      <w:lvlText w:val="•"/>
      <w:lvlJc w:val="left"/>
      <w:pPr>
        <w:ind w:left="274" w:hanging="178"/>
      </w:pPr>
      <w:rPr>
        <w:rFonts w:ascii="Calibri" w:eastAsia="Calibri" w:hAnsi="Calibri" w:cs="Calibri" w:hint="default"/>
        <w:b w:val="0"/>
        <w:bCs w:val="0"/>
        <w:i w:val="0"/>
        <w:iCs w:val="0"/>
        <w:spacing w:val="0"/>
        <w:w w:val="100"/>
        <w:sz w:val="22"/>
        <w:szCs w:val="22"/>
        <w:lang w:val="en-US" w:eastAsia="en-US" w:bidi="ar-SA"/>
      </w:rPr>
    </w:lvl>
    <w:lvl w:ilvl="1" w:tplc="30905F0E">
      <w:numFmt w:val="bullet"/>
      <w:lvlText w:val="•"/>
      <w:lvlJc w:val="left"/>
      <w:pPr>
        <w:ind w:left="476" w:hanging="178"/>
      </w:pPr>
      <w:rPr>
        <w:rFonts w:hint="default"/>
        <w:lang w:val="en-US" w:eastAsia="en-US" w:bidi="ar-SA"/>
      </w:rPr>
    </w:lvl>
    <w:lvl w:ilvl="2" w:tplc="FD28ABCC">
      <w:numFmt w:val="bullet"/>
      <w:lvlText w:val="•"/>
      <w:lvlJc w:val="left"/>
      <w:pPr>
        <w:ind w:left="672" w:hanging="178"/>
      </w:pPr>
      <w:rPr>
        <w:rFonts w:hint="default"/>
        <w:lang w:val="en-US" w:eastAsia="en-US" w:bidi="ar-SA"/>
      </w:rPr>
    </w:lvl>
    <w:lvl w:ilvl="3" w:tplc="1C30AF1A">
      <w:numFmt w:val="bullet"/>
      <w:lvlText w:val="•"/>
      <w:lvlJc w:val="left"/>
      <w:pPr>
        <w:ind w:left="868" w:hanging="178"/>
      </w:pPr>
      <w:rPr>
        <w:rFonts w:hint="default"/>
        <w:lang w:val="en-US" w:eastAsia="en-US" w:bidi="ar-SA"/>
      </w:rPr>
    </w:lvl>
    <w:lvl w:ilvl="4" w:tplc="FCAE2EF8">
      <w:numFmt w:val="bullet"/>
      <w:lvlText w:val="•"/>
      <w:lvlJc w:val="left"/>
      <w:pPr>
        <w:ind w:left="1064" w:hanging="178"/>
      </w:pPr>
      <w:rPr>
        <w:rFonts w:hint="default"/>
        <w:lang w:val="en-US" w:eastAsia="en-US" w:bidi="ar-SA"/>
      </w:rPr>
    </w:lvl>
    <w:lvl w:ilvl="5" w:tplc="495A4FF2">
      <w:numFmt w:val="bullet"/>
      <w:lvlText w:val="•"/>
      <w:lvlJc w:val="left"/>
      <w:pPr>
        <w:ind w:left="1261" w:hanging="178"/>
      </w:pPr>
      <w:rPr>
        <w:rFonts w:hint="default"/>
        <w:lang w:val="en-US" w:eastAsia="en-US" w:bidi="ar-SA"/>
      </w:rPr>
    </w:lvl>
    <w:lvl w:ilvl="6" w:tplc="66B84172">
      <w:numFmt w:val="bullet"/>
      <w:lvlText w:val="•"/>
      <w:lvlJc w:val="left"/>
      <w:pPr>
        <w:ind w:left="1457" w:hanging="178"/>
      </w:pPr>
      <w:rPr>
        <w:rFonts w:hint="default"/>
        <w:lang w:val="en-US" w:eastAsia="en-US" w:bidi="ar-SA"/>
      </w:rPr>
    </w:lvl>
    <w:lvl w:ilvl="7" w:tplc="FCE44DB0">
      <w:numFmt w:val="bullet"/>
      <w:lvlText w:val="•"/>
      <w:lvlJc w:val="left"/>
      <w:pPr>
        <w:ind w:left="1653" w:hanging="178"/>
      </w:pPr>
      <w:rPr>
        <w:rFonts w:hint="default"/>
        <w:lang w:val="en-US" w:eastAsia="en-US" w:bidi="ar-SA"/>
      </w:rPr>
    </w:lvl>
    <w:lvl w:ilvl="8" w:tplc="DEDAD350">
      <w:numFmt w:val="bullet"/>
      <w:lvlText w:val="•"/>
      <w:lvlJc w:val="left"/>
      <w:pPr>
        <w:ind w:left="1849" w:hanging="178"/>
      </w:pPr>
      <w:rPr>
        <w:rFonts w:hint="default"/>
        <w:lang w:val="en-US" w:eastAsia="en-US" w:bidi="ar-SA"/>
      </w:rPr>
    </w:lvl>
  </w:abstractNum>
  <w:abstractNum w:abstractNumId="286" w15:restartNumberingAfterBreak="0">
    <w:nsid w:val="3A256ACF"/>
    <w:multiLevelType w:val="hybridMultilevel"/>
    <w:tmpl w:val="8FA06684"/>
    <w:lvl w:ilvl="0" w:tplc="5CE40A0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F05C8B20">
      <w:numFmt w:val="bullet"/>
      <w:lvlText w:val="•"/>
      <w:lvlJc w:val="left"/>
      <w:pPr>
        <w:ind w:left="563" w:hanging="284"/>
      </w:pPr>
      <w:rPr>
        <w:rFonts w:hint="default"/>
        <w:lang w:val="en-US" w:eastAsia="en-US" w:bidi="ar-SA"/>
      </w:rPr>
    </w:lvl>
    <w:lvl w:ilvl="2" w:tplc="C470961E">
      <w:numFmt w:val="bullet"/>
      <w:lvlText w:val="•"/>
      <w:lvlJc w:val="left"/>
      <w:pPr>
        <w:ind w:left="747" w:hanging="284"/>
      </w:pPr>
      <w:rPr>
        <w:rFonts w:hint="default"/>
        <w:lang w:val="en-US" w:eastAsia="en-US" w:bidi="ar-SA"/>
      </w:rPr>
    </w:lvl>
    <w:lvl w:ilvl="3" w:tplc="8D4ACB32">
      <w:numFmt w:val="bullet"/>
      <w:lvlText w:val="•"/>
      <w:lvlJc w:val="left"/>
      <w:pPr>
        <w:ind w:left="931" w:hanging="284"/>
      </w:pPr>
      <w:rPr>
        <w:rFonts w:hint="default"/>
        <w:lang w:val="en-US" w:eastAsia="en-US" w:bidi="ar-SA"/>
      </w:rPr>
    </w:lvl>
    <w:lvl w:ilvl="4" w:tplc="E4A42B36">
      <w:numFmt w:val="bullet"/>
      <w:lvlText w:val="•"/>
      <w:lvlJc w:val="left"/>
      <w:pPr>
        <w:ind w:left="1115" w:hanging="284"/>
      </w:pPr>
      <w:rPr>
        <w:rFonts w:hint="default"/>
        <w:lang w:val="en-US" w:eastAsia="en-US" w:bidi="ar-SA"/>
      </w:rPr>
    </w:lvl>
    <w:lvl w:ilvl="5" w:tplc="02967370">
      <w:numFmt w:val="bullet"/>
      <w:lvlText w:val="•"/>
      <w:lvlJc w:val="left"/>
      <w:pPr>
        <w:ind w:left="1299" w:hanging="284"/>
      </w:pPr>
      <w:rPr>
        <w:rFonts w:hint="default"/>
        <w:lang w:val="en-US" w:eastAsia="en-US" w:bidi="ar-SA"/>
      </w:rPr>
    </w:lvl>
    <w:lvl w:ilvl="6" w:tplc="2D940F70">
      <w:numFmt w:val="bullet"/>
      <w:lvlText w:val="•"/>
      <w:lvlJc w:val="left"/>
      <w:pPr>
        <w:ind w:left="1482" w:hanging="284"/>
      </w:pPr>
      <w:rPr>
        <w:rFonts w:hint="default"/>
        <w:lang w:val="en-US" w:eastAsia="en-US" w:bidi="ar-SA"/>
      </w:rPr>
    </w:lvl>
    <w:lvl w:ilvl="7" w:tplc="A7AAD616">
      <w:numFmt w:val="bullet"/>
      <w:lvlText w:val="•"/>
      <w:lvlJc w:val="left"/>
      <w:pPr>
        <w:ind w:left="1666" w:hanging="284"/>
      </w:pPr>
      <w:rPr>
        <w:rFonts w:hint="default"/>
        <w:lang w:val="en-US" w:eastAsia="en-US" w:bidi="ar-SA"/>
      </w:rPr>
    </w:lvl>
    <w:lvl w:ilvl="8" w:tplc="A0242110">
      <w:numFmt w:val="bullet"/>
      <w:lvlText w:val="•"/>
      <w:lvlJc w:val="left"/>
      <w:pPr>
        <w:ind w:left="1850" w:hanging="284"/>
      </w:pPr>
      <w:rPr>
        <w:rFonts w:hint="default"/>
        <w:lang w:val="en-US" w:eastAsia="en-US" w:bidi="ar-SA"/>
      </w:rPr>
    </w:lvl>
  </w:abstractNum>
  <w:abstractNum w:abstractNumId="287" w15:restartNumberingAfterBreak="0">
    <w:nsid w:val="3A2B4A5F"/>
    <w:multiLevelType w:val="hybridMultilevel"/>
    <w:tmpl w:val="B3EAC69A"/>
    <w:lvl w:ilvl="0" w:tplc="A90EFAC0">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412C8DE8">
      <w:numFmt w:val="bullet"/>
      <w:lvlText w:val="•"/>
      <w:lvlJc w:val="left"/>
      <w:pPr>
        <w:ind w:left="545" w:hanging="284"/>
      </w:pPr>
      <w:rPr>
        <w:rFonts w:hint="default"/>
        <w:lang w:val="en-US" w:eastAsia="en-US" w:bidi="ar-SA"/>
      </w:rPr>
    </w:lvl>
    <w:lvl w:ilvl="2" w:tplc="8C982D50">
      <w:numFmt w:val="bullet"/>
      <w:lvlText w:val="•"/>
      <w:lvlJc w:val="left"/>
      <w:pPr>
        <w:ind w:left="711" w:hanging="284"/>
      </w:pPr>
      <w:rPr>
        <w:rFonts w:hint="default"/>
        <w:lang w:val="en-US" w:eastAsia="en-US" w:bidi="ar-SA"/>
      </w:rPr>
    </w:lvl>
    <w:lvl w:ilvl="3" w:tplc="AF48119E">
      <w:numFmt w:val="bullet"/>
      <w:lvlText w:val="•"/>
      <w:lvlJc w:val="left"/>
      <w:pPr>
        <w:ind w:left="877" w:hanging="284"/>
      </w:pPr>
      <w:rPr>
        <w:rFonts w:hint="default"/>
        <w:lang w:val="en-US" w:eastAsia="en-US" w:bidi="ar-SA"/>
      </w:rPr>
    </w:lvl>
    <w:lvl w:ilvl="4" w:tplc="60C4D9B8">
      <w:numFmt w:val="bullet"/>
      <w:lvlText w:val="•"/>
      <w:lvlJc w:val="left"/>
      <w:pPr>
        <w:ind w:left="1043" w:hanging="284"/>
      </w:pPr>
      <w:rPr>
        <w:rFonts w:hint="default"/>
        <w:lang w:val="en-US" w:eastAsia="en-US" w:bidi="ar-SA"/>
      </w:rPr>
    </w:lvl>
    <w:lvl w:ilvl="5" w:tplc="DF6255DE">
      <w:numFmt w:val="bullet"/>
      <w:lvlText w:val="•"/>
      <w:lvlJc w:val="left"/>
      <w:pPr>
        <w:ind w:left="1209" w:hanging="284"/>
      </w:pPr>
      <w:rPr>
        <w:rFonts w:hint="default"/>
        <w:lang w:val="en-US" w:eastAsia="en-US" w:bidi="ar-SA"/>
      </w:rPr>
    </w:lvl>
    <w:lvl w:ilvl="6" w:tplc="764A5F6C">
      <w:numFmt w:val="bullet"/>
      <w:lvlText w:val="•"/>
      <w:lvlJc w:val="left"/>
      <w:pPr>
        <w:ind w:left="1374" w:hanging="284"/>
      </w:pPr>
      <w:rPr>
        <w:rFonts w:hint="default"/>
        <w:lang w:val="en-US" w:eastAsia="en-US" w:bidi="ar-SA"/>
      </w:rPr>
    </w:lvl>
    <w:lvl w:ilvl="7" w:tplc="201E8336">
      <w:numFmt w:val="bullet"/>
      <w:lvlText w:val="•"/>
      <w:lvlJc w:val="left"/>
      <w:pPr>
        <w:ind w:left="1540" w:hanging="284"/>
      </w:pPr>
      <w:rPr>
        <w:rFonts w:hint="default"/>
        <w:lang w:val="en-US" w:eastAsia="en-US" w:bidi="ar-SA"/>
      </w:rPr>
    </w:lvl>
    <w:lvl w:ilvl="8" w:tplc="420E9F8E">
      <w:numFmt w:val="bullet"/>
      <w:lvlText w:val="•"/>
      <w:lvlJc w:val="left"/>
      <w:pPr>
        <w:ind w:left="1706" w:hanging="284"/>
      </w:pPr>
      <w:rPr>
        <w:rFonts w:hint="default"/>
        <w:lang w:val="en-US" w:eastAsia="en-US" w:bidi="ar-SA"/>
      </w:rPr>
    </w:lvl>
  </w:abstractNum>
  <w:abstractNum w:abstractNumId="288" w15:restartNumberingAfterBreak="0">
    <w:nsid w:val="3A3077E9"/>
    <w:multiLevelType w:val="hybridMultilevel"/>
    <w:tmpl w:val="D97E54B4"/>
    <w:lvl w:ilvl="0" w:tplc="CE9CE1C8">
      <w:numFmt w:val="bullet"/>
      <w:lvlText w:val="•"/>
      <w:lvlJc w:val="left"/>
      <w:pPr>
        <w:ind w:left="1431" w:hanging="360"/>
      </w:pPr>
      <w:rPr>
        <w:rFonts w:ascii="Calibri" w:eastAsia="Calibri" w:hAnsi="Calibri" w:cs="Calibri" w:hint="default"/>
        <w:b w:val="0"/>
        <w:bCs w:val="0"/>
        <w:i w:val="0"/>
        <w:iCs w:val="0"/>
        <w:spacing w:val="0"/>
        <w:w w:val="100"/>
        <w:sz w:val="24"/>
        <w:szCs w:val="24"/>
        <w:lang w:val="en-US" w:eastAsia="en-US" w:bidi="ar-SA"/>
      </w:rPr>
    </w:lvl>
    <w:lvl w:ilvl="1" w:tplc="62BC3C0A">
      <w:numFmt w:val="bullet"/>
      <w:lvlText w:val="•"/>
      <w:lvlJc w:val="left"/>
      <w:pPr>
        <w:ind w:left="2406" w:hanging="360"/>
      </w:pPr>
      <w:rPr>
        <w:rFonts w:hint="default"/>
        <w:lang w:val="en-US" w:eastAsia="en-US" w:bidi="ar-SA"/>
      </w:rPr>
    </w:lvl>
    <w:lvl w:ilvl="2" w:tplc="94D2BD3A">
      <w:numFmt w:val="bullet"/>
      <w:lvlText w:val="•"/>
      <w:lvlJc w:val="left"/>
      <w:pPr>
        <w:ind w:left="3373" w:hanging="360"/>
      </w:pPr>
      <w:rPr>
        <w:rFonts w:hint="default"/>
        <w:lang w:val="en-US" w:eastAsia="en-US" w:bidi="ar-SA"/>
      </w:rPr>
    </w:lvl>
    <w:lvl w:ilvl="3" w:tplc="126AE5A4">
      <w:numFmt w:val="bullet"/>
      <w:lvlText w:val="•"/>
      <w:lvlJc w:val="left"/>
      <w:pPr>
        <w:ind w:left="4340" w:hanging="360"/>
      </w:pPr>
      <w:rPr>
        <w:rFonts w:hint="default"/>
        <w:lang w:val="en-US" w:eastAsia="en-US" w:bidi="ar-SA"/>
      </w:rPr>
    </w:lvl>
    <w:lvl w:ilvl="4" w:tplc="53D21420">
      <w:numFmt w:val="bullet"/>
      <w:lvlText w:val="•"/>
      <w:lvlJc w:val="left"/>
      <w:pPr>
        <w:ind w:left="5307" w:hanging="360"/>
      </w:pPr>
      <w:rPr>
        <w:rFonts w:hint="default"/>
        <w:lang w:val="en-US" w:eastAsia="en-US" w:bidi="ar-SA"/>
      </w:rPr>
    </w:lvl>
    <w:lvl w:ilvl="5" w:tplc="69C8A506">
      <w:numFmt w:val="bullet"/>
      <w:lvlText w:val="•"/>
      <w:lvlJc w:val="left"/>
      <w:pPr>
        <w:ind w:left="6274" w:hanging="360"/>
      </w:pPr>
      <w:rPr>
        <w:rFonts w:hint="default"/>
        <w:lang w:val="en-US" w:eastAsia="en-US" w:bidi="ar-SA"/>
      </w:rPr>
    </w:lvl>
    <w:lvl w:ilvl="6" w:tplc="557E409C">
      <w:numFmt w:val="bullet"/>
      <w:lvlText w:val="•"/>
      <w:lvlJc w:val="left"/>
      <w:pPr>
        <w:ind w:left="7240" w:hanging="360"/>
      </w:pPr>
      <w:rPr>
        <w:rFonts w:hint="default"/>
        <w:lang w:val="en-US" w:eastAsia="en-US" w:bidi="ar-SA"/>
      </w:rPr>
    </w:lvl>
    <w:lvl w:ilvl="7" w:tplc="23721976">
      <w:numFmt w:val="bullet"/>
      <w:lvlText w:val="•"/>
      <w:lvlJc w:val="left"/>
      <w:pPr>
        <w:ind w:left="8207" w:hanging="360"/>
      </w:pPr>
      <w:rPr>
        <w:rFonts w:hint="default"/>
        <w:lang w:val="en-US" w:eastAsia="en-US" w:bidi="ar-SA"/>
      </w:rPr>
    </w:lvl>
    <w:lvl w:ilvl="8" w:tplc="11449ABE">
      <w:numFmt w:val="bullet"/>
      <w:lvlText w:val="•"/>
      <w:lvlJc w:val="left"/>
      <w:pPr>
        <w:ind w:left="9174" w:hanging="360"/>
      </w:pPr>
      <w:rPr>
        <w:rFonts w:hint="default"/>
        <w:lang w:val="en-US" w:eastAsia="en-US" w:bidi="ar-SA"/>
      </w:rPr>
    </w:lvl>
  </w:abstractNum>
  <w:abstractNum w:abstractNumId="289" w15:restartNumberingAfterBreak="0">
    <w:nsid w:val="3A4825E2"/>
    <w:multiLevelType w:val="hybridMultilevel"/>
    <w:tmpl w:val="094858AC"/>
    <w:lvl w:ilvl="0" w:tplc="20D63604">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B5CE1D28">
      <w:numFmt w:val="bullet"/>
      <w:lvlText w:val="•"/>
      <w:lvlJc w:val="left"/>
      <w:pPr>
        <w:ind w:left="1819" w:hanging="384"/>
      </w:pPr>
      <w:rPr>
        <w:rFonts w:hint="default"/>
        <w:lang w:val="en-US" w:eastAsia="en-US" w:bidi="ar-SA"/>
      </w:rPr>
    </w:lvl>
    <w:lvl w:ilvl="2" w:tplc="01383DF4">
      <w:numFmt w:val="bullet"/>
      <w:lvlText w:val="•"/>
      <w:lvlJc w:val="left"/>
      <w:pPr>
        <w:ind w:left="2778" w:hanging="384"/>
      </w:pPr>
      <w:rPr>
        <w:rFonts w:hint="default"/>
        <w:lang w:val="en-US" w:eastAsia="en-US" w:bidi="ar-SA"/>
      </w:rPr>
    </w:lvl>
    <w:lvl w:ilvl="3" w:tplc="418AA112">
      <w:numFmt w:val="bullet"/>
      <w:lvlText w:val="•"/>
      <w:lvlJc w:val="left"/>
      <w:pPr>
        <w:ind w:left="3737" w:hanging="384"/>
      </w:pPr>
      <w:rPr>
        <w:rFonts w:hint="default"/>
        <w:lang w:val="en-US" w:eastAsia="en-US" w:bidi="ar-SA"/>
      </w:rPr>
    </w:lvl>
    <w:lvl w:ilvl="4" w:tplc="BD8641D6">
      <w:numFmt w:val="bullet"/>
      <w:lvlText w:val="•"/>
      <w:lvlJc w:val="left"/>
      <w:pPr>
        <w:ind w:left="4697" w:hanging="384"/>
      </w:pPr>
      <w:rPr>
        <w:rFonts w:hint="default"/>
        <w:lang w:val="en-US" w:eastAsia="en-US" w:bidi="ar-SA"/>
      </w:rPr>
    </w:lvl>
    <w:lvl w:ilvl="5" w:tplc="FD9E2D42">
      <w:numFmt w:val="bullet"/>
      <w:lvlText w:val="•"/>
      <w:lvlJc w:val="left"/>
      <w:pPr>
        <w:ind w:left="5656" w:hanging="384"/>
      </w:pPr>
      <w:rPr>
        <w:rFonts w:hint="default"/>
        <w:lang w:val="en-US" w:eastAsia="en-US" w:bidi="ar-SA"/>
      </w:rPr>
    </w:lvl>
    <w:lvl w:ilvl="6" w:tplc="C4023A6A">
      <w:numFmt w:val="bullet"/>
      <w:lvlText w:val="•"/>
      <w:lvlJc w:val="left"/>
      <w:pPr>
        <w:ind w:left="6615" w:hanging="384"/>
      </w:pPr>
      <w:rPr>
        <w:rFonts w:hint="default"/>
        <w:lang w:val="en-US" w:eastAsia="en-US" w:bidi="ar-SA"/>
      </w:rPr>
    </w:lvl>
    <w:lvl w:ilvl="7" w:tplc="56207E9E">
      <w:numFmt w:val="bullet"/>
      <w:lvlText w:val="•"/>
      <w:lvlJc w:val="left"/>
      <w:pPr>
        <w:ind w:left="7575" w:hanging="384"/>
      </w:pPr>
      <w:rPr>
        <w:rFonts w:hint="default"/>
        <w:lang w:val="en-US" w:eastAsia="en-US" w:bidi="ar-SA"/>
      </w:rPr>
    </w:lvl>
    <w:lvl w:ilvl="8" w:tplc="DBAE2C72">
      <w:numFmt w:val="bullet"/>
      <w:lvlText w:val="•"/>
      <w:lvlJc w:val="left"/>
      <w:pPr>
        <w:ind w:left="8534" w:hanging="384"/>
      </w:pPr>
      <w:rPr>
        <w:rFonts w:hint="default"/>
        <w:lang w:val="en-US" w:eastAsia="en-US" w:bidi="ar-SA"/>
      </w:rPr>
    </w:lvl>
  </w:abstractNum>
  <w:abstractNum w:abstractNumId="290" w15:restartNumberingAfterBreak="0">
    <w:nsid w:val="3A825E46"/>
    <w:multiLevelType w:val="hybridMultilevel"/>
    <w:tmpl w:val="E0E2F536"/>
    <w:lvl w:ilvl="0" w:tplc="C9E4B13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C42A3A22">
      <w:numFmt w:val="bullet"/>
      <w:lvlText w:val="•"/>
      <w:lvlJc w:val="left"/>
      <w:pPr>
        <w:ind w:left="543" w:hanging="284"/>
      </w:pPr>
      <w:rPr>
        <w:rFonts w:hint="default"/>
        <w:lang w:val="en-US" w:eastAsia="en-US" w:bidi="ar-SA"/>
      </w:rPr>
    </w:lvl>
    <w:lvl w:ilvl="2" w:tplc="A7E6A2B2">
      <w:numFmt w:val="bullet"/>
      <w:lvlText w:val="•"/>
      <w:lvlJc w:val="left"/>
      <w:pPr>
        <w:ind w:left="706" w:hanging="284"/>
      </w:pPr>
      <w:rPr>
        <w:rFonts w:hint="default"/>
        <w:lang w:val="en-US" w:eastAsia="en-US" w:bidi="ar-SA"/>
      </w:rPr>
    </w:lvl>
    <w:lvl w:ilvl="3" w:tplc="372277AC">
      <w:numFmt w:val="bullet"/>
      <w:lvlText w:val="•"/>
      <w:lvlJc w:val="left"/>
      <w:pPr>
        <w:ind w:left="870" w:hanging="284"/>
      </w:pPr>
      <w:rPr>
        <w:rFonts w:hint="default"/>
        <w:lang w:val="en-US" w:eastAsia="en-US" w:bidi="ar-SA"/>
      </w:rPr>
    </w:lvl>
    <w:lvl w:ilvl="4" w:tplc="7F3211DA">
      <w:numFmt w:val="bullet"/>
      <w:lvlText w:val="•"/>
      <w:lvlJc w:val="left"/>
      <w:pPr>
        <w:ind w:left="1033" w:hanging="284"/>
      </w:pPr>
      <w:rPr>
        <w:rFonts w:hint="default"/>
        <w:lang w:val="en-US" w:eastAsia="en-US" w:bidi="ar-SA"/>
      </w:rPr>
    </w:lvl>
    <w:lvl w:ilvl="5" w:tplc="1D663124">
      <w:numFmt w:val="bullet"/>
      <w:lvlText w:val="•"/>
      <w:lvlJc w:val="left"/>
      <w:pPr>
        <w:ind w:left="1197" w:hanging="284"/>
      </w:pPr>
      <w:rPr>
        <w:rFonts w:hint="default"/>
        <w:lang w:val="en-US" w:eastAsia="en-US" w:bidi="ar-SA"/>
      </w:rPr>
    </w:lvl>
    <w:lvl w:ilvl="6" w:tplc="8BFE375A">
      <w:numFmt w:val="bullet"/>
      <w:lvlText w:val="•"/>
      <w:lvlJc w:val="left"/>
      <w:pPr>
        <w:ind w:left="1360" w:hanging="284"/>
      </w:pPr>
      <w:rPr>
        <w:rFonts w:hint="default"/>
        <w:lang w:val="en-US" w:eastAsia="en-US" w:bidi="ar-SA"/>
      </w:rPr>
    </w:lvl>
    <w:lvl w:ilvl="7" w:tplc="F78A0B46">
      <w:numFmt w:val="bullet"/>
      <w:lvlText w:val="•"/>
      <w:lvlJc w:val="left"/>
      <w:pPr>
        <w:ind w:left="1523" w:hanging="284"/>
      </w:pPr>
      <w:rPr>
        <w:rFonts w:hint="default"/>
        <w:lang w:val="en-US" w:eastAsia="en-US" w:bidi="ar-SA"/>
      </w:rPr>
    </w:lvl>
    <w:lvl w:ilvl="8" w:tplc="BD16919E">
      <w:numFmt w:val="bullet"/>
      <w:lvlText w:val="•"/>
      <w:lvlJc w:val="left"/>
      <w:pPr>
        <w:ind w:left="1687" w:hanging="284"/>
      </w:pPr>
      <w:rPr>
        <w:rFonts w:hint="default"/>
        <w:lang w:val="en-US" w:eastAsia="en-US" w:bidi="ar-SA"/>
      </w:rPr>
    </w:lvl>
  </w:abstractNum>
  <w:abstractNum w:abstractNumId="291" w15:restartNumberingAfterBreak="0">
    <w:nsid w:val="3AC01E58"/>
    <w:multiLevelType w:val="hybridMultilevel"/>
    <w:tmpl w:val="76B46BB6"/>
    <w:lvl w:ilvl="0" w:tplc="8A12353E">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0D3C04A4">
      <w:numFmt w:val="bullet"/>
      <w:lvlText w:val="•"/>
      <w:lvlJc w:val="left"/>
      <w:pPr>
        <w:ind w:left="548" w:hanging="202"/>
      </w:pPr>
      <w:rPr>
        <w:rFonts w:hint="default"/>
        <w:lang w:val="en-US" w:eastAsia="en-US" w:bidi="ar-SA"/>
      </w:rPr>
    </w:lvl>
    <w:lvl w:ilvl="2" w:tplc="78D4DE7C">
      <w:numFmt w:val="bullet"/>
      <w:lvlText w:val="•"/>
      <w:lvlJc w:val="left"/>
      <w:pPr>
        <w:ind w:left="776" w:hanging="202"/>
      </w:pPr>
      <w:rPr>
        <w:rFonts w:hint="default"/>
        <w:lang w:val="en-US" w:eastAsia="en-US" w:bidi="ar-SA"/>
      </w:rPr>
    </w:lvl>
    <w:lvl w:ilvl="3" w:tplc="C04EF2C8">
      <w:numFmt w:val="bullet"/>
      <w:lvlText w:val="•"/>
      <w:lvlJc w:val="left"/>
      <w:pPr>
        <w:ind w:left="1005" w:hanging="202"/>
      </w:pPr>
      <w:rPr>
        <w:rFonts w:hint="default"/>
        <w:lang w:val="en-US" w:eastAsia="en-US" w:bidi="ar-SA"/>
      </w:rPr>
    </w:lvl>
    <w:lvl w:ilvl="4" w:tplc="6E006718">
      <w:numFmt w:val="bullet"/>
      <w:lvlText w:val="•"/>
      <w:lvlJc w:val="left"/>
      <w:pPr>
        <w:ind w:left="1233" w:hanging="202"/>
      </w:pPr>
      <w:rPr>
        <w:rFonts w:hint="default"/>
        <w:lang w:val="en-US" w:eastAsia="en-US" w:bidi="ar-SA"/>
      </w:rPr>
    </w:lvl>
    <w:lvl w:ilvl="5" w:tplc="8C6695CE">
      <w:numFmt w:val="bullet"/>
      <w:lvlText w:val="•"/>
      <w:lvlJc w:val="left"/>
      <w:pPr>
        <w:ind w:left="1462" w:hanging="202"/>
      </w:pPr>
      <w:rPr>
        <w:rFonts w:hint="default"/>
        <w:lang w:val="en-US" w:eastAsia="en-US" w:bidi="ar-SA"/>
      </w:rPr>
    </w:lvl>
    <w:lvl w:ilvl="6" w:tplc="8E003284">
      <w:numFmt w:val="bullet"/>
      <w:lvlText w:val="•"/>
      <w:lvlJc w:val="left"/>
      <w:pPr>
        <w:ind w:left="1690" w:hanging="202"/>
      </w:pPr>
      <w:rPr>
        <w:rFonts w:hint="default"/>
        <w:lang w:val="en-US" w:eastAsia="en-US" w:bidi="ar-SA"/>
      </w:rPr>
    </w:lvl>
    <w:lvl w:ilvl="7" w:tplc="3C5E44FE">
      <w:numFmt w:val="bullet"/>
      <w:lvlText w:val="•"/>
      <w:lvlJc w:val="left"/>
      <w:pPr>
        <w:ind w:left="1918" w:hanging="202"/>
      </w:pPr>
      <w:rPr>
        <w:rFonts w:hint="default"/>
        <w:lang w:val="en-US" w:eastAsia="en-US" w:bidi="ar-SA"/>
      </w:rPr>
    </w:lvl>
    <w:lvl w:ilvl="8" w:tplc="5218EE4E">
      <w:numFmt w:val="bullet"/>
      <w:lvlText w:val="•"/>
      <w:lvlJc w:val="left"/>
      <w:pPr>
        <w:ind w:left="2147" w:hanging="202"/>
      </w:pPr>
      <w:rPr>
        <w:rFonts w:hint="default"/>
        <w:lang w:val="en-US" w:eastAsia="en-US" w:bidi="ar-SA"/>
      </w:rPr>
    </w:lvl>
  </w:abstractNum>
  <w:abstractNum w:abstractNumId="292" w15:restartNumberingAfterBreak="0">
    <w:nsid w:val="3AC2516A"/>
    <w:multiLevelType w:val="hybridMultilevel"/>
    <w:tmpl w:val="1D362600"/>
    <w:lvl w:ilvl="0" w:tplc="44E4586E">
      <w:numFmt w:val="bullet"/>
      <w:lvlText w:val="•"/>
      <w:lvlJc w:val="left"/>
      <w:pPr>
        <w:ind w:left="396" w:hanging="360"/>
      </w:pPr>
      <w:rPr>
        <w:rFonts w:ascii="Calibri" w:eastAsia="Calibri" w:hAnsi="Calibri" w:cs="Calibri" w:hint="default"/>
        <w:b w:val="0"/>
        <w:bCs w:val="0"/>
        <w:i w:val="0"/>
        <w:iCs w:val="0"/>
        <w:spacing w:val="0"/>
        <w:w w:val="100"/>
        <w:sz w:val="24"/>
        <w:szCs w:val="24"/>
        <w:lang w:val="en-US" w:eastAsia="en-US" w:bidi="ar-SA"/>
      </w:rPr>
    </w:lvl>
    <w:lvl w:ilvl="1" w:tplc="DD16509C">
      <w:numFmt w:val="bullet"/>
      <w:lvlText w:val="•"/>
      <w:lvlJc w:val="left"/>
      <w:pPr>
        <w:ind w:left="683" w:hanging="360"/>
      </w:pPr>
      <w:rPr>
        <w:rFonts w:hint="default"/>
        <w:lang w:val="en-US" w:eastAsia="en-US" w:bidi="ar-SA"/>
      </w:rPr>
    </w:lvl>
    <w:lvl w:ilvl="2" w:tplc="FDC27FF4">
      <w:numFmt w:val="bullet"/>
      <w:lvlText w:val="•"/>
      <w:lvlJc w:val="left"/>
      <w:pPr>
        <w:ind w:left="967" w:hanging="360"/>
      </w:pPr>
      <w:rPr>
        <w:rFonts w:hint="default"/>
        <w:lang w:val="en-US" w:eastAsia="en-US" w:bidi="ar-SA"/>
      </w:rPr>
    </w:lvl>
    <w:lvl w:ilvl="3" w:tplc="3F80777C">
      <w:numFmt w:val="bullet"/>
      <w:lvlText w:val="•"/>
      <w:lvlJc w:val="left"/>
      <w:pPr>
        <w:ind w:left="1251" w:hanging="360"/>
      </w:pPr>
      <w:rPr>
        <w:rFonts w:hint="default"/>
        <w:lang w:val="en-US" w:eastAsia="en-US" w:bidi="ar-SA"/>
      </w:rPr>
    </w:lvl>
    <w:lvl w:ilvl="4" w:tplc="68BA48B0">
      <w:numFmt w:val="bullet"/>
      <w:lvlText w:val="•"/>
      <w:lvlJc w:val="left"/>
      <w:pPr>
        <w:ind w:left="1534" w:hanging="360"/>
      </w:pPr>
      <w:rPr>
        <w:rFonts w:hint="default"/>
        <w:lang w:val="en-US" w:eastAsia="en-US" w:bidi="ar-SA"/>
      </w:rPr>
    </w:lvl>
    <w:lvl w:ilvl="5" w:tplc="D89EDE60">
      <w:numFmt w:val="bullet"/>
      <w:lvlText w:val="•"/>
      <w:lvlJc w:val="left"/>
      <w:pPr>
        <w:ind w:left="1818" w:hanging="360"/>
      </w:pPr>
      <w:rPr>
        <w:rFonts w:hint="default"/>
        <w:lang w:val="en-US" w:eastAsia="en-US" w:bidi="ar-SA"/>
      </w:rPr>
    </w:lvl>
    <w:lvl w:ilvl="6" w:tplc="A5346A10">
      <w:numFmt w:val="bullet"/>
      <w:lvlText w:val="•"/>
      <w:lvlJc w:val="left"/>
      <w:pPr>
        <w:ind w:left="2102" w:hanging="360"/>
      </w:pPr>
      <w:rPr>
        <w:rFonts w:hint="default"/>
        <w:lang w:val="en-US" w:eastAsia="en-US" w:bidi="ar-SA"/>
      </w:rPr>
    </w:lvl>
    <w:lvl w:ilvl="7" w:tplc="7ED41652">
      <w:numFmt w:val="bullet"/>
      <w:lvlText w:val="•"/>
      <w:lvlJc w:val="left"/>
      <w:pPr>
        <w:ind w:left="2385" w:hanging="360"/>
      </w:pPr>
      <w:rPr>
        <w:rFonts w:hint="default"/>
        <w:lang w:val="en-US" w:eastAsia="en-US" w:bidi="ar-SA"/>
      </w:rPr>
    </w:lvl>
    <w:lvl w:ilvl="8" w:tplc="BF084DD8">
      <w:numFmt w:val="bullet"/>
      <w:lvlText w:val="•"/>
      <w:lvlJc w:val="left"/>
      <w:pPr>
        <w:ind w:left="2669" w:hanging="360"/>
      </w:pPr>
      <w:rPr>
        <w:rFonts w:hint="default"/>
        <w:lang w:val="en-US" w:eastAsia="en-US" w:bidi="ar-SA"/>
      </w:rPr>
    </w:lvl>
  </w:abstractNum>
  <w:abstractNum w:abstractNumId="293" w15:restartNumberingAfterBreak="0">
    <w:nsid w:val="3B1C4E56"/>
    <w:multiLevelType w:val="hybridMultilevel"/>
    <w:tmpl w:val="1CF4008A"/>
    <w:lvl w:ilvl="0" w:tplc="FF40D1F4">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2118F03A">
      <w:numFmt w:val="bullet"/>
      <w:lvlText w:val="•"/>
      <w:lvlJc w:val="left"/>
      <w:pPr>
        <w:ind w:left="727" w:hanging="360"/>
      </w:pPr>
      <w:rPr>
        <w:rFonts w:hint="default"/>
        <w:lang w:val="en-US" w:eastAsia="en-US" w:bidi="ar-SA"/>
      </w:rPr>
    </w:lvl>
    <w:lvl w:ilvl="2" w:tplc="79EE2C1A">
      <w:numFmt w:val="bullet"/>
      <w:lvlText w:val="•"/>
      <w:lvlJc w:val="left"/>
      <w:pPr>
        <w:ind w:left="994" w:hanging="360"/>
      </w:pPr>
      <w:rPr>
        <w:rFonts w:hint="default"/>
        <w:lang w:val="en-US" w:eastAsia="en-US" w:bidi="ar-SA"/>
      </w:rPr>
    </w:lvl>
    <w:lvl w:ilvl="3" w:tplc="332206B8">
      <w:numFmt w:val="bullet"/>
      <w:lvlText w:val="•"/>
      <w:lvlJc w:val="left"/>
      <w:pPr>
        <w:ind w:left="1262" w:hanging="360"/>
      </w:pPr>
      <w:rPr>
        <w:rFonts w:hint="default"/>
        <w:lang w:val="en-US" w:eastAsia="en-US" w:bidi="ar-SA"/>
      </w:rPr>
    </w:lvl>
    <w:lvl w:ilvl="4" w:tplc="01B265B4">
      <w:numFmt w:val="bullet"/>
      <w:lvlText w:val="•"/>
      <w:lvlJc w:val="left"/>
      <w:pPr>
        <w:ind w:left="1529" w:hanging="360"/>
      </w:pPr>
      <w:rPr>
        <w:rFonts w:hint="default"/>
        <w:lang w:val="en-US" w:eastAsia="en-US" w:bidi="ar-SA"/>
      </w:rPr>
    </w:lvl>
    <w:lvl w:ilvl="5" w:tplc="137E4E10">
      <w:numFmt w:val="bullet"/>
      <w:lvlText w:val="•"/>
      <w:lvlJc w:val="left"/>
      <w:pPr>
        <w:ind w:left="1797" w:hanging="360"/>
      </w:pPr>
      <w:rPr>
        <w:rFonts w:hint="default"/>
        <w:lang w:val="en-US" w:eastAsia="en-US" w:bidi="ar-SA"/>
      </w:rPr>
    </w:lvl>
    <w:lvl w:ilvl="6" w:tplc="4E464F46">
      <w:numFmt w:val="bullet"/>
      <w:lvlText w:val="•"/>
      <w:lvlJc w:val="left"/>
      <w:pPr>
        <w:ind w:left="2064" w:hanging="360"/>
      </w:pPr>
      <w:rPr>
        <w:rFonts w:hint="default"/>
        <w:lang w:val="en-US" w:eastAsia="en-US" w:bidi="ar-SA"/>
      </w:rPr>
    </w:lvl>
    <w:lvl w:ilvl="7" w:tplc="A134AF7E">
      <w:numFmt w:val="bullet"/>
      <w:lvlText w:val="•"/>
      <w:lvlJc w:val="left"/>
      <w:pPr>
        <w:ind w:left="2331" w:hanging="360"/>
      </w:pPr>
      <w:rPr>
        <w:rFonts w:hint="default"/>
        <w:lang w:val="en-US" w:eastAsia="en-US" w:bidi="ar-SA"/>
      </w:rPr>
    </w:lvl>
    <w:lvl w:ilvl="8" w:tplc="F4AACF4E">
      <w:numFmt w:val="bullet"/>
      <w:lvlText w:val="•"/>
      <w:lvlJc w:val="left"/>
      <w:pPr>
        <w:ind w:left="2599" w:hanging="360"/>
      </w:pPr>
      <w:rPr>
        <w:rFonts w:hint="default"/>
        <w:lang w:val="en-US" w:eastAsia="en-US" w:bidi="ar-SA"/>
      </w:rPr>
    </w:lvl>
  </w:abstractNum>
  <w:abstractNum w:abstractNumId="294" w15:restartNumberingAfterBreak="0">
    <w:nsid w:val="3B2F48A2"/>
    <w:multiLevelType w:val="hybridMultilevel"/>
    <w:tmpl w:val="87CC2BC2"/>
    <w:lvl w:ilvl="0" w:tplc="35B6D42C">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3ED02666">
      <w:numFmt w:val="bullet"/>
      <w:lvlText w:val="•"/>
      <w:lvlJc w:val="left"/>
      <w:pPr>
        <w:ind w:left="917" w:hanging="360"/>
      </w:pPr>
      <w:rPr>
        <w:rFonts w:hint="default"/>
        <w:lang w:val="en-US" w:eastAsia="en-US" w:bidi="ar-SA"/>
      </w:rPr>
    </w:lvl>
    <w:lvl w:ilvl="2" w:tplc="623C0912">
      <w:numFmt w:val="bullet"/>
      <w:lvlText w:val="•"/>
      <w:lvlJc w:val="left"/>
      <w:pPr>
        <w:ind w:left="1354" w:hanging="360"/>
      </w:pPr>
      <w:rPr>
        <w:rFonts w:hint="default"/>
        <w:lang w:val="en-US" w:eastAsia="en-US" w:bidi="ar-SA"/>
      </w:rPr>
    </w:lvl>
    <w:lvl w:ilvl="3" w:tplc="3132CBA0">
      <w:numFmt w:val="bullet"/>
      <w:lvlText w:val="•"/>
      <w:lvlJc w:val="left"/>
      <w:pPr>
        <w:ind w:left="1791" w:hanging="360"/>
      </w:pPr>
      <w:rPr>
        <w:rFonts w:hint="default"/>
        <w:lang w:val="en-US" w:eastAsia="en-US" w:bidi="ar-SA"/>
      </w:rPr>
    </w:lvl>
    <w:lvl w:ilvl="4" w:tplc="315E642A">
      <w:numFmt w:val="bullet"/>
      <w:lvlText w:val="•"/>
      <w:lvlJc w:val="left"/>
      <w:pPr>
        <w:ind w:left="2229" w:hanging="360"/>
      </w:pPr>
      <w:rPr>
        <w:rFonts w:hint="default"/>
        <w:lang w:val="en-US" w:eastAsia="en-US" w:bidi="ar-SA"/>
      </w:rPr>
    </w:lvl>
    <w:lvl w:ilvl="5" w:tplc="075234B0">
      <w:numFmt w:val="bullet"/>
      <w:lvlText w:val="•"/>
      <w:lvlJc w:val="left"/>
      <w:pPr>
        <w:ind w:left="2666" w:hanging="360"/>
      </w:pPr>
      <w:rPr>
        <w:rFonts w:hint="default"/>
        <w:lang w:val="en-US" w:eastAsia="en-US" w:bidi="ar-SA"/>
      </w:rPr>
    </w:lvl>
    <w:lvl w:ilvl="6" w:tplc="AE66ED8A">
      <w:numFmt w:val="bullet"/>
      <w:lvlText w:val="•"/>
      <w:lvlJc w:val="left"/>
      <w:pPr>
        <w:ind w:left="3103" w:hanging="360"/>
      </w:pPr>
      <w:rPr>
        <w:rFonts w:hint="default"/>
        <w:lang w:val="en-US" w:eastAsia="en-US" w:bidi="ar-SA"/>
      </w:rPr>
    </w:lvl>
    <w:lvl w:ilvl="7" w:tplc="5B1E19BE">
      <w:numFmt w:val="bullet"/>
      <w:lvlText w:val="•"/>
      <w:lvlJc w:val="left"/>
      <w:pPr>
        <w:ind w:left="3541" w:hanging="360"/>
      </w:pPr>
      <w:rPr>
        <w:rFonts w:hint="default"/>
        <w:lang w:val="en-US" w:eastAsia="en-US" w:bidi="ar-SA"/>
      </w:rPr>
    </w:lvl>
    <w:lvl w:ilvl="8" w:tplc="F5E03756">
      <w:numFmt w:val="bullet"/>
      <w:lvlText w:val="•"/>
      <w:lvlJc w:val="left"/>
      <w:pPr>
        <w:ind w:left="3978" w:hanging="360"/>
      </w:pPr>
      <w:rPr>
        <w:rFonts w:hint="default"/>
        <w:lang w:val="en-US" w:eastAsia="en-US" w:bidi="ar-SA"/>
      </w:rPr>
    </w:lvl>
  </w:abstractNum>
  <w:abstractNum w:abstractNumId="295" w15:restartNumberingAfterBreak="0">
    <w:nsid w:val="3B3B7592"/>
    <w:multiLevelType w:val="hybridMultilevel"/>
    <w:tmpl w:val="47E45F76"/>
    <w:lvl w:ilvl="0" w:tplc="B308AA3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44E1A28">
      <w:numFmt w:val="bullet"/>
      <w:lvlText w:val="•"/>
      <w:lvlJc w:val="left"/>
      <w:pPr>
        <w:ind w:left="570" w:hanging="284"/>
      </w:pPr>
      <w:rPr>
        <w:rFonts w:hint="default"/>
        <w:lang w:val="en-US" w:eastAsia="en-US" w:bidi="ar-SA"/>
      </w:rPr>
    </w:lvl>
    <w:lvl w:ilvl="2" w:tplc="DBD657F2">
      <w:numFmt w:val="bullet"/>
      <w:lvlText w:val="•"/>
      <w:lvlJc w:val="left"/>
      <w:pPr>
        <w:ind w:left="760" w:hanging="284"/>
      </w:pPr>
      <w:rPr>
        <w:rFonts w:hint="default"/>
        <w:lang w:val="en-US" w:eastAsia="en-US" w:bidi="ar-SA"/>
      </w:rPr>
    </w:lvl>
    <w:lvl w:ilvl="3" w:tplc="792AC5F4">
      <w:numFmt w:val="bullet"/>
      <w:lvlText w:val="•"/>
      <w:lvlJc w:val="left"/>
      <w:pPr>
        <w:ind w:left="950" w:hanging="284"/>
      </w:pPr>
      <w:rPr>
        <w:rFonts w:hint="default"/>
        <w:lang w:val="en-US" w:eastAsia="en-US" w:bidi="ar-SA"/>
      </w:rPr>
    </w:lvl>
    <w:lvl w:ilvl="4" w:tplc="CDC0DFB4">
      <w:numFmt w:val="bullet"/>
      <w:lvlText w:val="•"/>
      <w:lvlJc w:val="left"/>
      <w:pPr>
        <w:ind w:left="1140" w:hanging="284"/>
      </w:pPr>
      <w:rPr>
        <w:rFonts w:hint="default"/>
        <w:lang w:val="en-US" w:eastAsia="en-US" w:bidi="ar-SA"/>
      </w:rPr>
    </w:lvl>
    <w:lvl w:ilvl="5" w:tplc="83084BD0">
      <w:numFmt w:val="bullet"/>
      <w:lvlText w:val="•"/>
      <w:lvlJc w:val="left"/>
      <w:pPr>
        <w:ind w:left="1331" w:hanging="284"/>
      </w:pPr>
      <w:rPr>
        <w:rFonts w:hint="default"/>
        <w:lang w:val="en-US" w:eastAsia="en-US" w:bidi="ar-SA"/>
      </w:rPr>
    </w:lvl>
    <w:lvl w:ilvl="6" w:tplc="BD363AD8">
      <w:numFmt w:val="bullet"/>
      <w:lvlText w:val="•"/>
      <w:lvlJc w:val="left"/>
      <w:pPr>
        <w:ind w:left="1521" w:hanging="284"/>
      </w:pPr>
      <w:rPr>
        <w:rFonts w:hint="default"/>
        <w:lang w:val="en-US" w:eastAsia="en-US" w:bidi="ar-SA"/>
      </w:rPr>
    </w:lvl>
    <w:lvl w:ilvl="7" w:tplc="0034475E">
      <w:numFmt w:val="bullet"/>
      <w:lvlText w:val="•"/>
      <w:lvlJc w:val="left"/>
      <w:pPr>
        <w:ind w:left="1711" w:hanging="284"/>
      </w:pPr>
      <w:rPr>
        <w:rFonts w:hint="default"/>
        <w:lang w:val="en-US" w:eastAsia="en-US" w:bidi="ar-SA"/>
      </w:rPr>
    </w:lvl>
    <w:lvl w:ilvl="8" w:tplc="2F100056">
      <w:numFmt w:val="bullet"/>
      <w:lvlText w:val="•"/>
      <w:lvlJc w:val="left"/>
      <w:pPr>
        <w:ind w:left="1901" w:hanging="284"/>
      </w:pPr>
      <w:rPr>
        <w:rFonts w:hint="default"/>
        <w:lang w:val="en-US" w:eastAsia="en-US" w:bidi="ar-SA"/>
      </w:rPr>
    </w:lvl>
  </w:abstractNum>
  <w:abstractNum w:abstractNumId="296" w15:restartNumberingAfterBreak="0">
    <w:nsid w:val="3B3E7A94"/>
    <w:multiLevelType w:val="hybridMultilevel"/>
    <w:tmpl w:val="B994F3DC"/>
    <w:lvl w:ilvl="0" w:tplc="F0384ADE">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8D08D142">
      <w:numFmt w:val="bullet"/>
      <w:lvlText w:val="•"/>
      <w:lvlJc w:val="left"/>
      <w:pPr>
        <w:ind w:left="737" w:hanging="360"/>
      </w:pPr>
      <w:rPr>
        <w:rFonts w:hint="default"/>
        <w:lang w:val="en-US" w:eastAsia="en-US" w:bidi="ar-SA"/>
      </w:rPr>
    </w:lvl>
    <w:lvl w:ilvl="2" w:tplc="7264C318">
      <w:numFmt w:val="bullet"/>
      <w:lvlText w:val="•"/>
      <w:lvlJc w:val="left"/>
      <w:pPr>
        <w:ind w:left="1014" w:hanging="360"/>
      </w:pPr>
      <w:rPr>
        <w:rFonts w:hint="default"/>
        <w:lang w:val="en-US" w:eastAsia="en-US" w:bidi="ar-SA"/>
      </w:rPr>
    </w:lvl>
    <w:lvl w:ilvl="3" w:tplc="29E0D7EC">
      <w:numFmt w:val="bullet"/>
      <w:lvlText w:val="•"/>
      <w:lvlJc w:val="left"/>
      <w:pPr>
        <w:ind w:left="1291" w:hanging="360"/>
      </w:pPr>
      <w:rPr>
        <w:rFonts w:hint="default"/>
        <w:lang w:val="en-US" w:eastAsia="en-US" w:bidi="ar-SA"/>
      </w:rPr>
    </w:lvl>
    <w:lvl w:ilvl="4" w:tplc="0608E4F8">
      <w:numFmt w:val="bullet"/>
      <w:lvlText w:val="•"/>
      <w:lvlJc w:val="left"/>
      <w:pPr>
        <w:ind w:left="1568" w:hanging="360"/>
      </w:pPr>
      <w:rPr>
        <w:rFonts w:hint="default"/>
        <w:lang w:val="en-US" w:eastAsia="en-US" w:bidi="ar-SA"/>
      </w:rPr>
    </w:lvl>
    <w:lvl w:ilvl="5" w:tplc="BC686B9C">
      <w:numFmt w:val="bullet"/>
      <w:lvlText w:val="•"/>
      <w:lvlJc w:val="left"/>
      <w:pPr>
        <w:ind w:left="1846" w:hanging="360"/>
      </w:pPr>
      <w:rPr>
        <w:rFonts w:hint="default"/>
        <w:lang w:val="en-US" w:eastAsia="en-US" w:bidi="ar-SA"/>
      </w:rPr>
    </w:lvl>
    <w:lvl w:ilvl="6" w:tplc="BFE40D18">
      <w:numFmt w:val="bullet"/>
      <w:lvlText w:val="•"/>
      <w:lvlJc w:val="left"/>
      <w:pPr>
        <w:ind w:left="2123" w:hanging="360"/>
      </w:pPr>
      <w:rPr>
        <w:rFonts w:hint="default"/>
        <w:lang w:val="en-US" w:eastAsia="en-US" w:bidi="ar-SA"/>
      </w:rPr>
    </w:lvl>
    <w:lvl w:ilvl="7" w:tplc="B3E26232">
      <w:numFmt w:val="bullet"/>
      <w:lvlText w:val="•"/>
      <w:lvlJc w:val="left"/>
      <w:pPr>
        <w:ind w:left="2400" w:hanging="360"/>
      </w:pPr>
      <w:rPr>
        <w:rFonts w:hint="default"/>
        <w:lang w:val="en-US" w:eastAsia="en-US" w:bidi="ar-SA"/>
      </w:rPr>
    </w:lvl>
    <w:lvl w:ilvl="8" w:tplc="B03ED388">
      <w:numFmt w:val="bullet"/>
      <w:lvlText w:val="•"/>
      <w:lvlJc w:val="left"/>
      <w:pPr>
        <w:ind w:left="2677" w:hanging="360"/>
      </w:pPr>
      <w:rPr>
        <w:rFonts w:hint="default"/>
        <w:lang w:val="en-US" w:eastAsia="en-US" w:bidi="ar-SA"/>
      </w:rPr>
    </w:lvl>
  </w:abstractNum>
  <w:abstractNum w:abstractNumId="297" w15:restartNumberingAfterBreak="0">
    <w:nsid w:val="3B4A3824"/>
    <w:multiLevelType w:val="hybridMultilevel"/>
    <w:tmpl w:val="FAA642A2"/>
    <w:lvl w:ilvl="0" w:tplc="CF9C27AE">
      <w:numFmt w:val="bullet"/>
      <w:lvlText w:val="•"/>
      <w:lvlJc w:val="left"/>
      <w:pPr>
        <w:ind w:left="456" w:hanging="348"/>
      </w:pPr>
      <w:rPr>
        <w:rFonts w:ascii="Calibri" w:eastAsia="Calibri" w:hAnsi="Calibri" w:cs="Calibri" w:hint="default"/>
        <w:b w:val="0"/>
        <w:bCs w:val="0"/>
        <w:i w:val="0"/>
        <w:iCs w:val="0"/>
        <w:spacing w:val="0"/>
        <w:w w:val="100"/>
        <w:sz w:val="24"/>
        <w:szCs w:val="24"/>
        <w:lang w:val="en-US" w:eastAsia="en-US" w:bidi="ar-SA"/>
      </w:rPr>
    </w:lvl>
    <w:lvl w:ilvl="1" w:tplc="B9C673F8">
      <w:numFmt w:val="bullet"/>
      <w:lvlText w:val="•"/>
      <w:lvlJc w:val="left"/>
      <w:pPr>
        <w:ind w:left="783" w:hanging="348"/>
      </w:pPr>
      <w:rPr>
        <w:rFonts w:hint="default"/>
        <w:lang w:val="en-US" w:eastAsia="en-US" w:bidi="ar-SA"/>
      </w:rPr>
    </w:lvl>
    <w:lvl w:ilvl="2" w:tplc="9642E88E">
      <w:numFmt w:val="bullet"/>
      <w:lvlText w:val="•"/>
      <w:lvlJc w:val="left"/>
      <w:pPr>
        <w:ind w:left="1107" w:hanging="348"/>
      </w:pPr>
      <w:rPr>
        <w:rFonts w:hint="default"/>
        <w:lang w:val="en-US" w:eastAsia="en-US" w:bidi="ar-SA"/>
      </w:rPr>
    </w:lvl>
    <w:lvl w:ilvl="3" w:tplc="3CD4F39A">
      <w:numFmt w:val="bullet"/>
      <w:lvlText w:val="•"/>
      <w:lvlJc w:val="left"/>
      <w:pPr>
        <w:ind w:left="1431" w:hanging="348"/>
      </w:pPr>
      <w:rPr>
        <w:rFonts w:hint="default"/>
        <w:lang w:val="en-US" w:eastAsia="en-US" w:bidi="ar-SA"/>
      </w:rPr>
    </w:lvl>
    <w:lvl w:ilvl="4" w:tplc="FF0AAAE8">
      <w:numFmt w:val="bullet"/>
      <w:lvlText w:val="•"/>
      <w:lvlJc w:val="left"/>
      <w:pPr>
        <w:ind w:left="1755" w:hanging="348"/>
      </w:pPr>
      <w:rPr>
        <w:rFonts w:hint="default"/>
        <w:lang w:val="en-US" w:eastAsia="en-US" w:bidi="ar-SA"/>
      </w:rPr>
    </w:lvl>
    <w:lvl w:ilvl="5" w:tplc="FDAEAF02">
      <w:numFmt w:val="bullet"/>
      <w:lvlText w:val="•"/>
      <w:lvlJc w:val="left"/>
      <w:pPr>
        <w:ind w:left="2079" w:hanging="348"/>
      </w:pPr>
      <w:rPr>
        <w:rFonts w:hint="default"/>
        <w:lang w:val="en-US" w:eastAsia="en-US" w:bidi="ar-SA"/>
      </w:rPr>
    </w:lvl>
    <w:lvl w:ilvl="6" w:tplc="5DDAF78A">
      <w:numFmt w:val="bullet"/>
      <w:lvlText w:val="•"/>
      <w:lvlJc w:val="left"/>
      <w:pPr>
        <w:ind w:left="2402" w:hanging="348"/>
      </w:pPr>
      <w:rPr>
        <w:rFonts w:hint="default"/>
        <w:lang w:val="en-US" w:eastAsia="en-US" w:bidi="ar-SA"/>
      </w:rPr>
    </w:lvl>
    <w:lvl w:ilvl="7" w:tplc="0C822940">
      <w:numFmt w:val="bullet"/>
      <w:lvlText w:val="•"/>
      <w:lvlJc w:val="left"/>
      <w:pPr>
        <w:ind w:left="2726" w:hanging="348"/>
      </w:pPr>
      <w:rPr>
        <w:rFonts w:hint="default"/>
        <w:lang w:val="en-US" w:eastAsia="en-US" w:bidi="ar-SA"/>
      </w:rPr>
    </w:lvl>
    <w:lvl w:ilvl="8" w:tplc="EB00FF0E">
      <w:numFmt w:val="bullet"/>
      <w:lvlText w:val="•"/>
      <w:lvlJc w:val="left"/>
      <w:pPr>
        <w:ind w:left="3050" w:hanging="348"/>
      </w:pPr>
      <w:rPr>
        <w:rFonts w:hint="default"/>
        <w:lang w:val="en-US" w:eastAsia="en-US" w:bidi="ar-SA"/>
      </w:rPr>
    </w:lvl>
  </w:abstractNum>
  <w:abstractNum w:abstractNumId="298" w15:restartNumberingAfterBreak="0">
    <w:nsid w:val="3B5A2389"/>
    <w:multiLevelType w:val="hybridMultilevel"/>
    <w:tmpl w:val="1326F58E"/>
    <w:lvl w:ilvl="0" w:tplc="DACA1A32">
      <w:start w:val="1"/>
      <w:numFmt w:val="lowerLetter"/>
      <w:lvlText w:val="%1)"/>
      <w:lvlJc w:val="left"/>
      <w:pPr>
        <w:ind w:left="1812" w:hanging="452"/>
        <w:jc w:val="left"/>
      </w:pPr>
      <w:rPr>
        <w:rFonts w:ascii="Calibri" w:eastAsia="Calibri" w:hAnsi="Calibri" w:cs="Calibri" w:hint="default"/>
        <w:b/>
        <w:bCs/>
        <w:i w:val="0"/>
        <w:iCs w:val="0"/>
        <w:spacing w:val="-1"/>
        <w:w w:val="100"/>
        <w:sz w:val="22"/>
        <w:szCs w:val="22"/>
        <w:lang w:val="en-US" w:eastAsia="en-US" w:bidi="ar-SA"/>
      </w:rPr>
    </w:lvl>
    <w:lvl w:ilvl="1" w:tplc="6BFC178C">
      <w:start w:val="1"/>
      <w:numFmt w:val="decimal"/>
      <w:lvlText w:val="%2)"/>
      <w:lvlJc w:val="left"/>
      <w:pPr>
        <w:ind w:left="2170" w:hanging="358"/>
        <w:jc w:val="left"/>
      </w:pPr>
      <w:rPr>
        <w:rFonts w:hint="default"/>
        <w:spacing w:val="0"/>
        <w:w w:val="100"/>
        <w:lang w:val="en-US" w:eastAsia="en-US" w:bidi="ar-SA"/>
      </w:rPr>
    </w:lvl>
    <w:lvl w:ilvl="2" w:tplc="D234A4B2">
      <w:numFmt w:val="bullet"/>
      <w:lvlText w:val="•"/>
      <w:lvlJc w:val="left"/>
      <w:pPr>
        <w:ind w:left="3198" w:hanging="358"/>
      </w:pPr>
      <w:rPr>
        <w:rFonts w:hint="default"/>
        <w:lang w:val="en-US" w:eastAsia="en-US" w:bidi="ar-SA"/>
      </w:rPr>
    </w:lvl>
    <w:lvl w:ilvl="3" w:tplc="E3C6B1D2">
      <w:numFmt w:val="bullet"/>
      <w:lvlText w:val="•"/>
      <w:lvlJc w:val="left"/>
      <w:pPr>
        <w:ind w:left="4216" w:hanging="358"/>
      </w:pPr>
      <w:rPr>
        <w:rFonts w:hint="default"/>
        <w:lang w:val="en-US" w:eastAsia="en-US" w:bidi="ar-SA"/>
      </w:rPr>
    </w:lvl>
    <w:lvl w:ilvl="4" w:tplc="38FA4B36">
      <w:numFmt w:val="bullet"/>
      <w:lvlText w:val="•"/>
      <w:lvlJc w:val="left"/>
      <w:pPr>
        <w:ind w:left="5235" w:hanging="358"/>
      </w:pPr>
      <w:rPr>
        <w:rFonts w:hint="default"/>
        <w:lang w:val="en-US" w:eastAsia="en-US" w:bidi="ar-SA"/>
      </w:rPr>
    </w:lvl>
    <w:lvl w:ilvl="5" w:tplc="B3E26DD2">
      <w:numFmt w:val="bullet"/>
      <w:lvlText w:val="•"/>
      <w:lvlJc w:val="left"/>
      <w:pPr>
        <w:ind w:left="6253" w:hanging="358"/>
      </w:pPr>
      <w:rPr>
        <w:rFonts w:hint="default"/>
        <w:lang w:val="en-US" w:eastAsia="en-US" w:bidi="ar-SA"/>
      </w:rPr>
    </w:lvl>
    <w:lvl w:ilvl="6" w:tplc="74A2F300">
      <w:numFmt w:val="bullet"/>
      <w:lvlText w:val="•"/>
      <w:lvlJc w:val="left"/>
      <w:pPr>
        <w:ind w:left="7271" w:hanging="358"/>
      </w:pPr>
      <w:rPr>
        <w:rFonts w:hint="default"/>
        <w:lang w:val="en-US" w:eastAsia="en-US" w:bidi="ar-SA"/>
      </w:rPr>
    </w:lvl>
    <w:lvl w:ilvl="7" w:tplc="F2565F3A">
      <w:numFmt w:val="bullet"/>
      <w:lvlText w:val="•"/>
      <w:lvlJc w:val="left"/>
      <w:pPr>
        <w:ind w:left="8290" w:hanging="358"/>
      </w:pPr>
      <w:rPr>
        <w:rFonts w:hint="default"/>
        <w:lang w:val="en-US" w:eastAsia="en-US" w:bidi="ar-SA"/>
      </w:rPr>
    </w:lvl>
    <w:lvl w:ilvl="8" w:tplc="B7AE45DA">
      <w:numFmt w:val="bullet"/>
      <w:lvlText w:val="•"/>
      <w:lvlJc w:val="left"/>
      <w:pPr>
        <w:ind w:left="9308" w:hanging="358"/>
      </w:pPr>
      <w:rPr>
        <w:rFonts w:hint="default"/>
        <w:lang w:val="en-US" w:eastAsia="en-US" w:bidi="ar-SA"/>
      </w:rPr>
    </w:lvl>
  </w:abstractNum>
  <w:abstractNum w:abstractNumId="299" w15:restartNumberingAfterBreak="0">
    <w:nsid w:val="3B6015E1"/>
    <w:multiLevelType w:val="hybridMultilevel"/>
    <w:tmpl w:val="26445A9A"/>
    <w:lvl w:ilvl="0" w:tplc="5270FCE0">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E4121E66">
      <w:numFmt w:val="bullet"/>
      <w:lvlText w:val="•"/>
      <w:lvlJc w:val="left"/>
      <w:pPr>
        <w:ind w:left="545" w:hanging="202"/>
      </w:pPr>
      <w:rPr>
        <w:rFonts w:hint="default"/>
        <w:lang w:val="en-US" w:eastAsia="en-US" w:bidi="ar-SA"/>
      </w:rPr>
    </w:lvl>
    <w:lvl w:ilvl="2" w:tplc="AD7872CC">
      <w:numFmt w:val="bullet"/>
      <w:lvlText w:val="•"/>
      <w:lvlJc w:val="left"/>
      <w:pPr>
        <w:ind w:left="770" w:hanging="202"/>
      </w:pPr>
      <w:rPr>
        <w:rFonts w:hint="default"/>
        <w:lang w:val="en-US" w:eastAsia="en-US" w:bidi="ar-SA"/>
      </w:rPr>
    </w:lvl>
    <w:lvl w:ilvl="3" w:tplc="688C62AA">
      <w:numFmt w:val="bullet"/>
      <w:lvlText w:val="•"/>
      <w:lvlJc w:val="left"/>
      <w:pPr>
        <w:ind w:left="995" w:hanging="202"/>
      </w:pPr>
      <w:rPr>
        <w:rFonts w:hint="default"/>
        <w:lang w:val="en-US" w:eastAsia="en-US" w:bidi="ar-SA"/>
      </w:rPr>
    </w:lvl>
    <w:lvl w:ilvl="4" w:tplc="91C8210E">
      <w:numFmt w:val="bullet"/>
      <w:lvlText w:val="•"/>
      <w:lvlJc w:val="left"/>
      <w:pPr>
        <w:ind w:left="1221" w:hanging="202"/>
      </w:pPr>
      <w:rPr>
        <w:rFonts w:hint="default"/>
        <w:lang w:val="en-US" w:eastAsia="en-US" w:bidi="ar-SA"/>
      </w:rPr>
    </w:lvl>
    <w:lvl w:ilvl="5" w:tplc="6284DDA2">
      <w:numFmt w:val="bullet"/>
      <w:lvlText w:val="•"/>
      <w:lvlJc w:val="left"/>
      <w:pPr>
        <w:ind w:left="1446" w:hanging="202"/>
      </w:pPr>
      <w:rPr>
        <w:rFonts w:hint="default"/>
        <w:lang w:val="en-US" w:eastAsia="en-US" w:bidi="ar-SA"/>
      </w:rPr>
    </w:lvl>
    <w:lvl w:ilvl="6" w:tplc="44C25668">
      <w:numFmt w:val="bullet"/>
      <w:lvlText w:val="•"/>
      <w:lvlJc w:val="left"/>
      <w:pPr>
        <w:ind w:left="1671" w:hanging="202"/>
      </w:pPr>
      <w:rPr>
        <w:rFonts w:hint="default"/>
        <w:lang w:val="en-US" w:eastAsia="en-US" w:bidi="ar-SA"/>
      </w:rPr>
    </w:lvl>
    <w:lvl w:ilvl="7" w:tplc="66E4AA7E">
      <w:numFmt w:val="bullet"/>
      <w:lvlText w:val="•"/>
      <w:lvlJc w:val="left"/>
      <w:pPr>
        <w:ind w:left="1897" w:hanging="202"/>
      </w:pPr>
      <w:rPr>
        <w:rFonts w:hint="default"/>
        <w:lang w:val="en-US" w:eastAsia="en-US" w:bidi="ar-SA"/>
      </w:rPr>
    </w:lvl>
    <w:lvl w:ilvl="8" w:tplc="0D8E807C">
      <w:numFmt w:val="bullet"/>
      <w:lvlText w:val="•"/>
      <w:lvlJc w:val="left"/>
      <w:pPr>
        <w:ind w:left="2122" w:hanging="202"/>
      </w:pPr>
      <w:rPr>
        <w:rFonts w:hint="default"/>
        <w:lang w:val="en-US" w:eastAsia="en-US" w:bidi="ar-SA"/>
      </w:rPr>
    </w:lvl>
  </w:abstractNum>
  <w:abstractNum w:abstractNumId="300" w15:restartNumberingAfterBreak="0">
    <w:nsid w:val="3B794204"/>
    <w:multiLevelType w:val="hybridMultilevel"/>
    <w:tmpl w:val="B81CC136"/>
    <w:lvl w:ilvl="0" w:tplc="D4A68FA2">
      <w:numFmt w:val="bullet"/>
      <w:lvlText w:val=""/>
      <w:lvlJc w:val="left"/>
      <w:pPr>
        <w:ind w:left="453" w:hanging="360"/>
      </w:pPr>
      <w:rPr>
        <w:rFonts w:ascii="Symbol" w:eastAsia="Symbol" w:hAnsi="Symbol" w:cs="Symbol" w:hint="default"/>
        <w:b w:val="0"/>
        <w:bCs w:val="0"/>
        <w:i w:val="0"/>
        <w:iCs w:val="0"/>
        <w:spacing w:val="0"/>
        <w:w w:val="100"/>
        <w:sz w:val="22"/>
        <w:szCs w:val="22"/>
        <w:lang w:val="en-US" w:eastAsia="en-US" w:bidi="ar-SA"/>
      </w:rPr>
    </w:lvl>
    <w:lvl w:ilvl="1" w:tplc="DF96204A">
      <w:numFmt w:val="bullet"/>
      <w:lvlText w:val="•"/>
      <w:lvlJc w:val="left"/>
      <w:pPr>
        <w:ind w:left="669" w:hanging="360"/>
      </w:pPr>
      <w:rPr>
        <w:rFonts w:hint="default"/>
        <w:lang w:val="en-US" w:eastAsia="en-US" w:bidi="ar-SA"/>
      </w:rPr>
    </w:lvl>
    <w:lvl w:ilvl="2" w:tplc="0D40BF18">
      <w:numFmt w:val="bullet"/>
      <w:lvlText w:val="•"/>
      <w:lvlJc w:val="left"/>
      <w:pPr>
        <w:ind w:left="879" w:hanging="360"/>
      </w:pPr>
      <w:rPr>
        <w:rFonts w:hint="default"/>
        <w:lang w:val="en-US" w:eastAsia="en-US" w:bidi="ar-SA"/>
      </w:rPr>
    </w:lvl>
    <w:lvl w:ilvl="3" w:tplc="A306B608">
      <w:numFmt w:val="bullet"/>
      <w:lvlText w:val="•"/>
      <w:lvlJc w:val="left"/>
      <w:pPr>
        <w:ind w:left="1088" w:hanging="360"/>
      </w:pPr>
      <w:rPr>
        <w:rFonts w:hint="default"/>
        <w:lang w:val="en-US" w:eastAsia="en-US" w:bidi="ar-SA"/>
      </w:rPr>
    </w:lvl>
    <w:lvl w:ilvl="4" w:tplc="D15C4B38">
      <w:numFmt w:val="bullet"/>
      <w:lvlText w:val="•"/>
      <w:lvlJc w:val="left"/>
      <w:pPr>
        <w:ind w:left="1298" w:hanging="360"/>
      </w:pPr>
      <w:rPr>
        <w:rFonts w:hint="default"/>
        <w:lang w:val="en-US" w:eastAsia="en-US" w:bidi="ar-SA"/>
      </w:rPr>
    </w:lvl>
    <w:lvl w:ilvl="5" w:tplc="345E4F30">
      <w:numFmt w:val="bullet"/>
      <w:lvlText w:val="•"/>
      <w:lvlJc w:val="left"/>
      <w:pPr>
        <w:ind w:left="1508" w:hanging="360"/>
      </w:pPr>
      <w:rPr>
        <w:rFonts w:hint="default"/>
        <w:lang w:val="en-US" w:eastAsia="en-US" w:bidi="ar-SA"/>
      </w:rPr>
    </w:lvl>
    <w:lvl w:ilvl="6" w:tplc="4374459E">
      <w:numFmt w:val="bullet"/>
      <w:lvlText w:val="•"/>
      <w:lvlJc w:val="left"/>
      <w:pPr>
        <w:ind w:left="1717" w:hanging="360"/>
      </w:pPr>
      <w:rPr>
        <w:rFonts w:hint="default"/>
        <w:lang w:val="en-US" w:eastAsia="en-US" w:bidi="ar-SA"/>
      </w:rPr>
    </w:lvl>
    <w:lvl w:ilvl="7" w:tplc="4B5C9904">
      <w:numFmt w:val="bullet"/>
      <w:lvlText w:val="•"/>
      <w:lvlJc w:val="left"/>
      <w:pPr>
        <w:ind w:left="1927" w:hanging="360"/>
      </w:pPr>
      <w:rPr>
        <w:rFonts w:hint="default"/>
        <w:lang w:val="en-US" w:eastAsia="en-US" w:bidi="ar-SA"/>
      </w:rPr>
    </w:lvl>
    <w:lvl w:ilvl="8" w:tplc="C178AA48">
      <w:numFmt w:val="bullet"/>
      <w:lvlText w:val="•"/>
      <w:lvlJc w:val="left"/>
      <w:pPr>
        <w:ind w:left="2136" w:hanging="360"/>
      </w:pPr>
      <w:rPr>
        <w:rFonts w:hint="default"/>
        <w:lang w:val="en-US" w:eastAsia="en-US" w:bidi="ar-SA"/>
      </w:rPr>
    </w:lvl>
  </w:abstractNum>
  <w:abstractNum w:abstractNumId="301" w15:restartNumberingAfterBreak="0">
    <w:nsid w:val="3BC24B36"/>
    <w:multiLevelType w:val="hybridMultilevel"/>
    <w:tmpl w:val="3BCA077C"/>
    <w:lvl w:ilvl="0" w:tplc="7BDAC97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0EA590A">
      <w:numFmt w:val="bullet"/>
      <w:lvlText w:val="•"/>
      <w:lvlJc w:val="left"/>
      <w:pPr>
        <w:ind w:left="540" w:hanging="284"/>
      </w:pPr>
      <w:rPr>
        <w:rFonts w:hint="default"/>
        <w:lang w:val="en-US" w:eastAsia="en-US" w:bidi="ar-SA"/>
      </w:rPr>
    </w:lvl>
    <w:lvl w:ilvl="2" w:tplc="40F8D8F0">
      <w:numFmt w:val="bullet"/>
      <w:lvlText w:val="•"/>
      <w:lvlJc w:val="left"/>
      <w:pPr>
        <w:ind w:left="700" w:hanging="284"/>
      </w:pPr>
      <w:rPr>
        <w:rFonts w:hint="default"/>
        <w:lang w:val="en-US" w:eastAsia="en-US" w:bidi="ar-SA"/>
      </w:rPr>
    </w:lvl>
    <w:lvl w:ilvl="3" w:tplc="F03A6F3E">
      <w:numFmt w:val="bullet"/>
      <w:lvlText w:val="•"/>
      <w:lvlJc w:val="left"/>
      <w:pPr>
        <w:ind w:left="860" w:hanging="284"/>
      </w:pPr>
      <w:rPr>
        <w:rFonts w:hint="default"/>
        <w:lang w:val="en-US" w:eastAsia="en-US" w:bidi="ar-SA"/>
      </w:rPr>
    </w:lvl>
    <w:lvl w:ilvl="4" w:tplc="2AB0EBF0">
      <w:numFmt w:val="bullet"/>
      <w:lvlText w:val="•"/>
      <w:lvlJc w:val="left"/>
      <w:pPr>
        <w:ind w:left="1020" w:hanging="284"/>
      </w:pPr>
      <w:rPr>
        <w:rFonts w:hint="default"/>
        <w:lang w:val="en-US" w:eastAsia="en-US" w:bidi="ar-SA"/>
      </w:rPr>
    </w:lvl>
    <w:lvl w:ilvl="5" w:tplc="D31EE4E2">
      <w:numFmt w:val="bullet"/>
      <w:lvlText w:val="•"/>
      <w:lvlJc w:val="left"/>
      <w:pPr>
        <w:ind w:left="1180" w:hanging="284"/>
      </w:pPr>
      <w:rPr>
        <w:rFonts w:hint="default"/>
        <w:lang w:val="en-US" w:eastAsia="en-US" w:bidi="ar-SA"/>
      </w:rPr>
    </w:lvl>
    <w:lvl w:ilvl="6" w:tplc="6792D546">
      <w:numFmt w:val="bullet"/>
      <w:lvlText w:val="•"/>
      <w:lvlJc w:val="left"/>
      <w:pPr>
        <w:ind w:left="1340" w:hanging="284"/>
      </w:pPr>
      <w:rPr>
        <w:rFonts w:hint="default"/>
        <w:lang w:val="en-US" w:eastAsia="en-US" w:bidi="ar-SA"/>
      </w:rPr>
    </w:lvl>
    <w:lvl w:ilvl="7" w:tplc="5EB0EC40">
      <w:numFmt w:val="bullet"/>
      <w:lvlText w:val="•"/>
      <w:lvlJc w:val="left"/>
      <w:pPr>
        <w:ind w:left="1500" w:hanging="284"/>
      </w:pPr>
      <w:rPr>
        <w:rFonts w:hint="default"/>
        <w:lang w:val="en-US" w:eastAsia="en-US" w:bidi="ar-SA"/>
      </w:rPr>
    </w:lvl>
    <w:lvl w:ilvl="8" w:tplc="D6809674">
      <w:numFmt w:val="bullet"/>
      <w:lvlText w:val="•"/>
      <w:lvlJc w:val="left"/>
      <w:pPr>
        <w:ind w:left="1660" w:hanging="284"/>
      </w:pPr>
      <w:rPr>
        <w:rFonts w:hint="default"/>
        <w:lang w:val="en-US" w:eastAsia="en-US" w:bidi="ar-SA"/>
      </w:rPr>
    </w:lvl>
  </w:abstractNum>
  <w:abstractNum w:abstractNumId="302" w15:restartNumberingAfterBreak="0">
    <w:nsid w:val="3BCB1007"/>
    <w:multiLevelType w:val="hybridMultilevel"/>
    <w:tmpl w:val="1F78C88E"/>
    <w:lvl w:ilvl="0" w:tplc="65001F1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F869FD8">
      <w:numFmt w:val="bullet"/>
      <w:lvlText w:val="•"/>
      <w:lvlJc w:val="left"/>
      <w:pPr>
        <w:ind w:left="553" w:hanging="284"/>
      </w:pPr>
      <w:rPr>
        <w:rFonts w:hint="default"/>
        <w:lang w:val="en-US" w:eastAsia="en-US" w:bidi="ar-SA"/>
      </w:rPr>
    </w:lvl>
    <w:lvl w:ilvl="2" w:tplc="AF3653C8">
      <w:numFmt w:val="bullet"/>
      <w:lvlText w:val="•"/>
      <w:lvlJc w:val="left"/>
      <w:pPr>
        <w:ind w:left="726" w:hanging="284"/>
      </w:pPr>
      <w:rPr>
        <w:rFonts w:hint="default"/>
        <w:lang w:val="en-US" w:eastAsia="en-US" w:bidi="ar-SA"/>
      </w:rPr>
    </w:lvl>
    <w:lvl w:ilvl="3" w:tplc="93D032C0">
      <w:numFmt w:val="bullet"/>
      <w:lvlText w:val="•"/>
      <w:lvlJc w:val="left"/>
      <w:pPr>
        <w:ind w:left="900" w:hanging="284"/>
      </w:pPr>
      <w:rPr>
        <w:rFonts w:hint="default"/>
        <w:lang w:val="en-US" w:eastAsia="en-US" w:bidi="ar-SA"/>
      </w:rPr>
    </w:lvl>
    <w:lvl w:ilvl="4" w:tplc="4432B61C">
      <w:numFmt w:val="bullet"/>
      <w:lvlText w:val="•"/>
      <w:lvlJc w:val="left"/>
      <w:pPr>
        <w:ind w:left="1073" w:hanging="284"/>
      </w:pPr>
      <w:rPr>
        <w:rFonts w:hint="default"/>
        <w:lang w:val="en-US" w:eastAsia="en-US" w:bidi="ar-SA"/>
      </w:rPr>
    </w:lvl>
    <w:lvl w:ilvl="5" w:tplc="00B43C42">
      <w:numFmt w:val="bullet"/>
      <w:lvlText w:val="•"/>
      <w:lvlJc w:val="left"/>
      <w:pPr>
        <w:ind w:left="1247" w:hanging="284"/>
      </w:pPr>
      <w:rPr>
        <w:rFonts w:hint="default"/>
        <w:lang w:val="en-US" w:eastAsia="en-US" w:bidi="ar-SA"/>
      </w:rPr>
    </w:lvl>
    <w:lvl w:ilvl="6" w:tplc="0CAC72EC">
      <w:numFmt w:val="bullet"/>
      <w:lvlText w:val="•"/>
      <w:lvlJc w:val="left"/>
      <w:pPr>
        <w:ind w:left="1420" w:hanging="284"/>
      </w:pPr>
      <w:rPr>
        <w:rFonts w:hint="default"/>
        <w:lang w:val="en-US" w:eastAsia="en-US" w:bidi="ar-SA"/>
      </w:rPr>
    </w:lvl>
    <w:lvl w:ilvl="7" w:tplc="3072F684">
      <w:numFmt w:val="bullet"/>
      <w:lvlText w:val="•"/>
      <w:lvlJc w:val="left"/>
      <w:pPr>
        <w:ind w:left="1593" w:hanging="284"/>
      </w:pPr>
      <w:rPr>
        <w:rFonts w:hint="default"/>
        <w:lang w:val="en-US" w:eastAsia="en-US" w:bidi="ar-SA"/>
      </w:rPr>
    </w:lvl>
    <w:lvl w:ilvl="8" w:tplc="ABAC8D22">
      <w:numFmt w:val="bullet"/>
      <w:lvlText w:val="•"/>
      <w:lvlJc w:val="left"/>
      <w:pPr>
        <w:ind w:left="1767" w:hanging="284"/>
      </w:pPr>
      <w:rPr>
        <w:rFonts w:hint="default"/>
        <w:lang w:val="en-US" w:eastAsia="en-US" w:bidi="ar-SA"/>
      </w:rPr>
    </w:lvl>
  </w:abstractNum>
  <w:abstractNum w:abstractNumId="303" w15:restartNumberingAfterBreak="0">
    <w:nsid w:val="3BCE1D78"/>
    <w:multiLevelType w:val="hybridMultilevel"/>
    <w:tmpl w:val="5F1293E8"/>
    <w:lvl w:ilvl="0" w:tplc="BFF8460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436B946">
      <w:numFmt w:val="bullet"/>
      <w:lvlText w:val="•"/>
      <w:lvlJc w:val="left"/>
      <w:pPr>
        <w:ind w:left="764" w:hanging="360"/>
      </w:pPr>
      <w:rPr>
        <w:rFonts w:hint="default"/>
        <w:lang w:val="en-US" w:eastAsia="en-US" w:bidi="ar-SA"/>
      </w:rPr>
    </w:lvl>
    <w:lvl w:ilvl="2" w:tplc="4086D01E">
      <w:numFmt w:val="bullet"/>
      <w:lvlText w:val="•"/>
      <w:lvlJc w:val="left"/>
      <w:pPr>
        <w:ind w:left="1048" w:hanging="360"/>
      </w:pPr>
      <w:rPr>
        <w:rFonts w:hint="default"/>
        <w:lang w:val="en-US" w:eastAsia="en-US" w:bidi="ar-SA"/>
      </w:rPr>
    </w:lvl>
    <w:lvl w:ilvl="3" w:tplc="A82C4348">
      <w:numFmt w:val="bullet"/>
      <w:lvlText w:val="•"/>
      <w:lvlJc w:val="left"/>
      <w:pPr>
        <w:ind w:left="1332" w:hanging="360"/>
      </w:pPr>
      <w:rPr>
        <w:rFonts w:hint="default"/>
        <w:lang w:val="en-US" w:eastAsia="en-US" w:bidi="ar-SA"/>
      </w:rPr>
    </w:lvl>
    <w:lvl w:ilvl="4" w:tplc="B6E87654">
      <w:numFmt w:val="bullet"/>
      <w:lvlText w:val="•"/>
      <w:lvlJc w:val="left"/>
      <w:pPr>
        <w:ind w:left="1616" w:hanging="360"/>
      </w:pPr>
      <w:rPr>
        <w:rFonts w:hint="default"/>
        <w:lang w:val="en-US" w:eastAsia="en-US" w:bidi="ar-SA"/>
      </w:rPr>
    </w:lvl>
    <w:lvl w:ilvl="5" w:tplc="E536C7AC">
      <w:numFmt w:val="bullet"/>
      <w:lvlText w:val="•"/>
      <w:lvlJc w:val="left"/>
      <w:pPr>
        <w:ind w:left="1901" w:hanging="360"/>
      </w:pPr>
      <w:rPr>
        <w:rFonts w:hint="default"/>
        <w:lang w:val="en-US" w:eastAsia="en-US" w:bidi="ar-SA"/>
      </w:rPr>
    </w:lvl>
    <w:lvl w:ilvl="6" w:tplc="B19667CA">
      <w:numFmt w:val="bullet"/>
      <w:lvlText w:val="•"/>
      <w:lvlJc w:val="left"/>
      <w:pPr>
        <w:ind w:left="2185" w:hanging="360"/>
      </w:pPr>
      <w:rPr>
        <w:rFonts w:hint="default"/>
        <w:lang w:val="en-US" w:eastAsia="en-US" w:bidi="ar-SA"/>
      </w:rPr>
    </w:lvl>
    <w:lvl w:ilvl="7" w:tplc="2D06845E">
      <w:numFmt w:val="bullet"/>
      <w:lvlText w:val="•"/>
      <w:lvlJc w:val="left"/>
      <w:pPr>
        <w:ind w:left="2469" w:hanging="360"/>
      </w:pPr>
      <w:rPr>
        <w:rFonts w:hint="default"/>
        <w:lang w:val="en-US" w:eastAsia="en-US" w:bidi="ar-SA"/>
      </w:rPr>
    </w:lvl>
    <w:lvl w:ilvl="8" w:tplc="8DDCCE32">
      <w:numFmt w:val="bullet"/>
      <w:lvlText w:val="•"/>
      <w:lvlJc w:val="left"/>
      <w:pPr>
        <w:ind w:left="2753" w:hanging="360"/>
      </w:pPr>
      <w:rPr>
        <w:rFonts w:hint="default"/>
        <w:lang w:val="en-US" w:eastAsia="en-US" w:bidi="ar-SA"/>
      </w:rPr>
    </w:lvl>
  </w:abstractNum>
  <w:abstractNum w:abstractNumId="304" w15:restartNumberingAfterBreak="0">
    <w:nsid w:val="3BF56C6F"/>
    <w:multiLevelType w:val="hybridMultilevel"/>
    <w:tmpl w:val="774E4DC6"/>
    <w:lvl w:ilvl="0" w:tplc="20525BC8">
      <w:numFmt w:val="bullet"/>
      <w:lvlText w:val=""/>
      <w:lvlJc w:val="left"/>
      <w:pPr>
        <w:ind w:left="278" w:hanging="166"/>
      </w:pPr>
      <w:rPr>
        <w:rFonts w:ascii="Symbol" w:eastAsia="Symbol" w:hAnsi="Symbol" w:cs="Symbol" w:hint="default"/>
        <w:b w:val="0"/>
        <w:bCs w:val="0"/>
        <w:i w:val="0"/>
        <w:iCs w:val="0"/>
        <w:spacing w:val="0"/>
        <w:w w:val="100"/>
        <w:sz w:val="22"/>
        <w:szCs w:val="22"/>
        <w:lang w:val="en-US" w:eastAsia="en-US" w:bidi="ar-SA"/>
      </w:rPr>
    </w:lvl>
    <w:lvl w:ilvl="1" w:tplc="7A36015C">
      <w:numFmt w:val="bullet"/>
      <w:lvlText w:val="•"/>
      <w:lvlJc w:val="left"/>
      <w:pPr>
        <w:ind w:left="575" w:hanging="166"/>
      </w:pPr>
      <w:rPr>
        <w:rFonts w:hint="default"/>
        <w:lang w:val="en-US" w:eastAsia="en-US" w:bidi="ar-SA"/>
      </w:rPr>
    </w:lvl>
    <w:lvl w:ilvl="2" w:tplc="9918B15C">
      <w:numFmt w:val="bullet"/>
      <w:lvlText w:val="•"/>
      <w:lvlJc w:val="left"/>
      <w:pPr>
        <w:ind w:left="870" w:hanging="166"/>
      </w:pPr>
      <w:rPr>
        <w:rFonts w:hint="default"/>
        <w:lang w:val="en-US" w:eastAsia="en-US" w:bidi="ar-SA"/>
      </w:rPr>
    </w:lvl>
    <w:lvl w:ilvl="3" w:tplc="A10CDF8E">
      <w:numFmt w:val="bullet"/>
      <w:lvlText w:val="•"/>
      <w:lvlJc w:val="left"/>
      <w:pPr>
        <w:ind w:left="1165" w:hanging="166"/>
      </w:pPr>
      <w:rPr>
        <w:rFonts w:hint="default"/>
        <w:lang w:val="en-US" w:eastAsia="en-US" w:bidi="ar-SA"/>
      </w:rPr>
    </w:lvl>
    <w:lvl w:ilvl="4" w:tplc="ECAE7D74">
      <w:numFmt w:val="bullet"/>
      <w:lvlText w:val="•"/>
      <w:lvlJc w:val="left"/>
      <w:pPr>
        <w:ind w:left="1460" w:hanging="166"/>
      </w:pPr>
      <w:rPr>
        <w:rFonts w:hint="default"/>
        <w:lang w:val="en-US" w:eastAsia="en-US" w:bidi="ar-SA"/>
      </w:rPr>
    </w:lvl>
    <w:lvl w:ilvl="5" w:tplc="390857B4">
      <w:numFmt w:val="bullet"/>
      <w:lvlText w:val="•"/>
      <w:lvlJc w:val="left"/>
      <w:pPr>
        <w:ind w:left="1755" w:hanging="166"/>
      </w:pPr>
      <w:rPr>
        <w:rFonts w:hint="default"/>
        <w:lang w:val="en-US" w:eastAsia="en-US" w:bidi="ar-SA"/>
      </w:rPr>
    </w:lvl>
    <w:lvl w:ilvl="6" w:tplc="290891F4">
      <w:numFmt w:val="bullet"/>
      <w:lvlText w:val="•"/>
      <w:lvlJc w:val="left"/>
      <w:pPr>
        <w:ind w:left="2050" w:hanging="166"/>
      </w:pPr>
      <w:rPr>
        <w:rFonts w:hint="default"/>
        <w:lang w:val="en-US" w:eastAsia="en-US" w:bidi="ar-SA"/>
      </w:rPr>
    </w:lvl>
    <w:lvl w:ilvl="7" w:tplc="B2445204">
      <w:numFmt w:val="bullet"/>
      <w:lvlText w:val="•"/>
      <w:lvlJc w:val="left"/>
      <w:pPr>
        <w:ind w:left="2345" w:hanging="166"/>
      </w:pPr>
      <w:rPr>
        <w:rFonts w:hint="default"/>
        <w:lang w:val="en-US" w:eastAsia="en-US" w:bidi="ar-SA"/>
      </w:rPr>
    </w:lvl>
    <w:lvl w:ilvl="8" w:tplc="D37E4914">
      <w:numFmt w:val="bullet"/>
      <w:lvlText w:val="•"/>
      <w:lvlJc w:val="left"/>
      <w:pPr>
        <w:ind w:left="2640" w:hanging="166"/>
      </w:pPr>
      <w:rPr>
        <w:rFonts w:hint="default"/>
        <w:lang w:val="en-US" w:eastAsia="en-US" w:bidi="ar-SA"/>
      </w:rPr>
    </w:lvl>
  </w:abstractNum>
  <w:abstractNum w:abstractNumId="305" w15:restartNumberingAfterBreak="0">
    <w:nsid w:val="3C0014A9"/>
    <w:multiLevelType w:val="hybridMultilevel"/>
    <w:tmpl w:val="BCAA6890"/>
    <w:lvl w:ilvl="0" w:tplc="CACECAF8">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2AC8939E">
      <w:numFmt w:val="bullet"/>
      <w:lvlText w:val="•"/>
      <w:lvlJc w:val="left"/>
      <w:pPr>
        <w:ind w:left="528" w:hanging="284"/>
      </w:pPr>
      <w:rPr>
        <w:rFonts w:hint="default"/>
        <w:lang w:val="en-US" w:eastAsia="en-US" w:bidi="ar-SA"/>
      </w:rPr>
    </w:lvl>
    <w:lvl w:ilvl="2" w:tplc="C1BCE250">
      <w:numFmt w:val="bullet"/>
      <w:lvlText w:val="•"/>
      <w:lvlJc w:val="left"/>
      <w:pPr>
        <w:ind w:left="696" w:hanging="284"/>
      </w:pPr>
      <w:rPr>
        <w:rFonts w:hint="default"/>
        <w:lang w:val="en-US" w:eastAsia="en-US" w:bidi="ar-SA"/>
      </w:rPr>
    </w:lvl>
    <w:lvl w:ilvl="3" w:tplc="C99AC11A">
      <w:numFmt w:val="bullet"/>
      <w:lvlText w:val="•"/>
      <w:lvlJc w:val="left"/>
      <w:pPr>
        <w:ind w:left="865" w:hanging="284"/>
      </w:pPr>
      <w:rPr>
        <w:rFonts w:hint="default"/>
        <w:lang w:val="en-US" w:eastAsia="en-US" w:bidi="ar-SA"/>
      </w:rPr>
    </w:lvl>
    <w:lvl w:ilvl="4" w:tplc="AD1802C2">
      <w:numFmt w:val="bullet"/>
      <w:lvlText w:val="•"/>
      <w:lvlJc w:val="left"/>
      <w:pPr>
        <w:ind w:left="1033" w:hanging="284"/>
      </w:pPr>
      <w:rPr>
        <w:rFonts w:hint="default"/>
        <w:lang w:val="en-US" w:eastAsia="en-US" w:bidi="ar-SA"/>
      </w:rPr>
    </w:lvl>
    <w:lvl w:ilvl="5" w:tplc="3F7E1A1A">
      <w:numFmt w:val="bullet"/>
      <w:lvlText w:val="•"/>
      <w:lvlJc w:val="left"/>
      <w:pPr>
        <w:ind w:left="1202" w:hanging="284"/>
      </w:pPr>
      <w:rPr>
        <w:rFonts w:hint="default"/>
        <w:lang w:val="en-US" w:eastAsia="en-US" w:bidi="ar-SA"/>
      </w:rPr>
    </w:lvl>
    <w:lvl w:ilvl="6" w:tplc="C33C62DE">
      <w:numFmt w:val="bullet"/>
      <w:lvlText w:val="•"/>
      <w:lvlJc w:val="left"/>
      <w:pPr>
        <w:ind w:left="1370" w:hanging="284"/>
      </w:pPr>
      <w:rPr>
        <w:rFonts w:hint="default"/>
        <w:lang w:val="en-US" w:eastAsia="en-US" w:bidi="ar-SA"/>
      </w:rPr>
    </w:lvl>
    <w:lvl w:ilvl="7" w:tplc="63E47986">
      <w:numFmt w:val="bullet"/>
      <w:lvlText w:val="•"/>
      <w:lvlJc w:val="left"/>
      <w:pPr>
        <w:ind w:left="1538" w:hanging="284"/>
      </w:pPr>
      <w:rPr>
        <w:rFonts w:hint="default"/>
        <w:lang w:val="en-US" w:eastAsia="en-US" w:bidi="ar-SA"/>
      </w:rPr>
    </w:lvl>
    <w:lvl w:ilvl="8" w:tplc="719CED92">
      <w:numFmt w:val="bullet"/>
      <w:lvlText w:val="•"/>
      <w:lvlJc w:val="left"/>
      <w:pPr>
        <w:ind w:left="1707" w:hanging="284"/>
      </w:pPr>
      <w:rPr>
        <w:rFonts w:hint="default"/>
        <w:lang w:val="en-US" w:eastAsia="en-US" w:bidi="ar-SA"/>
      </w:rPr>
    </w:lvl>
  </w:abstractNum>
  <w:abstractNum w:abstractNumId="306" w15:restartNumberingAfterBreak="0">
    <w:nsid w:val="3C524E8C"/>
    <w:multiLevelType w:val="hybridMultilevel"/>
    <w:tmpl w:val="4F8E71E4"/>
    <w:lvl w:ilvl="0" w:tplc="AAAC0894">
      <w:numFmt w:val="bullet"/>
      <w:lvlText w:val=""/>
      <w:lvlJc w:val="left"/>
      <w:pPr>
        <w:ind w:left="471" w:hanging="360"/>
      </w:pPr>
      <w:rPr>
        <w:rFonts w:ascii="Symbol" w:eastAsia="Symbol" w:hAnsi="Symbol" w:cs="Symbol" w:hint="default"/>
        <w:b w:val="0"/>
        <w:bCs w:val="0"/>
        <w:i w:val="0"/>
        <w:iCs w:val="0"/>
        <w:spacing w:val="0"/>
        <w:w w:val="100"/>
        <w:sz w:val="24"/>
        <w:szCs w:val="24"/>
        <w:lang w:val="en-US" w:eastAsia="en-US" w:bidi="ar-SA"/>
      </w:rPr>
    </w:lvl>
    <w:lvl w:ilvl="1" w:tplc="658C1C26">
      <w:numFmt w:val="bullet"/>
      <w:lvlText w:val="•"/>
      <w:lvlJc w:val="left"/>
      <w:pPr>
        <w:ind w:left="727" w:hanging="360"/>
      </w:pPr>
      <w:rPr>
        <w:rFonts w:hint="default"/>
        <w:lang w:val="en-US" w:eastAsia="en-US" w:bidi="ar-SA"/>
      </w:rPr>
    </w:lvl>
    <w:lvl w:ilvl="2" w:tplc="4A2A8DDE">
      <w:numFmt w:val="bullet"/>
      <w:lvlText w:val="•"/>
      <w:lvlJc w:val="left"/>
      <w:pPr>
        <w:ind w:left="975" w:hanging="360"/>
      </w:pPr>
      <w:rPr>
        <w:rFonts w:hint="default"/>
        <w:lang w:val="en-US" w:eastAsia="en-US" w:bidi="ar-SA"/>
      </w:rPr>
    </w:lvl>
    <w:lvl w:ilvl="3" w:tplc="099AC222">
      <w:numFmt w:val="bullet"/>
      <w:lvlText w:val="•"/>
      <w:lvlJc w:val="left"/>
      <w:pPr>
        <w:ind w:left="1222" w:hanging="360"/>
      </w:pPr>
      <w:rPr>
        <w:rFonts w:hint="default"/>
        <w:lang w:val="en-US" w:eastAsia="en-US" w:bidi="ar-SA"/>
      </w:rPr>
    </w:lvl>
    <w:lvl w:ilvl="4" w:tplc="4EC8DF7A">
      <w:numFmt w:val="bullet"/>
      <w:lvlText w:val="•"/>
      <w:lvlJc w:val="left"/>
      <w:pPr>
        <w:ind w:left="1470" w:hanging="360"/>
      </w:pPr>
      <w:rPr>
        <w:rFonts w:hint="default"/>
        <w:lang w:val="en-US" w:eastAsia="en-US" w:bidi="ar-SA"/>
      </w:rPr>
    </w:lvl>
    <w:lvl w:ilvl="5" w:tplc="0C2A1F44">
      <w:numFmt w:val="bullet"/>
      <w:lvlText w:val="•"/>
      <w:lvlJc w:val="left"/>
      <w:pPr>
        <w:ind w:left="1718" w:hanging="360"/>
      </w:pPr>
      <w:rPr>
        <w:rFonts w:hint="default"/>
        <w:lang w:val="en-US" w:eastAsia="en-US" w:bidi="ar-SA"/>
      </w:rPr>
    </w:lvl>
    <w:lvl w:ilvl="6" w:tplc="F11EC92C">
      <w:numFmt w:val="bullet"/>
      <w:lvlText w:val="•"/>
      <w:lvlJc w:val="left"/>
      <w:pPr>
        <w:ind w:left="1965" w:hanging="360"/>
      </w:pPr>
      <w:rPr>
        <w:rFonts w:hint="default"/>
        <w:lang w:val="en-US" w:eastAsia="en-US" w:bidi="ar-SA"/>
      </w:rPr>
    </w:lvl>
    <w:lvl w:ilvl="7" w:tplc="4AE6C8F4">
      <w:numFmt w:val="bullet"/>
      <w:lvlText w:val="•"/>
      <w:lvlJc w:val="left"/>
      <w:pPr>
        <w:ind w:left="2213" w:hanging="360"/>
      </w:pPr>
      <w:rPr>
        <w:rFonts w:hint="default"/>
        <w:lang w:val="en-US" w:eastAsia="en-US" w:bidi="ar-SA"/>
      </w:rPr>
    </w:lvl>
    <w:lvl w:ilvl="8" w:tplc="B85C54BA">
      <w:numFmt w:val="bullet"/>
      <w:lvlText w:val="•"/>
      <w:lvlJc w:val="left"/>
      <w:pPr>
        <w:ind w:left="2460" w:hanging="360"/>
      </w:pPr>
      <w:rPr>
        <w:rFonts w:hint="default"/>
        <w:lang w:val="en-US" w:eastAsia="en-US" w:bidi="ar-SA"/>
      </w:rPr>
    </w:lvl>
  </w:abstractNum>
  <w:abstractNum w:abstractNumId="307" w15:restartNumberingAfterBreak="0">
    <w:nsid w:val="3C6F2E75"/>
    <w:multiLevelType w:val="hybridMultilevel"/>
    <w:tmpl w:val="E5081600"/>
    <w:lvl w:ilvl="0" w:tplc="4E12658E">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6A72173A">
      <w:numFmt w:val="bullet"/>
      <w:lvlText w:val="•"/>
      <w:lvlJc w:val="left"/>
      <w:pPr>
        <w:ind w:left="545" w:hanging="284"/>
      </w:pPr>
      <w:rPr>
        <w:rFonts w:hint="default"/>
        <w:lang w:val="en-US" w:eastAsia="en-US" w:bidi="ar-SA"/>
      </w:rPr>
    </w:lvl>
    <w:lvl w:ilvl="2" w:tplc="80CEE67C">
      <w:numFmt w:val="bullet"/>
      <w:lvlText w:val="•"/>
      <w:lvlJc w:val="left"/>
      <w:pPr>
        <w:ind w:left="710" w:hanging="284"/>
      </w:pPr>
      <w:rPr>
        <w:rFonts w:hint="default"/>
        <w:lang w:val="en-US" w:eastAsia="en-US" w:bidi="ar-SA"/>
      </w:rPr>
    </w:lvl>
    <w:lvl w:ilvl="3" w:tplc="B70A7896">
      <w:numFmt w:val="bullet"/>
      <w:lvlText w:val="•"/>
      <w:lvlJc w:val="left"/>
      <w:pPr>
        <w:ind w:left="875" w:hanging="284"/>
      </w:pPr>
      <w:rPr>
        <w:rFonts w:hint="default"/>
        <w:lang w:val="en-US" w:eastAsia="en-US" w:bidi="ar-SA"/>
      </w:rPr>
    </w:lvl>
    <w:lvl w:ilvl="4" w:tplc="6DCEEB10">
      <w:numFmt w:val="bullet"/>
      <w:lvlText w:val="•"/>
      <w:lvlJc w:val="left"/>
      <w:pPr>
        <w:ind w:left="1041" w:hanging="284"/>
      </w:pPr>
      <w:rPr>
        <w:rFonts w:hint="default"/>
        <w:lang w:val="en-US" w:eastAsia="en-US" w:bidi="ar-SA"/>
      </w:rPr>
    </w:lvl>
    <w:lvl w:ilvl="5" w:tplc="439297A4">
      <w:numFmt w:val="bullet"/>
      <w:lvlText w:val="•"/>
      <w:lvlJc w:val="left"/>
      <w:pPr>
        <w:ind w:left="1206" w:hanging="284"/>
      </w:pPr>
      <w:rPr>
        <w:rFonts w:hint="default"/>
        <w:lang w:val="en-US" w:eastAsia="en-US" w:bidi="ar-SA"/>
      </w:rPr>
    </w:lvl>
    <w:lvl w:ilvl="6" w:tplc="083E863C">
      <w:numFmt w:val="bullet"/>
      <w:lvlText w:val="•"/>
      <w:lvlJc w:val="left"/>
      <w:pPr>
        <w:ind w:left="1371" w:hanging="284"/>
      </w:pPr>
      <w:rPr>
        <w:rFonts w:hint="default"/>
        <w:lang w:val="en-US" w:eastAsia="en-US" w:bidi="ar-SA"/>
      </w:rPr>
    </w:lvl>
    <w:lvl w:ilvl="7" w:tplc="2DA6A03C">
      <w:numFmt w:val="bullet"/>
      <w:lvlText w:val="•"/>
      <w:lvlJc w:val="left"/>
      <w:pPr>
        <w:ind w:left="1537" w:hanging="284"/>
      </w:pPr>
      <w:rPr>
        <w:rFonts w:hint="default"/>
        <w:lang w:val="en-US" w:eastAsia="en-US" w:bidi="ar-SA"/>
      </w:rPr>
    </w:lvl>
    <w:lvl w:ilvl="8" w:tplc="AB42935C">
      <w:numFmt w:val="bullet"/>
      <w:lvlText w:val="•"/>
      <w:lvlJc w:val="left"/>
      <w:pPr>
        <w:ind w:left="1702" w:hanging="284"/>
      </w:pPr>
      <w:rPr>
        <w:rFonts w:hint="default"/>
        <w:lang w:val="en-US" w:eastAsia="en-US" w:bidi="ar-SA"/>
      </w:rPr>
    </w:lvl>
  </w:abstractNum>
  <w:abstractNum w:abstractNumId="308" w15:restartNumberingAfterBreak="0">
    <w:nsid w:val="3CAB2C87"/>
    <w:multiLevelType w:val="hybridMultilevel"/>
    <w:tmpl w:val="C9B80D42"/>
    <w:lvl w:ilvl="0" w:tplc="16C00366">
      <w:numFmt w:val="bullet"/>
      <w:lvlText w:val=""/>
      <w:lvlJc w:val="left"/>
      <w:pPr>
        <w:ind w:left="453" w:hanging="255"/>
      </w:pPr>
      <w:rPr>
        <w:rFonts w:ascii="Symbol" w:eastAsia="Symbol" w:hAnsi="Symbol" w:cs="Symbol" w:hint="default"/>
        <w:b w:val="0"/>
        <w:bCs w:val="0"/>
        <w:i w:val="0"/>
        <w:iCs w:val="0"/>
        <w:spacing w:val="0"/>
        <w:w w:val="100"/>
        <w:sz w:val="22"/>
        <w:szCs w:val="22"/>
        <w:lang w:val="en-US" w:eastAsia="en-US" w:bidi="ar-SA"/>
      </w:rPr>
    </w:lvl>
    <w:lvl w:ilvl="1" w:tplc="DF288884">
      <w:numFmt w:val="bullet"/>
      <w:lvlText w:val="•"/>
      <w:lvlJc w:val="left"/>
      <w:pPr>
        <w:ind w:left="665" w:hanging="255"/>
      </w:pPr>
      <w:rPr>
        <w:rFonts w:hint="default"/>
        <w:lang w:val="en-US" w:eastAsia="en-US" w:bidi="ar-SA"/>
      </w:rPr>
    </w:lvl>
    <w:lvl w:ilvl="2" w:tplc="B052AD74">
      <w:numFmt w:val="bullet"/>
      <w:lvlText w:val="•"/>
      <w:lvlJc w:val="left"/>
      <w:pPr>
        <w:ind w:left="870" w:hanging="255"/>
      </w:pPr>
      <w:rPr>
        <w:rFonts w:hint="default"/>
        <w:lang w:val="en-US" w:eastAsia="en-US" w:bidi="ar-SA"/>
      </w:rPr>
    </w:lvl>
    <w:lvl w:ilvl="3" w:tplc="CAB8A822">
      <w:numFmt w:val="bullet"/>
      <w:lvlText w:val="•"/>
      <w:lvlJc w:val="left"/>
      <w:pPr>
        <w:ind w:left="1075" w:hanging="255"/>
      </w:pPr>
      <w:rPr>
        <w:rFonts w:hint="default"/>
        <w:lang w:val="en-US" w:eastAsia="en-US" w:bidi="ar-SA"/>
      </w:rPr>
    </w:lvl>
    <w:lvl w:ilvl="4" w:tplc="A10A8FA2">
      <w:numFmt w:val="bullet"/>
      <w:lvlText w:val="•"/>
      <w:lvlJc w:val="left"/>
      <w:pPr>
        <w:ind w:left="1280" w:hanging="255"/>
      </w:pPr>
      <w:rPr>
        <w:rFonts w:hint="default"/>
        <w:lang w:val="en-US" w:eastAsia="en-US" w:bidi="ar-SA"/>
      </w:rPr>
    </w:lvl>
    <w:lvl w:ilvl="5" w:tplc="CBAE5DC6">
      <w:numFmt w:val="bullet"/>
      <w:lvlText w:val="•"/>
      <w:lvlJc w:val="left"/>
      <w:pPr>
        <w:ind w:left="1485" w:hanging="255"/>
      </w:pPr>
      <w:rPr>
        <w:rFonts w:hint="default"/>
        <w:lang w:val="en-US" w:eastAsia="en-US" w:bidi="ar-SA"/>
      </w:rPr>
    </w:lvl>
    <w:lvl w:ilvl="6" w:tplc="0D2CC99E">
      <w:numFmt w:val="bullet"/>
      <w:lvlText w:val="•"/>
      <w:lvlJc w:val="left"/>
      <w:pPr>
        <w:ind w:left="1690" w:hanging="255"/>
      </w:pPr>
      <w:rPr>
        <w:rFonts w:hint="default"/>
        <w:lang w:val="en-US" w:eastAsia="en-US" w:bidi="ar-SA"/>
      </w:rPr>
    </w:lvl>
    <w:lvl w:ilvl="7" w:tplc="54E655F6">
      <w:numFmt w:val="bullet"/>
      <w:lvlText w:val="•"/>
      <w:lvlJc w:val="left"/>
      <w:pPr>
        <w:ind w:left="1895" w:hanging="255"/>
      </w:pPr>
      <w:rPr>
        <w:rFonts w:hint="default"/>
        <w:lang w:val="en-US" w:eastAsia="en-US" w:bidi="ar-SA"/>
      </w:rPr>
    </w:lvl>
    <w:lvl w:ilvl="8" w:tplc="235A8ED8">
      <w:numFmt w:val="bullet"/>
      <w:lvlText w:val="•"/>
      <w:lvlJc w:val="left"/>
      <w:pPr>
        <w:ind w:left="2100" w:hanging="255"/>
      </w:pPr>
      <w:rPr>
        <w:rFonts w:hint="default"/>
        <w:lang w:val="en-US" w:eastAsia="en-US" w:bidi="ar-SA"/>
      </w:rPr>
    </w:lvl>
  </w:abstractNum>
  <w:abstractNum w:abstractNumId="309" w15:restartNumberingAfterBreak="0">
    <w:nsid w:val="3CB11431"/>
    <w:multiLevelType w:val="hybridMultilevel"/>
    <w:tmpl w:val="BDB8BDFE"/>
    <w:lvl w:ilvl="0" w:tplc="6CA8C220">
      <w:numFmt w:val="bullet"/>
      <w:lvlText w:val="•"/>
      <w:lvlJc w:val="left"/>
      <w:pPr>
        <w:ind w:left="472" w:hanging="360"/>
      </w:pPr>
      <w:rPr>
        <w:rFonts w:ascii="Calibri" w:eastAsia="Calibri" w:hAnsi="Calibri" w:cs="Calibri" w:hint="default"/>
        <w:b w:val="0"/>
        <w:bCs w:val="0"/>
        <w:i w:val="0"/>
        <w:iCs w:val="0"/>
        <w:spacing w:val="0"/>
        <w:w w:val="100"/>
        <w:sz w:val="24"/>
        <w:szCs w:val="24"/>
        <w:lang w:val="en-US" w:eastAsia="en-US" w:bidi="ar-SA"/>
      </w:rPr>
    </w:lvl>
    <w:lvl w:ilvl="1" w:tplc="BFFA8A3C">
      <w:numFmt w:val="bullet"/>
      <w:lvlText w:val="•"/>
      <w:lvlJc w:val="left"/>
      <w:pPr>
        <w:ind w:left="755" w:hanging="360"/>
      </w:pPr>
      <w:rPr>
        <w:rFonts w:hint="default"/>
        <w:lang w:val="en-US" w:eastAsia="en-US" w:bidi="ar-SA"/>
      </w:rPr>
    </w:lvl>
    <w:lvl w:ilvl="2" w:tplc="C476614E">
      <w:numFmt w:val="bullet"/>
      <w:lvlText w:val="•"/>
      <w:lvlJc w:val="left"/>
      <w:pPr>
        <w:ind w:left="1031" w:hanging="360"/>
      </w:pPr>
      <w:rPr>
        <w:rFonts w:hint="default"/>
        <w:lang w:val="en-US" w:eastAsia="en-US" w:bidi="ar-SA"/>
      </w:rPr>
    </w:lvl>
    <w:lvl w:ilvl="3" w:tplc="891200F2">
      <w:numFmt w:val="bullet"/>
      <w:lvlText w:val="•"/>
      <w:lvlJc w:val="left"/>
      <w:pPr>
        <w:ind w:left="1306" w:hanging="360"/>
      </w:pPr>
      <w:rPr>
        <w:rFonts w:hint="default"/>
        <w:lang w:val="en-US" w:eastAsia="en-US" w:bidi="ar-SA"/>
      </w:rPr>
    </w:lvl>
    <w:lvl w:ilvl="4" w:tplc="AB2C243E">
      <w:numFmt w:val="bullet"/>
      <w:lvlText w:val="•"/>
      <w:lvlJc w:val="left"/>
      <w:pPr>
        <w:ind w:left="1582" w:hanging="360"/>
      </w:pPr>
      <w:rPr>
        <w:rFonts w:hint="default"/>
        <w:lang w:val="en-US" w:eastAsia="en-US" w:bidi="ar-SA"/>
      </w:rPr>
    </w:lvl>
    <w:lvl w:ilvl="5" w:tplc="BDA0491A">
      <w:numFmt w:val="bullet"/>
      <w:lvlText w:val="•"/>
      <w:lvlJc w:val="left"/>
      <w:pPr>
        <w:ind w:left="1857" w:hanging="360"/>
      </w:pPr>
      <w:rPr>
        <w:rFonts w:hint="default"/>
        <w:lang w:val="en-US" w:eastAsia="en-US" w:bidi="ar-SA"/>
      </w:rPr>
    </w:lvl>
    <w:lvl w:ilvl="6" w:tplc="DFA8CB06">
      <w:numFmt w:val="bullet"/>
      <w:lvlText w:val="•"/>
      <w:lvlJc w:val="left"/>
      <w:pPr>
        <w:ind w:left="2133" w:hanging="360"/>
      </w:pPr>
      <w:rPr>
        <w:rFonts w:hint="default"/>
        <w:lang w:val="en-US" w:eastAsia="en-US" w:bidi="ar-SA"/>
      </w:rPr>
    </w:lvl>
    <w:lvl w:ilvl="7" w:tplc="3B688D28">
      <w:numFmt w:val="bullet"/>
      <w:lvlText w:val="•"/>
      <w:lvlJc w:val="left"/>
      <w:pPr>
        <w:ind w:left="2408" w:hanging="360"/>
      </w:pPr>
      <w:rPr>
        <w:rFonts w:hint="default"/>
        <w:lang w:val="en-US" w:eastAsia="en-US" w:bidi="ar-SA"/>
      </w:rPr>
    </w:lvl>
    <w:lvl w:ilvl="8" w:tplc="C338B318">
      <w:numFmt w:val="bullet"/>
      <w:lvlText w:val="•"/>
      <w:lvlJc w:val="left"/>
      <w:pPr>
        <w:ind w:left="2684" w:hanging="360"/>
      </w:pPr>
      <w:rPr>
        <w:rFonts w:hint="default"/>
        <w:lang w:val="en-US" w:eastAsia="en-US" w:bidi="ar-SA"/>
      </w:rPr>
    </w:lvl>
  </w:abstractNum>
  <w:abstractNum w:abstractNumId="310" w15:restartNumberingAfterBreak="0">
    <w:nsid w:val="3CD57B50"/>
    <w:multiLevelType w:val="hybridMultilevel"/>
    <w:tmpl w:val="050850E4"/>
    <w:lvl w:ilvl="0" w:tplc="A1D62A4A">
      <w:numFmt w:val="bullet"/>
      <w:lvlText w:val="•"/>
      <w:lvlJc w:val="left"/>
      <w:pPr>
        <w:ind w:left="545" w:hanging="452"/>
      </w:pPr>
      <w:rPr>
        <w:rFonts w:ascii="Calibri" w:eastAsia="Calibri" w:hAnsi="Calibri" w:cs="Calibri" w:hint="default"/>
        <w:b w:val="0"/>
        <w:bCs w:val="0"/>
        <w:i w:val="0"/>
        <w:iCs w:val="0"/>
        <w:spacing w:val="0"/>
        <w:w w:val="100"/>
        <w:sz w:val="24"/>
        <w:szCs w:val="24"/>
        <w:lang w:val="en-US" w:eastAsia="en-US" w:bidi="ar-SA"/>
      </w:rPr>
    </w:lvl>
    <w:lvl w:ilvl="1" w:tplc="BA526F00">
      <w:numFmt w:val="bullet"/>
      <w:lvlText w:val="•"/>
      <w:lvlJc w:val="left"/>
      <w:pPr>
        <w:ind w:left="781" w:hanging="452"/>
      </w:pPr>
      <w:rPr>
        <w:rFonts w:hint="default"/>
        <w:lang w:val="en-US" w:eastAsia="en-US" w:bidi="ar-SA"/>
      </w:rPr>
    </w:lvl>
    <w:lvl w:ilvl="2" w:tplc="E3060A68">
      <w:numFmt w:val="bullet"/>
      <w:lvlText w:val="•"/>
      <w:lvlJc w:val="left"/>
      <w:pPr>
        <w:ind w:left="1023" w:hanging="452"/>
      </w:pPr>
      <w:rPr>
        <w:rFonts w:hint="default"/>
        <w:lang w:val="en-US" w:eastAsia="en-US" w:bidi="ar-SA"/>
      </w:rPr>
    </w:lvl>
    <w:lvl w:ilvl="3" w:tplc="7F4AD918">
      <w:numFmt w:val="bullet"/>
      <w:lvlText w:val="•"/>
      <w:lvlJc w:val="left"/>
      <w:pPr>
        <w:ind w:left="1265" w:hanging="452"/>
      </w:pPr>
      <w:rPr>
        <w:rFonts w:hint="default"/>
        <w:lang w:val="en-US" w:eastAsia="en-US" w:bidi="ar-SA"/>
      </w:rPr>
    </w:lvl>
    <w:lvl w:ilvl="4" w:tplc="2898BBCA">
      <w:numFmt w:val="bullet"/>
      <w:lvlText w:val="•"/>
      <w:lvlJc w:val="left"/>
      <w:pPr>
        <w:ind w:left="1506" w:hanging="452"/>
      </w:pPr>
      <w:rPr>
        <w:rFonts w:hint="default"/>
        <w:lang w:val="en-US" w:eastAsia="en-US" w:bidi="ar-SA"/>
      </w:rPr>
    </w:lvl>
    <w:lvl w:ilvl="5" w:tplc="AB7E7142">
      <w:numFmt w:val="bullet"/>
      <w:lvlText w:val="•"/>
      <w:lvlJc w:val="left"/>
      <w:pPr>
        <w:ind w:left="1748" w:hanging="452"/>
      </w:pPr>
      <w:rPr>
        <w:rFonts w:hint="default"/>
        <w:lang w:val="en-US" w:eastAsia="en-US" w:bidi="ar-SA"/>
      </w:rPr>
    </w:lvl>
    <w:lvl w:ilvl="6" w:tplc="80A25BB6">
      <w:numFmt w:val="bullet"/>
      <w:lvlText w:val="•"/>
      <w:lvlJc w:val="left"/>
      <w:pPr>
        <w:ind w:left="1990" w:hanging="452"/>
      </w:pPr>
      <w:rPr>
        <w:rFonts w:hint="default"/>
        <w:lang w:val="en-US" w:eastAsia="en-US" w:bidi="ar-SA"/>
      </w:rPr>
    </w:lvl>
    <w:lvl w:ilvl="7" w:tplc="D99CB8A6">
      <w:numFmt w:val="bullet"/>
      <w:lvlText w:val="•"/>
      <w:lvlJc w:val="left"/>
      <w:pPr>
        <w:ind w:left="2231" w:hanging="452"/>
      </w:pPr>
      <w:rPr>
        <w:rFonts w:hint="default"/>
        <w:lang w:val="en-US" w:eastAsia="en-US" w:bidi="ar-SA"/>
      </w:rPr>
    </w:lvl>
    <w:lvl w:ilvl="8" w:tplc="6ACC722C">
      <w:numFmt w:val="bullet"/>
      <w:lvlText w:val="•"/>
      <w:lvlJc w:val="left"/>
      <w:pPr>
        <w:ind w:left="2473" w:hanging="452"/>
      </w:pPr>
      <w:rPr>
        <w:rFonts w:hint="default"/>
        <w:lang w:val="en-US" w:eastAsia="en-US" w:bidi="ar-SA"/>
      </w:rPr>
    </w:lvl>
  </w:abstractNum>
  <w:abstractNum w:abstractNumId="311" w15:restartNumberingAfterBreak="0">
    <w:nsid w:val="3CDB5FDD"/>
    <w:multiLevelType w:val="hybridMultilevel"/>
    <w:tmpl w:val="F04E949A"/>
    <w:lvl w:ilvl="0" w:tplc="7FD800D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DBC30F0">
      <w:numFmt w:val="bullet"/>
      <w:lvlText w:val="•"/>
      <w:lvlJc w:val="left"/>
      <w:pPr>
        <w:ind w:left="534" w:hanging="284"/>
      </w:pPr>
      <w:rPr>
        <w:rFonts w:hint="default"/>
        <w:lang w:val="en-US" w:eastAsia="en-US" w:bidi="ar-SA"/>
      </w:rPr>
    </w:lvl>
    <w:lvl w:ilvl="2" w:tplc="B66279F6">
      <w:numFmt w:val="bullet"/>
      <w:lvlText w:val="•"/>
      <w:lvlJc w:val="left"/>
      <w:pPr>
        <w:ind w:left="689" w:hanging="284"/>
      </w:pPr>
      <w:rPr>
        <w:rFonts w:hint="default"/>
        <w:lang w:val="en-US" w:eastAsia="en-US" w:bidi="ar-SA"/>
      </w:rPr>
    </w:lvl>
    <w:lvl w:ilvl="3" w:tplc="5972EF26">
      <w:numFmt w:val="bullet"/>
      <w:lvlText w:val="•"/>
      <w:lvlJc w:val="left"/>
      <w:pPr>
        <w:ind w:left="843" w:hanging="284"/>
      </w:pPr>
      <w:rPr>
        <w:rFonts w:hint="default"/>
        <w:lang w:val="en-US" w:eastAsia="en-US" w:bidi="ar-SA"/>
      </w:rPr>
    </w:lvl>
    <w:lvl w:ilvl="4" w:tplc="39ACFDC8">
      <w:numFmt w:val="bullet"/>
      <w:lvlText w:val="•"/>
      <w:lvlJc w:val="left"/>
      <w:pPr>
        <w:ind w:left="998" w:hanging="284"/>
      </w:pPr>
      <w:rPr>
        <w:rFonts w:hint="default"/>
        <w:lang w:val="en-US" w:eastAsia="en-US" w:bidi="ar-SA"/>
      </w:rPr>
    </w:lvl>
    <w:lvl w:ilvl="5" w:tplc="83164486">
      <w:numFmt w:val="bullet"/>
      <w:lvlText w:val="•"/>
      <w:lvlJc w:val="left"/>
      <w:pPr>
        <w:ind w:left="1153" w:hanging="284"/>
      </w:pPr>
      <w:rPr>
        <w:rFonts w:hint="default"/>
        <w:lang w:val="en-US" w:eastAsia="en-US" w:bidi="ar-SA"/>
      </w:rPr>
    </w:lvl>
    <w:lvl w:ilvl="6" w:tplc="280A5AA2">
      <w:numFmt w:val="bullet"/>
      <w:lvlText w:val="•"/>
      <w:lvlJc w:val="left"/>
      <w:pPr>
        <w:ind w:left="1307" w:hanging="284"/>
      </w:pPr>
      <w:rPr>
        <w:rFonts w:hint="default"/>
        <w:lang w:val="en-US" w:eastAsia="en-US" w:bidi="ar-SA"/>
      </w:rPr>
    </w:lvl>
    <w:lvl w:ilvl="7" w:tplc="83D404F2">
      <w:numFmt w:val="bullet"/>
      <w:lvlText w:val="•"/>
      <w:lvlJc w:val="left"/>
      <w:pPr>
        <w:ind w:left="1462" w:hanging="284"/>
      </w:pPr>
      <w:rPr>
        <w:rFonts w:hint="default"/>
        <w:lang w:val="en-US" w:eastAsia="en-US" w:bidi="ar-SA"/>
      </w:rPr>
    </w:lvl>
    <w:lvl w:ilvl="8" w:tplc="2312D86A">
      <w:numFmt w:val="bullet"/>
      <w:lvlText w:val="•"/>
      <w:lvlJc w:val="left"/>
      <w:pPr>
        <w:ind w:left="1616" w:hanging="284"/>
      </w:pPr>
      <w:rPr>
        <w:rFonts w:hint="default"/>
        <w:lang w:val="en-US" w:eastAsia="en-US" w:bidi="ar-SA"/>
      </w:rPr>
    </w:lvl>
  </w:abstractNum>
  <w:abstractNum w:abstractNumId="312" w15:restartNumberingAfterBreak="0">
    <w:nsid w:val="3D1E77BA"/>
    <w:multiLevelType w:val="hybridMultilevel"/>
    <w:tmpl w:val="BD085CD2"/>
    <w:lvl w:ilvl="0" w:tplc="52CA8F5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0E96EAA2">
      <w:numFmt w:val="bullet"/>
      <w:lvlText w:val="•"/>
      <w:lvlJc w:val="left"/>
      <w:pPr>
        <w:ind w:left="564" w:hanging="284"/>
      </w:pPr>
      <w:rPr>
        <w:rFonts w:hint="default"/>
        <w:lang w:val="en-US" w:eastAsia="en-US" w:bidi="ar-SA"/>
      </w:rPr>
    </w:lvl>
    <w:lvl w:ilvl="2" w:tplc="D752DCC0">
      <w:numFmt w:val="bullet"/>
      <w:lvlText w:val="•"/>
      <w:lvlJc w:val="left"/>
      <w:pPr>
        <w:ind w:left="749" w:hanging="284"/>
      </w:pPr>
      <w:rPr>
        <w:rFonts w:hint="default"/>
        <w:lang w:val="en-US" w:eastAsia="en-US" w:bidi="ar-SA"/>
      </w:rPr>
    </w:lvl>
    <w:lvl w:ilvl="3" w:tplc="498631A0">
      <w:numFmt w:val="bullet"/>
      <w:lvlText w:val="•"/>
      <w:lvlJc w:val="left"/>
      <w:pPr>
        <w:ind w:left="934" w:hanging="284"/>
      </w:pPr>
      <w:rPr>
        <w:rFonts w:hint="default"/>
        <w:lang w:val="en-US" w:eastAsia="en-US" w:bidi="ar-SA"/>
      </w:rPr>
    </w:lvl>
    <w:lvl w:ilvl="4" w:tplc="25045B96">
      <w:numFmt w:val="bullet"/>
      <w:lvlText w:val="•"/>
      <w:lvlJc w:val="left"/>
      <w:pPr>
        <w:ind w:left="1119" w:hanging="284"/>
      </w:pPr>
      <w:rPr>
        <w:rFonts w:hint="default"/>
        <w:lang w:val="en-US" w:eastAsia="en-US" w:bidi="ar-SA"/>
      </w:rPr>
    </w:lvl>
    <w:lvl w:ilvl="5" w:tplc="16B69D74">
      <w:numFmt w:val="bullet"/>
      <w:lvlText w:val="•"/>
      <w:lvlJc w:val="left"/>
      <w:pPr>
        <w:ind w:left="1304" w:hanging="284"/>
      </w:pPr>
      <w:rPr>
        <w:rFonts w:hint="default"/>
        <w:lang w:val="en-US" w:eastAsia="en-US" w:bidi="ar-SA"/>
      </w:rPr>
    </w:lvl>
    <w:lvl w:ilvl="6" w:tplc="D0E8149A">
      <w:numFmt w:val="bullet"/>
      <w:lvlText w:val="•"/>
      <w:lvlJc w:val="left"/>
      <w:pPr>
        <w:ind w:left="1489" w:hanging="284"/>
      </w:pPr>
      <w:rPr>
        <w:rFonts w:hint="default"/>
        <w:lang w:val="en-US" w:eastAsia="en-US" w:bidi="ar-SA"/>
      </w:rPr>
    </w:lvl>
    <w:lvl w:ilvl="7" w:tplc="A77241E0">
      <w:numFmt w:val="bullet"/>
      <w:lvlText w:val="•"/>
      <w:lvlJc w:val="left"/>
      <w:pPr>
        <w:ind w:left="1674" w:hanging="284"/>
      </w:pPr>
      <w:rPr>
        <w:rFonts w:hint="default"/>
        <w:lang w:val="en-US" w:eastAsia="en-US" w:bidi="ar-SA"/>
      </w:rPr>
    </w:lvl>
    <w:lvl w:ilvl="8" w:tplc="911C47C0">
      <w:numFmt w:val="bullet"/>
      <w:lvlText w:val="•"/>
      <w:lvlJc w:val="left"/>
      <w:pPr>
        <w:ind w:left="1859" w:hanging="284"/>
      </w:pPr>
      <w:rPr>
        <w:rFonts w:hint="default"/>
        <w:lang w:val="en-US" w:eastAsia="en-US" w:bidi="ar-SA"/>
      </w:rPr>
    </w:lvl>
  </w:abstractNum>
  <w:abstractNum w:abstractNumId="313" w15:restartNumberingAfterBreak="0">
    <w:nsid w:val="3D581542"/>
    <w:multiLevelType w:val="hybridMultilevel"/>
    <w:tmpl w:val="783E5A32"/>
    <w:lvl w:ilvl="0" w:tplc="854A0854">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E7DEE90E">
      <w:numFmt w:val="bullet"/>
      <w:lvlText w:val="•"/>
      <w:lvlJc w:val="left"/>
      <w:pPr>
        <w:ind w:left="683" w:hanging="360"/>
      </w:pPr>
      <w:rPr>
        <w:rFonts w:hint="default"/>
        <w:lang w:val="en-US" w:eastAsia="en-US" w:bidi="ar-SA"/>
      </w:rPr>
    </w:lvl>
    <w:lvl w:ilvl="2" w:tplc="54721422">
      <w:numFmt w:val="bullet"/>
      <w:lvlText w:val="•"/>
      <w:lvlJc w:val="left"/>
      <w:pPr>
        <w:ind w:left="886" w:hanging="360"/>
      </w:pPr>
      <w:rPr>
        <w:rFonts w:hint="default"/>
        <w:lang w:val="en-US" w:eastAsia="en-US" w:bidi="ar-SA"/>
      </w:rPr>
    </w:lvl>
    <w:lvl w:ilvl="3" w:tplc="D238320A">
      <w:numFmt w:val="bullet"/>
      <w:lvlText w:val="•"/>
      <w:lvlJc w:val="left"/>
      <w:pPr>
        <w:ind w:left="1089" w:hanging="360"/>
      </w:pPr>
      <w:rPr>
        <w:rFonts w:hint="default"/>
        <w:lang w:val="en-US" w:eastAsia="en-US" w:bidi="ar-SA"/>
      </w:rPr>
    </w:lvl>
    <w:lvl w:ilvl="4" w:tplc="39609B84">
      <w:numFmt w:val="bullet"/>
      <w:lvlText w:val="•"/>
      <w:lvlJc w:val="left"/>
      <w:pPr>
        <w:ind w:left="1293" w:hanging="360"/>
      </w:pPr>
      <w:rPr>
        <w:rFonts w:hint="default"/>
        <w:lang w:val="en-US" w:eastAsia="en-US" w:bidi="ar-SA"/>
      </w:rPr>
    </w:lvl>
    <w:lvl w:ilvl="5" w:tplc="BA3C318C">
      <w:numFmt w:val="bullet"/>
      <w:lvlText w:val="•"/>
      <w:lvlJc w:val="left"/>
      <w:pPr>
        <w:ind w:left="1496" w:hanging="360"/>
      </w:pPr>
      <w:rPr>
        <w:rFonts w:hint="default"/>
        <w:lang w:val="en-US" w:eastAsia="en-US" w:bidi="ar-SA"/>
      </w:rPr>
    </w:lvl>
    <w:lvl w:ilvl="6" w:tplc="39EEAA9A">
      <w:numFmt w:val="bullet"/>
      <w:lvlText w:val="•"/>
      <w:lvlJc w:val="left"/>
      <w:pPr>
        <w:ind w:left="1699" w:hanging="360"/>
      </w:pPr>
      <w:rPr>
        <w:rFonts w:hint="default"/>
        <w:lang w:val="en-US" w:eastAsia="en-US" w:bidi="ar-SA"/>
      </w:rPr>
    </w:lvl>
    <w:lvl w:ilvl="7" w:tplc="80FE1CD0">
      <w:numFmt w:val="bullet"/>
      <w:lvlText w:val="•"/>
      <w:lvlJc w:val="left"/>
      <w:pPr>
        <w:ind w:left="1903" w:hanging="360"/>
      </w:pPr>
      <w:rPr>
        <w:rFonts w:hint="default"/>
        <w:lang w:val="en-US" w:eastAsia="en-US" w:bidi="ar-SA"/>
      </w:rPr>
    </w:lvl>
    <w:lvl w:ilvl="8" w:tplc="96D4C568">
      <w:numFmt w:val="bullet"/>
      <w:lvlText w:val="•"/>
      <w:lvlJc w:val="left"/>
      <w:pPr>
        <w:ind w:left="2106" w:hanging="360"/>
      </w:pPr>
      <w:rPr>
        <w:rFonts w:hint="default"/>
        <w:lang w:val="en-US" w:eastAsia="en-US" w:bidi="ar-SA"/>
      </w:rPr>
    </w:lvl>
  </w:abstractNum>
  <w:abstractNum w:abstractNumId="314" w15:restartNumberingAfterBreak="0">
    <w:nsid w:val="3D744009"/>
    <w:multiLevelType w:val="hybridMultilevel"/>
    <w:tmpl w:val="B8EE2B60"/>
    <w:lvl w:ilvl="0" w:tplc="82DCCDC0">
      <w:numFmt w:val="bullet"/>
      <w:lvlText w:val="•"/>
      <w:lvlJc w:val="left"/>
      <w:pPr>
        <w:ind w:left="1472" w:hanging="360"/>
      </w:pPr>
      <w:rPr>
        <w:rFonts w:ascii="Calibri" w:eastAsia="Calibri" w:hAnsi="Calibri" w:cs="Calibri" w:hint="default"/>
        <w:b w:val="0"/>
        <w:bCs w:val="0"/>
        <w:i w:val="0"/>
        <w:iCs w:val="0"/>
        <w:spacing w:val="0"/>
        <w:w w:val="100"/>
        <w:sz w:val="24"/>
        <w:szCs w:val="24"/>
        <w:lang w:val="en-US" w:eastAsia="en-US" w:bidi="ar-SA"/>
      </w:rPr>
    </w:lvl>
    <w:lvl w:ilvl="1" w:tplc="E0F6DCA0">
      <w:numFmt w:val="bullet"/>
      <w:lvlText w:val="•"/>
      <w:lvlJc w:val="left"/>
      <w:pPr>
        <w:ind w:left="2442" w:hanging="360"/>
      </w:pPr>
      <w:rPr>
        <w:rFonts w:hint="default"/>
        <w:lang w:val="en-US" w:eastAsia="en-US" w:bidi="ar-SA"/>
      </w:rPr>
    </w:lvl>
    <w:lvl w:ilvl="2" w:tplc="897860DE">
      <w:numFmt w:val="bullet"/>
      <w:lvlText w:val="•"/>
      <w:lvlJc w:val="left"/>
      <w:pPr>
        <w:ind w:left="3405" w:hanging="360"/>
      </w:pPr>
      <w:rPr>
        <w:rFonts w:hint="default"/>
        <w:lang w:val="en-US" w:eastAsia="en-US" w:bidi="ar-SA"/>
      </w:rPr>
    </w:lvl>
    <w:lvl w:ilvl="3" w:tplc="8B408588">
      <w:numFmt w:val="bullet"/>
      <w:lvlText w:val="•"/>
      <w:lvlJc w:val="left"/>
      <w:pPr>
        <w:ind w:left="4368" w:hanging="360"/>
      </w:pPr>
      <w:rPr>
        <w:rFonts w:hint="default"/>
        <w:lang w:val="en-US" w:eastAsia="en-US" w:bidi="ar-SA"/>
      </w:rPr>
    </w:lvl>
    <w:lvl w:ilvl="4" w:tplc="597A0DDE">
      <w:numFmt w:val="bullet"/>
      <w:lvlText w:val="•"/>
      <w:lvlJc w:val="left"/>
      <w:pPr>
        <w:ind w:left="5331" w:hanging="360"/>
      </w:pPr>
      <w:rPr>
        <w:rFonts w:hint="default"/>
        <w:lang w:val="en-US" w:eastAsia="en-US" w:bidi="ar-SA"/>
      </w:rPr>
    </w:lvl>
    <w:lvl w:ilvl="5" w:tplc="494A1B6C">
      <w:numFmt w:val="bullet"/>
      <w:lvlText w:val="•"/>
      <w:lvlJc w:val="left"/>
      <w:pPr>
        <w:ind w:left="6294" w:hanging="360"/>
      </w:pPr>
      <w:rPr>
        <w:rFonts w:hint="default"/>
        <w:lang w:val="en-US" w:eastAsia="en-US" w:bidi="ar-SA"/>
      </w:rPr>
    </w:lvl>
    <w:lvl w:ilvl="6" w:tplc="825466B0">
      <w:numFmt w:val="bullet"/>
      <w:lvlText w:val="•"/>
      <w:lvlJc w:val="left"/>
      <w:pPr>
        <w:ind w:left="7256" w:hanging="360"/>
      </w:pPr>
      <w:rPr>
        <w:rFonts w:hint="default"/>
        <w:lang w:val="en-US" w:eastAsia="en-US" w:bidi="ar-SA"/>
      </w:rPr>
    </w:lvl>
    <w:lvl w:ilvl="7" w:tplc="01487FD8">
      <w:numFmt w:val="bullet"/>
      <w:lvlText w:val="•"/>
      <w:lvlJc w:val="left"/>
      <w:pPr>
        <w:ind w:left="8219" w:hanging="360"/>
      </w:pPr>
      <w:rPr>
        <w:rFonts w:hint="default"/>
        <w:lang w:val="en-US" w:eastAsia="en-US" w:bidi="ar-SA"/>
      </w:rPr>
    </w:lvl>
    <w:lvl w:ilvl="8" w:tplc="14101D5A">
      <w:numFmt w:val="bullet"/>
      <w:lvlText w:val="•"/>
      <w:lvlJc w:val="left"/>
      <w:pPr>
        <w:ind w:left="9182" w:hanging="360"/>
      </w:pPr>
      <w:rPr>
        <w:rFonts w:hint="default"/>
        <w:lang w:val="en-US" w:eastAsia="en-US" w:bidi="ar-SA"/>
      </w:rPr>
    </w:lvl>
  </w:abstractNum>
  <w:abstractNum w:abstractNumId="315" w15:restartNumberingAfterBreak="0">
    <w:nsid w:val="3DB21657"/>
    <w:multiLevelType w:val="hybridMultilevel"/>
    <w:tmpl w:val="861EB8C6"/>
    <w:lvl w:ilvl="0" w:tplc="0128CFCA">
      <w:numFmt w:val="bullet"/>
      <w:lvlText w:val=""/>
      <w:lvlJc w:val="left"/>
      <w:pPr>
        <w:ind w:left="332" w:hanging="221"/>
      </w:pPr>
      <w:rPr>
        <w:rFonts w:ascii="Symbol" w:eastAsia="Symbol" w:hAnsi="Symbol" w:cs="Symbol" w:hint="default"/>
        <w:b w:val="0"/>
        <w:bCs w:val="0"/>
        <w:i w:val="0"/>
        <w:iCs w:val="0"/>
        <w:spacing w:val="0"/>
        <w:w w:val="100"/>
        <w:sz w:val="24"/>
        <w:szCs w:val="24"/>
        <w:lang w:val="en-US" w:eastAsia="en-US" w:bidi="ar-SA"/>
      </w:rPr>
    </w:lvl>
    <w:lvl w:ilvl="1" w:tplc="F1DAD438">
      <w:numFmt w:val="bullet"/>
      <w:lvlText w:val="•"/>
      <w:lvlJc w:val="left"/>
      <w:pPr>
        <w:ind w:left="624" w:hanging="221"/>
      </w:pPr>
      <w:rPr>
        <w:rFonts w:hint="default"/>
        <w:lang w:val="en-US" w:eastAsia="en-US" w:bidi="ar-SA"/>
      </w:rPr>
    </w:lvl>
    <w:lvl w:ilvl="2" w:tplc="E9CA9056">
      <w:numFmt w:val="bullet"/>
      <w:lvlText w:val="•"/>
      <w:lvlJc w:val="left"/>
      <w:pPr>
        <w:ind w:left="908" w:hanging="221"/>
      </w:pPr>
      <w:rPr>
        <w:rFonts w:hint="default"/>
        <w:lang w:val="en-US" w:eastAsia="en-US" w:bidi="ar-SA"/>
      </w:rPr>
    </w:lvl>
    <w:lvl w:ilvl="3" w:tplc="973432D2">
      <w:numFmt w:val="bullet"/>
      <w:lvlText w:val="•"/>
      <w:lvlJc w:val="left"/>
      <w:pPr>
        <w:ind w:left="1192" w:hanging="221"/>
      </w:pPr>
      <w:rPr>
        <w:rFonts w:hint="default"/>
        <w:lang w:val="en-US" w:eastAsia="en-US" w:bidi="ar-SA"/>
      </w:rPr>
    </w:lvl>
    <w:lvl w:ilvl="4" w:tplc="03E6C844">
      <w:numFmt w:val="bullet"/>
      <w:lvlText w:val="•"/>
      <w:lvlJc w:val="left"/>
      <w:pPr>
        <w:ind w:left="1476" w:hanging="221"/>
      </w:pPr>
      <w:rPr>
        <w:rFonts w:hint="default"/>
        <w:lang w:val="en-US" w:eastAsia="en-US" w:bidi="ar-SA"/>
      </w:rPr>
    </w:lvl>
    <w:lvl w:ilvl="5" w:tplc="9244C6C6">
      <w:numFmt w:val="bullet"/>
      <w:lvlText w:val="•"/>
      <w:lvlJc w:val="left"/>
      <w:pPr>
        <w:ind w:left="1760" w:hanging="221"/>
      </w:pPr>
      <w:rPr>
        <w:rFonts w:hint="default"/>
        <w:lang w:val="en-US" w:eastAsia="en-US" w:bidi="ar-SA"/>
      </w:rPr>
    </w:lvl>
    <w:lvl w:ilvl="6" w:tplc="3EEE8E1E">
      <w:numFmt w:val="bullet"/>
      <w:lvlText w:val="•"/>
      <w:lvlJc w:val="left"/>
      <w:pPr>
        <w:ind w:left="2044" w:hanging="221"/>
      </w:pPr>
      <w:rPr>
        <w:rFonts w:hint="default"/>
        <w:lang w:val="en-US" w:eastAsia="en-US" w:bidi="ar-SA"/>
      </w:rPr>
    </w:lvl>
    <w:lvl w:ilvl="7" w:tplc="9EF6C6EE">
      <w:numFmt w:val="bullet"/>
      <w:lvlText w:val="•"/>
      <w:lvlJc w:val="left"/>
      <w:pPr>
        <w:ind w:left="2328" w:hanging="221"/>
      </w:pPr>
      <w:rPr>
        <w:rFonts w:hint="default"/>
        <w:lang w:val="en-US" w:eastAsia="en-US" w:bidi="ar-SA"/>
      </w:rPr>
    </w:lvl>
    <w:lvl w:ilvl="8" w:tplc="2C6EFB5C">
      <w:numFmt w:val="bullet"/>
      <w:lvlText w:val="•"/>
      <w:lvlJc w:val="left"/>
      <w:pPr>
        <w:ind w:left="2612" w:hanging="221"/>
      </w:pPr>
      <w:rPr>
        <w:rFonts w:hint="default"/>
        <w:lang w:val="en-US" w:eastAsia="en-US" w:bidi="ar-SA"/>
      </w:rPr>
    </w:lvl>
  </w:abstractNum>
  <w:abstractNum w:abstractNumId="316" w15:restartNumberingAfterBreak="0">
    <w:nsid w:val="3DC56530"/>
    <w:multiLevelType w:val="hybridMultilevel"/>
    <w:tmpl w:val="4642AC16"/>
    <w:lvl w:ilvl="0" w:tplc="4038F832">
      <w:numFmt w:val="bullet"/>
      <w:lvlText w:val="•"/>
      <w:lvlJc w:val="left"/>
      <w:pPr>
        <w:ind w:left="363" w:hanging="284"/>
      </w:pPr>
      <w:rPr>
        <w:rFonts w:ascii="Calibri" w:eastAsia="Calibri" w:hAnsi="Calibri" w:cs="Calibri" w:hint="default"/>
        <w:b w:val="0"/>
        <w:bCs w:val="0"/>
        <w:i w:val="0"/>
        <w:iCs w:val="0"/>
        <w:spacing w:val="0"/>
        <w:w w:val="100"/>
        <w:sz w:val="22"/>
        <w:szCs w:val="22"/>
        <w:lang w:val="en-US" w:eastAsia="en-US" w:bidi="ar-SA"/>
      </w:rPr>
    </w:lvl>
    <w:lvl w:ilvl="1" w:tplc="487C0E40">
      <w:numFmt w:val="bullet"/>
      <w:lvlText w:val="•"/>
      <w:lvlJc w:val="left"/>
      <w:pPr>
        <w:ind w:left="544" w:hanging="284"/>
      </w:pPr>
      <w:rPr>
        <w:rFonts w:hint="default"/>
        <w:lang w:val="en-US" w:eastAsia="en-US" w:bidi="ar-SA"/>
      </w:rPr>
    </w:lvl>
    <w:lvl w:ilvl="2" w:tplc="2A8A3BFE">
      <w:numFmt w:val="bullet"/>
      <w:lvlText w:val="•"/>
      <w:lvlJc w:val="left"/>
      <w:pPr>
        <w:ind w:left="728" w:hanging="284"/>
      </w:pPr>
      <w:rPr>
        <w:rFonts w:hint="default"/>
        <w:lang w:val="en-US" w:eastAsia="en-US" w:bidi="ar-SA"/>
      </w:rPr>
    </w:lvl>
    <w:lvl w:ilvl="3" w:tplc="13AA9E20">
      <w:numFmt w:val="bullet"/>
      <w:lvlText w:val="•"/>
      <w:lvlJc w:val="left"/>
      <w:pPr>
        <w:ind w:left="912" w:hanging="284"/>
      </w:pPr>
      <w:rPr>
        <w:rFonts w:hint="default"/>
        <w:lang w:val="en-US" w:eastAsia="en-US" w:bidi="ar-SA"/>
      </w:rPr>
    </w:lvl>
    <w:lvl w:ilvl="4" w:tplc="DDA0C89E">
      <w:numFmt w:val="bullet"/>
      <w:lvlText w:val="•"/>
      <w:lvlJc w:val="left"/>
      <w:pPr>
        <w:ind w:left="1096" w:hanging="284"/>
      </w:pPr>
      <w:rPr>
        <w:rFonts w:hint="default"/>
        <w:lang w:val="en-US" w:eastAsia="en-US" w:bidi="ar-SA"/>
      </w:rPr>
    </w:lvl>
    <w:lvl w:ilvl="5" w:tplc="0E6C8348">
      <w:numFmt w:val="bullet"/>
      <w:lvlText w:val="•"/>
      <w:lvlJc w:val="left"/>
      <w:pPr>
        <w:ind w:left="1280" w:hanging="284"/>
      </w:pPr>
      <w:rPr>
        <w:rFonts w:hint="default"/>
        <w:lang w:val="en-US" w:eastAsia="en-US" w:bidi="ar-SA"/>
      </w:rPr>
    </w:lvl>
    <w:lvl w:ilvl="6" w:tplc="CD4EBA52">
      <w:numFmt w:val="bullet"/>
      <w:lvlText w:val="•"/>
      <w:lvlJc w:val="left"/>
      <w:pPr>
        <w:ind w:left="1464" w:hanging="284"/>
      </w:pPr>
      <w:rPr>
        <w:rFonts w:hint="default"/>
        <w:lang w:val="en-US" w:eastAsia="en-US" w:bidi="ar-SA"/>
      </w:rPr>
    </w:lvl>
    <w:lvl w:ilvl="7" w:tplc="7BF83D12">
      <w:numFmt w:val="bullet"/>
      <w:lvlText w:val="•"/>
      <w:lvlJc w:val="left"/>
      <w:pPr>
        <w:ind w:left="1648" w:hanging="284"/>
      </w:pPr>
      <w:rPr>
        <w:rFonts w:hint="default"/>
        <w:lang w:val="en-US" w:eastAsia="en-US" w:bidi="ar-SA"/>
      </w:rPr>
    </w:lvl>
    <w:lvl w:ilvl="8" w:tplc="5F9E8830">
      <w:numFmt w:val="bullet"/>
      <w:lvlText w:val="•"/>
      <w:lvlJc w:val="left"/>
      <w:pPr>
        <w:ind w:left="1832" w:hanging="284"/>
      </w:pPr>
      <w:rPr>
        <w:rFonts w:hint="default"/>
        <w:lang w:val="en-US" w:eastAsia="en-US" w:bidi="ar-SA"/>
      </w:rPr>
    </w:lvl>
  </w:abstractNum>
  <w:abstractNum w:abstractNumId="317" w15:restartNumberingAfterBreak="0">
    <w:nsid w:val="3E0743CE"/>
    <w:multiLevelType w:val="hybridMultilevel"/>
    <w:tmpl w:val="DBCC9E08"/>
    <w:lvl w:ilvl="0" w:tplc="0C929612">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D87A5676">
      <w:numFmt w:val="bullet"/>
      <w:lvlText w:val="•"/>
      <w:lvlJc w:val="left"/>
      <w:pPr>
        <w:ind w:left="565" w:hanging="284"/>
      </w:pPr>
      <w:rPr>
        <w:rFonts w:hint="default"/>
        <w:lang w:val="en-US" w:eastAsia="en-US" w:bidi="ar-SA"/>
      </w:rPr>
    </w:lvl>
    <w:lvl w:ilvl="2" w:tplc="80EAFDE2">
      <w:numFmt w:val="bullet"/>
      <w:lvlText w:val="•"/>
      <w:lvlJc w:val="left"/>
      <w:pPr>
        <w:ind w:left="750" w:hanging="284"/>
      </w:pPr>
      <w:rPr>
        <w:rFonts w:hint="default"/>
        <w:lang w:val="en-US" w:eastAsia="en-US" w:bidi="ar-SA"/>
      </w:rPr>
    </w:lvl>
    <w:lvl w:ilvl="3" w:tplc="5FEEB52A">
      <w:numFmt w:val="bullet"/>
      <w:lvlText w:val="•"/>
      <w:lvlJc w:val="left"/>
      <w:pPr>
        <w:ind w:left="935" w:hanging="284"/>
      </w:pPr>
      <w:rPr>
        <w:rFonts w:hint="default"/>
        <w:lang w:val="en-US" w:eastAsia="en-US" w:bidi="ar-SA"/>
      </w:rPr>
    </w:lvl>
    <w:lvl w:ilvl="4" w:tplc="98A2FA10">
      <w:numFmt w:val="bullet"/>
      <w:lvlText w:val="•"/>
      <w:lvlJc w:val="left"/>
      <w:pPr>
        <w:ind w:left="1121" w:hanging="284"/>
      </w:pPr>
      <w:rPr>
        <w:rFonts w:hint="default"/>
        <w:lang w:val="en-US" w:eastAsia="en-US" w:bidi="ar-SA"/>
      </w:rPr>
    </w:lvl>
    <w:lvl w:ilvl="5" w:tplc="F574055A">
      <w:numFmt w:val="bullet"/>
      <w:lvlText w:val="•"/>
      <w:lvlJc w:val="left"/>
      <w:pPr>
        <w:ind w:left="1306" w:hanging="284"/>
      </w:pPr>
      <w:rPr>
        <w:rFonts w:hint="default"/>
        <w:lang w:val="en-US" w:eastAsia="en-US" w:bidi="ar-SA"/>
      </w:rPr>
    </w:lvl>
    <w:lvl w:ilvl="6" w:tplc="AB34654C">
      <w:numFmt w:val="bullet"/>
      <w:lvlText w:val="•"/>
      <w:lvlJc w:val="left"/>
      <w:pPr>
        <w:ind w:left="1491" w:hanging="284"/>
      </w:pPr>
      <w:rPr>
        <w:rFonts w:hint="default"/>
        <w:lang w:val="en-US" w:eastAsia="en-US" w:bidi="ar-SA"/>
      </w:rPr>
    </w:lvl>
    <w:lvl w:ilvl="7" w:tplc="A1A83204">
      <w:numFmt w:val="bullet"/>
      <w:lvlText w:val="•"/>
      <w:lvlJc w:val="left"/>
      <w:pPr>
        <w:ind w:left="1677" w:hanging="284"/>
      </w:pPr>
      <w:rPr>
        <w:rFonts w:hint="default"/>
        <w:lang w:val="en-US" w:eastAsia="en-US" w:bidi="ar-SA"/>
      </w:rPr>
    </w:lvl>
    <w:lvl w:ilvl="8" w:tplc="2348054C">
      <w:numFmt w:val="bullet"/>
      <w:lvlText w:val="•"/>
      <w:lvlJc w:val="left"/>
      <w:pPr>
        <w:ind w:left="1862" w:hanging="284"/>
      </w:pPr>
      <w:rPr>
        <w:rFonts w:hint="default"/>
        <w:lang w:val="en-US" w:eastAsia="en-US" w:bidi="ar-SA"/>
      </w:rPr>
    </w:lvl>
  </w:abstractNum>
  <w:abstractNum w:abstractNumId="318" w15:restartNumberingAfterBreak="0">
    <w:nsid w:val="3E476A68"/>
    <w:multiLevelType w:val="hybridMultilevel"/>
    <w:tmpl w:val="E0CEBBA6"/>
    <w:lvl w:ilvl="0" w:tplc="3FA2787A">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4D82D84C">
      <w:numFmt w:val="bullet"/>
      <w:lvlText w:val="•"/>
      <w:lvlJc w:val="left"/>
      <w:pPr>
        <w:ind w:left="622" w:hanging="360"/>
      </w:pPr>
      <w:rPr>
        <w:rFonts w:hint="default"/>
        <w:lang w:val="en-US" w:eastAsia="en-US" w:bidi="ar-SA"/>
      </w:rPr>
    </w:lvl>
    <w:lvl w:ilvl="2" w:tplc="9E887574">
      <w:numFmt w:val="bullet"/>
      <w:lvlText w:val="•"/>
      <w:lvlJc w:val="left"/>
      <w:pPr>
        <w:ind w:left="765" w:hanging="360"/>
      </w:pPr>
      <w:rPr>
        <w:rFonts w:hint="default"/>
        <w:lang w:val="en-US" w:eastAsia="en-US" w:bidi="ar-SA"/>
      </w:rPr>
    </w:lvl>
    <w:lvl w:ilvl="3" w:tplc="5A6652FC">
      <w:numFmt w:val="bullet"/>
      <w:lvlText w:val="•"/>
      <w:lvlJc w:val="left"/>
      <w:pPr>
        <w:ind w:left="908" w:hanging="360"/>
      </w:pPr>
      <w:rPr>
        <w:rFonts w:hint="default"/>
        <w:lang w:val="en-US" w:eastAsia="en-US" w:bidi="ar-SA"/>
      </w:rPr>
    </w:lvl>
    <w:lvl w:ilvl="4" w:tplc="1DDCCC06">
      <w:numFmt w:val="bullet"/>
      <w:lvlText w:val="•"/>
      <w:lvlJc w:val="left"/>
      <w:pPr>
        <w:ind w:left="1051" w:hanging="360"/>
      </w:pPr>
      <w:rPr>
        <w:rFonts w:hint="default"/>
        <w:lang w:val="en-US" w:eastAsia="en-US" w:bidi="ar-SA"/>
      </w:rPr>
    </w:lvl>
    <w:lvl w:ilvl="5" w:tplc="80F606BA">
      <w:numFmt w:val="bullet"/>
      <w:lvlText w:val="•"/>
      <w:lvlJc w:val="left"/>
      <w:pPr>
        <w:ind w:left="1194" w:hanging="360"/>
      </w:pPr>
      <w:rPr>
        <w:rFonts w:hint="default"/>
        <w:lang w:val="en-US" w:eastAsia="en-US" w:bidi="ar-SA"/>
      </w:rPr>
    </w:lvl>
    <w:lvl w:ilvl="6" w:tplc="7A30E202">
      <w:numFmt w:val="bullet"/>
      <w:lvlText w:val="•"/>
      <w:lvlJc w:val="left"/>
      <w:pPr>
        <w:ind w:left="1336" w:hanging="360"/>
      </w:pPr>
      <w:rPr>
        <w:rFonts w:hint="default"/>
        <w:lang w:val="en-US" w:eastAsia="en-US" w:bidi="ar-SA"/>
      </w:rPr>
    </w:lvl>
    <w:lvl w:ilvl="7" w:tplc="EFD694CC">
      <w:numFmt w:val="bullet"/>
      <w:lvlText w:val="•"/>
      <w:lvlJc w:val="left"/>
      <w:pPr>
        <w:ind w:left="1479" w:hanging="360"/>
      </w:pPr>
      <w:rPr>
        <w:rFonts w:hint="default"/>
        <w:lang w:val="en-US" w:eastAsia="en-US" w:bidi="ar-SA"/>
      </w:rPr>
    </w:lvl>
    <w:lvl w:ilvl="8" w:tplc="EF88E4A0">
      <w:numFmt w:val="bullet"/>
      <w:lvlText w:val="•"/>
      <w:lvlJc w:val="left"/>
      <w:pPr>
        <w:ind w:left="1622" w:hanging="360"/>
      </w:pPr>
      <w:rPr>
        <w:rFonts w:hint="default"/>
        <w:lang w:val="en-US" w:eastAsia="en-US" w:bidi="ar-SA"/>
      </w:rPr>
    </w:lvl>
  </w:abstractNum>
  <w:abstractNum w:abstractNumId="319" w15:restartNumberingAfterBreak="0">
    <w:nsid w:val="3E545C2D"/>
    <w:multiLevelType w:val="hybridMultilevel"/>
    <w:tmpl w:val="E5FEBD0C"/>
    <w:lvl w:ilvl="0" w:tplc="F856AAC4">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AABA1FFC">
      <w:numFmt w:val="bullet"/>
      <w:lvlText w:val="•"/>
      <w:lvlJc w:val="left"/>
      <w:pPr>
        <w:ind w:left="584" w:hanging="284"/>
      </w:pPr>
      <w:rPr>
        <w:rFonts w:hint="default"/>
        <w:lang w:val="en-US" w:eastAsia="en-US" w:bidi="ar-SA"/>
      </w:rPr>
    </w:lvl>
    <w:lvl w:ilvl="2" w:tplc="544AEF28">
      <w:numFmt w:val="bullet"/>
      <w:lvlText w:val="•"/>
      <w:lvlJc w:val="left"/>
      <w:pPr>
        <w:ind w:left="788" w:hanging="284"/>
      </w:pPr>
      <w:rPr>
        <w:rFonts w:hint="default"/>
        <w:lang w:val="en-US" w:eastAsia="en-US" w:bidi="ar-SA"/>
      </w:rPr>
    </w:lvl>
    <w:lvl w:ilvl="3" w:tplc="6D10A13E">
      <w:numFmt w:val="bullet"/>
      <w:lvlText w:val="•"/>
      <w:lvlJc w:val="left"/>
      <w:pPr>
        <w:ind w:left="992" w:hanging="284"/>
      </w:pPr>
      <w:rPr>
        <w:rFonts w:hint="default"/>
        <w:lang w:val="en-US" w:eastAsia="en-US" w:bidi="ar-SA"/>
      </w:rPr>
    </w:lvl>
    <w:lvl w:ilvl="4" w:tplc="76C25F1A">
      <w:numFmt w:val="bullet"/>
      <w:lvlText w:val="•"/>
      <w:lvlJc w:val="left"/>
      <w:pPr>
        <w:ind w:left="1196" w:hanging="284"/>
      </w:pPr>
      <w:rPr>
        <w:rFonts w:hint="default"/>
        <w:lang w:val="en-US" w:eastAsia="en-US" w:bidi="ar-SA"/>
      </w:rPr>
    </w:lvl>
    <w:lvl w:ilvl="5" w:tplc="E444BE9E">
      <w:numFmt w:val="bullet"/>
      <w:lvlText w:val="•"/>
      <w:lvlJc w:val="left"/>
      <w:pPr>
        <w:ind w:left="1400" w:hanging="284"/>
      </w:pPr>
      <w:rPr>
        <w:rFonts w:hint="default"/>
        <w:lang w:val="en-US" w:eastAsia="en-US" w:bidi="ar-SA"/>
      </w:rPr>
    </w:lvl>
    <w:lvl w:ilvl="6" w:tplc="6F0451DC">
      <w:numFmt w:val="bullet"/>
      <w:lvlText w:val="•"/>
      <w:lvlJc w:val="left"/>
      <w:pPr>
        <w:ind w:left="1604" w:hanging="284"/>
      </w:pPr>
      <w:rPr>
        <w:rFonts w:hint="default"/>
        <w:lang w:val="en-US" w:eastAsia="en-US" w:bidi="ar-SA"/>
      </w:rPr>
    </w:lvl>
    <w:lvl w:ilvl="7" w:tplc="D786D6F2">
      <w:numFmt w:val="bullet"/>
      <w:lvlText w:val="•"/>
      <w:lvlJc w:val="left"/>
      <w:pPr>
        <w:ind w:left="1808" w:hanging="284"/>
      </w:pPr>
      <w:rPr>
        <w:rFonts w:hint="default"/>
        <w:lang w:val="en-US" w:eastAsia="en-US" w:bidi="ar-SA"/>
      </w:rPr>
    </w:lvl>
    <w:lvl w:ilvl="8" w:tplc="94CAA7B6">
      <w:numFmt w:val="bullet"/>
      <w:lvlText w:val="•"/>
      <w:lvlJc w:val="left"/>
      <w:pPr>
        <w:ind w:left="2012" w:hanging="284"/>
      </w:pPr>
      <w:rPr>
        <w:rFonts w:hint="default"/>
        <w:lang w:val="en-US" w:eastAsia="en-US" w:bidi="ar-SA"/>
      </w:rPr>
    </w:lvl>
  </w:abstractNum>
  <w:abstractNum w:abstractNumId="320" w15:restartNumberingAfterBreak="0">
    <w:nsid w:val="3E5C130C"/>
    <w:multiLevelType w:val="hybridMultilevel"/>
    <w:tmpl w:val="A9744374"/>
    <w:lvl w:ilvl="0" w:tplc="4D22A5D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D37AA228">
      <w:numFmt w:val="bullet"/>
      <w:lvlText w:val="•"/>
      <w:lvlJc w:val="left"/>
      <w:pPr>
        <w:ind w:left="917" w:hanging="360"/>
      </w:pPr>
      <w:rPr>
        <w:rFonts w:hint="default"/>
        <w:lang w:val="en-US" w:eastAsia="en-US" w:bidi="ar-SA"/>
      </w:rPr>
    </w:lvl>
    <w:lvl w:ilvl="2" w:tplc="796C9184">
      <w:numFmt w:val="bullet"/>
      <w:lvlText w:val="•"/>
      <w:lvlJc w:val="left"/>
      <w:pPr>
        <w:ind w:left="1354" w:hanging="360"/>
      </w:pPr>
      <w:rPr>
        <w:rFonts w:hint="default"/>
        <w:lang w:val="en-US" w:eastAsia="en-US" w:bidi="ar-SA"/>
      </w:rPr>
    </w:lvl>
    <w:lvl w:ilvl="3" w:tplc="00B6A11E">
      <w:numFmt w:val="bullet"/>
      <w:lvlText w:val="•"/>
      <w:lvlJc w:val="left"/>
      <w:pPr>
        <w:ind w:left="1791" w:hanging="360"/>
      </w:pPr>
      <w:rPr>
        <w:rFonts w:hint="default"/>
        <w:lang w:val="en-US" w:eastAsia="en-US" w:bidi="ar-SA"/>
      </w:rPr>
    </w:lvl>
    <w:lvl w:ilvl="4" w:tplc="860284FE">
      <w:numFmt w:val="bullet"/>
      <w:lvlText w:val="•"/>
      <w:lvlJc w:val="left"/>
      <w:pPr>
        <w:ind w:left="2229" w:hanging="360"/>
      </w:pPr>
      <w:rPr>
        <w:rFonts w:hint="default"/>
        <w:lang w:val="en-US" w:eastAsia="en-US" w:bidi="ar-SA"/>
      </w:rPr>
    </w:lvl>
    <w:lvl w:ilvl="5" w:tplc="88DCCBB2">
      <w:numFmt w:val="bullet"/>
      <w:lvlText w:val="•"/>
      <w:lvlJc w:val="left"/>
      <w:pPr>
        <w:ind w:left="2666" w:hanging="360"/>
      </w:pPr>
      <w:rPr>
        <w:rFonts w:hint="default"/>
        <w:lang w:val="en-US" w:eastAsia="en-US" w:bidi="ar-SA"/>
      </w:rPr>
    </w:lvl>
    <w:lvl w:ilvl="6" w:tplc="22C2E590">
      <w:numFmt w:val="bullet"/>
      <w:lvlText w:val="•"/>
      <w:lvlJc w:val="left"/>
      <w:pPr>
        <w:ind w:left="3103" w:hanging="360"/>
      </w:pPr>
      <w:rPr>
        <w:rFonts w:hint="default"/>
        <w:lang w:val="en-US" w:eastAsia="en-US" w:bidi="ar-SA"/>
      </w:rPr>
    </w:lvl>
    <w:lvl w:ilvl="7" w:tplc="7408C3E8">
      <w:numFmt w:val="bullet"/>
      <w:lvlText w:val="•"/>
      <w:lvlJc w:val="left"/>
      <w:pPr>
        <w:ind w:left="3541" w:hanging="360"/>
      </w:pPr>
      <w:rPr>
        <w:rFonts w:hint="default"/>
        <w:lang w:val="en-US" w:eastAsia="en-US" w:bidi="ar-SA"/>
      </w:rPr>
    </w:lvl>
    <w:lvl w:ilvl="8" w:tplc="137E2992">
      <w:numFmt w:val="bullet"/>
      <w:lvlText w:val="•"/>
      <w:lvlJc w:val="left"/>
      <w:pPr>
        <w:ind w:left="3978" w:hanging="360"/>
      </w:pPr>
      <w:rPr>
        <w:rFonts w:hint="default"/>
        <w:lang w:val="en-US" w:eastAsia="en-US" w:bidi="ar-SA"/>
      </w:rPr>
    </w:lvl>
  </w:abstractNum>
  <w:abstractNum w:abstractNumId="321" w15:restartNumberingAfterBreak="0">
    <w:nsid w:val="3E893E30"/>
    <w:multiLevelType w:val="hybridMultilevel"/>
    <w:tmpl w:val="F41A0D4C"/>
    <w:lvl w:ilvl="0" w:tplc="77C8A70E">
      <w:numFmt w:val="bullet"/>
      <w:lvlText w:val="•"/>
      <w:lvlJc w:val="left"/>
      <w:pPr>
        <w:ind w:left="470" w:hanging="360"/>
      </w:pPr>
      <w:rPr>
        <w:rFonts w:ascii="Calibri" w:eastAsia="Calibri" w:hAnsi="Calibri" w:cs="Calibri" w:hint="default"/>
        <w:b w:val="0"/>
        <w:bCs w:val="0"/>
        <w:i w:val="0"/>
        <w:iCs w:val="0"/>
        <w:spacing w:val="0"/>
        <w:w w:val="100"/>
        <w:sz w:val="24"/>
        <w:szCs w:val="24"/>
        <w:lang w:val="en-US" w:eastAsia="en-US" w:bidi="ar-SA"/>
      </w:rPr>
    </w:lvl>
    <w:lvl w:ilvl="1" w:tplc="6486D370">
      <w:numFmt w:val="bullet"/>
      <w:lvlText w:val="o"/>
      <w:lvlJc w:val="left"/>
      <w:pPr>
        <w:ind w:left="792" w:hanging="358"/>
      </w:pPr>
      <w:rPr>
        <w:rFonts w:ascii="Courier New" w:eastAsia="Courier New" w:hAnsi="Courier New" w:cs="Courier New" w:hint="default"/>
        <w:b w:val="0"/>
        <w:bCs w:val="0"/>
        <w:i w:val="0"/>
        <w:iCs w:val="0"/>
        <w:spacing w:val="0"/>
        <w:w w:val="100"/>
        <w:sz w:val="24"/>
        <w:szCs w:val="24"/>
        <w:lang w:val="en-US" w:eastAsia="en-US" w:bidi="ar-SA"/>
      </w:rPr>
    </w:lvl>
    <w:lvl w:ilvl="2" w:tplc="24D455D0">
      <w:numFmt w:val="bullet"/>
      <w:lvlText w:val="•"/>
      <w:lvlJc w:val="left"/>
      <w:pPr>
        <w:ind w:left="1039" w:hanging="358"/>
      </w:pPr>
      <w:rPr>
        <w:rFonts w:hint="default"/>
        <w:lang w:val="en-US" w:eastAsia="en-US" w:bidi="ar-SA"/>
      </w:rPr>
    </w:lvl>
    <w:lvl w:ilvl="3" w:tplc="98046A38">
      <w:numFmt w:val="bullet"/>
      <w:lvlText w:val="•"/>
      <w:lvlJc w:val="left"/>
      <w:pPr>
        <w:ind w:left="1279" w:hanging="358"/>
      </w:pPr>
      <w:rPr>
        <w:rFonts w:hint="default"/>
        <w:lang w:val="en-US" w:eastAsia="en-US" w:bidi="ar-SA"/>
      </w:rPr>
    </w:lvl>
    <w:lvl w:ilvl="4" w:tplc="743EEB0A">
      <w:numFmt w:val="bullet"/>
      <w:lvlText w:val="•"/>
      <w:lvlJc w:val="left"/>
      <w:pPr>
        <w:ind w:left="1519" w:hanging="358"/>
      </w:pPr>
      <w:rPr>
        <w:rFonts w:hint="default"/>
        <w:lang w:val="en-US" w:eastAsia="en-US" w:bidi="ar-SA"/>
      </w:rPr>
    </w:lvl>
    <w:lvl w:ilvl="5" w:tplc="77F67D40">
      <w:numFmt w:val="bullet"/>
      <w:lvlText w:val="•"/>
      <w:lvlJc w:val="left"/>
      <w:pPr>
        <w:ind w:left="1759" w:hanging="358"/>
      </w:pPr>
      <w:rPr>
        <w:rFonts w:hint="default"/>
        <w:lang w:val="en-US" w:eastAsia="en-US" w:bidi="ar-SA"/>
      </w:rPr>
    </w:lvl>
    <w:lvl w:ilvl="6" w:tplc="A524E160">
      <w:numFmt w:val="bullet"/>
      <w:lvlText w:val="•"/>
      <w:lvlJc w:val="left"/>
      <w:pPr>
        <w:ind w:left="1999" w:hanging="358"/>
      </w:pPr>
      <w:rPr>
        <w:rFonts w:hint="default"/>
        <w:lang w:val="en-US" w:eastAsia="en-US" w:bidi="ar-SA"/>
      </w:rPr>
    </w:lvl>
    <w:lvl w:ilvl="7" w:tplc="B476BCAE">
      <w:numFmt w:val="bullet"/>
      <w:lvlText w:val="•"/>
      <w:lvlJc w:val="left"/>
      <w:pPr>
        <w:ind w:left="2239" w:hanging="358"/>
      </w:pPr>
      <w:rPr>
        <w:rFonts w:hint="default"/>
        <w:lang w:val="en-US" w:eastAsia="en-US" w:bidi="ar-SA"/>
      </w:rPr>
    </w:lvl>
    <w:lvl w:ilvl="8" w:tplc="046637FE">
      <w:numFmt w:val="bullet"/>
      <w:lvlText w:val="•"/>
      <w:lvlJc w:val="left"/>
      <w:pPr>
        <w:ind w:left="2479" w:hanging="358"/>
      </w:pPr>
      <w:rPr>
        <w:rFonts w:hint="default"/>
        <w:lang w:val="en-US" w:eastAsia="en-US" w:bidi="ar-SA"/>
      </w:rPr>
    </w:lvl>
  </w:abstractNum>
  <w:abstractNum w:abstractNumId="322" w15:restartNumberingAfterBreak="0">
    <w:nsid w:val="3EC66796"/>
    <w:multiLevelType w:val="hybridMultilevel"/>
    <w:tmpl w:val="4F10AD3C"/>
    <w:lvl w:ilvl="0" w:tplc="863E6D46">
      <w:numFmt w:val="bullet"/>
      <w:lvlText w:val="•"/>
      <w:lvlJc w:val="left"/>
      <w:pPr>
        <w:ind w:left="489" w:hanging="360"/>
      </w:pPr>
      <w:rPr>
        <w:rFonts w:ascii="Calibri" w:eastAsia="Calibri" w:hAnsi="Calibri" w:cs="Calibri" w:hint="default"/>
        <w:b w:val="0"/>
        <w:bCs w:val="0"/>
        <w:i w:val="0"/>
        <w:iCs w:val="0"/>
        <w:spacing w:val="0"/>
        <w:w w:val="100"/>
        <w:sz w:val="24"/>
        <w:szCs w:val="24"/>
        <w:lang w:val="en-US" w:eastAsia="en-US" w:bidi="ar-SA"/>
      </w:rPr>
    </w:lvl>
    <w:lvl w:ilvl="1" w:tplc="9CA4A9CA">
      <w:numFmt w:val="bullet"/>
      <w:lvlText w:val="•"/>
      <w:lvlJc w:val="left"/>
      <w:pPr>
        <w:ind w:left="755" w:hanging="360"/>
      </w:pPr>
      <w:rPr>
        <w:rFonts w:hint="default"/>
        <w:lang w:val="en-US" w:eastAsia="en-US" w:bidi="ar-SA"/>
      </w:rPr>
    </w:lvl>
    <w:lvl w:ilvl="2" w:tplc="2084AA38">
      <w:numFmt w:val="bullet"/>
      <w:lvlText w:val="•"/>
      <w:lvlJc w:val="left"/>
      <w:pPr>
        <w:ind w:left="1031" w:hanging="360"/>
      </w:pPr>
      <w:rPr>
        <w:rFonts w:hint="default"/>
        <w:lang w:val="en-US" w:eastAsia="en-US" w:bidi="ar-SA"/>
      </w:rPr>
    </w:lvl>
    <w:lvl w:ilvl="3" w:tplc="D5C473A6">
      <w:numFmt w:val="bullet"/>
      <w:lvlText w:val="•"/>
      <w:lvlJc w:val="left"/>
      <w:pPr>
        <w:ind w:left="1307" w:hanging="360"/>
      </w:pPr>
      <w:rPr>
        <w:rFonts w:hint="default"/>
        <w:lang w:val="en-US" w:eastAsia="en-US" w:bidi="ar-SA"/>
      </w:rPr>
    </w:lvl>
    <w:lvl w:ilvl="4" w:tplc="2EDE6D14">
      <w:numFmt w:val="bullet"/>
      <w:lvlText w:val="•"/>
      <w:lvlJc w:val="left"/>
      <w:pPr>
        <w:ind w:left="1582" w:hanging="360"/>
      </w:pPr>
      <w:rPr>
        <w:rFonts w:hint="default"/>
        <w:lang w:val="en-US" w:eastAsia="en-US" w:bidi="ar-SA"/>
      </w:rPr>
    </w:lvl>
    <w:lvl w:ilvl="5" w:tplc="324AB882">
      <w:numFmt w:val="bullet"/>
      <w:lvlText w:val="•"/>
      <w:lvlJc w:val="left"/>
      <w:pPr>
        <w:ind w:left="1858" w:hanging="360"/>
      </w:pPr>
      <w:rPr>
        <w:rFonts w:hint="default"/>
        <w:lang w:val="en-US" w:eastAsia="en-US" w:bidi="ar-SA"/>
      </w:rPr>
    </w:lvl>
    <w:lvl w:ilvl="6" w:tplc="F564B0CA">
      <w:numFmt w:val="bullet"/>
      <w:lvlText w:val="•"/>
      <w:lvlJc w:val="left"/>
      <w:pPr>
        <w:ind w:left="2134" w:hanging="360"/>
      </w:pPr>
      <w:rPr>
        <w:rFonts w:hint="default"/>
        <w:lang w:val="en-US" w:eastAsia="en-US" w:bidi="ar-SA"/>
      </w:rPr>
    </w:lvl>
    <w:lvl w:ilvl="7" w:tplc="D12C11C8">
      <w:numFmt w:val="bullet"/>
      <w:lvlText w:val="•"/>
      <w:lvlJc w:val="left"/>
      <w:pPr>
        <w:ind w:left="2409" w:hanging="360"/>
      </w:pPr>
      <w:rPr>
        <w:rFonts w:hint="default"/>
        <w:lang w:val="en-US" w:eastAsia="en-US" w:bidi="ar-SA"/>
      </w:rPr>
    </w:lvl>
    <w:lvl w:ilvl="8" w:tplc="64020B2A">
      <w:numFmt w:val="bullet"/>
      <w:lvlText w:val="•"/>
      <w:lvlJc w:val="left"/>
      <w:pPr>
        <w:ind w:left="2685" w:hanging="360"/>
      </w:pPr>
      <w:rPr>
        <w:rFonts w:hint="default"/>
        <w:lang w:val="en-US" w:eastAsia="en-US" w:bidi="ar-SA"/>
      </w:rPr>
    </w:lvl>
  </w:abstractNum>
  <w:abstractNum w:abstractNumId="323" w15:restartNumberingAfterBreak="0">
    <w:nsid w:val="3ECB2E15"/>
    <w:multiLevelType w:val="hybridMultilevel"/>
    <w:tmpl w:val="2B0CC946"/>
    <w:lvl w:ilvl="0" w:tplc="22A46156">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86DC2628">
      <w:numFmt w:val="bullet"/>
      <w:lvlText w:val="•"/>
      <w:lvlJc w:val="left"/>
      <w:pPr>
        <w:ind w:left="563" w:hanging="284"/>
      </w:pPr>
      <w:rPr>
        <w:rFonts w:hint="default"/>
        <w:lang w:val="en-US" w:eastAsia="en-US" w:bidi="ar-SA"/>
      </w:rPr>
    </w:lvl>
    <w:lvl w:ilvl="2" w:tplc="5A083BC8">
      <w:numFmt w:val="bullet"/>
      <w:lvlText w:val="•"/>
      <w:lvlJc w:val="left"/>
      <w:pPr>
        <w:ind w:left="746" w:hanging="284"/>
      </w:pPr>
      <w:rPr>
        <w:rFonts w:hint="default"/>
        <w:lang w:val="en-US" w:eastAsia="en-US" w:bidi="ar-SA"/>
      </w:rPr>
    </w:lvl>
    <w:lvl w:ilvl="3" w:tplc="C7409552">
      <w:numFmt w:val="bullet"/>
      <w:lvlText w:val="•"/>
      <w:lvlJc w:val="left"/>
      <w:pPr>
        <w:ind w:left="930" w:hanging="284"/>
      </w:pPr>
      <w:rPr>
        <w:rFonts w:hint="default"/>
        <w:lang w:val="en-US" w:eastAsia="en-US" w:bidi="ar-SA"/>
      </w:rPr>
    </w:lvl>
    <w:lvl w:ilvl="4" w:tplc="FA4AAB6C">
      <w:numFmt w:val="bullet"/>
      <w:lvlText w:val="•"/>
      <w:lvlJc w:val="left"/>
      <w:pPr>
        <w:ind w:left="1113" w:hanging="284"/>
      </w:pPr>
      <w:rPr>
        <w:rFonts w:hint="default"/>
        <w:lang w:val="en-US" w:eastAsia="en-US" w:bidi="ar-SA"/>
      </w:rPr>
    </w:lvl>
    <w:lvl w:ilvl="5" w:tplc="BEF65708">
      <w:numFmt w:val="bullet"/>
      <w:lvlText w:val="•"/>
      <w:lvlJc w:val="left"/>
      <w:pPr>
        <w:ind w:left="1297" w:hanging="284"/>
      </w:pPr>
      <w:rPr>
        <w:rFonts w:hint="default"/>
        <w:lang w:val="en-US" w:eastAsia="en-US" w:bidi="ar-SA"/>
      </w:rPr>
    </w:lvl>
    <w:lvl w:ilvl="6" w:tplc="45EA77BA">
      <w:numFmt w:val="bullet"/>
      <w:lvlText w:val="•"/>
      <w:lvlJc w:val="left"/>
      <w:pPr>
        <w:ind w:left="1480" w:hanging="284"/>
      </w:pPr>
      <w:rPr>
        <w:rFonts w:hint="default"/>
        <w:lang w:val="en-US" w:eastAsia="en-US" w:bidi="ar-SA"/>
      </w:rPr>
    </w:lvl>
    <w:lvl w:ilvl="7" w:tplc="82EC2E10">
      <w:numFmt w:val="bullet"/>
      <w:lvlText w:val="•"/>
      <w:lvlJc w:val="left"/>
      <w:pPr>
        <w:ind w:left="1663" w:hanging="284"/>
      </w:pPr>
      <w:rPr>
        <w:rFonts w:hint="default"/>
        <w:lang w:val="en-US" w:eastAsia="en-US" w:bidi="ar-SA"/>
      </w:rPr>
    </w:lvl>
    <w:lvl w:ilvl="8" w:tplc="92D68702">
      <w:numFmt w:val="bullet"/>
      <w:lvlText w:val="•"/>
      <w:lvlJc w:val="left"/>
      <w:pPr>
        <w:ind w:left="1847" w:hanging="284"/>
      </w:pPr>
      <w:rPr>
        <w:rFonts w:hint="default"/>
        <w:lang w:val="en-US" w:eastAsia="en-US" w:bidi="ar-SA"/>
      </w:rPr>
    </w:lvl>
  </w:abstractNum>
  <w:abstractNum w:abstractNumId="324" w15:restartNumberingAfterBreak="0">
    <w:nsid w:val="3EEC1C59"/>
    <w:multiLevelType w:val="hybridMultilevel"/>
    <w:tmpl w:val="85DCC920"/>
    <w:lvl w:ilvl="0" w:tplc="612AEF48">
      <w:numFmt w:val="bullet"/>
      <w:lvlText w:val=""/>
      <w:lvlJc w:val="left"/>
      <w:pPr>
        <w:ind w:left="857" w:hanging="385"/>
      </w:pPr>
      <w:rPr>
        <w:rFonts w:ascii="Wingdings" w:eastAsia="Wingdings" w:hAnsi="Wingdings" w:cs="Wingdings" w:hint="default"/>
        <w:b w:val="0"/>
        <w:bCs w:val="0"/>
        <w:i w:val="0"/>
        <w:iCs w:val="0"/>
        <w:spacing w:val="0"/>
        <w:w w:val="100"/>
        <w:sz w:val="24"/>
        <w:szCs w:val="24"/>
        <w:lang w:val="en-US" w:eastAsia="en-US" w:bidi="ar-SA"/>
      </w:rPr>
    </w:lvl>
    <w:lvl w:ilvl="1" w:tplc="511CF9A2">
      <w:numFmt w:val="bullet"/>
      <w:lvlText w:val="•"/>
      <w:lvlJc w:val="left"/>
      <w:pPr>
        <w:ind w:left="1878" w:hanging="385"/>
      </w:pPr>
      <w:rPr>
        <w:rFonts w:hint="default"/>
        <w:lang w:val="en-US" w:eastAsia="en-US" w:bidi="ar-SA"/>
      </w:rPr>
    </w:lvl>
    <w:lvl w:ilvl="2" w:tplc="772C6F68">
      <w:numFmt w:val="bullet"/>
      <w:lvlText w:val="•"/>
      <w:lvlJc w:val="left"/>
      <w:pPr>
        <w:ind w:left="2896" w:hanging="385"/>
      </w:pPr>
      <w:rPr>
        <w:rFonts w:hint="default"/>
        <w:lang w:val="en-US" w:eastAsia="en-US" w:bidi="ar-SA"/>
      </w:rPr>
    </w:lvl>
    <w:lvl w:ilvl="3" w:tplc="59883412">
      <w:numFmt w:val="bullet"/>
      <w:lvlText w:val="•"/>
      <w:lvlJc w:val="left"/>
      <w:pPr>
        <w:ind w:left="3914" w:hanging="385"/>
      </w:pPr>
      <w:rPr>
        <w:rFonts w:hint="default"/>
        <w:lang w:val="en-US" w:eastAsia="en-US" w:bidi="ar-SA"/>
      </w:rPr>
    </w:lvl>
    <w:lvl w:ilvl="4" w:tplc="F9386ECA">
      <w:numFmt w:val="bullet"/>
      <w:lvlText w:val="•"/>
      <w:lvlJc w:val="left"/>
      <w:pPr>
        <w:ind w:left="4933" w:hanging="385"/>
      </w:pPr>
      <w:rPr>
        <w:rFonts w:hint="default"/>
        <w:lang w:val="en-US" w:eastAsia="en-US" w:bidi="ar-SA"/>
      </w:rPr>
    </w:lvl>
    <w:lvl w:ilvl="5" w:tplc="D642621C">
      <w:numFmt w:val="bullet"/>
      <w:lvlText w:val="•"/>
      <w:lvlJc w:val="left"/>
      <w:pPr>
        <w:ind w:left="5951" w:hanging="385"/>
      </w:pPr>
      <w:rPr>
        <w:rFonts w:hint="default"/>
        <w:lang w:val="en-US" w:eastAsia="en-US" w:bidi="ar-SA"/>
      </w:rPr>
    </w:lvl>
    <w:lvl w:ilvl="6" w:tplc="46DE26E6">
      <w:numFmt w:val="bullet"/>
      <w:lvlText w:val="•"/>
      <w:lvlJc w:val="left"/>
      <w:pPr>
        <w:ind w:left="6969" w:hanging="385"/>
      </w:pPr>
      <w:rPr>
        <w:rFonts w:hint="default"/>
        <w:lang w:val="en-US" w:eastAsia="en-US" w:bidi="ar-SA"/>
      </w:rPr>
    </w:lvl>
    <w:lvl w:ilvl="7" w:tplc="A028D136">
      <w:numFmt w:val="bullet"/>
      <w:lvlText w:val="•"/>
      <w:lvlJc w:val="left"/>
      <w:pPr>
        <w:ind w:left="7988" w:hanging="385"/>
      </w:pPr>
      <w:rPr>
        <w:rFonts w:hint="default"/>
        <w:lang w:val="en-US" w:eastAsia="en-US" w:bidi="ar-SA"/>
      </w:rPr>
    </w:lvl>
    <w:lvl w:ilvl="8" w:tplc="9790D96A">
      <w:numFmt w:val="bullet"/>
      <w:lvlText w:val="•"/>
      <w:lvlJc w:val="left"/>
      <w:pPr>
        <w:ind w:left="9006" w:hanging="385"/>
      </w:pPr>
      <w:rPr>
        <w:rFonts w:hint="default"/>
        <w:lang w:val="en-US" w:eastAsia="en-US" w:bidi="ar-SA"/>
      </w:rPr>
    </w:lvl>
  </w:abstractNum>
  <w:abstractNum w:abstractNumId="325" w15:restartNumberingAfterBreak="0">
    <w:nsid w:val="3F0F71FD"/>
    <w:multiLevelType w:val="hybridMultilevel"/>
    <w:tmpl w:val="913A03C8"/>
    <w:lvl w:ilvl="0" w:tplc="85381AB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3462F7EE">
      <w:numFmt w:val="bullet"/>
      <w:lvlText w:val="•"/>
      <w:lvlJc w:val="left"/>
      <w:pPr>
        <w:ind w:left="917" w:hanging="360"/>
      </w:pPr>
      <w:rPr>
        <w:rFonts w:hint="default"/>
        <w:lang w:val="en-US" w:eastAsia="en-US" w:bidi="ar-SA"/>
      </w:rPr>
    </w:lvl>
    <w:lvl w:ilvl="2" w:tplc="07A8F52E">
      <w:numFmt w:val="bullet"/>
      <w:lvlText w:val="•"/>
      <w:lvlJc w:val="left"/>
      <w:pPr>
        <w:ind w:left="1354" w:hanging="360"/>
      </w:pPr>
      <w:rPr>
        <w:rFonts w:hint="default"/>
        <w:lang w:val="en-US" w:eastAsia="en-US" w:bidi="ar-SA"/>
      </w:rPr>
    </w:lvl>
    <w:lvl w:ilvl="3" w:tplc="821A8C52">
      <w:numFmt w:val="bullet"/>
      <w:lvlText w:val="•"/>
      <w:lvlJc w:val="left"/>
      <w:pPr>
        <w:ind w:left="1791" w:hanging="360"/>
      </w:pPr>
      <w:rPr>
        <w:rFonts w:hint="default"/>
        <w:lang w:val="en-US" w:eastAsia="en-US" w:bidi="ar-SA"/>
      </w:rPr>
    </w:lvl>
    <w:lvl w:ilvl="4" w:tplc="992E1214">
      <w:numFmt w:val="bullet"/>
      <w:lvlText w:val="•"/>
      <w:lvlJc w:val="left"/>
      <w:pPr>
        <w:ind w:left="2229" w:hanging="360"/>
      </w:pPr>
      <w:rPr>
        <w:rFonts w:hint="default"/>
        <w:lang w:val="en-US" w:eastAsia="en-US" w:bidi="ar-SA"/>
      </w:rPr>
    </w:lvl>
    <w:lvl w:ilvl="5" w:tplc="ECEE2440">
      <w:numFmt w:val="bullet"/>
      <w:lvlText w:val="•"/>
      <w:lvlJc w:val="left"/>
      <w:pPr>
        <w:ind w:left="2666" w:hanging="360"/>
      </w:pPr>
      <w:rPr>
        <w:rFonts w:hint="default"/>
        <w:lang w:val="en-US" w:eastAsia="en-US" w:bidi="ar-SA"/>
      </w:rPr>
    </w:lvl>
    <w:lvl w:ilvl="6" w:tplc="28C2F0CE">
      <w:numFmt w:val="bullet"/>
      <w:lvlText w:val="•"/>
      <w:lvlJc w:val="left"/>
      <w:pPr>
        <w:ind w:left="3103" w:hanging="360"/>
      </w:pPr>
      <w:rPr>
        <w:rFonts w:hint="default"/>
        <w:lang w:val="en-US" w:eastAsia="en-US" w:bidi="ar-SA"/>
      </w:rPr>
    </w:lvl>
    <w:lvl w:ilvl="7" w:tplc="A7F28734">
      <w:numFmt w:val="bullet"/>
      <w:lvlText w:val="•"/>
      <w:lvlJc w:val="left"/>
      <w:pPr>
        <w:ind w:left="3541" w:hanging="360"/>
      </w:pPr>
      <w:rPr>
        <w:rFonts w:hint="default"/>
        <w:lang w:val="en-US" w:eastAsia="en-US" w:bidi="ar-SA"/>
      </w:rPr>
    </w:lvl>
    <w:lvl w:ilvl="8" w:tplc="3B3A7BD8">
      <w:numFmt w:val="bullet"/>
      <w:lvlText w:val="•"/>
      <w:lvlJc w:val="left"/>
      <w:pPr>
        <w:ind w:left="3978" w:hanging="360"/>
      </w:pPr>
      <w:rPr>
        <w:rFonts w:hint="default"/>
        <w:lang w:val="en-US" w:eastAsia="en-US" w:bidi="ar-SA"/>
      </w:rPr>
    </w:lvl>
  </w:abstractNum>
  <w:abstractNum w:abstractNumId="326" w15:restartNumberingAfterBreak="0">
    <w:nsid w:val="3F1C524F"/>
    <w:multiLevelType w:val="hybridMultilevel"/>
    <w:tmpl w:val="CFE87754"/>
    <w:lvl w:ilvl="0" w:tplc="5AF4DDCE">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C920818E">
      <w:numFmt w:val="bullet"/>
      <w:lvlText w:val="•"/>
      <w:lvlJc w:val="left"/>
      <w:pPr>
        <w:ind w:left="669" w:hanging="360"/>
      </w:pPr>
      <w:rPr>
        <w:rFonts w:hint="default"/>
        <w:lang w:val="en-US" w:eastAsia="en-US" w:bidi="ar-SA"/>
      </w:rPr>
    </w:lvl>
    <w:lvl w:ilvl="2" w:tplc="B64E4D96">
      <w:numFmt w:val="bullet"/>
      <w:lvlText w:val="•"/>
      <w:lvlJc w:val="left"/>
      <w:pPr>
        <w:ind w:left="879" w:hanging="360"/>
      </w:pPr>
      <w:rPr>
        <w:rFonts w:hint="default"/>
        <w:lang w:val="en-US" w:eastAsia="en-US" w:bidi="ar-SA"/>
      </w:rPr>
    </w:lvl>
    <w:lvl w:ilvl="3" w:tplc="C414A4A8">
      <w:numFmt w:val="bullet"/>
      <w:lvlText w:val="•"/>
      <w:lvlJc w:val="left"/>
      <w:pPr>
        <w:ind w:left="1088" w:hanging="360"/>
      </w:pPr>
      <w:rPr>
        <w:rFonts w:hint="default"/>
        <w:lang w:val="en-US" w:eastAsia="en-US" w:bidi="ar-SA"/>
      </w:rPr>
    </w:lvl>
    <w:lvl w:ilvl="4" w:tplc="4624699C">
      <w:numFmt w:val="bullet"/>
      <w:lvlText w:val="•"/>
      <w:lvlJc w:val="left"/>
      <w:pPr>
        <w:ind w:left="1298" w:hanging="360"/>
      </w:pPr>
      <w:rPr>
        <w:rFonts w:hint="default"/>
        <w:lang w:val="en-US" w:eastAsia="en-US" w:bidi="ar-SA"/>
      </w:rPr>
    </w:lvl>
    <w:lvl w:ilvl="5" w:tplc="0E78714C">
      <w:numFmt w:val="bullet"/>
      <w:lvlText w:val="•"/>
      <w:lvlJc w:val="left"/>
      <w:pPr>
        <w:ind w:left="1508" w:hanging="360"/>
      </w:pPr>
      <w:rPr>
        <w:rFonts w:hint="default"/>
        <w:lang w:val="en-US" w:eastAsia="en-US" w:bidi="ar-SA"/>
      </w:rPr>
    </w:lvl>
    <w:lvl w:ilvl="6" w:tplc="11764E4C">
      <w:numFmt w:val="bullet"/>
      <w:lvlText w:val="•"/>
      <w:lvlJc w:val="left"/>
      <w:pPr>
        <w:ind w:left="1717" w:hanging="360"/>
      </w:pPr>
      <w:rPr>
        <w:rFonts w:hint="default"/>
        <w:lang w:val="en-US" w:eastAsia="en-US" w:bidi="ar-SA"/>
      </w:rPr>
    </w:lvl>
    <w:lvl w:ilvl="7" w:tplc="0CECF530">
      <w:numFmt w:val="bullet"/>
      <w:lvlText w:val="•"/>
      <w:lvlJc w:val="left"/>
      <w:pPr>
        <w:ind w:left="1927" w:hanging="360"/>
      </w:pPr>
      <w:rPr>
        <w:rFonts w:hint="default"/>
        <w:lang w:val="en-US" w:eastAsia="en-US" w:bidi="ar-SA"/>
      </w:rPr>
    </w:lvl>
    <w:lvl w:ilvl="8" w:tplc="F8100692">
      <w:numFmt w:val="bullet"/>
      <w:lvlText w:val="•"/>
      <w:lvlJc w:val="left"/>
      <w:pPr>
        <w:ind w:left="2136" w:hanging="360"/>
      </w:pPr>
      <w:rPr>
        <w:rFonts w:hint="default"/>
        <w:lang w:val="en-US" w:eastAsia="en-US" w:bidi="ar-SA"/>
      </w:rPr>
    </w:lvl>
  </w:abstractNum>
  <w:abstractNum w:abstractNumId="327" w15:restartNumberingAfterBreak="0">
    <w:nsid w:val="3F335A92"/>
    <w:multiLevelType w:val="hybridMultilevel"/>
    <w:tmpl w:val="A43E6714"/>
    <w:lvl w:ilvl="0" w:tplc="0444FE2A">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32041514">
      <w:numFmt w:val="bullet"/>
      <w:lvlText w:val="•"/>
      <w:lvlJc w:val="left"/>
      <w:pPr>
        <w:ind w:left="1819" w:hanging="384"/>
      </w:pPr>
      <w:rPr>
        <w:rFonts w:hint="default"/>
        <w:lang w:val="en-US" w:eastAsia="en-US" w:bidi="ar-SA"/>
      </w:rPr>
    </w:lvl>
    <w:lvl w:ilvl="2" w:tplc="F6A49752">
      <w:numFmt w:val="bullet"/>
      <w:lvlText w:val="•"/>
      <w:lvlJc w:val="left"/>
      <w:pPr>
        <w:ind w:left="2778" w:hanging="384"/>
      </w:pPr>
      <w:rPr>
        <w:rFonts w:hint="default"/>
        <w:lang w:val="en-US" w:eastAsia="en-US" w:bidi="ar-SA"/>
      </w:rPr>
    </w:lvl>
    <w:lvl w:ilvl="3" w:tplc="9F24D948">
      <w:numFmt w:val="bullet"/>
      <w:lvlText w:val="•"/>
      <w:lvlJc w:val="left"/>
      <w:pPr>
        <w:ind w:left="3737" w:hanging="384"/>
      </w:pPr>
      <w:rPr>
        <w:rFonts w:hint="default"/>
        <w:lang w:val="en-US" w:eastAsia="en-US" w:bidi="ar-SA"/>
      </w:rPr>
    </w:lvl>
    <w:lvl w:ilvl="4" w:tplc="25B273FE">
      <w:numFmt w:val="bullet"/>
      <w:lvlText w:val="•"/>
      <w:lvlJc w:val="left"/>
      <w:pPr>
        <w:ind w:left="4697" w:hanging="384"/>
      </w:pPr>
      <w:rPr>
        <w:rFonts w:hint="default"/>
        <w:lang w:val="en-US" w:eastAsia="en-US" w:bidi="ar-SA"/>
      </w:rPr>
    </w:lvl>
    <w:lvl w:ilvl="5" w:tplc="705C1B58">
      <w:numFmt w:val="bullet"/>
      <w:lvlText w:val="•"/>
      <w:lvlJc w:val="left"/>
      <w:pPr>
        <w:ind w:left="5656" w:hanging="384"/>
      </w:pPr>
      <w:rPr>
        <w:rFonts w:hint="default"/>
        <w:lang w:val="en-US" w:eastAsia="en-US" w:bidi="ar-SA"/>
      </w:rPr>
    </w:lvl>
    <w:lvl w:ilvl="6" w:tplc="448CFC3A">
      <w:numFmt w:val="bullet"/>
      <w:lvlText w:val="•"/>
      <w:lvlJc w:val="left"/>
      <w:pPr>
        <w:ind w:left="6615" w:hanging="384"/>
      </w:pPr>
      <w:rPr>
        <w:rFonts w:hint="default"/>
        <w:lang w:val="en-US" w:eastAsia="en-US" w:bidi="ar-SA"/>
      </w:rPr>
    </w:lvl>
    <w:lvl w:ilvl="7" w:tplc="C13EF16E">
      <w:numFmt w:val="bullet"/>
      <w:lvlText w:val="•"/>
      <w:lvlJc w:val="left"/>
      <w:pPr>
        <w:ind w:left="7575" w:hanging="384"/>
      </w:pPr>
      <w:rPr>
        <w:rFonts w:hint="default"/>
        <w:lang w:val="en-US" w:eastAsia="en-US" w:bidi="ar-SA"/>
      </w:rPr>
    </w:lvl>
    <w:lvl w:ilvl="8" w:tplc="C3E22E30">
      <w:numFmt w:val="bullet"/>
      <w:lvlText w:val="•"/>
      <w:lvlJc w:val="left"/>
      <w:pPr>
        <w:ind w:left="8534" w:hanging="384"/>
      </w:pPr>
      <w:rPr>
        <w:rFonts w:hint="default"/>
        <w:lang w:val="en-US" w:eastAsia="en-US" w:bidi="ar-SA"/>
      </w:rPr>
    </w:lvl>
  </w:abstractNum>
  <w:abstractNum w:abstractNumId="328" w15:restartNumberingAfterBreak="0">
    <w:nsid w:val="3FF902A3"/>
    <w:multiLevelType w:val="hybridMultilevel"/>
    <w:tmpl w:val="96442C42"/>
    <w:lvl w:ilvl="0" w:tplc="28F6AACA">
      <w:start w:val="1"/>
      <w:numFmt w:val="decimal"/>
      <w:lvlText w:val="%1."/>
      <w:lvlJc w:val="left"/>
      <w:pPr>
        <w:ind w:left="1006" w:hanging="42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6AA6204">
      <w:numFmt w:val="bullet"/>
      <w:lvlText w:val=""/>
      <w:lvlJc w:val="left"/>
      <w:pPr>
        <w:ind w:left="1889" w:hanging="358"/>
      </w:pPr>
      <w:rPr>
        <w:rFonts w:ascii="Wingdings" w:eastAsia="Wingdings" w:hAnsi="Wingdings" w:cs="Wingdings" w:hint="default"/>
        <w:b w:val="0"/>
        <w:bCs w:val="0"/>
        <w:i w:val="0"/>
        <w:iCs w:val="0"/>
        <w:spacing w:val="0"/>
        <w:w w:val="100"/>
        <w:sz w:val="24"/>
        <w:szCs w:val="24"/>
        <w:lang w:val="en-US" w:eastAsia="en-US" w:bidi="ar-SA"/>
      </w:rPr>
    </w:lvl>
    <w:lvl w:ilvl="2" w:tplc="95E4EB14">
      <w:numFmt w:val="bullet"/>
      <w:lvlText w:val="•"/>
      <w:lvlJc w:val="left"/>
      <w:pPr>
        <w:ind w:left="2883" w:hanging="358"/>
      </w:pPr>
      <w:rPr>
        <w:rFonts w:hint="default"/>
        <w:lang w:val="en-US" w:eastAsia="en-US" w:bidi="ar-SA"/>
      </w:rPr>
    </w:lvl>
    <w:lvl w:ilvl="3" w:tplc="FBDA78EE">
      <w:numFmt w:val="bullet"/>
      <w:lvlText w:val="•"/>
      <w:lvlJc w:val="left"/>
      <w:pPr>
        <w:ind w:left="3887" w:hanging="358"/>
      </w:pPr>
      <w:rPr>
        <w:rFonts w:hint="default"/>
        <w:lang w:val="en-US" w:eastAsia="en-US" w:bidi="ar-SA"/>
      </w:rPr>
    </w:lvl>
    <w:lvl w:ilvl="4" w:tplc="A698B0C2">
      <w:numFmt w:val="bullet"/>
      <w:lvlText w:val="•"/>
      <w:lvlJc w:val="left"/>
      <w:pPr>
        <w:ind w:left="4891" w:hanging="358"/>
      </w:pPr>
      <w:rPr>
        <w:rFonts w:hint="default"/>
        <w:lang w:val="en-US" w:eastAsia="en-US" w:bidi="ar-SA"/>
      </w:rPr>
    </w:lvl>
    <w:lvl w:ilvl="5" w:tplc="99BC55AE">
      <w:numFmt w:val="bullet"/>
      <w:lvlText w:val="•"/>
      <w:lvlJc w:val="left"/>
      <w:pPr>
        <w:ind w:left="5895" w:hanging="358"/>
      </w:pPr>
      <w:rPr>
        <w:rFonts w:hint="default"/>
        <w:lang w:val="en-US" w:eastAsia="en-US" w:bidi="ar-SA"/>
      </w:rPr>
    </w:lvl>
    <w:lvl w:ilvl="6" w:tplc="8B4A184E">
      <w:numFmt w:val="bullet"/>
      <w:lvlText w:val="•"/>
      <w:lvlJc w:val="left"/>
      <w:pPr>
        <w:ind w:left="6899" w:hanging="358"/>
      </w:pPr>
      <w:rPr>
        <w:rFonts w:hint="default"/>
        <w:lang w:val="en-US" w:eastAsia="en-US" w:bidi="ar-SA"/>
      </w:rPr>
    </w:lvl>
    <w:lvl w:ilvl="7" w:tplc="A7584D9E">
      <w:numFmt w:val="bullet"/>
      <w:lvlText w:val="•"/>
      <w:lvlJc w:val="left"/>
      <w:pPr>
        <w:ind w:left="7903" w:hanging="358"/>
      </w:pPr>
      <w:rPr>
        <w:rFonts w:hint="default"/>
        <w:lang w:val="en-US" w:eastAsia="en-US" w:bidi="ar-SA"/>
      </w:rPr>
    </w:lvl>
    <w:lvl w:ilvl="8" w:tplc="F8940D0C">
      <w:numFmt w:val="bullet"/>
      <w:lvlText w:val="•"/>
      <w:lvlJc w:val="left"/>
      <w:pPr>
        <w:ind w:left="8907" w:hanging="358"/>
      </w:pPr>
      <w:rPr>
        <w:rFonts w:hint="default"/>
        <w:lang w:val="en-US" w:eastAsia="en-US" w:bidi="ar-SA"/>
      </w:rPr>
    </w:lvl>
  </w:abstractNum>
  <w:abstractNum w:abstractNumId="329" w15:restartNumberingAfterBreak="0">
    <w:nsid w:val="3FFF5B2A"/>
    <w:multiLevelType w:val="hybridMultilevel"/>
    <w:tmpl w:val="335A93C2"/>
    <w:lvl w:ilvl="0" w:tplc="1EA4C508">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75855BC">
      <w:numFmt w:val="bullet"/>
      <w:lvlText w:val="•"/>
      <w:lvlJc w:val="left"/>
      <w:pPr>
        <w:ind w:left="783" w:hanging="360"/>
      </w:pPr>
      <w:rPr>
        <w:rFonts w:hint="default"/>
        <w:lang w:val="en-US" w:eastAsia="en-US" w:bidi="ar-SA"/>
      </w:rPr>
    </w:lvl>
    <w:lvl w:ilvl="2" w:tplc="6C78C188">
      <w:numFmt w:val="bullet"/>
      <w:lvlText w:val="•"/>
      <w:lvlJc w:val="left"/>
      <w:pPr>
        <w:ind w:left="1107" w:hanging="360"/>
      </w:pPr>
      <w:rPr>
        <w:rFonts w:hint="default"/>
        <w:lang w:val="en-US" w:eastAsia="en-US" w:bidi="ar-SA"/>
      </w:rPr>
    </w:lvl>
    <w:lvl w:ilvl="3" w:tplc="17D00752">
      <w:numFmt w:val="bullet"/>
      <w:lvlText w:val="•"/>
      <w:lvlJc w:val="left"/>
      <w:pPr>
        <w:ind w:left="1431" w:hanging="360"/>
      </w:pPr>
      <w:rPr>
        <w:rFonts w:hint="default"/>
        <w:lang w:val="en-US" w:eastAsia="en-US" w:bidi="ar-SA"/>
      </w:rPr>
    </w:lvl>
    <w:lvl w:ilvl="4" w:tplc="3F342344">
      <w:numFmt w:val="bullet"/>
      <w:lvlText w:val="•"/>
      <w:lvlJc w:val="left"/>
      <w:pPr>
        <w:ind w:left="1755" w:hanging="360"/>
      </w:pPr>
      <w:rPr>
        <w:rFonts w:hint="default"/>
        <w:lang w:val="en-US" w:eastAsia="en-US" w:bidi="ar-SA"/>
      </w:rPr>
    </w:lvl>
    <w:lvl w:ilvl="5" w:tplc="47FCF0FA">
      <w:numFmt w:val="bullet"/>
      <w:lvlText w:val="•"/>
      <w:lvlJc w:val="left"/>
      <w:pPr>
        <w:ind w:left="2079" w:hanging="360"/>
      </w:pPr>
      <w:rPr>
        <w:rFonts w:hint="default"/>
        <w:lang w:val="en-US" w:eastAsia="en-US" w:bidi="ar-SA"/>
      </w:rPr>
    </w:lvl>
    <w:lvl w:ilvl="6" w:tplc="43DEF812">
      <w:numFmt w:val="bullet"/>
      <w:lvlText w:val="•"/>
      <w:lvlJc w:val="left"/>
      <w:pPr>
        <w:ind w:left="2402" w:hanging="360"/>
      </w:pPr>
      <w:rPr>
        <w:rFonts w:hint="default"/>
        <w:lang w:val="en-US" w:eastAsia="en-US" w:bidi="ar-SA"/>
      </w:rPr>
    </w:lvl>
    <w:lvl w:ilvl="7" w:tplc="6ECE6170">
      <w:numFmt w:val="bullet"/>
      <w:lvlText w:val="•"/>
      <w:lvlJc w:val="left"/>
      <w:pPr>
        <w:ind w:left="2726" w:hanging="360"/>
      </w:pPr>
      <w:rPr>
        <w:rFonts w:hint="default"/>
        <w:lang w:val="en-US" w:eastAsia="en-US" w:bidi="ar-SA"/>
      </w:rPr>
    </w:lvl>
    <w:lvl w:ilvl="8" w:tplc="8B000A50">
      <w:numFmt w:val="bullet"/>
      <w:lvlText w:val="•"/>
      <w:lvlJc w:val="left"/>
      <w:pPr>
        <w:ind w:left="3050" w:hanging="360"/>
      </w:pPr>
      <w:rPr>
        <w:rFonts w:hint="default"/>
        <w:lang w:val="en-US" w:eastAsia="en-US" w:bidi="ar-SA"/>
      </w:rPr>
    </w:lvl>
  </w:abstractNum>
  <w:abstractNum w:abstractNumId="330" w15:restartNumberingAfterBreak="0">
    <w:nsid w:val="400075CC"/>
    <w:multiLevelType w:val="hybridMultilevel"/>
    <w:tmpl w:val="ABA2E3F6"/>
    <w:lvl w:ilvl="0" w:tplc="EF46EDC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F828036">
      <w:numFmt w:val="bullet"/>
      <w:lvlText w:val="•"/>
      <w:lvlJc w:val="left"/>
      <w:pPr>
        <w:ind w:left="907" w:hanging="360"/>
      </w:pPr>
      <w:rPr>
        <w:rFonts w:hint="default"/>
        <w:lang w:val="en-US" w:eastAsia="en-US" w:bidi="ar-SA"/>
      </w:rPr>
    </w:lvl>
    <w:lvl w:ilvl="2" w:tplc="2AF8B50C">
      <w:numFmt w:val="bullet"/>
      <w:lvlText w:val="•"/>
      <w:lvlJc w:val="left"/>
      <w:pPr>
        <w:ind w:left="1335" w:hanging="360"/>
      </w:pPr>
      <w:rPr>
        <w:rFonts w:hint="default"/>
        <w:lang w:val="en-US" w:eastAsia="en-US" w:bidi="ar-SA"/>
      </w:rPr>
    </w:lvl>
    <w:lvl w:ilvl="3" w:tplc="29C6D906">
      <w:numFmt w:val="bullet"/>
      <w:lvlText w:val="•"/>
      <w:lvlJc w:val="left"/>
      <w:pPr>
        <w:ind w:left="1763" w:hanging="360"/>
      </w:pPr>
      <w:rPr>
        <w:rFonts w:hint="default"/>
        <w:lang w:val="en-US" w:eastAsia="en-US" w:bidi="ar-SA"/>
      </w:rPr>
    </w:lvl>
    <w:lvl w:ilvl="4" w:tplc="3A0AEEC4">
      <w:numFmt w:val="bullet"/>
      <w:lvlText w:val="•"/>
      <w:lvlJc w:val="left"/>
      <w:pPr>
        <w:ind w:left="2191" w:hanging="360"/>
      </w:pPr>
      <w:rPr>
        <w:rFonts w:hint="default"/>
        <w:lang w:val="en-US" w:eastAsia="en-US" w:bidi="ar-SA"/>
      </w:rPr>
    </w:lvl>
    <w:lvl w:ilvl="5" w:tplc="8B1C1A4E">
      <w:numFmt w:val="bullet"/>
      <w:lvlText w:val="•"/>
      <w:lvlJc w:val="left"/>
      <w:pPr>
        <w:ind w:left="2619" w:hanging="360"/>
      </w:pPr>
      <w:rPr>
        <w:rFonts w:hint="default"/>
        <w:lang w:val="en-US" w:eastAsia="en-US" w:bidi="ar-SA"/>
      </w:rPr>
    </w:lvl>
    <w:lvl w:ilvl="6" w:tplc="8154F5AE">
      <w:numFmt w:val="bullet"/>
      <w:lvlText w:val="•"/>
      <w:lvlJc w:val="left"/>
      <w:pPr>
        <w:ind w:left="3047" w:hanging="360"/>
      </w:pPr>
      <w:rPr>
        <w:rFonts w:hint="default"/>
        <w:lang w:val="en-US" w:eastAsia="en-US" w:bidi="ar-SA"/>
      </w:rPr>
    </w:lvl>
    <w:lvl w:ilvl="7" w:tplc="A3DA8FD4">
      <w:numFmt w:val="bullet"/>
      <w:lvlText w:val="•"/>
      <w:lvlJc w:val="left"/>
      <w:pPr>
        <w:ind w:left="3475" w:hanging="360"/>
      </w:pPr>
      <w:rPr>
        <w:rFonts w:hint="default"/>
        <w:lang w:val="en-US" w:eastAsia="en-US" w:bidi="ar-SA"/>
      </w:rPr>
    </w:lvl>
    <w:lvl w:ilvl="8" w:tplc="479CA49C">
      <w:numFmt w:val="bullet"/>
      <w:lvlText w:val="•"/>
      <w:lvlJc w:val="left"/>
      <w:pPr>
        <w:ind w:left="3903" w:hanging="360"/>
      </w:pPr>
      <w:rPr>
        <w:rFonts w:hint="default"/>
        <w:lang w:val="en-US" w:eastAsia="en-US" w:bidi="ar-SA"/>
      </w:rPr>
    </w:lvl>
  </w:abstractNum>
  <w:abstractNum w:abstractNumId="331" w15:restartNumberingAfterBreak="0">
    <w:nsid w:val="403D225C"/>
    <w:multiLevelType w:val="hybridMultilevel"/>
    <w:tmpl w:val="9BA2FF16"/>
    <w:lvl w:ilvl="0" w:tplc="A1FA833A">
      <w:numFmt w:val="bullet"/>
      <w:lvlText w:val="•"/>
      <w:lvlJc w:val="left"/>
      <w:pPr>
        <w:ind w:left="373" w:hanging="286"/>
      </w:pPr>
      <w:rPr>
        <w:rFonts w:ascii="Calibri" w:eastAsia="Calibri" w:hAnsi="Calibri" w:cs="Calibri" w:hint="default"/>
        <w:b w:val="0"/>
        <w:bCs w:val="0"/>
        <w:i w:val="0"/>
        <w:iCs w:val="0"/>
        <w:spacing w:val="0"/>
        <w:w w:val="100"/>
        <w:sz w:val="22"/>
        <w:szCs w:val="22"/>
        <w:lang w:val="en-US" w:eastAsia="en-US" w:bidi="ar-SA"/>
      </w:rPr>
    </w:lvl>
    <w:lvl w:ilvl="1" w:tplc="D9CAAC7E">
      <w:numFmt w:val="bullet"/>
      <w:lvlText w:val="•"/>
      <w:lvlJc w:val="left"/>
      <w:pPr>
        <w:ind w:left="537" w:hanging="286"/>
      </w:pPr>
      <w:rPr>
        <w:rFonts w:hint="default"/>
        <w:lang w:val="en-US" w:eastAsia="en-US" w:bidi="ar-SA"/>
      </w:rPr>
    </w:lvl>
    <w:lvl w:ilvl="2" w:tplc="DA86DAE8">
      <w:numFmt w:val="bullet"/>
      <w:lvlText w:val="•"/>
      <w:lvlJc w:val="left"/>
      <w:pPr>
        <w:ind w:left="695" w:hanging="286"/>
      </w:pPr>
      <w:rPr>
        <w:rFonts w:hint="default"/>
        <w:lang w:val="en-US" w:eastAsia="en-US" w:bidi="ar-SA"/>
      </w:rPr>
    </w:lvl>
    <w:lvl w:ilvl="3" w:tplc="7E727918">
      <w:numFmt w:val="bullet"/>
      <w:lvlText w:val="•"/>
      <w:lvlJc w:val="left"/>
      <w:pPr>
        <w:ind w:left="852" w:hanging="286"/>
      </w:pPr>
      <w:rPr>
        <w:rFonts w:hint="default"/>
        <w:lang w:val="en-US" w:eastAsia="en-US" w:bidi="ar-SA"/>
      </w:rPr>
    </w:lvl>
    <w:lvl w:ilvl="4" w:tplc="0B08A2B0">
      <w:numFmt w:val="bullet"/>
      <w:lvlText w:val="•"/>
      <w:lvlJc w:val="left"/>
      <w:pPr>
        <w:ind w:left="1010" w:hanging="286"/>
      </w:pPr>
      <w:rPr>
        <w:rFonts w:hint="default"/>
        <w:lang w:val="en-US" w:eastAsia="en-US" w:bidi="ar-SA"/>
      </w:rPr>
    </w:lvl>
    <w:lvl w:ilvl="5" w:tplc="E0D637A6">
      <w:numFmt w:val="bullet"/>
      <w:lvlText w:val="•"/>
      <w:lvlJc w:val="left"/>
      <w:pPr>
        <w:ind w:left="1167" w:hanging="286"/>
      </w:pPr>
      <w:rPr>
        <w:rFonts w:hint="default"/>
        <w:lang w:val="en-US" w:eastAsia="en-US" w:bidi="ar-SA"/>
      </w:rPr>
    </w:lvl>
    <w:lvl w:ilvl="6" w:tplc="5144360E">
      <w:numFmt w:val="bullet"/>
      <w:lvlText w:val="•"/>
      <w:lvlJc w:val="left"/>
      <w:pPr>
        <w:ind w:left="1325" w:hanging="286"/>
      </w:pPr>
      <w:rPr>
        <w:rFonts w:hint="default"/>
        <w:lang w:val="en-US" w:eastAsia="en-US" w:bidi="ar-SA"/>
      </w:rPr>
    </w:lvl>
    <w:lvl w:ilvl="7" w:tplc="42DED04A">
      <w:numFmt w:val="bullet"/>
      <w:lvlText w:val="•"/>
      <w:lvlJc w:val="left"/>
      <w:pPr>
        <w:ind w:left="1482" w:hanging="286"/>
      </w:pPr>
      <w:rPr>
        <w:rFonts w:hint="default"/>
        <w:lang w:val="en-US" w:eastAsia="en-US" w:bidi="ar-SA"/>
      </w:rPr>
    </w:lvl>
    <w:lvl w:ilvl="8" w:tplc="41B42B3C">
      <w:numFmt w:val="bullet"/>
      <w:lvlText w:val="•"/>
      <w:lvlJc w:val="left"/>
      <w:pPr>
        <w:ind w:left="1640" w:hanging="286"/>
      </w:pPr>
      <w:rPr>
        <w:rFonts w:hint="default"/>
        <w:lang w:val="en-US" w:eastAsia="en-US" w:bidi="ar-SA"/>
      </w:rPr>
    </w:lvl>
  </w:abstractNum>
  <w:abstractNum w:abstractNumId="332" w15:restartNumberingAfterBreak="0">
    <w:nsid w:val="40664C1B"/>
    <w:multiLevelType w:val="hybridMultilevel"/>
    <w:tmpl w:val="C28055C6"/>
    <w:lvl w:ilvl="0" w:tplc="0170657C">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CA547332">
      <w:numFmt w:val="bullet"/>
      <w:lvlText w:val="•"/>
      <w:lvlJc w:val="left"/>
      <w:pPr>
        <w:ind w:left="917" w:hanging="360"/>
      </w:pPr>
      <w:rPr>
        <w:rFonts w:hint="default"/>
        <w:lang w:val="en-US" w:eastAsia="en-US" w:bidi="ar-SA"/>
      </w:rPr>
    </w:lvl>
    <w:lvl w:ilvl="2" w:tplc="B156E6A0">
      <w:numFmt w:val="bullet"/>
      <w:lvlText w:val="•"/>
      <w:lvlJc w:val="left"/>
      <w:pPr>
        <w:ind w:left="1354" w:hanging="360"/>
      </w:pPr>
      <w:rPr>
        <w:rFonts w:hint="default"/>
        <w:lang w:val="en-US" w:eastAsia="en-US" w:bidi="ar-SA"/>
      </w:rPr>
    </w:lvl>
    <w:lvl w:ilvl="3" w:tplc="0A1042CE">
      <w:numFmt w:val="bullet"/>
      <w:lvlText w:val="•"/>
      <w:lvlJc w:val="left"/>
      <w:pPr>
        <w:ind w:left="1791" w:hanging="360"/>
      </w:pPr>
      <w:rPr>
        <w:rFonts w:hint="default"/>
        <w:lang w:val="en-US" w:eastAsia="en-US" w:bidi="ar-SA"/>
      </w:rPr>
    </w:lvl>
    <w:lvl w:ilvl="4" w:tplc="535A2E3E">
      <w:numFmt w:val="bullet"/>
      <w:lvlText w:val="•"/>
      <w:lvlJc w:val="left"/>
      <w:pPr>
        <w:ind w:left="2228" w:hanging="360"/>
      </w:pPr>
      <w:rPr>
        <w:rFonts w:hint="default"/>
        <w:lang w:val="en-US" w:eastAsia="en-US" w:bidi="ar-SA"/>
      </w:rPr>
    </w:lvl>
    <w:lvl w:ilvl="5" w:tplc="4D6CB028">
      <w:numFmt w:val="bullet"/>
      <w:lvlText w:val="•"/>
      <w:lvlJc w:val="left"/>
      <w:pPr>
        <w:ind w:left="2665" w:hanging="360"/>
      </w:pPr>
      <w:rPr>
        <w:rFonts w:hint="default"/>
        <w:lang w:val="en-US" w:eastAsia="en-US" w:bidi="ar-SA"/>
      </w:rPr>
    </w:lvl>
    <w:lvl w:ilvl="6" w:tplc="802477A6">
      <w:numFmt w:val="bullet"/>
      <w:lvlText w:val="•"/>
      <w:lvlJc w:val="left"/>
      <w:pPr>
        <w:ind w:left="3102" w:hanging="360"/>
      </w:pPr>
      <w:rPr>
        <w:rFonts w:hint="default"/>
        <w:lang w:val="en-US" w:eastAsia="en-US" w:bidi="ar-SA"/>
      </w:rPr>
    </w:lvl>
    <w:lvl w:ilvl="7" w:tplc="7D7C59CA">
      <w:numFmt w:val="bullet"/>
      <w:lvlText w:val="•"/>
      <w:lvlJc w:val="left"/>
      <w:pPr>
        <w:ind w:left="3539" w:hanging="360"/>
      </w:pPr>
      <w:rPr>
        <w:rFonts w:hint="default"/>
        <w:lang w:val="en-US" w:eastAsia="en-US" w:bidi="ar-SA"/>
      </w:rPr>
    </w:lvl>
    <w:lvl w:ilvl="8" w:tplc="22FEBFEE">
      <w:numFmt w:val="bullet"/>
      <w:lvlText w:val="•"/>
      <w:lvlJc w:val="left"/>
      <w:pPr>
        <w:ind w:left="3976" w:hanging="360"/>
      </w:pPr>
      <w:rPr>
        <w:rFonts w:hint="default"/>
        <w:lang w:val="en-US" w:eastAsia="en-US" w:bidi="ar-SA"/>
      </w:rPr>
    </w:lvl>
  </w:abstractNum>
  <w:abstractNum w:abstractNumId="333" w15:restartNumberingAfterBreak="0">
    <w:nsid w:val="41121E7B"/>
    <w:multiLevelType w:val="hybridMultilevel"/>
    <w:tmpl w:val="029A3036"/>
    <w:lvl w:ilvl="0" w:tplc="FC7E2BFA">
      <w:numFmt w:val="bullet"/>
      <w:lvlText w:val="•"/>
      <w:lvlJc w:val="left"/>
      <w:pPr>
        <w:ind w:left="548" w:hanging="440"/>
      </w:pPr>
      <w:rPr>
        <w:rFonts w:ascii="Calibri" w:eastAsia="Calibri" w:hAnsi="Calibri" w:cs="Calibri" w:hint="default"/>
        <w:b w:val="0"/>
        <w:bCs w:val="0"/>
        <w:i w:val="0"/>
        <w:iCs w:val="0"/>
        <w:spacing w:val="0"/>
        <w:w w:val="100"/>
        <w:sz w:val="24"/>
        <w:szCs w:val="24"/>
        <w:lang w:val="en-US" w:eastAsia="en-US" w:bidi="ar-SA"/>
      </w:rPr>
    </w:lvl>
    <w:lvl w:ilvl="1" w:tplc="969EB27C">
      <w:numFmt w:val="bullet"/>
      <w:lvlText w:val="•"/>
      <w:lvlJc w:val="left"/>
      <w:pPr>
        <w:ind w:left="781" w:hanging="440"/>
      </w:pPr>
      <w:rPr>
        <w:rFonts w:hint="default"/>
        <w:lang w:val="en-US" w:eastAsia="en-US" w:bidi="ar-SA"/>
      </w:rPr>
    </w:lvl>
    <w:lvl w:ilvl="2" w:tplc="EC08B674">
      <w:numFmt w:val="bullet"/>
      <w:lvlText w:val="•"/>
      <w:lvlJc w:val="left"/>
      <w:pPr>
        <w:ind w:left="1023" w:hanging="440"/>
      </w:pPr>
      <w:rPr>
        <w:rFonts w:hint="default"/>
        <w:lang w:val="en-US" w:eastAsia="en-US" w:bidi="ar-SA"/>
      </w:rPr>
    </w:lvl>
    <w:lvl w:ilvl="3" w:tplc="328A2814">
      <w:numFmt w:val="bullet"/>
      <w:lvlText w:val="•"/>
      <w:lvlJc w:val="left"/>
      <w:pPr>
        <w:ind w:left="1265" w:hanging="440"/>
      </w:pPr>
      <w:rPr>
        <w:rFonts w:hint="default"/>
        <w:lang w:val="en-US" w:eastAsia="en-US" w:bidi="ar-SA"/>
      </w:rPr>
    </w:lvl>
    <w:lvl w:ilvl="4" w:tplc="05F025A2">
      <w:numFmt w:val="bullet"/>
      <w:lvlText w:val="•"/>
      <w:lvlJc w:val="left"/>
      <w:pPr>
        <w:ind w:left="1506" w:hanging="440"/>
      </w:pPr>
      <w:rPr>
        <w:rFonts w:hint="default"/>
        <w:lang w:val="en-US" w:eastAsia="en-US" w:bidi="ar-SA"/>
      </w:rPr>
    </w:lvl>
    <w:lvl w:ilvl="5" w:tplc="FDDA1860">
      <w:numFmt w:val="bullet"/>
      <w:lvlText w:val="•"/>
      <w:lvlJc w:val="left"/>
      <w:pPr>
        <w:ind w:left="1748" w:hanging="440"/>
      </w:pPr>
      <w:rPr>
        <w:rFonts w:hint="default"/>
        <w:lang w:val="en-US" w:eastAsia="en-US" w:bidi="ar-SA"/>
      </w:rPr>
    </w:lvl>
    <w:lvl w:ilvl="6" w:tplc="7AD84C26">
      <w:numFmt w:val="bullet"/>
      <w:lvlText w:val="•"/>
      <w:lvlJc w:val="left"/>
      <w:pPr>
        <w:ind w:left="1990" w:hanging="440"/>
      </w:pPr>
      <w:rPr>
        <w:rFonts w:hint="default"/>
        <w:lang w:val="en-US" w:eastAsia="en-US" w:bidi="ar-SA"/>
      </w:rPr>
    </w:lvl>
    <w:lvl w:ilvl="7" w:tplc="A7E0AEE4">
      <w:numFmt w:val="bullet"/>
      <w:lvlText w:val="•"/>
      <w:lvlJc w:val="left"/>
      <w:pPr>
        <w:ind w:left="2231" w:hanging="440"/>
      </w:pPr>
      <w:rPr>
        <w:rFonts w:hint="default"/>
        <w:lang w:val="en-US" w:eastAsia="en-US" w:bidi="ar-SA"/>
      </w:rPr>
    </w:lvl>
    <w:lvl w:ilvl="8" w:tplc="F8741D58">
      <w:numFmt w:val="bullet"/>
      <w:lvlText w:val="•"/>
      <w:lvlJc w:val="left"/>
      <w:pPr>
        <w:ind w:left="2473" w:hanging="440"/>
      </w:pPr>
      <w:rPr>
        <w:rFonts w:hint="default"/>
        <w:lang w:val="en-US" w:eastAsia="en-US" w:bidi="ar-SA"/>
      </w:rPr>
    </w:lvl>
  </w:abstractNum>
  <w:abstractNum w:abstractNumId="334" w15:restartNumberingAfterBreak="0">
    <w:nsid w:val="41412EC1"/>
    <w:multiLevelType w:val="hybridMultilevel"/>
    <w:tmpl w:val="DCFC4CFA"/>
    <w:lvl w:ilvl="0" w:tplc="8F762F3C">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7D80A92">
      <w:numFmt w:val="bullet"/>
      <w:lvlText w:val="•"/>
      <w:lvlJc w:val="left"/>
      <w:pPr>
        <w:ind w:left="538" w:hanging="284"/>
      </w:pPr>
      <w:rPr>
        <w:rFonts w:hint="default"/>
        <w:lang w:val="en-US" w:eastAsia="en-US" w:bidi="ar-SA"/>
      </w:rPr>
    </w:lvl>
    <w:lvl w:ilvl="2" w:tplc="ECEA57FE">
      <w:numFmt w:val="bullet"/>
      <w:lvlText w:val="•"/>
      <w:lvlJc w:val="left"/>
      <w:pPr>
        <w:ind w:left="696" w:hanging="284"/>
      </w:pPr>
      <w:rPr>
        <w:rFonts w:hint="default"/>
        <w:lang w:val="en-US" w:eastAsia="en-US" w:bidi="ar-SA"/>
      </w:rPr>
    </w:lvl>
    <w:lvl w:ilvl="3" w:tplc="3092D536">
      <w:numFmt w:val="bullet"/>
      <w:lvlText w:val="•"/>
      <w:lvlJc w:val="left"/>
      <w:pPr>
        <w:ind w:left="854" w:hanging="284"/>
      </w:pPr>
      <w:rPr>
        <w:rFonts w:hint="default"/>
        <w:lang w:val="en-US" w:eastAsia="en-US" w:bidi="ar-SA"/>
      </w:rPr>
    </w:lvl>
    <w:lvl w:ilvl="4" w:tplc="1D58326E">
      <w:numFmt w:val="bullet"/>
      <w:lvlText w:val="•"/>
      <w:lvlJc w:val="left"/>
      <w:pPr>
        <w:ind w:left="1013" w:hanging="284"/>
      </w:pPr>
      <w:rPr>
        <w:rFonts w:hint="default"/>
        <w:lang w:val="en-US" w:eastAsia="en-US" w:bidi="ar-SA"/>
      </w:rPr>
    </w:lvl>
    <w:lvl w:ilvl="5" w:tplc="15E65A8E">
      <w:numFmt w:val="bullet"/>
      <w:lvlText w:val="•"/>
      <w:lvlJc w:val="left"/>
      <w:pPr>
        <w:ind w:left="1171" w:hanging="284"/>
      </w:pPr>
      <w:rPr>
        <w:rFonts w:hint="default"/>
        <w:lang w:val="en-US" w:eastAsia="en-US" w:bidi="ar-SA"/>
      </w:rPr>
    </w:lvl>
    <w:lvl w:ilvl="6" w:tplc="938E2216">
      <w:numFmt w:val="bullet"/>
      <w:lvlText w:val="•"/>
      <w:lvlJc w:val="left"/>
      <w:pPr>
        <w:ind w:left="1329" w:hanging="284"/>
      </w:pPr>
      <w:rPr>
        <w:rFonts w:hint="default"/>
        <w:lang w:val="en-US" w:eastAsia="en-US" w:bidi="ar-SA"/>
      </w:rPr>
    </w:lvl>
    <w:lvl w:ilvl="7" w:tplc="2F36AF08">
      <w:numFmt w:val="bullet"/>
      <w:lvlText w:val="•"/>
      <w:lvlJc w:val="left"/>
      <w:pPr>
        <w:ind w:left="1488" w:hanging="284"/>
      </w:pPr>
      <w:rPr>
        <w:rFonts w:hint="default"/>
        <w:lang w:val="en-US" w:eastAsia="en-US" w:bidi="ar-SA"/>
      </w:rPr>
    </w:lvl>
    <w:lvl w:ilvl="8" w:tplc="47B8ECBE">
      <w:numFmt w:val="bullet"/>
      <w:lvlText w:val="•"/>
      <w:lvlJc w:val="left"/>
      <w:pPr>
        <w:ind w:left="1646" w:hanging="284"/>
      </w:pPr>
      <w:rPr>
        <w:rFonts w:hint="default"/>
        <w:lang w:val="en-US" w:eastAsia="en-US" w:bidi="ar-SA"/>
      </w:rPr>
    </w:lvl>
  </w:abstractNum>
  <w:abstractNum w:abstractNumId="335" w15:restartNumberingAfterBreak="0">
    <w:nsid w:val="41896A7E"/>
    <w:multiLevelType w:val="hybridMultilevel"/>
    <w:tmpl w:val="6FDE1C0C"/>
    <w:lvl w:ilvl="0" w:tplc="3BE2C728">
      <w:numFmt w:val="bullet"/>
      <w:lvlText w:val=""/>
      <w:lvlJc w:val="left"/>
      <w:pPr>
        <w:ind w:left="563" w:hanging="358"/>
      </w:pPr>
      <w:rPr>
        <w:rFonts w:ascii="Symbol" w:eastAsia="Symbol" w:hAnsi="Symbol" w:cs="Symbol" w:hint="default"/>
        <w:b w:val="0"/>
        <w:bCs w:val="0"/>
        <w:i w:val="0"/>
        <w:iCs w:val="0"/>
        <w:spacing w:val="0"/>
        <w:w w:val="100"/>
        <w:sz w:val="22"/>
        <w:szCs w:val="22"/>
        <w:lang w:val="en-US" w:eastAsia="en-US" w:bidi="ar-SA"/>
      </w:rPr>
    </w:lvl>
    <w:lvl w:ilvl="1" w:tplc="C87267F0">
      <w:numFmt w:val="bullet"/>
      <w:lvlText w:val="•"/>
      <w:lvlJc w:val="left"/>
      <w:pPr>
        <w:ind w:left="827" w:hanging="358"/>
      </w:pPr>
      <w:rPr>
        <w:rFonts w:hint="default"/>
        <w:lang w:val="en-US" w:eastAsia="en-US" w:bidi="ar-SA"/>
      </w:rPr>
    </w:lvl>
    <w:lvl w:ilvl="2" w:tplc="C5BE7E1E">
      <w:numFmt w:val="bullet"/>
      <w:lvlText w:val="•"/>
      <w:lvlJc w:val="left"/>
      <w:pPr>
        <w:ind w:left="1094" w:hanging="358"/>
      </w:pPr>
      <w:rPr>
        <w:rFonts w:hint="default"/>
        <w:lang w:val="en-US" w:eastAsia="en-US" w:bidi="ar-SA"/>
      </w:rPr>
    </w:lvl>
    <w:lvl w:ilvl="3" w:tplc="C7E8875A">
      <w:numFmt w:val="bullet"/>
      <w:lvlText w:val="•"/>
      <w:lvlJc w:val="left"/>
      <w:pPr>
        <w:ind w:left="1361" w:hanging="358"/>
      </w:pPr>
      <w:rPr>
        <w:rFonts w:hint="default"/>
        <w:lang w:val="en-US" w:eastAsia="en-US" w:bidi="ar-SA"/>
      </w:rPr>
    </w:lvl>
    <w:lvl w:ilvl="4" w:tplc="FB9E7F40">
      <w:numFmt w:val="bullet"/>
      <w:lvlText w:val="•"/>
      <w:lvlJc w:val="left"/>
      <w:pPr>
        <w:ind w:left="1629" w:hanging="358"/>
      </w:pPr>
      <w:rPr>
        <w:rFonts w:hint="default"/>
        <w:lang w:val="en-US" w:eastAsia="en-US" w:bidi="ar-SA"/>
      </w:rPr>
    </w:lvl>
    <w:lvl w:ilvl="5" w:tplc="62B29E38">
      <w:numFmt w:val="bullet"/>
      <w:lvlText w:val="•"/>
      <w:lvlJc w:val="left"/>
      <w:pPr>
        <w:ind w:left="1896" w:hanging="358"/>
      </w:pPr>
      <w:rPr>
        <w:rFonts w:hint="default"/>
        <w:lang w:val="en-US" w:eastAsia="en-US" w:bidi="ar-SA"/>
      </w:rPr>
    </w:lvl>
    <w:lvl w:ilvl="6" w:tplc="48C63BCE">
      <w:numFmt w:val="bullet"/>
      <w:lvlText w:val="•"/>
      <w:lvlJc w:val="left"/>
      <w:pPr>
        <w:ind w:left="2163" w:hanging="358"/>
      </w:pPr>
      <w:rPr>
        <w:rFonts w:hint="default"/>
        <w:lang w:val="en-US" w:eastAsia="en-US" w:bidi="ar-SA"/>
      </w:rPr>
    </w:lvl>
    <w:lvl w:ilvl="7" w:tplc="BBD2F6B8">
      <w:numFmt w:val="bullet"/>
      <w:lvlText w:val="•"/>
      <w:lvlJc w:val="left"/>
      <w:pPr>
        <w:ind w:left="2431" w:hanging="358"/>
      </w:pPr>
      <w:rPr>
        <w:rFonts w:hint="default"/>
        <w:lang w:val="en-US" w:eastAsia="en-US" w:bidi="ar-SA"/>
      </w:rPr>
    </w:lvl>
    <w:lvl w:ilvl="8" w:tplc="B1B4E2FA">
      <w:numFmt w:val="bullet"/>
      <w:lvlText w:val="•"/>
      <w:lvlJc w:val="left"/>
      <w:pPr>
        <w:ind w:left="2698" w:hanging="358"/>
      </w:pPr>
      <w:rPr>
        <w:rFonts w:hint="default"/>
        <w:lang w:val="en-US" w:eastAsia="en-US" w:bidi="ar-SA"/>
      </w:rPr>
    </w:lvl>
  </w:abstractNum>
  <w:abstractNum w:abstractNumId="336" w15:restartNumberingAfterBreak="0">
    <w:nsid w:val="4198255B"/>
    <w:multiLevelType w:val="hybridMultilevel"/>
    <w:tmpl w:val="77300044"/>
    <w:lvl w:ilvl="0" w:tplc="B178F504">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2602846E">
      <w:numFmt w:val="bullet"/>
      <w:lvlText w:val="•"/>
      <w:lvlJc w:val="left"/>
      <w:pPr>
        <w:ind w:left="548" w:hanging="202"/>
      </w:pPr>
      <w:rPr>
        <w:rFonts w:hint="default"/>
        <w:lang w:val="en-US" w:eastAsia="en-US" w:bidi="ar-SA"/>
      </w:rPr>
    </w:lvl>
    <w:lvl w:ilvl="2" w:tplc="E0C81C22">
      <w:numFmt w:val="bullet"/>
      <w:lvlText w:val="•"/>
      <w:lvlJc w:val="left"/>
      <w:pPr>
        <w:ind w:left="776" w:hanging="202"/>
      </w:pPr>
      <w:rPr>
        <w:rFonts w:hint="default"/>
        <w:lang w:val="en-US" w:eastAsia="en-US" w:bidi="ar-SA"/>
      </w:rPr>
    </w:lvl>
    <w:lvl w:ilvl="3" w:tplc="8BD868C6">
      <w:numFmt w:val="bullet"/>
      <w:lvlText w:val="•"/>
      <w:lvlJc w:val="left"/>
      <w:pPr>
        <w:ind w:left="1004" w:hanging="202"/>
      </w:pPr>
      <w:rPr>
        <w:rFonts w:hint="default"/>
        <w:lang w:val="en-US" w:eastAsia="en-US" w:bidi="ar-SA"/>
      </w:rPr>
    </w:lvl>
    <w:lvl w:ilvl="4" w:tplc="DA662000">
      <w:numFmt w:val="bullet"/>
      <w:lvlText w:val="•"/>
      <w:lvlJc w:val="left"/>
      <w:pPr>
        <w:ind w:left="1232" w:hanging="202"/>
      </w:pPr>
      <w:rPr>
        <w:rFonts w:hint="default"/>
        <w:lang w:val="en-US" w:eastAsia="en-US" w:bidi="ar-SA"/>
      </w:rPr>
    </w:lvl>
    <w:lvl w:ilvl="5" w:tplc="E7ECD83C">
      <w:numFmt w:val="bullet"/>
      <w:lvlText w:val="•"/>
      <w:lvlJc w:val="left"/>
      <w:pPr>
        <w:ind w:left="1461" w:hanging="202"/>
      </w:pPr>
      <w:rPr>
        <w:rFonts w:hint="default"/>
        <w:lang w:val="en-US" w:eastAsia="en-US" w:bidi="ar-SA"/>
      </w:rPr>
    </w:lvl>
    <w:lvl w:ilvl="6" w:tplc="00C8430C">
      <w:numFmt w:val="bullet"/>
      <w:lvlText w:val="•"/>
      <w:lvlJc w:val="left"/>
      <w:pPr>
        <w:ind w:left="1689" w:hanging="202"/>
      </w:pPr>
      <w:rPr>
        <w:rFonts w:hint="default"/>
        <w:lang w:val="en-US" w:eastAsia="en-US" w:bidi="ar-SA"/>
      </w:rPr>
    </w:lvl>
    <w:lvl w:ilvl="7" w:tplc="B6DCC6E8">
      <w:numFmt w:val="bullet"/>
      <w:lvlText w:val="•"/>
      <w:lvlJc w:val="left"/>
      <w:pPr>
        <w:ind w:left="1917" w:hanging="202"/>
      </w:pPr>
      <w:rPr>
        <w:rFonts w:hint="default"/>
        <w:lang w:val="en-US" w:eastAsia="en-US" w:bidi="ar-SA"/>
      </w:rPr>
    </w:lvl>
    <w:lvl w:ilvl="8" w:tplc="6F126DB4">
      <w:numFmt w:val="bullet"/>
      <w:lvlText w:val="•"/>
      <w:lvlJc w:val="left"/>
      <w:pPr>
        <w:ind w:left="2145" w:hanging="202"/>
      </w:pPr>
      <w:rPr>
        <w:rFonts w:hint="default"/>
        <w:lang w:val="en-US" w:eastAsia="en-US" w:bidi="ar-SA"/>
      </w:rPr>
    </w:lvl>
  </w:abstractNum>
  <w:abstractNum w:abstractNumId="337" w15:restartNumberingAfterBreak="0">
    <w:nsid w:val="41D11DC8"/>
    <w:multiLevelType w:val="hybridMultilevel"/>
    <w:tmpl w:val="5440A996"/>
    <w:lvl w:ilvl="0" w:tplc="725800CE">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44E46396">
      <w:numFmt w:val="bullet"/>
      <w:lvlText w:val="•"/>
      <w:lvlJc w:val="left"/>
      <w:pPr>
        <w:ind w:left="545" w:hanging="284"/>
      </w:pPr>
      <w:rPr>
        <w:rFonts w:hint="default"/>
        <w:lang w:val="en-US" w:eastAsia="en-US" w:bidi="ar-SA"/>
      </w:rPr>
    </w:lvl>
    <w:lvl w:ilvl="2" w:tplc="D27C7F44">
      <w:numFmt w:val="bullet"/>
      <w:lvlText w:val="•"/>
      <w:lvlJc w:val="left"/>
      <w:pPr>
        <w:ind w:left="710" w:hanging="284"/>
      </w:pPr>
      <w:rPr>
        <w:rFonts w:hint="default"/>
        <w:lang w:val="en-US" w:eastAsia="en-US" w:bidi="ar-SA"/>
      </w:rPr>
    </w:lvl>
    <w:lvl w:ilvl="3" w:tplc="E0FA698C">
      <w:numFmt w:val="bullet"/>
      <w:lvlText w:val="•"/>
      <w:lvlJc w:val="left"/>
      <w:pPr>
        <w:ind w:left="875" w:hanging="284"/>
      </w:pPr>
      <w:rPr>
        <w:rFonts w:hint="default"/>
        <w:lang w:val="en-US" w:eastAsia="en-US" w:bidi="ar-SA"/>
      </w:rPr>
    </w:lvl>
    <w:lvl w:ilvl="4" w:tplc="B5BA4E38">
      <w:numFmt w:val="bullet"/>
      <w:lvlText w:val="•"/>
      <w:lvlJc w:val="left"/>
      <w:pPr>
        <w:ind w:left="1040" w:hanging="284"/>
      </w:pPr>
      <w:rPr>
        <w:rFonts w:hint="default"/>
        <w:lang w:val="en-US" w:eastAsia="en-US" w:bidi="ar-SA"/>
      </w:rPr>
    </w:lvl>
    <w:lvl w:ilvl="5" w:tplc="24124164">
      <w:numFmt w:val="bullet"/>
      <w:lvlText w:val="•"/>
      <w:lvlJc w:val="left"/>
      <w:pPr>
        <w:ind w:left="1206" w:hanging="284"/>
      </w:pPr>
      <w:rPr>
        <w:rFonts w:hint="default"/>
        <w:lang w:val="en-US" w:eastAsia="en-US" w:bidi="ar-SA"/>
      </w:rPr>
    </w:lvl>
    <w:lvl w:ilvl="6" w:tplc="F11EB2DC">
      <w:numFmt w:val="bullet"/>
      <w:lvlText w:val="•"/>
      <w:lvlJc w:val="left"/>
      <w:pPr>
        <w:ind w:left="1371" w:hanging="284"/>
      </w:pPr>
      <w:rPr>
        <w:rFonts w:hint="default"/>
        <w:lang w:val="en-US" w:eastAsia="en-US" w:bidi="ar-SA"/>
      </w:rPr>
    </w:lvl>
    <w:lvl w:ilvl="7" w:tplc="2B0AAC62">
      <w:numFmt w:val="bullet"/>
      <w:lvlText w:val="•"/>
      <w:lvlJc w:val="left"/>
      <w:pPr>
        <w:ind w:left="1536" w:hanging="284"/>
      </w:pPr>
      <w:rPr>
        <w:rFonts w:hint="default"/>
        <w:lang w:val="en-US" w:eastAsia="en-US" w:bidi="ar-SA"/>
      </w:rPr>
    </w:lvl>
    <w:lvl w:ilvl="8" w:tplc="BEE60FB4">
      <w:numFmt w:val="bullet"/>
      <w:lvlText w:val="•"/>
      <w:lvlJc w:val="left"/>
      <w:pPr>
        <w:ind w:left="1701" w:hanging="284"/>
      </w:pPr>
      <w:rPr>
        <w:rFonts w:hint="default"/>
        <w:lang w:val="en-US" w:eastAsia="en-US" w:bidi="ar-SA"/>
      </w:rPr>
    </w:lvl>
  </w:abstractNum>
  <w:abstractNum w:abstractNumId="338" w15:restartNumberingAfterBreak="0">
    <w:nsid w:val="41D950B5"/>
    <w:multiLevelType w:val="hybridMultilevel"/>
    <w:tmpl w:val="03F426F4"/>
    <w:lvl w:ilvl="0" w:tplc="D87A7F82">
      <w:numFmt w:val="bullet"/>
      <w:lvlText w:val="•"/>
      <w:lvlJc w:val="left"/>
      <w:pPr>
        <w:ind w:left="380" w:hanging="257"/>
      </w:pPr>
      <w:rPr>
        <w:rFonts w:ascii="Calibri" w:eastAsia="Calibri" w:hAnsi="Calibri" w:cs="Calibri" w:hint="default"/>
        <w:b w:val="0"/>
        <w:bCs w:val="0"/>
        <w:i w:val="0"/>
        <w:iCs w:val="0"/>
        <w:spacing w:val="0"/>
        <w:w w:val="100"/>
        <w:sz w:val="24"/>
        <w:szCs w:val="24"/>
        <w:lang w:val="en-US" w:eastAsia="en-US" w:bidi="ar-SA"/>
      </w:rPr>
    </w:lvl>
    <w:lvl w:ilvl="1" w:tplc="16A63766">
      <w:numFmt w:val="bullet"/>
      <w:lvlText w:val="•"/>
      <w:lvlJc w:val="left"/>
      <w:pPr>
        <w:ind w:left="639" w:hanging="257"/>
      </w:pPr>
      <w:rPr>
        <w:rFonts w:hint="default"/>
        <w:lang w:val="en-US" w:eastAsia="en-US" w:bidi="ar-SA"/>
      </w:rPr>
    </w:lvl>
    <w:lvl w:ilvl="2" w:tplc="951CF48C">
      <w:numFmt w:val="bullet"/>
      <w:lvlText w:val="•"/>
      <w:lvlJc w:val="left"/>
      <w:pPr>
        <w:ind w:left="899" w:hanging="257"/>
      </w:pPr>
      <w:rPr>
        <w:rFonts w:hint="default"/>
        <w:lang w:val="en-US" w:eastAsia="en-US" w:bidi="ar-SA"/>
      </w:rPr>
    </w:lvl>
    <w:lvl w:ilvl="3" w:tplc="5C6C0EA0">
      <w:numFmt w:val="bullet"/>
      <w:lvlText w:val="•"/>
      <w:lvlJc w:val="left"/>
      <w:pPr>
        <w:ind w:left="1158" w:hanging="257"/>
      </w:pPr>
      <w:rPr>
        <w:rFonts w:hint="default"/>
        <w:lang w:val="en-US" w:eastAsia="en-US" w:bidi="ar-SA"/>
      </w:rPr>
    </w:lvl>
    <w:lvl w:ilvl="4" w:tplc="55B0DD32">
      <w:numFmt w:val="bullet"/>
      <w:lvlText w:val="•"/>
      <w:lvlJc w:val="left"/>
      <w:pPr>
        <w:ind w:left="1418" w:hanging="257"/>
      </w:pPr>
      <w:rPr>
        <w:rFonts w:hint="default"/>
        <w:lang w:val="en-US" w:eastAsia="en-US" w:bidi="ar-SA"/>
      </w:rPr>
    </w:lvl>
    <w:lvl w:ilvl="5" w:tplc="7F4CFBD6">
      <w:numFmt w:val="bullet"/>
      <w:lvlText w:val="•"/>
      <w:lvlJc w:val="left"/>
      <w:pPr>
        <w:ind w:left="1677" w:hanging="257"/>
      </w:pPr>
      <w:rPr>
        <w:rFonts w:hint="default"/>
        <w:lang w:val="en-US" w:eastAsia="en-US" w:bidi="ar-SA"/>
      </w:rPr>
    </w:lvl>
    <w:lvl w:ilvl="6" w:tplc="F1B693D0">
      <w:numFmt w:val="bullet"/>
      <w:lvlText w:val="•"/>
      <w:lvlJc w:val="left"/>
      <w:pPr>
        <w:ind w:left="1937" w:hanging="257"/>
      </w:pPr>
      <w:rPr>
        <w:rFonts w:hint="default"/>
        <w:lang w:val="en-US" w:eastAsia="en-US" w:bidi="ar-SA"/>
      </w:rPr>
    </w:lvl>
    <w:lvl w:ilvl="7" w:tplc="337A2FE0">
      <w:numFmt w:val="bullet"/>
      <w:lvlText w:val="•"/>
      <w:lvlJc w:val="left"/>
      <w:pPr>
        <w:ind w:left="2196" w:hanging="257"/>
      </w:pPr>
      <w:rPr>
        <w:rFonts w:hint="default"/>
        <w:lang w:val="en-US" w:eastAsia="en-US" w:bidi="ar-SA"/>
      </w:rPr>
    </w:lvl>
    <w:lvl w:ilvl="8" w:tplc="1BAC0242">
      <w:numFmt w:val="bullet"/>
      <w:lvlText w:val="•"/>
      <w:lvlJc w:val="left"/>
      <w:pPr>
        <w:ind w:left="2456" w:hanging="257"/>
      </w:pPr>
      <w:rPr>
        <w:rFonts w:hint="default"/>
        <w:lang w:val="en-US" w:eastAsia="en-US" w:bidi="ar-SA"/>
      </w:rPr>
    </w:lvl>
  </w:abstractNum>
  <w:abstractNum w:abstractNumId="339" w15:restartNumberingAfterBreak="0">
    <w:nsid w:val="42310476"/>
    <w:multiLevelType w:val="hybridMultilevel"/>
    <w:tmpl w:val="C5ACC9E4"/>
    <w:lvl w:ilvl="0" w:tplc="C5C80C60">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30A46E32">
      <w:numFmt w:val="bullet"/>
      <w:lvlText w:val="o"/>
      <w:lvlJc w:val="left"/>
      <w:pPr>
        <w:ind w:left="725" w:hanging="272"/>
      </w:pPr>
      <w:rPr>
        <w:rFonts w:ascii="Courier New" w:eastAsia="Courier New" w:hAnsi="Courier New" w:cs="Courier New" w:hint="default"/>
        <w:b w:val="0"/>
        <w:bCs w:val="0"/>
        <w:i w:val="0"/>
        <w:iCs w:val="0"/>
        <w:spacing w:val="0"/>
        <w:w w:val="100"/>
        <w:sz w:val="24"/>
        <w:szCs w:val="24"/>
        <w:lang w:val="en-US" w:eastAsia="en-US" w:bidi="ar-SA"/>
      </w:rPr>
    </w:lvl>
    <w:lvl w:ilvl="2" w:tplc="EDCADD9C">
      <w:numFmt w:val="bullet"/>
      <w:lvlText w:val="•"/>
      <w:lvlJc w:val="left"/>
      <w:pPr>
        <w:ind w:left="968" w:hanging="272"/>
      </w:pPr>
      <w:rPr>
        <w:rFonts w:hint="default"/>
        <w:lang w:val="en-US" w:eastAsia="en-US" w:bidi="ar-SA"/>
      </w:rPr>
    </w:lvl>
    <w:lvl w:ilvl="3" w:tplc="6B088E24">
      <w:numFmt w:val="bullet"/>
      <w:lvlText w:val="•"/>
      <w:lvlJc w:val="left"/>
      <w:pPr>
        <w:ind w:left="1217" w:hanging="272"/>
      </w:pPr>
      <w:rPr>
        <w:rFonts w:hint="default"/>
        <w:lang w:val="en-US" w:eastAsia="en-US" w:bidi="ar-SA"/>
      </w:rPr>
    </w:lvl>
    <w:lvl w:ilvl="4" w:tplc="9E080132">
      <w:numFmt w:val="bullet"/>
      <w:lvlText w:val="•"/>
      <w:lvlJc w:val="left"/>
      <w:pPr>
        <w:ind w:left="1465" w:hanging="272"/>
      </w:pPr>
      <w:rPr>
        <w:rFonts w:hint="default"/>
        <w:lang w:val="en-US" w:eastAsia="en-US" w:bidi="ar-SA"/>
      </w:rPr>
    </w:lvl>
    <w:lvl w:ilvl="5" w:tplc="3CB2C8FE">
      <w:numFmt w:val="bullet"/>
      <w:lvlText w:val="•"/>
      <w:lvlJc w:val="left"/>
      <w:pPr>
        <w:ind w:left="1714" w:hanging="272"/>
      </w:pPr>
      <w:rPr>
        <w:rFonts w:hint="default"/>
        <w:lang w:val="en-US" w:eastAsia="en-US" w:bidi="ar-SA"/>
      </w:rPr>
    </w:lvl>
    <w:lvl w:ilvl="6" w:tplc="552A8348">
      <w:numFmt w:val="bullet"/>
      <w:lvlText w:val="•"/>
      <w:lvlJc w:val="left"/>
      <w:pPr>
        <w:ind w:left="1962" w:hanging="272"/>
      </w:pPr>
      <w:rPr>
        <w:rFonts w:hint="default"/>
        <w:lang w:val="en-US" w:eastAsia="en-US" w:bidi="ar-SA"/>
      </w:rPr>
    </w:lvl>
    <w:lvl w:ilvl="7" w:tplc="EEA4D390">
      <w:numFmt w:val="bullet"/>
      <w:lvlText w:val="•"/>
      <w:lvlJc w:val="left"/>
      <w:pPr>
        <w:ind w:left="2211" w:hanging="272"/>
      </w:pPr>
      <w:rPr>
        <w:rFonts w:hint="default"/>
        <w:lang w:val="en-US" w:eastAsia="en-US" w:bidi="ar-SA"/>
      </w:rPr>
    </w:lvl>
    <w:lvl w:ilvl="8" w:tplc="F9D880BC">
      <w:numFmt w:val="bullet"/>
      <w:lvlText w:val="•"/>
      <w:lvlJc w:val="left"/>
      <w:pPr>
        <w:ind w:left="2459" w:hanging="272"/>
      </w:pPr>
      <w:rPr>
        <w:rFonts w:hint="default"/>
        <w:lang w:val="en-US" w:eastAsia="en-US" w:bidi="ar-SA"/>
      </w:rPr>
    </w:lvl>
  </w:abstractNum>
  <w:abstractNum w:abstractNumId="340" w15:restartNumberingAfterBreak="0">
    <w:nsid w:val="424A58B5"/>
    <w:multiLevelType w:val="hybridMultilevel"/>
    <w:tmpl w:val="A68E3882"/>
    <w:lvl w:ilvl="0" w:tplc="403EDC86">
      <w:numFmt w:val="bullet"/>
      <w:lvlText w:val=""/>
      <w:lvlJc w:val="left"/>
      <w:pPr>
        <w:ind w:left="696" w:hanging="360"/>
      </w:pPr>
      <w:rPr>
        <w:rFonts w:ascii="Symbol" w:eastAsia="Symbol" w:hAnsi="Symbol" w:cs="Symbol" w:hint="default"/>
        <w:b w:val="0"/>
        <w:bCs w:val="0"/>
        <w:i w:val="0"/>
        <w:iCs w:val="0"/>
        <w:spacing w:val="0"/>
        <w:w w:val="100"/>
        <w:sz w:val="24"/>
        <w:szCs w:val="24"/>
        <w:lang w:val="en-US" w:eastAsia="en-US" w:bidi="ar-SA"/>
      </w:rPr>
    </w:lvl>
    <w:lvl w:ilvl="1" w:tplc="A71AFADA">
      <w:numFmt w:val="bullet"/>
      <w:lvlText w:val=""/>
      <w:lvlJc w:val="left"/>
      <w:pPr>
        <w:ind w:left="664" w:hanging="360"/>
      </w:pPr>
      <w:rPr>
        <w:rFonts w:ascii="Symbol" w:eastAsia="Symbol" w:hAnsi="Symbol" w:cs="Symbol" w:hint="default"/>
        <w:b w:val="0"/>
        <w:bCs w:val="0"/>
        <w:i w:val="0"/>
        <w:iCs w:val="0"/>
        <w:spacing w:val="0"/>
        <w:w w:val="100"/>
        <w:sz w:val="24"/>
        <w:szCs w:val="24"/>
        <w:lang w:val="en-US" w:eastAsia="en-US" w:bidi="ar-SA"/>
      </w:rPr>
    </w:lvl>
    <w:lvl w:ilvl="2" w:tplc="03FC5E0E">
      <w:numFmt w:val="bullet"/>
      <w:lvlText w:val="•"/>
      <w:lvlJc w:val="left"/>
      <w:pPr>
        <w:ind w:left="963" w:hanging="360"/>
      </w:pPr>
      <w:rPr>
        <w:rFonts w:hint="default"/>
        <w:lang w:val="en-US" w:eastAsia="en-US" w:bidi="ar-SA"/>
      </w:rPr>
    </w:lvl>
    <w:lvl w:ilvl="3" w:tplc="CEB44D6A">
      <w:numFmt w:val="bullet"/>
      <w:lvlText w:val="•"/>
      <w:lvlJc w:val="left"/>
      <w:pPr>
        <w:ind w:left="1227" w:hanging="360"/>
      </w:pPr>
      <w:rPr>
        <w:rFonts w:hint="default"/>
        <w:lang w:val="en-US" w:eastAsia="en-US" w:bidi="ar-SA"/>
      </w:rPr>
    </w:lvl>
    <w:lvl w:ilvl="4" w:tplc="4B903CE8">
      <w:numFmt w:val="bullet"/>
      <w:lvlText w:val="•"/>
      <w:lvlJc w:val="left"/>
      <w:pPr>
        <w:ind w:left="1491" w:hanging="360"/>
      </w:pPr>
      <w:rPr>
        <w:rFonts w:hint="default"/>
        <w:lang w:val="en-US" w:eastAsia="en-US" w:bidi="ar-SA"/>
      </w:rPr>
    </w:lvl>
    <w:lvl w:ilvl="5" w:tplc="14BA7B72">
      <w:numFmt w:val="bullet"/>
      <w:lvlText w:val="•"/>
      <w:lvlJc w:val="left"/>
      <w:pPr>
        <w:ind w:left="1755" w:hanging="360"/>
      </w:pPr>
      <w:rPr>
        <w:rFonts w:hint="default"/>
        <w:lang w:val="en-US" w:eastAsia="en-US" w:bidi="ar-SA"/>
      </w:rPr>
    </w:lvl>
    <w:lvl w:ilvl="6" w:tplc="5FEEC1D2">
      <w:numFmt w:val="bullet"/>
      <w:lvlText w:val="•"/>
      <w:lvlJc w:val="left"/>
      <w:pPr>
        <w:ind w:left="2019" w:hanging="360"/>
      </w:pPr>
      <w:rPr>
        <w:rFonts w:hint="default"/>
        <w:lang w:val="en-US" w:eastAsia="en-US" w:bidi="ar-SA"/>
      </w:rPr>
    </w:lvl>
    <w:lvl w:ilvl="7" w:tplc="0C649954">
      <w:numFmt w:val="bullet"/>
      <w:lvlText w:val="•"/>
      <w:lvlJc w:val="left"/>
      <w:pPr>
        <w:ind w:left="2283" w:hanging="360"/>
      </w:pPr>
      <w:rPr>
        <w:rFonts w:hint="default"/>
        <w:lang w:val="en-US" w:eastAsia="en-US" w:bidi="ar-SA"/>
      </w:rPr>
    </w:lvl>
    <w:lvl w:ilvl="8" w:tplc="C826FCAC">
      <w:numFmt w:val="bullet"/>
      <w:lvlText w:val="•"/>
      <w:lvlJc w:val="left"/>
      <w:pPr>
        <w:ind w:left="2547" w:hanging="360"/>
      </w:pPr>
      <w:rPr>
        <w:rFonts w:hint="default"/>
        <w:lang w:val="en-US" w:eastAsia="en-US" w:bidi="ar-SA"/>
      </w:rPr>
    </w:lvl>
  </w:abstractNum>
  <w:abstractNum w:abstractNumId="341" w15:restartNumberingAfterBreak="0">
    <w:nsid w:val="427C5817"/>
    <w:multiLevelType w:val="hybridMultilevel"/>
    <w:tmpl w:val="526C9348"/>
    <w:lvl w:ilvl="0" w:tplc="B53A177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6F43BA8">
      <w:numFmt w:val="bullet"/>
      <w:lvlText w:val="•"/>
      <w:lvlJc w:val="left"/>
      <w:pPr>
        <w:ind w:left="550" w:hanging="284"/>
      </w:pPr>
      <w:rPr>
        <w:rFonts w:hint="default"/>
        <w:lang w:val="en-US" w:eastAsia="en-US" w:bidi="ar-SA"/>
      </w:rPr>
    </w:lvl>
    <w:lvl w:ilvl="2" w:tplc="EED2729A">
      <w:numFmt w:val="bullet"/>
      <w:lvlText w:val="•"/>
      <w:lvlJc w:val="left"/>
      <w:pPr>
        <w:ind w:left="721" w:hanging="284"/>
      </w:pPr>
      <w:rPr>
        <w:rFonts w:hint="default"/>
        <w:lang w:val="en-US" w:eastAsia="en-US" w:bidi="ar-SA"/>
      </w:rPr>
    </w:lvl>
    <w:lvl w:ilvl="3" w:tplc="1D6C2BFA">
      <w:numFmt w:val="bullet"/>
      <w:lvlText w:val="•"/>
      <w:lvlJc w:val="left"/>
      <w:pPr>
        <w:ind w:left="892" w:hanging="284"/>
      </w:pPr>
      <w:rPr>
        <w:rFonts w:hint="default"/>
        <w:lang w:val="en-US" w:eastAsia="en-US" w:bidi="ar-SA"/>
      </w:rPr>
    </w:lvl>
    <w:lvl w:ilvl="4" w:tplc="98BC0652">
      <w:numFmt w:val="bullet"/>
      <w:lvlText w:val="•"/>
      <w:lvlJc w:val="left"/>
      <w:pPr>
        <w:ind w:left="1063" w:hanging="284"/>
      </w:pPr>
      <w:rPr>
        <w:rFonts w:hint="default"/>
        <w:lang w:val="en-US" w:eastAsia="en-US" w:bidi="ar-SA"/>
      </w:rPr>
    </w:lvl>
    <w:lvl w:ilvl="5" w:tplc="F6B2B00E">
      <w:numFmt w:val="bullet"/>
      <w:lvlText w:val="•"/>
      <w:lvlJc w:val="left"/>
      <w:pPr>
        <w:ind w:left="1234" w:hanging="284"/>
      </w:pPr>
      <w:rPr>
        <w:rFonts w:hint="default"/>
        <w:lang w:val="en-US" w:eastAsia="en-US" w:bidi="ar-SA"/>
      </w:rPr>
    </w:lvl>
    <w:lvl w:ilvl="6" w:tplc="906C1130">
      <w:numFmt w:val="bullet"/>
      <w:lvlText w:val="•"/>
      <w:lvlJc w:val="left"/>
      <w:pPr>
        <w:ind w:left="1404" w:hanging="284"/>
      </w:pPr>
      <w:rPr>
        <w:rFonts w:hint="default"/>
        <w:lang w:val="en-US" w:eastAsia="en-US" w:bidi="ar-SA"/>
      </w:rPr>
    </w:lvl>
    <w:lvl w:ilvl="7" w:tplc="B3041208">
      <w:numFmt w:val="bullet"/>
      <w:lvlText w:val="•"/>
      <w:lvlJc w:val="left"/>
      <w:pPr>
        <w:ind w:left="1575" w:hanging="284"/>
      </w:pPr>
      <w:rPr>
        <w:rFonts w:hint="default"/>
        <w:lang w:val="en-US" w:eastAsia="en-US" w:bidi="ar-SA"/>
      </w:rPr>
    </w:lvl>
    <w:lvl w:ilvl="8" w:tplc="2630625A">
      <w:numFmt w:val="bullet"/>
      <w:lvlText w:val="•"/>
      <w:lvlJc w:val="left"/>
      <w:pPr>
        <w:ind w:left="1746" w:hanging="284"/>
      </w:pPr>
      <w:rPr>
        <w:rFonts w:hint="default"/>
        <w:lang w:val="en-US" w:eastAsia="en-US" w:bidi="ar-SA"/>
      </w:rPr>
    </w:lvl>
  </w:abstractNum>
  <w:abstractNum w:abstractNumId="342" w15:restartNumberingAfterBreak="0">
    <w:nsid w:val="429E7A15"/>
    <w:multiLevelType w:val="hybridMultilevel"/>
    <w:tmpl w:val="A672ECA4"/>
    <w:lvl w:ilvl="0" w:tplc="0BC4BB24">
      <w:start w:val="1"/>
      <w:numFmt w:val="lowerLetter"/>
      <w:lvlText w:val="%1)"/>
      <w:lvlJc w:val="left"/>
      <w:pPr>
        <w:ind w:left="864" w:hanging="361"/>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05784904">
      <w:numFmt w:val="bullet"/>
      <w:lvlText w:val="•"/>
      <w:lvlJc w:val="left"/>
      <w:pPr>
        <w:ind w:left="1908" w:hanging="361"/>
      </w:pPr>
      <w:rPr>
        <w:rFonts w:hint="default"/>
        <w:lang w:val="en-US" w:eastAsia="en-US" w:bidi="ar-SA"/>
      </w:rPr>
    </w:lvl>
    <w:lvl w:ilvl="2" w:tplc="8C147F10">
      <w:numFmt w:val="bullet"/>
      <w:lvlText w:val="•"/>
      <w:lvlJc w:val="left"/>
      <w:pPr>
        <w:ind w:left="2957" w:hanging="361"/>
      </w:pPr>
      <w:rPr>
        <w:rFonts w:hint="default"/>
        <w:lang w:val="en-US" w:eastAsia="en-US" w:bidi="ar-SA"/>
      </w:rPr>
    </w:lvl>
    <w:lvl w:ilvl="3" w:tplc="08AAB4E6">
      <w:numFmt w:val="bullet"/>
      <w:lvlText w:val="•"/>
      <w:lvlJc w:val="left"/>
      <w:pPr>
        <w:ind w:left="4005" w:hanging="361"/>
      </w:pPr>
      <w:rPr>
        <w:rFonts w:hint="default"/>
        <w:lang w:val="en-US" w:eastAsia="en-US" w:bidi="ar-SA"/>
      </w:rPr>
    </w:lvl>
    <w:lvl w:ilvl="4" w:tplc="5016BCF6">
      <w:numFmt w:val="bullet"/>
      <w:lvlText w:val="•"/>
      <w:lvlJc w:val="left"/>
      <w:pPr>
        <w:ind w:left="5054" w:hanging="361"/>
      </w:pPr>
      <w:rPr>
        <w:rFonts w:hint="default"/>
        <w:lang w:val="en-US" w:eastAsia="en-US" w:bidi="ar-SA"/>
      </w:rPr>
    </w:lvl>
    <w:lvl w:ilvl="5" w:tplc="BD0C25EE">
      <w:numFmt w:val="bullet"/>
      <w:lvlText w:val="•"/>
      <w:lvlJc w:val="left"/>
      <w:pPr>
        <w:ind w:left="6102" w:hanging="361"/>
      </w:pPr>
      <w:rPr>
        <w:rFonts w:hint="default"/>
        <w:lang w:val="en-US" w:eastAsia="en-US" w:bidi="ar-SA"/>
      </w:rPr>
    </w:lvl>
    <w:lvl w:ilvl="6" w:tplc="8258FB30">
      <w:numFmt w:val="bullet"/>
      <w:lvlText w:val="•"/>
      <w:lvlJc w:val="left"/>
      <w:pPr>
        <w:ind w:left="7151" w:hanging="361"/>
      </w:pPr>
      <w:rPr>
        <w:rFonts w:hint="default"/>
        <w:lang w:val="en-US" w:eastAsia="en-US" w:bidi="ar-SA"/>
      </w:rPr>
    </w:lvl>
    <w:lvl w:ilvl="7" w:tplc="2C0085E4">
      <w:numFmt w:val="bullet"/>
      <w:lvlText w:val="•"/>
      <w:lvlJc w:val="left"/>
      <w:pPr>
        <w:ind w:left="8199" w:hanging="361"/>
      </w:pPr>
      <w:rPr>
        <w:rFonts w:hint="default"/>
        <w:lang w:val="en-US" w:eastAsia="en-US" w:bidi="ar-SA"/>
      </w:rPr>
    </w:lvl>
    <w:lvl w:ilvl="8" w:tplc="FBB616E0">
      <w:numFmt w:val="bullet"/>
      <w:lvlText w:val="•"/>
      <w:lvlJc w:val="left"/>
      <w:pPr>
        <w:ind w:left="9248" w:hanging="361"/>
      </w:pPr>
      <w:rPr>
        <w:rFonts w:hint="default"/>
        <w:lang w:val="en-US" w:eastAsia="en-US" w:bidi="ar-SA"/>
      </w:rPr>
    </w:lvl>
  </w:abstractNum>
  <w:abstractNum w:abstractNumId="343" w15:restartNumberingAfterBreak="0">
    <w:nsid w:val="42C306A6"/>
    <w:multiLevelType w:val="hybridMultilevel"/>
    <w:tmpl w:val="5DF86E0E"/>
    <w:lvl w:ilvl="0" w:tplc="80FCE0D2">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6684500A">
      <w:numFmt w:val="bullet"/>
      <w:lvlText w:val="•"/>
      <w:lvlJc w:val="left"/>
      <w:pPr>
        <w:ind w:left="563" w:hanging="284"/>
      </w:pPr>
      <w:rPr>
        <w:rFonts w:hint="default"/>
        <w:lang w:val="en-US" w:eastAsia="en-US" w:bidi="ar-SA"/>
      </w:rPr>
    </w:lvl>
    <w:lvl w:ilvl="2" w:tplc="2432E528">
      <w:numFmt w:val="bullet"/>
      <w:lvlText w:val="•"/>
      <w:lvlJc w:val="left"/>
      <w:pPr>
        <w:ind w:left="746" w:hanging="284"/>
      </w:pPr>
      <w:rPr>
        <w:rFonts w:hint="default"/>
        <w:lang w:val="en-US" w:eastAsia="en-US" w:bidi="ar-SA"/>
      </w:rPr>
    </w:lvl>
    <w:lvl w:ilvl="3" w:tplc="B85E85C0">
      <w:numFmt w:val="bullet"/>
      <w:lvlText w:val="•"/>
      <w:lvlJc w:val="left"/>
      <w:pPr>
        <w:ind w:left="930" w:hanging="284"/>
      </w:pPr>
      <w:rPr>
        <w:rFonts w:hint="default"/>
        <w:lang w:val="en-US" w:eastAsia="en-US" w:bidi="ar-SA"/>
      </w:rPr>
    </w:lvl>
    <w:lvl w:ilvl="4" w:tplc="99E0CC5E">
      <w:numFmt w:val="bullet"/>
      <w:lvlText w:val="•"/>
      <w:lvlJc w:val="left"/>
      <w:pPr>
        <w:ind w:left="1113" w:hanging="284"/>
      </w:pPr>
      <w:rPr>
        <w:rFonts w:hint="default"/>
        <w:lang w:val="en-US" w:eastAsia="en-US" w:bidi="ar-SA"/>
      </w:rPr>
    </w:lvl>
    <w:lvl w:ilvl="5" w:tplc="BF281A44">
      <w:numFmt w:val="bullet"/>
      <w:lvlText w:val="•"/>
      <w:lvlJc w:val="left"/>
      <w:pPr>
        <w:ind w:left="1297" w:hanging="284"/>
      </w:pPr>
      <w:rPr>
        <w:rFonts w:hint="default"/>
        <w:lang w:val="en-US" w:eastAsia="en-US" w:bidi="ar-SA"/>
      </w:rPr>
    </w:lvl>
    <w:lvl w:ilvl="6" w:tplc="2B722E7E">
      <w:numFmt w:val="bullet"/>
      <w:lvlText w:val="•"/>
      <w:lvlJc w:val="left"/>
      <w:pPr>
        <w:ind w:left="1480" w:hanging="284"/>
      </w:pPr>
      <w:rPr>
        <w:rFonts w:hint="default"/>
        <w:lang w:val="en-US" w:eastAsia="en-US" w:bidi="ar-SA"/>
      </w:rPr>
    </w:lvl>
    <w:lvl w:ilvl="7" w:tplc="FE3624BA">
      <w:numFmt w:val="bullet"/>
      <w:lvlText w:val="•"/>
      <w:lvlJc w:val="left"/>
      <w:pPr>
        <w:ind w:left="1663" w:hanging="284"/>
      </w:pPr>
      <w:rPr>
        <w:rFonts w:hint="default"/>
        <w:lang w:val="en-US" w:eastAsia="en-US" w:bidi="ar-SA"/>
      </w:rPr>
    </w:lvl>
    <w:lvl w:ilvl="8" w:tplc="4F7A5CA8">
      <w:numFmt w:val="bullet"/>
      <w:lvlText w:val="•"/>
      <w:lvlJc w:val="left"/>
      <w:pPr>
        <w:ind w:left="1847" w:hanging="284"/>
      </w:pPr>
      <w:rPr>
        <w:rFonts w:hint="default"/>
        <w:lang w:val="en-US" w:eastAsia="en-US" w:bidi="ar-SA"/>
      </w:rPr>
    </w:lvl>
  </w:abstractNum>
  <w:abstractNum w:abstractNumId="344" w15:restartNumberingAfterBreak="0">
    <w:nsid w:val="431835E4"/>
    <w:multiLevelType w:val="hybridMultilevel"/>
    <w:tmpl w:val="4F5CE272"/>
    <w:lvl w:ilvl="0" w:tplc="EA00C81C">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6262A5A0">
      <w:numFmt w:val="bullet"/>
      <w:lvlText w:val="•"/>
      <w:lvlJc w:val="left"/>
      <w:pPr>
        <w:ind w:left="1818" w:hanging="384"/>
      </w:pPr>
      <w:rPr>
        <w:rFonts w:hint="default"/>
        <w:lang w:val="en-US" w:eastAsia="en-US" w:bidi="ar-SA"/>
      </w:rPr>
    </w:lvl>
    <w:lvl w:ilvl="2" w:tplc="71B2385E">
      <w:numFmt w:val="bullet"/>
      <w:lvlText w:val="•"/>
      <w:lvlJc w:val="left"/>
      <w:pPr>
        <w:ind w:left="2777" w:hanging="384"/>
      </w:pPr>
      <w:rPr>
        <w:rFonts w:hint="default"/>
        <w:lang w:val="en-US" w:eastAsia="en-US" w:bidi="ar-SA"/>
      </w:rPr>
    </w:lvl>
    <w:lvl w:ilvl="3" w:tplc="C8E8EE3A">
      <w:numFmt w:val="bullet"/>
      <w:lvlText w:val="•"/>
      <w:lvlJc w:val="left"/>
      <w:pPr>
        <w:ind w:left="3736" w:hanging="384"/>
      </w:pPr>
      <w:rPr>
        <w:rFonts w:hint="default"/>
        <w:lang w:val="en-US" w:eastAsia="en-US" w:bidi="ar-SA"/>
      </w:rPr>
    </w:lvl>
    <w:lvl w:ilvl="4" w:tplc="D30C2604">
      <w:numFmt w:val="bullet"/>
      <w:lvlText w:val="•"/>
      <w:lvlJc w:val="left"/>
      <w:pPr>
        <w:ind w:left="4695" w:hanging="384"/>
      </w:pPr>
      <w:rPr>
        <w:rFonts w:hint="default"/>
        <w:lang w:val="en-US" w:eastAsia="en-US" w:bidi="ar-SA"/>
      </w:rPr>
    </w:lvl>
    <w:lvl w:ilvl="5" w:tplc="D69EF0F6">
      <w:numFmt w:val="bullet"/>
      <w:lvlText w:val="•"/>
      <w:lvlJc w:val="left"/>
      <w:pPr>
        <w:ind w:left="5654" w:hanging="384"/>
      </w:pPr>
      <w:rPr>
        <w:rFonts w:hint="default"/>
        <w:lang w:val="en-US" w:eastAsia="en-US" w:bidi="ar-SA"/>
      </w:rPr>
    </w:lvl>
    <w:lvl w:ilvl="6" w:tplc="92868D44">
      <w:numFmt w:val="bullet"/>
      <w:lvlText w:val="•"/>
      <w:lvlJc w:val="left"/>
      <w:pPr>
        <w:ind w:left="6613" w:hanging="384"/>
      </w:pPr>
      <w:rPr>
        <w:rFonts w:hint="default"/>
        <w:lang w:val="en-US" w:eastAsia="en-US" w:bidi="ar-SA"/>
      </w:rPr>
    </w:lvl>
    <w:lvl w:ilvl="7" w:tplc="12905AF2">
      <w:numFmt w:val="bullet"/>
      <w:lvlText w:val="•"/>
      <w:lvlJc w:val="left"/>
      <w:pPr>
        <w:ind w:left="7572" w:hanging="384"/>
      </w:pPr>
      <w:rPr>
        <w:rFonts w:hint="default"/>
        <w:lang w:val="en-US" w:eastAsia="en-US" w:bidi="ar-SA"/>
      </w:rPr>
    </w:lvl>
    <w:lvl w:ilvl="8" w:tplc="74902BB0">
      <w:numFmt w:val="bullet"/>
      <w:lvlText w:val="•"/>
      <w:lvlJc w:val="left"/>
      <w:pPr>
        <w:ind w:left="8531" w:hanging="384"/>
      </w:pPr>
      <w:rPr>
        <w:rFonts w:hint="default"/>
        <w:lang w:val="en-US" w:eastAsia="en-US" w:bidi="ar-SA"/>
      </w:rPr>
    </w:lvl>
  </w:abstractNum>
  <w:abstractNum w:abstractNumId="345" w15:restartNumberingAfterBreak="0">
    <w:nsid w:val="436B2A1C"/>
    <w:multiLevelType w:val="hybridMultilevel"/>
    <w:tmpl w:val="39FCD2B0"/>
    <w:lvl w:ilvl="0" w:tplc="69A2DB94">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CAAC96E">
      <w:numFmt w:val="bullet"/>
      <w:lvlText w:val="•"/>
      <w:lvlJc w:val="left"/>
      <w:pPr>
        <w:ind w:left="584" w:hanging="284"/>
      </w:pPr>
      <w:rPr>
        <w:rFonts w:hint="default"/>
        <w:lang w:val="en-US" w:eastAsia="en-US" w:bidi="ar-SA"/>
      </w:rPr>
    </w:lvl>
    <w:lvl w:ilvl="2" w:tplc="3CACFE42">
      <w:numFmt w:val="bullet"/>
      <w:lvlText w:val="•"/>
      <w:lvlJc w:val="left"/>
      <w:pPr>
        <w:ind w:left="788" w:hanging="284"/>
      </w:pPr>
      <w:rPr>
        <w:rFonts w:hint="default"/>
        <w:lang w:val="en-US" w:eastAsia="en-US" w:bidi="ar-SA"/>
      </w:rPr>
    </w:lvl>
    <w:lvl w:ilvl="3" w:tplc="D7A21196">
      <w:numFmt w:val="bullet"/>
      <w:lvlText w:val="•"/>
      <w:lvlJc w:val="left"/>
      <w:pPr>
        <w:ind w:left="992" w:hanging="284"/>
      </w:pPr>
      <w:rPr>
        <w:rFonts w:hint="default"/>
        <w:lang w:val="en-US" w:eastAsia="en-US" w:bidi="ar-SA"/>
      </w:rPr>
    </w:lvl>
    <w:lvl w:ilvl="4" w:tplc="1E723BBC">
      <w:numFmt w:val="bullet"/>
      <w:lvlText w:val="•"/>
      <w:lvlJc w:val="left"/>
      <w:pPr>
        <w:ind w:left="1196" w:hanging="284"/>
      </w:pPr>
      <w:rPr>
        <w:rFonts w:hint="default"/>
        <w:lang w:val="en-US" w:eastAsia="en-US" w:bidi="ar-SA"/>
      </w:rPr>
    </w:lvl>
    <w:lvl w:ilvl="5" w:tplc="EFC28B0A">
      <w:numFmt w:val="bullet"/>
      <w:lvlText w:val="•"/>
      <w:lvlJc w:val="left"/>
      <w:pPr>
        <w:ind w:left="1400" w:hanging="284"/>
      </w:pPr>
      <w:rPr>
        <w:rFonts w:hint="default"/>
        <w:lang w:val="en-US" w:eastAsia="en-US" w:bidi="ar-SA"/>
      </w:rPr>
    </w:lvl>
    <w:lvl w:ilvl="6" w:tplc="8C029850">
      <w:numFmt w:val="bullet"/>
      <w:lvlText w:val="•"/>
      <w:lvlJc w:val="left"/>
      <w:pPr>
        <w:ind w:left="1604" w:hanging="284"/>
      </w:pPr>
      <w:rPr>
        <w:rFonts w:hint="default"/>
        <w:lang w:val="en-US" w:eastAsia="en-US" w:bidi="ar-SA"/>
      </w:rPr>
    </w:lvl>
    <w:lvl w:ilvl="7" w:tplc="C936B280">
      <w:numFmt w:val="bullet"/>
      <w:lvlText w:val="•"/>
      <w:lvlJc w:val="left"/>
      <w:pPr>
        <w:ind w:left="1808" w:hanging="284"/>
      </w:pPr>
      <w:rPr>
        <w:rFonts w:hint="default"/>
        <w:lang w:val="en-US" w:eastAsia="en-US" w:bidi="ar-SA"/>
      </w:rPr>
    </w:lvl>
    <w:lvl w:ilvl="8" w:tplc="8F36AB82">
      <w:numFmt w:val="bullet"/>
      <w:lvlText w:val="•"/>
      <w:lvlJc w:val="left"/>
      <w:pPr>
        <w:ind w:left="2012" w:hanging="284"/>
      </w:pPr>
      <w:rPr>
        <w:rFonts w:hint="default"/>
        <w:lang w:val="en-US" w:eastAsia="en-US" w:bidi="ar-SA"/>
      </w:rPr>
    </w:lvl>
  </w:abstractNum>
  <w:abstractNum w:abstractNumId="346" w15:restartNumberingAfterBreak="0">
    <w:nsid w:val="43AE271D"/>
    <w:multiLevelType w:val="hybridMultilevel"/>
    <w:tmpl w:val="8F10FBDC"/>
    <w:lvl w:ilvl="0" w:tplc="D2545762">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E73A3650">
      <w:numFmt w:val="bullet"/>
      <w:lvlText w:val="•"/>
      <w:lvlJc w:val="left"/>
      <w:pPr>
        <w:ind w:left="889" w:hanging="360"/>
      </w:pPr>
      <w:rPr>
        <w:rFonts w:hint="default"/>
        <w:lang w:val="en-US" w:eastAsia="en-US" w:bidi="ar-SA"/>
      </w:rPr>
    </w:lvl>
    <w:lvl w:ilvl="2" w:tplc="E43A37EE">
      <w:numFmt w:val="bullet"/>
      <w:lvlText w:val="•"/>
      <w:lvlJc w:val="left"/>
      <w:pPr>
        <w:ind w:left="1319" w:hanging="360"/>
      </w:pPr>
      <w:rPr>
        <w:rFonts w:hint="default"/>
        <w:lang w:val="en-US" w:eastAsia="en-US" w:bidi="ar-SA"/>
      </w:rPr>
    </w:lvl>
    <w:lvl w:ilvl="3" w:tplc="32148F1C">
      <w:numFmt w:val="bullet"/>
      <w:lvlText w:val="•"/>
      <w:lvlJc w:val="left"/>
      <w:pPr>
        <w:ind w:left="1749" w:hanging="360"/>
      </w:pPr>
      <w:rPr>
        <w:rFonts w:hint="default"/>
        <w:lang w:val="en-US" w:eastAsia="en-US" w:bidi="ar-SA"/>
      </w:rPr>
    </w:lvl>
    <w:lvl w:ilvl="4" w:tplc="C41E280E">
      <w:numFmt w:val="bullet"/>
      <w:lvlText w:val="•"/>
      <w:lvlJc w:val="left"/>
      <w:pPr>
        <w:ind w:left="2179" w:hanging="360"/>
      </w:pPr>
      <w:rPr>
        <w:rFonts w:hint="default"/>
        <w:lang w:val="en-US" w:eastAsia="en-US" w:bidi="ar-SA"/>
      </w:rPr>
    </w:lvl>
    <w:lvl w:ilvl="5" w:tplc="043CF204">
      <w:numFmt w:val="bullet"/>
      <w:lvlText w:val="•"/>
      <w:lvlJc w:val="left"/>
      <w:pPr>
        <w:ind w:left="2609" w:hanging="360"/>
      </w:pPr>
      <w:rPr>
        <w:rFonts w:hint="default"/>
        <w:lang w:val="en-US" w:eastAsia="en-US" w:bidi="ar-SA"/>
      </w:rPr>
    </w:lvl>
    <w:lvl w:ilvl="6" w:tplc="47FA9F8A">
      <w:numFmt w:val="bullet"/>
      <w:lvlText w:val="•"/>
      <w:lvlJc w:val="left"/>
      <w:pPr>
        <w:ind w:left="3039" w:hanging="360"/>
      </w:pPr>
      <w:rPr>
        <w:rFonts w:hint="default"/>
        <w:lang w:val="en-US" w:eastAsia="en-US" w:bidi="ar-SA"/>
      </w:rPr>
    </w:lvl>
    <w:lvl w:ilvl="7" w:tplc="DA64AC86">
      <w:numFmt w:val="bullet"/>
      <w:lvlText w:val="•"/>
      <w:lvlJc w:val="left"/>
      <w:pPr>
        <w:ind w:left="3469" w:hanging="360"/>
      </w:pPr>
      <w:rPr>
        <w:rFonts w:hint="default"/>
        <w:lang w:val="en-US" w:eastAsia="en-US" w:bidi="ar-SA"/>
      </w:rPr>
    </w:lvl>
    <w:lvl w:ilvl="8" w:tplc="040EE98A">
      <w:numFmt w:val="bullet"/>
      <w:lvlText w:val="•"/>
      <w:lvlJc w:val="left"/>
      <w:pPr>
        <w:ind w:left="3899" w:hanging="360"/>
      </w:pPr>
      <w:rPr>
        <w:rFonts w:hint="default"/>
        <w:lang w:val="en-US" w:eastAsia="en-US" w:bidi="ar-SA"/>
      </w:rPr>
    </w:lvl>
  </w:abstractNum>
  <w:abstractNum w:abstractNumId="347" w15:restartNumberingAfterBreak="0">
    <w:nsid w:val="43B54B17"/>
    <w:multiLevelType w:val="hybridMultilevel"/>
    <w:tmpl w:val="00983886"/>
    <w:lvl w:ilvl="0" w:tplc="F21EFDC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8986A3A">
      <w:numFmt w:val="bullet"/>
      <w:lvlText w:val="•"/>
      <w:lvlJc w:val="left"/>
      <w:pPr>
        <w:ind w:left="545" w:hanging="284"/>
      </w:pPr>
      <w:rPr>
        <w:rFonts w:hint="default"/>
        <w:lang w:val="en-US" w:eastAsia="en-US" w:bidi="ar-SA"/>
      </w:rPr>
    </w:lvl>
    <w:lvl w:ilvl="2" w:tplc="CBAE8B3A">
      <w:numFmt w:val="bullet"/>
      <w:lvlText w:val="•"/>
      <w:lvlJc w:val="left"/>
      <w:pPr>
        <w:ind w:left="711" w:hanging="284"/>
      </w:pPr>
      <w:rPr>
        <w:rFonts w:hint="default"/>
        <w:lang w:val="en-US" w:eastAsia="en-US" w:bidi="ar-SA"/>
      </w:rPr>
    </w:lvl>
    <w:lvl w:ilvl="3" w:tplc="B06C9D5E">
      <w:numFmt w:val="bullet"/>
      <w:lvlText w:val="•"/>
      <w:lvlJc w:val="left"/>
      <w:pPr>
        <w:ind w:left="877" w:hanging="284"/>
      </w:pPr>
      <w:rPr>
        <w:rFonts w:hint="default"/>
        <w:lang w:val="en-US" w:eastAsia="en-US" w:bidi="ar-SA"/>
      </w:rPr>
    </w:lvl>
    <w:lvl w:ilvl="4" w:tplc="B5C00ABC">
      <w:numFmt w:val="bullet"/>
      <w:lvlText w:val="•"/>
      <w:lvlJc w:val="left"/>
      <w:pPr>
        <w:ind w:left="1043" w:hanging="284"/>
      </w:pPr>
      <w:rPr>
        <w:rFonts w:hint="default"/>
        <w:lang w:val="en-US" w:eastAsia="en-US" w:bidi="ar-SA"/>
      </w:rPr>
    </w:lvl>
    <w:lvl w:ilvl="5" w:tplc="16F064B4">
      <w:numFmt w:val="bullet"/>
      <w:lvlText w:val="•"/>
      <w:lvlJc w:val="left"/>
      <w:pPr>
        <w:ind w:left="1209" w:hanging="284"/>
      </w:pPr>
      <w:rPr>
        <w:rFonts w:hint="default"/>
        <w:lang w:val="en-US" w:eastAsia="en-US" w:bidi="ar-SA"/>
      </w:rPr>
    </w:lvl>
    <w:lvl w:ilvl="6" w:tplc="DC6EEC80">
      <w:numFmt w:val="bullet"/>
      <w:lvlText w:val="•"/>
      <w:lvlJc w:val="left"/>
      <w:pPr>
        <w:ind w:left="1374" w:hanging="284"/>
      </w:pPr>
      <w:rPr>
        <w:rFonts w:hint="default"/>
        <w:lang w:val="en-US" w:eastAsia="en-US" w:bidi="ar-SA"/>
      </w:rPr>
    </w:lvl>
    <w:lvl w:ilvl="7" w:tplc="931AF904">
      <w:numFmt w:val="bullet"/>
      <w:lvlText w:val="•"/>
      <w:lvlJc w:val="left"/>
      <w:pPr>
        <w:ind w:left="1540" w:hanging="284"/>
      </w:pPr>
      <w:rPr>
        <w:rFonts w:hint="default"/>
        <w:lang w:val="en-US" w:eastAsia="en-US" w:bidi="ar-SA"/>
      </w:rPr>
    </w:lvl>
    <w:lvl w:ilvl="8" w:tplc="CBA0422E">
      <w:numFmt w:val="bullet"/>
      <w:lvlText w:val="•"/>
      <w:lvlJc w:val="left"/>
      <w:pPr>
        <w:ind w:left="1706" w:hanging="284"/>
      </w:pPr>
      <w:rPr>
        <w:rFonts w:hint="default"/>
        <w:lang w:val="en-US" w:eastAsia="en-US" w:bidi="ar-SA"/>
      </w:rPr>
    </w:lvl>
  </w:abstractNum>
  <w:abstractNum w:abstractNumId="348" w15:restartNumberingAfterBreak="0">
    <w:nsid w:val="43D50C36"/>
    <w:multiLevelType w:val="hybridMultilevel"/>
    <w:tmpl w:val="40183044"/>
    <w:lvl w:ilvl="0" w:tplc="2F96EA4E">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5DE6D982">
      <w:numFmt w:val="bullet"/>
      <w:lvlText w:val="•"/>
      <w:lvlJc w:val="left"/>
      <w:pPr>
        <w:ind w:left="545" w:hanging="284"/>
      </w:pPr>
      <w:rPr>
        <w:rFonts w:hint="default"/>
        <w:lang w:val="en-US" w:eastAsia="en-US" w:bidi="ar-SA"/>
      </w:rPr>
    </w:lvl>
    <w:lvl w:ilvl="2" w:tplc="106687C8">
      <w:numFmt w:val="bullet"/>
      <w:lvlText w:val="•"/>
      <w:lvlJc w:val="left"/>
      <w:pPr>
        <w:ind w:left="710" w:hanging="284"/>
      </w:pPr>
      <w:rPr>
        <w:rFonts w:hint="default"/>
        <w:lang w:val="en-US" w:eastAsia="en-US" w:bidi="ar-SA"/>
      </w:rPr>
    </w:lvl>
    <w:lvl w:ilvl="3" w:tplc="6F5CBD62">
      <w:numFmt w:val="bullet"/>
      <w:lvlText w:val="•"/>
      <w:lvlJc w:val="left"/>
      <w:pPr>
        <w:ind w:left="875" w:hanging="284"/>
      </w:pPr>
      <w:rPr>
        <w:rFonts w:hint="default"/>
        <w:lang w:val="en-US" w:eastAsia="en-US" w:bidi="ar-SA"/>
      </w:rPr>
    </w:lvl>
    <w:lvl w:ilvl="4" w:tplc="CA8CD45E">
      <w:numFmt w:val="bullet"/>
      <w:lvlText w:val="•"/>
      <w:lvlJc w:val="left"/>
      <w:pPr>
        <w:ind w:left="1040" w:hanging="284"/>
      </w:pPr>
      <w:rPr>
        <w:rFonts w:hint="default"/>
        <w:lang w:val="en-US" w:eastAsia="en-US" w:bidi="ar-SA"/>
      </w:rPr>
    </w:lvl>
    <w:lvl w:ilvl="5" w:tplc="BB0EBEDE">
      <w:numFmt w:val="bullet"/>
      <w:lvlText w:val="•"/>
      <w:lvlJc w:val="left"/>
      <w:pPr>
        <w:ind w:left="1206" w:hanging="284"/>
      </w:pPr>
      <w:rPr>
        <w:rFonts w:hint="default"/>
        <w:lang w:val="en-US" w:eastAsia="en-US" w:bidi="ar-SA"/>
      </w:rPr>
    </w:lvl>
    <w:lvl w:ilvl="6" w:tplc="BB22BE60">
      <w:numFmt w:val="bullet"/>
      <w:lvlText w:val="•"/>
      <w:lvlJc w:val="left"/>
      <w:pPr>
        <w:ind w:left="1371" w:hanging="284"/>
      </w:pPr>
      <w:rPr>
        <w:rFonts w:hint="default"/>
        <w:lang w:val="en-US" w:eastAsia="en-US" w:bidi="ar-SA"/>
      </w:rPr>
    </w:lvl>
    <w:lvl w:ilvl="7" w:tplc="FCEC761E">
      <w:numFmt w:val="bullet"/>
      <w:lvlText w:val="•"/>
      <w:lvlJc w:val="left"/>
      <w:pPr>
        <w:ind w:left="1536" w:hanging="284"/>
      </w:pPr>
      <w:rPr>
        <w:rFonts w:hint="default"/>
        <w:lang w:val="en-US" w:eastAsia="en-US" w:bidi="ar-SA"/>
      </w:rPr>
    </w:lvl>
    <w:lvl w:ilvl="8" w:tplc="EF4CD7B0">
      <w:numFmt w:val="bullet"/>
      <w:lvlText w:val="•"/>
      <w:lvlJc w:val="left"/>
      <w:pPr>
        <w:ind w:left="1701" w:hanging="284"/>
      </w:pPr>
      <w:rPr>
        <w:rFonts w:hint="default"/>
        <w:lang w:val="en-US" w:eastAsia="en-US" w:bidi="ar-SA"/>
      </w:rPr>
    </w:lvl>
  </w:abstractNum>
  <w:abstractNum w:abstractNumId="349" w15:restartNumberingAfterBreak="0">
    <w:nsid w:val="43DF0D66"/>
    <w:multiLevelType w:val="hybridMultilevel"/>
    <w:tmpl w:val="7208175E"/>
    <w:lvl w:ilvl="0" w:tplc="CACECBA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1EEA116">
      <w:numFmt w:val="bullet"/>
      <w:lvlText w:val="•"/>
      <w:lvlJc w:val="left"/>
      <w:pPr>
        <w:ind w:left="532" w:hanging="284"/>
      </w:pPr>
      <w:rPr>
        <w:rFonts w:hint="default"/>
        <w:lang w:val="en-US" w:eastAsia="en-US" w:bidi="ar-SA"/>
      </w:rPr>
    </w:lvl>
    <w:lvl w:ilvl="2" w:tplc="762CFF32">
      <w:numFmt w:val="bullet"/>
      <w:lvlText w:val="•"/>
      <w:lvlJc w:val="left"/>
      <w:pPr>
        <w:ind w:left="684" w:hanging="284"/>
      </w:pPr>
      <w:rPr>
        <w:rFonts w:hint="default"/>
        <w:lang w:val="en-US" w:eastAsia="en-US" w:bidi="ar-SA"/>
      </w:rPr>
    </w:lvl>
    <w:lvl w:ilvl="3" w:tplc="A3CC38FA">
      <w:numFmt w:val="bullet"/>
      <w:lvlText w:val="•"/>
      <w:lvlJc w:val="left"/>
      <w:pPr>
        <w:ind w:left="836" w:hanging="284"/>
      </w:pPr>
      <w:rPr>
        <w:rFonts w:hint="default"/>
        <w:lang w:val="en-US" w:eastAsia="en-US" w:bidi="ar-SA"/>
      </w:rPr>
    </w:lvl>
    <w:lvl w:ilvl="4" w:tplc="5872A174">
      <w:numFmt w:val="bullet"/>
      <w:lvlText w:val="•"/>
      <w:lvlJc w:val="left"/>
      <w:pPr>
        <w:ind w:left="989" w:hanging="284"/>
      </w:pPr>
      <w:rPr>
        <w:rFonts w:hint="default"/>
        <w:lang w:val="en-US" w:eastAsia="en-US" w:bidi="ar-SA"/>
      </w:rPr>
    </w:lvl>
    <w:lvl w:ilvl="5" w:tplc="62A0041A">
      <w:numFmt w:val="bullet"/>
      <w:lvlText w:val="•"/>
      <w:lvlJc w:val="left"/>
      <w:pPr>
        <w:ind w:left="1141" w:hanging="284"/>
      </w:pPr>
      <w:rPr>
        <w:rFonts w:hint="default"/>
        <w:lang w:val="en-US" w:eastAsia="en-US" w:bidi="ar-SA"/>
      </w:rPr>
    </w:lvl>
    <w:lvl w:ilvl="6" w:tplc="9F10B290">
      <w:numFmt w:val="bullet"/>
      <w:lvlText w:val="•"/>
      <w:lvlJc w:val="left"/>
      <w:pPr>
        <w:ind w:left="1293" w:hanging="284"/>
      </w:pPr>
      <w:rPr>
        <w:rFonts w:hint="default"/>
        <w:lang w:val="en-US" w:eastAsia="en-US" w:bidi="ar-SA"/>
      </w:rPr>
    </w:lvl>
    <w:lvl w:ilvl="7" w:tplc="E9BC80BC">
      <w:numFmt w:val="bullet"/>
      <w:lvlText w:val="•"/>
      <w:lvlJc w:val="left"/>
      <w:pPr>
        <w:ind w:left="1446" w:hanging="284"/>
      </w:pPr>
      <w:rPr>
        <w:rFonts w:hint="default"/>
        <w:lang w:val="en-US" w:eastAsia="en-US" w:bidi="ar-SA"/>
      </w:rPr>
    </w:lvl>
    <w:lvl w:ilvl="8" w:tplc="1152E664">
      <w:numFmt w:val="bullet"/>
      <w:lvlText w:val="•"/>
      <w:lvlJc w:val="left"/>
      <w:pPr>
        <w:ind w:left="1598" w:hanging="284"/>
      </w:pPr>
      <w:rPr>
        <w:rFonts w:hint="default"/>
        <w:lang w:val="en-US" w:eastAsia="en-US" w:bidi="ar-SA"/>
      </w:rPr>
    </w:lvl>
  </w:abstractNum>
  <w:abstractNum w:abstractNumId="350" w15:restartNumberingAfterBreak="0">
    <w:nsid w:val="43F43B08"/>
    <w:multiLevelType w:val="hybridMultilevel"/>
    <w:tmpl w:val="9F40D2E6"/>
    <w:lvl w:ilvl="0" w:tplc="37A65FAA">
      <w:numFmt w:val="bullet"/>
      <w:lvlText w:val="•"/>
      <w:lvlJc w:val="left"/>
      <w:pPr>
        <w:ind w:left="372" w:hanging="284"/>
      </w:pPr>
      <w:rPr>
        <w:rFonts w:ascii="Calibri" w:eastAsia="Calibri" w:hAnsi="Calibri" w:cs="Calibri" w:hint="default"/>
        <w:b w:val="0"/>
        <w:bCs w:val="0"/>
        <w:i w:val="0"/>
        <w:iCs w:val="0"/>
        <w:spacing w:val="0"/>
        <w:w w:val="97"/>
        <w:sz w:val="22"/>
        <w:szCs w:val="22"/>
        <w:lang w:val="en-US" w:eastAsia="en-US" w:bidi="ar-SA"/>
      </w:rPr>
    </w:lvl>
    <w:lvl w:ilvl="1" w:tplc="90D0F146">
      <w:numFmt w:val="bullet"/>
      <w:lvlText w:val="•"/>
      <w:lvlJc w:val="left"/>
      <w:pPr>
        <w:ind w:left="553" w:hanging="284"/>
      </w:pPr>
      <w:rPr>
        <w:rFonts w:hint="default"/>
        <w:lang w:val="en-US" w:eastAsia="en-US" w:bidi="ar-SA"/>
      </w:rPr>
    </w:lvl>
    <w:lvl w:ilvl="2" w:tplc="95DA5022">
      <w:numFmt w:val="bullet"/>
      <w:lvlText w:val="•"/>
      <w:lvlJc w:val="left"/>
      <w:pPr>
        <w:ind w:left="726" w:hanging="284"/>
      </w:pPr>
      <w:rPr>
        <w:rFonts w:hint="default"/>
        <w:lang w:val="en-US" w:eastAsia="en-US" w:bidi="ar-SA"/>
      </w:rPr>
    </w:lvl>
    <w:lvl w:ilvl="3" w:tplc="99502406">
      <w:numFmt w:val="bullet"/>
      <w:lvlText w:val="•"/>
      <w:lvlJc w:val="left"/>
      <w:pPr>
        <w:ind w:left="900" w:hanging="284"/>
      </w:pPr>
      <w:rPr>
        <w:rFonts w:hint="default"/>
        <w:lang w:val="en-US" w:eastAsia="en-US" w:bidi="ar-SA"/>
      </w:rPr>
    </w:lvl>
    <w:lvl w:ilvl="4" w:tplc="5860EDA4">
      <w:numFmt w:val="bullet"/>
      <w:lvlText w:val="•"/>
      <w:lvlJc w:val="left"/>
      <w:pPr>
        <w:ind w:left="1073" w:hanging="284"/>
      </w:pPr>
      <w:rPr>
        <w:rFonts w:hint="default"/>
        <w:lang w:val="en-US" w:eastAsia="en-US" w:bidi="ar-SA"/>
      </w:rPr>
    </w:lvl>
    <w:lvl w:ilvl="5" w:tplc="36B428F4">
      <w:numFmt w:val="bullet"/>
      <w:lvlText w:val="•"/>
      <w:lvlJc w:val="left"/>
      <w:pPr>
        <w:ind w:left="1247" w:hanging="284"/>
      </w:pPr>
      <w:rPr>
        <w:rFonts w:hint="default"/>
        <w:lang w:val="en-US" w:eastAsia="en-US" w:bidi="ar-SA"/>
      </w:rPr>
    </w:lvl>
    <w:lvl w:ilvl="6" w:tplc="7CDEEE28">
      <w:numFmt w:val="bullet"/>
      <w:lvlText w:val="•"/>
      <w:lvlJc w:val="left"/>
      <w:pPr>
        <w:ind w:left="1420" w:hanging="284"/>
      </w:pPr>
      <w:rPr>
        <w:rFonts w:hint="default"/>
        <w:lang w:val="en-US" w:eastAsia="en-US" w:bidi="ar-SA"/>
      </w:rPr>
    </w:lvl>
    <w:lvl w:ilvl="7" w:tplc="28161E8E">
      <w:numFmt w:val="bullet"/>
      <w:lvlText w:val="•"/>
      <w:lvlJc w:val="left"/>
      <w:pPr>
        <w:ind w:left="1593" w:hanging="284"/>
      </w:pPr>
      <w:rPr>
        <w:rFonts w:hint="default"/>
        <w:lang w:val="en-US" w:eastAsia="en-US" w:bidi="ar-SA"/>
      </w:rPr>
    </w:lvl>
    <w:lvl w:ilvl="8" w:tplc="89A4D1FA">
      <w:numFmt w:val="bullet"/>
      <w:lvlText w:val="•"/>
      <w:lvlJc w:val="left"/>
      <w:pPr>
        <w:ind w:left="1767" w:hanging="284"/>
      </w:pPr>
      <w:rPr>
        <w:rFonts w:hint="default"/>
        <w:lang w:val="en-US" w:eastAsia="en-US" w:bidi="ar-SA"/>
      </w:rPr>
    </w:lvl>
  </w:abstractNum>
  <w:abstractNum w:abstractNumId="351" w15:restartNumberingAfterBreak="0">
    <w:nsid w:val="440C52E7"/>
    <w:multiLevelType w:val="hybridMultilevel"/>
    <w:tmpl w:val="6F8CE0F8"/>
    <w:lvl w:ilvl="0" w:tplc="3E12BFB8">
      <w:numFmt w:val="bullet"/>
      <w:lvlText w:val=""/>
      <w:lvlJc w:val="left"/>
      <w:pPr>
        <w:ind w:left="364" w:hanging="255"/>
      </w:pPr>
      <w:rPr>
        <w:rFonts w:ascii="Symbol" w:eastAsia="Symbol" w:hAnsi="Symbol" w:cs="Symbol" w:hint="default"/>
        <w:b w:val="0"/>
        <w:bCs w:val="0"/>
        <w:i w:val="0"/>
        <w:iCs w:val="0"/>
        <w:spacing w:val="0"/>
        <w:w w:val="100"/>
        <w:sz w:val="22"/>
        <w:szCs w:val="22"/>
        <w:lang w:val="en-US" w:eastAsia="en-US" w:bidi="ar-SA"/>
      </w:rPr>
    </w:lvl>
    <w:lvl w:ilvl="1" w:tplc="99721B9A">
      <w:numFmt w:val="bullet"/>
      <w:lvlText w:val="•"/>
      <w:lvlJc w:val="left"/>
      <w:pPr>
        <w:ind w:left="575" w:hanging="255"/>
      </w:pPr>
      <w:rPr>
        <w:rFonts w:hint="default"/>
        <w:lang w:val="en-US" w:eastAsia="en-US" w:bidi="ar-SA"/>
      </w:rPr>
    </w:lvl>
    <w:lvl w:ilvl="2" w:tplc="3488CB70">
      <w:numFmt w:val="bullet"/>
      <w:lvlText w:val="•"/>
      <w:lvlJc w:val="left"/>
      <w:pPr>
        <w:ind w:left="790" w:hanging="255"/>
      </w:pPr>
      <w:rPr>
        <w:rFonts w:hint="default"/>
        <w:lang w:val="en-US" w:eastAsia="en-US" w:bidi="ar-SA"/>
      </w:rPr>
    </w:lvl>
    <w:lvl w:ilvl="3" w:tplc="151C2EE6">
      <w:numFmt w:val="bullet"/>
      <w:lvlText w:val="•"/>
      <w:lvlJc w:val="left"/>
      <w:pPr>
        <w:ind w:left="1005" w:hanging="255"/>
      </w:pPr>
      <w:rPr>
        <w:rFonts w:hint="default"/>
        <w:lang w:val="en-US" w:eastAsia="en-US" w:bidi="ar-SA"/>
      </w:rPr>
    </w:lvl>
    <w:lvl w:ilvl="4" w:tplc="858CB832">
      <w:numFmt w:val="bullet"/>
      <w:lvlText w:val="•"/>
      <w:lvlJc w:val="left"/>
      <w:pPr>
        <w:ind w:left="1220" w:hanging="255"/>
      </w:pPr>
      <w:rPr>
        <w:rFonts w:hint="default"/>
        <w:lang w:val="en-US" w:eastAsia="en-US" w:bidi="ar-SA"/>
      </w:rPr>
    </w:lvl>
    <w:lvl w:ilvl="5" w:tplc="D1507C3A">
      <w:numFmt w:val="bullet"/>
      <w:lvlText w:val="•"/>
      <w:lvlJc w:val="left"/>
      <w:pPr>
        <w:ind w:left="1435" w:hanging="255"/>
      </w:pPr>
      <w:rPr>
        <w:rFonts w:hint="default"/>
        <w:lang w:val="en-US" w:eastAsia="en-US" w:bidi="ar-SA"/>
      </w:rPr>
    </w:lvl>
    <w:lvl w:ilvl="6" w:tplc="3218379E">
      <w:numFmt w:val="bullet"/>
      <w:lvlText w:val="•"/>
      <w:lvlJc w:val="left"/>
      <w:pPr>
        <w:ind w:left="1650" w:hanging="255"/>
      </w:pPr>
      <w:rPr>
        <w:rFonts w:hint="default"/>
        <w:lang w:val="en-US" w:eastAsia="en-US" w:bidi="ar-SA"/>
      </w:rPr>
    </w:lvl>
    <w:lvl w:ilvl="7" w:tplc="FDDCA57A">
      <w:numFmt w:val="bullet"/>
      <w:lvlText w:val="•"/>
      <w:lvlJc w:val="left"/>
      <w:pPr>
        <w:ind w:left="1865" w:hanging="255"/>
      </w:pPr>
      <w:rPr>
        <w:rFonts w:hint="default"/>
        <w:lang w:val="en-US" w:eastAsia="en-US" w:bidi="ar-SA"/>
      </w:rPr>
    </w:lvl>
    <w:lvl w:ilvl="8" w:tplc="D9E602B6">
      <w:numFmt w:val="bullet"/>
      <w:lvlText w:val="•"/>
      <w:lvlJc w:val="left"/>
      <w:pPr>
        <w:ind w:left="2080" w:hanging="255"/>
      </w:pPr>
      <w:rPr>
        <w:rFonts w:hint="default"/>
        <w:lang w:val="en-US" w:eastAsia="en-US" w:bidi="ar-SA"/>
      </w:rPr>
    </w:lvl>
  </w:abstractNum>
  <w:abstractNum w:abstractNumId="352" w15:restartNumberingAfterBreak="0">
    <w:nsid w:val="441C356E"/>
    <w:multiLevelType w:val="hybridMultilevel"/>
    <w:tmpl w:val="DA5809DE"/>
    <w:lvl w:ilvl="0" w:tplc="F650E0C8">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FF90C074">
      <w:numFmt w:val="bullet"/>
      <w:lvlText w:val="•"/>
      <w:lvlJc w:val="left"/>
      <w:pPr>
        <w:ind w:left="727" w:hanging="360"/>
      </w:pPr>
      <w:rPr>
        <w:rFonts w:hint="default"/>
        <w:lang w:val="en-US" w:eastAsia="en-US" w:bidi="ar-SA"/>
      </w:rPr>
    </w:lvl>
    <w:lvl w:ilvl="2" w:tplc="D2E2BE18">
      <w:numFmt w:val="bullet"/>
      <w:lvlText w:val="•"/>
      <w:lvlJc w:val="left"/>
      <w:pPr>
        <w:ind w:left="994" w:hanging="360"/>
      </w:pPr>
      <w:rPr>
        <w:rFonts w:hint="default"/>
        <w:lang w:val="en-US" w:eastAsia="en-US" w:bidi="ar-SA"/>
      </w:rPr>
    </w:lvl>
    <w:lvl w:ilvl="3" w:tplc="371C95EC">
      <w:numFmt w:val="bullet"/>
      <w:lvlText w:val="•"/>
      <w:lvlJc w:val="left"/>
      <w:pPr>
        <w:ind w:left="1262" w:hanging="360"/>
      </w:pPr>
      <w:rPr>
        <w:rFonts w:hint="default"/>
        <w:lang w:val="en-US" w:eastAsia="en-US" w:bidi="ar-SA"/>
      </w:rPr>
    </w:lvl>
    <w:lvl w:ilvl="4" w:tplc="FFBC5F90">
      <w:numFmt w:val="bullet"/>
      <w:lvlText w:val="•"/>
      <w:lvlJc w:val="left"/>
      <w:pPr>
        <w:ind w:left="1529" w:hanging="360"/>
      </w:pPr>
      <w:rPr>
        <w:rFonts w:hint="default"/>
        <w:lang w:val="en-US" w:eastAsia="en-US" w:bidi="ar-SA"/>
      </w:rPr>
    </w:lvl>
    <w:lvl w:ilvl="5" w:tplc="7146F7BE">
      <w:numFmt w:val="bullet"/>
      <w:lvlText w:val="•"/>
      <w:lvlJc w:val="left"/>
      <w:pPr>
        <w:ind w:left="1797" w:hanging="360"/>
      </w:pPr>
      <w:rPr>
        <w:rFonts w:hint="default"/>
        <w:lang w:val="en-US" w:eastAsia="en-US" w:bidi="ar-SA"/>
      </w:rPr>
    </w:lvl>
    <w:lvl w:ilvl="6" w:tplc="E1342D3E">
      <w:numFmt w:val="bullet"/>
      <w:lvlText w:val="•"/>
      <w:lvlJc w:val="left"/>
      <w:pPr>
        <w:ind w:left="2064" w:hanging="360"/>
      </w:pPr>
      <w:rPr>
        <w:rFonts w:hint="default"/>
        <w:lang w:val="en-US" w:eastAsia="en-US" w:bidi="ar-SA"/>
      </w:rPr>
    </w:lvl>
    <w:lvl w:ilvl="7" w:tplc="1262B5BE">
      <w:numFmt w:val="bullet"/>
      <w:lvlText w:val="•"/>
      <w:lvlJc w:val="left"/>
      <w:pPr>
        <w:ind w:left="2331" w:hanging="360"/>
      </w:pPr>
      <w:rPr>
        <w:rFonts w:hint="default"/>
        <w:lang w:val="en-US" w:eastAsia="en-US" w:bidi="ar-SA"/>
      </w:rPr>
    </w:lvl>
    <w:lvl w:ilvl="8" w:tplc="B790ABA8">
      <w:numFmt w:val="bullet"/>
      <w:lvlText w:val="•"/>
      <w:lvlJc w:val="left"/>
      <w:pPr>
        <w:ind w:left="2599" w:hanging="360"/>
      </w:pPr>
      <w:rPr>
        <w:rFonts w:hint="default"/>
        <w:lang w:val="en-US" w:eastAsia="en-US" w:bidi="ar-SA"/>
      </w:rPr>
    </w:lvl>
  </w:abstractNum>
  <w:abstractNum w:abstractNumId="353" w15:restartNumberingAfterBreak="0">
    <w:nsid w:val="443A37C3"/>
    <w:multiLevelType w:val="hybridMultilevel"/>
    <w:tmpl w:val="C2E696EE"/>
    <w:lvl w:ilvl="0" w:tplc="C0D2E562">
      <w:numFmt w:val="bullet"/>
      <w:lvlText w:val="o"/>
      <w:lvlJc w:val="left"/>
      <w:pPr>
        <w:ind w:left="364" w:hanging="274"/>
      </w:pPr>
      <w:rPr>
        <w:rFonts w:ascii="Courier New" w:eastAsia="Courier New" w:hAnsi="Courier New" w:cs="Courier New" w:hint="default"/>
        <w:b w:val="0"/>
        <w:bCs w:val="0"/>
        <w:i w:val="0"/>
        <w:iCs w:val="0"/>
        <w:spacing w:val="0"/>
        <w:w w:val="100"/>
        <w:sz w:val="22"/>
        <w:szCs w:val="22"/>
        <w:lang w:val="en-US" w:eastAsia="en-US" w:bidi="ar-SA"/>
      </w:rPr>
    </w:lvl>
    <w:lvl w:ilvl="1" w:tplc="7422C8DC">
      <w:numFmt w:val="bullet"/>
      <w:lvlText w:val="•"/>
      <w:lvlJc w:val="left"/>
      <w:pPr>
        <w:ind w:left="809" w:hanging="274"/>
      </w:pPr>
      <w:rPr>
        <w:rFonts w:hint="default"/>
        <w:lang w:val="en-US" w:eastAsia="en-US" w:bidi="ar-SA"/>
      </w:rPr>
    </w:lvl>
    <w:lvl w:ilvl="2" w:tplc="3ED26DB6">
      <w:numFmt w:val="bullet"/>
      <w:lvlText w:val="•"/>
      <w:lvlJc w:val="left"/>
      <w:pPr>
        <w:ind w:left="1258" w:hanging="274"/>
      </w:pPr>
      <w:rPr>
        <w:rFonts w:hint="default"/>
        <w:lang w:val="en-US" w:eastAsia="en-US" w:bidi="ar-SA"/>
      </w:rPr>
    </w:lvl>
    <w:lvl w:ilvl="3" w:tplc="37868FB0">
      <w:numFmt w:val="bullet"/>
      <w:lvlText w:val="•"/>
      <w:lvlJc w:val="left"/>
      <w:pPr>
        <w:ind w:left="1707" w:hanging="274"/>
      </w:pPr>
      <w:rPr>
        <w:rFonts w:hint="default"/>
        <w:lang w:val="en-US" w:eastAsia="en-US" w:bidi="ar-SA"/>
      </w:rPr>
    </w:lvl>
    <w:lvl w:ilvl="4" w:tplc="FA8ECDC4">
      <w:numFmt w:val="bullet"/>
      <w:lvlText w:val="•"/>
      <w:lvlJc w:val="left"/>
      <w:pPr>
        <w:ind w:left="2156" w:hanging="274"/>
      </w:pPr>
      <w:rPr>
        <w:rFonts w:hint="default"/>
        <w:lang w:val="en-US" w:eastAsia="en-US" w:bidi="ar-SA"/>
      </w:rPr>
    </w:lvl>
    <w:lvl w:ilvl="5" w:tplc="699271A8">
      <w:numFmt w:val="bullet"/>
      <w:lvlText w:val="•"/>
      <w:lvlJc w:val="left"/>
      <w:pPr>
        <w:ind w:left="2605" w:hanging="274"/>
      </w:pPr>
      <w:rPr>
        <w:rFonts w:hint="default"/>
        <w:lang w:val="en-US" w:eastAsia="en-US" w:bidi="ar-SA"/>
      </w:rPr>
    </w:lvl>
    <w:lvl w:ilvl="6" w:tplc="C31C9012">
      <w:numFmt w:val="bullet"/>
      <w:lvlText w:val="•"/>
      <w:lvlJc w:val="left"/>
      <w:pPr>
        <w:ind w:left="3054" w:hanging="274"/>
      </w:pPr>
      <w:rPr>
        <w:rFonts w:hint="default"/>
        <w:lang w:val="en-US" w:eastAsia="en-US" w:bidi="ar-SA"/>
      </w:rPr>
    </w:lvl>
    <w:lvl w:ilvl="7" w:tplc="ABA2E190">
      <w:numFmt w:val="bullet"/>
      <w:lvlText w:val="•"/>
      <w:lvlJc w:val="left"/>
      <w:pPr>
        <w:ind w:left="3503" w:hanging="274"/>
      </w:pPr>
      <w:rPr>
        <w:rFonts w:hint="default"/>
        <w:lang w:val="en-US" w:eastAsia="en-US" w:bidi="ar-SA"/>
      </w:rPr>
    </w:lvl>
    <w:lvl w:ilvl="8" w:tplc="F0A6B9A6">
      <w:numFmt w:val="bullet"/>
      <w:lvlText w:val="•"/>
      <w:lvlJc w:val="left"/>
      <w:pPr>
        <w:ind w:left="3952" w:hanging="274"/>
      </w:pPr>
      <w:rPr>
        <w:rFonts w:hint="default"/>
        <w:lang w:val="en-US" w:eastAsia="en-US" w:bidi="ar-SA"/>
      </w:rPr>
    </w:lvl>
  </w:abstractNum>
  <w:abstractNum w:abstractNumId="354" w15:restartNumberingAfterBreak="0">
    <w:nsid w:val="44F539C6"/>
    <w:multiLevelType w:val="hybridMultilevel"/>
    <w:tmpl w:val="4B2EAB56"/>
    <w:lvl w:ilvl="0" w:tplc="B338080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6ED2FBC0">
      <w:numFmt w:val="bullet"/>
      <w:lvlText w:val="•"/>
      <w:lvlJc w:val="left"/>
      <w:pPr>
        <w:ind w:left="546" w:hanging="284"/>
      </w:pPr>
      <w:rPr>
        <w:rFonts w:hint="default"/>
        <w:lang w:val="en-US" w:eastAsia="en-US" w:bidi="ar-SA"/>
      </w:rPr>
    </w:lvl>
    <w:lvl w:ilvl="2" w:tplc="9ADA0DE2">
      <w:numFmt w:val="bullet"/>
      <w:lvlText w:val="•"/>
      <w:lvlJc w:val="left"/>
      <w:pPr>
        <w:ind w:left="713" w:hanging="284"/>
      </w:pPr>
      <w:rPr>
        <w:rFonts w:hint="default"/>
        <w:lang w:val="en-US" w:eastAsia="en-US" w:bidi="ar-SA"/>
      </w:rPr>
    </w:lvl>
    <w:lvl w:ilvl="3" w:tplc="0AA82AD8">
      <w:numFmt w:val="bullet"/>
      <w:lvlText w:val="•"/>
      <w:lvlJc w:val="left"/>
      <w:pPr>
        <w:ind w:left="879" w:hanging="284"/>
      </w:pPr>
      <w:rPr>
        <w:rFonts w:hint="default"/>
        <w:lang w:val="en-US" w:eastAsia="en-US" w:bidi="ar-SA"/>
      </w:rPr>
    </w:lvl>
    <w:lvl w:ilvl="4" w:tplc="E6B41374">
      <w:numFmt w:val="bullet"/>
      <w:lvlText w:val="•"/>
      <w:lvlJc w:val="left"/>
      <w:pPr>
        <w:ind w:left="1046" w:hanging="284"/>
      </w:pPr>
      <w:rPr>
        <w:rFonts w:hint="default"/>
        <w:lang w:val="en-US" w:eastAsia="en-US" w:bidi="ar-SA"/>
      </w:rPr>
    </w:lvl>
    <w:lvl w:ilvl="5" w:tplc="9BEAD6AC">
      <w:numFmt w:val="bullet"/>
      <w:lvlText w:val="•"/>
      <w:lvlJc w:val="left"/>
      <w:pPr>
        <w:ind w:left="1212" w:hanging="284"/>
      </w:pPr>
      <w:rPr>
        <w:rFonts w:hint="default"/>
        <w:lang w:val="en-US" w:eastAsia="en-US" w:bidi="ar-SA"/>
      </w:rPr>
    </w:lvl>
    <w:lvl w:ilvl="6" w:tplc="1B10B332">
      <w:numFmt w:val="bullet"/>
      <w:lvlText w:val="•"/>
      <w:lvlJc w:val="left"/>
      <w:pPr>
        <w:ind w:left="1379" w:hanging="284"/>
      </w:pPr>
      <w:rPr>
        <w:rFonts w:hint="default"/>
        <w:lang w:val="en-US" w:eastAsia="en-US" w:bidi="ar-SA"/>
      </w:rPr>
    </w:lvl>
    <w:lvl w:ilvl="7" w:tplc="01EAE674">
      <w:numFmt w:val="bullet"/>
      <w:lvlText w:val="•"/>
      <w:lvlJc w:val="left"/>
      <w:pPr>
        <w:ind w:left="1545" w:hanging="284"/>
      </w:pPr>
      <w:rPr>
        <w:rFonts w:hint="default"/>
        <w:lang w:val="en-US" w:eastAsia="en-US" w:bidi="ar-SA"/>
      </w:rPr>
    </w:lvl>
    <w:lvl w:ilvl="8" w:tplc="8B7C7E8C">
      <w:numFmt w:val="bullet"/>
      <w:lvlText w:val="•"/>
      <w:lvlJc w:val="left"/>
      <w:pPr>
        <w:ind w:left="1712" w:hanging="284"/>
      </w:pPr>
      <w:rPr>
        <w:rFonts w:hint="default"/>
        <w:lang w:val="en-US" w:eastAsia="en-US" w:bidi="ar-SA"/>
      </w:rPr>
    </w:lvl>
  </w:abstractNum>
  <w:abstractNum w:abstractNumId="355" w15:restartNumberingAfterBreak="0">
    <w:nsid w:val="456E3D32"/>
    <w:multiLevelType w:val="hybridMultilevel"/>
    <w:tmpl w:val="C7187CD2"/>
    <w:lvl w:ilvl="0" w:tplc="2166A134">
      <w:numFmt w:val="bullet"/>
      <w:lvlText w:val=""/>
      <w:lvlJc w:val="left"/>
      <w:pPr>
        <w:ind w:left="410" w:hanging="361"/>
      </w:pPr>
      <w:rPr>
        <w:rFonts w:ascii="Symbol" w:eastAsia="Symbol" w:hAnsi="Symbol" w:cs="Symbol" w:hint="default"/>
        <w:b w:val="0"/>
        <w:bCs w:val="0"/>
        <w:i w:val="0"/>
        <w:iCs w:val="0"/>
        <w:spacing w:val="0"/>
        <w:w w:val="100"/>
        <w:sz w:val="24"/>
        <w:szCs w:val="24"/>
        <w:lang w:val="en-US" w:eastAsia="en-US" w:bidi="ar-SA"/>
      </w:rPr>
    </w:lvl>
    <w:lvl w:ilvl="1" w:tplc="D6AE8992">
      <w:numFmt w:val="bullet"/>
      <w:lvlText w:val="•"/>
      <w:lvlJc w:val="left"/>
      <w:pPr>
        <w:ind w:left="629" w:hanging="361"/>
      </w:pPr>
      <w:rPr>
        <w:rFonts w:hint="default"/>
        <w:lang w:val="en-US" w:eastAsia="en-US" w:bidi="ar-SA"/>
      </w:rPr>
    </w:lvl>
    <w:lvl w:ilvl="2" w:tplc="07023E12">
      <w:numFmt w:val="bullet"/>
      <w:lvlText w:val="•"/>
      <w:lvlJc w:val="left"/>
      <w:pPr>
        <w:ind w:left="838" w:hanging="361"/>
      </w:pPr>
      <w:rPr>
        <w:rFonts w:hint="default"/>
        <w:lang w:val="en-US" w:eastAsia="en-US" w:bidi="ar-SA"/>
      </w:rPr>
    </w:lvl>
    <w:lvl w:ilvl="3" w:tplc="BAAE4EDC">
      <w:numFmt w:val="bullet"/>
      <w:lvlText w:val="•"/>
      <w:lvlJc w:val="left"/>
      <w:pPr>
        <w:ind w:left="1047" w:hanging="361"/>
      </w:pPr>
      <w:rPr>
        <w:rFonts w:hint="default"/>
        <w:lang w:val="en-US" w:eastAsia="en-US" w:bidi="ar-SA"/>
      </w:rPr>
    </w:lvl>
    <w:lvl w:ilvl="4" w:tplc="B5F88C18">
      <w:numFmt w:val="bullet"/>
      <w:lvlText w:val="•"/>
      <w:lvlJc w:val="left"/>
      <w:pPr>
        <w:ind w:left="1257" w:hanging="361"/>
      </w:pPr>
      <w:rPr>
        <w:rFonts w:hint="default"/>
        <w:lang w:val="en-US" w:eastAsia="en-US" w:bidi="ar-SA"/>
      </w:rPr>
    </w:lvl>
    <w:lvl w:ilvl="5" w:tplc="17C2C96A">
      <w:numFmt w:val="bullet"/>
      <w:lvlText w:val="•"/>
      <w:lvlJc w:val="left"/>
      <w:pPr>
        <w:ind w:left="1466" w:hanging="361"/>
      </w:pPr>
      <w:rPr>
        <w:rFonts w:hint="default"/>
        <w:lang w:val="en-US" w:eastAsia="en-US" w:bidi="ar-SA"/>
      </w:rPr>
    </w:lvl>
    <w:lvl w:ilvl="6" w:tplc="A28C7E2E">
      <w:numFmt w:val="bullet"/>
      <w:lvlText w:val="•"/>
      <w:lvlJc w:val="left"/>
      <w:pPr>
        <w:ind w:left="1675" w:hanging="361"/>
      </w:pPr>
      <w:rPr>
        <w:rFonts w:hint="default"/>
        <w:lang w:val="en-US" w:eastAsia="en-US" w:bidi="ar-SA"/>
      </w:rPr>
    </w:lvl>
    <w:lvl w:ilvl="7" w:tplc="52B42EF4">
      <w:numFmt w:val="bullet"/>
      <w:lvlText w:val="•"/>
      <w:lvlJc w:val="left"/>
      <w:pPr>
        <w:ind w:left="1885" w:hanging="361"/>
      </w:pPr>
      <w:rPr>
        <w:rFonts w:hint="default"/>
        <w:lang w:val="en-US" w:eastAsia="en-US" w:bidi="ar-SA"/>
      </w:rPr>
    </w:lvl>
    <w:lvl w:ilvl="8" w:tplc="AACE2104">
      <w:numFmt w:val="bullet"/>
      <w:lvlText w:val="•"/>
      <w:lvlJc w:val="left"/>
      <w:pPr>
        <w:ind w:left="2094" w:hanging="361"/>
      </w:pPr>
      <w:rPr>
        <w:rFonts w:hint="default"/>
        <w:lang w:val="en-US" w:eastAsia="en-US" w:bidi="ar-SA"/>
      </w:rPr>
    </w:lvl>
  </w:abstractNum>
  <w:abstractNum w:abstractNumId="356" w15:restartNumberingAfterBreak="0">
    <w:nsid w:val="459409F2"/>
    <w:multiLevelType w:val="hybridMultilevel"/>
    <w:tmpl w:val="737CD6C8"/>
    <w:lvl w:ilvl="0" w:tplc="615C9284">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474217C2">
      <w:numFmt w:val="bullet"/>
      <w:lvlText w:val="•"/>
      <w:lvlJc w:val="left"/>
      <w:pPr>
        <w:ind w:left="538" w:hanging="284"/>
      </w:pPr>
      <w:rPr>
        <w:rFonts w:hint="default"/>
        <w:lang w:val="en-US" w:eastAsia="en-US" w:bidi="ar-SA"/>
      </w:rPr>
    </w:lvl>
    <w:lvl w:ilvl="2" w:tplc="BA42EB0E">
      <w:numFmt w:val="bullet"/>
      <w:lvlText w:val="•"/>
      <w:lvlJc w:val="left"/>
      <w:pPr>
        <w:ind w:left="697" w:hanging="284"/>
      </w:pPr>
      <w:rPr>
        <w:rFonts w:hint="default"/>
        <w:lang w:val="en-US" w:eastAsia="en-US" w:bidi="ar-SA"/>
      </w:rPr>
    </w:lvl>
    <w:lvl w:ilvl="3" w:tplc="21C619AC">
      <w:numFmt w:val="bullet"/>
      <w:lvlText w:val="•"/>
      <w:lvlJc w:val="left"/>
      <w:pPr>
        <w:ind w:left="856" w:hanging="284"/>
      </w:pPr>
      <w:rPr>
        <w:rFonts w:hint="default"/>
        <w:lang w:val="en-US" w:eastAsia="en-US" w:bidi="ar-SA"/>
      </w:rPr>
    </w:lvl>
    <w:lvl w:ilvl="4" w:tplc="506212CE">
      <w:numFmt w:val="bullet"/>
      <w:lvlText w:val="•"/>
      <w:lvlJc w:val="left"/>
      <w:pPr>
        <w:ind w:left="1015" w:hanging="284"/>
      </w:pPr>
      <w:rPr>
        <w:rFonts w:hint="default"/>
        <w:lang w:val="en-US" w:eastAsia="en-US" w:bidi="ar-SA"/>
      </w:rPr>
    </w:lvl>
    <w:lvl w:ilvl="5" w:tplc="C7CEDB84">
      <w:numFmt w:val="bullet"/>
      <w:lvlText w:val="•"/>
      <w:lvlJc w:val="left"/>
      <w:pPr>
        <w:ind w:left="1174" w:hanging="284"/>
      </w:pPr>
      <w:rPr>
        <w:rFonts w:hint="default"/>
        <w:lang w:val="en-US" w:eastAsia="en-US" w:bidi="ar-SA"/>
      </w:rPr>
    </w:lvl>
    <w:lvl w:ilvl="6" w:tplc="DBCA5ADC">
      <w:numFmt w:val="bullet"/>
      <w:lvlText w:val="•"/>
      <w:lvlJc w:val="left"/>
      <w:pPr>
        <w:ind w:left="1333" w:hanging="284"/>
      </w:pPr>
      <w:rPr>
        <w:rFonts w:hint="default"/>
        <w:lang w:val="en-US" w:eastAsia="en-US" w:bidi="ar-SA"/>
      </w:rPr>
    </w:lvl>
    <w:lvl w:ilvl="7" w:tplc="2132DFD8">
      <w:numFmt w:val="bullet"/>
      <w:lvlText w:val="•"/>
      <w:lvlJc w:val="left"/>
      <w:pPr>
        <w:ind w:left="1492" w:hanging="284"/>
      </w:pPr>
      <w:rPr>
        <w:rFonts w:hint="default"/>
        <w:lang w:val="en-US" w:eastAsia="en-US" w:bidi="ar-SA"/>
      </w:rPr>
    </w:lvl>
    <w:lvl w:ilvl="8" w:tplc="FC38A062">
      <w:numFmt w:val="bullet"/>
      <w:lvlText w:val="•"/>
      <w:lvlJc w:val="left"/>
      <w:pPr>
        <w:ind w:left="1651" w:hanging="284"/>
      </w:pPr>
      <w:rPr>
        <w:rFonts w:hint="default"/>
        <w:lang w:val="en-US" w:eastAsia="en-US" w:bidi="ar-SA"/>
      </w:rPr>
    </w:lvl>
  </w:abstractNum>
  <w:abstractNum w:abstractNumId="357" w15:restartNumberingAfterBreak="0">
    <w:nsid w:val="45DD6E2E"/>
    <w:multiLevelType w:val="hybridMultilevel"/>
    <w:tmpl w:val="4C5A7170"/>
    <w:lvl w:ilvl="0" w:tplc="6994D0F4">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CD108390">
      <w:numFmt w:val="bullet"/>
      <w:lvlText w:val="•"/>
      <w:lvlJc w:val="left"/>
      <w:pPr>
        <w:ind w:left="727" w:hanging="360"/>
      </w:pPr>
      <w:rPr>
        <w:rFonts w:hint="default"/>
        <w:lang w:val="en-US" w:eastAsia="en-US" w:bidi="ar-SA"/>
      </w:rPr>
    </w:lvl>
    <w:lvl w:ilvl="2" w:tplc="9EC2F850">
      <w:numFmt w:val="bullet"/>
      <w:lvlText w:val="•"/>
      <w:lvlJc w:val="left"/>
      <w:pPr>
        <w:ind w:left="994" w:hanging="360"/>
      </w:pPr>
      <w:rPr>
        <w:rFonts w:hint="default"/>
        <w:lang w:val="en-US" w:eastAsia="en-US" w:bidi="ar-SA"/>
      </w:rPr>
    </w:lvl>
    <w:lvl w:ilvl="3" w:tplc="9CC6077C">
      <w:numFmt w:val="bullet"/>
      <w:lvlText w:val="•"/>
      <w:lvlJc w:val="left"/>
      <w:pPr>
        <w:ind w:left="1262" w:hanging="360"/>
      </w:pPr>
      <w:rPr>
        <w:rFonts w:hint="default"/>
        <w:lang w:val="en-US" w:eastAsia="en-US" w:bidi="ar-SA"/>
      </w:rPr>
    </w:lvl>
    <w:lvl w:ilvl="4" w:tplc="7D2A3052">
      <w:numFmt w:val="bullet"/>
      <w:lvlText w:val="•"/>
      <w:lvlJc w:val="left"/>
      <w:pPr>
        <w:ind w:left="1529" w:hanging="360"/>
      </w:pPr>
      <w:rPr>
        <w:rFonts w:hint="default"/>
        <w:lang w:val="en-US" w:eastAsia="en-US" w:bidi="ar-SA"/>
      </w:rPr>
    </w:lvl>
    <w:lvl w:ilvl="5" w:tplc="1994A9BA">
      <w:numFmt w:val="bullet"/>
      <w:lvlText w:val="•"/>
      <w:lvlJc w:val="left"/>
      <w:pPr>
        <w:ind w:left="1797" w:hanging="360"/>
      </w:pPr>
      <w:rPr>
        <w:rFonts w:hint="default"/>
        <w:lang w:val="en-US" w:eastAsia="en-US" w:bidi="ar-SA"/>
      </w:rPr>
    </w:lvl>
    <w:lvl w:ilvl="6" w:tplc="EC0659CA">
      <w:numFmt w:val="bullet"/>
      <w:lvlText w:val="•"/>
      <w:lvlJc w:val="left"/>
      <w:pPr>
        <w:ind w:left="2064" w:hanging="360"/>
      </w:pPr>
      <w:rPr>
        <w:rFonts w:hint="default"/>
        <w:lang w:val="en-US" w:eastAsia="en-US" w:bidi="ar-SA"/>
      </w:rPr>
    </w:lvl>
    <w:lvl w:ilvl="7" w:tplc="1256F474">
      <w:numFmt w:val="bullet"/>
      <w:lvlText w:val="•"/>
      <w:lvlJc w:val="left"/>
      <w:pPr>
        <w:ind w:left="2331" w:hanging="360"/>
      </w:pPr>
      <w:rPr>
        <w:rFonts w:hint="default"/>
        <w:lang w:val="en-US" w:eastAsia="en-US" w:bidi="ar-SA"/>
      </w:rPr>
    </w:lvl>
    <w:lvl w:ilvl="8" w:tplc="B8CC0BCE">
      <w:numFmt w:val="bullet"/>
      <w:lvlText w:val="•"/>
      <w:lvlJc w:val="left"/>
      <w:pPr>
        <w:ind w:left="2599" w:hanging="360"/>
      </w:pPr>
      <w:rPr>
        <w:rFonts w:hint="default"/>
        <w:lang w:val="en-US" w:eastAsia="en-US" w:bidi="ar-SA"/>
      </w:rPr>
    </w:lvl>
  </w:abstractNum>
  <w:abstractNum w:abstractNumId="358" w15:restartNumberingAfterBreak="0">
    <w:nsid w:val="460451EE"/>
    <w:multiLevelType w:val="hybridMultilevel"/>
    <w:tmpl w:val="ABB4BEC6"/>
    <w:lvl w:ilvl="0" w:tplc="521436CC">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A5EAAAA4">
      <w:numFmt w:val="bullet"/>
      <w:lvlText w:val="•"/>
      <w:lvlJc w:val="left"/>
      <w:pPr>
        <w:ind w:left="727" w:hanging="360"/>
      </w:pPr>
      <w:rPr>
        <w:rFonts w:hint="default"/>
        <w:lang w:val="en-US" w:eastAsia="en-US" w:bidi="ar-SA"/>
      </w:rPr>
    </w:lvl>
    <w:lvl w:ilvl="2" w:tplc="E38E6B30">
      <w:numFmt w:val="bullet"/>
      <w:lvlText w:val="•"/>
      <w:lvlJc w:val="left"/>
      <w:pPr>
        <w:ind w:left="975" w:hanging="360"/>
      </w:pPr>
      <w:rPr>
        <w:rFonts w:hint="default"/>
        <w:lang w:val="en-US" w:eastAsia="en-US" w:bidi="ar-SA"/>
      </w:rPr>
    </w:lvl>
    <w:lvl w:ilvl="3" w:tplc="72CA0998">
      <w:numFmt w:val="bullet"/>
      <w:lvlText w:val="•"/>
      <w:lvlJc w:val="left"/>
      <w:pPr>
        <w:ind w:left="1222" w:hanging="360"/>
      </w:pPr>
      <w:rPr>
        <w:rFonts w:hint="default"/>
        <w:lang w:val="en-US" w:eastAsia="en-US" w:bidi="ar-SA"/>
      </w:rPr>
    </w:lvl>
    <w:lvl w:ilvl="4" w:tplc="90081440">
      <w:numFmt w:val="bullet"/>
      <w:lvlText w:val="•"/>
      <w:lvlJc w:val="left"/>
      <w:pPr>
        <w:ind w:left="1470" w:hanging="360"/>
      </w:pPr>
      <w:rPr>
        <w:rFonts w:hint="default"/>
        <w:lang w:val="en-US" w:eastAsia="en-US" w:bidi="ar-SA"/>
      </w:rPr>
    </w:lvl>
    <w:lvl w:ilvl="5" w:tplc="17DEE478">
      <w:numFmt w:val="bullet"/>
      <w:lvlText w:val="•"/>
      <w:lvlJc w:val="left"/>
      <w:pPr>
        <w:ind w:left="1717" w:hanging="360"/>
      </w:pPr>
      <w:rPr>
        <w:rFonts w:hint="default"/>
        <w:lang w:val="en-US" w:eastAsia="en-US" w:bidi="ar-SA"/>
      </w:rPr>
    </w:lvl>
    <w:lvl w:ilvl="6" w:tplc="7CBA4AB6">
      <w:numFmt w:val="bullet"/>
      <w:lvlText w:val="•"/>
      <w:lvlJc w:val="left"/>
      <w:pPr>
        <w:ind w:left="1965" w:hanging="360"/>
      </w:pPr>
      <w:rPr>
        <w:rFonts w:hint="default"/>
        <w:lang w:val="en-US" w:eastAsia="en-US" w:bidi="ar-SA"/>
      </w:rPr>
    </w:lvl>
    <w:lvl w:ilvl="7" w:tplc="A5320DD0">
      <w:numFmt w:val="bullet"/>
      <w:lvlText w:val="•"/>
      <w:lvlJc w:val="left"/>
      <w:pPr>
        <w:ind w:left="2212" w:hanging="360"/>
      </w:pPr>
      <w:rPr>
        <w:rFonts w:hint="default"/>
        <w:lang w:val="en-US" w:eastAsia="en-US" w:bidi="ar-SA"/>
      </w:rPr>
    </w:lvl>
    <w:lvl w:ilvl="8" w:tplc="2B6E8804">
      <w:numFmt w:val="bullet"/>
      <w:lvlText w:val="•"/>
      <w:lvlJc w:val="left"/>
      <w:pPr>
        <w:ind w:left="2460" w:hanging="360"/>
      </w:pPr>
      <w:rPr>
        <w:rFonts w:hint="default"/>
        <w:lang w:val="en-US" w:eastAsia="en-US" w:bidi="ar-SA"/>
      </w:rPr>
    </w:lvl>
  </w:abstractNum>
  <w:abstractNum w:abstractNumId="359" w15:restartNumberingAfterBreak="0">
    <w:nsid w:val="46266B2A"/>
    <w:multiLevelType w:val="hybridMultilevel"/>
    <w:tmpl w:val="ED94E68A"/>
    <w:lvl w:ilvl="0" w:tplc="E9642D5A">
      <w:numFmt w:val="bullet"/>
      <w:lvlText w:val=""/>
      <w:lvlJc w:val="left"/>
      <w:pPr>
        <w:ind w:left="367" w:hanging="269"/>
      </w:pPr>
      <w:rPr>
        <w:rFonts w:ascii="Symbol" w:eastAsia="Symbol" w:hAnsi="Symbol" w:cs="Symbol" w:hint="default"/>
        <w:b w:val="0"/>
        <w:bCs w:val="0"/>
        <w:i w:val="0"/>
        <w:iCs w:val="0"/>
        <w:spacing w:val="0"/>
        <w:w w:val="100"/>
        <w:sz w:val="24"/>
        <w:szCs w:val="24"/>
        <w:lang w:val="en-US" w:eastAsia="en-US" w:bidi="ar-SA"/>
      </w:rPr>
    </w:lvl>
    <w:lvl w:ilvl="1" w:tplc="22CA0378">
      <w:numFmt w:val="bullet"/>
      <w:lvlText w:val="•"/>
      <w:lvlJc w:val="left"/>
      <w:pPr>
        <w:ind w:left="638" w:hanging="269"/>
      </w:pPr>
      <w:rPr>
        <w:rFonts w:hint="default"/>
        <w:lang w:val="en-US" w:eastAsia="en-US" w:bidi="ar-SA"/>
      </w:rPr>
    </w:lvl>
    <w:lvl w:ilvl="2" w:tplc="6D12B830">
      <w:numFmt w:val="bullet"/>
      <w:lvlText w:val="•"/>
      <w:lvlJc w:val="left"/>
      <w:pPr>
        <w:ind w:left="916" w:hanging="269"/>
      </w:pPr>
      <w:rPr>
        <w:rFonts w:hint="default"/>
        <w:lang w:val="en-US" w:eastAsia="en-US" w:bidi="ar-SA"/>
      </w:rPr>
    </w:lvl>
    <w:lvl w:ilvl="3" w:tplc="AB0ECED4">
      <w:numFmt w:val="bullet"/>
      <w:lvlText w:val="•"/>
      <w:lvlJc w:val="left"/>
      <w:pPr>
        <w:ind w:left="1194" w:hanging="269"/>
      </w:pPr>
      <w:rPr>
        <w:rFonts w:hint="default"/>
        <w:lang w:val="en-US" w:eastAsia="en-US" w:bidi="ar-SA"/>
      </w:rPr>
    </w:lvl>
    <w:lvl w:ilvl="4" w:tplc="176A8470">
      <w:numFmt w:val="bullet"/>
      <w:lvlText w:val="•"/>
      <w:lvlJc w:val="left"/>
      <w:pPr>
        <w:ind w:left="1472" w:hanging="269"/>
      </w:pPr>
      <w:rPr>
        <w:rFonts w:hint="default"/>
        <w:lang w:val="en-US" w:eastAsia="en-US" w:bidi="ar-SA"/>
      </w:rPr>
    </w:lvl>
    <w:lvl w:ilvl="5" w:tplc="4770E998">
      <w:numFmt w:val="bullet"/>
      <w:lvlText w:val="•"/>
      <w:lvlJc w:val="left"/>
      <w:pPr>
        <w:ind w:left="1750" w:hanging="269"/>
      </w:pPr>
      <w:rPr>
        <w:rFonts w:hint="default"/>
        <w:lang w:val="en-US" w:eastAsia="en-US" w:bidi="ar-SA"/>
      </w:rPr>
    </w:lvl>
    <w:lvl w:ilvl="6" w:tplc="313EA39A">
      <w:numFmt w:val="bullet"/>
      <w:lvlText w:val="•"/>
      <w:lvlJc w:val="left"/>
      <w:pPr>
        <w:ind w:left="2028" w:hanging="269"/>
      </w:pPr>
      <w:rPr>
        <w:rFonts w:hint="default"/>
        <w:lang w:val="en-US" w:eastAsia="en-US" w:bidi="ar-SA"/>
      </w:rPr>
    </w:lvl>
    <w:lvl w:ilvl="7" w:tplc="DCC03260">
      <w:numFmt w:val="bullet"/>
      <w:lvlText w:val="•"/>
      <w:lvlJc w:val="left"/>
      <w:pPr>
        <w:ind w:left="2306" w:hanging="269"/>
      </w:pPr>
      <w:rPr>
        <w:rFonts w:hint="default"/>
        <w:lang w:val="en-US" w:eastAsia="en-US" w:bidi="ar-SA"/>
      </w:rPr>
    </w:lvl>
    <w:lvl w:ilvl="8" w:tplc="028637BE">
      <w:numFmt w:val="bullet"/>
      <w:lvlText w:val="•"/>
      <w:lvlJc w:val="left"/>
      <w:pPr>
        <w:ind w:left="2584" w:hanging="269"/>
      </w:pPr>
      <w:rPr>
        <w:rFonts w:hint="default"/>
        <w:lang w:val="en-US" w:eastAsia="en-US" w:bidi="ar-SA"/>
      </w:rPr>
    </w:lvl>
  </w:abstractNum>
  <w:abstractNum w:abstractNumId="360" w15:restartNumberingAfterBreak="0">
    <w:nsid w:val="46491531"/>
    <w:multiLevelType w:val="hybridMultilevel"/>
    <w:tmpl w:val="6F822982"/>
    <w:lvl w:ilvl="0" w:tplc="D20C99C4">
      <w:numFmt w:val="bullet"/>
      <w:lvlText w:val="o"/>
      <w:lvlJc w:val="left"/>
      <w:pPr>
        <w:ind w:left="469" w:hanging="360"/>
      </w:pPr>
      <w:rPr>
        <w:rFonts w:ascii="Courier New" w:eastAsia="Courier New" w:hAnsi="Courier New" w:cs="Courier New" w:hint="default"/>
        <w:b w:val="0"/>
        <w:bCs w:val="0"/>
        <w:i w:val="0"/>
        <w:iCs w:val="0"/>
        <w:spacing w:val="0"/>
        <w:w w:val="100"/>
        <w:sz w:val="24"/>
        <w:szCs w:val="24"/>
        <w:lang w:val="en-US" w:eastAsia="en-US" w:bidi="ar-SA"/>
      </w:rPr>
    </w:lvl>
    <w:lvl w:ilvl="1" w:tplc="631E013E">
      <w:numFmt w:val="bullet"/>
      <w:lvlText w:val=""/>
      <w:lvlJc w:val="left"/>
      <w:pPr>
        <w:ind w:left="814" w:hanging="360"/>
      </w:pPr>
      <w:rPr>
        <w:rFonts w:ascii="Symbol" w:eastAsia="Symbol" w:hAnsi="Symbol" w:cs="Symbol" w:hint="default"/>
        <w:b w:val="0"/>
        <w:bCs w:val="0"/>
        <w:i w:val="0"/>
        <w:iCs w:val="0"/>
        <w:spacing w:val="0"/>
        <w:w w:val="100"/>
        <w:sz w:val="24"/>
        <w:szCs w:val="24"/>
        <w:lang w:val="en-US" w:eastAsia="en-US" w:bidi="ar-SA"/>
      </w:rPr>
    </w:lvl>
    <w:lvl w:ilvl="2" w:tplc="FAF2DB56">
      <w:numFmt w:val="bullet"/>
      <w:lvlText w:val="•"/>
      <w:lvlJc w:val="left"/>
      <w:pPr>
        <w:ind w:left="1088" w:hanging="360"/>
      </w:pPr>
      <w:rPr>
        <w:rFonts w:hint="default"/>
        <w:lang w:val="en-US" w:eastAsia="en-US" w:bidi="ar-SA"/>
      </w:rPr>
    </w:lvl>
    <w:lvl w:ilvl="3" w:tplc="235843FA">
      <w:numFmt w:val="bullet"/>
      <w:lvlText w:val="•"/>
      <w:lvlJc w:val="left"/>
      <w:pPr>
        <w:ind w:left="1356" w:hanging="360"/>
      </w:pPr>
      <w:rPr>
        <w:rFonts w:hint="default"/>
        <w:lang w:val="en-US" w:eastAsia="en-US" w:bidi="ar-SA"/>
      </w:rPr>
    </w:lvl>
    <w:lvl w:ilvl="4" w:tplc="4A527AA2">
      <w:numFmt w:val="bullet"/>
      <w:lvlText w:val="•"/>
      <w:lvlJc w:val="left"/>
      <w:pPr>
        <w:ind w:left="1624" w:hanging="360"/>
      </w:pPr>
      <w:rPr>
        <w:rFonts w:hint="default"/>
        <w:lang w:val="en-US" w:eastAsia="en-US" w:bidi="ar-SA"/>
      </w:rPr>
    </w:lvl>
    <w:lvl w:ilvl="5" w:tplc="F4585A32">
      <w:numFmt w:val="bullet"/>
      <w:lvlText w:val="•"/>
      <w:lvlJc w:val="left"/>
      <w:pPr>
        <w:ind w:left="1892" w:hanging="360"/>
      </w:pPr>
      <w:rPr>
        <w:rFonts w:hint="default"/>
        <w:lang w:val="en-US" w:eastAsia="en-US" w:bidi="ar-SA"/>
      </w:rPr>
    </w:lvl>
    <w:lvl w:ilvl="6" w:tplc="CBA8AA3E">
      <w:numFmt w:val="bullet"/>
      <w:lvlText w:val="•"/>
      <w:lvlJc w:val="left"/>
      <w:pPr>
        <w:ind w:left="2160" w:hanging="360"/>
      </w:pPr>
      <w:rPr>
        <w:rFonts w:hint="default"/>
        <w:lang w:val="en-US" w:eastAsia="en-US" w:bidi="ar-SA"/>
      </w:rPr>
    </w:lvl>
    <w:lvl w:ilvl="7" w:tplc="A8F0A05E">
      <w:numFmt w:val="bullet"/>
      <w:lvlText w:val="•"/>
      <w:lvlJc w:val="left"/>
      <w:pPr>
        <w:ind w:left="2428" w:hanging="360"/>
      </w:pPr>
      <w:rPr>
        <w:rFonts w:hint="default"/>
        <w:lang w:val="en-US" w:eastAsia="en-US" w:bidi="ar-SA"/>
      </w:rPr>
    </w:lvl>
    <w:lvl w:ilvl="8" w:tplc="BE4871B6">
      <w:numFmt w:val="bullet"/>
      <w:lvlText w:val="•"/>
      <w:lvlJc w:val="left"/>
      <w:pPr>
        <w:ind w:left="2696" w:hanging="360"/>
      </w:pPr>
      <w:rPr>
        <w:rFonts w:hint="default"/>
        <w:lang w:val="en-US" w:eastAsia="en-US" w:bidi="ar-SA"/>
      </w:rPr>
    </w:lvl>
  </w:abstractNum>
  <w:abstractNum w:abstractNumId="361" w15:restartNumberingAfterBreak="0">
    <w:nsid w:val="471F2327"/>
    <w:multiLevelType w:val="hybridMultilevel"/>
    <w:tmpl w:val="ADB6B396"/>
    <w:lvl w:ilvl="0" w:tplc="077ED434">
      <w:numFmt w:val="bullet"/>
      <w:lvlText w:val=""/>
      <w:lvlJc w:val="left"/>
      <w:pPr>
        <w:ind w:left="533" w:hanging="420"/>
      </w:pPr>
      <w:rPr>
        <w:rFonts w:ascii="Symbol" w:eastAsia="Symbol" w:hAnsi="Symbol" w:cs="Symbol" w:hint="default"/>
        <w:b w:val="0"/>
        <w:bCs w:val="0"/>
        <w:i w:val="0"/>
        <w:iCs w:val="0"/>
        <w:spacing w:val="0"/>
        <w:w w:val="100"/>
        <w:sz w:val="24"/>
        <w:szCs w:val="24"/>
        <w:lang w:val="en-US" w:eastAsia="en-US" w:bidi="ar-SA"/>
      </w:rPr>
    </w:lvl>
    <w:lvl w:ilvl="1" w:tplc="51A22994">
      <w:numFmt w:val="bullet"/>
      <w:lvlText w:val="•"/>
      <w:lvlJc w:val="left"/>
      <w:pPr>
        <w:ind w:left="813" w:hanging="420"/>
      </w:pPr>
      <w:rPr>
        <w:rFonts w:hint="default"/>
        <w:lang w:val="en-US" w:eastAsia="en-US" w:bidi="ar-SA"/>
      </w:rPr>
    </w:lvl>
    <w:lvl w:ilvl="2" w:tplc="55B8CBEA">
      <w:numFmt w:val="bullet"/>
      <w:lvlText w:val="•"/>
      <w:lvlJc w:val="left"/>
      <w:pPr>
        <w:ind w:left="1086" w:hanging="420"/>
      </w:pPr>
      <w:rPr>
        <w:rFonts w:hint="default"/>
        <w:lang w:val="en-US" w:eastAsia="en-US" w:bidi="ar-SA"/>
      </w:rPr>
    </w:lvl>
    <w:lvl w:ilvl="3" w:tplc="6CA0BD16">
      <w:numFmt w:val="bullet"/>
      <w:lvlText w:val="•"/>
      <w:lvlJc w:val="left"/>
      <w:pPr>
        <w:ind w:left="1359" w:hanging="420"/>
      </w:pPr>
      <w:rPr>
        <w:rFonts w:hint="default"/>
        <w:lang w:val="en-US" w:eastAsia="en-US" w:bidi="ar-SA"/>
      </w:rPr>
    </w:lvl>
    <w:lvl w:ilvl="4" w:tplc="672EEC32">
      <w:numFmt w:val="bullet"/>
      <w:lvlText w:val="•"/>
      <w:lvlJc w:val="left"/>
      <w:pPr>
        <w:ind w:left="1633" w:hanging="420"/>
      </w:pPr>
      <w:rPr>
        <w:rFonts w:hint="default"/>
        <w:lang w:val="en-US" w:eastAsia="en-US" w:bidi="ar-SA"/>
      </w:rPr>
    </w:lvl>
    <w:lvl w:ilvl="5" w:tplc="B794626E">
      <w:numFmt w:val="bullet"/>
      <w:lvlText w:val="•"/>
      <w:lvlJc w:val="left"/>
      <w:pPr>
        <w:ind w:left="1906" w:hanging="420"/>
      </w:pPr>
      <w:rPr>
        <w:rFonts w:hint="default"/>
        <w:lang w:val="en-US" w:eastAsia="en-US" w:bidi="ar-SA"/>
      </w:rPr>
    </w:lvl>
    <w:lvl w:ilvl="6" w:tplc="87008FCC">
      <w:numFmt w:val="bullet"/>
      <w:lvlText w:val="•"/>
      <w:lvlJc w:val="left"/>
      <w:pPr>
        <w:ind w:left="2179" w:hanging="420"/>
      </w:pPr>
      <w:rPr>
        <w:rFonts w:hint="default"/>
        <w:lang w:val="en-US" w:eastAsia="en-US" w:bidi="ar-SA"/>
      </w:rPr>
    </w:lvl>
    <w:lvl w:ilvl="7" w:tplc="0C72AE00">
      <w:numFmt w:val="bullet"/>
      <w:lvlText w:val="•"/>
      <w:lvlJc w:val="left"/>
      <w:pPr>
        <w:ind w:left="2453" w:hanging="420"/>
      </w:pPr>
      <w:rPr>
        <w:rFonts w:hint="default"/>
        <w:lang w:val="en-US" w:eastAsia="en-US" w:bidi="ar-SA"/>
      </w:rPr>
    </w:lvl>
    <w:lvl w:ilvl="8" w:tplc="DAC43E00">
      <w:numFmt w:val="bullet"/>
      <w:lvlText w:val="•"/>
      <w:lvlJc w:val="left"/>
      <w:pPr>
        <w:ind w:left="2726" w:hanging="420"/>
      </w:pPr>
      <w:rPr>
        <w:rFonts w:hint="default"/>
        <w:lang w:val="en-US" w:eastAsia="en-US" w:bidi="ar-SA"/>
      </w:rPr>
    </w:lvl>
  </w:abstractNum>
  <w:abstractNum w:abstractNumId="362" w15:restartNumberingAfterBreak="0">
    <w:nsid w:val="47275586"/>
    <w:multiLevelType w:val="hybridMultilevel"/>
    <w:tmpl w:val="70305ECA"/>
    <w:lvl w:ilvl="0" w:tplc="D3BECB7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1B84E54C">
      <w:numFmt w:val="bullet"/>
      <w:lvlText w:val="•"/>
      <w:lvlJc w:val="left"/>
      <w:pPr>
        <w:ind w:left="907" w:hanging="360"/>
      </w:pPr>
      <w:rPr>
        <w:rFonts w:hint="default"/>
        <w:lang w:val="en-US" w:eastAsia="en-US" w:bidi="ar-SA"/>
      </w:rPr>
    </w:lvl>
    <w:lvl w:ilvl="2" w:tplc="3BAEFFE2">
      <w:numFmt w:val="bullet"/>
      <w:lvlText w:val="•"/>
      <w:lvlJc w:val="left"/>
      <w:pPr>
        <w:ind w:left="1335" w:hanging="360"/>
      </w:pPr>
      <w:rPr>
        <w:rFonts w:hint="default"/>
        <w:lang w:val="en-US" w:eastAsia="en-US" w:bidi="ar-SA"/>
      </w:rPr>
    </w:lvl>
    <w:lvl w:ilvl="3" w:tplc="45F415C4">
      <w:numFmt w:val="bullet"/>
      <w:lvlText w:val="•"/>
      <w:lvlJc w:val="left"/>
      <w:pPr>
        <w:ind w:left="1763" w:hanging="360"/>
      </w:pPr>
      <w:rPr>
        <w:rFonts w:hint="default"/>
        <w:lang w:val="en-US" w:eastAsia="en-US" w:bidi="ar-SA"/>
      </w:rPr>
    </w:lvl>
    <w:lvl w:ilvl="4" w:tplc="6C7AF174">
      <w:numFmt w:val="bullet"/>
      <w:lvlText w:val="•"/>
      <w:lvlJc w:val="left"/>
      <w:pPr>
        <w:ind w:left="2191" w:hanging="360"/>
      </w:pPr>
      <w:rPr>
        <w:rFonts w:hint="default"/>
        <w:lang w:val="en-US" w:eastAsia="en-US" w:bidi="ar-SA"/>
      </w:rPr>
    </w:lvl>
    <w:lvl w:ilvl="5" w:tplc="6DFE1DEA">
      <w:numFmt w:val="bullet"/>
      <w:lvlText w:val="•"/>
      <w:lvlJc w:val="left"/>
      <w:pPr>
        <w:ind w:left="2619" w:hanging="360"/>
      </w:pPr>
      <w:rPr>
        <w:rFonts w:hint="default"/>
        <w:lang w:val="en-US" w:eastAsia="en-US" w:bidi="ar-SA"/>
      </w:rPr>
    </w:lvl>
    <w:lvl w:ilvl="6" w:tplc="25768404">
      <w:numFmt w:val="bullet"/>
      <w:lvlText w:val="•"/>
      <w:lvlJc w:val="left"/>
      <w:pPr>
        <w:ind w:left="3047" w:hanging="360"/>
      </w:pPr>
      <w:rPr>
        <w:rFonts w:hint="default"/>
        <w:lang w:val="en-US" w:eastAsia="en-US" w:bidi="ar-SA"/>
      </w:rPr>
    </w:lvl>
    <w:lvl w:ilvl="7" w:tplc="1FDA5F60">
      <w:numFmt w:val="bullet"/>
      <w:lvlText w:val="•"/>
      <w:lvlJc w:val="left"/>
      <w:pPr>
        <w:ind w:left="3475" w:hanging="360"/>
      </w:pPr>
      <w:rPr>
        <w:rFonts w:hint="default"/>
        <w:lang w:val="en-US" w:eastAsia="en-US" w:bidi="ar-SA"/>
      </w:rPr>
    </w:lvl>
    <w:lvl w:ilvl="8" w:tplc="7BE0E7EE">
      <w:numFmt w:val="bullet"/>
      <w:lvlText w:val="•"/>
      <w:lvlJc w:val="left"/>
      <w:pPr>
        <w:ind w:left="3903" w:hanging="360"/>
      </w:pPr>
      <w:rPr>
        <w:rFonts w:hint="default"/>
        <w:lang w:val="en-US" w:eastAsia="en-US" w:bidi="ar-SA"/>
      </w:rPr>
    </w:lvl>
  </w:abstractNum>
  <w:abstractNum w:abstractNumId="363" w15:restartNumberingAfterBreak="0">
    <w:nsid w:val="47333FD6"/>
    <w:multiLevelType w:val="hybridMultilevel"/>
    <w:tmpl w:val="74926D0E"/>
    <w:lvl w:ilvl="0" w:tplc="472819E6">
      <w:start w:val="1"/>
      <w:numFmt w:val="lowerLetter"/>
      <w:lvlText w:val="%1."/>
      <w:lvlJc w:val="left"/>
      <w:pPr>
        <w:ind w:left="1006"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F830FB38">
      <w:numFmt w:val="bullet"/>
      <w:lvlText w:val=""/>
      <w:lvlJc w:val="left"/>
      <w:pPr>
        <w:ind w:left="1287" w:hanging="360"/>
      </w:pPr>
      <w:rPr>
        <w:rFonts w:ascii="Symbol" w:eastAsia="Symbol" w:hAnsi="Symbol" w:cs="Symbol" w:hint="default"/>
        <w:b w:val="0"/>
        <w:bCs w:val="0"/>
        <w:i w:val="0"/>
        <w:iCs w:val="0"/>
        <w:spacing w:val="0"/>
        <w:w w:val="100"/>
        <w:sz w:val="24"/>
        <w:szCs w:val="24"/>
        <w:lang w:val="en-US" w:eastAsia="en-US" w:bidi="ar-SA"/>
      </w:rPr>
    </w:lvl>
    <w:lvl w:ilvl="2" w:tplc="5DF032F6">
      <w:numFmt w:val="bullet"/>
      <w:lvlText w:val="•"/>
      <w:lvlJc w:val="left"/>
      <w:pPr>
        <w:ind w:left="2350" w:hanging="360"/>
      </w:pPr>
      <w:rPr>
        <w:rFonts w:hint="default"/>
        <w:lang w:val="en-US" w:eastAsia="en-US" w:bidi="ar-SA"/>
      </w:rPr>
    </w:lvl>
    <w:lvl w:ilvl="3" w:tplc="643CA770">
      <w:numFmt w:val="bullet"/>
      <w:lvlText w:val="•"/>
      <w:lvlJc w:val="left"/>
      <w:pPr>
        <w:ind w:left="3421" w:hanging="360"/>
      </w:pPr>
      <w:rPr>
        <w:rFonts w:hint="default"/>
        <w:lang w:val="en-US" w:eastAsia="en-US" w:bidi="ar-SA"/>
      </w:rPr>
    </w:lvl>
    <w:lvl w:ilvl="4" w:tplc="EE06175C">
      <w:numFmt w:val="bullet"/>
      <w:lvlText w:val="•"/>
      <w:lvlJc w:val="left"/>
      <w:pPr>
        <w:ind w:left="4491" w:hanging="360"/>
      </w:pPr>
      <w:rPr>
        <w:rFonts w:hint="default"/>
        <w:lang w:val="en-US" w:eastAsia="en-US" w:bidi="ar-SA"/>
      </w:rPr>
    </w:lvl>
    <w:lvl w:ilvl="5" w:tplc="9FA60F68">
      <w:numFmt w:val="bullet"/>
      <w:lvlText w:val="•"/>
      <w:lvlJc w:val="left"/>
      <w:pPr>
        <w:ind w:left="5562" w:hanging="360"/>
      </w:pPr>
      <w:rPr>
        <w:rFonts w:hint="default"/>
        <w:lang w:val="en-US" w:eastAsia="en-US" w:bidi="ar-SA"/>
      </w:rPr>
    </w:lvl>
    <w:lvl w:ilvl="6" w:tplc="686C7808">
      <w:numFmt w:val="bullet"/>
      <w:lvlText w:val="•"/>
      <w:lvlJc w:val="left"/>
      <w:pPr>
        <w:ind w:left="6633" w:hanging="360"/>
      </w:pPr>
      <w:rPr>
        <w:rFonts w:hint="default"/>
        <w:lang w:val="en-US" w:eastAsia="en-US" w:bidi="ar-SA"/>
      </w:rPr>
    </w:lvl>
    <w:lvl w:ilvl="7" w:tplc="65EA5636">
      <w:numFmt w:val="bullet"/>
      <w:lvlText w:val="•"/>
      <w:lvlJc w:val="left"/>
      <w:pPr>
        <w:ind w:left="7703" w:hanging="360"/>
      </w:pPr>
      <w:rPr>
        <w:rFonts w:hint="default"/>
        <w:lang w:val="en-US" w:eastAsia="en-US" w:bidi="ar-SA"/>
      </w:rPr>
    </w:lvl>
    <w:lvl w:ilvl="8" w:tplc="C85ACEA6">
      <w:numFmt w:val="bullet"/>
      <w:lvlText w:val="•"/>
      <w:lvlJc w:val="left"/>
      <w:pPr>
        <w:ind w:left="8774" w:hanging="360"/>
      </w:pPr>
      <w:rPr>
        <w:rFonts w:hint="default"/>
        <w:lang w:val="en-US" w:eastAsia="en-US" w:bidi="ar-SA"/>
      </w:rPr>
    </w:lvl>
  </w:abstractNum>
  <w:abstractNum w:abstractNumId="364" w15:restartNumberingAfterBreak="0">
    <w:nsid w:val="479E48F8"/>
    <w:multiLevelType w:val="hybridMultilevel"/>
    <w:tmpl w:val="3FC6FC1C"/>
    <w:lvl w:ilvl="0" w:tplc="6CB002EA">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1DBC1CAA">
      <w:numFmt w:val="bullet"/>
      <w:lvlText w:val="•"/>
      <w:lvlJc w:val="left"/>
      <w:pPr>
        <w:ind w:left="546" w:hanging="284"/>
      </w:pPr>
      <w:rPr>
        <w:rFonts w:hint="default"/>
        <w:lang w:val="en-US" w:eastAsia="en-US" w:bidi="ar-SA"/>
      </w:rPr>
    </w:lvl>
    <w:lvl w:ilvl="2" w:tplc="0890EDEA">
      <w:numFmt w:val="bullet"/>
      <w:lvlText w:val="•"/>
      <w:lvlJc w:val="left"/>
      <w:pPr>
        <w:ind w:left="712" w:hanging="284"/>
      </w:pPr>
      <w:rPr>
        <w:rFonts w:hint="default"/>
        <w:lang w:val="en-US" w:eastAsia="en-US" w:bidi="ar-SA"/>
      </w:rPr>
    </w:lvl>
    <w:lvl w:ilvl="3" w:tplc="C51C5716">
      <w:numFmt w:val="bullet"/>
      <w:lvlText w:val="•"/>
      <w:lvlJc w:val="left"/>
      <w:pPr>
        <w:ind w:left="879" w:hanging="284"/>
      </w:pPr>
      <w:rPr>
        <w:rFonts w:hint="default"/>
        <w:lang w:val="en-US" w:eastAsia="en-US" w:bidi="ar-SA"/>
      </w:rPr>
    </w:lvl>
    <w:lvl w:ilvl="4" w:tplc="7EB8FB7C">
      <w:numFmt w:val="bullet"/>
      <w:lvlText w:val="•"/>
      <w:lvlJc w:val="left"/>
      <w:pPr>
        <w:ind w:left="1045" w:hanging="284"/>
      </w:pPr>
      <w:rPr>
        <w:rFonts w:hint="default"/>
        <w:lang w:val="en-US" w:eastAsia="en-US" w:bidi="ar-SA"/>
      </w:rPr>
    </w:lvl>
    <w:lvl w:ilvl="5" w:tplc="6DE20D96">
      <w:numFmt w:val="bullet"/>
      <w:lvlText w:val="•"/>
      <w:lvlJc w:val="left"/>
      <w:pPr>
        <w:ind w:left="1212" w:hanging="284"/>
      </w:pPr>
      <w:rPr>
        <w:rFonts w:hint="default"/>
        <w:lang w:val="en-US" w:eastAsia="en-US" w:bidi="ar-SA"/>
      </w:rPr>
    </w:lvl>
    <w:lvl w:ilvl="6" w:tplc="9D6CAEFA">
      <w:numFmt w:val="bullet"/>
      <w:lvlText w:val="•"/>
      <w:lvlJc w:val="left"/>
      <w:pPr>
        <w:ind w:left="1378" w:hanging="284"/>
      </w:pPr>
      <w:rPr>
        <w:rFonts w:hint="default"/>
        <w:lang w:val="en-US" w:eastAsia="en-US" w:bidi="ar-SA"/>
      </w:rPr>
    </w:lvl>
    <w:lvl w:ilvl="7" w:tplc="585AEAEC">
      <w:numFmt w:val="bullet"/>
      <w:lvlText w:val="•"/>
      <w:lvlJc w:val="left"/>
      <w:pPr>
        <w:ind w:left="1544" w:hanging="284"/>
      </w:pPr>
      <w:rPr>
        <w:rFonts w:hint="default"/>
        <w:lang w:val="en-US" w:eastAsia="en-US" w:bidi="ar-SA"/>
      </w:rPr>
    </w:lvl>
    <w:lvl w:ilvl="8" w:tplc="EAF673B2">
      <w:numFmt w:val="bullet"/>
      <w:lvlText w:val="•"/>
      <w:lvlJc w:val="left"/>
      <w:pPr>
        <w:ind w:left="1711" w:hanging="284"/>
      </w:pPr>
      <w:rPr>
        <w:rFonts w:hint="default"/>
        <w:lang w:val="en-US" w:eastAsia="en-US" w:bidi="ar-SA"/>
      </w:rPr>
    </w:lvl>
  </w:abstractNum>
  <w:abstractNum w:abstractNumId="365" w15:restartNumberingAfterBreak="0">
    <w:nsid w:val="481C2E9A"/>
    <w:multiLevelType w:val="hybridMultilevel"/>
    <w:tmpl w:val="2A882028"/>
    <w:lvl w:ilvl="0" w:tplc="0674FB4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EF6E70C">
      <w:numFmt w:val="bullet"/>
      <w:lvlText w:val="•"/>
      <w:lvlJc w:val="left"/>
      <w:pPr>
        <w:ind w:left="557" w:hanging="284"/>
      </w:pPr>
      <w:rPr>
        <w:rFonts w:hint="default"/>
        <w:lang w:val="en-US" w:eastAsia="en-US" w:bidi="ar-SA"/>
      </w:rPr>
    </w:lvl>
    <w:lvl w:ilvl="2" w:tplc="43C0961A">
      <w:numFmt w:val="bullet"/>
      <w:lvlText w:val="•"/>
      <w:lvlJc w:val="left"/>
      <w:pPr>
        <w:ind w:left="735" w:hanging="284"/>
      </w:pPr>
      <w:rPr>
        <w:rFonts w:hint="default"/>
        <w:lang w:val="en-US" w:eastAsia="en-US" w:bidi="ar-SA"/>
      </w:rPr>
    </w:lvl>
    <w:lvl w:ilvl="3" w:tplc="C822524A">
      <w:numFmt w:val="bullet"/>
      <w:lvlText w:val="•"/>
      <w:lvlJc w:val="left"/>
      <w:pPr>
        <w:ind w:left="913" w:hanging="284"/>
      </w:pPr>
      <w:rPr>
        <w:rFonts w:hint="default"/>
        <w:lang w:val="en-US" w:eastAsia="en-US" w:bidi="ar-SA"/>
      </w:rPr>
    </w:lvl>
    <w:lvl w:ilvl="4" w:tplc="68723674">
      <w:numFmt w:val="bullet"/>
      <w:lvlText w:val="•"/>
      <w:lvlJc w:val="left"/>
      <w:pPr>
        <w:ind w:left="1091" w:hanging="284"/>
      </w:pPr>
      <w:rPr>
        <w:rFonts w:hint="default"/>
        <w:lang w:val="en-US" w:eastAsia="en-US" w:bidi="ar-SA"/>
      </w:rPr>
    </w:lvl>
    <w:lvl w:ilvl="5" w:tplc="4952541A">
      <w:numFmt w:val="bullet"/>
      <w:lvlText w:val="•"/>
      <w:lvlJc w:val="left"/>
      <w:pPr>
        <w:ind w:left="1269" w:hanging="284"/>
      </w:pPr>
      <w:rPr>
        <w:rFonts w:hint="default"/>
        <w:lang w:val="en-US" w:eastAsia="en-US" w:bidi="ar-SA"/>
      </w:rPr>
    </w:lvl>
    <w:lvl w:ilvl="6" w:tplc="F20AF73A">
      <w:numFmt w:val="bullet"/>
      <w:lvlText w:val="•"/>
      <w:lvlJc w:val="left"/>
      <w:pPr>
        <w:ind w:left="1446" w:hanging="284"/>
      </w:pPr>
      <w:rPr>
        <w:rFonts w:hint="default"/>
        <w:lang w:val="en-US" w:eastAsia="en-US" w:bidi="ar-SA"/>
      </w:rPr>
    </w:lvl>
    <w:lvl w:ilvl="7" w:tplc="27483A64">
      <w:numFmt w:val="bullet"/>
      <w:lvlText w:val="•"/>
      <w:lvlJc w:val="left"/>
      <w:pPr>
        <w:ind w:left="1624" w:hanging="284"/>
      </w:pPr>
      <w:rPr>
        <w:rFonts w:hint="default"/>
        <w:lang w:val="en-US" w:eastAsia="en-US" w:bidi="ar-SA"/>
      </w:rPr>
    </w:lvl>
    <w:lvl w:ilvl="8" w:tplc="58B80642">
      <w:numFmt w:val="bullet"/>
      <w:lvlText w:val="•"/>
      <w:lvlJc w:val="left"/>
      <w:pPr>
        <w:ind w:left="1802" w:hanging="284"/>
      </w:pPr>
      <w:rPr>
        <w:rFonts w:hint="default"/>
        <w:lang w:val="en-US" w:eastAsia="en-US" w:bidi="ar-SA"/>
      </w:rPr>
    </w:lvl>
  </w:abstractNum>
  <w:abstractNum w:abstractNumId="366" w15:restartNumberingAfterBreak="0">
    <w:nsid w:val="481F1069"/>
    <w:multiLevelType w:val="hybridMultilevel"/>
    <w:tmpl w:val="8DAC636A"/>
    <w:lvl w:ilvl="0" w:tplc="2DE63FA6">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34A03284">
      <w:numFmt w:val="bullet"/>
      <w:lvlText w:val="•"/>
      <w:lvlJc w:val="left"/>
      <w:pPr>
        <w:ind w:left="890" w:hanging="360"/>
      </w:pPr>
      <w:rPr>
        <w:rFonts w:hint="default"/>
        <w:lang w:val="en-US" w:eastAsia="en-US" w:bidi="ar-SA"/>
      </w:rPr>
    </w:lvl>
    <w:lvl w:ilvl="2" w:tplc="62827A6E">
      <w:numFmt w:val="bullet"/>
      <w:lvlText w:val="•"/>
      <w:lvlJc w:val="left"/>
      <w:pPr>
        <w:ind w:left="1320" w:hanging="360"/>
      </w:pPr>
      <w:rPr>
        <w:rFonts w:hint="default"/>
        <w:lang w:val="en-US" w:eastAsia="en-US" w:bidi="ar-SA"/>
      </w:rPr>
    </w:lvl>
    <w:lvl w:ilvl="3" w:tplc="665A172E">
      <w:numFmt w:val="bullet"/>
      <w:lvlText w:val="•"/>
      <w:lvlJc w:val="left"/>
      <w:pPr>
        <w:ind w:left="1750" w:hanging="360"/>
      </w:pPr>
      <w:rPr>
        <w:rFonts w:hint="default"/>
        <w:lang w:val="en-US" w:eastAsia="en-US" w:bidi="ar-SA"/>
      </w:rPr>
    </w:lvl>
    <w:lvl w:ilvl="4" w:tplc="8CA2BA52">
      <w:numFmt w:val="bullet"/>
      <w:lvlText w:val="•"/>
      <w:lvlJc w:val="left"/>
      <w:pPr>
        <w:ind w:left="2180" w:hanging="360"/>
      </w:pPr>
      <w:rPr>
        <w:rFonts w:hint="default"/>
        <w:lang w:val="en-US" w:eastAsia="en-US" w:bidi="ar-SA"/>
      </w:rPr>
    </w:lvl>
    <w:lvl w:ilvl="5" w:tplc="5818232E">
      <w:numFmt w:val="bullet"/>
      <w:lvlText w:val="•"/>
      <w:lvlJc w:val="left"/>
      <w:pPr>
        <w:ind w:left="2611" w:hanging="360"/>
      </w:pPr>
      <w:rPr>
        <w:rFonts w:hint="default"/>
        <w:lang w:val="en-US" w:eastAsia="en-US" w:bidi="ar-SA"/>
      </w:rPr>
    </w:lvl>
    <w:lvl w:ilvl="6" w:tplc="01161EFA">
      <w:numFmt w:val="bullet"/>
      <w:lvlText w:val="•"/>
      <w:lvlJc w:val="left"/>
      <w:pPr>
        <w:ind w:left="3041" w:hanging="360"/>
      </w:pPr>
      <w:rPr>
        <w:rFonts w:hint="default"/>
        <w:lang w:val="en-US" w:eastAsia="en-US" w:bidi="ar-SA"/>
      </w:rPr>
    </w:lvl>
    <w:lvl w:ilvl="7" w:tplc="D0864EE0">
      <w:numFmt w:val="bullet"/>
      <w:lvlText w:val="•"/>
      <w:lvlJc w:val="left"/>
      <w:pPr>
        <w:ind w:left="3471" w:hanging="360"/>
      </w:pPr>
      <w:rPr>
        <w:rFonts w:hint="default"/>
        <w:lang w:val="en-US" w:eastAsia="en-US" w:bidi="ar-SA"/>
      </w:rPr>
    </w:lvl>
    <w:lvl w:ilvl="8" w:tplc="663681FC">
      <w:numFmt w:val="bullet"/>
      <w:lvlText w:val="•"/>
      <w:lvlJc w:val="left"/>
      <w:pPr>
        <w:ind w:left="3901" w:hanging="360"/>
      </w:pPr>
      <w:rPr>
        <w:rFonts w:hint="default"/>
        <w:lang w:val="en-US" w:eastAsia="en-US" w:bidi="ar-SA"/>
      </w:rPr>
    </w:lvl>
  </w:abstractNum>
  <w:abstractNum w:abstractNumId="367" w15:restartNumberingAfterBreak="0">
    <w:nsid w:val="48BD2B8B"/>
    <w:multiLevelType w:val="hybridMultilevel"/>
    <w:tmpl w:val="68308C6A"/>
    <w:lvl w:ilvl="0" w:tplc="5502855A">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E2E0D4E">
      <w:numFmt w:val="bullet"/>
      <w:lvlText w:val="•"/>
      <w:lvlJc w:val="left"/>
      <w:pPr>
        <w:ind w:left="755" w:hanging="360"/>
      </w:pPr>
      <w:rPr>
        <w:rFonts w:hint="default"/>
        <w:lang w:val="en-US" w:eastAsia="en-US" w:bidi="ar-SA"/>
      </w:rPr>
    </w:lvl>
    <w:lvl w:ilvl="2" w:tplc="B0E24E20">
      <w:numFmt w:val="bullet"/>
      <w:lvlText w:val="•"/>
      <w:lvlJc w:val="left"/>
      <w:pPr>
        <w:ind w:left="1030" w:hanging="360"/>
      </w:pPr>
      <w:rPr>
        <w:rFonts w:hint="default"/>
        <w:lang w:val="en-US" w:eastAsia="en-US" w:bidi="ar-SA"/>
      </w:rPr>
    </w:lvl>
    <w:lvl w:ilvl="3" w:tplc="A874044A">
      <w:numFmt w:val="bullet"/>
      <w:lvlText w:val="•"/>
      <w:lvlJc w:val="left"/>
      <w:pPr>
        <w:ind w:left="1305" w:hanging="360"/>
      </w:pPr>
      <w:rPr>
        <w:rFonts w:hint="default"/>
        <w:lang w:val="en-US" w:eastAsia="en-US" w:bidi="ar-SA"/>
      </w:rPr>
    </w:lvl>
    <w:lvl w:ilvl="4" w:tplc="F30C975E">
      <w:numFmt w:val="bullet"/>
      <w:lvlText w:val="•"/>
      <w:lvlJc w:val="left"/>
      <w:pPr>
        <w:ind w:left="1580" w:hanging="360"/>
      </w:pPr>
      <w:rPr>
        <w:rFonts w:hint="default"/>
        <w:lang w:val="en-US" w:eastAsia="en-US" w:bidi="ar-SA"/>
      </w:rPr>
    </w:lvl>
    <w:lvl w:ilvl="5" w:tplc="95206DFC">
      <w:numFmt w:val="bullet"/>
      <w:lvlText w:val="•"/>
      <w:lvlJc w:val="left"/>
      <w:pPr>
        <w:ind w:left="1855" w:hanging="360"/>
      </w:pPr>
      <w:rPr>
        <w:rFonts w:hint="default"/>
        <w:lang w:val="en-US" w:eastAsia="en-US" w:bidi="ar-SA"/>
      </w:rPr>
    </w:lvl>
    <w:lvl w:ilvl="6" w:tplc="BAACCDD6">
      <w:numFmt w:val="bullet"/>
      <w:lvlText w:val="•"/>
      <w:lvlJc w:val="left"/>
      <w:pPr>
        <w:ind w:left="2130" w:hanging="360"/>
      </w:pPr>
      <w:rPr>
        <w:rFonts w:hint="default"/>
        <w:lang w:val="en-US" w:eastAsia="en-US" w:bidi="ar-SA"/>
      </w:rPr>
    </w:lvl>
    <w:lvl w:ilvl="7" w:tplc="40A6794A">
      <w:numFmt w:val="bullet"/>
      <w:lvlText w:val="•"/>
      <w:lvlJc w:val="left"/>
      <w:pPr>
        <w:ind w:left="2405" w:hanging="360"/>
      </w:pPr>
      <w:rPr>
        <w:rFonts w:hint="default"/>
        <w:lang w:val="en-US" w:eastAsia="en-US" w:bidi="ar-SA"/>
      </w:rPr>
    </w:lvl>
    <w:lvl w:ilvl="8" w:tplc="7D1C119E">
      <w:numFmt w:val="bullet"/>
      <w:lvlText w:val="•"/>
      <w:lvlJc w:val="left"/>
      <w:pPr>
        <w:ind w:left="2680" w:hanging="360"/>
      </w:pPr>
      <w:rPr>
        <w:rFonts w:hint="default"/>
        <w:lang w:val="en-US" w:eastAsia="en-US" w:bidi="ar-SA"/>
      </w:rPr>
    </w:lvl>
  </w:abstractNum>
  <w:abstractNum w:abstractNumId="368" w15:restartNumberingAfterBreak="0">
    <w:nsid w:val="48DD08D0"/>
    <w:multiLevelType w:val="hybridMultilevel"/>
    <w:tmpl w:val="9320D190"/>
    <w:lvl w:ilvl="0" w:tplc="33243AF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6902E93A">
      <w:numFmt w:val="bullet"/>
      <w:lvlText w:val="•"/>
      <w:lvlJc w:val="left"/>
      <w:pPr>
        <w:ind w:left="570" w:hanging="284"/>
      </w:pPr>
      <w:rPr>
        <w:rFonts w:hint="default"/>
        <w:lang w:val="en-US" w:eastAsia="en-US" w:bidi="ar-SA"/>
      </w:rPr>
    </w:lvl>
    <w:lvl w:ilvl="2" w:tplc="D8B2DDE8">
      <w:numFmt w:val="bullet"/>
      <w:lvlText w:val="•"/>
      <w:lvlJc w:val="left"/>
      <w:pPr>
        <w:ind w:left="761" w:hanging="284"/>
      </w:pPr>
      <w:rPr>
        <w:rFonts w:hint="default"/>
        <w:lang w:val="en-US" w:eastAsia="en-US" w:bidi="ar-SA"/>
      </w:rPr>
    </w:lvl>
    <w:lvl w:ilvl="3" w:tplc="CC9C36A0">
      <w:numFmt w:val="bullet"/>
      <w:lvlText w:val="•"/>
      <w:lvlJc w:val="left"/>
      <w:pPr>
        <w:ind w:left="952" w:hanging="284"/>
      </w:pPr>
      <w:rPr>
        <w:rFonts w:hint="default"/>
        <w:lang w:val="en-US" w:eastAsia="en-US" w:bidi="ar-SA"/>
      </w:rPr>
    </w:lvl>
    <w:lvl w:ilvl="4" w:tplc="0AC8EDBA">
      <w:numFmt w:val="bullet"/>
      <w:lvlText w:val="•"/>
      <w:lvlJc w:val="left"/>
      <w:pPr>
        <w:ind w:left="1142" w:hanging="284"/>
      </w:pPr>
      <w:rPr>
        <w:rFonts w:hint="default"/>
        <w:lang w:val="en-US" w:eastAsia="en-US" w:bidi="ar-SA"/>
      </w:rPr>
    </w:lvl>
    <w:lvl w:ilvl="5" w:tplc="869EE93E">
      <w:numFmt w:val="bullet"/>
      <w:lvlText w:val="•"/>
      <w:lvlJc w:val="left"/>
      <w:pPr>
        <w:ind w:left="1333" w:hanging="284"/>
      </w:pPr>
      <w:rPr>
        <w:rFonts w:hint="default"/>
        <w:lang w:val="en-US" w:eastAsia="en-US" w:bidi="ar-SA"/>
      </w:rPr>
    </w:lvl>
    <w:lvl w:ilvl="6" w:tplc="846465EC">
      <w:numFmt w:val="bullet"/>
      <w:lvlText w:val="•"/>
      <w:lvlJc w:val="left"/>
      <w:pPr>
        <w:ind w:left="1524" w:hanging="284"/>
      </w:pPr>
      <w:rPr>
        <w:rFonts w:hint="default"/>
        <w:lang w:val="en-US" w:eastAsia="en-US" w:bidi="ar-SA"/>
      </w:rPr>
    </w:lvl>
    <w:lvl w:ilvl="7" w:tplc="6A303E96">
      <w:numFmt w:val="bullet"/>
      <w:lvlText w:val="•"/>
      <w:lvlJc w:val="left"/>
      <w:pPr>
        <w:ind w:left="1714" w:hanging="284"/>
      </w:pPr>
      <w:rPr>
        <w:rFonts w:hint="default"/>
        <w:lang w:val="en-US" w:eastAsia="en-US" w:bidi="ar-SA"/>
      </w:rPr>
    </w:lvl>
    <w:lvl w:ilvl="8" w:tplc="771C015E">
      <w:numFmt w:val="bullet"/>
      <w:lvlText w:val="•"/>
      <w:lvlJc w:val="left"/>
      <w:pPr>
        <w:ind w:left="1905" w:hanging="284"/>
      </w:pPr>
      <w:rPr>
        <w:rFonts w:hint="default"/>
        <w:lang w:val="en-US" w:eastAsia="en-US" w:bidi="ar-SA"/>
      </w:rPr>
    </w:lvl>
  </w:abstractNum>
  <w:abstractNum w:abstractNumId="369" w15:restartNumberingAfterBreak="0">
    <w:nsid w:val="4907675D"/>
    <w:multiLevelType w:val="hybridMultilevel"/>
    <w:tmpl w:val="56521CF4"/>
    <w:lvl w:ilvl="0" w:tplc="258CE99A">
      <w:numFmt w:val="bullet"/>
      <w:lvlText w:val="•"/>
      <w:lvlJc w:val="left"/>
      <w:pPr>
        <w:ind w:left="315" w:hanging="209"/>
      </w:pPr>
      <w:rPr>
        <w:rFonts w:ascii="Calibri" w:eastAsia="Calibri" w:hAnsi="Calibri" w:cs="Calibri" w:hint="default"/>
        <w:b w:val="0"/>
        <w:bCs w:val="0"/>
        <w:i w:val="0"/>
        <w:iCs w:val="0"/>
        <w:spacing w:val="0"/>
        <w:w w:val="100"/>
        <w:sz w:val="24"/>
        <w:szCs w:val="24"/>
        <w:lang w:val="en-US" w:eastAsia="en-US" w:bidi="ar-SA"/>
      </w:rPr>
    </w:lvl>
    <w:lvl w:ilvl="1" w:tplc="56E4ED8A">
      <w:numFmt w:val="bullet"/>
      <w:lvlText w:val="•"/>
      <w:lvlJc w:val="left"/>
      <w:pPr>
        <w:ind w:left="654" w:hanging="209"/>
      </w:pPr>
      <w:rPr>
        <w:rFonts w:hint="default"/>
        <w:lang w:val="en-US" w:eastAsia="en-US" w:bidi="ar-SA"/>
      </w:rPr>
    </w:lvl>
    <w:lvl w:ilvl="2" w:tplc="569CF27C">
      <w:numFmt w:val="bullet"/>
      <w:lvlText w:val="•"/>
      <w:lvlJc w:val="left"/>
      <w:pPr>
        <w:ind w:left="988" w:hanging="209"/>
      </w:pPr>
      <w:rPr>
        <w:rFonts w:hint="default"/>
        <w:lang w:val="en-US" w:eastAsia="en-US" w:bidi="ar-SA"/>
      </w:rPr>
    </w:lvl>
    <w:lvl w:ilvl="3" w:tplc="4970C272">
      <w:numFmt w:val="bullet"/>
      <w:lvlText w:val="•"/>
      <w:lvlJc w:val="left"/>
      <w:pPr>
        <w:ind w:left="1322" w:hanging="209"/>
      </w:pPr>
      <w:rPr>
        <w:rFonts w:hint="default"/>
        <w:lang w:val="en-US" w:eastAsia="en-US" w:bidi="ar-SA"/>
      </w:rPr>
    </w:lvl>
    <w:lvl w:ilvl="4" w:tplc="227A2824">
      <w:numFmt w:val="bullet"/>
      <w:lvlText w:val="•"/>
      <w:lvlJc w:val="left"/>
      <w:pPr>
        <w:ind w:left="1657" w:hanging="209"/>
      </w:pPr>
      <w:rPr>
        <w:rFonts w:hint="default"/>
        <w:lang w:val="en-US" w:eastAsia="en-US" w:bidi="ar-SA"/>
      </w:rPr>
    </w:lvl>
    <w:lvl w:ilvl="5" w:tplc="6290A7FA">
      <w:numFmt w:val="bullet"/>
      <w:lvlText w:val="•"/>
      <w:lvlJc w:val="left"/>
      <w:pPr>
        <w:ind w:left="1991" w:hanging="209"/>
      </w:pPr>
      <w:rPr>
        <w:rFonts w:hint="default"/>
        <w:lang w:val="en-US" w:eastAsia="en-US" w:bidi="ar-SA"/>
      </w:rPr>
    </w:lvl>
    <w:lvl w:ilvl="6" w:tplc="C888996C">
      <w:numFmt w:val="bullet"/>
      <w:lvlText w:val="•"/>
      <w:lvlJc w:val="left"/>
      <w:pPr>
        <w:ind w:left="2325" w:hanging="209"/>
      </w:pPr>
      <w:rPr>
        <w:rFonts w:hint="default"/>
        <w:lang w:val="en-US" w:eastAsia="en-US" w:bidi="ar-SA"/>
      </w:rPr>
    </w:lvl>
    <w:lvl w:ilvl="7" w:tplc="57D2AB90">
      <w:numFmt w:val="bullet"/>
      <w:lvlText w:val="•"/>
      <w:lvlJc w:val="left"/>
      <w:pPr>
        <w:ind w:left="2660" w:hanging="209"/>
      </w:pPr>
      <w:rPr>
        <w:rFonts w:hint="default"/>
        <w:lang w:val="en-US" w:eastAsia="en-US" w:bidi="ar-SA"/>
      </w:rPr>
    </w:lvl>
    <w:lvl w:ilvl="8" w:tplc="379E2AF2">
      <w:numFmt w:val="bullet"/>
      <w:lvlText w:val="•"/>
      <w:lvlJc w:val="left"/>
      <w:pPr>
        <w:ind w:left="2994" w:hanging="209"/>
      </w:pPr>
      <w:rPr>
        <w:rFonts w:hint="default"/>
        <w:lang w:val="en-US" w:eastAsia="en-US" w:bidi="ar-SA"/>
      </w:rPr>
    </w:lvl>
  </w:abstractNum>
  <w:abstractNum w:abstractNumId="370" w15:restartNumberingAfterBreak="0">
    <w:nsid w:val="49504BF0"/>
    <w:multiLevelType w:val="hybridMultilevel"/>
    <w:tmpl w:val="19309E06"/>
    <w:lvl w:ilvl="0" w:tplc="CDE676E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53F8BA68">
      <w:numFmt w:val="bullet"/>
      <w:lvlText w:val="•"/>
      <w:lvlJc w:val="left"/>
      <w:pPr>
        <w:ind w:left="565" w:hanging="284"/>
      </w:pPr>
      <w:rPr>
        <w:rFonts w:hint="default"/>
        <w:lang w:val="en-US" w:eastAsia="en-US" w:bidi="ar-SA"/>
      </w:rPr>
    </w:lvl>
    <w:lvl w:ilvl="2" w:tplc="CF72EA98">
      <w:numFmt w:val="bullet"/>
      <w:lvlText w:val="•"/>
      <w:lvlJc w:val="left"/>
      <w:pPr>
        <w:ind w:left="750" w:hanging="284"/>
      </w:pPr>
      <w:rPr>
        <w:rFonts w:hint="default"/>
        <w:lang w:val="en-US" w:eastAsia="en-US" w:bidi="ar-SA"/>
      </w:rPr>
    </w:lvl>
    <w:lvl w:ilvl="3" w:tplc="4B2AE5C0">
      <w:numFmt w:val="bullet"/>
      <w:lvlText w:val="•"/>
      <w:lvlJc w:val="left"/>
      <w:pPr>
        <w:ind w:left="935" w:hanging="284"/>
      </w:pPr>
      <w:rPr>
        <w:rFonts w:hint="default"/>
        <w:lang w:val="en-US" w:eastAsia="en-US" w:bidi="ar-SA"/>
      </w:rPr>
    </w:lvl>
    <w:lvl w:ilvl="4" w:tplc="9AEA879C">
      <w:numFmt w:val="bullet"/>
      <w:lvlText w:val="•"/>
      <w:lvlJc w:val="left"/>
      <w:pPr>
        <w:ind w:left="1120" w:hanging="284"/>
      </w:pPr>
      <w:rPr>
        <w:rFonts w:hint="default"/>
        <w:lang w:val="en-US" w:eastAsia="en-US" w:bidi="ar-SA"/>
      </w:rPr>
    </w:lvl>
    <w:lvl w:ilvl="5" w:tplc="FA067A68">
      <w:numFmt w:val="bullet"/>
      <w:lvlText w:val="•"/>
      <w:lvlJc w:val="left"/>
      <w:pPr>
        <w:ind w:left="1305" w:hanging="284"/>
      </w:pPr>
      <w:rPr>
        <w:rFonts w:hint="default"/>
        <w:lang w:val="en-US" w:eastAsia="en-US" w:bidi="ar-SA"/>
      </w:rPr>
    </w:lvl>
    <w:lvl w:ilvl="6" w:tplc="7D34A4D2">
      <w:numFmt w:val="bullet"/>
      <w:lvlText w:val="•"/>
      <w:lvlJc w:val="left"/>
      <w:pPr>
        <w:ind w:left="1490" w:hanging="284"/>
      </w:pPr>
      <w:rPr>
        <w:rFonts w:hint="default"/>
        <w:lang w:val="en-US" w:eastAsia="en-US" w:bidi="ar-SA"/>
      </w:rPr>
    </w:lvl>
    <w:lvl w:ilvl="7" w:tplc="75D6F5C6">
      <w:numFmt w:val="bullet"/>
      <w:lvlText w:val="•"/>
      <w:lvlJc w:val="left"/>
      <w:pPr>
        <w:ind w:left="1675" w:hanging="284"/>
      </w:pPr>
      <w:rPr>
        <w:rFonts w:hint="default"/>
        <w:lang w:val="en-US" w:eastAsia="en-US" w:bidi="ar-SA"/>
      </w:rPr>
    </w:lvl>
    <w:lvl w:ilvl="8" w:tplc="768C4638">
      <w:numFmt w:val="bullet"/>
      <w:lvlText w:val="•"/>
      <w:lvlJc w:val="left"/>
      <w:pPr>
        <w:ind w:left="1860" w:hanging="284"/>
      </w:pPr>
      <w:rPr>
        <w:rFonts w:hint="default"/>
        <w:lang w:val="en-US" w:eastAsia="en-US" w:bidi="ar-SA"/>
      </w:rPr>
    </w:lvl>
  </w:abstractNum>
  <w:abstractNum w:abstractNumId="371" w15:restartNumberingAfterBreak="0">
    <w:nsid w:val="49951EB8"/>
    <w:multiLevelType w:val="hybridMultilevel"/>
    <w:tmpl w:val="863640BE"/>
    <w:lvl w:ilvl="0" w:tplc="2CF0409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4C61F1A">
      <w:numFmt w:val="bullet"/>
      <w:lvlText w:val="•"/>
      <w:lvlJc w:val="left"/>
      <w:pPr>
        <w:ind w:left="584" w:hanging="284"/>
      </w:pPr>
      <w:rPr>
        <w:rFonts w:hint="default"/>
        <w:lang w:val="en-US" w:eastAsia="en-US" w:bidi="ar-SA"/>
      </w:rPr>
    </w:lvl>
    <w:lvl w:ilvl="2" w:tplc="82D4A632">
      <w:numFmt w:val="bullet"/>
      <w:lvlText w:val="•"/>
      <w:lvlJc w:val="left"/>
      <w:pPr>
        <w:ind w:left="788" w:hanging="284"/>
      </w:pPr>
      <w:rPr>
        <w:rFonts w:hint="default"/>
        <w:lang w:val="en-US" w:eastAsia="en-US" w:bidi="ar-SA"/>
      </w:rPr>
    </w:lvl>
    <w:lvl w:ilvl="3" w:tplc="48FC4560">
      <w:numFmt w:val="bullet"/>
      <w:lvlText w:val="•"/>
      <w:lvlJc w:val="left"/>
      <w:pPr>
        <w:ind w:left="992" w:hanging="284"/>
      </w:pPr>
      <w:rPr>
        <w:rFonts w:hint="default"/>
        <w:lang w:val="en-US" w:eastAsia="en-US" w:bidi="ar-SA"/>
      </w:rPr>
    </w:lvl>
    <w:lvl w:ilvl="4" w:tplc="07EA0D6A">
      <w:numFmt w:val="bullet"/>
      <w:lvlText w:val="•"/>
      <w:lvlJc w:val="left"/>
      <w:pPr>
        <w:ind w:left="1196" w:hanging="284"/>
      </w:pPr>
      <w:rPr>
        <w:rFonts w:hint="default"/>
        <w:lang w:val="en-US" w:eastAsia="en-US" w:bidi="ar-SA"/>
      </w:rPr>
    </w:lvl>
    <w:lvl w:ilvl="5" w:tplc="0DEA116E">
      <w:numFmt w:val="bullet"/>
      <w:lvlText w:val="•"/>
      <w:lvlJc w:val="left"/>
      <w:pPr>
        <w:ind w:left="1400" w:hanging="284"/>
      </w:pPr>
      <w:rPr>
        <w:rFonts w:hint="default"/>
        <w:lang w:val="en-US" w:eastAsia="en-US" w:bidi="ar-SA"/>
      </w:rPr>
    </w:lvl>
    <w:lvl w:ilvl="6" w:tplc="235E19DC">
      <w:numFmt w:val="bullet"/>
      <w:lvlText w:val="•"/>
      <w:lvlJc w:val="left"/>
      <w:pPr>
        <w:ind w:left="1604" w:hanging="284"/>
      </w:pPr>
      <w:rPr>
        <w:rFonts w:hint="default"/>
        <w:lang w:val="en-US" w:eastAsia="en-US" w:bidi="ar-SA"/>
      </w:rPr>
    </w:lvl>
    <w:lvl w:ilvl="7" w:tplc="4ADC5588">
      <w:numFmt w:val="bullet"/>
      <w:lvlText w:val="•"/>
      <w:lvlJc w:val="left"/>
      <w:pPr>
        <w:ind w:left="1808" w:hanging="284"/>
      </w:pPr>
      <w:rPr>
        <w:rFonts w:hint="default"/>
        <w:lang w:val="en-US" w:eastAsia="en-US" w:bidi="ar-SA"/>
      </w:rPr>
    </w:lvl>
    <w:lvl w:ilvl="8" w:tplc="C54A2744">
      <w:numFmt w:val="bullet"/>
      <w:lvlText w:val="•"/>
      <w:lvlJc w:val="left"/>
      <w:pPr>
        <w:ind w:left="2012" w:hanging="284"/>
      </w:pPr>
      <w:rPr>
        <w:rFonts w:hint="default"/>
        <w:lang w:val="en-US" w:eastAsia="en-US" w:bidi="ar-SA"/>
      </w:rPr>
    </w:lvl>
  </w:abstractNum>
  <w:abstractNum w:abstractNumId="372" w15:restartNumberingAfterBreak="0">
    <w:nsid w:val="49AE513F"/>
    <w:multiLevelType w:val="hybridMultilevel"/>
    <w:tmpl w:val="67A47F5E"/>
    <w:lvl w:ilvl="0" w:tplc="A170EC72">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73A85672">
      <w:numFmt w:val="bullet"/>
      <w:lvlText w:val="•"/>
      <w:lvlJc w:val="left"/>
      <w:pPr>
        <w:ind w:left="889" w:hanging="360"/>
      </w:pPr>
      <w:rPr>
        <w:rFonts w:hint="default"/>
        <w:lang w:val="en-US" w:eastAsia="en-US" w:bidi="ar-SA"/>
      </w:rPr>
    </w:lvl>
    <w:lvl w:ilvl="2" w:tplc="EA7660AE">
      <w:numFmt w:val="bullet"/>
      <w:lvlText w:val="•"/>
      <w:lvlJc w:val="left"/>
      <w:pPr>
        <w:ind w:left="1319" w:hanging="360"/>
      </w:pPr>
      <w:rPr>
        <w:rFonts w:hint="default"/>
        <w:lang w:val="en-US" w:eastAsia="en-US" w:bidi="ar-SA"/>
      </w:rPr>
    </w:lvl>
    <w:lvl w:ilvl="3" w:tplc="592EBCEE">
      <w:numFmt w:val="bullet"/>
      <w:lvlText w:val="•"/>
      <w:lvlJc w:val="left"/>
      <w:pPr>
        <w:ind w:left="1749" w:hanging="360"/>
      </w:pPr>
      <w:rPr>
        <w:rFonts w:hint="default"/>
        <w:lang w:val="en-US" w:eastAsia="en-US" w:bidi="ar-SA"/>
      </w:rPr>
    </w:lvl>
    <w:lvl w:ilvl="4" w:tplc="75CEBF64">
      <w:numFmt w:val="bullet"/>
      <w:lvlText w:val="•"/>
      <w:lvlJc w:val="left"/>
      <w:pPr>
        <w:ind w:left="2179" w:hanging="360"/>
      </w:pPr>
      <w:rPr>
        <w:rFonts w:hint="default"/>
        <w:lang w:val="en-US" w:eastAsia="en-US" w:bidi="ar-SA"/>
      </w:rPr>
    </w:lvl>
    <w:lvl w:ilvl="5" w:tplc="0686A3F0">
      <w:numFmt w:val="bullet"/>
      <w:lvlText w:val="•"/>
      <w:lvlJc w:val="left"/>
      <w:pPr>
        <w:ind w:left="2609" w:hanging="360"/>
      </w:pPr>
      <w:rPr>
        <w:rFonts w:hint="default"/>
        <w:lang w:val="en-US" w:eastAsia="en-US" w:bidi="ar-SA"/>
      </w:rPr>
    </w:lvl>
    <w:lvl w:ilvl="6" w:tplc="A816DBC2">
      <w:numFmt w:val="bullet"/>
      <w:lvlText w:val="•"/>
      <w:lvlJc w:val="left"/>
      <w:pPr>
        <w:ind w:left="3039" w:hanging="360"/>
      </w:pPr>
      <w:rPr>
        <w:rFonts w:hint="default"/>
        <w:lang w:val="en-US" w:eastAsia="en-US" w:bidi="ar-SA"/>
      </w:rPr>
    </w:lvl>
    <w:lvl w:ilvl="7" w:tplc="31F85396">
      <w:numFmt w:val="bullet"/>
      <w:lvlText w:val="•"/>
      <w:lvlJc w:val="left"/>
      <w:pPr>
        <w:ind w:left="3469" w:hanging="360"/>
      </w:pPr>
      <w:rPr>
        <w:rFonts w:hint="default"/>
        <w:lang w:val="en-US" w:eastAsia="en-US" w:bidi="ar-SA"/>
      </w:rPr>
    </w:lvl>
    <w:lvl w:ilvl="8" w:tplc="F316123C">
      <w:numFmt w:val="bullet"/>
      <w:lvlText w:val="•"/>
      <w:lvlJc w:val="left"/>
      <w:pPr>
        <w:ind w:left="3899" w:hanging="360"/>
      </w:pPr>
      <w:rPr>
        <w:rFonts w:hint="default"/>
        <w:lang w:val="en-US" w:eastAsia="en-US" w:bidi="ar-SA"/>
      </w:rPr>
    </w:lvl>
  </w:abstractNum>
  <w:abstractNum w:abstractNumId="373" w15:restartNumberingAfterBreak="0">
    <w:nsid w:val="49B90D24"/>
    <w:multiLevelType w:val="hybridMultilevel"/>
    <w:tmpl w:val="8D20A16A"/>
    <w:lvl w:ilvl="0" w:tplc="F3F4949C">
      <w:start w:val="1"/>
      <w:numFmt w:val="lowerLetter"/>
      <w:lvlText w:val="%1)"/>
      <w:lvlJc w:val="left"/>
      <w:pPr>
        <w:ind w:left="181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9ACAAC12">
      <w:numFmt w:val="bullet"/>
      <w:lvlText w:val="•"/>
      <w:lvlJc w:val="left"/>
      <w:pPr>
        <w:ind w:left="2772" w:hanging="360"/>
      </w:pPr>
      <w:rPr>
        <w:rFonts w:hint="default"/>
        <w:lang w:val="en-US" w:eastAsia="en-US" w:bidi="ar-SA"/>
      </w:rPr>
    </w:lvl>
    <w:lvl w:ilvl="2" w:tplc="CFFC6FBE">
      <w:numFmt w:val="bullet"/>
      <w:lvlText w:val="•"/>
      <w:lvlJc w:val="left"/>
      <w:pPr>
        <w:ind w:left="3725" w:hanging="360"/>
      </w:pPr>
      <w:rPr>
        <w:rFonts w:hint="default"/>
        <w:lang w:val="en-US" w:eastAsia="en-US" w:bidi="ar-SA"/>
      </w:rPr>
    </w:lvl>
    <w:lvl w:ilvl="3" w:tplc="3620EA28">
      <w:numFmt w:val="bullet"/>
      <w:lvlText w:val="•"/>
      <w:lvlJc w:val="left"/>
      <w:pPr>
        <w:ind w:left="4677" w:hanging="360"/>
      </w:pPr>
      <w:rPr>
        <w:rFonts w:hint="default"/>
        <w:lang w:val="en-US" w:eastAsia="en-US" w:bidi="ar-SA"/>
      </w:rPr>
    </w:lvl>
    <w:lvl w:ilvl="4" w:tplc="93BC1CB8">
      <w:numFmt w:val="bullet"/>
      <w:lvlText w:val="•"/>
      <w:lvlJc w:val="left"/>
      <w:pPr>
        <w:ind w:left="5630" w:hanging="360"/>
      </w:pPr>
      <w:rPr>
        <w:rFonts w:hint="default"/>
        <w:lang w:val="en-US" w:eastAsia="en-US" w:bidi="ar-SA"/>
      </w:rPr>
    </w:lvl>
    <w:lvl w:ilvl="5" w:tplc="0C2AE510">
      <w:numFmt w:val="bullet"/>
      <w:lvlText w:val="•"/>
      <w:lvlJc w:val="left"/>
      <w:pPr>
        <w:ind w:left="6582" w:hanging="360"/>
      </w:pPr>
      <w:rPr>
        <w:rFonts w:hint="default"/>
        <w:lang w:val="en-US" w:eastAsia="en-US" w:bidi="ar-SA"/>
      </w:rPr>
    </w:lvl>
    <w:lvl w:ilvl="6" w:tplc="25A203DE">
      <w:numFmt w:val="bullet"/>
      <w:lvlText w:val="•"/>
      <w:lvlJc w:val="left"/>
      <w:pPr>
        <w:ind w:left="7535" w:hanging="360"/>
      </w:pPr>
      <w:rPr>
        <w:rFonts w:hint="default"/>
        <w:lang w:val="en-US" w:eastAsia="en-US" w:bidi="ar-SA"/>
      </w:rPr>
    </w:lvl>
    <w:lvl w:ilvl="7" w:tplc="D262B556">
      <w:numFmt w:val="bullet"/>
      <w:lvlText w:val="•"/>
      <w:lvlJc w:val="left"/>
      <w:pPr>
        <w:ind w:left="8487" w:hanging="360"/>
      </w:pPr>
      <w:rPr>
        <w:rFonts w:hint="default"/>
        <w:lang w:val="en-US" w:eastAsia="en-US" w:bidi="ar-SA"/>
      </w:rPr>
    </w:lvl>
    <w:lvl w:ilvl="8" w:tplc="2C9E022E">
      <w:numFmt w:val="bullet"/>
      <w:lvlText w:val="•"/>
      <w:lvlJc w:val="left"/>
      <w:pPr>
        <w:ind w:left="9440" w:hanging="360"/>
      </w:pPr>
      <w:rPr>
        <w:rFonts w:hint="default"/>
        <w:lang w:val="en-US" w:eastAsia="en-US" w:bidi="ar-SA"/>
      </w:rPr>
    </w:lvl>
  </w:abstractNum>
  <w:abstractNum w:abstractNumId="374" w15:restartNumberingAfterBreak="0">
    <w:nsid w:val="49EC1B41"/>
    <w:multiLevelType w:val="hybridMultilevel"/>
    <w:tmpl w:val="6616C530"/>
    <w:lvl w:ilvl="0" w:tplc="7C6A73C8">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3B407AB8">
      <w:numFmt w:val="bullet"/>
      <w:lvlText w:val="•"/>
      <w:lvlJc w:val="left"/>
      <w:pPr>
        <w:ind w:left="674" w:hanging="360"/>
      </w:pPr>
      <w:rPr>
        <w:rFonts w:hint="default"/>
        <w:lang w:val="en-US" w:eastAsia="en-US" w:bidi="ar-SA"/>
      </w:rPr>
    </w:lvl>
    <w:lvl w:ilvl="2" w:tplc="6FD48E00">
      <w:numFmt w:val="bullet"/>
      <w:lvlText w:val="•"/>
      <w:lvlJc w:val="left"/>
      <w:pPr>
        <w:ind w:left="888" w:hanging="360"/>
      </w:pPr>
      <w:rPr>
        <w:rFonts w:hint="default"/>
        <w:lang w:val="en-US" w:eastAsia="en-US" w:bidi="ar-SA"/>
      </w:rPr>
    </w:lvl>
    <w:lvl w:ilvl="3" w:tplc="FB0478D0">
      <w:numFmt w:val="bullet"/>
      <w:lvlText w:val="•"/>
      <w:lvlJc w:val="left"/>
      <w:pPr>
        <w:ind w:left="1102" w:hanging="360"/>
      </w:pPr>
      <w:rPr>
        <w:rFonts w:hint="default"/>
        <w:lang w:val="en-US" w:eastAsia="en-US" w:bidi="ar-SA"/>
      </w:rPr>
    </w:lvl>
    <w:lvl w:ilvl="4" w:tplc="63F673A8">
      <w:numFmt w:val="bullet"/>
      <w:lvlText w:val="•"/>
      <w:lvlJc w:val="left"/>
      <w:pPr>
        <w:ind w:left="1316" w:hanging="360"/>
      </w:pPr>
      <w:rPr>
        <w:rFonts w:hint="default"/>
        <w:lang w:val="en-US" w:eastAsia="en-US" w:bidi="ar-SA"/>
      </w:rPr>
    </w:lvl>
    <w:lvl w:ilvl="5" w:tplc="7ED8BCDC">
      <w:numFmt w:val="bullet"/>
      <w:lvlText w:val="•"/>
      <w:lvlJc w:val="left"/>
      <w:pPr>
        <w:ind w:left="1531" w:hanging="360"/>
      </w:pPr>
      <w:rPr>
        <w:rFonts w:hint="default"/>
        <w:lang w:val="en-US" w:eastAsia="en-US" w:bidi="ar-SA"/>
      </w:rPr>
    </w:lvl>
    <w:lvl w:ilvl="6" w:tplc="C1B602F0">
      <w:numFmt w:val="bullet"/>
      <w:lvlText w:val="•"/>
      <w:lvlJc w:val="left"/>
      <w:pPr>
        <w:ind w:left="1745" w:hanging="360"/>
      </w:pPr>
      <w:rPr>
        <w:rFonts w:hint="default"/>
        <w:lang w:val="en-US" w:eastAsia="en-US" w:bidi="ar-SA"/>
      </w:rPr>
    </w:lvl>
    <w:lvl w:ilvl="7" w:tplc="20F2686E">
      <w:numFmt w:val="bullet"/>
      <w:lvlText w:val="•"/>
      <w:lvlJc w:val="left"/>
      <w:pPr>
        <w:ind w:left="1959" w:hanging="360"/>
      </w:pPr>
      <w:rPr>
        <w:rFonts w:hint="default"/>
        <w:lang w:val="en-US" w:eastAsia="en-US" w:bidi="ar-SA"/>
      </w:rPr>
    </w:lvl>
    <w:lvl w:ilvl="8" w:tplc="C7083934">
      <w:numFmt w:val="bullet"/>
      <w:lvlText w:val="•"/>
      <w:lvlJc w:val="left"/>
      <w:pPr>
        <w:ind w:left="2173" w:hanging="360"/>
      </w:pPr>
      <w:rPr>
        <w:rFonts w:hint="default"/>
        <w:lang w:val="en-US" w:eastAsia="en-US" w:bidi="ar-SA"/>
      </w:rPr>
    </w:lvl>
  </w:abstractNum>
  <w:abstractNum w:abstractNumId="375" w15:restartNumberingAfterBreak="0">
    <w:nsid w:val="4A753F14"/>
    <w:multiLevelType w:val="hybridMultilevel"/>
    <w:tmpl w:val="2ACC3BDE"/>
    <w:lvl w:ilvl="0" w:tplc="354AA9C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ADBEFFF2">
      <w:numFmt w:val="bullet"/>
      <w:lvlText w:val="•"/>
      <w:lvlJc w:val="left"/>
      <w:pPr>
        <w:ind w:left="537" w:hanging="284"/>
      </w:pPr>
      <w:rPr>
        <w:rFonts w:hint="default"/>
        <w:lang w:val="en-US" w:eastAsia="en-US" w:bidi="ar-SA"/>
      </w:rPr>
    </w:lvl>
    <w:lvl w:ilvl="2" w:tplc="6A441B6E">
      <w:numFmt w:val="bullet"/>
      <w:lvlText w:val="•"/>
      <w:lvlJc w:val="left"/>
      <w:pPr>
        <w:ind w:left="695" w:hanging="284"/>
      </w:pPr>
      <w:rPr>
        <w:rFonts w:hint="default"/>
        <w:lang w:val="en-US" w:eastAsia="en-US" w:bidi="ar-SA"/>
      </w:rPr>
    </w:lvl>
    <w:lvl w:ilvl="3" w:tplc="9A928310">
      <w:numFmt w:val="bullet"/>
      <w:lvlText w:val="•"/>
      <w:lvlJc w:val="left"/>
      <w:pPr>
        <w:ind w:left="853" w:hanging="284"/>
      </w:pPr>
      <w:rPr>
        <w:rFonts w:hint="default"/>
        <w:lang w:val="en-US" w:eastAsia="en-US" w:bidi="ar-SA"/>
      </w:rPr>
    </w:lvl>
    <w:lvl w:ilvl="4" w:tplc="88DE0CAA">
      <w:numFmt w:val="bullet"/>
      <w:lvlText w:val="•"/>
      <w:lvlJc w:val="left"/>
      <w:pPr>
        <w:ind w:left="1011" w:hanging="284"/>
      </w:pPr>
      <w:rPr>
        <w:rFonts w:hint="default"/>
        <w:lang w:val="en-US" w:eastAsia="en-US" w:bidi="ar-SA"/>
      </w:rPr>
    </w:lvl>
    <w:lvl w:ilvl="5" w:tplc="3D4C122C">
      <w:numFmt w:val="bullet"/>
      <w:lvlText w:val="•"/>
      <w:lvlJc w:val="left"/>
      <w:pPr>
        <w:ind w:left="1169" w:hanging="284"/>
      </w:pPr>
      <w:rPr>
        <w:rFonts w:hint="default"/>
        <w:lang w:val="en-US" w:eastAsia="en-US" w:bidi="ar-SA"/>
      </w:rPr>
    </w:lvl>
    <w:lvl w:ilvl="6" w:tplc="9970F714">
      <w:numFmt w:val="bullet"/>
      <w:lvlText w:val="•"/>
      <w:lvlJc w:val="left"/>
      <w:pPr>
        <w:ind w:left="1326" w:hanging="284"/>
      </w:pPr>
      <w:rPr>
        <w:rFonts w:hint="default"/>
        <w:lang w:val="en-US" w:eastAsia="en-US" w:bidi="ar-SA"/>
      </w:rPr>
    </w:lvl>
    <w:lvl w:ilvl="7" w:tplc="545CB860">
      <w:numFmt w:val="bullet"/>
      <w:lvlText w:val="•"/>
      <w:lvlJc w:val="left"/>
      <w:pPr>
        <w:ind w:left="1484" w:hanging="284"/>
      </w:pPr>
      <w:rPr>
        <w:rFonts w:hint="default"/>
        <w:lang w:val="en-US" w:eastAsia="en-US" w:bidi="ar-SA"/>
      </w:rPr>
    </w:lvl>
    <w:lvl w:ilvl="8" w:tplc="C068D61E">
      <w:numFmt w:val="bullet"/>
      <w:lvlText w:val="•"/>
      <w:lvlJc w:val="left"/>
      <w:pPr>
        <w:ind w:left="1642" w:hanging="284"/>
      </w:pPr>
      <w:rPr>
        <w:rFonts w:hint="default"/>
        <w:lang w:val="en-US" w:eastAsia="en-US" w:bidi="ar-SA"/>
      </w:rPr>
    </w:lvl>
  </w:abstractNum>
  <w:abstractNum w:abstractNumId="376" w15:restartNumberingAfterBreak="0">
    <w:nsid w:val="4A7A7923"/>
    <w:multiLevelType w:val="hybridMultilevel"/>
    <w:tmpl w:val="15A0EFA0"/>
    <w:lvl w:ilvl="0" w:tplc="70DE8E5E">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C0E16A4">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2" w:tplc="F62485B2">
      <w:numFmt w:val="bullet"/>
      <w:lvlText w:val="•"/>
      <w:lvlJc w:val="left"/>
      <w:pPr>
        <w:ind w:left="1139" w:hanging="360"/>
      </w:pPr>
      <w:rPr>
        <w:rFonts w:hint="default"/>
        <w:lang w:val="en-US" w:eastAsia="en-US" w:bidi="ar-SA"/>
      </w:rPr>
    </w:lvl>
    <w:lvl w:ilvl="3" w:tplc="73A4FDF2">
      <w:numFmt w:val="bullet"/>
      <w:lvlText w:val="•"/>
      <w:lvlJc w:val="left"/>
      <w:pPr>
        <w:ind w:left="1459" w:hanging="360"/>
      </w:pPr>
      <w:rPr>
        <w:rFonts w:hint="default"/>
        <w:lang w:val="en-US" w:eastAsia="en-US" w:bidi="ar-SA"/>
      </w:rPr>
    </w:lvl>
    <w:lvl w:ilvl="4" w:tplc="F61412A4">
      <w:numFmt w:val="bullet"/>
      <w:lvlText w:val="•"/>
      <w:lvlJc w:val="left"/>
      <w:pPr>
        <w:ind w:left="1779" w:hanging="360"/>
      </w:pPr>
      <w:rPr>
        <w:rFonts w:hint="default"/>
        <w:lang w:val="en-US" w:eastAsia="en-US" w:bidi="ar-SA"/>
      </w:rPr>
    </w:lvl>
    <w:lvl w:ilvl="5" w:tplc="95FA023E">
      <w:numFmt w:val="bullet"/>
      <w:lvlText w:val="•"/>
      <w:lvlJc w:val="left"/>
      <w:pPr>
        <w:ind w:left="2099" w:hanging="360"/>
      </w:pPr>
      <w:rPr>
        <w:rFonts w:hint="default"/>
        <w:lang w:val="en-US" w:eastAsia="en-US" w:bidi="ar-SA"/>
      </w:rPr>
    </w:lvl>
    <w:lvl w:ilvl="6" w:tplc="7EDE8A8C">
      <w:numFmt w:val="bullet"/>
      <w:lvlText w:val="•"/>
      <w:lvlJc w:val="left"/>
      <w:pPr>
        <w:ind w:left="2418" w:hanging="360"/>
      </w:pPr>
      <w:rPr>
        <w:rFonts w:hint="default"/>
        <w:lang w:val="en-US" w:eastAsia="en-US" w:bidi="ar-SA"/>
      </w:rPr>
    </w:lvl>
    <w:lvl w:ilvl="7" w:tplc="BD1A1C3E">
      <w:numFmt w:val="bullet"/>
      <w:lvlText w:val="•"/>
      <w:lvlJc w:val="left"/>
      <w:pPr>
        <w:ind w:left="2738" w:hanging="360"/>
      </w:pPr>
      <w:rPr>
        <w:rFonts w:hint="default"/>
        <w:lang w:val="en-US" w:eastAsia="en-US" w:bidi="ar-SA"/>
      </w:rPr>
    </w:lvl>
    <w:lvl w:ilvl="8" w:tplc="F11A1D88">
      <w:numFmt w:val="bullet"/>
      <w:lvlText w:val="•"/>
      <w:lvlJc w:val="left"/>
      <w:pPr>
        <w:ind w:left="3058" w:hanging="360"/>
      </w:pPr>
      <w:rPr>
        <w:rFonts w:hint="default"/>
        <w:lang w:val="en-US" w:eastAsia="en-US" w:bidi="ar-SA"/>
      </w:rPr>
    </w:lvl>
  </w:abstractNum>
  <w:abstractNum w:abstractNumId="377" w15:restartNumberingAfterBreak="0">
    <w:nsid w:val="4A880F6E"/>
    <w:multiLevelType w:val="hybridMultilevel"/>
    <w:tmpl w:val="3FC4B7A2"/>
    <w:lvl w:ilvl="0" w:tplc="4204054C">
      <w:numFmt w:val="bullet"/>
      <w:lvlText w:val=""/>
      <w:lvlJc w:val="left"/>
      <w:pPr>
        <w:ind w:left="562" w:hanging="360"/>
      </w:pPr>
      <w:rPr>
        <w:rFonts w:ascii="Symbol" w:eastAsia="Symbol" w:hAnsi="Symbol" w:cs="Symbol" w:hint="default"/>
        <w:b w:val="0"/>
        <w:bCs w:val="0"/>
        <w:i w:val="0"/>
        <w:iCs w:val="0"/>
        <w:spacing w:val="0"/>
        <w:w w:val="100"/>
        <w:sz w:val="22"/>
        <w:szCs w:val="22"/>
        <w:lang w:val="en-US" w:eastAsia="en-US" w:bidi="ar-SA"/>
      </w:rPr>
    </w:lvl>
    <w:lvl w:ilvl="1" w:tplc="7AB039EA">
      <w:numFmt w:val="bullet"/>
      <w:lvlText w:val="•"/>
      <w:lvlJc w:val="left"/>
      <w:pPr>
        <w:ind w:left="989" w:hanging="360"/>
      </w:pPr>
      <w:rPr>
        <w:rFonts w:hint="default"/>
        <w:lang w:val="en-US" w:eastAsia="en-US" w:bidi="ar-SA"/>
      </w:rPr>
    </w:lvl>
    <w:lvl w:ilvl="2" w:tplc="0E30865E">
      <w:numFmt w:val="bullet"/>
      <w:lvlText w:val="•"/>
      <w:lvlJc w:val="left"/>
      <w:pPr>
        <w:ind w:left="1418" w:hanging="360"/>
      </w:pPr>
      <w:rPr>
        <w:rFonts w:hint="default"/>
        <w:lang w:val="en-US" w:eastAsia="en-US" w:bidi="ar-SA"/>
      </w:rPr>
    </w:lvl>
    <w:lvl w:ilvl="3" w:tplc="43FA39FA">
      <w:numFmt w:val="bullet"/>
      <w:lvlText w:val="•"/>
      <w:lvlJc w:val="left"/>
      <w:pPr>
        <w:ind w:left="1847" w:hanging="360"/>
      </w:pPr>
      <w:rPr>
        <w:rFonts w:hint="default"/>
        <w:lang w:val="en-US" w:eastAsia="en-US" w:bidi="ar-SA"/>
      </w:rPr>
    </w:lvl>
    <w:lvl w:ilvl="4" w:tplc="82D6AEC8">
      <w:numFmt w:val="bullet"/>
      <w:lvlText w:val="•"/>
      <w:lvlJc w:val="left"/>
      <w:pPr>
        <w:ind w:left="2276" w:hanging="360"/>
      </w:pPr>
      <w:rPr>
        <w:rFonts w:hint="default"/>
        <w:lang w:val="en-US" w:eastAsia="en-US" w:bidi="ar-SA"/>
      </w:rPr>
    </w:lvl>
    <w:lvl w:ilvl="5" w:tplc="B036B9A4">
      <w:numFmt w:val="bullet"/>
      <w:lvlText w:val="•"/>
      <w:lvlJc w:val="left"/>
      <w:pPr>
        <w:ind w:left="2705" w:hanging="360"/>
      </w:pPr>
      <w:rPr>
        <w:rFonts w:hint="default"/>
        <w:lang w:val="en-US" w:eastAsia="en-US" w:bidi="ar-SA"/>
      </w:rPr>
    </w:lvl>
    <w:lvl w:ilvl="6" w:tplc="44ACE468">
      <w:numFmt w:val="bullet"/>
      <w:lvlText w:val="•"/>
      <w:lvlJc w:val="left"/>
      <w:pPr>
        <w:ind w:left="3134" w:hanging="360"/>
      </w:pPr>
      <w:rPr>
        <w:rFonts w:hint="default"/>
        <w:lang w:val="en-US" w:eastAsia="en-US" w:bidi="ar-SA"/>
      </w:rPr>
    </w:lvl>
    <w:lvl w:ilvl="7" w:tplc="268626C0">
      <w:numFmt w:val="bullet"/>
      <w:lvlText w:val="•"/>
      <w:lvlJc w:val="left"/>
      <w:pPr>
        <w:ind w:left="3563" w:hanging="360"/>
      </w:pPr>
      <w:rPr>
        <w:rFonts w:hint="default"/>
        <w:lang w:val="en-US" w:eastAsia="en-US" w:bidi="ar-SA"/>
      </w:rPr>
    </w:lvl>
    <w:lvl w:ilvl="8" w:tplc="030C65E8">
      <w:numFmt w:val="bullet"/>
      <w:lvlText w:val="•"/>
      <w:lvlJc w:val="left"/>
      <w:pPr>
        <w:ind w:left="3992" w:hanging="360"/>
      </w:pPr>
      <w:rPr>
        <w:rFonts w:hint="default"/>
        <w:lang w:val="en-US" w:eastAsia="en-US" w:bidi="ar-SA"/>
      </w:rPr>
    </w:lvl>
  </w:abstractNum>
  <w:abstractNum w:abstractNumId="378" w15:restartNumberingAfterBreak="0">
    <w:nsid w:val="4AA56667"/>
    <w:multiLevelType w:val="hybridMultilevel"/>
    <w:tmpl w:val="B0DA10FC"/>
    <w:lvl w:ilvl="0" w:tplc="F66E865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B020CB2">
      <w:numFmt w:val="bullet"/>
      <w:lvlText w:val="•"/>
      <w:lvlJc w:val="left"/>
      <w:pPr>
        <w:ind w:left="566" w:hanging="284"/>
      </w:pPr>
      <w:rPr>
        <w:rFonts w:hint="default"/>
        <w:lang w:val="en-US" w:eastAsia="en-US" w:bidi="ar-SA"/>
      </w:rPr>
    </w:lvl>
    <w:lvl w:ilvl="2" w:tplc="7D0E01FA">
      <w:numFmt w:val="bullet"/>
      <w:lvlText w:val="•"/>
      <w:lvlJc w:val="left"/>
      <w:pPr>
        <w:ind w:left="752" w:hanging="284"/>
      </w:pPr>
      <w:rPr>
        <w:rFonts w:hint="default"/>
        <w:lang w:val="en-US" w:eastAsia="en-US" w:bidi="ar-SA"/>
      </w:rPr>
    </w:lvl>
    <w:lvl w:ilvl="3" w:tplc="4A88C6E2">
      <w:numFmt w:val="bullet"/>
      <w:lvlText w:val="•"/>
      <w:lvlJc w:val="left"/>
      <w:pPr>
        <w:ind w:left="939" w:hanging="284"/>
      </w:pPr>
      <w:rPr>
        <w:rFonts w:hint="default"/>
        <w:lang w:val="en-US" w:eastAsia="en-US" w:bidi="ar-SA"/>
      </w:rPr>
    </w:lvl>
    <w:lvl w:ilvl="4" w:tplc="468E1118">
      <w:numFmt w:val="bullet"/>
      <w:lvlText w:val="•"/>
      <w:lvlJc w:val="left"/>
      <w:pPr>
        <w:ind w:left="1125" w:hanging="284"/>
      </w:pPr>
      <w:rPr>
        <w:rFonts w:hint="default"/>
        <w:lang w:val="en-US" w:eastAsia="en-US" w:bidi="ar-SA"/>
      </w:rPr>
    </w:lvl>
    <w:lvl w:ilvl="5" w:tplc="03924128">
      <w:numFmt w:val="bullet"/>
      <w:lvlText w:val="•"/>
      <w:lvlJc w:val="left"/>
      <w:pPr>
        <w:ind w:left="1312" w:hanging="284"/>
      </w:pPr>
      <w:rPr>
        <w:rFonts w:hint="default"/>
        <w:lang w:val="en-US" w:eastAsia="en-US" w:bidi="ar-SA"/>
      </w:rPr>
    </w:lvl>
    <w:lvl w:ilvl="6" w:tplc="1E2CD61A">
      <w:numFmt w:val="bullet"/>
      <w:lvlText w:val="•"/>
      <w:lvlJc w:val="left"/>
      <w:pPr>
        <w:ind w:left="1498" w:hanging="284"/>
      </w:pPr>
      <w:rPr>
        <w:rFonts w:hint="default"/>
        <w:lang w:val="en-US" w:eastAsia="en-US" w:bidi="ar-SA"/>
      </w:rPr>
    </w:lvl>
    <w:lvl w:ilvl="7" w:tplc="2ECE0182">
      <w:numFmt w:val="bullet"/>
      <w:lvlText w:val="•"/>
      <w:lvlJc w:val="left"/>
      <w:pPr>
        <w:ind w:left="1684" w:hanging="284"/>
      </w:pPr>
      <w:rPr>
        <w:rFonts w:hint="default"/>
        <w:lang w:val="en-US" w:eastAsia="en-US" w:bidi="ar-SA"/>
      </w:rPr>
    </w:lvl>
    <w:lvl w:ilvl="8" w:tplc="1F822620">
      <w:numFmt w:val="bullet"/>
      <w:lvlText w:val="•"/>
      <w:lvlJc w:val="left"/>
      <w:pPr>
        <w:ind w:left="1871" w:hanging="284"/>
      </w:pPr>
      <w:rPr>
        <w:rFonts w:hint="default"/>
        <w:lang w:val="en-US" w:eastAsia="en-US" w:bidi="ar-SA"/>
      </w:rPr>
    </w:lvl>
  </w:abstractNum>
  <w:abstractNum w:abstractNumId="379" w15:restartNumberingAfterBreak="0">
    <w:nsid w:val="4AED360B"/>
    <w:multiLevelType w:val="hybridMultilevel"/>
    <w:tmpl w:val="ED00DD68"/>
    <w:lvl w:ilvl="0" w:tplc="6DEC94D0">
      <w:numFmt w:val="bullet"/>
      <w:lvlText w:val="•"/>
      <w:lvlJc w:val="left"/>
      <w:pPr>
        <w:ind w:left="864" w:hanging="351"/>
      </w:pPr>
      <w:rPr>
        <w:rFonts w:ascii="Calibri" w:eastAsia="Calibri" w:hAnsi="Calibri" w:cs="Calibri" w:hint="default"/>
        <w:b w:val="0"/>
        <w:bCs w:val="0"/>
        <w:i w:val="0"/>
        <w:iCs w:val="0"/>
        <w:spacing w:val="0"/>
        <w:w w:val="100"/>
        <w:sz w:val="22"/>
        <w:szCs w:val="22"/>
        <w:lang w:val="en-US" w:eastAsia="en-US" w:bidi="ar-SA"/>
      </w:rPr>
    </w:lvl>
    <w:lvl w:ilvl="1" w:tplc="8DA68918">
      <w:numFmt w:val="bullet"/>
      <w:lvlText w:val="•"/>
      <w:lvlJc w:val="left"/>
      <w:pPr>
        <w:ind w:left="1823" w:hanging="351"/>
      </w:pPr>
      <w:rPr>
        <w:rFonts w:hint="default"/>
        <w:lang w:val="en-US" w:eastAsia="en-US" w:bidi="ar-SA"/>
      </w:rPr>
    </w:lvl>
    <w:lvl w:ilvl="2" w:tplc="C8F02EEE">
      <w:numFmt w:val="bullet"/>
      <w:lvlText w:val="•"/>
      <w:lvlJc w:val="left"/>
      <w:pPr>
        <w:ind w:left="2787" w:hanging="351"/>
      </w:pPr>
      <w:rPr>
        <w:rFonts w:hint="default"/>
        <w:lang w:val="en-US" w:eastAsia="en-US" w:bidi="ar-SA"/>
      </w:rPr>
    </w:lvl>
    <w:lvl w:ilvl="3" w:tplc="CAA84176">
      <w:numFmt w:val="bullet"/>
      <w:lvlText w:val="•"/>
      <w:lvlJc w:val="left"/>
      <w:pPr>
        <w:ind w:left="3750" w:hanging="351"/>
      </w:pPr>
      <w:rPr>
        <w:rFonts w:hint="default"/>
        <w:lang w:val="en-US" w:eastAsia="en-US" w:bidi="ar-SA"/>
      </w:rPr>
    </w:lvl>
    <w:lvl w:ilvl="4" w:tplc="BBD42928">
      <w:numFmt w:val="bullet"/>
      <w:lvlText w:val="•"/>
      <w:lvlJc w:val="left"/>
      <w:pPr>
        <w:ind w:left="4714" w:hanging="351"/>
      </w:pPr>
      <w:rPr>
        <w:rFonts w:hint="default"/>
        <w:lang w:val="en-US" w:eastAsia="en-US" w:bidi="ar-SA"/>
      </w:rPr>
    </w:lvl>
    <w:lvl w:ilvl="5" w:tplc="6DE46630">
      <w:numFmt w:val="bullet"/>
      <w:lvlText w:val="•"/>
      <w:lvlJc w:val="left"/>
      <w:pPr>
        <w:ind w:left="5677" w:hanging="351"/>
      </w:pPr>
      <w:rPr>
        <w:rFonts w:hint="default"/>
        <w:lang w:val="en-US" w:eastAsia="en-US" w:bidi="ar-SA"/>
      </w:rPr>
    </w:lvl>
    <w:lvl w:ilvl="6" w:tplc="AAB42ED8">
      <w:numFmt w:val="bullet"/>
      <w:lvlText w:val="•"/>
      <w:lvlJc w:val="left"/>
      <w:pPr>
        <w:ind w:left="6641" w:hanging="351"/>
      </w:pPr>
      <w:rPr>
        <w:rFonts w:hint="default"/>
        <w:lang w:val="en-US" w:eastAsia="en-US" w:bidi="ar-SA"/>
      </w:rPr>
    </w:lvl>
    <w:lvl w:ilvl="7" w:tplc="942E28E6">
      <w:numFmt w:val="bullet"/>
      <w:lvlText w:val="•"/>
      <w:lvlJc w:val="left"/>
      <w:pPr>
        <w:ind w:left="7604" w:hanging="351"/>
      </w:pPr>
      <w:rPr>
        <w:rFonts w:hint="default"/>
        <w:lang w:val="en-US" w:eastAsia="en-US" w:bidi="ar-SA"/>
      </w:rPr>
    </w:lvl>
    <w:lvl w:ilvl="8" w:tplc="5B80CBA8">
      <w:numFmt w:val="bullet"/>
      <w:lvlText w:val="•"/>
      <w:lvlJc w:val="left"/>
      <w:pPr>
        <w:ind w:left="8568" w:hanging="351"/>
      </w:pPr>
      <w:rPr>
        <w:rFonts w:hint="default"/>
        <w:lang w:val="en-US" w:eastAsia="en-US" w:bidi="ar-SA"/>
      </w:rPr>
    </w:lvl>
  </w:abstractNum>
  <w:abstractNum w:abstractNumId="380" w15:restartNumberingAfterBreak="0">
    <w:nsid w:val="4B4557B6"/>
    <w:multiLevelType w:val="hybridMultilevel"/>
    <w:tmpl w:val="69F2D682"/>
    <w:lvl w:ilvl="0" w:tplc="C11267C6">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A86A86A2">
      <w:numFmt w:val="bullet"/>
      <w:lvlText w:val="•"/>
      <w:lvlJc w:val="left"/>
      <w:pPr>
        <w:ind w:left="548" w:hanging="202"/>
      </w:pPr>
      <w:rPr>
        <w:rFonts w:hint="default"/>
        <w:lang w:val="en-US" w:eastAsia="en-US" w:bidi="ar-SA"/>
      </w:rPr>
    </w:lvl>
    <w:lvl w:ilvl="2" w:tplc="75CA4206">
      <w:numFmt w:val="bullet"/>
      <w:lvlText w:val="•"/>
      <w:lvlJc w:val="left"/>
      <w:pPr>
        <w:ind w:left="776" w:hanging="202"/>
      </w:pPr>
      <w:rPr>
        <w:rFonts w:hint="default"/>
        <w:lang w:val="en-US" w:eastAsia="en-US" w:bidi="ar-SA"/>
      </w:rPr>
    </w:lvl>
    <w:lvl w:ilvl="3" w:tplc="6BC4C91C">
      <w:numFmt w:val="bullet"/>
      <w:lvlText w:val="•"/>
      <w:lvlJc w:val="left"/>
      <w:pPr>
        <w:ind w:left="1004" w:hanging="202"/>
      </w:pPr>
      <w:rPr>
        <w:rFonts w:hint="default"/>
        <w:lang w:val="en-US" w:eastAsia="en-US" w:bidi="ar-SA"/>
      </w:rPr>
    </w:lvl>
    <w:lvl w:ilvl="4" w:tplc="B92A27A0">
      <w:numFmt w:val="bullet"/>
      <w:lvlText w:val="•"/>
      <w:lvlJc w:val="left"/>
      <w:pPr>
        <w:ind w:left="1232" w:hanging="202"/>
      </w:pPr>
      <w:rPr>
        <w:rFonts w:hint="default"/>
        <w:lang w:val="en-US" w:eastAsia="en-US" w:bidi="ar-SA"/>
      </w:rPr>
    </w:lvl>
    <w:lvl w:ilvl="5" w:tplc="8AE4D448">
      <w:numFmt w:val="bullet"/>
      <w:lvlText w:val="•"/>
      <w:lvlJc w:val="left"/>
      <w:pPr>
        <w:ind w:left="1461" w:hanging="202"/>
      </w:pPr>
      <w:rPr>
        <w:rFonts w:hint="default"/>
        <w:lang w:val="en-US" w:eastAsia="en-US" w:bidi="ar-SA"/>
      </w:rPr>
    </w:lvl>
    <w:lvl w:ilvl="6" w:tplc="59708638">
      <w:numFmt w:val="bullet"/>
      <w:lvlText w:val="•"/>
      <w:lvlJc w:val="left"/>
      <w:pPr>
        <w:ind w:left="1689" w:hanging="202"/>
      </w:pPr>
      <w:rPr>
        <w:rFonts w:hint="default"/>
        <w:lang w:val="en-US" w:eastAsia="en-US" w:bidi="ar-SA"/>
      </w:rPr>
    </w:lvl>
    <w:lvl w:ilvl="7" w:tplc="AE325F30">
      <w:numFmt w:val="bullet"/>
      <w:lvlText w:val="•"/>
      <w:lvlJc w:val="left"/>
      <w:pPr>
        <w:ind w:left="1917" w:hanging="202"/>
      </w:pPr>
      <w:rPr>
        <w:rFonts w:hint="default"/>
        <w:lang w:val="en-US" w:eastAsia="en-US" w:bidi="ar-SA"/>
      </w:rPr>
    </w:lvl>
    <w:lvl w:ilvl="8" w:tplc="23AA8050">
      <w:numFmt w:val="bullet"/>
      <w:lvlText w:val="•"/>
      <w:lvlJc w:val="left"/>
      <w:pPr>
        <w:ind w:left="2145" w:hanging="202"/>
      </w:pPr>
      <w:rPr>
        <w:rFonts w:hint="default"/>
        <w:lang w:val="en-US" w:eastAsia="en-US" w:bidi="ar-SA"/>
      </w:rPr>
    </w:lvl>
  </w:abstractNum>
  <w:abstractNum w:abstractNumId="381" w15:restartNumberingAfterBreak="0">
    <w:nsid w:val="4B954ACF"/>
    <w:multiLevelType w:val="hybridMultilevel"/>
    <w:tmpl w:val="70DE4F9A"/>
    <w:lvl w:ilvl="0" w:tplc="36CC9984">
      <w:numFmt w:val="bullet"/>
      <w:lvlText w:val=""/>
      <w:lvlJc w:val="left"/>
      <w:pPr>
        <w:ind w:left="453" w:hanging="360"/>
      </w:pPr>
      <w:rPr>
        <w:rFonts w:ascii="Symbol" w:eastAsia="Symbol" w:hAnsi="Symbol" w:cs="Symbol" w:hint="default"/>
        <w:b w:val="0"/>
        <w:bCs w:val="0"/>
        <w:i w:val="0"/>
        <w:iCs w:val="0"/>
        <w:spacing w:val="0"/>
        <w:w w:val="100"/>
        <w:sz w:val="22"/>
        <w:szCs w:val="22"/>
        <w:lang w:val="en-US" w:eastAsia="en-US" w:bidi="ar-SA"/>
      </w:rPr>
    </w:lvl>
    <w:lvl w:ilvl="1" w:tplc="D8327E70">
      <w:numFmt w:val="bullet"/>
      <w:lvlText w:val="•"/>
      <w:lvlJc w:val="left"/>
      <w:pPr>
        <w:ind w:left="665" w:hanging="360"/>
      </w:pPr>
      <w:rPr>
        <w:rFonts w:hint="default"/>
        <w:lang w:val="en-US" w:eastAsia="en-US" w:bidi="ar-SA"/>
      </w:rPr>
    </w:lvl>
    <w:lvl w:ilvl="2" w:tplc="347838BC">
      <w:numFmt w:val="bullet"/>
      <w:lvlText w:val="•"/>
      <w:lvlJc w:val="left"/>
      <w:pPr>
        <w:ind w:left="870" w:hanging="360"/>
      </w:pPr>
      <w:rPr>
        <w:rFonts w:hint="default"/>
        <w:lang w:val="en-US" w:eastAsia="en-US" w:bidi="ar-SA"/>
      </w:rPr>
    </w:lvl>
    <w:lvl w:ilvl="3" w:tplc="181C49C2">
      <w:numFmt w:val="bullet"/>
      <w:lvlText w:val="•"/>
      <w:lvlJc w:val="left"/>
      <w:pPr>
        <w:ind w:left="1075" w:hanging="360"/>
      </w:pPr>
      <w:rPr>
        <w:rFonts w:hint="default"/>
        <w:lang w:val="en-US" w:eastAsia="en-US" w:bidi="ar-SA"/>
      </w:rPr>
    </w:lvl>
    <w:lvl w:ilvl="4" w:tplc="FCD0584E">
      <w:numFmt w:val="bullet"/>
      <w:lvlText w:val="•"/>
      <w:lvlJc w:val="left"/>
      <w:pPr>
        <w:ind w:left="1280" w:hanging="360"/>
      </w:pPr>
      <w:rPr>
        <w:rFonts w:hint="default"/>
        <w:lang w:val="en-US" w:eastAsia="en-US" w:bidi="ar-SA"/>
      </w:rPr>
    </w:lvl>
    <w:lvl w:ilvl="5" w:tplc="1F5A3E10">
      <w:numFmt w:val="bullet"/>
      <w:lvlText w:val="•"/>
      <w:lvlJc w:val="left"/>
      <w:pPr>
        <w:ind w:left="1485" w:hanging="360"/>
      </w:pPr>
      <w:rPr>
        <w:rFonts w:hint="default"/>
        <w:lang w:val="en-US" w:eastAsia="en-US" w:bidi="ar-SA"/>
      </w:rPr>
    </w:lvl>
    <w:lvl w:ilvl="6" w:tplc="7D5CC66C">
      <w:numFmt w:val="bullet"/>
      <w:lvlText w:val="•"/>
      <w:lvlJc w:val="left"/>
      <w:pPr>
        <w:ind w:left="1690" w:hanging="360"/>
      </w:pPr>
      <w:rPr>
        <w:rFonts w:hint="default"/>
        <w:lang w:val="en-US" w:eastAsia="en-US" w:bidi="ar-SA"/>
      </w:rPr>
    </w:lvl>
    <w:lvl w:ilvl="7" w:tplc="9E28EC7A">
      <w:numFmt w:val="bullet"/>
      <w:lvlText w:val="•"/>
      <w:lvlJc w:val="left"/>
      <w:pPr>
        <w:ind w:left="1895" w:hanging="360"/>
      </w:pPr>
      <w:rPr>
        <w:rFonts w:hint="default"/>
        <w:lang w:val="en-US" w:eastAsia="en-US" w:bidi="ar-SA"/>
      </w:rPr>
    </w:lvl>
    <w:lvl w:ilvl="8" w:tplc="CD4A31EC">
      <w:numFmt w:val="bullet"/>
      <w:lvlText w:val="•"/>
      <w:lvlJc w:val="left"/>
      <w:pPr>
        <w:ind w:left="2100" w:hanging="360"/>
      </w:pPr>
      <w:rPr>
        <w:rFonts w:hint="default"/>
        <w:lang w:val="en-US" w:eastAsia="en-US" w:bidi="ar-SA"/>
      </w:rPr>
    </w:lvl>
  </w:abstractNum>
  <w:abstractNum w:abstractNumId="382" w15:restartNumberingAfterBreak="0">
    <w:nsid w:val="4BFE24E8"/>
    <w:multiLevelType w:val="hybridMultilevel"/>
    <w:tmpl w:val="25E8836C"/>
    <w:lvl w:ilvl="0" w:tplc="53CABFDC">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D6DC6C7A">
      <w:numFmt w:val="bullet"/>
      <w:lvlText w:val="•"/>
      <w:lvlJc w:val="left"/>
      <w:pPr>
        <w:ind w:left="565" w:hanging="284"/>
      </w:pPr>
      <w:rPr>
        <w:rFonts w:hint="default"/>
        <w:lang w:val="en-US" w:eastAsia="en-US" w:bidi="ar-SA"/>
      </w:rPr>
    </w:lvl>
    <w:lvl w:ilvl="2" w:tplc="E4B2015E">
      <w:numFmt w:val="bullet"/>
      <w:lvlText w:val="•"/>
      <w:lvlJc w:val="left"/>
      <w:pPr>
        <w:ind w:left="750" w:hanging="284"/>
      </w:pPr>
      <w:rPr>
        <w:rFonts w:hint="default"/>
        <w:lang w:val="en-US" w:eastAsia="en-US" w:bidi="ar-SA"/>
      </w:rPr>
    </w:lvl>
    <w:lvl w:ilvl="3" w:tplc="D5469862">
      <w:numFmt w:val="bullet"/>
      <w:lvlText w:val="•"/>
      <w:lvlJc w:val="left"/>
      <w:pPr>
        <w:ind w:left="935" w:hanging="284"/>
      </w:pPr>
      <w:rPr>
        <w:rFonts w:hint="default"/>
        <w:lang w:val="en-US" w:eastAsia="en-US" w:bidi="ar-SA"/>
      </w:rPr>
    </w:lvl>
    <w:lvl w:ilvl="4" w:tplc="76EE16FA">
      <w:numFmt w:val="bullet"/>
      <w:lvlText w:val="•"/>
      <w:lvlJc w:val="left"/>
      <w:pPr>
        <w:ind w:left="1121" w:hanging="284"/>
      </w:pPr>
      <w:rPr>
        <w:rFonts w:hint="default"/>
        <w:lang w:val="en-US" w:eastAsia="en-US" w:bidi="ar-SA"/>
      </w:rPr>
    </w:lvl>
    <w:lvl w:ilvl="5" w:tplc="B6EAD87C">
      <w:numFmt w:val="bullet"/>
      <w:lvlText w:val="•"/>
      <w:lvlJc w:val="left"/>
      <w:pPr>
        <w:ind w:left="1306" w:hanging="284"/>
      </w:pPr>
      <w:rPr>
        <w:rFonts w:hint="default"/>
        <w:lang w:val="en-US" w:eastAsia="en-US" w:bidi="ar-SA"/>
      </w:rPr>
    </w:lvl>
    <w:lvl w:ilvl="6" w:tplc="B56A5004">
      <w:numFmt w:val="bullet"/>
      <w:lvlText w:val="•"/>
      <w:lvlJc w:val="left"/>
      <w:pPr>
        <w:ind w:left="1491" w:hanging="284"/>
      </w:pPr>
      <w:rPr>
        <w:rFonts w:hint="default"/>
        <w:lang w:val="en-US" w:eastAsia="en-US" w:bidi="ar-SA"/>
      </w:rPr>
    </w:lvl>
    <w:lvl w:ilvl="7" w:tplc="391A169E">
      <w:numFmt w:val="bullet"/>
      <w:lvlText w:val="•"/>
      <w:lvlJc w:val="left"/>
      <w:pPr>
        <w:ind w:left="1677" w:hanging="284"/>
      </w:pPr>
      <w:rPr>
        <w:rFonts w:hint="default"/>
        <w:lang w:val="en-US" w:eastAsia="en-US" w:bidi="ar-SA"/>
      </w:rPr>
    </w:lvl>
    <w:lvl w:ilvl="8" w:tplc="1F1E469C">
      <w:numFmt w:val="bullet"/>
      <w:lvlText w:val="•"/>
      <w:lvlJc w:val="left"/>
      <w:pPr>
        <w:ind w:left="1862" w:hanging="284"/>
      </w:pPr>
      <w:rPr>
        <w:rFonts w:hint="default"/>
        <w:lang w:val="en-US" w:eastAsia="en-US" w:bidi="ar-SA"/>
      </w:rPr>
    </w:lvl>
  </w:abstractNum>
  <w:abstractNum w:abstractNumId="383" w15:restartNumberingAfterBreak="0">
    <w:nsid w:val="4C465DA9"/>
    <w:multiLevelType w:val="hybridMultilevel"/>
    <w:tmpl w:val="D8A6F172"/>
    <w:lvl w:ilvl="0" w:tplc="5BCCFB0C">
      <w:numFmt w:val="bullet"/>
      <w:lvlText w:val="•"/>
      <w:lvlJc w:val="left"/>
      <w:pPr>
        <w:ind w:left="375" w:hanging="284"/>
      </w:pPr>
      <w:rPr>
        <w:rFonts w:ascii="Calibri" w:eastAsia="Calibri" w:hAnsi="Calibri" w:cs="Calibri" w:hint="default"/>
        <w:b w:val="0"/>
        <w:bCs w:val="0"/>
        <w:i w:val="0"/>
        <w:iCs w:val="0"/>
        <w:spacing w:val="0"/>
        <w:w w:val="100"/>
        <w:sz w:val="22"/>
        <w:szCs w:val="22"/>
        <w:lang w:val="en-US" w:eastAsia="en-US" w:bidi="ar-SA"/>
      </w:rPr>
    </w:lvl>
    <w:lvl w:ilvl="1" w:tplc="C5A4C53A">
      <w:numFmt w:val="bullet"/>
      <w:lvlText w:val="•"/>
      <w:lvlJc w:val="left"/>
      <w:pPr>
        <w:ind w:left="563" w:hanging="284"/>
      </w:pPr>
      <w:rPr>
        <w:rFonts w:hint="default"/>
        <w:lang w:val="en-US" w:eastAsia="en-US" w:bidi="ar-SA"/>
      </w:rPr>
    </w:lvl>
    <w:lvl w:ilvl="2" w:tplc="CF744040">
      <w:numFmt w:val="bullet"/>
      <w:lvlText w:val="•"/>
      <w:lvlJc w:val="left"/>
      <w:pPr>
        <w:ind w:left="747" w:hanging="284"/>
      </w:pPr>
      <w:rPr>
        <w:rFonts w:hint="default"/>
        <w:lang w:val="en-US" w:eastAsia="en-US" w:bidi="ar-SA"/>
      </w:rPr>
    </w:lvl>
    <w:lvl w:ilvl="3" w:tplc="49A6D6D2">
      <w:numFmt w:val="bullet"/>
      <w:lvlText w:val="•"/>
      <w:lvlJc w:val="left"/>
      <w:pPr>
        <w:ind w:left="930" w:hanging="284"/>
      </w:pPr>
      <w:rPr>
        <w:rFonts w:hint="default"/>
        <w:lang w:val="en-US" w:eastAsia="en-US" w:bidi="ar-SA"/>
      </w:rPr>
    </w:lvl>
    <w:lvl w:ilvl="4" w:tplc="D946F93A">
      <w:numFmt w:val="bullet"/>
      <w:lvlText w:val="•"/>
      <w:lvlJc w:val="left"/>
      <w:pPr>
        <w:ind w:left="1114" w:hanging="284"/>
      </w:pPr>
      <w:rPr>
        <w:rFonts w:hint="default"/>
        <w:lang w:val="en-US" w:eastAsia="en-US" w:bidi="ar-SA"/>
      </w:rPr>
    </w:lvl>
    <w:lvl w:ilvl="5" w:tplc="A962B59E">
      <w:numFmt w:val="bullet"/>
      <w:lvlText w:val="•"/>
      <w:lvlJc w:val="left"/>
      <w:pPr>
        <w:ind w:left="1297" w:hanging="284"/>
      </w:pPr>
      <w:rPr>
        <w:rFonts w:hint="default"/>
        <w:lang w:val="en-US" w:eastAsia="en-US" w:bidi="ar-SA"/>
      </w:rPr>
    </w:lvl>
    <w:lvl w:ilvl="6" w:tplc="26A26CAC">
      <w:numFmt w:val="bullet"/>
      <w:lvlText w:val="•"/>
      <w:lvlJc w:val="left"/>
      <w:pPr>
        <w:ind w:left="1481" w:hanging="284"/>
      </w:pPr>
      <w:rPr>
        <w:rFonts w:hint="default"/>
        <w:lang w:val="en-US" w:eastAsia="en-US" w:bidi="ar-SA"/>
      </w:rPr>
    </w:lvl>
    <w:lvl w:ilvl="7" w:tplc="64B867AE">
      <w:numFmt w:val="bullet"/>
      <w:lvlText w:val="•"/>
      <w:lvlJc w:val="left"/>
      <w:pPr>
        <w:ind w:left="1664" w:hanging="284"/>
      </w:pPr>
      <w:rPr>
        <w:rFonts w:hint="default"/>
        <w:lang w:val="en-US" w:eastAsia="en-US" w:bidi="ar-SA"/>
      </w:rPr>
    </w:lvl>
    <w:lvl w:ilvl="8" w:tplc="0D3CFF68">
      <w:numFmt w:val="bullet"/>
      <w:lvlText w:val="•"/>
      <w:lvlJc w:val="left"/>
      <w:pPr>
        <w:ind w:left="1848" w:hanging="284"/>
      </w:pPr>
      <w:rPr>
        <w:rFonts w:hint="default"/>
        <w:lang w:val="en-US" w:eastAsia="en-US" w:bidi="ar-SA"/>
      </w:rPr>
    </w:lvl>
  </w:abstractNum>
  <w:abstractNum w:abstractNumId="384" w15:restartNumberingAfterBreak="0">
    <w:nsid w:val="4C657847"/>
    <w:multiLevelType w:val="hybridMultilevel"/>
    <w:tmpl w:val="25602224"/>
    <w:lvl w:ilvl="0" w:tplc="3DCC15B6">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337C9FC4">
      <w:numFmt w:val="bullet"/>
      <w:lvlText w:val="•"/>
      <w:lvlJc w:val="left"/>
      <w:pPr>
        <w:ind w:left="665" w:hanging="360"/>
      </w:pPr>
      <w:rPr>
        <w:rFonts w:hint="default"/>
        <w:lang w:val="en-US" w:eastAsia="en-US" w:bidi="ar-SA"/>
      </w:rPr>
    </w:lvl>
    <w:lvl w:ilvl="2" w:tplc="B0EA9F22">
      <w:numFmt w:val="bullet"/>
      <w:lvlText w:val="•"/>
      <w:lvlJc w:val="left"/>
      <w:pPr>
        <w:ind w:left="870" w:hanging="360"/>
      </w:pPr>
      <w:rPr>
        <w:rFonts w:hint="default"/>
        <w:lang w:val="en-US" w:eastAsia="en-US" w:bidi="ar-SA"/>
      </w:rPr>
    </w:lvl>
    <w:lvl w:ilvl="3" w:tplc="6A5A9390">
      <w:numFmt w:val="bullet"/>
      <w:lvlText w:val="•"/>
      <w:lvlJc w:val="left"/>
      <w:pPr>
        <w:ind w:left="1075" w:hanging="360"/>
      </w:pPr>
      <w:rPr>
        <w:rFonts w:hint="default"/>
        <w:lang w:val="en-US" w:eastAsia="en-US" w:bidi="ar-SA"/>
      </w:rPr>
    </w:lvl>
    <w:lvl w:ilvl="4" w:tplc="91B67F66">
      <w:numFmt w:val="bullet"/>
      <w:lvlText w:val="•"/>
      <w:lvlJc w:val="left"/>
      <w:pPr>
        <w:ind w:left="1281" w:hanging="360"/>
      </w:pPr>
      <w:rPr>
        <w:rFonts w:hint="default"/>
        <w:lang w:val="en-US" w:eastAsia="en-US" w:bidi="ar-SA"/>
      </w:rPr>
    </w:lvl>
    <w:lvl w:ilvl="5" w:tplc="D66228B2">
      <w:numFmt w:val="bullet"/>
      <w:lvlText w:val="•"/>
      <w:lvlJc w:val="left"/>
      <w:pPr>
        <w:ind w:left="1486" w:hanging="360"/>
      </w:pPr>
      <w:rPr>
        <w:rFonts w:hint="default"/>
        <w:lang w:val="en-US" w:eastAsia="en-US" w:bidi="ar-SA"/>
      </w:rPr>
    </w:lvl>
    <w:lvl w:ilvl="6" w:tplc="A1CCA5A0">
      <w:numFmt w:val="bullet"/>
      <w:lvlText w:val="•"/>
      <w:lvlJc w:val="left"/>
      <w:pPr>
        <w:ind w:left="1691" w:hanging="360"/>
      </w:pPr>
      <w:rPr>
        <w:rFonts w:hint="default"/>
        <w:lang w:val="en-US" w:eastAsia="en-US" w:bidi="ar-SA"/>
      </w:rPr>
    </w:lvl>
    <w:lvl w:ilvl="7" w:tplc="96D27F92">
      <w:numFmt w:val="bullet"/>
      <w:lvlText w:val="•"/>
      <w:lvlJc w:val="left"/>
      <w:pPr>
        <w:ind w:left="1897" w:hanging="360"/>
      </w:pPr>
      <w:rPr>
        <w:rFonts w:hint="default"/>
        <w:lang w:val="en-US" w:eastAsia="en-US" w:bidi="ar-SA"/>
      </w:rPr>
    </w:lvl>
    <w:lvl w:ilvl="8" w:tplc="784A2B62">
      <w:numFmt w:val="bullet"/>
      <w:lvlText w:val="•"/>
      <w:lvlJc w:val="left"/>
      <w:pPr>
        <w:ind w:left="2102" w:hanging="360"/>
      </w:pPr>
      <w:rPr>
        <w:rFonts w:hint="default"/>
        <w:lang w:val="en-US" w:eastAsia="en-US" w:bidi="ar-SA"/>
      </w:rPr>
    </w:lvl>
  </w:abstractNum>
  <w:abstractNum w:abstractNumId="385" w15:restartNumberingAfterBreak="0">
    <w:nsid w:val="4CC32059"/>
    <w:multiLevelType w:val="hybridMultilevel"/>
    <w:tmpl w:val="564E6FBC"/>
    <w:lvl w:ilvl="0" w:tplc="E77AE3A8">
      <w:numFmt w:val="bullet"/>
      <w:lvlText w:val="•"/>
      <w:lvlJc w:val="left"/>
      <w:pPr>
        <w:ind w:left="375" w:hanging="284"/>
      </w:pPr>
      <w:rPr>
        <w:rFonts w:ascii="Calibri" w:eastAsia="Calibri" w:hAnsi="Calibri" w:cs="Calibri" w:hint="default"/>
        <w:b w:val="0"/>
        <w:bCs w:val="0"/>
        <w:i w:val="0"/>
        <w:iCs w:val="0"/>
        <w:spacing w:val="0"/>
        <w:w w:val="100"/>
        <w:sz w:val="22"/>
        <w:szCs w:val="22"/>
        <w:lang w:val="en-US" w:eastAsia="en-US" w:bidi="ar-SA"/>
      </w:rPr>
    </w:lvl>
    <w:lvl w:ilvl="1" w:tplc="2F24E9DE">
      <w:numFmt w:val="bullet"/>
      <w:lvlText w:val="•"/>
      <w:lvlJc w:val="left"/>
      <w:pPr>
        <w:ind w:left="563" w:hanging="284"/>
      </w:pPr>
      <w:rPr>
        <w:rFonts w:hint="default"/>
        <w:lang w:val="en-US" w:eastAsia="en-US" w:bidi="ar-SA"/>
      </w:rPr>
    </w:lvl>
    <w:lvl w:ilvl="2" w:tplc="7CFC4B8E">
      <w:numFmt w:val="bullet"/>
      <w:lvlText w:val="•"/>
      <w:lvlJc w:val="left"/>
      <w:pPr>
        <w:ind w:left="747" w:hanging="284"/>
      </w:pPr>
      <w:rPr>
        <w:rFonts w:hint="default"/>
        <w:lang w:val="en-US" w:eastAsia="en-US" w:bidi="ar-SA"/>
      </w:rPr>
    </w:lvl>
    <w:lvl w:ilvl="3" w:tplc="ED9AED9E">
      <w:numFmt w:val="bullet"/>
      <w:lvlText w:val="•"/>
      <w:lvlJc w:val="left"/>
      <w:pPr>
        <w:ind w:left="930" w:hanging="284"/>
      </w:pPr>
      <w:rPr>
        <w:rFonts w:hint="default"/>
        <w:lang w:val="en-US" w:eastAsia="en-US" w:bidi="ar-SA"/>
      </w:rPr>
    </w:lvl>
    <w:lvl w:ilvl="4" w:tplc="55CA9FA6">
      <w:numFmt w:val="bullet"/>
      <w:lvlText w:val="•"/>
      <w:lvlJc w:val="left"/>
      <w:pPr>
        <w:ind w:left="1114" w:hanging="284"/>
      </w:pPr>
      <w:rPr>
        <w:rFonts w:hint="default"/>
        <w:lang w:val="en-US" w:eastAsia="en-US" w:bidi="ar-SA"/>
      </w:rPr>
    </w:lvl>
    <w:lvl w:ilvl="5" w:tplc="48C654E4">
      <w:numFmt w:val="bullet"/>
      <w:lvlText w:val="•"/>
      <w:lvlJc w:val="left"/>
      <w:pPr>
        <w:ind w:left="1297" w:hanging="284"/>
      </w:pPr>
      <w:rPr>
        <w:rFonts w:hint="default"/>
        <w:lang w:val="en-US" w:eastAsia="en-US" w:bidi="ar-SA"/>
      </w:rPr>
    </w:lvl>
    <w:lvl w:ilvl="6" w:tplc="1DBE7926">
      <w:numFmt w:val="bullet"/>
      <w:lvlText w:val="•"/>
      <w:lvlJc w:val="left"/>
      <w:pPr>
        <w:ind w:left="1481" w:hanging="284"/>
      </w:pPr>
      <w:rPr>
        <w:rFonts w:hint="default"/>
        <w:lang w:val="en-US" w:eastAsia="en-US" w:bidi="ar-SA"/>
      </w:rPr>
    </w:lvl>
    <w:lvl w:ilvl="7" w:tplc="437C4FE4">
      <w:numFmt w:val="bullet"/>
      <w:lvlText w:val="•"/>
      <w:lvlJc w:val="left"/>
      <w:pPr>
        <w:ind w:left="1664" w:hanging="284"/>
      </w:pPr>
      <w:rPr>
        <w:rFonts w:hint="default"/>
        <w:lang w:val="en-US" w:eastAsia="en-US" w:bidi="ar-SA"/>
      </w:rPr>
    </w:lvl>
    <w:lvl w:ilvl="8" w:tplc="450E7798">
      <w:numFmt w:val="bullet"/>
      <w:lvlText w:val="•"/>
      <w:lvlJc w:val="left"/>
      <w:pPr>
        <w:ind w:left="1848" w:hanging="284"/>
      </w:pPr>
      <w:rPr>
        <w:rFonts w:hint="default"/>
        <w:lang w:val="en-US" w:eastAsia="en-US" w:bidi="ar-SA"/>
      </w:rPr>
    </w:lvl>
  </w:abstractNum>
  <w:abstractNum w:abstractNumId="386" w15:restartNumberingAfterBreak="0">
    <w:nsid w:val="4CD7112E"/>
    <w:multiLevelType w:val="hybridMultilevel"/>
    <w:tmpl w:val="A75E35F6"/>
    <w:lvl w:ilvl="0" w:tplc="9858CFAA">
      <w:numFmt w:val="bullet"/>
      <w:lvlText w:val=""/>
      <w:lvlJc w:val="left"/>
      <w:pPr>
        <w:ind w:left="830" w:hanging="358"/>
      </w:pPr>
      <w:rPr>
        <w:rFonts w:ascii="Wingdings" w:eastAsia="Wingdings" w:hAnsi="Wingdings" w:cs="Wingdings" w:hint="default"/>
        <w:b w:val="0"/>
        <w:bCs w:val="0"/>
        <w:i w:val="0"/>
        <w:iCs w:val="0"/>
        <w:spacing w:val="0"/>
        <w:w w:val="100"/>
        <w:sz w:val="24"/>
        <w:szCs w:val="24"/>
        <w:lang w:val="en-US" w:eastAsia="en-US" w:bidi="ar-SA"/>
      </w:rPr>
    </w:lvl>
    <w:lvl w:ilvl="1" w:tplc="469401EA">
      <w:numFmt w:val="bullet"/>
      <w:lvlText w:val="•"/>
      <w:lvlJc w:val="left"/>
      <w:pPr>
        <w:ind w:left="1753" w:hanging="358"/>
      </w:pPr>
      <w:rPr>
        <w:rFonts w:hint="default"/>
        <w:lang w:val="en-US" w:eastAsia="en-US" w:bidi="ar-SA"/>
      </w:rPr>
    </w:lvl>
    <w:lvl w:ilvl="2" w:tplc="EB4699FC">
      <w:numFmt w:val="bullet"/>
      <w:lvlText w:val="•"/>
      <w:lvlJc w:val="left"/>
      <w:pPr>
        <w:ind w:left="2667" w:hanging="358"/>
      </w:pPr>
      <w:rPr>
        <w:rFonts w:hint="default"/>
        <w:lang w:val="en-US" w:eastAsia="en-US" w:bidi="ar-SA"/>
      </w:rPr>
    </w:lvl>
    <w:lvl w:ilvl="3" w:tplc="EC924EE6">
      <w:numFmt w:val="bullet"/>
      <w:lvlText w:val="•"/>
      <w:lvlJc w:val="left"/>
      <w:pPr>
        <w:ind w:left="3580" w:hanging="358"/>
      </w:pPr>
      <w:rPr>
        <w:rFonts w:hint="default"/>
        <w:lang w:val="en-US" w:eastAsia="en-US" w:bidi="ar-SA"/>
      </w:rPr>
    </w:lvl>
    <w:lvl w:ilvl="4" w:tplc="5CE2CC0E">
      <w:numFmt w:val="bullet"/>
      <w:lvlText w:val="•"/>
      <w:lvlJc w:val="left"/>
      <w:pPr>
        <w:ind w:left="4494" w:hanging="358"/>
      </w:pPr>
      <w:rPr>
        <w:rFonts w:hint="default"/>
        <w:lang w:val="en-US" w:eastAsia="en-US" w:bidi="ar-SA"/>
      </w:rPr>
    </w:lvl>
    <w:lvl w:ilvl="5" w:tplc="CFFC8EFA">
      <w:numFmt w:val="bullet"/>
      <w:lvlText w:val="•"/>
      <w:lvlJc w:val="left"/>
      <w:pPr>
        <w:ind w:left="5408" w:hanging="358"/>
      </w:pPr>
      <w:rPr>
        <w:rFonts w:hint="default"/>
        <w:lang w:val="en-US" w:eastAsia="en-US" w:bidi="ar-SA"/>
      </w:rPr>
    </w:lvl>
    <w:lvl w:ilvl="6" w:tplc="AB323450">
      <w:numFmt w:val="bullet"/>
      <w:lvlText w:val="•"/>
      <w:lvlJc w:val="left"/>
      <w:pPr>
        <w:ind w:left="6321" w:hanging="358"/>
      </w:pPr>
      <w:rPr>
        <w:rFonts w:hint="default"/>
        <w:lang w:val="en-US" w:eastAsia="en-US" w:bidi="ar-SA"/>
      </w:rPr>
    </w:lvl>
    <w:lvl w:ilvl="7" w:tplc="6944B812">
      <w:numFmt w:val="bullet"/>
      <w:lvlText w:val="•"/>
      <w:lvlJc w:val="left"/>
      <w:pPr>
        <w:ind w:left="7235" w:hanging="358"/>
      </w:pPr>
      <w:rPr>
        <w:rFonts w:hint="default"/>
        <w:lang w:val="en-US" w:eastAsia="en-US" w:bidi="ar-SA"/>
      </w:rPr>
    </w:lvl>
    <w:lvl w:ilvl="8" w:tplc="2AAEBA54">
      <w:numFmt w:val="bullet"/>
      <w:lvlText w:val="•"/>
      <w:lvlJc w:val="left"/>
      <w:pPr>
        <w:ind w:left="8148" w:hanging="358"/>
      </w:pPr>
      <w:rPr>
        <w:rFonts w:hint="default"/>
        <w:lang w:val="en-US" w:eastAsia="en-US" w:bidi="ar-SA"/>
      </w:rPr>
    </w:lvl>
  </w:abstractNum>
  <w:abstractNum w:abstractNumId="387" w15:restartNumberingAfterBreak="0">
    <w:nsid w:val="4D34078D"/>
    <w:multiLevelType w:val="hybridMultilevel"/>
    <w:tmpl w:val="CA940466"/>
    <w:lvl w:ilvl="0" w:tplc="08E0FCC6">
      <w:numFmt w:val="bullet"/>
      <w:lvlText w:val=""/>
      <w:lvlJc w:val="left"/>
      <w:pPr>
        <w:ind w:left="551" w:hanging="360"/>
      </w:pPr>
      <w:rPr>
        <w:rFonts w:ascii="Symbol" w:eastAsia="Symbol" w:hAnsi="Symbol" w:cs="Symbol" w:hint="default"/>
        <w:b w:val="0"/>
        <w:bCs w:val="0"/>
        <w:i w:val="0"/>
        <w:iCs w:val="0"/>
        <w:spacing w:val="0"/>
        <w:w w:val="100"/>
        <w:sz w:val="22"/>
        <w:szCs w:val="22"/>
        <w:lang w:val="en-US" w:eastAsia="en-US" w:bidi="ar-SA"/>
      </w:rPr>
    </w:lvl>
    <w:lvl w:ilvl="1" w:tplc="06149F8E">
      <w:numFmt w:val="bullet"/>
      <w:lvlText w:val="•"/>
      <w:lvlJc w:val="left"/>
      <w:pPr>
        <w:ind w:left="836" w:hanging="360"/>
      </w:pPr>
      <w:rPr>
        <w:rFonts w:hint="default"/>
        <w:lang w:val="en-US" w:eastAsia="en-US" w:bidi="ar-SA"/>
      </w:rPr>
    </w:lvl>
    <w:lvl w:ilvl="2" w:tplc="A6A0CB12">
      <w:numFmt w:val="bullet"/>
      <w:lvlText w:val="•"/>
      <w:lvlJc w:val="left"/>
      <w:pPr>
        <w:ind w:left="1112" w:hanging="360"/>
      </w:pPr>
      <w:rPr>
        <w:rFonts w:hint="default"/>
        <w:lang w:val="en-US" w:eastAsia="en-US" w:bidi="ar-SA"/>
      </w:rPr>
    </w:lvl>
    <w:lvl w:ilvl="3" w:tplc="1F7C19CE">
      <w:numFmt w:val="bullet"/>
      <w:lvlText w:val="•"/>
      <w:lvlJc w:val="left"/>
      <w:pPr>
        <w:ind w:left="1388" w:hanging="360"/>
      </w:pPr>
      <w:rPr>
        <w:rFonts w:hint="default"/>
        <w:lang w:val="en-US" w:eastAsia="en-US" w:bidi="ar-SA"/>
      </w:rPr>
    </w:lvl>
    <w:lvl w:ilvl="4" w:tplc="69CC2FAA">
      <w:numFmt w:val="bullet"/>
      <w:lvlText w:val="•"/>
      <w:lvlJc w:val="left"/>
      <w:pPr>
        <w:ind w:left="1664" w:hanging="360"/>
      </w:pPr>
      <w:rPr>
        <w:rFonts w:hint="default"/>
        <w:lang w:val="en-US" w:eastAsia="en-US" w:bidi="ar-SA"/>
      </w:rPr>
    </w:lvl>
    <w:lvl w:ilvl="5" w:tplc="02B40EBC">
      <w:numFmt w:val="bullet"/>
      <w:lvlText w:val="•"/>
      <w:lvlJc w:val="left"/>
      <w:pPr>
        <w:ind w:left="1941" w:hanging="360"/>
      </w:pPr>
      <w:rPr>
        <w:rFonts w:hint="default"/>
        <w:lang w:val="en-US" w:eastAsia="en-US" w:bidi="ar-SA"/>
      </w:rPr>
    </w:lvl>
    <w:lvl w:ilvl="6" w:tplc="AD6ED5DE">
      <w:numFmt w:val="bullet"/>
      <w:lvlText w:val="•"/>
      <w:lvlJc w:val="left"/>
      <w:pPr>
        <w:ind w:left="2217" w:hanging="360"/>
      </w:pPr>
      <w:rPr>
        <w:rFonts w:hint="default"/>
        <w:lang w:val="en-US" w:eastAsia="en-US" w:bidi="ar-SA"/>
      </w:rPr>
    </w:lvl>
    <w:lvl w:ilvl="7" w:tplc="48963466">
      <w:numFmt w:val="bullet"/>
      <w:lvlText w:val="•"/>
      <w:lvlJc w:val="left"/>
      <w:pPr>
        <w:ind w:left="2493" w:hanging="360"/>
      </w:pPr>
      <w:rPr>
        <w:rFonts w:hint="default"/>
        <w:lang w:val="en-US" w:eastAsia="en-US" w:bidi="ar-SA"/>
      </w:rPr>
    </w:lvl>
    <w:lvl w:ilvl="8" w:tplc="8FCADCC8">
      <w:numFmt w:val="bullet"/>
      <w:lvlText w:val="•"/>
      <w:lvlJc w:val="left"/>
      <w:pPr>
        <w:ind w:left="2769" w:hanging="360"/>
      </w:pPr>
      <w:rPr>
        <w:rFonts w:hint="default"/>
        <w:lang w:val="en-US" w:eastAsia="en-US" w:bidi="ar-SA"/>
      </w:rPr>
    </w:lvl>
  </w:abstractNum>
  <w:abstractNum w:abstractNumId="388" w15:restartNumberingAfterBreak="0">
    <w:nsid w:val="4D794F7A"/>
    <w:multiLevelType w:val="hybridMultilevel"/>
    <w:tmpl w:val="708038FA"/>
    <w:lvl w:ilvl="0" w:tplc="171E3D9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4C38948A">
      <w:numFmt w:val="bullet"/>
      <w:lvlText w:val="•"/>
      <w:lvlJc w:val="left"/>
      <w:pPr>
        <w:ind w:left="907" w:hanging="360"/>
      </w:pPr>
      <w:rPr>
        <w:rFonts w:hint="default"/>
        <w:lang w:val="en-US" w:eastAsia="en-US" w:bidi="ar-SA"/>
      </w:rPr>
    </w:lvl>
    <w:lvl w:ilvl="2" w:tplc="03BE02DC">
      <w:numFmt w:val="bullet"/>
      <w:lvlText w:val="•"/>
      <w:lvlJc w:val="left"/>
      <w:pPr>
        <w:ind w:left="1335" w:hanging="360"/>
      </w:pPr>
      <w:rPr>
        <w:rFonts w:hint="default"/>
        <w:lang w:val="en-US" w:eastAsia="en-US" w:bidi="ar-SA"/>
      </w:rPr>
    </w:lvl>
    <w:lvl w:ilvl="3" w:tplc="2E18D35E">
      <w:numFmt w:val="bullet"/>
      <w:lvlText w:val="•"/>
      <w:lvlJc w:val="left"/>
      <w:pPr>
        <w:ind w:left="1763" w:hanging="360"/>
      </w:pPr>
      <w:rPr>
        <w:rFonts w:hint="default"/>
        <w:lang w:val="en-US" w:eastAsia="en-US" w:bidi="ar-SA"/>
      </w:rPr>
    </w:lvl>
    <w:lvl w:ilvl="4" w:tplc="6512E048">
      <w:numFmt w:val="bullet"/>
      <w:lvlText w:val="•"/>
      <w:lvlJc w:val="left"/>
      <w:pPr>
        <w:ind w:left="2191" w:hanging="360"/>
      </w:pPr>
      <w:rPr>
        <w:rFonts w:hint="default"/>
        <w:lang w:val="en-US" w:eastAsia="en-US" w:bidi="ar-SA"/>
      </w:rPr>
    </w:lvl>
    <w:lvl w:ilvl="5" w:tplc="AF365E4E">
      <w:numFmt w:val="bullet"/>
      <w:lvlText w:val="•"/>
      <w:lvlJc w:val="left"/>
      <w:pPr>
        <w:ind w:left="2619" w:hanging="360"/>
      </w:pPr>
      <w:rPr>
        <w:rFonts w:hint="default"/>
        <w:lang w:val="en-US" w:eastAsia="en-US" w:bidi="ar-SA"/>
      </w:rPr>
    </w:lvl>
    <w:lvl w:ilvl="6" w:tplc="4648B620">
      <w:numFmt w:val="bullet"/>
      <w:lvlText w:val="•"/>
      <w:lvlJc w:val="left"/>
      <w:pPr>
        <w:ind w:left="3047" w:hanging="360"/>
      </w:pPr>
      <w:rPr>
        <w:rFonts w:hint="default"/>
        <w:lang w:val="en-US" w:eastAsia="en-US" w:bidi="ar-SA"/>
      </w:rPr>
    </w:lvl>
    <w:lvl w:ilvl="7" w:tplc="876EEB04">
      <w:numFmt w:val="bullet"/>
      <w:lvlText w:val="•"/>
      <w:lvlJc w:val="left"/>
      <w:pPr>
        <w:ind w:left="3475" w:hanging="360"/>
      </w:pPr>
      <w:rPr>
        <w:rFonts w:hint="default"/>
        <w:lang w:val="en-US" w:eastAsia="en-US" w:bidi="ar-SA"/>
      </w:rPr>
    </w:lvl>
    <w:lvl w:ilvl="8" w:tplc="8258E6E8">
      <w:numFmt w:val="bullet"/>
      <w:lvlText w:val="•"/>
      <w:lvlJc w:val="left"/>
      <w:pPr>
        <w:ind w:left="3903" w:hanging="360"/>
      </w:pPr>
      <w:rPr>
        <w:rFonts w:hint="default"/>
        <w:lang w:val="en-US" w:eastAsia="en-US" w:bidi="ar-SA"/>
      </w:rPr>
    </w:lvl>
  </w:abstractNum>
  <w:abstractNum w:abstractNumId="389" w15:restartNumberingAfterBreak="0">
    <w:nsid w:val="4DA16F3D"/>
    <w:multiLevelType w:val="hybridMultilevel"/>
    <w:tmpl w:val="8DEC1FEA"/>
    <w:lvl w:ilvl="0" w:tplc="A9103542">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8E3C19F2">
      <w:numFmt w:val="bullet"/>
      <w:lvlText w:val="•"/>
      <w:lvlJc w:val="left"/>
      <w:pPr>
        <w:ind w:left="571" w:hanging="284"/>
      </w:pPr>
      <w:rPr>
        <w:rFonts w:hint="default"/>
        <w:lang w:val="en-US" w:eastAsia="en-US" w:bidi="ar-SA"/>
      </w:rPr>
    </w:lvl>
    <w:lvl w:ilvl="2" w:tplc="AB624BCA">
      <w:numFmt w:val="bullet"/>
      <w:lvlText w:val="•"/>
      <w:lvlJc w:val="left"/>
      <w:pPr>
        <w:ind w:left="763" w:hanging="284"/>
      </w:pPr>
      <w:rPr>
        <w:rFonts w:hint="default"/>
        <w:lang w:val="en-US" w:eastAsia="en-US" w:bidi="ar-SA"/>
      </w:rPr>
    </w:lvl>
    <w:lvl w:ilvl="3" w:tplc="0B04DF6A">
      <w:numFmt w:val="bullet"/>
      <w:lvlText w:val="•"/>
      <w:lvlJc w:val="left"/>
      <w:pPr>
        <w:ind w:left="954" w:hanging="284"/>
      </w:pPr>
      <w:rPr>
        <w:rFonts w:hint="default"/>
        <w:lang w:val="en-US" w:eastAsia="en-US" w:bidi="ar-SA"/>
      </w:rPr>
    </w:lvl>
    <w:lvl w:ilvl="4" w:tplc="926CCEA0">
      <w:numFmt w:val="bullet"/>
      <w:lvlText w:val="•"/>
      <w:lvlJc w:val="left"/>
      <w:pPr>
        <w:ind w:left="1146" w:hanging="284"/>
      </w:pPr>
      <w:rPr>
        <w:rFonts w:hint="default"/>
        <w:lang w:val="en-US" w:eastAsia="en-US" w:bidi="ar-SA"/>
      </w:rPr>
    </w:lvl>
    <w:lvl w:ilvl="5" w:tplc="5F107718">
      <w:numFmt w:val="bullet"/>
      <w:lvlText w:val="•"/>
      <w:lvlJc w:val="left"/>
      <w:pPr>
        <w:ind w:left="1338" w:hanging="284"/>
      </w:pPr>
      <w:rPr>
        <w:rFonts w:hint="default"/>
        <w:lang w:val="en-US" w:eastAsia="en-US" w:bidi="ar-SA"/>
      </w:rPr>
    </w:lvl>
    <w:lvl w:ilvl="6" w:tplc="79EE24B6">
      <w:numFmt w:val="bullet"/>
      <w:lvlText w:val="•"/>
      <w:lvlJc w:val="left"/>
      <w:pPr>
        <w:ind w:left="1529" w:hanging="284"/>
      </w:pPr>
      <w:rPr>
        <w:rFonts w:hint="default"/>
        <w:lang w:val="en-US" w:eastAsia="en-US" w:bidi="ar-SA"/>
      </w:rPr>
    </w:lvl>
    <w:lvl w:ilvl="7" w:tplc="C3F65520">
      <w:numFmt w:val="bullet"/>
      <w:lvlText w:val="•"/>
      <w:lvlJc w:val="left"/>
      <w:pPr>
        <w:ind w:left="1721" w:hanging="284"/>
      </w:pPr>
      <w:rPr>
        <w:rFonts w:hint="default"/>
        <w:lang w:val="en-US" w:eastAsia="en-US" w:bidi="ar-SA"/>
      </w:rPr>
    </w:lvl>
    <w:lvl w:ilvl="8" w:tplc="0E9480A4">
      <w:numFmt w:val="bullet"/>
      <w:lvlText w:val="•"/>
      <w:lvlJc w:val="left"/>
      <w:pPr>
        <w:ind w:left="1912" w:hanging="284"/>
      </w:pPr>
      <w:rPr>
        <w:rFonts w:hint="default"/>
        <w:lang w:val="en-US" w:eastAsia="en-US" w:bidi="ar-SA"/>
      </w:rPr>
    </w:lvl>
  </w:abstractNum>
  <w:abstractNum w:abstractNumId="390" w15:restartNumberingAfterBreak="0">
    <w:nsid w:val="4DBD1B30"/>
    <w:multiLevelType w:val="hybridMultilevel"/>
    <w:tmpl w:val="7D62AF32"/>
    <w:lvl w:ilvl="0" w:tplc="C5A4A788">
      <w:start w:val="1"/>
      <w:numFmt w:val="decimal"/>
      <w:lvlText w:val="%1."/>
      <w:lvlJc w:val="left"/>
      <w:pPr>
        <w:ind w:left="511" w:hanging="359"/>
        <w:jc w:val="left"/>
      </w:pPr>
      <w:rPr>
        <w:rFonts w:ascii="Calibri" w:eastAsia="Calibri" w:hAnsi="Calibri" w:cs="Calibri" w:hint="default"/>
        <w:b/>
        <w:bCs/>
        <w:i w:val="0"/>
        <w:iCs w:val="0"/>
        <w:spacing w:val="0"/>
        <w:w w:val="100"/>
        <w:sz w:val="22"/>
        <w:szCs w:val="22"/>
        <w:lang w:val="en-US" w:eastAsia="en-US" w:bidi="ar-SA"/>
      </w:rPr>
    </w:lvl>
    <w:lvl w:ilvl="1" w:tplc="808C18A0">
      <w:start w:val="1"/>
      <w:numFmt w:val="lowerLetter"/>
      <w:lvlText w:val="%2."/>
      <w:lvlJc w:val="left"/>
      <w:pPr>
        <w:ind w:left="874" w:hanging="351"/>
        <w:jc w:val="left"/>
      </w:pPr>
      <w:rPr>
        <w:rFonts w:ascii="Calibri" w:eastAsia="Calibri" w:hAnsi="Calibri" w:cs="Calibri" w:hint="default"/>
        <w:b w:val="0"/>
        <w:bCs w:val="0"/>
        <w:i w:val="0"/>
        <w:iCs w:val="0"/>
        <w:spacing w:val="-1"/>
        <w:w w:val="100"/>
        <w:sz w:val="22"/>
        <w:szCs w:val="22"/>
        <w:lang w:val="en-US" w:eastAsia="en-US" w:bidi="ar-SA"/>
      </w:rPr>
    </w:lvl>
    <w:lvl w:ilvl="2" w:tplc="10A87DA8">
      <w:numFmt w:val="bullet"/>
      <w:lvlText w:val="•"/>
      <w:lvlJc w:val="left"/>
      <w:pPr>
        <w:ind w:left="880" w:hanging="351"/>
      </w:pPr>
      <w:rPr>
        <w:rFonts w:hint="default"/>
        <w:lang w:val="en-US" w:eastAsia="en-US" w:bidi="ar-SA"/>
      </w:rPr>
    </w:lvl>
    <w:lvl w:ilvl="3" w:tplc="1B9470BA">
      <w:numFmt w:val="bullet"/>
      <w:lvlText w:val="•"/>
      <w:lvlJc w:val="left"/>
      <w:pPr>
        <w:ind w:left="2081" w:hanging="351"/>
      </w:pPr>
      <w:rPr>
        <w:rFonts w:hint="default"/>
        <w:lang w:val="en-US" w:eastAsia="en-US" w:bidi="ar-SA"/>
      </w:rPr>
    </w:lvl>
    <w:lvl w:ilvl="4" w:tplc="E82ECEA4">
      <w:numFmt w:val="bullet"/>
      <w:lvlText w:val="•"/>
      <w:lvlJc w:val="left"/>
      <w:pPr>
        <w:ind w:left="3283" w:hanging="351"/>
      </w:pPr>
      <w:rPr>
        <w:rFonts w:hint="default"/>
        <w:lang w:val="en-US" w:eastAsia="en-US" w:bidi="ar-SA"/>
      </w:rPr>
    </w:lvl>
    <w:lvl w:ilvl="5" w:tplc="F35CA9BC">
      <w:numFmt w:val="bullet"/>
      <w:lvlText w:val="•"/>
      <w:lvlJc w:val="left"/>
      <w:pPr>
        <w:ind w:left="4485" w:hanging="351"/>
      </w:pPr>
      <w:rPr>
        <w:rFonts w:hint="default"/>
        <w:lang w:val="en-US" w:eastAsia="en-US" w:bidi="ar-SA"/>
      </w:rPr>
    </w:lvl>
    <w:lvl w:ilvl="6" w:tplc="3A1A535E">
      <w:numFmt w:val="bullet"/>
      <w:lvlText w:val="•"/>
      <w:lvlJc w:val="left"/>
      <w:pPr>
        <w:ind w:left="5687" w:hanging="351"/>
      </w:pPr>
      <w:rPr>
        <w:rFonts w:hint="default"/>
        <w:lang w:val="en-US" w:eastAsia="en-US" w:bidi="ar-SA"/>
      </w:rPr>
    </w:lvl>
    <w:lvl w:ilvl="7" w:tplc="A8DA5B80">
      <w:numFmt w:val="bullet"/>
      <w:lvlText w:val="•"/>
      <w:lvlJc w:val="left"/>
      <w:pPr>
        <w:ind w:left="6889" w:hanging="351"/>
      </w:pPr>
      <w:rPr>
        <w:rFonts w:hint="default"/>
        <w:lang w:val="en-US" w:eastAsia="en-US" w:bidi="ar-SA"/>
      </w:rPr>
    </w:lvl>
    <w:lvl w:ilvl="8" w:tplc="AC5CD0CA">
      <w:numFmt w:val="bullet"/>
      <w:lvlText w:val="•"/>
      <w:lvlJc w:val="left"/>
      <w:pPr>
        <w:ind w:left="8091" w:hanging="351"/>
      </w:pPr>
      <w:rPr>
        <w:rFonts w:hint="default"/>
        <w:lang w:val="en-US" w:eastAsia="en-US" w:bidi="ar-SA"/>
      </w:rPr>
    </w:lvl>
  </w:abstractNum>
  <w:abstractNum w:abstractNumId="391" w15:restartNumberingAfterBreak="0">
    <w:nsid w:val="4DD82873"/>
    <w:multiLevelType w:val="hybridMultilevel"/>
    <w:tmpl w:val="F508CBE0"/>
    <w:lvl w:ilvl="0" w:tplc="E11A612E">
      <w:numFmt w:val="bullet"/>
      <w:lvlText w:val=""/>
      <w:lvlJc w:val="left"/>
      <w:pPr>
        <w:ind w:left="327" w:hanging="221"/>
      </w:pPr>
      <w:rPr>
        <w:rFonts w:ascii="Symbol" w:eastAsia="Symbol" w:hAnsi="Symbol" w:cs="Symbol" w:hint="default"/>
        <w:b w:val="0"/>
        <w:bCs w:val="0"/>
        <w:i w:val="0"/>
        <w:iCs w:val="0"/>
        <w:spacing w:val="0"/>
        <w:w w:val="100"/>
        <w:sz w:val="24"/>
        <w:szCs w:val="24"/>
        <w:lang w:val="en-US" w:eastAsia="en-US" w:bidi="ar-SA"/>
      </w:rPr>
    </w:lvl>
    <w:lvl w:ilvl="1" w:tplc="B734E824">
      <w:numFmt w:val="bullet"/>
      <w:lvlText w:val="•"/>
      <w:lvlJc w:val="left"/>
      <w:pPr>
        <w:ind w:left="613" w:hanging="221"/>
      </w:pPr>
      <w:rPr>
        <w:rFonts w:hint="default"/>
        <w:lang w:val="en-US" w:eastAsia="en-US" w:bidi="ar-SA"/>
      </w:rPr>
    </w:lvl>
    <w:lvl w:ilvl="2" w:tplc="6B82EDC0">
      <w:numFmt w:val="bullet"/>
      <w:lvlText w:val="•"/>
      <w:lvlJc w:val="left"/>
      <w:pPr>
        <w:ind w:left="906" w:hanging="221"/>
      </w:pPr>
      <w:rPr>
        <w:rFonts w:hint="default"/>
        <w:lang w:val="en-US" w:eastAsia="en-US" w:bidi="ar-SA"/>
      </w:rPr>
    </w:lvl>
    <w:lvl w:ilvl="3" w:tplc="92EA7D38">
      <w:numFmt w:val="bullet"/>
      <w:lvlText w:val="•"/>
      <w:lvlJc w:val="left"/>
      <w:pPr>
        <w:ind w:left="1199" w:hanging="221"/>
      </w:pPr>
      <w:rPr>
        <w:rFonts w:hint="default"/>
        <w:lang w:val="en-US" w:eastAsia="en-US" w:bidi="ar-SA"/>
      </w:rPr>
    </w:lvl>
    <w:lvl w:ilvl="4" w:tplc="4382648C">
      <w:numFmt w:val="bullet"/>
      <w:lvlText w:val="•"/>
      <w:lvlJc w:val="left"/>
      <w:pPr>
        <w:ind w:left="1493" w:hanging="221"/>
      </w:pPr>
      <w:rPr>
        <w:rFonts w:hint="default"/>
        <w:lang w:val="en-US" w:eastAsia="en-US" w:bidi="ar-SA"/>
      </w:rPr>
    </w:lvl>
    <w:lvl w:ilvl="5" w:tplc="D1CE4D8A">
      <w:numFmt w:val="bullet"/>
      <w:lvlText w:val="•"/>
      <w:lvlJc w:val="left"/>
      <w:pPr>
        <w:ind w:left="1786" w:hanging="221"/>
      </w:pPr>
      <w:rPr>
        <w:rFonts w:hint="default"/>
        <w:lang w:val="en-US" w:eastAsia="en-US" w:bidi="ar-SA"/>
      </w:rPr>
    </w:lvl>
    <w:lvl w:ilvl="6" w:tplc="FBB2A8F6">
      <w:numFmt w:val="bullet"/>
      <w:lvlText w:val="•"/>
      <w:lvlJc w:val="left"/>
      <w:pPr>
        <w:ind w:left="2079" w:hanging="221"/>
      </w:pPr>
      <w:rPr>
        <w:rFonts w:hint="default"/>
        <w:lang w:val="en-US" w:eastAsia="en-US" w:bidi="ar-SA"/>
      </w:rPr>
    </w:lvl>
    <w:lvl w:ilvl="7" w:tplc="4FB408E8">
      <w:numFmt w:val="bullet"/>
      <w:lvlText w:val="•"/>
      <w:lvlJc w:val="left"/>
      <w:pPr>
        <w:ind w:left="2373" w:hanging="221"/>
      </w:pPr>
      <w:rPr>
        <w:rFonts w:hint="default"/>
        <w:lang w:val="en-US" w:eastAsia="en-US" w:bidi="ar-SA"/>
      </w:rPr>
    </w:lvl>
    <w:lvl w:ilvl="8" w:tplc="08480832">
      <w:numFmt w:val="bullet"/>
      <w:lvlText w:val="•"/>
      <w:lvlJc w:val="left"/>
      <w:pPr>
        <w:ind w:left="2666" w:hanging="221"/>
      </w:pPr>
      <w:rPr>
        <w:rFonts w:hint="default"/>
        <w:lang w:val="en-US" w:eastAsia="en-US" w:bidi="ar-SA"/>
      </w:rPr>
    </w:lvl>
  </w:abstractNum>
  <w:abstractNum w:abstractNumId="392" w15:restartNumberingAfterBreak="0">
    <w:nsid w:val="4E107BB7"/>
    <w:multiLevelType w:val="hybridMultilevel"/>
    <w:tmpl w:val="E5884440"/>
    <w:lvl w:ilvl="0" w:tplc="9CB0B1EA">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D46E2C0C">
      <w:numFmt w:val="bullet"/>
      <w:lvlText w:val="•"/>
      <w:lvlJc w:val="left"/>
      <w:pPr>
        <w:ind w:left="548" w:hanging="202"/>
      </w:pPr>
      <w:rPr>
        <w:rFonts w:hint="default"/>
        <w:lang w:val="en-US" w:eastAsia="en-US" w:bidi="ar-SA"/>
      </w:rPr>
    </w:lvl>
    <w:lvl w:ilvl="2" w:tplc="2BAA9AC8">
      <w:numFmt w:val="bullet"/>
      <w:lvlText w:val="•"/>
      <w:lvlJc w:val="left"/>
      <w:pPr>
        <w:ind w:left="776" w:hanging="202"/>
      </w:pPr>
      <w:rPr>
        <w:rFonts w:hint="default"/>
        <w:lang w:val="en-US" w:eastAsia="en-US" w:bidi="ar-SA"/>
      </w:rPr>
    </w:lvl>
    <w:lvl w:ilvl="3" w:tplc="5DD2CEF8">
      <w:numFmt w:val="bullet"/>
      <w:lvlText w:val="•"/>
      <w:lvlJc w:val="left"/>
      <w:pPr>
        <w:ind w:left="1004" w:hanging="202"/>
      </w:pPr>
      <w:rPr>
        <w:rFonts w:hint="default"/>
        <w:lang w:val="en-US" w:eastAsia="en-US" w:bidi="ar-SA"/>
      </w:rPr>
    </w:lvl>
    <w:lvl w:ilvl="4" w:tplc="AA4832F2">
      <w:numFmt w:val="bullet"/>
      <w:lvlText w:val="•"/>
      <w:lvlJc w:val="left"/>
      <w:pPr>
        <w:ind w:left="1232" w:hanging="202"/>
      </w:pPr>
      <w:rPr>
        <w:rFonts w:hint="default"/>
        <w:lang w:val="en-US" w:eastAsia="en-US" w:bidi="ar-SA"/>
      </w:rPr>
    </w:lvl>
    <w:lvl w:ilvl="5" w:tplc="CB66B88C">
      <w:numFmt w:val="bullet"/>
      <w:lvlText w:val="•"/>
      <w:lvlJc w:val="left"/>
      <w:pPr>
        <w:ind w:left="1461" w:hanging="202"/>
      </w:pPr>
      <w:rPr>
        <w:rFonts w:hint="default"/>
        <w:lang w:val="en-US" w:eastAsia="en-US" w:bidi="ar-SA"/>
      </w:rPr>
    </w:lvl>
    <w:lvl w:ilvl="6" w:tplc="4B7C5A9A">
      <w:numFmt w:val="bullet"/>
      <w:lvlText w:val="•"/>
      <w:lvlJc w:val="left"/>
      <w:pPr>
        <w:ind w:left="1689" w:hanging="202"/>
      </w:pPr>
      <w:rPr>
        <w:rFonts w:hint="default"/>
        <w:lang w:val="en-US" w:eastAsia="en-US" w:bidi="ar-SA"/>
      </w:rPr>
    </w:lvl>
    <w:lvl w:ilvl="7" w:tplc="1ECA93D8">
      <w:numFmt w:val="bullet"/>
      <w:lvlText w:val="•"/>
      <w:lvlJc w:val="left"/>
      <w:pPr>
        <w:ind w:left="1917" w:hanging="202"/>
      </w:pPr>
      <w:rPr>
        <w:rFonts w:hint="default"/>
        <w:lang w:val="en-US" w:eastAsia="en-US" w:bidi="ar-SA"/>
      </w:rPr>
    </w:lvl>
    <w:lvl w:ilvl="8" w:tplc="59D6CAFA">
      <w:numFmt w:val="bullet"/>
      <w:lvlText w:val="•"/>
      <w:lvlJc w:val="left"/>
      <w:pPr>
        <w:ind w:left="2145" w:hanging="202"/>
      </w:pPr>
      <w:rPr>
        <w:rFonts w:hint="default"/>
        <w:lang w:val="en-US" w:eastAsia="en-US" w:bidi="ar-SA"/>
      </w:rPr>
    </w:lvl>
  </w:abstractNum>
  <w:abstractNum w:abstractNumId="393" w15:restartNumberingAfterBreak="0">
    <w:nsid w:val="4E3C1177"/>
    <w:multiLevelType w:val="hybridMultilevel"/>
    <w:tmpl w:val="4D1ECE98"/>
    <w:lvl w:ilvl="0" w:tplc="346C6258">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4F0CD614">
      <w:numFmt w:val="bullet"/>
      <w:lvlText w:val="•"/>
      <w:lvlJc w:val="left"/>
      <w:pPr>
        <w:ind w:left="889" w:hanging="360"/>
      </w:pPr>
      <w:rPr>
        <w:rFonts w:hint="default"/>
        <w:lang w:val="en-US" w:eastAsia="en-US" w:bidi="ar-SA"/>
      </w:rPr>
    </w:lvl>
    <w:lvl w:ilvl="2" w:tplc="39C0C3F4">
      <w:numFmt w:val="bullet"/>
      <w:lvlText w:val="•"/>
      <w:lvlJc w:val="left"/>
      <w:pPr>
        <w:ind w:left="1319" w:hanging="360"/>
      </w:pPr>
      <w:rPr>
        <w:rFonts w:hint="default"/>
        <w:lang w:val="en-US" w:eastAsia="en-US" w:bidi="ar-SA"/>
      </w:rPr>
    </w:lvl>
    <w:lvl w:ilvl="3" w:tplc="15E68FF6">
      <w:numFmt w:val="bullet"/>
      <w:lvlText w:val="•"/>
      <w:lvlJc w:val="left"/>
      <w:pPr>
        <w:ind w:left="1749" w:hanging="360"/>
      </w:pPr>
      <w:rPr>
        <w:rFonts w:hint="default"/>
        <w:lang w:val="en-US" w:eastAsia="en-US" w:bidi="ar-SA"/>
      </w:rPr>
    </w:lvl>
    <w:lvl w:ilvl="4" w:tplc="502C333C">
      <w:numFmt w:val="bullet"/>
      <w:lvlText w:val="•"/>
      <w:lvlJc w:val="left"/>
      <w:pPr>
        <w:ind w:left="2179" w:hanging="360"/>
      </w:pPr>
      <w:rPr>
        <w:rFonts w:hint="default"/>
        <w:lang w:val="en-US" w:eastAsia="en-US" w:bidi="ar-SA"/>
      </w:rPr>
    </w:lvl>
    <w:lvl w:ilvl="5" w:tplc="0A1C4096">
      <w:numFmt w:val="bullet"/>
      <w:lvlText w:val="•"/>
      <w:lvlJc w:val="left"/>
      <w:pPr>
        <w:ind w:left="2609" w:hanging="360"/>
      </w:pPr>
      <w:rPr>
        <w:rFonts w:hint="default"/>
        <w:lang w:val="en-US" w:eastAsia="en-US" w:bidi="ar-SA"/>
      </w:rPr>
    </w:lvl>
    <w:lvl w:ilvl="6" w:tplc="226CEF16">
      <w:numFmt w:val="bullet"/>
      <w:lvlText w:val="•"/>
      <w:lvlJc w:val="left"/>
      <w:pPr>
        <w:ind w:left="3039" w:hanging="360"/>
      </w:pPr>
      <w:rPr>
        <w:rFonts w:hint="default"/>
        <w:lang w:val="en-US" w:eastAsia="en-US" w:bidi="ar-SA"/>
      </w:rPr>
    </w:lvl>
    <w:lvl w:ilvl="7" w:tplc="A2FE995C">
      <w:numFmt w:val="bullet"/>
      <w:lvlText w:val="•"/>
      <w:lvlJc w:val="left"/>
      <w:pPr>
        <w:ind w:left="3469" w:hanging="360"/>
      </w:pPr>
      <w:rPr>
        <w:rFonts w:hint="default"/>
        <w:lang w:val="en-US" w:eastAsia="en-US" w:bidi="ar-SA"/>
      </w:rPr>
    </w:lvl>
    <w:lvl w:ilvl="8" w:tplc="C3E49A6A">
      <w:numFmt w:val="bullet"/>
      <w:lvlText w:val="•"/>
      <w:lvlJc w:val="left"/>
      <w:pPr>
        <w:ind w:left="3899" w:hanging="360"/>
      </w:pPr>
      <w:rPr>
        <w:rFonts w:hint="default"/>
        <w:lang w:val="en-US" w:eastAsia="en-US" w:bidi="ar-SA"/>
      </w:rPr>
    </w:lvl>
  </w:abstractNum>
  <w:abstractNum w:abstractNumId="394" w15:restartNumberingAfterBreak="0">
    <w:nsid w:val="4E473E72"/>
    <w:multiLevelType w:val="hybridMultilevel"/>
    <w:tmpl w:val="D170423A"/>
    <w:lvl w:ilvl="0" w:tplc="06A8C950">
      <w:numFmt w:val="bullet"/>
      <w:lvlText w:val=""/>
      <w:lvlJc w:val="left"/>
      <w:pPr>
        <w:ind w:left="329" w:hanging="221"/>
      </w:pPr>
      <w:rPr>
        <w:rFonts w:ascii="Symbol" w:eastAsia="Symbol" w:hAnsi="Symbol" w:cs="Symbol" w:hint="default"/>
        <w:b w:val="0"/>
        <w:bCs w:val="0"/>
        <w:i w:val="0"/>
        <w:iCs w:val="0"/>
        <w:spacing w:val="0"/>
        <w:w w:val="100"/>
        <w:sz w:val="24"/>
        <w:szCs w:val="24"/>
        <w:lang w:val="en-US" w:eastAsia="en-US" w:bidi="ar-SA"/>
      </w:rPr>
    </w:lvl>
    <w:lvl w:ilvl="1" w:tplc="AD08B346">
      <w:numFmt w:val="bullet"/>
      <w:lvlText w:val="•"/>
      <w:lvlJc w:val="left"/>
      <w:pPr>
        <w:ind w:left="611" w:hanging="221"/>
      </w:pPr>
      <w:rPr>
        <w:rFonts w:hint="default"/>
        <w:lang w:val="en-US" w:eastAsia="en-US" w:bidi="ar-SA"/>
      </w:rPr>
    </w:lvl>
    <w:lvl w:ilvl="2" w:tplc="19B803A6">
      <w:numFmt w:val="bullet"/>
      <w:lvlText w:val="•"/>
      <w:lvlJc w:val="left"/>
      <w:pPr>
        <w:ind w:left="902" w:hanging="221"/>
      </w:pPr>
      <w:rPr>
        <w:rFonts w:hint="default"/>
        <w:lang w:val="en-US" w:eastAsia="en-US" w:bidi="ar-SA"/>
      </w:rPr>
    </w:lvl>
    <w:lvl w:ilvl="3" w:tplc="493CE5A6">
      <w:numFmt w:val="bullet"/>
      <w:lvlText w:val="•"/>
      <w:lvlJc w:val="left"/>
      <w:pPr>
        <w:ind w:left="1193" w:hanging="221"/>
      </w:pPr>
      <w:rPr>
        <w:rFonts w:hint="default"/>
        <w:lang w:val="en-US" w:eastAsia="en-US" w:bidi="ar-SA"/>
      </w:rPr>
    </w:lvl>
    <w:lvl w:ilvl="4" w:tplc="B9629852">
      <w:numFmt w:val="bullet"/>
      <w:lvlText w:val="•"/>
      <w:lvlJc w:val="left"/>
      <w:pPr>
        <w:ind w:left="1484" w:hanging="221"/>
      </w:pPr>
      <w:rPr>
        <w:rFonts w:hint="default"/>
        <w:lang w:val="en-US" w:eastAsia="en-US" w:bidi="ar-SA"/>
      </w:rPr>
    </w:lvl>
    <w:lvl w:ilvl="5" w:tplc="2A52E902">
      <w:numFmt w:val="bullet"/>
      <w:lvlText w:val="•"/>
      <w:lvlJc w:val="left"/>
      <w:pPr>
        <w:ind w:left="1776" w:hanging="221"/>
      </w:pPr>
      <w:rPr>
        <w:rFonts w:hint="default"/>
        <w:lang w:val="en-US" w:eastAsia="en-US" w:bidi="ar-SA"/>
      </w:rPr>
    </w:lvl>
    <w:lvl w:ilvl="6" w:tplc="9766D0A2">
      <w:numFmt w:val="bullet"/>
      <w:lvlText w:val="•"/>
      <w:lvlJc w:val="left"/>
      <w:pPr>
        <w:ind w:left="2067" w:hanging="221"/>
      </w:pPr>
      <w:rPr>
        <w:rFonts w:hint="default"/>
        <w:lang w:val="en-US" w:eastAsia="en-US" w:bidi="ar-SA"/>
      </w:rPr>
    </w:lvl>
    <w:lvl w:ilvl="7" w:tplc="63F4059A">
      <w:numFmt w:val="bullet"/>
      <w:lvlText w:val="•"/>
      <w:lvlJc w:val="left"/>
      <w:pPr>
        <w:ind w:left="2358" w:hanging="221"/>
      </w:pPr>
      <w:rPr>
        <w:rFonts w:hint="default"/>
        <w:lang w:val="en-US" w:eastAsia="en-US" w:bidi="ar-SA"/>
      </w:rPr>
    </w:lvl>
    <w:lvl w:ilvl="8" w:tplc="62F6FD42">
      <w:numFmt w:val="bullet"/>
      <w:lvlText w:val="•"/>
      <w:lvlJc w:val="left"/>
      <w:pPr>
        <w:ind w:left="2649" w:hanging="221"/>
      </w:pPr>
      <w:rPr>
        <w:rFonts w:hint="default"/>
        <w:lang w:val="en-US" w:eastAsia="en-US" w:bidi="ar-SA"/>
      </w:rPr>
    </w:lvl>
  </w:abstractNum>
  <w:abstractNum w:abstractNumId="395" w15:restartNumberingAfterBreak="0">
    <w:nsid w:val="4E7479FC"/>
    <w:multiLevelType w:val="hybridMultilevel"/>
    <w:tmpl w:val="F8A0CF58"/>
    <w:lvl w:ilvl="0" w:tplc="0E0403BC">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A086AB0C">
      <w:numFmt w:val="bullet"/>
      <w:lvlText w:val="•"/>
      <w:lvlJc w:val="left"/>
      <w:pPr>
        <w:ind w:left="548" w:hanging="202"/>
      </w:pPr>
      <w:rPr>
        <w:rFonts w:hint="default"/>
        <w:lang w:val="en-US" w:eastAsia="en-US" w:bidi="ar-SA"/>
      </w:rPr>
    </w:lvl>
    <w:lvl w:ilvl="2" w:tplc="7858515C">
      <w:numFmt w:val="bullet"/>
      <w:lvlText w:val="•"/>
      <w:lvlJc w:val="left"/>
      <w:pPr>
        <w:ind w:left="777" w:hanging="202"/>
      </w:pPr>
      <w:rPr>
        <w:rFonts w:hint="default"/>
        <w:lang w:val="en-US" w:eastAsia="en-US" w:bidi="ar-SA"/>
      </w:rPr>
    </w:lvl>
    <w:lvl w:ilvl="3" w:tplc="BEA090BC">
      <w:numFmt w:val="bullet"/>
      <w:lvlText w:val="•"/>
      <w:lvlJc w:val="left"/>
      <w:pPr>
        <w:ind w:left="1005" w:hanging="202"/>
      </w:pPr>
      <w:rPr>
        <w:rFonts w:hint="default"/>
        <w:lang w:val="en-US" w:eastAsia="en-US" w:bidi="ar-SA"/>
      </w:rPr>
    </w:lvl>
    <w:lvl w:ilvl="4" w:tplc="FC9452B4">
      <w:numFmt w:val="bullet"/>
      <w:lvlText w:val="•"/>
      <w:lvlJc w:val="left"/>
      <w:pPr>
        <w:ind w:left="1234" w:hanging="202"/>
      </w:pPr>
      <w:rPr>
        <w:rFonts w:hint="default"/>
        <w:lang w:val="en-US" w:eastAsia="en-US" w:bidi="ar-SA"/>
      </w:rPr>
    </w:lvl>
    <w:lvl w:ilvl="5" w:tplc="2E584AAC">
      <w:numFmt w:val="bullet"/>
      <w:lvlText w:val="•"/>
      <w:lvlJc w:val="left"/>
      <w:pPr>
        <w:ind w:left="1462" w:hanging="202"/>
      </w:pPr>
      <w:rPr>
        <w:rFonts w:hint="default"/>
        <w:lang w:val="en-US" w:eastAsia="en-US" w:bidi="ar-SA"/>
      </w:rPr>
    </w:lvl>
    <w:lvl w:ilvl="6" w:tplc="01961836">
      <w:numFmt w:val="bullet"/>
      <w:lvlText w:val="•"/>
      <w:lvlJc w:val="left"/>
      <w:pPr>
        <w:ind w:left="1691" w:hanging="202"/>
      </w:pPr>
      <w:rPr>
        <w:rFonts w:hint="default"/>
        <w:lang w:val="en-US" w:eastAsia="en-US" w:bidi="ar-SA"/>
      </w:rPr>
    </w:lvl>
    <w:lvl w:ilvl="7" w:tplc="4BE8887E">
      <w:numFmt w:val="bullet"/>
      <w:lvlText w:val="•"/>
      <w:lvlJc w:val="left"/>
      <w:pPr>
        <w:ind w:left="1919" w:hanging="202"/>
      </w:pPr>
      <w:rPr>
        <w:rFonts w:hint="default"/>
        <w:lang w:val="en-US" w:eastAsia="en-US" w:bidi="ar-SA"/>
      </w:rPr>
    </w:lvl>
    <w:lvl w:ilvl="8" w:tplc="E28A7CFC">
      <w:numFmt w:val="bullet"/>
      <w:lvlText w:val="•"/>
      <w:lvlJc w:val="left"/>
      <w:pPr>
        <w:ind w:left="2148" w:hanging="202"/>
      </w:pPr>
      <w:rPr>
        <w:rFonts w:hint="default"/>
        <w:lang w:val="en-US" w:eastAsia="en-US" w:bidi="ar-SA"/>
      </w:rPr>
    </w:lvl>
  </w:abstractNum>
  <w:abstractNum w:abstractNumId="396" w15:restartNumberingAfterBreak="0">
    <w:nsid w:val="4E7D4E23"/>
    <w:multiLevelType w:val="hybridMultilevel"/>
    <w:tmpl w:val="B150D3F8"/>
    <w:lvl w:ilvl="0" w:tplc="67C0921E">
      <w:numFmt w:val="bullet"/>
      <w:lvlText w:val="•"/>
      <w:lvlJc w:val="left"/>
      <w:pPr>
        <w:ind w:left="372" w:hanging="485"/>
      </w:pPr>
      <w:rPr>
        <w:rFonts w:ascii="Times New Roman" w:eastAsia="Times New Roman" w:hAnsi="Times New Roman" w:cs="Times New Roman" w:hint="default"/>
        <w:b w:val="0"/>
        <w:bCs w:val="0"/>
        <w:i w:val="0"/>
        <w:iCs w:val="0"/>
        <w:spacing w:val="0"/>
        <w:w w:val="99"/>
        <w:sz w:val="20"/>
        <w:szCs w:val="20"/>
        <w:lang w:val="en-US" w:eastAsia="en-US" w:bidi="ar-SA"/>
      </w:rPr>
    </w:lvl>
    <w:lvl w:ilvl="1" w:tplc="1094745A">
      <w:numFmt w:val="bullet"/>
      <w:lvlText w:val="•"/>
      <w:lvlJc w:val="left"/>
      <w:pPr>
        <w:ind w:left="594" w:hanging="485"/>
      </w:pPr>
      <w:rPr>
        <w:rFonts w:hint="default"/>
        <w:lang w:val="en-US" w:eastAsia="en-US" w:bidi="ar-SA"/>
      </w:rPr>
    </w:lvl>
    <w:lvl w:ilvl="2" w:tplc="28D02550">
      <w:numFmt w:val="bullet"/>
      <w:lvlText w:val="•"/>
      <w:lvlJc w:val="left"/>
      <w:pPr>
        <w:ind w:left="809" w:hanging="485"/>
      </w:pPr>
      <w:rPr>
        <w:rFonts w:hint="default"/>
        <w:lang w:val="en-US" w:eastAsia="en-US" w:bidi="ar-SA"/>
      </w:rPr>
    </w:lvl>
    <w:lvl w:ilvl="3" w:tplc="B90A4E00">
      <w:numFmt w:val="bullet"/>
      <w:lvlText w:val="•"/>
      <w:lvlJc w:val="left"/>
      <w:pPr>
        <w:ind w:left="1023" w:hanging="485"/>
      </w:pPr>
      <w:rPr>
        <w:rFonts w:hint="default"/>
        <w:lang w:val="en-US" w:eastAsia="en-US" w:bidi="ar-SA"/>
      </w:rPr>
    </w:lvl>
    <w:lvl w:ilvl="4" w:tplc="C730320C">
      <w:numFmt w:val="bullet"/>
      <w:lvlText w:val="•"/>
      <w:lvlJc w:val="left"/>
      <w:pPr>
        <w:ind w:left="1238" w:hanging="485"/>
      </w:pPr>
      <w:rPr>
        <w:rFonts w:hint="default"/>
        <w:lang w:val="en-US" w:eastAsia="en-US" w:bidi="ar-SA"/>
      </w:rPr>
    </w:lvl>
    <w:lvl w:ilvl="5" w:tplc="7C626280">
      <w:numFmt w:val="bullet"/>
      <w:lvlText w:val="•"/>
      <w:lvlJc w:val="left"/>
      <w:pPr>
        <w:ind w:left="1452" w:hanging="485"/>
      </w:pPr>
      <w:rPr>
        <w:rFonts w:hint="default"/>
        <w:lang w:val="en-US" w:eastAsia="en-US" w:bidi="ar-SA"/>
      </w:rPr>
    </w:lvl>
    <w:lvl w:ilvl="6" w:tplc="4322CDC8">
      <w:numFmt w:val="bullet"/>
      <w:lvlText w:val="•"/>
      <w:lvlJc w:val="left"/>
      <w:pPr>
        <w:ind w:left="1667" w:hanging="485"/>
      </w:pPr>
      <w:rPr>
        <w:rFonts w:hint="default"/>
        <w:lang w:val="en-US" w:eastAsia="en-US" w:bidi="ar-SA"/>
      </w:rPr>
    </w:lvl>
    <w:lvl w:ilvl="7" w:tplc="2FE61414">
      <w:numFmt w:val="bullet"/>
      <w:lvlText w:val="•"/>
      <w:lvlJc w:val="left"/>
      <w:pPr>
        <w:ind w:left="1881" w:hanging="485"/>
      </w:pPr>
      <w:rPr>
        <w:rFonts w:hint="default"/>
        <w:lang w:val="en-US" w:eastAsia="en-US" w:bidi="ar-SA"/>
      </w:rPr>
    </w:lvl>
    <w:lvl w:ilvl="8" w:tplc="B61CCEA4">
      <w:numFmt w:val="bullet"/>
      <w:lvlText w:val="•"/>
      <w:lvlJc w:val="left"/>
      <w:pPr>
        <w:ind w:left="2096" w:hanging="485"/>
      </w:pPr>
      <w:rPr>
        <w:rFonts w:hint="default"/>
        <w:lang w:val="en-US" w:eastAsia="en-US" w:bidi="ar-SA"/>
      </w:rPr>
    </w:lvl>
  </w:abstractNum>
  <w:abstractNum w:abstractNumId="397" w15:restartNumberingAfterBreak="0">
    <w:nsid w:val="4EB37DF4"/>
    <w:multiLevelType w:val="hybridMultilevel"/>
    <w:tmpl w:val="B81C913E"/>
    <w:lvl w:ilvl="0" w:tplc="8A56799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16C7A68">
      <w:numFmt w:val="bullet"/>
      <w:lvlText w:val="o"/>
      <w:lvlJc w:val="left"/>
      <w:pPr>
        <w:ind w:left="856" w:hanging="291"/>
      </w:pPr>
      <w:rPr>
        <w:rFonts w:ascii="Courier New" w:eastAsia="Courier New" w:hAnsi="Courier New" w:cs="Courier New" w:hint="default"/>
        <w:b w:val="0"/>
        <w:bCs w:val="0"/>
        <w:i w:val="0"/>
        <w:iCs w:val="0"/>
        <w:spacing w:val="0"/>
        <w:w w:val="100"/>
        <w:sz w:val="22"/>
        <w:szCs w:val="22"/>
        <w:lang w:val="en-US" w:eastAsia="en-US" w:bidi="ar-SA"/>
      </w:rPr>
    </w:lvl>
    <w:lvl w:ilvl="2" w:tplc="44B42C36">
      <w:numFmt w:val="bullet"/>
      <w:lvlText w:val="•"/>
      <w:lvlJc w:val="left"/>
      <w:pPr>
        <w:ind w:left="1123" w:hanging="291"/>
      </w:pPr>
      <w:rPr>
        <w:rFonts w:hint="default"/>
        <w:lang w:val="en-US" w:eastAsia="en-US" w:bidi="ar-SA"/>
      </w:rPr>
    </w:lvl>
    <w:lvl w:ilvl="3" w:tplc="A080C584">
      <w:numFmt w:val="bullet"/>
      <w:lvlText w:val="•"/>
      <w:lvlJc w:val="left"/>
      <w:pPr>
        <w:ind w:left="1387" w:hanging="291"/>
      </w:pPr>
      <w:rPr>
        <w:rFonts w:hint="default"/>
        <w:lang w:val="en-US" w:eastAsia="en-US" w:bidi="ar-SA"/>
      </w:rPr>
    </w:lvl>
    <w:lvl w:ilvl="4" w:tplc="E8EC65A0">
      <w:numFmt w:val="bullet"/>
      <w:lvlText w:val="•"/>
      <w:lvlJc w:val="left"/>
      <w:pPr>
        <w:ind w:left="1651" w:hanging="291"/>
      </w:pPr>
      <w:rPr>
        <w:rFonts w:hint="default"/>
        <w:lang w:val="en-US" w:eastAsia="en-US" w:bidi="ar-SA"/>
      </w:rPr>
    </w:lvl>
    <w:lvl w:ilvl="5" w:tplc="08AAC59E">
      <w:numFmt w:val="bullet"/>
      <w:lvlText w:val="•"/>
      <w:lvlJc w:val="left"/>
      <w:pPr>
        <w:ind w:left="1914" w:hanging="291"/>
      </w:pPr>
      <w:rPr>
        <w:rFonts w:hint="default"/>
        <w:lang w:val="en-US" w:eastAsia="en-US" w:bidi="ar-SA"/>
      </w:rPr>
    </w:lvl>
    <w:lvl w:ilvl="6" w:tplc="E8440D18">
      <w:numFmt w:val="bullet"/>
      <w:lvlText w:val="•"/>
      <w:lvlJc w:val="left"/>
      <w:pPr>
        <w:ind w:left="2178" w:hanging="291"/>
      </w:pPr>
      <w:rPr>
        <w:rFonts w:hint="default"/>
        <w:lang w:val="en-US" w:eastAsia="en-US" w:bidi="ar-SA"/>
      </w:rPr>
    </w:lvl>
    <w:lvl w:ilvl="7" w:tplc="96A263E0">
      <w:numFmt w:val="bullet"/>
      <w:lvlText w:val="•"/>
      <w:lvlJc w:val="left"/>
      <w:pPr>
        <w:ind w:left="2442" w:hanging="291"/>
      </w:pPr>
      <w:rPr>
        <w:rFonts w:hint="default"/>
        <w:lang w:val="en-US" w:eastAsia="en-US" w:bidi="ar-SA"/>
      </w:rPr>
    </w:lvl>
    <w:lvl w:ilvl="8" w:tplc="F93066A0">
      <w:numFmt w:val="bullet"/>
      <w:lvlText w:val="•"/>
      <w:lvlJc w:val="left"/>
      <w:pPr>
        <w:ind w:left="2705" w:hanging="291"/>
      </w:pPr>
      <w:rPr>
        <w:rFonts w:hint="default"/>
        <w:lang w:val="en-US" w:eastAsia="en-US" w:bidi="ar-SA"/>
      </w:rPr>
    </w:lvl>
  </w:abstractNum>
  <w:abstractNum w:abstractNumId="398" w15:restartNumberingAfterBreak="0">
    <w:nsid w:val="4EB53C44"/>
    <w:multiLevelType w:val="hybridMultilevel"/>
    <w:tmpl w:val="76284A3A"/>
    <w:lvl w:ilvl="0" w:tplc="EAA8DC2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6BFC383A">
      <w:numFmt w:val="bullet"/>
      <w:lvlText w:val="•"/>
      <w:lvlJc w:val="left"/>
      <w:pPr>
        <w:ind w:left="546" w:hanging="284"/>
      </w:pPr>
      <w:rPr>
        <w:rFonts w:hint="default"/>
        <w:lang w:val="en-US" w:eastAsia="en-US" w:bidi="ar-SA"/>
      </w:rPr>
    </w:lvl>
    <w:lvl w:ilvl="2" w:tplc="58008C46">
      <w:numFmt w:val="bullet"/>
      <w:lvlText w:val="•"/>
      <w:lvlJc w:val="left"/>
      <w:pPr>
        <w:ind w:left="713" w:hanging="284"/>
      </w:pPr>
      <w:rPr>
        <w:rFonts w:hint="default"/>
        <w:lang w:val="en-US" w:eastAsia="en-US" w:bidi="ar-SA"/>
      </w:rPr>
    </w:lvl>
    <w:lvl w:ilvl="3" w:tplc="D50CE226">
      <w:numFmt w:val="bullet"/>
      <w:lvlText w:val="•"/>
      <w:lvlJc w:val="left"/>
      <w:pPr>
        <w:ind w:left="879" w:hanging="284"/>
      </w:pPr>
      <w:rPr>
        <w:rFonts w:hint="default"/>
        <w:lang w:val="en-US" w:eastAsia="en-US" w:bidi="ar-SA"/>
      </w:rPr>
    </w:lvl>
    <w:lvl w:ilvl="4" w:tplc="60622566">
      <w:numFmt w:val="bullet"/>
      <w:lvlText w:val="•"/>
      <w:lvlJc w:val="left"/>
      <w:pPr>
        <w:ind w:left="1046" w:hanging="284"/>
      </w:pPr>
      <w:rPr>
        <w:rFonts w:hint="default"/>
        <w:lang w:val="en-US" w:eastAsia="en-US" w:bidi="ar-SA"/>
      </w:rPr>
    </w:lvl>
    <w:lvl w:ilvl="5" w:tplc="46688338">
      <w:numFmt w:val="bullet"/>
      <w:lvlText w:val="•"/>
      <w:lvlJc w:val="left"/>
      <w:pPr>
        <w:ind w:left="1212" w:hanging="284"/>
      </w:pPr>
      <w:rPr>
        <w:rFonts w:hint="default"/>
        <w:lang w:val="en-US" w:eastAsia="en-US" w:bidi="ar-SA"/>
      </w:rPr>
    </w:lvl>
    <w:lvl w:ilvl="6" w:tplc="5F768764">
      <w:numFmt w:val="bullet"/>
      <w:lvlText w:val="•"/>
      <w:lvlJc w:val="left"/>
      <w:pPr>
        <w:ind w:left="1379" w:hanging="284"/>
      </w:pPr>
      <w:rPr>
        <w:rFonts w:hint="default"/>
        <w:lang w:val="en-US" w:eastAsia="en-US" w:bidi="ar-SA"/>
      </w:rPr>
    </w:lvl>
    <w:lvl w:ilvl="7" w:tplc="97121B56">
      <w:numFmt w:val="bullet"/>
      <w:lvlText w:val="•"/>
      <w:lvlJc w:val="left"/>
      <w:pPr>
        <w:ind w:left="1545" w:hanging="284"/>
      </w:pPr>
      <w:rPr>
        <w:rFonts w:hint="default"/>
        <w:lang w:val="en-US" w:eastAsia="en-US" w:bidi="ar-SA"/>
      </w:rPr>
    </w:lvl>
    <w:lvl w:ilvl="8" w:tplc="1DA6BB80">
      <w:numFmt w:val="bullet"/>
      <w:lvlText w:val="•"/>
      <w:lvlJc w:val="left"/>
      <w:pPr>
        <w:ind w:left="1712" w:hanging="284"/>
      </w:pPr>
      <w:rPr>
        <w:rFonts w:hint="default"/>
        <w:lang w:val="en-US" w:eastAsia="en-US" w:bidi="ar-SA"/>
      </w:rPr>
    </w:lvl>
  </w:abstractNum>
  <w:abstractNum w:abstractNumId="399" w15:restartNumberingAfterBreak="0">
    <w:nsid w:val="4EF669D9"/>
    <w:multiLevelType w:val="hybridMultilevel"/>
    <w:tmpl w:val="11BEE85E"/>
    <w:lvl w:ilvl="0" w:tplc="FECC6AC0">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D6A05D96">
      <w:numFmt w:val="bullet"/>
      <w:lvlText w:val="•"/>
      <w:lvlJc w:val="left"/>
      <w:pPr>
        <w:ind w:left="521" w:hanging="284"/>
      </w:pPr>
      <w:rPr>
        <w:rFonts w:hint="default"/>
        <w:lang w:val="en-US" w:eastAsia="en-US" w:bidi="ar-SA"/>
      </w:rPr>
    </w:lvl>
    <w:lvl w:ilvl="2" w:tplc="9634CC3C">
      <w:numFmt w:val="bullet"/>
      <w:lvlText w:val="•"/>
      <w:lvlJc w:val="left"/>
      <w:pPr>
        <w:ind w:left="683" w:hanging="284"/>
      </w:pPr>
      <w:rPr>
        <w:rFonts w:hint="default"/>
        <w:lang w:val="en-US" w:eastAsia="en-US" w:bidi="ar-SA"/>
      </w:rPr>
    </w:lvl>
    <w:lvl w:ilvl="3" w:tplc="D8782FF0">
      <w:numFmt w:val="bullet"/>
      <w:lvlText w:val="•"/>
      <w:lvlJc w:val="left"/>
      <w:pPr>
        <w:ind w:left="844" w:hanging="284"/>
      </w:pPr>
      <w:rPr>
        <w:rFonts w:hint="default"/>
        <w:lang w:val="en-US" w:eastAsia="en-US" w:bidi="ar-SA"/>
      </w:rPr>
    </w:lvl>
    <w:lvl w:ilvl="4" w:tplc="77705DD2">
      <w:numFmt w:val="bullet"/>
      <w:lvlText w:val="•"/>
      <w:lvlJc w:val="left"/>
      <w:pPr>
        <w:ind w:left="1006" w:hanging="284"/>
      </w:pPr>
      <w:rPr>
        <w:rFonts w:hint="default"/>
        <w:lang w:val="en-US" w:eastAsia="en-US" w:bidi="ar-SA"/>
      </w:rPr>
    </w:lvl>
    <w:lvl w:ilvl="5" w:tplc="C434928A">
      <w:numFmt w:val="bullet"/>
      <w:lvlText w:val="•"/>
      <w:lvlJc w:val="left"/>
      <w:pPr>
        <w:ind w:left="1167" w:hanging="284"/>
      </w:pPr>
      <w:rPr>
        <w:rFonts w:hint="default"/>
        <w:lang w:val="en-US" w:eastAsia="en-US" w:bidi="ar-SA"/>
      </w:rPr>
    </w:lvl>
    <w:lvl w:ilvl="6" w:tplc="4FDACBD4">
      <w:numFmt w:val="bullet"/>
      <w:lvlText w:val="•"/>
      <w:lvlJc w:val="left"/>
      <w:pPr>
        <w:ind w:left="1329" w:hanging="284"/>
      </w:pPr>
      <w:rPr>
        <w:rFonts w:hint="default"/>
        <w:lang w:val="en-US" w:eastAsia="en-US" w:bidi="ar-SA"/>
      </w:rPr>
    </w:lvl>
    <w:lvl w:ilvl="7" w:tplc="3130690E">
      <w:numFmt w:val="bullet"/>
      <w:lvlText w:val="•"/>
      <w:lvlJc w:val="left"/>
      <w:pPr>
        <w:ind w:left="1490" w:hanging="284"/>
      </w:pPr>
      <w:rPr>
        <w:rFonts w:hint="default"/>
        <w:lang w:val="en-US" w:eastAsia="en-US" w:bidi="ar-SA"/>
      </w:rPr>
    </w:lvl>
    <w:lvl w:ilvl="8" w:tplc="B08C6CDE">
      <w:numFmt w:val="bullet"/>
      <w:lvlText w:val="•"/>
      <w:lvlJc w:val="left"/>
      <w:pPr>
        <w:ind w:left="1652" w:hanging="284"/>
      </w:pPr>
      <w:rPr>
        <w:rFonts w:hint="default"/>
        <w:lang w:val="en-US" w:eastAsia="en-US" w:bidi="ar-SA"/>
      </w:rPr>
    </w:lvl>
  </w:abstractNum>
  <w:abstractNum w:abstractNumId="400" w15:restartNumberingAfterBreak="0">
    <w:nsid w:val="4F146731"/>
    <w:multiLevelType w:val="hybridMultilevel"/>
    <w:tmpl w:val="36388DE2"/>
    <w:lvl w:ilvl="0" w:tplc="C0D4304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CCF8DEB6">
      <w:numFmt w:val="bullet"/>
      <w:lvlText w:val="•"/>
      <w:lvlJc w:val="left"/>
      <w:pPr>
        <w:ind w:left="586" w:hanging="284"/>
      </w:pPr>
      <w:rPr>
        <w:rFonts w:hint="default"/>
        <w:lang w:val="en-US" w:eastAsia="en-US" w:bidi="ar-SA"/>
      </w:rPr>
    </w:lvl>
    <w:lvl w:ilvl="2" w:tplc="AC48D8C8">
      <w:numFmt w:val="bullet"/>
      <w:lvlText w:val="•"/>
      <w:lvlJc w:val="left"/>
      <w:pPr>
        <w:ind w:left="792" w:hanging="284"/>
      </w:pPr>
      <w:rPr>
        <w:rFonts w:hint="default"/>
        <w:lang w:val="en-US" w:eastAsia="en-US" w:bidi="ar-SA"/>
      </w:rPr>
    </w:lvl>
    <w:lvl w:ilvl="3" w:tplc="E954CA0C">
      <w:numFmt w:val="bullet"/>
      <w:lvlText w:val="•"/>
      <w:lvlJc w:val="left"/>
      <w:pPr>
        <w:ind w:left="998" w:hanging="284"/>
      </w:pPr>
      <w:rPr>
        <w:rFonts w:hint="default"/>
        <w:lang w:val="en-US" w:eastAsia="en-US" w:bidi="ar-SA"/>
      </w:rPr>
    </w:lvl>
    <w:lvl w:ilvl="4" w:tplc="B47A1DA8">
      <w:numFmt w:val="bullet"/>
      <w:lvlText w:val="•"/>
      <w:lvlJc w:val="left"/>
      <w:pPr>
        <w:ind w:left="1205" w:hanging="284"/>
      </w:pPr>
      <w:rPr>
        <w:rFonts w:hint="default"/>
        <w:lang w:val="en-US" w:eastAsia="en-US" w:bidi="ar-SA"/>
      </w:rPr>
    </w:lvl>
    <w:lvl w:ilvl="5" w:tplc="1CF2D75C">
      <w:numFmt w:val="bullet"/>
      <w:lvlText w:val="•"/>
      <w:lvlJc w:val="left"/>
      <w:pPr>
        <w:ind w:left="1411" w:hanging="284"/>
      </w:pPr>
      <w:rPr>
        <w:rFonts w:hint="default"/>
        <w:lang w:val="en-US" w:eastAsia="en-US" w:bidi="ar-SA"/>
      </w:rPr>
    </w:lvl>
    <w:lvl w:ilvl="6" w:tplc="7930CD72">
      <w:numFmt w:val="bullet"/>
      <w:lvlText w:val="•"/>
      <w:lvlJc w:val="left"/>
      <w:pPr>
        <w:ind w:left="1617" w:hanging="284"/>
      </w:pPr>
      <w:rPr>
        <w:rFonts w:hint="default"/>
        <w:lang w:val="en-US" w:eastAsia="en-US" w:bidi="ar-SA"/>
      </w:rPr>
    </w:lvl>
    <w:lvl w:ilvl="7" w:tplc="4602200C">
      <w:numFmt w:val="bullet"/>
      <w:lvlText w:val="•"/>
      <w:lvlJc w:val="left"/>
      <w:pPr>
        <w:ind w:left="1824" w:hanging="284"/>
      </w:pPr>
      <w:rPr>
        <w:rFonts w:hint="default"/>
        <w:lang w:val="en-US" w:eastAsia="en-US" w:bidi="ar-SA"/>
      </w:rPr>
    </w:lvl>
    <w:lvl w:ilvl="8" w:tplc="E014E6C2">
      <w:numFmt w:val="bullet"/>
      <w:lvlText w:val="•"/>
      <w:lvlJc w:val="left"/>
      <w:pPr>
        <w:ind w:left="2030" w:hanging="284"/>
      </w:pPr>
      <w:rPr>
        <w:rFonts w:hint="default"/>
        <w:lang w:val="en-US" w:eastAsia="en-US" w:bidi="ar-SA"/>
      </w:rPr>
    </w:lvl>
  </w:abstractNum>
  <w:abstractNum w:abstractNumId="401" w15:restartNumberingAfterBreak="0">
    <w:nsid w:val="4F2D3E45"/>
    <w:multiLevelType w:val="hybridMultilevel"/>
    <w:tmpl w:val="4ACCF0A8"/>
    <w:lvl w:ilvl="0" w:tplc="094E5412">
      <w:numFmt w:val="bullet"/>
      <w:lvlText w:val="•"/>
      <w:lvlJc w:val="left"/>
      <w:pPr>
        <w:ind w:left="472" w:hanging="360"/>
      </w:pPr>
      <w:rPr>
        <w:rFonts w:ascii="Calibri" w:eastAsia="Calibri" w:hAnsi="Calibri" w:cs="Calibri" w:hint="default"/>
        <w:b w:val="0"/>
        <w:bCs w:val="0"/>
        <w:i w:val="0"/>
        <w:iCs w:val="0"/>
        <w:spacing w:val="0"/>
        <w:w w:val="100"/>
        <w:sz w:val="24"/>
        <w:szCs w:val="24"/>
        <w:lang w:val="en-US" w:eastAsia="en-US" w:bidi="ar-SA"/>
      </w:rPr>
    </w:lvl>
    <w:lvl w:ilvl="1" w:tplc="CFE62BB6">
      <w:numFmt w:val="bullet"/>
      <w:lvlText w:val="•"/>
      <w:lvlJc w:val="left"/>
      <w:pPr>
        <w:ind w:left="683" w:hanging="360"/>
      </w:pPr>
      <w:rPr>
        <w:rFonts w:hint="default"/>
        <w:lang w:val="en-US" w:eastAsia="en-US" w:bidi="ar-SA"/>
      </w:rPr>
    </w:lvl>
    <w:lvl w:ilvl="2" w:tplc="309E8C9C">
      <w:numFmt w:val="bullet"/>
      <w:lvlText w:val="•"/>
      <w:lvlJc w:val="left"/>
      <w:pPr>
        <w:ind w:left="887" w:hanging="360"/>
      </w:pPr>
      <w:rPr>
        <w:rFonts w:hint="default"/>
        <w:lang w:val="en-US" w:eastAsia="en-US" w:bidi="ar-SA"/>
      </w:rPr>
    </w:lvl>
    <w:lvl w:ilvl="3" w:tplc="A89E550A">
      <w:numFmt w:val="bullet"/>
      <w:lvlText w:val="•"/>
      <w:lvlJc w:val="left"/>
      <w:pPr>
        <w:ind w:left="1090" w:hanging="360"/>
      </w:pPr>
      <w:rPr>
        <w:rFonts w:hint="default"/>
        <w:lang w:val="en-US" w:eastAsia="en-US" w:bidi="ar-SA"/>
      </w:rPr>
    </w:lvl>
    <w:lvl w:ilvl="4" w:tplc="FAC2988A">
      <w:numFmt w:val="bullet"/>
      <w:lvlText w:val="•"/>
      <w:lvlJc w:val="left"/>
      <w:pPr>
        <w:ind w:left="1294" w:hanging="360"/>
      </w:pPr>
      <w:rPr>
        <w:rFonts w:hint="default"/>
        <w:lang w:val="en-US" w:eastAsia="en-US" w:bidi="ar-SA"/>
      </w:rPr>
    </w:lvl>
    <w:lvl w:ilvl="5" w:tplc="7B12D1BA">
      <w:numFmt w:val="bullet"/>
      <w:lvlText w:val="•"/>
      <w:lvlJc w:val="left"/>
      <w:pPr>
        <w:ind w:left="1497" w:hanging="360"/>
      </w:pPr>
      <w:rPr>
        <w:rFonts w:hint="default"/>
        <w:lang w:val="en-US" w:eastAsia="en-US" w:bidi="ar-SA"/>
      </w:rPr>
    </w:lvl>
    <w:lvl w:ilvl="6" w:tplc="71D451EC">
      <w:numFmt w:val="bullet"/>
      <w:lvlText w:val="•"/>
      <w:lvlJc w:val="left"/>
      <w:pPr>
        <w:ind w:left="1701" w:hanging="360"/>
      </w:pPr>
      <w:rPr>
        <w:rFonts w:hint="default"/>
        <w:lang w:val="en-US" w:eastAsia="en-US" w:bidi="ar-SA"/>
      </w:rPr>
    </w:lvl>
    <w:lvl w:ilvl="7" w:tplc="600C4B6C">
      <w:numFmt w:val="bullet"/>
      <w:lvlText w:val="•"/>
      <w:lvlJc w:val="left"/>
      <w:pPr>
        <w:ind w:left="1904" w:hanging="360"/>
      </w:pPr>
      <w:rPr>
        <w:rFonts w:hint="default"/>
        <w:lang w:val="en-US" w:eastAsia="en-US" w:bidi="ar-SA"/>
      </w:rPr>
    </w:lvl>
    <w:lvl w:ilvl="8" w:tplc="F4A27BD0">
      <w:numFmt w:val="bullet"/>
      <w:lvlText w:val="•"/>
      <w:lvlJc w:val="left"/>
      <w:pPr>
        <w:ind w:left="2108" w:hanging="360"/>
      </w:pPr>
      <w:rPr>
        <w:rFonts w:hint="default"/>
        <w:lang w:val="en-US" w:eastAsia="en-US" w:bidi="ar-SA"/>
      </w:rPr>
    </w:lvl>
  </w:abstractNum>
  <w:abstractNum w:abstractNumId="402" w15:restartNumberingAfterBreak="0">
    <w:nsid w:val="4F3F7814"/>
    <w:multiLevelType w:val="hybridMultilevel"/>
    <w:tmpl w:val="BF18B5A4"/>
    <w:lvl w:ilvl="0" w:tplc="D556FDD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70A24EDA">
      <w:numFmt w:val="bullet"/>
      <w:lvlText w:val="•"/>
      <w:lvlJc w:val="left"/>
      <w:pPr>
        <w:ind w:left="544" w:hanging="284"/>
      </w:pPr>
      <w:rPr>
        <w:rFonts w:hint="default"/>
        <w:lang w:val="en-US" w:eastAsia="en-US" w:bidi="ar-SA"/>
      </w:rPr>
    </w:lvl>
    <w:lvl w:ilvl="2" w:tplc="622EDF58">
      <w:numFmt w:val="bullet"/>
      <w:lvlText w:val="•"/>
      <w:lvlJc w:val="left"/>
      <w:pPr>
        <w:ind w:left="708" w:hanging="284"/>
      </w:pPr>
      <w:rPr>
        <w:rFonts w:hint="default"/>
        <w:lang w:val="en-US" w:eastAsia="en-US" w:bidi="ar-SA"/>
      </w:rPr>
    </w:lvl>
    <w:lvl w:ilvl="3" w:tplc="CC3EDB04">
      <w:numFmt w:val="bullet"/>
      <w:lvlText w:val="•"/>
      <w:lvlJc w:val="left"/>
      <w:pPr>
        <w:ind w:left="872" w:hanging="284"/>
      </w:pPr>
      <w:rPr>
        <w:rFonts w:hint="default"/>
        <w:lang w:val="en-US" w:eastAsia="en-US" w:bidi="ar-SA"/>
      </w:rPr>
    </w:lvl>
    <w:lvl w:ilvl="4" w:tplc="E89E8834">
      <w:numFmt w:val="bullet"/>
      <w:lvlText w:val="•"/>
      <w:lvlJc w:val="left"/>
      <w:pPr>
        <w:ind w:left="1036" w:hanging="284"/>
      </w:pPr>
      <w:rPr>
        <w:rFonts w:hint="default"/>
        <w:lang w:val="en-US" w:eastAsia="en-US" w:bidi="ar-SA"/>
      </w:rPr>
    </w:lvl>
    <w:lvl w:ilvl="5" w:tplc="AB405C86">
      <w:numFmt w:val="bullet"/>
      <w:lvlText w:val="•"/>
      <w:lvlJc w:val="left"/>
      <w:pPr>
        <w:ind w:left="1200" w:hanging="284"/>
      </w:pPr>
      <w:rPr>
        <w:rFonts w:hint="default"/>
        <w:lang w:val="en-US" w:eastAsia="en-US" w:bidi="ar-SA"/>
      </w:rPr>
    </w:lvl>
    <w:lvl w:ilvl="6" w:tplc="D73EF522">
      <w:numFmt w:val="bullet"/>
      <w:lvlText w:val="•"/>
      <w:lvlJc w:val="left"/>
      <w:pPr>
        <w:ind w:left="1364" w:hanging="284"/>
      </w:pPr>
      <w:rPr>
        <w:rFonts w:hint="default"/>
        <w:lang w:val="en-US" w:eastAsia="en-US" w:bidi="ar-SA"/>
      </w:rPr>
    </w:lvl>
    <w:lvl w:ilvl="7" w:tplc="B6267516">
      <w:numFmt w:val="bullet"/>
      <w:lvlText w:val="•"/>
      <w:lvlJc w:val="left"/>
      <w:pPr>
        <w:ind w:left="1528" w:hanging="284"/>
      </w:pPr>
      <w:rPr>
        <w:rFonts w:hint="default"/>
        <w:lang w:val="en-US" w:eastAsia="en-US" w:bidi="ar-SA"/>
      </w:rPr>
    </w:lvl>
    <w:lvl w:ilvl="8" w:tplc="486A86BA">
      <w:numFmt w:val="bullet"/>
      <w:lvlText w:val="•"/>
      <w:lvlJc w:val="left"/>
      <w:pPr>
        <w:ind w:left="1692" w:hanging="284"/>
      </w:pPr>
      <w:rPr>
        <w:rFonts w:hint="default"/>
        <w:lang w:val="en-US" w:eastAsia="en-US" w:bidi="ar-SA"/>
      </w:rPr>
    </w:lvl>
  </w:abstractNum>
  <w:abstractNum w:abstractNumId="403" w15:restartNumberingAfterBreak="0">
    <w:nsid w:val="4FA24B6E"/>
    <w:multiLevelType w:val="hybridMultilevel"/>
    <w:tmpl w:val="205AA570"/>
    <w:lvl w:ilvl="0" w:tplc="6758383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6260C30">
      <w:numFmt w:val="bullet"/>
      <w:lvlText w:val="•"/>
      <w:lvlJc w:val="left"/>
      <w:pPr>
        <w:ind w:left="562" w:hanging="284"/>
      </w:pPr>
      <w:rPr>
        <w:rFonts w:hint="default"/>
        <w:lang w:val="en-US" w:eastAsia="en-US" w:bidi="ar-SA"/>
      </w:rPr>
    </w:lvl>
    <w:lvl w:ilvl="2" w:tplc="0FE6473A">
      <w:numFmt w:val="bullet"/>
      <w:lvlText w:val="•"/>
      <w:lvlJc w:val="left"/>
      <w:pPr>
        <w:ind w:left="744" w:hanging="284"/>
      </w:pPr>
      <w:rPr>
        <w:rFonts w:hint="default"/>
        <w:lang w:val="en-US" w:eastAsia="en-US" w:bidi="ar-SA"/>
      </w:rPr>
    </w:lvl>
    <w:lvl w:ilvl="3" w:tplc="FE42F2C6">
      <w:numFmt w:val="bullet"/>
      <w:lvlText w:val="•"/>
      <w:lvlJc w:val="left"/>
      <w:pPr>
        <w:ind w:left="926" w:hanging="284"/>
      </w:pPr>
      <w:rPr>
        <w:rFonts w:hint="default"/>
        <w:lang w:val="en-US" w:eastAsia="en-US" w:bidi="ar-SA"/>
      </w:rPr>
    </w:lvl>
    <w:lvl w:ilvl="4" w:tplc="4FF010C2">
      <w:numFmt w:val="bullet"/>
      <w:lvlText w:val="•"/>
      <w:lvlJc w:val="left"/>
      <w:pPr>
        <w:ind w:left="1109" w:hanging="284"/>
      </w:pPr>
      <w:rPr>
        <w:rFonts w:hint="default"/>
        <w:lang w:val="en-US" w:eastAsia="en-US" w:bidi="ar-SA"/>
      </w:rPr>
    </w:lvl>
    <w:lvl w:ilvl="5" w:tplc="30F6CF5C">
      <w:numFmt w:val="bullet"/>
      <w:lvlText w:val="•"/>
      <w:lvlJc w:val="left"/>
      <w:pPr>
        <w:ind w:left="1291" w:hanging="284"/>
      </w:pPr>
      <w:rPr>
        <w:rFonts w:hint="default"/>
        <w:lang w:val="en-US" w:eastAsia="en-US" w:bidi="ar-SA"/>
      </w:rPr>
    </w:lvl>
    <w:lvl w:ilvl="6" w:tplc="B4E080C8">
      <w:numFmt w:val="bullet"/>
      <w:lvlText w:val="•"/>
      <w:lvlJc w:val="left"/>
      <w:pPr>
        <w:ind w:left="1473" w:hanging="284"/>
      </w:pPr>
      <w:rPr>
        <w:rFonts w:hint="default"/>
        <w:lang w:val="en-US" w:eastAsia="en-US" w:bidi="ar-SA"/>
      </w:rPr>
    </w:lvl>
    <w:lvl w:ilvl="7" w:tplc="EEF6FE80">
      <w:numFmt w:val="bullet"/>
      <w:lvlText w:val="•"/>
      <w:lvlJc w:val="left"/>
      <w:pPr>
        <w:ind w:left="1656" w:hanging="284"/>
      </w:pPr>
      <w:rPr>
        <w:rFonts w:hint="default"/>
        <w:lang w:val="en-US" w:eastAsia="en-US" w:bidi="ar-SA"/>
      </w:rPr>
    </w:lvl>
    <w:lvl w:ilvl="8" w:tplc="3A7C3A7A">
      <w:numFmt w:val="bullet"/>
      <w:lvlText w:val="•"/>
      <w:lvlJc w:val="left"/>
      <w:pPr>
        <w:ind w:left="1838" w:hanging="284"/>
      </w:pPr>
      <w:rPr>
        <w:rFonts w:hint="default"/>
        <w:lang w:val="en-US" w:eastAsia="en-US" w:bidi="ar-SA"/>
      </w:rPr>
    </w:lvl>
  </w:abstractNum>
  <w:abstractNum w:abstractNumId="404" w15:restartNumberingAfterBreak="0">
    <w:nsid w:val="4FB93C8C"/>
    <w:multiLevelType w:val="hybridMultilevel"/>
    <w:tmpl w:val="0C1A878E"/>
    <w:lvl w:ilvl="0" w:tplc="E634D776">
      <w:numFmt w:val="bullet"/>
      <w:lvlText w:val="•"/>
      <w:lvlJc w:val="left"/>
      <w:pPr>
        <w:ind w:left="468" w:hanging="358"/>
      </w:pPr>
      <w:rPr>
        <w:rFonts w:ascii="Calibri" w:eastAsia="Calibri" w:hAnsi="Calibri" w:cs="Calibri" w:hint="default"/>
        <w:b w:val="0"/>
        <w:bCs w:val="0"/>
        <w:i w:val="0"/>
        <w:iCs w:val="0"/>
        <w:spacing w:val="0"/>
        <w:w w:val="100"/>
        <w:sz w:val="24"/>
        <w:szCs w:val="24"/>
        <w:lang w:val="en-US" w:eastAsia="en-US" w:bidi="ar-SA"/>
      </w:rPr>
    </w:lvl>
    <w:lvl w:ilvl="1" w:tplc="6EB8E84E">
      <w:numFmt w:val="bullet"/>
      <w:lvlText w:val="•"/>
      <w:lvlJc w:val="left"/>
      <w:pPr>
        <w:ind w:left="713" w:hanging="358"/>
      </w:pPr>
      <w:rPr>
        <w:rFonts w:hint="default"/>
        <w:lang w:val="en-US" w:eastAsia="en-US" w:bidi="ar-SA"/>
      </w:rPr>
    </w:lvl>
    <w:lvl w:ilvl="2" w:tplc="8C4482B2">
      <w:numFmt w:val="bullet"/>
      <w:lvlText w:val="•"/>
      <w:lvlJc w:val="left"/>
      <w:pPr>
        <w:ind w:left="966" w:hanging="358"/>
      </w:pPr>
      <w:rPr>
        <w:rFonts w:hint="default"/>
        <w:lang w:val="en-US" w:eastAsia="en-US" w:bidi="ar-SA"/>
      </w:rPr>
    </w:lvl>
    <w:lvl w:ilvl="3" w:tplc="8416A408">
      <w:numFmt w:val="bullet"/>
      <w:lvlText w:val="•"/>
      <w:lvlJc w:val="left"/>
      <w:pPr>
        <w:ind w:left="1219" w:hanging="358"/>
      </w:pPr>
      <w:rPr>
        <w:rFonts w:hint="default"/>
        <w:lang w:val="en-US" w:eastAsia="en-US" w:bidi="ar-SA"/>
      </w:rPr>
    </w:lvl>
    <w:lvl w:ilvl="4" w:tplc="69AA004A">
      <w:numFmt w:val="bullet"/>
      <w:lvlText w:val="•"/>
      <w:lvlJc w:val="left"/>
      <w:pPr>
        <w:ind w:left="1472" w:hanging="358"/>
      </w:pPr>
      <w:rPr>
        <w:rFonts w:hint="default"/>
        <w:lang w:val="en-US" w:eastAsia="en-US" w:bidi="ar-SA"/>
      </w:rPr>
    </w:lvl>
    <w:lvl w:ilvl="5" w:tplc="6936CC76">
      <w:numFmt w:val="bullet"/>
      <w:lvlText w:val="•"/>
      <w:lvlJc w:val="left"/>
      <w:pPr>
        <w:ind w:left="1725" w:hanging="358"/>
      </w:pPr>
      <w:rPr>
        <w:rFonts w:hint="default"/>
        <w:lang w:val="en-US" w:eastAsia="en-US" w:bidi="ar-SA"/>
      </w:rPr>
    </w:lvl>
    <w:lvl w:ilvl="6" w:tplc="5CDE2776">
      <w:numFmt w:val="bullet"/>
      <w:lvlText w:val="•"/>
      <w:lvlJc w:val="left"/>
      <w:pPr>
        <w:ind w:left="1978" w:hanging="358"/>
      </w:pPr>
      <w:rPr>
        <w:rFonts w:hint="default"/>
        <w:lang w:val="en-US" w:eastAsia="en-US" w:bidi="ar-SA"/>
      </w:rPr>
    </w:lvl>
    <w:lvl w:ilvl="7" w:tplc="41C6AB00">
      <w:numFmt w:val="bullet"/>
      <w:lvlText w:val="•"/>
      <w:lvlJc w:val="left"/>
      <w:pPr>
        <w:ind w:left="2231" w:hanging="358"/>
      </w:pPr>
      <w:rPr>
        <w:rFonts w:hint="default"/>
        <w:lang w:val="en-US" w:eastAsia="en-US" w:bidi="ar-SA"/>
      </w:rPr>
    </w:lvl>
    <w:lvl w:ilvl="8" w:tplc="CA5CC70A">
      <w:numFmt w:val="bullet"/>
      <w:lvlText w:val="•"/>
      <w:lvlJc w:val="left"/>
      <w:pPr>
        <w:ind w:left="2484" w:hanging="358"/>
      </w:pPr>
      <w:rPr>
        <w:rFonts w:hint="default"/>
        <w:lang w:val="en-US" w:eastAsia="en-US" w:bidi="ar-SA"/>
      </w:rPr>
    </w:lvl>
  </w:abstractNum>
  <w:abstractNum w:abstractNumId="405" w15:restartNumberingAfterBreak="0">
    <w:nsid w:val="4FE137C2"/>
    <w:multiLevelType w:val="hybridMultilevel"/>
    <w:tmpl w:val="B324E352"/>
    <w:lvl w:ilvl="0" w:tplc="7F267074">
      <w:numFmt w:val="bullet"/>
      <w:lvlText w:val="•"/>
      <w:lvlJc w:val="left"/>
      <w:pPr>
        <w:ind w:left="326" w:hanging="284"/>
      </w:pPr>
      <w:rPr>
        <w:rFonts w:ascii="Calibri" w:eastAsia="Calibri" w:hAnsi="Calibri" w:cs="Calibri" w:hint="default"/>
        <w:b w:val="0"/>
        <w:bCs w:val="0"/>
        <w:i w:val="0"/>
        <w:iCs w:val="0"/>
        <w:spacing w:val="0"/>
        <w:w w:val="100"/>
        <w:sz w:val="22"/>
        <w:szCs w:val="22"/>
        <w:lang w:val="en-US" w:eastAsia="en-US" w:bidi="ar-SA"/>
      </w:rPr>
    </w:lvl>
    <w:lvl w:ilvl="1" w:tplc="6E2C1286">
      <w:numFmt w:val="bullet"/>
      <w:lvlText w:val="•"/>
      <w:lvlJc w:val="left"/>
      <w:pPr>
        <w:ind w:left="508" w:hanging="284"/>
      </w:pPr>
      <w:rPr>
        <w:rFonts w:hint="default"/>
        <w:lang w:val="en-US" w:eastAsia="en-US" w:bidi="ar-SA"/>
      </w:rPr>
    </w:lvl>
    <w:lvl w:ilvl="2" w:tplc="FC5E368E">
      <w:numFmt w:val="bullet"/>
      <w:lvlText w:val="•"/>
      <w:lvlJc w:val="left"/>
      <w:pPr>
        <w:ind w:left="697" w:hanging="284"/>
      </w:pPr>
      <w:rPr>
        <w:rFonts w:hint="default"/>
        <w:lang w:val="en-US" w:eastAsia="en-US" w:bidi="ar-SA"/>
      </w:rPr>
    </w:lvl>
    <w:lvl w:ilvl="3" w:tplc="68421408">
      <w:numFmt w:val="bullet"/>
      <w:lvlText w:val="•"/>
      <w:lvlJc w:val="left"/>
      <w:pPr>
        <w:ind w:left="886" w:hanging="284"/>
      </w:pPr>
      <w:rPr>
        <w:rFonts w:hint="default"/>
        <w:lang w:val="en-US" w:eastAsia="en-US" w:bidi="ar-SA"/>
      </w:rPr>
    </w:lvl>
    <w:lvl w:ilvl="4" w:tplc="E73A51D4">
      <w:numFmt w:val="bullet"/>
      <w:lvlText w:val="•"/>
      <w:lvlJc w:val="left"/>
      <w:pPr>
        <w:ind w:left="1075" w:hanging="284"/>
      </w:pPr>
      <w:rPr>
        <w:rFonts w:hint="default"/>
        <w:lang w:val="en-US" w:eastAsia="en-US" w:bidi="ar-SA"/>
      </w:rPr>
    </w:lvl>
    <w:lvl w:ilvl="5" w:tplc="BE58BB7C">
      <w:numFmt w:val="bullet"/>
      <w:lvlText w:val="•"/>
      <w:lvlJc w:val="left"/>
      <w:pPr>
        <w:ind w:left="1264" w:hanging="284"/>
      </w:pPr>
      <w:rPr>
        <w:rFonts w:hint="default"/>
        <w:lang w:val="en-US" w:eastAsia="en-US" w:bidi="ar-SA"/>
      </w:rPr>
    </w:lvl>
    <w:lvl w:ilvl="6" w:tplc="0818EFBC">
      <w:numFmt w:val="bullet"/>
      <w:lvlText w:val="•"/>
      <w:lvlJc w:val="left"/>
      <w:pPr>
        <w:ind w:left="1453" w:hanging="284"/>
      </w:pPr>
      <w:rPr>
        <w:rFonts w:hint="default"/>
        <w:lang w:val="en-US" w:eastAsia="en-US" w:bidi="ar-SA"/>
      </w:rPr>
    </w:lvl>
    <w:lvl w:ilvl="7" w:tplc="C1927DB0">
      <w:numFmt w:val="bullet"/>
      <w:lvlText w:val="•"/>
      <w:lvlJc w:val="left"/>
      <w:pPr>
        <w:ind w:left="1642" w:hanging="284"/>
      </w:pPr>
      <w:rPr>
        <w:rFonts w:hint="default"/>
        <w:lang w:val="en-US" w:eastAsia="en-US" w:bidi="ar-SA"/>
      </w:rPr>
    </w:lvl>
    <w:lvl w:ilvl="8" w:tplc="30F48128">
      <w:numFmt w:val="bullet"/>
      <w:lvlText w:val="•"/>
      <w:lvlJc w:val="left"/>
      <w:pPr>
        <w:ind w:left="1831" w:hanging="284"/>
      </w:pPr>
      <w:rPr>
        <w:rFonts w:hint="default"/>
        <w:lang w:val="en-US" w:eastAsia="en-US" w:bidi="ar-SA"/>
      </w:rPr>
    </w:lvl>
  </w:abstractNum>
  <w:abstractNum w:abstractNumId="406" w15:restartNumberingAfterBreak="0">
    <w:nsid w:val="4FFE0510"/>
    <w:multiLevelType w:val="hybridMultilevel"/>
    <w:tmpl w:val="ED0A3004"/>
    <w:lvl w:ilvl="0" w:tplc="574A2068">
      <w:numFmt w:val="bullet"/>
      <w:lvlText w:val="•"/>
      <w:lvlJc w:val="left"/>
      <w:pPr>
        <w:ind w:left="379" w:hanging="284"/>
      </w:pPr>
      <w:rPr>
        <w:rFonts w:ascii="Calibri" w:eastAsia="Calibri" w:hAnsi="Calibri" w:cs="Calibri" w:hint="default"/>
        <w:b w:val="0"/>
        <w:bCs w:val="0"/>
        <w:i w:val="0"/>
        <w:iCs w:val="0"/>
        <w:spacing w:val="0"/>
        <w:w w:val="100"/>
        <w:sz w:val="22"/>
        <w:szCs w:val="22"/>
        <w:lang w:val="en-US" w:eastAsia="en-US" w:bidi="ar-SA"/>
      </w:rPr>
    </w:lvl>
    <w:lvl w:ilvl="1" w:tplc="BA1C743E">
      <w:numFmt w:val="bullet"/>
      <w:lvlText w:val="•"/>
      <w:lvlJc w:val="left"/>
      <w:pPr>
        <w:ind w:left="562" w:hanging="284"/>
      </w:pPr>
      <w:rPr>
        <w:rFonts w:hint="default"/>
        <w:lang w:val="en-US" w:eastAsia="en-US" w:bidi="ar-SA"/>
      </w:rPr>
    </w:lvl>
    <w:lvl w:ilvl="2" w:tplc="C94AAC0E">
      <w:numFmt w:val="bullet"/>
      <w:lvlText w:val="•"/>
      <w:lvlJc w:val="left"/>
      <w:pPr>
        <w:ind w:left="744" w:hanging="284"/>
      </w:pPr>
      <w:rPr>
        <w:rFonts w:hint="default"/>
        <w:lang w:val="en-US" w:eastAsia="en-US" w:bidi="ar-SA"/>
      </w:rPr>
    </w:lvl>
    <w:lvl w:ilvl="3" w:tplc="2A5C827E">
      <w:numFmt w:val="bullet"/>
      <w:lvlText w:val="•"/>
      <w:lvlJc w:val="left"/>
      <w:pPr>
        <w:ind w:left="926" w:hanging="284"/>
      </w:pPr>
      <w:rPr>
        <w:rFonts w:hint="default"/>
        <w:lang w:val="en-US" w:eastAsia="en-US" w:bidi="ar-SA"/>
      </w:rPr>
    </w:lvl>
    <w:lvl w:ilvl="4" w:tplc="7E16B0E6">
      <w:numFmt w:val="bullet"/>
      <w:lvlText w:val="•"/>
      <w:lvlJc w:val="left"/>
      <w:pPr>
        <w:ind w:left="1108" w:hanging="284"/>
      </w:pPr>
      <w:rPr>
        <w:rFonts w:hint="default"/>
        <w:lang w:val="en-US" w:eastAsia="en-US" w:bidi="ar-SA"/>
      </w:rPr>
    </w:lvl>
    <w:lvl w:ilvl="5" w:tplc="F1DC23DA">
      <w:numFmt w:val="bullet"/>
      <w:lvlText w:val="•"/>
      <w:lvlJc w:val="left"/>
      <w:pPr>
        <w:ind w:left="1290" w:hanging="284"/>
      </w:pPr>
      <w:rPr>
        <w:rFonts w:hint="default"/>
        <w:lang w:val="en-US" w:eastAsia="en-US" w:bidi="ar-SA"/>
      </w:rPr>
    </w:lvl>
    <w:lvl w:ilvl="6" w:tplc="BCE64720">
      <w:numFmt w:val="bullet"/>
      <w:lvlText w:val="•"/>
      <w:lvlJc w:val="left"/>
      <w:pPr>
        <w:ind w:left="1472" w:hanging="284"/>
      </w:pPr>
      <w:rPr>
        <w:rFonts w:hint="default"/>
        <w:lang w:val="en-US" w:eastAsia="en-US" w:bidi="ar-SA"/>
      </w:rPr>
    </w:lvl>
    <w:lvl w:ilvl="7" w:tplc="1FBCEA82">
      <w:numFmt w:val="bullet"/>
      <w:lvlText w:val="•"/>
      <w:lvlJc w:val="left"/>
      <w:pPr>
        <w:ind w:left="1654" w:hanging="284"/>
      </w:pPr>
      <w:rPr>
        <w:rFonts w:hint="default"/>
        <w:lang w:val="en-US" w:eastAsia="en-US" w:bidi="ar-SA"/>
      </w:rPr>
    </w:lvl>
    <w:lvl w:ilvl="8" w:tplc="2EAE2A26">
      <w:numFmt w:val="bullet"/>
      <w:lvlText w:val="•"/>
      <w:lvlJc w:val="left"/>
      <w:pPr>
        <w:ind w:left="1836" w:hanging="284"/>
      </w:pPr>
      <w:rPr>
        <w:rFonts w:hint="default"/>
        <w:lang w:val="en-US" w:eastAsia="en-US" w:bidi="ar-SA"/>
      </w:rPr>
    </w:lvl>
  </w:abstractNum>
  <w:abstractNum w:abstractNumId="407" w15:restartNumberingAfterBreak="0">
    <w:nsid w:val="503E1BA2"/>
    <w:multiLevelType w:val="hybridMultilevel"/>
    <w:tmpl w:val="8390997E"/>
    <w:lvl w:ilvl="0" w:tplc="08FAAF8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7E8679E">
      <w:numFmt w:val="bullet"/>
      <w:lvlText w:val="•"/>
      <w:lvlJc w:val="left"/>
      <w:pPr>
        <w:ind w:left="548" w:hanging="284"/>
      </w:pPr>
      <w:rPr>
        <w:rFonts w:hint="default"/>
        <w:lang w:val="en-US" w:eastAsia="en-US" w:bidi="ar-SA"/>
      </w:rPr>
    </w:lvl>
    <w:lvl w:ilvl="2" w:tplc="94F619A6">
      <w:numFmt w:val="bullet"/>
      <w:lvlText w:val="•"/>
      <w:lvlJc w:val="left"/>
      <w:pPr>
        <w:ind w:left="716" w:hanging="284"/>
      </w:pPr>
      <w:rPr>
        <w:rFonts w:hint="default"/>
        <w:lang w:val="en-US" w:eastAsia="en-US" w:bidi="ar-SA"/>
      </w:rPr>
    </w:lvl>
    <w:lvl w:ilvl="3" w:tplc="518E3EF2">
      <w:numFmt w:val="bullet"/>
      <w:lvlText w:val="•"/>
      <w:lvlJc w:val="left"/>
      <w:pPr>
        <w:ind w:left="885" w:hanging="284"/>
      </w:pPr>
      <w:rPr>
        <w:rFonts w:hint="default"/>
        <w:lang w:val="en-US" w:eastAsia="en-US" w:bidi="ar-SA"/>
      </w:rPr>
    </w:lvl>
    <w:lvl w:ilvl="4" w:tplc="2AC4140A">
      <w:numFmt w:val="bullet"/>
      <w:lvlText w:val="•"/>
      <w:lvlJc w:val="left"/>
      <w:pPr>
        <w:ind w:left="1053" w:hanging="284"/>
      </w:pPr>
      <w:rPr>
        <w:rFonts w:hint="default"/>
        <w:lang w:val="en-US" w:eastAsia="en-US" w:bidi="ar-SA"/>
      </w:rPr>
    </w:lvl>
    <w:lvl w:ilvl="5" w:tplc="0B04D530">
      <w:numFmt w:val="bullet"/>
      <w:lvlText w:val="•"/>
      <w:lvlJc w:val="left"/>
      <w:pPr>
        <w:ind w:left="1222" w:hanging="284"/>
      </w:pPr>
      <w:rPr>
        <w:rFonts w:hint="default"/>
        <w:lang w:val="en-US" w:eastAsia="en-US" w:bidi="ar-SA"/>
      </w:rPr>
    </w:lvl>
    <w:lvl w:ilvl="6" w:tplc="106C3EFC">
      <w:numFmt w:val="bullet"/>
      <w:lvlText w:val="•"/>
      <w:lvlJc w:val="left"/>
      <w:pPr>
        <w:ind w:left="1390" w:hanging="284"/>
      </w:pPr>
      <w:rPr>
        <w:rFonts w:hint="default"/>
        <w:lang w:val="en-US" w:eastAsia="en-US" w:bidi="ar-SA"/>
      </w:rPr>
    </w:lvl>
    <w:lvl w:ilvl="7" w:tplc="B094ACB0">
      <w:numFmt w:val="bullet"/>
      <w:lvlText w:val="•"/>
      <w:lvlJc w:val="left"/>
      <w:pPr>
        <w:ind w:left="1558" w:hanging="284"/>
      </w:pPr>
      <w:rPr>
        <w:rFonts w:hint="default"/>
        <w:lang w:val="en-US" w:eastAsia="en-US" w:bidi="ar-SA"/>
      </w:rPr>
    </w:lvl>
    <w:lvl w:ilvl="8" w:tplc="8B549BAC">
      <w:numFmt w:val="bullet"/>
      <w:lvlText w:val="•"/>
      <w:lvlJc w:val="left"/>
      <w:pPr>
        <w:ind w:left="1727" w:hanging="284"/>
      </w:pPr>
      <w:rPr>
        <w:rFonts w:hint="default"/>
        <w:lang w:val="en-US" w:eastAsia="en-US" w:bidi="ar-SA"/>
      </w:rPr>
    </w:lvl>
  </w:abstractNum>
  <w:abstractNum w:abstractNumId="408" w15:restartNumberingAfterBreak="0">
    <w:nsid w:val="50436E0D"/>
    <w:multiLevelType w:val="hybridMultilevel"/>
    <w:tmpl w:val="5C48CDA6"/>
    <w:lvl w:ilvl="0" w:tplc="048E15BC">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46B045C4">
      <w:numFmt w:val="bullet"/>
      <w:lvlText w:val="•"/>
      <w:lvlJc w:val="left"/>
      <w:pPr>
        <w:ind w:left="622" w:hanging="360"/>
      </w:pPr>
      <w:rPr>
        <w:rFonts w:hint="default"/>
        <w:lang w:val="en-US" w:eastAsia="en-US" w:bidi="ar-SA"/>
      </w:rPr>
    </w:lvl>
    <w:lvl w:ilvl="2" w:tplc="C142BB4C">
      <w:numFmt w:val="bullet"/>
      <w:lvlText w:val="•"/>
      <w:lvlJc w:val="left"/>
      <w:pPr>
        <w:ind w:left="765" w:hanging="360"/>
      </w:pPr>
      <w:rPr>
        <w:rFonts w:hint="default"/>
        <w:lang w:val="en-US" w:eastAsia="en-US" w:bidi="ar-SA"/>
      </w:rPr>
    </w:lvl>
    <w:lvl w:ilvl="3" w:tplc="CD26B872">
      <w:numFmt w:val="bullet"/>
      <w:lvlText w:val="•"/>
      <w:lvlJc w:val="left"/>
      <w:pPr>
        <w:ind w:left="908" w:hanging="360"/>
      </w:pPr>
      <w:rPr>
        <w:rFonts w:hint="default"/>
        <w:lang w:val="en-US" w:eastAsia="en-US" w:bidi="ar-SA"/>
      </w:rPr>
    </w:lvl>
    <w:lvl w:ilvl="4" w:tplc="9A646A54">
      <w:numFmt w:val="bullet"/>
      <w:lvlText w:val="•"/>
      <w:lvlJc w:val="left"/>
      <w:pPr>
        <w:ind w:left="1051" w:hanging="360"/>
      </w:pPr>
      <w:rPr>
        <w:rFonts w:hint="default"/>
        <w:lang w:val="en-US" w:eastAsia="en-US" w:bidi="ar-SA"/>
      </w:rPr>
    </w:lvl>
    <w:lvl w:ilvl="5" w:tplc="8210471A">
      <w:numFmt w:val="bullet"/>
      <w:lvlText w:val="•"/>
      <w:lvlJc w:val="left"/>
      <w:pPr>
        <w:ind w:left="1194" w:hanging="360"/>
      </w:pPr>
      <w:rPr>
        <w:rFonts w:hint="default"/>
        <w:lang w:val="en-US" w:eastAsia="en-US" w:bidi="ar-SA"/>
      </w:rPr>
    </w:lvl>
    <w:lvl w:ilvl="6" w:tplc="0DDC2132">
      <w:numFmt w:val="bullet"/>
      <w:lvlText w:val="•"/>
      <w:lvlJc w:val="left"/>
      <w:pPr>
        <w:ind w:left="1336" w:hanging="360"/>
      </w:pPr>
      <w:rPr>
        <w:rFonts w:hint="default"/>
        <w:lang w:val="en-US" w:eastAsia="en-US" w:bidi="ar-SA"/>
      </w:rPr>
    </w:lvl>
    <w:lvl w:ilvl="7" w:tplc="FBBCEBA6">
      <w:numFmt w:val="bullet"/>
      <w:lvlText w:val="•"/>
      <w:lvlJc w:val="left"/>
      <w:pPr>
        <w:ind w:left="1479" w:hanging="360"/>
      </w:pPr>
      <w:rPr>
        <w:rFonts w:hint="default"/>
        <w:lang w:val="en-US" w:eastAsia="en-US" w:bidi="ar-SA"/>
      </w:rPr>
    </w:lvl>
    <w:lvl w:ilvl="8" w:tplc="C3AC18FC">
      <w:numFmt w:val="bullet"/>
      <w:lvlText w:val="•"/>
      <w:lvlJc w:val="left"/>
      <w:pPr>
        <w:ind w:left="1622" w:hanging="360"/>
      </w:pPr>
      <w:rPr>
        <w:rFonts w:hint="default"/>
        <w:lang w:val="en-US" w:eastAsia="en-US" w:bidi="ar-SA"/>
      </w:rPr>
    </w:lvl>
  </w:abstractNum>
  <w:abstractNum w:abstractNumId="409" w15:restartNumberingAfterBreak="0">
    <w:nsid w:val="50BC0618"/>
    <w:multiLevelType w:val="hybridMultilevel"/>
    <w:tmpl w:val="C90A1148"/>
    <w:lvl w:ilvl="0" w:tplc="4570525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FC224556">
      <w:numFmt w:val="bullet"/>
      <w:lvlText w:val="•"/>
      <w:lvlJc w:val="left"/>
      <w:pPr>
        <w:ind w:left="570" w:hanging="284"/>
      </w:pPr>
      <w:rPr>
        <w:rFonts w:hint="default"/>
        <w:lang w:val="en-US" w:eastAsia="en-US" w:bidi="ar-SA"/>
      </w:rPr>
    </w:lvl>
    <w:lvl w:ilvl="2" w:tplc="4DB2F6A8">
      <w:numFmt w:val="bullet"/>
      <w:lvlText w:val="•"/>
      <w:lvlJc w:val="left"/>
      <w:pPr>
        <w:ind w:left="760" w:hanging="284"/>
      </w:pPr>
      <w:rPr>
        <w:rFonts w:hint="default"/>
        <w:lang w:val="en-US" w:eastAsia="en-US" w:bidi="ar-SA"/>
      </w:rPr>
    </w:lvl>
    <w:lvl w:ilvl="3" w:tplc="5148C31E">
      <w:numFmt w:val="bullet"/>
      <w:lvlText w:val="•"/>
      <w:lvlJc w:val="left"/>
      <w:pPr>
        <w:ind w:left="950" w:hanging="284"/>
      </w:pPr>
      <w:rPr>
        <w:rFonts w:hint="default"/>
        <w:lang w:val="en-US" w:eastAsia="en-US" w:bidi="ar-SA"/>
      </w:rPr>
    </w:lvl>
    <w:lvl w:ilvl="4" w:tplc="DFC647FA">
      <w:numFmt w:val="bullet"/>
      <w:lvlText w:val="•"/>
      <w:lvlJc w:val="left"/>
      <w:pPr>
        <w:ind w:left="1140" w:hanging="284"/>
      </w:pPr>
      <w:rPr>
        <w:rFonts w:hint="default"/>
        <w:lang w:val="en-US" w:eastAsia="en-US" w:bidi="ar-SA"/>
      </w:rPr>
    </w:lvl>
    <w:lvl w:ilvl="5" w:tplc="97B21758">
      <w:numFmt w:val="bullet"/>
      <w:lvlText w:val="•"/>
      <w:lvlJc w:val="left"/>
      <w:pPr>
        <w:ind w:left="1331" w:hanging="284"/>
      </w:pPr>
      <w:rPr>
        <w:rFonts w:hint="default"/>
        <w:lang w:val="en-US" w:eastAsia="en-US" w:bidi="ar-SA"/>
      </w:rPr>
    </w:lvl>
    <w:lvl w:ilvl="6" w:tplc="E57C7B36">
      <w:numFmt w:val="bullet"/>
      <w:lvlText w:val="•"/>
      <w:lvlJc w:val="left"/>
      <w:pPr>
        <w:ind w:left="1521" w:hanging="284"/>
      </w:pPr>
      <w:rPr>
        <w:rFonts w:hint="default"/>
        <w:lang w:val="en-US" w:eastAsia="en-US" w:bidi="ar-SA"/>
      </w:rPr>
    </w:lvl>
    <w:lvl w:ilvl="7" w:tplc="54327FC6">
      <w:numFmt w:val="bullet"/>
      <w:lvlText w:val="•"/>
      <w:lvlJc w:val="left"/>
      <w:pPr>
        <w:ind w:left="1711" w:hanging="284"/>
      </w:pPr>
      <w:rPr>
        <w:rFonts w:hint="default"/>
        <w:lang w:val="en-US" w:eastAsia="en-US" w:bidi="ar-SA"/>
      </w:rPr>
    </w:lvl>
    <w:lvl w:ilvl="8" w:tplc="54686FE2">
      <w:numFmt w:val="bullet"/>
      <w:lvlText w:val="•"/>
      <w:lvlJc w:val="left"/>
      <w:pPr>
        <w:ind w:left="1901" w:hanging="284"/>
      </w:pPr>
      <w:rPr>
        <w:rFonts w:hint="default"/>
        <w:lang w:val="en-US" w:eastAsia="en-US" w:bidi="ar-SA"/>
      </w:rPr>
    </w:lvl>
  </w:abstractNum>
  <w:abstractNum w:abstractNumId="410" w15:restartNumberingAfterBreak="0">
    <w:nsid w:val="50C31BC2"/>
    <w:multiLevelType w:val="hybridMultilevel"/>
    <w:tmpl w:val="256AB42C"/>
    <w:lvl w:ilvl="0" w:tplc="B4CC91DA">
      <w:numFmt w:val="bullet"/>
      <w:lvlText w:val="•"/>
      <w:lvlJc w:val="left"/>
      <w:pPr>
        <w:ind w:left="327" w:hanging="257"/>
      </w:pPr>
      <w:rPr>
        <w:rFonts w:ascii="Calibri" w:eastAsia="Calibri" w:hAnsi="Calibri" w:cs="Calibri" w:hint="default"/>
        <w:b w:val="0"/>
        <w:bCs w:val="0"/>
        <w:i w:val="0"/>
        <w:iCs w:val="0"/>
        <w:spacing w:val="0"/>
        <w:w w:val="100"/>
        <w:sz w:val="24"/>
        <w:szCs w:val="24"/>
        <w:lang w:val="en-US" w:eastAsia="en-US" w:bidi="ar-SA"/>
      </w:rPr>
    </w:lvl>
    <w:lvl w:ilvl="1" w:tplc="C3E6C48E">
      <w:numFmt w:val="bullet"/>
      <w:lvlText w:val="•"/>
      <w:lvlJc w:val="left"/>
      <w:pPr>
        <w:ind w:left="653" w:hanging="257"/>
      </w:pPr>
      <w:rPr>
        <w:rFonts w:hint="default"/>
        <w:lang w:val="en-US" w:eastAsia="en-US" w:bidi="ar-SA"/>
      </w:rPr>
    </w:lvl>
    <w:lvl w:ilvl="2" w:tplc="F48A008C">
      <w:numFmt w:val="bullet"/>
      <w:lvlText w:val="•"/>
      <w:lvlJc w:val="left"/>
      <w:pPr>
        <w:ind w:left="987" w:hanging="257"/>
      </w:pPr>
      <w:rPr>
        <w:rFonts w:hint="default"/>
        <w:lang w:val="en-US" w:eastAsia="en-US" w:bidi="ar-SA"/>
      </w:rPr>
    </w:lvl>
    <w:lvl w:ilvl="3" w:tplc="35E85258">
      <w:numFmt w:val="bullet"/>
      <w:lvlText w:val="•"/>
      <w:lvlJc w:val="left"/>
      <w:pPr>
        <w:ind w:left="1321" w:hanging="257"/>
      </w:pPr>
      <w:rPr>
        <w:rFonts w:hint="default"/>
        <w:lang w:val="en-US" w:eastAsia="en-US" w:bidi="ar-SA"/>
      </w:rPr>
    </w:lvl>
    <w:lvl w:ilvl="4" w:tplc="599884EE">
      <w:numFmt w:val="bullet"/>
      <w:lvlText w:val="•"/>
      <w:lvlJc w:val="left"/>
      <w:pPr>
        <w:ind w:left="1655" w:hanging="257"/>
      </w:pPr>
      <w:rPr>
        <w:rFonts w:hint="default"/>
        <w:lang w:val="en-US" w:eastAsia="en-US" w:bidi="ar-SA"/>
      </w:rPr>
    </w:lvl>
    <w:lvl w:ilvl="5" w:tplc="FF76D69C">
      <w:numFmt w:val="bullet"/>
      <w:lvlText w:val="•"/>
      <w:lvlJc w:val="left"/>
      <w:pPr>
        <w:ind w:left="1989" w:hanging="257"/>
      </w:pPr>
      <w:rPr>
        <w:rFonts w:hint="default"/>
        <w:lang w:val="en-US" w:eastAsia="en-US" w:bidi="ar-SA"/>
      </w:rPr>
    </w:lvl>
    <w:lvl w:ilvl="6" w:tplc="9A148BE6">
      <w:numFmt w:val="bullet"/>
      <w:lvlText w:val="•"/>
      <w:lvlJc w:val="left"/>
      <w:pPr>
        <w:ind w:left="2322" w:hanging="257"/>
      </w:pPr>
      <w:rPr>
        <w:rFonts w:hint="default"/>
        <w:lang w:val="en-US" w:eastAsia="en-US" w:bidi="ar-SA"/>
      </w:rPr>
    </w:lvl>
    <w:lvl w:ilvl="7" w:tplc="7CFC618E">
      <w:numFmt w:val="bullet"/>
      <w:lvlText w:val="•"/>
      <w:lvlJc w:val="left"/>
      <w:pPr>
        <w:ind w:left="2656" w:hanging="257"/>
      </w:pPr>
      <w:rPr>
        <w:rFonts w:hint="default"/>
        <w:lang w:val="en-US" w:eastAsia="en-US" w:bidi="ar-SA"/>
      </w:rPr>
    </w:lvl>
    <w:lvl w:ilvl="8" w:tplc="065EA48E">
      <w:numFmt w:val="bullet"/>
      <w:lvlText w:val="•"/>
      <w:lvlJc w:val="left"/>
      <w:pPr>
        <w:ind w:left="2990" w:hanging="257"/>
      </w:pPr>
      <w:rPr>
        <w:rFonts w:hint="default"/>
        <w:lang w:val="en-US" w:eastAsia="en-US" w:bidi="ar-SA"/>
      </w:rPr>
    </w:lvl>
  </w:abstractNum>
  <w:abstractNum w:abstractNumId="411" w15:restartNumberingAfterBreak="0">
    <w:nsid w:val="50F74847"/>
    <w:multiLevelType w:val="hybridMultilevel"/>
    <w:tmpl w:val="3058E530"/>
    <w:lvl w:ilvl="0" w:tplc="DDE07A1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690ED3F8">
      <w:numFmt w:val="bullet"/>
      <w:lvlText w:val="•"/>
      <w:lvlJc w:val="left"/>
      <w:pPr>
        <w:ind w:left="917" w:hanging="360"/>
      </w:pPr>
      <w:rPr>
        <w:rFonts w:hint="default"/>
        <w:lang w:val="en-US" w:eastAsia="en-US" w:bidi="ar-SA"/>
      </w:rPr>
    </w:lvl>
    <w:lvl w:ilvl="2" w:tplc="8CC013C2">
      <w:numFmt w:val="bullet"/>
      <w:lvlText w:val="•"/>
      <w:lvlJc w:val="left"/>
      <w:pPr>
        <w:ind w:left="1354" w:hanging="360"/>
      </w:pPr>
      <w:rPr>
        <w:rFonts w:hint="default"/>
        <w:lang w:val="en-US" w:eastAsia="en-US" w:bidi="ar-SA"/>
      </w:rPr>
    </w:lvl>
    <w:lvl w:ilvl="3" w:tplc="4C5E1ABC">
      <w:numFmt w:val="bullet"/>
      <w:lvlText w:val="•"/>
      <w:lvlJc w:val="left"/>
      <w:pPr>
        <w:ind w:left="1791" w:hanging="360"/>
      </w:pPr>
      <w:rPr>
        <w:rFonts w:hint="default"/>
        <w:lang w:val="en-US" w:eastAsia="en-US" w:bidi="ar-SA"/>
      </w:rPr>
    </w:lvl>
    <w:lvl w:ilvl="4" w:tplc="1C14AD96">
      <w:numFmt w:val="bullet"/>
      <w:lvlText w:val="•"/>
      <w:lvlJc w:val="left"/>
      <w:pPr>
        <w:ind w:left="2229" w:hanging="360"/>
      </w:pPr>
      <w:rPr>
        <w:rFonts w:hint="default"/>
        <w:lang w:val="en-US" w:eastAsia="en-US" w:bidi="ar-SA"/>
      </w:rPr>
    </w:lvl>
    <w:lvl w:ilvl="5" w:tplc="F4504C4A">
      <w:numFmt w:val="bullet"/>
      <w:lvlText w:val="•"/>
      <w:lvlJc w:val="left"/>
      <w:pPr>
        <w:ind w:left="2666" w:hanging="360"/>
      </w:pPr>
      <w:rPr>
        <w:rFonts w:hint="default"/>
        <w:lang w:val="en-US" w:eastAsia="en-US" w:bidi="ar-SA"/>
      </w:rPr>
    </w:lvl>
    <w:lvl w:ilvl="6" w:tplc="3FD4FDC0">
      <w:numFmt w:val="bullet"/>
      <w:lvlText w:val="•"/>
      <w:lvlJc w:val="left"/>
      <w:pPr>
        <w:ind w:left="3103" w:hanging="360"/>
      </w:pPr>
      <w:rPr>
        <w:rFonts w:hint="default"/>
        <w:lang w:val="en-US" w:eastAsia="en-US" w:bidi="ar-SA"/>
      </w:rPr>
    </w:lvl>
    <w:lvl w:ilvl="7" w:tplc="6A20B840">
      <w:numFmt w:val="bullet"/>
      <w:lvlText w:val="•"/>
      <w:lvlJc w:val="left"/>
      <w:pPr>
        <w:ind w:left="3541" w:hanging="360"/>
      </w:pPr>
      <w:rPr>
        <w:rFonts w:hint="default"/>
        <w:lang w:val="en-US" w:eastAsia="en-US" w:bidi="ar-SA"/>
      </w:rPr>
    </w:lvl>
    <w:lvl w:ilvl="8" w:tplc="12DCE0E6">
      <w:numFmt w:val="bullet"/>
      <w:lvlText w:val="•"/>
      <w:lvlJc w:val="left"/>
      <w:pPr>
        <w:ind w:left="3978" w:hanging="360"/>
      </w:pPr>
      <w:rPr>
        <w:rFonts w:hint="default"/>
        <w:lang w:val="en-US" w:eastAsia="en-US" w:bidi="ar-SA"/>
      </w:rPr>
    </w:lvl>
  </w:abstractNum>
  <w:abstractNum w:abstractNumId="412" w15:restartNumberingAfterBreak="0">
    <w:nsid w:val="51060E74"/>
    <w:multiLevelType w:val="hybridMultilevel"/>
    <w:tmpl w:val="479A3BCE"/>
    <w:lvl w:ilvl="0" w:tplc="9BA0F588">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E3F8273A">
      <w:numFmt w:val="bullet"/>
      <w:lvlText w:val="•"/>
      <w:lvlJc w:val="left"/>
      <w:pPr>
        <w:ind w:left="560" w:hanging="284"/>
      </w:pPr>
      <w:rPr>
        <w:rFonts w:hint="default"/>
        <w:lang w:val="en-US" w:eastAsia="en-US" w:bidi="ar-SA"/>
      </w:rPr>
    </w:lvl>
    <w:lvl w:ilvl="2" w:tplc="32B46F60">
      <w:numFmt w:val="bullet"/>
      <w:lvlText w:val="•"/>
      <w:lvlJc w:val="left"/>
      <w:pPr>
        <w:ind w:left="741" w:hanging="284"/>
      </w:pPr>
      <w:rPr>
        <w:rFonts w:hint="default"/>
        <w:lang w:val="en-US" w:eastAsia="en-US" w:bidi="ar-SA"/>
      </w:rPr>
    </w:lvl>
    <w:lvl w:ilvl="3" w:tplc="3E86135E">
      <w:numFmt w:val="bullet"/>
      <w:lvlText w:val="•"/>
      <w:lvlJc w:val="left"/>
      <w:pPr>
        <w:ind w:left="922" w:hanging="284"/>
      </w:pPr>
      <w:rPr>
        <w:rFonts w:hint="default"/>
        <w:lang w:val="en-US" w:eastAsia="en-US" w:bidi="ar-SA"/>
      </w:rPr>
    </w:lvl>
    <w:lvl w:ilvl="4" w:tplc="7FD8E61C">
      <w:numFmt w:val="bullet"/>
      <w:lvlText w:val="•"/>
      <w:lvlJc w:val="left"/>
      <w:pPr>
        <w:ind w:left="1103" w:hanging="284"/>
      </w:pPr>
      <w:rPr>
        <w:rFonts w:hint="default"/>
        <w:lang w:val="en-US" w:eastAsia="en-US" w:bidi="ar-SA"/>
      </w:rPr>
    </w:lvl>
    <w:lvl w:ilvl="5" w:tplc="6246780C">
      <w:numFmt w:val="bullet"/>
      <w:lvlText w:val="•"/>
      <w:lvlJc w:val="left"/>
      <w:pPr>
        <w:ind w:left="1284" w:hanging="284"/>
      </w:pPr>
      <w:rPr>
        <w:rFonts w:hint="default"/>
        <w:lang w:val="en-US" w:eastAsia="en-US" w:bidi="ar-SA"/>
      </w:rPr>
    </w:lvl>
    <w:lvl w:ilvl="6" w:tplc="D3CCCBC4">
      <w:numFmt w:val="bullet"/>
      <w:lvlText w:val="•"/>
      <w:lvlJc w:val="left"/>
      <w:pPr>
        <w:ind w:left="1465" w:hanging="284"/>
      </w:pPr>
      <w:rPr>
        <w:rFonts w:hint="default"/>
        <w:lang w:val="en-US" w:eastAsia="en-US" w:bidi="ar-SA"/>
      </w:rPr>
    </w:lvl>
    <w:lvl w:ilvl="7" w:tplc="93AEEF44">
      <w:numFmt w:val="bullet"/>
      <w:lvlText w:val="•"/>
      <w:lvlJc w:val="left"/>
      <w:pPr>
        <w:ind w:left="1646" w:hanging="284"/>
      </w:pPr>
      <w:rPr>
        <w:rFonts w:hint="default"/>
        <w:lang w:val="en-US" w:eastAsia="en-US" w:bidi="ar-SA"/>
      </w:rPr>
    </w:lvl>
    <w:lvl w:ilvl="8" w:tplc="8A2C3BA0">
      <w:numFmt w:val="bullet"/>
      <w:lvlText w:val="•"/>
      <w:lvlJc w:val="left"/>
      <w:pPr>
        <w:ind w:left="1827" w:hanging="284"/>
      </w:pPr>
      <w:rPr>
        <w:rFonts w:hint="default"/>
        <w:lang w:val="en-US" w:eastAsia="en-US" w:bidi="ar-SA"/>
      </w:rPr>
    </w:lvl>
  </w:abstractNum>
  <w:abstractNum w:abstractNumId="413" w15:restartNumberingAfterBreak="0">
    <w:nsid w:val="510A34BA"/>
    <w:multiLevelType w:val="hybridMultilevel"/>
    <w:tmpl w:val="E30827CA"/>
    <w:lvl w:ilvl="0" w:tplc="FB884386">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F75ADBFC">
      <w:numFmt w:val="bullet"/>
      <w:lvlText w:val="•"/>
      <w:lvlJc w:val="left"/>
      <w:pPr>
        <w:ind w:left="1819" w:hanging="384"/>
      </w:pPr>
      <w:rPr>
        <w:rFonts w:hint="default"/>
        <w:lang w:val="en-US" w:eastAsia="en-US" w:bidi="ar-SA"/>
      </w:rPr>
    </w:lvl>
    <w:lvl w:ilvl="2" w:tplc="ECF05FC4">
      <w:numFmt w:val="bullet"/>
      <w:lvlText w:val="•"/>
      <w:lvlJc w:val="left"/>
      <w:pPr>
        <w:ind w:left="2778" w:hanging="384"/>
      </w:pPr>
      <w:rPr>
        <w:rFonts w:hint="default"/>
        <w:lang w:val="en-US" w:eastAsia="en-US" w:bidi="ar-SA"/>
      </w:rPr>
    </w:lvl>
    <w:lvl w:ilvl="3" w:tplc="5936C404">
      <w:numFmt w:val="bullet"/>
      <w:lvlText w:val="•"/>
      <w:lvlJc w:val="left"/>
      <w:pPr>
        <w:ind w:left="3737" w:hanging="384"/>
      </w:pPr>
      <w:rPr>
        <w:rFonts w:hint="default"/>
        <w:lang w:val="en-US" w:eastAsia="en-US" w:bidi="ar-SA"/>
      </w:rPr>
    </w:lvl>
    <w:lvl w:ilvl="4" w:tplc="40849826">
      <w:numFmt w:val="bullet"/>
      <w:lvlText w:val="•"/>
      <w:lvlJc w:val="left"/>
      <w:pPr>
        <w:ind w:left="4696" w:hanging="384"/>
      </w:pPr>
      <w:rPr>
        <w:rFonts w:hint="default"/>
        <w:lang w:val="en-US" w:eastAsia="en-US" w:bidi="ar-SA"/>
      </w:rPr>
    </w:lvl>
    <w:lvl w:ilvl="5" w:tplc="648A72FC">
      <w:numFmt w:val="bullet"/>
      <w:lvlText w:val="•"/>
      <w:lvlJc w:val="left"/>
      <w:pPr>
        <w:ind w:left="5656" w:hanging="384"/>
      </w:pPr>
      <w:rPr>
        <w:rFonts w:hint="default"/>
        <w:lang w:val="en-US" w:eastAsia="en-US" w:bidi="ar-SA"/>
      </w:rPr>
    </w:lvl>
    <w:lvl w:ilvl="6" w:tplc="D0C23C32">
      <w:numFmt w:val="bullet"/>
      <w:lvlText w:val="•"/>
      <w:lvlJc w:val="left"/>
      <w:pPr>
        <w:ind w:left="6615" w:hanging="384"/>
      </w:pPr>
      <w:rPr>
        <w:rFonts w:hint="default"/>
        <w:lang w:val="en-US" w:eastAsia="en-US" w:bidi="ar-SA"/>
      </w:rPr>
    </w:lvl>
    <w:lvl w:ilvl="7" w:tplc="C31A57A8">
      <w:numFmt w:val="bullet"/>
      <w:lvlText w:val="•"/>
      <w:lvlJc w:val="left"/>
      <w:pPr>
        <w:ind w:left="7574" w:hanging="384"/>
      </w:pPr>
      <w:rPr>
        <w:rFonts w:hint="default"/>
        <w:lang w:val="en-US" w:eastAsia="en-US" w:bidi="ar-SA"/>
      </w:rPr>
    </w:lvl>
    <w:lvl w:ilvl="8" w:tplc="46E2E39E">
      <w:numFmt w:val="bullet"/>
      <w:lvlText w:val="•"/>
      <w:lvlJc w:val="left"/>
      <w:pPr>
        <w:ind w:left="8533" w:hanging="384"/>
      </w:pPr>
      <w:rPr>
        <w:rFonts w:hint="default"/>
        <w:lang w:val="en-US" w:eastAsia="en-US" w:bidi="ar-SA"/>
      </w:rPr>
    </w:lvl>
  </w:abstractNum>
  <w:abstractNum w:abstractNumId="414" w15:restartNumberingAfterBreak="0">
    <w:nsid w:val="5112607A"/>
    <w:multiLevelType w:val="hybridMultilevel"/>
    <w:tmpl w:val="E676F200"/>
    <w:lvl w:ilvl="0" w:tplc="9BA6DA5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F862499C">
      <w:numFmt w:val="bullet"/>
      <w:lvlText w:val="•"/>
      <w:lvlJc w:val="left"/>
      <w:pPr>
        <w:ind w:left="907" w:hanging="360"/>
      </w:pPr>
      <w:rPr>
        <w:rFonts w:hint="default"/>
        <w:lang w:val="en-US" w:eastAsia="en-US" w:bidi="ar-SA"/>
      </w:rPr>
    </w:lvl>
    <w:lvl w:ilvl="2" w:tplc="6C068180">
      <w:numFmt w:val="bullet"/>
      <w:lvlText w:val="•"/>
      <w:lvlJc w:val="left"/>
      <w:pPr>
        <w:ind w:left="1335" w:hanging="360"/>
      </w:pPr>
      <w:rPr>
        <w:rFonts w:hint="default"/>
        <w:lang w:val="en-US" w:eastAsia="en-US" w:bidi="ar-SA"/>
      </w:rPr>
    </w:lvl>
    <w:lvl w:ilvl="3" w:tplc="A26442D6">
      <w:numFmt w:val="bullet"/>
      <w:lvlText w:val="•"/>
      <w:lvlJc w:val="left"/>
      <w:pPr>
        <w:ind w:left="1763" w:hanging="360"/>
      </w:pPr>
      <w:rPr>
        <w:rFonts w:hint="default"/>
        <w:lang w:val="en-US" w:eastAsia="en-US" w:bidi="ar-SA"/>
      </w:rPr>
    </w:lvl>
    <w:lvl w:ilvl="4" w:tplc="7DE8A128">
      <w:numFmt w:val="bullet"/>
      <w:lvlText w:val="•"/>
      <w:lvlJc w:val="left"/>
      <w:pPr>
        <w:ind w:left="2191" w:hanging="360"/>
      </w:pPr>
      <w:rPr>
        <w:rFonts w:hint="default"/>
        <w:lang w:val="en-US" w:eastAsia="en-US" w:bidi="ar-SA"/>
      </w:rPr>
    </w:lvl>
    <w:lvl w:ilvl="5" w:tplc="1328233A">
      <w:numFmt w:val="bullet"/>
      <w:lvlText w:val="•"/>
      <w:lvlJc w:val="left"/>
      <w:pPr>
        <w:ind w:left="2619" w:hanging="360"/>
      </w:pPr>
      <w:rPr>
        <w:rFonts w:hint="default"/>
        <w:lang w:val="en-US" w:eastAsia="en-US" w:bidi="ar-SA"/>
      </w:rPr>
    </w:lvl>
    <w:lvl w:ilvl="6" w:tplc="F1F881A8">
      <w:numFmt w:val="bullet"/>
      <w:lvlText w:val="•"/>
      <w:lvlJc w:val="left"/>
      <w:pPr>
        <w:ind w:left="3047" w:hanging="360"/>
      </w:pPr>
      <w:rPr>
        <w:rFonts w:hint="default"/>
        <w:lang w:val="en-US" w:eastAsia="en-US" w:bidi="ar-SA"/>
      </w:rPr>
    </w:lvl>
    <w:lvl w:ilvl="7" w:tplc="9FD2BDDC">
      <w:numFmt w:val="bullet"/>
      <w:lvlText w:val="•"/>
      <w:lvlJc w:val="left"/>
      <w:pPr>
        <w:ind w:left="3475" w:hanging="360"/>
      </w:pPr>
      <w:rPr>
        <w:rFonts w:hint="default"/>
        <w:lang w:val="en-US" w:eastAsia="en-US" w:bidi="ar-SA"/>
      </w:rPr>
    </w:lvl>
    <w:lvl w:ilvl="8" w:tplc="4294730E">
      <w:numFmt w:val="bullet"/>
      <w:lvlText w:val="•"/>
      <w:lvlJc w:val="left"/>
      <w:pPr>
        <w:ind w:left="3903" w:hanging="360"/>
      </w:pPr>
      <w:rPr>
        <w:rFonts w:hint="default"/>
        <w:lang w:val="en-US" w:eastAsia="en-US" w:bidi="ar-SA"/>
      </w:rPr>
    </w:lvl>
  </w:abstractNum>
  <w:abstractNum w:abstractNumId="415" w15:restartNumberingAfterBreak="0">
    <w:nsid w:val="513348BE"/>
    <w:multiLevelType w:val="hybridMultilevel"/>
    <w:tmpl w:val="D3D63B7C"/>
    <w:lvl w:ilvl="0" w:tplc="68C4B772">
      <w:numFmt w:val="bullet"/>
      <w:lvlText w:val="•"/>
      <w:lvlJc w:val="left"/>
      <w:pPr>
        <w:ind w:left="336" w:hanging="272"/>
      </w:pPr>
      <w:rPr>
        <w:rFonts w:ascii="Calibri" w:eastAsia="Calibri" w:hAnsi="Calibri" w:cs="Calibri" w:hint="default"/>
        <w:b w:val="0"/>
        <w:bCs w:val="0"/>
        <w:i w:val="0"/>
        <w:iCs w:val="0"/>
        <w:spacing w:val="0"/>
        <w:w w:val="100"/>
        <w:sz w:val="22"/>
        <w:szCs w:val="22"/>
        <w:lang w:val="en-US" w:eastAsia="en-US" w:bidi="ar-SA"/>
      </w:rPr>
    </w:lvl>
    <w:lvl w:ilvl="1" w:tplc="2BDCDA60">
      <w:numFmt w:val="bullet"/>
      <w:lvlText w:val="•"/>
      <w:lvlJc w:val="left"/>
      <w:pPr>
        <w:ind w:left="500" w:hanging="272"/>
      </w:pPr>
      <w:rPr>
        <w:rFonts w:hint="default"/>
        <w:lang w:val="en-US" w:eastAsia="en-US" w:bidi="ar-SA"/>
      </w:rPr>
    </w:lvl>
    <w:lvl w:ilvl="2" w:tplc="272074C0">
      <w:numFmt w:val="bullet"/>
      <w:lvlText w:val="•"/>
      <w:lvlJc w:val="left"/>
      <w:pPr>
        <w:ind w:left="661" w:hanging="272"/>
      </w:pPr>
      <w:rPr>
        <w:rFonts w:hint="default"/>
        <w:lang w:val="en-US" w:eastAsia="en-US" w:bidi="ar-SA"/>
      </w:rPr>
    </w:lvl>
    <w:lvl w:ilvl="3" w:tplc="766680D6">
      <w:numFmt w:val="bullet"/>
      <w:lvlText w:val="•"/>
      <w:lvlJc w:val="left"/>
      <w:pPr>
        <w:ind w:left="822" w:hanging="272"/>
      </w:pPr>
      <w:rPr>
        <w:rFonts w:hint="default"/>
        <w:lang w:val="en-US" w:eastAsia="en-US" w:bidi="ar-SA"/>
      </w:rPr>
    </w:lvl>
    <w:lvl w:ilvl="4" w:tplc="F69096FA">
      <w:numFmt w:val="bullet"/>
      <w:lvlText w:val="•"/>
      <w:lvlJc w:val="left"/>
      <w:pPr>
        <w:ind w:left="983" w:hanging="272"/>
      </w:pPr>
      <w:rPr>
        <w:rFonts w:hint="default"/>
        <w:lang w:val="en-US" w:eastAsia="en-US" w:bidi="ar-SA"/>
      </w:rPr>
    </w:lvl>
    <w:lvl w:ilvl="5" w:tplc="68308B88">
      <w:numFmt w:val="bullet"/>
      <w:lvlText w:val="•"/>
      <w:lvlJc w:val="left"/>
      <w:pPr>
        <w:ind w:left="1144" w:hanging="272"/>
      </w:pPr>
      <w:rPr>
        <w:rFonts w:hint="default"/>
        <w:lang w:val="en-US" w:eastAsia="en-US" w:bidi="ar-SA"/>
      </w:rPr>
    </w:lvl>
    <w:lvl w:ilvl="6" w:tplc="6626240C">
      <w:numFmt w:val="bullet"/>
      <w:lvlText w:val="•"/>
      <w:lvlJc w:val="left"/>
      <w:pPr>
        <w:ind w:left="1305" w:hanging="272"/>
      </w:pPr>
      <w:rPr>
        <w:rFonts w:hint="default"/>
        <w:lang w:val="en-US" w:eastAsia="en-US" w:bidi="ar-SA"/>
      </w:rPr>
    </w:lvl>
    <w:lvl w:ilvl="7" w:tplc="2BD60F66">
      <w:numFmt w:val="bullet"/>
      <w:lvlText w:val="•"/>
      <w:lvlJc w:val="left"/>
      <w:pPr>
        <w:ind w:left="1466" w:hanging="272"/>
      </w:pPr>
      <w:rPr>
        <w:rFonts w:hint="default"/>
        <w:lang w:val="en-US" w:eastAsia="en-US" w:bidi="ar-SA"/>
      </w:rPr>
    </w:lvl>
    <w:lvl w:ilvl="8" w:tplc="224894D4">
      <w:numFmt w:val="bullet"/>
      <w:lvlText w:val="•"/>
      <w:lvlJc w:val="left"/>
      <w:pPr>
        <w:ind w:left="1627" w:hanging="272"/>
      </w:pPr>
      <w:rPr>
        <w:rFonts w:hint="default"/>
        <w:lang w:val="en-US" w:eastAsia="en-US" w:bidi="ar-SA"/>
      </w:rPr>
    </w:lvl>
  </w:abstractNum>
  <w:abstractNum w:abstractNumId="416" w15:restartNumberingAfterBreak="0">
    <w:nsid w:val="514D3C54"/>
    <w:multiLevelType w:val="hybridMultilevel"/>
    <w:tmpl w:val="623AA8A2"/>
    <w:lvl w:ilvl="0" w:tplc="C7605FF8">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0C58F51E">
      <w:numFmt w:val="bullet"/>
      <w:lvlText w:val="•"/>
      <w:lvlJc w:val="left"/>
      <w:pPr>
        <w:ind w:left="564" w:hanging="284"/>
      </w:pPr>
      <w:rPr>
        <w:rFonts w:hint="default"/>
        <w:lang w:val="en-US" w:eastAsia="en-US" w:bidi="ar-SA"/>
      </w:rPr>
    </w:lvl>
    <w:lvl w:ilvl="2" w:tplc="2AC63D8A">
      <w:numFmt w:val="bullet"/>
      <w:lvlText w:val="•"/>
      <w:lvlJc w:val="left"/>
      <w:pPr>
        <w:ind w:left="748" w:hanging="284"/>
      </w:pPr>
      <w:rPr>
        <w:rFonts w:hint="default"/>
        <w:lang w:val="en-US" w:eastAsia="en-US" w:bidi="ar-SA"/>
      </w:rPr>
    </w:lvl>
    <w:lvl w:ilvl="3" w:tplc="6A42CD98">
      <w:numFmt w:val="bullet"/>
      <w:lvlText w:val="•"/>
      <w:lvlJc w:val="left"/>
      <w:pPr>
        <w:ind w:left="932" w:hanging="284"/>
      </w:pPr>
      <w:rPr>
        <w:rFonts w:hint="default"/>
        <w:lang w:val="en-US" w:eastAsia="en-US" w:bidi="ar-SA"/>
      </w:rPr>
    </w:lvl>
    <w:lvl w:ilvl="4" w:tplc="D2326C8E">
      <w:numFmt w:val="bullet"/>
      <w:lvlText w:val="•"/>
      <w:lvlJc w:val="left"/>
      <w:pPr>
        <w:ind w:left="1116" w:hanging="284"/>
      </w:pPr>
      <w:rPr>
        <w:rFonts w:hint="default"/>
        <w:lang w:val="en-US" w:eastAsia="en-US" w:bidi="ar-SA"/>
      </w:rPr>
    </w:lvl>
    <w:lvl w:ilvl="5" w:tplc="1D907904">
      <w:numFmt w:val="bullet"/>
      <w:lvlText w:val="•"/>
      <w:lvlJc w:val="left"/>
      <w:pPr>
        <w:ind w:left="1300" w:hanging="284"/>
      </w:pPr>
      <w:rPr>
        <w:rFonts w:hint="default"/>
        <w:lang w:val="en-US" w:eastAsia="en-US" w:bidi="ar-SA"/>
      </w:rPr>
    </w:lvl>
    <w:lvl w:ilvl="6" w:tplc="25D01C46">
      <w:numFmt w:val="bullet"/>
      <w:lvlText w:val="•"/>
      <w:lvlJc w:val="left"/>
      <w:pPr>
        <w:ind w:left="1484" w:hanging="284"/>
      </w:pPr>
      <w:rPr>
        <w:rFonts w:hint="default"/>
        <w:lang w:val="en-US" w:eastAsia="en-US" w:bidi="ar-SA"/>
      </w:rPr>
    </w:lvl>
    <w:lvl w:ilvl="7" w:tplc="FF76D9CA">
      <w:numFmt w:val="bullet"/>
      <w:lvlText w:val="•"/>
      <w:lvlJc w:val="left"/>
      <w:pPr>
        <w:ind w:left="1668" w:hanging="284"/>
      </w:pPr>
      <w:rPr>
        <w:rFonts w:hint="default"/>
        <w:lang w:val="en-US" w:eastAsia="en-US" w:bidi="ar-SA"/>
      </w:rPr>
    </w:lvl>
    <w:lvl w:ilvl="8" w:tplc="D71028F8">
      <w:numFmt w:val="bullet"/>
      <w:lvlText w:val="•"/>
      <w:lvlJc w:val="left"/>
      <w:pPr>
        <w:ind w:left="1852" w:hanging="284"/>
      </w:pPr>
      <w:rPr>
        <w:rFonts w:hint="default"/>
        <w:lang w:val="en-US" w:eastAsia="en-US" w:bidi="ar-SA"/>
      </w:rPr>
    </w:lvl>
  </w:abstractNum>
  <w:abstractNum w:abstractNumId="417" w15:restartNumberingAfterBreak="0">
    <w:nsid w:val="516E2146"/>
    <w:multiLevelType w:val="hybridMultilevel"/>
    <w:tmpl w:val="44DC1000"/>
    <w:lvl w:ilvl="0" w:tplc="2EB09640">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86A25520">
      <w:numFmt w:val="bullet"/>
      <w:lvlText w:val="•"/>
      <w:lvlJc w:val="left"/>
      <w:pPr>
        <w:ind w:left="727" w:hanging="360"/>
      </w:pPr>
      <w:rPr>
        <w:rFonts w:hint="default"/>
        <w:lang w:val="en-US" w:eastAsia="en-US" w:bidi="ar-SA"/>
      </w:rPr>
    </w:lvl>
    <w:lvl w:ilvl="2" w:tplc="2A960B6C">
      <w:numFmt w:val="bullet"/>
      <w:lvlText w:val="•"/>
      <w:lvlJc w:val="left"/>
      <w:pPr>
        <w:ind w:left="994" w:hanging="360"/>
      </w:pPr>
      <w:rPr>
        <w:rFonts w:hint="default"/>
        <w:lang w:val="en-US" w:eastAsia="en-US" w:bidi="ar-SA"/>
      </w:rPr>
    </w:lvl>
    <w:lvl w:ilvl="3" w:tplc="758CFFA2">
      <w:numFmt w:val="bullet"/>
      <w:lvlText w:val="•"/>
      <w:lvlJc w:val="left"/>
      <w:pPr>
        <w:ind w:left="1262" w:hanging="360"/>
      </w:pPr>
      <w:rPr>
        <w:rFonts w:hint="default"/>
        <w:lang w:val="en-US" w:eastAsia="en-US" w:bidi="ar-SA"/>
      </w:rPr>
    </w:lvl>
    <w:lvl w:ilvl="4" w:tplc="7618D948">
      <w:numFmt w:val="bullet"/>
      <w:lvlText w:val="•"/>
      <w:lvlJc w:val="left"/>
      <w:pPr>
        <w:ind w:left="1529" w:hanging="360"/>
      </w:pPr>
      <w:rPr>
        <w:rFonts w:hint="default"/>
        <w:lang w:val="en-US" w:eastAsia="en-US" w:bidi="ar-SA"/>
      </w:rPr>
    </w:lvl>
    <w:lvl w:ilvl="5" w:tplc="2E803E58">
      <w:numFmt w:val="bullet"/>
      <w:lvlText w:val="•"/>
      <w:lvlJc w:val="left"/>
      <w:pPr>
        <w:ind w:left="1797" w:hanging="360"/>
      </w:pPr>
      <w:rPr>
        <w:rFonts w:hint="default"/>
        <w:lang w:val="en-US" w:eastAsia="en-US" w:bidi="ar-SA"/>
      </w:rPr>
    </w:lvl>
    <w:lvl w:ilvl="6" w:tplc="3056BB18">
      <w:numFmt w:val="bullet"/>
      <w:lvlText w:val="•"/>
      <w:lvlJc w:val="left"/>
      <w:pPr>
        <w:ind w:left="2064" w:hanging="360"/>
      </w:pPr>
      <w:rPr>
        <w:rFonts w:hint="default"/>
        <w:lang w:val="en-US" w:eastAsia="en-US" w:bidi="ar-SA"/>
      </w:rPr>
    </w:lvl>
    <w:lvl w:ilvl="7" w:tplc="270A2288">
      <w:numFmt w:val="bullet"/>
      <w:lvlText w:val="•"/>
      <w:lvlJc w:val="left"/>
      <w:pPr>
        <w:ind w:left="2331" w:hanging="360"/>
      </w:pPr>
      <w:rPr>
        <w:rFonts w:hint="default"/>
        <w:lang w:val="en-US" w:eastAsia="en-US" w:bidi="ar-SA"/>
      </w:rPr>
    </w:lvl>
    <w:lvl w:ilvl="8" w:tplc="2F18001E">
      <w:numFmt w:val="bullet"/>
      <w:lvlText w:val="•"/>
      <w:lvlJc w:val="left"/>
      <w:pPr>
        <w:ind w:left="2599" w:hanging="360"/>
      </w:pPr>
      <w:rPr>
        <w:rFonts w:hint="default"/>
        <w:lang w:val="en-US" w:eastAsia="en-US" w:bidi="ar-SA"/>
      </w:rPr>
    </w:lvl>
  </w:abstractNum>
  <w:abstractNum w:abstractNumId="418" w15:restartNumberingAfterBreak="0">
    <w:nsid w:val="51723B58"/>
    <w:multiLevelType w:val="hybridMultilevel"/>
    <w:tmpl w:val="A5B80EE0"/>
    <w:lvl w:ilvl="0" w:tplc="01C43F20">
      <w:numFmt w:val="bullet"/>
      <w:lvlText w:val=""/>
      <w:lvlJc w:val="left"/>
      <w:pPr>
        <w:ind w:left="443" w:hanging="360"/>
      </w:pPr>
      <w:rPr>
        <w:rFonts w:ascii="Symbol" w:eastAsia="Symbol" w:hAnsi="Symbol" w:cs="Symbol" w:hint="default"/>
        <w:b w:val="0"/>
        <w:bCs w:val="0"/>
        <w:i w:val="0"/>
        <w:iCs w:val="0"/>
        <w:spacing w:val="0"/>
        <w:w w:val="100"/>
        <w:sz w:val="22"/>
        <w:szCs w:val="22"/>
        <w:lang w:val="en-US" w:eastAsia="en-US" w:bidi="ar-SA"/>
      </w:rPr>
    </w:lvl>
    <w:lvl w:ilvl="1" w:tplc="1F241E60">
      <w:numFmt w:val="bullet"/>
      <w:lvlText w:val="•"/>
      <w:lvlJc w:val="left"/>
      <w:pPr>
        <w:ind w:left="709" w:hanging="360"/>
      </w:pPr>
      <w:rPr>
        <w:rFonts w:hint="default"/>
        <w:lang w:val="en-US" w:eastAsia="en-US" w:bidi="ar-SA"/>
      </w:rPr>
    </w:lvl>
    <w:lvl w:ilvl="2" w:tplc="BE02D5D6">
      <w:numFmt w:val="bullet"/>
      <w:lvlText w:val="•"/>
      <w:lvlJc w:val="left"/>
      <w:pPr>
        <w:ind w:left="978" w:hanging="360"/>
      </w:pPr>
      <w:rPr>
        <w:rFonts w:hint="default"/>
        <w:lang w:val="en-US" w:eastAsia="en-US" w:bidi="ar-SA"/>
      </w:rPr>
    </w:lvl>
    <w:lvl w:ilvl="3" w:tplc="07CC9888">
      <w:numFmt w:val="bullet"/>
      <w:lvlText w:val="•"/>
      <w:lvlJc w:val="left"/>
      <w:pPr>
        <w:ind w:left="1248" w:hanging="360"/>
      </w:pPr>
      <w:rPr>
        <w:rFonts w:hint="default"/>
        <w:lang w:val="en-US" w:eastAsia="en-US" w:bidi="ar-SA"/>
      </w:rPr>
    </w:lvl>
    <w:lvl w:ilvl="4" w:tplc="03C8539A">
      <w:numFmt w:val="bullet"/>
      <w:lvlText w:val="•"/>
      <w:lvlJc w:val="left"/>
      <w:pPr>
        <w:ind w:left="1517" w:hanging="360"/>
      </w:pPr>
      <w:rPr>
        <w:rFonts w:hint="default"/>
        <w:lang w:val="en-US" w:eastAsia="en-US" w:bidi="ar-SA"/>
      </w:rPr>
    </w:lvl>
    <w:lvl w:ilvl="5" w:tplc="ADC856FE">
      <w:numFmt w:val="bullet"/>
      <w:lvlText w:val="•"/>
      <w:lvlJc w:val="left"/>
      <w:pPr>
        <w:ind w:left="1787" w:hanging="360"/>
      </w:pPr>
      <w:rPr>
        <w:rFonts w:hint="default"/>
        <w:lang w:val="en-US" w:eastAsia="en-US" w:bidi="ar-SA"/>
      </w:rPr>
    </w:lvl>
    <w:lvl w:ilvl="6" w:tplc="CA0014EC">
      <w:numFmt w:val="bullet"/>
      <w:lvlText w:val="•"/>
      <w:lvlJc w:val="left"/>
      <w:pPr>
        <w:ind w:left="2056" w:hanging="360"/>
      </w:pPr>
      <w:rPr>
        <w:rFonts w:hint="default"/>
        <w:lang w:val="en-US" w:eastAsia="en-US" w:bidi="ar-SA"/>
      </w:rPr>
    </w:lvl>
    <w:lvl w:ilvl="7" w:tplc="FD02FF74">
      <w:numFmt w:val="bullet"/>
      <w:lvlText w:val="•"/>
      <w:lvlJc w:val="left"/>
      <w:pPr>
        <w:ind w:left="2325" w:hanging="360"/>
      </w:pPr>
      <w:rPr>
        <w:rFonts w:hint="default"/>
        <w:lang w:val="en-US" w:eastAsia="en-US" w:bidi="ar-SA"/>
      </w:rPr>
    </w:lvl>
    <w:lvl w:ilvl="8" w:tplc="AECAE99A">
      <w:numFmt w:val="bullet"/>
      <w:lvlText w:val="•"/>
      <w:lvlJc w:val="left"/>
      <w:pPr>
        <w:ind w:left="2595" w:hanging="360"/>
      </w:pPr>
      <w:rPr>
        <w:rFonts w:hint="default"/>
        <w:lang w:val="en-US" w:eastAsia="en-US" w:bidi="ar-SA"/>
      </w:rPr>
    </w:lvl>
  </w:abstractNum>
  <w:abstractNum w:abstractNumId="419" w15:restartNumberingAfterBreak="0">
    <w:nsid w:val="51A856C8"/>
    <w:multiLevelType w:val="hybridMultilevel"/>
    <w:tmpl w:val="F24284C6"/>
    <w:lvl w:ilvl="0" w:tplc="03E85EE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CAAC61A">
      <w:numFmt w:val="bullet"/>
      <w:lvlText w:val="•"/>
      <w:lvlJc w:val="left"/>
      <w:pPr>
        <w:ind w:left="537" w:hanging="284"/>
      </w:pPr>
      <w:rPr>
        <w:rFonts w:hint="default"/>
        <w:lang w:val="en-US" w:eastAsia="en-US" w:bidi="ar-SA"/>
      </w:rPr>
    </w:lvl>
    <w:lvl w:ilvl="2" w:tplc="7D884A0C">
      <w:numFmt w:val="bullet"/>
      <w:lvlText w:val="•"/>
      <w:lvlJc w:val="left"/>
      <w:pPr>
        <w:ind w:left="694" w:hanging="284"/>
      </w:pPr>
      <w:rPr>
        <w:rFonts w:hint="default"/>
        <w:lang w:val="en-US" w:eastAsia="en-US" w:bidi="ar-SA"/>
      </w:rPr>
    </w:lvl>
    <w:lvl w:ilvl="3" w:tplc="1AB4CF6A">
      <w:numFmt w:val="bullet"/>
      <w:lvlText w:val="•"/>
      <w:lvlJc w:val="left"/>
      <w:pPr>
        <w:ind w:left="852" w:hanging="284"/>
      </w:pPr>
      <w:rPr>
        <w:rFonts w:hint="default"/>
        <w:lang w:val="en-US" w:eastAsia="en-US" w:bidi="ar-SA"/>
      </w:rPr>
    </w:lvl>
    <w:lvl w:ilvl="4" w:tplc="C7D49FB8">
      <w:numFmt w:val="bullet"/>
      <w:lvlText w:val="•"/>
      <w:lvlJc w:val="left"/>
      <w:pPr>
        <w:ind w:left="1009" w:hanging="284"/>
      </w:pPr>
      <w:rPr>
        <w:rFonts w:hint="default"/>
        <w:lang w:val="en-US" w:eastAsia="en-US" w:bidi="ar-SA"/>
      </w:rPr>
    </w:lvl>
    <w:lvl w:ilvl="5" w:tplc="BD8C5162">
      <w:numFmt w:val="bullet"/>
      <w:lvlText w:val="•"/>
      <w:lvlJc w:val="left"/>
      <w:pPr>
        <w:ind w:left="1167" w:hanging="284"/>
      </w:pPr>
      <w:rPr>
        <w:rFonts w:hint="default"/>
        <w:lang w:val="en-US" w:eastAsia="en-US" w:bidi="ar-SA"/>
      </w:rPr>
    </w:lvl>
    <w:lvl w:ilvl="6" w:tplc="88F234BA">
      <w:numFmt w:val="bullet"/>
      <w:lvlText w:val="•"/>
      <w:lvlJc w:val="left"/>
      <w:pPr>
        <w:ind w:left="1324" w:hanging="284"/>
      </w:pPr>
      <w:rPr>
        <w:rFonts w:hint="default"/>
        <w:lang w:val="en-US" w:eastAsia="en-US" w:bidi="ar-SA"/>
      </w:rPr>
    </w:lvl>
    <w:lvl w:ilvl="7" w:tplc="49966B80">
      <w:numFmt w:val="bullet"/>
      <w:lvlText w:val="•"/>
      <w:lvlJc w:val="left"/>
      <w:pPr>
        <w:ind w:left="1481" w:hanging="284"/>
      </w:pPr>
      <w:rPr>
        <w:rFonts w:hint="default"/>
        <w:lang w:val="en-US" w:eastAsia="en-US" w:bidi="ar-SA"/>
      </w:rPr>
    </w:lvl>
    <w:lvl w:ilvl="8" w:tplc="82706568">
      <w:numFmt w:val="bullet"/>
      <w:lvlText w:val="•"/>
      <w:lvlJc w:val="left"/>
      <w:pPr>
        <w:ind w:left="1639" w:hanging="284"/>
      </w:pPr>
      <w:rPr>
        <w:rFonts w:hint="default"/>
        <w:lang w:val="en-US" w:eastAsia="en-US" w:bidi="ar-SA"/>
      </w:rPr>
    </w:lvl>
  </w:abstractNum>
  <w:abstractNum w:abstractNumId="420" w15:restartNumberingAfterBreak="0">
    <w:nsid w:val="51B83BF1"/>
    <w:multiLevelType w:val="hybridMultilevel"/>
    <w:tmpl w:val="93767E5E"/>
    <w:lvl w:ilvl="0" w:tplc="3EFA5648">
      <w:numFmt w:val="bullet"/>
      <w:lvlText w:val="•"/>
      <w:lvlJc w:val="left"/>
      <w:pPr>
        <w:ind w:left="365" w:hanging="257"/>
      </w:pPr>
      <w:rPr>
        <w:rFonts w:ascii="Calibri" w:eastAsia="Calibri" w:hAnsi="Calibri" w:cs="Calibri" w:hint="default"/>
        <w:b w:val="0"/>
        <w:bCs w:val="0"/>
        <w:i w:val="0"/>
        <w:iCs w:val="0"/>
        <w:spacing w:val="0"/>
        <w:w w:val="100"/>
        <w:sz w:val="24"/>
        <w:szCs w:val="24"/>
        <w:lang w:val="en-US" w:eastAsia="en-US" w:bidi="ar-SA"/>
      </w:rPr>
    </w:lvl>
    <w:lvl w:ilvl="1" w:tplc="5A946BDC">
      <w:numFmt w:val="bullet"/>
      <w:lvlText w:val="•"/>
      <w:lvlJc w:val="left"/>
      <w:pPr>
        <w:ind w:left="693" w:hanging="257"/>
      </w:pPr>
      <w:rPr>
        <w:rFonts w:hint="default"/>
        <w:lang w:val="en-US" w:eastAsia="en-US" w:bidi="ar-SA"/>
      </w:rPr>
    </w:lvl>
    <w:lvl w:ilvl="2" w:tplc="38C8A174">
      <w:numFmt w:val="bullet"/>
      <w:lvlText w:val="•"/>
      <w:lvlJc w:val="left"/>
      <w:pPr>
        <w:ind w:left="1027" w:hanging="257"/>
      </w:pPr>
      <w:rPr>
        <w:rFonts w:hint="default"/>
        <w:lang w:val="en-US" w:eastAsia="en-US" w:bidi="ar-SA"/>
      </w:rPr>
    </w:lvl>
    <w:lvl w:ilvl="3" w:tplc="68ACEBB6">
      <w:numFmt w:val="bullet"/>
      <w:lvlText w:val="•"/>
      <w:lvlJc w:val="left"/>
      <w:pPr>
        <w:ind w:left="1361" w:hanging="257"/>
      </w:pPr>
      <w:rPr>
        <w:rFonts w:hint="default"/>
        <w:lang w:val="en-US" w:eastAsia="en-US" w:bidi="ar-SA"/>
      </w:rPr>
    </w:lvl>
    <w:lvl w:ilvl="4" w:tplc="24621AE0">
      <w:numFmt w:val="bullet"/>
      <w:lvlText w:val="•"/>
      <w:lvlJc w:val="left"/>
      <w:pPr>
        <w:ind w:left="1695" w:hanging="257"/>
      </w:pPr>
      <w:rPr>
        <w:rFonts w:hint="default"/>
        <w:lang w:val="en-US" w:eastAsia="en-US" w:bidi="ar-SA"/>
      </w:rPr>
    </w:lvl>
    <w:lvl w:ilvl="5" w:tplc="76807588">
      <w:numFmt w:val="bullet"/>
      <w:lvlText w:val="•"/>
      <w:lvlJc w:val="left"/>
      <w:pPr>
        <w:ind w:left="2029" w:hanging="257"/>
      </w:pPr>
      <w:rPr>
        <w:rFonts w:hint="default"/>
        <w:lang w:val="en-US" w:eastAsia="en-US" w:bidi="ar-SA"/>
      </w:rPr>
    </w:lvl>
    <w:lvl w:ilvl="6" w:tplc="7F8236B4">
      <w:numFmt w:val="bullet"/>
      <w:lvlText w:val="•"/>
      <w:lvlJc w:val="left"/>
      <w:pPr>
        <w:ind w:left="2362" w:hanging="257"/>
      </w:pPr>
      <w:rPr>
        <w:rFonts w:hint="default"/>
        <w:lang w:val="en-US" w:eastAsia="en-US" w:bidi="ar-SA"/>
      </w:rPr>
    </w:lvl>
    <w:lvl w:ilvl="7" w:tplc="E0DE232A">
      <w:numFmt w:val="bullet"/>
      <w:lvlText w:val="•"/>
      <w:lvlJc w:val="left"/>
      <w:pPr>
        <w:ind w:left="2696" w:hanging="257"/>
      </w:pPr>
      <w:rPr>
        <w:rFonts w:hint="default"/>
        <w:lang w:val="en-US" w:eastAsia="en-US" w:bidi="ar-SA"/>
      </w:rPr>
    </w:lvl>
    <w:lvl w:ilvl="8" w:tplc="697E63CA">
      <w:numFmt w:val="bullet"/>
      <w:lvlText w:val="•"/>
      <w:lvlJc w:val="left"/>
      <w:pPr>
        <w:ind w:left="3030" w:hanging="257"/>
      </w:pPr>
      <w:rPr>
        <w:rFonts w:hint="default"/>
        <w:lang w:val="en-US" w:eastAsia="en-US" w:bidi="ar-SA"/>
      </w:rPr>
    </w:lvl>
  </w:abstractNum>
  <w:abstractNum w:abstractNumId="421" w15:restartNumberingAfterBreak="0">
    <w:nsid w:val="51DB76A0"/>
    <w:multiLevelType w:val="hybridMultilevel"/>
    <w:tmpl w:val="72FA5A86"/>
    <w:lvl w:ilvl="0" w:tplc="1D84B43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886221A">
      <w:numFmt w:val="bullet"/>
      <w:lvlText w:val="•"/>
      <w:lvlJc w:val="left"/>
      <w:pPr>
        <w:ind w:left="562" w:hanging="284"/>
      </w:pPr>
      <w:rPr>
        <w:rFonts w:hint="default"/>
        <w:lang w:val="en-US" w:eastAsia="en-US" w:bidi="ar-SA"/>
      </w:rPr>
    </w:lvl>
    <w:lvl w:ilvl="2" w:tplc="881E6E6A">
      <w:numFmt w:val="bullet"/>
      <w:lvlText w:val="•"/>
      <w:lvlJc w:val="left"/>
      <w:pPr>
        <w:ind w:left="744" w:hanging="284"/>
      </w:pPr>
      <w:rPr>
        <w:rFonts w:hint="default"/>
        <w:lang w:val="en-US" w:eastAsia="en-US" w:bidi="ar-SA"/>
      </w:rPr>
    </w:lvl>
    <w:lvl w:ilvl="3" w:tplc="4F167D38">
      <w:numFmt w:val="bullet"/>
      <w:lvlText w:val="•"/>
      <w:lvlJc w:val="left"/>
      <w:pPr>
        <w:ind w:left="926" w:hanging="284"/>
      </w:pPr>
      <w:rPr>
        <w:rFonts w:hint="default"/>
        <w:lang w:val="en-US" w:eastAsia="en-US" w:bidi="ar-SA"/>
      </w:rPr>
    </w:lvl>
    <w:lvl w:ilvl="4" w:tplc="44BA0D38">
      <w:numFmt w:val="bullet"/>
      <w:lvlText w:val="•"/>
      <w:lvlJc w:val="left"/>
      <w:pPr>
        <w:ind w:left="1109" w:hanging="284"/>
      </w:pPr>
      <w:rPr>
        <w:rFonts w:hint="default"/>
        <w:lang w:val="en-US" w:eastAsia="en-US" w:bidi="ar-SA"/>
      </w:rPr>
    </w:lvl>
    <w:lvl w:ilvl="5" w:tplc="9A8437AC">
      <w:numFmt w:val="bullet"/>
      <w:lvlText w:val="•"/>
      <w:lvlJc w:val="left"/>
      <w:pPr>
        <w:ind w:left="1291" w:hanging="284"/>
      </w:pPr>
      <w:rPr>
        <w:rFonts w:hint="default"/>
        <w:lang w:val="en-US" w:eastAsia="en-US" w:bidi="ar-SA"/>
      </w:rPr>
    </w:lvl>
    <w:lvl w:ilvl="6" w:tplc="275441A0">
      <w:numFmt w:val="bullet"/>
      <w:lvlText w:val="•"/>
      <w:lvlJc w:val="left"/>
      <w:pPr>
        <w:ind w:left="1473" w:hanging="284"/>
      </w:pPr>
      <w:rPr>
        <w:rFonts w:hint="default"/>
        <w:lang w:val="en-US" w:eastAsia="en-US" w:bidi="ar-SA"/>
      </w:rPr>
    </w:lvl>
    <w:lvl w:ilvl="7" w:tplc="24BA5CC0">
      <w:numFmt w:val="bullet"/>
      <w:lvlText w:val="•"/>
      <w:lvlJc w:val="left"/>
      <w:pPr>
        <w:ind w:left="1656" w:hanging="284"/>
      </w:pPr>
      <w:rPr>
        <w:rFonts w:hint="default"/>
        <w:lang w:val="en-US" w:eastAsia="en-US" w:bidi="ar-SA"/>
      </w:rPr>
    </w:lvl>
    <w:lvl w:ilvl="8" w:tplc="A678BAE6">
      <w:numFmt w:val="bullet"/>
      <w:lvlText w:val="•"/>
      <w:lvlJc w:val="left"/>
      <w:pPr>
        <w:ind w:left="1838" w:hanging="284"/>
      </w:pPr>
      <w:rPr>
        <w:rFonts w:hint="default"/>
        <w:lang w:val="en-US" w:eastAsia="en-US" w:bidi="ar-SA"/>
      </w:rPr>
    </w:lvl>
  </w:abstractNum>
  <w:abstractNum w:abstractNumId="422" w15:restartNumberingAfterBreak="0">
    <w:nsid w:val="51F9165F"/>
    <w:multiLevelType w:val="hybridMultilevel"/>
    <w:tmpl w:val="C92AD118"/>
    <w:lvl w:ilvl="0" w:tplc="1A26A636">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D3A05868">
      <w:numFmt w:val="bullet"/>
      <w:lvlText w:val="•"/>
      <w:lvlJc w:val="left"/>
      <w:pPr>
        <w:ind w:left="562" w:hanging="284"/>
      </w:pPr>
      <w:rPr>
        <w:rFonts w:hint="default"/>
        <w:lang w:val="en-US" w:eastAsia="en-US" w:bidi="ar-SA"/>
      </w:rPr>
    </w:lvl>
    <w:lvl w:ilvl="2" w:tplc="FC366A90">
      <w:numFmt w:val="bullet"/>
      <w:lvlText w:val="•"/>
      <w:lvlJc w:val="left"/>
      <w:pPr>
        <w:ind w:left="744" w:hanging="284"/>
      </w:pPr>
      <w:rPr>
        <w:rFonts w:hint="default"/>
        <w:lang w:val="en-US" w:eastAsia="en-US" w:bidi="ar-SA"/>
      </w:rPr>
    </w:lvl>
    <w:lvl w:ilvl="3" w:tplc="93A0CBA4">
      <w:numFmt w:val="bullet"/>
      <w:lvlText w:val="•"/>
      <w:lvlJc w:val="left"/>
      <w:pPr>
        <w:ind w:left="926" w:hanging="284"/>
      </w:pPr>
      <w:rPr>
        <w:rFonts w:hint="default"/>
        <w:lang w:val="en-US" w:eastAsia="en-US" w:bidi="ar-SA"/>
      </w:rPr>
    </w:lvl>
    <w:lvl w:ilvl="4" w:tplc="FAB47246">
      <w:numFmt w:val="bullet"/>
      <w:lvlText w:val="•"/>
      <w:lvlJc w:val="left"/>
      <w:pPr>
        <w:ind w:left="1108" w:hanging="284"/>
      </w:pPr>
      <w:rPr>
        <w:rFonts w:hint="default"/>
        <w:lang w:val="en-US" w:eastAsia="en-US" w:bidi="ar-SA"/>
      </w:rPr>
    </w:lvl>
    <w:lvl w:ilvl="5" w:tplc="8AC87BDA">
      <w:numFmt w:val="bullet"/>
      <w:lvlText w:val="•"/>
      <w:lvlJc w:val="left"/>
      <w:pPr>
        <w:ind w:left="1290" w:hanging="284"/>
      </w:pPr>
      <w:rPr>
        <w:rFonts w:hint="default"/>
        <w:lang w:val="en-US" w:eastAsia="en-US" w:bidi="ar-SA"/>
      </w:rPr>
    </w:lvl>
    <w:lvl w:ilvl="6" w:tplc="F5EE4A00">
      <w:numFmt w:val="bullet"/>
      <w:lvlText w:val="•"/>
      <w:lvlJc w:val="left"/>
      <w:pPr>
        <w:ind w:left="1472" w:hanging="284"/>
      </w:pPr>
      <w:rPr>
        <w:rFonts w:hint="default"/>
        <w:lang w:val="en-US" w:eastAsia="en-US" w:bidi="ar-SA"/>
      </w:rPr>
    </w:lvl>
    <w:lvl w:ilvl="7" w:tplc="418E638E">
      <w:numFmt w:val="bullet"/>
      <w:lvlText w:val="•"/>
      <w:lvlJc w:val="left"/>
      <w:pPr>
        <w:ind w:left="1654" w:hanging="284"/>
      </w:pPr>
      <w:rPr>
        <w:rFonts w:hint="default"/>
        <w:lang w:val="en-US" w:eastAsia="en-US" w:bidi="ar-SA"/>
      </w:rPr>
    </w:lvl>
    <w:lvl w:ilvl="8" w:tplc="DBACDD1E">
      <w:numFmt w:val="bullet"/>
      <w:lvlText w:val="•"/>
      <w:lvlJc w:val="left"/>
      <w:pPr>
        <w:ind w:left="1836" w:hanging="284"/>
      </w:pPr>
      <w:rPr>
        <w:rFonts w:hint="default"/>
        <w:lang w:val="en-US" w:eastAsia="en-US" w:bidi="ar-SA"/>
      </w:rPr>
    </w:lvl>
  </w:abstractNum>
  <w:abstractNum w:abstractNumId="423" w15:restartNumberingAfterBreak="0">
    <w:nsid w:val="527B1162"/>
    <w:multiLevelType w:val="hybridMultilevel"/>
    <w:tmpl w:val="14DE0DBC"/>
    <w:lvl w:ilvl="0" w:tplc="250806C6">
      <w:numFmt w:val="bullet"/>
      <w:lvlText w:val="•"/>
      <w:lvlJc w:val="left"/>
      <w:pPr>
        <w:ind w:left="454" w:hanging="360"/>
      </w:pPr>
      <w:rPr>
        <w:rFonts w:ascii="Calibri" w:eastAsia="Calibri" w:hAnsi="Calibri" w:cs="Calibri" w:hint="default"/>
        <w:b w:val="0"/>
        <w:bCs w:val="0"/>
        <w:i w:val="0"/>
        <w:iCs w:val="0"/>
        <w:spacing w:val="0"/>
        <w:w w:val="100"/>
        <w:sz w:val="24"/>
        <w:szCs w:val="24"/>
        <w:lang w:val="en-US" w:eastAsia="en-US" w:bidi="ar-SA"/>
      </w:rPr>
    </w:lvl>
    <w:lvl w:ilvl="1" w:tplc="1610AEEE">
      <w:numFmt w:val="bullet"/>
      <w:lvlText w:val="•"/>
      <w:lvlJc w:val="left"/>
      <w:pPr>
        <w:ind w:left="709" w:hanging="360"/>
      </w:pPr>
      <w:rPr>
        <w:rFonts w:hint="default"/>
        <w:lang w:val="en-US" w:eastAsia="en-US" w:bidi="ar-SA"/>
      </w:rPr>
    </w:lvl>
    <w:lvl w:ilvl="2" w:tplc="66DA591A">
      <w:numFmt w:val="bullet"/>
      <w:lvlText w:val="•"/>
      <w:lvlJc w:val="left"/>
      <w:pPr>
        <w:ind w:left="959" w:hanging="360"/>
      </w:pPr>
      <w:rPr>
        <w:rFonts w:hint="default"/>
        <w:lang w:val="en-US" w:eastAsia="en-US" w:bidi="ar-SA"/>
      </w:rPr>
    </w:lvl>
    <w:lvl w:ilvl="3" w:tplc="D4903E4A">
      <w:numFmt w:val="bullet"/>
      <w:lvlText w:val="•"/>
      <w:lvlJc w:val="left"/>
      <w:pPr>
        <w:ind w:left="1209" w:hanging="360"/>
      </w:pPr>
      <w:rPr>
        <w:rFonts w:hint="default"/>
        <w:lang w:val="en-US" w:eastAsia="en-US" w:bidi="ar-SA"/>
      </w:rPr>
    </w:lvl>
    <w:lvl w:ilvl="4" w:tplc="0EC05FC0">
      <w:numFmt w:val="bullet"/>
      <w:lvlText w:val="•"/>
      <w:lvlJc w:val="left"/>
      <w:pPr>
        <w:ind w:left="1458" w:hanging="360"/>
      </w:pPr>
      <w:rPr>
        <w:rFonts w:hint="default"/>
        <w:lang w:val="en-US" w:eastAsia="en-US" w:bidi="ar-SA"/>
      </w:rPr>
    </w:lvl>
    <w:lvl w:ilvl="5" w:tplc="AE825212">
      <w:numFmt w:val="bullet"/>
      <w:lvlText w:val="•"/>
      <w:lvlJc w:val="left"/>
      <w:pPr>
        <w:ind w:left="1708" w:hanging="360"/>
      </w:pPr>
      <w:rPr>
        <w:rFonts w:hint="default"/>
        <w:lang w:val="en-US" w:eastAsia="en-US" w:bidi="ar-SA"/>
      </w:rPr>
    </w:lvl>
    <w:lvl w:ilvl="6" w:tplc="00865170">
      <w:numFmt w:val="bullet"/>
      <w:lvlText w:val="•"/>
      <w:lvlJc w:val="left"/>
      <w:pPr>
        <w:ind w:left="1958" w:hanging="360"/>
      </w:pPr>
      <w:rPr>
        <w:rFonts w:hint="default"/>
        <w:lang w:val="en-US" w:eastAsia="en-US" w:bidi="ar-SA"/>
      </w:rPr>
    </w:lvl>
    <w:lvl w:ilvl="7" w:tplc="C34CD7FC">
      <w:numFmt w:val="bullet"/>
      <w:lvlText w:val="•"/>
      <w:lvlJc w:val="left"/>
      <w:pPr>
        <w:ind w:left="2207" w:hanging="360"/>
      </w:pPr>
      <w:rPr>
        <w:rFonts w:hint="default"/>
        <w:lang w:val="en-US" w:eastAsia="en-US" w:bidi="ar-SA"/>
      </w:rPr>
    </w:lvl>
    <w:lvl w:ilvl="8" w:tplc="7C00AA1C">
      <w:numFmt w:val="bullet"/>
      <w:lvlText w:val="•"/>
      <w:lvlJc w:val="left"/>
      <w:pPr>
        <w:ind w:left="2457" w:hanging="360"/>
      </w:pPr>
      <w:rPr>
        <w:rFonts w:hint="default"/>
        <w:lang w:val="en-US" w:eastAsia="en-US" w:bidi="ar-SA"/>
      </w:rPr>
    </w:lvl>
  </w:abstractNum>
  <w:abstractNum w:abstractNumId="424" w15:restartNumberingAfterBreak="0">
    <w:nsid w:val="52D85D0D"/>
    <w:multiLevelType w:val="hybridMultilevel"/>
    <w:tmpl w:val="F2960A2A"/>
    <w:lvl w:ilvl="0" w:tplc="51F476E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0C742818">
      <w:numFmt w:val="bullet"/>
      <w:lvlText w:val="•"/>
      <w:lvlJc w:val="left"/>
      <w:pPr>
        <w:ind w:left="917" w:hanging="360"/>
      </w:pPr>
      <w:rPr>
        <w:rFonts w:hint="default"/>
        <w:lang w:val="en-US" w:eastAsia="en-US" w:bidi="ar-SA"/>
      </w:rPr>
    </w:lvl>
    <w:lvl w:ilvl="2" w:tplc="9220565A">
      <w:numFmt w:val="bullet"/>
      <w:lvlText w:val="•"/>
      <w:lvlJc w:val="left"/>
      <w:pPr>
        <w:ind w:left="1354" w:hanging="360"/>
      </w:pPr>
      <w:rPr>
        <w:rFonts w:hint="default"/>
        <w:lang w:val="en-US" w:eastAsia="en-US" w:bidi="ar-SA"/>
      </w:rPr>
    </w:lvl>
    <w:lvl w:ilvl="3" w:tplc="494C5B4A">
      <w:numFmt w:val="bullet"/>
      <w:lvlText w:val="•"/>
      <w:lvlJc w:val="left"/>
      <w:pPr>
        <w:ind w:left="1791" w:hanging="360"/>
      </w:pPr>
      <w:rPr>
        <w:rFonts w:hint="default"/>
        <w:lang w:val="en-US" w:eastAsia="en-US" w:bidi="ar-SA"/>
      </w:rPr>
    </w:lvl>
    <w:lvl w:ilvl="4" w:tplc="B622AD0E">
      <w:numFmt w:val="bullet"/>
      <w:lvlText w:val="•"/>
      <w:lvlJc w:val="left"/>
      <w:pPr>
        <w:ind w:left="2229" w:hanging="360"/>
      </w:pPr>
      <w:rPr>
        <w:rFonts w:hint="default"/>
        <w:lang w:val="en-US" w:eastAsia="en-US" w:bidi="ar-SA"/>
      </w:rPr>
    </w:lvl>
    <w:lvl w:ilvl="5" w:tplc="A6BCF458">
      <w:numFmt w:val="bullet"/>
      <w:lvlText w:val="•"/>
      <w:lvlJc w:val="left"/>
      <w:pPr>
        <w:ind w:left="2666" w:hanging="360"/>
      </w:pPr>
      <w:rPr>
        <w:rFonts w:hint="default"/>
        <w:lang w:val="en-US" w:eastAsia="en-US" w:bidi="ar-SA"/>
      </w:rPr>
    </w:lvl>
    <w:lvl w:ilvl="6" w:tplc="9CC26454">
      <w:numFmt w:val="bullet"/>
      <w:lvlText w:val="•"/>
      <w:lvlJc w:val="left"/>
      <w:pPr>
        <w:ind w:left="3103" w:hanging="360"/>
      </w:pPr>
      <w:rPr>
        <w:rFonts w:hint="default"/>
        <w:lang w:val="en-US" w:eastAsia="en-US" w:bidi="ar-SA"/>
      </w:rPr>
    </w:lvl>
    <w:lvl w:ilvl="7" w:tplc="7206CAE6">
      <w:numFmt w:val="bullet"/>
      <w:lvlText w:val="•"/>
      <w:lvlJc w:val="left"/>
      <w:pPr>
        <w:ind w:left="3541" w:hanging="360"/>
      </w:pPr>
      <w:rPr>
        <w:rFonts w:hint="default"/>
        <w:lang w:val="en-US" w:eastAsia="en-US" w:bidi="ar-SA"/>
      </w:rPr>
    </w:lvl>
    <w:lvl w:ilvl="8" w:tplc="88547FE6">
      <w:numFmt w:val="bullet"/>
      <w:lvlText w:val="•"/>
      <w:lvlJc w:val="left"/>
      <w:pPr>
        <w:ind w:left="3978" w:hanging="360"/>
      </w:pPr>
      <w:rPr>
        <w:rFonts w:hint="default"/>
        <w:lang w:val="en-US" w:eastAsia="en-US" w:bidi="ar-SA"/>
      </w:rPr>
    </w:lvl>
  </w:abstractNum>
  <w:abstractNum w:abstractNumId="425" w15:restartNumberingAfterBreak="0">
    <w:nsid w:val="53024D2F"/>
    <w:multiLevelType w:val="hybridMultilevel"/>
    <w:tmpl w:val="7BEC83FC"/>
    <w:lvl w:ilvl="0" w:tplc="FB4C167C">
      <w:numFmt w:val="bullet"/>
      <w:lvlText w:val=""/>
      <w:lvlJc w:val="left"/>
      <w:pPr>
        <w:ind w:left="327" w:hanging="221"/>
      </w:pPr>
      <w:rPr>
        <w:rFonts w:ascii="Symbol" w:eastAsia="Symbol" w:hAnsi="Symbol" w:cs="Symbol" w:hint="default"/>
        <w:b w:val="0"/>
        <w:bCs w:val="0"/>
        <w:i w:val="0"/>
        <w:iCs w:val="0"/>
        <w:spacing w:val="0"/>
        <w:w w:val="100"/>
        <w:sz w:val="24"/>
        <w:szCs w:val="24"/>
        <w:lang w:val="en-US" w:eastAsia="en-US" w:bidi="ar-SA"/>
      </w:rPr>
    </w:lvl>
    <w:lvl w:ilvl="1" w:tplc="E0409B76">
      <w:numFmt w:val="bullet"/>
      <w:lvlText w:val="•"/>
      <w:lvlJc w:val="left"/>
      <w:pPr>
        <w:ind w:left="613" w:hanging="221"/>
      </w:pPr>
      <w:rPr>
        <w:rFonts w:hint="default"/>
        <w:lang w:val="en-US" w:eastAsia="en-US" w:bidi="ar-SA"/>
      </w:rPr>
    </w:lvl>
    <w:lvl w:ilvl="2" w:tplc="7688C70E">
      <w:numFmt w:val="bullet"/>
      <w:lvlText w:val="•"/>
      <w:lvlJc w:val="left"/>
      <w:pPr>
        <w:ind w:left="906" w:hanging="221"/>
      </w:pPr>
      <w:rPr>
        <w:rFonts w:hint="default"/>
        <w:lang w:val="en-US" w:eastAsia="en-US" w:bidi="ar-SA"/>
      </w:rPr>
    </w:lvl>
    <w:lvl w:ilvl="3" w:tplc="FDC868F2">
      <w:numFmt w:val="bullet"/>
      <w:lvlText w:val="•"/>
      <w:lvlJc w:val="left"/>
      <w:pPr>
        <w:ind w:left="1199" w:hanging="221"/>
      </w:pPr>
      <w:rPr>
        <w:rFonts w:hint="default"/>
        <w:lang w:val="en-US" w:eastAsia="en-US" w:bidi="ar-SA"/>
      </w:rPr>
    </w:lvl>
    <w:lvl w:ilvl="4" w:tplc="6C124AE0">
      <w:numFmt w:val="bullet"/>
      <w:lvlText w:val="•"/>
      <w:lvlJc w:val="left"/>
      <w:pPr>
        <w:ind w:left="1493" w:hanging="221"/>
      </w:pPr>
      <w:rPr>
        <w:rFonts w:hint="default"/>
        <w:lang w:val="en-US" w:eastAsia="en-US" w:bidi="ar-SA"/>
      </w:rPr>
    </w:lvl>
    <w:lvl w:ilvl="5" w:tplc="071055D2">
      <w:numFmt w:val="bullet"/>
      <w:lvlText w:val="•"/>
      <w:lvlJc w:val="left"/>
      <w:pPr>
        <w:ind w:left="1786" w:hanging="221"/>
      </w:pPr>
      <w:rPr>
        <w:rFonts w:hint="default"/>
        <w:lang w:val="en-US" w:eastAsia="en-US" w:bidi="ar-SA"/>
      </w:rPr>
    </w:lvl>
    <w:lvl w:ilvl="6" w:tplc="E484543C">
      <w:numFmt w:val="bullet"/>
      <w:lvlText w:val="•"/>
      <w:lvlJc w:val="left"/>
      <w:pPr>
        <w:ind w:left="2079" w:hanging="221"/>
      </w:pPr>
      <w:rPr>
        <w:rFonts w:hint="default"/>
        <w:lang w:val="en-US" w:eastAsia="en-US" w:bidi="ar-SA"/>
      </w:rPr>
    </w:lvl>
    <w:lvl w:ilvl="7" w:tplc="16FAEB54">
      <w:numFmt w:val="bullet"/>
      <w:lvlText w:val="•"/>
      <w:lvlJc w:val="left"/>
      <w:pPr>
        <w:ind w:left="2373" w:hanging="221"/>
      </w:pPr>
      <w:rPr>
        <w:rFonts w:hint="default"/>
        <w:lang w:val="en-US" w:eastAsia="en-US" w:bidi="ar-SA"/>
      </w:rPr>
    </w:lvl>
    <w:lvl w:ilvl="8" w:tplc="8F6A760C">
      <w:numFmt w:val="bullet"/>
      <w:lvlText w:val="•"/>
      <w:lvlJc w:val="left"/>
      <w:pPr>
        <w:ind w:left="2666" w:hanging="221"/>
      </w:pPr>
      <w:rPr>
        <w:rFonts w:hint="default"/>
        <w:lang w:val="en-US" w:eastAsia="en-US" w:bidi="ar-SA"/>
      </w:rPr>
    </w:lvl>
  </w:abstractNum>
  <w:abstractNum w:abstractNumId="426" w15:restartNumberingAfterBreak="0">
    <w:nsid w:val="539E1B9A"/>
    <w:multiLevelType w:val="hybridMultilevel"/>
    <w:tmpl w:val="22BA87F2"/>
    <w:lvl w:ilvl="0" w:tplc="BB40072C">
      <w:numFmt w:val="bullet"/>
      <w:lvlText w:val="•"/>
      <w:lvlJc w:val="left"/>
      <w:pPr>
        <w:ind w:left="315" w:hanging="209"/>
      </w:pPr>
      <w:rPr>
        <w:rFonts w:ascii="Calibri" w:eastAsia="Calibri" w:hAnsi="Calibri" w:cs="Calibri" w:hint="default"/>
        <w:b w:val="0"/>
        <w:bCs w:val="0"/>
        <w:i w:val="0"/>
        <w:iCs w:val="0"/>
        <w:spacing w:val="0"/>
        <w:w w:val="100"/>
        <w:sz w:val="24"/>
        <w:szCs w:val="24"/>
        <w:lang w:val="en-US" w:eastAsia="en-US" w:bidi="ar-SA"/>
      </w:rPr>
    </w:lvl>
    <w:lvl w:ilvl="1" w:tplc="A198D096">
      <w:numFmt w:val="bullet"/>
      <w:lvlText w:val="•"/>
      <w:lvlJc w:val="left"/>
      <w:pPr>
        <w:ind w:left="654" w:hanging="209"/>
      </w:pPr>
      <w:rPr>
        <w:rFonts w:hint="default"/>
        <w:lang w:val="en-US" w:eastAsia="en-US" w:bidi="ar-SA"/>
      </w:rPr>
    </w:lvl>
    <w:lvl w:ilvl="2" w:tplc="A6FA7726">
      <w:numFmt w:val="bullet"/>
      <w:lvlText w:val="•"/>
      <w:lvlJc w:val="left"/>
      <w:pPr>
        <w:ind w:left="988" w:hanging="209"/>
      </w:pPr>
      <w:rPr>
        <w:rFonts w:hint="default"/>
        <w:lang w:val="en-US" w:eastAsia="en-US" w:bidi="ar-SA"/>
      </w:rPr>
    </w:lvl>
    <w:lvl w:ilvl="3" w:tplc="71822188">
      <w:numFmt w:val="bullet"/>
      <w:lvlText w:val="•"/>
      <w:lvlJc w:val="left"/>
      <w:pPr>
        <w:ind w:left="1322" w:hanging="209"/>
      </w:pPr>
      <w:rPr>
        <w:rFonts w:hint="default"/>
        <w:lang w:val="en-US" w:eastAsia="en-US" w:bidi="ar-SA"/>
      </w:rPr>
    </w:lvl>
    <w:lvl w:ilvl="4" w:tplc="A9046B40">
      <w:numFmt w:val="bullet"/>
      <w:lvlText w:val="•"/>
      <w:lvlJc w:val="left"/>
      <w:pPr>
        <w:ind w:left="1657" w:hanging="209"/>
      </w:pPr>
      <w:rPr>
        <w:rFonts w:hint="default"/>
        <w:lang w:val="en-US" w:eastAsia="en-US" w:bidi="ar-SA"/>
      </w:rPr>
    </w:lvl>
    <w:lvl w:ilvl="5" w:tplc="D438ECE6">
      <w:numFmt w:val="bullet"/>
      <w:lvlText w:val="•"/>
      <w:lvlJc w:val="left"/>
      <w:pPr>
        <w:ind w:left="1991" w:hanging="209"/>
      </w:pPr>
      <w:rPr>
        <w:rFonts w:hint="default"/>
        <w:lang w:val="en-US" w:eastAsia="en-US" w:bidi="ar-SA"/>
      </w:rPr>
    </w:lvl>
    <w:lvl w:ilvl="6" w:tplc="ED84600E">
      <w:numFmt w:val="bullet"/>
      <w:lvlText w:val="•"/>
      <w:lvlJc w:val="left"/>
      <w:pPr>
        <w:ind w:left="2325" w:hanging="209"/>
      </w:pPr>
      <w:rPr>
        <w:rFonts w:hint="default"/>
        <w:lang w:val="en-US" w:eastAsia="en-US" w:bidi="ar-SA"/>
      </w:rPr>
    </w:lvl>
    <w:lvl w:ilvl="7" w:tplc="7BA6FA8E">
      <w:numFmt w:val="bullet"/>
      <w:lvlText w:val="•"/>
      <w:lvlJc w:val="left"/>
      <w:pPr>
        <w:ind w:left="2660" w:hanging="209"/>
      </w:pPr>
      <w:rPr>
        <w:rFonts w:hint="default"/>
        <w:lang w:val="en-US" w:eastAsia="en-US" w:bidi="ar-SA"/>
      </w:rPr>
    </w:lvl>
    <w:lvl w:ilvl="8" w:tplc="A426E6AA">
      <w:numFmt w:val="bullet"/>
      <w:lvlText w:val="•"/>
      <w:lvlJc w:val="left"/>
      <w:pPr>
        <w:ind w:left="2994" w:hanging="209"/>
      </w:pPr>
      <w:rPr>
        <w:rFonts w:hint="default"/>
        <w:lang w:val="en-US" w:eastAsia="en-US" w:bidi="ar-SA"/>
      </w:rPr>
    </w:lvl>
  </w:abstractNum>
  <w:abstractNum w:abstractNumId="427" w15:restartNumberingAfterBreak="0">
    <w:nsid w:val="53FD68B8"/>
    <w:multiLevelType w:val="hybridMultilevel"/>
    <w:tmpl w:val="3D3C7B8C"/>
    <w:lvl w:ilvl="0" w:tplc="1D1E707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60E565A">
      <w:numFmt w:val="bullet"/>
      <w:lvlText w:val="•"/>
      <w:lvlJc w:val="left"/>
      <w:pPr>
        <w:ind w:left="563" w:hanging="284"/>
      </w:pPr>
      <w:rPr>
        <w:rFonts w:hint="default"/>
        <w:lang w:val="en-US" w:eastAsia="en-US" w:bidi="ar-SA"/>
      </w:rPr>
    </w:lvl>
    <w:lvl w:ilvl="2" w:tplc="3CB44518">
      <w:numFmt w:val="bullet"/>
      <w:lvlText w:val="•"/>
      <w:lvlJc w:val="left"/>
      <w:pPr>
        <w:ind w:left="747" w:hanging="284"/>
      </w:pPr>
      <w:rPr>
        <w:rFonts w:hint="default"/>
        <w:lang w:val="en-US" w:eastAsia="en-US" w:bidi="ar-SA"/>
      </w:rPr>
    </w:lvl>
    <w:lvl w:ilvl="3" w:tplc="147EA4D4">
      <w:numFmt w:val="bullet"/>
      <w:lvlText w:val="•"/>
      <w:lvlJc w:val="left"/>
      <w:pPr>
        <w:ind w:left="931" w:hanging="284"/>
      </w:pPr>
      <w:rPr>
        <w:rFonts w:hint="default"/>
        <w:lang w:val="en-US" w:eastAsia="en-US" w:bidi="ar-SA"/>
      </w:rPr>
    </w:lvl>
    <w:lvl w:ilvl="4" w:tplc="06E4B162">
      <w:numFmt w:val="bullet"/>
      <w:lvlText w:val="•"/>
      <w:lvlJc w:val="left"/>
      <w:pPr>
        <w:ind w:left="1114" w:hanging="284"/>
      </w:pPr>
      <w:rPr>
        <w:rFonts w:hint="default"/>
        <w:lang w:val="en-US" w:eastAsia="en-US" w:bidi="ar-SA"/>
      </w:rPr>
    </w:lvl>
    <w:lvl w:ilvl="5" w:tplc="ADB8E1B4">
      <w:numFmt w:val="bullet"/>
      <w:lvlText w:val="•"/>
      <w:lvlJc w:val="left"/>
      <w:pPr>
        <w:ind w:left="1298" w:hanging="284"/>
      </w:pPr>
      <w:rPr>
        <w:rFonts w:hint="default"/>
        <w:lang w:val="en-US" w:eastAsia="en-US" w:bidi="ar-SA"/>
      </w:rPr>
    </w:lvl>
    <w:lvl w:ilvl="6" w:tplc="5860C7AE">
      <w:numFmt w:val="bullet"/>
      <w:lvlText w:val="•"/>
      <w:lvlJc w:val="left"/>
      <w:pPr>
        <w:ind w:left="1482" w:hanging="284"/>
      </w:pPr>
      <w:rPr>
        <w:rFonts w:hint="default"/>
        <w:lang w:val="en-US" w:eastAsia="en-US" w:bidi="ar-SA"/>
      </w:rPr>
    </w:lvl>
    <w:lvl w:ilvl="7" w:tplc="1012D810">
      <w:numFmt w:val="bullet"/>
      <w:lvlText w:val="•"/>
      <w:lvlJc w:val="left"/>
      <w:pPr>
        <w:ind w:left="1665" w:hanging="284"/>
      </w:pPr>
      <w:rPr>
        <w:rFonts w:hint="default"/>
        <w:lang w:val="en-US" w:eastAsia="en-US" w:bidi="ar-SA"/>
      </w:rPr>
    </w:lvl>
    <w:lvl w:ilvl="8" w:tplc="63A2A33C">
      <w:numFmt w:val="bullet"/>
      <w:lvlText w:val="•"/>
      <w:lvlJc w:val="left"/>
      <w:pPr>
        <w:ind w:left="1849" w:hanging="284"/>
      </w:pPr>
      <w:rPr>
        <w:rFonts w:hint="default"/>
        <w:lang w:val="en-US" w:eastAsia="en-US" w:bidi="ar-SA"/>
      </w:rPr>
    </w:lvl>
  </w:abstractNum>
  <w:abstractNum w:abstractNumId="428" w15:restartNumberingAfterBreak="0">
    <w:nsid w:val="543E13B5"/>
    <w:multiLevelType w:val="hybridMultilevel"/>
    <w:tmpl w:val="777098A4"/>
    <w:lvl w:ilvl="0" w:tplc="3962F4E2">
      <w:numFmt w:val="bullet"/>
      <w:lvlText w:val="•"/>
      <w:lvlJc w:val="left"/>
      <w:pPr>
        <w:ind w:left="393" w:hanging="284"/>
      </w:pPr>
      <w:rPr>
        <w:rFonts w:ascii="Calibri" w:eastAsia="Calibri" w:hAnsi="Calibri" w:cs="Calibri" w:hint="default"/>
        <w:b w:val="0"/>
        <w:bCs w:val="0"/>
        <w:i w:val="0"/>
        <w:iCs w:val="0"/>
        <w:spacing w:val="0"/>
        <w:w w:val="97"/>
        <w:sz w:val="22"/>
        <w:szCs w:val="22"/>
        <w:lang w:val="en-US" w:eastAsia="en-US" w:bidi="ar-SA"/>
      </w:rPr>
    </w:lvl>
    <w:lvl w:ilvl="1" w:tplc="2A52FBF0">
      <w:numFmt w:val="bullet"/>
      <w:lvlText w:val="•"/>
      <w:lvlJc w:val="left"/>
      <w:pPr>
        <w:ind w:left="580" w:hanging="284"/>
      </w:pPr>
      <w:rPr>
        <w:rFonts w:hint="default"/>
        <w:lang w:val="en-US" w:eastAsia="en-US" w:bidi="ar-SA"/>
      </w:rPr>
    </w:lvl>
    <w:lvl w:ilvl="2" w:tplc="DE389098">
      <w:numFmt w:val="bullet"/>
      <w:lvlText w:val="•"/>
      <w:lvlJc w:val="left"/>
      <w:pPr>
        <w:ind w:left="761" w:hanging="284"/>
      </w:pPr>
      <w:rPr>
        <w:rFonts w:hint="default"/>
        <w:lang w:val="en-US" w:eastAsia="en-US" w:bidi="ar-SA"/>
      </w:rPr>
    </w:lvl>
    <w:lvl w:ilvl="3" w:tplc="92ECEF42">
      <w:numFmt w:val="bullet"/>
      <w:lvlText w:val="•"/>
      <w:lvlJc w:val="left"/>
      <w:pPr>
        <w:ind w:left="942" w:hanging="284"/>
      </w:pPr>
      <w:rPr>
        <w:rFonts w:hint="default"/>
        <w:lang w:val="en-US" w:eastAsia="en-US" w:bidi="ar-SA"/>
      </w:rPr>
    </w:lvl>
    <w:lvl w:ilvl="4" w:tplc="57A0194E">
      <w:numFmt w:val="bullet"/>
      <w:lvlText w:val="•"/>
      <w:lvlJc w:val="left"/>
      <w:pPr>
        <w:ind w:left="1123" w:hanging="284"/>
      </w:pPr>
      <w:rPr>
        <w:rFonts w:hint="default"/>
        <w:lang w:val="en-US" w:eastAsia="en-US" w:bidi="ar-SA"/>
      </w:rPr>
    </w:lvl>
    <w:lvl w:ilvl="5" w:tplc="46D021C0">
      <w:numFmt w:val="bullet"/>
      <w:lvlText w:val="•"/>
      <w:lvlJc w:val="left"/>
      <w:pPr>
        <w:ind w:left="1304" w:hanging="284"/>
      </w:pPr>
      <w:rPr>
        <w:rFonts w:hint="default"/>
        <w:lang w:val="en-US" w:eastAsia="en-US" w:bidi="ar-SA"/>
      </w:rPr>
    </w:lvl>
    <w:lvl w:ilvl="6" w:tplc="31806F68">
      <w:numFmt w:val="bullet"/>
      <w:lvlText w:val="•"/>
      <w:lvlJc w:val="left"/>
      <w:pPr>
        <w:ind w:left="1485" w:hanging="284"/>
      </w:pPr>
      <w:rPr>
        <w:rFonts w:hint="default"/>
        <w:lang w:val="en-US" w:eastAsia="en-US" w:bidi="ar-SA"/>
      </w:rPr>
    </w:lvl>
    <w:lvl w:ilvl="7" w:tplc="7786ADA8">
      <w:numFmt w:val="bullet"/>
      <w:lvlText w:val="•"/>
      <w:lvlJc w:val="left"/>
      <w:pPr>
        <w:ind w:left="1666" w:hanging="284"/>
      </w:pPr>
      <w:rPr>
        <w:rFonts w:hint="default"/>
        <w:lang w:val="en-US" w:eastAsia="en-US" w:bidi="ar-SA"/>
      </w:rPr>
    </w:lvl>
    <w:lvl w:ilvl="8" w:tplc="AB349D5A">
      <w:numFmt w:val="bullet"/>
      <w:lvlText w:val="•"/>
      <w:lvlJc w:val="left"/>
      <w:pPr>
        <w:ind w:left="1847" w:hanging="284"/>
      </w:pPr>
      <w:rPr>
        <w:rFonts w:hint="default"/>
        <w:lang w:val="en-US" w:eastAsia="en-US" w:bidi="ar-SA"/>
      </w:rPr>
    </w:lvl>
  </w:abstractNum>
  <w:abstractNum w:abstractNumId="429" w15:restartNumberingAfterBreak="0">
    <w:nsid w:val="54A75EFC"/>
    <w:multiLevelType w:val="hybridMultilevel"/>
    <w:tmpl w:val="48CC4D7A"/>
    <w:lvl w:ilvl="0" w:tplc="98F0A2CC">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D89EBB9A">
      <w:numFmt w:val="bullet"/>
      <w:lvlText w:val="•"/>
      <w:lvlJc w:val="left"/>
      <w:pPr>
        <w:ind w:left="548" w:hanging="202"/>
      </w:pPr>
      <w:rPr>
        <w:rFonts w:hint="default"/>
        <w:lang w:val="en-US" w:eastAsia="en-US" w:bidi="ar-SA"/>
      </w:rPr>
    </w:lvl>
    <w:lvl w:ilvl="2" w:tplc="A21C9AF4">
      <w:numFmt w:val="bullet"/>
      <w:lvlText w:val="•"/>
      <w:lvlJc w:val="left"/>
      <w:pPr>
        <w:ind w:left="776" w:hanging="202"/>
      </w:pPr>
      <w:rPr>
        <w:rFonts w:hint="default"/>
        <w:lang w:val="en-US" w:eastAsia="en-US" w:bidi="ar-SA"/>
      </w:rPr>
    </w:lvl>
    <w:lvl w:ilvl="3" w:tplc="00504E66">
      <w:numFmt w:val="bullet"/>
      <w:lvlText w:val="•"/>
      <w:lvlJc w:val="left"/>
      <w:pPr>
        <w:ind w:left="1004" w:hanging="202"/>
      </w:pPr>
      <w:rPr>
        <w:rFonts w:hint="default"/>
        <w:lang w:val="en-US" w:eastAsia="en-US" w:bidi="ar-SA"/>
      </w:rPr>
    </w:lvl>
    <w:lvl w:ilvl="4" w:tplc="F462D3C8">
      <w:numFmt w:val="bullet"/>
      <w:lvlText w:val="•"/>
      <w:lvlJc w:val="left"/>
      <w:pPr>
        <w:ind w:left="1232" w:hanging="202"/>
      </w:pPr>
      <w:rPr>
        <w:rFonts w:hint="default"/>
        <w:lang w:val="en-US" w:eastAsia="en-US" w:bidi="ar-SA"/>
      </w:rPr>
    </w:lvl>
    <w:lvl w:ilvl="5" w:tplc="31C477DE">
      <w:numFmt w:val="bullet"/>
      <w:lvlText w:val="•"/>
      <w:lvlJc w:val="left"/>
      <w:pPr>
        <w:ind w:left="1461" w:hanging="202"/>
      </w:pPr>
      <w:rPr>
        <w:rFonts w:hint="default"/>
        <w:lang w:val="en-US" w:eastAsia="en-US" w:bidi="ar-SA"/>
      </w:rPr>
    </w:lvl>
    <w:lvl w:ilvl="6" w:tplc="E25098FA">
      <w:numFmt w:val="bullet"/>
      <w:lvlText w:val="•"/>
      <w:lvlJc w:val="left"/>
      <w:pPr>
        <w:ind w:left="1689" w:hanging="202"/>
      </w:pPr>
      <w:rPr>
        <w:rFonts w:hint="default"/>
        <w:lang w:val="en-US" w:eastAsia="en-US" w:bidi="ar-SA"/>
      </w:rPr>
    </w:lvl>
    <w:lvl w:ilvl="7" w:tplc="37C85520">
      <w:numFmt w:val="bullet"/>
      <w:lvlText w:val="•"/>
      <w:lvlJc w:val="left"/>
      <w:pPr>
        <w:ind w:left="1917" w:hanging="202"/>
      </w:pPr>
      <w:rPr>
        <w:rFonts w:hint="default"/>
        <w:lang w:val="en-US" w:eastAsia="en-US" w:bidi="ar-SA"/>
      </w:rPr>
    </w:lvl>
    <w:lvl w:ilvl="8" w:tplc="1ACC851E">
      <w:numFmt w:val="bullet"/>
      <w:lvlText w:val="•"/>
      <w:lvlJc w:val="left"/>
      <w:pPr>
        <w:ind w:left="2145" w:hanging="202"/>
      </w:pPr>
      <w:rPr>
        <w:rFonts w:hint="default"/>
        <w:lang w:val="en-US" w:eastAsia="en-US" w:bidi="ar-SA"/>
      </w:rPr>
    </w:lvl>
  </w:abstractNum>
  <w:abstractNum w:abstractNumId="430" w15:restartNumberingAfterBreak="0">
    <w:nsid w:val="551667F1"/>
    <w:multiLevelType w:val="hybridMultilevel"/>
    <w:tmpl w:val="BE72ADC6"/>
    <w:lvl w:ilvl="0" w:tplc="0B44B4C2">
      <w:numFmt w:val="bullet"/>
      <w:lvlText w:val=""/>
      <w:lvlJc w:val="left"/>
      <w:pPr>
        <w:ind w:left="469" w:hanging="363"/>
      </w:pPr>
      <w:rPr>
        <w:rFonts w:ascii="Symbol" w:eastAsia="Symbol" w:hAnsi="Symbol" w:cs="Symbol" w:hint="default"/>
        <w:b w:val="0"/>
        <w:bCs w:val="0"/>
        <w:i w:val="0"/>
        <w:iCs w:val="0"/>
        <w:spacing w:val="0"/>
        <w:w w:val="100"/>
        <w:sz w:val="22"/>
        <w:szCs w:val="22"/>
        <w:lang w:val="en-US" w:eastAsia="en-US" w:bidi="ar-SA"/>
      </w:rPr>
    </w:lvl>
    <w:lvl w:ilvl="1" w:tplc="F88228EC">
      <w:numFmt w:val="bullet"/>
      <w:lvlText w:val="•"/>
      <w:lvlJc w:val="left"/>
      <w:pPr>
        <w:ind w:left="727" w:hanging="363"/>
      </w:pPr>
      <w:rPr>
        <w:rFonts w:hint="default"/>
        <w:lang w:val="en-US" w:eastAsia="en-US" w:bidi="ar-SA"/>
      </w:rPr>
    </w:lvl>
    <w:lvl w:ilvl="2" w:tplc="39ACE476">
      <w:numFmt w:val="bullet"/>
      <w:lvlText w:val="•"/>
      <w:lvlJc w:val="left"/>
      <w:pPr>
        <w:ind w:left="994" w:hanging="363"/>
      </w:pPr>
      <w:rPr>
        <w:rFonts w:hint="default"/>
        <w:lang w:val="en-US" w:eastAsia="en-US" w:bidi="ar-SA"/>
      </w:rPr>
    </w:lvl>
    <w:lvl w:ilvl="3" w:tplc="23C6CB2C">
      <w:numFmt w:val="bullet"/>
      <w:lvlText w:val="•"/>
      <w:lvlJc w:val="left"/>
      <w:pPr>
        <w:ind w:left="1262" w:hanging="363"/>
      </w:pPr>
      <w:rPr>
        <w:rFonts w:hint="default"/>
        <w:lang w:val="en-US" w:eastAsia="en-US" w:bidi="ar-SA"/>
      </w:rPr>
    </w:lvl>
    <w:lvl w:ilvl="4" w:tplc="0BEA4B9E">
      <w:numFmt w:val="bullet"/>
      <w:lvlText w:val="•"/>
      <w:lvlJc w:val="left"/>
      <w:pPr>
        <w:ind w:left="1529" w:hanging="363"/>
      </w:pPr>
      <w:rPr>
        <w:rFonts w:hint="default"/>
        <w:lang w:val="en-US" w:eastAsia="en-US" w:bidi="ar-SA"/>
      </w:rPr>
    </w:lvl>
    <w:lvl w:ilvl="5" w:tplc="73829BE8">
      <w:numFmt w:val="bullet"/>
      <w:lvlText w:val="•"/>
      <w:lvlJc w:val="left"/>
      <w:pPr>
        <w:ind w:left="1797" w:hanging="363"/>
      </w:pPr>
      <w:rPr>
        <w:rFonts w:hint="default"/>
        <w:lang w:val="en-US" w:eastAsia="en-US" w:bidi="ar-SA"/>
      </w:rPr>
    </w:lvl>
    <w:lvl w:ilvl="6" w:tplc="9D287AAA">
      <w:numFmt w:val="bullet"/>
      <w:lvlText w:val="•"/>
      <w:lvlJc w:val="left"/>
      <w:pPr>
        <w:ind w:left="2064" w:hanging="363"/>
      </w:pPr>
      <w:rPr>
        <w:rFonts w:hint="default"/>
        <w:lang w:val="en-US" w:eastAsia="en-US" w:bidi="ar-SA"/>
      </w:rPr>
    </w:lvl>
    <w:lvl w:ilvl="7" w:tplc="6310DBD8">
      <w:numFmt w:val="bullet"/>
      <w:lvlText w:val="•"/>
      <w:lvlJc w:val="left"/>
      <w:pPr>
        <w:ind w:left="2331" w:hanging="363"/>
      </w:pPr>
      <w:rPr>
        <w:rFonts w:hint="default"/>
        <w:lang w:val="en-US" w:eastAsia="en-US" w:bidi="ar-SA"/>
      </w:rPr>
    </w:lvl>
    <w:lvl w:ilvl="8" w:tplc="AADAFBC4">
      <w:numFmt w:val="bullet"/>
      <w:lvlText w:val="•"/>
      <w:lvlJc w:val="left"/>
      <w:pPr>
        <w:ind w:left="2599" w:hanging="363"/>
      </w:pPr>
      <w:rPr>
        <w:rFonts w:hint="default"/>
        <w:lang w:val="en-US" w:eastAsia="en-US" w:bidi="ar-SA"/>
      </w:rPr>
    </w:lvl>
  </w:abstractNum>
  <w:abstractNum w:abstractNumId="431" w15:restartNumberingAfterBreak="0">
    <w:nsid w:val="553770C2"/>
    <w:multiLevelType w:val="hybridMultilevel"/>
    <w:tmpl w:val="1736C336"/>
    <w:lvl w:ilvl="0" w:tplc="623877E4">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F6DE3C72">
      <w:numFmt w:val="bullet"/>
      <w:lvlText w:val="•"/>
      <w:lvlJc w:val="left"/>
      <w:pPr>
        <w:ind w:left="537" w:hanging="284"/>
      </w:pPr>
      <w:rPr>
        <w:rFonts w:hint="default"/>
        <w:lang w:val="en-US" w:eastAsia="en-US" w:bidi="ar-SA"/>
      </w:rPr>
    </w:lvl>
    <w:lvl w:ilvl="2" w:tplc="4A1EE770">
      <w:numFmt w:val="bullet"/>
      <w:lvlText w:val="•"/>
      <w:lvlJc w:val="left"/>
      <w:pPr>
        <w:ind w:left="694" w:hanging="284"/>
      </w:pPr>
      <w:rPr>
        <w:rFonts w:hint="default"/>
        <w:lang w:val="en-US" w:eastAsia="en-US" w:bidi="ar-SA"/>
      </w:rPr>
    </w:lvl>
    <w:lvl w:ilvl="3" w:tplc="38EE8DB2">
      <w:numFmt w:val="bullet"/>
      <w:lvlText w:val="•"/>
      <w:lvlJc w:val="left"/>
      <w:pPr>
        <w:ind w:left="852" w:hanging="284"/>
      </w:pPr>
      <w:rPr>
        <w:rFonts w:hint="default"/>
        <w:lang w:val="en-US" w:eastAsia="en-US" w:bidi="ar-SA"/>
      </w:rPr>
    </w:lvl>
    <w:lvl w:ilvl="4" w:tplc="4AFAE596">
      <w:numFmt w:val="bullet"/>
      <w:lvlText w:val="•"/>
      <w:lvlJc w:val="left"/>
      <w:pPr>
        <w:ind w:left="1009" w:hanging="284"/>
      </w:pPr>
      <w:rPr>
        <w:rFonts w:hint="default"/>
        <w:lang w:val="en-US" w:eastAsia="en-US" w:bidi="ar-SA"/>
      </w:rPr>
    </w:lvl>
    <w:lvl w:ilvl="5" w:tplc="6F6841EA">
      <w:numFmt w:val="bullet"/>
      <w:lvlText w:val="•"/>
      <w:lvlJc w:val="left"/>
      <w:pPr>
        <w:ind w:left="1167" w:hanging="284"/>
      </w:pPr>
      <w:rPr>
        <w:rFonts w:hint="default"/>
        <w:lang w:val="en-US" w:eastAsia="en-US" w:bidi="ar-SA"/>
      </w:rPr>
    </w:lvl>
    <w:lvl w:ilvl="6" w:tplc="1888A1A2">
      <w:numFmt w:val="bullet"/>
      <w:lvlText w:val="•"/>
      <w:lvlJc w:val="left"/>
      <w:pPr>
        <w:ind w:left="1324" w:hanging="284"/>
      </w:pPr>
      <w:rPr>
        <w:rFonts w:hint="default"/>
        <w:lang w:val="en-US" w:eastAsia="en-US" w:bidi="ar-SA"/>
      </w:rPr>
    </w:lvl>
    <w:lvl w:ilvl="7" w:tplc="43BC0934">
      <w:numFmt w:val="bullet"/>
      <w:lvlText w:val="•"/>
      <w:lvlJc w:val="left"/>
      <w:pPr>
        <w:ind w:left="1481" w:hanging="284"/>
      </w:pPr>
      <w:rPr>
        <w:rFonts w:hint="default"/>
        <w:lang w:val="en-US" w:eastAsia="en-US" w:bidi="ar-SA"/>
      </w:rPr>
    </w:lvl>
    <w:lvl w:ilvl="8" w:tplc="8A7A15CC">
      <w:numFmt w:val="bullet"/>
      <w:lvlText w:val="•"/>
      <w:lvlJc w:val="left"/>
      <w:pPr>
        <w:ind w:left="1639" w:hanging="284"/>
      </w:pPr>
      <w:rPr>
        <w:rFonts w:hint="default"/>
        <w:lang w:val="en-US" w:eastAsia="en-US" w:bidi="ar-SA"/>
      </w:rPr>
    </w:lvl>
  </w:abstractNum>
  <w:abstractNum w:abstractNumId="432" w15:restartNumberingAfterBreak="0">
    <w:nsid w:val="554C0D20"/>
    <w:multiLevelType w:val="hybridMultilevel"/>
    <w:tmpl w:val="8096800E"/>
    <w:lvl w:ilvl="0" w:tplc="26981BBC">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573E35D6">
      <w:numFmt w:val="bullet"/>
      <w:lvlText w:val="•"/>
      <w:lvlJc w:val="left"/>
      <w:pPr>
        <w:ind w:left="548" w:hanging="202"/>
      </w:pPr>
      <w:rPr>
        <w:rFonts w:hint="default"/>
        <w:lang w:val="en-US" w:eastAsia="en-US" w:bidi="ar-SA"/>
      </w:rPr>
    </w:lvl>
    <w:lvl w:ilvl="2" w:tplc="E31EBB48">
      <w:numFmt w:val="bullet"/>
      <w:lvlText w:val="•"/>
      <w:lvlJc w:val="left"/>
      <w:pPr>
        <w:ind w:left="776" w:hanging="202"/>
      </w:pPr>
      <w:rPr>
        <w:rFonts w:hint="default"/>
        <w:lang w:val="en-US" w:eastAsia="en-US" w:bidi="ar-SA"/>
      </w:rPr>
    </w:lvl>
    <w:lvl w:ilvl="3" w:tplc="469E82E4">
      <w:numFmt w:val="bullet"/>
      <w:lvlText w:val="•"/>
      <w:lvlJc w:val="left"/>
      <w:pPr>
        <w:ind w:left="1005" w:hanging="202"/>
      </w:pPr>
      <w:rPr>
        <w:rFonts w:hint="default"/>
        <w:lang w:val="en-US" w:eastAsia="en-US" w:bidi="ar-SA"/>
      </w:rPr>
    </w:lvl>
    <w:lvl w:ilvl="4" w:tplc="CE7C1ACA">
      <w:numFmt w:val="bullet"/>
      <w:lvlText w:val="•"/>
      <w:lvlJc w:val="left"/>
      <w:pPr>
        <w:ind w:left="1233" w:hanging="202"/>
      </w:pPr>
      <w:rPr>
        <w:rFonts w:hint="default"/>
        <w:lang w:val="en-US" w:eastAsia="en-US" w:bidi="ar-SA"/>
      </w:rPr>
    </w:lvl>
    <w:lvl w:ilvl="5" w:tplc="3CC24ADA">
      <w:numFmt w:val="bullet"/>
      <w:lvlText w:val="•"/>
      <w:lvlJc w:val="left"/>
      <w:pPr>
        <w:ind w:left="1462" w:hanging="202"/>
      </w:pPr>
      <w:rPr>
        <w:rFonts w:hint="default"/>
        <w:lang w:val="en-US" w:eastAsia="en-US" w:bidi="ar-SA"/>
      </w:rPr>
    </w:lvl>
    <w:lvl w:ilvl="6" w:tplc="E72654B2">
      <w:numFmt w:val="bullet"/>
      <w:lvlText w:val="•"/>
      <w:lvlJc w:val="left"/>
      <w:pPr>
        <w:ind w:left="1690" w:hanging="202"/>
      </w:pPr>
      <w:rPr>
        <w:rFonts w:hint="default"/>
        <w:lang w:val="en-US" w:eastAsia="en-US" w:bidi="ar-SA"/>
      </w:rPr>
    </w:lvl>
    <w:lvl w:ilvl="7" w:tplc="94D89176">
      <w:numFmt w:val="bullet"/>
      <w:lvlText w:val="•"/>
      <w:lvlJc w:val="left"/>
      <w:pPr>
        <w:ind w:left="1918" w:hanging="202"/>
      </w:pPr>
      <w:rPr>
        <w:rFonts w:hint="default"/>
        <w:lang w:val="en-US" w:eastAsia="en-US" w:bidi="ar-SA"/>
      </w:rPr>
    </w:lvl>
    <w:lvl w:ilvl="8" w:tplc="FE56B3E4">
      <w:numFmt w:val="bullet"/>
      <w:lvlText w:val="•"/>
      <w:lvlJc w:val="left"/>
      <w:pPr>
        <w:ind w:left="2147" w:hanging="202"/>
      </w:pPr>
      <w:rPr>
        <w:rFonts w:hint="default"/>
        <w:lang w:val="en-US" w:eastAsia="en-US" w:bidi="ar-SA"/>
      </w:rPr>
    </w:lvl>
  </w:abstractNum>
  <w:abstractNum w:abstractNumId="433" w15:restartNumberingAfterBreak="0">
    <w:nsid w:val="555C73F8"/>
    <w:multiLevelType w:val="hybridMultilevel"/>
    <w:tmpl w:val="80801DDA"/>
    <w:lvl w:ilvl="0" w:tplc="AF421DAE">
      <w:numFmt w:val="bullet"/>
      <w:lvlText w:val="•"/>
      <w:lvlJc w:val="left"/>
      <w:pPr>
        <w:ind w:left="857" w:hanging="387"/>
      </w:pPr>
      <w:rPr>
        <w:rFonts w:ascii="Calibri" w:eastAsia="Calibri" w:hAnsi="Calibri" w:cs="Calibri" w:hint="default"/>
        <w:b w:val="0"/>
        <w:bCs w:val="0"/>
        <w:i w:val="0"/>
        <w:iCs w:val="0"/>
        <w:spacing w:val="0"/>
        <w:w w:val="100"/>
        <w:sz w:val="24"/>
        <w:szCs w:val="24"/>
        <w:lang w:val="en-US" w:eastAsia="en-US" w:bidi="ar-SA"/>
      </w:rPr>
    </w:lvl>
    <w:lvl w:ilvl="1" w:tplc="13120066">
      <w:numFmt w:val="bullet"/>
      <w:lvlText w:val="•"/>
      <w:lvlJc w:val="left"/>
      <w:pPr>
        <w:ind w:left="1069" w:hanging="387"/>
      </w:pPr>
      <w:rPr>
        <w:rFonts w:hint="default"/>
        <w:lang w:val="en-US" w:eastAsia="en-US" w:bidi="ar-SA"/>
      </w:rPr>
    </w:lvl>
    <w:lvl w:ilvl="2" w:tplc="AE64E434">
      <w:numFmt w:val="bullet"/>
      <w:lvlText w:val="•"/>
      <w:lvlJc w:val="left"/>
      <w:pPr>
        <w:ind w:left="1279" w:hanging="387"/>
      </w:pPr>
      <w:rPr>
        <w:rFonts w:hint="default"/>
        <w:lang w:val="en-US" w:eastAsia="en-US" w:bidi="ar-SA"/>
      </w:rPr>
    </w:lvl>
    <w:lvl w:ilvl="3" w:tplc="284A0320">
      <w:numFmt w:val="bullet"/>
      <w:lvlText w:val="•"/>
      <w:lvlJc w:val="left"/>
      <w:pPr>
        <w:ind w:left="1489" w:hanging="387"/>
      </w:pPr>
      <w:rPr>
        <w:rFonts w:hint="default"/>
        <w:lang w:val="en-US" w:eastAsia="en-US" w:bidi="ar-SA"/>
      </w:rPr>
    </w:lvl>
    <w:lvl w:ilvl="4" w:tplc="367A534A">
      <w:numFmt w:val="bullet"/>
      <w:lvlText w:val="•"/>
      <w:lvlJc w:val="left"/>
      <w:pPr>
        <w:ind w:left="1699" w:hanging="387"/>
      </w:pPr>
      <w:rPr>
        <w:rFonts w:hint="default"/>
        <w:lang w:val="en-US" w:eastAsia="en-US" w:bidi="ar-SA"/>
      </w:rPr>
    </w:lvl>
    <w:lvl w:ilvl="5" w:tplc="BA0C1450">
      <w:numFmt w:val="bullet"/>
      <w:lvlText w:val="•"/>
      <w:lvlJc w:val="left"/>
      <w:pPr>
        <w:ind w:left="1909" w:hanging="387"/>
      </w:pPr>
      <w:rPr>
        <w:rFonts w:hint="default"/>
        <w:lang w:val="en-US" w:eastAsia="en-US" w:bidi="ar-SA"/>
      </w:rPr>
    </w:lvl>
    <w:lvl w:ilvl="6" w:tplc="865E6730">
      <w:numFmt w:val="bullet"/>
      <w:lvlText w:val="•"/>
      <w:lvlJc w:val="left"/>
      <w:pPr>
        <w:ind w:left="2119" w:hanging="387"/>
      </w:pPr>
      <w:rPr>
        <w:rFonts w:hint="default"/>
        <w:lang w:val="en-US" w:eastAsia="en-US" w:bidi="ar-SA"/>
      </w:rPr>
    </w:lvl>
    <w:lvl w:ilvl="7" w:tplc="32741C80">
      <w:numFmt w:val="bullet"/>
      <w:lvlText w:val="•"/>
      <w:lvlJc w:val="left"/>
      <w:pPr>
        <w:ind w:left="2329" w:hanging="387"/>
      </w:pPr>
      <w:rPr>
        <w:rFonts w:hint="default"/>
        <w:lang w:val="en-US" w:eastAsia="en-US" w:bidi="ar-SA"/>
      </w:rPr>
    </w:lvl>
    <w:lvl w:ilvl="8" w:tplc="9D1A5700">
      <w:numFmt w:val="bullet"/>
      <w:lvlText w:val="•"/>
      <w:lvlJc w:val="left"/>
      <w:pPr>
        <w:ind w:left="2539" w:hanging="387"/>
      </w:pPr>
      <w:rPr>
        <w:rFonts w:hint="default"/>
        <w:lang w:val="en-US" w:eastAsia="en-US" w:bidi="ar-SA"/>
      </w:rPr>
    </w:lvl>
  </w:abstractNum>
  <w:abstractNum w:abstractNumId="434" w15:restartNumberingAfterBreak="0">
    <w:nsid w:val="55666397"/>
    <w:multiLevelType w:val="hybridMultilevel"/>
    <w:tmpl w:val="BB9A908A"/>
    <w:lvl w:ilvl="0" w:tplc="6D02585E">
      <w:numFmt w:val="bullet"/>
      <w:lvlText w:val="•"/>
      <w:lvlJc w:val="left"/>
      <w:pPr>
        <w:ind w:left="489" w:hanging="360"/>
      </w:pPr>
      <w:rPr>
        <w:rFonts w:ascii="Calibri" w:eastAsia="Calibri" w:hAnsi="Calibri" w:cs="Calibri" w:hint="default"/>
        <w:b w:val="0"/>
        <w:bCs w:val="0"/>
        <w:i w:val="0"/>
        <w:iCs w:val="0"/>
        <w:spacing w:val="0"/>
        <w:w w:val="100"/>
        <w:sz w:val="24"/>
        <w:szCs w:val="24"/>
        <w:lang w:val="en-US" w:eastAsia="en-US" w:bidi="ar-SA"/>
      </w:rPr>
    </w:lvl>
    <w:lvl w:ilvl="1" w:tplc="663C7A54">
      <w:numFmt w:val="bullet"/>
      <w:lvlText w:val="•"/>
      <w:lvlJc w:val="left"/>
      <w:pPr>
        <w:ind w:left="759" w:hanging="360"/>
      </w:pPr>
      <w:rPr>
        <w:rFonts w:hint="default"/>
        <w:lang w:val="en-US" w:eastAsia="en-US" w:bidi="ar-SA"/>
      </w:rPr>
    </w:lvl>
    <w:lvl w:ilvl="2" w:tplc="6C628B20">
      <w:numFmt w:val="bullet"/>
      <w:lvlText w:val="•"/>
      <w:lvlJc w:val="left"/>
      <w:pPr>
        <w:ind w:left="1038" w:hanging="360"/>
      </w:pPr>
      <w:rPr>
        <w:rFonts w:hint="default"/>
        <w:lang w:val="en-US" w:eastAsia="en-US" w:bidi="ar-SA"/>
      </w:rPr>
    </w:lvl>
    <w:lvl w:ilvl="3" w:tplc="DB8C156C">
      <w:numFmt w:val="bullet"/>
      <w:lvlText w:val="•"/>
      <w:lvlJc w:val="left"/>
      <w:pPr>
        <w:ind w:left="1317" w:hanging="360"/>
      </w:pPr>
      <w:rPr>
        <w:rFonts w:hint="default"/>
        <w:lang w:val="en-US" w:eastAsia="en-US" w:bidi="ar-SA"/>
      </w:rPr>
    </w:lvl>
    <w:lvl w:ilvl="4" w:tplc="191EE8E0">
      <w:numFmt w:val="bullet"/>
      <w:lvlText w:val="•"/>
      <w:lvlJc w:val="left"/>
      <w:pPr>
        <w:ind w:left="1597" w:hanging="360"/>
      </w:pPr>
      <w:rPr>
        <w:rFonts w:hint="default"/>
        <w:lang w:val="en-US" w:eastAsia="en-US" w:bidi="ar-SA"/>
      </w:rPr>
    </w:lvl>
    <w:lvl w:ilvl="5" w:tplc="8C2C0DC2">
      <w:numFmt w:val="bullet"/>
      <w:lvlText w:val="•"/>
      <w:lvlJc w:val="left"/>
      <w:pPr>
        <w:ind w:left="1876" w:hanging="360"/>
      </w:pPr>
      <w:rPr>
        <w:rFonts w:hint="default"/>
        <w:lang w:val="en-US" w:eastAsia="en-US" w:bidi="ar-SA"/>
      </w:rPr>
    </w:lvl>
    <w:lvl w:ilvl="6" w:tplc="28AE09B2">
      <w:numFmt w:val="bullet"/>
      <w:lvlText w:val="•"/>
      <w:lvlJc w:val="left"/>
      <w:pPr>
        <w:ind w:left="2155" w:hanging="360"/>
      </w:pPr>
      <w:rPr>
        <w:rFonts w:hint="default"/>
        <w:lang w:val="en-US" w:eastAsia="en-US" w:bidi="ar-SA"/>
      </w:rPr>
    </w:lvl>
    <w:lvl w:ilvl="7" w:tplc="56C8BD12">
      <w:numFmt w:val="bullet"/>
      <w:lvlText w:val="•"/>
      <w:lvlJc w:val="left"/>
      <w:pPr>
        <w:ind w:left="2435" w:hanging="360"/>
      </w:pPr>
      <w:rPr>
        <w:rFonts w:hint="default"/>
        <w:lang w:val="en-US" w:eastAsia="en-US" w:bidi="ar-SA"/>
      </w:rPr>
    </w:lvl>
    <w:lvl w:ilvl="8" w:tplc="FC5E5CF8">
      <w:numFmt w:val="bullet"/>
      <w:lvlText w:val="•"/>
      <w:lvlJc w:val="left"/>
      <w:pPr>
        <w:ind w:left="2714" w:hanging="360"/>
      </w:pPr>
      <w:rPr>
        <w:rFonts w:hint="default"/>
        <w:lang w:val="en-US" w:eastAsia="en-US" w:bidi="ar-SA"/>
      </w:rPr>
    </w:lvl>
  </w:abstractNum>
  <w:abstractNum w:abstractNumId="435" w15:restartNumberingAfterBreak="0">
    <w:nsid w:val="55C10A64"/>
    <w:multiLevelType w:val="hybridMultilevel"/>
    <w:tmpl w:val="8480A898"/>
    <w:lvl w:ilvl="0" w:tplc="3B4070CA">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C56462A">
      <w:numFmt w:val="bullet"/>
      <w:lvlText w:val="•"/>
      <w:lvlJc w:val="left"/>
      <w:pPr>
        <w:ind w:left="755" w:hanging="360"/>
      </w:pPr>
      <w:rPr>
        <w:rFonts w:hint="default"/>
        <w:lang w:val="en-US" w:eastAsia="en-US" w:bidi="ar-SA"/>
      </w:rPr>
    </w:lvl>
    <w:lvl w:ilvl="2" w:tplc="29565592">
      <w:numFmt w:val="bullet"/>
      <w:lvlText w:val="•"/>
      <w:lvlJc w:val="left"/>
      <w:pPr>
        <w:ind w:left="1030" w:hanging="360"/>
      </w:pPr>
      <w:rPr>
        <w:rFonts w:hint="default"/>
        <w:lang w:val="en-US" w:eastAsia="en-US" w:bidi="ar-SA"/>
      </w:rPr>
    </w:lvl>
    <w:lvl w:ilvl="3" w:tplc="3E4AE9C6">
      <w:numFmt w:val="bullet"/>
      <w:lvlText w:val="•"/>
      <w:lvlJc w:val="left"/>
      <w:pPr>
        <w:ind w:left="1305" w:hanging="360"/>
      </w:pPr>
      <w:rPr>
        <w:rFonts w:hint="default"/>
        <w:lang w:val="en-US" w:eastAsia="en-US" w:bidi="ar-SA"/>
      </w:rPr>
    </w:lvl>
    <w:lvl w:ilvl="4" w:tplc="D4C2908A">
      <w:numFmt w:val="bullet"/>
      <w:lvlText w:val="•"/>
      <w:lvlJc w:val="left"/>
      <w:pPr>
        <w:ind w:left="1580" w:hanging="360"/>
      </w:pPr>
      <w:rPr>
        <w:rFonts w:hint="default"/>
        <w:lang w:val="en-US" w:eastAsia="en-US" w:bidi="ar-SA"/>
      </w:rPr>
    </w:lvl>
    <w:lvl w:ilvl="5" w:tplc="A9BACA2E">
      <w:numFmt w:val="bullet"/>
      <w:lvlText w:val="•"/>
      <w:lvlJc w:val="left"/>
      <w:pPr>
        <w:ind w:left="1855" w:hanging="360"/>
      </w:pPr>
      <w:rPr>
        <w:rFonts w:hint="default"/>
        <w:lang w:val="en-US" w:eastAsia="en-US" w:bidi="ar-SA"/>
      </w:rPr>
    </w:lvl>
    <w:lvl w:ilvl="6" w:tplc="FFA87686">
      <w:numFmt w:val="bullet"/>
      <w:lvlText w:val="•"/>
      <w:lvlJc w:val="left"/>
      <w:pPr>
        <w:ind w:left="2130" w:hanging="360"/>
      </w:pPr>
      <w:rPr>
        <w:rFonts w:hint="default"/>
        <w:lang w:val="en-US" w:eastAsia="en-US" w:bidi="ar-SA"/>
      </w:rPr>
    </w:lvl>
    <w:lvl w:ilvl="7" w:tplc="74BA7222">
      <w:numFmt w:val="bullet"/>
      <w:lvlText w:val="•"/>
      <w:lvlJc w:val="left"/>
      <w:pPr>
        <w:ind w:left="2405" w:hanging="360"/>
      </w:pPr>
      <w:rPr>
        <w:rFonts w:hint="default"/>
        <w:lang w:val="en-US" w:eastAsia="en-US" w:bidi="ar-SA"/>
      </w:rPr>
    </w:lvl>
    <w:lvl w:ilvl="8" w:tplc="27181EB4">
      <w:numFmt w:val="bullet"/>
      <w:lvlText w:val="•"/>
      <w:lvlJc w:val="left"/>
      <w:pPr>
        <w:ind w:left="2680" w:hanging="360"/>
      </w:pPr>
      <w:rPr>
        <w:rFonts w:hint="default"/>
        <w:lang w:val="en-US" w:eastAsia="en-US" w:bidi="ar-SA"/>
      </w:rPr>
    </w:lvl>
  </w:abstractNum>
  <w:abstractNum w:abstractNumId="436" w15:restartNumberingAfterBreak="0">
    <w:nsid w:val="561D6025"/>
    <w:multiLevelType w:val="hybridMultilevel"/>
    <w:tmpl w:val="7B28134C"/>
    <w:lvl w:ilvl="0" w:tplc="9814C6B6">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E8DE2EA4">
      <w:numFmt w:val="bullet"/>
      <w:lvlText w:val="•"/>
      <w:lvlJc w:val="left"/>
      <w:pPr>
        <w:ind w:left="727" w:hanging="360"/>
      </w:pPr>
      <w:rPr>
        <w:rFonts w:hint="default"/>
        <w:lang w:val="en-US" w:eastAsia="en-US" w:bidi="ar-SA"/>
      </w:rPr>
    </w:lvl>
    <w:lvl w:ilvl="2" w:tplc="98AA2F3E">
      <w:numFmt w:val="bullet"/>
      <w:lvlText w:val="•"/>
      <w:lvlJc w:val="left"/>
      <w:pPr>
        <w:ind w:left="994" w:hanging="360"/>
      </w:pPr>
      <w:rPr>
        <w:rFonts w:hint="default"/>
        <w:lang w:val="en-US" w:eastAsia="en-US" w:bidi="ar-SA"/>
      </w:rPr>
    </w:lvl>
    <w:lvl w:ilvl="3" w:tplc="A8A438EC">
      <w:numFmt w:val="bullet"/>
      <w:lvlText w:val="•"/>
      <w:lvlJc w:val="left"/>
      <w:pPr>
        <w:ind w:left="1262" w:hanging="360"/>
      </w:pPr>
      <w:rPr>
        <w:rFonts w:hint="default"/>
        <w:lang w:val="en-US" w:eastAsia="en-US" w:bidi="ar-SA"/>
      </w:rPr>
    </w:lvl>
    <w:lvl w:ilvl="4" w:tplc="41363A70">
      <w:numFmt w:val="bullet"/>
      <w:lvlText w:val="•"/>
      <w:lvlJc w:val="left"/>
      <w:pPr>
        <w:ind w:left="1529" w:hanging="360"/>
      </w:pPr>
      <w:rPr>
        <w:rFonts w:hint="default"/>
        <w:lang w:val="en-US" w:eastAsia="en-US" w:bidi="ar-SA"/>
      </w:rPr>
    </w:lvl>
    <w:lvl w:ilvl="5" w:tplc="4218F4BC">
      <w:numFmt w:val="bullet"/>
      <w:lvlText w:val="•"/>
      <w:lvlJc w:val="left"/>
      <w:pPr>
        <w:ind w:left="1797" w:hanging="360"/>
      </w:pPr>
      <w:rPr>
        <w:rFonts w:hint="default"/>
        <w:lang w:val="en-US" w:eastAsia="en-US" w:bidi="ar-SA"/>
      </w:rPr>
    </w:lvl>
    <w:lvl w:ilvl="6" w:tplc="5C34A59A">
      <w:numFmt w:val="bullet"/>
      <w:lvlText w:val="•"/>
      <w:lvlJc w:val="left"/>
      <w:pPr>
        <w:ind w:left="2064" w:hanging="360"/>
      </w:pPr>
      <w:rPr>
        <w:rFonts w:hint="default"/>
        <w:lang w:val="en-US" w:eastAsia="en-US" w:bidi="ar-SA"/>
      </w:rPr>
    </w:lvl>
    <w:lvl w:ilvl="7" w:tplc="734829E4">
      <w:numFmt w:val="bullet"/>
      <w:lvlText w:val="•"/>
      <w:lvlJc w:val="left"/>
      <w:pPr>
        <w:ind w:left="2331" w:hanging="360"/>
      </w:pPr>
      <w:rPr>
        <w:rFonts w:hint="default"/>
        <w:lang w:val="en-US" w:eastAsia="en-US" w:bidi="ar-SA"/>
      </w:rPr>
    </w:lvl>
    <w:lvl w:ilvl="8" w:tplc="83AA82F0">
      <w:numFmt w:val="bullet"/>
      <w:lvlText w:val="•"/>
      <w:lvlJc w:val="left"/>
      <w:pPr>
        <w:ind w:left="2599" w:hanging="360"/>
      </w:pPr>
      <w:rPr>
        <w:rFonts w:hint="default"/>
        <w:lang w:val="en-US" w:eastAsia="en-US" w:bidi="ar-SA"/>
      </w:rPr>
    </w:lvl>
  </w:abstractNum>
  <w:abstractNum w:abstractNumId="437" w15:restartNumberingAfterBreak="0">
    <w:nsid w:val="56542EA6"/>
    <w:multiLevelType w:val="hybridMultilevel"/>
    <w:tmpl w:val="94E24C1A"/>
    <w:lvl w:ilvl="0" w:tplc="FDA2EDC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C696FD02">
      <w:numFmt w:val="bullet"/>
      <w:lvlText w:val="•"/>
      <w:lvlJc w:val="left"/>
      <w:pPr>
        <w:ind w:left="755" w:hanging="360"/>
      </w:pPr>
      <w:rPr>
        <w:rFonts w:hint="default"/>
        <w:lang w:val="en-US" w:eastAsia="en-US" w:bidi="ar-SA"/>
      </w:rPr>
    </w:lvl>
    <w:lvl w:ilvl="2" w:tplc="C672802A">
      <w:numFmt w:val="bullet"/>
      <w:lvlText w:val="•"/>
      <w:lvlJc w:val="left"/>
      <w:pPr>
        <w:ind w:left="1030" w:hanging="360"/>
      </w:pPr>
      <w:rPr>
        <w:rFonts w:hint="default"/>
        <w:lang w:val="en-US" w:eastAsia="en-US" w:bidi="ar-SA"/>
      </w:rPr>
    </w:lvl>
    <w:lvl w:ilvl="3" w:tplc="40FEAD2A">
      <w:numFmt w:val="bullet"/>
      <w:lvlText w:val="•"/>
      <w:lvlJc w:val="left"/>
      <w:pPr>
        <w:ind w:left="1305" w:hanging="360"/>
      </w:pPr>
      <w:rPr>
        <w:rFonts w:hint="default"/>
        <w:lang w:val="en-US" w:eastAsia="en-US" w:bidi="ar-SA"/>
      </w:rPr>
    </w:lvl>
    <w:lvl w:ilvl="4" w:tplc="D7A8EF78">
      <w:numFmt w:val="bullet"/>
      <w:lvlText w:val="•"/>
      <w:lvlJc w:val="left"/>
      <w:pPr>
        <w:ind w:left="1580" w:hanging="360"/>
      </w:pPr>
      <w:rPr>
        <w:rFonts w:hint="default"/>
        <w:lang w:val="en-US" w:eastAsia="en-US" w:bidi="ar-SA"/>
      </w:rPr>
    </w:lvl>
    <w:lvl w:ilvl="5" w:tplc="720A7722">
      <w:numFmt w:val="bullet"/>
      <w:lvlText w:val="•"/>
      <w:lvlJc w:val="left"/>
      <w:pPr>
        <w:ind w:left="1855" w:hanging="360"/>
      </w:pPr>
      <w:rPr>
        <w:rFonts w:hint="default"/>
        <w:lang w:val="en-US" w:eastAsia="en-US" w:bidi="ar-SA"/>
      </w:rPr>
    </w:lvl>
    <w:lvl w:ilvl="6" w:tplc="DF1CB62C">
      <w:numFmt w:val="bullet"/>
      <w:lvlText w:val="•"/>
      <w:lvlJc w:val="left"/>
      <w:pPr>
        <w:ind w:left="2130" w:hanging="360"/>
      </w:pPr>
      <w:rPr>
        <w:rFonts w:hint="default"/>
        <w:lang w:val="en-US" w:eastAsia="en-US" w:bidi="ar-SA"/>
      </w:rPr>
    </w:lvl>
    <w:lvl w:ilvl="7" w:tplc="24E025C6">
      <w:numFmt w:val="bullet"/>
      <w:lvlText w:val="•"/>
      <w:lvlJc w:val="left"/>
      <w:pPr>
        <w:ind w:left="2405" w:hanging="360"/>
      </w:pPr>
      <w:rPr>
        <w:rFonts w:hint="default"/>
        <w:lang w:val="en-US" w:eastAsia="en-US" w:bidi="ar-SA"/>
      </w:rPr>
    </w:lvl>
    <w:lvl w:ilvl="8" w:tplc="9A7E3CE0">
      <w:numFmt w:val="bullet"/>
      <w:lvlText w:val="•"/>
      <w:lvlJc w:val="left"/>
      <w:pPr>
        <w:ind w:left="2680" w:hanging="360"/>
      </w:pPr>
      <w:rPr>
        <w:rFonts w:hint="default"/>
        <w:lang w:val="en-US" w:eastAsia="en-US" w:bidi="ar-SA"/>
      </w:rPr>
    </w:lvl>
  </w:abstractNum>
  <w:abstractNum w:abstractNumId="438" w15:restartNumberingAfterBreak="0">
    <w:nsid w:val="56D20910"/>
    <w:multiLevelType w:val="hybridMultilevel"/>
    <w:tmpl w:val="D520A6E2"/>
    <w:lvl w:ilvl="0" w:tplc="C0749E02">
      <w:numFmt w:val="bullet"/>
      <w:lvlText w:val="•"/>
      <w:lvlJc w:val="left"/>
      <w:pPr>
        <w:ind w:left="483" w:hanging="360"/>
      </w:pPr>
      <w:rPr>
        <w:rFonts w:ascii="Calibri" w:eastAsia="Calibri" w:hAnsi="Calibri" w:cs="Calibri" w:hint="default"/>
        <w:b w:val="0"/>
        <w:bCs w:val="0"/>
        <w:i w:val="0"/>
        <w:iCs w:val="0"/>
        <w:spacing w:val="0"/>
        <w:w w:val="100"/>
        <w:sz w:val="24"/>
        <w:szCs w:val="24"/>
        <w:lang w:val="en-US" w:eastAsia="en-US" w:bidi="ar-SA"/>
      </w:rPr>
    </w:lvl>
    <w:lvl w:ilvl="1" w:tplc="498E5324">
      <w:numFmt w:val="bullet"/>
      <w:lvlText w:val="•"/>
      <w:lvlJc w:val="left"/>
      <w:pPr>
        <w:ind w:left="729" w:hanging="360"/>
      </w:pPr>
      <w:rPr>
        <w:rFonts w:hint="default"/>
        <w:lang w:val="en-US" w:eastAsia="en-US" w:bidi="ar-SA"/>
      </w:rPr>
    </w:lvl>
    <w:lvl w:ilvl="2" w:tplc="F280D302">
      <w:numFmt w:val="bullet"/>
      <w:lvlText w:val="•"/>
      <w:lvlJc w:val="left"/>
      <w:pPr>
        <w:ind w:left="979" w:hanging="360"/>
      </w:pPr>
      <w:rPr>
        <w:rFonts w:hint="default"/>
        <w:lang w:val="en-US" w:eastAsia="en-US" w:bidi="ar-SA"/>
      </w:rPr>
    </w:lvl>
    <w:lvl w:ilvl="3" w:tplc="9B3A8DE6">
      <w:numFmt w:val="bullet"/>
      <w:lvlText w:val="•"/>
      <w:lvlJc w:val="left"/>
      <w:pPr>
        <w:ind w:left="1228" w:hanging="360"/>
      </w:pPr>
      <w:rPr>
        <w:rFonts w:hint="default"/>
        <w:lang w:val="en-US" w:eastAsia="en-US" w:bidi="ar-SA"/>
      </w:rPr>
    </w:lvl>
    <w:lvl w:ilvl="4" w:tplc="122EE2BE">
      <w:numFmt w:val="bullet"/>
      <w:lvlText w:val="•"/>
      <w:lvlJc w:val="left"/>
      <w:pPr>
        <w:ind w:left="1478" w:hanging="360"/>
      </w:pPr>
      <w:rPr>
        <w:rFonts w:hint="default"/>
        <w:lang w:val="en-US" w:eastAsia="en-US" w:bidi="ar-SA"/>
      </w:rPr>
    </w:lvl>
    <w:lvl w:ilvl="5" w:tplc="252A2840">
      <w:numFmt w:val="bullet"/>
      <w:lvlText w:val="•"/>
      <w:lvlJc w:val="left"/>
      <w:pPr>
        <w:ind w:left="1727" w:hanging="360"/>
      </w:pPr>
      <w:rPr>
        <w:rFonts w:hint="default"/>
        <w:lang w:val="en-US" w:eastAsia="en-US" w:bidi="ar-SA"/>
      </w:rPr>
    </w:lvl>
    <w:lvl w:ilvl="6" w:tplc="8B0CE086">
      <w:numFmt w:val="bullet"/>
      <w:lvlText w:val="•"/>
      <w:lvlJc w:val="left"/>
      <w:pPr>
        <w:ind w:left="1977" w:hanging="360"/>
      </w:pPr>
      <w:rPr>
        <w:rFonts w:hint="default"/>
        <w:lang w:val="en-US" w:eastAsia="en-US" w:bidi="ar-SA"/>
      </w:rPr>
    </w:lvl>
    <w:lvl w:ilvl="7" w:tplc="FDE6FCD6">
      <w:numFmt w:val="bullet"/>
      <w:lvlText w:val="•"/>
      <w:lvlJc w:val="left"/>
      <w:pPr>
        <w:ind w:left="2226" w:hanging="360"/>
      </w:pPr>
      <w:rPr>
        <w:rFonts w:hint="default"/>
        <w:lang w:val="en-US" w:eastAsia="en-US" w:bidi="ar-SA"/>
      </w:rPr>
    </w:lvl>
    <w:lvl w:ilvl="8" w:tplc="4CB89310">
      <w:numFmt w:val="bullet"/>
      <w:lvlText w:val="•"/>
      <w:lvlJc w:val="left"/>
      <w:pPr>
        <w:ind w:left="2476" w:hanging="360"/>
      </w:pPr>
      <w:rPr>
        <w:rFonts w:hint="default"/>
        <w:lang w:val="en-US" w:eastAsia="en-US" w:bidi="ar-SA"/>
      </w:rPr>
    </w:lvl>
  </w:abstractNum>
  <w:abstractNum w:abstractNumId="439" w15:restartNumberingAfterBreak="0">
    <w:nsid w:val="5715171B"/>
    <w:multiLevelType w:val="hybridMultilevel"/>
    <w:tmpl w:val="548046E0"/>
    <w:lvl w:ilvl="0" w:tplc="4E72FEC4">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56BE2ECA">
      <w:numFmt w:val="bullet"/>
      <w:lvlText w:val="•"/>
      <w:lvlJc w:val="left"/>
      <w:pPr>
        <w:ind w:left="561" w:hanging="284"/>
      </w:pPr>
      <w:rPr>
        <w:rFonts w:hint="default"/>
        <w:lang w:val="en-US" w:eastAsia="en-US" w:bidi="ar-SA"/>
      </w:rPr>
    </w:lvl>
    <w:lvl w:ilvl="2" w:tplc="5A8C188C">
      <w:numFmt w:val="bullet"/>
      <w:lvlText w:val="•"/>
      <w:lvlJc w:val="left"/>
      <w:pPr>
        <w:ind w:left="742" w:hanging="284"/>
      </w:pPr>
      <w:rPr>
        <w:rFonts w:hint="default"/>
        <w:lang w:val="en-US" w:eastAsia="en-US" w:bidi="ar-SA"/>
      </w:rPr>
    </w:lvl>
    <w:lvl w:ilvl="3" w:tplc="F8601D78">
      <w:numFmt w:val="bullet"/>
      <w:lvlText w:val="•"/>
      <w:lvlJc w:val="left"/>
      <w:pPr>
        <w:ind w:left="924" w:hanging="284"/>
      </w:pPr>
      <w:rPr>
        <w:rFonts w:hint="default"/>
        <w:lang w:val="en-US" w:eastAsia="en-US" w:bidi="ar-SA"/>
      </w:rPr>
    </w:lvl>
    <w:lvl w:ilvl="4" w:tplc="C6DA179E">
      <w:numFmt w:val="bullet"/>
      <w:lvlText w:val="•"/>
      <w:lvlJc w:val="left"/>
      <w:pPr>
        <w:ind w:left="1105" w:hanging="284"/>
      </w:pPr>
      <w:rPr>
        <w:rFonts w:hint="default"/>
        <w:lang w:val="en-US" w:eastAsia="en-US" w:bidi="ar-SA"/>
      </w:rPr>
    </w:lvl>
    <w:lvl w:ilvl="5" w:tplc="585E99F6">
      <w:numFmt w:val="bullet"/>
      <w:lvlText w:val="•"/>
      <w:lvlJc w:val="left"/>
      <w:pPr>
        <w:ind w:left="1287" w:hanging="284"/>
      </w:pPr>
      <w:rPr>
        <w:rFonts w:hint="default"/>
        <w:lang w:val="en-US" w:eastAsia="en-US" w:bidi="ar-SA"/>
      </w:rPr>
    </w:lvl>
    <w:lvl w:ilvl="6" w:tplc="DB6C3CFC">
      <w:numFmt w:val="bullet"/>
      <w:lvlText w:val="•"/>
      <w:lvlJc w:val="left"/>
      <w:pPr>
        <w:ind w:left="1468" w:hanging="284"/>
      </w:pPr>
      <w:rPr>
        <w:rFonts w:hint="default"/>
        <w:lang w:val="en-US" w:eastAsia="en-US" w:bidi="ar-SA"/>
      </w:rPr>
    </w:lvl>
    <w:lvl w:ilvl="7" w:tplc="EED89336">
      <w:numFmt w:val="bullet"/>
      <w:lvlText w:val="•"/>
      <w:lvlJc w:val="left"/>
      <w:pPr>
        <w:ind w:left="1649" w:hanging="284"/>
      </w:pPr>
      <w:rPr>
        <w:rFonts w:hint="default"/>
        <w:lang w:val="en-US" w:eastAsia="en-US" w:bidi="ar-SA"/>
      </w:rPr>
    </w:lvl>
    <w:lvl w:ilvl="8" w:tplc="1D7EB202">
      <w:numFmt w:val="bullet"/>
      <w:lvlText w:val="•"/>
      <w:lvlJc w:val="left"/>
      <w:pPr>
        <w:ind w:left="1831" w:hanging="284"/>
      </w:pPr>
      <w:rPr>
        <w:rFonts w:hint="default"/>
        <w:lang w:val="en-US" w:eastAsia="en-US" w:bidi="ar-SA"/>
      </w:rPr>
    </w:lvl>
  </w:abstractNum>
  <w:abstractNum w:abstractNumId="440" w15:restartNumberingAfterBreak="0">
    <w:nsid w:val="576F72C0"/>
    <w:multiLevelType w:val="hybridMultilevel"/>
    <w:tmpl w:val="00620F28"/>
    <w:lvl w:ilvl="0" w:tplc="D9983A7A">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ED50949E">
      <w:numFmt w:val="bullet"/>
      <w:lvlText w:val="•"/>
      <w:lvlJc w:val="left"/>
      <w:pPr>
        <w:ind w:left="562" w:hanging="284"/>
      </w:pPr>
      <w:rPr>
        <w:rFonts w:hint="default"/>
        <w:lang w:val="en-US" w:eastAsia="en-US" w:bidi="ar-SA"/>
      </w:rPr>
    </w:lvl>
    <w:lvl w:ilvl="2" w:tplc="D9423ADE">
      <w:numFmt w:val="bullet"/>
      <w:lvlText w:val="•"/>
      <w:lvlJc w:val="left"/>
      <w:pPr>
        <w:ind w:left="744" w:hanging="284"/>
      </w:pPr>
      <w:rPr>
        <w:rFonts w:hint="default"/>
        <w:lang w:val="en-US" w:eastAsia="en-US" w:bidi="ar-SA"/>
      </w:rPr>
    </w:lvl>
    <w:lvl w:ilvl="3" w:tplc="B6764982">
      <w:numFmt w:val="bullet"/>
      <w:lvlText w:val="•"/>
      <w:lvlJc w:val="left"/>
      <w:pPr>
        <w:ind w:left="926" w:hanging="284"/>
      </w:pPr>
      <w:rPr>
        <w:rFonts w:hint="default"/>
        <w:lang w:val="en-US" w:eastAsia="en-US" w:bidi="ar-SA"/>
      </w:rPr>
    </w:lvl>
    <w:lvl w:ilvl="4" w:tplc="7E364272">
      <w:numFmt w:val="bullet"/>
      <w:lvlText w:val="•"/>
      <w:lvlJc w:val="left"/>
      <w:pPr>
        <w:ind w:left="1108" w:hanging="284"/>
      </w:pPr>
      <w:rPr>
        <w:rFonts w:hint="default"/>
        <w:lang w:val="en-US" w:eastAsia="en-US" w:bidi="ar-SA"/>
      </w:rPr>
    </w:lvl>
    <w:lvl w:ilvl="5" w:tplc="66682BF6">
      <w:numFmt w:val="bullet"/>
      <w:lvlText w:val="•"/>
      <w:lvlJc w:val="left"/>
      <w:pPr>
        <w:ind w:left="1290" w:hanging="284"/>
      </w:pPr>
      <w:rPr>
        <w:rFonts w:hint="default"/>
        <w:lang w:val="en-US" w:eastAsia="en-US" w:bidi="ar-SA"/>
      </w:rPr>
    </w:lvl>
    <w:lvl w:ilvl="6" w:tplc="F1D86EB2">
      <w:numFmt w:val="bullet"/>
      <w:lvlText w:val="•"/>
      <w:lvlJc w:val="left"/>
      <w:pPr>
        <w:ind w:left="1472" w:hanging="284"/>
      </w:pPr>
      <w:rPr>
        <w:rFonts w:hint="default"/>
        <w:lang w:val="en-US" w:eastAsia="en-US" w:bidi="ar-SA"/>
      </w:rPr>
    </w:lvl>
    <w:lvl w:ilvl="7" w:tplc="1A4424A6">
      <w:numFmt w:val="bullet"/>
      <w:lvlText w:val="•"/>
      <w:lvlJc w:val="left"/>
      <w:pPr>
        <w:ind w:left="1654" w:hanging="284"/>
      </w:pPr>
      <w:rPr>
        <w:rFonts w:hint="default"/>
        <w:lang w:val="en-US" w:eastAsia="en-US" w:bidi="ar-SA"/>
      </w:rPr>
    </w:lvl>
    <w:lvl w:ilvl="8" w:tplc="36D4E582">
      <w:numFmt w:val="bullet"/>
      <w:lvlText w:val="•"/>
      <w:lvlJc w:val="left"/>
      <w:pPr>
        <w:ind w:left="1836" w:hanging="284"/>
      </w:pPr>
      <w:rPr>
        <w:rFonts w:hint="default"/>
        <w:lang w:val="en-US" w:eastAsia="en-US" w:bidi="ar-SA"/>
      </w:rPr>
    </w:lvl>
  </w:abstractNum>
  <w:abstractNum w:abstractNumId="441" w15:restartNumberingAfterBreak="0">
    <w:nsid w:val="5791264C"/>
    <w:multiLevelType w:val="hybridMultilevel"/>
    <w:tmpl w:val="EC9EE78C"/>
    <w:lvl w:ilvl="0" w:tplc="934084F6">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6D4A1FBA">
      <w:numFmt w:val="bullet"/>
      <w:lvlText w:val="•"/>
      <w:lvlJc w:val="left"/>
      <w:pPr>
        <w:ind w:left="561" w:hanging="284"/>
      </w:pPr>
      <w:rPr>
        <w:rFonts w:hint="default"/>
        <w:lang w:val="en-US" w:eastAsia="en-US" w:bidi="ar-SA"/>
      </w:rPr>
    </w:lvl>
    <w:lvl w:ilvl="2" w:tplc="6F1050F0">
      <w:numFmt w:val="bullet"/>
      <w:lvlText w:val="•"/>
      <w:lvlJc w:val="left"/>
      <w:pPr>
        <w:ind w:left="742" w:hanging="284"/>
      </w:pPr>
      <w:rPr>
        <w:rFonts w:hint="default"/>
        <w:lang w:val="en-US" w:eastAsia="en-US" w:bidi="ar-SA"/>
      </w:rPr>
    </w:lvl>
    <w:lvl w:ilvl="3" w:tplc="569E597C">
      <w:numFmt w:val="bullet"/>
      <w:lvlText w:val="•"/>
      <w:lvlJc w:val="left"/>
      <w:pPr>
        <w:ind w:left="924" w:hanging="284"/>
      </w:pPr>
      <w:rPr>
        <w:rFonts w:hint="default"/>
        <w:lang w:val="en-US" w:eastAsia="en-US" w:bidi="ar-SA"/>
      </w:rPr>
    </w:lvl>
    <w:lvl w:ilvl="4" w:tplc="70D29CF6">
      <w:numFmt w:val="bullet"/>
      <w:lvlText w:val="•"/>
      <w:lvlJc w:val="left"/>
      <w:pPr>
        <w:ind w:left="1105" w:hanging="284"/>
      </w:pPr>
      <w:rPr>
        <w:rFonts w:hint="default"/>
        <w:lang w:val="en-US" w:eastAsia="en-US" w:bidi="ar-SA"/>
      </w:rPr>
    </w:lvl>
    <w:lvl w:ilvl="5" w:tplc="F55EA5C4">
      <w:numFmt w:val="bullet"/>
      <w:lvlText w:val="•"/>
      <w:lvlJc w:val="left"/>
      <w:pPr>
        <w:ind w:left="1287" w:hanging="284"/>
      </w:pPr>
      <w:rPr>
        <w:rFonts w:hint="default"/>
        <w:lang w:val="en-US" w:eastAsia="en-US" w:bidi="ar-SA"/>
      </w:rPr>
    </w:lvl>
    <w:lvl w:ilvl="6" w:tplc="C7E2DAC8">
      <w:numFmt w:val="bullet"/>
      <w:lvlText w:val="•"/>
      <w:lvlJc w:val="left"/>
      <w:pPr>
        <w:ind w:left="1468" w:hanging="284"/>
      </w:pPr>
      <w:rPr>
        <w:rFonts w:hint="default"/>
        <w:lang w:val="en-US" w:eastAsia="en-US" w:bidi="ar-SA"/>
      </w:rPr>
    </w:lvl>
    <w:lvl w:ilvl="7" w:tplc="C6A4366A">
      <w:numFmt w:val="bullet"/>
      <w:lvlText w:val="•"/>
      <w:lvlJc w:val="left"/>
      <w:pPr>
        <w:ind w:left="1649" w:hanging="284"/>
      </w:pPr>
      <w:rPr>
        <w:rFonts w:hint="default"/>
        <w:lang w:val="en-US" w:eastAsia="en-US" w:bidi="ar-SA"/>
      </w:rPr>
    </w:lvl>
    <w:lvl w:ilvl="8" w:tplc="CE2C2952">
      <w:numFmt w:val="bullet"/>
      <w:lvlText w:val="•"/>
      <w:lvlJc w:val="left"/>
      <w:pPr>
        <w:ind w:left="1831" w:hanging="284"/>
      </w:pPr>
      <w:rPr>
        <w:rFonts w:hint="default"/>
        <w:lang w:val="en-US" w:eastAsia="en-US" w:bidi="ar-SA"/>
      </w:rPr>
    </w:lvl>
  </w:abstractNum>
  <w:abstractNum w:abstractNumId="442" w15:restartNumberingAfterBreak="0">
    <w:nsid w:val="57995FC0"/>
    <w:multiLevelType w:val="hybridMultilevel"/>
    <w:tmpl w:val="20F6DC7C"/>
    <w:lvl w:ilvl="0" w:tplc="21120C5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61126EEC">
      <w:numFmt w:val="bullet"/>
      <w:lvlText w:val="•"/>
      <w:lvlJc w:val="left"/>
      <w:pPr>
        <w:ind w:left="562" w:hanging="284"/>
      </w:pPr>
      <w:rPr>
        <w:rFonts w:hint="default"/>
        <w:lang w:val="en-US" w:eastAsia="en-US" w:bidi="ar-SA"/>
      </w:rPr>
    </w:lvl>
    <w:lvl w:ilvl="2" w:tplc="BA5E25FA">
      <w:numFmt w:val="bullet"/>
      <w:lvlText w:val="•"/>
      <w:lvlJc w:val="left"/>
      <w:pPr>
        <w:ind w:left="744" w:hanging="284"/>
      </w:pPr>
      <w:rPr>
        <w:rFonts w:hint="default"/>
        <w:lang w:val="en-US" w:eastAsia="en-US" w:bidi="ar-SA"/>
      </w:rPr>
    </w:lvl>
    <w:lvl w:ilvl="3" w:tplc="69FAFB42">
      <w:numFmt w:val="bullet"/>
      <w:lvlText w:val="•"/>
      <w:lvlJc w:val="left"/>
      <w:pPr>
        <w:ind w:left="926" w:hanging="284"/>
      </w:pPr>
      <w:rPr>
        <w:rFonts w:hint="default"/>
        <w:lang w:val="en-US" w:eastAsia="en-US" w:bidi="ar-SA"/>
      </w:rPr>
    </w:lvl>
    <w:lvl w:ilvl="4" w:tplc="CED4267C">
      <w:numFmt w:val="bullet"/>
      <w:lvlText w:val="•"/>
      <w:lvlJc w:val="left"/>
      <w:pPr>
        <w:ind w:left="1109" w:hanging="284"/>
      </w:pPr>
      <w:rPr>
        <w:rFonts w:hint="default"/>
        <w:lang w:val="en-US" w:eastAsia="en-US" w:bidi="ar-SA"/>
      </w:rPr>
    </w:lvl>
    <w:lvl w:ilvl="5" w:tplc="E7FA0276">
      <w:numFmt w:val="bullet"/>
      <w:lvlText w:val="•"/>
      <w:lvlJc w:val="left"/>
      <w:pPr>
        <w:ind w:left="1291" w:hanging="284"/>
      </w:pPr>
      <w:rPr>
        <w:rFonts w:hint="default"/>
        <w:lang w:val="en-US" w:eastAsia="en-US" w:bidi="ar-SA"/>
      </w:rPr>
    </w:lvl>
    <w:lvl w:ilvl="6" w:tplc="A2AE8D4A">
      <w:numFmt w:val="bullet"/>
      <w:lvlText w:val="•"/>
      <w:lvlJc w:val="left"/>
      <w:pPr>
        <w:ind w:left="1473" w:hanging="284"/>
      </w:pPr>
      <w:rPr>
        <w:rFonts w:hint="default"/>
        <w:lang w:val="en-US" w:eastAsia="en-US" w:bidi="ar-SA"/>
      </w:rPr>
    </w:lvl>
    <w:lvl w:ilvl="7" w:tplc="DCC03110">
      <w:numFmt w:val="bullet"/>
      <w:lvlText w:val="•"/>
      <w:lvlJc w:val="left"/>
      <w:pPr>
        <w:ind w:left="1656" w:hanging="284"/>
      </w:pPr>
      <w:rPr>
        <w:rFonts w:hint="default"/>
        <w:lang w:val="en-US" w:eastAsia="en-US" w:bidi="ar-SA"/>
      </w:rPr>
    </w:lvl>
    <w:lvl w:ilvl="8" w:tplc="8A6E2528">
      <w:numFmt w:val="bullet"/>
      <w:lvlText w:val="•"/>
      <w:lvlJc w:val="left"/>
      <w:pPr>
        <w:ind w:left="1838" w:hanging="284"/>
      </w:pPr>
      <w:rPr>
        <w:rFonts w:hint="default"/>
        <w:lang w:val="en-US" w:eastAsia="en-US" w:bidi="ar-SA"/>
      </w:rPr>
    </w:lvl>
  </w:abstractNum>
  <w:abstractNum w:abstractNumId="443" w15:restartNumberingAfterBreak="0">
    <w:nsid w:val="57BC0DEC"/>
    <w:multiLevelType w:val="hybridMultilevel"/>
    <w:tmpl w:val="95F42168"/>
    <w:lvl w:ilvl="0" w:tplc="022EE82C">
      <w:numFmt w:val="bullet"/>
      <w:lvlText w:val=""/>
      <w:lvlJc w:val="left"/>
      <w:pPr>
        <w:ind w:left="357" w:hanging="308"/>
      </w:pPr>
      <w:rPr>
        <w:rFonts w:ascii="Symbol" w:eastAsia="Symbol" w:hAnsi="Symbol" w:cs="Symbol" w:hint="default"/>
        <w:b w:val="0"/>
        <w:bCs w:val="0"/>
        <w:i w:val="0"/>
        <w:iCs w:val="0"/>
        <w:spacing w:val="0"/>
        <w:w w:val="100"/>
        <w:sz w:val="22"/>
        <w:szCs w:val="22"/>
        <w:lang w:val="en-US" w:eastAsia="en-US" w:bidi="ar-SA"/>
      </w:rPr>
    </w:lvl>
    <w:lvl w:ilvl="1" w:tplc="A4361388">
      <w:numFmt w:val="bullet"/>
      <w:lvlText w:val="•"/>
      <w:lvlJc w:val="left"/>
      <w:pPr>
        <w:ind w:left="575" w:hanging="308"/>
      </w:pPr>
      <w:rPr>
        <w:rFonts w:hint="default"/>
        <w:lang w:val="en-US" w:eastAsia="en-US" w:bidi="ar-SA"/>
      </w:rPr>
    </w:lvl>
    <w:lvl w:ilvl="2" w:tplc="869A56C2">
      <w:numFmt w:val="bullet"/>
      <w:lvlText w:val="•"/>
      <w:lvlJc w:val="left"/>
      <w:pPr>
        <w:ind w:left="790" w:hanging="308"/>
      </w:pPr>
      <w:rPr>
        <w:rFonts w:hint="default"/>
        <w:lang w:val="en-US" w:eastAsia="en-US" w:bidi="ar-SA"/>
      </w:rPr>
    </w:lvl>
    <w:lvl w:ilvl="3" w:tplc="BE4635B6">
      <w:numFmt w:val="bullet"/>
      <w:lvlText w:val="•"/>
      <w:lvlJc w:val="left"/>
      <w:pPr>
        <w:ind w:left="1005" w:hanging="308"/>
      </w:pPr>
      <w:rPr>
        <w:rFonts w:hint="default"/>
        <w:lang w:val="en-US" w:eastAsia="en-US" w:bidi="ar-SA"/>
      </w:rPr>
    </w:lvl>
    <w:lvl w:ilvl="4" w:tplc="D60C3BE0">
      <w:numFmt w:val="bullet"/>
      <w:lvlText w:val="•"/>
      <w:lvlJc w:val="left"/>
      <w:pPr>
        <w:ind w:left="1221" w:hanging="308"/>
      </w:pPr>
      <w:rPr>
        <w:rFonts w:hint="default"/>
        <w:lang w:val="en-US" w:eastAsia="en-US" w:bidi="ar-SA"/>
      </w:rPr>
    </w:lvl>
    <w:lvl w:ilvl="5" w:tplc="5CB644A8">
      <w:numFmt w:val="bullet"/>
      <w:lvlText w:val="•"/>
      <w:lvlJc w:val="left"/>
      <w:pPr>
        <w:ind w:left="1436" w:hanging="308"/>
      </w:pPr>
      <w:rPr>
        <w:rFonts w:hint="default"/>
        <w:lang w:val="en-US" w:eastAsia="en-US" w:bidi="ar-SA"/>
      </w:rPr>
    </w:lvl>
    <w:lvl w:ilvl="6" w:tplc="64CA1D4C">
      <w:numFmt w:val="bullet"/>
      <w:lvlText w:val="•"/>
      <w:lvlJc w:val="left"/>
      <w:pPr>
        <w:ind w:left="1651" w:hanging="308"/>
      </w:pPr>
      <w:rPr>
        <w:rFonts w:hint="default"/>
        <w:lang w:val="en-US" w:eastAsia="en-US" w:bidi="ar-SA"/>
      </w:rPr>
    </w:lvl>
    <w:lvl w:ilvl="7" w:tplc="59DCE958">
      <w:numFmt w:val="bullet"/>
      <w:lvlText w:val="•"/>
      <w:lvlJc w:val="left"/>
      <w:pPr>
        <w:ind w:left="1867" w:hanging="308"/>
      </w:pPr>
      <w:rPr>
        <w:rFonts w:hint="default"/>
        <w:lang w:val="en-US" w:eastAsia="en-US" w:bidi="ar-SA"/>
      </w:rPr>
    </w:lvl>
    <w:lvl w:ilvl="8" w:tplc="7EEA6EA0">
      <w:numFmt w:val="bullet"/>
      <w:lvlText w:val="•"/>
      <w:lvlJc w:val="left"/>
      <w:pPr>
        <w:ind w:left="2082" w:hanging="308"/>
      </w:pPr>
      <w:rPr>
        <w:rFonts w:hint="default"/>
        <w:lang w:val="en-US" w:eastAsia="en-US" w:bidi="ar-SA"/>
      </w:rPr>
    </w:lvl>
  </w:abstractNum>
  <w:abstractNum w:abstractNumId="444" w15:restartNumberingAfterBreak="0">
    <w:nsid w:val="586B4F51"/>
    <w:multiLevelType w:val="hybridMultilevel"/>
    <w:tmpl w:val="39A6211C"/>
    <w:lvl w:ilvl="0" w:tplc="A3C8BEFA">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0C78BC40">
      <w:numFmt w:val="bullet"/>
      <w:lvlText w:val="•"/>
      <w:lvlJc w:val="left"/>
      <w:pPr>
        <w:ind w:left="917" w:hanging="360"/>
      </w:pPr>
      <w:rPr>
        <w:rFonts w:hint="default"/>
        <w:lang w:val="en-US" w:eastAsia="en-US" w:bidi="ar-SA"/>
      </w:rPr>
    </w:lvl>
    <w:lvl w:ilvl="2" w:tplc="75F6DD38">
      <w:numFmt w:val="bullet"/>
      <w:lvlText w:val="•"/>
      <w:lvlJc w:val="left"/>
      <w:pPr>
        <w:ind w:left="1354" w:hanging="360"/>
      </w:pPr>
      <w:rPr>
        <w:rFonts w:hint="default"/>
        <w:lang w:val="en-US" w:eastAsia="en-US" w:bidi="ar-SA"/>
      </w:rPr>
    </w:lvl>
    <w:lvl w:ilvl="3" w:tplc="6BD4FCBE">
      <w:numFmt w:val="bullet"/>
      <w:lvlText w:val="•"/>
      <w:lvlJc w:val="left"/>
      <w:pPr>
        <w:ind w:left="1791" w:hanging="360"/>
      </w:pPr>
      <w:rPr>
        <w:rFonts w:hint="default"/>
        <w:lang w:val="en-US" w:eastAsia="en-US" w:bidi="ar-SA"/>
      </w:rPr>
    </w:lvl>
    <w:lvl w:ilvl="4" w:tplc="B878645C">
      <w:numFmt w:val="bullet"/>
      <w:lvlText w:val="•"/>
      <w:lvlJc w:val="left"/>
      <w:pPr>
        <w:ind w:left="2229" w:hanging="360"/>
      </w:pPr>
      <w:rPr>
        <w:rFonts w:hint="default"/>
        <w:lang w:val="en-US" w:eastAsia="en-US" w:bidi="ar-SA"/>
      </w:rPr>
    </w:lvl>
    <w:lvl w:ilvl="5" w:tplc="B98CE3EE">
      <w:numFmt w:val="bullet"/>
      <w:lvlText w:val="•"/>
      <w:lvlJc w:val="left"/>
      <w:pPr>
        <w:ind w:left="2666" w:hanging="360"/>
      </w:pPr>
      <w:rPr>
        <w:rFonts w:hint="default"/>
        <w:lang w:val="en-US" w:eastAsia="en-US" w:bidi="ar-SA"/>
      </w:rPr>
    </w:lvl>
    <w:lvl w:ilvl="6" w:tplc="AE58E5E0">
      <w:numFmt w:val="bullet"/>
      <w:lvlText w:val="•"/>
      <w:lvlJc w:val="left"/>
      <w:pPr>
        <w:ind w:left="3103" w:hanging="360"/>
      </w:pPr>
      <w:rPr>
        <w:rFonts w:hint="default"/>
        <w:lang w:val="en-US" w:eastAsia="en-US" w:bidi="ar-SA"/>
      </w:rPr>
    </w:lvl>
    <w:lvl w:ilvl="7" w:tplc="695E9EEE">
      <w:numFmt w:val="bullet"/>
      <w:lvlText w:val="•"/>
      <w:lvlJc w:val="left"/>
      <w:pPr>
        <w:ind w:left="3541" w:hanging="360"/>
      </w:pPr>
      <w:rPr>
        <w:rFonts w:hint="default"/>
        <w:lang w:val="en-US" w:eastAsia="en-US" w:bidi="ar-SA"/>
      </w:rPr>
    </w:lvl>
    <w:lvl w:ilvl="8" w:tplc="BFA6EC0A">
      <w:numFmt w:val="bullet"/>
      <w:lvlText w:val="•"/>
      <w:lvlJc w:val="left"/>
      <w:pPr>
        <w:ind w:left="3978" w:hanging="360"/>
      </w:pPr>
      <w:rPr>
        <w:rFonts w:hint="default"/>
        <w:lang w:val="en-US" w:eastAsia="en-US" w:bidi="ar-SA"/>
      </w:rPr>
    </w:lvl>
  </w:abstractNum>
  <w:abstractNum w:abstractNumId="445" w15:restartNumberingAfterBreak="0">
    <w:nsid w:val="591F41AF"/>
    <w:multiLevelType w:val="hybridMultilevel"/>
    <w:tmpl w:val="28885702"/>
    <w:lvl w:ilvl="0" w:tplc="7332D8FC">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CC126784">
      <w:numFmt w:val="bullet"/>
      <w:lvlText w:val="•"/>
      <w:lvlJc w:val="left"/>
      <w:pPr>
        <w:ind w:left="1819" w:hanging="384"/>
      </w:pPr>
      <w:rPr>
        <w:rFonts w:hint="default"/>
        <w:lang w:val="en-US" w:eastAsia="en-US" w:bidi="ar-SA"/>
      </w:rPr>
    </w:lvl>
    <w:lvl w:ilvl="2" w:tplc="BCF6AE60">
      <w:numFmt w:val="bullet"/>
      <w:lvlText w:val="•"/>
      <w:lvlJc w:val="left"/>
      <w:pPr>
        <w:ind w:left="2779" w:hanging="384"/>
      </w:pPr>
      <w:rPr>
        <w:rFonts w:hint="default"/>
        <w:lang w:val="en-US" w:eastAsia="en-US" w:bidi="ar-SA"/>
      </w:rPr>
    </w:lvl>
    <w:lvl w:ilvl="3" w:tplc="0A48ED20">
      <w:numFmt w:val="bullet"/>
      <w:lvlText w:val="•"/>
      <w:lvlJc w:val="left"/>
      <w:pPr>
        <w:ind w:left="3738" w:hanging="384"/>
      </w:pPr>
      <w:rPr>
        <w:rFonts w:hint="default"/>
        <w:lang w:val="en-US" w:eastAsia="en-US" w:bidi="ar-SA"/>
      </w:rPr>
    </w:lvl>
    <w:lvl w:ilvl="4" w:tplc="A2C03CA2">
      <w:numFmt w:val="bullet"/>
      <w:lvlText w:val="•"/>
      <w:lvlJc w:val="left"/>
      <w:pPr>
        <w:ind w:left="4698" w:hanging="384"/>
      </w:pPr>
      <w:rPr>
        <w:rFonts w:hint="default"/>
        <w:lang w:val="en-US" w:eastAsia="en-US" w:bidi="ar-SA"/>
      </w:rPr>
    </w:lvl>
    <w:lvl w:ilvl="5" w:tplc="78A83BFC">
      <w:numFmt w:val="bullet"/>
      <w:lvlText w:val="•"/>
      <w:lvlJc w:val="left"/>
      <w:pPr>
        <w:ind w:left="5658" w:hanging="384"/>
      </w:pPr>
      <w:rPr>
        <w:rFonts w:hint="default"/>
        <w:lang w:val="en-US" w:eastAsia="en-US" w:bidi="ar-SA"/>
      </w:rPr>
    </w:lvl>
    <w:lvl w:ilvl="6" w:tplc="839EB57E">
      <w:numFmt w:val="bullet"/>
      <w:lvlText w:val="•"/>
      <w:lvlJc w:val="left"/>
      <w:pPr>
        <w:ind w:left="6617" w:hanging="384"/>
      </w:pPr>
      <w:rPr>
        <w:rFonts w:hint="default"/>
        <w:lang w:val="en-US" w:eastAsia="en-US" w:bidi="ar-SA"/>
      </w:rPr>
    </w:lvl>
    <w:lvl w:ilvl="7" w:tplc="2780D112">
      <w:numFmt w:val="bullet"/>
      <w:lvlText w:val="•"/>
      <w:lvlJc w:val="left"/>
      <w:pPr>
        <w:ind w:left="7577" w:hanging="384"/>
      </w:pPr>
      <w:rPr>
        <w:rFonts w:hint="default"/>
        <w:lang w:val="en-US" w:eastAsia="en-US" w:bidi="ar-SA"/>
      </w:rPr>
    </w:lvl>
    <w:lvl w:ilvl="8" w:tplc="3D1020A2">
      <w:numFmt w:val="bullet"/>
      <w:lvlText w:val="•"/>
      <w:lvlJc w:val="left"/>
      <w:pPr>
        <w:ind w:left="8536" w:hanging="384"/>
      </w:pPr>
      <w:rPr>
        <w:rFonts w:hint="default"/>
        <w:lang w:val="en-US" w:eastAsia="en-US" w:bidi="ar-SA"/>
      </w:rPr>
    </w:lvl>
  </w:abstractNum>
  <w:abstractNum w:abstractNumId="446" w15:restartNumberingAfterBreak="0">
    <w:nsid w:val="59722E28"/>
    <w:multiLevelType w:val="hybridMultilevel"/>
    <w:tmpl w:val="FAAAD71A"/>
    <w:lvl w:ilvl="0" w:tplc="B9F6ADE2">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2F86A8A0">
      <w:numFmt w:val="bullet"/>
      <w:lvlText w:val="•"/>
      <w:lvlJc w:val="left"/>
      <w:pPr>
        <w:ind w:left="746" w:hanging="360"/>
      </w:pPr>
      <w:rPr>
        <w:rFonts w:hint="default"/>
        <w:lang w:val="en-US" w:eastAsia="en-US" w:bidi="ar-SA"/>
      </w:rPr>
    </w:lvl>
    <w:lvl w:ilvl="2" w:tplc="B16C2D2E">
      <w:numFmt w:val="bullet"/>
      <w:lvlText w:val="•"/>
      <w:lvlJc w:val="left"/>
      <w:pPr>
        <w:ind w:left="1012" w:hanging="360"/>
      </w:pPr>
      <w:rPr>
        <w:rFonts w:hint="default"/>
        <w:lang w:val="en-US" w:eastAsia="en-US" w:bidi="ar-SA"/>
      </w:rPr>
    </w:lvl>
    <w:lvl w:ilvl="3" w:tplc="B5B69012">
      <w:numFmt w:val="bullet"/>
      <w:lvlText w:val="•"/>
      <w:lvlJc w:val="left"/>
      <w:pPr>
        <w:ind w:left="1278" w:hanging="360"/>
      </w:pPr>
      <w:rPr>
        <w:rFonts w:hint="default"/>
        <w:lang w:val="en-US" w:eastAsia="en-US" w:bidi="ar-SA"/>
      </w:rPr>
    </w:lvl>
    <w:lvl w:ilvl="4" w:tplc="8D4C0E68">
      <w:numFmt w:val="bullet"/>
      <w:lvlText w:val="•"/>
      <w:lvlJc w:val="left"/>
      <w:pPr>
        <w:ind w:left="1544" w:hanging="360"/>
      </w:pPr>
      <w:rPr>
        <w:rFonts w:hint="default"/>
        <w:lang w:val="en-US" w:eastAsia="en-US" w:bidi="ar-SA"/>
      </w:rPr>
    </w:lvl>
    <w:lvl w:ilvl="5" w:tplc="F5CC55F4">
      <w:numFmt w:val="bullet"/>
      <w:lvlText w:val="•"/>
      <w:lvlJc w:val="left"/>
      <w:pPr>
        <w:ind w:left="1810" w:hanging="360"/>
      </w:pPr>
      <w:rPr>
        <w:rFonts w:hint="default"/>
        <w:lang w:val="en-US" w:eastAsia="en-US" w:bidi="ar-SA"/>
      </w:rPr>
    </w:lvl>
    <w:lvl w:ilvl="6" w:tplc="CED69E92">
      <w:numFmt w:val="bullet"/>
      <w:lvlText w:val="•"/>
      <w:lvlJc w:val="left"/>
      <w:pPr>
        <w:ind w:left="2076" w:hanging="360"/>
      </w:pPr>
      <w:rPr>
        <w:rFonts w:hint="default"/>
        <w:lang w:val="en-US" w:eastAsia="en-US" w:bidi="ar-SA"/>
      </w:rPr>
    </w:lvl>
    <w:lvl w:ilvl="7" w:tplc="D07CC5A2">
      <w:numFmt w:val="bullet"/>
      <w:lvlText w:val="•"/>
      <w:lvlJc w:val="left"/>
      <w:pPr>
        <w:ind w:left="2342" w:hanging="360"/>
      </w:pPr>
      <w:rPr>
        <w:rFonts w:hint="default"/>
        <w:lang w:val="en-US" w:eastAsia="en-US" w:bidi="ar-SA"/>
      </w:rPr>
    </w:lvl>
    <w:lvl w:ilvl="8" w:tplc="71A2BE10">
      <w:numFmt w:val="bullet"/>
      <w:lvlText w:val="•"/>
      <w:lvlJc w:val="left"/>
      <w:pPr>
        <w:ind w:left="2608" w:hanging="360"/>
      </w:pPr>
      <w:rPr>
        <w:rFonts w:hint="default"/>
        <w:lang w:val="en-US" w:eastAsia="en-US" w:bidi="ar-SA"/>
      </w:rPr>
    </w:lvl>
  </w:abstractNum>
  <w:abstractNum w:abstractNumId="447" w15:restartNumberingAfterBreak="0">
    <w:nsid w:val="59B07841"/>
    <w:multiLevelType w:val="hybridMultilevel"/>
    <w:tmpl w:val="38F471BE"/>
    <w:lvl w:ilvl="0" w:tplc="EAC0517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0E3A3966">
      <w:numFmt w:val="bullet"/>
      <w:lvlText w:val="•"/>
      <w:lvlJc w:val="left"/>
      <w:pPr>
        <w:ind w:left="580" w:hanging="284"/>
      </w:pPr>
      <w:rPr>
        <w:rFonts w:hint="default"/>
        <w:lang w:val="en-US" w:eastAsia="en-US" w:bidi="ar-SA"/>
      </w:rPr>
    </w:lvl>
    <w:lvl w:ilvl="2" w:tplc="8990F868">
      <w:numFmt w:val="bullet"/>
      <w:lvlText w:val="•"/>
      <w:lvlJc w:val="left"/>
      <w:pPr>
        <w:ind w:left="781" w:hanging="284"/>
      </w:pPr>
      <w:rPr>
        <w:rFonts w:hint="default"/>
        <w:lang w:val="en-US" w:eastAsia="en-US" w:bidi="ar-SA"/>
      </w:rPr>
    </w:lvl>
    <w:lvl w:ilvl="3" w:tplc="3DA6914A">
      <w:numFmt w:val="bullet"/>
      <w:lvlText w:val="•"/>
      <w:lvlJc w:val="left"/>
      <w:pPr>
        <w:ind w:left="982" w:hanging="284"/>
      </w:pPr>
      <w:rPr>
        <w:rFonts w:hint="default"/>
        <w:lang w:val="en-US" w:eastAsia="en-US" w:bidi="ar-SA"/>
      </w:rPr>
    </w:lvl>
    <w:lvl w:ilvl="4" w:tplc="606457A4">
      <w:numFmt w:val="bullet"/>
      <w:lvlText w:val="•"/>
      <w:lvlJc w:val="left"/>
      <w:pPr>
        <w:ind w:left="1183" w:hanging="284"/>
      </w:pPr>
      <w:rPr>
        <w:rFonts w:hint="default"/>
        <w:lang w:val="en-US" w:eastAsia="en-US" w:bidi="ar-SA"/>
      </w:rPr>
    </w:lvl>
    <w:lvl w:ilvl="5" w:tplc="B7DADAD2">
      <w:numFmt w:val="bullet"/>
      <w:lvlText w:val="•"/>
      <w:lvlJc w:val="left"/>
      <w:pPr>
        <w:ind w:left="1384" w:hanging="284"/>
      </w:pPr>
      <w:rPr>
        <w:rFonts w:hint="default"/>
        <w:lang w:val="en-US" w:eastAsia="en-US" w:bidi="ar-SA"/>
      </w:rPr>
    </w:lvl>
    <w:lvl w:ilvl="6" w:tplc="28EC5460">
      <w:numFmt w:val="bullet"/>
      <w:lvlText w:val="•"/>
      <w:lvlJc w:val="left"/>
      <w:pPr>
        <w:ind w:left="1584" w:hanging="284"/>
      </w:pPr>
      <w:rPr>
        <w:rFonts w:hint="default"/>
        <w:lang w:val="en-US" w:eastAsia="en-US" w:bidi="ar-SA"/>
      </w:rPr>
    </w:lvl>
    <w:lvl w:ilvl="7" w:tplc="6F7A0956">
      <w:numFmt w:val="bullet"/>
      <w:lvlText w:val="•"/>
      <w:lvlJc w:val="left"/>
      <w:pPr>
        <w:ind w:left="1785" w:hanging="284"/>
      </w:pPr>
      <w:rPr>
        <w:rFonts w:hint="default"/>
        <w:lang w:val="en-US" w:eastAsia="en-US" w:bidi="ar-SA"/>
      </w:rPr>
    </w:lvl>
    <w:lvl w:ilvl="8" w:tplc="825C67DE">
      <w:numFmt w:val="bullet"/>
      <w:lvlText w:val="•"/>
      <w:lvlJc w:val="left"/>
      <w:pPr>
        <w:ind w:left="1986" w:hanging="284"/>
      </w:pPr>
      <w:rPr>
        <w:rFonts w:hint="default"/>
        <w:lang w:val="en-US" w:eastAsia="en-US" w:bidi="ar-SA"/>
      </w:rPr>
    </w:lvl>
  </w:abstractNum>
  <w:abstractNum w:abstractNumId="448" w15:restartNumberingAfterBreak="0">
    <w:nsid w:val="59B53C69"/>
    <w:multiLevelType w:val="hybridMultilevel"/>
    <w:tmpl w:val="A29E28B8"/>
    <w:lvl w:ilvl="0" w:tplc="738E9348">
      <w:numFmt w:val="bullet"/>
      <w:lvlText w:val="•"/>
      <w:lvlJc w:val="left"/>
      <w:pPr>
        <w:ind w:left="372" w:hanging="255"/>
      </w:pPr>
      <w:rPr>
        <w:rFonts w:ascii="Calibri" w:eastAsia="Calibri" w:hAnsi="Calibri" w:cs="Calibri" w:hint="default"/>
        <w:b w:val="0"/>
        <w:bCs w:val="0"/>
        <w:i w:val="0"/>
        <w:iCs w:val="0"/>
        <w:spacing w:val="0"/>
        <w:w w:val="100"/>
        <w:sz w:val="22"/>
        <w:szCs w:val="22"/>
        <w:lang w:val="en-US" w:eastAsia="en-US" w:bidi="ar-SA"/>
      </w:rPr>
    </w:lvl>
    <w:lvl w:ilvl="1" w:tplc="B89EF68A">
      <w:numFmt w:val="bullet"/>
      <w:lvlText w:val="•"/>
      <w:lvlJc w:val="left"/>
      <w:pPr>
        <w:ind w:left="537" w:hanging="255"/>
      </w:pPr>
      <w:rPr>
        <w:rFonts w:hint="default"/>
        <w:lang w:val="en-US" w:eastAsia="en-US" w:bidi="ar-SA"/>
      </w:rPr>
    </w:lvl>
    <w:lvl w:ilvl="2" w:tplc="D390D112">
      <w:numFmt w:val="bullet"/>
      <w:lvlText w:val="•"/>
      <w:lvlJc w:val="left"/>
      <w:pPr>
        <w:ind w:left="695" w:hanging="255"/>
      </w:pPr>
      <w:rPr>
        <w:rFonts w:hint="default"/>
        <w:lang w:val="en-US" w:eastAsia="en-US" w:bidi="ar-SA"/>
      </w:rPr>
    </w:lvl>
    <w:lvl w:ilvl="3" w:tplc="3ED28D62">
      <w:numFmt w:val="bullet"/>
      <w:lvlText w:val="•"/>
      <w:lvlJc w:val="left"/>
      <w:pPr>
        <w:ind w:left="852" w:hanging="255"/>
      </w:pPr>
      <w:rPr>
        <w:rFonts w:hint="default"/>
        <w:lang w:val="en-US" w:eastAsia="en-US" w:bidi="ar-SA"/>
      </w:rPr>
    </w:lvl>
    <w:lvl w:ilvl="4" w:tplc="77C4FA3C">
      <w:numFmt w:val="bullet"/>
      <w:lvlText w:val="•"/>
      <w:lvlJc w:val="left"/>
      <w:pPr>
        <w:ind w:left="1010" w:hanging="255"/>
      </w:pPr>
      <w:rPr>
        <w:rFonts w:hint="default"/>
        <w:lang w:val="en-US" w:eastAsia="en-US" w:bidi="ar-SA"/>
      </w:rPr>
    </w:lvl>
    <w:lvl w:ilvl="5" w:tplc="8828D760">
      <w:numFmt w:val="bullet"/>
      <w:lvlText w:val="•"/>
      <w:lvlJc w:val="left"/>
      <w:pPr>
        <w:ind w:left="1167" w:hanging="255"/>
      </w:pPr>
      <w:rPr>
        <w:rFonts w:hint="default"/>
        <w:lang w:val="en-US" w:eastAsia="en-US" w:bidi="ar-SA"/>
      </w:rPr>
    </w:lvl>
    <w:lvl w:ilvl="6" w:tplc="F8CAF7AC">
      <w:numFmt w:val="bullet"/>
      <w:lvlText w:val="•"/>
      <w:lvlJc w:val="left"/>
      <w:pPr>
        <w:ind w:left="1325" w:hanging="255"/>
      </w:pPr>
      <w:rPr>
        <w:rFonts w:hint="default"/>
        <w:lang w:val="en-US" w:eastAsia="en-US" w:bidi="ar-SA"/>
      </w:rPr>
    </w:lvl>
    <w:lvl w:ilvl="7" w:tplc="245C3A0E">
      <w:numFmt w:val="bullet"/>
      <w:lvlText w:val="•"/>
      <w:lvlJc w:val="left"/>
      <w:pPr>
        <w:ind w:left="1482" w:hanging="255"/>
      </w:pPr>
      <w:rPr>
        <w:rFonts w:hint="default"/>
        <w:lang w:val="en-US" w:eastAsia="en-US" w:bidi="ar-SA"/>
      </w:rPr>
    </w:lvl>
    <w:lvl w:ilvl="8" w:tplc="97ECD076">
      <w:numFmt w:val="bullet"/>
      <w:lvlText w:val="•"/>
      <w:lvlJc w:val="left"/>
      <w:pPr>
        <w:ind w:left="1640" w:hanging="255"/>
      </w:pPr>
      <w:rPr>
        <w:rFonts w:hint="default"/>
        <w:lang w:val="en-US" w:eastAsia="en-US" w:bidi="ar-SA"/>
      </w:rPr>
    </w:lvl>
  </w:abstractNum>
  <w:abstractNum w:abstractNumId="449" w15:restartNumberingAfterBreak="0">
    <w:nsid w:val="59D74FAA"/>
    <w:multiLevelType w:val="hybridMultilevel"/>
    <w:tmpl w:val="0896ACE8"/>
    <w:lvl w:ilvl="0" w:tplc="CA56C8E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EDF680A6">
      <w:numFmt w:val="bullet"/>
      <w:lvlText w:val="•"/>
      <w:lvlJc w:val="left"/>
      <w:pPr>
        <w:ind w:left="561" w:hanging="284"/>
      </w:pPr>
      <w:rPr>
        <w:rFonts w:hint="default"/>
        <w:lang w:val="en-US" w:eastAsia="en-US" w:bidi="ar-SA"/>
      </w:rPr>
    </w:lvl>
    <w:lvl w:ilvl="2" w:tplc="D1EE1E0E">
      <w:numFmt w:val="bullet"/>
      <w:lvlText w:val="•"/>
      <w:lvlJc w:val="left"/>
      <w:pPr>
        <w:ind w:left="743" w:hanging="284"/>
      </w:pPr>
      <w:rPr>
        <w:rFonts w:hint="default"/>
        <w:lang w:val="en-US" w:eastAsia="en-US" w:bidi="ar-SA"/>
      </w:rPr>
    </w:lvl>
    <w:lvl w:ilvl="3" w:tplc="7D967412">
      <w:numFmt w:val="bullet"/>
      <w:lvlText w:val="•"/>
      <w:lvlJc w:val="left"/>
      <w:pPr>
        <w:ind w:left="924" w:hanging="284"/>
      </w:pPr>
      <w:rPr>
        <w:rFonts w:hint="default"/>
        <w:lang w:val="en-US" w:eastAsia="en-US" w:bidi="ar-SA"/>
      </w:rPr>
    </w:lvl>
    <w:lvl w:ilvl="4" w:tplc="5B926FD2">
      <w:numFmt w:val="bullet"/>
      <w:lvlText w:val="•"/>
      <w:lvlJc w:val="left"/>
      <w:pPr>
        <w:ind w:left="1106" w:hanging="284"/>
      </w:pPr>
      <w:rPr>
        <w:rFonts w:hint="default"/>
        <w:lang w:val="en-US" w:eastAsia="en-US" w:bidi="ar-SA"/>
      </w:rPr>
    </w:lvl>
    <w:lvl w:ilvl="5" w:tplc="5F56FD34">
      <w:numFmt w:val="bullet"/>
      <w:lvlText w:val="•"/>
      <w:lvlJc w:val="left"/>
      <w:pPr>
        <w:ind w:left="1288" w:hanging="284"/>
      </w:pPr>
      <w:rPr>
        <w:rFonts w:hint="default"/>
        <w:lang w:val="en-US" w:eastAsia="en-US" w:bidi="ar-SA"/>
      </w:rPr>
    </w:lvl>
    <w:lvl w:ilvl="6" w:tplc="3DA0B68C">
      <w:numFmt w:val="bullet"/>
      <w:lvlText w:val="•"/>
      <w:lvlJc w:val="left"/>
      <w:pPr>
        <w:ind w:left="1469" w:hanging="284"/>
      </w:pPr>
      <w:rPr>
        <w:rFonts w:hint="default"/>
        <w:lang w:val="en-US" w:eastAsia="en-US" w:bidi="ar-SA"/>
      </w:rPr>
    </w:lvl>
    <w:lvl w:ilvl="7" w:tplc="AD9E2D3A">
      <w:numFmt w:val="bullet"/>
      <w:lvlText w:val="•"/>
      <w:lvlJc w:val="left"/>
      <w:pPr>
        <w:ind w:left="1651" w:hanging="284"/>
      </w:pPr>
      <w:rPr>
        <w:rFonts w:hint="default"/>
        <w:lang w:val="en-US" w:eastAsia="en-US" w:bidi="ar-SA"/>
      </w:rPr>
    </w:lvl>
    <w:lvl w:ilvl="8" w:tplc="69CE89B4">
      <w:numFmt w:val="bullet"/>
      <w:lvlText w:val="•"/>
      <w:lvlJc w:val="left"/>
      <w:pPr>
        <w:ind w:left="1832" w:hanging="284"/>
      </w:pPr>
      <w:rPr>
        <w:rFonts w:hint="default"/>
        <w:lang w:val="en-US" w:eastAsia="en-US" w:bidi="ar-SA"/>
      </w:rPr>
    </w:lvl>
  </w:abstractNum>
  <w:abstractNum w:abstractNumId="450" w15:restartNumberingAfterBreak="0">
    <w:nsid w:val="5A372E78"/>
    <w:multiLevelType w:val="hybridMultilevel"/>
    <w:tmpl w:val="D3F272A0"/>
    <w:lvl w:ilvl="0" w:tplc="CA7CA288">
      <w:numFmt w:val="bullet"/>
      <w:lvlText w:val="•"/>
      <w:lvlJc w:val="left"/>
      <w:pPr>
        <w:ind w:left="466" w:hanging="360"/>
      </w:pPr>
      <w:rPr>
        <w:rFonts w:ascii="Calibri" w:eastAsia="Calibri" w:hAnsi="Calibri" w:cs="Calibri" w:hint="default"/>
        <w:b w:val="0"/>
        <w:bCs w:val="0"/>
        <w:i w:val="0"/>
        <w:iCs w:val="0"/>
        <w:spacing w:val="0"/>
        <w:w w:val="100"/>
        <w:sz w:val="24"/>
        <w:szCs w:val="24"/>
        <w:lang w:val="en-US" w:eastAsia="en-US" w:bidi="ar-SA"/>
      </w:rPr>
    </w:lvl>
    <w:lvl w:ilvl="1" w:tplc="B490A362">
      <w:numFmt w:val="bullet"/>
      <w:lvlText w:val="•"/>
      <w:lvlJc w:val="left"/>
      <w:pPr>
        <w:ind w:left="739" w:hanging="360"/>
      </w:pPr>
      <w:rPr>
        <w:rFonts w:hint="default"/>
        <w:lang w:val="en-US" w:eastAsia="en-US" w:bidi="ar-SA"/>
      </w:rPr>
    </w:lvl>
    <w:lvl w:ilvl="2" w:tplc="60E22BFE">
      <w:numFmt w:val="bullet"/>
      <w:lvlText w:val="•"/>
      <w:lvlJc w:val="left"/>
      <w:pPr>
        <w:ind w:left="1018" w:hanging="360"/>
      </w:pPr>
      <w:rPr>
        <w:rFonts w:hint="default"/>
        <w:lang w:val="en-US" w:eastAsia="en-US" w:bidi="ar-SA"/>
      </w:rPr>
    </w:lvl>
    <w:lvl w:ilvl="3" w:tplc="0990332E">
      <w:numFmt w:val="bullet"/>
      <w:lvlText w:val="•"/>
      <w:lvlJc w:val="left"/>
      <w:pPr>
        <w:ind w:left="1297" w:hanging="360"/>
      </w:pPr>
      <w:rPr>
        <w:rFonts w:hint="default"/>
        <w:lang w:val="en-US" w:eastAsia="en-US" w:bidi="ar-SA"/>
      </w:rPr>
    </w:lvl>
    <w:lvl w:ilvl="4" w:tplc="D1986B4E">
      <w:numFmt w:val="bullet"/>
      <w:lvlText w:val="•"/>
      <w:lvlJc w:val="left"/>
      <w:pPr>
        <w:ind w:left="1577" w:hanging="360"/>
      </w:pPr>
      <w:rPr>
        <w:rFonts w:hint="default"/>
        <w:lang w:val="en-US" w:eastAsia="en-US" w:bidi="ar-SA"/>
      </w:rPr>
    </w:lvl>
    <w:lvl w:ilvl="5" w:tplc="0A663E38">
      <w:numFmt w:val="bullet"/>
      <w:lvlText w:val="•"/>
      <w:lvlJc w:val="left"/>
      <w:pPr>
        <w:ind w:left="1856" w:hanging="360"/>
      </w:pPr>
      <w:rPr>
        <w:rFonts w:hint="default"/>
        <w:lang w:val="en-US" w:eastAsia="en-US" w:bidi="ar-SA"/>
      </w:rPr>
    </w:lvl>
    <w:lvl w:ilvl="6" w:tplc="57F00E40">
      <w:numFmt w:val="bullet"/>
      <w:lvlText w:val="•"/>
      <w:lvlJc w:val="left"/>
      <w:pPr>
        <w:ind w:left="2135" w:hanging="360"/>
      </w:pPr>
      <w:rPr>
        <w:rFonts w:hint="default"/>
        <w:lang w:val="en-US" w:eastAsia="en-US" w:bidi="ar-SA"/>
      </w:rPr>
    </w:lvl>
    <w:lvl w:ilvl="7" w:tplc="F0569890">
      <w:numFmt w:val="bullet"/>
      <w:lvlText w:val="•"/>
      <w:lvlJc w:val="left"/>
      <w:pPr>
        <w:ind w:left="2415" w:hanging="360"/>
      </w:pPr>
      <w:rPr>
        <w:rFonts w:hint="default"/>
        <w:lang w:val="en-US" w:eastAsia="en-US" w:bidi="ar-SA"/>
      </w:rPr>
    </w:lvl>
    <w:lvl w:ilvl="8" w:tplc="43BE1D38">
      <w:numFmt w:val="bullet"/>
      <w:lvlText w:val="•"/>
      <w:lvlJc w:val="left"/>
      <w:pPr>
        <w:ind w:left="2694" w:hanging="360"/>
      </w:pPr>
      <w:rPr>
        <w:rFonts w:hint="default"/>
        <w:lang w:val="en-US" w:eastAsia="en-US" w:bidi="ar-SA"/>
      </w:rPr>
    </w:lvl>
  </w:abstractNum>
  <w:abstractNum w:abstractNumId="451" w15:restartNumberingAfterBreak="0">
    <w:nsid w:val="5A4C545A"/>
    <w:multiLevelType w:val="hybridMultilevel"/>
    <w:tmpl w:val="B08ECB4C"/>
    <w:lvl w:ilvl="0" w:tplc="9A948FCE">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33827D7A">
      <w:numFmt w:val="bullet"/>
      <w:lvlText w:val="•"/>
      <w:lvlJc w:val="left"/>
      <w:pPr>
        <w:ind w:left="890" w:hanging="360"/>
      </w:pPr>
      <w:rPr>
        <w:rFonts w:hint="default"/>
        <w:lang w:val="en-US" w:eastAsia="en-US" w:bidi="ar-SA"/>
      </w:rPr>
    </w:lvl>
    <w:lvl w:ilvl="2" w:tplc="38768A16">
      <w:numFmt w:val="bullet"/>
      <w:lvlText w:val="•"/>
      <w:lvlJc w:val="left"/>
      <w:pPr>
        <w:ind w:left="1320" w:hanging="360"/>
      </w:pPr>
      <w:rPr>
        <w:rFonts w:hint="default"/>
        <w:lang w:val="en-US" w:eastAsia="en-US" w:bidi="ar-SA"/>
      </w:rPr>
    </w:lvl>
    <w:lvl w:ilvl="3" w:tplc="DDE67DE0">
      <w:numFmt w:val="bullet"/>
      <w:lvlText w:val="•"/>
      <w:lvlJc w:val="left"/>
      <w:pPr>
        <w:ind w:left="1750" w:hanging="360"/>
      </w:pPr>
      <w:rPr>
        <w:rFonts w:hint="default"/>
        <w:lang w:val="en-US" w:eastAsia="en-US" w:bidi="ar-SA"/>
      </w:rPr>
    </w:lvl>
    <w:lvl w:ilvl="4" w:tplc="94B6A65A">
      <w:numFmt w:val="bullet"/>
      <w:lvlText w:val="•"/>
      <w:lvlJc w:val="left"/>
      <w:pPr>
        <w:ind w:left="2180" w:hanging="360"/>
      </w:pPr>
      <w:rPr>
        <w:rFonts w:hint="default"/>
        <w:lang w:val="en-US" w:eastAsia="en-US" w:bidi="ar-SA"/>
      </w:rPr>
    </w:lvl>
    <w:lvl w:ilvl="5" w:tplc="3DD0D1E2">
      <w:numFmt w:val="bullet"/>
      <w:lvlText w:val="•"/>
      <w:lvlJc w:val="left"/>
      <w:pPr>
        <w:ind w:left="2611" w:hanging="360"/>
      </w:pPr>
      <w:rPr>
        <w:rFonts w:hint="default"/>
        <w:lang w:val="en-US" w:eastAsia="en-US" w:bidi="ar-SA"/>
      </w:rPr>
    </w:lvl>
    <w:lvl w:ilvl="6" w:tplc="867A6B0E">
      <w:numFmt w:val="bullet"/>
      <w:lvlText w:val="•"/>
      <w:lvlJc w:val="left"/>
      <w:pPr>
        <w:ind w:left="3041" w:hanging="360"/>
      </w:pPr>
      <w:rPr>
        <w:rFonts w:hint="default"/>
        <w:lang w:val="en-US" w:eastAsia="en-US" w:bidi="ar-SA"/>
      </w:rPr>
    </w:lvl>
    <w:lvl w:ilvl="7" w:tplc="770C7A66">
      <w:numFmt w:val="bullet"/>
      <w:lvlText w:val="•"/>
      <w:lvlJc w:val="left"/>
      <w:pPr>
        <w:ind w:left="3471" w:hanging="360"/>
      </w:pPr>
      <w:rPr>
        <w:rFonts w:hint="default"/>
        <w:lang w:val="en-US" w:eastAsia="en-US" w:bidi="ar-SA"/>
      </w:rPr>
    </w:lvl>
    <w:lvl w:ilvl="8" w:tplc="131C61BC">
      <w:numFmt w:val="bullet"/>
      <w:lvlText w:val="•"/>
      <w:lvlJc w:val="left"/>
      <w:pPr>
        <w:ind w:left="3901" w:hanging="360"/>
      </w:pPr>
      <w:rPr>
        <w:rFonts w:hint="default"/>
        <w:lang w:val="en-US" w:eastAsia="en-US" w:bidi="ar-SA"/>
      </w:rPr>
    </w:lvl>
  </w:abstractNum>
  <w:abstractNum w:abstractNumId="452" w15:restartNumberingAfterBreak="0">
    <w:nsid w:val="5AB4714B"/>
    <w:multiLevelType w:val="hybridMultilevel"/>
    <w:tmpl w:val="2EA25500"/>
    <w:lvl w:ilvl="0" w:tplc="32184E96">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52E6AB08">
      <w:numFmt w:val="bullet"/>
      <w:lvlText w:val="•"/>
      <w:lvlJc w:val="left"/>
      <w:pPr>
        <w:ind w:left="526" w:hanging="286"/>
      </w:pPr>
      <w:rPr>
        <w:rFonts w:hint="default"/>
        <w:lang w:val="en-US" w:eastAsia="en-US" w:bidi="ar-SA"/>
      </w:rPr>
    </w:lvl>
    <w:lvl w:ilvl="2" w:tplc="D778A738">
      <w:numFmt w:val="bullet"/>
      <w:lvlText w:val="•"/>
      <w:lvlJc w:val="left"/>
      <w:pPr>
        <w:ind w:left="673" w:hanging="286"/>
      </w:pPr>
      <w:rPr>
        <w:rFonts w:hint="default"/>
        <w:lang w:val="en-US" w:eastAsia="en-US" w:bidi="ar-SA"/>
      </w:rPr>
    </w:lvl>
    <w:lvl w:ilvl="3" w:tplc="C06C7134">
      <w:numFmt w:val="bullet"/>
      <w:lvlText w:val="•"/>
      <w:lvlJc w:val="left"/>
      <w:pPr>
        <w:ind w:left="820" w:hanging="286"/>
      </w:pPr>
      <w:rPr>
        <w:rFonts w:hint="default"/>
        <w:lang w:val="en-US" w:eastAsia="en-US" w:bidi="ar-SA"/>
      </w:rPr>
    </w:lvl>
    <w:lvl w:ilvl="4" w:tplc="48984DE8">
      <w:numFmt w:val="bullet"/>
      <w:lvlText w:val="•"/>
      <w:lvlJc w:val="left"/>
      <w:pPr>
        <w:ind w:left="967" w:hanging="286"/>
      </w:pPr>
      <w:rPr>
        <w:rFonts w:hint="default"/>
        <w:lang w:val="en-US" w:eastAsia="en-US" w:bidi="ar-SA"/>
      </w:rPr>
    </w:lvl>
    <w:lvl w:ilvl="5" w:tplc="1A6E3C22">
      <w:numFmt w:val="bullet"/>
      <w:lvlText w:val="•"/>
      <w:lvlJc w:val="left"/>
      <w:pPr>
        <w:ind w:left="1114" w:hanging="286"/>
      </w:pPr>
      <w:rPr>
        <w:rFonts w:hint="default"/>
        <w:lang w:val="en-US" w:eastAsia="en-US" w:bidi="ar-SA"/>
      </w:rPr>
    </w:lvl>
    <w:lvl w:ilvl="6" w:tplc="57921782">
      <w:numFmt w:val="bullet"/>
      <w:lvlText w:val="•"/>
      <w:lvlJc w:val="left"/>
      <w:pPr>
        <w:ind w:left="1260" w:hanging="286"/>
      </w:pPr>
      <w:rPr>
        <w:rFonts w:hint="default"/>
        <w:lang w:val="en-US" w:eastAsia="en-US" w:bidi="ar-SA"/>
      </w:rPr>
    </w:lvl>
    <w:lvl w:ilvl="7" w:tplc="4F283026">
      <w:numFmt w:val="bullet"/>
      <w:lvlText w:val="•"/>
      <w:lvlJc w:val="left"/>
      <w:pPr>
        <w:ind w:left="1407" w:hanging="286"/>
      </w:pPr>
      <w:rPr>
        <w:rFonts w:hint="default"/>
        <w:lang w:val="en-US" w:eastAsia="en-US" w:bidi="ar-SA"/>
      </w:rPr>
    </w:lvl>
    <w:lvl w:ilvl="8" w:tplc="837247C4">
      <w:numFmt w:val="bullet"/>
      <w:lvlText w:val="•"/>
      <w:lvlJc w:val="left"/>
      <w:pPr>
        <w:ind w:left="1554" w:hanging="286"/>
      </w:pPr>
      <w:rPr>
        <w:rFonts w:hint="default"/>
        <w:lang w:val="en-US" w:eastAsia="en-US" w:bidi="ar-SA"/>
      </w:rPr>
    </w:lvl>
  </w:abstractNum>
  <w:abstractNum w:abstractNumId="453" w15:restartNumberingAfterBreak="0">
    <w:nsid w:val="5AC743E2"/>
    <w:multiLevelType w:val="hybridMultilevel"/>
    <w:tmpl w:val="D438E066"/>
    <w:lvl w:ilvl="0" w:tplc="49D00BF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FE3626C6">
      <w:numFmt w:val="bullet"/>
      <w:lvlText w:val="•"/>
      <w:lvlJc w:val="left"/>
      <w:pPr>
        <w:ind w:left="611" w:hanging="360"/>
      </w:pPr>
      <w:rPr>
        <w:rFonts w:hint="default"/>
        <w:lang w:val="en-US" w:eastAsia="en-US" w:bidi="ar-SA"/>
      </w:rPr>
    </w:lvl>
    <w:lvl w:ilvl="2" w:tplc="BE44D6E6">
      <w:numFmt w:val="bullet"/>
      <w:lvlText w:val="•"/>
      <w:lvlJc w:val="left"/>
      <w:pPr>
        <w:ind w:left="762" w:hanging="360"/>
      </w:pPr>
      <w:rPr>
        <w:rFonts w:hint="default"/>
        <w:lang w:val="en-US" w:eastAsia="en-US" w:bidi="ar-SA"/>
      </w:rPr>
    </w:lvl>
    <w:lvl w:ilvl="3" w:tplc="DBDC3F3C">
      <w:numFmt w:val="bullet"/>
      <w:lvlText w:val="•"/>
      <w:lvlJc w:val="left"/>
      <w:pPr>
        <w:ind w:left="913" w:hanging="360"/>
      </w:pPr>
      <w:rPr>
        <w:rFonts w:hint="default"/>
        <w:lang w:val="en-US" w:eastAsia="en-US" w:bidi="ar-SA"/>
      </w:rPr>
    </w:lvl>
    <w:lvl w:ilvl="4" w:tplc="4BC64822">
      <w:numFmt w:val="bullet"/>
      <w:lvlText w:val="•"/>
      <w:lvlJc w:val="left"/>
      <w:pPr>
        <w:ind w:left="1064" w:hanging="360"/>
      </w:pPr>
      <w:rPr>
        <w:rFonts w:hint="default"/>
        <w:lang w:val="en-US" w:eastAsia="en-US" w:bidi="ar-SA"/>
      </w:rPr>
    </w:lvl>
    <w:lvl w:ilvl="5" w:tplc="BF186B24">
      <w:numFmt w:val="bullet"/>
      <w:lvlText w:val="•"/>
      <w:lvlJc w:val="left"/>
      <w:pPr>
        <w:ind w:left="1215" w:hanging="360"/>
      </w:pPr>
      <w:rPr>
        <w:rFonts w:hint="default"/>
        <w:lang w:val="en-US" w:eastAsia="en-US" w:bidi="ar-SA"/>
      </w:rPr>
    </w:lvl>
    <w:lvl w:ilvl="6" w:tplc="A1FCD3D4">
      <w:numFmt w:val="bullet"/>
      <w:lvlText w:val="•"/>
      <w:lvlJc w:val="left"/>
      <w:pPr>
        <w:ind w:left="1366" w:hanging="360"/>
      </w:pPr>
      <w:rPr>
        <w:rFonts w:hint="default"/>
        <w:lang w:val="en-US" w:eastAsia="en-US" w:bidi="ar-SA"/>
      </w:rPr>
    </w:lvl>
    <w:lvl w:ilvl="7" w:tplc="2DC8A66E">
      <w:numFmt w:val="bullet"/>
      <w:lvlText w:val="•"/>
      <w:lvlJc w:val="left"/>
      <w:pPr>
        <w:ind w:left="1517" w:hanging="360"/>
      </w:pPr>
      <w:rPr>
        <w:rFonts w:hint="default"/>
        <w:lang w:val="en-US" w:eastAsia="en-US" w:bidi="ar-SA"/>
      </w:rPr>
    </w:lvl>
    <w:lvl w:ilvl="8" w:tplc="64242718">
      <w:numFmt w:val="bullet"/>
      <w:lvlText w:val="•"/>
      <w:lvlJc w:val="left"/>
      <w:pPr>
        <w:ind w:left="1668" w:hanging="360"/>
      </w:pPr>
      <w:rPr>
        <w:rFonts w:hint="default"/>
        <w:lang w:val="en-US" w:eastAsia="en-US" w:bidi="ar-SA"/>
      </w:rPr>
    </w:lvl>
  </w:abstractNum>
  <w:abstractNum w:abstractNumId="454" w15:restartNumberingAfterBreak="0">
    <w:nsid w:val="5AF6632C"/>
    <w:multiLevelType w:val="hybridMultilevel"/>
    <w:tmpl w:val="C16282A6"/>
    <w:lvl w:ilvl="0" w:tplc="88A6C8FE">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5772406C">
      <w:numFmt w:val="bullet"/>
      <w:lvlText w:val="•"/>
      <w:lvlJc w:val="left"/>
      <w:pPr>
        <w:ind w:left="548" w:hanging="284"/>
      </w:pPr>
      <w:rPr>
        <w:rFonts w:hint="default"/>
        <w:lang w:val="en-US" w:eastAsia="en-US" w:bidi="ar-SA"/>
      </w:rPr>
    </w:lvl>
    <w:lvl w:ilvl="2" w:tplc="BCAEE86E">
      <w:numFmt w:val="bullet"/>
      <w:lvlText w:val="•"/>
      <w:lvlJc w:val="left"/>
      <w:pPr>
        <w:ind w:left="716" w:hanging="284"/>
      </w:pPr>
      <w:rPr>
        <w:rFonts w:hint="default"/>
        <w:lang w:val="en-US" w:eastAsia="en-US" w:bidi="ar-SA"/>
      </w:rPr>
    </w:lvl>
    <w:lvl w:ilvl="3" w:tplc="8786A796">
      <w:numFmt w:val="bullet"/>
      <w:lvlText w:val="•"/>
      <w:lvlJc w:val="left"/>
      <w:pPr>
        <w:ind w:left="885" w:hanging="284"/>
      </w:pPr>
      <w:rPr>
        <w:rFonts w:hint="default"/>
        <w:lang w:val="en-US" w:eastAsia="en-US" w:bidi="ar-SA"/>
      </w:rPr>
    </w:lvl>
    <w:lvl w:ilvl="4" w:tplc="BF640644">
      <w:numFmt w:val="bullet"/>
      <w:lvlText w:val="•"/>
      <w:lvlJc w:val="left"/>
      <w:pPr>
        <w:ind w:left="1053" w:hanging="284"/>
      </w:pPr>
      <w:rPr>
        <w:rFonts w:hint="default"/>
        <w:lang w:val="en-US" w:eastAsia="en-US" w:bidi="ar-SA"/>
      </w:rPr>
    </w:lvl>
    <w:lvl w:ilvl="5" w:tplc="D4E28160">
      <w:numFmt w:val="bullet"/>
      <w:lvlText w:val="•"/>
      <w:lvlJc w:val="left"/>
      <w:pPr>
        <w:ind w:left="1222" w:hanging="284"/>
      </w:pPr>
      <w:rPr>
        <w:rFonts w:hint="default"/>
        <w:lang w:val="en-US" w:eastAsia="en-US" w:bidi="ar-SA"/>
      </w:rPr>
    </w:lvl>
    <w:lvl w:ilvl="6" w:tplc="C354F90C">
      <w:numFmt w:val="bullet"/>
      <w:lvlText w:val="•"/>
      <w:lvlJc w:val="left"/>
      <w:pPr>
        <w:ind w:left="1390" w:hanging="284"/>
      </w:pPr>
      <w:rPr>
        <w:rFonts w:hint="default"/>
        <w:lang w:val="en-US" w:eastAsia="en-US" w:bidi="ar-SA"/>
      </w:rPr>
    </w:lvl>
    <w:lvl w:ilvl="7" w:tplc="DFE6F422">
      <w:numFmt w:val="bullet"/>
      <w:lvlText w:val="•"/>
      <w:lvlJc w:val="left"/>
      <w:pPr>
        <w:ind w:left="1558" w:hanging="284"/>
      </w:pPr>
      <w:rPr>
        <w:rFonts w:hint="default"/>
        <w:lang w:val="en-US" w:eastAsia="en-US" w:bidi="ar-SA"/>
      </w:rPr>
    </w:lvl>
    <w:lvl w:ilvl="8" w:tplc="64BE32BC">
      <w:numFmt w:val="bullet"/>
      <w:lvlText w:val="•"/>
      <w:lvlJc w:val="left"/>
      <w:pPr>
        <w:ind w:left="1727" w:hanging="284"/>
      </w:pPr>
      <w:rPr>
        <w:rFonts w:hint="default"/>
        <w:lang w:val="en-US" w:eastAsia="en-US" w:bidi="ar-SA"/>
      </w:rPr>
    </w:lvl>
  </w:abstractNum>
  <w:abstractNum w:abstractNumId="455" w15:restartNumberingAfterBreak="0">
    <w:nsid w:val="5B1D4196"/>
    <w:multiLevelType w:val="hybridMultilevel"/>
    <w:tmpl w:val="B1BACEEE"/>
    <w:lvl w:ilvl="0" w:tplc="362CA5A0">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A4AC78C">
      <w:numFmt w:val="bullet"/>
      <w:lvlText w:val="•"/>
      <w:lvlJc w:val="left"/>
      <w:pPr>
        <w:ind w:left="546" w:hanging="284"/>
      </w:pPr>
      <w:rPr>
        <w:rFonts w:hint="default"/>
        <w:lang w:val="en-US" w:eastAsia="en-US" w:bidi="ar-SA"/>
      </w:rPr>
    </w:lvl>
    <w:lvl w:ilvl="2" w:tplc="E3CE01A0">
      <w:numFmt w:val="bullet"/>
      <w:lvlText w:val="•"/>
      <w:lvlJc w:val="left"/>
      <w:pPr>
        <w:ind w:left="712" w:hanging="284"/>
      </w:pPr>
      <w:rPr>
        <w:rFonts w:hint="default"/>
        <w:lang w:val="en-US" w:eastAsia="en-US" w:bidi="ar-SA"/>
      </w:rPr>
    </w:lvl>
    <w:lvl w:ilvl="3" w:tplc="C97E7BE6">
      <w:numFmt w:val="bullet"/>
      <w:lvlText w:val="•"/>
      <w:lvlJc w:val="left"/>
      <w:pPr>
        <w:ind w:left="878" w:hanging="284"/>
      </w:pPr>
      <w:rPr>
        <w:rFonts w:hint="default"/>
        <w:lang w:val="en-US" w:eastAsia="en-US" w:bidi="ar-SA"/>
      </w:rPr>
    </w:lvl>
    <w:lvl w:ilvl="4" w:tplc="8E503360">
      <w:numFmt w:val="bullet"/>
      <w:lvlText w:val="•"/>
      <w:lvlJc w:val="left"/>
      <w:pPr>
        <w:ind w:left="1044" w:hanging="284"/>
      </w:pPr>
      <w:rPr>
        <w:rFonts w:hint="default"/>
        <w:lang w:val="en-US" w:eastAsia="en-US" w:bidi="ar-SA"/>
      </w:rPr>
    </w:lvl>
    <w:lvl w:ilvl="5" w:tplc="66BA8C60">
      <w:numFmt w:val="bullet"/>
      <w:lvlText w:val="•"/>
      <w:lvlJc w:val="left"/>
      <w:pPr>
        <w:ind w:left="1211" w:hanging="284"/>
      </w:pPr>
      <w:rPr>
        <w:rFonts w:hint="default"/>
        <w:lang w:val="en-US" w:eastAsia="en-US" w:bidi="ar-SA"/>
      </w:rPr>
    </w:lvl>
    <w:lvl w:ilvl="6" w:tplc="E97E1920">
      <w:numFmt w:val="bullet"/>
      <w:lvlText w:val="•"/>
      <w:lvlJc w:val="left"/>
      <w:pPr>
        <w:ind w:left="1377" w:hanging="284"/>
      </w:pPr>
      <w:rPr>
        <w:rFonts w:hint="default"/>
        <w:lang w:val="en-US" w:eastAsia="en-US" w:bidi="ar-SA"/>
      </w:rPr>
    </w:lvl>
    <w:lvl w:ilvl="7" w:tplc="4A029736">
      <w:numFmt w:val="bullet"/>
      <w:lvlText w:val="•"/>
      <w:lvlJc w:val="left"/>
      <w:pPr>
        <w:ind w:left="1543" w:hanging="284"/>
      </w:pPr>
      <w:rPr>
        <w:rFonts w:hint="default"/>
        <w:lang w:val="en-US" w:eastAsia="en-US" w:bidi="ar-SA"/>
      </w:rPr>
    </w:lvl>
    <w:lvl w:ilvl="8" w:tplc="8C262832">
      <w:numFmt w:val="bullet"/>
      <w:lvlText w:val="•"/>
      <w:lvlJc w:val="left"/>
      <w:pPr>
        <w:ind w:left="1709" w:hanging="284"/>
      </w:pPr>
      <w:rPr>
        <w:rFonts w:hint="default"/>
        <w:lang w:val="en-US" w:eastAsia="en-US" w:bidi="ar-SA"/>
      </w:rPr>
    </w:lvl>
  </w:abstractNum>
  <w:abstractNum w:abstractNumId="456" w15:restartNumberingAfterBreak="0">
    <w:nsid w:val="5B4D5662"/>
    <w:multiLevelType w:val="hybridMultilevel"/>
    <w:tmpl w:val="4588FB98"/>
    <w:lvl w:ilvl="0" w:tplc="A64C409A">
      <w:numFmt w:val="bullet"/>
      <w:lvlText w:val=""/>
      <w:lvlJc w:val="left"/>
      <w:pPr>
        <w:ind w:left="461" w:hanging="360"/>
      </w:pPr>
      <w:rPr>
        <w:rFonts w:ascii="Symbol" w:eastAsia="Symbol" w:hAnsi="Symbol" w:cs="Symbol" w:hint="default"/>
        <w:b w:val="0"/>
        <w:bCs w:val="0"/>
        <w:i w:val="0"/>
        <w:iCs w:val="0"/>
        <w:spacing w:val="0"/>
        <w:w w:val="100"/>
        <w:sz w:val="22"/>
        <w:szCs w:val="22"/>
        <w:lang w:val="en-US" w:eastAsia="en-US" w:bidi="ar-SA"/>
      </w:rPr>
    </w:lvl>
    <w:lvl w:ilvl="1" w:tplc="B23077F6">
      <w:numFmt w:val="bullet"/>
      <w:lvlText w:val="•"/>
      <w:lvlJc w:val="left"/>
      <w:pPr>
        <w:ind w:left="669" w:hanging="360"/>
      </w:pPr>
      <w:rPr>
        <w:rFonts w:hint="default"/>
        <w:lang w:val="en-US" w:eastAsia="en-US" w:bidi="ar-SA"/>
      </w:rPr>
    </w:lvl>
    <w:lvl w:ilvl="2" w:tplc="89866E94">
      <w:numFmt w:val="bullet"/>
      <w:lvlText w:val="•"/>
      <w:lvlJc w:val="left"/>
      <w:pPr>
        <w:ind w:left="879" w:hanging="360"/>
      </w:pPr>
      <w:rPr>
        <w:rFonts w:hint="default"/>
        <w:lang w:val="en-US" w:eastAsia="en-US" w:bidi="ar-SA"/>
      </w:rPr>
    </w:lvl>
    <w:lvl w:ilvl="3" w:tplc="AAEEF40A">
      <w:numFmt w:val="bullet"/>
      <w:lvlText w:val="•"/>
      <w:lvlJc w:val="left"/>
      <w:pPr>
        <w:ind w:left="1088" w:hanging="360"/>
      </w:pPr>
      <w:rPr>
        <w:rFonts w:hint="default"/>
        <w:lang w:val="en-US" w:eastAsia="en-US" w:bidi="ar-SA"/>
      </w:rPr>
    </w:lvl>
    <w:lvl w:ilvl="4" w:tplc="A4BAE4CA">
      <w:numFmt w:val="bullet"/>
      <w:lvlText w:val="•"/>
      <w:lvlJc w:val="left"/>
      <w:pPr>
        <w:ind w:left="1298" w:hanging="360"/>
      </w:pPr>
      <w:rPr>
        <w:rFonts w:hint="default"/>
        <w:lang w:val="en-US" w:eastAsia="en-US" w:bidi="ar-SA"/>
      </w:rPr>
    </w:lvl>
    <w:lvl w:ilvl="5" w:tplc="B56EA9C0">
      <w:numFmt w:val="bullet"/>
      <w:lvlText w:val="•"/>
      <w:lvlJc w:val="left"/>
      <w:pPr>
        <w:ind w:left="1508" w:hanging="360"/>
      </w:pPr>
      <w:rPr>
        <w:rFonts w:hint="default"/>
        <w:lang w:val="en-US" w:eastAsia="en-US" w:bidi="ar-SA"/>
      </w:rPr>
    </w:lvl>
    <w:lvl w:ilvl="6" w:tplc="D38E9CC4">
      <w:numFmt w:val="bullet"/>
      <w:lvlText w:val="•"/>
      <w:lvlJc w:val="left"/>
      <w:pPr>
        <w:ind w:left="1717" w:hanging="360"/>
      </w:pPr>
      <w:rPr>
        <w:rFonts w:hint="default"/>
        <w:lang w:val="en-US" w:eastAsia="en-US" w:bidi="ar-SA"/>
      </w:rPr>
    </w:lvl>
    <w:lvl w:ilvl="7" w:tplc="8BFA5CA2">
      <w:numFmt w:val="bullet"/>
      <w:lvlText w:val="•"/>
      <w:lvlJc w:val="left"/>
      <w:pPr>
        <w:ind w:left="1927" w:hanging="360"/>
      </w:pPr>
      <w:rPr>
        <w:rFonts w:hint="default"/>
        <w:lang w:val="en-US" w:eastAsia="en-US" w:bidi="ar-SA"/>
      </w:rPr>
    </w:lvl>
    <w:lvl w:ilvl="8" w:tplc="4EE4EF9C">
      <w:numFmt w:val="bullet"/>
      <w:lvlText w:val="•"/>
      <w:lvlJc w:val="left"/>
      <w:pPr>
        <w:ind w:left="2136" w:hanging="360"/>
      </w:pPr>
      <w:rPr>
        <w:rFonts w:hint="default"/>
        <w:lang w:val="en-US" w:eastAsia="en-US" w:bidi="ar-SA"/>
      </w:rPr>
    </w:lvl>
  </w:abstractNum>
  <w:abstractNum w:abstractNumId="457" w15:restartNumberingAfterBreak="0">
    <w:nsid w:val="5B89698E"/>
    <w:multiLevelType w:val="hybridMultilevel"/>
    <w:tmpl w:val="8626FA96"/>
    <w:lvl w:ilvl="0" w:tplc="FD94C54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94062FB0">
      <w:numFmt w:val="bullet"/>
      <w:lvlText w:val="•"/>
      <w:lvlJc w:val="left"/>
      <w:pPr>
        <w:ind w:left="532" w:hanging="284"/>
      </w:pPr>
      <w:rPr>
        <w:rFonts w:hint="default"/>
        <w:lang w:val="en-US" w:eastAsia="en-US" w:bidi="ar-SA"/>
      </w:rPr>
    </w:lvl>
    <w:lvl w:ilvl="2" w:tplc="D5162E52">
      <w:numFmt w:val="bullet"/>
      <w:lvlText w:val="•"/>
      <w:lvlJc w:val="left"/>
      <w:pPr>
        <w:ind w:left="684" w:hanging="284"/>
      </w:pPr>
      <w:rPr>
        <w:rFonts w:hint="default"/>
        <w:lang w:val="en-US" w:eastAsia="en-US" w:bidi="ar-SA"/>
      </w:rPr>
    </w:lvl>
    <w:lvl w:ilvl="3" w:tplc="49C201E6">
      <w:numFmt w:val="bullet"/>
      <w:lvlText w:val="•"/>
      <w:lvlJc w:val="left"/>
      <w:pPr>
        <w:ind w:left="836" w:hanging="284"/>
      </w:pPr>
      <w:rPr>
        <w:rFonts w:hint="default"/>
        <w:lang w:val="en-US" w:eastAsia="en-US" w:bidi="ar-SA"/>
      </w:rPr>
    </w:lvl>
    <w:lvl w:ilvl="4" w:tplc="2F762B50">
      <w:numFmt w:val="bullet"/>
      <w:lvlText w:val="•"/>
      <w:lvlJc w:val="left"/>
      <w:pPr>
        <w:ind w:left="989" w:hanging="284"/>
      </w:pPr>
      <w:rPr>
        <w:rFonts w:hint="default"/>
        <w:lang w:val="en-US" w:eastAsia="en-US" w:bidi="ar-SA"/>
      </w:rPr>
    </w:lvl>
    <w:lvl w:ilvl="5" w:tplc="E8B4ED34">
      <w:numFmt w:val="bullet"/>
      <w:lvlText w:val="•"/>
      <w:lvlJc w:val="left"/>
      <w:pPr>
        <w:ind w:left="1141" w:hanging="284"/>
      </w:pPr>
      <w:rPr>
        <w:rFonts w:hint="default"/>
        <w:lang w:val="en-US" w:eastAsia="en-US" w:bidi="ar-SA"/>
      </w:rPr>
    </w:lvl>
    <w:lvl w:ilvl="6" w:tplc="8F6EE548">
      <w:numFmt w:val="bullet"/>
      <w:lvlText w:val="•"/>
      <w:lvlJc w:val="left"/>
      <w:pPr>
        <w:ind w:left="1293" w:hanging="284"/>
      </w:pPr>
      <w:rPr>
        <w:rFonts w:hint="default"/>
        <w:lang w:val="en-US" w:eastAsia="en-US" w:bidi="ar-SA"/>
      </w:rPr>
    </w:lvl>
    <w:lvl w:ilvl="7" w:tplc="B8089930">
      <w:numFmt w:val="bullet"/>
      <w:lvlText w:val="•"/>
      <w:lvlJc w:val="left"/>
      <w:pPr>
        <w:ind w:left="1446" w:hanging="284"/>
      </w:pPr>
      <w:rPr>
        <w:rFonts w:hint="default"/>
        <w:lang w:val="en-US" w:eastAsia="en-US" w:bidi="ar-SA"/>
      </w:rPr>
    </w:lvl>
    <w:lvl w:ilvl="8" w:tplc="64CA1904">
      <w:numFmt w:val="bullet"/>
      <w:lvlText w:val="•"/>
      <w:lvlJc w:val="left"/>
      <w:pPr>
        <w:ind w:left="1598" w:hanging="284"/>
      </w:pPr>
      <w:rPr>
        <w:rFonts w:hint="default"/>
        <w:lang w:val="en-US" w:eastAsia="en-US" w:bidi="ar-SA"/>
      </w:rPr>
    </w:lvl>
  </w:abstractNum>
  <w:abstractNum w:abstractNumId="458" w15:restartNumberingAfterBreak="0">
    <w:nsid w:val="5BAC101E"/>
    <w:multiLevelType w:val="hybridMultilevel"/>
    <w:tmpl w:val="02DAA59C"/>
    <w:lvl w:ilvl="0" w:tplc="D652B36A">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914A6FA2">
      <w:numFmt w:val="bullet"/>
      <w:lvlText w:val="•"/>
      <w:lvlJc w:val="left"/>
      <w:pPr>
        <w:ind w:left="917" w:hanging="360"/>
      </w:pPr>
      <w:rPr>
        <w:rFonts w:hint="default"/>
        <w:lang w:val="en-US" w:eastAsia="en-US" w:bidi="ar-SA"/>
      </w:rPr>
    </w:lvl>
    <w:lvl w:ilvl="2" w:tplc="F6F478E6">
      <w:numFmt w:val="bullet"/>
      <w:lvlText w:val="•"/>
      <w:lvlJc w:val="left"/>
      <w:pPr>
        <w:ind w:left="1354" w:hanging="360"/>
      </w:pPr>
      <w:rPr>
        <w:rFonts w:hint="default"/>
        <w:lang w:val="en-US" w:eastAsia="en-US" w:bidi="ar-SA"/>
      </w:rPr>
    </w:lvl>
    <w:lvl w:ilvl="3" w:tplc="831C33BC">
      <w:numFmt w:val="bullet"/>
      <w:lvlText w:val="•"/>
      <w:lvlJc w:val="left"/>
      <w:pPr>
        <w:ind w:left="1791" w:hanging="360"/>
      </w:pPr>
      <w:rPr>
        <w:rFonts w:hint="default"/>
        <w:lang w:val="en-US" w:eastAsia="en-US" w:bidi="ar-SA"/>
      </w:rPr>
    </w:lvl>
    <w:lvl w:ilvl="4" w:tplc="2334FB6A">
      <w:numFmt w:val="bullet"/>
      <w:lvlText w:val="•"/>
      <w:lvlJc w:val="left"/>
      <w:pPr>
        <w:ind w:left="2228" w:hanging="360"/>
      </w:pPr>
      <w:rPr>
        <w:rFonts w:hint="default"/>
        <w:lang w:val="en-US" w:eastAsia="en-US" w:bidi="ar-SA"/>
      </w:rPr>
    </w:lvl>
    <w:lvl w:ilvl="5" w:tplc="A42E26EE">
      <w:numFmt w:val="bullet"/>
      <w:lvlText w:val="•"/>
      <w:lvlJc w:val="left"/>
      <w:pPr>
        <w:ind w:left="2665" w:hanging="360"/>
      </w:pPr>
      <w:rPr>
        <w:rFonts w:hint="default"/>
        <w:lang w:val="en-US" w:eastAsia="en-US" w:bidi="ar-SA"/>
      </w:rPr>
    </w:lvl>
    <w:lvl w:ilvl="6" w:tplc="02607D20">
      <w:numFmt w:val="bullet"/>
      <w:lvlText w:val="•"/>
      <w:lvlJc w:val="left"/>
      <w:pPr>
        <w:ind w:left="3102" w:hanging="360"/>
      </w:pPr>
      <w:rPr>
        <w:rFonts w:hint="default"/>
        <w:lang w:val="en-US" w:eastAsia="en-US" w:bidi="ar-SA"/>
      </w:rPr>
    </w:lvl>
    <w:lvl w:ilvl="7" w:tplc="A9024532">
      <w:numFmt w:val="bullet"/>
      <w:lvlText w:val="•"/>
      <w:lvlJc w:val="left"/>
      <w:pPr>
        <w:ind w:left="3539" w:hanging="360"/>
      </w:pPr>
      <w:rPr>
        <w:rFonts w:hint="default"/>
        <w:lang w:val="en-US" w:eastAsia="en-US" w:bidi="ar-SA"/>
      </w:rPr>
    </w:lvl>
    <w:lvl w:ilvl="8" w:tplc="DC180F88">
      <w:numFmt w:val="bullet"/>
      <w:lvlText w:val="•"/>
      <w:lvlJc w:val="left"/>
      <w:pPr>
        <w:ind w:left="3976" w:hanging="360"/>
      </w:pPr>
      <w:rPr>
        <w:rFonts w:hint="default"/>
        <w:lang w:val="en-US" w:eastAsia="en-US" w:bidi="ar-SA"/>
      </w:rPr>
    </w:lvl>
  </w:abstractNum>
  <w:abstractNum w:abstractNumId="459" w15:restartNumberingAfterBreak="0">
    <w:nsid w:val="5BF76AC4"/>
    <w:multiLevelType w:val="hybridMultilevel"/>
    <w:tmpl w:val="75A23C08"/>
    <w:lvl w:ilvl="0" w:tplc="5F3AAF8A">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E286F1B0">
      <w:numFmt w:val="bullet"/>
      <w:lvlText w:val="•"/>
      <w:lvlJc w:val="left"/>
      <w:pPr>
        <w:ind w:left="907" w:hanging="360"/>
      </w:pPr>
      <w:rPr>
        <w:rFonts w:hint="default"/>
        <w:lang w:val="en-US" w:eastAsia="en-US" w:bidi="ar-SA"/>
      </w:rPr>
    </w:lvl>
    <w:lvl w:ilvl="2" w:tplc="A7527E30">
      <w:numFmt w:val="bullet"/>
      <w:lvlText w:val="•"/>
      <w:lvlJc w:val="left"/>
      <w:pPr>
        <w:ind w:left="1335" w:hanging="360"/>
      </w:pPr>
      <w:rPr>
        <w:rFonts w:hint="default"/>
        <w:lang w:val="en-US" w:eastAsia="en-US" w:bidi="ar-SA"/>
      </w:rPr>
    </w:lvl>
    <w:lvl w:ilvl="3" w:tplc="8890A5B8">
      <w:numFmt w:val="bullet"/>
      <w:lvlText w:val="•"/>
      <w:lvlJc w:val="left"/>
      <w:pPr>
        <w:ind w:left="1763" w:hanging="360"/>
      </w:pPr>
      <w:rPr>
        <w:rFonts w:hint="default"/>
        <w:lang w:val="en-US" w:eastAsia="en-US" w:bidi="ar-SA"/>
      </w:rPr>
    </w:lvl>
    <w:lvl w:ilvl="4" w:tplc="3294E8B6">
      <w:numFmt w:val="bullet"/>
      <w:lvlText w:val="•"/>
      <w:lvlJc w:val="left"/>
      <w:pPr>
        <w:ind w:left="2191" w:hanging="360"/>
      </w:pPr>
      <w:rPr>
        <w:rFonts w:hint="default"/>
        <w:lang w:val="en-US" w:eastAsia="en-US" w:bidi="ar-SA"/>
      </w:rPr>
    </w:lvl>
    <w:lvl w:ilvl="5" w:tplc="2BD4B974">
      <w:numFmt w:val="bullet"/>
      <w:lvlText w:val="•"/>
      <w:lvlJc w:val="left"/>
      <w:pPr>
        <w:ind w:left="2619" w:hanging="360"/>
      </w:pPr>
      <w:rPr>
        <w:rFonts w:hint="default"/>
        <w:lang w:val="en-US" w:eastAsia="en-US" w:bidi="ar-SA"/>
      </w:rPr>
    </w:lvl>
    <w:lvl w:ilvl="6" w:tplc="37621AD8">
      <w:numFmt w:val="bullet"/>
      <w:lvlText w:val="•"/>
      <w:lvlJc w:val="left"/>
      <w:pPr>
        <w:ind w:left="3047" w:hanging="360"/>
      </w:pPr>
      <w:rPr>
        <w:rFonts w:hint="default"/>
        <w:lang w:val="en-US" w:eastAsia="en-US" w:bidi="ar-SA"/>
      </w:rPr>
    </w:lvl>
    <w:lvl w:ilvl="7" w:tplc="57B2D856">
      <w:numFmt w:val="bullet"/>
      <w:lvlText w:val="•"/>
      <w:lvlJc w:val="left"/>
      <w:pPr>
        <w:ind w:left="3475" w:hanging="360"/>
      </w:pPr>
      <w:rPr>
        <w:rFonts w:hint="default"/>
        <w:lang w:val="en-US" w:eastAsia="en-US" w:bidi="ar-SA"/>
      </w:rPr>
    </w:lvl>
    <w:lvl w:ilvl="8" w:tplc="14EA99A2">
      <w:numFmt w:val="bullet"/>
      <w:lvlText w:val="•"/>
      <w:lvlJc w:val="left"/>
      <w:pPr>
        <w:ind w:left="3903" w:hanging="360"/>
      </w:pPr>
      <w:rPr>
        <w:rFonts w:hint="default"/>
        <w:lang w:val="en-US" w:eastAsia="en-US" w:bidi="ar-SA"/>
      </w:rPr>
    </w:lvl>
  </w:abstractNum>
  <w:abstractNum w:abstractNumId="460" w15:restartNumberingAfterBreak="0">
    <w:nsid w:val="5C4926B3"/>
    <w:multiLevelType w:val="hybridMultilevel"/>
    <w:tmpl w:val="98627DEE"/>
    <w:lvl w:ilvl="0" w:tplc="8A30EF2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F4E4F8E">
      <w:numFmt w:val="bullet"/>
      <w:lvlText w:val="•"/>
      <w:lvlJc w:val="left"/>
      <w:pPr>
        <w:ind w:left="545" w:hanging="284"/>
      </w:pPr>
      <w:rPr>
        <w:rFonts w:hint="default"/>
        <w:lang w:val="en-US" w:eastAsia="en-US" w:bidi="ar-SA"/>
      </w:rPr>
    </w:lvl>
    <w:lvl w:ilvl="2" w:tplc="794E3420">
      <w:numFmt w:val="bullet"/>
      <w:lvlText w:val="•"/>
      <w:lvlJc w:val="left"/>
      <w:pPr>
        <w:ind w:left="711" w:hanging="284"/>
      </w:pPr>
      <w:rPr>
        <w:rFonts w:hint="default"/>
        <w:lang w:val="en-US" w:eastAsia="en-US" w:bidi="ar-SA"/>
      </w:rPr>
    </w:lvl>
    <w:lvl w:ilvl="3" w:tplc="15023AE0">
      <w:numFmt w:val="bullet"/>
      <w:lvlText w:val="•"/>
      <w:lvlJc w:val="left"/>
      <w:pPr>
        <w:ind w:left="876" w:hanging="284"/>
      </w:pPr>
      <w:rPr>
        <w:rFonts w:hint="default"/>
        <w:lang w:val="en-US" w:eastAsia="en-US" w:bidi="ar-SA"/>
      </w:rPr>
    </w:lvl>
    <w:lvl w:ilvl="4" w:tplc="EC52AF2A">
      <w:numFmt w:val="bullet"/>
      <w:lvlText w:val="•"/>
      <w:lvlJc w:val="left"/>
      <w:pPr>
        <w:ind w:left="1042" w:hanging="284"/>
      </w:pPr>
      <w:rPr>
        <w:rFonts w:hint="default"/>
        <w:lang w:val="en-US" w:eastAsia="en-US" w:bidi="ar-SA"/>
      </w:rPr>
    </w:lvl>
    <w:lvl w:ilvl="5" w:tplc="8ACE67DC">
      <w:numFmt w:val="bullet"/>
      <w:lvlText w:val="•"/>
      <w:lvlJc w:val="left"/>
      <w:pPr>
        <w:ind w:left="1207" w:hanging="284"/>
      </w:pPr>
      <w:rPr>
        <w:rFonts w:hint="default"/>
        <w:lang w:val="en-US" w:eastAsia="en-US" w:bidi="ar-SA"/>
      </w:rPr>
    </w:lvl>
    <w:lvl w:ilvl="6" w:tplc="E1B0D330">
      <w:numFmt w:val="bullet"/>
      <w:lvlText w:val="•"/>
      <w:lvlJc w:val="left"/>
      <w:pPr>
        <w:ind w:left="1373" w:hanging="284"/>
      </w:pPr>
      <w:rPr>
        <w:rFonts w:hint="default"/>
        <w:lang w:val="en-US" w:eastAsia="en-US" w:bidi="ar-SA"/>
      </w:rPr>
    </w:lvl>
    <w:lvl w:ilvl="7" w:tplc="6E40F028">
      <w:numFmt w:val="bullet"/>
      <w:lvlText w:val="•"/>
      <w:lvlJc w:val="left"/>
      <w:pPr>
        <w:ind w:left="1538" w:hanging="284"/>
      </w:pPr>
      <w:rPr>
        <w:rFonts w:hint="default"/>
        <w:lang w:val="en-US" w:eastAsia="en-US" w:bidi="ar-SA"/>
      </w:rPr>
    </w:lvl>
    <w:lvl w:ilvl="8" w:tplc="F92A8178">
      <w:numFmt w:val="bullet"/>
      <w:lvlText w:val="•"/>
      <w:lvlJc w:val="left"/>
      <w:pPr>
        <w:ind w:left="1704" w:hanging="284"/>
      </w:pPr>
      <w:rPr>
        <w:rFonts w:hint="default"/>
        <w:lang w:val="en-US" w:eastAsia="en-US" w:bidi="ar-SA"/>
      </w:rPr>
    </w:lvl>
  </w:abstractNum>
  <w:abstractNum w:abstractNumId="461" w15:restartNumberingAfterBreak="0">
    <w:nsid w:val="5C612CD5"/>
    <w:multiLevelType w:val="hybridMultilevel"/>
    <w:tmpl w:val="26B8BD8E"/>
    <w:lvl w:ilvl="0" w:tplc="928233A8">
      <w:numFmt w:val="bullet"/>
      <w:lvlText w:val="•"/>
      <w:lvlJc w:val="left"/>
      <w:pPr>
        <w:ind w:left="372" w:hanging="286"/>
      </w:pPr>
      <w:rPr>
        <w:rFonts w:ascii="Calibri" w:eastAsia="Calibri" w:hAnsi="Calibri" w:cs="Calibri" w:hint="default"/>
        <w:b w:val="0"/>
        <w:bCs w:val="0"/>
        <w:i w:val="0"/>
        <w:iCs w:val="0"/>
        <w:spacing w:val="0"/>
        <w:w w:val="100"/>
        <w:sz w:val="22"/>
        <w:szCs w:val="22"/>
        <w:lang w:val="en-US" w:eastAsia="en-US" w:bidi="ar-SA"/>
      </w:rPr>
    </w:lvl>
    <w:lvl w:ilvl="1" w:tplc="02A832B6">
      <w:numFmt w:val="bullet"/>
      <w:lvlText w:val="•"/>
      <w:lvlJc w:val="left"/>
      <w:pPr>
        <w:ind w:left="540" w:hanging="286"/>
      </w:pPr>
      <w:rPr>
        <w:rFonts w:hint="default"/>
        <w:lang w:val="en-US" w:eastAsia="en-US" w:bidi="ar-SA"/>
      </w:rPr>
    </w:lvl>
    <w:lvl w:ilvl="2" w:tplc="E7A8CFE8">
      <w:numFmt w:val="bullet"/>
      <w:lvlText w:val="•"/>
      <w:lvlJc w:val="left"/>
      <w:pPr>
        <w:ind w:left="700" w:hanging="286"/>
      </w:pPr>
      <w:rPr>
        <w:rFonts w:hint="default"/>
        <w:lang w:val="en-US" w:eastAsia="en-US" w:bidi="ar-SA"/>
      </w:rPr>
    </w:lvl>
    <w:lvl w:ilvl="3" w:tplc="87A66574">
      <w:numFmt w:val="bullet"/>
      <w:lvlText w:val="•"/>
      <w:lvlJc w:val="left"/>
      <w:pPr>
        <w:ind w:left="860" w:hanging="286"/>
      </w:pPr>
      <w:rPr>
        <w:rFonts w:hint="default"/>
        <w:lang w:val="en-US" w:eastAsia="en-US" w:bidi="ar-SA"/>
      </w:rPr>
    </w:lvl>
    <w:lvl w:ilvl="4" w:tplc="6A662D18">
      <w:numFmt w:val="bullet"/>
      <w:lvlText w:val="•"/>
      <w:lvlJc w:val="left"/>
      <w:pPr>
        <w:ind w:left="1020" w:hanging="286"/>
      </w:pPr>
      <w:rPr>
        <w:rFonts w:hint="default"/>
        <w:lang w:val="en-US" w:eastAsia="en-US" w:bidi="ar-SA"/>
      </w:rPr>
    </w:lvl>
    <w:lvl w:ilvl="5" w:tplc="616031AE">
      <w:numFmt w:val="bullet"/>
      <w:lvlText w:val="•"/>
      <w:lvlJc w:val="left"/>
      <w:pPr>
        <w:ind w:left="1180" w:hanging="286"/>
      </w:pPr>
      <w:rPr>
        <w:rFonts w:hint="default"/>
        <w:lang w:val="en-US" w:eastAsia="en-US" w:bidi="ar-SA"/>
      </w:rPr>
    </w:lvl>
    <w:lvl w:ilvl="6" w:tplc="6DF488A6">
      <w:numFmt w:val="bullet"/>
      <w:lvlText w:val="•"/>
      <w:lvlJc w:val="left"/>
      <w:pPr>
        <w:ind w:left="1340" w:hanging="286"/>
      </w:pPr>
      <w:rPr>
        <w:rFonts w:hint="default"/>
        <w:lang w:val="en-US" w:eastAsia="en-US" w:bidi="ar-SA"/>
      </w:rPr>
    </w:lvl>
    <w:lvl w:ilvl="7" w:tplc="DC8A47D0">
      <w:numFmt w:val="bullet"/>
      <w:lvlText w:val="•"/>
      <w:lvlJc w:val="left"/>
      <w:pPr>
        <w:ind w:left="1500" w:hanging="286"/>
      </w:pPr>
      <w:rPr>
        <w:rFonts w:hint="default"/>
        <w:lang w:val="en-US" w:eastAsia="en-US" w:bidi="ar-SA"/>
      </w:rPr>
    </w:lvl>
    <w:lvl w:ilvl="8" w:tplc="721C260A">
      <w:numFmt w:val="bullet"/>
      <w:lvlText w:val="•"/>
      <w:lvlJc w:val="left"/>
      <w:pPr>
        <w:ind w:left="1660" w:hanging="286"/>
      </w:pPr>
      <w:rPr>
        <w:rFonts w:hint="default"/>
        <w:lang w:val="en-US" w:eastAsia="en-US" w:bidi="ar-SA"/>
      </w:rPr>
    </w:lvl>
  </w:abstractNum>
  <w:abstractNum w:abstractNumId="462" w15:restartNumberingAfterBreak="0">
    <w:nsid w:val="5C6274C6"/>
    <w:multiLevelType w:val="hybridMultilevel"/>
    <w:tmpl w:val="33EC5DA0"/>
    <w:lvl w:ilvl="0" w:tplc="24925976">
      <w:numFmt w:val="bullet"/>
      <w:lvlText w:val="•"/>
      <w:lvlJc w:val="left"/>
      <w:pPr>
        <w:ind w:left="469" w:hanging="360"/>
      </w:pPr>
      <w:rPr>
        <w:rFonts w:ascii="Calibri" w:eastAsia="Calibri" w:hAnsi="Calibri" w:cs="Calibri" w:hint="default"/>
        <w:b w:val="0"/>
        <w:bCs w:val="0"/>
        <w:i w:val="0"/>
        <w:iCs w:val="0"/>
        <w:spacing w:val="0"/>
        <w:w w:val="100"/>
        <w:sz w:val="22"/>
        <w:szCs w:val="22"/>
        <w:lang w:val="en-US" w:eastAsia="en-US" w:bidi="ar-SA"/>
      </w:rPr>
    </w:lvl>
    <w:lvl w:ilvl="1" w:tplc="7D00E656">
      <w:numFmt w:val="bullet"/>
      <w:lvlText w:val="•"/>
      <w:lvlJc w:val="left"/>
      <w:pPr>
        <w:ind w:left="613" w:hanging="360"/>
      </w:pPr>
      <w:rPr>
        <w:rFonts w:hint="default"/>
        <w:lang w:val="en-US" w:eastAsia="en-US" w:bidi="ar-SA"/>
      </w:rPr>
    </w:lvl>
    <w:lvl w:ilvl="2" w:tplc="34ECB568">
      <w:numFmt w:val="bullet"/>
      <w:lvlText w:val="•"/>
      <w:lvlJc w:val="left"/>
      <w:pPr>
        <w:ind w:left="767" w:hanging="360"/>
      </w:pPr>
      <w:rPr>
        <w:rFonts w:hint="default"/>
        <w:lang w:val="en-US" w:eastAsia="en-US" w:bidi="ar-SA"/>
      </w:rPr>
    </w:lvl>
    <w:lvl w:ilvl="3" w:tplc="F5B0F206">
      <w:numFmt w:val="bullet"/>
      <w:lvlText w:val="•"/>
      <w:lvlJc w:val="left"/>
      <w:pPr>
        <w:ind w:left="921" w:hanging="360"/>
      </w:pPr>
      <w:rPr>
        <w:rFonts w:hint="default"/>
        <w:lang w:val="en-US" w:eastAsia="en-US" w:bidi="ar-SA"/>
      </w:rPr>
    </w:lvl>
    <w:lvl w:ilvl="4" w:tplc="7694ACEA">
      <w:numFmt w:val="bullet"/>
      <w:lvlText w:val="•"/>
      <w:lvlJc w:val="left"/>
      <w:pPr>
        <w:ind w:left="1074" w:hanging="360"/>
      </w:pPr>
      <w:rPr>
        <w:rFonts w:hint="default"/>
        <w:lang w:val="en-US" w:eastAsia="en-US" w:bidi="ar-SA"/>
      </w:rPr>
    </w:lvl>
    <w:lvl w:ilvl="5" w:tplc="360E2210">
      <w:numFmt w:val="bullet"/>
      <w:lvlText w:val="•"/>
      <w:lvlJc w:val="left"/>
      <w:pPr>
        <w:ind w:left="1228" w:hanging="360"/>
      </w:pPr>
      <w:rPr>
        <w:rFonts w:hint="default"/>
        <w:lang w:val="en-US" w:eastAsia="en-US" w:bidi="ar-SA"/>
      </w:rPr>
    </w:lvl>
    <w:lvl w:ilvl="6" w:tplc="2DDCC5C6">
      <w:numFmt w:val="bullet"/>
      <w:lvlText w:val="•"/>
      <w:lvlJc w:val="left"/>
      <w:pPr>
        <w:ind w:left="1382" w:hanging="360"/>
      </w:pPr>
      <w:rPr>
        <w:rFonts w:hint="default"/>
        <w:lang w:val="en-US" w:eastAsia="en-US" w:bidi="ar-SA"/>
      </w:rPr>
    </w:lvl>
    <w:lvl w:ilvl="7" w:tplc="BDBA30D4">
      <w:numFmt w:val="bullet"/>
      <w:lvlText w:val="•"/>
      <w:lvlJc w:val="left"/>
      <w:pPr>
        <w:ind w:left="1535" w:hanging="360"/>
      </w:pPr>
      <w:rPr>
        <w:rFonts w:hint="default"/>
        <w:lang w:val="en-US" w:eastAsia="en-US" w:bidi="ar-SA"/>
      </w:rPr>
    </w:lvl>
    <w:lvl w:ilvl="8" w:tplc="C5886896">
      <w:numFmt w:val="bullet"/>
      <w:lvlText w:val="•"/>
      <w:lvlJc w:val="left"/>
      <w:pPr>
        <w:ind w:left="1689" w:hanging="360"/>
      </w:pPr>
      <w:rPr>
        <w:rFonts w:hint="default"/>
        <w:lang w:val="en-US" w:eastAsia="en-US" w:bidi="ar-SA"/>
      </w:rPr>
    </w:lvl>
  </w:abstractNum>
  <w:abstractNum w:abstractNumId="463" w15:restartNumberingAfterBreak="0">
    <w:nsid w:val="5C7C3D0A"/>
    <w:multiLevelType w:val="hybridMultilevel"/>
    <w:tmpl w:val="F28A5522"/>
    <w:lvl w:ilvl="0" w:tplc="4C2EF690">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402A172">
      <w:numFmt w:val="bullet"/>
      <w:lvlText w:val="•"/>
      <w:lvlJc w:val="left"/>
      <w:pPr>
        <w:ind w:left="917" w:hanging="360"/>
      </w:pPr>
      <w:rPr>
        <w:rFonts w:hint="default"/>
        <w:lang w:val="en-US" w:eastAsia="en-US" w:bidi="ar-SA"/>
      </w:rPr>
    </w:lvl>
    <w:lvl w:ilvl="2" w:tplc="2EF4B694">
      <w:numFmt w:val="bullet"/>
      <w:lvlText w:val="•"/>
      <w:lvlJc w:val="left"/>
      <w:pPr>
        <w:ind w:left="1354" w:hanging="360"/>
      </w:pPr>
      <w:rPr>
        <w:rFonts w:hint="default"/>
        <w:lang w:val="en-US" w:eastAsia="en-US" w:bidi="ar-SA"/>
      </w:rPr>
    </w:lvl>
    <w:lvl w:ilvl="3" w:tplc="F00A3970">
      <w:numFmt w:val="bullet"/>
      <w:lvlText w:val="•"/>
      <w:lvlJc w:val="left"/>
      <w:pPr>
        <w:ind w:left="1791" w:hanging="360"/>
      </w:pPr>
      <w:rPr>
        <w:rFonts w:hint="default"/>
        <w:lang w:val="en-US" w:eastAsia="en-US" w:bidi="ar-SA"/>
      </w:rPr>
    </w:lvl>
    <w:lvl w:ilvl="4" w:tplc="F672FA0C">
      <w:numFmt w:val="bullet"/>
      <w:lvlText w:val="•"/>
      <w:lvlJc w:val="left"/>
      <w:pPr>
        <w:ind w:left="2229" w:hanging="360"/>
      </w:pPr>
      <w:rPr>
        <w:rFonts w:hint="default"/>
        <w:lang w:val="en-US" w:eastAsia="en-US" w:bidi="ar-SA"/>
      </w:rPr>
    </w:lvl>
    <w:lvl w:ilvl="5" w:tplc="3CBA34B8">
      <w:numFmt w:val="bullet"/>
      <w:lvlText w:val="•"/>
      <w:lvlJc w:val="left"/>
      <w:pPr>
        <w:ind w:left="2666" w:hanging="360"/>
      </w:pPr>
      <w:rPr>
        <w:rFonts w:hint="default"/>
        <w:lang w:val="en-US" w:eastAsia="en-US" w:bidi="ar-SA"/>
      </w:rPr>
    </w:lvl>
    <w:lvl w:ilvl="6" w:tplc="023623AE">
      <w:numFmt w:val="bullet"/>
      <w:lvlText w:val="•"/>
      <w:lvlJc w:val="left"/>
      <w:pPr>
        <w:ind w:left="3103" w:hanging="360"/>
      </w:pPr>
      <w:rPr>
        <w:rFonts w:hint="default"/>
        <w:lang w:val="en-US" w:eastAsia="en-US" w:bidi="ar-SA"/>
      </w:rPr>
    </w:lvl>
    <w:lvl w:ilvl="7" w:tplc="5462C0B8">
      <w:numFmt w:val="bullet"/>
      <w:lvlText w:val="•"/>
      <w:lvlJc w:val="left"/>
      <w:pPr>
        <w:ind w:left="3541" w:hanging="360"/>
      </w:pPr>
      <w:rPr>
        <w:rFonts w:hint="default"/>
        <w:lang w:val="en-US" w:eastAsia="en-US" w:bidi="ar-SA"/>
      </w:rPr>
    </w:lvl>
    <w:lvl w:ilvl="8" w:tplc="06BCB3AC">
      <w:numFmt w:val="bullet"/>
      <w:lvlText w:val="•"/>
      <w:lvlJc w:val="left"/>
      <w:pPr>
        <w:ind w:left="3978" w:hanging="360"/>
      </w:pPr>
      <w:rPr>
        <w:rFonts w:hint="default"/>
        <w:lang w:val="en-US" w:eastAsia="en-US" w:bidi="ar-SA"/>
      </w:rPr>
    </w:lvl>
  </w:abstractNum>
  <w:abstractNum w:abstractNumId="464" w15:restartNumberingAfterBreak="0">
    <w:nsid w:val="5C9D4068"/>
    <w:multiLevelType w:val="hybridMultilevel"/>
    <w:tmpl w:val="2B18991C"/>
    <w:lvl w:ilvl="0" w:tplc="4AAE655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5BCAC3EC">
      <w:numFmt w:val="bullet"/>
      <w:lvlText w:val="•"/>
      <w:lvlJc w:val="left"/>
      <w:pPr>
        <w:ind w:left="907" w:hanging="360"/>
      </w:pPr>
      <w:rPr>
        <w:rFonts w:hint="default"/>
        <w:lang w:val="en-US" w:eastAsia="en-US" w:bidi="ar-SA"/>
      </w:rPr>
    </w:lvl>
    <w:lvl w:ilvl="2" w:tplc="B4EEBBBC">
      <w:numFmt w:val="bullet"/>
      <w:lvlText w:val="•"/>
      <w:lvlJc w:val="left"/>
      <w:pPr>
        <w:ind w:left="1335" w:hanging="360"/>
      </w:pPr>
      <w:rPr>
        <w:rFonts w:hint="default"/>
        <w:lang w:val="en-US" w:eastAsia="en-US" w:bidi="ar-SA"/>
      </w:rPr>
    </w:lvl>
    <w:lvl w:ilvl="3" w:tplc="92065C18">
      <w:numFmt w:val="bullet"/>
      <w:lvlText w:val="•"/>
      <w:lvlJc w:val="left"/>
      <w:pPr>
        <w:ind w:left="1763" w:hanging="360"/>
      </w:pPr>
      <w:rPr>
        <w:rFonts w:hint="default"/>
        <w:lang w:val="en-US" w:eastAsia="en-US" w:bidi="ar-SA"/>
      </w:rPr>
    </w:lvl>
    <w:lvl w:ilvl="4" w:tplc="8528CB6E">
      <w:numFmt w:val="bullet"/>
      <w:lvlText w:val="•"/>
      <w:lvlJc w:val="left"/>
      <w:pPr>
        <w:ind w:left="2191" w:hanging="360"/>
      </w:pPr>
      <w:rPr>
        <w:rFonts w:hint="default"/>
        <w:lang w:val="en-US" w:eastAsia="en-US" w:bidi="ar-SA"/>
      </w:rPr>
    </w:lvl>
    <w:lvl w:ilvl="5" w:tplc="B9BAAF3E">
      <w:numFmt w:val="bullet"/>
      <w:lvlText w:val="•"/>
      <w:lvlJc w:val="left"/>
      <w:pPr>
        <w:ind w:left="2619" w:hanging="360"/>
      </w:pPr>
      <w:rPr>
        <w:rFonts w:hint="default"/>
        <w:lang w:val="en-US" w:eastAsia="en-US" w:bidi="ar-SA"/>
      </w:rPr>
    </w:lvl>
    <w:lvl w:ilvl="6" w:tplc="7C925430">
      <w:numFmt w:val="bullet"/>
      <w:lvlText w:val="•"/>
      <w:lvlJc w:val="left"/>
      <w:pPr>
        <w:ind w:left="3047" w:hanging="360"/>
      </w:pPr>
      <w:rPr>
        <w:rFonts w:hint="default"/>
        <w:lang w:val="en-US" w:eastAsia="en-US" w:bidi="ar-SA"/>
      </w:rPr>
    </w:lvl>
    <w:lvl w:ilvl="7" w:tplc="0F2A3878">
      <w:numFmt w:val="bullet"/>
      <w:lvlText w:val="•"/>
      <w:lvlJc w:val="left"/>
      <w:pPr>
        <w:ind w:left="3475" w:hanging="360"/>
      </w:pPr>
      <w:rPr>
        <w:rFonts w:hint="default"/>
        <w:lang w:val="en-US" w:eastAsia="en-US" w:bidi="ar-SA"/>
      </w:rPr>
    </w:lvl>
    <w:lvl w:ilvl="8" w:tplc="B3460D06">
      <w:numFmt w:val="bullet"/>
      <w:lvlText w:val="•"/>
      <w:lvlJc w:val="left"/>
      <w:pPr>
        <w:ind w:left="3903" w:hanging="360"/>
      </w:pPr>
      <w:rPr>
        <w:rFonts w:hint="default"/>
        <w:lang w:val="en-US" w:eastAsia="en-US" w:bidi="ar-SA"/>
      </w:rPr>
    </w:lvl>
  </w:abstractNum>
  <w:abstractNum w:abstractNumId="465" w15:restartNumberingAfterBreak="0">
    <w:nsid w:val="5CE33031"/>
    <w:multiLevelType w:val="hybridMultilevel"/>
    <w:tmpl w:val="2176EFAC"/>
    <w:lvl w:ilvl="0" w:tplc="25164328">
      <w:numFmt w:val="bullet"/>
      <w:lvlText w:val="•"/>
      <w:lvlJc w:val="left"/>
      <w:pPr>
        <w:ind w:left="452" w:hanging="360"/>
      </w:pPr>
      <w:rPr>
        <w:rFonts w:ascii="Calibri" w:eastAsia="Calibri" w:hAnsi="Calibri" w:cs="Calibri" w:hint="default"/>
        <w:b w:val="0"/>
        <w:bCs w:val="0"/>
        <w:i w:val="0"/>
        <w:iCs w:val="0"/>
        <w:spacing w:val="0"/>
        <w:w w:val="100"/>
        <w:sz w:val="24"/>
        <w:szCs w:val="24"/>
        <w:lang w:val="en-US" w:eastAsia="en-US" w:bidi="ar-SA"/>
      </w:rPr>
    </w:lvl>
    <w:lvl w:ilvl="1" w:tplc="D036562A">
      <w:numFmt w:val="bullet"/>
      <w:lvlText w:val="•"/>
      <w:lvlJc w:val="left"/>
      <w:pPr>
        <w:ind w:left="737" w:hanging="360"/>
      </w:pPr>
      <w:rPr>
        <w:rFonts w:hint="default"/>
        <w:lang w:val="en-US" w:eastAsia="en-US" w:bidi="ar-SA"/>
      </w:rPr>
    </w:lvl>
    <w:lvl w:ilvl="2" w:tplc="1E9833EC">
      <w:numFmt w:val="bullet"/>
      <w:lvlText w:val="•"/>
      <w:lvlJc w:val="left"/>
      <w:pPr>
        <w:ind w:left="1014" w:hanging="360"/>
      </w:pPr>
      <w:rPr>
        <w:rFonts w:hint="default"/>
        <w:lang w:val="en-US" w:eastAsia="en-US" w:bidi="ar-SA"/>
      </w:rPr>
    </w:lvl>
    <w:lvl w:ilvl="3" w:tplc="57920A96">
      <w:numFmt w:val="bullet"/>
      <w:lvlText w:val="•"/>
      <w:lvlJc w:val="left"/>
      <w:pPr>
        <w:ind w:left="1291" w:hanging="360"/>
      </w:pPr>
      <w:rPr>
        <w:rFonts w:hint="default"/>
        <w:lang w:val="en-US" w:eastAsia="en-US" w:bidi="ar-SA"/>
      </w:rPr>
    </w:lvl>
    <w:lvl w:ilvl="4" w:tplc="6E42496C">
      <w:numFmt w:val="bullet"/>
      <w:lvlText w:val="•"/>
      <w:lvlJc w:val="left"/>
      <w:pPr>
        <w:ind w:left="1568" w:hanging="360"/>
      </w:pPr>
      <w:rPr>
        <w:rFonts w:hint="default"/>
        <w:lang w:val="en-US" w:eastAsia="en-US" w:bidi="ar-SA"/>
      </w:rPr>
    </w:lvl>
    <w:lvl w:ilvl="5" w:tplc="33188940">
      <w:numFmt w:val="bullet"/>
      <w:lvlText w:val="•"/>
      <w:lvlJc w:val="left"/>
      <w:pPr>
        <w:ind w:left="1846" w:hanging="360"/>
      </w:pPr>
      <w:rPr>
        <w:rFonts w:hint="default"/>
        <w:lang w:val="en-US" w:eastAsia="en-US" w:bidi="ar-SA"/>
      </w:rPr>
    </w:lvl>
    <w:lvl w:ilvl="6" w:tplc="FCB66794">
      <w:numFmt w:val="bullet"/>
      <w:lvlText w:val="•"/>
      <w:lvlJc w:val="left"/>
      <w:pPr>
        <w:ind w:left="2123" w:hanging="360"/>
      </w:pPr>
      <w:rPr>
        <w:rFonts w:hint="default"/>
        <w:lang w:val="en-US" w:eastAsia="en-US" w:bidi="ar-SA"/>
      </w:rPr>
    </w:lvl>
    <w:lvl w:ilvl="7" w:tplc="0028350E">
      <w:numFmt w:val="bullet"/>
      <w:lvlText w:val="•"/>
      <w:lvlJc w:val="left"/>
      <w:pPr>
        <w:ind w:left="2400" w:hanging="360"/>
      </w:pPr>
      <w:rPr>
        <w:rFonts w:hint="default"/>
        <w:lang w:val="en-US" w:eastAsia="en-US" w:bidi="ar-SA"/>
      </w:rPr>
    </w:lvl>
    <w:lvl w:ilvl="8" w:tplc="CD780358">
      <w:numFmt w:val="bullet"/>
      <w:lvlText w:val="•"/>
      <w:lvlJc w:val="left"/>
      <w:pPr>
        <w:ind w:left="2677" w:hanging="360"/>
      </w:pPr>
      <w:rPr>
        <w:rFonts w:hint="default"/>
        <w:lang w:val="en-US" w:eastAsia="en-US" w:bidi="ar-SA"/>
      </w:rPr>
    </w:lvl>
  </w:abstractNum>
  <w:abstractNum w:abstractNumId="466" w15:restartNumberingAfterBreak="0">
    <w:nsid w:val="5CF14B97"/>
    <w:multiLevelType w:val="hybridMultilevel"/>
    <w:tmpl w:val="4BB83982"/>
    <w:lvl w:ilvl="0" w:tplc="9C4823EC">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59F8F4A4">
      <w:numFmt w:val="bullet"/>
      <w:lvlText w:val="•"/>
      <w:lvlJc w:val="left"/>
      <w:pPr>
        <w:ind w:left="573" w:hanging="284"/>
      </w:pPr>
      <w:rPr>
        <w:rFonts w:hint="default"/>
        <w:lang w:val="en-US" w:eastAsia="en-US" w:bidi="ar-SA"/>
      </w:rPr>
    </w:lvl>
    <w:lvl w:ilvl="2" w:tplc="EEC2207A">
      <w:numFmt w:val="bullet"/>
      <w:lvlText w:val="•"/>
      <w:lvlJc w:val="left"/>
      <w:pPr>
        <w:ind w:left="766" w:hanging="284"/>
      </w:pPr>
      <w:rPr>
        <w:rFonts w:hint="default"/>
        <w:lang w:val="en-US" w:eastAsia="en-US" w:bidi="ar-SA"/>
      </w:rPr>
    </w:lvl>
    <w:lvl w:ilvl="3" w:tplc="6C604150">
      <w:numFmt w:val="bullet"/>
      <w:lvlText w:val="•"/>
      <w:lvlJc w:val="left"/>
      <w:pPr>
        <w:ind w:left="959" w:hanging="284"/>
      </w:pPr>
      <w:rPr>
        <w:rFonts w:hint="default"/>
        <w:lang w:val="en-US" w:eastAsia="en-US" w:bidi="ar-SA"/>
      </w:rPr>
    </w:lvl>
    <w:lvl w:ilvl="4" w:tplc="057228F6">
      <w:numFmt w:val="bullet"/>
      <w:lvlText w:val="•"/>
      <w:lvlJc w:val="left"/>
      <w:pPr>
        <w:ind w:left="1152" w:hanging="284"/>
      </w:pPr>
      <w:rPr>
        <w:rFonts w:hint="default"/>
        <w:lang w:val="en-US" w:eastAsia="en-US" w:bidi="ar-SA"/>
      </w:rPr>
    </w:lvl>
    <w:lvl w:ilvl="5" w:tplc="B2145008">
      <w:numFmt w:val="bullet"/>
      <w:lvlText w:val="•"/>
      <w:lvlJc w:val="left"/>
      <w:pPr>
        <w:ind w:left="1346" w:hanging="284"/>
      </w:pPr>
      <w:rPr>
        <w:rFonts w:hint="default"/>
        <w:lang w:val="en-US" w:eastAsia="en-US" w:bidi="ar-SA"/>
      </w:rPr>
    </w:lvl>
    <w:lvl w:ilvl="6" w:tplc="D04A4252">
      <w:numFmt w:val="bullet"/>
      <w:lvlText w:val="•"/>
      <w:lvlJc w:val="left"/>
      <w:pPr>
        <w:ind w:left="1539" w:hanging="284"/>
      </w:pPr>
      <w:rPr>
        <w:rFonts w:hint="default"/>
        <w:lang w:val="en-US" w:eastAsia="en-US" w:bidi="ar-SA"/>
      </w:rPr>
    </w:lvl>
    <w:lvl w:ilvl="7" w:tplc="97B20EDC">
      <w:numFmt w:val="bullet"/>
      <w:lvlText w:val="•"/>
      <w:lvlJc w:val="left"/>
      <w:pPr>
        <w:ind w:left="1732" w:hanging="284"/>
      </w:pPr>
      <w:rPr>
        <w:rFonts w:hint="default"/>
        <w:lang w:val="en-US" w:eastAsia="en-US" w:bidi="ar-SA"/>
      </w:rPr>
    </w:lvl>
    <w:lvl w:ilvl="8" w:tplc="7CE619B4">
      <w:numFmt w:val="bullet"/>
      <w:lvlText w:val="•"/>
      <w:lvlJc w:val="left"/>
      <w:pPr>
        <w:ind w:left="1925" w:hanging="284"/>
      </w:pPr>
      <w:rPr>
        <w:rFonts w:hint="default"/>
        <w:lang w:val="en-US" w:eastAsia="en-US" w:bidi="ar-SA"/>
      </w:rPr>
    </w:lvl>
  </w:abstractNum>
  <w:abstractNum w:abstractNumId="467" w15:restartNumberingAfterBreak="0">
    <w:nsid w:val="5D164D51"/>
    <w:multiLevelType w:val="hybridMultilevel"/>
    <w:tmpl w:val="A6EC37BE"/>
    <w:lvl w:ilvl="0" w:tplc="025609B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C816936E">
      <w:numFmt w:val="bullet"/>
      <w:lvlText w:val="•"/>
      <w:lvlJc w:val="left"/>
      <w:pPr>
        <w:ind w:left="570" w:hanging="284"/>
      </w:pPr>
      <w:rPr>
        <w:rFonts w:hint="default"/>
        <w:lang w:val="en-US" w:eastAsia="en-US" w:bidi="ar-SA"/>
      </w:rPr>
    </w:lvl>
    <w:lvl w:ilvl="2" w:tplc="5096E902">
      <w:numFmt w:val="bullet"/>
      <w:lvlText w:val="•"/>
      <w:lvlJc w:val="left"/>
      <w:pPr>
        <w:ind w:left="761" w:hanging="284"/>
      </w:pPr>
      <w:rPr>
        <w:rFonts w:hint="default"/>
        <w:lang w:val="en-US" w:eastAsia="en-US" w:bidi="ar-SA"/>
      </w:rPr>
    </w:lvl>
    <w:lvl w:ilvl="3" w:tplc="78C2214A">
      <w:numFmt w:val="bullet"/>
      <w:lvlText w:val="•"/>
      <w:lvlJc w:val="left"/>
      <w:pPr>
        <w:ind w:left="952" w:hanging="284"/>
      </w:pPr>
      <w:rPr>
        <w:rFonts w:hint="default"/>
        <w:lang w:val="en-US" w:eastAsia="en-US" w:bidi="ar-SA"/>
      </w:rPr>
    </w:lvl>
    <w:lvl w:ilvl="4" w:tplc="62AE2770">
      <w:numFmt w:val="bullet"/>
      <w:lvlText w:val="•"/>
      <w:lvlJc w:val="left"/>
      <w:pPr>
        <w:ind w:left="1142" w:hanging="284"/>
      </w:pPr>
      <w:rPr>
        <w:rFonts w:hint="default"/>
        <w:lang w:val="en-US" w:eastAsia="en-US" w:bidi="ar-SA"/>
      </w:rPr>
    </w:lvl>
    <w:lvl w:ilvl="5" w:tplc="7CF42448">
      <w:numFmt w:val="bullet"/>
      <w:lvlText w:val="•"/>
      <w:lvlJc w:val="left"/>
      <w:pPr>
        <w:ind w:left="1333" w:hanging="284"/>
      </w:pPr>
      <w:rPr>
        <w:rFonts w:hint="default"/>
        <w:lang w:val="en-US" w:eastAsia="en-US" w:bidi="ar-SA"/>
      </w:rPr>
    </w:lvl>
    <w:lvl w:ilvl="6" w:tplc="22546688">
      <w:numFmt w:val="bullet"/>
      <w:lvlText w:val="•"/>
      <w:lvlJc w:val="left"/>
      <w:pPr>
        <w:ind w:left="1524" w:hanging="284"/>
      </w:pPr>
      <w:rPr>
        <w:rFonts w:hint="default"/>
        <w:lang w:val="en-US" w:eastAsia="en-US" w:bidi="ar-SA"/>
      </w:rPr>
    </w:lvl>
    <w:lvl w:ilvl="7" w:tplc="F4B66A20">
      <w:numFmt w:val="bullet"/>
      <w:lvlText w:val="•"/>
      <w:lvlJc w:val="left"/>
      <w:pPr>
        <w:ind w:left="1714" w:hanging="284"/>
      </w:pPr>
      <w:rPr>
        <w:rFonts w:hint="default"/>
        <w:lang w:val="en-US" w:eastAsia="en-US" w:bidi="ar-SA"/>
      </w:rPr>
    </w:lvl>
    <w:lvl w:ilvl="8" w:tplc="CB6ED76E">
      <w:numFmt w:val="bullet"/>
      <w:lvlText w:val="•"/>
      <w:lvlJc w:val="left"/>
      <w:pPr>
        <w:ind w:left="1905" w:hanging="284"/>
      </w:pPr>
      <w:rPr>
        <w:rFonts w:hint="default"/>
        <w:lang w:val="en-US" w:eastAsia="en-US" w:bidi="ar-SA"/>
      </w:rPr>
    </w:lvl>
  </w:abstractNum>
  <w:abstractNum w:abstractNumId="468" w15:restartNumberingAfterBreak="0">
    <w:nsid w:val="5D1D7C2D"/>
    <w:multiLevelType w:val="hybridMultilevel"/>
    <w:tmpl w:val="4AECAF96"/>
    <w:lvl w:ilvl="0" w:tplc="9936395C">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0962376C">
      <w:numFmt w:val="bullet"/>
      <w:lvlText w:val="•"/>
      <w:lvlJc w:val="left"/>
      <w:pPr>
        <w:ind w:left="548" w:hanging="202"/>
      </w:pPr>
      <w:rPr>
        <w:rFonts w:hint="default"/>
        <w:lang w:val="en-US" w:eastAsia="en-US" w:bidi="ar-SA"/>
      </w:rPr>
    </w:lvl>
    <w:lvl w:ilvl="2" w:tplc="A87C4B8C">
      <w:numFmt w:val="bullet"/>
      <w:lvlText w:val="•"/>
      <w:lvlJc w:val="left"/>
      <w:pPr>
        <w:ind w:left="776" w:hanging="202"/>
      </w:pPr>
      <w:rPr>
        <w:rFonts w:hint="default"/>
        <w:lang w:val="en-US" w:eastAsia="en-US" w:bidi="ar-SA"/>
      </w:rPr>
    </w:lvl>
    <w:lvl w:ilvl="3" w:tplc="937438D2">
      <w:numFmt w:val="bullet"/>
      <w:lvlText w:val="•"/>
      <w:lvlJc w:val="left"/>
      <w:pPr>
        <w:ind w:left="1005" w:hanging="202"/>
      </w:pPr>
      <w:rPr>
        <w:rFonts w:hint="default"/>
        <w:lang w:val="en-US" w:eastAsia="en-US" w:bidi="ar-SA"/>
      </w:rPr>
    </w:lvl>
    <w:lvl w:ilvl="4" w:tplc="52C85D2A">
      <w:numFmt w:val="bullet"/>
      <w:lvlText w:val="•"/>
      <w:lvlJc w:val="left"/>
      <w:pPr>
        <w:ind w:left="1233" w:hanging="202"/>
      </w:pPr>
      <w:rPr>
        <w:rFonts w:hint="default"/>
        <w:lang w:val="en-US" w:eastAsia="en-US" w:bidi="ar-SA"/>
      </w:rPr>
    </w:lvl>
    <w:lvl w:ilvl="5" w:tplc="A62EA69A">
      <w:numFmt w:val="bullet"/>
      <w:lvlText w:val="•"/>
      <w:lvlJc w:val="left"/>
      <w:pPr>
        <w:ind w:left="1462" w:hanging="202"/>
      </w:pPr>
      <w:rPr>
        <w:rFonts w:hint="default"/>
        <w:lang w:val="en-US" w:eastAsia="en-US" w:bidi="ar-SA"/>
      </w:rPr>
    </w:lvl>
    <w:lvl w:ilvl="6" w:tplc="E2D48AC4">
      <w:numFmt w:val="bullet"/>
      <w:lvlText w:val="•"/>
      <w:lvlJc w:val="left"/>
      <w:pPr>
        <w:ind w:left="1690" w:hanging="202"/>
      </w:pPr>
      <w:rPr>
        <w:rFonts w:hint="default"/>
        <w:lang w:val="en-US" w:eastAsia="en-US" w:bidi="ar-SA"/>
      </w:rPr>
    </w:lvl>
    <w:lvl w:ilvl="7" w:tplc="F996A0FE">
      <w:numFmt w:val="bullet"/>
      <w:lvlText w:val="•"/>
      <w:lvlJc w:val="left"/>
      <w:pPr>
        <w:ind w:left="1918" w:hanging="202"/>
      </w:pPr>
      <w:rPr>
        <w:rFonts w:hint="default"/>
        <w:lang w:val="en-US" w:eastAsia="en-US" w:bidi="ar-SA"/>
      </w:rPr>
    </w:lvl>
    <w:lvl w:ilvl="8" w:tplc="C5B2F9D2">
      <w:numFmt w:val="bullet"/>
      <w:lvlText w:val="•"/>
      <w:lvlJc w:val="left"/>
      <w:pPr>
        <w:ind w:left="2147" w:hanging="202"/>
      </w:pPr>
      <w:rPr>
        <w:rFonts w:hint="default"/>
        <w:lang w:val="en-US" w:eastAsia="en-US" w:bidi="ar-SA"/>
      </w:rPr>
    </w:lvl>
  </w:abstractNum>
  <w:abstractNum w:abstractNumId="469" w15:restartNumberingAfterBreak="0">
    <w:nsid w:val="5D834600"/>
    <w:multiLevelType w:val="hybridMultilevel"/>
    <w:tmpl w:val="724EB612"/>
    <w:lvl w:ilvl="0" w:tplc="4D3C60D0">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6FCA2B6A">
      <w:numFmt w:val="bullet"/>
      <w:lvlText w:val="•"/>
      <w:lvlJc w:val="left"/>
      <w:pPr>
        <w:ind w:left="674" w:hanging="360"/>
      </w:pPr>
      <w:rPr>
        <w:rFonts w:hint="default"/>
        <w:lang w:val="en-US" w:eastAsia="en-US" w:bidi="ar-SA"/>
      </w:rPr>
    </w:lvl>
    <w:lvl w:ilvl="2" w:tplc="CA7A34BC">
      <w:numFmt w:val="bullet"/>
      <w:lvlText w:val="•"/>
      <w:lvlJc w:val="left"/>
      <w:pPr>
        <w:ind w:left="888" w:hanging="360"/>
      </w:pPr>
      <w:rPr>
        <w:rFonts w:hint="default"/>
        <w:lang w:val="en-US" w:eastAsia="en-US" w:bidi="ar-SA"/>
      </w:rPr>
    </w:lvl>
    <w:lvl w:ilvl="3" w:tplc="A17EE15E">
      <w:numFmt w:val="bullet"/>
      <w:lvlText w:val="•"/>
      <w:lvlJc w:val="left"/>
      <w:pPr>
        <w:ind w:left="1102" w:hanging="360"/>
      </w:pPr>
      <w:rPr>
        <w:rFonts w:hint="default"/>
        <w:lang w:val="en-US" w:eastAsia="en-US" w:bidi="ar-SA"/>
      </w:rPr>
    </w:lvl>
    <w:lvl w:ilvl="4" w:tplc="6BF40944">
      <w:numFmt w:val="bullet"/>
      <w:lvlText w:val="•"/>
      <w:lvlJc w:val="left"/>
      <w:pPr>
        <w:ind w:left="1316" w:hanging="360"/>
      </w:pPr>
      <w:rPr>
        <w:rFonts w:hint="default"/>
        <w:lang w:val="en-US" w:eastAsia="en-US" w:bidi="ar-SA"/>
      </w:rPr>
    </w:lvl>
    <w:lvl w:ilvl="5" w:tplc="CA720B0C">
      <w:numFmt w:val="bullet"/>
      <w:lvlText w:val="•"/>
      <w:lvlJc w:val="left"/>
      <w:pPr>
        <w:ind w:left="1531" w:hanging="360"/>
      </w:pPr>
      <w:rPr>
        <w:rFonts w:hint="default"/>
        <w:lang w:val="en-US" w:eastAsia="en-US" w:bidi="ar-SA"/>
      </w:rPr>
    </w:lvl>
    <w:lvl w:ilvl="6" w:tplc="2A22BD18">
      <w:numFmt w:val="bullet"/>
      <w:lvlText w:val="•"/>
      <w:lvlJc w:val="left"/>
      <w:pPr>
        <w:ind w:left="1745" w:hanging="360"/>
      </w:pPr>
      <w:rPr>
        <w:rFonts w:hint="default"/>
        <w:lang w:val="en-US" w:eastAsia="en-US" w:bidi="ar-SA"/>
      </w:rPr>
    </w:lvl>
    <w:lvl w:ilvl="7" w:tplc="D4068FA0">
      <w:numFmt w:val="bullet"/>
      <w:lvlText w:val="•"/>
      <w:lvlJc w:val="left"/>
      <w:pPr>
        <w:ind w:left="1959" w:hanging="360"/>
      </w:pPr>
      <w:rPr>
        <w:rFonts w:hint="default"/>
        <w:lang w:val="en-US" w:eastAsia="en-US" w:bidi="ar-SA"/>
      </w:rPr>
    </w:lvl>
    <w:lvl w:ilvl="8" w:tplc="5F8C1D1C">
      <w:numFmt w:val="bullet"/>
      <w:lvlText w:val="•"/>
      <w:lvlJc w:val="left"/>
      <w:pPr>
        <w:ind w:left="2173" w:hanging="360"/>
      </w:pPr>
      <w:rPr>
        <w:rFonts w:hint="default"/>
        <w:lang w:val="en-US" w:eastAsia="en-US" w:bidi="ar-SA"/>
      </w:rPr>
    </w:lvl>
  </w:abstractNum>
  <w:abstractNum w:abstractNumId="470" w15:restartNumberingAfterBreak="0">
    <w:nsid w:val="5DC93CCA"/>
    <w:multiLevelType w:val="hybridMultilevel"/>
    <w:tmpl w:val="A7CCAC62"/>
    <w:lvl w:ilvl="0" w:tplc="D28CDA2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F66250A">
      <w:numFmt w:val="bullet"/>
      <w:lvlText w:val="•"/>
      <w:lvlJc w:val="left"/>
      <w:pPr>
        <w:ind w:left="543" w:hanging="284"/>
      </w:pPr>
      <w:rPr>
        <w:rFonts w:hint="default"/>
        <w:lang w:val="en-US" w:eastAsia="en-US" w:bidi="ar-SA"/>
      </w:rPr>
    </w:lvl>
    <w:lvl w:ilvl="2" w:tplc="7E1C736C">
      <w:numFmt w:val="bullet"/>
      <w:lvlText w:val="•"/>
      <w:lvlJc w:val="left"/>
      <w:pPr>
        <w:ind w:left="706" w:hanging="284"/>
      </w:pPr>
      <w:rPr>
        <w:rFonts w:hint="default"/>
        <w:lang w:val="en-US" w:eastAsia="en-US" w:bidi="ar-SA"/>
      </w:rPr>
    </w:lvl>
    <w:lvl w:ilvl="3" w:tplc="5E403CA6">
      <w:numFmt w:val="bullet"/>
      <w:lvlText w:val="•"/>
      <w:lvlJc w:val="left"/>
      <w:pPr>
        <w:ind w:left="869" w:hanging="284"/>
      </w:pPr>
      <w:rPr>
        <w:rFonts w:hint="default"/>
        <w:lang w:val="en-US" w:eastAsia="en-US" w:bidi="ar-SA"/>
      </w:rPr>
    </w:lvl>
    <w:lvl w:ilvl="4" w:tplc="054EE0D6">
      <w:numFmt w:val="bullet"/>
      <w:lvlText w:val="•"/>
      <w:lvlJc w:val="left"/>
      <w:pPr>
        <w:ind w:left="1033" w:hanging="284"/>
      </w:pPr>
      <w:rPr>
        <w:rFonts w:hint="default"/>
        <w:lang w:val="en-US" w:eastAsia="en-US" w:bidi="ar-SA"/>
      </w:rPr>
    </w:lvl>
    <w:lvl w:ilvl="5" w:tplc="0A768E46">
      <w:numFmt w:val="bullet"/>
      <w:lvlText w:val="•"/>
      <w:lvlJc w:val="left"/>
      <w:pPr>
        <w:ind w:left="1196" w:hanging="284"/>
      </w:pPr>
      <w:rPr>
        <w:rFonts w:hint="default"/>
        <w:lang w:val="en-US" w:eastAsia="en-US" w:bidi="ar-SA"/>
      </w:rPr>
    </w:lvl>
    <w:lvl w:ilvl="6" w:tplc="7D4C3404">
      <w:numFmt w:val="bullet"/>
      <w:lvlText w:val="•"/>
      <w:lvlJc w:val="left"/>
      <w:pPr>
        <w:ind w:left="1359" w:hanging="284"/>
      </w:pPr>
      <w:rPr>
        <w:rFonts w:hint="default"/>
        <w:lang w:val="en-US" w:eastAsia="en-US" w:bidi="ar-SA"/>
      </w:rPr>
    </w:lvl>
    <w:lvl w:ilvl="7" w:tplc="E800EB88">
      <w:numFmt w:val="bullet"/>
      <w:lvlText w:val="•"/>
      <w:lvlJc w:val="left"/>
      <w:pPr>
        <w:ind w:left="1523" w:hanging="284"/>
      </w:pPr>
      <w:rPr>
        <w:rFonts w:hint="default"/>
        <w:lang w:val="en-US" w:eastAsia="en-US" w:bidi="ar-SA"/>
      </w:rPr>
    </w:lvl>
    <w:lvl w:ilvl="8" w:tplc="89C49674">
      <w:numFmt w:val="bullet"/>
      <w:lvlText w:val="•"/>
      <w:lvlJc w:val="left"/>
      <w:pPr>
        <w:ind w:left="1686" w:hanging="284"/>
      </w:pPr>
      <w:rPr>
        <w:rFonts w:hint="default"/>
        <w:lang w:val="en-US" w:eastAsia="en-US" w:bidi="ar-SA"/>
      </w:rPr>
    </w:lvl>
  </w:abstractNum>
  <w:abstractNum w:abstractNumId="471" w15:restartNumberingAfterBreak="0">
    <w:nsid w:val="5DF009B6"/>
    <w:multiLevelType w:val="hybridMultilevel"/>
    <w:tmpl w:val="8E8AC3AA"/>
    <w:lvl w:ilvl="0" w:tplc="FA0E78C0">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F138788C">
      <w:numFmt w:val="bullet"/>
      <w:lvlText w:val="•"/>
      <w:lvlJc w:val="left"/>
      <w:pPr>
        <w:ind w:left="732" w:hanging="360"/>
      </w:pPr>
      <w:rPr>
        <w:rFonts w:hint="default"/>
        <w:lang w:val="en-US" w:eastAsia="en-US" w:bidi="ar-SA"/>
      </w:rPr>
    </w:lvl>
    <w:lvl w:ilvl="2" w:tplc="35C634EC">
      <w:numFmt w:val="bullet"/>
      <w:lvlText w:val="•"/>
      <w:lvlJc w:val="left"/>
      <w:pPr>
        <w:ind w:left="1005" w:hanging="360"/>
      </w:pPr>
      <w:rPr>
        <w:rFonts w:hint="default"/>
        <w:lang w:val="en-US" w:eastAsia="en-US" w:bidi="ar-SA"/>
      </w:rPr>
    </w:lvl>
    <w:lvl w:ilvl="3" w:tplc="C832C7BA">
      <w:numFmt w:val="bullet"/>
      <w:lvlText w:val="•"/>
      <w:lvlJc w:val="left"/>
      <w:pPr>
        <w:ind w:left="1278" w:hanging="360"/>
      </w:pPr>
      <w:rPr>
        <w:rFonts w:hint="default"/>
        <w:lang w:val="en-US" w:eastAsia="en-US" w:bidi="ar-SA"/>
      </w:rPr>
    </w:lvl>
    <w:lvl w:ilvl="4" w:tplc="A2760742">
      <w:numFmt w:val="bullet"/>
      <w:lvlText w:val="•"/>
      <w:lvlJc w:val="left"/>
      <w:pPr>
        <w:ind w:left="1551" w:hanging="360"/>
      </w:pPr>
      <w:rPr>
        <w:rFonts w:hint="default"/>
        <w:lang w:val="en-US" w:eastAsia="en-US" w:bidi="ar-SA"/>
      </w:rPr>
    </w:lvl>
    <w:lvl w:ilvl="5" w:tplc="C23CF690">
      <w:numFmt w:val="bullet"/>
      <w:lvlText w:val="•"/>
      <w:lvlJc w:val="left"/>
      <w:pPr>
        <w:ind w:left="1824" w:hanging="360"/>
      </w:pPr>
      <w:rPr>
        <w:rFonts w:hint="default"/>
        <w:lang w:val="en-US" w:eastAsia="en-US" w:bidi="ar-SA"/>
      </w:rPr>
    </w:lvl>
    <w:lvl w:ilvl="6" w:tplc="8D30FF8A">
      <w:numFmt w:val="bullet"/>
      <w:lvlText w:val="•"/>
      <w:lvlJc w:val="left"/>
      <w:pPr>
        <w:ind w:left="2097" w:hanging="360"/>
      </w:pPr>
      <w:rPr>
        <w:rFonts w:hint="default"/>
        <w:lang w:val="en-US" w:eastAsia="en-US" w:bidi="ar-SA"/>
      </w:rPr>
    </w:lvl>
    <w:lvl w:ilvl="7" w:tplc="EFC027BC">
      <w:numFmt w:val="bullet"/>
      <w:lvlText w:val="•"/>
      <w:lvlJc w:val="left"/>
      <w:pPr>
        <w:ind w:left="2370" w:hanging="360"/>
      </w:pPr>
      <w:rPr>
        <w:rFonts w:hint="default"/>
        <w:lang w:val="en-US" w:eastAsia="en-US" w:bidi="ar-SA"/>
      </w:rPr>
    </w:lvl>
    <w:lvl w:ilvl="8" w:tplc="D06AF202">
      <w:numFmt w:val="bullet"/>
      <w:lvlText w:val="•"/>
      <w:lvlJc w:val="left"/>
      <w:pPr>
        <w:ind w:left="2643" w:hanging="360"/>
      </w:pPr>
      <w:rPr>
        <w:rFonts w:hint="default"/>
        <w:lang w:val="en-US" w:eastAsia="en-US" w:bidi="ar-SA"/>
      </w:rPr>
    </w:lvl>
  </w:abstractNum>
  <w:abstractNum w:abstractNumId="472" w15:restartNumberingAfterBreak="0">
    <w:nsid w:val="5DF13969"/>
    <w:multiLevelType w:val="hybridMultilevel"/>
    <w:tmpl w:val="4AA293B2"/>
    <w:lvl w:ilvl="0" w:tplc="7D964028">
      <w:numFmt w:val="bullet"/>
      <w:lvlText w:val="•"/>
      <w:lvlJc w:val="left"/>
      <w:pPr>
        <w:ind w:left="468" w:hanging="360"/>
      </w:pPr>
      <w:rPr>
        <w:rFonts w:ascii="Calibri" w:eastAsia="Calibri" w:hAnsi="Calibri" w:cs="Calibri" w:hint="default"/>
        <w:b w:val="0"/>
        <w:bCs w:val="0"/>
        <w:i w:val="0"/>
        <w:iCs w:val="0"/>
        <w:spacing w:val="0"/>
        <w:w w:val="100"/>
        <w:sz w:val="24"/>
        <w:szCs w:val="24"/>
        <w:lang w:val="en-US" w:eastAsia="en-US" w:bidi="ar-SA"/>
      </w:rPr>
    </w:lvl>
    <w:lvl w:ilvl="1" w:tplc="C882B664">
      <w:numFmt w:val="bullet"/>
      <w:lvlText w:val="•"/>
      <w:lvlJc w:val="left"/>
      <w:pPr>
        <w:ind w:left="783" w:hanging="360"/>
      </w:pPr>
      <w:rPr>
        <w:rFonts w:hint="default"/>
        <w:lang w:val="en-US" w:eastAsia="en-US" w:bidi="ar-SA"/>
      </w:rPr>
    </w:lvl>
    <w:lvl w:ilvl="2" w:tplc="924CE2FC">
      <w:numFmt w:val="bullet"/>
      <w:lvlText w:val="•"/>
      <w:lvlJc w:val="left"/>
      <w:pPr>
        <w:ind w:left="1107" w:hanging="360"/>
      </w:pPr>
      <w:rPr>
        <w:rFonts w:hint="default"/>
        <w:lang w:val="en-US" w:eastAsia="en-US" w:bidi="ar-SA"/>
      </w:rPr>
    </w:lvl>
    <w:lvl w:ilvl="3" w:tplc="95E635F8">
      <w:numFmt w:val="bullet"/>
      <w:lvlText w:val="•"/>
      <w:lvlJc w:val="left"/>
      <w:pPr>
        <w:ind w:left="1431" w:hanging="360"/>
      </w:pPr>
      <w:rPr>
        <w:rFonts w:hint="default"/>
        <w:lang w:val="en-US" w:eastAsia="en-US" w:bidi="ar-SA"/>
      </w:rPr>
    </w:lvl>
    <w:lvl w:ilvl="4" w:tplc="D0CA56AC">
      <w:numFmt w:val="bullet"/>
      <w:lvlText w:val="•"/>
      <w:lvlJc w:val="left"/>
      <w:pPr>
        <w:ind w:left="1755" w:hanging="360"/>
      </w:pPr>
      <w:rPr>
        <w:rFonts w:hint="default"/>
        <w:lang w:val="en-US" w:eastAsia="en-US" w:bidi="ar-SA"/>
      </w:rPr>
    </w:lvl>
    <w:lvl w:ilvl="5" w:tplc="76A643A2">
      <w:numFmt w:val="bullet"/>
      <w:lvlText w:val="•"/>
      <w:lvlJc w:val="left"/>
      <w:pPr>
        <w:ind w:left="2079" w:hanging="360"/>
      </w:pPr>
      <w:rPr>
        <w:rFonts w:hint="default"/>
        <w:lang w:val="en-US" w:eastAsia="en-US" w:bidi="ar-SA"/>
      </w:rPr>
    </w:lvl>
    <w:lvl w:ilvl="6" w:tplc="0DC47430">
      <w:numFmt w:val="bullet"/>
      <w:lvlText w:val="•"/>
      <w:lvlJc w:val="left"/>
      <w:pPr>
        <w:ind w:left="2402" w:hanging="360"/>
      </w:pPr>
      <w:rPr>
        <w:rFonts w:hint="default"/>
        <w:lang w:val="en-US" w:eastAsia="en-US" w:bidi="ar-SA"/>
      </w:rPr>
    </w:lvl>
    <w:lvl w:ilvl="7" w:tplc="B372CE50">
      <w:numFmt w:val="bullet"/>
      <w:lvlText w:val="•"/>
      <w:lvlJc w:val="left"/>
      <w:pPr>
        <w:ind w:left="2726" w:hanging="360"/>
      </w:pPr>
      <w:rPr>
        <w:rFonts w:hint="default"/>
        <w:lang w:val="en-US" w:eastAsia="en-US" w:bidi="ar-SA"/>
      </w:rPr>
    </w:lvl>
    <w:lvl w:ilvl="8" w:tplc="6E566C90">
      <w:numFmt w:val="bullet"/>
      <w:lvlText w:val="•"/>
      <w:lvlJc w:val="left"/>
      <w:pPr>
        <w:ind w:left="3050" w:hanging="360"/>
      </w:pPr>
      <w:rPr>
        <w:rFonts w:hint="default"/>
        <w:lang w:val="en-US" w:eastAsia="en-US" w:bidi="ar-SA"/>
      </w:rPr>
    </w:lvl>
  </w:abstractNum>
  <w:abstractNum w:abstractNumId="473" w15:restartNumberingAfterBreak="0">
    <w:nsid w:val="5E0B1C6B"/>
    <w:multiLevelType w:val="hybridMultilevel"/>
    <w:tmpl w:val="C09A682A"/>
    <w:lvl w:ilvl="0" w:tplc="A15E118E">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B61E3DF2">
      <w:numFmt w:val="bullet"/>
      <w:lvlText w:val="•"/>
      <w:lvlJc w:val="left"/>
      <w:pPr>
        <w:ind w:left="890" w:hanging="360"/>
      </w:pPr>
      <w:rPr>
        <w:rFonts w:hint="default"/>
        <w:lang w:val="en-US" w:eastAsia="en-US" w:bidi="ar-SA"/>
      </w:rPr>
    </w:lvl>
    <w:lvl w:ilvl="2" w:tplc="BC04570C">
      <w:numFmt w:val="bullet"/>
      <w:lvlText w:val="•"/>
      <w:lvlJc w:val="left"/>
      <w:pPr>
        <w:ind w:left="1320" w:hanging="360"/>
      </w:pPr>
      <w:rPr>
        <w:rFonts w:hint="default"/>
        <w:lang w:val="en-US" w:eastAsia="en-US" w:bidi="ar-SA"/>
      </w:rPr>
    </w:lvl>
    <w:lvl w:ilvl="3" w:tplc="F1088808">
      <w:numFmt w:val="bullet"/>
      <w:lvlText w:val="•"/>
      <w:lvlJc w:val="left"/>
      <w:pPr>
        <w:ind w:left="1750" w:hanging="360"/>
      </w:pPr>
      <w:rPr>
        <w:rFonts w:hint="default"/>
        <w:lang w:val="en-US" w:eastAsia="en-US" w:bidi="ar-SA"/>
      </w:rPr>
    </w:lvl>
    <w:lvl w:ilvl="4" w:tplc="25DCC56C">
      <w:numFmt w:val="bullet"/>
      <w:lvlText w:val="•"/>
      <w:lvlJc w:val="left"/>
      <w:pPr>
        <w:ind w:left="2180" w:hanging="360"/>
      </w:pPr>
      <w:rPr>
        <w:rFonts w:hint="default"/>
        <w:lang w:val="en-US" w:eastAsia="en-US" w:bidi="ar-SA"/>
      </w:rPr>
    </w:lvl>
    <w:lvl w:ilvl="5" w:tplc="537628D0">
      <w:numFmt w:val="bullet"/>
      <w:lvlText w:val="•"/>
      <w:lvlJc w:val="left"/>
      <w:pPr>
        <w:ind w:left="2611" w:hanging="360"/>
      </w:pPr>
      <w:rPr>
        <w:rFonts w:hint="default"/>
        <w:lang w:val="en-US" w:eastAsia="en-US" w:bidi="ar-SA"/>
      </w:rPr>
    </w:lvl>
    <w:lvl w:ilvl="6" w:tplc="0480FFAC">
      <w:numFmt w:val="bullet"/>
      <w:lvlText w:val="•"/>
      <w:lvlJc w:val="left"/>
      <w:pPr>
        <w:ind w:left="3041" w:hanging="360"/>
      </w:pPr>
      <w:rPr>
        <w:rFonts w:hint="default"/>
        <w:lang w:val="en-US" w:eastAsia="en-US" w:bidi="ar-SA"/>
      </w:rPr>
    </w:lvl>
    <w:lvl w:ilvl="7" w:tplc="34680AFA">
      <w:numFmt w:val="bullet"/>
      <w:lvlText w:val="•"/>
      <w:lvlJc w:val="left"/>
      <w:pPr>
        <w:ind w:left="3471" w:hanging="360"/>
      </w:pPr>
      <w:rPr>
        <w:rFonts w:hint="default"/>
        <w:lang w:val="en-US" w:eastAsia="en-US" w:bidi="ar-SA"/>
      </w:rPr>
    </w:lvl>
    <w:lvl w:ilvl="8" w:tplc="9566E6E2">
      <w:numFmt w:val="bullet"/>
      <w:lvlText w:val="•"/>
      <w:lvlJc w:val="left"/>
      <w:pPr>
        <w:ind w:left="3901" w:hanging="360"/>
      </w:pPr>
      <w:rPr>
        <w:rFonts w:hint="default"/>
        <w:lang w:val="en-US" w:eastAsia="en-US" w:bidi="ar-SA"/>
      </w:rPr>
    </w:lvl>
  </w:abstractNum>
  <w:abstractNum w:abstractNumId="474" w15:restartNumberingAfterBreak="0">
    <w:nsid w:val="5E2A3353"/>
    <w:multiLevelType w:val="hybridMultilevel"/>
    <w:tmpl w:val="68A28526"/>
    <w:lvl w:ilvl="0" w:tplc="6CD0D2B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5408188">
      <w:numFmt w:val="bullet"/>
      <w:lvlText w:val="•"/>
      <w:lvlJc w:val="left"/>
      <w:pPr>
        <w:ind w:left="563" w:hanging="284"/>
      </w:pPr>
      <w:rPr>
        <w:rFonts w:hint="default"/>
        <w:lang w:val="en-US" w:eastAsia="en-US" w:bidi="ar-SA"/>
      </w:rPr>
    </w:lvl>
    <w:lvl w:ilvl="2" w:tplc="DEF04450">
      <w:numFmt w:val="bullet"/>
      <w:lvlText w:val="•"/>
      <w:lvlJc w:val="left"/>
      <w:pPr>
        <w:ind w:left="747" w:hanging="284"/>
      </w:pPr>
      <w:rPr>
        <w:rFonts w:hint="default"/>
        <w:lang w:val="en-US" w:eastAsia="en-US" w:bidi="ar-SA"/>
      </w:rPr>
    </w:lvl>
    <w:lvl w:ilvl="3" w:tplc="1DB87186">
      <w:numFmt w:val="bullet"/>
      <w:lvlText w:val="•"/>
      <w:lvlJc w:val="left"/>
      <w:pPr>
        <w:ind w:left="931" w:hanging="284"/>
      </w:pPr>
      <w:rPr>
        <w:rFonts w:hint="default"/>
        <w:lang w:val="en-US" w:eastAsia="en-US" w:bidi="ar-SA"/>
      </w:rPr>
    </w:lvl>
    <w:lvl w:ilvl="4" w:tplc="93662D04">
      <w:numFmt w:val="bullet"/>
      <w:lvlText w:val="•"/>
      <w:lvlJc w:val="left"/>
      <w:pPr>
        <w:ind w:left="1114" w:hanging="284"/>
      </w:pPr>
      <w:rPr>
        <w:rFonts w:hint="default"/>
        <w:lang w:val="en-US" w:eastAsia="en-US" w:bidi="ar-SA"/>
      </w:rPr>
    </w:lvl>
    <w:lvl w:ilvl="5" w:tplc="37CA92AE">
      <w:numFmt w:val="bullet"/>
      <w:lvlText w:val="•"/>
      <w:lvlJc w:val="left"/>
      <w:pPr>
        <w:ind w:left="1298" w:hanging="284"/>
      </w:pPr>
      <w:rPr>
        <w:rFonts w:hint="default"/>
        <w:lang w:val="en-US" w:eastAsia="en-US" w:bidi="ar-SA"/>
      </w:rPr>
    </w:lvl>
    <w:lvl w:ilvl="6" w:tplc="B61831C2">
      <w:numFmt w:val="bullet"/>
      <w:lvlText w:val="•"/>
      <w:lvlJc w:val="left"/>
      <w:pPr>
        <w:ind w:left="1482" w:hanging="284"/>
      </w:pPr>
      <w:rPr>
        <w:rFonts w:hint="default"/>
        <w:lang w:val="en-US" w:eastAsia="en-US" w:bidi="ar-SA"/>
      </w:rPr>
    </w:lvl>
    <w:lvl w:ilvl="7" w:tplc="2EB05E78">
      <w:numFmt w:val="bullet"/>
      <w:lvlText w:val="•"/>
      <w:lvlJc w:val="left"/>
      <w:pPr>
        <w:ind w:left="1665" w:hanging="284"/>
      </w:pPr>
      <w:rPr>
        <w:rFonts w:hint="default"/>
        <w:lang w:val="en-US" w:eastAsia="en-US" w:bidi="ar-SA"/>
      </w:rPr>
    </w:lvl>
    <w:lvl w:ilvl="8" w:tplc="BF34A052">
      <w:numFmt w:val="bullet"/>
      <w:lvlText w:val="•"/>
      <w:lvlJc w:val="left"/>
      <w:pPr>
        <w:ind w:left="1849" w:hanging="284"/>
      </w:pPr>
      <w:rPr>
        <w:rFonts w:hint="default"/>
        <w:lang w:val="en-US" w:eastAsia="en-US" w:bidi="ar-SA"/>
      </w:rPr>
    </w:lvl>
  </w:abstractNum>
  <w:abstractNum w:abstractNumId="475" w15:restartNumberingAfterBreak="0">
    <w:nsid w:val="5E3D2171"/>
    <w:multiLevelType w:val="hybridMultilevel"/>
    <w:tmpl w:val="30B62CA4"/>
    <w:lvl w:ilvl="0" w:tplc="FAC885E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3A0FA68">
      <w:numFmt w:val="bullet"/>
      <w:lvlText w:val="•"/>
      <w:lvlJc w:val="left"/>
      <w:pPr>
        <w:ind w:left="543" w:hanging="284"/>
      </w:pPr>
      <w:rPr>
        <w:rFonts w:hint="default"/>
        <w:lang w:val="en-US" w:eastAsia="en-US" w:bidi="ar-SA"/>
      </w:rPr>
    </w:lvl>
    <w:lvl w:ilvl="2" w:tplc="329E3854">
      <w:numFmt w:val="bullet"/>
      <w:lvlText w:val="•"/>
      <w:lvlJc w:val="left"/>
      <w:pPr>
        <w:ind w:left="707" w:hanging="284"/>
      </w:pPr>
      <w:rPr>
        <w:rFonts w:hint="default"/>
        <w:lang w:val="en-US" w:eastAsia="en-US" w:bidi="ar-SA"/>
      </w:rPr>
    </w:lvl>
    <w:lvl w:ilvl="3" w:tplc="435EDDEA">
      <w:numFmt w:val="bullet"/>
      <w:lvlText w:val="•"/>
      <w:lvlJc w:val="left"/>
      <w:pPr>
        <w:ind w:left="870" w:hanging="284"/>
      </w:pPr>
      <w:rPr>
        <w:rFonts w:hint="default"/>
        <w:lang w:val="en-US" w:eastAsia="en-US" w:bidi="ar-SA"/>
      </w:rPr>
    </w:lvl>
    <w:lvl w:ilvl="4" w:tplc="E85E1130">
      <w:numFmt w:val="bullet"/>
      <w:lvlText w:val="•"/>
      <w:lvlJc w:val="left"/>
      <w:pPr>
        <w:ind w:left="1034" w:hanging="284"/>
      </w:pPr>
      <w:rPr>
        <w:rFonts w:hint="default"/>
        <w:lang w:val="en-US" w:eastAsia="en-US" w:bidi="ar-SA"/>
      </w:rPr>
    </w:lvl>
    <w:lvl w:ilvl="5" w:tplc="B010CF2E">
      <w:numFmt w:val="bullet"/>
      <w:lvlText w:val="•"/>
      <w:lvlJc w:val="left"/>
      <w:pPr>
        <w:ind w:left="1198" w:hanging="284"/>
      </w:pPr>
      <w:rPr>
        <w:rFonts w:hint="default"/>
        <w:lang w:val="en-US" w:eastAsia="en-US" w:bidi="ar-SA"/>
      </w:rPr>
    </w:lvl>
    <w:lvl w:ilvl="6" w:tplc="943EAAF2">
      <w:numFmt w:val="bullet"/>
      <w:lvlText w:val="•"/>
      <w:lvlJc w:val="left"/>
      <w:pPr>
        <w:ind w:left="1361" w:hanging="284"/>
      </w:pPr>
      <w:rPr>
        <w:rFonts w:hint="default"/>
        <w:lang w:val="en-US" w:eastAsia="en-US" w:bidi="ar-SA"/>
      </w:rPr>
    </w:lvl>
    <w:lvl w:ilvl="7" w:tplc="72BC1128">
      <w:numFmt w:val="bullet"/>
      <w:lvlText w:val="•"/>
      <w:lvlJc w:val="left"/>
      <w:pPr>
        <w:ind w:left="1525" w:hanging="284"/>
      </w:pPr>
      <w:rPr>
        <w:rFonts w:hint="default"/>
        <w:lang w:val="en-US" w:eastAsia="en-US" w:bidi="ar-SA"/>
      </w:rPr>
    </w:lvl>
    <w:lvl w:ilvl="8" w:tplc="7094808E">
      <w:numFmt w:val="bullet"/>
      <w:lvlText w:val="•"/>
      <w:lvlJc w:val="left"/>
      <w:pPr>
        <w:ind w:left="1688" w:hanging="284"/>
      </w:pPr>
      <w:rPr>
        <w:rFonts w:hint="default"/>
        <w:lang w:val="en-US" w:eastAsia="en-US" w:bidi="ar-SA"/>
      </w:rPr>
    </w:lvl>
  </w:abstractNum>
  <w:abstractNum w:abstractNumId="476" w15:restartNumberingAfterBreak="0">
    <w:nsid w:val="5E4A77C9"/>
    <w:multiLevelType w:val="hybridMultilevel"/>
    <w:tmpl w:val="5D4226C6"/>
    <w:lvl w:ilvl="0" w:tplc="C6FC622A">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5578725C">
      <w:numFmt w:val="bullet"/>
      <w:lvlText w:val="•"/>
      <w:lvlJc w:val="left"/>
      <w:pPr>
        <w:ind w:left="917" w:hanging="360"/>
      </w:pPr>
      <w:rPr>
        <w:rFonts w:hint="default"/>
        <w:lang w:val="en-US" w:eastAsia="en-US" w:bidi="ar-SA"/>
      </w:rPr>
    </w:lvl>
    <w:lvl w:ilvl="2" w:tplc="C068064C">
      <w:numFmt w:val="bullet"/>
      <w:lvlText w:val="•"/>
      <w:lvlJc w:val="left"/>
      <w:pPr>
        <w:ind w:left="1354" w:hanging="360"/>
      </w:pPr>
      <w:rPr>
        <w:rFonts w:hint="default"/>
        <w:lang w:val="en-US" w:eastAsia="en-US" w:bidi="ar-SA"/>
      </w:rPr>
    </w:lvl>
    <w:lvl w:ilvl="3" w:tplc="E9785BA0">
      <w:numFmt w:val="bullet"/>
      <w:lvlText w:val="•"/>
      <w:lvlJc w:val="left"/>
      <w:pPr>
        <w:ind w:left="1791" w:hanging="360"/>
      </w:pPr>
      <w:rPr>
        <w:rFonts w:hint="default"/>
        <w:lang w:val="en-US" w:eastAsia="en-US" w:bidi="ar-SA"/>
      </w:rPr>
    </w:lvl>
    <w:lvl w:ilvl="4" w:tplc="76982020">
      <w:numFmt w:val="bullet"/>
      <w:lvlText w:val="•"/>
      <w:lvlJc w:val="left"/>
      <w:pPr>
        <w:ind w:left="2228" w:hanging="360"/>
      </w:pPr>
      <w:rPr>
        <w:rFonts w:hint="default"/>
        <w:lang w:val="en-US" w:eastAsia="en-US" w:bidi="ar-SA"/>
      </w:rPr>
    </w:lvl>
    <w:lvl w:ilvl="5" w:tplc="C3309652">
      <w:numFmt w:val="bullet"/>
      <w:lvlText w:val="•"/>
      <w:lvlJc w:val="left"/>
      <w:pPr>
        <w:ind w:left="2665" w:hanging="360"/>
      </w:pPr>
      <w:rPr>
        <w:rFonts w:hint="default"/>
        <w:lang w:val="en-US" w:eastAsia="en-US" w:bidi="ar-SA"/>
      </w:rPr>
    </w:lvl>
    <w:lvl w:ilvl="6" w:tplc="6D246A04">
      <w:numFmt w:val="bullet"/>
      <w:lvlText w:val="•"/>
      <w:lvlJc w:val="left"/>
      <w:pPr>
        <w:ind w:left="3102" w:hanging="360"/>
      </w:pPr>
      <w:rPr>
        <w:rFonts w:hint="default"/>
        <w:lang w:val="en-US" w:eastAsia="en-US" w:bidi="ar-SA"/>
      </w:rPr>
    </w:lvl>
    <w:lvl w:ilvl="7" w:tplc="AFCA7100">
      <w:numFmt w:val="bullet"/>
      <w:lvlText w:val="•"/>
      <w:lvlJc w:val="left"/>
      <w:pPr>
        <w:ind w:left="3539" w:hanging="360"/>
      </w:pPr>
      <w:rPr>
        <w:rFonts w:hint="default"/>
        <w:lang w:val="en-US" w:eastAsia="en-US" w:bidi="ar-SA"/>
      </w:rPr>
    </w:lvl>
    <w:lvl w:ilvl="8" w:tplc="9E7A3B36">
      <w:numFmt w:val="bullet"/>
      <w:lvlText w:val="•"/>
      <w:lvlJc w:val="left"/>
      <w:pPr>
        <w:ind w:left="3976" w:hanging="360"/>
      </w:pPr>
      <w:rPr>
        <w:rFonts w:hint="default"/>
        <w:lang w:val="en-US" w:eastAsia="en-US" w:bidi="ar-SA"/>
      </w:rPr>
    </w:lvl>
  </w:abstractNum>
  <w:abstractNum w:abstractNumId="477" w15:restartNumberingAfterBreak="0">
    <w:nsid w:val="5E5356C3"/>
    <w:multiLevelType w:val="hybridMultilevel"/>
    <w:tmpl w:val="7E4EF9A4"/>
    <w:lvl w:ilvl="0" w:tplc="C6564C6C">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316674E4">
      <w:numFmt w:val="bullet"/>
      <w:lvlText w:val="•"/>
      <w:lvlJc w:val="left"/>
      <w:pPr>
        <w:ind w:left="548" w:hanging="202"/>
      </w:pPr>
      <w:rPr>
        <w:rFonts w:hint="default"/>
        <w:lang w:val="en-US" w:eastAsia="en-US" w:bidi="ar-SA"/>
      </w:rPr>
    </w:lvl>
    <w:lvl w:ilvl="2" w:tplc="E4B0BFE4">
      <w:numFmt w:val="bullet"/>
      <w:lvlText w:val="•"/>
      <w:lvlJc w:val="left"/>
      <w:pPr>
        <w:ind w:left="777" w:hanging="202"/>
      </w:pPr>
      <w:rPr>
        <w:rFonts w:hint="default"/>
        <w:lang w:val="en-US" w:eastAsia="en-US" w:bidi="ar-SA"/>
      </w:rPr>
    </w:lvl>
    <w:lvl w:ilvl="3" w:tplc="FFEA3AC0">
      <w:numFmt w:val="bullet"/>
      <w:lvlText w:val="•"/>
      <w:lvlJc w:val="left"/>
      <w:pPr>
        <w:ind w:left="1005" w:hanging="202"/>
      </w:pPr>
      <w:rPr>
        <w:rFonts w:hint="default"/>
        <w:lang w:val="en-US" w:eastAsia="en-US" w:bidi="ar-SA"/>
      </w:rPr>
    </w:lvl>
    <w:lvl w:ilvl="4" w:tplc="4F922CC8">
      <w:numFmt w:val="bullet"/>
      <w:lvlText w:val="•"/>
      <w:lvlJc w:val="left"/>
      <w:pPr>
        <w:ind w:left="1234" w:hanging="202"/>
      </w:pPr>
      <w:rPr>
        <w:rFonts w:hint="default"/>
        <w:lang w:val="en-US" w:eastAsia="en-US" w:bidi="ar-SA"/>
      </w:rPr>
    </w:lvl>
    <w:lvl w:ilvl="5" w:tplc="43683754">
      <w:numFmt w:val="bullet"/>
      <w:lvlText w:val="•"/>
      <w:lvlJc w:val="left"/>
      <w:pPr>
        <w:ind w:left="1462" w:hanging="202"/>
      </w:pPr>
      <w:rPr>
        <w:rFonts w:hint="default"/>
        <w:lang w:val="en-US" w:eastAsia="en-US" w:bidi="ar-SA"/>
      </w:rPr>
    </w:lvl>
    <w:lvl w:ilvl="6" w:tplc="E55A4E5E">
      <w:numFmt w:val="bullet"/>
      <w:lvlText w:val="•"/>
      <w:lvlJc w:val="left"/>
      <w:pPr>
        <w:ind w:left="1691" w:hanging="202"/>
      </w:pPr>
      <w:rPr>
        <w:rFonts w:hint="default"/>
        <w:lang w:val="en-US" w:eastAsia="en-US" w:bidi="ar-SA"/>
      </w:rPr>
    </w:lvl>
    <w:lvl w:ilvl="7" w:tplc="CE88DBFC">
      <w:numFmt w:val="bullet"/>
      <w:lvlText w:val="•"/>
      <w:lvlJc w:val="left"/>
      <w:pPr>
        <w:ind w:left="1919" w:hanging="202"/>
      </w:pPr>
      <w:rPr>
        <w:rFonts w:hint="default"/>
        <w:lang w:val="en-US" w:eastAsia="en-US" w:bidi="ar-SA"/>
      </w:rPr>
    </w:lvl>
    <w:lvl w:ilvl="8" w:tplc="E3A4850A">
      <w:numFmt w:val="bullet"/>
      <w:lvlText w:val="•"/>
      <w:lvlJc w:val="left"/>
      <w:pPr>
        <w:ind w:left="2148" w:hanging="202"/>
      </w:pPr>
      <w:rPr>
        <w:rFonts w:hint="default"/>
        <w:lang w:val="en-US" w:eastAsia="en-US" w:bidi="ar-SA"/>
      </w:rPr>
    </w:lvl>
  </w:abstractNum>
  <w:abstractNum w:abstractNumId="478" w15:restartNumberingAfterBreak="0">
    <w:nsid w:val="5E621929"/>
    <w:multiLevelType w:val="hybridMultilevel"/>
    <w:tmpl w:val="D020FF84"/>
    <w:lvl w:ilvl="0" w:tplc="3A40193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0C88D24">
      <w:numFmt w:val="bullet"/>
      <w:lvlText w:val="•"/>
      <w:lvlJc w:val="left"/>
      <w:pPr>
        <w:ind w:left="538" w:hanging="284"/>
      </w:pPr>
      <w:rPr>
        <w:rFonts w:hint="default"/>
        <w:lang w:val="en-US" w:eastAsia="en-US" w:bidi="ar-SA"/>
      </w:rPr>
    </w:lvl>
    <w:lvl w:ilvl="2" w:tplc="3CC60380">
      <w:numFmt w:val="bullet"/>
      <w:lvlText w:val="•"/>
      <w:lvlJc w:val="left"/>
      <w:pPr>
        <w:ind w:left="696" w:hanging="284"/>
      </w:pPr>
      <w:rPr>
        <w:rFonts w:hint="default"/>
        <w:lang w:val="en-US" w:eastAsia="en-US" w:bidi="ar-SA"/>
      </w:rPr>
    </w:lvl>
    <w:lvl w:ilvl="3" w:tplc="C3B234AE">
      <w:numFmt w:val="bullet"/>
      <w:lvlText w:val="•"/>
      <w:lvlJc w:val="left"/>
      <w:pPr>
        <w:ind w:left="854" w:hanging="284"/>
      </w:pPr>
      <w:rPr>
        <w:rFonts w:hint="default"/>
        <w:lang w:val="en-US" w:eastAsia="en-US" w:bidi="ar-SA"/>
      </w:rPr>
    </w:lvl>
    <w:lvl w:ilvl="4" w:tplc="791C9028">
      <w:numFmt w:val="bullet"/>
      <w:lvlText w:val="•"/>
      <w:lvlJc w:val="left"/>
      <w:pPr>
        <w:ind w:left="1012" w:hanging="284"/>
      </w:pPr>
      <w:rPr>
        <w:rFonts w:hint="default"/>
        <w:lang w:val="en-US" w:eastAsia="en-US" w:bidi="ar-SA"/>
      </w:rPr>
    </w:lvl>
    <w:lvl w:ilvl="5" w:tplc="C6BA6ABC">
      <w:numFmt w:val="bullet"/>
      <w:lvlText w:val="•"/>
      <w:lvlJc w:val="left"/>
      <w:pPr>
        <w:ind w:left="1170" w:hanging="284"/>
      </w:pPr>
      <w:rPr>
        <w:rFonts w:hint="default"/>
        <w:lang w:val="en-US" w:eastAsia="en-US" w:bidi="ar-SA"/>
      </w:rPr>
    </w:lvl>
    <w:lvl w:ilvl="6" w:tplc="3AA0794C">
      <w:numFmt w:val="bullet"/>
      <w:lvlText w:val="•"/>
      <w:lvlJc w:val="left"/>
      <w:pPr>
        <w:ind w:left="1328" w:hanging="284"/>
      </w:pPr>
      <w:rPr>
        <w:rFonts w:hint="default"/>
        <w:lang w:val="en-US" w:eastAsia="en-US" w:bidi="ar-SA"/>
      </w:rPr>
    </w:lvl>
    <w:lvl w:ilvl="7" w:tplc="E04EAEDE">
      <w:numFmt w:val="bullet"/>
      <w:lvlText w:val="•"/>
      <w:lvlJc w:val="left"/>
      <w:pPr>
        <w:ind w:left="1486" w:hanging="284"/>
      </w:pPr>
      <w:rPr>
        <w:rFonts w:hint="default"/>
        <w:lang w:val="en-US" w:eastAsia="en-US" w:bidi="ar-SA"/>
      </w:rPr>
    </w:lvl>
    <w:lvl w:ilvl="8" w:tplc="0E3A4A52">
      <w:numFmt w:val="bullet"/>
      <w:lvlText w:val="•"/>
      <w:lvlJc w:val="left"/>
      <w:pPr>
        <w:ind w:left="1644" w:hanging="284"/>
      </w:pPr>
      <w:rPr>
        <w:rFonts w:hint="default"/>
        <w:lang w:val="en-US" w:eastAsia="en-US" w:bidi="ar-SA"/>
      </w:rPr>
    </w:lvl>
  </w:abstractNum>
  <w:abstractNum w:abstractNumId="479" w15:restartNumberingAfterBreak="0">
    <w:nsid w:val="5EA366A6"/>
    <w:multiLevelType w:val="hybridMultilevel"/>
    <w:tmpl w:val="52946A10"/>
    <w:lvl w:ilvl="0" w:tplc="6A662578">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E034A82C">
      <w:numFmt w:val="bullet"/>
      <w:lvlText w:val="•"/>
      <w:lvlJc w:val="left"/>
      <w:pPr>
        <w:ind w:left="535" w:hanging="284"/>
      </w:pPr>
      <w:rPr>
        <w:rFonts w:hint="default"/>
        <w:lang w:val="en-US" w:eastAsia="en-US" w:bidi="ar-SA"/>
      </w:rPr>
    </w:lvl>
    <w:lvl w:ilvl="2" w:tplc="49325480">
      <w:numFmt w:val="bullet"/>
      <w:lvlText w:val="•"/>
      <w:lvlJc w:val="left"/>
      <w:pPr>
        <w:ind w:left="690" w:hanging="284"/>
      </w:pPr>
      <w:rPr>
        <w:rFonts w:hint="default"/>
        <w:lang w:val="en-US" w:eastAsia="en-US" w:bidi="ar-SA"/>
      </w:rPr>
    </w:lvl>
    <w:lvl w:ilvl="3" w:tplc="4386BE60">
      <w:numFmt w:val="bullet"/>
      <w:lvlText w:val="•"/>
      <w:lvlJc w:val="left"/>
      <w:pPr>
        <w:ind w:left="846" w:hanging="284"/>
      </w:pPr>
      <w:rPr>
        <w:rFonts w:hint="default"/>
        <w:lang w:val="en-US" w:eastAsia="en-US" w:bidi="ar-SA"/>
      </w:rPr>
    </w:lvl>
    <w:lvl w:ilvl="4" w:tplc="18A82366">
      <w:numFmt w:val="bullet"/>
      <w:lvlText w:val="•"/>
      <w:lvlJc w:val="left"/>
      <w:pPr>
        <w:ind w:left="1001" w:hanging="284"/>
      </w:pPr>
      <w:rPr>
        <w:rFonts w:hint="default"/>
        <w:lang w:val="en-US" w:eastAsia="en-US" w:bidi="ar-SA"/>
      </w:rPr>
    </w:lvl>
    <w:lvl w:ilvl="5" w:tplc="60562DF6">
      <w:numFmt w:val="bullet"/>
      <w:lvlText w:val="•"/>
      <w:lvlJc w:val="left"/>
      <w:pPr>
        <w:ind w:left="1157" w:hanging="284"/>
      </w:pPr>
      <w:rPr>
        <w:rFonts w:hint="default"/>
        <w:lang w:val="en-US" w:eastAsia="en-US" w:bidi="ar-SA"/>
      </w:rPr>
    </w:lvl>
    <w:lvl w:ilvl="6" w:tplc="BB8443D4">
      <w:numFmt w:val="bullet"/>
      <w:lvlText w:val="•"/>
      <w:lvlJc w:val="left"/>
      <w:pPr>
        <w:ind w:left="1312" w:hanging="284"/>
      </w:pPr>
      <w:rPr>
        <w:rFonts w:hint="default"/>
        <w:lang w:val="en-US" w:eastAsia="en-US" w:bidi="ar-SA"/>
      </w:rPr>
    </w:lvl>
    <w:lvl w:ilvl="7" w:tplc="A1EA0276">
      <w:numFmt w:val="bullet"/>
      <w:lvlText w:val="•"/>
      <w:lvlJc w:val="left"/>
      <w:pPr>
        <w:ind w:left="1467" w:hanging="284"/>
      </w:pPr>
      <w:rPr>
        <w:rFonts w:hint="default"/>
        <w:lang w:val="en-US" w:eastAsia="en-US" w:bidi="ar-SA"/>
      </w:rPr>
    </w:lvl>
    <w:lvl w:ilvl="8" w:tplc="D05E5F46">
      <w:numFmt w:val="bullet"/>
      <w:lvlText w:val="•"/>
      <w:lvlJc w:val="left"/>
      <w:pPr>
        <w:ind w:left="1623" w:hanging="284"/>
      </w:pPr>
      <w:rPr>
        <w:rFonts w:hint="default"/>
        <w:lang w:val="en-US" w:eastAsia="en-US" w:bidi="ar-SA"/>
      </w:rPr>
    </w:lvl>
  </w:abstractNum>
  <w:abstractNum w:abstractNumId="480" w15:restartNumberingAfterBreak="0">
    <w:nsid w:val="5EAE14D3"/>
    <w:multiLevelType w:val="hybridMultilevel"/>
    <w:tmpl w:val="4ECEC9C4"/>
    <w:lvl w:ilvl="0" w:tplc="DBDC30A2">
      <w:numFmt w:val="bullet"/>
      <w:lvlText w:val="•"/>
      <w:lvlJc w:val="left"/>
      <w:pPr>
        <w:ind w:left="199" w:hanging="111"/>
      </w:pPr>
      <w:rPr>
        <w:rFonts w:ascii="Calibri" w:eastAsia="Calibri" w:hAnsi="Calibri" w:cs="Calibri" w:hint="default"/>
        <w:b w:val="0"/>
        <w:bCs w:val="0"/>
        <w:i w:val="0"/>
        <w:iCs w:val="0"/>
        <w:spacing w:val="0"/>
        <w:w w:val="100"/>
        <w:sz w:val="20"/>
        <w:szCs w:val="20"/>
        <w:lang w:val="en-US" w:eastAsia="en-US" w:bidi="ar-SA"/>
      </w:rPr>
    </w:lvl>
    <w:lvl w:ilvl="1" w:tplc="04C659C2">
      <w:numFmt w:val="bullet"/>
      <w:lvlText w:val="•"/>
      <w:lvlJc w:val="left"/>
      <w:pPr>
        <w:ind w:left="376" w:hanging="111"/>
      </w:pPr>
      <w:rPr>
        <w:rFonts w:hint="default"/>
        <w:lang w:val="en-US" w:eastAsia="en-US" w:bidi="ar-SA"/>
      </w:rPr>
    </w:lvl>
    <w:lvl w:ilvl="2" w:tplc="D4C06EDA">
      <w:numFmt w:val="bullet"/>
      <w:lvlText w:val="•"/>
      <w:lvlJc w:val="left"/>
      <w:pPr>
        <w:ind w:left="552" w:hanging="111"/>
      </w:pPr>
      <w:rPr>
        <w:rFonts w:hint="default"/>
        <w:lang w:val="en-US" w:eastAsia="en-US" w:bidi="ar-SA"/>
      </w:rPr>
    </w:lvl>
    <w:lvl w:ilvl="3" w:tplc="0F0ECF00">
      <w:numFmt w:val="bullet"/>
      <w:lvlText w:val="•"/>
      <w:lvlJc w:val="left"/>
      <w:pPr>
        <w:ind w:left="728" w:hanging="111"/>
      </w:pPr>
      <w:rPr>
        <w:rFonts w:hint="default"/>
        <w:lang w:val="en-US" w:eastAsia="en-US" w:bidi="ar-SA"/>
      </w:rPr>
    </w:lvl>
    <w:lvl w:ilvl="4" w:tplc="CA9A0ECC">
      <w:numFmt w:val="bullet"/>
      <w:lvlText w:val="•"/>
      <w:lvlJc w:val="left"/>
      <w:pPr>
        <w:ind w:left="904" w:hanging="111"/>
      </w:pPr>
      <w:rPr>
        <w:rFonts w:hint="default"/>
        <w:lang w:val="en-US" w:eastAsia="en-US" w:bidi="ar-SA"/>
      </w:rPr>
    </w:lvl>
    <w:lvl w:ilvl="5" w:tplc="E57C51F2">
      <w:numFmt w:val="bullet"/>
      <w:lvlText w:val="•"/>
      <w:lvlJc w:val="left"/>
      <w:pPr>
        <w:ind w:left="1080" w:hanging="111"/>
      </w:pPr>
      <w:rPr>
        <w:rFonts w:hint="default"/>
        <w:lang w:val="en-US" w:eastAsia="en-US" w:bidi="ar-SA"/>
      </w:rPr>
    </w:lvl>
    <w:lvl w:ilvl="6" w:tplc="195AF5D6">
      <w:numFmt w:val="bullet"/>
      <w:lvlText w:val="•"/>
      <w:lvlJc w:val="left"/>
      <w:pPr>
        <w:ind w:left="1256" w:hanging="111"/>
      </w:pPr>
      <w:rPr>
        <w:rFonts w:hint="default"/>
        <w:lang w:val="en-US" w:eastAsia="en-US" w:bidi="ar-SA"/>
      </w:rPr>
    </w:lvl>
    <w:lvl w:ilvl="7" w:tplc="BB180120">
      <w:numFmt w:val="bullet"/>
      <w:lvlText w:val="•"/>
      <w:lvlJc w:val="left"/>
      <w:pPr>
        <w:ind w:left="1432" w:hanging="111"/>
      </w:pPr>
      <w:rPr>
        <w:rFonts w:hint="default"/>
        <w:lang w:val="en-US" w:eastAsia="en-US" w:bidi="ar-SA"/>
      </w:rPr>
    </w:lvl>
    <w:lvl w:ilvl="8" w:tplc="7CEAB1C6">
      <w:numFmt w:val="bullet"/>
      <w:lvlText w:val="•"/>
      <w:lvlJc w:val="left"/>
      <w:pPr>
        <w:ind w:left="1608" w:hanging="111"/>
      </w:pPr>
      <w:rPr>
        <w:rFonts w:hint="default"/>
        <w:lang w:val="en-US" w:eastAsia="en-US" w:bidi="ar-SA"/>
      </w:rPr>
    </w:lvl>
  </w:abstractNum>
  <w:abstractNum w:abstractNumId="481" w15:restartNumberingAfterBreak="0">
    <w:nsid w:val="5ED67934"/>
    <w:multiLevelType w:val="hybridMultilevel"/>
    <w:tmpl w:val="0CA44824"/>
    <w:lvl w:ilvl="0" w:tplc="FF680014">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A5C42CA">
      <w:numFmt w:val="bullet"/>
      <w:lvlText w:val="•"/>
      <w:lvlJc w:val="left"/>
      <w:pPr>
        <w:ind w:left="531" w:hanging="284"/>
      </w:pPr>
      <w:rPr>
        <w:rFonts w:hint="default"/>
        <w:lang w:val="en-US" w:eastAsia="en-US" w:bidi="ar-SA"/>
      </w:rPr>
    </w:lvl>
    <w:lvl w:ilvl="2" w:tplc="BC78E19E">
      <w:numFmt w:val="bullet"/>
      <w:lvlText w:val="•"/>
      <w:lvlJc w:val="left"/>
      <w:pPr>
        <w:ind w:left="682" w:hanging="284"/>
      </w:pPr>
      <w:rPr>
        <w:rFonts w:hint="default"/>
        <w:lang w:val="en-US" w:eastAsia="en-US" w:bidi="ar-SA"/>
      </w:rPr>
    </w:lvl>
    <w:lvl w:ilvl="3" w:tplc="FE34D8BA">
      <w:numFmt w:val="bullet"/>
      <w:lvlText w:val="•"/>
      <w:lvlJc w:val="left"/>
      <w:pPr>
        <w:ind w:left="834" w:hanging="284"/>
      </w:pPr>
      <w:rPr>
        <w:rFonts w:hint="default"/>
        <w:lang w:val="en-US" w:eastAsia="en-US" w:bidi="ar-SA"/>
      </w:rPr>
    </w:lvl>
    <w:lvl w:ilvl="4" w:tplc="13B09A52">
      <w:numFmt w:val="bullet"/>
      <w:lvlText w:val="•"/>
      <w:lvlJc w:val="left"/>
      <w:pPr>
        <w:ind w:left="985" w:hanging="284"/>
      </w:pPr>
      <w:rPr>
        <w:rFonts w:hint="default"/>
        <w:lang w:val="en-US" w:eastAsia="en-US" w:bidi="ar-SA"/>
      </w:rPr>
    </w:lvl>
    <w:lvl w:ilvl="5" w:tplc="D04EBFF6">
      <w:numFmt w:val="bullet"/>
      <w:lvlText w:val="•"/>
      <w:lvlJc w:val="left"/>
      <w:pPr>
        <w:ind w:left="1137" w:hanging="284"/>
      </w:pPr>
      <w:rPr>
        <w:rFonts w:hint="default"/>
        <w:lang w:val="en-US" w:eastAsia="en-US" w:bidi="ar-SA"/>
      </w:rPr>
    </w:lvl>
    <w:lvl w:ilvl="6" w:tplc="E43425BA">
      <w:numFmt w:val="bullet"/>
      <w:lvlText w:val="•"/>
      <w:lvlJc w:val="left"/>
      <w:pPr>
        <w:ind w:left="1288" w:hanging="284"/>
      </w:pPr>
      <w:rPr>
        <w:rFonts w:hint="default"/>
        <w:lang w:val="en-US" w:eastAsia="en-US" w:bidi="ar-SA"/>
      </w:rPr>
    </w:lvl>
    <w:lvl w:ilvl="7" w:tplc="A0DCC7E0">
      <w:numFmt w:val="bullet"/>
      <w:lvlText w:val="•"/>
      <w:lvlJc w:val="left"/>
      <w:pPr>
        <w:ind w:left="1439" w:hanging="284"/>
      </w:pPr>
      <w:rPr>
        <w:rFonts w:hint="default"/>
        <w:lang w:val="en-US" w:eastAsia="en-US" w:bidi="ar-SA"/>
      </w:rPr>
    </w:lvl>
    <w:lvl w:ilvl="8" w:tplc="5290DD14">
      <w:numFmt w:val="bullet"/>
      <w:lvlText w:val="•"/>
      <w:lvlJc w:val="left"/>
      <w:pPr>
        <w:ind w:left="1591" w:hanging="284"/>
      </w:pPr>
      <w:rPr>
        <w:rFonts w:hint="default"/>
        <w:lang w:val="en-US" w:eastAsia="en-US" w:bidi="ar-SA"/>
      </w:rPr>
    </w:lvl>
  </w:abstractNum>
  <w:abstractNum w:abstractNumId="482" w15:restartNumberingAfterBreak="0">
    <w:nsid w:val="5EE07BF1"/>
    <w:multiLevelType w:val="hybridMultilevel"/>
    <w:tmpl w:val="4CFCBE50"/>
    <w:lvl w:ilvl="0" w:tplc="80060C8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01B834B6">
      <w:numFmt w:val="bullet"/>
      <w:lvlText w:val="•"/>
      <w:lvlJc w:val="left"/>
      <w:pPr>
        <w:ind w:left="562" w:hanging="284"/>
      </w:pPr>
      <w:rPr>
        <w:rFonts w:hint="default"/>
        <w:lang w:val="en-US" w:eastAsia="en-US" w:bidi="ar-SA"/>
      </w:rPr>
    </w:lvl>
    <w:lvl w:ilvl="2" w:tplc="78C8FADA">
      <w:numFmt w:val="bullet"/>
      <w:lvlText w:val="•"/>
      <w:lvlJc w:val="left"/>
      <w:pPr>
        <w:ind w:left="745" w:hanging="284"/>
      </w:pPr>
      <w:rPr>
        <w:rFonts w:hint="default"/>
        <w:lang w:val="en-US" w:eastAsia="en-US" w:bidi="ar-SA"/>
      </w:rPr>
    </w:lvl>
    <w:lvl w:ilvl="3" w:tplc="1974BBDE">
      <w:numFmt w:val="bullet"/>
      <w:lvlText w:val="•"/>
      <w:lvlJc w:val="left"/>
      <w:pPr>
        <w:ind w:left="927" w:hanging="284"/>
      </w:pPr>
      <w:rPr>
        <w:rFonts w:hint="default"/>
        <w:lang w:val="en-US" w:eastAsia="en-US" w:bidi="ar-SA"/>
      </w:rPr>
    </w:lvl>
    <w:lvl w:ilvl="4" w:tplc="A6B6FE3E">
      <w:numFmt w:val="bullet"/>
      <w:lvlText w:val="•"/>
      <w:lvlJc w:val="left"/>
      <w:pPr>
        <w:ind w:left="1110" w:hanging="284"/>
      </w:pPr>
      <w:rPr>
        <w:rFonts w:hint="default"/>
        <w:lang w:val="en-US" w:eastAsia="en-US" w:bidi="ar-SA"/>
      </w:rPr>
    </w:lvl>
    <w:lvl w:ilvl="5" w:tplc="435ED568">
      <w:numFmt w:val="bullet"/>
      <w:lvlText w:val="•"/>
      <w:lvlJc w:val="left"/>
      <w:pPr>
        <w:ind w:left="1292" w:hanging="284"/>
      </w:pPr>
      <w:rPr>
        <w:rFonts w:hint="default"/>
        <w:lang w:val="en-US" w:eastAsia="en-US" w:bidi="ar-SA"/>
      </w:rPr>
    </w:lvl>
    <w:lvl w:ilvl="6" w:tplc="97B0D652">
      <w:numFmt w:val="bullet"/>
      <w:lvlText w:val="•"/>
      <w:lvlJc w:val="left"/>
      <w:pPr>
        <w:ind w:left="1475" w:hanging="284"/>
      </w:pPr>
      <w:rPr>
        <w:rFonts w:hint="default"/>
        <w:lang w:val="en-US" w:eastAsia="en-US" w:bidi="ar-SA"/>
      </w:rPr>
    </w:lvl>
    <w:lvl w:ilvl="7" w:tplc="81342E2E">
      <w:numFmt w:val="bullet"/>
      <w:lvlText w:val="•"/>
      <w:lvlJc w:val="left"/>
      <w:pPr>
        <w:ind w:left="1657" w:hanging="284"/>
      </w:pPr>
      <w:rPr>
        <w:rFonts w:hint="default"/>
        <w:lang w:val="en-US" w:eastAsia="en-US" w:bidi="ar-SA"/>
      </w:rPr>
    </w:lvl>
    <w:lvl w:ilvl="8" w:tplc="1E2AA16A">
      <w:numFmt w:val="bullet"/>
      <w:lvlText w:val="•"/>
      <w:lvlJc w:val="left"/>
      <w:pPr>
        <w:ind w:left="1840" w:hanging="284"/>
      </w:pPr>
      <w:rPr>
        <w:rFonts w:hint="default"/>
        <w:lang w:val="en-US" w:eastAsia="en-US" w:bidi="ar-SA"/>
      </w:rPr>
    </w:lvl>
  </w:abstractNum>
  <w:abstractNum w:abstractNumId="483" w15:restartNumberingAfterBreak="0">
    <w:nsid w:val="5F367785"/>
    <w:multiLevelType w:val="hybridMultilevel"/>
    <w:tmpl w:val="118A343E"/>
    <w:lvl w:ilvl="0" w:tplc="7B5ACE7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244CDD9E">
      <w:numFmt w:val="bullet"/>
      <w:lvlText w:val="•"/>
      <w:lvlJc w:val="left"/>
      <w:pPr>
        <w:ind w:left="528" w:hanging="284"/>
      </w:pPr>
      <w:rPr>
        <w:rFonts w:hint="default"/>
        <w:lang w:val="en-US" w:eastAsia="en-US" w:bidi="ar-SA"/>
      </w:rPr>
    </w:lvl>
    <w:lvl w:ilvl="2" w:tplc="A2BC949A">
      <w:numFmt w:val="bullet"/>
      <w:lvlText w:val="•"/>
      <w:lvlJc w:val="left"/>
      <w:pPr>
        <w:ind w:left="677" w:hanging="284"/>
      </w:pPr>
      <w:rPr>
        <w:rFonts w:hint="default"/>
        <w:lang w:val="en-US" w:eastAsia="en-US" w:bidi="ar-SA"/>
      </w:rPr>
    </w:lvl>
    <w:lvl w:ilvl="3" w:tplc="5DEA4FB6">
      <w:numFmt w:val="bullet"/>
      <w:lvlText w:val="•"/>
      <w:lvlJc w:val="left"/>
      <w:pPr>
        <w:ind w:left="826" w:hanging="284"/>
      </w:pPr>
      <w:rPr>
        <w:rFonts w:hint="default"/>
        <w:lang w:val="en-US" w:eastAsia="en-US" w:bidi="ar-SA"/>
      </w:rPr>
    </w:lvl>
    <w:lvl w:ilvl="4" w:tplc="5246B6C8">
      <w:numFmt w:val="bullet"/>
      <w:lvlText w:val="•"/>
      <w:lvlJc w:val="left"/>
      <w:pPr>
        <w:ind w:left="974" w:hanging="284"/>
      </w:pPr>
      <w:rPr>
        <w:rFonts w:hint="default"/>
        <w:lang w:val="en-US" w:eastAsia="en-US" w:bidi="ar-SA"/>
      </w:rPr>
    </w:lvl>
    <w:lvl w:ilvl="5" w:tplc="CC046AA0">
      <w:numFmt w:val="bullet"/>
      <w:lvlText w:val="•"/>
      <w:lvlJc w:val="left"/>
      <w:pPr>
        <w:ind w:left="1123" w:hanging="284"/>
      </w:pPr>
      <w:rPr>
        <w:rFonts w:hint="default"/>
        <w:lang w:val="en-US" w:eastAsia="en-US" w:bidi="ar-SA"/>
      </w:rPr>
    </w:lvl>
    <w:lvl w:ilvl="6" w:tplc="E3720AC4">
      <w:numFmt w:val="bullet"/>
      <w:lvlText w:val="•"/>
      <w:lvlJc w:val="left"/>
      <w:pPr>
        <w:ind w:left="1272" w:hanging="284"/>
      </w:pPr>
      <w:rPr>
        <w:rFonts w:hint="default"/>
        <w:lang w:val="en-US" w:eastAsia="en-US" w:bidi="ar-SA"/>
      </w:rPr>
    </w:lvl>
    <w:lvl w:ilvl="7" w:tplc="64B87052">
      <w:numFmt w:val="bullet"/>
      <w:lvlText w:val="•"/>
      <w:lvlJc w:val="left"/>
      <w:pPr>
        <w:ind w:left="1420" w:hanging="284"/>
      </w:pPr>
      <w:rPr>
        <w:rFonts w:hint="default"/>
        <w:lang w:val="en-US" w:eastAsia="en-US" w:bidi="ar-SA"/>
      </w:rPr>
    </w:lvl>
    <w:lvl w:ilvl="8" w:tplc="58481F2A">
      <w:numFmt w:val="bullet"/>
      <w:lvlText w:val="•"/>
      <w:lvlJc w:val="left"/>
      <w:pPr>
        <w:ind w:left="1569" w:hanging="284"/>
      </w:pPr>
      <w:rPr>
        <w:rFonts w:hint="default"/>
        <w:lang w:val="en-US" w:eastAsia="en-US" w:bidi="ar-SA"/>
      </w:rPr>
    </w:lvl>
  </w:abstractNum>
  <w:abstractNum w:abstractNumId="484" w15:restartNumberingAfterBreak="0">
    <w:nsid w:val="5F5F04CF"/>
    <w:multiLevelType w:val="hybridMultilevel"/>
    <w:tmpl w:val="4E7E8A2A"/>
    <w:lvl w:ilvl="0" w:tplc="09DEE46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D01C3DEC">
      <w:numFmt w:val="bullet"/>
      <w:lvlText w:val="•"/>
      <w:lvlJc w:val="left"/>
      <w:pPr>
        <w:ind w:left="541" w:hanging="284"/>
      </w:pPr>
      <w:rPr>
        <w:rFonts w:hint="default"/>
        <w:lang w:val="en-US" w:eastAsia="en-US" w:bidi="ar-SA"/>
      </w:rPr>
    </w:lvl>
    <w:lvl w:ilvl="2" w:tplc="FE301884">
      <w:numFmt w:val="bullet"/>
      <w:lvlText w:val="•"/>
      <w:lvlJc w:val="left"/>
      <w:pPr>
        <w:ind w:left="703" w:hanging="284"/>
      </w:pPr>
      <w:rPr>
        <w:rFonts w:hint="default"/>
        <w:lang w:val="en-US" w:eastAsia="en-US" w:bidi="ar-SA"/>
      </w:rPr>
    </w:lvl>
    <w:lvl w:ilvl="3" w:tplc="D33E800C">
      <w:numFmt w:val="bullet"/>
      <w:lvlText w:val="•"/>
      <w:lvlJc w:val="left"/>
      <w:pPr>
        <w:ind w:left="864" w:hanging="284"/>
      </w:pPr>
      <w:rPr>
        <w:rFonts w:hint="default"/>
        <w:lang w:val="en-US" w:eastAsia="en-US" w:bidi="ar-SA"/>
      </w:rPr>
    </w:lvl>
    <w:lvl w:ilvl="4" w:tplc="D368DA96">
      <w:numFmt w:val="bullet"/>
      <w:lvlText w:val="•"/>
      <w:lvlJc w:val="left"/>
      <w:pPr>
        <w:ind w:left="1026" w:hanging="284"/>
      </w:pPr>
      <w:rPr>
        <w:rFonts w:hint="default"/>
        <w:lang w:val="en-US" w:eastAsia="en-US" w:bidi="ar-SA"/>
      </w:rPr>
    </w:lvl>
    <w:lvl w:ilvl="5" w:tplc="68447178">
      <w:numFmt w:val="bullet"/>
      <w:lvlText w:val="•"/>
      <w:lvlJc w:val="left"/>
      <w:pPr>
        <w:ind w:left="1187" w:hanging="284"/>
      </w:pPr>
      <w:rPr>
        <w:rFonts w:hint="default"/>
        <w:lang w:val="en-US" w:eastAsia="en-US" w:bidi="ar-SA"/>
      </w:rPr>
    </w:lvl>
    <w:lvl w:ilvl="6" w:tplc="6B783244">
      <w:numFmt w:val="bullet"/>
      <w:lvlText w:val="•"/>
      <w:lvlJc w:val="left"/>
      <w:pPr>
        <w:ind w:left="1349" w:hanging="284"/>
      </w:pPr>
      <w:rPr>
        <w:rFonts w:hint="default"/>
        <w:lang w:val="en-US" w:eastAsia="en-US" w:bidi="ar-SA"/>
      </w:rPr>
    </w:lvl>
    <w:lvl w:ilvl="7" w:tplc="BB428070">
      <w:numFmt w:val="bullet"/>
      <w:lvlText w:val="•"/>
      <w:lvlJc w:val="left"/>
      <w:pPr>
        <w:ind w:left="1510" w:hanging="284"/>
      </w:pPr>
      <w:rPr>
        <w:rFonts w:hint="default"/>
        <w:lang w:val="en-US" w:eastAsia="en-US" w:bidi="ar-SA"/>
      </w:rPr>
    </w:lvl>
    <w:lvl w:ilvl="8" w:tplc="CB0E78E0">
      <w:numFmt w:val="bullet"/>
      <w:lvlText w:val="•"/>
      <w:lvlJc w:val="left"/>
      <w:pPr>
        <w:ind w:left="1672" w:hanging="284"/>
      </w:pPr>
      <w:rPr>
        <w:rFonts w:hint="default"/>
        <w:lang w:val="en-US" w:eastAsia="en-US" w:bidi="ar-SA"/>
      </w:rPr>
    </w:lvl>
  </w:abstractNum>
  <w:abstractNum w:abstractNumId="485" w15:restartNumberingAfterBreak="0">
    <w:nsid w:val="5F5F1A0D"/>
    <w:multiLevelType w:val="hybridMultilevel"/>
    <w:tmpl w:val="30F45EFA"/>
    <w:lvl w:ilvl="0" w:tplc="33D6165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F37EA89C">
      <w:numFmt w:val="bullet"/>
      <w:lvlText w:val="•"/>
      <w:lvlJc w:val="left"/>
      <w:pPr>
        <w:ind w:left="917" w:hanging="360"/>
      </w:pPr>
      <w:rPr>
        <w:rFonts w:hint="default"/>
        <w:lang w:val="en-US" w:eastAsia="en-US" w:bidi="ar-SA"/>
      </w:rPr>
    </w:lvl>
    <w:lvl w:ilvl="2" w:tplc="DBE2FCE6">
      <w:numFmt w:val="bullet"/>
      <w:lvlText w:val="•"/>
      <w:lvlJc w:val="left"/>
      <w:pPr>
        <w:ind w:left="1354" w:hanging="360"/>
      </w:pPr>
      <w:rPr>
        <w:rFonts w:hint="default"/>
        <w:lang w:val="en-US" w:eastAsia="en-US" w:bidi="ar-SA"/>
      </w:rPr>
    </w:lvl>
    <w:lvl w:ilvl="3" w:tplc="C8526B28">
      <w:numFmt w:val="bullet"/>
      <w:lvlText w:val="•"/>
      <w:lvlJc w:val="left"/>
      <w:pPr>
        <w:ind w:left="1791" w:hanging="360"/>
      </w:pPr>
      <w:rPr>
        <w:rFonts w:hint="default"/>
        <w:lang w:val="en-US" w:eastAsia="en-US" w:bidi="ar-SA"/>
      </w:rPr>
    </w:lvl>
    <w:lvl w:ilvl="4" w:tplc="6FA6A0E2">
      <w:numFmt w:val="bullet"/>
      <w:lvlText w:val="•"/>
      <w:lvlJc w:val="left"/>
      <w:pPr>
        <w:ind w:left="2229" w:hanging="360"/>
      </w:pPr>
      <w:rPr>
        <w:rFonts w:hint="default"/>
        <w:lang w:val="en-US" w:eastAsia="en-US" w:bidi="ar-SA"/>
      </w:rPr>
    </w:lvl>
    <w:lvl w:ilvl="5" w:tplc="9190C1D0">
      <w:numFmt w:val="bullet"/>
      <w:lvlText w:val="•"/>
      <w:lvlJc w:val="left"/>
      <w:pPr>
        <w:ind w:left="2666" w:hanging="360"/>
      </w:pPr>
      <w:rPr>
        <w:rFonts w:hint="default"/>
        <w:lang w:val="en-US" w:eastAsia="en-US" w:bidi="ar-SA"/>
      </w:rPr>
    </w:lvl>
    <w:lvl w:ilvl="6" w:tplc="FEC8EDC2">
      <w:numFmt w:val="bullet"/>
      <w:lvlText w:val="•"/>
      <w:lvlJc w:val="left"/>
      <w:pPr>
        <w:ind w:left="3103" w:hanging="360"/>
      </w:pPr>
      <w:rPr>
        <w:rFonts w:hint="default"/>
        <w:lang w:val="en-US" w:eastAsia="en-US" w:bidi="ar-SA"/>
      </w:rPr>
    </w:lvl>
    <w:lvl w:ilvl="7" w:tplc="CE68FDE6">
      <w:numFmt w:val="bullet"/>
      <w:lvlText w:val="•"/>
      <w:lvlJc w:val="left"/>
      <w:pPr>
        <w:ind w:left="3541" w:hanging="360"/>
      </w:pPr>
      <w:rPr>
        <w:rFonts w:hint="default"/>
        <w:lang w:val="en-US" w:eastAsia="en-US" w:bidi="ar-SA"/>
      </w:rPr>
    </w:lvl>
    <w:lvl w:ilvl="8" w:tplc="F10E2D3A">
      <w:numFmt w:val="bullet"/>
      <w:lvlText w:val="•"/>
      <w:lvlJc w:val="left"/>
      <w:pPr>
        <w:ind w:left="3978" w:hanging="360"/>
      </w:pPr>
      <w:rPr>
        <w:rFonts w:hint="default"/>
        <w:lang w:val="en-US" w:eastAsia="en-US" w:bidi="ar-SA"/>
      </w:rPr>
    </w:lvl>
  </w:abstractNum>
  <w:abstractNum w:abstractNumId="486" w15:restartNumberingAfterBreak="0">
    <w:nsid w:val="5F7B447B"/>
    <w:multiLevelType w:val="hybridMultilevel"/>
    <w:tmpl w:val="ABF091CA"/>
    <w:lvl w:ilvl="0" w:tplc="69A6708A">
      <w:numFmt w:val="bullet"/>
      <w:lvlText w:val=""/>
      <w:lvlJc w:val="left"/>
      <w:pPr>
        <w:ind w:left="329" w:hanging="221"/>
      </w:pPr>
      <w:rPr>
        <w:rFonts w:ascii="Symbol" w:eastAsia="Symbol" w:hAnsi="Symbol" w:cs="Symbol" w:hint="default"/>
        <w:b w:val="0"/>
        <w:bCs w:val="0"/>
        <w:i w:val="0"/>
        <w:iCs w:val="0"/>
        <w:spacing w:val="0"/>
        <w:w w:val="100"/>
        <w:sz w:val="24"/>
        <w:szCs w:val="24"/>
        <w:lang w:val="en-US" w:eastAsia="en-US" w:bidi="ar-SA"/>
      </w:rPr>
    </w:lvl>
    <w:lvl w:ilvl="1" w:tplc="BBCAB592">
      <w:numFmt w:val="bullet"/>
      <w:lvlText w:val="•"/>
      <w:lvlJc w:val="left"/>
      <w:pPr>
        <w:ind w:left="611" w:hanging="221"/>
      </w:pPr>
      <w:rPr>
        <w:rFonts w:hint="default"/>
        <w:lang w:val="en-US" w:eastAsia="en-US" w:bidi="ar-SA"/>
      </w:rPr>
    </w:lvl>
    <w:lvl w:ilvl="2" w:tplc="51B0434A">
      <w:numFmt w:val="bullet"/>
      <w:lvlText w:val="•"/>
      <w:lvlJc w:val="left"/>
      <w:pPr>
        <w:ind w:left="902" w:hanging="221"/>
      </w:pPr>
      <w:rPr>
        <w:rFonts w:hint="default"/>
        <w:lang w:val="en-US" w:eastAsia="en-US" w:bidi="ar-SA"/>
      </w:rPr>
    </w:lvl>
    <w:lvl w:ilvl="3" w:tplc="0472C7C0">
      <w:numFmt w:val="bullet"/>
      <w:lvlText w:val="•"/>
      <w:lvlJc w:val="left"/>
      <w:pPr>
        <w:ind w:left="1193" w:hanging="221"/>
      </w:pPr>
      <w:rPr>
        <w:rFonts w:hint="default"/>
        <w:lang w:val="en-US" w:eastAsia="en-US" w:bidi="ar-SA"/>
      </w:rPr>
    </w:lvl>
    <w:lvl w:ilvl="4" w:tplc="B532BCBA">
      <w:numFmt w:val="bullet"/>
      <w:lvlText w:val="•"/>
      <w:lvlJc w:val="left"/>
      <w:pPr>
        <w:ind w:left="1484" w:hanging="221"/>
      </w:pPr>
      <w:rPr>
        <w:rFonts w:hint="default"/>
        <w:lang w:val="en-US" w:eastAsia="en-US" w:bidi="ar-SA"/>
      </w:rPr>
    </w:lvl>
    <w:lvl w:ilvl="5" w:tplc="9C26E018">
      <w:numFmt w:val="bullet"/>
      <w:lvlText w:val="•"/>
      <w:lvlJc w:val="left"/>
      <w:pPr>
        <w:ind w:left="1776" w:hanging="221"/>
      </w:pPr>
      <w:rPr>
        <w:rFonts w:hint="default"/>
        <w:lang w:val="en-US" w:eastAsia="en-US" w:bidi="ar-SA"/>
      </w:rPr>
    </w:lvl>
    <w:lvl w:ilvl="6" w:tplc="9462205E">
      <w:numFmt w:val="bullet"/>
      <w:lvlText w:val="•"/>
      <w:lvlJc w:val="left"/>
      <w:pPr>
        <w:ind w:left="2067" w:hanging="221"/>
      </w:pPr>
      <w:rPr>
        <w:rFonts w:hint="default"/>
        <w:lang w:val="en-US" w:eastAsia="en-US" w:bidi="ar-SA"/>
      </w:rPr>
    </w:lvl>
    <w:lvl w:ilvl="7" w:tplc="FFC60DA4">
      <w:numFmt w:val="bullet"/>
      <w:lvlText w:val="•"/>
      <w:lvlJc w:val="left"/>
      <w:pPr>
        <w:ind w:left="2358" w:hanging="221"/>
      </w:pPr>
      <w:rPr>
        <w:rFonts w:hint="default"/>
        <w:lang w:val="en-US" w:eastAsia="en-US" w:bidi="ar-SA"/>
      </w:rPr>
    </w:lvl>
    <w:lvl w:ilvl="8" w:tplc="B4BAD844">
      <w:numFmt w:val="bullet"/>
      <w:lvlText w:val="•"/>
      <w:lvlJc w:val="left"/>
      <w:pPr>
        <w:ind w:left="2649" w:hanging="221"/>
      </w:pPr>
      <w:rPr>
        <w:rFonts w:hint="default"/>
        <w:lang w:val="en-US" w:eastAsia="en-US" w:bidi="ar-SA"/>
      </w:rPr>
    </w:lvl>
  </w:abstractNum>
  <w:abstractNum w:abstractNumId="487" w15:restartNumberingAfterBreak="0">
    <w:nsid w:val="5FD10CC2"/>
    <w:multiLevelType w:val="hybridMultilevel"/>
    <w:tmpl w:val="56903558"/>
    <w:lvl w:ilvl="0" w:tplc="F5D2FD6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3F42AAA">
      <w:numFmt w:val="bullet"/>
      <w:lvlText w:val="•"/>
      <w:lvlJc w:val="left"/>
      <w:pPr>
        <w:ind w:left="567" w:hanging="284"/>
      </w:pPr>
      <w:rPr>
        <w:rFonts w:hint="default"/>
        <w:lang w:val="en-US" w:eastAsia="en-US" w:bidi="ar-SA"/>
      </w:rPr>
    </w:lvl>
    <w:lvl w:ilvl="2" w:tplc="185A7EA2">
      <w:numFmt w:val="bullet"/>
      <w:lvlText w:val="•"/>
      <w:lvlJc w:val="left"/>
      <w:pPr>
        <w:ind w:left="755" w:hanging="284"/>
      </w:pPr>
      <w:rPr>
        <w:rFonts w:hint="default"/>
        <w:lang w:val="en-US" w:eastAsia="en-US" w:bidi="ar-SA"/>
      </w:rPr>
    </w:lvl>
    <w:lvl w:ilvl="3" w:tplc="A7A624CA">
      <w:numFmt w:val="bullet"/>
      <w:lvlText w:val="•"/>
      <w:lvlJc w:val="left"/>
      <w:pPr>
        <w:ind w:left="943" w:hanging="284"/>
      </w:pPr>
      <w:rPr>
        <w:rFonts w:hint="default"/>
        <w:lang w:val="en-US" w:eastAsia="en-US" w:bidi="ar-SA"/>
      </w:rPr>
    </w:lvl>
    <w:lvl w:ilvl="4" w:tplc="D4685074">
      <w:numFmt w:val="bullet"/>
      <w:lvlText w:val="•"/>
      <w:lvlJc w:val="left"/>
      <w:pPr>
        <w:ind w:left="1131" w:hanging="284"/>
      </w:pPr>
      <w:rPr>
        <w:rFonts w:hint="default"/>
        <w:lang w:val="en-US" w:eastAsia="en-US" w:bidi="ar-SA"/>
      </w:rPr>
    </w:lvl>
    <w:lvl w:ilvl="5" w:tplc="D7686164">
      <w:numFmt w:val="bullet"/>
      <w:lvlText w:val="•"/>
      <w:lvlJc w:val="left"/>
      <w:pPr>
        <w:ind w:left="1319" w:hanging="284"/>
      </w:pPr>
      <w:rPr>
        <w:rFonts w:hint="default"/>
        <w:lang w:val="en-US" w:eastAsia="en-US" w:bidi="ar-SA"/>
      </w:rPr>
    </w:lvl>
    <w:lvl w:ilvl="6" w:tplc="8DFA39CC">
      <w:numFmt w:val="bullet"/>
      <w:lvlText w:val="•"/>
      <w:lvlJc w:val="left"/>
      <w:pPr>
        <w:ind w:left="1506" w:hanging="284"/>
      </w:pPr>
      <w:rPr>
        <w:rFonts w:hint="default"/>
        <w:lang w:val="en-US" w:eastAsia="en-US" w:bidi="ar-SA"/>
      </w:rPr>
    </w:lvl>
    <w:lvl w:ilvl="7" w:tplc="D064155A">
      <w:numFmt w:val="bullet"/>
      <w:lvlText w:val="•"/>
      <w:lvlJc w:val="left"/>
      <w:pPr>
        <w:ind w:left="1694" w:hanging="284"/>
      </w:pPr>
      <w:rPr>
        <w:rFonts w:hint="default"/>
        <w:lang w:val="en-US" w:eastAsia="en-US" w:bidi="ar-SA"/>
      </w:rPr>
    </w:lvl>
    <w:lvl w:ilvl="8" w:tplc="931C106E">
      <w:numFmt w:val="bullet"/>
      <w:lvlText w:val="•"/>
      <w:lvlJc w:val="left"/>
      <w:pPr>
        <w:ind w:left="1882" w:hanging="284"/>
      </w:pPr>
      <w:rPr>
        <w:rFonts w:hint="default"/>
        <w:lang w:val="en-US" w:eastAsia="en-US" w:bidi="ar-SA"/>
      </w:rPr>
    </w:lvl>
  </w:abstractNum>
  <w:abstractNum w:abstractNumId="488" w15:restartNumberingAfterBreak="0">
    <w:nsid w:val="5FDE03B3"/>
    <w:multiLevelType w:val="hybridMultilevel"/>
    <w:tmpl w:val="24E0FC54"/>
    <w:lvl w:ilvl="0" w:tplc="DC8C79C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953CB63C">
      <w:numFmt w:val="bullet"/>
      <w:lvlText w:val="•"/>
      <w:lvlJc w:val="left"/>
      <w:pPr>
        <w:ind w:left="570" w:hanging="284"/>
      </w:pPr>
      <w:rPr>
        <w:rFonts w:hint="default"/>
        <w:lang w:val="en-US" w:eastAsia="en-US" w:bidi="ar-SA"/>
      </w:rPr>
    </w:lvl>
    <w:lvl w:ilvl="2" w:tplc="B23AFC32">
      <w:numFmt w:val="bullet"/>
      <w:lvlText w:val="•"/>
      <w:lvlJc w:val="left"/>
      <w:pPr>
        <w:ind w:left="761" w:hanging="284"/>
      </w:pPr>
      <w:rPr>
        <w:rFonts w:hint="default"/>
        <w:lang w:val="en-US" w:eastAsia="en-US" w:bidi="ar-SA"/>
      </w:rPr>
    </w:lvl>
    <w:lvl w:ilvl="3" w:tplc="D48CBA9E">
      <w:numFmt w:val="bullet"/>
      <w:lvlText w:val="•"/>
      <w:lvlJc w:val="left"/>
      <w:pPr>
        <w:ind w:left="952" w:hanging="284"/>
      </w:pPr>
      <w:rPr>
        <w:rFonts w:hint="default"/>
        <w:lang w:val="en-US" w:eastAsia="en-US" w:bidi="ar-SA"/>
      </w:rPr>
    </w:lvl>
    <w:lvl w:ilvl="4" w:tplc="D2BAE124">
      <w:numFmt w:val="bullet"/>
      <w:lvlText w:val="•"/>
      <w:lvlJc w:val="left"/>
      <w:pPr>
        <w:ind w:left="1142" w:hanging="284"/>
      </w:pPr>
      <w:rPr>
        <w:rFonts w:hint="default"/>
        <w:lang w:val="en-US" w:eastAsia="en-US" w:bidi="ar-SA"/>
      </w:rPr>
    </w:lvl>
    <w:lvl w:ilvl="5" w:tplc="CD0831C6">
      <w:numFmt w:val="bullet"/>
      <w:lvlText w:val="•"/>
      <w:lvlJc w:val="left"/>
      <w:pPr>
        <w:ind w:left="1333" w:hanging="284"/>
      </w:pPr>
      <w:rPr>
        <w:rFonts w:hint="default"/>
        <w:lang w:val="en-US" w:eastAsia="en-US" w:bidi="ar-SA"/>
      </w:rPr>
    </w:lvl>
    <w:lvl w:ilvl="6" w:tplc="FA52C57E">
      <w:numFmt w:val="bullet"/>
      <w:lvlText w:val="•"/>
      <w:lvlJc w:val="left"/>
      <w:pPr>
        <w:ind w:left="1524" w:hanging="284"/>
      </w:pPr>
      <w:rPr>
        <w:rFonts w:hint="default"/>
        <w:lang w:val="en-US" w:eastAsia="en-US" w:bidi="ar-SA"/>
      </w:rPr>
    </w:lvl>
    <w:lvl w:ilvl="7" w:tplc="0680C8A0">
      <w:numFmt w:val="bullet"/>
      <w:lvlText w:val="•"/>
      <w:lvlJc w:val="left"/>
      <w:pPr>
        <w:ind w:left="1714" w:hanging="284"/>
      </w:pPr>
      <w:rPr>
        <w:rFonts w:hint="default"/>
        <w:lang w:val="en-US" w:eastAsia="en-US" w:bidi="ar-SA"/>
      </w:rPr>
    </w:lvl>
    <w:lvl w:ilvl="8" w:tplc="3D765712">
      <w:numFmt w:val="bullet"/>
      <w:lvlText w:val="•"/>
      <w:lvlJc w:val="left"/>
      <w:pPr>
        <w:ind w:left="1905" w:hanging="284"/>
      </w:pPr>
      <w:rPr>
        <w:rFonts w:hint="default"/>
        <w:lang w:val="en-US" w:eastAsia="en-US" w:bidi="ar-SA"/>
      </w:rPr>
    </w:lvl>
  </w:abstractNum>
  <w:abstractNum w:abstractNumId="489" w15:restartNumberingAfterBreak="0">
    <w:nsid w:val="5FFD3DEB"/>
    <w:multiLevelType w:val="hybridMultilevel"/>
    <w:tmpl w:val="4D809FF8"/>
    <w:lvl w:ilvl="0" w:tplc="66B0E842">
      <w:numFmt w:val="bullet"/>
      <w:lvlText w:val="o"/>
      <w:lvlJc w:val="left"/>
      <w:pPr>
        <w:ind w:left="466" w:hanging="360"/>
      </w:pPr>
      <w:rPr>
        <w:rFonts w:ascii="Courier New" w:eastAsia="Courier New" w:hAnsi="Courier New" w:cs="Courier New" w:hint="default"/>
        <w:b w:val="0"/>
        <w:bCs w:val="0"/>
        <w:i w:val="0"/>
        <w:iCs w:val="0"/>
        <w:spacing w:val="0"/>
        <w:w w:val="100"/>
        <w:sz w:val="24"/>
        <w:szCs w:val="24"/>
        <w:lang w:val="en-US" w:eastAsia="en-US" w:bidi="ar-SA"/>
      </w:rPr>
    </w:lvl>
    <w:lvl w:ilvl="1" w:tplc="D1AA1692">
      <w:numFmt w:val="bullet"/>
      <w:lvlText w:val="•"/>
      <w:lvlJc w:val="left"/>
      <w:pPr>
        <w:ind w:left="739" w:hanging="360"/>
      </w:pPr>
      <w:rPr>
        <w:rFonts w:hint="default"/>
        <w:lang w:val="en-US" w:eastAsia="en-US" w:bidi="ar-SA"/>
      </w:rPr>
    </w:lvl>
    <w:lvl w:ilvl="2" w:tplc="3A4611FA">
      <w:numFmt w:val="bullet"/>
      <w:lvlText w:val="•"/>
      <w:lvlJc w:val="left"/>
      <w:pPr>
        <w:ind w:left="1018" w:hanging="360"/>
      </w:pPr>
      <w:rPr>
        <w:rFonts w:hint="default"/>
        <w:lang w:val="en-US" w:eastAsia="en-US" w:bidi="ar-SA"/>
      </w:rPr>
    </w:lvl>
    <w:lvl w:ilvl="3" w:tplc="F5B8334C">
      <w:numFmt w:val="bullet"/>
      <w:lvlText w:val="•"/>
      <w:lvlJc w:val="left"/>
      <w:pPr>
        <w:ind w:left="1297" w:hanging="360"/>
      </w:pPr>
      <w:rPr>
        <w:rFonts w:hint="default"/>
        <w:lang w:val="en-US" w:eastAsia="en-US" w:bidi="ar-SA"/>
      </w:rPr>
    </w:lvl>
    <w:lvl w:ilvl="4" w:tplc="6F7674F0">
      <w:numFmt w:val="bullet"/>
      <w:lvlText w:val="•"/>
      <w:lvlJc w:val="left"/>
      <w:pPr>
        <w:ind w:left="1577" w:hanging="360"/>
      </w:pPr>
      <w:rPr>
        <w:rFonts w:hint="default"/>
        <w:lang w:val="en-US" w:eastAsia="en-US" w:bidi="ar-SA"/>
      </w:rPr>
    </w:lvl>
    <w:lvl w:ilvl="5" w:tplc="87A415B6">
      <w:numFmt w:val="bullet"/>
      <w:lvlText w:val="•"/>
      <w:lvlJc w:val="left"/>
      <w:pPr>
        <w:ind w:left="1856" w:hanging="360"/>
      </w:pPr>
      <w:rPr>
        <w:rFonts w:hint="default"/>
        <w:lang w:val="en-US" w:eastAsia="en-US" w:bidi="ar-SA"/>
      </w:rPr>
    </w:lvl>
    <w:lvl w:ilvl="6" w:tplc="4F1EC28A">
      <w:numFmt w:val="bullet"/>
      <w:lvlText w:val="•"/>
      <w:lvlJc w:val="left"/>
      <w:pPr>
        <w:ind w:left="2135" w:hanging="360"/>
      </w:pPr>
      <w:rPr>
        <w:rFonts w:hint="default"/>
        <w:lang w:val="en-US" w:eastAsia="en-US" w:bidi="ar-SA"/>
      </w:rPr>
    </w:lvl>
    <w:lvl w:ilvl="7" w:tplc="DC58DF50">
      <w:numFmt w:val="bullet"/>
      <w:lvlText w:val="•"/>
      <w:lvlJc w:val="left"/>
      <w:pPr>
        <w:ind w:left="2415" w:hanging="360"/>
      </w:pPr>
      <w:rPr>
        <w:rFonts w:hint="default"/>
        <w:lang w:val="en-US" w:eastAsia="en-US" w:bidi="ar-SA"/>
      </w:rPr>
    </w:lvl>
    <w:lvl w:ilvl="8" w:tplc="8FDA0A12">
      <w:numFmt w:val="bullet"/>
      <w:lvlText w:val="•"/>
      <w:lvlJc w:val="left"/>
      <w:pPr>
        <w:ind w:left="2694" w:hanging="360"/>
      </w:pPr>
      <w:rPr>
        <w:rFonts w:hint="default"/>
        <w:lang w:val="en-US" w:eastAsia="en-US" w:bidi="ar-SA"/>
      </w:rPr>
    </w:lvl>
  </w:abstractNum>
  <w:abstractNum w:abstractNumId="490" w15:restartNumberingAfterBreak="0">
    <w:nsid w:val="60101AA3"/>
    <w:multiLevelType w:val="hybridMultilevel"/>
    <w:tmpl w:val="17264B9A"/>
    <w:lvl w:ilvl="0" w:tplc="CE9E2DB8">
      <w:numFmt w:val="bullet"/>
      <w:lvlText w:val=""/>
      <w:lvlJc w:val="left"/>
      <w:pPr>
        <w:ind w:left="315" w:hanging="202"/>
      </w:pPr>
      <w:rPr>
        <w:rFonts w:ascii="Symbol" w:eastAsia="Symbol" w:hAnsi="Symbol" w:cs="Symbol" w:hint="default"/>
        <w:b w:val="0"/>
        <w:bCs w:val="0"/>
        <w:i w:val="0"/>
        <w:iCs w:val="0"/>
        <w:spacing w:val="0"/>
        <w:w w:val="100"/>
        <w:sz w:val="22"/>
        <w:szCs w:val="22"/>
        <w:lang w:val="en-US" w:eastAsia="en-US" w:bidi="ar-SA"/>
      </w:rPr>
    </w:lvl>
    <w:lvl w:ilvl="1" w:tplc="79065DD0">
      <w:numFmt w:val="bullet"/>
      <w:lvlText w:val="•"/>
      <w:lvlJc w:val="left"/>
      <w:pPr>
        <w:ind w:left="543" w:hanging="202"/>
      </w:pPr>
      <w:rPr>
        <w:rFonts w:hint="default"/>
        <w:lang w:val="en-US" w:eastAsia="en-US" w:bidi="ar-SA"/>
      </w:rPr>
    </w:lvl>
    <w:lvl w:ilvl="2" w:tplc="69C087EA">
      <w:numFmt w:val="bullet"/>
      <w:lvlText w:val="•"/>
      <w:lvlJc w:val="left"/>
      <w:pPr>
        <w:ind w:left="766" w:hanging="202"/>
      </w:pPr>
      <w:rPr>
        <w:rFonts w:hint="default"/>
        <w:lang w:val="en-US" w:eastAsia="en-US" w:bidi="ar-SA"/>
      </w:rPr>
    </w:lvl>
    <w:lvl w:ilvl="3" w:tplc="C5BA1482">
      <w:numFmt w:val="bullet"/>
      <w:lvlText w:val="•"/>
      <w:lvlJc w:val="left"/>
      <w:pPr>
        <w:ind w:left="989" w:hanging="202"/>
      </w:pPr>
      <w:rPr>
        <w:rFonts w:hint="default"/>
        <w:lang w:val="en-US" w:eastAsia="en-US" w:bidi="ar-SA"/>
      </w:rPr>
    </w:lvl>
    <w:lvl w:ilvl="4" w:tplc="1CA2CC46">
      <w:numFmt w:val="bullet"/>
      <w:lvlText w:val="•"/>
      <w:lvlJc w:val="left"/>
      <w:pPr>
        <w:ind w:left="1213" w:hanging="202"/>
      </w:pPr>
      <w:rPr>
        <w:rFonts w:hint="default"/>
        <w:lang w:val="en-US" w:eastAsia="en-US" w:bidi="ar-SA"/>
      </w:rPr>
    </w:lvl>
    <w:lvl w:ilvl="5" w:tplc="3F983604">
      <w:numFmt w:val="bullet"/>
      <w:lvlText w:val="•"/>
      <w:lvlJc w:val="left"/>
      <w:pPr>
        <w:ind w:left="1436" w:hanging="202"/>
      </w:pPr>
      <w:rPr>
        <w:rFonts w:hint="default"/>
        <w:lang w:val="en-US" w:eastAsia="en-US" w:bidi="ar-SA"/>
      </w:rPr>
    </w:lvl>
    <w:lvl w:ilvl="6" w:tplc="B14EB1B6">
      <w:numFmt w:val="bullet"/>
      <w:lvlText w:val="•"/>
      <w:lvlJc w:val="left"/>
      <w:pPr>
        <w:ind w:left="1659" w:hanging="202"/>
      </w:pPr>
      <w:rPr>
        <w:rFonts w:hint="default"/>
        <w:lang w:val="en-US" w:eastAsia="en-US" w:bidi="ar-SA"/>
      </w:rPr>
    </w:lvl>
    <w:lvl w:ilvl="7" w:tplc="415821A0">
      <w:numFmt w:val="bullet"/>
      <w:lvlText w:val="•"/>
      <w:lvlJc w:val="left"/>
      <w:pPr>
        <w:ind w:left="1883" w:hanging="202"/>
      </w:pPr>
      <w:rPr>
        <w:rFonts w:hint="default"/>
        <w:lang w:val="en-US" w:eastAsia="en-US" w:bidi="ar-SA"/>
      </w:rPr>
    </w:lvl>
    <w:lvl w:ilvl="8" w:tplc="4BA45A12">
      <w:numFmt w:val="bullet"/>
      <w:lvlText w:val="•"/>
      <w:lvlJc w:val="left"/>
      <w:pPr>
        <w:ind w:left="2106" w:hanging="202"/>
      </w:pPr>
      <w:rPr>
        <w:rFonts w:hint="default"/>
        <w:lang w:val="en-US" w:eastAsia="en-US" w:bidi="ar-SA"/>
      </w:rPr>
    </w:lvl>
  </w:abstractNum>
  <w:abstractNum w:abstractNumId="491" w15:restartNumberingAfterBreak="0">
    <w:nsid w:val="6014272A"/>
    <w:multiLevelType w:val="hybridMultilevel"/>
    <w:tmpl w:val="7C32EC06"/>
    <w:lvl w:ilvl="0" w:tplc="5444096A">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7AAC9C04">
      <w:numFmt w:val="bullet"/>
      <w:lvlText w:val="•"/>
      <w:lvlJc w:val="left"/>
      <w:pPr>
        <w:ind w:left="548" w:hanging="202"/>
      </w:pPr>
      <w:rPr>
        <w:rFonts w:hint="default"/>
        <w:lang w:val="en-US" w:eastAsia="en-US" w:bidi="ar-SA"/>
      </w:rPr>
    </w:lvl>
    <w:lvl w:ilvl="2" w:tplc="DEC6EB16">
      <w:numFmt w:val="bullet"/>
      <w:lvlText w:val="•"/>
      <w:lvlJc w:val="left"/>
      <w:pPr>
        <w:ind w:left="776" w:hanging="202"/>
      </w:pPr>
      <w:rPr>
        <w:rFonts w:hint="default"/>
        <w:lang w:val="en-US" w:eastAsia="en-US" w:bidi="ar-SA"/>
      </w:rPr>
    </w:lvl>
    <w:lvl w:ilvl="3" w:tplc="36F007B2">
      <w:numFmt w:val="bullet"/>
      <w:lvlText w:val="•"/>
      <w:lvlJc w:val="left"/>
      <w:pPr>
        <w:ind w:left="1004" w:hanging="202"/>
      </w:pPr>
      <w:rPr>
        <w:rFonts w:hint="default"/>
        <w:lang w:val="en-US" w:eastAsia="en-US" w:bidi="ar-SA"/>
      </w:rPr>
    </w:lvl>
    <w:lvl w:ilvl="4" w:tplc="957A04F8">
      <w:numFmt w:val="bullet"/>
      <w:lvlText w:val="•"/>
      <w:lvlJc w:val="left"/>
      <w:pPr>
        <w:ind w:left="1232" w:hanging="202"/>
      </w:pPr>
      <w:rPr>
        <w:rFonts w:hint="default"/>
        <w:lang w:val="en-US" w:eastAsia="en-US" w:bidi="ar-SA"/>
      </w:rPr>
    </w:lvl>
    <w:lvl w:ilvl="5" w:tplc="0B60C8A4">
      <w:numFmt w:val="bullet"/>
      <w:lvlText w:val="•"/>
      <w:lvlJc w:val="left"/>
      <w:pPr>
        <w:ind w:left="1461" w:hanging="202"/>
      </w:pPr>
      <w:rPr>
        <w:rFonts w:hint="default"/>
        <w:lang w:val="en-US" w:eastAsia="en-US" w:bidi="ar-SA"/>
      </w:rPr>
    </w:lvl>
    <w:lvl w:ilvl="6" w:tplc="CCD45E42">
      <w:numFmt w:val="bullet"/>
      <w:lvlText w:val="•"/>
      <w:lvlJc w:val="left"/>
      <w:pPr>
        <w:ind w:left="1689" w:hanging="202"/>
      </w:pPr>
      <w:rPr>
        <w:rFonts w:hint="default"/>
        <w:lang w:val="en-US" w:eastAsia="en-US" w:bidi="ar-SA"/>
      </w:rPr>
    </w:lvl>
    <w:lvl w:ilvl="7" w:tplc="9D5446E8">
      <w:numFmt w:val="bullet"/>
      <w:lvlText w:val="•"/>
      <w:lvlJc w:val="left"/>
      <w:pPr>
        <w:ind w:left="1917" w:hanging="202"/>
      </w:pPr>
      <w:rPr>
        <w:rFonts w:hint="default"/>
        <w:lang w:val="en-US" w:eastAsia="en-US" w:bidi="ar-SA"/>
      </w:rPr>
    </w:lvl>
    <w:lvl w:ilvl="8" w:tplc="95324DD6">
      <w:numFmt w:val="bullet"/>
      <w:lvlText w:val="•"/>
      <w:lvlJc w:val="left"/>
      <w:pPr>
        <w:ind w:left="2145" w:hanging="202"/>
      </w:pPr>
      <w:rPr>
        <w:rFonts w:hint="default"/>
        <w:lang w:val="en-US" w:eastAsia="en-US" w:bidi="ar-SA"/>
      </w:rPr>
    </w:lvl>
  </w:abstractNum>
  <w:abstractNum w:abstractNumId="492" w15:restartNumberingAfterBreak="0">
    <w:nsid w:val="603643EB"/>
    <w:multiLevelType w:val="hybridMultilevel"/>
    <w:tmpl w:val="7BF83C5C"/>
    <w:lvl w:ilvl="0" w:tplc="0B64408E">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01A68AF6">
      <w:numFmt w:val="bullet"/>
      <w:lvlText w:val="•"/>
      <w:lvlJc w:val="left"/>
      <w:pPr>
        <w:ind w:left="890" w:hanging="360"/>
      </w:pPr>
      <w:rPr>
        <w:rFonts w:hint="default"/>
        <w:lang w:val="en-US" w:eastAsia="en-US" w:bidi="ar-SA"/>
      </w:rPr>
    </w:lvl>
    <w:lvl w:ilvl="2" w:tplc="84124D50">
      <w:numFmt w:val="bullet"/>
      <w:lvlText w:val="•"/>
      <w:lvlJc w:val="left"/>
      <w:pPr>
        <w:ind w:left="1320" w:hanging="360"/>
      </w:pPr>
      <w:rPr>
        <w:rFonts w:hint="default"/>
        <w:lang w:val="en-US" w:eastAsia="en-US" w:bidi="ar-SA"/>
      </w:rPr>
    </w:lvl>
    <w:lvl w:ilvl="3" w:tplc="79948DF2">
      <w:numFmt w:val="bullet"/>
      <w:lvlText w:val="•"/>
      <w:lvlJc w:val="left"/>
      <w:pPr>
        <w:ind w:left="1750" w:hanging="360"/>
      </w:pPr>
      <w:rPr>
        <w:rFonts w:hint="default"/>
        <w:lang w:val="en-US" w:eastAsia="en-US" w:bidi="ar-SA"/>
      </w:rPr>
    </w:lvl>
    <w:lvl w:ilvl="4" w:tplc="EEF027D4">
      <w:numFmt w:val="bullet"/>
      <w:lvlText w:val="•"/>
      <w:lvlJc w:val="left"/>
      <w:pPr>
        <w:ind w:left="2180" w:hanging="360"/>
      </w:pPr>
      <w:rPr>
        <w:rFonts w:hint="default"/>
        <w:lang w:val="en-US" w:eastAsia="en-US" w:bidi="ar-SA"/>
      </w:rPr>
    </w:lvl>
    <w:lvl w:ilvl="5" w:tplc="39164E32">
      <w:numFmt w:val="bullet"/>
      <w:lvlText w:val="•"/>
      <w:lvlJc w:val="left"/>
      <w:pPr>
        <w:ind w:left="2611" w:hanging="360"/>
      </w:pPr>
      <w:rPr>
        <w:rFonts w:hint="default"/>
        <w:lang w:val="en-US" w:eastAsia="en-US" w:bidi="ar-SA"/>
      </w:rPr>
    </w:lvl>
    <w:lvl w:ilvl="6" w:tplc="4D82CD62">
      <w:numFmt w:val="bullet"/>
      <w:lvlText w:val="•"/>
      <w:lvlJc w:val="left"/>
      <w:pPr>
        <w:ind w:left="3041" w:hanging="360"/>
      </w:pPr>
      <w:rPr>
        <w:rFonts w:hint="default"/>
        <w:lang w:val="en-US" w:eastAsia="en-US" w:bidi="ar-SA"/>
      </w:rPr>
    </w:lvl>
    <w:lvl w:ilvl="7" w:tplc="CC988A74">
      <w:numFmt w:val="bullet"/>
      <w:lvlText w:val="•"/>
      <w:lvlJc w:val="left"/>
      <w:pPr>
        <w:ind w:left="3471" w:hanging="360"/>
      </w:pPr>
      <w:rPr>
        <w:rFonts w:hint="default"/>
        <w:lang w:val="en-US" w:eastAsia="en-US" w:bidi="ar-SA"/>
      </w:rPr>
    </w:lvl>
    <w:lvl w:ilvl="8" w:tplc="17A80AB6">
      <w:numFmt w:val="bullet"/>
      <w:lvlText w:val="•"/>
      <w:lvlJc w:val="left"/>
      <w:pPr>
        <w:ind w:left="3901" w:hanging="360"/>
      </w:pPr>
      <w:rPr>
        <w:rFonts w:hint="default"/>
        <w:lang w:val="en-US" w:eastAsia="en-US" w:bidi="ar-SA"/>
      </w:rPr>
    </w:lvl>
  </w:abstractNum>
  <w:abstractNum w:abstractNumId="493" w15:restartNumberingAfterBreak="0">
    <w:nsid w:val="604748BC"/>
    <w:multiLevelType w:val="hybridMultilevel"/>
    <w:tmpl w:val="392E1336"/>
    <w:lvl w:ilvl="0" w:tplc="6432559C">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142CDF4">
      <w:numFmt w:val="bullet"/>
      <w:lvlText w:val="•"/>
      <w:lvlJc w:val="left"/>
      <w:pPr>
        <w:ind w:left="755" w:hanging="360"/>
      </w:pPr>
      <w:rPr>
        <w:rFonts w:hint="default"/>
        <w:lang w:val="en-US" w:eastAsia="en-US" w:bidi="ar-SA"/>
      </w:rPr>
    </w:lvl>
    <w:lvl w:ilvl="2" w:tplc="86B43C40">
      <w:numFmt w:val="bullet"/>
      <w:lvlText w:val="•"/>
      <w:lvlJc w:val="left"/>
      <w:pPr>
        <w:ind w:left="1030" w:hanging="360"/>
      </w:pPr>
      <w:rPr>
        <w:rFonts w:hint="default"/>
        <w:lang w:val="en-US" w:eastAsia="en-US" w:bidi="ar-SA"/>
      </w:rPr>
    </w:lvl>
    <w:lvl w:ilvl="3" w:tplc="C0EA53E0">
      <w:numFmt w:val="bullet"/>
      <w:lvlText w:val="•"/>
      <w:lvlJc w:val="left"/>
      <w:pPr>
        <w:ind w:left="1305" w:hanging="360"/>
      </w:pPr>
      <w:rPr>
        <w:rFonts w:hint="default"/>
        <w:lang w:val="en-US" w:eastAsia="en-US" w:bidi="ar-SA"/>
      </w:rPr>
    </w:lvl>
    <w:lvl w:ilvl="4" w:tplc="10AAC034">
      <w:numFmt w:val="bullet"/>
      <w:lvlText w:val="•"/>
      <w:lvlJc w:val="left"/>
      <w:pPr>
        <w:ind w:left="1580" w:hanging="360"/>
      </w:pPr>
      <w:rPr>
        <w:rFonts w:hint="default"/>
        <w:lang w:val="en-US" w:eastAsia="en-US" w:bidi="ar-SA"/>
      </w:rPr>
    </w:lvl>
    <w:lvl w:ilvl="5" w:tplc="0AA0218C">
      <w:numFmt w:val="bullet"/>
      <w:lvlText w:val="•"/>
      <w:lvlJc w:val="left"/>
      <w:pPr>
        <w:ind w:left="1855" w:hanging="360"/>
      </w:pPr>
      <w:rPr>
        <w:rFonts w:hint="default"/>
        <w:lang w:val="en-US" w:eastAsia="en-US" w:bidi="ar-SA"/>
      </w:rPr>
    </w:lvl>
    <w:lvl w:ilvl="6" w:tplc="6D1097B6">
      <w:numFmt w:val="bullet"/>
      <w:lvlText w:val="•"/>
      <w:lvlJc w:val="left"/>
      <w:pPr>
        <w:ind w:left="2130" w:hanging="360"/>
      </w:pPr>
      <w:rPr>
        <w:rFonts w:hint="default"/>
        <w:lang w:val="en-US" w:eastAsia="en-US" w:bidi="ar-SA"/>
      </w:rPr>
    </w:lvl>
    <w:lvl w:ilvl="7" w:tplc="92C2AF88">
      <w:numFmt w:val="bullet"/>
      <w:lvlText w:val="•"/>
      <w:lvlJc w:val="left"/>
      <w:pPr>
        <w:ind w:left="2405" w:hanging="360"/>
      </w:pPr>
      <w:rPr>
        <w:rFonts w:hint="default"/>
        <w:lang w:val="en-US" w:eastAsia="en-US" w:bidi="ar-SA"/>
      </w:rPr>
    </w:lvl>
    <w:lvl w:ilvl="8" w:tplc="611614D8">
      <w:numFmt w:val="bullet"/>
      <w:lvlText w:val="•"/>
      <w:lvlJc w:val="left"/>
      <w:pPr>
        <w:ind w:left="2680" w:hanging="360"/>
      </w:pPr>
      <w:rPr>
        <w:rFonts w:hint="default"/>
        <w:lang w:val="en-US" w:eastAsia="en-US" w:bidi="ar-SA"/>
      </w:rPr>
    </w:lvl>
  </w:abstractNum>
  <w:abstractNum w:abstractNumId="494" w15:restartNumberingAfterBreak="0">
    <w:nsid w:val="607B139A"/>
    <w:multiLevelType w:val="hybridMultilevel"/>
    <w:tmpl w:val="38686FE2"/>
    <w:lvl w:ilvl="0" w:tplc="CAAA864E">
      <w:numFmt w:val="bullet"/>
      <w:lvlText w:val=""/>
      <w:lvlJc w:val="left"/>
      <w:pPr>
        <w:ind w:left="563" w:hanging="358"/>
      </w:pPr>
      <w:rPr>
        <w:rFonts w:ascii="Symbol" w:eastAsia="Symbol" w:hAnsi="Symbol" w:cs="Symbol" w:hint="default"/>
        <w:b w:val="0"/>
        <w:bCs w:val="0"/>
        <w:i w:val="0"/>
        <w:iCs w:val="0"/>
        <w:spacing w:val="0"/>
        <w:w w:val="100"/>
        <w:sz w:val="22"/>
        <w:szCs w:val="22"/>
        <w:lang w:val="en-US" w:eastAsia="en-US" w:bidi="ar-SA"/>
      </w:rPr>
    </w:lvl>
    <w:lvl w:ilvl="1" w:tplc="E8964FA4">
      <w:numFmt w:val="bullet"/>
      <w:lvlText w:val="•"/>
      <w:lvlJc w:val="left"/>
      <w:pPr>
        <w:ind w:left="836" w:hanging="358"/>
      </w:pPr>
      <w:rPr>
        <w:rFonts w:hint="default"/>
        <w:lang w:val="en-US" w:eastAsia="en-US" w:bidi="ar-SA"/>
      </w:rPr>
    </w:lvl>
    <w:lvl w:ilvl="2" w:tplc="9FE6B62E">
      <w:numFmt w:val="bullet"/>
      <w:lvlText w:val="•"/>
      <w:lvlJc w:val="left"/>
      <w:pPr>
        <w:ind w:left="1112" w:hanging="358"/>
      </w:pPr>
      <w:rPr>
        <w:rFonts w:hint="default"/>
        <w:lang w:val="en-US" w:eastAsia="en-US" w:bidi="ar-SA"/>
      </w:rPr>
    </w:lvl>
    <w:lvl w:ilvl="3" w:tplc="999EE608">
      <w:numFmt w:val="bullet"/>
      <w:lvlText w:val="•"/>
      <w:lvlJc w:val="left"/>
      <w:pPr>
        <w:ind w:left="1388" w:hanging="358"/>
      </w:pPr>
      <w:rPr>
        <w:rFonts w:hint="default"/>
        <w:lang w:val="en-US" w:eastAsia="en-US" w:bidi="ar-SA"/>
      </w:rPr>
    </w:lvl>
    <w:lvl w:ilvl="4" w:tplc="4AB2F6B2">
      <w:numFmt w:val="bullet"/>
      <w:lvlText w:val="•"/>
      <w:lvlJc w:val="left"/>
      <w:pPr>
        <w:ind w:left="1664" w:hanging="358"/>
      </w:pPr>
      <w:rPr>
        <w:rFonts w:hint="default"/>
        <w:lang w:val="en-US" w:eastAsia="en-US" w:bidi="ar-SA"/>
      </w:rPr>
    </w:lvl>
    <w:lvl w:ilvl="5" w:tplc="974E011C">
      <w:numFmt w:val="bullet"/>
      <w:lvlText w:val="•"/>
      <w:lvlJc w:val="left"/>
      <w:pPr>
        <w:ind w:left="1941" w:hanging="358"/>
      </w:pPr>
      <w:rPr>
        <w:rFonts w:hint="default"/>
        <w:lang w:val="en-US" w:eastAsia="en-US" w:bidi="ar-SA"/>
      </w:rPr>
    </w:lvl>
    <w:lvl w:ilvl="6" w:tplc="0E9CDAE4">
      <w:numFmt w:val="bullet"/>
      <w:lvlText w:val="•"/>
      <w:lvlJc w:val="left"/>
      <w:pPr>
        <w:ind w:left="2217" w:hanging="358"/>
      </w:pPr>
      <w:rPr>
        <w:rFonts w:hint="default"/>
        <w:lang w:val="en-US" w:eastAsia="en-US" w:bidi="ar-SA"/>
      </w:rPr>
    </w:lvl>
    <w:lvl w:ilvl="7" w:tplc="1BAA9474">
      <w:numFmt w:val="bullet"/>
      <w:lvlText w:val="•"/>
      <w:lvlJc w:val="left"/>
      <w:pPr>
        <w:ind w:left="2493" w:hanging="358"/>
      </w:pPr>
      <w:rPr>
        <w:rFonts w:hint="default"/>
        <w:lang w:val="en-US" w:eastAsia="en-US" w:bidi="ar-SA"/>
      </w:rPr>
    </w:lvl>
    <w:lvl w:ilvl="8" w:tplc="A4B65002">
      <w:numFmt w:val="bullet"/>
      <w:lvlText w:val="•"/>
      <w:lvlJc w:val="left"/>
      <w:pPr>
        <w:ind w:left="2769" w:hanging="358"/>
      </w:pPr>
      <w:rPr>
        <w:rFonts w:hint="default"/>
        <w:lang w:val="en-US" w:eastAsia="en-US" w:bidi="ar-SA"/>
      </w:rPr>
    </w:lvl>
  </w:abstractNum>
  <w:abstractNum w:abstractNumId="495" w15:restartNumberingAfterBreak="0">
    <w:nsid w:val="607C42FD"/>
    <w:multiLevelType w:val="hybridMultilevel"/>
    <w:tmpl w:val="403222AE"/>
    <w:lvl w:ilvl="0" w:tplc="BC466BF0">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4560DD30">
      <w:numFmt w:val="bullet"/>
      <w:lvlText w:val="•"/>
      <w:lvlJc w:val="left"/>
      <w:pPr>
        <w:ind w:left="559" w:hanging="284"/>
      </w:pPr>
      <w:rPr>
        <w:rFonts w:hint="default"/>
        <w:lang w:val="en-US" w:eastAsia="en-US" w:bidi="ar-SA"/>
      </w:rPr>
    </w:lvl>
    <w:lvl w:ilvl="2" w:tplc="22B247EE">
      <w:numFmt w:val="bullet"/>
      <w:lvlText w:val="•"/>
      <w:lvlJc w:val="left"/>
      <w:pPr>
        <w:ind w:left="739" w:hanging="284"/>
      </w:pPr>
      <w:rPr>
        <w:rFonts w:hint="default"/>
        <w:lang w:val="en-US" w:eastAsia="en-US" w:bidi="ar-SA"/>
      </w:rPr>
    </w:lvl>
    <w:lvl w:ilvl="3" w:tplc="E49CD4CE">
      <w:numFmt w:val="bullet"/>
      <w:lvlText w:val="•"/>
      <w:lvlJc w:val="left"/>
      <w:pPr>
        <w:ind w:left="919" w:hanging="284"/>
      </w:pPr>
      <w:rPr>
        <w:rFonts w:hint="default"/>
        <w:lang w:val="en-US" w:eastAsia="en-US" w:bidi="ar-SA"/>
      </w:rPr>
    </w:lvl>
    <w:lvl w:ilvl="4" w:tplc="6FFECECA">
      <w:numFmt w:val="bullet"/>
      <w:lvlText w:val="•"/>
      <w:lvlJc w:val="left"/>
      <w:pPr>
        <w:ind w:left="1098" w:hanging="284"/>
      </w:pPr>
      <w:rPr>
        <w:rFonts w:hint="default"/>
        <w:lang w:val="en-US" w:eastAsia="en-US" w:bidi="ar-SA"/>
      </w:rPr>
    </w:lvl>
    <w:lvl w:ilvl="5" w:tplc="BC882C5E">
      <w:numFmt w:val="bullet"/>
      <w:lvlText w:val="•"/>
      <w:lvlJc w:val="left"/>
      <w:pPr>
        <w:ind w:left="1278" w:hanging="284"/>
      </w:pPr>
      <w:rPr>
        <w:rFonts w:hint="default"/>
        <w:lang w:val="en-US" w:eastAsia="en-US" w:bidi="ar-SA"/>
      </w:rPr>
    </w:lvl>
    <w:lvl w:ilvl="6" w:tplc="8C38A2AC">
      <w:numFmt w:val="bullet"/>
      <w:lvlText w:val="•"/>
      <w:lvlJc w:val="left"/>
      <w:pPr>
        <w:ind w:left="1458" w:hanging="284"/>
      </w:pPr>
      <w:rPr>
        <w:rFonts w:hint="default"/>
        <w:lang w:val="en-US" w:eastAsia="en-US" w:bidi="ar-SA"/>
      </w:rPr>
    </w:lvl>
    <w:lvl w:ilvl="7" w:tplc="0CF441D6">
      <w:numFmt w:val="bullet"/>
      <w:lvlText w:val="•"/>
      <w:lvlJc w:val="left"/>
      <w:pPr>
        <w:ind w:left="1637" w:hanging="284"/>
      </w:pPr>
      <w:rPr>
        <w:rFonts w:hint="default"/>
        <w:lang w:val="en-US" w:eastAsia="en-US" w:bidi="ar-SA"/>
      </w:rPr>
    </w:lvl>
    <w:lvl w:ilvl="8" w:tplc="1B76DDFE">
      <w:numFmt w:val="bullet"/>
      <w:lvlText w:val="•"/>
      <w:lvlJc w:val="left"/>
      <w:pPr>
        <w:ind w:left="1817" w:hanging="284"/>
      </w:pPr>
      <w:rPr>
        <w:rFonts w:hint="default"/>
        <w:lang w:val="en-US" w:eastAsia="en-US" w:bidi="ar-SA"/>
      </w:rPr>
    </w:lvl>
  </w:abstractNum>
  <w:abstractNum w:abstractNumId="496" w15:restartNumberingAfterBreak="0">
    <w:nsid w:val="60821CDA"/>
    <w:multiLevelType w:val="hybridMultilevel"/>
    <w:tmpl w:val="02B2DE52"/>
    <w:lvl w:ilvl="0" w:tplc="A78E61C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ABC686C">
      <w:numFmt w:val="bullet"/>
      <w:lvlText w:val="•"/>
      <w:lvlJc w:val="left"/>
      <w:pPr>
        <w:ind w:left="908" w:hanging="360"/>
      </w:pPr>
      <w:rPr>
        <w:rFonts w:hint="default"/>
        <w:lang w:val="en-US" w:eastAsia="en-US" w:bidi="ar-SA"/>
      </w:rPr>
    </w:lvl>
    <w:lvl w:ilvl="2" w:tplc="6A0810AE">
      <w:numFmt w:val="bullet"/>
      <w:lvlText w:val="•"/>
      <w:lvlJc w:val="left"/>
      <w:pPr>
        <w:ind w:left="1336" w:hanging="360"/>
      </w:pPr>
      <w:rPr>
        <w:rFonts w:hint="default"/>
        <w:lang w:val="en-US" w:eastAsia="en-US" w:bidi="ar-SA"/>
      </w:rPr>
    </w:lvl>
    <w:lvl w:ilvl="3" w:tplc="23803914">
      <w:numFmt w:val="bullet"/>
      <w:lvlText w:val="•"/>
      <w:lvlJc w:val="left"/>
      <w:pPr>
        <w:ind w:left="1764" w:hanging="360"/>
      </w:pPr>
      <w:rPr>
        <w:rFonts w:hint="default"/>
        <w:lang w:val="en-US" w:eastAsia="en-US" w:bidi="ar-SA"/>
      </w:rPr>
    </w:lvl>
    <w:lvl w:ilvl="4" w:tplc="1A744B82">
      <w:numFmt w:val="bullet"/>
      <w:lvlText w:val="•"/>
      <w:lvlJc w:val="left"/>
      <w:pPr>
        <w:ind w:left="2192" w:hanging="360"/>
      </w:pPr>
      <w:rPr>
        <w:rFonts w:hint="default"/>
        <w:lang w:val="en-US" w:eastAsia="en-US" w:bidi="ar-SA"/>
      </w:rPr>
    </w:lvl>
    <w:lvl w:ilvl="5" w:tplc="2B48CB1E">
      <w:numFmt w:val="bullet"/>
      <w:lvlText w:val="•"/>
      <w:lvlJc w:val="left"/>
      <w:pPr>
        <w:ind w:left="2621" w:hanging="360"/>
      </w:pPr>
      <w:rPr>
        <w:rFonts w:hint="default"/>
        <w:lang w:val="en-US" w:eastAsia="en-US" w:bidi="ar-SA"/>
      </w:rPr>
    </w:lvl>
    <w:lvl w:ilvl="6" w:tplc="CB7E1C74">
      <w:numFmt w:val="bullet"/>
      <w:lvlText w:val="•"/>
      <w:lvlJc w:val="left"/>
      <w:pPr>
        <w:ind w:left="3049" w:hanging="360"/>
      </w:pPr>
      <w:rPr>
        <w:rFonts w:hint="default"/>
        <w:lang w:val="en-US" w:eastAsia="en-US" w:bidi="ar-SA"/>
      </w:rPr>
    </w:lvl>
    <w:lvl w:ilvl="7" w:tplc="D780DCD4">
      <w:numFmt w:val="bullet"/>
      <w:lvlText w:val="•"/>
      <w:lvlJc w:val="left"/>
      <w:pPr>
        <w:ind w:left="3477" w:hanging="360"/>
      </w:pPr>
      <w:rPr>
        <w:rFonts w:hint="default"/>
        <w:lang w:val="en-US" w:eastAsia="en-US" w:bidi="ar-SA"/>
      </w:rPr>
    </w:lvl>
    <w:lvl w:ilvl="8" w:tplc="4BC897AE">
      <w:numFmt w:val="bullet"/>
      <w:lvlText w:val="•"/>
      <w:lvlJc w:val="left"/>
      <w:pPr>
        <w:ind w:left="3905" w:hanging="360"/>
      </w:pPr>
      <w:rPr>
        <w:rFonts w:hint="default"/>
        <w:lang w:val="en-US" w:eastAsia="en-US" w:bidi="ar-SA"/>
      </w:rPr>
    </w:lvl>
  </w:abstractNum>
  <w:abstractNum w:abstractNumId="497" w15:restartNumberingAfterBreak="0">
    <w:nsid w:val="6084796A"/>
    <w:multiLevelType w:val="hybridMultilevel"/>
    <w:tmpl w:val="4DBA3E4C"/>
    <w:lvl w:ilvl="0" w:tplc="6016AE9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1E24846">
      <w:numFmt w:val="bullet"/>
      <w:lvlText w:val="•"/>
      <w:lvlJc w:val="left"/>
      <w:pPr>
        <w:ind w:left="580" w:hanging="284"/>
      </w:pPr>
      <w:rPr>
        <w:rFonts w:hint="default"/>
        <w:lang w:val="en-US" w:eastAsia="en-US" w:bidi="ar-SA"/>
      </w:rPr>
    </w:lvl>
    <w:lvl w:ilvl="2" w:tplc="1BDAD3D6">
      <w:numFmt w:val="bullet"/>
      <w:lvlText w:val="•"/>
      <w:lvlJc w:val="left"/>
      <w:pPr>
        <w:ind w:left="781" w:hanging="284"/>
      </w:pPr>
      <w:rPr>
        <w:rFonts w:hint="default"/>
        <w:lang w:val="en-US" w:eastAsia="en-US" w:bidi="ar-SA"/>
      </w:rPr>
    </w:lvl>
    <w:lvl w:ilvl="3" w:tplc="5406C93E">
      <w:numFmt w:val="bullet"/>
      <w:lvlText w:val="•"/>
      <w:lvlJc w:val="left"/>
      <w:pPr>
        <w:ind w:left="981" w:hanging="284"/>
      </w:pPr>
      <w:rPr>
        <w:rFonts w:hint="default"/>
        <w:lang w:val="en-US" w:eastAsia="en-US" w:bidi="ar-SA"/>
      </w:rPr>
    </w:lvl>
    <w:lvl w:ilvl="4" w:tplc="081ED922">
      <w:numFmt w:val="bullet"/>
      <w:lvlText w:val="•"/>
      <w:lvlJc w:val="left"/>
      <w:pPr>
        <w:ind w:left="1182" w:hanging="284"/>
      </w:pPr>
      <w:rPr>
        <w:rFonts w:hint="default"/>
        <w:lang w:val="en-US" w:eastAsia="en-US" w:bidi="ar-SA"/>
      </w:rPr>
    </w:lvl>
    <w:lvl w:ilvl="5" w:tplc="76B6A73C">
      <w:numFmt w:val="bullet"/>
      <w:lvlText w:val="•"/>
      <w:lvlJc w:val="left"/>
      <w:pPr>
        <w:ind w:left="1382" w:hanging="284"/>
      </w:pPr>
      <w:rPr>
        <w:rFonts w:hint="default"/>
        <w:lang w:val="en-US" w:eastAsia="en-US" w:bidi="ar-SA"/>
      </w:rPr>
    </w:lvl>
    <w:lvl w:ilvl="6" w:tplc="1E0E4E86">
      <w:numFmt w:val="bullet"/>
      <w:lvlText w:val="•"/>
      <w:lvlJc w:val="left"/>
      <w:pPr>
        <w:ind w:left="1583" w:hanging="284"/>
      </w:pPr>
      <w:rPr>
        <w:rFonts w:hint="default"/>
        <w:lang w:val="en-US" w:eastAsia="en-US" w:bidi="ar-SA"/>
      </w:rPr>
    </w:lvl>
    <w:lvl w:ilvl="7" w:tplc="D82496B8">
      <w:numFmt w:val="bullet"/>
      <w:lvlText w:val="•"/>
      <w:lvlJc w:val="left"/>
      <w:pPr>
        <w:ind w:left="1783" w:hanging="284"/>
      </w:pPr>
      <w:rPr>
        <w:rFonts w:hint="default"/>
        <w:lang w:val="en-US" w:eastAsia="en-US" w:bidi="ar-SA"/>
      </w:rPr>
    </w:lvl>
    <w:lvl w:ilvl="8" w:tplc="76F660B0">
      <w:numFmt w:val="bullet"/>
      <w:lvlText w:val="•"/>
      <w:lvlJc w:val="left"/>
      <w:pPr>
        <w:ind w:left="1984" w:hanging="284"/>
      </w:pPr>
      <w:rPr>
        <w:rFonts w:hint="default"/>
        <w:lang w:val="en-US" w:eastAsia="en-US" w:bidi="ar-SA"/>
      </w:rPr>
    </w:lvl>
  </w:abstractNum>
  <w:abstractNum w:abstractNumId="498" w15:restartNumberingAfterBreak="0">
    <w:nsid w:val="60A72832"/>
    <w:multiLevelType w:val="hybridMultilevel"/>
    <w:tmpl w:val="72F0C4C2"/>
    <w:lvl w:ilvl="0" w:tplc="D3A61C42">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5A20D85E">
      <w:numFmt w:val="bullet"/>
      <w:lvlText w:val="•"/>
      <w:lvlJc w:val="left"/>
      <w:pPr>
        <w:ind w:left="548" w:hanging="202"/>
      </w:pPr>
      <w:rPr>
        <w:rFonts w:hint="default"/>
        <w:lang w:val="en-US" w:eastAsia="en-US" w:bidi="ar-SA"/>
      </w:rPr>
    </w:lvl>
    <w:lvl w:ilvl="2" w:tplc="41A4C67E">
      <w:numFmt w:val="bullet"/>
      <w:lvlText w:val="•"/>
      <w:lvlJc w:val="left"/>
      <w:pPr>
        <w:ind w:left="776" w:hanging="202"/>
      </w:pPr>
      <w:rPr>
        <w:rFonts w:hint="default"/>
        <w:lang w:val="en-US" w:eastAsia="en-US" w:bidi="ar-SA"/>
      </w:rPr>
    </w:lvl>
    <w:lvl w:ilvl="3" w:tplc="8AD0D196">
      <w:numFmt w:val="bullet"/>
      <w:lvlText w:val="•"/>
      <w:lvlJc w:val="left"/>
      <w:pPr>
        <w:ind w:left="1005" w:hanging="202"/>
      </w:pPr>
      <w:rPr>
        <w:rFonts w:hint="default"/>
        <w:lang w:val="en-US" w:eastAsia="en-US" w:bidi="ar-SA"/>
      </w:rPr>
    </w:lvl>
    <w:lvl w:ilvl="4" w:tplc="E65C0C00">
      <w:numFmt w:val="bullet"/>
      <w:lvlText w:val="•"/>
      <w:lvlJc w:val="left"/>
      <w:pPr>
        <w:ind w:left="1233" w:hanging="202"/>
      </w:pPr>
      <w:rPr>
        <w:rFonts w:hint="default"/>
        <w:lang w:val="en-US" w:eastAsia="en-US" w:bidi="ar-SA"/>
      </w:rPr>
    </w:lvl>
    <w:lvl w:ilvl="5" w:tplc="A32698FE">
      <w:numFmt w:val="bullet"/>
      <w:lvlText w:val="•"/>
      <w:lvlJc w:val="left"/>
      <w:pPr>
        <w:ind w:left="1462" w:hanging="202"/>
      </w:pPr>
      <w:rPr>
        <w:rFonts w:hint="default"/>
        <w:lang w:val="en-US" w:eastAsia="en-US" w:bidi="ar-SA"/>
      </w:rPr>
    </w:lvl>
    <w:lvl w:ilvl="6" w:tplc="B7801ED0">
      <w:numFmt w:val="bullet"/>
      <w:lvlText w:val="•"/>
      <w:lvlJc w:val="left"/>
      <w:pPr>
        <w:ind w:left="1690" w:hanging="202"/>
      </w:pPr>
      <w:rPr>
        <w:rFonts w:hint="default"/>
        <w:lang w:val="en-US" w:eastAsia="en-US" w:bidi="ar-SA"/>
      </w:rPr>
    </w:lvl>
    <w:lvl w:ilvl="7" w:tplc="6B309F92">
      <w:numFmt w:val="bullet"/>
      <w:lvlText w:val="•"/>
      <w:lvlJc w:val="left"/>
      <w:pPr>
        <w:ind w:left="1918" w:hanging="202"/>
      </w:pPr>
      <w:rPr>
        <w:rFonts w:hint="default"/>
        <w:lang w:val="en-US" w:eastAsia="en-US" w:bidi="ar-SA"/>
      </w:rPr>
    </w:lvl>
    <w:lvl w:ilvl="8" w:tplc="27926C98">
      <w:numFmt w:val="bullet"/>
      <w:lvlText w:val="•"/>
      <w:lvlJc w:val="left"/>
      <w:pPr>
        <w:ind w:left="2147" w:hanging="202"/>
      </w:pPr>
      <w:rPr>
        <w:rFonts w:hint="default"/>
        <w:lang w:val="en-US" w:eastAsia="en-US" w:bidi="ar-SA"/>
      </w:rPr>
    </w:lvl>
  </w:abstractNum>
  <w:abstractNum w:abstractNumId="499" w15:restartNumberingAfterBreak="0">
    <w:nsid w:val="60FC65BA"/>
    <w:multiLevelType w:val="hybridMultilevel"/>
    <w:tmpl w:val="94FE4806"/>
    <w:lvl w:ilvl="0" w:tplc="8DDA5420">
      <w:numFmt w:val="bullet"/>
      <w:lvlText w:val=""/>
      <w:lvlJc w:val="left"/>
      <w:pPr>
        <w:ind w:left="466" w:hanging="360"/>
      </w:pPr>
      <w:rPr>
        <w:rFonts w:ascii="Symbol" w:eastAsia="Symbol" w:hAnsi="Symbol" w:cs="Symbol" w:hint="default"/>
        <w:b w:val="0"/>
        <w:bCs w:val="0"/>
        <w:i w:val="0"/>
        <w:iCs w:val="0"/>
        <w:spacing w:val="0"/>
        <w:w w:val="100"/>
        <w:sz w:val="24"/>
        <w:szCs w:val="24"/>
        <w:lang w:val="en-US" w:eastAsia="en-US" w:bidi="ar-SA"/>
      </w:rPr>
    </w:lvl>
    <w:lvl w:ilvl="1" w:tplc="A1A609BA">
      <w:numFmt w:val="bullet"/>
      <w:lvlText w:val="•"/>
      <w:lvlJc w:val="left"/>
      <w:pPr>
        <w:ind w:left="739" w:hanging="360"/>
      </w:pPr>
      <w:rPr>
        <w:rFonts w:hint="default"/>
        <w:lang w:val="en-US" w:eastAsia="en-US" w:bidi="ar-SA"/>
      </w:rPr>
    </w:lvl>
    <w:lvl w:ilvl="2" w:tplc="93BC29AE">
      <w:numFmt w:val="bullet"/>
      <w:lvlText w:val="•"/>
      <w:lvlJc w:val="left"/>
      <w:pPr>
        <w:ind w:left="1018" w:hanging="360"/>
      </w:pPr>
      <w:rPr>
        <w:rFonts w:hint="default"/>
        <w:lang w:val="en-US" w:eastAsia="en-US" w:bidi="ar-SA"/>
      </w:rPr>
    </w:lvl>
    <w:lvl w:ilvl="3" w:tplc="7D1CFB62">
      <w:numFmt w:val="bullet"/>
      <w:lvlText w:val="•"/>
      <w:lvlJc w:val="left"/>
      <w:pPr>
        <w:ind w:left="1297" w:hanging="360"/>
      </w:pPr>
      <w:rPr>
        <w:rFonts w:hint="default"/>
        <w:lang w:val="en-US" w:eastAsia="en-US" w:bidi="ar-SA"/>
      </w:rPr>
    </w:lvl>
    <w:lvl w:ilvl="4" w:tplc="76A63AF6">
      <w:numFmt w:val="bullet"/>
      <w:lvlText w:val="•"/>
      <w:lvlJc w:val="left"/>
      <w:pPr>
        <w:ind w:left="1577" w:hanging="360"/>
      </w:pPr>
      <w:rPr>
        <w:rFonts w:hint="default"/>
        <w:lang w:val="en-US" w:eastAsia="en-US" w:bidi="ar-SA"/>
      </w:rPr>
    </w:lvl>
    <w:lvl w:ilvl="5" w:tplc="7016695E">
      <w:numFmt w:val="bullet"/>
      <w:lvlText w:val="•"/>
      <w:lvlJc w:val="left"/>
      <w:pPr>
        <w:ind w:left="1856" w:hanging="360"/>
      </w:pPr>
      <w:rPr>
        <w:rFonts w:hint="default"/>
        <w:lang w:val="en-US" w:eastAsia="en-US" w:bidi="ar-SA"/>
      </w:rPr>
    </w:lvl>
    <w:lvl w:ilvl="6" w:tplc="D2267FDC">
      <w:numFmt w:val="bullet"/>
      <w:lvlText w:val="•"/>
      <w:lvlJc w:val="left"/>
      <w:pPr>
        <w:ind w:left="2135" w:hanging="360"/>
      </w:pPr>
      <w:rPr>
        <w:rFonts w:hint="default"/>
        <w:lang w:val="en-US" w:eastAsia="en-US" w:bidi="ar-SA"/>
      </w:rPr>
    </w:lvl>
    <w:lvl w:ilvl="7" w:tplc="9B00BC22">
      <w:numFmt w:val="bullet"/>
      <w:lvlText w:val="•"/>
      <w:lvlJc w:val="left"/>
      <w:pPr>
        <w:ind w:left="2415" w:hanging="360"/>
      </w:pPr>
      <w:rPr>
        <w:rFonts w:hint="default"/>
        <w:lang w:val="en-US" w:eastAsia="en-US" w:bidi="ar-SA"/>
      </w:rPr>
    </w:lvl>
    <w:lvl w:ilvl="8" w:tplc="FE3043C4">
      <w:numFmt w:val="bullet"/>
      <w:lvlText w:val="•"/>
      <w:lvlJc w:val="left"/>
      <w:pPr>
        <w:ind w:left="2694" w:hanging="360"/>
      </w:pPr>
      <w:rPr>
        <w:rFonts w:hint="default"/>
        <w:lang w:val="en-US" w:eastAsia="en-US" w:bidi="ar-SA"/>
      </w:rPr>
    </w:lvl>
  </w:abstractNum>
  <w:abstractNum w:abstractNumId="500" w15:restartNumberingAfterBreak="0">
    <w:nsid w:val="6138670D"/>
    <w:multiLevelType w:val="hybridMultilevel"/>
    <w:tmpl w:val="339C3B24"/>
    <w:lvl w:ilvl="0" w:tplc="6526B982">
      <w:numFmt w:val="bullet"/>
      <w:lvlText w:val="•"/>
      <w:lvlJc w:val="left"/>
      <w:pPr>
        <w:ind w:left="470" w:hanging="360"/>
      </w:pPr>
      <w:rPr>
        <w:rFonts w:ascii="Calibri" w:eastAsia="Calibri" w:hAnsi="Calibri" w:cs="Calibri" w:hint="default"/>
        <w:b w:val="0"/>
        <w:bCs w:val="0"/>
        <w:i w:val="0"/>
        <w:iCs w:val="0"/>
        <w:spacing w:val="0"/>
        <w:w w:val="100"/>
        <w:sz w:val="22"/>
        <w:szCs w:val="22"/>
        <w:lang w:val="en-US" w:eastAsia="en-US" w:bidi="ar-SA"/>
      </w:rPr>
    </w:lvl>
    <w:lvl w:ilvl="1" w:tplc="50F43776">
      <w:numFmt w:val="bullet"/>
      <w:lvlText w:val="•"/>
      <w:lvlJc w:val="left"/>
      <w:pPr>
        <w:ind w:left="619" w:hanging="360"/>
      </w:pPr>
      <w:rPr>
        <w:rFonts w:hint="default"/>
        <w:lang w:val="en-US" w:eastAsia="en-US" w:bidi="ar-SA"/>
      </w:rPr>
    </w:lvl>
    <w:lvl w:ilvl="2" w:tplc="1D92DBFA">
      <w:numFmt w:val="bullet"/>
      <w:lvlText w:val="•"/>
      <w:lvlJc w:val="left"/>
      <w:pPr>
        <w:ind w:left="758" w:hanging="360"/>
      </w:pPr>
      <w:rPr>
        <w:rFonts w:hint="default"/>
        <w:lang w:val="en-US" w:eastAsia="en-US" w:bidi="ar-SA"/>
      </w:rPr>
    </w:lvl>
    <w:lvl w:ilvl="3" w:tplc="9F2A994C">
      <w:numFmt w:val="bullet"/>
      <w:lvlText w:val="•"/>
      <w:lvlJc w:val="left"/>
      <w:pPr>
        <w:ind w:left="897" w:hanging="360"/>
      </w:pPr>
      <w:rPr>
        <w:rFonts w:hint="default"/>
        <w:lang w:val="en-US" w:eastAsia="en-US" w:bidi="ar-SA"/>
      </w:rPr>
    </w:lvl>
    <w:lvl w:ilvl="4" w:tplc="5F56FC12">
      <w:numFmt w:val="bullet"/>
      <w:lvlText w:val="•"/>
      <w:lvlJc w:val="left"/>
      <w:pPr>
        <w:ind w:left="1036" w:hanging="360"/>
      </w:pPr>
      <w:rPr>
        <w:rFonts w:hint="default"/>
        <w:lang w:val="en-US" w:eastAsia="en-US" w:bidi="ar-SA"/>
      </w:rPr>
    </w:lvl>
    <w:lvl w:ilvl="5" w:tplc="D3BA247C">
      <w:numFmt w:val="bullet"/>
      <w:lvlText w:val="•"/>
      <w:lvlJc w:val="left"/>
      <w:pPr>
        <w:ind w:left="1176" w:hanging="360"/>
      </w:pPr>
      <w:rPr>
        <w:rFonts w:hint="default"/>
        <w:lang w:val="en-US" w:eastAsia="en-US" w:bidi="ar-SA"/>
      </w:rPr>
    </w:lvl>
    <w:lvl w:ilvl="6" w:tplc="F73E8BCA">
      <w:numFmt w:val="bullet"/>
      <w:lvlText w:val="•"/>
      <w:lvlJc w:val="left"/>
      <w:pPr>
        <w:ind w:left="1315" w:hanging="360"/>
      </w:pPr>
      <w:rPr>
        <w:rFonts w:hint="default"/>
        <w:lang w:val="en-US" w:eastAsia="en-US" w:bidi="ar-SA"/>
      </w:rPr>
    </w:lvl>
    <w:lvl w:ilvl="7" w:tplc="6ADC1B36">
      <w:numFmt w:val="bullet"/>
      <w:lvlText w:val="•"/>
      <w:lvlJc w:val="left"/>
      <w:pPr>
        <w:ind w:left="1454" w:hanging="360"/>
      </w:pPr>
      <w:rPr>
        <w:rFonts w:hint="default"/>
        <w:lang w:val="en-US" w:eastAsia="en-US" w:bidi="ar-SA"/>
      </w:rPr>
    </w:lvl>
    <w:lvl w:ilvl="8" w:tplc="551A27CA">
      <w:numFmt w:val="bullet"/>
      <w:lvlText w:val="•"/>
      <w:lvlJc w:val="left"/>
      <w:pPr>
        <w:ind w:left="1593" w:hanging="360"/>
      </w:pPr>
      <w:rPr>
        <w:rFonts w:hint="default"/>
        <w:lang w:val="en-US" w:eastAsia="en-US" w:bidi="ar-SA"/>
      </w:rPr>
    </w:lvl>
  </w:abstractNum>
  <w:abstractNum w:abstractNumId="501" w15:restartNumberingAfterBreak="0">
    <w:nsid w:val="6146004E"/>
    <w:multiLevelType w:val="hybridMultilevel"/>
    <w:tmpl w:val="E1C00C70"/>
    <w:lvl w:ilvl="0" w:tplc="6C78AEBA">
      <w:numFmt w:val="bullet"/>
      <w:lvlText w:val=""/>
      <w:lvlJc w:val="left"/>
      <w:pPr>
        <w:ind w:left="313" w:hanging="202"/>
      </w:pPr>
      <w:rPr>
        <w:rFonts w:ascii="Symbol" w:eastAsia="Symbol" w:hAnsi="Symbol" w:cs="Symbol" w:hint="default"/>
        <w:b w:val="0"/>
        <w:bCs w:val="0"/>
        <w:i w:val="0"/>
        <w:iCs w:val="0"/>
        <w:spacing w:val="0"/>
        <w:w w:val="97"/>
        <w:sz w:val="22"/>
        <w:szCs w:val="22"/>
        <w:lang w:val="en-US" w:eastAsia="en-US" w:bidi="ar-SA"/>
      </w:rPr>
    </w:lvl>
    <w:lvl w:ilvl="1" w:tplc="8318CA02">
      <w:numFmt w:val="bullet"/>
      <w:lvlText w:val="•"/>
      <w:lvlJc w:val="left"/>
      <w:pPr>
        <w:ind w:left="548" w:hanging="202"/>
      </w:pPr>
      <w:rPr>
        <w:rFonts w:hint="default"/>
        <w:lang w:val="en-US" w:eastAsia="en-US" w:bidi="ar-SA"/>
      </w:rPr>
    </w:lvl>
    <w:lvl w:ilvl="2" w:tplc="501824B2">
      <w:numFmt w:val="bullet"/>
      <w:lvlText w:val="•"/>
      <w:lvlJc w:val="left"/>
      <w:pPr>
        <w:ind w:left="777" w:hanging="202"/>
      </w:pPr>
      <w:rPr>
        <w:rFonts w:hint="default"/>
        <w:lang w:val="en-US" w:eastAsia="en-US" w:bidi="ar-SA"/>
      </w:rPr>
    </w:lvl>
    <w:lvl w:ilvl="3" w:tplc="4D16C756">
      <w:numFmt w:val="bullet"/>
      <w:lvlText w:val="•"/>
      <w:lvlJc w:val="left"/>
      <w:pPr>
        <w:ind w:left="1005" w:hanging="202"/>
      </w:pPr>
      <w:rPr>
        <w:rFonts w:hint="default"/>
        <w:lang w:val="en-US" w:eastAsia="en-US" w:bidi="ar-SA"/>
      </w:rPr>
    </w:lvl>
    <w:lvl w:ilvl="4" w:tplc="BAAE2C6E">
      <w:numFmt w:val="bullet"/>
      <w:lvlText w:val="•"/>
      <w:lvlJc w:val="left"/>
      <w:pPr>
        <w:ind w:left="1234" w:hanging="202"/>
      </w:pPr>
      <w:rPr>
        <w:rFonts w:hint="default"/>
        <w:lang w:val="en-US" w:eastAsia="en-US" w:bidi="ar-SA"/>
      </w:rPr>
    </w:lvl>
    <w:lvl w:ilvl="5" w:tplc="C6229782">
      <w:numFmt w:val="bullet"/>
      <w:lvlText w:val="•"/>
      <w:lvlJc w:val="left"/>
      <w:pPr>
        <w:ind w:left="1462" w:hanging="202"/>
      </w:pPr>
      <w:rPr>
        <w:rFonts w:hint="default"/>
        <w:lang w:val="en-US" w:eastAsia="en-US" w:bidi="ar-SA"/>
      </w:rPr>
    </w:lvl>
    <w:lvl w:ilvl="6" w:tplc="DACC59E4">
      <w:numFmt w:val="bullet"/>
      <w:lvlText w:val="•"/>
      <w:lvlJc w:val="left"/>
      <w:pPr>
        <w:ind w:left="1691" w:hanging="202"/>
      </w:pPr>
      <w:rPr>
        <w:rFonts w:hint="default"/>
        <w:lang w:val="en-US" w:eastAsia="en-US" w:bidi="ar-SA"/>
      </w:rPr>
    </w:lvl>
    <w:lvl w:ilvl="7" w:tplc="E1283E74">
      <w:numFmt w:val="bullet"/>
      <w:lvlText w:val="•"/>
      <w:lvlJc w:val="left"/>
      <w:pPr>
        <w:ind w:left="1919" w:hanging="202"/>
      </w:pPr>
      <w:rPr>
        <w:rFonts w:hint="default"/>
        <w:lang w:val="en-US" w:eastAsia="en-US" w:bidi="ar-SA"/>
      </w:rPr>
    </w:lvl>
    <w:lvl w:ilvl="8" w:tplc="40F6B302">
      <w:numFmt w:val="bullet"/>
      <w:lvlText w:val="•"/>
      <w:lvlJc w:val="left"/>
      <w:pPr>
        <w:ind w:left="2148" w:hanging="202"/>
      </w:pPr>
      <w:rPr>
        <w:rFonts w:hint="default"/>
        <w:lang w:val="en-US" w:eastAsia="en-US" w:bidi="ar-SA"/>
      </w:rPr>
    </w:lvl>
  </w:abstractNum>
  <w:abstractNum w:abstractNumId="502" w15:restartNumberingAfterBreak="0">
    <w:nsid w:val="618B6FEC"/>
    <w:multiLevelType w:val="hybridMultilevel"/>
    <w:tmpl w:val="E668A660"/>
    <w:lvl w:ilvl="0" w:tplc="3D2C5372">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B5EE01D0">
      <w:numFmt w:val="bullet"/>
      <w:lvlText w:val="•"/>
      <w:lvlJc w:val="left"/>
      <w:pPr>
        <w:ind w:left="548" w:hanging="202"/>
      </w:pPr>
      <w:rPr>
        <w:rFonts w:hint="default"/>
        <w:lang w:val="en-US" w:eastAsia="en-US" w:bidi="ar-SA"/>
      </w:rPr>
    </w:lvl>
    <w:lvl w:ilvl="2" w:tplc="FEA4858A">
      <w:numFmt w:val="bullet"/>
      <w:lvlText w:val="•"/>
      <w:lvlJc w:val="left"/>
      <w:pPr>
        <w:ind w:left="776" w:hanging="202"/>
      </w:pPr>
      <w:rPr>
        <w:rFonts w:hint="default"/>
        <w:lang w:val="en-US" w:eastAsia="en-US" w:bidi="ar-SA"/>
      </w:rPr>
    </w:lvl>
    <w:lvl w:ilvl="3" w:tplc="5E58C50C">
      <w:numFmt w:val="bullet"/>
      <w:lvlText w:val="•"/>
      <w:lvlJc w:val="left"/>
      <w:pPr>
        <w:ind w:left="1004" w:hanging="202"/>
      </w:pPr>
      <w:rPr>
        <w:rFonts w:hint="default"/>
        <w:lang w:val="en-US" w:eastAsia="en-US" w:bidi="ar-SA"/>
      </w:rPr>
    </w:lvl>
    <w:lvl w:ilvl="4" w:tplc="FE604A4A">
      <w:numFmt w:val="bullet"/>
      <w:lvlText w:val="•"/>
      <w:lvlJc w:val="left"/>
      <w:pPr>
        <w:ind w:left="1232" w:hanging="202"/>
      </w:pPr>
      <w:rPr>
        <w:rFonts w:hint="default"/>
        <w:lang w:val="en-US" w:eastAsia="en-US" w:bidi="ar-SA"/>
      </w:rPr>
    </w:lvl>
    <w:lvl w:ilvl="5" w:tplc="781432D2">
      <w:numFmt w:val="bullet"/>
      <w:lvlText w:val="•"/>
      <w:lvlJc w:val="left"/>
      <w:pPr>
        <w:ind w:left="1461" w:hanging="202"/>
      </w:pPr>
      <w:rPr>
        <w:rFonts w:hint="default"/>
        <w:lang w:val="en-US" w:eastAsia="en-US" w:bidi="ar-SA"/>
      </w:rPr>
    </w:lvl>
    <w:lvl w:ilvl="6" w:tplc="F87C4254">
      <w:numFmt w:val="bullet"/>
      <w:lvlText w:val="•"/>
      <w:lvlJc w:val="left"/>
      <w:pPr>
        <w:ind w:left="1689" w:hanging="202"/>
      </w:pPr>
      <w:rPr>
        <w:rFonts w:hint="default"/>
        <w:lang w:val="en-US" w:eastAsia="en-US" w:bidi="ar-SA"/>
      </w:rPr>
    </w:lvl>
    <w:lvl w:ilvl="7" w:tplc="E028E9F6">
      <w:numFmt w:val="bullet"/>
      <w:lvlText w:val="•"/>
      <w:lvlJc w:val="left"/>
      <w:pPr>
        <w:ind w:left="1917" w:hanging="202"/>
      </w:pPr>
      <w:rPr>
        <w:rFonts w:hint="default"/>
        <w:lang w:val="en-US" w:eastAsia="en-US" w:bidi="ar-SA"/>
      </w:rPr>
    </w:lvl>
    <w:lvl w:ilvl="8" w:tplc="24FE7EE8">
      <w:numFmt w:val="bullet"/>
      <w:lvlText w:val="•"/>
      <w:lvlJc w:val="left"/>
      <w:pPr>
        <w:ind w:left="2145" w:hanging="202"/>
      </w:pPr>
      <w:rPr>
        <w:rFonts w:hint="default"/>
        <w:lang w:val="en-US" w:eastAsia="en-US" w:bidi="ar-SA"/>
      </w:rPr>
    </w:lvl>
  </w:abstractNum>
  <w:abstractNum w:abstractNumId="503" w15:restartNumberingAfterBreak="0">
    <w:nsid w:val="61BD65DB"/>
    <w:multiLevelType w:val="hybridMultilevel"/>
    <w:tmpl w:val="B6F2DDC8"/>
    <w:lvl w:ilvl="0" w:tplc="C11001D8">
      <w:numFmt w:val="bullet"/>
      <w:lvlText w:val=""/>
      <w:lvlJc w:val="left"/>
      <w:pPr>
        <w:ind w:left="466" w:hanging="360"/>
      </w:pPr>
      <w:rPr>
        <w:rFonts w:ascii="Symbol" w:eastAsia="Symbol" w:hAnsi="Symbol" w:cs="Symbol" w:hint="default"/>
        <w:b w:val="0"/>
        <w:bCs w:val="0"/>
        <w:i w:val="0"/>
        <w:iCs w:val="0"/>
        <w:spacing w:val="0"/>
        <w:w w:val="100"/>
        <w:sz w:val="24"/>
        <w:szCs w:val="24"/>
        <w:lang w:val="en-US" w:eastAsia="en-US" w:bidi="ar-SA"/>
      </w:rPr>
    </w:lvl>
    <w:lvl w:ilvl="1" w:tplc="0190679C">
      <w:numFmt w:val="bullet"/>
      <w:lvlText w:val="•"/>
      <w:lvlJc w:val="left"/>
      <w:pPr>
        <w:ind w:left="739" w:hanging="360"/>
      </w:pPr>
      <w:rPr>
        <w:rFonts w:hint="default"/>
        <w:lang w:val="en-US" w:eastAsia="en-US" w:bidi="ar-SA"/>
      </w:rPr>
    </w:lvl>
    <w:lvl w:ilvl="2" w:tplc="22DCCDD2">
      <w:numFmt w:val="bullet"/>
      <w:lvlText w:val="•"/>
      <w:lvlJc w:val="left"/>
      <w:pPr>
        <w:ind w:left="1018" w:hanging="360"/>
      </w:pPr>
      <w:rPr>
        <w:rFonts w:hint="default"/>
        <w:lang w:val="en-US" w:eastAsia="en-US" w:bidi="ar-SA"/>
      </w:rPr>
    </w:lvl>
    <w:lvl w:ilvl="3" w:tplc="B17C7080">
      <w:numFmt w:val="bullet"/>
      <w:lvlText w:val="•"/>
      <w:lvlJc w:val="left"/>
      <w:pPr>
        <w:ind w:left="1297" w:hanging="360"/>
      </w:pPr>
      <w:rPr>
        <w:rFonts w:hint="default"/>
        <w:lang w:val="en-US" w:eastAsia="en-US" w:bidi="ar-SA"/>
      </w:rPr>
    </w:lvl>
    <w:lvl w:ilvl="4" w:tplc="3A8ED11E">
      <w:numFmt w:val="bullet"/>
      <w:lvlText w:val="•"/>
      <w:lvlJc w:val="left"/>
      <w:pPr>
        <w:ind w:left="1577" w:hanging="360"/>
      </w:pPr>
      <w:rPr>
        <w:rFonts w:hint="default"/>
        <w:lang w:val="en-US" w:eastAsia="en-US" w:bidi="ar-SA"/>
      </w:rPr>
    </w:lvl>
    <w:lvl w:ilvl="5" w:tplc="28B0442E">
      <w:numFmt w:val="bullet"/>
      <w:lvlText w:val="•"/>
      <w:lvlJc w:val="left"/>
      <w:pPr>
        <w:ind w:left="1856" w:hanging="360"/>
      </w:pPr>
      <w:rPr>
        <w:rFonts w:hint="default"/>
        <w:lang w:val="en-US" w:eastAsia="en-US" w:bidi="ar-SA"/>
      </w:rPr>
    </w:lvl>
    <w:lvl w:ilvl="6" w:tplc="0FAEF380">
      <w:numFmt w:val="bullet"/>
      <w:lvlText w:val="•"/>
      <w:lvlJc w:val="left"/>
      <w:pPr>
        <w:ind w:left="2135" w:hanging="360"/>
      </w:pPr>
      <w:rPr>
        <w:rFonts w:hint="default"/>
        <w:lang w:val="en-US" w:eastAsia="en-US" w:bidi="ar-SA"/>
      </w:rPr>
    </w:lvl>
    <w:lvl w:ilvl="7" w:tplc="197AAD22">
      <w:numFmt w:val="bullet"/>
      <w:lvlText w:val="•"/>
      <w:lvlJc w:val="left"/>
      <w:pPr>
        <w:ind w:left="2415" w:hanging="360"/>
      </w:pPr>
      <w:rPr>
        <w:rFonts w:hint="default"/>
        <w:lang w:val="en-US" w:eastAsia="en-US" w:bidi="ar-SA"/>
      </w:rPr>
    </w:lvl>
    <w:lvl w:ilvl="8" w:tplc="91D2B8F0">
      <w:numFmt w:val="bullet"/>
      <w:lvlText w:val="•"/>
      <w:lvlJc w:val="left"/>
      <w:pPr>
        <w:ind w:left="2694" w:hanging="360"/>
      </w:pPr>
      <w:rPr>
        <w:rFonts w:hint="default"/>
        <w:lang w:val="en-US" w:eastAsia="en-US" w:bidi="ar-SA"/>
      </w:rPr>
    </w:lvl>
  </w:abstractNum>
  <w:abstractNum w:abstractNumId="504" w15:restartNumberingAfterBreak="0">
    <w:nsid w:val="61CE640F"/>
    <w:multiLevelType w:val="hybridMultilevel"/>
    <w:tmpl w:val="DE3C46E4"/>
    <w:lvl w:ilvl="0" w:tplc="1B60873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F1A4644">
      <w:numFmt w:val="bullet"/>
      <w:lvlText w:val="•"/>
      <w:lvlJc w:val="left"/>
      <w:pPr>
        <w:ind w:left="565" w:hanging="284"/>
      </w:pPr>
      <w:rPr>
        <w:rFonts w:hint="default"/>
        <w:lang w:val="en-US" w:eastAsia="en-US" w:bidi="ar-SA"/>
      </w:rPr>
    </w:lvl>
    <w:lvl w:ilvl="2" w:tplc="24B4618E">
      <w:numFmt w:val="bullet"/>
      <w:lvlText w:val="•"/>
      <w:lvlJc w:val="left"/>
      <w:pPr>
        <w:ind w:left="750" w:hanging="284"/>
      </w:pPr>
      <w:rPr>
        <w:rFonts w:hint="default"/>
        <w:lang w:val="en-US" w:eastAsia="en-US" w:bidi="ar-SA"/>
      </w:rPr>
    </w:lvl>
    <w:lvl w:ilvl="3" w:tplc="EF08D016">
      <w:numFmt w:val="bullet"/>
      <w:lvlText w:val="•"/>
      <w:lvlJc w:val="left"/>
      <w:pPr>
        <w:ind w:left="935" w:hanging="284"/>
      </w:pPr>
      <w:rPr>
        <w:rFonts w:hint="default"/>
        <w:lang w:val="en-US" w:eastAsia="en-US" w:bidi="ar-SA"/>
      </w:rPr>
    </w:lvl>
    <w:lvl w:ilvl="4" w:tplc="7AAA3170">
      <w:numFmt w:val="bullet"/>
      <w:lvlText w:val="•"/>
      <w:lvlJc w:val="left"/>
      <w:pPr>
        <w:ind w:left="1120" w:hanging="284"/>
      </w:pPr>
      <w:rPr>
        <w:rFonts w:hint="default"/>
        <w:lang w:val="en-US" w:eastAsia="en-US" w:bidi="ar-SA"/>
      </w:rPr>
    </w:lvl>
    <w:lvl w:ilvl="5" w:tplc="1FCEA770">
      <w:numFmt w:val="bullet"/>
      <w:lvlText w:val="•"/>
      <w:lvlJc w:val="left"/>
      <w:pPr>
        <w:ind w:left="1305" w:hanging="284"/>
      </w:pPr>
      <w:rPr>
        <w:rFonts w:hint="default"/>
        <w:lang w:val="en-US" w:eastAsia="en-US" w:bidi="ar-SA"/>
      </w:rPr>
    </w:lvl>
    <w:lvl w:ilvl="6" w:tplc="0772E238">
      <w:numFmt w:val="bullet"/>
      <w:lvlText w:val="•"/>
      <w:lvlJc w:val="left"/>
      <w:pPr>
        <w:ind w:left="1490" w:hanging="284"/>
      </w:pPr>
      <w:rPr>
        <w:rFonts w:hint="default"/>
        <w:lang w:val="en-US" w:eastAsia="en-US" w:bidi="ar-SA"/>
      </w:rPr>
    </w:lvl>
    <w:lvl w:ilvl="7" w:tplc="308CC008">
      <w:numFmt w:val="bullet"/>
      <w:lvlText w:val="•"/>
      <w:lvlJc w:val="left"/>
      <w:pPr>
        <w:ind w:left="1675" w:hanging="284"/>
      </w:pPr>
      <w:rPr>
        <w:rFonts w:hint="default"/>
        <w:lang w:val="en-US" w:eastAsia="en-US" w:bidi="ar-SA"/>
      </w:rPr>
    </w:lvl>
    <w:lvl w:ilvl="8" w:tplc="AD9CC3E4">
      <w:numFmt w:val="bullet"/>
      <w:lvlText w:val="•"/>
      <w:lvlJc w:val="left"/>
      <w:pPr>
        <w:ind w:left="1860" w:hanging="284"/>
      </w:pPr>
      <w:rPr>
        <w:rFonts w:hint="default"/>
        <w:lang w:val="en-US" w:eastAsia="en-US" w:bidi="ar-SA"/>
      </w:rPr>
    </w:lvl>
  </w:abstractNum>
  <w:abstractNum w:abstractNumId="505" w15:restartNumberingAfterBreak="0">
    <w:nsid w:val="61D87131"/>
    <w:multiLevelType w:val="hybridMultilevel"/>
    <w:tmpl w:val="463E4132"/>
    <w:lvl w:ilvl="0" w:tplc="93F232F8">
      <w:numFmt w:val="bullet"/>
      <w:lvlText w:val="•"/>
      <w:lvlJc w:val="left"/>
      <w:pPr>
        <w:ind w:left="458" w:hanging="346"/>
      </w:pPr>
      <w:rPr>
        <w:rFonts w:ascii="Calibri" w:eastAsia="Calibri" w:hAnsi="Calibri" w:cs="Calibri" w:hint="default"/>
        <w:b w:val="0"/>
        <w:bCs w:val="0"/>
        <w:i w:val="0"/>
        <w:iCs w:val="0"/>
        <w:spacing w:val="0"/>
        <w:w w:val="100"/>
        <w:sz w:val="22"/>
        <w:szCs w:val="22"/>
        <w:lang w:val="en-US" w:eastAsia="en-US" w:bidi="ar-SA"/>
      </w:rPr>
    </w:lvl>
    <w:lvl w:ilvl="1" w:tplc="D8C452B0">
      <w:numFmt w:val="bullet"/>
      <w:lvlText w:val="•"/>
      <w:lvlJc w:val="left"/>
      <w:pPr>
        <w:ind w:left="613" w:hanging="346"/>
      </w:pPr>
      <w:rPr>
        <w:rFonts w:hint="default"/>
        <w:lang w:val="en-US" w:eastAsia="en-US" w:bidi="ar-SA"/>
      </w:rPr>
    </w:lvl>
    <w:lvl w:ilvl="2" w:tplc="B3D0E852">
      <w:numFmt w:val="bullet"/>
      <w:lvlText w:val="•"/>
      <w:lvlJc w:val="left"/>
      <w:pPr>
        <w:ind w:left="766" w:hanging="346"/>
      </w:pPr>
      <w:rPr>
        <w:rFonts w:hint="default"/>
        <w:lang w:val="en-US" w:eastAsia="en-US" w:bidi="ar-SA"/>
      </w:rPr>
    </w:lvl>
    <w:lvl w:ilvl="3" w:tplc="5922000E">
      <w:numFmt w:val="bullet"/>
      <w:lvlText w:val="•"/>
      <w:lvlJc w:val="left"/>
      <w:pPr>
        <w:ind w:left="920" w:hanging="346"/>
      </w:pPr>
      <w:rPr>
        <w:rFonts w:hint="default"/>
        <w:lang w:val="en-US" w:eastAsia="en-US" w:bidi="ar-SA"/>
      </w:rPr>
    </w:lvl>
    <w:lvl w:ilvl="4" w:tplc="6648643E">
      <w:numFmt w:val="bullet"/>
      <w:lvlText w:val="•"/>
      <w:lvlJc w:val="left"/>
      <w:pPr>
        <w:ind w:left="1073" w:hanging="346"/>
      </w:pPr>
      <w:rPr>
        <w:rFonts w:hint="default"/>
        <w:lang w:val="en-US" w:eastAsia="en-US" w:bidi="ar-SA"/>
      </w:rPr>
    </w:lvl>
    <w:lvl w:ilvl="5" w:tplc="FBDA81C6">
      <w:numFmt w:val="bullet"/>
      <w:lvlText w:val="•"/>
      <w:lvlJc w:val="left"/>
      <w:pPr>
        <w:ind w:left="1227" w:hanging="346"/>
      </w:pPr>
      <w:rPr>
        <w:rFonts w:hint="default"/>
        <w:lang w:val="en-US" w:eastAsia="en-US" w:bidi="ar-SA"/>
      </w:rPr>
    </w:lvl>
    <w:lvl w:ilvl="6" w:tplc="F5B2479A">
      <w:numFmt w:val="bullet"/>
      <w:lvlText w:val="•"/>
      <w:lvlJc w:val="left"/>
      <w:pPr>
        <w:ind w:left="1380" w:hanging="346"/>
      </w:pPr>
      <w:rPr>
        <w:rFonts w:hint="default"/>
        <w:lang w:val="en-US" w:eastAsia="en-US" w:bidi="ar-SA"/>
      </w:rPr>
    </w:lvl>
    <w:lvl w:ilvl="7" w:tplc="67B89E28">
      <w:numFmt w:val="bullet"/>
      <w:lvlText w:val="•"/>
      <w:lvlJc w:val="left"/>
      <w:pPr>
        <w:ind w:left="1533" w:hanging="346"/>
      </w:pPr>
      <w:rPr>
        <w:rFonts w:hint="default"/>
        <w:lang w:val="en-US" w:eastAsia="en-US" w:bidi="ar-SA"/>
      </w:rPr>
    </w:lvl>
    <w:lvl w:ilvl="8" w:tplc="D37CC2E4">
      <w:numFmt w:val="bullet"/>
      <w:lvlText w:val="•"/>
      <w:lvlJc w:val="left"/>
      <w:pPr>
        <w:ind w:left="1687" w:hanging="346"/>
      </w:pPr>
      <w:rPr>
        <w:rFonts w:hint="default"/>
        <w:lang w:val="en-US" w:eastAsia="en-US" w:bidi="ar-SA"/>
      </w:rPr>
    </w:lvl>
  </w:abstractNum>
  <w:abstractNum w:abstractNumId="506" w15:restartNumberingAfterBreak="0">
    <w:nsid w:val="61DD23E9"/>
    <w:multiLevelType w:val="hybridMultilevel"/>
    <w:tmpl w:val="C512D776"/>
    <w:lvl w:ilvl="0" w:tplc="45D44A8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8B6E8FA8">
      <w:numFmt w:val="bullet"/>
      <w:lvlText w:val="•"/>
      <w:lvlJc w:val="left"/>
      <w:pPr>
        <w:ind w:left="755" w:hanging="360"/>
      </w:pPr>
      <w:rPr>
        <w:rFonts w:hint="default"/>
        <w:lang w:val="en-US" w:eastAsia="en-US" w:bidi="ar-SA"/>
      </w:rPr>
    </w:lvl>
    <w:lvl w:ilvl="2" w:tplc="8A0A1878">
      <w:numFmt w:val="bullet"/>
      <w:lvlText w:val="•"/>
      <w:lvlJc w:val="left"/>
      <w:pPr>
        <w:ind w:left="1030" w:hanging="360"/>
      </w:pPr>
      <w:rPr>
        <w:rFonts w:hint="default"/>
        <w:lang w:val="en-US" w:eastAsia="en-US" w:bidi="ar-SA"/>
      </w:rPr>
    </w:lvl>
    <w:lvl w:ilvl="3" w:tplc="37D8C9B0">
      <w:numFmt w:val="bullet"/>
      <w:lvlText w:val="•"/>
      <w:lvlJc w:val="left"/>
      <w:pPr>
        <w:ind w:left="1305" w:hanging="360"/>
      </w:pPr>
      <w:rPr>
        <w:rFonts w:hint="default"/>
        <w:lang w:val="en-US" w:eastAsia="en-US" w:bidi="ar-SA"/>
      </w:rPr>
    </w:lvl>
    <w:lvl w:ilvl="4" w:tplc="FEB40A72">
      <w:numFmt w:val="bullet"/>
      <w:lvlText w:val="•"/>
      <w:lvlJc w:val="left"/>
      <w:pPr>
        <w:ind w:left="1580" w:hanging="360"/>
      </w:pPr>
      <w:rPr>
        <w:rFonts w:hint="default"/>
        <w:lang w:val="en-US" w:eastAsia="en-US" w:bidi="ar-SA"/>
      </w:rPr>
    </w:lvl>
    <w:lvl w:ilvl="5" w:tplc="1CAEACF6">
      <w:numFmt w:val="bullet"/>
      <w:lvlText w:val="•"/>
      <w:lvlJc w:val="left"/>
      <w:pPr>
        <w:ind w:left="1855" w:hanging="360"/>
      </w:pPr>
      <w:rPr>
        <w:rFonts w:hint="default"/>
        <w:lang w:val="en-US" w:eastAsia="en-US" w:bidi="ar-SA"/>
      </w:rPr>
    </w:lvl>
    <w:lvl w:ilvl="6" w:tplc="DE448F42">
      <w:numFmt w:val="bullet"/>
      <w:lvlText w:val="•"/>
      <w:lvlJc w:val="left"/>
      <w:pPr>
        <w:ind w:left="2130" w:hanging="360"/>
      </w:pPr>
      <w:rPr>
        <w:rFonts w:hint="default"/>
        <w:lang w:val="en-US" w:eastAsia="en-US" w:bidi="ar-SA"/>
      </w:rPr>
    </w:lvl>
    <w:lvl w:ilvl="7" w:tplc="832CBE2E">
      <w:numFmt w:val="bullet"/>
      <w:lvlText w:val="•"/>
      <w:lvlJc w:val="left"/>
      <w:pPr>
        <w:ind w:left="2405" w:hanging="360"/>
      </w:pPr>
      <w:rPr>
        <w:rFonts w:hint="default"/>
        <w:lang w:val="en-US" w:eastAsia="en-US" w:bidi="ar-SA"/>
      </w:rPr>
    </w:lvl>
    <w:lvl w:ilvl="8" w:tplc="911205CA">
      <w:numFmt w:val="bullet"/>
      <w:lvlText w:val="•"/>
      <w:lvlJc w:val="left"/>
      <w:pPr>
        <w:ind w:left="2680" w:hanging="360"/>
      </w:pPr>
      <w:rPr>
        <w:rFonts w:hint="default"/>
        <w:lang w:val="en-US" w:eastAsia="en-US" w:bidi="ar-SA"/>
      </w:rPr>
    </w:lvl>
  </w:abstractNum>
  <w:abstractNum w:abstractNumId="507" w15:restartNumberingAfterBreak="0">
    <w:nsid w:val="61F82C24"/>
    <w:multiLevelType w:val="hybridMultilevel"/>
    <w:tmpl w:val="567C6E38"/>
    <w:lvl w:ilvl="0" w:tplc="C8CE017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7DBAE2C4">
      <w:numFmt w:val="bullet"/>
      <w:lvlText w:val="•"/>
      <w:lvlJc w:val="left"/>
      <w:pPr>
        <w:ind w:left="557" w:hanging="284"/>
      </w:pPr>
      <w:rPr>
        <w:rFonts w:hint="default"/>
        <w:lang w:val="en-US" w:eastAsia="en-US" w:bidi="ar-SA"/>
      </w:rPr>
    </w:lvl>
    <w:lvl w:ilvl="2" w:tplc="F6E8E5E8">
      <w:numFmt w:val="bullet"/>
      <w:lvlText w:val="•"/>
      <w:lvlJc w:val="left"/>
      <w:pPr>
        <w:ind w:left="735" w:hanging="284"/>
      </w:pPr>
      <w:rPr>
        <w:rFonts w:hint="default"/>
        <w:lang w:val="en-US" w:eastAsia="en-US" w:bidi="ar-SA"/>
      </w:rPr>
    </w:lvl>
    <w:lvl w:ilvl="3" w:tplc="99444774">
      <w:numFmt w:val="bullet"/>
      <w:lvlText w:val="•"/>
      <w:lvlJc w:val="left"/>
      <w:pPr>
        <w:ind w:left="913" w:hanging="284"/>
      </w:pPr>
      <w:rPr>
        <w:rFonts w:hint="default"/>
        <w:lang w:val="en-US" w:eastAsia="en-US" w:bidi="ar-SA"/>
      </w:rPr>
    </w:lvl>
    <w:lvl w:ilvl="4" w:tplc="8C74CA66">
      <w:numFmt w:val="bullet"/>
      <w:lvlText w:val="•"/>
      <w:lvlJc w:val="left"/>
      <w:pPr>
        <w:ind w:left="1091" w:hanging="284"/>
      </w:pPr>
      <w:rPr>
        <w:rFonts w:hint="default"/>
        <w:lang w:val="en-US" w:eastAsia="en-US" w:bidi="ar-SA"/>
      </w:rPr>
    </w:lvl>
    <w:lvl w:ilvl="5" w:tplc="2812A980">
      <w:numFmt w:val="bullet"/>
      <w:lvlText w:val="•"/>
      <w:lvlJc w:val="left"/>
      <w:pPr>
        <w:ind w:left="1269" w:hanging="284"/>
      </w:pPr>
      <w:rPr>
        <w:rFonts w:hint="default"/>
        <w:lang w:val="en-US" w:eastAsia="en-US" w:bidi="ar-SA"/>
      </w:rPr>
    </w:lvl>
    <w:lvl w:ilvl="6" w:tplc="1DEE9D1A">
      <w:numFmt w:val="bullet"/>
      <w:lvlText w:val="•"/>
      <w:lvlJc w:val="left"/>
      <w:pPr>
        <w:ind w:left="1446" w:hanging="284"/>
      </w:pPr>
      <w:rPr>
        <w:rFonts w:hint="default"/>
        <w:lang w:val="en-US" w:eastAsia="en-US" w:bidi="ar-SA"/>
      </w:rPr>
    </w:lvl>
    <w:lvl w:ilvl="7" w:tplc="92A099C4">
      <w:numFmt w:val="bullet"/>
      <w:lvlText w:val="•"/>
      <w:lvlJc w:val="left"/>
      <w:pPr>
        <w:ind w:left="1624" w:hanging="284"/>
      </w:pPr>
      <w:rPr>
        <w:rFonts w:hint="default"/>
        <w:lang w:val="en-US" w:eastAsia="en-US" w:bidi="ar-SA"/>
      </w:rPr>
    </w:lvl>
    <w:lvl w:ilvl="8" w:tplc="8F26461E">
      <w:numFmt w:val="bullet"/>
      <w:lvlText w:val="•"/>
      <w:lvlJc w:val="left"/>
      <w:pPr>
        <w:ind w:left="1802" w:hanging="284"/>
      </w:pPr>
      <w:rPr>
        <w:rFonts w:hint="default"/>
        <w:lang w:val="en-US" w:eastAsia="en-US" w:bidi="ar-SA"/>
      </w:rPr>
    </w:lvl>
  </w:abstractNum>
  <w:abstractNum w:abstractNumId="508" w15:restartNumberingAfterBreak="0">
    <w:nsid w:val="6204113C"/>
    <w:multiLevelType w:val="hybridMultilevel"/>
    <w:tmpl w:val="D1D6B9B4"/>
    <w:lvl w:ilvl="0" w:tplc="E228A5A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8AC9F0A">
      <w:numFmt w:val="bullet"/>
      <w:lvlText w:val="•"/>
      <w:lvlJc w:val="left"/>
      <w:pPr>
        <w:ind w:left="532" w:hanging="284"/>
      </w:pPr>
      <w:rPr>
        <w:rFonts w:hint="default"/>
        <w:lang w:val="en-US" w:eastAsia="en-US" w:bidi="ar-SA"/>
      </w:rPr>
    </w:lvl>
    <w:lvl w:ilvl="2" w:tplc="B7443708">
      <w:numFmt w:val="bullet"/>
      <w:lvlText w:val="•"/>
      <w:lvlJc w:val="left"/>
      <w:pPr>
        <w:ind w:left="684" w:hanging="284"/>
      </w:pPr>
      <w:rPr>
        <w:rFonts w:hint="default"/>
        <w:lang w:val="en-US" w:eastAsia="en-US" w:bidi="ar-SA"/>
      </w:rPr>
    </w:lvl>
    <w:lvl w:ilvl="3" w:tplc="B6CAD274">
      <w:numFmt w:val="bullet"/>
      <w:lvlText w:val="•"/>
      <w:lvlJc w:val="left"/>
      <w:pPr>
        <w:ind w:left="836" w:hanging="284"/>
      </w:pPr>
      <w:rPr>
        <w:rFonts w:hint="default"/>
        <w:lang w:val="en-US" w:eastAsia="en-US" w:bidi="ar-SA"/>
      </w:rPr>
    </w:lvl>
    <w:lvl w:ilvl="4" w:tplc="637E7828">
      <w:numFmt w:val="bullet"/>
      <w:lvlText w:val="•"/>
      <w:lvlJc w:val="left"/>
      <w:pPr>
        <w:ind w:left="989" w:hanging="284"/>
      </w:pPr>
      <w:rPr>
        <w:rFonts w:hint="default"/>
        <w:lang w:val="en-US" w:eastAsia="en-US" w:bidi="ar-SA"/>
      </w:rPr>
    </w:lvl>
    <w:lvl w:ilvl="5" w:tplc="232A60E4">
      <w:numFmt w:val="bullet"/>
      <w:lvlText w:val="•"/>
      <w:lvlJc w:val="left"/>
      <w:pPr>
        <w:ind w:left="1141" w:hanging="284"/>
      </w:pPr>
      <w:rPr>
        <w:rFonts w:hint="default"/>
        <w:lang w:val="en-US" w:eastAsia="en-US" w:bidi="ar-SA"/>
      </w:rPr>
    </w:lvl>
    <w:lvl w:ilvl="6" w:tplc="938AB7D8">
      <w:numFmt w:val="bullet"/>
      <w:lvlText w:val="•"/>
      <w:lvlJc w:val="left"/>
      <w:pPr>
        <w:ind w:left="1293" w:hanging="284"/>
      </w:pPr>
      <w:rPr>
        <w:rFonts w:hint="default"/>
        <w:lang w:val="en-US" w:eastAsia="en-US" w:bidi="ar-SA"/>
      </w:rPr>
    </w:lvl>
    <w:lvl w:ilvl="7" w:tplc="48BCAA3C">
      <w:numFmt w:val="bullet"/>
      <w:lvlText w:val="•"/>
      <w:lvlJc w:val="left"/>
      <w:pPr>
        <w:ind w:left="1446" w:hanging="284"/>
      </w:pPr>
      <w:rPr>
        <w:rFonts w:hint="default"/>
        <w:lang w:val="en-US" w:eastAsia="en-US" w:bidi="ar-SA"/>
      </w:rPr>
    </w:lvl>
    <w:lvl w:ilvl="8" w:tplc="326CB180">
      <w:numFmt w:val="bullet"/>
      <w:lvlText w:val="•"/>
      <w:lvlJc w:val="left"/>
      <w:pPr>
        <w:ind w:left="1598" w:hanging="284"/>
      </w:pPr>
      <w:rPr>
        <w:rFonts w:hint="default"/>
        <w:lang w:val="en-US" w:eastAsia="en-US" w:bidi="ar-SA"/>
      </w:rPr>
    </w:lvl>
  </w:abstractNum>
  <w:abstractNum w:abstractNumId="509" w15:restartNumberingAfterBreak="0">
    <w:nsid w:val="621B00AE"/>
    <w:multiLevelType w:val="hybridMultilevel"/>
    <w:tmpl w:val="6C44CEB2"/>
    <w:lvl w:ilvl="0" w:tplc="2B7228BE">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6D086960">
      <w:numFmt w:val="bullet"/>
      <w:lvlText w:val="•"/>
      <w:lvlJc w:val="left"/>
      <w:pPr>
        <w:ind w:left="563" w:hanging="284"/>
      </w:pPr>
      <w:rPr>
        <w:rFonts w:hint="default"/>
        <w:lang w:val="en-US" w:eastAsia="en-US" w:bidi="ar-SA"/>
      </w:rPr>
    </w:lvl>
    <w:lvl w:ilvl="2" w:tplc="0E228456">
      <w:numFmt w:val="bullet"/>
      <w:lvlText w:val="•"/>
      <w:lvlJc w:val="left"/>
      <w:pPr>
        <w:ind w:left="746" w:hanging="284"/>
      </w:pPr>
      <w:rPr>
        <w:rFonts w:hint="default"/>
        <w:lang w:val="en-US" w:eastAsia="en-US" w:bidi="ar-SA"/>
      </w:rPr>
    </w:lvl>
    <w:lvl w:ilvl="3" w:tplc="5E8EF052">
      <w:numFmt w:val="bullet"/>
      <w:lvlText w:val="•"/>
      <w:lvlJc w:val="left"/>
      <w:pPr>
        <w:ind w:left="930" w:hanging="284"/>
      </w:pPr>
      <w:rPr>
        <w:rFonts w:hint="default"/>
        <w:lang w:val="en-US" w:eastAsia="en-US" w:bidi="ar-SA"/>
      </w:rPr>
    </w:lvl>
    <w:lvl w:ilvl="4" w:tplc="3968CC28">
      <w:numFmt w:val="bullet"/>
      <w:lvlText w:val="•"/>
      <w:lvlJc w:val="left"/>
      <w:pPr>
        <w:ind w:left="1113" w:hanging="284"/>
      </w:pPr>
      <w:rPr>
        <w:rFonts w:hint="default"/>
        <w:lang w:val="en-US" w:eastAsia="en-US" w:bidi="ar-SA"/>
      </w:rPr>
    </w:lvl>
    <w:lvl w:ilvl="5" w:tplc="B646139E">
      <w:numFmt w:val="bullet"/>
      <w:lvlText w:val="•"/>
      <w:lvlJc w:val="left"/>
      <w:pPr>
        <w:ind w:left="1297" w:hanging="284"/>
      </w:pPr>
      <w:rPr>
        <w:rFonts w:hint="default"/>
        <w:lang w:val="en-US" w:eastAsia="en-US" w:bidi="ar-SA"/>
      </w:rPr>
    </w:lvl>
    <w:lvl w:ilvl="6" w:tplc="1B365E24">
      <w:numFmt w:val="bullet"/>
      <w:lvlText w:val="•"/>
      <w:lvlJc w:val="left"/>
      <w:pPr>
        <w:ind w:left="1480" w:hanging="284"/>
      </w:pPr>
      <w:rPr>
        <w:rFonts w:hint="default"/>
        <w:lang w:val="en-US" w:eastAsia="en-US" w:bidi="ar-SA"/>
      </w:rPr>
    </w:lvl>
    <w:lvl w:ilvl="7" w:tplc="FB5CBA14">
      <w:numFmt w:val="bullet"/>
      <w:lvlText w:val="•"/>
      <w:lvlJc w:val="left"/>
      <w:pPr>
        <w:ind w:left="1663" w:hanging="284"/>
      </w:pPr>
      <w:rPr>
        <w:rFonts w:hint="default"/>
        <w:lang w:val="en-US" w:eastAsia="en-US" w:bidi="ar-SA"/>
      </w:rPr>
    </w:lvl>
    <w:lvl w:ilvl="8" w:tplc="42FAFD76">
      <w:numFmt w:val="bullet"/>
      <w:lvlText w:val="•"/>
      <w:lvlJc w:val="left"/>
      <w:pPr>
        <w:ind w:left="1847" w:hanging="284"/>
      </w:pPr>
      <w:rPr>
        <w:rFonts w:hint="default"/>
        <w:lang w:val="en-US" w:eastAsia="en-US" w:bidi="ar-SA"/>
      </w:rPr>
    </w:lvl>
  </w:abstractNum>
  <w:abstractNum w:abstractNumId="510" w15:restartNumberingAfterBreak="0">
    <w:nsid w:val="6237192F"/>
    <w:multiLevelType w:val="hybridMultilevel"/>
    <w:tmpl w:val="A0FA34E6"/>
    <w:lvl w:ilvl="0" w:tplc="D908899C">
      <w:numFmt w:val="bullet"/>
      <w:lvlText w:val="•"/>
      <w:lvlJc w:val="left"/>
      <w:pPr>
        <w:ind w:left="373" w:hanging="286"/>
      </w:pPr>
      <w:rPr>
        <w:rFonts w:ascii="Calibri" w:eastAsia="Calibri" w:hAnsi="Calibri" w:cs="Calibri" w:hint="default"/>
        <w:b w:val="0"/>
        <w:bCs w:val="0"/>
        <w:i w:val="0"/>
        <w:iCs w:val="0"/>
        <w:spacing w:val="0"/>
        <w:w w:val="100"/>
        <w:sz w:val="22"/>
        <w:szCs w:val="22"/>
        <w:lang w:val="en-US" w:eastAsia="en-US" w:bidi="ar-SA"/>
      </w:rPr>
    </w:lvl>
    <w:lvl w:ilvl="1" w:tplc="AFB08A5E">
      <w:numFmt w:val="bullet"/>
      <w:lvlText w:val="•"/>
      <w:lvlJc w:val="left"/>
      <w:pPr>
        <w:ind w:left="537" w:hanging="286"/>
      </w:pPr>
      <w:rPr>
        <w:rFonts w:hint="default"/>
        <w:lang w:val="en-US" w:eastAsia="en-US" w:bidi="ar-SA"/>
      </w:rPr>
    </w:lvl>
    <w:lvl w:ilvl="2" w:tplc="BB8C96D0">
      <w:numFmt w:val="bullet"/>
      <w:lvlText w:val="•"/>
      <w:lvlJc w:val="left"/>
      <w:pPr>
        <w:ind w:left="695" w:hanging="286"/>
      </w:pPr>
      <w:rPr>
        <w:rFonts w:hint="default"/>
        <w:lang w:val="en-US" w:eastAsia="en-US" w:bidi="ar-SA"/>
      </w:rPr>
    </w:lvl>
    <w:lvl w:ilvl="3" w:tplc="3B1299FC">
      <w:numFmt w:val="bullet"/>
      <w:lvlText w:val="•"/>
      <w:lvlJc w:val="left"/>
      <w:pPr>
        <w:ind w:left="852" w:hanging="286"/>
      </w:pPr>
      <w:rPr>
        <w:rFonts w:hint="default"/>
        <w:lang w:val="en-US" w:eastAsia="en-US" w:bidi="ar-SA"/>
      </w:rPr>
    </w:lvl>
    <w:lvl w:ilvl="4" w:tplc="D974D8DA">
      <w:numFmt w:val="bullet"/>
      <w:lvlText w:val="•"/>
      <w:lvlJc w:val="left"/>
      <w:pPr>
        <w:ind w:left="1010" w:hanging="286"/>
      </w:pPr>
      <w:rPr>
        <w:rFonts w:hint="default"/>
        <w:lang w:val="en-US" w:eastAsia="en-US" w:bidi="ar-SA"/>
      </w:rPr>
    </w:lvl>
    <w:lvl w:ilvl="5" w:tplc="CF325882">
      <w:numFmt w:val="bullet"/>
      <w:lvlText w:val="•"/>
      <w:lvlJc w:val="left"/>
      <w:pPr>
        <w:ind w:left="1167" w:hanging="286"/>
      </w:pPr>
      <w:rPr>
        <w:rFonts w:hint="default"/>
        <w:lang w:val="en-US" w:eastAsia="en-US" w:bidi="ar-SA"/>
      </w:rPr>
    </w:lvl>
    <w:lvl w:ilvl="6" w:tplc="D514FC20">
      <w:numFmt w:val="bullet"/>
      <w:lvlText w:val="•"/>
      <w:lvlJc w:val="left"/>
      <w:pPr>
        <w:ind w:left="1325" w:hanging="286"/>
      </w:pPr>
      <w:rPr>
        <w:rFonts w:hint="default"/>
        <w:lang w:val="en-US" w:eastAsia="en-US" w:bidi="ar-SA"/>
      </w:rPr>
    </w:lvl>
    <w:lvl w:ilvl="7" w:tplc="F732011E">
      <w:numFmt w:val="bullet"/>
      <w:lvlText w:val="•"/>
      <w:lvlJc w:val="left"/>
      <w:pPr>
        <w:ind w:left="1482" w:hanging="286"/>
      </w:pPr>
      <w:rPr>
        <w:rFonts w:hint="default"/>
        <w:lang w:val="en-US" w:eastAsia="en-US" w:bidi="ar-SA"/>
      </w:rPr>
    </w:lvl>
    <w:lvl w:ilvl="8" w:tplc="4D123BFE">
      <w:numFmt w:val="bullet"/>
      <w:lvlText w:val="•"/>
      <w:lvlJc w:val="left"/>
      <w:pPr>
        <w:ind w:left="1640" w:hanging="286"/>
      </w:pPr>
      <w:rPr>
        <w:rFonts w:hint="default"/>
        <w:lang w:val="en-US" w:eastAsia="en-US" w:bidi="ar-SA"/>
      </w:rPr>
    </w:lvl>
  </w:abstractNum>
  <w:abstractNum w:abstractNumId="511" w15:restartNumberingAfterBreak="0">
    <w:nsid w:val="627E4473"/>
    <w:multiLevelType w:val="hybridMultilevel"/>
    <w:tmpl w:val="5BE86228"/>
    <w:lvl w:ilvl="0" w:tplc="0F266876">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063C754C">
      <w:numFmt w:val="bullet"/>
      <w:lvlText w:val="•"/>
      <w:lvlJc w:val="left"/>
      <w:pPr>
        <w:ind w:left="543" w:hanging="284"/>
      </w:pPr>
      <w:rPr>
        <w:rFonts w:hint="default"/>
        <w:lang w:val="en-US" w:eastAsia="en-US" w:bidi="ar-SA"/>
      </w:rPr>
    </w:lvl>
    <w:lvl w:ilvl="2" w:tplc="5A4EC18C">
      <w:numFmt w:val="bullet"/>
      <w:lvlText w:val="•"/>
      <w:lvlJc w:val="left"/>
      <w:pPr>
        <w:ind w:left="707" w:hanging="284"/>
      </w:pPr>
      <w:rPr>
        <w:rFonts w:hint="default"/>
        <w:lang w:val="en-US" w:eastAsia="en-US" w:bidi="ar-SA"/>
      </w:rPr>
    </w:lvl>
    <w:lvl w:ilvl="3" w:tplc="8B68B7AC">
      <w:numFmt w:val="bullet"/>
      <w:lvlText w:val="•"/>
      <w:lvlJc w:val="left"/>
      <w:pPr>
        <w:ind w:left="871" w:hanging="284"/>
      </w:pPr>
      <w:rPr>
        <w:rFonts w:hint="default"/>
        <w:lang w:val="en-US" w:eastAsia="en-US" w:bidi="ar-SA"/>
      </w:rPr>
    </w:lvl>
    <w:lvl w:ilvl="4" w:tplc="FAF2AF98">
      <w:numFmt w:val="bullet"/>
      <w:lvlText w:val="•"/>
      <w:lvlJc w:val="left"/>
      <w:pPr>
        <w:ind w:left="1035" w:hanging="284"/>
      </w:pPr>
      <w:rPr>
        <w:rFonts w:hint="default"/>
        <w:lang w:val="en-US" w:eastAsia="en-US" w:bidi="ar-SA"/>
      </w:rPr>
    </w:lvl>
    <w:lvl w:ilvl="5" w:tplc="C8E489BA">
      <w:numFmt w:val="bullet"/>
      <w:lvlText w:val="•"/>
      <w:lvlJc w:val="left"/>
      <w:pPr>
        <w:ind w:left="1199" w:hanging="284"/>
      </w:pPr>
      <w:rPr>
        <w:rFonts w:hint="default"/>
        <w:lang w:val="en-US" w:eastAsia="en-US" w:bidi="ar-SA"/>
      </w:rPr>
    </w:lvl>
    <w:lvl w:ilvl="6" w:tplc="16C6E9C6">
      <w:numFmt w:val="bullet"/>
      <w:lvlText w:val="•"/>
      <w:lvlJc w:val="left"/>
      <w:pPr>
        <w:ind w:left="1362" w:hanging="284"/>
      </w:pPr>
      <w:rPr>
        <w:rFonts w:hint="default"/>
        <w:lang w:val="en-US" w:eastAsia="en-US" w:bidi="ar-SA"/>
      </w:rPr>
    </w:lvl>
    <w:lvl w:ilvl="7" w:tplc="D87836D2">
      <w:numFmt w:val="bullet"/>
      <w:lvlText w:val="•"/>
      <w:lvlJc w:val="left"/>
      <w:pPr>
        <w:ind w:left="1526" w:hanging="284"/>
      </w:pPr>
      <w:rPr>
        <w:rFonts w:hint="default"/>
        <w:lang w:val="en-US" w:eastAsia="en-US" w:bidi="ar-SA"/>
      </w:rPr>
    </w:lvl>
    <w:lvl w:ilvl="8" w:tplc="A5A07F4E">
      <w:numFmt w:val="bullet"/>
      <w:lvlText w:val="•"/>
      <w:lvlJc w:val="left"/>
      <w:pPr>
        <w:ind w:left="1690" w:hanging="284"/>
      </w:pPr>
      <w:rPr>
        <w:rFonts w:hint="default"/>
        <w:lang w:val="en-US" w:eastAsia="en-US" w:bidi="ar-SA"/>
      </w:rPr>
    </w:lvl>
  </w:abstractNum>
  <w:abstractNum w:abstractNumId="512" w15:restartNumberingAfterBreak="0">
    <w:nsid w:val="62871193"/>
    <w:multiLevelType w:val="hybridMultilevel"/>
    <w:tmpl w:val="E752DC44"/>
    <w:lvl w:ilvl="0" w:tplc="C1069860">
      <w:numFmt w:val="bullet"/>
      <w:lvlText w:val=""/>
      <w:lvlJc w:val="left"/>
      <w:pPr>
        <w:ind w:left="331" w:hanging="221"/>
      </w:pPr>
      <w:rPr>
        <w:rFonts w:ascii="Symbol" w:eastAsia="Symbol" w:hAnsi="Symbol" w:cs="Symbol" w:hint="default"/>
        <w:b w:val="0"/>
        <w:bCs w:val="0"/>
        <w:i w:val="0"/>
        <w:iCs w:val="0"/>
        <w:spacing w:val="0"/>
        <w:w w:val="100"/>
        <w:sz w:val="24"/>
        <w:szCs w:val="24"/>
        <w:lang w:val="en-US" w:eastAsia="en-US" w:bidi="ar-SA"/>
      </w:rPr>
    </w:lvl>
    <w:lvl w:ilvl="1" w:tplc="3AFEB196">
      <w:numFmt w:val="bullet"/>
      <w:lvlText w:val="•"/>
      <w:lvlJc w:val="left"/>
      <w:pPr>
        <w:ind w:left="620" w:hanging="221"/>
      </w:pPr>
      <w:rPr>
        <w:rFonts w:hint="default"/>
        <w:lang w:val="en-US" w:eastAsia="en-US" w:bidi="ar-SA"/>
      </w:rPr>
    </w:lvl>
    <w:lvl w:ilvl="2" w:tplc="5B88E868">
      <w:numFmt w:val="bullet"/>
      <w:lvlText w:val="•"/>
      <w:lvlJc w:val="left"/>
      <w:pPr>
        <w:ind w:left="900" w:hanging="221"/>
      </w:pPr>
      <w:rPr>
        <w:rFonts w:hint="default"/>
        <w:lang w:val="en-US" w:eastAsia="en-US" w:bidi="ar-SA"/>
      </w:rPr>
    </w:lvl>
    <w:lvl w:ilvl="3" w:tplc="A4B2B6CC">
      <w:numFmt w:val="bullet"/>
      <w:lvlText w:val="•"/>
      <w:lvlJc w:val="left"/>
      <w:pPr>
        <w:ind w:left="1180" w:hanging="221"/>
      </w:pPr>
      <w:rPr>
        <w:rFonts w:hint="default"/>
        <w:lang w:val="en-US" w:eastAsia="en-US" w:bidi="ar-SA"/>
      </w:rPr>
    </w:lvl>
    <w:lvl w:ilvl="4" w:tplc="32CAD602">
      <w:numFmt w:val="bullet"/>
      <w:lvlText w:val="•"/>
      <w:lvlJc w:val="left"/>
      <w:pPr>
        <w:ind w:left="1460" w:hanging="221"/>
      </w:pPr>
      <w:rPr>
        <w:rFonts w:hint="default"/>
        <w:lang w:val="en-US" w:eastAsia="en-US" w:bidi="ar-SA"/>
      </w:rPr>
    </w:lvl>
    <w:lvl w:ilvl="5" w:tplc="88F45B80">
      <w:numFmt w:val="bullet"/>
      <w:lvlText w:val="•"/>
      <w:lvlJc w:val="left"/>
      <w:pPr>
        <w:ind w:left="1740" w:hanging="221"/>
      </w:pPr>
      <w:rPr>
        <w:rFonts w:hint="default"/>
        <w:lang w:val="en-US" w:eastAsia="en-US" w:bidi="ar-SA"/>
      </w:rPr>
    </w:lvl>
    <w:lvl w:ilvl="6" w:tplc="A1082844">
      <w:numFmt w:val="bullet"/>
      <w:lvlText w:val="•"/>
      <w:lvlJc w:val="left"/>
      <w:pPr>
        <w:ind w:left="2020" w:hanging="221"/>
      </w:pPr>
      <w:rPr>
        <w:rFonts w:hint="default"/>
        <w:lang w:val="en-US" w:eastAsia="en-US" w:bidi="ar-SA"/>
      </w:rPr>
    </w:lvl>
    <w:lvl w:ilvl="7" w:tplc="1BA61A2A">
      <w:numFmt w:val="bullet"/>
      <w:lvlText w:val="•"/>
      <w:lvlJc w:val="left"/>
      <w:pPr>
        <w:ind w:left="2300" w:hanging="221"/>
      </w:pPr>
      <w:rPr>
        <w:rFonts w:hint="default"/>
        <w:lang w:val="en-US" w:eastAsia="en-US" w:bidi="ar-SA"/>
      </w:rPr>
    </w:lvl>
    <w:lvl w:ilvl="8" w:tplc="46D02338">
      <w:numFmt w:val="bullet"/>
      <w:lvlText w:val="•"/>
      <w:lvlJc w:val="left"/>
      <w:pPr>
        <w:ind w:left="2580" w:hanging="221"/>
      </w:pPr>
      <w:rPr>
        <w:rFonts w:hint="default"/>
        <w:lang w:val="en-US" w:eastAsia="en-US" w:bidi="ar-SA"/>
      </w:rPr>
    </w:lvl>
  </w:abstractNum>
  <w:abstractNum w:abstractNumId="513" w15:restartNumberingAfterBreak="0">
    <w:nsid w:val="63435872"/>
    <w:multiLevelType w:val="hybridMultilevel"/>
    <w:tmpl w:val="96ACC4C2"/>
    <w:lvl w:ilvl="0" w:tplc="EE6C545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E53A9728">
      <w:numFmt w:val="bullet"/>
      <w:lvlText w:val="•"/>
      <w:lvlJc w:val="left"/>
      <w:pPr>
        <w:ind w:left="907" w:hanging="360"/>
      </w:pPr>
      <w:rPr>
        <w:rFonts w:hint="default"/>
        <w:lang w:val="en-US" w:eastAsia="en-US" w:bidi="ar-SA"/>
      </w:rPr>
    </w:lvl>
    <w:lvl w:ilvl="2" w:tplc="52A265E4">
      <w:numFmt w:val="bullet"/>
      <w:lvlText w:val="•"/>
      <w:lvlJc w:val="left"/>
      <w:pPr>
        <w:ind w:left="1335" w:hanging="360"/>
      </w:pPr>
      <w:rPr>
        <w:rFonts w:hint="default"/>
        <w:lang w:val="en-US" w:eastAsia="en-US" w:bidi="ar-SA"/>
      </w:rPr>
    </w:lvl>
    <w:lvl w:ilvl="3" w:tplc="743451EC">
      <w:numFmt w:val="bullet"/>
      <w:lvlText w:val="•"/>
      <w:lvlJc w:val="left"/>
      <w:pPr>
        <w:ind w:left="1763" w:hanging="360"/>
      </w:pPr>
      <w:rPr>
        <w:rFonts w:hint="default"/>
        <w:lang w:val="en-US" w:eastAsia="en-US" w:bidi="ar-SA"/>
      </w:rPr>
    </w:lvl>
    <w:lvl w:ilvl="4" w:tplc="2B92CF42">
      <w:numFmt w:val="bullet"/>
      <w:lvlText w:val="•"/>
      <w:lvlJc w:val="left"/>
      <w:pPr>
        <w:ind w:left="2191" w:hanging="360"/>
      </w:pPr>
      <w:rPr>
        <w:rFonts w:hint="default"/>
        <w:lang w:val="en-US" w:eastAsia="en-US" w:bidi="ar-SA"/>
      </w:rPr>
    </w:lvl>
    <w:lvl w:ilvl="5" w:tplc="8E8CFBE6">
      <w:numFmt w:val="bullet"/>
      <w:lvlText w:val="•"/>
      <w:lvlJc w:val="left"/>
      <w:pPr>
        <w:ind w:left="2619" w:hanging="360"/>
      </w:pPr>
      <w:rPr>
        <w:rFonts w:hint="default"/>
        <w:lang w:val="en-US" w:eastAsia="en-US" w:bidi="ar-SA"/>
      </w:rPr>
    </w:lvl>
    <w:lvl w:ilvl="6" w:tplc="42C84352">
      <w:numFmt w:val="bullet"/>
      <w:lvlText w:val="•"/>
      <w:lvlJc w:val="left"/>
      <w:pPr>
        <w:ind w:left="3047" w:hanging="360"/>
      </w:pPr>
      <w:rPr>
        <w:rFonts w:hint="default"/>
        <w:lang w:val="en-US" w:eastAsia="en-US" w:bidi="ar-SA"/>
      </w:rPr>
    </w:lvl>
    <w:lvl w:ilvl="7" w:tplc="EE445F70">
      <w:numFmt w:val="bullet"/>
      <w:lvlText w:val="•"/>
      <w:lvlJc w:val="left"/>
      <w:pPr>
        <w:ind w:left="3475" w:hanging="360"/>
      </w:pPr>
      <w:rPr>
        <w:rFonts w:hint="default"/>
        <w:lang w:val="en-US" w:eastAsia="en-US" w:bidi="ar-SA"/>
      </w:rPr>
    </w:lvl>
    <w:lvl w:ilvl="8" w:tplc="D7CC3494">
      <w:numFmt w:val="bullet"/>
      <w:lvlText w:val="•"/>
      <w:lvlJc w:val="left"/>
      <w:pPr>
        <w:ind w:left="3903" w:hanging="360"/>
      </w:pPr>
      <w:rPr>
        <w:rFonts w:hint="default"/>
        <w:lang w:val="en-US" w:eastAsia="en-US" w:bidi="ar-SA"/>
      </w:rPr>
    </w:lvl>
  </w:abstractNum>
  <w:abstractNum w:abstractNumId="514" w15:restartNumberingAfterBreak="0">
    <w:nsid w:val="634A5FC1"/>
    <w:multiLevelType w:val="hybridMultilevel"/>
    <w:tmpl w:val="5FA01702"/>
    <w:lvl w:ilvl="0" w:tplc="1F1003F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17CADE7E">
      <w:numFmt w:val="bullet"/>
      <w:lvlText w:val="•"/>
      <w:lvlJc w:val="left"/>
      <w:pPr>
        <w:ind w:left="548" w:hanging="284"/>
      </w:pPr>
      <w:rPr>
        <w:rFonts w:hint="default"/>
        <w:lang w:val="en-US" w:eastAsia="en-US" w:bidi="ar-SA"/>
      </w:rPr>
    </w:lvl>
    <w:lvl w:ilvl="2" w:tplc="0A70A752">
      <w:numFmt w:val="bullet"/>
      <w:lvlText w:val="•"/>
      <w:lvlJc w:val="left"/>
      <w:pPr>
        <w:ind w:left="716" w:hanging="284"/>
      </w:pPr>
      <w:rPr>
        <w:rFonts w:hint="default"/>
        <w:lang w:val="en-US" w:eastAsia="en-US" w:bidi="ar-SA"/>
      </w:rPr>
    </w:lvl>
    <w:lvl w:ilvl="3" w:tplc="6C4C0C22">
      <w:numFmt w:val="bullet"/>
      <w:lvlText w:val="•"/>
      <w:lvlJc w:val="left"/>
      <w:pPr>
        <w:ind w:left="884" w:hanging="284"/>
      </w:pPr>
      <w:rPr>
        <w:rFonts w:hint="default"/>
        <w:lang w:val="en-US" w:eastAsia="en-US" w:bidi="ar-SA"/>
      </w:rPr>
    </w:lvl>
    <w:lvl w:ilvl="4" w:tplc="CF5485DC">
      <w:numFmt w:val="bullet"/>
      <w:lvlText w:val="•"/>
      <w:lvlJc w:val="left"/>
      <w:pPr>
        <w:ind w:left="1052" w:hanging="284"/>
      </w:pPr>
      <w:rPr>
        <w:rFonts w:hint="default"/>
        <w:lang w:val="en-US" w:eastAsia="en-US" w:bidi="ar-SA"/>
      </w:rPr>
    </w:lvl>
    <w:lvl w:ilvl="5" w:tplc="BA18D462">
      <w:numFmt w:val="bullet"/>
      <w:lvlText w:val="•"/>
      <w:lvlJc w:val="left"/>
      <w:pPr>
        <w:ind w:left="1220" w:hanging="284"/>
      </w:pPr>
      <w:rPr>
        <w:rFonts w:hint="default"/>
        <w:lang w:val="en-US" w:eastAsia="en-US" w:bidi="ar-SA"/>
      </w:rPr>
    </w:lvl>
    <w:lvl w:ilvl="6" w:tplc="5426BC1C">
      <w:numFmt w:val="bullet"/>
      <w:lvlText w:val="•"/>
      <w:lvlJc w:val="left"/>
      <w:pPr>
        <w:ind w:left="1388" w:hanging="284"/>
      </w:pPr>
      <w:rPr>
        <w:rFonts w:hint="default"/>
        <w:lang w:val="en-US" w:eastAsia="en-US" w:bidi="ar-SA"/>
      </w:rPr>
    </w:lvl>
    <w:lvl w:ilvl="7" w:tplc="27263640">
      <w:numFmt w:val="bullet"/>
      <w:lvlText w:val="•"/>
      <w:lvlJc w:val="left"/>
      <w:pPr>
        <w:ind w:left="1556" w:hanging="284"/>
      </w:pPr>
      <w:rPr>
        <w:rFonts w:hint="default"/>
        <w:lang w:val="en-US" w:eastAsia="en-US" w:bidi="ar-SA"/>
      </w:rPr>
    </w:lvl>
    <w:lvl w:ilvl="8" w:tplc="B0FAE17A">
      <w:numFmt w:val="bullet"/>
      <w:lvlText w:val="•"/>
      <w:lvlJc w:val="left"/>
      <w:pPr>
        <w:ind w:left="1724" w:hanging="284"/>
      </w:pPr>
      <w:rPr>
        <w:rFonts w:hint="default"/>
        <w:lang w:val="en-US" w:eastAsia="en-US" w:bidi="ar-SA"/>
      </w:rPr>
    </w:lvl>
  </w:abstractNum>
  <w:abstractNum w:abstractNumId="515" w15:restartNumberingAfterBreak="0">
    <w:nsid w:val="635344D9"/>
    <w:multiLevelType w:val="hybridMultilevel"/>
    <w:tmpl w:val="191A7BE4"/>
    <w:lvl w:ilvl="0" w:tplc="6872600E">
      <w:numFmt w:val="bullet"/>
      <w:lvlText w:val="•"/>
      <w:lvlJc w:val="left"/>
      <w:pPr>
        <w:ind w:left="469" w:hanging="360"/>
      </w:pPr>
      <w:rPr>
        <w:rFonts w:ascii="Calibri" w:eastAsia="Calibri" w:hAnsi="Calibri" w:cs="Calibri" w:hint="default"/>
        <w:b w:val="0"/>
        <w:bCs w:val="0"/>
        <w:i w:val="0"/>
        <w:iCs w:val="0"/>
        <w:spacing w:val="0"/>
        <w:w w:val="100"/>
        <w:sz w:val="22"/>
        <w:szCs w:val="22"/>
        <w:lang w:val="en-US" w:eastAsia="en-US" w:bidi="ar-SA"/>
      </w:rPr>
    </w:lvl>
    <w:lvl w:ilvl="1" w:tplc="97D43A70">
      <w:numFmt w:val="bullet"/>
      <w:lvlText w:val="•"/>
      <w:lvlJc w:val="left"/>
      <w:pPr>
        <w:ind w:left="599" w:hanging="360"/>
      </w:pPr>
      <w:rPr>
        <w:rFonts w:hint="default"/>
        <w:lang w:val="en-US" w:eastAsia="en-US" w:bidi="ar-SA"/>
      </w:rPr>
    </w:lvl>
    <w:lvl w:ilvl="2" w:tplc="6714C9DA">
      <w:numFmt w:val="bullet"/>
      <w:lvlText w:val="•"/>
      <w:lvlJc w:val="left"/>
      <w:pPr>
        <w:ind w:left="739" w:hanging="360"/>
      </w:pPr>
      <w:rPr>
        <w:rFonts w:hint="default"/>
        <w:lang w:val="en-US" w:eastAsia="en-US" w:bidi="ar-SA"/>
      </w:rPr>
    </w:lvl>
    <w:lvl w:ilvl="3" w:tplc="5E125BFE">
      <w:numFmt w:val="bullet"/>
      <w:lvlText w:val="•"/>
      <w:lvlJc w:val="left"/>
      <w:pPr>
        <w:ind w:left="878" w:hanging="360"/>
      </w:pPr>
      <w:rPr>
        <w:rFonts w:hint="default"/>
        <w:lang w:val="en-US" w:eastAsia="en-US" w:bidi="ar-SA"/>
      </w:rPr>
    </w:lvl>
    <w:lvl w:ilvl="4" w:tplc="998ABC58">
      <w:numFmt w:val="bullet"/>
      <w:lvlText w:val="•"/>
      <w:lvlJc w:val="left"/>
      <w:pPr>
        <w:ind w:left="1018" w:hanging="360"/>
      </w:pPr>
      <w:rPr>
        <w:rFonts w:hint="default"/>
        <w:lang w:val="en-US" w:eastAsia="en-US" w:bidi="ar-SA"/>
      </w:rPr>
    </w:lvl>
    <w:lvl w:ilvl="5" w:tplc="EEFA9B34">
      <w:numFmt w:val="bullet"/>
      <w:lvlText w:val="•"/>
      <w:lvlJc w:val="left"/>
      <w:pPr>
        <w:ind w:left="1158" w:hanging="360"/>
      </w:pPr>
      <w:rPr>
        <w:rFonts w:hint="default"/>
        <w:lang w:val="en-US" w:eastAsia="en-US" w:bidi="ar-SA"/>
      </w:rPr>
    </w:lvl>
    <w:lvl w:ilvl="6" w:tplc="8D2C6232">
      <w:numFmt w:val="bullet"/>
      <w:lvlText w:val="•"/>
      <w:lvlJc w:val="left"/>
      <w:pPr>
        <w:ind w:left="1297" w:hanging="360"/>
      </w:pPr>
      <w:rPr>
        <w:rFonts w:hint="default"/>
        <w:lang w:val="en-US" w:eastAsia="en-US" w:bidi="ar-SA"/>
      </w:rPr>
    </w:lvl>
    <w:lvl w:ilvl="7" w:tplc="8B2C8B40">
      <w:numFmt w:val="bullet"/>
      <w:lvlText w:val="•"/>
      <w:lvlJc w:val="left"/>
      <w:pPr>
        <w:ind w:left="1437" w:hanging="360"/>
      </w:pPr>
      <w:rPr>
        <w:rFonts w:hint="default"/>
        <w:lang w:val="en-US" w:eastAsia="en-US" w:bidi="ar-SA"/>
      </w:rPr>
    </w:lvl>
    <w:lvl w:ilvl="8" w:tplc="7AC2D036">
      <w:numFmt w:val="bullet"/>
      <w:lvlText w:val="•"/>
      <w:lvlJc w:val="left"/>
      <w:pPr>
        <w:ind w:left="1576" w:hanging="360"/>
      </w:pPr>
      <w:rPr>
        <w:rFonts w:hint="default"/>
        <w:lang w:val="en-US" w:eastAsia="en-US" w:bidi="ar-SA"/>
      </w:rPr>
    </w:lvl>
  </w:abstractNum>
  <w:abstractNum w:abstractNumId="516" w15:restartNumberingAfterBreak="0">
    <w:nsid w:val="6367330D"/>
    <w:multiLevelType w:val="hybridMultilevel"/>
    <w:tmpl w:val="7BA63534"/>
    <w:lvl w:ilvl="0" w:tplc="8DCA210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017AE692">
      <w:numFmt w:val="bullet"/>
      <w:lvlText w:val="•"/>
      <w:lvlJc w:val="left"/>
      <w:pPr>
        <w:ind w:left="528" w:hanging="284"/>
      </w:pPr>
      <w:rPr>
        <w:rFonts w:hint="default"/>
        <w:lang w:val="en-US" w:eastAsia="en-US" w:bidi="ar-SA"/>
      </w:rPr>
    </w:lvl>
    <w:lvl w:ilvl="2" w:tplc="0C4E5934">
      <w:numFmt w:val="bullet"/>
      <w:lvlText w:val="•"/>
      <w:lvlJc w:val="left"/>
      <w:pPr>
        <w:ind w:left="677" w:hanging="284"/>
      </w:pPr>
      <w:rPr>
        <w:rFonts w:hint="default"/>
        <w:lang w:val="en-US" w:eastAsia="en-US" w:bidi="ar-SA"/>
      </w:rPr>
    </w:lvl>
    <w:lvl w:ilvl="3" w:tplc="A2E8143A">
      <w:numFmt w:val="bullet"/>
      <w:lvlText w:val="•"/>
      <w:lvlJc w:val="left"/>
      <w:pPr>
        <w:ind w:left="826" w:hanging="284"/>
      </w:pPr>
      <w:rPr>
        <w:rFonts w:hint="default"/>
        <w:lang w:val="en-US" w:eastAsia="en-US" w:bidi="ar-SA"/>
      </w:rPr>
    </w:lvl>
    <w:lvl w:ilvl="4" w:tplc="6E82CEC8">
      <w:numFmt w:val="bullet"/>
      <w:lvlText w:val="•"/>
      <w:lvlJc w:val="left"/>
      <w:pPr>
        <w:ind w:left="974" w:hanging="284"/>
      </w:pPr>
      <w:rPr>
        <w:rFonts w:hint="default"/>
        <w:lang w:val="en-US" w:eastAsia="en-US" w:bidi="ar-SA"/>
      </w:rPr>
    </w:lvl>
    <w:lvl w:ilvl="5" w:tplc="6464E158">
      <w:numFmt w:val="bullet"/>
      <w:lvlText w:val="•"/>
      <w:lvlJc w:val="left"/>
      <w:pPr>
        <w:ind w:left="1123" w:hanging="284"/>
      </w:pPr>
      <w:rPr>
        <w:rFonts w:hint="default"/>
        <w:lang w:val="en-US" w:eastAsia="en-US" w:bidi="ar-SA"/>
      </w:rPr>
    </w:lvl>
    <w:lvl w:ilvl="6" w:tplc="8592A0DE">
      <w:numFmt w:val="bullet"/>
      <w:lvlText w:val="•"/>
      <w:lvlJc w:val="left"/>
      <w:pPr>
        <w:ind w:left="1272" w:hanging="284"/>
      </w:pPr>
      <w:rPr>
        <w:rFonts w:hint="default"/>
        <w:lang w:val="en-US" w:eastAsia="en-US" w:bidi="ar-SA"/>
      </w:rPr>
    </w:lvl>
    <w:lvl w:ilvl="7" w:tplc="034CC86A">
      <w:numFmt w:val="bullet"/>
      <w:lvlText w:val="•"/>
      <w:lvlJc w:val="left"/>
      <w:pPr>
        <w:ind w:left="1420" w:hanging="284"/>
      </w:pPr>
      <w:rPr>
        <w:rFonts w:hint="default"/>
        <w:lang w:val="en-US" w:eastAsia="en-US" w:bidi="ar-SA"/>
      </w:rPr>
    </w:lvl>
    <w:lvl w:ilvl="8" w:tplc="085C13F0">
      <w:numFmt w:val="bullet"/>
      <w:lvlText w:val="•"/>
      <w:lvlJc w:val="left"/>
      <w:pPr>
        <w:ind w:left="1569" w:hanging="284"/>
      </w:pPr>
      <w:rPr>
        <w:rFonts w:hint="default"/>
        <w:lang w:val="en-US" w:eastAsia="en-US" w:bidi="ar-SA"/>
      </w:rPr>
    </w:lvl>
  </w:abstractNum>
  <w:abstractNum w:abstractNumId="517" w15:restartNumberingAfterBreak="0">
    <w:nsid w:val="63772297"/>
    <w:multiLevelType w:val="hybridMultilevel"/>
    <w:tmpl w:val="8662D298"/>
    <w:lvl w:ilvl="0" w:tplc="92D47A40">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7DF243D6">
      <w:numFmt w:val="bullet"/>
      <w:lvlText w:val="•"/>
      <w:lvlJc w:val="left"/>
      <w:pPr>
        <w:ind w:left="564" w:hanging="284"/>
      </w:pPr>
      <w:rPr>
        <w:rFonts w:hint="default"/>
        <w:lang w:val="en-US" w:eastAsia="en-US" w:bidi="ar-SA"/>
      </w:rPr>
    </w:lvl>
    <w:lvl w:ilvl="2" w:tplc="DEC837B0">
      <w:numFmt w:val="bullet"/>
      <w:lvlText w:val="•"/>
      <w:lvlJc w:val="left"/>
      <w:pPr>
        <w:ind w:left="748" w:hanging="284"/>
      </w:pPr>
      <w:rPr>
        <w:rFonts w:hint="default"/>
        <w:lang w:val="en-US" w:eastAsia="en-US" w:bidi="ar-SA"/>
      </w:rPr>
    </w:lvl>
    <w:lvl w:ilvl="3" w:tplc="AB402F1A">
      <w:numFmt w:val="bullet"/>
      <w:lvlText w:val="•"/>
      <w:lvlJc w:val="left"/>
      <w:pPr>
        <w:ind w:left="932" w:hanging="284"/>
      </w:pPr>
      <w:rPr>
        <w:rFonts w:hint="default"/>
        <w:lang w:val="en-US" w:eastAsia="en-US" w:bidi="ar-SA"/>
      </w:rPr>
    </w:lvl>
    <w:lvl w:ilvl="4" w:tplc="4D0060DE">
      <w:numFmt w:val="bullet"/>
      <w:lvlText w:val="•"/>
      <w:lvlJc w:val="left"/>
      <w:pPr>
        <w:ind w:left="1116" w:hanging="284"/>
      </w:pPr>
      <w:rPr>
        <w:rFonts w:hint="default"/>
        <w:lang w:val="en-US" w:eastAsia="en-US" w:bidi="ar-SA"/>
      </w:rPr>
    </w:lvl>
    <w:lvl w:ilvl="5" w:tplc="BF84B7CE">
      <w:numFmt w:val="bullet"/>
      <w:lvlText w:val="•"/>
      <w:lvlJc w:val="left"/>
      <w:pPr>
        <w:ind w:left="1301" w:hanging="284"/>
      </w:pPr>
      <w:rPr>
        <w:rFonts w:hint="default"/>
        <w:lang w:val="en-US" w:eastAsia="en-US" w:bidi="ar-SA"/>
      </w:rPr>
    </w:lvl>
    <w:lvl w:ilvl="6" w:tplc="F1A6F6D8">
      <w:numFmt w:val="bullet"/>
      <w:lvlText w:val="•"/>
      <w:lvlJc w:val="left"/>
      <w:pPr>
        <w:ind w:left="1485" w:hanging="284"/>
      </w:pPr>
      <w:rPr>
        <w:rFonts w:hint="default"/>
        <w:lang w:val="en-US" w:eastAsia="en-US" w:bidi="ar-SA"/>
      </w:rPr>
    </w:lvl>
    <w:lvl w:ilvl="7" w:tplc="891C9E26">
      <w:numFmt w:val="bullet"/>
      <w:lvlText w:val="•"/>
      <w:lvlJc w:val="left"/>
      <w:pPr>
        <w:ind w:left="1669" w:hanging="284"/>
      </w:pPr>
      <w:rPr>
        <w:rFonts w:hint="default"/>
        <w:lang w:val="en-US" w:eastAsia="en-US" w:bidi="ar-SA"/>
      </w:rPr>
    </w:lvl>
    <w:lvl w:ilvl="8" w:tplc="90A820E8">
      <w:numFmt w:val="bullet"/>
      <w:lvlText w:val="•"/>
      <w:lvlJc w:val="left"/>
      <w:pPr>
        <w:ind w:left="1853" w:hanging="284"/>
      </w:pPr>
      <w:rPr>
        <w:rFonts w:hint="default"/>
        <w:lang w:val="en-US" w:eastAsia="en-US" w:bidi="ar-SA"/>
      </w:rPr>
    </w:lvl>
  </w:abstractNum>
  <w:abstractNum w:abstractNumId="518" w15:restartNumberingAfterBreak="0">
    <w:nsid w:val="63B30CB6"/>
    <w:multiLevelType w:val="hybridMultilevel"/>
    <w:tmpl w:val="8D7EC2AC"/>
    <w:lvl w:ilvl="0" w:tplc="B2FC0F8A">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620CF2B4">
      <w:numFmt w:val="bullet"/>
      <w:lvlText w:val="•"/>
      <w:lvlJc w:val="left"/>
      <w:pPr>
        <w:ind w:left="548" w:hanging="202"/>
      </w:pPr>
      <w:rPr>
        <w:rFonts w:hint="default"/>
        <w:lang w:val="en-US" w:eastAsia="en-US" w:bidi="ar-SA"/>
      </w:rPr>
    </w:lvl>
    <w:lvl w:ilvl="2" w:tplc="7AF0B1CC">
      <w:numFmt w:val="bullet"/>
      <w:lvlText w:val="•"/>
      <w:lvlJc w:val="left"/>
      <w:pPr>
        <w:ind w:left="777" w:hanging="202"/>
      </w:pPr>
      <w:rPr>
        <w:rFonts w:hint="default"/>
        <w:lang w:val="en-US" w:eastAsia="en-US" w:bidi="ar-SA"/>
      </w:rPr>
    </w:lvl>
    <w:lvl w:ilvl="3" w:tplc="761209B4">
      <w:numFmt w:val="bullet"/>
      <w:lvlText w:val="•"/>
      <w:lvlJc w:val="left"/>
      <w:pPr>
        <w:ind w:left="1005" w:hanging="202"/>
      </w:pPr>
      <w:rPr>
        <w:rFonts w:hint="default"/>
        <w:lang w:val="en-US" w:eastAsia="en-US" w:bidi="ar-SA"/>
      </w:rPr>
    </w:lvl>
    <w:lvl w:ilvl="4" w:tplc="B4E075F0">
      <w:numFmt w:val="bullet"/>
      <w:lvlText w:val="•"/>
      <w:lvlJc w:val="left"/>
      <w:pPr>
        <w:ind w:left="1234" w:hanging="202"/>
      </w:pPr>
      <w:rPr>
        <w:rFonts w:hint="default"/>
        <w:lang w:val="en-US" w:eastAsia="en-US" w:bidi="ar-SA"/>
      </w:rPr>
    </w:lvl>
    <w:lvl w:ilvl="5" w:tplc="1892E320">
      <w:numFmt w:val="bullet"/>
      <w:lvlText w:val="•"/>
      <w:lvlJc w:val="left"/>
      <w:pPr>
        <w:ind w:left="1462" w:hanging="202"/>
      </w:pPr>
      <w:rPr>
        <w:rFonts w:hint="default"/>
        <w:lang w:val="en-US" w:eastAsia="en-US" w:bidi="ar-SA"/>
      </w:rPr>
    </w:lvl>
    <w:lvl w:ilvl="6" w:tplc="067E7232">
      <w:numFmt w:val="bullet"/>
      <w:lvlText w:val="•"/>
      <w:lvlJc w:val="left"/>
      <w:pPr>
        <w:ind w:left="1691" w:hanging="202"/>
      </w:pPr>
      <w:rPr>
        <w:rFonts w:hint="default"/>
        <w:lang w:val="en-US" w:eastAsia="en-US" w:bidi="ar-SA"/>
      </w:rPr>
    </w:lvl>
    <w:lvl w:ilvl="7" w:tplc="4ABEE0F8">
      <w:numFmt w:val="bullet"/>
      <w:lvlText w:val="•"/>
      <w:lvlJc w:val="left"/>
      <w:pPr>
        <w:ind w:left="1919" w:hanging="202"/>
      </w:pPr>
      <w:rPr>
        <w:rFonts w:hint="default"/>
        <w:lang w:val="en-US" w:eastAsia="en-US" w:bidi="ar-SA"/>
      </w:rPr>
    </w:lvl>
    <w:lvl w:ilvl="8" w:tplc="2EAE3F02">
      <w:numFmt w:val="bullet"/>
      <w:lvlText w:val="•"/>
      <w:lvlJc w:val="left"/>
      <w:pPr>
        <w:ind w:left="2148" w:hanging="202"/>
      </w:pPr>
      <w:rPr>
        <w:rFonts w:hint="default"/>
        <w:lang w:val="en-US" w:eastAsia="en-US" w:bidi="ar-SA"/>
      </w:rPr>
    </w:lvl>
  </w:abstractNum>
  <w:abstractNum w:abstractNumId="519" w15:restartNumberingAfterBreak="0">
    <w:nsid w:val="63C55918"/>
    <w:multiLevelType w:val="hybridMultilevel"/>
    <w:tmpl w:val="918C4F18"/>
    <w:lvl w:ilvl="0" w:tplc="B2805BAA">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07EE7540">
      <w:numFmt w:val="bullet"/>
      <w:lvlText w:val="•"/>
      <w:lvlJc w:val="left"/>
      <w:pPr>
        <w:ind w:left="543" w:hanging="284"/>
      </w:pPr>
      <w:rPr>
        <w:rFonts w:hint="default"/>
        <w:lang w:val="en-US" w:eastAsia="en-US" w:bidi="ar-SA"/>
      </w:rPr>
    </w:lvl>
    <w:lvl w:ilvl="2" w:tplc="8108AE9C">
      <w:numFmt w:val="bullet"/>
      <w:lvlText w:val="•"/>
      <w:lvlJc w:val="left"/>
      <w:pPr>
        <w:ind w:left="707" w:hanging="284"/>
      </w:pPr>
      <w:rPr>
        <w:rFonts w:hint="default"/>
        <w:lang w:val="en-US" w:eastAsia="en-US" w:bidi="ar-SA"/>
      </w:rPr>
    </w:lvl>
    <w:lvl w:ilvl="3" w:tplc="17D0DF10">
      <w:numFmt w:val="bullet"/>
      <w:lvlText w:val="•"/>
      <w:lvlJc w:val="left"/>
      <w:pPr>
        <w:ind w:left="871" w:hanging="284"/>
      </w:pPr>
      <w:rPr>
        <w:rFonts w:hint="default"/>
        <w:lang w:val="en-US" w:eastAsia="en-US" w:bidi="ar-SA"/>
      </w:rPr>
    </w:lvl>
    <w:lvl w:ilvl="4" w:tplc="1DCC9096">
      <w:numFmt w:val="bullet"/>
      <w:lvlText w:val="•"/>
      <w:lvlJc w:val="left"/>
      <w:pPr>
        <w:ind w:left="1035" w:hanging="284"/>
      </w:pPr>
      <w:rPr>
        <w:rFonts w:hint="default"/>
        <w:lang w:val="en-US" w:eastAsia="en-US" w:bidi="ar-SA"/>
      </w:rPr>
    </w:lvl>
    <w:lvl w:ilvl="5" w:tplc="50F412AA">
      <w:numFmt w:val="bullet"/>
      <w:lvlText w:val="•"/>
      <w:lvlJc w:val="left"/>
      <w:pPr>
        <w:ind w:left="1199" w:hanging="284"/>
      </w:pPr>
      <w:rPr>
        <w:rFonts w:hint="default"/>
        <w:lang w:val="en-US" w:eastAsia="en-US" w:bidi="ar-SA"/>
      </w:rPr>
    </w:lvl>
    <w:lvl w:ilvl="6" w:tplc="6434B6E4">
      <w:numFmt w:val="bullet"/>
      <w:lvlText w:val="•"/>
      <w:lvlJc w:val="left"/>
      <w:pPr>
        <w:ind w:left="1362" w:hanging="284"/>
      </w:pPr>
      <w:rPr>
        <w:rFonts w:hint="default"/>
        <w:lang w:val="en-US" w:eastAsia="en-US" w:bidi="ar-SA"/>
      </w:rPr>
    </w:lvl>
    <w:lvl w:ilvl="7" w:tplc="D6749EDC">
      <w:numFmt w:val="bullet"/>
      <w:lvlText w:val="•"/>
      <w:lvlJc w:val="left"/>
      <w:pPr>
        <w:ind w:left="1526" w:hanging="284"/>
      </w:pPr>
      <w:rPr>
        <w:rFonts w:hint="default"/>
        <w:lang w:val="en-US" w:eastAsia="en-US" w:bidi="ar-SA"/>
      </w:rPr>
    </w:lvl>
    <w:lvl w:ilvl="8" w:tplc="E2F0A438">
      <w:numFmt w:val="bullet"/>
      <w:lvlText w:val="•"/>
      <w:lvlJc w:val="left"/>
      <w:pPr>
        <w:ind w:left="1690" w:hanging="284"/>
      </w:pPr>
      <w:rPr>
        <w:rFonts w:hint="default"/>
        <w:lang w:val="en-US" w:eastAsia="en-US" w:bidi="ar-SA"/>
      </w:rPr>
    </w:lvl>
  </w:abstractNum>
  <w:abstractNum w:abstractNumId="520" w15:restartNumberingAfterBreak="0">
    <w:nsid w:val="64914EF9"/>
    <w:multiLevelType w:val="hybridMultilevel"/>
    <w:tmpl w:val="B9B28294"/>
    <w:lvl w:ilvl="0" w:tplc="0E8C654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70120176">
      <w:numFmt w:val="bullet"/>
      <w:lvlText w:val="•"/>
      <w:lvlJc w:val="left"/>
      <w:pPr>
        <w:ind w:left="665" w:hanging="360"/>
      </w:pPr>
      <w:rPr>
        <w:rFonts w:hint="default"/>
        <w:lang w:val="en-US" w:eastAsia="en-US" w:bidi="ar-SA"/>
      </w:rPr>
    </w:lvl>
    <w:lvl w:ilvl="2" w:tplc="8B98C18C">
      <w:numFmt w:val="bullet"/>
      <w:lvlText w:val="•"/>
      <w:lvlJc w:val="left"/>
      <w:pPr>
        <w:ind w:left="870" w:hanging="360"/>
      </w:pPr>
      <w:rPr>
        <w:rFonts w:hint="default"/>
        <w:lang w:val="en-US" w:eastAsia="en-US" w:bidi="ar-SA"/>
      </w:rPr>
    </w:lvl>
    <w:lvl w:ilvl="3" w:tplc="9CA4D320">
      <w:numFmt w:val="bullet"/>
      <w:lvlText w:val="•"/>
      <w:lvlJc w:val="left"/>
      <w:pPr>
        <w:ind w:left="1075" w:hanging="360"/>
      </w:pPr>
      <w:rPr>
        <w:rFonts w:hint="default"/>
        <w:lang w:val="en-US" w:eastAsia="en-US" w:bidi="ar-SA"/>
      </w:rPr>
    </w:lvl>
    <w:lvl w:ilvl="4" w:tplc="1320EF94">
      <w:numFmt w:val="bullet"/>
      <w:lvlText w:val="•"/>
      <w:lvlJc w:val="left"/>
      <w:pPr>
        <w:ind w:left="1281" w:hanging="360"/>
      </w:pPr>
      <w:rPr>
        <w:rFonts w:hint="default"/>
        <w:lang w:val="en-US" w:eastAsia="en-US" w:bidi="ar-SA"/>
      </w:rPr>
    </w:lvl>
    <w:lvl w:ilvl="5" w:tplc="97064422">
      <w:numFmt w:val="bullet"/>
      <w:lvlText w:val="•"/>
      <w:lvlJc w:val="left"/>
      <w:pPr>
        <w:ind w:left="1486" w:hanging="360"/>
      </w:pPr>
      <w:rPr>
        <w:rFonts w:hint="default"/>
        <w:lang w:val="en-US" w:eastAsia="en-US" w:bidi="ar-SA"/>
      </w:rPr>
    </w:lvl>
    <w:lvl w:ilvl="6" w:tplc="5F2C96FA">
      <w:numFmt w:val="bullet"/>
      <w:lvlText w:val="•"/>
      <w:lvlJc w:val="left"/>
      <w:pPr>
        <w:ind w:left="1691" w:hanging="360"/>
      </w:pPr>
      <w:rPr>
        <w:rFonts w:hint="default"/>
        <w:lang w:val="en-US" w:eastAsia="en-US" w:bidi="ar-SA"/>
      </w:rPr>
    </w:lvl>
    <w:lvl w:ilvl="7" w:tplc="A21209DE">
      <w:numFmt w:val="bullet"/>
      <w:lvlText w:val="•"/>
      <w:lvlJc w:val="left"/>
      <w:pPr>
        <w:ind w:left="1897" w:hanging="360"/>
      </w:pPr>
      <w:rPr>
        <w:rFonts w:hint="default"/>
        <w:lang w:val="en-US" w:eastAsia="en-US" w:bidi="ar-SA"/>
      </w:rPr>
    </w:lvl>
    <w:lvl w:ilvl="8" w:tplc="D1765D36">
      <w:numFmt w:val="bullet"/>
      <w:lvlText w:val="•"/>
      <w:lvlJc w:val="left"/>
      <w:pPr>
        <w:ind w:left="2102" w:hanging="360"/>
      </w:pPr>
      <w:rPr>
        <w:rFonts w:hint="default"/>
        <w:lang w:val="en-US" w:eastAsia="en-US" w:bidi="ar-SA"/>
      </w:rPr>
    </w:lvl>
  </w:abstractNum>
  <w:abstractNum w:abstractNumId="521" w15:restartNumberingAfterBreak="0">
    <w:nsid w:val="64B94A77"/>
    <w:multiLevelType w:val="hybridMultilevel"/>
    <w:tmpl w:val="0B2C07AA"/>
    <w:lvl w:ilvl="0" w:tplc="70607A8A">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3FC0E16">
      <w:numFmt w:val="bullet"/>
      <w:lvlText w:val="•"/>
      <w:lvlJc w:val="left"/>
      <w:pPr>
        <w:ind w:left="581" w:hanging="284"/>
      </w:pPr>
      <w:rPr>
        <w:rFonts w:hint="default"/>
        <w:lang w:val="en-US" w:eastAsia="en-US" w:bidi="ar-SA"/>
      </w:rPr>
    </w:lvl>
    <w:lvl w:ilvl="2" w:tplc="D0003C36">
      <w:numFmt w:val="bullet"/>
      <w:lvlText w:val="•"/>
      <w:lvlJc w:val="left"/>
      <w:pPr>
        <w:ind w:left="783" w:hanging="284"/>
      </w:pPr>
      <w:rPr>
        <w:rFonts w:hint="default"/>
        <w:lang w:val="en-US" w:eastAsia="en-US" w:bidi="ar-SA"/>
      </w:rPr>
    </w:lvl>
    <w:lvl w:ilvl="3" w:tplc="4864A482">
      <w:numFmt w:val="bullet"/>
      <w:lvlText w:val="•"/>
      <w:lvlJc w:val="left"/>
      <w:pPr>
        <w:ind w:left="985" w:hanging="284"/>
      </w:pPr>
      <w:rPr>
        <w:rFonts w:hint="default"/>
        <w:lang w:val="en-US" w:eastAsia="en-US" w:bidi="ar-SA"/>
      </w:rPr>
    </w:lvl>
    <w:lvl w:ilvl="4" w:tplc="B682169C">
      <w:numFmt w:val="bullet"/>
      <w:lvlText w:val="•"/>
      <w:lvlJc w:val="left"/>
      <w:pPr>
        <w:ind w:left="1186" w:hanging="284"/>
      </w:pPr>
      <w:rPr>
        <w:rFonts w:hint="default"/>
        <w:lang w:val="en-US" w:eastAsia="en-US" w:bidi="ar-SA"/>
      </w:rPr>
    </w:lvl>
    <w:lvl w:ilvl="5" w:tplc="D90E9E96">
      <w:numFmt w:val="bullet"/>
      <w:lvlText w:val="•"/>
      <w:lvlJc w:val="left"/>
      <w:pPr>
        <w:ind w:left="1388" w:hanging="284"/>
      </w:pPr>
      <w:rPr>
        <w:rFonts w:hint="default"/>
        <w:lang w:val="en-US" w:eastAsia="en-US" w:bidi="ar-SA"/>
      </w:rPr>
    </w:lvl>
    <w:lvl w:ilvl="6" w:tplc="52D87896">
      <w:numFmt w:val="bullet"/>
      <w:lvlText w:val="•"/>
      <w:lvlJc w:val="left"/>
      <w:pPr>
        <w:ind w:left="1590" w:hanging="284"/>
      </w:pPr>
      <w:rPr>
        <w:rFonts w:hint="default"/>
        <w:lang w:val="en-US" w:eastAsia="en-US" w:bidi="ar-SA"/>
      </w:rPr>
    </w:lvl>
    <w:lvl w:ilvl="7" w:tplc="8DC410D8">
      <w:numFmt w:val="bullet"/>
      <w:lvlText w:val="•"/>
      <w:lvlJc w:val="left"/>
      <w:pPr>
        <w:ind w:left="1791" w:hanging="284"/>
      </w:pPr>
      <w:rPr>
        <w:rFonts w:hint="default"/>
        <w:lang w:val="en-US" w:eastAsia="en-US" w:bidi="ar-SA"/>
      </w:rPr>
    </w:lvl>
    <w:lvl w:ilvl="8" w:tplc="96B2C51C">
      <w:numFmt w:val="bullet"/>
      <w:lvlText w:val="•"/>
      <w:lvlJc w:val="left"/>
      <w:pPr>
        <w:ind w:left="1993" w:hanging="284"/>
      </w:pPr>
      <w:rPr>
        <w:rFonts w:hint="default"/>
        <w:lang w:val="en-US" w:eastAsia="en-US" w:bidi="ar-SA"/>
      </w:rPr>
    </w:lvl>
  </w:abstractNum>
  <w:abstractNum w:abstractNumId="522" w15:restartNumberingAfterBreak="0">
    <w:nsid w:val="6507194A"/>
    <w:multiLevelType w:val="hybridMultilevel"/>
    <w:tmpl w:val="CE82C87A"/>
    <w:lvl w:ilvl="0" w:tplc="740ECCAC">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5C6E50CA">
      <w:numFmt w:val="bullet"/>
      <w:lvlText w:val="•"/>
      <w:lvlJc w:val="left"/>
      <w:pPr>
        <w:ind w:left="548" w:hanging="202"/>
      </w:pPr>
      <w:rPr>
        <w:rFonts w:hint="default"/>
        <w:lang w:val="en-US" w:eastAsia="en-US" w:bidi="ar-SA"/>
      </w:rPr>
    </w:lvl>
    <w:lvl w:ilvl="2" w:tplc="E5E070AC">
      <w:numFmt w:val="bullet"/>
      <w:lvlText w:val="•"/>
      <w:lvlJc w:val="left"/>
      <w:pPr>
        <w:ind w:left="776" w:hanging="202"/>
      </w:pPr>
      <w:rPr>
        <w:rFonts w:hint="default"/>
        <w:lang w:val="en-US" w:eastAsia="en-US" w:bidi="ar-SA"/>
      </w:rPr>
    </w:lvl>
    <w:lvl w:ilvl="3" w:tplc="0448B3C0">
      <w:numFmt w:val="bullet"/>
      <w:lvlText w:val="•"/>
      <w:lvlJc w:val="left"/>
      <w:pPr>
        <w:ind w:left="1004" w:hanging="202"/>
      </w:pPr>
      <w:rPr>
        <w:rFonts w:hint="default"/>
        <w:lang w:val="en-US" w:eastAsia="en-US" w:bidi="ar-SA"/>
      </w:rPr>
    </w:lvl>
    <w:lvl w:ilvl="4" w:tplc="6D420D9E">
      <w:numFmt w:val="bullet"/>
      <w:lvlText w:val="•"/>
      <w:lvlJc w:val="left"/>
      <w:pPr>
        <w:ind w:left="1232" w:hanging="202"/>
      </w:pPr>
      <w:rPr>
        <w:rFonts w:hint="default"/>
        <w:lang w:val="en-US" w:eastAsia="en-US" w:bidi="ar-SA"/>
      </w:rPr>
    </w:lvl>
    <w:lvl w:ilvl="5" w:tplc="DE749048">
      <w:numFmt w:val="bullet"/>
      <w:lvlText w:val="•"/>
      <w:lvlJc w:val="left"/>
      <w:pPr>
        <w:ind w:left="1461" w:hanging="202"/>
      </w:pPr>
      <w:rPr>
        <w:rFonts w:hint="default"/>
        <w:lang w:val="en-US" w:eastAsia="en-US" w:bidi="ar-SA"/>
      </w:rPr>
    </w:lvl>
    <w:lvl w:ilvl="6" w:tplc="A006A70E">
      <w:numFmt w:val="bullet"/>
      <w:lvlText w:val="•"/>
      <w:lvlJc w:val="left"/>
      <w:pPr>
        <w:ind w:left="1689" w:hanging="202"/>
      </w:pPr>
      <w:rPr>
        <w:rFonts w:hint="default"/>
        <w:lang w:val="en-US" w:eastAsia="en-US" w:bidi="ar-SA"/>
      </w:rPr>
    </w:lvl>
    <w:lvl w:ilvl="7" w:tplc="70FE4D9E">
      <w:numFmt w:val="bullet"/>
      <w:lvlText w:val="•"/>
      <w:lvlJc w:val="left"/>
      <w:pPr>
        <w:ind w:left="1917" w:hanging="202"/>
      </w:pPr>
      <w:rPr>
        <w:rFonts w:hint="default"/>
        <w:lang w:val="en-US" w:eastAsia="en-US" w:bidi="ar-SA"/>
      </w:rPr>
    </w:lvl>
    <w:lvl w:ilvl="8" w:tplc="2492723E">
      <w:numFmt w:val="bullet"/>
      <w:lvlText w:val="•"/>
      <w:lvlJc w:val="left"/>
      <w:pPr>
        <w:ind w:left="2145" w:hanging="202"/>
      </w:pPr>
      <w:rPr>
        <w:rFonts w:hint="default"/>
        <w:lang w:val="en-US" w:eastAsia="en-US" w:bidi="ar-SA"/>
      </w:rPr>
    </w:lvl>
  </w:abstractNum>
  <w:abstractNum w:abstractNumId="523" w15:restartNumberingAfterBreak="0">
    <w:nsid w:val="651A6E03"/>
    <w:multiLevelType w:val="hybridMultilevel"/>
    <w:tmpl w:val="923475AE"/>
    <w:lvl w:ilvl="0" w:tplc="20026F02">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0270ECDE">
      <w:numFmt w:val="bullet"/>
      <w:lvlText w:val="•"/>
      <w:lvlJc w:val="left"/>
      <w:pPr>
        <w:ind w:left="548" w:hanging="202"/>
      </w:pPr>
      <w:rPr>
        <w:rFonts w:hint="default"/>
        <w:lang w:val="en-US" w:eastAsia="en-US" w:bidi="ar-SA"/>
      </w:rPr>
    </w:lvl>
    <w:lvl w:ilvl="2" w:tplc="C7348F62">
      <w:numFmt w:val="bullet"/>
      <w:lvlText w:val="•"/>
      <w:lvlJc w:val="left"/>
      <w:pPr>
        <w:ind w:left="776" w:hanging="202"/>
      </w:pPr>
      <w:rPr>
        <w:rFonts w:hint="default"/>
        <w:lang w:val="en-US" w:eastAsia="en-US" w:bidi="ar-SA"/>
      </w:rPr>
    </w:lvl>
    <w:lvl w:ilvl="3" w:tplc="2E20F1B0">
      <w:numFmt w:val="bullet"/>
      <w:lvlText w:val="•"/>
      <w:lvlJc w:val="left"/>
      <w:pPr>
        <w:ind w:left="1005" w:hanging="202"/>
      </w:pPr>
      <w:rPr>
        <w:rFonts w:hint="default"/>
        <w:lang w:val="en-US" w:eastAsia="en-US" w:bidi="ar-SA"/>
      </w:rPr>
    </w:lvl>
    <w:lvl w:ilvl="4" w:tplc="8E864368">
      <w:numFmt w:val="bullet"/>
      <w:lvlText w:val="•"/>
      <w:lvlJc w:val="left"/>
      <w:pPr>
        <w:ind w:left="1233" w:hanging="202"/>
      </w:pPr>
      <w:rPr>
        <w:rFonts w:hint="default"/>
        <w:lang w:val="en-US" w:eastAsia="en-US" w:bidi="ar-SA"/>
      </w:rPr>
    </w:lvl>
    <w:lvl w:ilvl="5" w:tplc="71901AC6">
      <w:numFmt w:val="bullet"/>
      <w:lvlText w:val="•"/>
      <w:lvlJc w:val="left"/>
      <w:pPr>
        <w:ind w:left="1462" w:hanging="202"/>
      </w:pPr>
      <w:rPr>
        <w:rFonts w:hint="default"/>
        <w:lang w:val="en-US" w:eastAsia="en-US" w:bidi="ar-SA"/>
      </w:rPr>
    </w:lvl>
    <w:lvl w:ilvl="6" w:tplc="65328768">
      <w:numFmt w:val="bullet"/>
      <w:lvlText w:val="•"/>
      <w:lvlJc w:val="left"/>
      <w:pPr>
        <w:ind w:left="1690" w:hanging="202"/>
      </w:pPr>
      <w:rPr>
        <w:rFonts w:hint="default"/>
        <w:lang w:val="en-US" w:eastAsia="en-US" w:bidi="ar-SA"/>
      </w:rPr>
    </w:lvl>
    <w:lvl w:ilvl="7" w:tplc="33907248">
      <w:numFmt w:val="bullet"/>
      <w:lvlText w:val="•"/>
      <w:lvlJc w:val="left"/>
      <w:pPr>
        <w:ind w:left="1918" w:hanging="202"/>
      </w:pPr>
      <w:rPr>
        <w:rFonts w:hint="default"/>
        <w:lang w:val="en-US" w:eastAsia="en-US" w:bidi="ar-SA"/>
      </w:rPr>
    </w:lvl>
    <w:lvl w:ilvl="8" w:tplc="91D8780A">
      <w:numFmt w:val="bullet"/>
      <w:lvlText w:val="•"/>
      <w:lvlJc w:val="left"/>
      <w:pPr>
        <w:ind w:left="2147" w:hanging="202"/>
      </w:pPr>
      <w:rPr>
        <w:rFonts w:hint="default"/>
        <w:lang w:val="en-US" w:eastAsia="en-US" w:bidi="ar-SA"/>
      </w:rPr>
    </w:lvl>
  </w:abstractNum>
  <w:abstractNum w:abstractNumId="524" w15:restartNumberingAfterBreak="0">
    <w:nsid w:val="65787215"/>
    <w:multiLevelType w:val="hybridMultilevel"/>
    <w:tmpl w:val="E53E146E"/>
    <w:lvl w:ilvl="0" w:tplc="419A33D8">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40E4F668">
      <w:numFmt w:val="bullet"/>
      <w:lvlText w:val="•"/>
      <w:lvlJc w:val="left"/>
      <w:pPr>
        <w:ind w:left="548" w:hanging="202"/>
      </w:pPr>
      <w:rPr>
        <w:rFonts w:hint="default"/>
        <w:lang w:val="en-US" w:eastAsia="en-US" w:bidi="ar-SA"/>
      </w:rPr>
    </w:lvl>
    <w:lvl w:ilvl="2" w:tplc="A56A70BA">
      <w:numFmt w:val="bullet"/>
      <w:lvlText w:val="•"/>
      <w:lvlJc w:val="left"/>
      <w:pPr>
        <w:ind w:left="776" w:hanging="202"/>
      </w:pPr>
      <w:rPr>
        <w:rFonts w:hint="default"/>
        <w:lang w:val="en-US" w:eastAsia="en-US" w:bidi="ar-SA"/>
      </w:rPr>
    </w:lvl>
    <w:lvl w:ilvl="3" w:tplc="F41EC4D8">
      <w:numFmt w:val="bullet"/>
      <w:lvlText w:val="•"/>
      <w:lvlJc w:val="left"/>
      <w:pPr>
        <w:ind w:left="1004" w:hanging="202"/>
      </w:pPr>
      <w:rPr>
        <w:rFonts w:hint="default"/>
        <w:lang w:val="en-US" w:eastAsia="en-US" w:bidi="ar-SA"/>
      </w:rPr>
    </w:lvl>
    <w:lvl w:ilvl="4" w:tplc="16CCD6A0">
      <w:numFmt w:val="bullet"/>
      <w:lvlText w:val="•"/>
      <w:lvlJc w:val="left"/>
      <w:pPr>
        <w:ind w:left="1232" w:hanging="202"/>
      </w:pPr>
      <w:rPr>
        <w:rFonts w:hint="default"/>
        <w:lang w:val="en-US" w:eastAsia="en-US" w:bidi="ar-SA"/>
      </w:rPr>
    </w:lvl>
    <w:lvl w:ilvl="5" w:tplc="55FAE15C">
      <w:numFmt w:val="bullet"/>
      <w:lvlText w:val="•"/>
      <w:lvlJc w:val="left"/>
      <w:pPr>
        <w:ind w:left="1461" w:hanging="202"/>
      </w:pPr>
      <w:rPr>
        <w:rFonts w:hint="default"/>
        <w:lang w:val="en-US" w:eastAsia="en-US" w:bidi="ar-SA"/>
      </w:rPr>
    </w:lvl>
    <w:lvl w:ilvl="6" w:tplc="442E0312">
      <w:numFmt w:val="bullet"/>
      <w:lvlText w:val="•"/>
      <w:lvlJc w:val="left"/>
      <w:pPr>
        <w:ind w:left="1689" w:hanging="202"/>
      </w:pPr>
      <w:rPr>
        <w:rFonts w:hint="default"/>
        <w:lang w:val="en-US" w:eastAsia="en-US" w:bidi="ar-SA"/>
      </w:rPr>
    </w:lvl>
    <w:lvl w:ilvl="7" w:tplc="2FF08102">
      <w:numFmt w:val="bullet"/>
      <w:lvlText w:val="•"/>
      <w:lvlJc w:val="left"/>
      <w:pPr>
        <w:ind w:left="1917" w:hanging="202"/>
      </w:pPr>
      <w:rPr>
        <w:rFonts w:hint="default"/>
        <w:lang w:val="en-US" w:eastAsia="en-US" w:bidi="ar-SA"/>
      </w:rPr>
    </w:lvl>
    <w:lvl w:ilvl="8" w:tplc="BA4430AA">
      <w:numFmt w:val="bullet"/>
      <w:lvlText w:val="•"/>
      <w:lvlJc w:val="left"/>
      <w:pPr>
        <w:ind w:left="2145" w:hanging="202"/>
      </w:pPr>
      <w:rPr>
        <w:rFonts w:hint="default"/>
        <w:lang w:val="en-US" w:eastAsia="en-US" w:bidi="ar-SA"/>
      </w:rPr>
    </w:lvl>
  </w:abstractNum>
  <w:abstractNum w:abstractNumId="525" w15:restartNumberingAfterBreak="0">
    <w:nsid w:val="658B4FF3"/>
    <w:multiLevelType w:val="hybridMultilevel"/>
    <w:tmpl w:val="D1787D30"/>
    <w:lvl w:ilvl="0" w:tplc="366E95A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566E3A28">
      <w:numFmt w:val="bullet"/>
      <w:lvlText w:val="•"/>
      <w:lvlJc w:val="left"/>
      <w:pPr>
        <w:ind w:left="594" w:hanging="284"/>
      </w:pPr>
      <w:rPr>
        <w:rFonts w:hint="default"/>
        <w:lang w:val="en-US" w:eastAsia="en-US" w:bidi="ar-SA"/>
      </w:rPr>
    </w:lvl>
    <w:lvl w:ilvl="2" w:tplc="6B6433AC">
      <w:numFmt w:val="bullet"/>
      <w:lvlText w:val="•"/>
      <w:lvlJc w:val="left"/>
      <w:pPr>
        <w:ind w:left="809" w:hanging="284"/>
      </w:pPr>
      <w:rPr>
        <w:rFonts w:hint="default"/>
        <w:lang w:val="en-US" w:eastAsia="en-US" w:bidi="ar-SA"/>
      </w:rPr>
    </w:lvl>
    <w:lvl w:ilvl="3" w:tplc="B62E93E2">
      <w:numFmt w:val="bullet"/>
      <w:lvlText w:val="•"/>
      <w:lvlJc w:val="left"/>
      <w:pPr>
        <w:ind w:left="1023" w:hanging="284"/>
      </w:pPr>
      <w:rPr>
        <w:rFonts w:hint="default"/>
        <w:lang w:val="en-US" w:eastAsia="en-US" w:bidi="ar-SA"/>
      </w:rPr>
    </w:lvl>
    <w:lvl w:ilvl="4" w:tplc="E618E56E">
      <w:numFmt w:val="bullet"/>
      <w:lvlText w:val="•"/>
      <w:lvlJc w:val="left"/>
      <w:pPr>
        <w:ind w:left="1238" w:hanging="284"/>
      </w:pPr>
      <w:rPr>
        <w:rFonts w:hint="default"/>
        <w:lang w:val="en-US" w:eastAsia="en-US" w:bidi="ar-SA"/>
      </w:rPr>
    </w:lvl>
    <w:lvl w:ilvl="5" w:tplc="5D8EAE84">
      <w:numFmt w:val="bullet"/>
      <w:lvlText w:val="•"/>
      <w:lvlJc w:val="left"/>
      <w:pPr>
        <w:ind w:left="1452" w:hanging="284"/>
      </w:pPr>
      <w:rPr>
        <w:rFonts w:hint="default"/>
        <w:lang w:val="en-US" w:eastAsia="en-US" w:bidi="ar-SA"/>
      </w:rPr>
    </w:lvl>
    <w:lvl w:ilvl="6" w:tplc="8C08B0DC">
      <w:numFmt w:val="bullet"/>
      <w:lvlText w:val="•"/>
      <w:lvlJc w:val="left"/>
      <w:pPr>
        <w:ind w:left="1667" w:hanging="284"/>
      </w:pPr>
      <w:rPr>
        <w:rFonts w:hint="default"/>
        <w:lang w:val="en-US" w:eastAsia="en-US" w:bidi="ar-SA"/>
      </w:rPr>
    </w:lvl>
    <w:lvl w:ilvl="7" w:tplc="9AF08D90">
      <w:numFmt w:val="bullet"/>
      <w:lvlText w:val="•"/>
      <w:lvlJc w:val="left"/>
      <w:pPr>
        <w:ind w:left="1881" w:hanging="284"/>
      </w:pPr>
      <w:rPr>
        <w:rFonts w:hint="default"/>
        <w:lang w:val="en-US" w:eastAsia="en-US" w:bidi="ar-SA"/>
      </w:rPr>
    </w:lvl>
    <w:lvl w:ilvl="8" w:tplc="422CF086">
      <w:numFmt w:val="bullet"/>
      <w:lvlText w:val="•"/>
      <w:lvlJc w:val="left"/>
      <w:pPr>
        <w:ind w:left="2096" w:hanging="284"/>
      </w:pPr>
      <w:rPr>
        <w:rFonts w:hint="default"/>
        <w:lang w:val="en-US" w:eastAsia="en-US" w:bidi="ar-SA"/>
      </w:rPr>
    </w:lvl>
  </w:abstractNum>
  <w:abstractNum w:abstractNumId="526" w15:restartNumberingAfterBreak="0">
    <w:nsid w:val="65AD5FB8"/>
    <w:multiLevelType w:val="hybridMultilevel"/>
    <w:tmpl w:val="C8329ED4"/>
    <w:lvl w:ilvl="0" w:tplc="A5B0C77E">
      <w:numFmt w:val="bullet"/>
      <w:lvlText w:val="•"/>
      <w:lvlJc w:val="left"/>
      <w:pPr>
        <w:ind w:left="466" w:hanging="360"/>
      </w:pPr>
      <w:rPr>
        <w:rFonts w:ascii="Calibri" w:eastAsia="Calibri" w:hAnsi="Calibri" w:cs="Calibri" w:hint="default"/>
        <w:b w:val="0"/>
        <w:bCs w:val="0"/>
        <w:i w:val="0"/>
        <w:iCs w:val="0"/>
        <w:spacing w:val="0"/>
        <w:w w:val="100"/>
        <w:sz w:val="24"/>
        <w:szCs w:val="24"/>
        <w:lang w:val="en-US" w:eastAsia="en-US" w:bidi="ar-SA"/>
      </w:rPr>
    </w:lvl>
    <w:lvl w:ilvl="1" w:tplc="ADD2F7D0">
      <w:numFmt w:val="bullet"/>
      <w:lvlText w:val="•"/>
      <w:lvlJc w:val="left"/>
      <w:pPr>
        <w:ind w:left="739" w:hanging="360"/>
      </w:pPr>
      <w:rPr>
        <w:rFonts w:hint="default"/>
        <w:lang w:val="en-US" w:eastAsia="en-US" w:bidi="ar-SA"/>
      </w:rPr>
    </w:lvl>
    <w:lvl w:ilvl="2" w:tplc="7B76ECC6">
      <w:numFmt w:val="bullet"/>
      <w:lvlText w:val="•"/>
      <w:lvlJc w:val="left"/>
      <w:pPr>
        <w:ind w:left="1018" w:hanging="360"/>
      </w:pPr>
      <w:rPr>
        <w:rFonts w:hint="default"/>
        <w:lang w:val="en-US" w:eastAsia="en-US" w:bidi="ar-SA"/>
      </w:rPr>
    </w:lvl>
    <w:lvl w:ilvl="3" w:tplc="254658D4">
      <w:numFmt w:val="bullet"/>
      <w:lvlText w:val="•"/>
      <w:lvlJc w:val="left"/>
      <w:pPr>
        <w:ind w:left="1297" w:hanging="360"/>
      </w:pPr>
      <w:rPr>
        <w:rFonts w:hint="default"/>
        <w:lang w:val="en-US" w:eastAsia="en-US" w:bidi="ar-SA"/>
      </w:rPr>
    </w:lvl>
    <w:lvl w:ilvl="4" w:tplc="34DE7762">
      <w:numFmt w:val="bullet"/>
      <w:lvlText w:val="•"/>
      <w:lvlJc w:val="left"/>
      <w:pPr>
        <w:ind w:left="1577" w:hanging="360"/>
      </w:pPr>
      <w:rPr>
        <w:rFonts w:hint="default"/>
        <w:lang w:val="en-US" w:eastAsia="en-US" w:bidi="ar-SA"/>
      </w:rPr>
    </w:lvl>
    <w:lvl w:ilvl="5" w:tplc="56F20AD2">
      <w:numFmt w:val="bullet"/>
      <w:lvlText w:val="•"/>
      <w:lvlJc w:val="left"/>
      <w:pPr>
        <w:ind w:left="1856" w:hanging="360"/>
      </w:pPr>
      <w:rPr>
        <w:rFonts w:hint="default"/>
        <w:lang w:val="en-US" w:eastAsia="en-US" w:bidi="ar-SA"/>
      </w:rPr>
    </w:lvl>
    <w:lvl w:ilvl="6" w:tplc="79C88BE2">
      <w:numFmt w:val="bullet"/>
      <w:lvlText w:val="•"/>
      <w:lvlJc w:val="left"/>
      <w:pPr>
        <w:ind w:left="2135" w:hanging="360"/>
      </w:pPr>
      <w:rPr>
        <w:rFonts w:hint="default"/>
        <w:lang w:val="en-US" w:eastAsia="en-US" w:bidi="ar-SA"/>
      </w:rPr>
    </w:lvl>
    <w:lvl w:ilvl="7" w:tplc="E5765E9A">
      <w:numFmt w:val="bullet"/>
      <w:lvlText w:val="•"/>
      <w:lvlJc w:val="left"/>
      <w:pPr>
        <w:ind w:left="2415" w:hanging="360"/>
      </w:pPr>
      <w:rPr>
        <w:rFonts w:hint="default"/>
        <w:lang w:val="en-US" w:eastAsia="en-US" w:bidi="ar-SA"/>
      </w:rPr>
    </w:lvl>
    <w:lvl w:ilvl="8" w:tplc="B1302CEC">
      <w:numFmt w:val="bullet"/>
      <w:lvlText w:val="•"/>
      <w:lvlJc w:val="left"/>
      <w:pPr>
        <w:ind w:left="2694" w:hanging="360"/>
      </w:pPr>
      <w:rPr>
        <w:rFonts w:hint="default"/>
        <w:lang w:val="en-US" w:eastAsia="en-US" w:bidi="ar-SA"/>
      </w:rPr>
    </w:lvl>
  </w:abstractNum>
  <w:abstractNum w:abstractNumId="527" w15:restartNumberingAfterBreak="0">
    <w:nsid w:val="65CC132D"/>
    <w:multiLevelType w:val="hybridMultilevel"/>
    <w:tmpl w:val="CC080856"/>
    <w:lvl w:ilvl="0" w:tplc="4A1ED01C">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4956FF44">
      <w:numFmt w:val="bullet"/>
      <w:lvlText w:val="•"/>
      <w:lvlJc w:val="left"/>
      <w:pPr>
        <w:ind w:left="561" w:hanging="284"/>
      </w:pPr>
      <w:rPr>
        <w:rFonts w:hint="default"/>
        <w:lang w:val="en-US" w:eastAsia="en-US" w:bidi="ar-SA"/>
      </w:rPr>
    </w:lvl>
    <w:lvl w:ilvl="2" w:tplc="86DAF700">
      <w:numFmt w:val="bullet"/>
      <w:lvlText w:val="•"/>
      <w:lvlJc w:val="left"/>
      <w:pPr>
        <w:ind w:left="742" w:hanging="284"/>
      </w:pPr>
      <w:rPr>
        <w:rFonts w:hint="default"/>
        <w:lang w:val="en-US" w:eastAsia="en-US" w:bidi="ar-SA"/>
      </w:rPr>
    </w:lvl>
    <w:lvl w:ilvl="3" w:tplc="80DCD5B0">
      <w:numFmt w:val="bullet"/>
      <w:lvlText w:val="•"/>
      <w:lvlJc w:val="left"/>
      <w:pPr>
        <w:ind w:left="924" w:hanging="284"/>
      </w:pPr>
      <w:rPr>
        <w:rFonts w:hint="default"/>
        <w:lang w:val="en-US" w:eastAsia="en-US" w:bidi="ar-SA"/>
      </w:rPr>
    </w:lvl>
    <w:lvl w:ilvl="4" w:tplc="5B40278E">
      <w:numFmt w:val="bullet"/>
      <w:lvlText w:val="•"/>
      <w:lvlJc w:val="left"/>
      <w:pPr>
        <w:ind w:left="1105" w:hanging="284"/>
      </w:pPr>
      <w:rPr>
        <w:rFonts w:hint="default"/>
        <w:lang w:val="en-US" w:eastAsia="en-US" w:bidi="ar-SA"/>
      </w:rPr>
    </w:lvl>
    <w:lvl w:ilvl="5" w:tplc="DEC0EBEE">
      <w:numFmt w:val="bullet"/>
      <w:lvlText w:val="•"/>
      <w:lvlJc w:val="left"/>
      <w:pPr>
        <w:ind w:left="1287" w:hanging="284"/>
      </w:pPr>
      <w:rPr>
        <w:rFonts w:hint="default"/>
        <w:lang w:val="en-US" w:eastAsia="en-US" w:bidi="ar-SA"/>
      </w:rPr>
    </w:lvl>
    <w:lvl w:ilvl="6" w:tplc="C0BA4E1A">
      <w:numFmt w:val="bullet"/>
      <w:lvlText w:val="•"/>
      <w:lvlJc w:val="left"/>
      <w:pPr>
        <w:ind w:left="1468" w:hanging="284"/>
      </w:pPr>
      <w:rPr>
        <w:rFonts w:hint="default"/>
        <w:lang w:val="en-US" w:eastAsia="en-US" w:bidi="ar-SA"/>
      </w:rPr>
    </w:lvl>
    <w:lvl w:ilvl="7" w:tplc="D33C2396">
      <w:numFmt w:val="bullet"/>
      <w:lvlText w:val="•"/>
      <w:lvlJc w:val="left"/>
      <w:pPr>
        <w:ind w:left="1649" w:hanging="284"/>
      </w:pPr>
      <w:rPr>
        <w:rFonts w:hint="default"/>
        <w:lang w:val="en-US" w:eastAsia="en-US" w:bidi="ar-SA"/>
      </w:rPr>
    </w:lvl>
    <w:lvl w:ilvl="8" w:tplc="8E827398">
      <w:numFmt w:val="bullet"/>
      <w:lvlText w:val="•"/>
      <w:lvlJc w:val="left"/>
      <w:pPr>
        <w:ind w:left="1831" w:hanging="284"/>
      </w:pPr>
      <w:rPr>
        <w:rFonts w:hint="default"/>
        <w:lang w:val="en-US" w:eastAsia="en-US" w:bidi="ar-SA"/>
      </w:rPr>
    </w:lvl>
  </w:abstractNum>
  <w:abstractNum w:abstractNumId="528" w15:restartNumberingAfterBreak="0">
    <w:nsid w:val="65DA244C"/>
    <w:multiLevelType w:val="hybridMultilevel"/>
    <w:tmpl w:val="70B2F3AA"/>
    <w:lvl w:ilvl="0" w:tplc="8904D250">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C4687446">
      <w:numFmt w:val="bullet"/>
      <w:lvlText w:val="•"/>
      <w:lvlJc w:val="left"/>
      <w:pPr>
        <w:ind w:left="565" w:hanging="284"/>
      </w:pPr>
      <w:rPr>
        <w:rFonts w:hint="default"/>
        <w:lang w:val="en-US" w:eastAsia="en-US" w:bidi="ar-SA"/>
      </w:rPr>
    </w:lvl>
    <w:lvl w:ilvl="2" w:tplc="1278EE3A">
      <w:numFmt w:val="bullet"/>
      <w:lvlText w:val="•"/>
      <w:lvlJc w:val="left"/>
      <w:pPr>
        <w:ind w:left="750" w:hanging="284"/>
      </w:pPr>
      <w:rPr>
        <w:rFonts w:hint="default"/>
        <w:lang w:val="en-US" w:eastAsia="en-US" w:bidi="ar-SA"/>
      </w:rPr>
    </w:lvl>
    <w:lvl w:ilvl="3" w:tplc="CBD2D7B6">
      <w:numFmt w:val="bullet"/>
      <w:lvlText w:val="•"/>
      <w:lvlJc w:val="left"/>
      <w:pPr>
        <w:ind w:left="935" w:hanging="284"/>
      </w:pPr>
      <w:rPr>
        <w:rFonts w:hint="default"/>
        <w:lang w:val="en-US" w:eastAsia="en-US" w:bidi="ar-SA"/>
      </w:rPr>
    </w:lvl>
    <w:lvl w:ilvl="4" w:tplc="100CEB5A">
      <w:numFmt w:val="bullet"/>
      <w:lvlText w:val="•"/>
      <w:lvlJc w:val="left"/>
      <w:pPr>
        <w:ind w:left="1121" w:hanging="284"/>
      </w:pPr>
      <w:rPr>
        <w:rFonts w:hint="default"/>
        <w:lang w:val="en-US" w:eastAsia="en-US" w:bidi="ar-SA"/>
      </w:rPr>
    </w:lvl>
    <w:lvl w:ilvl="5" w:tplc="59849E1C">
      <w:numFmt w:val="bullet"/>
      <w:lvlText w:val="•"/>
      <w:lvlJc w:val="left"/>
      <w:pPr>
        <w:ind w:left="1306" w:hanging="284"/>
      </w:pPr>
      <w:rPr>
        <w:rFonts w:hint="default"/>
        <w:lang w:val="en-US" w:eastAsia="en-US" w:bidi="ar-SA"/>
      </w:rPr>
    </w:lvl>
    <w:lvl w:ilvl="6" w:tplc="1450BC38">
      <w:numFmt w:val="bullet"/>
      <w:lvlText w:val="•"/>
      <w:lvlJc w:val="left"/>
      <w:pPr>
        <w:ind w:left="1491" w:hanging="284"/>
      </w:pPr>
      <w:rPr>
        <w:rFonts w:hint="default"/>
        <w:lang w:val="en-US" w:eastAsia="en-US" w:bidi="ar-SA"/>
      </w:rPr>
    </w:lvl>
    <w:lvl w:ilvl="7" w:tplc="63FAEE0C">
      <w:numFmt w:val="bullet"/>
      <w:lvlText w:val="•"/>
      <w:lvlJc w:val="left"/>
      <w:pPr>
        <w:ind w:left="1677" w:hanging="284"/>
      </w:pPr>
      <w:rPr>
        <w:rFonts w:hint="default"/>
        <w:lang w:val="en-US" w:eastAsia="en-US" w:bidi="ar-SA"/>
      </w:rPr>
    </w:lvl>
    <w:lvl w:ilvl="8" w:tplc="EDA467A4">
      <w:numFmt w:val="bullet"/>
      <w:lvlText w:val="•"/>
      <w:lvlJc w:val="left"/>
      <w:pPr>
        <w:ind w:left="1862" w:hanging="284"/>
      </w:pPr>
      <w:rPr>
        <w:rFonts w:hint="default"/>
        <w:lang w:val="en-US" w:eastAsia="en-US" w:bidi="ar-SA"/>
      </w:rPr>
    </w:lvl>
  </w:abstractNum>
  <w:abstractNum w:abstractNumId="529" w15:restartNumberingAfterBreak="0">
    <w:nsid w:val="660B78E5"/>
    <w:multiLevelType w:val="hybridMultilevel"/>
    <w:tmpl w:val="94F8834C"/>
    <w:lvl w:ilvl="0" w:tplc="8716E3AE">
      <w:numFmt w:val="bullet"/>
      <w:lvlText w:val="•"/>
      <w:lvlJc w:val="left"/>
      <w:pPr>
        <w:ind w:left="372" w:hanging="255"/>
      </w:pPr>
      <w:rPr>
        <w:rFonts w:ascii="Calibri" w:eastAsia="Calibri" w:hAnsi="Calibri" w:cs="Calibri" w:hint="default"/>
        <w:b w:val="0"/>
        <w:bCs w:val="0"/>
        <w:i w:val="0"/>
        <w:iCs w:val="0"/>
        <w:spacing w:val="0"/>
        <w:w w:val="100"/>
        <w:sz w:val="22"/>
        <w:szCs w:val="22"/>
        <w:lang w:val="en-US" w:eastAsia="en-US" w:bidi="ar-SA"/>
      </w:rPr>
    </w:lvl>
    <w:lvl w:ilvl="1" w:tplc="41A279A8">
      <w:numFmt w:val="bullet"/>
      <w:lvlText w:val="•"/>
      <w:lvlJc w:val="left"/>
      <w:pPr>
        <w:ind w:left="537" w:hanging="255"/>
      </w:pPr>
      <w:rPr>
        <w:rFonts w:hint="default"/>
        <w:lang w:val="en-US" w:eastAsia="en-US" w:bidi="ar-SA"/>
      </w:rPr>
    </w:lvl>
    <w:lvl w:ilvl="2" w:tplc="C62C17BE">
      <w:numFmt w:val="bullet"/>
      <w:lvlText w:val="•"/>
      <w:lvlJc w:val="left"/>
      <w:pPr>
        <w:ind w:left="695" w:hanging="255"/>
      </w:pPr>
      <w:rPr>
        <w:rFonts w:hint="default"/>
        <w:lang w:val="en-US" w:eastAsia="en-US" w:bidi="ar-SA"/>
      </w:rPr>
    </w:lvl>
    <w:lvl w:ilvl="3" w:tplc="594AD80E">
      <w:numFmt w:val="bullet"/>
      <w:lvlText w:val="•"/>
      <w:lvlJc w:val="left"/>
      <w:pPr>
        <w:ind w:left="852" w:hanging="255"/>
      </w:pPr>
      <w:rPr>
        <w:rFonts w:hint="default"/>
        <w:lang w:val="en-US" w:eastAsia="en-US" w:bidi="ar-SA"/>
      </w:rPr>
    </w:lvl>
    <w:lvl w:ilvl="4" w:tplc="4E465336">
      <w:numFmt w:val="bullet"/>
      <w:lvlText w:val="•"/>
      <w:lvlJc w:val="left"/>
      <w:pPr>
        <w:ind w:left="1010" w:hanging="255"/>
      </w:pPr>
      <w:rPr>
        <w:rFonts w:hint="default"/>
        <w:lang w:val="en-US" w:eastAsia="en-US" w:bidi="ar-SA"/>
      </w:rPr>
    </w:lvl>
    <w:lvl w:ilvl="5" w:tplc="9316615E">
      <w:numFmt w:val="bullet"/>
      <w:lvlText w:val="•"/>
      <w:lvlJc w:val="left"/>
      <w:pPr>
        <w:ind w:left="1167" w:hanging="255"/>
      </w:pPr>
      <w:rPr>
        <w:rFonts w:hint="default"/>
        <w:lang w:val="en-US" w:eastAsia="en-US" w:bidi="ar-SA"/>
      </w:rPr>
    </w:lvl>
    <w:lvl w:ilvl="6" w:tplc="DCBEFDD4">
      <w:numFmt w:val="bullet"/>
      <w:lvlText w:val="•"/>
      <w:lvlJc w:val="left"/>
      <w:pPr>
        <w:ind w:left="1325" w:hanging="255"/>
      </w:pPr>
      <w:rPr>
        <w:rFonts w:hint="default"/>
        <w:lang w:val="en-US" w:eastAsia="en-US" w:bidi="ar-SA"/>
      </w:rPr>
    </w:lvl>
    <w:lvl w:ilvl="7" w:tplc="5B729084">
      <w:numFmt w:val="bullet"/>
      <w:lvlText w:val="•"/>
      <w:lvlJc w:val="left"/>
      <w:pPr>
        <w:ind w:left="1482" w:hanging="255"/>
      </w:pPr>
      <w:rPr>
        <w:rFonts w:hint="default"/>
        <w:lang w:val="en-US" w:eastAsia="en-US" w:bidi="ar-SA"/>
      </w:rPr>
    </w:lvl>
    <w:lvl w:ilvl="8" w:tplc="9E4AEADA">
      <w:numFmt w:val="bullet"/>
      <w:lvlText w:val="•"/>
      <w:lvlJc w:val="left"/>
      <w:pPr>
        <w:ind w:left="1640" w:hanging="255"/>
      </w:pPr>
      <w:rPr>
        <w:rFonts w:hint="default"/>
        <w:lang w:val="en-US" w:eastAsia="en-US" w:bidi="ar-SA"/>
      </w:rPr>
    </w:lvl>
  </w:abstractNum>
  <w:abstractNum w:abstractNumId="530" w15:restartNumberingAfterBreak="0">
    <w:nsid w:val="661F062B"/>
    <w:multiLevelType w:val="hybridMultilevel"/>
    <w:tmpl w:val="A2B46FF0"/>
    <w:lvl w:ilvl="0" w:tplc="AAD2CADE">
      <w:numFmt w:val="bullet"/>
      <w:lvlText w:val="•"/>
      <w:lvlJc w:val="left"/>
      <w:pPr>
        <w:ind w:left="365" w:hanging="257"/>
      </w:pPr>
      <w:rPr>
        <w:rFonts w:ascii="Calibri" w:eastAsia="Calibri" w:hAnsi="Calibri" w:cs="Calibri" w:hint="default"/>
        <w:b w:val="0"/>
        <w:bCs w:val="0"/>
        <w:i w:val="0"/>
        <w:iCs w:val="0"/>
        <w:spacing w:val="0"/>
        <w:w w:val="100"/>
        <w:sz w:val="22"/>
        <w:szCs w:val="22"/>
        <w:lang w:val="en-US" w:eastAsia="en-US" w:bidi="ar-SA"/>
      </w:rPr>
    </w:lvl>
    <w:lvl w:ilvl="1" w:tplc="46EC3946">
      <w:numFmt w:val="bullet"/>
      <w:lvlText w:val="•"/>
      <w:lvlJc w:val="left"/>
      <w:pPr>
        <w:ind w:left="500" w:hanging="257"/>
      </w:pPr>
      <w:rPr>
        <w:rFonts w:hint="default"/>
        <w:lang w:val="en-US" w:eastAsia="en-US" w:bidi="ar-SA"/>
      </w:rPr>
    </w:lvl>
    <w:lvl w:ilvl="2" w:tplc="B282BDF8">
      <w:numFmt w:val="bullet"/>
      <w:lvlText w:val="•"/>
      <w:lvlJc w:val="left"/>
      <w:pPr>
        <w:ind w:left="640" w:hanging="257"/>
      </w:pPr>
      <w:rPr>
        <w:rFonts w:hint="default"/>
        <w:lang w:val="en-US" w:eastAsia="en-US" w:bidi="ar-SA"/>
      </w:rPr>
    </w:lvl>
    <w:lvl w:ilvl="3" w:tplc="8192531E">
      <w:numFmt w:val="bullet"/>
      <w:lvlText w:val="•"/>
      <w:lvlJc w:val="left"/>
      <w:pPr>
        <w:ind w:left="780" w:hanging="257"/>
      </w:pPr>
      <w:rPr>
        <w:rFonts w:hint="default"/>
        <w:lang w:val="en-US" w:eastAsia="en-US" w:bidi="ar-SA"/>
      </w:rPr>
    </w:lvl>
    <w:lvl w:ilvl="4" w:tplc="12E2E752">
      <w:numFmt w:val="bullet"/>
      <w:lvlText w:val="•"/>
      <w:lvlJc w:val="left"/>
      <w:pPr>
        <w:ind w:left="920" w:hanging="257"/>
      </w:pPr>
      <w:rPr>
        <w:rFonts w:hint="default"/>
        <w:lang w:val="en-US" w:eastAsia="en-US" w:bidi="ar-SA"/>
      </w:rPr>
    </w:lvl>
    <w:lvl w:ilvl="5" w:tplc="B5C036BA">
      <w:numFmt w:val="bullet"/>
      <w:lvlText w:val="•"/>
      <w:lvlJc w:val="left"/>
      <w:pPr>
        <w:ind w:left="1060" w:hanging="257"/>
      </w:pPr>
      <w:rPr>
        <w:rFonts w:hint="default"/>
        <w:lang w:val="en-US" w:eastAsia="en-US" w:bidi="ar-SA"/>
      </w:rPr>
    </w:lvl>
    <w:lvl w:ilvl="6" w:tplc="C78AACF6">
      <w:numFmt w:val="bullet"/>
      <w:lvlText w:val="•"/>
      <w:lvlJc w:val="left"/>
      <w:pPr>
        <w:ind w:left="1200" w:hanging="257"/>
      </w:pPr>
      <w:rPr>
        <w:rFonts w:hint="default"/>
        <w:lang w:val="en-US" w:eastAsia="en-US" w:bidi="ar-SA"/>
      </w:rPr>
    </w:lvl>
    <w:lvl w:ilvl="7" w:tplc="EBC81B30">
      <w:numFmt w:val="bullet"/>
      <w:lvlText w:val="•"/>
      <w:lvlJc w:val="left"/>
      <w:pPr>
        <w:ind w:left="1340" w:hanging="257"/>
      </w:pPr>
      <w:rPr>
        <w:rFonts w:hint="default"/>
        <w:lang w:val="en-US" w:eastAsia="en-US" w:bidi="ar-SA"/>
      </w:rPr>
    </w:lvl>
    <w:lvl w:ilvl="8" w:tplc="58BA3F9A">
      <w:numFmt w:val="bullet"/>
      <w:lvlText w:val="•"/>
      <w:lvlJc w:val="left"/>
      <w:pPr>
        <w:ind w:left="1480" w:hanging="257"/>
      </w:pPr>
      <w:rPr>
        <w:rFonts w:hint="default"/>
        <w:lang w:val="en-US" w:eastAsia="en-US" w:bidi="ar-SA"/>
      </w:rPr>
    </w:lvl>
  </w:abstractNum>
  <w:abstractNum w:abstractNumId="531" w15:restartNumberingAfterBreak="0">
    <w:nsid w:val="6646661B"/>
    <w:multiLevelType w:val="hybridMultilevel"/>
    <w:tmpl w:val="DF8C8678"/>
    <w:lvl w:ilvl="0" w:tplc="098A4104">
      <w:numFmt w:val="bullet"/>
      <w:lvlText w:val="•"/>
      <w:lvlJc w:val="left"/>
      <w:pPr>
        <w:ind w:left="4" w:hanging="149"/>
      </w:pPr>
      <w:rPr>
        <w:rFonts w:ascii="Arial" w:eastAsia="Arial" w:hAnsi="Arial" w:cs="Arial" w:hint="default"/>
        <w:b/>
        <w:bCs/>
        <w:i w:val="0"/>
        <w:iCs w:val="0"/>
        <w:spacing w:val="0"/>
        <w:w w:val="100"/>
        <w:sz w:val="24"/>
        <w:szCs w:val="24"/>
        <w:lang w:val="en-US" w:eastAsia="en-US" w:bidi="ar-SA"/>
      </w:rPr>
    </w:lvl>
    <w:lvl w:ilvl="1" w:tplc="9E2EDC3A">
      <w:numFmt w:val="bullet"/>
      <w:lvlText w:val="•"/>
      <w:lvlJc w:val="left"/>
      <w:pPr>
        <w:ind w:left="658" w:hanging="149"/>
      </w:pPr>
      <w:rPr>
        <w:rFonts w:hint="default"/>
        <w:lang w:val="en-US" w:eastAsia="en-US" w:bidi="ar-SA"/>
      </w:rPr>
    </w:lvl>
    <w:lvl w:ilvl="2" w:tplc="5C0A7158">
      <w:numFmt w:val="bullet"/>
      <w:lvlText w:val="•"/>
      <w:lvlJc w:val="left"/>
      <w:pPr>
        <w:ind w:left="1317" w:hanging="149"/>
      </w:pPr>
      <w:rPr>
        <w:rFonts w:hint="default"/>
        <w:lang w:val="en-US" w:eastAsia="en-US" w:bidi="ar-SA"/>
      </w:rPr>
    </w:lvl>
    <w:lvl w:ilvl="3" w:tplc="A1E41120">
      <w:numFmt w:val="bullet"/>
      <w:lvlText w:val="•"/>
      <w:lvlJc w:val="left"/>
      <w:pPr>
        <w:ind w:left="1976" w:hanging="149"/>
      </w:pPr>
      <w:rPr>
        <w:rFonts w:hint="default"/>
        <w:lang w:val="en-US" w:eastAsia="en-US" w:bidi="ar-SA"/>
      </w:rPr>
    </w:lvl>
    <w:lvl w:ilvl="4" w:tplc="3DC88402">
      <w:numFmt w:val="bullet"/>
      <w:lvlText w:val="•"/>
      <w:lvlJc w:val="left"/>
      <w:pPr>
        <w:ind w:left="2634" w:hanging="149"/>
      </w:pPr>
      <w:rPr>
        <w:rFonts w:hint="default"/>
        <w:lang w:val="en-US" w:eastAsia="en-US" w:bidi="ar-SA"/>
      </w:rPr>
    </w:lvl>
    <w:lvl w:ilvl="5" w:tplc="C37E567E">
      <w:numFmt w:val="bullet"/>
      <w:lvlText w:val="•"/>
      <w:lvlJc w:val="left"/>
      <w:pPr>
        <w:ind w:left="3293" w:hanging="149"/>
      </w:pPr>
      <w:rPr>
        <w:rFonts w:hint="default"/>
        <w:lang w:val="en-US" w:eastAsia="en-US" w:bidi="ar-SA"/>
      </w:rPr>
    </w:lvl>
    <w:lvl w:ilvl="6" w:tplc="B31233F4">
      <w:numFmt w:val="bullet"/>
      <w:lvlText w:val="•"/>
      <w:lvlJc w:val="left"/>
      <w:pPr>
        <w:ind w:left="3952" w:hanging="149"/>
      </w:pPr>
      <w:rPr>
        <w:rFonts w:hint="default"/>
        <w:lang w:val="en-US" w:eastAsia="en-US" w:bidi="ar-SA"/>
      </w:rPr>
    </w:lvl>
    <w:lvl w:ilvl="7" w:tplc="782A43F8">
      <w:numFmt w:val="bullet"/>
      <w:lvlText w:val="•"/>
      <w:lvlJc w:val="left"/>
      <w:pPr>
        <w:ind w:left="4610" w:hanging="149"/>
      </w:pPr>
      <w:rPr>
        <w:rFonts w:hint="default"/>
        <w:lang w:val="en-US" w:eastAsia="en-US" w:bidi="ar-SA"/>
      </w:rPr>
    </w:lvl>
    <w:lvl w:ilvl="8" w:tplc="0D7A7820">
      <w:numFmt w:val="bullet"/>
      <w:lvlText w:val="•"/>
      <w:lvlJc w:val="left"/>
      <w:pPr>
        <w:ind w:left="5269" w:hanging="149"/>
      </w:pPr>
      <w:rPr>
        <w:rFonts w:hint="default"/>
        <w:lang w:val="en-US" w:eastAsia="en-US" w:bidi="ar-SA"/>
      </w:rPr>
    </w:lvl>
  </w:abstractNum>
  <w:abstractNum w:abstractNumId="532" w15:restartNumberingAfterBreak="0">
    <w:nsid w:val="667977DF"/>
    <w:multiLevelType w:val="hybridMultilevel"/>
    <w:tmpl w:val="135E4972"/>
    <w:lvl w:ilvl="0" w:tplc="0AD6FCE0">
      <w:numFmt w:val="bullet"/>
      <w:lvlText w:val=""/>
      <w:lvlJc w:val="left"/>
      <w:pPr>
        <w:ind w:left="1006" w:hanging="262"/>
      </w:pPr>
      <w:rPr>
        <w:rFonts w:ascii="Symbol" w:eastAsia="Symbol" w:hAnsi="Symbol" w:cs="Symbol" w:hint="default"/>
        <w:b w:val="0"/>
        <w:bCs w:val="0"/>
        <w:i w:val="0"/>
        <w:iCs w:val="0"/>
        <w:spacing w:val="0"/>
        <w:w w:val="100"/>
        <w:sz w:val="24"/>
        <w:szCs w:val="24"/>
        <w:lang w:val="en-US" w:eastAsia="en-US" w:bidi="ar-SA"/>
      </w:rPr>
    </w:lvl>
    <w:lvl w:ilvl="1" w:tplc="DA14CBE2">
      <w:numFmt w:val="bullet"/>
      <w:lvlText w:val="•"/>
      <w:lvlJc w:val="left"/>
      <w:pPr>
        <w:ind w:left="2010" w:hanging="262"/>
      </w:pPr>
      <w:rPr>
        <w:rFonts w:hint="default"/>
        <w:lang w:val="en-US" w:eastAsia="en-US" w:bidi="ar-SA"/>
      </w:rPr>
    </w:lvl>
    <w:lvl w:ilvl="2" w:tplc="2402EE40">
      <w:numFmt w:val="bullet"/>
      <w:lvlText w:val="•"/>
      <w:lvlJc w:val="left"/>
      <w:pPr>
        <w:ind w:left="3021" w:hanging="262"/>
      </w:pPr>
      <w:rPr>
        <w:rFonts w:hint="default"/>
        <w:lang w:val="en-US" w:eastAsia="en-US" w:bidi="ar-SA"/>
      </w:rPr>
    </w:lvl>
    <w:lvl w:ilvl="3" w:tplc="9D9E2B62">
      <w:numFmt w:val="bullet"/>
      <w:lvlText w:val="•"/>
      <w:lvlJc w:val="left"/>
      <w:pPr>
        <w:ind w:left="4032" w:hanging="262"/>
      </w:pPr>
      <w:rPr>
        <w:rFonts w:hint="default"/>
        <w:lang w:val="en-US" w:eastAsia="en-US" w:bidi="ar-SA"/>
      </w:rPr>
    </w:lvl>
    <w:lvl w:ilvl="4" w:tplc="9B9C4A5C">
      <w:numFmt w:val="bullet"/>
      <w:lvlText w:val="•"/>
      <w:lvlJc w:val="left"/>
      <w:pPr>
        <w:ind w:left="5043" w:hanging="262"/>
      </w:pPr>
      <w:rPr>
        <w:rFonts w:hint="default"/>
        <w:lang w:val="en-US" w:eastAsia="en-US" w:bidi="ar-SA"/>
      </w:rPr>
    </w:lvl>
    <w:lvl w:ilvl="5" w:tplc="366E9DC8">
      <w:numFmt w:val="bullet"/>
      <w:lvlText w:val="•"/>
      <w:lvlJc w:val="left"/>
      <w:pPr>
        <w:ind w:left="6054" w:hanging="262"/>
      </w:pPr>
      <w:rPr>
        <w:rFonts w:hint="default"/>
        <w:lang w:val="en-US" w:eastAsia="en-US" w:bidi="ar-SA"/>
      </w:rPr>
    </w:lvl>
    <w:lvl w:ilvl="6" w:tplc="7AAEF3FC">
      <w:numFmt w:val="bullet"/>
      <w:lvlText w:val="•"/>
      <w:lvlJc w:val="left"/>
      <w:pPr>
        <w:ind w:left="7064" w:hanging="262"/>
      </w:pPr>
      <w:rPr>
        <w:rFonts w:hint="default"/>
        <w:lang w:val="en-US" w:eastAsia="en-US" w:bidi="ar-SA"/>
      </w:rPr>
    </w:lvl>
    <w:lvl w:ilvl="7" w:tplc="BCB603B0">
      <w:numFmt w:val="bullet"/>
      <w:lvlText w:val="•"/>
      <w:lvlJc w:val="left"/>
      <w:pPr>
        <w:ind w:left="8075" w:hanging="262"/>
      </w:pPr>
      <w:rPr>
        <w:rFonts w:hint="default"/>
        <w:lang w:val="en-US" w:eastAsia="en-US" w:bidi="ar-SA"/>
      </w:rPr>
    </w:lvl>
    <w:lvl w:ilvl="8" w:tplc="B4526434">
      <w:numFmt w:val="bullet"/>
      <w:lvlText w:val="•"/>
      <w:lvlJc w:val="left"/>
      <w:pPr>
        <w:ind w:left="9086" w:hanging="262"/>
      </w:pPr>
      <w:rPr>
        <w:rFonts w:hint="default"/>
        <w:lang w:val="en-US" w:eastAsia="en-US" w:bidi="ar-SA"/>
      </w:rPr>
    </w:lvl>
  </w:abstractNum>
  <w:abstractNum w:abstractNumId="533" w15:restartNumberingAfterBreak="0">
    <w:nsid w:val="667D1187"/>
    <w:multiLevelType w:val="hybridMultilevel"/>
    <w:tmpl w:val="4C98DA38"/>
    <w:lvl w:ilvl="0" w:tplc="2B0AA2B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9A89E16">
      <w:numFmt w:val="bullet"/>
      <w:lvlText w:val="•"/>
      <w:lvlJc w:val="left"/>
      <w:pPr>
        <w:ind w:left="538" w:hanging="284"/>
      </w:pPr>
      <w:rPr>
        <w:rFonts w:hint="default"/>
        <w:lang w:val="en-US" w:eastAsia="en-US" w:bidi="ar-SA"/>
      </w:rPr>
    </w:lvl>
    <w:lvl w:ilvl="2" w:tplc="456E1E0A">
      <w:numFmt w:val="bullet"/>
      <w:lvlText w:val="•"/>
      <w:lvlJc w:val="left"/>
      <w:pPr>
        <w:ind w:left="697" w:hanging="284"/>
      </w:pPr>
      <w:rPr>
        <w:rFonts w:hint="default"/>
        <w:lang w:val="en-US" w:eastAsia="en-US" w:bidi="ar-SA"/>
      </w:rPr>
    </w:lvl>
    <w:lvl w:ilvl="3" w:tplc="C0307A2E">
      <w:numFmt w:val="bullet"/>
      <w:lvlText w:val="•"/>
      <w:lvlJc w:val="left"/>
      <w:pPr>
        <w:ind w:left="856" w:hanging="284"/>
      </w:pPr>
      <w:rPr>
        <w:rFonts w:hint="default"/>
        <w:lang w:val="en-US" w:eastAsia="en-US" w:bidi="ar-SA"/>
      </w:rPr>
    </w:lvl>
    <w:lvl w:ilvl="4" w:tplc="D708C8A8">
      <w:numFmt w:val="bullet"/>
      <w:lvlText w:val="•"/>
      <w:lvlJc w:val="left"/>
      <w:pPr>
        <w:ind w:left="1015" w:hanging="284"/>
      </w:pPr>
      <w:rPr>
        <w:rFonts w:hint="default"/>
        <w:lang w:val="en-US" w:eastAsia="en-US" w:bidi="ar-SA"/>
      </w:rPr>
    </w:lvl>
    <w:lvl w:ilvl="5" w:tplc="6FB86AEC">
      <w:numFmt w:val="bullet"/>
      <w:lvlText w:val="•"/>
      <w:lvlJc w:val="left"/>
      <w:pPr>
        <w:ind w:left="1174" w:hanging="284"/>
      </w:pPr>
      <w:rPr>
        <w:rFonts w:hint="default"/>
        <w:lang w:val="en-US" w:eastAsia="en-US" w:bidi="ar-SA"/>
      </w:rPr>
    </w:lvl>
    <w:lvl w:ilvl="6" w:tplc="6DCA4816">
      <w:numFmt w:val="bullet"/>
      <w:lvlText w:val="•"/>
      <w:lvlJc w:val="left"/>
      <w:pPr>
        <w:ind w:left="1332" w:hanging="284"/>
      </w:pPr>
      <w:rPr>
        <w:rFonts w:hint="default"/>
        <w:lang w:val="en-US" w:eastAsia="en-US" w:bidi="ar-SA"/>
      </w:rPr>
    </w:lvl>
    <w:lvl w:ilvl="7" w:tplc="CC5C8FF8">
      <w:numFmt w:val="bullet"/>
      <w:lvlText w:val="•"/>
      <w:lvlJc w:val="left"/>
      <w:pPr>
        <w:ind w:left="1491" w:hanging="284"/>
      </w:pPr>
      <w:rPr>
        <w:rFonts w:hint="default"/>
        <w:lang w:val="en-US" w:eastAsia="en-US" w:bidi="ar-SA"/>
      </w:rPr>
    </w:lvl>
    <w:lvl w:ilvl="8" w:tplc="8EDE5880">
      <w:numFmt w:val="bullet"/>
      <w:lvlText w:val="•"/>
      <w:lvlJc w:val="left"/>
      <w:pPr>
        <w:ind w:left="1650" w:hanging="284"/>
      </w:pPr>
      <w:rPr>
        <w:rFonts w:hint="default"/>
        <w:lang w:val="en-US" w:eastAsia="en-US" w:bidi="ar-SA"/>
      </w:rPr>
    </w:lvl>
  </w:abstractNum>
  <w:abstractNum w:abstractNumId="534" w15:restartNumberingAfterBreak="0">
    <w:nsid w:val="66BE51F9"/>
    <w:multiLevelType w:val="hybridMultilevel"/>
    <w:tmpl w:val="F382422A"/>
    <w:lvl w:ilvl="0" w:tplc="ABBE12A2">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18CE0CDE">
      <w:numFmt w:val="bullet"/>
      <w:lvlText w:val="•"/>
      <w:lvlJc w:val="left"/>
      <w:pPr>
        <w:ind w:left="746" w:hanging="360"/>
      </w:pPr>
      <w:rPr>
        <w:rFonts w:hint="default"/>
        <w:lang w:val="en-US" w:eastAsia="en-US" w:bidi="ar-SA"/>
      </w:rPr>
    </w:lvl>
    <w:lvl w:ilvl="2" w:tplc="EBE06ED0">
      <w:numFmt w:val="bullet"/>
      <w:lvlText w:val="•"/>
      <w:lvlJc w:val="left"/>
      <w:pPr>
        <w:ind w:left="1012" w:hanging="360"/>
      </w:pPr>
      <w:rPr>
        <w:rFonts w:hint="default"/>
        <w:lang w:val="en-US" w:eastAsia="en-US" w:bidi="ar-SA"/>
      </w:rPr>
    </w:lvl>
    <w:lvl w:ilvl="3" w:tplc="89168B04">
      <w:numFmt w:val="bullet"/>
      <w:lvlText w:val="•"/>
      <w:lvlJc w:val="left"/>
      <w:pPr>
        <w:ind w:left="1278" w:hanging="360"/>
      </w:pPr>
      <w:rPr>
        <w:rFonts w:hint="default"/>
        <w:lang w:val="en-US" w:eastAsia="en-US" w:bidi="ar-SA"/>
      </w:rPr>
    </w:lvl>
    <w:lvl w:ilvl="4" w:tplc="968C13D8">
      <w:numFmt w:val="bullet"/>
      <w:lvlText w:val="•"/>
      <w:lvlJc w:val="left"/>
      <w:pPr>
        <w:ind w:left="1544" w:hanging="360"/>
      </w:pPr>
      <w:rPr>
        <w:rFonts w:hint="default"/>
        <w:lang w:val="en-US" w:eastAsia="en-US" w:bidi="ar-SA"/>
      </w:rPr>
    </w:lvl>
    <w:lvl w:ilvl="5" w:tplc="A5809072">
      <w:numFmt w:val="bullet"/>
      <w:lvlText w:val="•"/>
      <w:lvlJc w:val="left"/>
      <w:pPr>
        <w:ind w:left="1810" w:hanging="360"/>
      </w:pPr>
      <w:rPr>
        <w:rFonts w:hint="default"/>
        <w:lang w:val="en-US" w:eastAsia="en-US" w:bidi="ar-SA"/>
      </w:rPr>
    </w:lvl>
    <w:lvl w:ilvl="6" w:tplc="DE6C812A">
      <w:numFmt w:val="bullet"/>
      <w:lvlText w:val="•"/>
      <w:lvlJc w:val="left"/>
      <w:pPr>
        <w:ind w:left="2076" w:hanging="360"/>
      </w:pPr>
      <w:rPr>
        <w:rFonts w:hint="default"/>
        <w:lang w:val="en-US" w:eastAsia="en-US" w:bidi="ar-SA"/>
      </w:rPr>
    </w:lvl>
    <w:lvl w:ilvl="7" w:tplc="C130E884">
      <w:numFmt w:val="bullet"/>
      <w:lvlText w:val="•"/>
      <w:lvlJc w:val="left"/>
      <w:pPr>
        <w:ind w:left="2342" w:hanging="360"/>
      </w:pPr>
      <w:rPr>
        <w:rFonts w:hint="default"/>
        <w:lang w:val="en-US" w:eastAsia="en-US" w:bidi="ar-SA"/>
      </w:rPr>
    </w:lvl>
    <w:lvl w:ilvl="8" w:tplc="9488C7B4">
      <w:numFmt w:val="bullet"/>
      <w:lvlText w:val="•"/>
      <w:lvlJc w:val="left"/>
      <w:pPr>
        <w:ind w:left="2608" w:hanging="360"/>
      </w:pPr>
      <w:rPr>
        <w:rFonts w:hint="default"/>
        <w:lang w:val="en-US" w:eastAsia="en-US" w:bidi="ar-SA"/>
      </w:rPr>
    </w:lvl>
  </w:abstractNum>
  <w:abstractNum w:abstractNumId="535" w15:restartNumberingAfterBreak="0">
    <w:nsid w:val="66E476B6"/>
    <w:multiLevelType w:val="hybridMultilevel"/>
    <w:tmpl w:val="CEAADAAA"/>
    <w:lvl w:ilvl="0" w:tplc="6032C1A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1C45294">
      <w:numFmt w:val="bullet"/>
      <w:lvlText w:val="•"/>
      <w:lvlJc w:val="left"/>
      <w:pPr>
        <w:ind w:left="562" w:hanging="284"/>
      </w:pPr>
      <w:rPr>
        <w:rFonts w:hint="default"/>
        <w:lang w:val="en-US" w:eastAsia="en-US" w:bidi="ar-SA"/>
      </w:rPr>
    </w:lvl>
    <w:lvl w:ilvl="2" w:tplc="517467B6">
      <w:numFmt w:val="bullet"/>
      <w:lvlText w:val="•"/>
      <w:lvlJc w:val="left"/>
      <w:pPr>
        <w:ind w:left="745" w:hanging="284"/>
      </w:pPr>
      <w:rPr>
        <w:rFonts w:hint="default"/>
        <w:lang w:val="en-US" w:eastAsia="en-US" w:bidi="ar-SA"/>
      </w:rPr>
    </w:lvl>
    <w:lvl w:ilvl="3" w:tplc="2982A3E0">
      <w:numFmt w:val="bullet"/>
      <w:lvlText w:val="•"/>
      <w:lvlJc w:val="left"/>
      <w:pPr>
        <w:ind w:left="927" w:hanging="284"/>
      </w:pPr>
      <w:rPr>
        <w:rFonts w:hint="default"/>
        <w:lang w:val="en-US" w:eastAsia="en-US" w:bidi="ar-SA"/>
      </w:rPr>
    </w:lvl>
    <w:lvl w:ilvl="4" w:tplc="6706B800">
      <w:numFmt w:val="bullet"/>
      <w:lvlText w:val="•"/>
      <w:lvlJc w:val="left"/>
      <w:pPr>
        <w:ind w:left="1110" w:hanging="284"/>
      </w:pPr>
      <w:rPr>
        <w:rFonts w:hint="default"/>
        <w:lang w:val="en-US" w:eastAsia="en-US" w:bidi="ar-SA"/>
      </w:rPr>
    </w:lvl>
    <w:lvl w:ilvl="5" w:tplc="64360ABC">
      <w:numFmt w:val="bullet"/>
      <w:lvlText w:val="•"/>
      <w:lvlJc w:val="left"/>
      <w:pPr>
        <w:ind w:left="1292" w:hanging="284"/>
      </w:pPr>
      <w:rPr>
        <w:rFonts w:hint="default"/>
        <w:lang w:val="en-US" w:eastAsia="en-US" w:bidi="ar-SA"/>
      </w:rPr>
    </w:lvl>
    <w:lvl w:ilvl="6" w:tplc="4DAAECCC">
      <w:numFmt w:val="bullet"/>
      <w:lvlText w:val="•"/>
      <w:lvlJc w:val="left"/>
      <w:pPr>
        <w:ind w:left="1475" w:hanging="284"/>
      </w:pPr>
      <w:rPr>
        <w:rFonts w:hint="default"/>
        <w:lang w:val="en-US" w:eastAsia="en-US" w:bidi="ar-SA"/>
      </w:rPr>
    </w:lvl>
    <w:lvl w:ilvl="7" w:tplc="D6B6870E">
      <w:numFmt w:val="bullet"/>
      <w:lvlText w:val="•"/>
      <w:lvlJc w:val="left"/>
      <w:pPr>
        <w:ind w:left="1657" w:hanging="284"/>
      </w:pPr>
      <w:rPr>
        <w:rFonts w:hint="default"/>
        <w:lang w:val="en-US" w:eastAsia="en-US" w:bidi="ar-SA"/>
      </w:rPr>
    </w:lvl>
    <w:lvl w:ilvl="8" w:tplc="CD3608D2">
      <w:numFmt w:val="bullet"/>
      <w:lvlText w:val="•"/>
      <w:lvlJc w:val="left"/>
      <w:pPr>
        <w:ind w:left="1840" w:hanging="284"/>
      </w:pPr>
      <w:rPr>
        <w:rFonts w:hint="default"/>
        <w:lang w:val="en-US" w:eastAsia="en-US" w:bidi="ar-SA"/>
      </w:rPr>
    </w:lvl>
  </w:abstractNum>
  <w:abstractNum w:abstractNumId="536" w15:restartNumberingAfterBreak="0">
    <w:nsid w:val="67770190"/>
    <w:multiLevelType w:val="hybridMultilevel"/>
    <w:tmpl w:val="29E816CA"/>
    <w:lvl w:ilvl="0" w:tplc="B524D39E">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E3BC44EE">
      <w:numFmt w:val="bullet"/>
      <w:lvlText w:val="•"/>
      <w:lvlJc w:val="left"/>
      <w:pPr>
        <w:ind w:left="746" w:hanging="360"/>
      </w:pPr>
      <w:rPr>
        <w:rFonts w:hint="default"/>
        <w:lang w:val="en-US" w:eastAsia="en-US" w:bidi="ar-SA"/>
      </w:rPr>
    </w:lvl>
    <w:lvl w:ilvl="2" w:tplc="BAF25112">
      <w:numFmt w:val="bullet"/>
      <w:lvlText w:val="•"/>
      <w:lvlJc w:val="left"/>
      <w:pPr>
        <w:ind w:left="1012" w:hanging="360"/>
      </w:pPr>
      <w:rPr>
        <w:rFonts w:hint="default"/>
        <w:lang w:val="en-US" w:eastAsia="en-US" w:bidi="ar-SA"/>
      </w:rPr>
    </w:lvl>
    <w:lvl w:ilvl="3" w:tplc="7B92F13E">
      <w:numFmt w:val="bullet"/>
      <w:lvlText w:val="•"/>
      <w:lvlJc w:val="left"/>
      <w:pPr>
        <w:ind w:left="1278" w:hanging="360"/>
      </w:pPr>
      <w:rPr>
        <w:rFonts w:hint="default"/>
        <w:lang w:val="en-US" w:eastAsia="en-US" w:bidi="ar-SA"/>
      </w:rPr>
    </w:lvl>
    <w:lvl w:ilvl="4" w:tplc="A222A1BA">
      <w:numFmt w:val="bullet"/>
      <w:lvlText w:val="•"/>
      <w:lvlJc w:val="left"/>
      <w:pPr>
        <w:ind w:left="1544" w:hanging="360"/>
      </w:pPr>
      <w:rPr>
        <w:rFonts w:hint="default"/>
        <w:lang w:val="en-US" w:eastAsia="en-US" w:bidi="ar-SA"/>
      </w:rPr>
    </w:lvl>
    <w:lvl w:ilvl="5" w:tplc="EDF6874A">
      <w:numFmt w:val="bullet"/>
      <w:lvlText w:val="•"/>
      <w:lvlJc w:val="left"/>
      <w:pPr>
        <w:ind w:left="1810" w:hanging="360"/>
      </w:pPr>
      <w:rPr>
        <w:rFonts w:hint="default"/>
        <w:lang w:val="en-US" w:eastAsia="en-US" w:bidi="ar-SA"/>
      </w:rPr>
    </w:lvl>
    <w:lvl w:ilvl="6" w:tplc="B33C7D3E">
      <w:numFmt w:val="bullet"/>
      <w:lvlText w:val="•"/>
      <w:lvlJc w:val="left"/>
      <w:pPr>
        <w:ind w:left="2076" w:hanging="360"/>
      </w:pPr>
      <w:rPr>
        <w:rFonts w:hint="default"/>
        <w:lang w:val="en-US" w:eastAsia="en-US" w:bidi="ar-SA"/>
      </w:rPr>
    </w:lvl>
    <w:lvl w:ilvl="7" w:tplc="35F69716">
      <w:numFmt w:val="bullet"/>
      <w:lvlText w:val="•"/>
      <w:lvlJc w:val="left"/>
      <w:pPr>
        <w:ind w:left="2342" w:hanging="360"/>
      </w:pPr>
      <w:rPr>
        <w:rFonts w:hint="default"/>
        <w:lang w:val="en-US" w:eastAsia="en-US" w:bidi="ar-SA"/>
      </w:rPr>
    </w:lvl>
    <w:lvl w:ilvl="8" w:tplc="9008F4D4">
      <w:numFmt w:val="bullet"/>
      <w:lvlText w:val="•"/>
      <w:lvlJc w:val="left"/>
      <w:pPr>
        <w:ind w:left="2608" w:hanging="360"/>
      </w:pPr>
      <w:rPr>
        <w:rFonts w:hint="default"/>
        <w:lang w:val="en-US" w:eastAsia="en-US" w:bidi="ar-SA"/>
      </w:rPr>
    </w:lvl>
  </w:abstractNum>
  <w:abstractNum w:abstractNumId="537" w15:restartNumberingAfterBreak="0">
    <w:nsid w:val="678818D1"/>
    <w:multiLevelType w:val="hybridMultilevel"/>
    <w:tmpl w:val="7DAEF726"/>
    <w:lvl w:ilvl="0" w:tplc="15EE8D7E">
      <w:numFmt w:val="bullet"/>
      <w:lvlText w:val="•"/>
      <w:lvlJc w:val="left"/>
      <w:pPr>
        <w:ind w:left="544" w:hanging="437"/>
      </w:pPr>
      <w:rPr>
        <w:rFonts w:ascii="Calibri" w:eastAsia="Calibri" w:hAnsi="Calibri" w:cs="Calibri" w:hint="default"/>
        <w:b w:val="0"/>
        <w:bCs w:val="0"/>
        <w:i w:val="0"/>
        <w:iCs w:val="0"/>
        <w:spacing w:val="0"/>
        <w:w w:val="100"/>
        <w:sz w:val="22"/>
        <w:szCs w:val="22"/>
        <w:lang w:val="en-US" w:eastAsia="en-US" w:bidi="ar-SA"/>
      </w:rPr>
    </w:lvl>
    <w:lvl w:ilvl="1" w:tplc="C526BE20">
      <w:numFmt w:val="bullet"/>
      <w:lvlText w:val="•"/>
      <w:lvlJc w:val="left"/>
      <w:pPr>
        <w:ind w:left="680" w:hanging="437"/>
      </w:pPr>
      <w:rPr>
        <w:rFonts w:hint="default"/>
        <w:lang w:val="en-US" w:eastAsia="en-US" w:bidi="ar-SA"/>
      </w:rPr>
    </w:lvl>
    <w:lvl w:ilvl="2" w:tplc="63341D50">
      <w:numFmt w:val="bullet"/>
      <w:lvlText w:val="•"/>
      <w:lvlJc w:val="left"/>
      <w:pPr>
        <w:ind w:left="821" w:hanging="437"/>
      </w:pPr>
      <w:rPr>
        <w:rFonts w:hint="default"/>
        <w:lang w:val="en-US" w:eastAsia="en-US" w:bidi="ar-SA"/>
      </w:rPr>
    </w:lvl>
    <w:lvl w:ilvl="3" w:tplc="0682215E">
      <w:numFmt w:val="bullet"/>
      <w:lvlText w:val="•"/>
      <w:lvlJc w:val="left"/>
      <w:pPr>
        <w:ind w:left="962" w:hanging="437"/>
      </w:pPr>
      <w:rPr>
        <w:rFonts w:hint="default"/>
        <w:lang w:val="en-US" w:eastAsia="en-US" w:bidi="ar-SA"/>
      </w:rPr>
    </w:lvl>
    <w:lvl w:ilvl="4" w:tplc="571EAD02">
      <w:numFmt w:val="bullet"/>
      <w:lvlText w:val="•"/>
      <w:lvlJc w:val="left"/>
      <w:pPr>
        <w:ind w:left="1103" w:hanging="437"/>
      </w:pPr>
      <w:rPr>
        <w:rFonts w:hint="default"/>
        <w:lang w:val="en-US" w:eastAsia="en-US" w:bidi="ar-SA"/>
      </w:rPr>
    </w:lvl>
    <w:lvl w:ilvl="5" w:tplc="C2E8E336">
      <w:numFmt w:val="bullet"/>
      <w:lvlText w:val="•"/>
      <w:lvlJc w:val="left"/>
      <w:pPr>
        <w:ind w:left="1244" w:hanging="437"/>
      </w:pPr>
      <w:rPr>
        <w:rFonts w:hint="default"/>
        <w:lang w:val="en-US" w:eastAsia="en-US" w:bidi="ar-SA"/>
      </w:rPr>
    </w:lvl>
    <w:lvl w:ilvl="6" w:tplc="3E802658">
      <w:numFmt w:val="bullet"/>
      <w:lvlText w:val="•"/>
      <w:lvlJc w:val="left"/>
      <w:pPr>
        <w:ind w:left="1385" w:hanging="437"/>
      </w:pPr>
      <w:rPr>
        <w:rFonts w:hint="default"/>
        <w:lang w:val="en-US" w:eastAsia="en-US" w:bidi="ar-SA"/>
      </w:rPr>
    </w:lvl>
    <w:lvl w:ilvl="7" w:tplc="56EAB66A">
      <w:numFmt w:val="bullet"/>
      <w:lvlText w:val="•"/>
      <w:lvlJc w:val="left"/>
      <w:pPr>
        <w:ind w:left="1526" w:hanging="437"/>
      </w:pPr>
      <w:rPr>
        <w:rFonts w:hint="default"/>
        <w:lang w:val="en-US" w:eastAsia="en-US" w:bidi="ar-SA"/>
      </w:rPr>
    </w:lvl>
    <w:lvl w:ilvl="8" w:tplc="B838CDCA">
      <w:numFmt w:val="bullet"/>
      <w:lvlText w:val="•"/>
      <w:lvlJc w:val="left"/>
      <w:pPr>
        <w:ind w:left="1667" w:hanging="437"/>
      </w:pPr>
      <w:rPr>
        <w:rFonts w:hint="default"/>
        <w:lang w:val="en-US" w:eastAsia="en-US" w:bidi="ar-SA"/>
      </w:rPr>
    </w:lvl>
  </w:abstractNum>
  <w:abstractNum w:abstractNumId="538" w15:restartNumberingAfterBreak="0">
    <w:nsid w:val="67A74839"/>
    <w:multiLevelType w:val="hybridMultilevel"/>
    <w:tmpl w:val="E8467BFC"/>
    <w:lvl w:ilvl="0" w:tplc="E77E5056">
      <w:numFmt w:val="bullet"/>
      <w:lvlText w:val="•"/>
      <w:lvlJc w:val="left"/>
      <w:pPr>
        <w:ind w:left="491" w:hanging="360"/>
      </w:pPr>
      <w:rPr>
        <w:rFonts w:ascii="Calibri" w:eastAsia="Calibri" w:hAnsi="Calibri" w:cs="Calibri" w:hint="default"/>
        <w:b w:val="0"/>
        <w:bCs w:val="0"/>
        <w:i w:val="0"/>
        <w:iCs w:val="0"/>
        <w:spacing w:val="0"/>
        <w:w w:val="100"/>
        <w:sz w:val="24"/>
        <w:szCs w:val="24"/>
        <w:lang w:val="en-US" w:eastAsia="en-US" w:bidi="ar-SA"/>
      </w:rPr>
    </w:lvl>
    <w:lvl w:ilvl="1" w:tplc="4CF0FE88">
      <w:numFmt w:val="bullet"/>
      <w:lvlText w:val="•"/>
      <w:lvlJc w:val="left"/>
      <w:pPr>
        <w:ind w:left="775" w:hanging="360"/>
      </w:pPr>
      <w:rPr>
        <w:rFonts w:hint="default"/>
        <w:lang w:val="en-US" w:eastAsia="en-US" w:bidi="ar-SA"/>
      </w:rPr>
    </w:lvl>
    <w:lvl w:ilvl="2" w:tplc="661803BA">
      <w:numFmt w:val="bullet"/>
      <w:lvlText w:val="•"/>
      <w:lvlJc w:val="left"/>
      <w:pPr>
        <w:ind w:left="1051" w:hanging="360"/>
      </w:pPr>
      <w:rPr>
        <w:rFonts w:hint="default"/>
        <w:lang w:val="en-US" w:eastAsia="en-US" w:bidi="ar-SA"/>
      </w:rPr>
    </w:lvl>
    <w:lvl w:ilvl="3" w:tplc="729E8D60">
      <w:numFmt w:val="bullet"/>
      <w:lvlText w:val="•"/>
      <w:lvlJc w:val="left"/>
      <w:pPr>
        <w:ind w:left="1326" w:hanging="360"/>
      </w:pPr>
      <w:rPr>
        <w:rFonts w:hint="default"/>
        <w:lang w:val="en-US" w:eastAsia="en-US" w:bidi="ar-SA"/>
      </w:rPr>
    </w:lvl>
    <w:lvl w:ilvl="4" w:tplc="2F2C23B6">
      <w:numFmt w:val="bullet"/>
      <w:lvlText w:val="•"/>
      <w:lvlJc w:val="left"/>
      <w:pPr>
        <w:ind w:left="1602" w:hanging="360"/>
      </w:pPr>
      <w:rPr>
        <w:rFonts w:hint="default"/>
        <w:lang w:val="en-US" w:eastAsia="en-US" w:bidi="ar-SA"/>
      </w:rPr>
    </w:lvl>
    <w:lvl w:ilvl="5" w:tplc="7D5211C4">
      <w:numFmt w:val="bullet"/>
      <w:lvlText w:val="•"/>
      <w:lvlJc w:val="left"/>
      <w:pPr>
        <w:ind w:left="1878" w:hanging="360"/>
      </w:pPr>
      <w:rPr>
        <w:rFonts w:hint="default"/>
        <w:lang w:val="en-US" w:eastAsia="en-US" w:bidi="ar-SA"/>
      </w:rPr>
    </w:lvl>
    <w:lvl w:ilvl="6" w:tplc="F2740848">
      <w:numFmt w:val="bullet"/>
      <w:lvlText w:val="•"/>
      <w:lvlJc w:val="left"/>
      <w:pPr>
        <w:ind w:left="2153" w:hanging="360"/>
      </w:pPr>
      <w:rPr>
        <w:rFonts w:hint="default"/>
        <w:lang w:val="en-US" w:eastAsia="en-US" w:bidi="ar-SA"/>
      </w:rPr>
    </w:lvl>
    <w:lvl w:ilvl="7" w:tplc="EB34AE3A">
      <w:numFmt w:val="bullet"/>
      <w:lvlText w:val="•"/>
      <w:lvlJc w:val="left"/>
      <w:pPr>
        <w:ind w:left="2429" w:hanging="360"/>
      </w:pPr>
      <w:rPr>
        <w:rFonts w:hint="default"/>
        <w:lang w:val="en-US" w:eastAsia="en-US" w:bidi="ar-SA"/>
      </w:rPr>
    </w:lvl>
    <w:lvl w:ilvl="8" w:tplc="9BF450C2">
      <w:numFmt w:val="bullet"/>
      <w:lvlText w:val="•"/>
      <w:lvlJc w:val="left"/>
      <w:pPr>
        <w:ind w:left="2704" w:hanging="360"/>
      </w:pPr>
      <w:rPr>
        <w:rFonts w:hint="default"/>
        <w:lang w:val="en-US" w:eastAsia="en-US" w:bidi="ar-SA"/>
      </w:rPr>
    </w:lvl>
  </w:abstractNum>
  <w:abstractNum w:abstractNumId="539" w15:restartNumberingAfterBreak="0">
    <w:nsid w:val="67C967B5"/>
    <w:multiLevelType w:val="hybridMultilevel"/>
    <w:tmpl w:val="D248B03A"/>
    <w:lvl w:ilvl="0" w:tplc="0FB04E20">
      <w:numFmt w:val="bullet"/>
      <w:lvlText w:val=""/>
      <w:lvlJc w:val="left"/>
      <w:pPr>
        <w:ind w:left="1464" w:hanging="360"/>
      </w:pPr>
      <w:rPr>
        <w:rFonts w:ascii="Symbol" w:eastAsia="Symbol" w:hAnsi="Symbol" w:cs="Symbol" w:hint="default"/>
        <w:b w:val="0"/>
        <w:bCs w:val="0"/>
        <w:i w:val="0"/>
        <w:iCs w:val="0"/>
        <w:spacing w:val="0"/>
        <w:w w:val="100"/>
        <w:sz w:val="24"/>
        <w:szCs w:val="24"/>
        <w:lang w:val="en-US" w:eastAsia="en-US" w:bidi="ar-SA"/>
      </w:rPr>
    </w:lvl>
    <w:lvl w:ilvl="1" w:tplc="AADADE14">
      <w:numFmt w:val="bullet"/>
      <w:lvlText w:val="•"/>
      <w:lvlJc w:val="left"/>
      <w:pPr>
        <w:ind w:left="2424" w:hanging="360"/>
      </w:pPr>
      <w:rPr>
        <w:rFonts w:hint="default"/>
        <w:lang w:val="en-US" w:eastAsia="en-US" w:bidi="ar-SA"/>
      </w:rPr>
    </w:lvl>
    <w:lvl w:ilvl="2" w:tplc="410A876E">
      <w:numFmt w:val="bullet"/>
      <w:lvlText w:val="•"/>
      <w:lvlJc w:val="left"/>
      <w:pPr>
        <w:ind w:left="3389" w:hanging="360"/>
      </w:pPr>
      <w:rPr>
        <w:rFonts w:hint="default"/>
        <w:lang w:val="en-US" w:eastAsia="en-US" w:bidi="ar-SA"/>
      </w:rPr>
    </w:lvl>
    <w:lvl w:ilvl="3" w:tplc="F2B6B81C">
      <w:numFmt w:val="bullet"/>
      <w:lvlText w:val="•"/>
      <w:lvlJc w:val="left"/>
      <w:pPr>
        <w:ind w:left="4354" w:hanging="360"/>
      </w:pPr>
      <w:rPr>
        <w:rFonts w:hint="default"/>
        <w:lang w:val="en-US" w:eastAsia="en-US" w:bidi="ar-SA"/>
      </w:rPr>
    </w:lvl>
    <w:lvl w:ilvl="4" w:tplc="B240E3FE">
      <w:numFmt w:val="bullet"/>
      <w:lvlText w:val="•"/>
      <w:lvlJc w:val="left"/>
      <w:pPr>
        <w:ind w:left="5319" w:hanging="360"/>
      </w:pPr>
      <w:rPr>
        <w:rFonts w:hint="default"/>
        <w:lang w:val="en-US" w:eastAsia="en-US" w:bidi="ar-SA"/>
      </w:rPr>
    </w:lvl>
    <w:lvl w:ilvl="5" w:tplc="26B8DE12">
      <w:numFmt w:val="bullet"/>
      <w:lvlText w:val="•"/>
      <w:lvlJc w:val="left"/>
      <w:pPr>
        <w:ind w:left="6284" w:hanging="360"/>
      </w:pPr>
      <w:rPr>
        <w:rFonts w:hint="default"/>
        <w:lang w:val="en-US" w:eastAsia="en-US" w:bidi="ar-SA"/>
      </w:rPr>
    </w:lvl>
    <w:lvl w:ilvl="6" w:tplc="EA1A7178">
      <w:numFmt w:val="bullet"/>
      <w:lvlText w:val="•"/>
      <w:lvlJc w:val="left"/>
      <w:pPr>
        <w:ind w:left="7248" w:hanging="360"/>
      </w:pPr>
      <w:rPr>
        <w:rFonts w:hint="default"/>
        <w:lang w:val="en-US" w:eastAsia="en-US" w:bidi="ar-SA"/>
      </w:rPr>
    </w:lvl>
    <w:lvl w:ilvl="7" w:tplc="94DEB458">
      <w:numFmt w:val="bullet"/>
      <w:lvlText w:val="•"/>
      <w:lvlJc w:val="left"/>
      <w:pPr>
        <w:ind w:left="8213" w:hanging="360"/>
      </w:pPr>
      <w:rPr>
        <w:rFonts w:hint="default"/>
        <w:lang w:val="en-US" w:eastAsia="en-US" w:bidi="ar-SA"/>
      </w:rPr>
    </w:lvl>
    <w:lvl w:ilvl="8" w:tplc="29225382">
      <w:numFmt w:val="bullet"/>
      <w:lvlText w:val="•"/>
      <w:lvlJc w:val="left"/>
      <w:pPr>
        <w:ind w:left="9178" w:hanging="360"/>
      </w:pPr>
      <w:rPr>
        <w:rFonts w:hint="default"/>
        <w:lang w:val="en-US" w:eastAsia="en-US" w:bidi="ar-SA"/>
      </w:rPr>
    </w:lvl>
  </w:abstractNum>
  <w:abstractNum w:abstractNumId="540" w15:restartNumberingAfterBreak="0">
    <w:nsid w:val="680B34B0"/>
    <w:multiLevelType w:val="hybridMultilevel"/>
    <w:tmpl w:val="FF26FA4C"/>
    <w:lvl w:ilvl="0" w:tplc="C068F2C6">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54D6FFC6">
      <w:numFmt w:val="bullet"/>
      <w:lvlText w:val="•"/>
      <w:lvlJc w:val="left"/>
      <w:pPr>
        <w:ind w:left="561" w:hanging="284"/>
      </w:pPr>
      <w:rPr>
        <w:rFonts w:hint="default"/>
        <w:lang w:val="en-US" w:eastAsia="en-US" w:bidi="ar-SA"/>
      </w:rPr>
    </w:lvl>
    <w:lvl w:ilvl="2" w:tplc="04DCA594">
      <w:numFmt w:val="bullet"/>
      <w:lvlText w:val="•"/>
      <w:lvlJc w:val="left"/>
      <w:pPr>
        <w:ind w:left="742" w:hanging="284"/>
      </w:pPr>
      <w:rPr>
        <w:rFonts w:hint="default"/>
        <w:lang w:val="en-US" w:eastAsia="en-US" w:bidi="ar-SA"/>
      </w:rPr>
    </w:lvl>
    <w:lvl w:ilvl="3" w:tplc="C20848FA">
      <w:numFmt w:val="bullet"/>
      <w:lvlText w:val="•"/>
      <w:lvlJc w:val="left"/>
      <w:pPr>
        <w:ind w:left="924" w:hanging="284"/>
      </w:pPr>
      <w:rPr>
        <w:rFonts w:hint="default"/>
        <w:lang w:val="en-US" w:eastAsia="en-US" w:bidi="ar-SA"/>
      </w:rPr>
    </w:lvl>
    <w:lvl w:ilvl="4" w:tplc="311439E6">
      <w:numFmt w:val="bullet"/>
      <w:lvlText w:val="•"/>
      <w:lvlJc w:val="left"/>
      <w:pPr>
        <w:ind w:left="1105" w:hanging="284"/>
      </w:pPr>
      <w:rPr>
        <w:rFonts w:hint="default"/>
        <w:lang w:val="en-US" w:eastAsia="en-US" w:bidi="ar-SA"/>
      </w:rPr>
    </w:lvl>
    <w:lvl w:ilvl="5" w:tplc="8AC40104">
      <w:numFmt w:val="bullet"/>
      <w:lvlText w:val="•"/>
      <w:lvlJc w:val="left"/>
      <w:pPr>
        <w:ind w:left="1287" w:hanging="284"/>
      </w:pPr>
      <w:rPr>
        <w:rFonts w:hint="default"/>
        <w:lang w:val="en-US" w:eastAsia="en-US" w:bidi="ar-SA"/>
      </w:rPr>
    </w:lvl>
    <w:lvl w:ilvl="6" w:tplc="4EAC7574">
      <w:numFmt w:val="bullet"/>
      <w:lvlText w:val="•"/>
      <w:lvlJc w:val="left"/>
      <w:pPr>
        <w:ind w:left="1468" w:hanging="284"/>
      </w:pPr>
      <w:rPr>
        <w:rFonts w:hint="default"/>
        <w:lang w:val="en-US" w:eastAsia="en-US" w:bidi="ar-SA"/>
      </w:rPr>
    </w:lvl>
    <w:lvl w:ilvl="7" w:tplc="5ED0DC18">
      <w:numFmt w:val="bullet"/>
      <w:lvlText w:val="•"/>
      <w:lvlJc w:val="left"/>
      <w:pPr>
        <w:ind w:left="1649" w:hanging="284"/>
      </w:pPr>
      <w:rPr>
        <w:rFonts w:hint="default"/>
        <w:lang w:val="en-US" w:eastAsia="en-US" w:bidi="ar-SA"/>
      </w:rPr>
    </w:lvl>
    <w:lvl w:ilvl="8" w:tplc="1D9EB424">
      <w:numFmt w:val="bullet"/>
      <w:lvlText w:val="•"/>
      <w:lvlJc w:val="left"/>
      <w:pPr>
        <w:ind w:left="1831" w:hanging="284"/>
      </w:pPr>
      <w:rPr>
        <w:rFonts w:hint="default"/>
        <w:lang w:val="en-US" w:eastAsia="en-US" w:bidi="ar-SA"/>
      </w:rPr>
    </w:lvl>
  </w:abstractNum>
  <w:abstractNum w:abstractNumId="541" w15:restartNumberingAfterBreak="0">
    <w:nsid w:val="6849116F"/>
    <w:multiLevelType w:val="hybridMultilevel"/>
    <w:tmpl w:val="FC54D604"/>
    <w:lvl w:ilvl="0" w:tplc="DC287866">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6F5EEF98">
      <w:numFmt w:val="bullet"/>
      <w:lvlText w:val="•"/>
      <w:lvlJc w:val="left"/>
      <w:pPr>
        <w:ind w:left="669" w:hanging="360"/>
      </w:pPr>
      <w:rPr>
        <w:rFonts w:hint="default"/>
        <w:lang w:val="en-US" w:eastAsia="en-US" w:bidi="ar-SA"/>
      </w:rPr>
    </w:lvl>
    <w:lvl w:ilvl="2" w:tplc="374CBDCA">
      <w:numFmt w:val="bullet"/>
      <w:lvlText w:val="•"/>
      <w:lvlJc w:val="left"/>
      <w:pPr>
        <w:ind w:left="879" w:hanging="360"/>
      </w:pPr>
      <w:rPr>
        <w:rFonts w:hint="default"/>
        <w:lang w:val="en-US" w:eastAsia="en-US" w:bidi="ar-SA"/>
      </w:rPr>
    </w:lvl>
    <w:lvl w:ilvl="3" w:tplc="654A40DA">
      <w:numFmt w:val="bullet"/>
      <w:lvlText w:val="•"/>
      <w:lvlJc w:val="left"/>
      <w:pPr>
        <w:ind w:left="1088" w:hanging="360"/>
      </w:pPr>
      <w:rPr>
        <w:rFonts w:hint="default"/>
        <w:lang w:val="en-US" w:eastAsia="en-US" w:bidi="ar-SA"/>
      </w:rPr>
    </w:lvl>
    <w:lvl w:ilvl="4" w:tplc="4F84D9A6">
      <w:numFmt w:val="bullet"/>
      <w:lvlText w:val="•"/>
      <w:lvlJc w:val="left"/>
      <w:pPr>
        <w:ind w:left="1298" w:hanging="360"/>
      </w:pPr>
      <w:rPr>
        <w:rFonts w:hint="default"/>
        <w:lang w:val="en-US" w:eastAsia="en-US" w:bidi="ar-SA"/>
      </w:rPr>
    </w:lvl>
    <w:lvl w:ilvl="5" w:tplc="3EBE7F44">
      <w:numFmt w:val="bullet"/>
      <w:lvlText w:val="•"/>
      <w:lvlJc w:val="left"/>
      <w:pPr>
        <w:ind w:left="1508" w:hanging="360"/>
      </w:pPr>
      <w:rPr>
        <w:rFonts w:hint="default"/>
        <w:lang w:val="en-US" w:eastAsia="en-US" w:bidi="ar-SA"/>
      </w:rPr>
    </w:lvl>
    <w:lvl w:ilvl="6" w:tplc="CD3298C2">
      <w:numFmt w:val="bullet"/>
      <w:lvlText w:val="•"/>
      <w:lvlJc w:val="left"/>
      <w:pPr>
        <w:ind w:left="1717" w:hanging="360"/>
      </w:pPr>
      <w:rPr>
        <w:rFonts w:hint="default"/>
        <w:lang w:val="en-US" w:eastAsia="en-US" w:bidi="ar-SA"/>
      </w:rPr>
    </w:lvl>
    <w:lvl w:ilvl="7" w:tplc="EAC297A6">
      <w:numFmt w:val="bullet"/>
      <w:lvlText w:val="•"/>
      <w:lvlJc w:val="left"/>
      <w:pPr>
        <w:ind w:left="1927" w:hanging="360"/>
      </w:pPr>
      <w:rPr>
        <w:rFonts w:hint="default"/>
        <w:lang w:val="en-US" w:eastAsia="en-US" w:bidi="ar-SA"/>
      </w:rPr>
    </w:lvl>
    <w:lvl w:ilvl="8" w:tplc="516E6C7C">
      <w:numFmt w:val="bullet"/>
      <w:lvlText w:val="•"/>
      <w:lvlJc w:val="left"/>
      <w:pPr>
        <w:ind w:left="2136" w:hanging="360"/>
      </w:pPr>
      <w:rPr>
        <w:rFonts w:hint="default"/>
        <w:lang w:val="en-US" w:eastAsia="en-US" w:bidi="ar-SA"/>
      </w:rPr>
    </w:lvl>
  </w:abstractNum>
  <w:abstractNum w:abstractNumId="542" w15:restartNumberingAfterBreak="0">
    <w:nsid w:val="68567E83"/>
    <w:multiLevelType w:val="hybridMultilevel"/>
    <w:tmpl w:val="8D209382"/>
    <w:lvl w:ilvl="0" w:tplc="78F01060">
      <w:numFmt w:val="bullet"/>
      <w:lvlText w:val="•"/>
      <w:lvlJc w:val="left"/>
      <w:pPr>
        <w:ind w:left="452" w:hanging="360"/>
      </w:pPr>
      <w:rPr>
        <w:rFonts w:ascii="Calibri" w:eastAsia="Calibri" w:hAnsi="Calibri" w:cs="Calibri" w:hint="default"/>
        <w:b w:val="0"/>
        <w:bCs w:val="0"/>
        <w:i w:val="0"/>
        <w:iCs w:val="0"/>
        <w:spacing w:val="0"/>
        <w:w w:val="100"/>
        <w:sz w:val="24"/>
        <w:szCs w:val="24"/>
        <w:lang w:val="en-US" w:eastAsia="en-US" w:bidi="ar-SA"/>
      </w:rPr>
    </w:lvl>
    <w:lvl w:ilvl="1" w:tplc="9A1E177E">
      <w:numFmt w:val="bullet"/>
      <w:lvlText w:val="•"/>
      <w:lvlJc w:val="left"/>
      <w:pPr>
        <w:ind w:left="737" w:hanging="360"/>
      </w:pPr>
      <w:rPr>
        <w:rFonts w:hint="default"/>
        <w:lang w:val="en-US" w:eastAsia="en-US" w:bidi="ar-SA"/>
      </w:rPr>
    </w:lvl>
    <w:lvl w:ilvl="2" w:tplc="A852D8BE">
      <w:numFmt w:val="bullet"/>
      <w:lvlText w:val="•"/>
      <w:lvlJc w:val="left"/>
      <w:pPr>
        <w:ind w:left="1014" w:hanging="360"/>
      </w:pPr>
      <w:rPr>
        <w:rFonts w:hint="default"/>
        <w:lang w:val="en-US" w:eastAsia="en-US" w:bidi="ar-SA"/>
      </w:rPr>
    </w:lvl>
    <w:lvl w:ilvl="3" w:tplc="7E32E02E">
      <w:numFmt w:val="bullet"/>
      <w:lvlText w:val="•"/>
      <w:lvlJc w:val="left"/>
      <w:pPr>
        <w:ind w:left="1291" w:hanging="360"/>
      </w:pPr>
      <w:rPr>
        <w:rFonts w:hint="default"/>
        <w:lang w:val="en-US" w:eastAsia="en-US" w:bidi="ar-SA"/>
      </w:rPr>
    </w:lvl>
    <w:lvl w:ilvl="4" w:tplc="FF5E6402">
      <w:numFmt w:val="bullet"/>
      <w:lvlText w:val="•"/>
      <w:lvlJc w:val="left"/>
      <w:pPr>
        <w:ind w:left="1568" w:hanging="360"/>
      </w:pPr>
      <w:rPr>
        <w:rFonts w:hint="default"/>
        <w:lang w:val="en-US" w:eastAsia="en-US" w:bidi="ar-SA"/>
      </w:rPr>
    </w:lvl>
    <w:lvl w:ilvl="5" w:tplc="2F007966">
      <w:numFmt w:val="bullet"/>
      <w:lvlText w:val="•"/>
      <w:lvlJc w:val="left"/>
      <w:pPr>
        <w:ind w:left="1846" w:hanging="360"/>
      </w:pPr>
      <w:rPr>
        <w:rFonts w:hint="default"/>
        <w:lang w:val="en-US" w:eastAsia="en-US" w:bidi="ar-SA"/>
      </w:rPr>
    </w:lvl>
    <w:lvl w:ilvl="6" w:tplc="E2DEEC86">
      <w:numFmt w:val="bullet"/>
      <w:lvlText w:val="•"/>
      <w:lvlJc w:val="left"/>
      <w:pPr>
        <w:ind w:left="2123" w:hanging="360"/>
      </w:pPr>
      <w:rPr>
        <w:rFonts w:hint="default"/>
        <w:lang w:val="en-US" w:eastAsia="en-US" w:bidi="ar-SA"/>
      </w:rPr>
    </w:lvl>
    <w:lvl w:ilvl="7" w:tplc="91888296">
      <w:numFmt w:val="bullet"/>
      <w:lvlText w:val="•"/>
      <w:lvlJc w:val="left"/>
      <w:pPr>
        <w:ind w:left="2400" w:hanging="360"/>
      </w:pPr>
      <w:rPr>
        <w:rFonts w:hint="default"/>
        <w:lang w:val="en-US" w:eastAsia="en-US" w:bidi="ar-SA"/>
      </w:rPr>
    </w:lvl>
    <w:lvl w:ilvl="8" w:tplc="1402E73A">
      <w:numFmt w:val="bullet"/>
      <w:lvlText w:val="•"/>
      <w:lvlJc w:val="left"/>
      <w:pPr>
        <w:ind w:left="2677" w:hanging="360"/>
      </w:pPr>
      <w:rPr>
        <w:rFonts w:hint="default"/>
        <w:lang w:val="en-US" w:eastAsia="en-US" w:bidi="ar-SA"/>
      </w:rPr>
    </w:lvl>
  </w:abstractNum>
  <w:abstractNum w:abstractNumId="543" w15:restartNumberingAfterBreak="0">
    <w:nsid w:val="6879405E"/>
    <w:multiLevelType w:val="hybridMultilevel"/>
    <w:tmpl w:val="192AABEA"/>
    <w:lvl w:ilvl="0" w:tplc="BE625D50">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BA45764">
      <w:numFmt w:val="bullet"/>
      <w:lvlText w:val="•"/>
      <w:lvlJc w:val="left"/>
      <w:pPr>
        <w:ind w:left="543" w:hanging="284"/>
      </w:pPr>
      <w:rPr>
        <w:rFonts w:hint="default"/>
        <w:lang w:val="en-US" w:eastAsia="en-US" w:bidi="ar-SA"/>
      </w:rPr>
    </w:lvl>
    <w:lvl w:ilvl="2" w:tplc="1D5A782E">
      <w:numFmt w:val="bullet"/>
      <w:lvlText w:val="•"/>
      <w:lvlJc w:val="left"/>
      <w:pPr>
        <w:ind w:left="707" w:hanging="284"/>
      </w:pPr>
      <w:rPr>
        <w:rFonts w:hint="default"/>
        <w:lang w:val="en-US" w:eastAsia="en-US" w:bidi="ar-SA"/>
      </w:rPr>
    </w:lvl>
    <w:lvl w:ilvl="3" w:tplc="F1E68F1A">
      <w:numFmt w:val="bullet"/>
      <w:lvlText w:val="•"/>
      <w:lvlJc w:val="left"/>
      <w:pPr>
        <w:ind w:left="871" w:hanging="284"/>
      </w:pPr>
      <w:rPr>
        <w:rFonts w:hint="default"/>
        <w:lang w:val="en-US" w:eastAsia="en-US" w:bidi="ar-SA"/>
      </w:rPr>
    </w:lvl>
    <w:lvl w:ilvl="4" w:tplc="85881100">
      <w:numFmt w:val="bullet"/>
      <w:lvlText w:val="•"/>
      <w:lvlJc w:val="left"/>
      <w:pPr>
        <w:ind w:left="1035" w:hanging="284"/>
      </w:pPr>
      <w:rPr>
        <w:rFonts w:hint="default"/>
        <w:lang w:val="en-US" w:eastAsia="en-US" w:bidi="ar-SA"/>
      </w:rPr>
    </w:lvl>
    <w:lvl w:ilvl="5" w:tplc="9FF4D926">
      <w:numFmt w:val="bullet"/>
      <w:lvlText w:val="•"/>
      <w:lvlJc w:val="left"/>
      <w:pPr>
        <w:ind w:left="1199" w:hanging="284"/>
      </w:pPr>
      <w:rPr>
        <w:rFonts w:hint="default"/>
        <w:lang w:val="en-US" w:eastAsia="en-US" w:bidi="ar-SA"/>
      </w:rPr>
    </w:lvl>
    <w:lvl w:ilvl="6" w:tplc="46EAF79A">
      <w:numFmt w:val="bullet"/>
      <w:lvlText w:val="•"/>
      <w:lvlJc w:val="left"/>
      <w:pPr>
        <w:ind w:left="1363" w:hanging="284"/>
      </w:pPr>
      <w:rPr>
        <w:rFonts w:hint="default"/>
        <w:lang w:val="en-US" w:eastAsia="en-US" w:bidi="ar-SA"/>
      </w:rPr>
    </w:lvl>
    <w:lvl w:ilvl="7" w:tplc="97925B48">
      <w:numFmt w:val="bullet"/>
      <w:lvlText w:val="•"/>
      <w:lvlJc w:val="left"/>
      <w:pPr>
        <w:ind w:left="1527" w:hanging="284"/>
      </w:pPr>
      <w:rPr>
        <w:rFonts w:hint="default"/>
        <w:lang w:val="en-US" w:eastAsia="en-US" w:bidi="ar-SA"/>
      </w:rPr>
    </w:lvl>
    <w:lvl w:ilvl="8" w:tplc="4F029478">
      <w:numFmt w:val="bullet"/>
      <w:lvlText w:val="•"/>
      <w:lvlJc w:val="left"/>
      <w:pPr>
        <w:ind w:left="1691" w:hanging="284"/>
      </w:pPr>
      <w:rPr>
        <w:rFonts w:hint="default"/>
        <w:lang w:val="en-US" w:eastAsia="en-US" w:bidi="ar-SA"/>
      </w:rPr>
    </w:lvl>
  </w:abstractNum>
  <w:abstractNum w:abstractNumId="544" w15:restartNumberingAfterBreak="0">
    <w:nsid w:val="687A4DE5"/>
    <w:multiLevelType w:val="hybridMultilevel"/>
    <w:tmpl w:val="09A675E6"/>
    <w:lvl w:ilvl="0" w:tplc="52B0BC42">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BC38352E">
      <w:numFmt w:val="bullet"/>
      <w:lvlText w:val="•"/>
      <w:lvlJc w:val="left"/>
      <w:pPr>
        <w:ind w:left="908" w:hanging="360"/>
      </w:pPr>
      <w:rPr>
        <w:rFonts w:hint="default"/>
        <w:lang w:val="en-US" w:eastAsia="en-US" w:bidi="ar-SA"/>
      </w:rPr>
    </w:lvl>
    <w:lvl w:ilvl="2" w:tplc="8D16EEC4">
      <w:numFmt w:val="bullet"/>
      <w:lvlText w:val="•"/>
      <w:lvlJc w:val="left"/>
      <w:pPr>
        <w:ind w:left="1336" w:hanging="360"/>
      </w:pPr>
      <w:rPr>
        <w:rFonts w:hint="default"/>
        <w:lang w:val="en-US" w:eastAsia="en-US" w:bidi="ar-SA"/>
      </w:rPr>
    </w:lvl>
    <w:lvl w:ilvl="3" w:tplc="55F290C4">
      <w:numFmt w:val="bullet"/>
      <w:lvlText w:val="•"/>
      <w:lvlJc w:val="left"/>
      <w:pPr>
        <w:ind w:left="1764" w:hanging="360"/>
      </w:pPr>
      <w:rPr>
        <w:rFonts w:hint="default"/>
        <w:lang w:val="en-US" w:eastAsia="en-US" w:bidi="ar-SA"/>
      </w:rPr>
    </w:lvl>
    <w:lvl w:ilvl="4" w:tplc="4E6840A0">
      <w:numFmt w:val="bullet"/>
      <w:lvlText w:val="•"/>
      <w:lvlJc w:val="left"/>
      <w:pPr>
        <w:ind w:left="2192" w:hanging="360"/>
      </w:pPr>
      <w:rPr>
        <w:rFonts w:hint="default"/>
        <w:lang w:val="en-US" w:eastAsia="en-US" w:bidi="ar-SA"/>
      </w:rPr>
    </w:lvl>
    <w:lvl w:ilvl="5" w:tplc="A852EC56">
      <w:numFmt w:val="bullet"/>
      <w:lvlText w:val="•"/>
      <w:lvlJc w:val="left"/>
      <w:pPr>
        <w:ind w:left="2620" w:hanging="360"/>
      </w:pPr>
      <w:rPr>
        <w:rFonts w:hint="default"/>
        <w:lang w:val="en-US" w:eastAsia="en-US" w:bidi="ar-SA"/>
      </w:rPr>
    </w:lvl>
    <w:lvl w:ilvl="6" w:tplc="2856F792">
      <w:numFmt w:val="bullet"/>
      <w:lvlText w:val="•"/>
      <w:lvlJc w:val="left"/>
      <w:pPr>
        <w:ind w:left="3048" w:hanging="360"/>
      </w:pPr>
      <w:rPr>
        <w:rFonts w:hint="default"/>
        <w:lang w:val="en-US" w:eastAsia="en-US" w:bidi="ar-SA"/>
      </w:rPr>
    </w:lvl>
    <w:lvl w:ilvl="7" w:tplc="491410D2">
      <w:numFmt w:val="bullet"/>
      <w:lvlText w:val="•"/>
      <w:lvlJc w:val="left"/>
      <w:pPr>
        <w:ind w:left="3476" w:hanging="360"/>
      </w:pPr>
      <w:rPr>
        <w:rFonts w:hint="default"/>
        <w:lang w:val="en-US" w:eastAsia="en-US" w:bidi="ar-SA"/>
      </w:rPr>
    </w:lvl>
    <w:lvl w:ilvl="8" w:tplc="B73AAC96">
      <w:numFmt w:val="bullet"/>
      <w:lvlText w:val="•"/>
      <w:lvlJc w:val="left"/>
      <w:pPr>
        <w:ind w:left="3904" w:hanging="360"/>
      </w:pPr>
      <w:rPr>
        <w:rFonts w:hint="default"/>
        <w:lang w:val="en-US" w:eastAsia="en-US" w:bidi="ar-SA"/>
      </w:rPr>
    </w:lvl>
  </w:abstractNum>
  <w:abstractNum w:abstractNumId="545" w15:restartNumberingAfterBreak="0">
    <w:nsid w:val="687B0564"/>
    <w:multiLevelType w:val="hybridMultilevel"/>
    <w:tmpl w:val="1B087B82"/>
    <w:lvl w:ilvl="0" w:tplc="BAFE3640">
      <w:numFmt w:val="bullet"/>
      <w:lvlText w:val=""/>
      <w:lvlJc w:val="left"/>
      <w:pPr>
        <w:ind w:left="330" w:hanging="221"/>
      </w:pPr>
      <w:rPr>
        <w:rFonts w:ascii="Symbol" w:eastAsia="Symbol" w:hAnsi="Symbol" w:cs="Symbol" w:hint="default"/>
        <w:b w:val="0"/>
        <w:bCs w:val="0"/>
        <w:i w:val="0"/>
        <w:iCs w:val="0"/>
        <w:spacing w:val="0"/>
        <w:w w:val="100"/>
        <w:sz w:val="24"/>
        <w:szCs w:val="24"/>
        <w:lang w:val="en-US" w:eastAsia="en-US" w:bidi="ar-SA"/>
      </w:rPr>
    </w:lvl>
    <w:lvl w:ilvl="1" w:tplc="C7709516">
      <w:numFmt w:val="bullet"/>
      <w:lvlText w:val="•"/>
      <w:lvlJc w:val="left"/>
      <w:pPr>
        <w:ind w:left="621" w:hanging="221"/>
      </w:pPr>
      <w:rPr>
        <w:rFonts w:hint="default"/>
        <w:lang w:val="en-US" w:eastAsia="en-US" w:bidi="ar-SA"/>
      </w:rPr>
    </w:lvl>
    <w:lvl w:ilvl="2" w:tplc="02024356">
      <w:numFmt w:val="bullet"/>
      <w:lvlText w:val="•"/>
      <w:lvlJc w:val="left"/>
      <w:pPr>
        <w:ind w:left="903" w:hanging="221"/>
      </w:pPr>
      <w:rPr>
        <w:rFonts w:hint="default"/>
        <w:lang w:val="en-US" w:eastAsia="en-US" w:bidi="ar-SA"/>
      </w:rPr>
    </w:lvl>
    <w:lvl w:ilvl="3" w:tplc="A7E8FA70">
      <w:numFmt w:val="bullet"/>
      <w:lvlText w:val="•"/>
      <w:lvlJc w:val="left"/>
      <w:pPr>
        <w:ind w:left="1185" w:hanging="221"/>
      </w:pPr>
      <w:rPr>
        <w:rFonts w:hint="default"/>
        <w:lang w:val="en-US" w:eastAsia="en-US" w:bidi="ar-SA"/>
      </w:rPr>
    </w:lvl>
    <w:lvl w:ilvl="4" w:tplc="4AD2B83A">
      <w:numFmt w:val="bullet"/>
      <w:lvlText w:val="•"/>
      <w:lvlJc w:val="left"/>
      <w:pPr>
        <w:ind w:left="1467" w:hanging="221"/>
      </w:pPr>
      <w:rPr>
        <w:rFonts w:hint="default"/>
        <w:lang w:val="en-US" w:eastAsia="en-US" w:bidi="ar-SA"/>
      </w:rPr>
    </w:lvl>
    <w:lvl w:ilvl="5" w:tplc="0F5462DE">
      <w:numFmt w:val="bullet"/>
      <w:lvlText w:val="•"/>
      <w:lvlJc w:val="left"/>
      <w:pPr>
        <w:ind w:left="1749" w:hanging="221"/>
      </w:pPr>
      <w:rPr>
        <w:rFonts w:hint="default"/>
        <w:lang w:val="en-US" w:eastAsia="en-US" w:bidi="ar-SA"/>
      </w:rPr>
    </w:lvl>
    <w:lvl w:ilvl="6" w:tplc="7354E3BA">
      <w:numFmt w:val="bullet"/>
      <w:lvlText w:val="•"/>
      <w:lvlJc w:val="left"/>
      <w:pPr>
        <w:ind w:left="2031" w:hanging="221"/>
      </w:pPr>
      <w:rPr>
        <w:rFonts w:hint="default"/>
        <w:lang w:val="en-US" w:eastAsia="en-US" w:bidi="ar-SA"/>
      </w:rPr>
    </w:lvl>
    <w:lvl w:ilvl="7" w:tplc="15B8774A">
      <w:numFmt w:val="bullet"/>
      <w:lvlText w:val="•"/>
      <w:lvlJc w:val="left"/>
      <w:pPr>
        <w:ind w:left="2313" w:hanging="221"/>
      </w:pPr>
      <w:rPr>
        <w:rFonts w:hint="default"/>
        <w:lang w:val="en-US" w:eastAsia="en-US" w:bidi="ar-SA"/>
      </w:rPr>
    </w:lvl>
    <w:lvl w:ilvl="8" w:tplc="B0844A30">
      <w:numFmt w:val="bullet"/>
      <w:lvlText w:val="•"/>
      <w:lvlJc w:val="left"/>
      <w:pPr>
        <w:ind w:left="2595" w:hanging="221"/>
      </w:pPr>
      <w:rPr>
        <w:rFonts w:hint="default"/>
        <w:lang w:val="en-US" w:eastAsia="en-US" w:bidi="ar-SA"/>
      </w:rPr>
    </w:lvl>
  </w:abstractNum>
  <w:abstractNum w:abstractNumId="546" w15:restartNumberingAfterBreak="0">
    <w:nsid w:val="68A544B6"/>
    <w:multiLevelType w:val="hybridMultilevel"/>
    <w:tmpl w:val="64E87E52"/>
    <w:lvl w:ilvl="0" w:tplc="75A6D72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600243A">
      <w:numFmt w:val="bullet"/>
      <w:lvlText w:val="•"/>
      <w:lvlJc w:val="left"/>
      <w:pPr>
        <w:ind w:left="548" w:hanging="284"/>
      </w:pPr>
      <w:rPr>
        <w:rFonts w:hint="default"/>
        <w:lang w:val="en-US" w:eastAsia="en-US" w:bidi="ar-SA"/>
      </w:rPr>
    </w:lvl>
    <w:lvl w:ilvl="2" w:tplc="2F5077CE">
      <w:numFmt w:val="bullet"/>
      <w:lvlText w:val="•"/>
      <w:lvlJc w:val="left"/>
      <w:pPr>
        <w:ind w:left="716" w:hanging="284"/>
      </w:pPr>
      <w:rPr>
        <w:rFonts w:hint="default"/>
        <w:lang w:val="en-US" w:eastAsia="en-US" w:bidi="ar-SA"/>
      </w:rPr>
    </w:lvl>
    <w:lvl w:ilvl="3" w:tplc="B5D6834E">
      <w:numFmt w:val="bullet"/>
      <w:lvlText w:val="•"/>
      <w:lvlJc w:val="left"/>
      <w:pPr>
        <w:ind w:left="885" w:hanging="284"/>
      </w:pPr>
      <w:rPr>
        <w:rFonts w:hint="default"/>
        <w:lang w:val="en-US" w:eastAsia="en-US" w:bidi="ar-SA"/>
      </w:rPr>
    </w:lvl>
    <w:lvl w:ilvl="4" w:tplc="A9A01336">
      <w:numFmt w:val="bullet"/>
      <w:lvlText w:val="•"/>
      <w:lvlJc w:val="left"/>
      <w:pPr>
        <w:ind w:left="1053" w:hanging="284"/>
      </w:pPr>
      <w:rPr>
        <w:rFonts w:hint="default"/>
        <w:lang w:val="en-US" w:eastAsia="en-US" w:bidi="ar-SA"/>
      </w:rPr>
    </w:lvl>
    <w:lvl w:ilvl="5" w:tplc="4216AED8">
      <w:numFmt w:val="bullet"/>
      <w:lvlText w:val="•"/>
      <w:lvlJc w:val="left"/>
      <w:pPr>
        <w:ind w:left="1222" w:hanging="284"/>
      </w:pPr>
      <w:rPr>
        <w:rFonts w:hint="default"/>
        <w:lang w:val="en-US" w:eastAsia="en-US" w:bidi="ar-SA"/>
      </w:rPr>
    </w:lvl>
    <w:lvl w:ilvl="6" w:tplc="4A8A1FE0">
      <w:numFmt w:val="bullet"/>
      <w:lvlText w:val="•"/>
      <w:lvlJc w:val="left"/>
      <w:pPr>
        <w:ind w:left="1390" w:hanging="284"/>
      </w:pPr>
      <w:rPr>
        <w:rFonts w:hint="default"/>
        <w:lang w:val="en-US" w:eastAsia="en-US" w:bidi="ar-SA"/>
      </w:rPr>
    </w:lvl>
    <w:lvl w:ilvl="7" w:tplc="50E61A5C">
      <w:numFmt w:val="bullet"/>
      <w:lvlText w:val="•"/>
      <w:lvlJc w:val="left"/>
      <w:pPr>
        <w:ind w:left="1558" w:hanging="284"/>
      </w:pPr>
      <w:rPr>
        <w:rFonts w:hint="default"/>
        <w:lang w:val="en-US" w:eastAsia="en-US" w:bidi="ar-SA"/>
      </w:rPr>
    </w:lvl>
    <w:lvl w:ilvl="8" w:tplc="870C7E18">
      <w:numFmt w:val="bullet"/>
      <w:lvlText w:val="•"/>
      <w:lvlJc w:val="left"/>
      <w:pPr>
        <w:ind w:left="1727" w:hanging="284"/>
      </w:pPr>
      <w:rPr>
        <w:rFonts w:hint="default"/>
        <w:lang w:val="en-US" w:eastAsia="en-US" w:bidi="ar-SA"/>
      </w:rPr>
    </w:lvl>
  </w:abstractNum>
  <w:abstractNum w:abstractNumId="547" w15:restartNumberingAfterBreak="0">
    <w:nsid w:val="691E6D2A"/>
    <w:multiLevelType w:val="hybridMultilevel"/>
    <w:tmpl w:val="72CEA52E"/>
    <w:lvl w:ilvl="0" w:tplc="622208FA">
      <w:numFmt w:val="bullet"/>
      <w:lvlText w:val="•"/>
      <w:lvlJc w:val="left"/>
      <w:pPr>
        <w:ind w:left="528" w:hanging="360"/>
      </w:pPr>
      <w:rPr>
        <w:rFonts w:ascii="Calibri" w:eastAsia="Calibri" w:hAnsi="Calibri" w:cs="Calibri" w:hint="default"/>
        <w:b w:val="0"/>
        <w:bCs w:val="0"/>
        <w:i w:val="0"/>
        <w:iCs w:val="0"/>
        <w:spacing w:val="0"/>
        <w:w w:val="100"/>
        <w:sz w:val="24"/>
        <w:szCs w:val="24"/>
        <w:lang w:val="en-US" w:eastAsia="en-US" w:bidi="ar-SA"/>
      </w:rPr>
    </w:lvl>
    <w:lvl w:ilvl="1" w:tplc="BA0ACADC">
      <w:numFmt w:val="bullet"/>
      <w:lvlText w:val="•"/>
      <w:lvlJc w:val="left"/>
      <w:pPr>
        <w:ind w:left="763" w:hanging="360"/>
      </w:pPr>
      <w:rPr>
        <w:rFonts w:hint="default"/>
        <w:lang w:val="en-US" w:eastAsia="en-US" w:bidi="ar-SA"/>
      </w:rPr>
    </w:lvl>
    <w:lvl w:ilvl="2" w:tplc="F662A020">
      <w:numFmt w:val="bullet"/>
      <w:lvlText w:val="•"/>
      <w:lvlJc w:val="left"/>
      <w:pPr>
        <w:ind w:left="1007" w:hanging="360"/>
      </w:pPr>
      <w:rPr>
        <w:rFonts w:hint="default"/>
        <w:lang w:val="en-US" w:eastAsia="en-US" w:bidi="ar-SA"/>
      </w:rPr>
    </w:lvl>
    <w:lvl w:ilvl="3" w:tplc="7B560776">
      <w:numFmt w:val="bullet"/>
      <w:lvlText w:val="•"/>
      <w:lvlJc w:val="left"/>
      <w:pPr>
        <w:ind w:left="1250" w:hanging="360"/>
      </w:pPr>
      <w:rPr>
        <w:rFonts w:hint="default"/>
        <w:lang w:val="en-US" w:eastAsia="en-US" w:bidi="ar-SA"/>
      </w:rPr>
    </w:lvl>
    <w:lvl w:ilvl="4" w:tplc="85323A84">
      <w:numFmt w:val="bullet"/>
      <w:lvlText w:val="•"/>
      <w:lvlJc w:val="left"/>
      <w:pPr>
        <w:ind w:left="1494" w:hanging="360"/>
      </w:pPr>
      <w:rPr>
        <w:rFonts w:hint="default"/>
        <w:lang w:val="en-US" w:eastAsia="en-US" w:bidi="ar-SA"/>
      </w:rPr>
    </w:lvl>
    <w:lvl w:ilvl="5" w:tplc="53FED30C">
      <w:numFmt w:val="bullet"/>
      <w:lvlText w:val="•"/>
      <w:lvlJc w:val="left"/>
      <w:pPr>
        <w:ind w:left="1738" w:hanging="360"/>
      </w:pPr>
      <w:rPr>
        <w:rFonts w:hint="default"/>
        <w:lang w:val="en-US" w:eastAsia="en-US" w:bidi="ar-SA"/>
      </w:rPr>
    </w:lvl>
    <w:lvl w:ilvl="6" w:tplc="351CE24A">
      <w:numFmt w:val="bullet"/>
      <w:lvlText w:val="•"/>
      <w:lvlJc w:val="left"/>
      <w:pPr>
        <w:ind w:left="1981" w:hanging="360"/>
      </w:pPr>
      <w:rPr>
        <w:rFonts w:hint="default"/>
        <w:lang w:val="en-US" w:eastAsia="en-US" w:bidi="ar-SA"/>
      </w:rPr>
    </w:lvl>
    <w:lvl w:ilvl="7" w:tplc="E6A03556">
      <w:numFmt w:val="bullet"/>
      <w:lvlText w:val="•"/>
      <w:lvlJc w:val="left"/>
      <w:pPr>
        <w:ind w:left="2225" w:hanging="360"/>
      </w:pPr>
      <w:rPr>
        <w:rFonts w:hint="default"/>
        <w:lang w:val="en-US" w:eastAsia="en-US" w:bidi="ar-SA"/>
      </w:rPr>
    </w:lvl>
    <w:lvl w:ilvl="8" w:tplc="9D403CA4">
      <w:numFmt w:val="bullet"/>
      <w:lvlText w:val="•"/>
      <w:lvlJc w:val="left"/>
      <w:pPr>
        <w:ind w:left="2468" w:hanging="360"/>
      </w:pPr>
      <w:rPr>
        <w:rFonts w:hint="default"/>
        <w:lang w:val="en-US" w:eastAsia="en-US" w:bidi="ar-SA"/>
      </w:rPr>
    </w:lvl>
  </w:abstractNum>
  <w:abstractNum w:abstractNumId="548" w15:restartNumberingAfterBreak="0">
    <w:nsid w:val="69471182"/>
    <w:multiLevelType w:val="hybridMultilevel"/>
    <w:tmpl w:val="D7F2D9CC"/>
    <w:lvl w:ilvl="0" w:tplc="FEBC1BF8">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621E7AA4">
      <w:numFmt w:val="bullet"/>
      <w:lvlText w:val="•"/>
      <w:lvlJc w:val="left"/>
      <w:pPr>
        <w:ind w:left="545" w:hanging="284"/>
      </w:pPr>
      <w:rPr>
        <w:rFonts w:hint="default"/>
        <w:lang w:val="en-US" w:eastAsia="en-US" w:bidi="ar-SA"/>
      </w:rPr>
    </w:lvl>
    <w:lvl w:ilvl="2" w:tplc="5C661AE2">
      <w:numFmt w:val="bullet"/>
      <w:lvlText w:val="•"/>
      <w:lvlJc w:val="left"/>
      <w:pPr>
        <w:ind w:left="710" w:hanging="284"/>
      </w:pPr>
      <w:rPr>
        <w:rFonts w:hint="default"/>
        <w:lang w:val="en-US" w:eastAsia="en-US" w:bidi="ar-SA"/>
      </w:rPr>
    </w:lvl>
    <w:lvl w:ilvl="3" w:tplc="A46C68C6">
      <w:numFmt w:val="bullet"/>
      <w:lvlText w:val="•"/>
      <w:lvlJc w:val="left"/>
      <w:pPr>
        <w:ind w:left="875" w:hanging="284"/>
      </w:pPr>
      <w:rPr>
        <w:rFonts w:hint="default"/>
        <w:lang w:val="en-US" w:eastAsia="en-US" w:bidi="ar-SA"/>
      </w:rPr>
    </w:lvl>
    <w:lvl w:ilvl="4" w:tplc="E0326E30">
      <w:numFmt w:val="bullet"/>
      <w:lvlText w:val="•"/>
      <w:lvlJc w:val="left"/>
      <w:pPr>
        <w:ind w:left="1041" w:hanging="284"/>
      </w:pPr>
      <w:rPr>
        <w:rFonts w:hint="default"/>
        <w:lang w:val="en-US" w:eastAsia="en-US" w:bidi="ar-SA"/>
      </w:rPr>
    </w:lvl>
    <w:lvl w:ilvl="5" w:tplc="982EAFE0">
      <w:numFmt w:val="bullet"/>
      <w:lvlText w:val="•"/>
      <w:lvlJc w:val="left"/>
      <w:pPr>
        <w:ind w:left="1206" w:hanging="284"/>
      </w:pPr>
      <w:rPr>
        <w:rFonts w:hint="default"/>
        <w:lang w:val="en-US" w:eastAsia="en-US" w:bidi="ar-SA"/>
      </w:rPr>
    </w:lvl>
    <w:lvl w:ilvl="6" w:tplc="B66A8C06">
      <w:numFmt w:val="bullet"/>
      <w:lvlText w:val="•"/>
      <w:lvlJc w:val="left"/>
      <w:pPr>
        <w:ind w:left="1371" w:hanging="284"/>
      </w:pPr>
      <w:rPr>
        <w:rFonts w:hint="default"/>
        <w:lang w:val="en-US" w:eastAsia="en-US" w:bidi="ar-SA"/>
      </w:rPr>
    </w:lvl>
    <w:lvl w:ilvl="7" w:tplc="3F82E714">
      <w:numFmt w:val="bullet"/>
      <w:lvlText w:val="•"/>
      <w:lvlJc w:val="left"/>
      <w:pPr>
        <w:ind w:left="1537" w:hanging="284"/>
      </w:pPr>
      <w:rPr>
        <w:rFonts w:hint="default"/>
        <w:lang w:val="en-US" w:eastAsia="en-US" w:bidi="ar-SA"/>
      </w:rPr>
    </w:lvl>
    <w:lvl w:ilvl="8" w:tplc="88161CE6">
      <w:numFmt w:val="bullet"/>
      <w:lvlText w:val="•"/>
      <w:lvlJc w:val="left"/>
      <w:pPr>
        <w:ind w:left="1702" w:hanging="284"/>
      </w:pPr>
      <w:rPr>
        <w:rFonts w:hint="default"/>
        <w:lang w:val="en-US" w:eastAsia="en-US" w:bidi="ar-SA"/>
      </w:rPr>
    </w:lvl>
  </w:abstractNum>
  <w:abstractNum w:abstractNumId="549" w15:restartNumberingAfterBreak="0">
    <w:nsid w:val="696C26A2"/>
    <w:multiLevelType w:val="hybridMultilevel"/>
    <w:tmpl w:val="BF3880EA"/>
    <w:lvl w:ilvl="0" w:tplc="198C5F9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D37248FE">
      <w:numFmt w:val="bullet"/>
      <w:lvlText w:val="•"/>
      <w:lvlJc w:val="left"/>
      <w:pPr>
        <w:ind w:left="917" w:hanging="360"/>
      </w:pPr>
      <w:rPr>
        <w:rFonts w:hint="default"/>
        <w:lang w:val="en-US" w:eastAsia="en-US" w:bidi="ar-SA"/>
      </w:rPr>
    </w:lvl>
    <w:lvl w:ilvl="2" w:tplc="9AAAD782">
      <w:numFmt w:val="bullet"/>
      <w:lvlText w:val="•"/>
      <w:lvlJc w:val="left"/>
      <w:pPr>
        <w:ind w:left="1354" w:hanging="360"/>
      </w:pPr>
      <w:rPr>
        <w:rFonts w:hint="default"/>
        <w:lang w:val="en-US" w:eastAsia="en-US" w:bidi="ar-SA"/>
      </w:rPr>
    </w:lvl>
    <w:lvl w:ilvl="3" w:tplc="182A55E6">
      <w:numFmt w:val="bullet"/>
      <w:lvlText w:val="•"/>
      <w:lvlJc w:val="left"/>
      <w:pPr>
        <w:ind w:left="1791" w:hanging="360"/>
      </w:pPr>
      <w:rPr>
        <w:rFonts w:hint="default"/>
        <w:lang w:val="en-US" w:eastAsia="en-US" w:bidi="ar-SA"/>
      </w:rPr>
    </w:lvl>
    <w:lvl w:ilvl="4" w:tplc="C70209FE">
      <w:numFmt w:val="bullet"/>
      <w:lvlText w:val="•"/>
      <w:lvlJc w:val="left"/>
      <w:pPr>
        <w:ind w:left="2229" w:hanging="360"/>
      </w:pPr>
      <w:rPr>
        <w:rFonts w:hint="default"/>
        <w:lang w:val="en-US" w:eastAsia="en-US" w:bidi="ar-SA"/>
      </w:rPr>
    </w:lvl>
    <w:lvl w:ilvl="5" w:tplc="C738623C">
      <w:numFmt w:val="bullet"/>
      <w:lvlText w:val="•"/>
      <w:lvlJc w:val="left"/>
      <w:pPr>
        <w:ind w:left="2666" w:hanging="360"/>
      </w:pPr>
      <w:rPr>
        <w:rFonts w:hint="default"/>
        <w:lang w:val="en-US" w:eastAsia="en-US" w:bidi="ar-SA"/>
      </w:rPr>
    </w:lvl>
    <w:lvl w:ilvl="6" w:tplc="F8962E92">
      <w:numFmt w:val="bullet"/>
      <w:lvlText w:val="•"/>
      <w:lvlJc w:val="left"/>
      <w:pPr>
        <w:ind w:left="3103" w:hanging="360"/>
      </w:pPr>
      <w:rPr>
        <w:rFonts w:hint="default"/>
        <w:lang w:val="en-US" w:eastAsia="en-US" w:bidi="ar-SA"/>
      </w:rPr>
    </w:lvl>
    <w:lvl w:ilvl="7" w:tplc="21F079F8">
      <w:numFmt w:val="bullet"/>
      <w:lvlText w:val="•"/>
      <w:lvlJc w:val="left"/>
      <w:pPr>
        <w:ind w:left="3541" w:hanging="360"/>
      </w:pPr>
      <w:rPr>
        <w:rFonts w:hint="default"/>
        <w:lang w:val="en-US" w:eastAsia="en-US" w:bidi="ar-SA"/>
      </w:rPr>
    </w:lvl>
    <w:lvl w:ilvl="8" w:tplc="AAE6C69E">
      <w:numFmt w:val="bullet"/>
      <w:lvlText w:val="•"/>
      <w:lvlJc w:val="left"/>
      <w:pPr>
        <w:ind w:left="3978" w:hanging="360"/>
      </w:pPr>
      <w:rPr>
        <w:rFonts w:hint="default"/>
        <w:lang w:val="en-US" w:eastAsia="en-US" w:bidi="ar-SA"/>
      </w:rPr>
    </w:lvl>
  </w:abstractNum>
  <w:abstractNum w:abstractNumId="550" w15:restartNumberingAfterBreak="0">
    <w:nsid w:val="69744AF9"/>
    <w:multiLevelType w:val="hybridMultilevel"/>
    <w:tmpl w:val="CD107F98"/>
    <w:lvl w:ilvl="0" w:tplc="7F36DB20">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19484408">
      <w:numFmt w:val="bullet"/>
      <w:lvlText w:val="•"/>
      <w:lvlJc w:val="left"/>
      <w:pPr>
        <w:ind w:left="535" w:hanging="284"/>
      </w:pPr>
      <w:rPr>
        <w:rFonts w:hint="default"/>
        <w:lang w:val="en-US" w:eastAsia="en-US" w:bidi="ar-SA"/>
      </w:rPr>
    </w:lvl>
    <w:lvl w:ilvl="2" w:tplc="745EB280">
      <w:numFmt w:val="bullet"/>
      <w:lvlText w:val="•"/>
      <w:lvlJc w:val="left"/>
      <w:pPr>
        <w:ind w:left="690" w:hanging="284"/>
      </w:pPr>
      <w:rPr>
        <w:rFonts w:hint="default"/>
        <w:lang w:val="en-US" w:eastAsia="en-US" w:bidi="ar-SA"/>
      </w:rPr>
    </w:lvl>
    <w:lvl w:ilvl="3" w:tplc="7B5E5948">
      <w:numFmt w:val="bullet"/>
      <w:lvlText w:val="•"/>
      <w:lvlJc w:val="left"/>
      <w:pPr>
        <w:ind w:left="846" w:hanging="284"/>
      </w:pPr>
      <w:rPr>
        <w:rFonts w:hint="default"/>
        <w:lang w:val="en-US" w:eastAsia="en-US" w:bidi="ar-SA"/>
      </w:rPr>
    </w:lvl>
    <w:lvl w:ilvl="4" w:tplc="BA306D96">
      <w:numFmt w:val="bullet"/>
      <w:lvlText w:val="•"/>
      <w:lvlJc w:val="left"/>
      <w:pPr>
        <w:ind w:left="1001" w:hanging="284"/>
      </w:pPr>
      <w:rPr>
        <w:rFonts w:hint="default"/>
        <w:lang w:val="en-US" w:eastAsia="en-US" w:bidi="ar-SA"/>
      </w:rPr>
    </w:lvl>
    <w:lvl w:ilvl="5" w:tplc="82A6BB6A">
      <w:numFmt w:val="bullet"/>
      <w:lvlText w:val="•"/>
      <w:lvlJc w:val="left"/>
      <w:pPr>
        <w:ind w:left="1157" w:hanging="284"/>
      </w:pPr>
      <w:rPr>
        <w:rFonts w:hint="default"/>
        <w:lang w:val="en-US" w:eastAsia="en-US" w:bidi="ar-SA"/>
      </w:rPr>
    </w:lvl>
    <w:lvl w:ilvl="6" w:tplc="4BA44BC6">
      <w:numFmt w:val="bullet"/>
      <w:lvlText w:val="•"/>
      <w:lvlJc w:val="left"/>
      <w:pPr>
        <w:ind w:left="1312" w:hanging="284"/>
      </w:pPr>
      <w:rPr>
        <w:rFonts w:hint="default"/>
        <w:lang w:val="en-US" w:eastAsia="en-US" w:bidi="ar-SA"/>
      </w:rPr>
    </w:lvl>
    <w:lvl w:ilvl="7" w:tplc="48425F6E">
      <w:numFmt w:val="bullet"/>
      <w:lvlText w:val="•"/>
      <w:lvlJc w:val="left"/>
      <w:pPr>
        <w:ind w:left="1467" w:hanging="284"/>
      </w:pPr>
      <w:rPr>
        <w:rFonts w:hint="default"/>
        <w:lang w:val="en-US" w:eastAsia="en-US" w:bidi="ar-SA"/>
      </w:rPr>
    </w:lvl>
    <w:lvl w:ilvl="8" w:tplc="76A88042">
      <w:numFmt w:val="bullet"/>
      <w:lvlText w:val="•"/>
      <w:lvlJc w:val="left"/>
      <w:pPr>
        <w:ind w:left="1623" w:hanging="284"/>
      </w:pPr>
      <w:rPr>
        <w:rFonts w:hint="default"/>
        <w:lang w:val="en-US" w:eastAsia="en-US" w:bidi="ar-SA"/>
      </w:rPr>
    </w:lvl>
  </w:abstractNum>
  <w:abstractNum w:abstractNumId="551" w15:restartNumberingAfterBreak="0">
    <w:nsid w:val="69AF2F23"/>
    <w:multiLevelType w:val="hybridMultilevel"/>
    <w:tmpl w:val="F6DC026A"/>
    <w:lvl w:ilvl="0" w:tplc="E10AD6E0">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07A491CE">
      <w:numFmt w:val="bullet"/>
      <w:lvlText w:val="•"/>
      <w:lvlJc w:val="left"/>
      <w:pPr>
        <w:ind w:left="746" w:hanging="360"/>
      </w:pPr>
      <w:rPr>
        <w:rFonts w:hint="default"/>
        <w:lang w:val="en-US" w:eastAsia="en-US" w:bidi="ar-SA"/>
      </w:rPr>
    </w:lvl>
    <w:lvl w:ilvl="2" w:tplc="1C788EB4">
      <w:numFmt w:val="bullet"/>
      <w:lvlText w:val="•"/>
      <w:lvlJc w:val="left"/>
      <w:pPr>
        <w:ind w:left="1012" w:hanging="360"/>
      </w:pPr>
      <w:rPr>
        <w:rFonts w:hint="default"/>
        <w:lang w:val="en-US" w:eastAsia="en-US" w:bidi="ar-SA"/>
      </w:rPr>
    </w:lvl>
    <w:lvl w:ilvl="3" w:tplc="3C865196">
      <w:numFmt w:val="bullet"/>
      <w:lvlText w:val="•"/>
      <w:lvlJc w:val="left"/>
      <w:pPr>
        <w:ind w:left="1278" w:hanging="360"/>
      </w:pPr>
      <w:rPr>
        <w:rFonts w:hint="default"/>
        <w:lang w:val="en-US" w:eastAsia="en-US" w:bidi="ar-SA"/>
      </w:rPr>
    </w:lvl>
    <w:lvl w:ilvl="4" w:tplc="4F7CB1D4">
      <w:numFmt w:val="bullet"/>
      <w:lvlText w:val="•"/>
      <w:lvlJc w:val="left"/>
      <w:pPr>
        <w:ind w:left="1544" w:hanging="360"/>
      </w:pPr>
      <w:rPr>
        <w:rFonts w:hint="default"/>
        <w:lang w:val="en-US" w:eastAsia="en-US" w:bidi="ar-SA"/>
      </w:rPr>
    </w:lvl>
    <w:lvl w:ilvl="5" w:tplc="C4544290">
      <w:numFmt w:val="bullet"/>
      <w:lvlText w:val="•"/>
      <w:lvlJc w:val="left"/>
      <w:pPr>
        <w:ind w:left="1810" w:hanging="360"/>
      </w:pPr>
      <w:rPr>
        <w:rFonts w:hint="default"/>
        <w:lang w:val="en-US" w:eastAsia="en-US" w:bidi="ar-SA"/>
      </w:rPr>
    </w:lvl>
    <w:lvl w:ilvl="6" w:tplc="F6A4A2EA">
      <w:numFmt w:val="bullet"/>
      <w:lvlText w:val="•"/>
      <w:lvlJc w:val="left"/>
      <w:pPr>
        <w:ind w:left="2076" w:hanging="360"/>
      </w:pPr>
      <w:rPr>
        <w:rFonts w:hint="default"/>
        <w:lang w:val="en-US" w:eastAsia="en-US" w:bidi="ar-SA"/>
      </w:rPr>
    </w:lvl>
    <w:lvl w:ilvl="7" w:tplc="84341DF2">
      <w:numFmt w:val="bullet"/>
      <w:lvlText w:val="•"/>
      <w:lvlJc w:val="left"/>
      <w:pPr>
        <w:ind w:left="2342" w:hanging="360"/>
      </w:pPr>
      <w:rPr>
        <w:rFonts w:hint="default"/>
        <w:lang w:val="en-US" w:eastAsia="en-US" w:bidi="ar-SA"/>
      </w:rPr>
    </w:lvl>
    <w:lvl w:ilvl="8" w:tplc="362EFF56">
      <w:numFmt w:val="bullet"/>
      <w:lvlText w:val="•"/>
      <w:lvlJc w:val="left"/>
      <w:pPr>
        <w:ind w:left="2608" w:hanging="360"/>
      </w:pPr>
      <w:rPr>
        <w:rFonts w:hint="default"/>
        <w:lang w:val="en-US" w:eastAsia="en-US" w:bidi="ar-SA"/>
      </w:rPr>
    </w:lvl>
  </w:abstractNum>
  <w:abstractNum w:abstractNumId="552" w15:restartNumberingAfterBreak="0">
    <w:nsid w:val="69B760BA"/>
    <w:multiLevelType w:val="hybridMultilevel"/>
    <w:tmpl w:val="38F8CD4C"/>
    <w:lvl w:ilvl="0" w:tplc="8FD6884E">
      <w:numFmt w:val="bullet"/>
      <w:lvlText w:val="•"/>
      <w:lvlJc w:val="left"/>
      <w:pPr>
        <w:ind w:left="469" w:hanging="360"/>
      </w:pPr>
      <w:rPr>
        <w:rFonts w:ascii="Calibri" w:eastAsia="Calibri" w:hAnsi="Calibri" w:cs="Calibri" w:hint="default"/>
        <w:b w:val="0"/>
        <w:bCs w:val="0"/>
        <w:i w:val="0"/>
        <w:iCs w:val="0"/>
        <w:spacing w:val="0"/>
        <w:w w:val="100"/>
        <w:sz w:val="22"/>
        <w:szCs w:val="22"/>
        <w:lang w:val="en-US" w:eastAsia="en-US" w:bidi="ar-SA"/>
      </w:rPr>
    </w:lvl>
    <w:lvl w:ilvl="1" w:tplc="7AE078F4">
      <w:numFmt w:val="bullet"/>
      <w:lvlText w:val="•"/>
      <w:lvlJc w:val="left"/>
      <w:pPr>
        <w:ind w:left="611" w:hanging="360"/>
      </w:pPr>
      <w:rPr>
        <w:rFonts w:hint="default"/>
        <w:lang w:val="en-US" w:eastAsia="en-US" w:bidi="ar-SA"/>
      </w:rPr>
    </w:lvl>
    <w:lvl w:ilvl="2" w:tplc="ABBCD716">
      <w:numFmt w:val="bullet"/>
      <w:lvlText w:val="•"/>
      <w:lvlJc w:val="left"/>
      <w:pPr>
        <w:ind w:left="762" w:hanging="360"/>
      </w:pPr>
      <w:rPr>
        <w:rFonts w:hint="default"/>
        <w:lang w:val="en-US" w:eastAsia="en-US" w:bidi="ar-SA"/>
      </w:rPr>
    </w:lvl>
    <w:lvl w:ilvl="3" w:tplc="23746252">
      <w:numFmt w:val="bullet"/>
      <w:lvlText w:val="•"/>
      <w:lvlJc w:val="left"/>
      <w:pPr>
        <w:ind w:left="913" w:hanging="360"/>
      </w:pPr>
      <w:rPr>
        <w:rFonts w:hint="default"/>
        <w:lang w:val="en-US" w:eastAsia="en-US" w:bidi="ar-SA"/>
      </w:rPr>
    </w:lvl>
    <w:lvl w:ilvl="4" w:tplc="67DE30CA">
      <w:numFmt w:val="bullet"/>
      <w:lvlText w:val="•"/>
      <w:lvlJc w:val="left"/>
      <w:pPr>
        <w:ind w:left="1065" w:hanging="360"/>
      </w:pPr>
      <w:rPr>
        <w:rFonts w:hint="default"/>
        <w:lang w:val="en-US" w:eastAsia="en-US" w:bidi="ar-SA"/>
      </w:rPr>
    </w:lvl>
    <w:lvl w:ilvl="5" w:tplc="0972B72A">
      <w:numFmt w:val="bullet"/>
      <w:lvlText w:val="•"/>
      <w:lvlJc w:val="left"/>
      <w:pPr>
        <w:ind w:left="1216" w:hanging="360"/>
      </w:pPr>
      <w:rPr>
        <w:rFonts w:hint="default"/>
        <w:lang w:val="en-US" w:eastAsia="en-US" w:bidi="ar-SA"/>
      </w:rPr>
    </w:lvl>
    <w:lvl w:ilvl="6" w:tplc="436C0A3C">
      <w:numFmt w:val="bullet"/>
      <w:lvlText w:val="•"/>
      <w:lvlJc w:val="left"/>
      <w:pPr>
        <w:ind w:left="1367" w:hanging="360"/>
      </w:pPr>
      <w:rPr>
        <w:rFonts w:hint="default"/>
        <w:lang w:val="en-US" w:eastAsia="en-US" w:bidi="ar-SA"/>
      </w:rPr>
    </w:lvl>
    <w:lvl w:ilvl="7" w:tplc="EF5E89EC">
      <w:numFmt w:val="bullet"/>
      <w:lvlText w:val="•"/>
      <w:lvlJc w:val="left"/>
      <w:pPr>
        <w:ind w:left="1519" w:hanging="360"/>
      </w:pPr>
      <w:rPr>
        <w:rFonts w:hint="default"/>
        <w:lang w:val="en-US" w:eastAsia="en-US" w:bidi="ar-SA"/>
      </w:rPr>
    </w:lvl>
    <w:lvl w:ilvl="8" w:tplc="BFE43B34">
      <w:numFmt w:val="bullet"/>
      <w:lvlText w:val="•"/>
      <w:lvlJc w:val="left"/>
      <w:pPr>
        <w:ind w:left="1670" w:hanging="360"/>
      </w:pPr>
      <w:rPr>
        <w:rFonts w:hint="default"/>
        <w:lang w:val="en-US" w:eastAsia="en-US" w:bidi="ar-SA"/>
      </w:rPr>
    </w:lvl>
  </w:abstractNum>
  <w:abstractNum w:abstractNumId="553" w15:restartNumberingAfterBreak="0">
    <w:nsid w:val="69BB6772"/>
    <w:multiLevelType w:val="hybridMultilevel"/>
    <w:tmpl w:val="A38CC19A"/>
    <w:lvl w:ilvl="0" w:tplc="BA282A34">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8E889EE8">
      <w:numFmt w:val="bullet"/>
      <w:lvlText w:val="•"/>
      <w:lvlJc w:val="left"/>
      <w:pPr>
        <w:ind w:left="899" w:hanging="360"/>
      </w:pPr>
      <w:rPr>
        <w:rFonts w:hint="default"/>
        <w:lang w:val="en-US" w:eastAsia="en-US" w:bidi="ar-SA"/>
      </w:rPr>
    </w:lvl>
    <w:lvl w:ilvl="2" w:tplc="A66E66DC">
      <w:numFmt w:val="bullet"/>
      <w:lvlText w:val="•"/>
      <w:lvlJc w:val="left"/>
      <w:pPr>
        <w:ind w:left="1318" w:hanging="360"/>
      </w:pPr>
      <w:rPr>
        <w:rFonts w:hint="default"/>
        <w:lang w:val="en-US" w:eastAsia="en-US" w:bidi="ar-SA"/>
      </w:rPr>
    </w:lvl>
    <w:lvl w:ilvl="3" w:tplc="9DF0674C">
      <w:numFmt w:val="bullet"/>
      <w:lvlText w:val="•"/>
      <w:lvlJc w:val="left"/>
      <w:pPr>
        <w:ind w:left="1737" w:hanging="360"/>
      </w:pPr>
      <w:rPr>
        <w:rFonts w:hint="default"/>
        <w:lang w:val="en-US" w:eastAsia="en-US" w:bidi="ar-SA"/>
      </w:rPr>
    </w:lvl>
    <w:lvl w:ilvl="4" w:tplc="33968570">
      <w:numFmt w:val="bullet"/>
      <w:lvlText w:val="•"/>
      <w:lvlJc w:val="left"/>
      <w:pPr>
        <w:ind w:left="2156" w:hanging="360"/>
      </w:pPr>
      <w:rPr>
        <w:rFonts w:hint="default"/>
        <w:lang w:val="en-US" w:eastAsia="en-US" w:bidi="ar-SA"/>
      </w:rPr>
    </w:lvl>
    <w:lvl w:ilvl="5" w:tplc="80DE4C90">
      <w:numFmt w:val="bullet"/>
      <w:lvlText w:val="•"/>
      <w:lvlJc w:val="left"/>
      <w:pPr>
        <w:ind w:left="2575" w:hanging="360"/>
      </w:pPr>
      <w:rPr>
        <w:rFonts w:hint="default"/>
        <w:lang w:val="en-US" w:eastAsia="en-US" w:bidi="ar-SA"/>
      </w:rPr>
    </w:lvl>
    <w:lvl w:ilvl="6" w:tplc="92206288">
      <w:numFmt w:val="bullet"/>
      <w:lvlText w:val="•"/>
      <w:lvlJc w:val="left"/>
      <w:pPr>
        <w:ind w:left="2994" w:hanging="360"/>
      </w:pPr>
      <w:rPr>
        <w:rFonts w:hint="default"/>
        <w:lang w:val="en-US" w:eastAsia="en-US" w:bidi="ar-SA"/>
      </w:rPr>
    </w:lvl>
    <w:lvl w:ilvl="7" w:tplc="7BA28EA2">
      <w:numFmt w:val="bullet"/>
      <w:lvlText w:val="•"/>
      <w:lvlJc w:val="left"/>
      <w:pPr>
        <w:ind w:left="3413" w:hanging="360"/>
      </w:pPr>
      <w:rPr>
        <w:rFonts w:hint="default"/>
        <w:lang w:val="en-US" w:eastAsia="en-US" w:bidi="ar-SA"/>
      </w:rPr>
    </w:lvl>
    <w:lvl w:ilvl="8" w:tplc="6B203D5C">
      <w:numFmt w:val="bullet"/>
      <w:lvlText w:val="•"/>
      <w:lvlJc w:val="left"/>
      <w:pPr>
        <w:ind w:left="3832" w:hanging="360"/>
      </w:pPr>
      <w:rPr>
        <w:rFonts w:hint="default"/>
        <w:lang w:val="en-US" w:eastAsia="en-US" w:bidi="ar-SA"/>
      </w:rPr>
    </w:lvl>
  </w:abstractNum>
  <w:abstractNum w:abstractNumId="554" w15:restartNumberingAfterBreak="0">
    <w:nsid w:val="69C620FD"/>
    <w:multiLevelType w:val="hybridMultilevel"/>
    <w:tmpl w:val="7CBCAEB4"/>
    <w:lvl w:ilvl="0" w:tplc="DBD62FB2">
      <w:numFmt w:val="bullet"/>
      <w:lvlText w:val="•"/>
      <w:lvlJc w:val="left"/>
      <w:pPr>
        <w:ind w:left="474" w:hanging="360"/>
      </w:pPr>
      <w:rPr>
        <w:rFonts w:ascii="Calibri" w:eastAsia="Calibri" w:hAnsi="Calibri" w:cs="Calibri" w:hint="default"/>
        <w:b w:val="0"/>
        <w:bCs w:val="0"/>
        <w:i w:val="0"/>
        <w:iCs w:val="0"/>
        <w:spacing w:val="0"/>
        <w:w w:val="100"/>
        <w:sz w:val="24"/>
        <w:szCs w:val="24"/>
        <w:lang w:val="en-US" w:eastAsia="en-US" w:bidi="ar-SA"/>
      </w:rPr>
    </w:lvl>
    <w:lvl w:ilvl="1" w:tplc="07F4583A">
      <w:numFmt w:val="bullet"/>
      <w:lvlText w:val="•"/>
      <w:lvlJc w:val="left"/>
      <w:pPr>
        <w:ind w:left="731" w:hanging="360"/>
      </w:pPr>
      <w:rPr>
        <w:rFonts w:hint="default"/>
        <w:lang w:val="en-US" w:eastAsia="en-US" w:bidi="ar-SA"/>
      </w:rPr>
    </w:lvl>
    <w:lvl w:ilvl="2" w:tplc="205E2194">
      <w:numFmt w:val="bullet"/>
      <w:lvlText w:val="•"/>
      <w:lvlJc w:val="left"/>
      <w:pPr>
        <w:ind w:left="982" w:hanging="360"/>
      </w:pPr>
      <w:rPr>
        <w:rFonts w:hint="default"/>
        <w:lang w:val="en-US" w:eastAsia="en-US" w:bidi="ar-SA"/>
      </w:rPr>
    </w:lvl>
    <w:lvl w:ilvl="3" w:tplc="72AE2204">
      <w:numFmt w:val="bullet"/>
      <w:lvlText w:val="•"/>
      <w:lvlJc w:val="left"/>
      <w:pPr>
        <w:ind w:left="1233" w:hanging="360"/>
      </w:pPr>
      <w:rPr>
        <w:rFonts w:hint="default"/>
        <w:lang w:val="en-US" w:eastAsia="en-US" w:bidi="ar-SA"/>
      </w:rPr>
    </w:lvl>
    <w:lvl w:ilvl="4" w:tplc="6B00816A">
      <w:numFmt w:val="bullet"/>
      <w:lvlText w:val="•"/>
      <w:lvlJc w:val="left"/>
      <w:pPr>
        <w:ind w:left="1484" w:hanging="360"/>
      </w:pPr>
      <w:rPr>
        <w:rFonts w:hint="default"/>
        <w:lang w:val="en-US" w:eastAsia="en-US" w:bidi="ar-SA"/>
      </w:rPr>
    </w:lvl>
    <w:lvl w:ilvl="5" w:tplc="568A50E6">
      <w:numFmt w:val="bullet"/>
      <w:lvlText w:val="•"/>
      <w:lvlJc w:val="left"/>
      <w:pPr>
        <w:ind w:left="1735" w:hanging="360"/>
      </w:pPr>
      <w:rPr>
        <w:rFonts w:hint="default"/>
        <w:lang w:val="en-US" w:eastAsia="en-US" w:bidi="ar-SA"/>
      </w:rPr>
    </w:lvl>
    <w:lvl w:ilvl="6" w:tplc="EEB06D10">
      <w:numFmt w:val="bullet"/>
      <w:lvlText w:val="•"/>
      <w:lvlJc w:val="left"/>
      <w:pPr>
        <w:ind w:left="1986" w:hanging="360"/>
      </w:pPr>
      <w:rPr>
        <w:rFonts w:hint="default"/>
        <w:lang w:val="en-US" w:eastAsia="en-US" w:bidi="ar-SA"/>
      </w:rPr>
    </w:lvl>
    <w:lvl w:ilvl="7" w:tplc="9B383A0A">
      <w:numFmt w:val="bullet"/>
      <w:lvlText w:val="•"/>
      <w:lvlJc w:val="left"/>
      <w:pPr>
        <w:ind w:left="2237" w:hanging="360"/>
      </w:pPr>
      <w:rPr>
        <w:rFonts w:hint="default"/>
        <w:lang w:val="en-US" w:eastAsia="en-US" w:bidi="ar-SA"/>
      </w:rPr>
    </w:lvl>
    <w:lvl w:ilvl="8" w:tplc="0C1A9108">
      <w:numFmt w:val="bullet"/>
      <w:lvlText w:val="•"/>
      <w:lvlJc w:val="left"/>
      <w:pPr>
        <w:ind w:left="2488" w:hanging="360"/>
      </w:pPr>
      <w:rPr>
        <w:rFonts w:hint="default"/>
        <w:lang w:val="en-US" w:eastAsia="en-US" w:bidi="ar-SA"/>
      </w:rPr>
    </w:lvl>
  </w:abstractNum>
  <w:abstractNum w:abstractNumId="555" w15:restartNumberingAfterBreak="0">
    <w:nsid w:val="69D56294"/>
    <w:multiLevelType w:val="hybridMultilevel"/>
    <w:tmpl w:val="2A24337C"/>
    <w:lvl w:ilvl="0" w:tplc="64AEFD40">
      <w:numFmt w:val="bullet"/>
      <w:lvlText w:val=""/>
      <w:lvlJc w:val="left"/>
      <w:pPr>
        <w:ind w:left="315" w:hanging="202"/>
      </w:pPr>
      <w:rPr>
        <w:rFonts w:ascii="Symbol" w:eastAsia="Symbol" w:hAnsi="Symbol" w:cs="Symbol" w:hint="default"/>
        <w:b w:val="0"/>
        <w:bCs w:val="0"/>
        <w:i w:val="0"/>
        <w:iCs w:val="0"/>
        <w:spacing w:val="0"/>
        <w:w w:val="100"/>
        <w:sz w:val="22"/>
        <w:szCs w:val="22"/>
        <w:lang w:val="en-US" w:eastAsia="en-US" w:bidi="ar-SA"/>
      </w:rPr>
    </w:lvl>
    <w:lvl w:ilvl="1" w:tplc="34749D1E">
      <w:numFmt w:val="bullet"/>
      <w:lvlText w:val="•"/>
      <w:lvlJc w:val="left"/>
      <w:pPr>
        <w:ind w:left="543" w:hanging="202"/>
      </w:pPr>
      <w:rPr>
        <w:rFonts w:hint="default"/>
        <w:lang w:val="en-US" w:eastAsia="en-US" w:bidi="ar-SA"/>
      </w:rPr>
    </w:lvl>
    <w:lvl w:ilvl="2" w:tplc="3774B158">
      <w:numFmt w:val="bullet"/>
      <w:lvlText w:val="•"/>
      <w:lvlJc w:val="left"/>
      <w:pPr>
        <w:ind w:left="766" w:hanging="202"/>
      </w:pPr>
      <w:rPr>
        <w:rFonts w:hint="default"/>
        <w:lang w:val="en-US" w:eastAsia="en-US" w:bidi="ar-SA"/>
      </w:rPr>
    </w:lvl>
    <w:lvl w:ilvl="3" w:tplc="EBA48EBA">
      <w:numFmt w:val="bullet"/>
      <w:lvlText w:val="•"/>
      <w:lvlJc w:val="left"/>
      <w:pPr>
        <w:ind w:left="989" w:hanging="202"/>
      </w:pPr>
      <w:rPr>
        <w:rFonts w:hint="default"/>
        <w:lang w:val="en-US" w:eastAsia="en-US" w:bidi="ar-SA"/>
      </w:rPr>
    </w:lvl>
    <w:lvl w:ilvl="4" w:tplc="0C58E778">
      <w:numFmt w:val="bullet"/>
      <w:lvlText w:val="•"/>
      <w:lvlJc w:val="left"/>
      <w:pPr>
        <w:ind w:left="1213" w:hanging="202"/>
      </w:pPr>
      <w:rPr>
        <w:rFonts w:hint="default"/>
        <w:lang w:val="en-US" w:eastAsia="en-US" w:bidi="ar-SA"/>
      </w:rPr>
    </w:lvl>
    <w:lvl w:ilvl="5" w:tplc="A732C1A8">
      <w:numFmt w:val="bullet"/>
      <w:lvlText w:val="•"/>
      <w:lvlJc w:val="left"/>
      <w:pPr>
        <w:ind w:left="1436" w:hanging="202"/>
      </w:pPr>
      <w:rPr>
        <w:rFonts w:hint="default"/>
        <w:lang w:val="en-US" w:eastAsia="en-US" w:bidi="ar-SA"/>
      </w:rPr>
    </w:lvl>
    <w:lvl w:ilvl="6" w:tplc="DC8EBDF8">
      <w:numFmt w:val="bullet"/>
      <w:lvlText w:val="•"/>
      <w:lvlJc w:val="left"/>
      <w:pPr>
        <w:ind w:left="1659" w:hanging="202"/>
      </w:pPr>
      <w:rPr>
        <w:rFonts w:hint="default"/>
        <w:lang w:val="en-US" w:eastAsia="en-US" w:bidi="ar-SA"/>
      </w:rPr>
    </w:lvl>
    <w:lvl w:ilvl="7" w:tplc="816CAB84">
      <w:numFmt w:val="bullet"/>
      <w:lvlText w:val="•"/>
      <w:lvlJc w:val="left"/>
      <w:pPr>
        <w:ind w:left="1883" w:hanging="202"/>
      </w:pPr>
      <w:rPr>
        <w:rFonts w:hint="default"/>
        <w:lang w:val="en-US" w:eastAsia="en-US" w:bidi="ar-SA"/>
      </w:rPr>
    </w:lvl>
    <w:lvl w:ilvl="8" w:tplc="6278F9D2">
      <w:numFmt w:val="bullet"/>
      <w:lvlText w:val="•"/>
      <w:lvlJc w:val="left"/>
      <w:pPr>
        <w:ind w:left="2106" w:hanging="202"/>
      </w:pPr>
      <w:rPr>
        <w:rFonts w:hint="default"/>
        <w:lang w:val="en-US" w:eastAsia="en-US" w:bidi="ar-SA"/>
      </w:rPr>
    </w:lvl>
  </w:abstractNum>
  <w:abstractNum w:abstractNumId="556" w15:restartNumberingAfterBreak="0">
    <w:nsid w:val="69FC273D"/>
    <w:multiLevelType w:val="hybridMultilevel"/>
    <w:tmpl w:val="29389A38"/>
    <w:lvl w:ilvl="0" w:tplc="CA607662">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2CF2A014">
      <w:numFmt w:val="bullet"/>
      <w:lvlText w:val="•"/>
      <w:lvlJc w:val="left"/>
      <w:pPr>
        <w:ind w:left="548" w:hanging="202"/>
      </w:pPr>
      <w:rPr>
        <w:rFonts w:hint="default"/>
        <w:lang w:val="en-US" w:eastAsia="en-US" w:bidi="ar-SA"/>
      </w:rPr>
    </w:lvl>
    <w:lvl w:ilvl="2" w:tplc="A4AA8C5E">
      <w:numFmt w:val="bullet"/>
      <w:lvlText w:val="•"/>
      <w:lvlJc w:val="left"/>
      <w:pPr>
        <w:ind w:left="776" w:hanging="202"/>
      </w:pPr>
      <w:rPr>
        <w:rFonts w:hint="default"/>
        <w:lang w:val="en-US" w:eastAsia="en-US" w:bidi="ar-SA"/>
      </w:rPr>
    </w:lvl>
    <w:lvl w:ilvl="3" w:tplc="7EE0F33E">
      <w:numFmt w:val="bullet"/>
      <w:lvlText w:val="•"/>
      <w:lvlJc w:val="left"/>
      <w:pPr>
        <w:ind w:left="1004" w:hanging="202"/>
      </w:pPr>
      <w:rPr>
        <w:rFonts w:hint="default"/>
        <w:lang w:val="en-US" w:eastAsia="en-US" w:bidi="ar-SA"/>
      </w:rPr>
    </w:lvl>
    <w:lvl w:ilvl="4" w:tplc="268E9B44">
      <w:numFmt w:val="bullet"/>
      <w:lvlText w:val="•"/>
      <w:lvlJc w:val="left"/>
      <w:pPr>
        <w:ind w:left="1232" w:hanging="202"/>
      </w:pPr>
      <w:rPr>
        <w:rFonts w:hint="default"/>
        <w:lang w:val="en-US" w:eastAsia="en-US" w:bidi="ar-SA"/>
      </w:rPr>
    </w:lvl>
    <w:lvl w:ilvl="5" w:tplc="EFA2B57E">
      <w:numFmt w:val="bullet"/>
      <w:lvlText w:val="•"/>
      <w:lvlJc w:val="left"/>
      <w:pPr>
        <w:ind w:left="1461" w:hanging="202"/>
      </w:pPr>
      <w:rPr>
        <w:rFonts w:hint="default"/>
        <w:lang w:val="en-US" w:eastAsia="en-US" w:bidi="ar-SA"/>
      </w:rPr>
    </w:lvl>
    <w:lvl w:ilvl="6" w:tplc="300CA3A2">
      <w:numFmt w:val="bullet"/>
      <w:lvlText w:val="•"/>
      <w:lvlJc w:val="left"/>
      <w:pPr>
        <w:ind w:left="1689" w:hanging="202"/>
      </w:pPr>
      <w:rPr>
        <w:rFonts w:hint="default"/>
        <w:lang w:val="en-US" w:eastAsia="en-US" w:bidi="ar-SA"/>
      </w:rPr>
    </w:lvl>
    <w:lvl w:ilvl="7" w:tplc="086A0DE8">
      <w:numFmt w:val="bullet"/>
      <w:lvlText w:val="•"/>
      <w:lvlJc w:val="left"/>
      <w:pPr>
        <w:ind w:left="1917" w:hanging="202"/>
      </w:pPr>
      <w:rPr>
        <w:rFonts w:hint="default"/>
        <w:lang w:val="en-US" w:eastAsia="en-US" w:bidi="ar-SA"/>
      </w:rPr>
    </w:lvl>
    <w:lvl w:ilvl="8" w:tplc="DFBE2C8E">
      <w:numFmt w:val="bullet"/>
      <w:lvlText w:val="•"/>
      <w:lvlJc w:val="left"/>
      <w:pPr>
        <w:ind w:left="2145" w:hanging="202"/>
      </w:pPr>
      <w:rPr>
        <w:rFonts w:hint="default"/>
        <w:lang w:val="en-US" w:eastAsia="en-US" w:bidi="ar-SA"/>
      </w:rPr>
    </w:lvl>
  </w:abstractNum>
  <w:abstractNum w:abstractNumId="557" w15:restartNumberingAfterBreak="0">
    <w:nsid w:val="6A0F07FF"/>
    <w:multiLevelType w:val="hybridMultilevel"/>
    <w:tmpl w:val="E89C45C2"/>
    <w:lvl w:ilvl="0" w:tplc="70DC05D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C588A976">
      <w:numFmt w:val="bullet"/>
      <w:lvlText w:val="•"/>
      <w:lvlJc w:val="left"/>
      <w:pPr>
        <w:ind w:left="580" w:hanging="284"/>
      </w:pPr>
      <w:rPr>
        <w:rFonts w:hint="default"/>
        <w:lang w:val="en-US" w:eastAsia="en-US" w:bidi="ar-SA"/>
      </w:rPr>
    </w:lvl>
    <w:lvl w:ilvl="2" w:tplc="9B66185A">
      <w:numFmt w:val="bullet"/>
      <w:lvlText w:val="•"/>
      <w:lvlJc w:val="left"/>
      <w:pPr>
        <w:ind w:left="781" w:hanging="284"/>
      </w:pPr>
      <w:rPr>
        <w:rFonts w:hint="default"/>
        <w:lang w:val="en-US" w:eastAsia="en-US" w:bidi="ar-SA"/>
      </w:rPr>
    </w:lvl>
    <w:lvl w:ilvl="3" w:tplc="B9021D8C">
      <w:numFmt w:val="bullet"/>
      <w:lvlText w:val="•"/>
      <w:lvlJc w:val="left"/>
      <w:pPr>
        <w:ind w:left="982" w:hanging="284"/>
      </w:pPr>
      <w:rPr>
        <w:rFonts w:hint="default"/>
        <w:lang w:val="en-US" w:eastAsia="en-US" w:bidi="ar-SA"/>
      </w:rPr>
    </w:lvl>
    <w:lvl w:ilvl="4" w:tplc="CDF0290A">
      <w:numFmt w:val="bullet"/>
      <w:lvlText w:val="•"/>
      <w:lvlJc w:val="left"/>
      <w:pPr>
        <w:ind w:left="1183" w:hanging="284"/>
      </w:pPr>
      <w:rPr>
        <w:rFonts w:hint="default"/>
        <w:lang w:val="en-US" w:eastAsia="en-US" w:bidi="ar-SA"/>
      </w:rPr>
    </w:lvl>
    <w:lvl w:ilvl="5" w:tplc="E1CE4580">
      <w:numFmt w:val="bullet"/>
      <w:lvlText w:val="•"/>
      <w:lvlJc w:val="left"/>
      <w:pPr>
        <w:ind w:left="1384" w:hanging="284"/>
      </w:pPr>
      <w:rPr>
        <w:rFonts w:hint="default"/>
        <w:lang w:val="en-US" w:eastAsia="en-US" w:bidi="ar-SA"/>
      </w:rPr>
    </w:lvl>
    <w:lvl w:ilvl="6" w:tplc="C2FCE2DA">
      <w:numFmt w:val="bullet"/>
      <w:lvlText w:val="•"/>
      <w:lvlJc w:val="left"/>
      <w:pPr>
        <w:ind w:left="1584" w:hanging="284"/>
      </w:pPr>
      <w:rPr>
        <w:rFonts w:hint="default"/>
        <w:lang w:val="en-US" w:eastAsia="en-US" w:bidi="ar-SA"/>
      </w:rPr>
    </w:lvl>
    <w:lvl w:ilvl="7" w:tplc="51CEA654">
      <w:numFmt w:val="bullet"/>
      <w:lvlText w:val="•"/>
      <w:lvlJc w:val="left"/>
      <w:pPr>
        <w:ind w:left="1785" w:hanging="284"/>
      </w:pPr>
      <w:rPr>
        <w:rFonts w:hint="default"/>
        <w:lang w:val="en-US" w:eastAsia="en-US" w:bidi="ar-SA"/>
      </w:rPr>
    </w:lvl>
    <w:lvl w:ilvl="8" w:tplc="953A74FC">
      <w:numFmt w:val="bullet"/>
      <w:lvlText w:val="•"/>
      <w:lvlJc w:val="left"/>
      <w:pPr>
        <w:ind w:left="1986" w:hanging="284"/>
      </w:pPr>
      <w:rPr>
        <w:rFonts w:hint="default"/>
        <w:lang w:val="en-US" w:eastAsia="en-US" w:bidi="ar-SA"/>
      </w:rPr>
    </w:lvl>
  </w:abstractNum>
  <w:abstractNum w:abstractNumId="558" w15:restartNumberingAfterBreak="0">
    <w:nsid w:val="6A772F89"/>
    <w:multiLevelType w:val="hybridMultilevel"/>
    <w:tmpl w:val="AB8A3A4E"/>
    <w:lvl w:ilvl="0" w:tplc="1B9811D2">
      <w:numFmt w:val="bullet"/>
      <w:lvlText w:val="•"/>
      <w:lvlJc w:val="left"/>
      <w:pPr>
        <w:ind w:left="473" w:hanging="360"/>
      </w:pPr>
      <w:rPr>
        <w:rFonts w:ascii="Calibri" w:eastAsia="Calibri" w:hAnsi="Calibri" w:cs="Calibri" w:hint="default"/>
        <w:b w:val="0"/>
        <w:bCs w:val="0"/>
        <w:i w:val="0"/>
        <w:iCs w:val="0"/>
        <w:spacing w:val="0"/>
        <w:w w:val="100"/>
        <w:sz w:val="24"/>
        <w:szCs w:val="24"/>
        <w:lang w:val="en-US" w:eastAsia="en-US" w:bidi="ar-SA"/>
      </w:rPr>
    </w:lvl>
    <w:lvl w:ilvl="1" w:tplc="1A56945A">
      <w:numFmt w:val="bullet"/>
      <w:lvlText w:val="•"/>
      <w:lvlJc w:val="left"/>
      <w:pPr>
        <w:ind w:left="755" w:hanging="360"/>
      </w:pPr>
      <w:rPr>
        <w:rFonts w:hint="default"/>
        <w:lang w:val="en-US" w:eastAsia="en-US" w:bidi="ar-SA"/>
      </w:rPr>
    </w:lvl>
    <w:lvl w:ilvl="2" w:tplc="EEEC53B4">
      <w:numFmt w:val="bullet"/>
      <w:lvlText w:val="•"/>
      <w:lvlJc w:val="left"/>
      <w:pPr>
        <w:ind w:left="1031" w:hanging="360"/>
      </w:pPr>
      <w:rPr>
        <w:rFonts w:hint="default"/>
        <w:lang w:val="en-US" w:eastAsia="en-US" w:bidi="ar-SA"/>
      </w:rPr>
    </w:lvl>
    <w:lvl w:ilvl="3" w:tplc="BA001206">
      <w:numFmt w:val="bullet"/>
      <w:lvlText w:val="•"/>
      <w:lvlJc w:val="left"/>
      <w:pPr>
        <w:ind w:left="1306" w:hanging="360"/>
      </w:pPr>
      <w:rPr>
        <w:rFonts w:hint="default"/>
        <w:lang w:val="en-US" w:eastAsia="en-US" w:bidi="ar-SA"/>
      </w:rPr>
    </w:lvl>
    <w:lvl w:ilvl="4" w:tplc="EEF834F0">
      <w:numFmt w:val="bullet"/>
      <w:lvlText w:val="•"/>
      <w:lvlJc w:val="left"/>
      <w:pPr>
        <w:ind w:left="1582" w:hanging="360"/>
      </w:pPr>
      <w:rPr>
        <w:rFonts w:hint="default"/>
        <w:lang w:val="en-US" w:eastAsia="en-US" w:bidi="ar-SA"/>
      </w:rPr>
    </w:lvl>
    <w:lvl w:ilvl="5" w:tplc="3D1A864A">
      <w:numFmt w:val="bullet"/>
      <w:lvlText w:val="•"/>
      <w:lvlJc w:val="left"/>
      <w:pPr>
        <w:ind w:left="1857" w:hanging="360"/>
      </w:pPr>
      <w:rPr>
        <w:rFonts w:hint="default"/>
        <w:lang w:val="en-US" w:eastAsia="en-US" w:bidi="ar-SA"/>
      </w:rPr>
    </w:lvl>
    <w:lvl w:ilvl="6" w:tplc="5B0A2A7E">
      <w:numFmt w:val="bullet"/>
      <w:lvlText w:val="•"/>
      <w:lvlJc w:val="left"/>
      <w:pPr>
        <w:ind w:left="2133" w:hanging="360"/>
      </w:pPr>
      <w:rPr>
        <w:rFonts w:hint="default"/>
        <w:lang w:val="en-US" w:eastAsia="en-US" w:bidi="ar-SA"/>
      </w:rPr>
    </w:lvl>
    <w:lvl w:ilvl="7" w:tplc="7D44FE08">
      <w:numFmt w:val="bullet"/>
      <w:lvlText w:val="•"/>
      <w:lvlJc w:val="left"/>
      <w:pPr>
        <w:ind w:left="2408" w:hanging="360"/>
      </w:pPr>
      <w:rPr>
        <w:rFonts w:hint="default"/>
        <w:lang w:val="en-US" w:eastAsia="en-US" w:bidi="ar-SA"/>
      </w:rPr>
    </w:lvl>
    <w:lvl w:ilvl="8" w:tplc="3A2E4AF2">
      <w:numFmt w:val="bullet"/>
      <w:lvlText w:val="•"/>
      <w:lvlJc w:val="left"/>
      <w:pPr>
        <w:ind w:left="2684" w:hanging="360"/>
      </w:pPr>
      <w:rPr>
        <w:rFonts w:hint="default"/>
        <w:lang w:val="en-US" w:eastAsia="en-US" w:bidi="ar-SA"/>
      </w:rPr>
    </w:lvl>
  </w:abstractNum>
  <w:abstractNum w:abstractNumId="559" w15:restartNumberingAfterBreak="0">
    <w:nsid w:val="6A8E10EA"/>
    <w:multiLevelType w:val="hybridMultilevel"/>
    <w:tmpl w:val="32F89DE8"/>
    <w:lvl w:ilvl="0" w:tplc="7632EFC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CAACC350">
      <w:numFmt w:val="bullet"/>
      <w:lvlText w:val="•"/>
      <w:lvlJc w:val="left"/>
      <w:pPr>
        <w:ind w:left="532" w:hanging="284"/>
      </w:pPr>
      <w:rPr>
        <w:rFonts w:hint="default"/>
        <w:lang w:val="en-US" w:eastAsia="en-US" w:bidi="ar-SA"/>
      </w:rPr>
    </w:lvl>
    <w:lvl w:ilvl="2" w:tplc="5DCCC8BC">
      <w:numFmt w:val="bullet"/>
      <w:lvlText w:val="•"/>
      <w:lvlJc w:val="left"/>
      <w:pPr>
        <w:ind w:left="685" w:hanging="284"/>
      </w:pPr>
      <w:rPr>
        <w:rFonts w:hint="default"/>
        <w:lang w:val="en-US" w:eastAsia="en-US" w:bidi="ar-SA"/>
      </w:rPr>
    </w:lvl>
    <w:lvl w:ilvl="3" w:tplc="7A50F420">
      <w:numFmt w:val="bullet"/>
      <w:lvlText w:val="•"/>
      <w:lvlJc w:val="left"/>
      <w:pPr>
        <w:ind w:left="838" w:hanging="284"/>
      </w:pPr>
      <w:rPr>
        <w:rFonts w:hint="default"/>
        <w:lang w:val="en-US" w:eastAsia="en-US" w:bidi="ar-SA"/>
      </w:rPr>
    </w:lvl>
    <w:lvl w:ilvl="4" w:tplc="3452A49C">
      <w:numFmt w:val="bullet"/>
      <w:lvlText w:val="•"/>
      <w:lvlJc w:val="left"/>
      <w:pPr>
        <w:ind w:left="991" w:hanging="284"/>
      </w:pPr>
      <w:rPr>
        <w:rFonts w:hint="default"/>
        <w:lang w:val="en-US" w:eastAsia="en-US" w:bidi="ar-SA"/>
      </w:rPr>
    </w:lvl>
    <w:lvl w:ilvl="5" w:tplc="5DD2B63C">
      <w:numFmt w:val="bullet"/>
      <w:lvlText w:val="•"/>
      <w:lvlJc w:val="left"/>
      <w:pPr>
        <w:ind w:left="1144" w:hanging="284"/>
      </w:pPr>
      <w:rPr>
        <w:rFonts w:hint="default"/>
        <w:lang w:val="en-US" w:eastAsia="en-US" w:bidi="ar-SA"/>
      </w:rPr>
    </w:lvl>
    <w:lvl w:ilvl="6" w:tplc="D2103842">
      <w:numFmt w:val="bullet"/>
      <w:lvlText w:val="•"/>
      <w:lvlJc w:val="left"/>
      <w:pPr>
        <w:ind w:left="1296" w:hanging="284"/>
      </w:pPr>
      <w:rPr>
        <w:rFonts w:hint="default"/>
        <w:lang w:val="en-US" w:eastAsia="en-US" w:bidi="ar-SA"/>
      </w:rPr>
    </w:lvl>
    <w:lvl w:ilvl="7" w:tplc="A66AD572">
      <w:numFmt w:val="bullet"/>
      <w:lvlText w:val="•"/>
      <w:lvlJc w:val="left"/>
      <w:pPr>
        <w:ind w:left="1449" w:hanging="284"/>
      </w:pPr>
      <w:rPr>
        <w:rFonts w:hint="default"/>
        <w:lang w:val="en-US" w:eastAsia="en-US" w:bidi="ar-SA"/>
      </w:rPr>
    </w:lvl>
    <w:lvl w:ilvl="8" w:tplc="106422B2">
      <w:numFmt w:val="bullet"/>
      <w:lvlText w:val="•"/>
      <w:lvlJc w:val="left"/>
      <w:pPr>
        <w:ind w:left="1602" w:hanging="284"/>
      </w:pPr>
      <w:rPr>
        <w:rFonts w:hint="default"/>
        <w:lang w:val="en-US" w:eastAsia="en-US" w:bidi="ar-SA"/>
      </w:rPr>
    </w:lvl>
  </w:abstractNum>
  <w:abstractNum w:abstractNumId="560" w15:restartNumberingAfterBreak="0">
    <w:nsid w:val="6AAE75C8"/>
    <w:multiLevelType w:val="hybridMultilevel"/>
    <w:tmpl w:val="B832CE68"/>
    <w:lvl w:ilvl="0" w:tplc="11E6F2F0">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A6CC756C">
      <w:numFmt w:val="bullet"/>
      <w:lvlText w:val="•"/>
      <w:lvlJc w:val="left"/>
      <w:pPr>
        <w:ind w:left="546" w:hanging="284"/>
      </w:pPr>
      <w:rPr>
        <w:rFonts w:hint="default"/>
        <w:lang w:val="en-US" w:eastAsia="en-US" w:bidi="ar-SA"/>
      </w:rPr>
    </w:lvl>
    <w:lvl w:ilvl="2" w:tplc="0F9C54E8">
      <w:numFmt w:val="bullet"/>
      <w:lvlText w:val="•"/>
      <w:lvlJc w:val="left"/>
      <w:pPr>
        <w:ind w:left="712" w:hanging="284"/>
      </w:pPr>
      <w:rPr>
        <w:rFonts w:hint="default"/>
        <w:lang w:val="en-US" w:eastAsia="en-US" w:bidi="ar-SA"/>
      </w:rPr>
    </w:lvl>
    <w:lvl w:ilvl="3" w:tplc="D3DE981A">
      <w:numFmt w:val="bullet"/>
      <w:lvlText w:val="•"/>
      <w:lvlJc w:val="left"/>
      <w:pPr>
        <w:ind w:left="879" w:hanging="284"/>
      </w:pPr>
      <w:rPr>
        <w:rFonts w:hint="default"/>
        <w:lang w:val="en-US" w:eastAsia="en-US" w:bidi="ar-SA"/>
      </w:rPr>
    </w:lvl>
    <w:lvl w:ilvl="4" w:tplc="C570FED8">
      <w:numFmt w:val="bullet"/>
      <w:lvlText w:val="•"/>
      <w:lvlJc w:val="left"/>
      <w:pPr>
        <w:ind w:left="1045" w:hanging="284"/>
      </w:pPr>
      <w:rPr>
        <w:rFonts w:hint="default"/>
        <w:lang w:val="en-US" w:eastAsia="en-US" w:bidi="ar-SA"/>
      </w:rPr>
    </w:lvl>
    <w:lvl w:ilvl="5" w:tplc="5B7055F0">
      <w:numFmt w:val="bullet"/>
      <w:lvlText w:val="•"/>
      <w:lvlJc w:val="left"/>
      <w:pPr>
        <w:ind w:left="1212" w:hanging="284"/>
      </w:pPr>
      <w:rPr>
        <w:rFonts w:hint="default"/>
        <w:lang w:val="en-US" w:eastAsia="en-US" w:bidi="ar-SA"/>
      </w:rPr>
    </w:lvl>
    <w:lvl w:ilvl="6" w:tplc="3A2C3152">
      <w:numFmt w:val="bullet"/>
      <w:lvlText w:val="•"/>
      <w:lvlJc w:val="left"/>
      <w:pPr>
        <w:ind w:left="1378" w:hanging="284"/>
      </w:pPr>
      <w:rPr>
        <w:rFonts w:hint="default"/>
        <w:lang w:val="en-US" w:eastAsia="en-US" w:bidi="ar-SA"/>
      </w:rPr>
    </w:lvl>
    <w:lvl w:ilvl="7" w:tplc="72D82D58">
      <w:numFmt w:val="bullet"/>
      <w:lvlText w:val="•"/>
      <w:lvlJc w:val="left"/>
      <w:pPr>
        <w:ind w:left="1544" w:hanging="284"/>
      </w:pPr>
      <w:rPr>
        <w:rFonts w:hint="default"/>
        <w:lang w:val="en-US" w:eastAsia="en-US" w:bidi="ar-SA"/>
      </w:rPr>
    </w:lvl>
    <w:lvl w:ilvl="8" w:tplc="0FA6C42E">
      <w:numFmt w:val="bullet"/>
      <w:lvlText w:val="•"/>
      <w:lvlJc w:val="left"/>
      <w:pPr>
        <w:ind w:left="1711" w:hanging="284"/>
      </w:pPr>
      <w:rPr>
        <w:rFonts w:hint="default"/>
        <w:lang w:val="en-US" w:eastAsia="en-US" w:bidi="ar-SA"/>
      </w:rPr>
    </w:lvl>
  </w:abstractNum>
  <w:abstractNum w:abstractNumId="561" w15:restartNumberingAfterBreak="0">
    <w:nsid w:val="6AB97EE4"/>
    <w:multiLevelType w:val="hybridMultilevel"/>
    <w:tmpl w:val="6AA2643C"/>
    <w:lvl w:ilvl="0" w:tplc="AC721344">
      <w:numFmt w:val="bullet"/>
      <w:lvlText w:val=""/>
      <w:lvlJc w:val="left"/>
      <w:pPr>
        <w:ind w:left="857" w:hanging="385"/>
      </w:pPr>
      <w:rPr>
        <w:rFonts w:ascii="Wingdings" w:eastAsia="Wingdings" w:hAnsi="Wingdings" w:cs="Wingdings" w:hint="default"/>
        <w:b w:val="0"/>
        <w:bCs w:val="0"/>
        <w:i w:val="0"/>
        <w:iCs w:val="0"/>
        <w:spacing w:val="0"/>
        <w:w w:val="100"/>
        <w:sz w:val="24"/>
        <w:szCs w:val="24"/>
        <w:lang w:val="en-US" w:eastAsia="en-US" w:bidi="ar-SA"/>
      </w:rPr>
    </w:lvl>
    <w:lvl w:ilvl="1" w:tplc="66F2B1F4">
      <w:numFmt w:val="bullet"/>
      <w:lvlText w:val="•"/>
      <w:lvlJc w:val="left"/>
      <w:pPr>
        <w:ind w:left="1878" w:hanging="385"/>
      </w:pPr>
      <w:rPr>
        <w:rFonts w:hint="default"/>
        <w:lang w:val="en-US" w:eastAsia="en-US" w:bidi="ar-SA"/>
      </w:rPr>
    </w:lvl>
    <w:lvl w:ilvl="2" w:tplc="50762350">
      <w:numFmt w:val="bullet"/>
      <w:lvlText w:val="•"/>
      <w:lvlJc w:val="left"/>
      <w:pPr>
        <w:ind w:left="2896" w:hanging="385"/>
      </w:pPr>
      <w:rPr>
        <w:rFonts w:hint="default"/>
        <w:lang w:val="en-US" w:eastAsia="en-US" w:bidi="ar-SA"/>
      </w:rPr>
    </w:lvl>
    <w:lvl w:ilvl="3" w:tplc="FE140644">
      <w:numFmt w:val="bullet"/>
      <w:lvlText w:val="•"/>
      <w:lvlJc w:val="left"/>
      <w:pPr>
        <w:ind w:left="3914" w:hanging="385"/>
      </w:pPr>
      <w:rPr>
        <w:rFonts w:hint="default"/>
        <w:lang w:val="en-US" w:eastAsia="en-US" w:bidi="ar-SA"/>
      </w:rPr>
    </w:lvl>
    <w:lvl w:ilvl="4" w:tplc="D242EB16">
      <w:numFmt w:val="bullet"/>
      <w:lvlText w:val="•"/>
      <w:lvlJc w:val="left"/>
      <w:pPr>
        <w:ind w:left="4932" w:hanging="385"/>
      </w:pPr>
      <w:rPr>
        <w:rFonts w:hint="default"/>
        <w:lang w:val="en-US" w:eastAsia="en-US" w:bidi="ar-SA"/>
      </w:rPr>
    </w:lvl>
    <w:lvl w:ilvl="5" w:tplc="4C3CF5AC">
      <w:numFmt w:val="bullet"/>
      <w:lvlText w:val="•"/>
      <w:lvlJc w:val="left"/>
      <w:pPr>
        <w:ind w:left="5951" w:hanging="385"/>
      </w:pPr>
      <w:rPr>
        <w:rFonts w:hint="default"/>
        <w:lang w:val="en-US" w:eastAsia="en-US" w:bidi="ar-SA"/>
      </w:rPr>
    </w:lvl>
    <w:lvl w:ilvl="6" w:tplc="644076F6">
      <w:numFmt w:val="bullet"/>
      <w:lvlText w:val="•"/>
      <w:lvlJc w:val="left"/>
      <w:pPr>
        <w:ind w:left="6969" w:hanging="385"/>
      </w:pPr>
      <w:rPr>
        <w:rFonts w:hint="default"/>
        <w:lang w:val="en-US" w:eastAsia="en-US" w:bidi="ar-SA"/>
      </w:rPr>
    </w:lvl>
    <w:lvl w:ilvl="7" w:tplc="3ECEE13C">
      <w:numFmt w:val="bullet"/>
      <w:lvlText w:val="•"/>
      <w:lvlJc w:val="left"/>
      <w:pPr>
        <w:ind w:left="7987" w:hanging="385"/>
      </w:pPr>
      <w:rPr>
        <w:rFonts w:hint="default"/>
        <w:lang w:val="en-US" w:eastAsia="en-US" w:bidi="ar-SA"/>
      </w:rPr>
    </w:lvl>
    <w:lvl w:ilvl="8" w:tplc="662E5FF2">
      <w:numFmt w:val="bullet"/>
      <w:lvlText w:val="•"/>
      <w:lvlJc w:val="left"/>
      <w:pPr>
        <w:ind w:left="9005" w:hanging="385"/>
      </w:pPr>
      <w:rPr>
        <w:rFonts w:hint="default"/>
        <w:lang w:val="en-US" w:eastAsia="en-US" w:bidi="ar-SA"/>
      </w:rPr>
    </w:lvl>
  </w:abstractNum>
  <w:abstractNum w:abstractNumId="562" w15:restartNumberingAfterBreak="0">
    <w:nsid w:val="6AC25ED6"/>
    <w:multiLevelType w:val="hybridMultilevel"/>
    <w:tmpl w:val="1ACEA932"/>
    <w:lvl w:ilvl="0" w:tplc="9692E60A">
      <w:numFmt w:val="bullet"/>
      <w:lvlText w:val="•"/>
      <w:lvlJc w:val="left"/>
      <w:pPr>
        <w:ind w:left="455" w:hanging="370"/>
      </w:pPr>
      <w:rPr>
        <w:rFonts w:ascii="Calibri" w:eastAsia="Calibri" w:hAnsi="Calibri" w:cs="Calibri" w:hint="default"/>
        <w:b w:val="0"/>
        <w:bCs w:val="0"/>
        <w:i w:val="0"/>
        <w:iCs w:val="0"/>
        <w:spacing w:val="0"/>
        <w:w w:val="100"/>
        <w:sz w:val="22"/>
        <w:szCs w:val="22"/>
        <w:lang w:val="en-US" w:eastAsia="en-US" w:bidi="ar-SA"/>
      </w:rPr>
    </w:lvl>
    <w:lvl w:ilvl="1" w:tplc="8B024158">
      <w:numFmt w:val="bullet"/>
      <w:lvlText w:val="•"/>
      <w:lvlJc w:val="left"/>
      <w:pPr>
        <w:ind w:left="601" w:hanging="370"/>
      </w:pPr>
      <w:rPr>
        <w:rFonts w:hint="default"/>
        <w:lang w:val="en-US" w:eastAsia="en-US" w:bidi="ar-SA"/>
      </w:rPr>
    </w:lvl>
    <w:lvl w:ilvl="2" w:tplc="53F41060">
      <w:numFmt w:val="bullet"/>
      <w:lvlText w:val="•"/>
      <w:lvlJc w:val="left"/>
      <w:pPr>
        <w:ind w:left="743" w:hanging="370"/>
      </w:pPr>
      <w:rPr>
        <w:rFonts w:hint="default"/>
        <w:lang w:val="en-US" w:eastAsia="en-US" w:bidi="ar-SA"/>
      </w:rPr>
    </w:lvl>
    <w:lvl w:ilvl="3" w:tplc="7A904CBE">
      <w:numFmt w:val="bullet"/>
      <w:lvlText w:val="•"/>
      <w:lvlJc w:val="left"/>
      <w:pPr>
        <w:ind w:left="885" w:hanging="370"/>
      </w:pPr>
      <w:rPr>
        <w:rFonts w:hint="default"/>
        <w:lang w:val="en-US" w:eastAsia="en-US" w:bidi="ar-SA"/>
      </w:rPr>
    </w:lvl>
    <w:lvl w:ilvl="4" w:tplc="7FB0FFDE">
      <w:numFmt w:val="bullet"/>
      <w:lvlText w:val="•"/>
      <w:lvlJc w:val="left"/>
      <w:pPr>
        <w:ind w:left="1027" w:hanging="370"/>
      </w:pPr>
      <w:rPr>
        <w:rFonts w:hint="default"/>
        <w:lang w:val="en-US" w:eastAsia="en-US" w:bidi="ar-SA"/>
      </w:rPr>
    </w:lvl>
    <w:lvl w:ilvl="5" w:tplc="9C2CD1F2">
      <w:numFmt w:val="bullet"/>
      <w:lvlText w:val="•"/>
      <w:lvlJc w:val="left"/>
      <w:pPr>
        <w:ind w:left="1169" w:hanging="370"/>
      </w:pPr>
      <w:rPr>
        <w:rFonts w:hint="default"/>
        <w:lang w:val="en-US" w:eastAsia="en-US" w:bidi="ar-SA"/>
      </w:rPr>
    </w:lvl>
    <w:lvl w:ilvl="6" w:tplc="D6A4FF3A">
      <w:numFmt w:val="bullet"/>
      <w:lvlText w:val="•"/>
      <w:lvlJc w:val="left"/>
      <w:pPr>
        <w:ind w:left="1311" w:hanging="370"/>
      </w:pPr>
      <w:rPr>
        <w:rFonts w:hint="default"/>
        <w:lang w:val="en-US" w:eastAsia="en-US" w:bidi="ar-SA"/>
      </w:rPr>
    </w:lvl>
    <w:lvl w:ilvl="7" w:tplc="FF587FBE">
      <w:numFmt w:val="bullet"/>
      <w:lvlText w:val="•"/>
      <w:lvlJc w:val="left"/>
      <w:pPr>
        <w:ind w:left="1453" w:hanging="370"/>
      </w:pPr>
      <w:rPr>
        <w:rFonts w:hint="default"/>
        <w:lang w:val="en-US" w:eastAsia="en-US" w:bidi="ar-SA"/>
      </w:rPr>
    </w:lvl>
    <w:lvl w:ilvl="8" w:tplc="090A0E9A">
      <w:numFmt w:val="bullet"/>
      <w:lvlText w:val="•"/>
      <w:lvlJc w:val="left"/>
      <w:pPr>
        <w:ind w:left="1595" w:hanging="370"/>
      </w:pPr>
      <w:rPr>
        <w:rFonts w:hint="default"/>
        <w:lang w:val="en-US" w:eastAsia="en-US" w:bidi="ar-SA"/>
      </w:rPr>
    </w:lvl>
  </w:abstractNum>
  <w:abstractNum w:abstractNumId="563" w15:restartNumberingAfterBreak="0">
    <w:nsid w:val="6ACE2C23"/>
    <w:multiLevelType w:val="hybridMultilevel"/>
    <w:tmpl w:val="E1FC0E6A"/>
    <w:lvl w:ilvl="0" w:tplc="3E0A79D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E68AF7E6">
      <w:numFmt w:val="bullet"/>
      <w:lvlText w:val="•"/>
      <w:lvlJc w:val="left"/>
      <w:pPr>
        <w:ind w:left="532" w:hanging="284"/>
      </w:pPr>
      <w:rPr>
        <w:rFonts w:hint="default"/>
        <w:lang w:val="en-US" w:eastAsia="en-US" w:bidi="ar-SA"/>
      </w:rPr>
    </w:lvl>
    <w:lvl w:ilvl="2" w:tplc="FC6C467A">
      <w:numFmt w:val="bullet"/>
      <w:lvlText w:val="•"/>
      <w:lvlJc w:val="left"/>
      <w:pPr>
        <w:ind w:left="684" w:hanging="284"/>
      </w:pPr>
      <w:rPr>
        <w:rFonts w:hint="default"/>
        <w:lang w:val="en-US" w:eastAsia="en-US" w:bidi="ar-SA"/>
      </w:rPr>
    </w:lvl>
    <w:lvl w:ilvl="3" w:tplc="4A32EB28">
      <w:numFmt w:val="bullet"/>
      <w:lvlText w:val="•"/>
      <w:lvlJc w:val="left"/>
      <w:pPr>
        <w:ind w:left="836" w:hanging="284"/>
      </w:pPr>
      <w:rPr>
        <w:rFonts w:hint="default"/>
        <w:lang w:val="en-US" w:eastAsia="en-US" w:bidi="ar-SA"/>
      </w:rPr>
    </w:lvl>
    <w:lvl w:ilvl="4" w:tplc="0CF216BE">
      <w:numFmt w:val="bullet"/>
      <w:lvlText w:val="•"/>
      <w:lvlJc w:val="left"/>
      <w:pPr>
        <w:ind w:left="988" w:hanging="284"/>
      </w:pPr>
      <w:rPr>
        <w:rFonts w:hint="default"/>
        <w:lang w:val="en-US" w:eastAsia="en-US" w:bidi="ar-SA"/>
      </w:rPr>
    </w:lvl>
    <w:lvl w:ilvl="5" w:tplc="DF1E473A">
      <w:numFmt w:val="bullet"/>
      <w:lvlText w:val="•"/>
      <w:lvlJc w:val="left"/>
      <w:pPr>
        <w:ind w:left="1141" w:hanging="284"/>
      </w:pPr>
      <w:rPr>
        <w:rFonts w:hint="default"/>
        <w:lang w:val="en-US" w:eastAsia="en-US" w:bidi="ar-SA"/>
      </w:rPr>
    </w:lvl>
    <w:lvl w:ilvl="6" w:tplc="E1DEC70C">
      <w:numFmt w:val="bullet"/>
      <w:lvlText w:val="•"/>
      <w:lvlJc w:val="left"/>
      <w:pPr>
        <w:ind w:left="1293" w:hanging="284"/>
      </w:pPr>
      <w:rPr>
        <w:rFonts w:hint="default"/>
        <w:lang w:val="en-US" w:eastAsia="en-US" w:bidi="ar-SA"/>
      </w:rPr>
    </w:lvl>
    <w:lvl w:ilvl="7" w:tplc="CEF07F8A">
      <w:numFmt w:val="bullet"/>
      <w:lvlText w:val="•"/>
      <w:lvlJc w:val="left"/>
      <w:pPr>
        <w:ind w:left="1445" w:hanging="284"/>
      </w:pPr>
      <w:rPr>
        <w:rFonts w:hint="default"/>
        <w:lang w:val="en-US" w:eastAsia="en-US" w:bidi="ar-SA"/>
      </w:rPr>
    </w:lvl>
    <w:lvl w:ilvl="8" w:tplc="4C14F4A0">
      <w:numFmt w:val="bullet"/>
      <w:lvlText w:val="•"/>
      <w:lvlJc w:val="left"/>
      <w:pPr>
        <w:ind w:left="1597" w:hanging="284"/>
      </w:pPr>
      <w:rPr>
        <w:rFonts w:hint="default"/>
        <w:lang w:val="en-US" w:eastAsia="en-US" w:bidi="ar-SA"/>
      </w:rPr>
    </w:lvl>
  </w:abstractNum>
  <w:abstractNum w:abstractNumId="564" w15:restartNumberingAfterBreak="0">
    <w:nsid w:val="6B085C94"/>
    <w:multiLevelType w:val="hybridMultilevel"/>
    <w:tmpl w:val="EBF0E834"/>
    <w:lvl w:ilvl="0" w:tplc="C90C55EE">
      <w:numFmt w:val="bullet"/>
      <w:lvlText w:val="•"/>
      <w:lvlJc w:val="left"/>
      <w:pPr>
        <w:ind w:left="406" w:hanging="257"/>
      </w:pPr>
      <w:rPr>
        <w:rFonts w:ascii="Calibri" w:eastAsia="Calibri" w:hAnsi="Calibri" w:cs="Calibri" w:hint="default"/>
        <w:b w:val="0"/>
        <w:bCs w:val="0"/>
        <w:i w:val="0"/>
        <w:iCs w:val="0"/>
        <w:spacing w:val="0"/>
        <w:w w:val="100"/>
        <w:sz w:val="24"/>
        <w:szCs w:val="24"/>
        <w:lang w:val="en-US" w:eastAsia="en-US" w:bidi="ar-SA"/>
      </w:rPr>
    </w:lvl>
    <w:lvl w:ilvl="1" w:tplc="EC6A5B00">
      <w:numFmt w:val="bullet"/>
      <w:lvlText w:val="•"/>
      <w:lvlJc w:val="left"/>
      <w:pPr>
        <w:ind w:left="725" w:hanging="257"/>
      </w:pPr>
      <w:rPr>
        <w:rFonts w:hint="default"/>
        <w:lang w:val="en-US" w:eastAsia="en-US" w:bidi="ar-SA"/>
      </w:rPr>
    </w:lvl>
    <w:lvl w:ilvl="2" w:tplc="9BD0F12E">
      <w:numFmt w:val="bullet"/>
      <w:lvlText w:val="•"/>
      <w:lvlJc w:val="left"/>
      <w:pPr>
        <w:ind w:left="1051" w:hanging="257"/>
      </w:pPr>
      <w:rPr>
        <w:rFonts w:hint="default"/>
        <w:lang w:val="en-US" w:eastAsia="en-US" w:bidi="ar-SA"/>
      </w:rPr>
    </w:lvl>
    <w:lvl w:ilvl="3" w:tplc="21C01D54">
      <w:numFmt w:val="bullet"/>
      <w:lvlText w:val="•"/>
      <w:lvlJc w:val="left"/>
      <w:pPr>
        <w:ind w:left="1377" w:hanging="257"/>
      </w:pPr>
      <w:rPr>
        <w:rFonts w:hint="default"/>
        <w:lang w:val="en-US" w:eastAsia="en-US" w:bidi="ar-SA"/>
      </w:rPr>
    </w:lvl>
    <w:lvl w:ilvl="4" w:tplc="78BADF9A">
      <w:numFmt w:val="bullet"/>
      <w:lvlText w:val="•"/>
      <w:lvlJc w:val="left"/>
      <w:pPr>
        <w:ind w:left="1703" w:hanging="257"/>
      </w:pPr>
      <w:rPr>
        <w:rFonts w:hint="default"/>
        <w:lang w:val="en-US" w:eastAsia="en-US" w:bidi="ar-SA"/>
      </w:rPr>
    </w:lvl>
    <w:lvl w:ilvl="5" w:tplc="991EAEEA">
      <w:numFmt w:val="bullet"/>
      <w:lvlText w:val="•"/>
      <w:lvlJc w:val="left"/>
      <w:pPr>
        <w:ind w:left="2029" w:hanging="257"/>
      </w:pPr>
      <w:rPr>
        <w:rFonts w:hint="default"/>
        <w:lang w:val="en-US" w:eastAsia="en-US" w:bidi="ar-SA"/>
      </w:rPr>
    </w:lvl>
    <w:lvl w:ilvl="6" w:tplc="D9447DA4">
      <w:numFmt w:val="bullet"/>
      <w:lvlText w:val="•"/>
      <w:lvlJc w:val="left"/>
      <w:pPr>
        <w:ind w:left="2354" w:hanging="257"/>
      </w:pPr>
      <w:rPr>
        <w:rFonts w:hint="default"/>
        <w:lang w:val="en-US" w:eastAsia="en-US" w:bidi="ar-SA"/>
      </w:rPr>
    </w:lvl>
    <w:lvl w:ilvl="7" w:tplc="78F49DA0">
      <w:numFmt w:val="bullet"/>
      <w:lvlText w:val="•"/>
      <w:lvlJc w:val="left"/>
      <w:pPr>
        <w:ind w:left="2680" w:hanging="257"/>
      </w:pPr>
      <w:rPr>
        <w:rFonts w:hint="default"/>
        <w:lang w:val="en-US" w:eastAsia="en-US" w:bidi="ar-SA"/>
      </w:rPr>
    </w:lvl>
    <w:lvl w:ilvl="8" w:tplc="8F2C0F32">
      <w:numFmt w:val="bullet"/>
      <w:lvlText w:val="•"/>
      <w:lvlJc w:val="left"/>
      <w:pPr>
        <w:ind w:left="3006" w:hanging="257"/>
      </w:pPr>
      <w:rPr>
        <w:rFonts w:hint="default"/>
        <w:lang w:val="en-US" w:eastAsia="en-US" w:bidi="ar-SA"/>
      </w:rPr>
    </w:lvl>
  </w:abstractNum>
  <w:abstractNum w:abstractNumId="565" w15:restartNumberingAfterBreak="0">
    <w:nsid w:val="6B15535F"/>
    <w:multiLevelType w:val="hybridMultilevel"/>
    <w:tmpl w:val="51E089AC"/>
    <w:lvl w:ilvl="0" w:tplc="15E8B728">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01C403B6">
      <w:numFmt w:val="bullet"/>
      <w:lvlText w:val="•"/>
      <w:lvlJc w:val="left"/>
      <w:pPr>
        <w:ind w:left="577" w:hanging="284"/>
      </w:pPr>
      <w:rPr>
        <w:rFonts w:hint="default"/>
        <w:lang w:val="en-US" w:eastAsia="en-US" w:bidi="ar-SA"/>
      </w:rPr>
    </w:lvl>
    <w:lvl w:ilvl="2" w:tplc="ACB8C342">
      <w:numFmt w:val="bullet"/>
      <w:lvlText w:val="•"/>
      <w:lvlJc w:val="left"/>
      <w:pPr>
        <w:ind w:left="774" w:hanging="284"/>
      </w:pPr>
      <w:rPr>
        <w:rFonts w:hint="default"/>
        <w:lang w:val="en-US" w:eastAsia="en-US" w:bidi="ar-SA"/>
      </w:rPr>
    </w:lvl>
    <w:lvl w:ilvl="3" w:tplc="5DD4E0A6">
      <w:numFmt w:val="bullet"/>
      <w:lvlText w:val="•"/>
      <w:lvlJc w:val="left"/>
      <w:pPr>
        <w:ind w:left="971" w:hanging="284"/>
      </w:pPr>
      <w:rPr>
        <w:rFonts w:hint="default"/>
        <w:lang w:val="en-US" w:eastAsia="en-US" w:bidi="ar-SA"/>
      </w:rPr>
    </w:lvl>
    <w:lvl w:ilvl="4" w:tplc="C270F10A">
      <w:numFmt w:val="bullet"/>
      <w:lvlText w:val="•"/>
      <w:lvlJc w:val="left"/>
      <w:pPr>
        <w:ind w:left="1168" w:hanging="284"/>
      </w:pPr>
      <w:rPr>
        <w:rFonts w:hint="default"/>
        <w:lang w:val="en-US" w:eastAsia="en-US" w:bidi="ar-SA"/>
      </w:rPr>
    </w:lvl>
    <w:lvl w:ilvl="5" w:tplc="9AB8EA04">
      <w:numFmt w:val="bullet"/>
      <w:lvlText w:val="•"/>
      <w:lvlJc w:val="left"/>
      <w:pPr>
        <w:ind w:left="1366" w:hanging="284"/>
      </w:pPr>
      <w:rPr>
        <w:rFonts w:hint="default"/>
        <w:lang w:val="en-US" w:eastAsia="en-US" w:bidi="ar-SA"/>
      </w:rPr>
    </w:lvl>
    <w:lvl w:ilvl="6" w:tplc="462ECB5C">
      <w:numFmt w:val="bullet"/>
      <w:lvlText w:val="•"/>
      <w:lvlJc w:val="left"/>
      <w:pPr>
        <w:ind w:left="1563" w:hanging="284"/>
      </w:pPr>
      <w:rPr>
        <w:rFonts w:hint="default"/>
        <w:lang w:val="en-US" w:eastAsia="en-US" w:bidi="ar-SA"/>
      </w:rPr>
    </w:lvl>
    <w:lvl w:ilvl="7" w:tplc="11A2BA74">
      <w:numFmt w:val="bullet"/>
      <w:lvlText w:val="•"/>
      <w:lvlJc w:val="left"/>
      <w:pPr>
        <w:ind w:left="1760" w:hanging="284"/>
      </w:pPr>
      <w:rPr>
        <w:rFonts w:hint="default"/>
        <w:lang w:val="en-US" w:eastAsia="en-US" w:bidi="ar-SA"/>
      </w:rPr>
    </w:lvl>
    <w:lvl w:ilvl="8" w:tplc="887A54F4">
      <w:numFmt w:val="bullet"/>
      <w:lvlText w:val="•"/>
      <w:lvlJc w:val="left"/>
      <w:pPr>
        <w:ind w:left="1957" w:hanging="284"/>
      </w:pPr>
      <w:rPr>
        <w:rFonts w:hint="default"/>
        <w:lang w:val="en-US" w:eastAsia="en-US" w:bidi="ar-SA"/>
      </w:rPr>
    </w:lvl>
  </w:abstractNum>
  <w:abstractNum w:abstractNumId="566" w15:restartNumberingAfterBreak="0">
    <w:nsid w:val="6B1D0198"/>
    <w:multiLevelType w:val="hybridMultilevel"/>
    <w:tmpl w:val="CB8EC328"/>
    <w:lvl w:ilvl="0" w:tplc="900A76B6">
      <w:numFmt w:val="bullet"/>
      <w:lvlText w:val=""/>
      <w:lvlJc w:val="left"/>
      <w:pPr>
        <w:ind w:left="466" w:hanging="360"/>
      </w:pPr>
      <w:rPr>
        <w:rFonts w:ascii="Symbol" w:eastAsia="Symbol" w:hAnsi="Symbol" w:cs="Symbol" w:hint="default"/>
        <w:b w:val="0"/>
        <w:bCs w:val="0"/>
        <w:i w:val="0"/>
        <w:iCs w:val="0"/>
        <w:spacing w:val="0"/>
        <w:w w:val="100"/>
        <w:sz w:val="24"/>
        <w:szCs w:val="24"/>
        <w:lang w:val="en-US" w:eastAsia="en-US" w:bidi="ar-SA"/>
      </w:rPr>
    </w:lvl>
    <w:lvl w:ilvl="1" w:tplc="82B4A974">
      <w:numFmt w:val="bullet"/>
      <w:lvlText w:val="•"/>
      <w:lvlJc w:val="left"/>
      <w:pPr>
        <w:ind w:left="739" w:hanging="360"/>
      </w:pPr>
      <w:rPr>
        <w:rFonts w:hint="default"/>
        <w:lang w:val="en-US" w:eastAsia="en-US" w:bidi="ar-SA"/>
      </w:rPr>
    </w:lvl>
    <w:lvl w:ilvl="2" w:tplc="6BCE3922">
      <w:numFmt w:val="bullet"/>
      <w:lvlText w:val="•"/>
      <w:lvlJc w:val="left"/>
      <w:pPr>
        <w:ind w:left="1018" w:hanging="360"/>
      </w:pPr>
      <w:rPr>
        <w:rFonts w:hint="default"/>
        <w:lang w:val="en-US" w:eastAsia="en-US" w:bidi="ar-SA"/>
      </w:rPr>
    </w:lvl>
    <w:lvl w:ilvl="3" w:tplc="48266A32">
      <w:numFmt w:val="bullet"/>
      <w:lvlText w:val="•"/>
      <w:lvlJc w:val="left"/>
      <w:pPr>
        <w:ind w:left="1297" w:hanging="360"/>
      </w:pPr>
      <w:rPr>
        <w:rFonts w:hint="default"/>
        <w:lang w:val="en-US" w:eastAsia="en-US" w:bidi="ar-SA"/>
      </w:rPr>
    </w:lvl>
    <w:lvl w:ilvl="4" w:tplc="721880DC">
      <w:numFmt w:val="bullet"/>
      <w:lvlText w:val="•"/>
      <w:lvlJc w:val="left"/>
      <w:pPr>
        <w:ind w:left="1577" w:hanging="360"/>
      </w:pPr>
      <w:rPr>
        <w:rFonts w:hint="default"/>
        <w:lang w:val="en-US" w:eastAsia="en-US" w:bidi="ar-SA"/>
      </w:rPr>
    </w:lvl>
    <w:lvl w:ilvl="5" w:tplc="F6860EBE">
      <w:numFmt w:val="bullet"/>
      <w:lvlText w:val="•"/>
      <w:lvlJc w:val="left"/>
      <w:pPr>
        <w:ind w:left="1856" w:hanging="360"/>
      </w:pPr>
      <w:rPr>
        <w:rFonts w:hint="default"/>
        <w:lang w:val="en-US" w:eastAsia="en-US" w:bidi="ar-SA"/>
      </w:rPr>
    </w:lvl>
    <w:lvl w:ilvl="6" w:tplc="E83A9764">
      <w:numFmt w:val="bullet"/>
      <w:lvlText w:val="•"/>
      <w:lvlJc w:val="left"/>
      <w:pPr>
        <w:ind w:left="2135" w:hanging="360"/>
      </w:pPr>
      <w:rPr>
        <w:rFonts w:hint="default"/>
        <w:lang w:val="en-US" w:eastAsia="en-US" w:bidi="ar-SA"/>
      </w:rPr>
    </w:lvl>
    <w:lvl w:ilvl="7" w:tplc="76A2AEE6">
      <w:numFmt w:val="bullet"/>
      <w:lvlText w:val="•"/>
      <w:lvlJc w:val="left"/>
      <w:pPr>
        <w:ind w:left="2415" w:hanging="360"/>
      </w:pPr>
      <w:rPr>
        <w:rFonts w:hint="default"/>
        <w:lang w:val="en-US" w:eastAsia="en-US" w:bidi="ar-SA"/>
      </w:rPr>
    </w:lvl>
    <w:lvl w:ilvl="8" w:tplc="2E303012">
      <w:numFmt w:val="bullet"/>
      <w:lvlText w:val="•"/>
      <w:lvlJc w:val="left"/>
      <w:pPr>
        <w:ind w:left="2694" w:hanging="360"/>
      </w:pPr>
      <w:rPr>
        <w:rFonts w:hint="default"/>
        <w:lang w:val="en-US" w:eastAsia="en-US" w:bidi="ar-SA"/>
      </w:rPr>
    </w:lvl>
  </w:abstractNum>
  <w:abstractNum w:abstractNumId="567" w15:restartNumberingAfterBreak="0">
    <w:nsid w:val="6B310557"/>
    <w:multiLevelType w:val="hybridMultilevel"/>
    <w:tmpl w:val="1DF0DD00"/>
    <w:lvl w:ilvl="0" w:tplc="089A4BF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9AE79F6">
      <w:numFmt w:val="bullet"/>
      <w:lvlText w:val="•"/>
      <w:lvlJc w:val="left"/>
      <w:pPr>
        <w:ind w:left="562" w:hanging="284"/>
      </w:pPr>
      <w:rPr>
        <w:rFonts w:hint="default"/>
        <w:lang w:val="en-US" w:eastAsia="en-US" w:bidi="ar-SA"/>
      </w:rPr>
    </w:lvl>
    <w:lvl w:ilvl="2" w:tplc="5ECAC964">
      <w:numFmt w:val="bullet"/>
      <w:lvlText w:val="•"/>
      <w:lvlJc w:val="left"/>
      <w:pPr>
        <w:ind w:left="744" w:hanging="284"/>
      </w:pPr>
      <w:rPr>
        <w:rFonts w:hint="default"/>
        <w:lang w:val="en-US" w:eastAsia="en-US" w:bidi="ar-SA"/>
      </w:rPr>
    </w:lvl>
    <w:lvl w:ilvl="3" w:tplc="92F0744A">
      <w:numFmt w:val="bullet"/>
      <w:lvlText w:val="•"/>
      <w:lvlJc w:val="left"/>
      <w:pPr>
        <w:ind w:left="926" w:hanging="284"/>
      </w:pPr>
      <w:rPr>
        <w:rFonts w:hint="default"/>
        <w:lang w:val="en-US" w:eastAsia="en-US" w:bidi="ar-SA"/>
      </w:rPr>
    </w:lvl>
    <w:lvl w:ilvl="4" w:tplc="DCF4FE80">
      <w:numFmt w:val="bullet"/>
      <w:lvlText w:val="•"/>
      <w:lvlJc w:val="left"/>
      <w:pPr>
        <w:ind w:left="1109" w:hanging="284"/>
      </w:pPr>
      <w:rPr>
        <w:rFonts w:hint="default"/>
        <w:lang w:val="en-US" w:eastAsia="en-US" w:bidi="ar-SA"/>
      </w:rPr>
    </w:lvl>
    <w:lvl w:ilvl="5" w:tplc="0314878C">
      <w:numFmt w:val="bullet"/>
      <w:lvlText w:val="•"/>
      <w:lvlJc w:val="left"/>
      <w:pPr>
        <w:ind w:left="1291" w:hanging="284"/>
      </w:pPr>
      <w:rPr>
        <w:rFonts w:hint="default"/>
        <w:lang w:val="en-US" w:eastAsia="en-US" w:bidi="ar-SA"/>
      </w:rPr>
    </w:lvl>
    <w:lvl w:ilvl="6" w:tplc="A63266A6">
      <w:numFmt w:val="bullet"/>
      <w:lvlText w:val="•"/>
      <w:lvlJc w:val="left"/>
      <w:pPr>
        <w:ind w:left="1473" w:hanging="284"/>
      </w:pPr>
      <w:rPr>
        <w:rFonts w:hint="default"/>
        <w:lang w:val="en-US" w:eastAsia="en-US" w:bidi="ar-SA"/>
      </w:rPr>
    </w:lvl>
    <w:lvl w:ilvl="7" w:tplc="462C6F0E">
      <w:numFmt w:val="bullet"/>
      <w:lvlText w:val="•"/>
      <w:lvlJc w:val="left"/>
      <w:pPr>
        <w:ind w:left="1656" w:hanging="284"/>
      </w:pPr>
      <w:rPr>
        <w:rFonts w:hint="default"/>
        <w:lang w:val="en-US" w:eastAsia="en-US" w:bidi="ar-SA"/>
      </w:rPr>
    </w:lvl>
    <w:lvl w:ilvl="8" w:tplc="EC2CF7CA">
      <w:numFmt w:val="bullet"/>
      <w:lvlText w:val="•"/>
      <w:lvlJc w:val="left"/>
      <w:pPr>
        <w:ind w:left="1838" w:hanging="284"/>
      </w:pPr>
      <w:rPr>
        <w:rFonts w:hint="default"/>
        <w:lang w:val="en-US" w:eastAsia="en-US" w:bidi="ar-SA"/>
      </w:rPr>
    </w:lvl>
  </w:abstractNum>
  <w:abstractNum w:abstractNumId="568" w15:restartNumberingAfterBreak="0">
    <w:nsid w:val="6B601EF7"/>
    <w:multiLevelType w:val="hybridMultilevel"/>
    <w:tmpl w:val="39EEF360"/>
    <w:lvl w:ilvl="0" w:tplc="48BA6DFA">
      <w:numFmt w:val="bullet"/>
      <w:lvlText w:val="•"/>
      <w:lvlJc w:val="left"/>
      <w:pPr>
        <w:ind w:left="373" w:hanging="284"/>
      </w:pPr>
      <w:rPr>
        <w:rFonts w:ascii="Calibri" w:eastAsia="Calibri" w:hAnsi="Calibri" w:cs="Calibri" w:hint="default"/>
        <w:b w:val="0"/>
        <w:bCs w:val="0"/>
        <w:i w:val="0"/>
        <w:iCs w:val="0"/>
        <w:spacing w:val="0"/>
        <w:w w:val="97"/>
        <w:sz w:val="22"/>
        <w:szCs w:val="22"/>
        <w:lang w:val="en-US" w:eastAsia="en-US" w:bidi="ar-SA"/>
      </w:rPr>
    </w:lvl>
    <w:lvl w:ilvl="1" w:tplc="7658B2E2">
      <w:numFmt w:val="bullet"/>
      <w:lvlText w:val="•"/>
      <w:lvlJc w:val="left"/>
      <w:pPr>
        <w:ind w:left="538" w:hanging="284"/>
      </w:pPr>
      <w:rPr>
        <w:rFonts w:hint="default"/>
        <w:lang w:val="en-US" w:eastAsia="en-US" w:bidi="ar-SA"/>
      </w:rPr>
    </w:lvl>
    <w:lvl w:ilvl="2" w:tplc="F9BC37C2">
      <w:numFmt w:val="bullet"/>
      <w:lvlText w:val="•"/>
      <w:lvlJc w:val="left"/>
      <w:pPr>
        <w:ind w:left="696" w:hanging="284"/>
      </w:pPr>
      <w:rPr>
        <w:rFonts w:hint="default"/>
        <w:lang w:val="en-US" w:eastAsia="en-US" w:bidi="ar-SA"/>
      </w:rPr>
    </w:lvl>
    <w:lvl w:ilvl="3" w:tplc="68DAD732">
      <w:numFmt w:val="bullet"/>
      <w:lvlText w:val="•"/>
      <w:lvlJc w:val="left"/>
      <w:pPr>
        <w:ind w:left="854" w:hanging="284"/>
      </w:pPr>
      <w:rPr>
        <w:rFonts w:hint="default"/>
        <w:lang w:val="en-US" w:eastAsia="en-US" w:bidi="ar-SA"/>
      </w:rPr>
    </w:lvl>
    <w:lvl w:ilvl="4" w:tplc="4A842C36">
      <w:numFmt w:val="bullet"/>
      <w:lvlText w:val="•"/>
      <w:lvlJc w:val="left"/>
      <w:pPr>
        <w:ind w:left="1013" w:hanging="284"/>
      </w:pPr>
      <w:rPr>
        <w:rFonts w:hint="default"/>
        <w:lang w:val="en-US" w:eastAsia="en-US" w:bidi="ar-SA"/>
      </w:rPr>
    </w:lvl>
    <w:lvl w:ilvl="5" w:tplc="9DF06D36">
      <w:numFmt w:val="bullet"/>
      <w:lvlText w:val="•"/>
      <w:lvlJc w:val="left"/>
      <w:pPr>
        <w:ind w:left="1171" w:hanging="284"/>
      </w:pPr>
      <w:rPr>
        <w:rFonts w:hint="default"/>
        <w:lang w:val="en-US" w:eastAsia="en-US" w:bidi="ar-SA"/>
      </w:rPr>
    </w:lvl>
    <w:lvl w:ilvl="6" w:tplc="2202F274">
      <w:numFmt w:val="bullet"/>
      <w:lvlText w:val="•"/>
      <w:lvlJc w:val="left"/>
      <w:pPr>
        <w:ind w:left="1329" w:hanging="284"/>
      </w:pPr>
      <w:rPr>
        <w:rFonts w:hint="default"/>
        <w:lang w:val="en-US" w:eastAsia="en-US" w:bidi="ar-SA"/>
      </w:rPr>
    </w:lvl>
    <w:lvl w:ilvl="7" w:tplc="15C2FBF0">
      <w:numFmt w:val="bullet"/>
      <w:lvlText w:val="•"/>
      <w:lvlJc w:val="left"/>
      <w:pPr>
        <w:ind w:left="1488" w:hanging="284"/>
      </w:pPr>
      <w:rPr>
        <w:rFonts w:hint="default"/>
        <w:lang w:val="en-US" w:eastAsia="en-US" w:bidi="ar-SA"/>
      </w:rPr>
    </w:lvl>
    <w:lvl w:ilvl="8" w:tplc="AF46C5A6">
      <w:numFmt w:val="bullet"/>
      <w:lvlText w:val="•"/>
      <w:lvlJc w:val="left"/>
      <w:pPr>
        <w:ind w:left="1646" w:hanging="284"/>
      </w:pPr>
      <w:rPr>
        <w:rFonts w:hint="default"/>
        <w:lang w:val="en-US" w:eastAsia="en-US" w:bidi="ar-SA"/>
      </w:rPr>
    </w:lvl>
  </w:abstractNum>
  <w:abstractNum w:abstractNumId="569" w15:restartNumberingAfterBreak="0">
    <w:nsid w:val="6B905214"/>
    <w:multiLevelType w:val="hybridMultilevel"/>
    <w:tmpl w:val="44000D52"/>
    <w:lvl w:ilvl="0" w:tplc="7C486728">
      <w:numFmt w:val="bullet"/>
      <w:lvlText w:val="•"/>
      <w:lvlJc w:val="left"/>
      <w:pPr>
        <w:ind w:left="369" w:hanging="284"/>
      </w:pPr>
      <w:rPr>
        <w:rFonts w:ascii="Calibri" w:eastAsia="Calibri" w:hAnsi="Calibri" w:cs="Calibri" w:hint="default"/>
        <w:b w:val="0"/>
        <w:bCs w:val="0"/>
        <w:i w:val="0"/>
        <w:iCs w:val="0"/>
        <w:spacing w:val="0"/>
        <w:w w:val="100"/>
        <w:sz w:val="22"/>
        <w:szCs w:val="22"/>
        <w:lang w:val="en-US" w:eastAsia="en-US" w:bidi="ar-SA"/>
      </w:rPr>
    </w:lvl>
    <w:lvl w:ilvl="1" w:tplc="F680287E">
      <w:numFmt w:val="bullet"/>
      <w:lvlText w:val="•"/>
      <w:lvlJc w:val="left"/>
      <w:pPr>
        <w:ind w:left="527" w:hanging="284"/>
      </w:pPr>
      <w:rPr>
        <w:rFonts w:hint="default"/>
        <w:lang w:val="en-US" w:eastAsia="en-US" w:bidi="ar-SA"/>
      </w:rPr>
    </w:lvl>
    <w:lvl w:ilvl="2" w:tplc="D7C8AD6C">
      <w:numFmt w:val="bullet"/>
      <w:lvlText w:val="•"/>
      <w:lvlJc w:val="left"/>
      <w:pPr>
        <w:ind w:left="695" w:hanging="284"/>
      </w:pPr>
      <w:rPr>
        <w:rFonts w:hint="default"/>
        <w:lang w:val="en-US" w:eastAsia="en-US" w:bidi="ar-SA"/>
      </w:rPr>
    </w:lvl>
    <w:lvl w:ilvl="3" w:tplc="BCC8E3FC">
      <w:numFmt w:val="bullet"/>
      <w:lvlText w:val="•"/>
      <w:lvlJc w:val="left"/>
      <w:pPr>
        <w:ind w:left="862" w:hanging="284"/>
      </w:pPr>
      <w:rPr>
        <w:rFonts w:hint="default"/>
        <w:lang w:val="en-US" w:eastAsia="en-US" w:bidi="ar-SA"/>
      </w:rPr>
    </w:lvl>
    <w:lvl w:ilvl="4" w:tplc="BE3ED80C">
      <w:numFmt w:val="bullet"/>
      <w:lvlText w:val="•"/>
      <w:lvlJc w:val="left"/>
      <w:pPr>
        <w:ind w:left="1030" w:hanging="284"/>
      </w:pPr>
      <w:rPr>
        <w:rFonts w:hint="default"/>
        <w:lang w:val="en-US" w:eastAsia="en-US" w:bidi="ar-SA"/>
      </w:rPr>
    </w:lvl>
    <w:lvl w:ilvl="5" w:tplc="C3088598">
      <w:numFmt w:val="bullet"/>
      <w:lvlText w:val="•"/>
      <w:lvlJc w:val="left"/>
      <w:pPr>
        <w:ind w:left="1198" w:hanging="284"/>
      </w:pPr>
      <w:rPr>
        <w:rFonts w:hint="default"/>
        <w:lang w:val="en-US" w:eastAsia="en-US" w:bidi="ar-SA"/>
      </w:rPr>
    </w:lvl>
    <w:lvl w:ilvl="6" w:tplc="A6B03EEC">
      <w:numFmt w:val="bullet"/>
      <w:lvlText w:val="•"/>
      <w:lvlJc w:val="left"/>
      <w:pPr>
        <w:ind w:left="1365" w:hanging="284"/>
      </w:pPr>
      <w:rPr>
        <w:rFonts w:hint="default"/>
        <w:lang w:val="en-US" w:eastAsia="en-US" w:bidi="ar-SA"/>
      </w:rPr>
    </w:lvl>
    <w:lvl w:ilvl="7" w:tplc="3D26629A">
      <w:numFmt w:val="bullet"/>
      <w:lvlText w:val="•"/>
      <w:lvlJc w:val="left"/>
      <w:pPr>
        <w:ind w:left="1533" w:hanging="284"/>
      </w:pPr>
      <w:rPr>
        <w:rFonts w:hint="default"/>
        <w:lang w:val="en-US" w:eastAsia="en-US" w:bidi="ar-SA"/>
      </w:rPr>
    </w:lvl>
    <w:lvl w:ilvl="8" w:tplc="16029474">
      <w:numFmt w:val="bullet"/>
      <w:lvlText w:val="•"/>
      <w:lvlJc w:val="left"/>
      <w:pPr>
        <w:ind w:left="1700" w:hanging="284"/>
      </w:pPr>
      <w:rPr>
        <w:rFonts w:hint="default"/>
        <w:lang w:val="en-US" w:eastAsia="en-US" w:bidi="ar-SA"/>
      </w:rPr>
    </w:lvl>
  </w:abstractNum>
  <w:abstractNum w:abstractNumId="570" w15:restartNumberingAfterBreak="0">
    <w:nsid w:val="6BAF5AF9"/>
    <w:multiLevelType w:val="hybridMultilevel"/>
    <w:tmpl w:val="762ACF20"/>
    <w:lvl w:ilvl="0" w:tplc="AE8CD300">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4F36312C">
      <w:numFmt w:val="bullet"/>
      <w:lvlText w:val="•"/>
      <w:lvlJc w:val="left"/>
      <w:pPr>
        <w:ind w:left="674" w:hanging="360"/>
      </w:pPr>
      <w:rPr>
        <w:rFonts w:hint="default"/>
        <w:lang w:val="en-US" w:eastAsia="en-US" w:bidi="ar-SA"/>
      </w:rPr>
    </w:lvl>
    <w:lvl w:ilvl="2" w:tplc="F22C10C2">
      <w:numFmt w:val="bullet"/>
      <w:lvlText w:val="•"/>
      <w:lvlJc w:val="left"/>
      <w:pPr>
        <w:ind w:left="888" w:hanging="360"/>
      </w:pPr>
      <w:rPr>
        <w:rFonts w:hint="default"/>
        <w:lang w:val="en-US" w:eastAsia="en-US" w:bidi="ar-SA"/>
      </w:rPr>
    </w:lvl>
    <w:lvl w:ilvl="3" w:tplc="27CAFAC6">
      <w:numFmt w:val="bullet"/>
      <w:lvlText w:val="•"/>
      <w:lvlJc w:val="left"/>
      <w:pPr>
        <w:ind w:left="1102" w:hanging="360"/>
      </w:pPr>
      <w:rPr>
        <w:rFonts w:hint="default"/>
        <w:lang w:val="en-US" w:eastAsia="en-US" w:bidi="ar-SA"/>
      </w:rPr>
    </w:lvl>
    <w:lvl w:ilvl="4" w:tplc="1062D424">
      <w:numFmt w:val="bullet"/>
      <w:lvlText w:val="•"/>
      <w:lvlJc w:val="left"/>
      <w:pPr>
        <w:ind w:left="1316" w:hanging="360"/>
      </w:pPr>
      <w:rPr>
        <w:rFonts w:hint="default"/>
        <w:lang w:val="en-US" w:eastAsia="en-US" w:bidi="ar-SA"/>
      </w:rPr>
    </w:lvl>
    <w:lvl w:ilvl="5" w:tplc="20A82760">
      <w:numFmt w:val="bullet"/>
      <w:lvlText w:val="•"/>
      <w:lvlJc w:val="left"/>
      <w:pPr>
        <w:ind w:left="1531" w:hanging="360"/>
      </w:pPr>
      <w:rPr>
        <w:rFonts w:hint="default"/>
        <w:lang w:val="en-US" w:eastAsia="en-US" w:bidi="ar-SA"/>
      </w:rPr>
    </w:lvl>
    <w:lvl w:ilvl="6" w:tplc="FDAC52B8">
      <w:numFmt w:val="bullet"/>
      <w:lvlText w:val="•"/>
      <w:lvlJc w:val="left"/>
      <w:pPr>
        <w:ind w:left="1745" w:hanging="360"/>
      </w:pPr>
      <w:rPr>
        <w:rFonts w:hint="default"/>
        <w:lang w:val="en-US" w:eastAsia="en-US" w:bidi="ar-SA"/>
      </w:rPr>
    </w:lvl>
    <w:lvl w:ilvl="7" w:tplc="F73C6FA8">
      <w:numFmt w:val="bullet"/>
      <w:lvlText w:val="•"/>
      <w:lvlJc w:val="left"/>
      <w:pPr>
        <w:ind w:left="1959" w:hanging="360"/>
      </w:pPr>
      <w:rPr>
        <w:rFonts w:hint="default"/>
        <w:lang w:val="en-US" w:eastAsia="en-US" w:bidi="ar-SA"/>
      </w:rPr>
    </w:lvl>
    <w:lvl w:ilvl="8" w:tplc="1ECE47FC">
      <w:numFmt w:val="bullet"/>
      <w:lvlText w:val="•"/>
      <w:lvlJc w:val="left"/>
      <w:pPr>
        <w:ind w:left="2173" w:hanging="360"/>
      </w:pPr>
      <w:rPr>
        <w:rFonts w:hint="default"/>
        <w:lang w:val="en-US" w:eastAsia="en-US" w:bidi="ar-SA"/>
      </w:rPr>
    </w:lvl>
  </w:abstractNum>
  <w:abstractNum w:abstractNumId="571" w15:restartNumberingAfterBreak="0">
    <w:nsid w:val="6BB84B30"/>
    <w:multiLevelType w:val="hybridMultilevel"/>
    <w:tmpl w:val="874CF27A"/>
    <w:lvl w:ilvl="0" w:tplc="ED0A2A92">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A7E6CCFC">
      <w:numFmt w:val="bullet"/>
      <w:lvlText w:val="•"/>
      <w:lvlJc w:val="left"/>
      <w:pPr>
        <w:ind w:left="1818" w:hanging="384"/>
      </w:pPr>
      <w:rPr>
        <w:rFonts w:hint="default"/>
        <w:lang w:val="en-US" w:eastAsia="en-US" w:bidi="ar-SA"/>
      </w:rPr>
    </w:lvl>
    <w:lvl w:ilvl="2" w:tplc="87BCAEB0">
      <w:numFmt w:val="bullet"/>
      <w:lvlText w:val="•"/>
      <w:lvlJc w:val="left"/>
      <w:pPr>
        <w:ind w:left="2777" w:hanging="384"/>
      </w:pPr>
      <w:rPr>
        <w:rFonts w:hint="default"/>
        <w:lang w:val="en-US" w:eastAsia="en-US" w:bidi="ar-SA"/>
      </w:rPr>
    </w:lvl>
    <w:lvl w:ilvl="3" w:tplc="3A16C39C">
      <w:numFmt w:val="bullet"/>
      <w:lvlText w:val="•"/>
      <w:lvlJc w:val="left"/>
      <w:pPr>
        <w:ind w:left="3736" w:hanging="384"/>
      </w:pPr>
      <w:rPr>
        <w:rFonts w:hint="default"/>
        <w:lang w:val="en-US" w:eastAsia="en-US" w:bidi="ar-SA"/>
      </w:rPr>
    </w:lvl>
    <w:lvl w:ilvl="4" w:tplc="B4A6BEAC">
      <w:numFmt w:val="bullet"/>
      <w:lvlText w:val="•"/>
      <w:lvlJc w:val="left"/>
      <w:pPr>
        <w:ind w:left="4695" w:hanging="384"/>
      </w:pPr>
      <w:rPr>
        <w:rFonts w:hint="default"/>
        <w:lang w:val="en-US" w:eastAsia="en-US" w:bidi="ar-SA"/>
      </w:rPr>
    </w:lvl>
    <w:lvl w:ilvl="5" w:tplc="69F8B836">
      <w:numFmt w:val="bullet"/>
      <w:lvlText w:val="•"/>
      <w:lvlJc w:val="left"/>
      <w:pPr>
        <w:ind w:left="5654" w:hanging="384"/>
      </w:pPr>
      <w:rPr>
        <w:rFonts w:hint="default"/>
        <w:lang w:val="en-US" w:eastAsia="en-US" w:bidi="ar-SA"/>
      </w:rPr>
    </w:lvl>
    <w:lvl w:ilvl="6" w:tplc="A1EEA5FE">
      <w:numFmt w:val="bullet"/>
      <w:lvlText w:val="•"/>
      <w:lvlJc w:val="left"/>
      <w:pPr>
        <w:ind w:left="6612" w:hanging="384"/>
      </w:pPr>
      <w:rPr>
        <w:rFonts w:hint="default"/>
        <w:lang w:val="en-US" w:eastAsia="en-US" w:bidi="ar-SA"/>
      </w:rPr>
    </w:lvl>
    <w:lvl w:ilvl="7" w:tplc="A18AB93A">
      <w:numFmt w:val="bullet"/>
      <w:lvlText w:val="•"/>
      <w:lvlJc w:val="left"/>
      <w:pPr>
        <w:ind w:left="7571" w:hanging="384"/>
      </w:pPr>
      <w:rPr>
        <w:rFonts w:hint="default"/>
        <w:lang w:val="en-US" w:eastAsia="en-US" w:bidi="ar-SA"/>
      </w:rPr>
    </w:lvl>
    <w:lvl w:ilvl="8" w:tplc="5C14D460">
      <w:numFmt w:val="bullet"/>
      <w:lvlText w:val="•"/>
      <w:lvlJc w:val="left"/>
      <w:pPr>
        <w:ind w:left="8530" w:hanging="384"/>
      </w:pPr>
      <w:rPr>
        <w:rFonts w:hint="default"/>
        <w:lang w:val="en-US" w:eastAsia="en-US" w:bidi="ar-SA"/>
      </w:rPr>
    </w:lvl>
  </w:abstractNum>
  <w:abstractNum w:abstractNumId="572" w15:restartNumberingAfterBreak="0">
    <w:nsid w:val="6C071A81"/>
    <w:multiLevelType w:val="hybridMultilevel"/>
    <w:tmpl w:val="FC1C4CF8"/>
    <w:lvl w:ilvl="0" w:tplc="262E3AD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481CD63A">
      <w:numFmt w:val="bullet"/>
      <w:lvlText w:val="•"/>
      <w:lvlJc w:val="left"/>
      <w:pPr>
        <w:ind w:left="563" w:hanging="284"/>
      </w:pPr>
      <w:rPr>
        <w:rFonts w:hint="default"/>
        <w:lang w:val="en-US" w:eastAsia="en-US" w:bidi="ar-SA"/>
      </w:rPr>
    </w:lvl>
    <w:lvl w:ilvl="2" w:tplc="08CA9804">
      <w:numFmt w:val="bullet"/>
      <w:lvlText w:val="•"/>
      <w:lvlJc w:val="left"/>
      <w:pPr>
        <w:ind w:left="747" w:hanging="284"/>
      </w:pPr>
      <w:rPr>
        <w:rFonts w:hint="default"/>
        <w:lang w:val="en-US" w:eastAsia="en-US" w:bidi="ar-SA"/>
      </w:rPr>
    </w:lvl>
    <w:lvl w:ilvl="3" w:tplc="689A78A0">
      <w:numFmt w:val="bullet"/>
      <w:lvlText w:val="•"/>
      <w:lvlJc w:val="left"/>
      <w:pPr>
        <w:ind w:left="931" w:hanging="284"/>
      </w:pPr>
      <w:rPr>
        <w:rFonts w:hint="default"/>
        <w:lang w:val="en-US" w:eastAsia="en-US" w:bidi="ar-SA"/>
      </w:rPr>
    </w:lvl>
    <w:lvl w:ilvl="4" w:tplc="1DE07FDA">
      <w:numFmt w:val="bullet"/>
      <w:lvlText w:val="•"/>
      <w:lvlJc w:val="left"/>
      <w:pPr>
        <w:ind w:left="1115" w:hanging="284"/>
      </w:pPr>
      <w:rPr>
        <w:rFonts w:hint="default"/>
        <w:lang w:val="en-US" w:eastAsia="en-US" w:bidi="ar-SA"/>
      </w:rPr>
    </w:lvl>
    <w:lvl w:ilvl="5" w:tplc="6ABE7412">
      <w:numFmt w:val="bullet"/>
      <w:lvlText w:val="•"/>
      <w:lvlJc w:val="left"/>
      <w:pPr>
        <w:ind w:left="1299" w:hanging="284"/>
      </w:pPr>
      <w:rPr>
        <w:rFonts w:hint="default"/>
        <w:lang w:val="en-US" w:eastAsia="en-US" w:bidi="ar-SA"/>
      </w:rPr>
    </w:lvl>
    <w:lvl w:ilvl="6" w:tplc="46941F04">
      <w:numFmt w:val="bullet"/>
      <w:lvlText w:val="•"/>
      <w:lvlJc w:val="left"/>
      <w:pPr>
        <w:ind w:left="1482" w:hanging="284"/>
      </w:pPr>
      <w:rPr>
        <w:rFonts w:hint="default"/>
        <w:lang w:val="en-US" w:eastAsia="en-US" w:bidi="ar-SA"/>
      </w:rPr>
    </w:lvl>
    <w:lvl w:ilvl="7" w:tplc="275AFFA4">
      <w:numFmt w:val="bullet"/>
      <w:lvlText w:val="•"/>
      <w:lvlJc w:val="left"/>
      <w:pPr>
        <w:ind w:left="1666" w:hanging="284"/>
      </w:pPr>
      <w:rPr>
        <w:rFonts w:hint="default"/>
        <w:lang w:val="en-US" w:eastAsia="en-US" w:bidi="ar-SA"/>
      </w:rPr>
    </w:lvl>
    <w:lvl w:ilvl="8" w:tplc="D64E1598">
      <w:numFmt w:val="bullet"/>
      <w:lvlText w:val="•"/>
      <w:lvlJc w:val="left"/>
      <w:pPr>
        <w:ind w:left="1850" w:hanging="284"/>
      </w:pPr>
      <w:rPr>
        <w:rFonts w:hint="default"/>
        <w:lang w:val="en-US" w:eastAsia="en-US" w:bidi="ar-SA"/>
      </w:rPr>
    </w:lvl>
  </w:abstractNum>
  <w:abstractNum w:abstractNumId="573" w15:restartNumberingAfterBreak="0">
    <w:nsid w:val="6C0F4F18"/>
    <w:multiLevelType w:val="hybridMultilevel"/>
    <w:tmpl w:val="342E3ECC"/>
    <w:lvl w:ilvl="0" w:tplc="64FEECBC">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A53EAC10">
      <w:numFmt w:val="bullet"/>
      <w:lvlText w:val="•"/>
      <w:lvlJc w:val="left"/>
      <w:pPr>
        <w:ind w:left="917" w:hanging="360"/>
      </w:pPr>
      <w:rPr>
        <w:rFonts w:hint="default"/>
        <w:lang w:val="en-US" w:eastAsia="en-US" w:bidi="ar-SA"/>
      </w:rPr>
    </w:lvl>
    <w:lvl w:ilvl="2" w:tplc="80F6E462">
      <w:numFmt w:val="bullet"/>
      <w:lvlText w:val="•"/>
      <w:lvlJc w:val="left"/>
      <w:pPr>
        <w:ind w:left="1354" w:hanging="360"/>
      </w:pPr>
      <w:rPr>
        <w:rFonts w:hint="default"/>
        <w:lang w:val="en-US" w:eastAsia="en-US" w:bidi="ar-SA"/>
      </w:rPr>
    </w:lvl>
    <w:lvl w:ilvl="3" w:tplc="01661EA2">
      <w:numFmt w:val="bullet"/>
      <w:lvlText w:val="•"/>
      <w:lvlJc w:val="left"/>
      <w:pPr>
        <w:ind w:left="1791" w:hanging="360"/>
      </w:pPr>
      <w:rPr>
        <w:rFonts w:hint="default"/>
        <w:lang w:val="en-US" w:eastAsia="en-US" w:bidi="ar-SA"/>
      </w:rPr>
    </w:lvl>
    <w:lvl w:ilvl="4" w:tplc="78BC50FC">
      <w:numFmt w:val="bullet"/>
      <w:lvlText w:val="•"/>
      <w:lvlJc w:val="left"/>
      <w:pPr>
        <w:ind w:left="2228" w:hanging="360"/>
      </w:pPr>
      <w:rPr>
        <w:rFonts w:hint="default"/>
        <w:lang w:val="en-US" w:eastAsia="en-US" w:bidi="ar-SA"/>
      </w:rPr>
    </w:lvl>
    <w:lvl w:ilvl="5" w:tplc="43F45034">
      <w:numFmt w:val="bullet"/>
      <w:lvlText w:val="•"/>
      <w:lvlJc w:val="left"/>
      <w:pPr>
        <w:ind w:left="2665" w:hanging="360"/>
      </w:pPr>
      <w:rPr>
        <w:rFonts w:hint="default"/>
        <w:lang w:val="en-US" w:eastAsia="en-US" w:bidi="ar-SA"/>
      </w:rPr>
    </w:lvl>
    <w:lvl w:ilvl="6" w:tplc="4A8075D0">
      <w:numFmt w:val="bullet"/>
      <w:lvlText w:val="•"/>
      <w:lvlJc w:val="left"/>
      <w:pPr>
        <w:ind w:left="3102" w:hanging="360"/>
      </w:pPr>
      <w:rPr>
        <w:rFonts w:hint="default"/>
        <w:lang w:val="en-US" w:eastAsia="en-US" w:bidi="ar-SA"/>
      </w:rPr>
    </w:lvl>
    <w:lvl w:ilvl="7" w:tplc="128E3564">
      <w:numFmt w:val="bullet"/>
      <w:lvlText w:val="•"/>
      <w:lvlJc w:val="left"/>
      <w:pPr>
        <w:ind w:left="3539" w:hanging="360"/>
      </w:pPr>
      <w:rPr>
        <w:rFonts w:hint="default"/>
        <w:lang w:val="en-US" w:eastAsia="en-US" w:bidi="ar-SA"/>
      </w:rPr>
    </w:lvl>
    <w:lvl w:ilvl="8" w:tplc="C874BD18">
      <w:numFmt w:val="bullet"/>
      <w:lvlText w:val="•"/>
      <w:lvlJc w:val="left"/>
      <w:pPr>
        <w:ind w:left="3976" w:hanging="360"/>
      </w:pPr>
      <w:rPr>
        <w:rFonts w:hint="default"/>
        <w:lang w:val="en-US" w:eastAsia="en-US" w:bidi="ar-SA"/>
      </w:rPr>
    </w:lvl>
  </w:abstractNum>
  <w:abstractNum w:abstractNumId="574" w15:restartNumberingAfterBreak="0">
    <w:nsid w:val="6C6D610C"/>
    <w:multiLevelType w:val="hybridMultilevel"/>
    <w:tmpl w:val="A71A08F6"/>
    <w:lvl w:ilvl="0" w:tplc="39668D06">
      <w:numFmt w:val="bullet"/>
      <w:lvlText w:val=""/>
      <w:lvlJc w:val="left"/>
      <w:pPr>
        <w:ind w:left="455" w:hanging="346"/>
      </w:pPr>
      <w:rPr>
        <w:rFonts w:ascii="Symbol" w:eastAsia="Symbol" w:hAnsi="Symbol" w:cs="Symbol" w:hint="default"/>
        <w:b w:val="0"/>
        <w:bCs w:val="0"/>
        <w:i w:val="0"/>
        <w:iCs w:val="0"/>
        <w:spacing w:val="0"/>
        <w:w w:val="100"/>
        <w:sz w:val="22"/>
        <w:szCs w:val="22"/>
        <w:lang w:val="en-US" w:eastAsia="en-US" w:bidi="ar-SA"/>
      </w:rPr>
    </w:lvl>
    <w:lvl w:ilvl="1" w:tplc="C096DA3E">
      <w:numFmt w:val="bullet"/>
      <w:lvlText w:val="•"/>
      <w:lvlJc w:val="left"/>
      <w:pPr>
        <w:ind w:left="899" w:hanging="346"/>
      </w:pPr>
      <w:rPr>
        <w:rFonts w:hint="default"/>
        <w:lang w:val="en-US" w:eastAsia="en-US" w:bidi="ar-SA"/>
      </w:rPr>
    </w:lvl>
    <w:lvl w:ilvl="2" w:tplc="0DF4D030">
      <w:numFmt w:val="bullet"/>
      <w:lvlText w:val="•"/>
      <w:lvlJc w:val="left"/>
      <w:pPr>
        <w:ind w:left="1338" w:hanging="346"/>
      </w:pPr>
      <w:rPr>
        <w:rFonts w:hint="default"/>
        <w:lang w:val="en-US" w:eastAsia="en-US" w:bidi="ar-SA"/>
      </w:rPr>
    </w:lvl>
    <w:lvl w:ilvl="3" w:tplc="5128DCEE">
      <w:numFmt w:val="bullet"/>
      <w:lvlText w:val="•"/>
      <w:lvlJc w:val="left"/>
      <w:pPr>
        <w:ind w:left="1777" w:hanging="346"/>
      </w:pPr>
      <w:rPr>
        <w:rFonts w:hint="default"/>
        <w:lang w:val="en-US" w:eastAsia="en-US" w:bidi="ar-SA"/>
      </w:rPr>
    </w:lvl>
    <w:lvl w:ilvl="4" w:tplc="53B4916E">
      <w:numFmt w:val="bullet"/>
      <w:lvlText w:val="•"/>
      <w:lvlJc w:val="left"/>
      <w:pPr>
        <w:ind w:left="2217" w:hanging="346"/>
      </w:pPr>
      <w:rPr>
        <w:rFonts w:hint="default"/>
        <w:lang w:val="en-US" w:eastAsia="en-US" w:bidi="ar-SA"/>
      </w:rPr>
    </w:lvl>
    <w:lvl w:ilvl="5" w:tplc="B6F2CFCC">
      <w:numFmt w:val="bullet"/>
      <w:lvlText w:val="•"/>
      <w:lvlJc w:val="left"/>
      <w:pPr>
        <w:ind w:left="2656" w:hanging="346"/>
      </w:pPr>
      <w:rPr>
        <w:rFonts w:hint="default"/>
        <w:lang w:val="en-US" w:eastAsia="en-US" w:bidi="ar-SA"/>
      </w:rPr>
    </w:lvl>
    <w:lvl w:ilvl="6" w:tplc="5C00CE82">
      <w:numFmt w:val="bullet"/>
      <w:lvlText w:val="•"/>
      <w:lvlJc w:val="left"/>
      <w:pPr>
        <w:ind w:left="3095" w:hanging="346"/>
      </w:pPr>
      <w:rPr>
        <w:rFonts w:hint="default"/>
        <w:lang w:val="en-US" w:eastAsia="en-US" w:bidi="ar-SA"/>
      </w:rPr>
    </w:lvl>
    <w:lvl w:ilvl="7" w:tplc="0498A9E6">
      <w:numFmt w:val="bullet"/>
      <w:lvlText w:val="•"/>
      <w:lvlJc w:val="left"/>
      <w:pPr>
        <w:ind w:left="3535" w:hanging="346"/>
      </w:pPr>
      <w:rPr>
        <w:rFonts w:hint="default"/>
        <w:lang w:val="en-US" w:eastAsia="en-US" w:bidi="ar-SA"/>
      </w:rPr>
    </w:lvl>
    <w:lvl w:ilvl="8" w:tplc="5456D522">
      <w:numFmt w:val="bullet"/>
      <w:lvlText w:val="•"/>
      <w:lvlJc w:val="left"/>
      <w:pPr>
        <w:ind w:left="3974" w:hanging="346"/>
      </w:pPr>
      <w:rPr>
        <w:rFonts w:hint="default"/>
        <w:lang w:val="en-US" w:eastAsia="en-US" w:bidi="ar-SA"/>
      </w:rPr>
    </w:lvl>
  </w:abstractNum>
  <w:abstractNum w:abstractNumId="575" w15:restartNumberingAfterBreak="0">
    <w:nsid w:val="6C967BF3"/>
    <w:multiLevelType w:val="hybridMultilevel"/>
    <w:tmpl w:val="D9F8AAD8"/>
    <w:lvl w:ilvl="0" w:tplc="AD4A914C">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8A255A2">
      <w:numFmt w:val="bullet"/>
      <w:lvlText w:val="•"/>
      <w:lvlJc w:val="left"/>
      <w:pPr>
        <w:ind w:left="566" w:hanging="284"/>
      </w:pPr>
      <w:rPr>
        <w:rFonts w:hint="default"/>
        <w:lang w:val="en-US" w:eastAsia="en-US" w:bidi="ar-SA"/>
      </w:rPr>
    </w:lvl>
    <w:lvl w:ilvl="2" w:tplc="9B268AFA">
      <w:numFmt w:val="bullet"/>
      <w:lvlText w:val="•"/>
      <w:lvlJc w:val="left"/>
      <w:pPr>
        <w:ind w:left="753" w:hanging="284"/>
      </w:pPr>
      <w:rPr>
        <w:rFonts w:hint="default"/>
        <w:lang w:val="en-US" w:eastAsia="en-US" w:bidi="ar-SA"/>
      </w:rPr>
    </w:lvl>
    <w:lvl w:ilvl="3" w:tplc="42040044">
      <w:numFmt w:val="bullet"/>
      <w:lvlText w:val="•"/>
      <w:lvlJc w:val="left"/>
      <w:pPr>
        <w:ind w:left="940" w:hanging="284"/>
      </w:pPr>
      <w:rPr>
        <w:rFonts w:hint="default"/>
        <w:lang w:val="en-US" w:eastAsia="en-US" w:bidi="ar-SA"/>
      </w:rPr>
    </w:lvl>
    <w:lvl w:ilvl="4" w:tplc="7B723DE4">
      <w:numFmt w:val="bullet"/>
      <w:lvlText w:val="•"/>
      <w:lvlJc w:val="left"/>
      <w:pPr>
        <w:ind w:left="1127" w:hanging="284"/>
      </w:pPr>
      <w:rPr>
        <w:rFonts w:hint="default"/>
        <w:lang w:val="en-US" w:eastAsia="en-US" w:bidi="ar-SA"/>
      </w:rPr>
    </w:lvl>
    <w:lvl w:ilvl="5" w:tplc="D7FC8BE6">
      <w:numFmt w:val="bullet"/>
      <w:lvlText w:val="•"/>
      <w:lvlJc w:val="left"/>
      <w:pPr>
        <w:ind w:left="1314" w:hanging="284"/>
      </w:pPr>
      <w:rPr>
        <w:rFonts w:hint="default"/>
        <w:lang w:val="en-US" w:eastAsia="en-US" w:bidi="ar-SA"/>
      </w:rPr>
    </w:lvl>
    <w:lvl w:ilvl="6" w:tplc="8D64C8F4">
      <w:numFmt w:val="bullet"/>
      <w:lvlText w:val="•"/>
      <w:lvlJc w:val="left"/>
      <w:pPr>
        <w:ind w:left="1500" w:hanging="284"/>
      </w:pPr>
      <w:rPr>
        <w:rFonts w:hint="default"/>
        <w:lang w:val="en-US" w:eastAsia="en-US" w:bidi="ar-SA"/>
      </w:rPr>
    </w:lvl>
    <w:lvl w:ilvl="7" w:tplc="F3D4D058">
      <w:numFmt w:val="bullet"/>
      <w:lvlText w:val="•"/>
      <w:lvlJc w:val="left"/>
      <w:pPr>
        <w:ind w:left="1687" w:hanging="284"/>
      </w:pPr>
      <w:rPr>
        <w:rFonts w:hint="default"/>
        <w:lang w:val="en-US" w:eastAsia="en-US" w:bidi="ar-SA"/>
      </w:rPr>
    </w:lvl>
    <w:lvl w:ilvl="8" w:tplc="5C58F400">
      <w:numFmt w:val="bullet"/>
      <w:lvlText w:val="•"/>
      <w:lvlJc w:val="left"/>
      <w:pPr>
        <w:ind w:left="1874" w:hanging="284"/>
      </w:pPr>
      <w:rPr>
        <w:rFonts w:hint="default"/>
        <w:lang w:val="en-US" w:eastAsia="en-US" w:bidi="ar-SA"/>
      </w:rPr>
    </w:lvl>
  </w:abstractNum>
  <w:abstractNum w:abstractNumId="576" w15:restartNumberingAfterBreak="0">
    <w:nsid w:val="6C9C63DE"/>
    <w:multiLevelType w:val="hybridMultilevel"/>
    <w:tmpl w:val="29DA06C6"/>
    <w:lvl w:ilvl="0" w:tplc="1468363E">
      <w:numFmt w:val="bullet"/>
      <w:lvlText w:val=""/>
      <w:lvlJc w:val="left"/>
      <w:pPr>
        <w:ind w:left="443" w:hanging="346"/>
      </w:pPr>
      <w:rPr>
        <w:rFonts w:ascii="Symbol" w:eastAsia="Symbol" w:hAnsi="Symbol" w:cs="Symbol" w:hint="default"/>
        <w:b w:val="0"/>
        <w:bCs w:val="0"/>
        <w:i w:val="0"/>
        <w:iCs w:val="0"/>
        <w:spacing w:val="0"/>
        <w:w w:val="100"/>
        <w:sz w:val="22"/>
        <w:szCs w:val="22"/>
        <w:lang w:val="en-US" w:eastAsia="en-US" w:bidi="ar-SA"/>
      </w:rPr>
    </w:lvl>
    <w:lvl w:ilvl="1" w:tplc="66EE2620">
      <w:numFmt w:val="bullet"/>
      <w:lvlText w:val="•"/>
      <w:lvlJc w:val="left"/>
      <w:pPr>
        <w:ind w:left="709" w:hanging="346"/>
      </w:pPr>
      <w:rPr>
        <w:rFonts w:hint="default"/>
        <w:lang w:val="en-US" w:eastAsia="en-US" w:bidi="ar-SA"/>
      </w:rPr>
    </w:lvl>
    <w:lvl w:ilvl="2" w:tplc="0B48086C">
      <w:numFmt w:val="bullet"/>
      <w:lvlText w:val="•"/>
      <w:lvlJc w:val="left"/>
      <w:pPr>
        <w:ind w:left="978" w:hanging="346"/>
      </w:pPr>
      <w:rPr>
        <w:rFonts w:hint="default"/>
        <w:lang w:val="en-US" w:eastAsia="en-US" w:bidi="ar-SA"/>
      </w:rPr>
    </w:lvl>
    <w:lvl w:ilvl="3" w:tplc="6B96ECC8">
      <w:numFmt w:val="bullet"/>
      <w:lvlText w:val="•"/>
      <w:lvlJc w:val="left"/>
      <w:pPr>
        <w:ind w:left="1248" w:hanging="346"/>
      </w:pPr>
      <w:rPr>
        <w:rFonts w:hint="default"/>
        <w:lang w:val="en-US" w:eastAsia="en-US" w:bidi="ar-SA"/>
      </w:rPr>
    </w:lvl>
    <w:lvl w:ilvl="4" w:tplc="5AF61560">
      <w:numFmt w:val="bullet"/>
      <w:lvlText w:val="•"/>
      <w:lvlJc w:val="left"/>
      <w:pPr>
        <w:ind w:left="1517" w:hanging="346"/>
      </w:pPr>
      <w:rPr>
        <w:rFonts w:hint="default"/>
        <w:lang w:val="en-US" w:eastAsia="en-US" w:bidi="ar-SA"/>
      </w:rPr>
    </w:lvl>
    <w:lvl w:ilvl="5" w:tplc="78F25C22">
      <w:numFmt w:val="bullet"/>
      <w:lvlText w:val="•"/>
      <w:lvlJc w:val="left"/>
      <w:pPr>
        <w:ind w:left="1787" w:hanging="346"/>
      </w:pPr>
      <w:rPr>
        <w:rFonts w:hint="default"/>
        <w:lang w:val="en-US" w:eastAsia="en-US" w:bidi="ar-SA"/>
      </w:rPr>
    </w:lvl>
    <w:lvl w:ilvl="6" w:tplc="1E0C2A0A">
      <w:numFmt w:val="bullet"/>
      <w:lvlText w:val="•"/>
      <w:lvlJc w:val="left"/>
      <w:pPr>
        <w:ind w:left="2056" w:hanging="346"/>
      </w:pPr>
      <w:rPr>
        <w:rFonts w:hint="default"/>
        <w:lang w:val="en-US" w:eastAsia="en-US" w:bidi="ar-SA"/>
      </w:rPr>
    </w:lvl>
    <w:lvl w:ilvl="7" w:tplc="332223DA">
      <w:numFmt w:val="bullet"/>
      <w:lvlText w:val="•"/>
      <w:lvlJc w:val="left"/>
      <w:pPr>
        <w:ind w:left="2325" w:hanging="346"/>
      </w:pPr>
      <w:rPr>
        <w:rFonts w:hint="default"/>
        <w:lang w:val="en-US" w:eastAsia="en-US" w:bidi="ar-SA"/>
      </w:rPr>
    </w:lvl>
    <w:lvl w:ilvl="8" w:tplc="BD420988">
      <w:numFmt w:val="bullet"/>
      <w:lvlText w:val="•"/>
      <w:lvlJc w:val="left"/>
      <w:pPr>
        <w:ind w:left="2595" w:hanging="346"/>
      </w:pPr>
      <w:rPr>
        <w:rFonts w:hint="default"/>
        <w:lang w:val="en-US" w:eastAsia="en-US" w:bidi="ar-SA"/>
      </w:rPr>
    </w:lvl>
  </w:abstractNum>
  <w:abstractNum w:abstractNumId="577" w15:restartNumberingAfterBreak="0">
    <w:nsid w:val="6CDF7690"/>
    <w:multiLevelType w:val="hybridMultilevel"/>
    <w:tmpl w:val="8AC2AB1A"/>
    <w:lvl w:ilvl="0" w:tplc="A516AA64">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487E5CCA">
      <w:numFmt w:val="bullet"/>
      <w:lvlText w:val="•"/>
      <w:lvlJc w:val="left"/>
      <w:pPr>
        <w:ind w:left="562" w:hanging="284"/>
      </w:pPr>
      <w:rPr>
        <w:rFonts w:hint="default"/>
        <w:lang w:val="en-US" w:eastAsia="en-US" w:bidi="ar-SA"/>
      </w:rPr>
    </w:lvl>
    <w:lvl w:ilvl="2" w:tplc="3E00F63E">
      <w:numFmt w:val="bullet"/>
      <w:lvlText w:val="•"/>
      <w:lvlJc w:val="left"/>
      <w:pPr>
        <w:ind w:left="744" w:hanging="284"/>
      </w:pPr>
      <w:rPr>
        <w:rFonts w:hint="default"/>
        <w:lang w:val="en-US" w:eastAsia="en-US" w:bidi="ar-SA"/>
      </w:rPr>
    </w:lvl>
    <w:lvl w:ilvl="3" w:tplc="3F1EB1B2">
      <w:numFmt w:val="bullet"/>
      <w:lvlText w:val="•"/>
      <w:lvlJc w:val="left"/>
      <w:pPr>
        <w:ind w:left="926" w:hanging="284"/>
      </w:pPr>
      <w:rPr>
        <w:rFonts w:hint="default"/>
        <w:lang w:val="en-US" w:eastAsia="en-US" w:bidi="ar-SA"/>
      </w:rPr>
    </w:lvl>
    <w:lvl w:ilvl="4" w:tplc="ADB22D68">
      <w:numFmt w:val="bullet"/>
      <w:lvlText w:val="•"/>
      <w:lvlJc w:val="left"/>
      <w:pPr>
        <w:ind w:left="1108" w:hanging="284"/>
      </w:pPr>
      <w:rPr>
        <w:rFonts w:hint="default"/>
        <w:lang w:val="en-US" w:eastAsia="en-US" w:bidi="ar-SA"/>
      </w:rPr>
    </w:lvl>
    <w:lvl w:ilvl="5" w:tplc="6714F098">
      <w:numFmt w:val="bullet"/>
      <w:lvlText w:val="•"/>
      <w:lvlJc w:val="left"/>
      <w:pPr>
        <w:ind w:left="1290" w:hanging="284"/>
      </w:pPr>
      <w:rPr>
        <w:rFonts w:hint="default"/>
        <w:lang w:val="en-US" w:eastAsia="en-US" w:bidi="ar-SA"/>
      </w:rPr>
    </w:lvl>
    <w:lvl w:ilvl="6" w:tplc="92F2D6EC">
      <w:numFmt w:val="bullet"/>
      <w:lvlText w:val="•"/>
      <w:lvlJc w:val="left"/>
      <w:pPr>
        <w:ind w:left="1472" w:hanging="284"/>
      </w:pPr>
      <w:rPr>
        <w:rFonts w:hint="default"/>
        <w:lang w:val="en-US" w:eastAsia="en-US" w:bidi="ar-SA"/>
      </w:rPr>
    </w:lvl>
    <w:lvl w:ilvl="7" w:tplc="CE98236A">
      <w:numFmt w:val="bullet"/>
      <w:lvlText w:val="•"/>
      <w:lvlJc w:val="left"/>
      <w:pPr>
        <w:ind w:left="1654" w:hanging="284"/>
      </w:pPr>
      <w:rPr>
        <w:rFonts w:hint="default"/>
        <w:lang w:val="en-US" w:eastAsia="en-US" w:bidi="ar-SA"/>
      </w:rPr>
    </w:lvl>
    <w:lvl w:ilvl="8" w:tplc="F74CE006">
      <w:numFmt w:val="bullet"/>
      <w:lvlText w:val="•"/>
      <w:lvlJc w:val="left"/>
      <w:pPr>
        <w:ind w:left="1836" w:hanging="284"/>
      </w:pPr>
      <w:rPr>
        <w:rFonts w:hint="default"/>
        <w:lang w:val="en-US" w:eastAsia="en-US" w:bidi="ar-SA"/>
      </w:rPr>
    </w:lvl>
  </w:abstractNum>
  <w:abstractNum w:abstractNumId="578" w15:restartNumberingAfterBreak="0">
    <w:nsid w:val="6CE315A8"/>
    <w:multiLevelType w:val="hybridMultilevel"/>
    <w:tmpl w:val="284EAE8C"/>
    <w:lvl w:ilvl="0" w:tplc="CE3C751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7E0910A">
      <w:numFmt w:val="bullet"/>
      <w:lvlText w:val="•"/>
      <w:lvlJc w:val="left"/>
      <w:pPr>
        <w:ind w:left="580" w:hanging="284"/>
      </w:pPr>
      <w:rPr>
        <w:rFonts w:hint="default"/>
        <w:lang w:val="en-US" w:eastAsia="en-US" w:bidi="ar-SA"/>
      </w:rPr>
    </w:lvl>
    <w:lvl w:ilvl="2" w:tplc="C0F86D9A">
      <w:numFmt w:val="bullet"/>
      <w:lvlText w:val="•"/>
      <w:lvlJc w:val="left"/>
      <w:pPr>
        <w:ind w:left="781" w:hanging="284"/>
      </w:pPr>
      <w:rPr>
        <w:rFonts w:hint="default"/>
        <w:lang w:val="en-US" w:eastAsia="en-US" w:bidi="ar-SA"/>
      </w:rPr>
    </w:lvl>
    <w:lvl w:ilvl="3" w:tplc="3C8048B0">
      <w:numFmt w:val="bullet"/>
      <w:lvlText w:val="•"/>
      <w:lvlJc w:val="left"/>
      <w:pPr>
        <w:ind w:left="981" w:hanging="284"/>
      </w:pPr>
      <w:rPr>
        <w:rFonts w:hint="default"/>
        <w:lang w:val="en-US" w:eastAsia="en-US" w:bidi="ar-SA"/>
      </w:rPr>
    </w:lvl>
    <w:lvl w:ilvl="4" w:tplc="DE9C9D8C">
      <w:numFmt w:val="bullet"/>
      <w:lvlText w:val="•"/>
      <w:lvlJc w:val="left"/>
      <w:pPr>
        <w:ind w:left="1182" w:hanging="284"/>
      </w:pPr>
      <w:rPr>
        <w:rFonts w:hint="default"/>
        <w:lang w:val="en-US" w:eastAsia="en-US" w:bidi="ar-SA"/>
      </w:rPr>
    </w:lvl>
    <w:lvl w:ilvl="5" w:tplc="ADE6F7DC">
      <w:numFmt w:val="bullet"/>
      <w:lvlText w:val="•"/>
      <w:lvlJc w:val="left"/>
      <w:pPr>
        <w:ind w:left="1382" w:hanging="284"/>
      </w:pPr>
      <w:rPr>
        <w:rFonts w:hint="default"/>
        <w:lang w:val="en-US" w:eastAsia="en-US" w:bidi="ar-SA"/>
      </w:rPr>
    </w:lvl>
    <w:lvl w:ilvl="6" w:tplc="72C8E2EA">
      <w:numFmt w:val="bullet"/>
      <w:lvlText w:val="•"/>
      <w:lvlJc w:val="left"/>
      <w:pPr>
        <w:ind w:left="1583" w:hanging="284"/>
      </w:pPr>
      <w:rPr>
        <w:rFonts w:hint="default"/>
        <w:lang w:val="en-US" w:eastAsia="en-US" w:bidi="ar-SA"/>
      </w:rPr>
    </w:lvl>
    <w:lvl w:ilvl="7" w:tplc="E504604A">
      <w:numFmt w:val="bullet"/>
      <w:lvlText w:val="•"/>
      <w:lvlJc w:val="left"/>
      <w:pPr>
        <w:ind w:left="1783" w:hanging="284"/>
      </w:pPr>
      <w:rPr>
        <w:rFonts w:hint="default"/>
        <w:lang w:val="en-US" w:eastAsia="en-US" w:bidi="ar-SA"/>
      </w:rPr>
    </w:lvl>
    <w:lvl w:ilvl="8" w:tplc="839EB938">
      <w:numFmt w:val="bullet"/>
      <w:lvlText w:val="•"/>
      <w:lvlJc w:val="left"/>
      <w:pPr>
        <w:ind w:left="1984" w:hanging="284"/>
      </w:pPr>
      <w:rPr>
        <w:rFonts w:hint="default"/>
        <w:lang w:val="en-US" w:eastAsia="en-US" w:bidi="ar-SA"/>
      </w:rPr>
    </w:lvl>
  </w:abstractNum>
  <w:abstractNum w:abstractNumId="579" w15:restartNumberingAfterBreak="0">
    <w:nsid w:val="6D151F19"/>
    <w:multiLevelType w:val="hybridMultilevel"/>
    <w:tmpl w:val="79E6F0D0"/>
    <w:lvl w:ilvl="0" w:tplc="0E287724">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063EEAF0">
      <w:numFmt w:val="bullet"/>
      <w:lvlText w:val="•"/>
      <w:lvlJc w:val="left"/>
      <w:pPr>
        <w:ind w:left="746" w:hanging="360"/>
      </w:pPr>
      <w:rPr>
        <w:rFonts w:hint="default"/>
        <w:lang w:val="en-US" w:eastAsia="en-US" w:bidi="ar-SA"/>
      </w:rPr>
    </w:lvl>
    <w:lvl w:ilvl="2" w:tplc="B9FA1FFE">
      <w:numFmt w:val="bullet"/>
      <w:lvlText w:val="•"/>
      <w:lvlJc w:val="left"/>
      <w:pPr>
        <w:ind w:left="1012" w:hanging="360"/>
      </w:pPr>
      <w:rPr>
        <w:rFonts w:hint="default"/>
        <w:lang w:val="en-US" w:eastAsia="en-US" w:bidi="ar-SA"/>
      </w:rPr>
    </w:lvl>
    <w:lvl w:ilvl="3" w:tplc="DAE878C8">
      <w:numFmt w:val="bullet"/>
      <w:lvlText w:val="•"/>
      <w:lvlJc w:val="left"/>
      <w:pPr>
        <w:ind w:left="1278" w:hanging="360"/>
      </w:pPr>
      <w:rPr>
        <w:rFonts w:hint="default"/>
        <w:lang w:val="en-US" w:eastAsia="en-US" w:bidi="ar-SA"/>
      </w:rPr>
    </w:lvl>
    <w:lvl w:ilvl="4" w:tplc="291C91BC">
      <w:numFmt w:val="bullet"/>
      <w:lvlText w:val="•"/>
      <w:lvlJc w:val="left"/>
      <w:pPr>
        <w:ind w:left="1544" w:hanging="360"/>
      </w:pPr>
      <w:rPr>
        <w:rFonts w:hint="default"/>
        <w:lang w:val="en-US" w:eastAsia="en-US" w:bidi="ar-SA"/>
      </w:rPr>
    </w:lvl>
    <w:lvl w:ilvl="5" w:tplc="5D784DE6">
      <w:numFmt w:val="bullet"/>
      <w:lvlText w:val="•"/>
      <w:lvlJc w:val="left"/>
      <w:pPr>
        <w:ind w:left="1810" w:hanging="360"/>
      </w:pPr>
      <w:rPr>
        <w:rFonts w:hint="default"/>
        <w:lang w:val="en-US" w:eastAsia="en-US" w:bidi="ar-SA"/>
      </w:rPr>
    </w:lvl>
    <w:lvl w:ilvl="6" w:tplc="FC90D938">
      <w:numFmt w:val="bullet"/>
      <w:lvlText w:val="•"/>
      <w:lvlJc w:val="left"/>
      <w:pPr>
        <w:ind w:left="2076" w:hanging="360"/>
      </w:pPr>
      <w:rPr>
        <w:rFonts w:hint="default"/>
        <w:lang w:val="en-US" w:eastAsia="en-US" w:bidi="ar-SA"/>
      </w:rPr>
    </w:lvl>
    <w:lvl w:ilvl="7" w:tplc="EC2A9138">
      <w:numFmt w:val="bullet"/>
      <w:lvlText w:val="•"/>
      <w:lvlJc w:val="left"/>
      <w:pPr>
        <w:ind w:left="2342" w:hanging="360"/>
      </w:pPr>
      <w:rPr>
        <w:rFonts w:hint="default"/>
        <w:lang w:val="en-US" w:eastAsia="en-US" w:bidi="ar-SA"/>
      </w:rPr>
    </w:lvl>
    <w:lvl w:ilvl="8" w:tplc="B5B6A0DC">
      <w:numFmt w:val="bullet"/>
      <w:lvlText w:val="•"/>
      <w:lvlJc w:val="left"/>
      <w:pPr>
        <w:ind w:left="2608" w:hanging="360"/>
      </w:pPr>
      <w:rPr>
        <w:rFonts w:hint="default"/>
        <w:lang w:val="en-US" w:eastAsia="en-US" w:bidi="ar-SA"/>
      </w:rPr>
    </w:lvl>
  </w:abstractNum>
  <w:abstractNum w:abstractNumId="580" w15:restartNumberingAfterBreak="0">
    <w:nsid w:val="6D1753DF"/>
    <w:multiLevelType w:val="hybridMultilevel"/>
    <w:tmpl w:val="B92EB88C"/>
    <w:lvl w:ilvl="0" w:tplc="6E5C1CEC">
      <w:numFmt w:val="bullet"/>
      <w:lvlText w:val="•"/>
      <w:lvlJc w:val="left"/>
      <w:pPr>
        <w:ind w:left="473" w:hanging="360"/>
      </w:pPr>
      <w:rPr>
        <w:rFonts w:ascii="Calibri" w:eastAsia="Calibri" w:hAnsi="Calibri" w:cs="Calibri" w:hint="default"/>
        <w:b w:val="0"/>
        <w:bCs w:val="0"/>
        <w:i w:val="0"/>
        <w:iCs w:val="0"/>
        <w:spacing w:val="0"/>
        <w:w w:val="100"/>
        <w:sz w:val="24"/>
        <w:szCs w:val="24"/>
        <w:lang w:val="en-US" w:eastAsia="en-US" w:bidi="ar-SA"/>
      </w:rPr>
    </w:lvl>
    <w:lvl w:ilvl="1" w:tplc="0F1CEF3A">
      <w:numFmt w:val="bullet"/>
      <w:lvlText w:val="•"/>
      <w:lvlJc w:val="left"/>
      <w:pPr>
        <w:ind w:left="755" w:hanging="360"/>
      </w:pPr>
      <w:rPr>
        <w:rFonts w:hint="default"/>
        <w:lang w:val="en-US" w:eastAsia="en-US" w:bidi="ar-SA"/>
      </w:rPr>
    </w:lvl>
    <w:lvl w:ilvl="2" w:tplc="19426176">
      <w:numFmt w:val="bullet"/>
      <w:lvlText w:val="•"/>
      <w:lvlJc w:val="left"/>
      <w:pPr>
        <w:ind w:left="1031" w:hanging="360"/>
      </w:pPr>
      <w:rPr>
        <w:rFonts w:hint="default"/>
        <w:lang w:val="en-US" w:eastAsia="en-US" w:bidi="ar-SA"/>
      </w:rPr>
    </w:lvl>
    <w:lvl w:ilvl="3" w:tplc="664CFE8A">
      <w:numFmt w:val="bullet"/>
      <w:lvlText w:val="•"/>
      <w:lvlJc w:val="left"/>
      <w:pPr>
        <w:ind w:left="1306" w:hanging="360"/>
      </w:pPr>
      <w:rPr>
        <w:rFonts w:hint="default"/>
        <w:lang w:val="en-US" w:eastAsia="en-US" w:bidi="ar-SA"/>
      </w:rPr>
    </w:lvl>
    <w:lvl w:ilvl="4" w:tplc="AEE8B036">
      <w:numFmt w:val="bullet"/>
      <w:lvlText w:val="•"/>
      <w:lvlJc w:val="left"/>
      <w:pPr>
        <w:ind w:left="1582" w:hanging="360"/>
      </w:pPr>
      <w:rPr>
        <w:rFonts w:hint="default"/>
        <w:lang w:val="en-US" w:eastAsia="en-US" w:bidi="ar-SA"/>
      </w:rPr>
    </w:lvl>
    <w:lvl w:ilvl="5" w:tplc="9E5CC1D8">
      <w:numFmt w:val="bullet"/>
      <w:lvlText w:val="•"/>
      <w:lvlJc w:val="left"/>
      <w:pPr>
        <w:ind w:left="1857" w:hanging="360"/>
      </w:pPr>
      <w:rPr>
        <w:rFonts w:hint="default"/>
        <w:lang w:val="en-US" w:eastAsia="en-US" w:bidi="ar-SA"/>
      </w:rPr>
    </w:lvl>
    <w:lvl w:ilvl="6" w:tplc="05E0DBF4">
      <w:numFmt w:val="bullet"/>
      <w:lvlText w:val="•"/>
      <w:lvlJc w:val="left"/>
      <w:pPr>
        <w:ind w:left="2133" w:hanging="360"/>
      </w:pPr>
      <w:rPr>
        <w:rFonts w:hint="default"/>
        <w:lang w:val="en-US" w:eastAsia="en-US" w:bidi="ar-SA"/>
      </w:rPr>
    </w:lvl>
    <w:lvl w:ilvl="7" w:tplc="DC5411E4">
      <w:numFmt w:val="bullet"/>
      <w:lvlText w:val="•"/>
      <w:lvlJc w:val="left"/>
      <w:pPr>
        <w:ind w:left="2408" w:hanging="360"/>
      </w:pPr>
      <w:rPr>
        <w:rFonts w:hint="default"/>
        <w:lang w:val="en-US" w:eastAsia="en-US" w:bidi="ar-SA"/>
      </w:rPr>
    </w:lvl>
    <w:lvl w:ilvl="8" w:tplc="BBD67A80">
      <w:numFmt w:val="bullet"/>
      <w:lvlText w:val="•"/>
      <w:lvlJc w:val="left"/>
      <w:pPr>
        <w:ind w:left="2684" w:hanging="360"/>
      </w:pPr>
      <w:rPr>
        <w:rFonts w:hint="default"/>
        <w:lang w:val="en-US" w:eastAsia="en-US" w:bidi="ar-SA"/>
      </w:rPr>
    </w:lvl>
  </w:abstractNum>
  <w:abstractNum w:abstractNumId="581" w15:restartNumberingAfterBreak="0">
    <w:nsid w:val="6D3E2641"/>
    <w:multiLevelType w:val="hybridMultilevel"/>
    <w:tmpl w:val="6652EEF2"/>
    <w:lvl w:ilvl="0" w:tplc="3A786BD4">
      <w:numFmt w:val="bullet"/>
      <w:lvlText w:val="•"/>
      <w:lvlJc w:val="left"/>
      <w:pPr>
        <w:ind w:left="408" w:hanging="284"/>
      </w:pPr>
      <w:rPr>
        <w:rFonts w:ascii="Calibri" w:eastAsia="Calibri" w:hAnsi="Calibri" w:cs="Calibri" w:hint="default"/>
        <w:b w:val="0"/>
        <w:bCs w:val="0"/>
        <w:i w:val="0"/>
        <w:iCs w:val="0"/>
        <w:spacing w:val="0"/>
        <w:w w:val="100"/>
        <w:sz w:val="22"/>
        <w:szCs w:val="22"/>
        <w:lang w:val="en-US" w:eastAsia="en-US" w:bidi="ar-SA"/>
      </w:rPr>
    </w:lvl>
    <w:lvl w:ilvl="1" w:tplc="11BC9CBA">
      <w:numFmt w:val="bullet"/>
      <w:lvlText w:val="•"/>
      <w:lvlJc w:val="left"/>
      <w:pPr>
        <w:ind w:left="570" w:hanging="284"/>
      </w:pPr>
      <w:rPr>
        <w:rFonts w:hint="default"/>
        <w:lang w:val="en-US" w:eastAsia="en-US" w:bidi="ar-SA"/>
      </w:rPr>
    </w:lvl>
    <w:lvl w:ilvl="2" w:tplc="0124290C">
      <w:numFmt w:val="bullet"/>
      <w:lvlText w:val="•"/>
      <w:lvlJc w:val="left"/>
      <w:pPr>
        <w:ind w:left="740" w:hanging="284"/>
      </w:pPr>
      <w:rPr>
        <w:rFonts w:hint="default"/>
        <w:lang w:val="en-US" w:eastAsia="en-US" w:bidi="ar-SA"/>
      </w:rPr>
    </w:lvl>
    <w:lvl w:ilvl="3" w:tplc="3FE20C26">
      <w:numFmt w:val="bullet"/>
      <w:lvlText w:val="•"/>
      <w:lvlJc w:val="left"/>
      <w:pPr>
        <w:ind w:left="910" w:hanging="284"/>
      </w:pPr>
      <w:rPr>
        <w:rFonts w:hint="default"/>
        <w:lang w:val="en-US" w:eastAsia="en-US" w:bidi="ar-SA"/>
      </w:rPr>
    </w:lvl>
    <w:lvl w:ilvl="4" w:tplc="7D2EBCD8">
      <w:numFmt w:val="bullet"/>
      <w:lvlText w:val="•"/>
      <w:lvlJc w:val="left"/>
      <w:pPr>
        <w:ind w:left="1080" w:hanging="284"/>
      </w:pPr>
      <w:rPr>
        <w:rFonts w:hint="default"/>
        <w:lang w:val="en-US" w:eastAsia="en-US" w:bidi="ar-SA"/>
      </w:rPr>
    </w:lvl>
    <w:lvl w:ilvl="5" w:tplc="4022C8C0">
      <w:numFmt w:val="bullet"/>
      <w:lvlText w:val="•"/>
      <w:lvlJc w:val="left"/>
      <w:pPr>
        <w:ind w:left="1250" w:hanging="284"/>
      </w:pPr>
      <w:rPr>
        <w:rFonts w:hint="default"/>
        <w:lang w:val="en-US" w:eastAsia="en-US" w:bidi="ar-SA"/>
      </w:rPr>
    </w:lvl>
    <w:lvl w:ilvl="6" w:tplc="E158B12E">
      <w:numFmt w:val="bullet"/>
      <w:lvlText w:val="•"/>
      <w:lvlJc w:val="left"/>
      <w:pPr>
        <w:ind w:left="1420" w:hanging="284"/>
      </w:pPr>
      <w:rPr>
        <w:rFonts w:hint="default"/>
        <w:lang w:val="en-US" w:eastAsia="en-US" w:bidi="ar-SA"/>
      </w:rPr>
    </w:lvl>
    <w:lvl w:ilvl="7" w:tplc="9FF4E946">
      <w:numFmt w:val="bullet"/>
      <w:lvlText w:val="•"/>
      <w:lvlJc w:val="left"/>
      <w:pPr>
        <w:ind w:left="1590" w:hanging="284"/>
      </w:pPr>
      <w:rPr>
        <w:rFonts w:hint="default"/>
        <w:lang w:val="en-US" w:eastAsia="en-US" w:bidi="ar-SA"/>
      </w:rPr>
    </w:lvl>
    <w:lvl w:ilvl="8" w:tplc="DBD28EFC">
      <w:numFmt w:val="bullet"/>
      <w:lvlText w:val="•"/>
      <w:lvlJc w:val="left"/>
      <w:pPr>
        <w:ind w:left="1760" w:hanging="284"/>
      </w:pPr>
      <w:rPr>
        <w:rFonts w:hint="default"/>
        <w:lang w:val="en-US" w:eastAsia="en-US" w:bidi="ar-SA"/>
      </w:rPr>
    </w:lvl>
  </w:abstractNum>
  <w:abstractNum w:abstractNumId="582" w15:restartNumberingAfterBreak="0">
    <w:nsid w:val="6D8B33E3"/>
    <w:multiLevelType w:val="hybridMultilevel"/>
    <w:tmpl w:val="AA32ADDA"/>
    <w:lvl w:ilvl="0" w:tplc="FCE69C1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4542D2C">
      <w:numFmt w:val="bullet"/>
      <w:lvlText w:val="•"/>
      <w:lvlJc w:val="left"/>
      <w:pPr>
        <w:ind w:left="565" w:hanging="284"/>
      </w:pPr>
      <w:rPr>
        <w:rFonts w:hint="default"/>
        <w:lang w:val="en-US" w:eastAsia="en-US" w:bidi="ar-SA"/>
      </w:rPr>
    </w:lvl>
    <w:lvl w:ilvl="2" w:tplc="645C9E92">
      <w:numFmt w:val="bullet"/>
      <w:lvlText w:val="•"/>
      <w:lvlJc w:val="left"/>
      <w:pPr>
        <w:ind w:left="750" w:hanging="284"/>
      </w:pPr>
      <w:rPr>
        <w:rFonts w:hint="default"/>
        <w:lang w:val="en-US" w:eastAsia="en-US" w:bidi="ar-SA"/>
      </w:rPr>
    </w:lvl>
    <w:lvl w:ilvl="3" w:tplc="C58077F0">
      <w:numFmt w:val="bullet"/>
      <w:lvlText w:val="•"/>
      <w:lvlJc w:val="left"/>
      <w:pPr>
        <w:ind w:left="935" w:hanging="284"/>
      </w:pPr>
      <w:rPr>
        <w:rFonts w:hint="default"/>
        <w:lang w:val="en-US" w:eastAsia="en-US" w:bidi="ar-SA"/>
      </w:rPr>
    </w:lvl>
    <w:lvl w:ilvl="4" w:tplc="C91E0900">
      <w:numFmt w:val="bullet"/>
      <w:lvlText w:val="•"/>
      <w:lvlJc w:val="left"/>
      <w:pPr>
        <w:ind w:left="1120" w:hanging="284"/>
      </w:pPr>
      <w:rPr>
        <w:rFonts w:hint="default"/>
        <w:lang w:val="en-US" w:eastAsia="en-US" w:bidi="ar-SA"/>
      </w:rPr>
    </w:lvl>
    <w:lvl w:ilvl="5" w:tplc="95EE4448">
      <w:numFmt w:val="bullet"/>
      <w:lvlText w:val="•"/>
      <w:lvlJc w:val="left"/>
      <w:pPr>
        <w:ind w:left="1306" w:hanging="284"/>
      </w:pPr>
      <w:rPr>
        <w:rFonts w:hint="default"/>
        <w:lang w:val="en-US" w:eastAsia="en-US" w:bidi="ar-SA"/>
      </w:rPr>
    </w:lvl>
    <w:lvl w:ilvl="6" w:tplc="CAD00EE0">
      <w:numFmt w:val="bullet"/>
      <w:lvlText w:val="•"/>
      <w:lvlJc w:val="left"/>
      <w:pPr>
        <w:ind w:left="1491" w:hanging="284"/>
      </w:pPr>
      <w:rPr>
        <w:rFonts w:hint="default"/>
        <w:lang w:val="en-US" w:eastAsia="en-US" w:bidi="ar-SA"/>
      </w:rPr>
    </w:lvl>
    <w:lvl w:ilvl="7" w:tplc="2814DC42">
      <w:numFmt w:val="bullet"/>
      <w:lvlText w:val="•"/>
      <w:lvlJc w:val="left"/>
      <w:pPr>
        <w:ind w:left="1676" w:hanging="284"/>
      </w:pPr>
      <w:rPr>
        <w:rFonts w:hint="default"/>
        <w:lang w:val="en-US" w:eastAsia="en-US" w:bidi="ar-SA"/>
      </w:rPr>
    </w:lvl>
    <w:lvl w:ilvl="8" w:tplc="5D6E9C9C">
      <w:numFmt w:val="bullet"/>
      <w:lvlText w:val="•"/>
      <w:lvlJc w:val="left"/>
      <w:pPr>
        <w:ind w:left="1861" w:hanging="284"/>
      </w:pPr>
      <w:rPr>
        <w:rFonts w:hint="default"/>
        <w:lang w:val="en-US" w:eastAsia="en-US" w:bidi="ar-SA"/>
      </w:rPr>
    </w:lvl>
  </w:abstractNum>
  <w:abstractNum w:abstractNumId="583" w15:restartNumberingAfterBreak="0">
    <w:nsid w:val="6D8F673F"/>
    <w:multiLevelType w:val="hybridMultilevel"/>
    <w:tmpl w:val="514A1C6A"/>
    <w:lvl w:ilvl="0" w:tplc="734470CC">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AED0D8D8">
      <w:numFmt w:val="bullet"/>
      <w:lvlText w:val="•"/>
      <w:lvlJc w:val="left"/>
      <w:pPr>
        <w:ind w:left="1771" w:hanging="384"/>
      </w:pPr>
      <w:rPr>
        <w:rFonts w:hint="default"/>
        <w:lang w:val="en-US" w:eastAsia="en-US" w:bidi="ar-SA"/>
      </w:rPr>
    </w:lvl>
    <w:lvl w:ilvl="2" w:tplc="65F62436">
      <w:numFmt w:val="bullet"/>
      <w:lvlText w:val="•"/>
      <w:lvlJc w:val="left"/>
      <w:pPr>
        <w:ind w:left="2683" w:hanging="384"/>
      </w:pPr>
      <w:rPr>
        <w:rFonts w:hint="default"/>
        <w:lang w:val="en-US" w:eastAsia="en-US" w:bidi="ar-SA"/>
      </w:rPr>
    </w:lvl>
    <w:lvl w:ilvl="3" w:tplc="7E2CEC50">
      <w:numFmt w:val="bullet"/>
      <w:lvlText w:val="•"/>
      <w:lvlJc w:val="left"/>
      <w:pPr>
        <w:ind w:left="3594" w:hanging="384"/>
      </w:pPr>
      <w:rPr>
        <w:rFonts w:hint="default"/>
        <w:lang w:val="en-US" w:eastAsia="en-US" w:bidi="ar-SA"/>
      </w:rPr>
    </w:lvl>
    <w:lvl w:ilvl="4" w:tplc="5CBAA6BA">
      <w:numFmt w:val="bullet"/>
      <w:lvlText w:val="•"/>
      <w:lvlJc w:val="left"/>
      <w:pPr>
        <w:ind w:left="4506" w:hanging="384"/>
      </w:pPr>
      <w:rPr>
        <w:rFonts w:hint="default"/>
        <w:lang w:val="en-US" w:eastAsia="en-US" w:bidi="ar-SA"/>
      </w:rPr>
    </w:lvl>
    <w:lvl w:ilvl="5" w:tplc="B3F413A2">
      <w:numFmt w:val="bullet"/>
      <w:lvlText w:val="•"/>
      <w:lvlJc w:val="left"/>
      <w:pPr>
        <w:ind w:left="5418" w:hanging="384"/>
      </w:pPr>
      <w:rPr>
        <w:rFonts w:hint="default"/>
        <w:lang w:val="en-US" w:eastAsia="en-US" w:bidi="ar-SA"/>
      </w:rPr>
    </w:lvl>
    <w:lvl w:ilvl="6" w:tplc="A438614E">
      <w:numFmt w:val="bullet"/>
      <w:lvlText w:val="•"/>
      <w:lvlJc w:val="left"/>
      <w:pPr>
        <w:ind w:left="6329" w:hanging="384"/>
      </w:pPr>
      <w:rPr>
        <w:rFonts w:hint="default"/>
        <w:lang w:val="en-US" w:eastAsia="en-US" w:bidi="ar-SA"/>
      </w:rPr>
    </w:lvl>
    <w:lvl w:ilvl="7" w:tplc="87A42B4E">
      <w:numFmt w:val="bullet"/>
      <w:lvlText w:val="•"/>
      <w:lvlJc w:val="left"/>
      <w:pPr>
        <w:ind w:left="7241" w:hanging="384"/>
      </w:pPr>
      <w:rPr>
        <w:rFonts w:hint="default"/>
        <w:lang w:val="en-US" w:eastAsia="en-US" w:bidi="ar-SA"/>
      </w:rPr>
    </w:lvl>
    <w:lvl w:ilvl="8" w:tplc="B914D314">
      <w:numFmt w:val="bullet"/>
      <w:lvlText w:val="•"/>
      <w:lvlJc w:val="left"/>
      <w:pPr>
        <w:ind w:left="8152" w:hanging="384"/>
      </w:pPr>
      <w:rPr>
        <w:rFonts w:hint="default"/>
        <w:lang w:val="en-US" w:eastAsia="en-US" w:bidi="ar-SA"/>
      </w:rPr>
    </w:lvl>
  </w:abstractNum>
  <w:abstractNum w:abstractNumId="584" w15:restartNumberingAfterBreak="0">
    <w:nsid w:val="6DB338E6"/>
    <w:multiLevelType w:val="hybridMultilevel"/>
    <w:tmpl w:val="1F9AC454"/>
    <w:lvl w:ilvl="0" w:tplc="6F3A68B8">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C4A6B18E">
      <w:numFmt w:val="bullet"/>
      <w:lvlText w:val="•"/>
      <w:lvlJc w:val="left"/>
      <w:pPr>
        <w:ind w:left="548" w:hanging="202"/>
      </w:pPr>
      <w:rPr>
        <w:rFonts w:hint="default"/>
        <w:lang w:val="en-US" w:eastAsia="en-US" w:bidi="ar-SA"/>
      </w:rPr>
    </w:lvl>
    <w:lvl w:ilvl="2" w:tplc="2354A46C">
      <w:numFmt w:val="bullet"/>
      <w:lvlText w:val="•"/>
      <w:lvlJc w:val="left"/>
      <w:pPr>
        <w:ind w:left="776" w:hanging="202"/>
      </w:pPr>
      <w:rPr>
        <w:rFonts w:hint="default"/>
        <w:lang w:val="en-US" w:eastAsia="en-US" w:bidi="ar-SA"/>
      </w:rPr>
    </w:lvl>
    <w:lvl w:ilvl="3" w:tplc="44ACCA92">
      <w:numFmt w:val="bullet"/>
      <w:lvlText w:val="•"/>
      <w:lvlJc w:val="left"/>
      <w:pPr>
        <w:ind w:left="1004" w:hanging="202"/>
      </w:pPr>
      <w:rPr>
        <w:rFonts w:hint="default"/>
        <w:lang w:val="en-US" w:eastAsia="en-US" w:bidi="ar-SA"/>
      </w:rPr>
    </w:lvl>
    <w:lvl w:ilvl="4" w:tplc="D9728CC2">
      <w:numFmt w:val="bullet"/>
      <w:lvlText w:val="•"/>
      <w:lvlJc w:val="left"/>
      <w:pPr>
        <w:ind w:left="1232" w:hanging="202"/>
      </w:pPr>
      <w:rPr>
        <w:rFonts w:hint="default"/>
        <w:lang w:val="en-US" w:eastAsia="en-US" w:bidi="ar-SA"/>
      </w:rPr>
    </w:lvl>
    <w:lvl w:ilvl="5" w:tplc="51583800">
      <w:numFmt w:val="bullet"/>
      <w:lvlText w:val="•"/>
      <w:lvlJc w:val="left"/>
      <w:pPr>
        <w:ind w:left="1461" w:hanging="202"/>
      </w:pPr>
      <w:rPr>
        <w:rFonts w:hint="default"/>
        <w:lang w:val="en-US" w:eastAsia="en-US" w:bidi="ar-SA"/>
      </w:rPr>
    </w:lvl>
    <w:lvl w:ilvl="6" w:tplc="D250CF3C">
      <w:numFmt w:val="bullet"/>
      <w:lvlText w:val="•"/>
      <w:lvlJc w:val="left"/>
      <w:pPr>
        <w:ind w:left="1689" w:hanging="202"/>
      </w:pPr>
      <w:rPr>
        <w:rFonts w:hint="default"/>
        <w:lang w:val="en-US" w:eastAsia="en-US" w:bidi="ar-SA"/>
      </w:rPr>
    </w:lvl>
    <w:lvl w:ilvl="7" w:tplc="CE9265F4">
      <w:numFmt w:val="bullet"/>
      <w:lvlText w:val="•"/>
      <w:lvlJc w:val="left"/>
      <w:pPr>
        <w:ind w:left="1917" w:hanging="202"/>
      </w:pPr>
      <w:rPr>
        <w:rFonts w:hint="default"/>
        <w:lang w:val="en-US" w:eastAsia="en-US" w:bidi="ar-SA"/>
      </w:rPr>
    </w:lvl>
    <w:lvl w:ilvl="8" w:tplc="BFA46C44">
      <w:numFmt w:val="bullet"/>
      <w:lvlText w:val="•"/>
      <w:lvlJc w:val="left"/>
      <w:pPr>
        <w:ind w:left="2145" w:hanging="202"/>
      </w:pPr>
      <w:rPr>
        <w:rFonts w:hint="default"/>
        <w:lang w:val="en-US" w:eastAsia="en-US" w:bidi="ar-SA"/>
      </w:rPr>
    </w:lvl>
  </w:abstractNum>
  <w:abstractNum w:abstractNumId="585" w15:restartNumberingAfterBreak="0">
    <w:nsid w:val="6DBB7A2F"/>
    <w:multiLevelType w:val="hybridMultilevel"/>
    <w:tmpl w:val="3B84C81C"/>
    <w:lvl w:ilvl="0" w:tplc="4FA26694">
      <w:numFmt w:val="bullet"/>
      <w:lvlText w:val=""/>
      <w:lvlJc w:val="left"/>
      <w:pPr>
        <w:ind w:left="472" w:hanging="358"/>
      </w:pPr>
      <w:rPr>
        <w:rFonts w:ascii="Symbol" w:eastAsia="Symbol" w:hAnsi="Symbol" w:cs="Symbol" w:hint="default"/>
        <w:b w:val="0"/>
        <w:bCs w:val="0"/>
        <w:i w:val="0"/>
        <w:iCs w:val="0"/>
        <w:spacing w:val="0"/>
        <w:w w:val="100"/>
        <w:sz w:val="22"/>
        <w:szCs w:val="22"/>
        <w:lang w:val="en-US" w:eastAsia="en-US" w:bidi="ar-SA"/>
      </w:rPr>
    </w:lvl>
    <w:lvl w:ilvl="1" w:tplc="CCEC0876">
      <w:numFmt w:val="bullet"/>
      <w:lvlText w:val="•"/>
      <w:lvlJc w:val="left"/>
      <w:pPr>
        <w:ind w:left="917" w:hanging="358"/>
      </w:pPr>
      <w:rPr>
        <w:rFonts w:hint="default"/>
        <w:lang w:val="en-US" w:eastAsia="en-US" w:bidi="ar-SA"/>
      </w:rPr>
    </w:lvl>
    <w:lvl w:ilvl="2" w:tplc="F4C261B6">
      <w:numFmt w:val="bullet"/>
      <w:lvlText w:val="•"/>
      <w:lvlJc w:val="left"/>
      <w:pPr>
        <w:ind w:left="1354" w:hanging="358"/>
      </w:pPr>
      <w:rPr>
        <w:rFonts w:hint="default"/>
        <w:lang w:val="en-US" w:eastAsia="en-US" w:bidi="ar-SA"/>
      </w:rPr>
    </w:lvl>
    <w:lvl w:ilvl="3" w:tplc="E7EA7C20">
      <w:numFmt w:val="bullet"/>
      <w:lvlText w:val="•"/>
      <w:lvlJc w:val="left"/>
      <w:pPr>
        <w:ind w:left="1791" w:hanging="358"/>
      </w:pPr>
      <w:rPr>
        <w:rFonts w:hint="default"/>
        <w:lang w:val="en-US" w:eastAsia="en-US" w:bidi="ar-SA"/>
      </w:rPr>
    </w:lvl>
    <w:lvl w:ilvl="4" w:tplc="7AF23B58">
      <w:numFmt w:val="bullet"/>
      <w:lvlText w:val="•"/>
      <w:lvlJc w:val="left"/>
      <w:pPr>
        <w:ind w:left="2229" w:hanging="358"/>
      </w:pPr>
      <w:rPr>
        <w:rFonts w:hint="default"/>
        <w:lang w:val="en-US" w:eastAsia="en-US" w:bidi="ar-SA"/>
      </w:rPr>
    </w:lvl>
    <w:lvl w:ilvl="5" w:tplc="30AA3296">
      <w:numFmt w:val="bullet"/>
      <w:lvlText w:val="•"/>
      <w:lvlJc w:val="left"/>
      <w:pPr>
        <w:ind w:left="2666" w:hanging="358"/>
      </w:pPr>
      <w:rPr>
        <w:rFonts w:hint="default"/>
        <w:lang w:val="en-US" w:eastAsia="en-US" w:bidi="ar-SA"/>
      </w:rPr>
    </w:lvl>
    <w:lvl w:ilvl="6" w:tplc="1D860EF6">
      <w:numFmt w:val="bullet"/>
      <w:lvlText w:val="•"/>
      <w:lvlJc w:val="left"/>
      <w:pPr>
        <w:ind w:left="3103" w:hanging="358"/>
      </w:pPr>
      <w:rPr>
        <w:rFonts w:hint="default"/>
        <w:lang w:val="en-US" w:eastAsia="en-US" w:bidi="ar-SA"/>
      </w:rPr>
    </w:lvl>
    <w:lvl w:ilvl="7" w:tplc="5D9C91AA">
      <w:numFmt w:val="bullet"/>
      <w:lvlText w:val="•"/>
      <w:lvlJc w:val="left"/>
      <w:pPr>
        <w:ind w:left="3541" w:hanging="358"/>
      </w:pPr>
      <w:rPr>
        <w:rFonts w:hint="default"/>
        <w:lang w:val="en-US" w:eastAsia="en-US" w:bidi="ar-SA"/>
      </w:rPr>
    </w:lvl>
    <w:lvl w:ilvl="8" w:tplc="A5901358">
      <w:numFmt w:val="bullet"/>
      <w:lvlText w:val="•"/>
      <w:lvlJc w:val="left"/>
      <w:pPr>
        <w:ind w:left="3978" w:hanging="358"/>
      </w:pPr>
      <w:rPr>
        <w:rFonts w:hint="default"/>
        <w:lang w:val="en-US" w:eastAsia="en-US" w:bidi="ar-SA"/>
      </w:rPr>
    </w:lvl>
  </w:abstractNum>
  <w:abstractNum w:abstractNumId="586" w15:restartNumberingAfterBreak="0">
    <w:nsid w:val="6E0168CC"/>
    <w:multiLevelType w:val="hybridMultilevel"/>
    <w:tmpl w:val="4FAAA044"/>
    <w:lvl w:ilvl="0" w:tplc="031A3BA4">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649E7FAE">
      <w:numFmt w:val="bullet"/>
      <w:lvlText w:val="•"/>
      <w:lvlJc w:val="left"/>
      <w:pPr>
        <w:ind w:left="563" w:hanging="284"/>
      </w:pPr>
      <w:rPr>
        <w:rFonts w:hint="default"/>
        <w:lang w:val="en-US" w:eastAsia="en-US" w:bidi="ar-SA"/>
      </w:rPr>
    </w:lvl>
    <w:lvl w:ilvl="2" w:tplc="95763822">
      <w:numFmt w:val="bullet"/>
      <w:lvlText w:val="•"/>
      <w:lvlJc w:val="left"/>
      <w:pPr>
        <w:ind w:left="746" w:hanging="284"/>
      </w:pPr>
      <w:rPr>
        <w:rFonts w:hint="default"/>
        <w:lang w:val="en-US" w:eastAsia="en-US" w:bidi="ar-SA"/>
      </w:rPr>
    </w:lvl>
    <w:lvl w:ilvl="3" w:tplc="F19A44DA">
      <w:numFmt w:val="bullet"/>
      <w:lvlText w:val="•"/>
      <w:lvlJc w:val="left"/>
      <w:pPr>
        <w:ind w:left="929" w:hanging="284"/>
      </w:pPr>
      <w:rPr>
        <w:rFonts w:hint="default"/>
        <w:lang w:val="en-US" w:eastAsia="en-US" w:bidi="ar-SA"/>
      </w:rPr>
    </w:lvl>
    <w:lvl w:ilvl="4" w:tplc="E55CBC56">
      <w:numFmt w:val="bullet"/>
      <w:lvlText w:val="•"/>
      <w:lvlJc w:val="left"/>
      <w:pPr>
        <w:ind w:left="1113" w:hanging="284"/>
      </w:pPr>
      <w:rPr>
        <w:rFonts w:hint="default"/>
        <w:lang w:val="en-US" w:eastAsia="en-US" w:bidi="ar-SA"/>
      </w:rPr>
    </w:lvl>
    <w:lvl w:ilvl="5" w:tplc="D5EEA4CA">
      <w:numFmt w:val="bullet"/>
      <w:lvlText w:val="•"/>
      <w:lvlJc w:val="left"/>
      <w:pPr>
        <w:ind w:left="1296" w:hanging="284"/>
      </w:pPr>
      <w:rPr>
        <w:rFonts w:hint="default"/>
        <w:lang w:val="en-US" w:eastAsia="en-US" w:bidi="ar-SA"/>
      </w:rPr>
    </w:lvl>
    <w:lvl w:ilvl="6" w:tplc="8752E51C">
      <w:numFmt w:val="bullet"/>
      <w:lvlText w:val="•"/>
      <w:lvlJc w:val="left"/>
      <w:pPr>
        <w:ind w:left="1479" w:hanging="284"/>
      </w:pPr>
      <w:rPr>
        <w:rFonts w:hint="default"/>
        <w:lang w:val="en-US" w:eastAsia="en-US" w:bidi="ar-SA"/>
      </w:rPr>
    </w:lvl>
    <w:lvl w:ilvl="7" w:tplc="0F8013C6">
      <w:numFmt w:val="bullet"/>
      <w:lvlText w:val="•"/>
      <w:lvlJc w:val="left"/>
      <w:pPr>
        <w:ind w:left="1663" w:hanging="284"/>
      </w:pPr>
      <w:rPr>
        <w:rFonts w:hint="default"/>
        <w:lang w:val="en-US" w:eastAsia="en-US" w:bidi="ar-SA"/>
      </w:rPr>
    </w:lvl>
    <w:lvl w:ilvl="8" w:tplc="F11A0FC4">
      <w:numFmt w:val="bullet"/>
      <w:lvlText w:val="•"/>
      <w:lvlJc w:val="left"/>
      <w:pPr>
        <w:ind w:left="1846" w:hanging="284"/>
      </w:pPr>
      <w:rPr>
        <w:rFonts w:hint="default"/>
        <w:lang w:val="en-US" w:eastAsia="en-US" w:bidi="ar-SA"/>
      </w:rPr>
    </w:lvl>
  </w:abstractNum>
  <w:abstractNum w:abstractNumId="587" w15:restartNumberingAfterBreak="0">
    <w:nsid w:val="6E550651"/>
    <w:multiLevelType w:val="hybridMultilevel"/>
    <w:tmpl w:val="FD1222D2"/>
    <w:lvl w:ilvl="0" w:tplc="55E49C46">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95C4E4F0">
      <w:numFmt w:val="bullet"/>
      <w:lvlText w:val="•"/>
      <w:lvlJc w:val="left"/>
      <w:pPr>
        <w:ind w:left="538" w:hanging="284"/>
      </w:pPr>
      <w:rPr>
        <w:rFonts w:hint="default"/>
        <w:lang w:val="en-US" w:eastAsia="en-US" w:bidi="ar-SA"/>
      </w:rPr>
    </w:lvl>
    <w:lvl w:ilvl="2" w:tplc="70DADEF0">
      <w:numFmt w:val="bullet"/>
      <w:lvlText w:val="•"/>
      <w:lvlJc w:val="left"/>
      <w:pPr>
        <w:ind w:left="697" w:hanging="284"/>
      </w:pPr>
      <w:rPr>
        <w:rFonts w:hint="default"/>
        <w:lang w:val="en-US" w:eastAsia="en-US" w:bidi="ar-SA"/>
      </w:rPr>
    </w:lvl>
    <w:lvl w:ilvl="3" w:tplc="2BC6B542">
      <w:numFmt w:val="bullet"/>
      <w:lvlText w:val="•"/>
      <w:lvlJc w:val="left"/>
      <w:pPr>
        <w:ind w:left="856" w:hanging="284"/>
      </w:pPr>
      <w:rPr>
        <w:rFonts w:hint="default"/>
        <w:lang w:val="en-US" w:eastAsia="en-US" w:bidi="ar-SA"/>
      </w:rPr>
    </w:lvl>
    <w:lvl w:ilvl="4" w:tplc="49989D04">
      <w:numFmt w:val="bullet"/>
      <w:lvlText w:val="•"/>
      <w:lvlJc w:val="left"/>
      <w:pPr>
        <w:ind w:left="1015" w:hanging="284"/>
      </w:pPr>
      <w:rPr>
        <w:rFonts w:hint="default"/>
        <w:lang w:val="en-US" w:eastAsia="en-US" w:bidi="ar-SA"/>
      </w:rPr>
    </w:lvl>
    <w:lvl w:ilvl="5" w:tplc="3530F950">
      <w:numFmt w:val="bullet"/>
      <w:lvlText w:val="•"/>
      <w:lvlJc w:val="left"/>
      <w:pPr>
        <w:ind w:left="1174" w:hanging="284"/>
      </w:pPr>
      <w:rPr>
        <w:rFonts w:hint="default"/>
        <w:lang w:val="en-US" w:eastAsia="en-US" w:bidi="ar-SA"/>
      </w:rPr>
    </w:lvl>
    <w:lvl w:ilvl="6" w:tplc="1EA2A6A2">
      <w:numFmt w:val="bullet"/>
      <w:lvlText w:val="•"/>
      <w:lvlJc w:val="left"/>
      <w:pPr>
        <w:ind w:left="1333" w:hanging="284"/>
      </w:pPr>
      <w:rPr>
        <w:rFonts w:hint="default"/>
        <w:lang w:val="en-US" w:eastAsia="en-US" w:bidi="ar-SA"/>
      </w:rPr>
    </w:lvl>
    <w:lvl w:ilvl="7" w:tplc="026AFE28">
      <w:numFmt w:val="bullet"/>
      <w:lvlText w:val="•"/>
      <w:lvlJc w:val="left"/>
      <w:pPr>
        <w:ind w:left="1492" w:hanging="284"/>
      </w:pPr>
      <w:rPr>
        <w:rFonts w:hint="default"/>
        <w:lang w:val="en-US" w:eastAsia="en-US" w:bidi="ar-SA"/>
      </w:rPr>
    </w:lvl>
    <w:lvl w:ilvl="8" w:tplc="0DBA1056">
      <w:numFmt w:val="bullet"/>
      <w:lvlText w:val="•"/>
      <w:lvlJc w:val="left"/>
      <w:pPr>
        <w:ind w:left="1651" w:hanging="284"/>
      </w:pPr>
      <w:rPr>
        <w:rFonts w:hint="default"/>
        <w:lang w:val="en-US" w:eastAsia="en-US" w:bidi="ar-SA"/>
      </w:rPr>
    </w:lvl>
  </w:abstractNum>
  <w:abstractNum w:abstractNumId="588" w15:restartNumberingAfterBreak="0">
    <w:nsid w:val="6E6C7000"/>
    <w:multiLevelType w:val="hybridMultilevel"/>
    <w:tmpl w:val="E96A36E2"/>
    <w:lvl w:ilvl="0" w:tplc="F5041C1C">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A3B6EFDA">
      <w:numFmt w:val="bullet"/>
      <w:lvlText w:val="•"/>
      <w:lvlJc w:val="left"/>
      <w:pPr>
        <w:ind w:left="532" w:hanging="284"/>
      </w:pPr>
      <w:rPr>
        <w:rFonts w:hint="default"/>
        <w:lang w:val="en-US" w:eastAsia="en-US" w:bidi="ar-SA"/>
      </w:rPr>
    </w:lvl>
    <w:lvl w:ilvl="2" w:tplc="0EFC22AE">
      <w:numFmt w:val="bullet"/>
      <w:lvlText w:val="•"/>
      <w:lvlJc w:val="left"/>
      <w:pPr>
        <w:ind w:left="685" w:hanging="284"/>
      </w:pPr>
      <w:rPr>
        <w:rFonts w:hint="default"/>
        <w:lang w:val="en-US" w:eastAsia="en-US" w:bidi="ar-SA"/>
      </w:rPr>
    </w:lvl>
    <w:lvl w:ilvl="3" w:tplc="F6440F62">
      <w:numFmt w:val="bullet"/>
      <w:lvlText w:val="•"/>
      <w:lvlJc w:val="left"/>
      <w:pPr>
        <w:ind w:left="838" w:hanging="284"/>
      </w:pPr>
      <w:rPr>
        <w:rFonts w:hint="default"/>
        <w:lang w:val="en-US" w:eastAsia="en-US" w:bidi="ar-SA"/>
      </w:rPr>
    </w:lvl>
    <w:lvl w:ilvl="4" w:tplc="8DC89350">
      <w:numFmt w:val="bullet"/>
      <w:lvlText w:val="•"/>
      <w:lvlJc w:val="left"/>
      <w:pPr>
        <w:ind w:left="991" w:hanging="284"/>
      </w:pPr>
      <w:rPr>
        <w:rFonts w:hint="default"/>
        <w:lang w:val="en-US" w:eastAsia="en-US" w:bidi="ar-SA"/>
      </w:rPr>
    </w:lvl>
    <w:lvl w:ilvl="5" w:tplc="F7D09FA2">
      <w:numFmt w:val="bullet"/>
      <w:lvlText w:val="•"/>
      <w:lvlJc w:val="left"/>
      <w:pPr>
        <w:ind w:left="1144" w:hanging="284"/>
      </w:pPr>
      <w:rPr>
        <w:rFonts w:hint="default"/>
        <w:lang w:val="en-US" w:eastAsia="en-US" w:bidi="ar-SA"/>
      </w:rPr>
    </w:lvl>
    <w:lvl w:ilvl="6" w:tplc="85D23F1C">
      <w:numFmt w:val="bullet"/>
      <w:lvlText w:val="•"/>
      <w:lvlJc w:val="left"/>
      <w:pPr>
        <w:ind w:left="1296" w:hanging="284"/>
      </w:pPr>
      <w:rPr>
        <w:rFonts w:hint="default"/>
        <w:lang w:val="en-US" w:eastAsia="en-US" w:bidi="ar-SA"/>
      </w:rPr>
    </w:lvl>
    <w:lvl w:ilvl="7" w:tplc="9FE8395E">
      <w:numFmt w:val="bullet"/>
      <w:lvlText w:val="•"/>
      <w:lvlJc w:val="left"/>
      <w:pPr>
        <w:ind w:left="1449" w:hanging="284"/>
      </w:pPr>
      <w:rPr>
        <w:rFonts w:hint="default"/>
        <w:lang w:val="en-US" w:eastAsia="en-US" w:bidi="ar-SA"/>
      </w:rPr>
    </w:lvl>
    <w:lvl w:ilvl="8" w:tplc="1D5EED00">
      <w:numFmt w:val="bullet"/>
      <w:lvlText w:val="•"/>
      <w:lvlJc w:val="left"/>
      <w:pPr>
        <w:ind w:left="1602" w:hanging="284"/>
      </w:pPr>
      <w:rPr>
        <w:rFonts w:hint="default"/>
        <w:lang w:val="en-US" w:eastAsia="en-US" w:bidi="ar-SA"/>
      </w:rPr>
    </w:lvl>
  </w:abstractNum>
  <w:abstractNum w:abstractNumId="589" w15:restartNumberingAfterBreak="0">
    <w:nsid w:val="6E9E7259"/>
    <w:multiLevelType w:val="hybridMultilevel"/>
    <w:tmpl w:val="2AC8B810"/>
    <w:lvl w:ilvl="0" w:tplc="BEFC60AE">
      <w:numFmt w:val="bullet"/>
      <w:lvlText w:val="•"/>
      <w:lvlJc w:val="left"/>
      <w:pPr>
        <w:ind w:left="367" w:hanging="269"/>
      </w:pPr>
      <w:rPr>
        <w:rFonts w:ascii="Calibri" w:eastAsia="Calibri" w:hAnsi="Calibri" w:cs="Calibri" w:hint="default"/>
        <w:b w:val="0"/>
        <w:bCs w:val="0"/>
        <w:i w:val="0"/>
        <w:iCs w:val="0"/>
        <w:spacing w:val="0"/>
        <w:w w:val="100"/>
        <w:sz w:val="22"/>
        <w:szCs w:val="22"/>
        <w:lang w:val="en-US" w:eastAsia="en-US" w:bidi="ar-SA"/>
      </w:rPr>
    </w:lvl>
    <w:lvl w:ilvl="1" w:tplc="4D10F0B8">
      <w:numFmt w:val="bullet"/>
      <w:lvlText w:val="•"/>
      <w:lvlJc w:val="left"/>
      <w:pPr>
        <w:ind w:left="518" w:hanging="269"/>
      </w:pPr>
      <w:rPr>
        <w:rFonts w:hint="default"/>
        <w:lang w:val="en-US" w:eastAsia="en-US" w:bidi="ar-SA"/>
      </w:rPr>
    </w:lvl>
    <w:lvl w:ilvl="2" w:tplc="5A38AC9E">
      <w:numFmt w:val="bullet"/>
      <w:lvlText w:val="•"/>
      <w:lvlJc w:val="left"/>
      <w:pPr>
        <w:ind w:left="677" w:hanging="269"/>
      </w:pPr>
      <w:rPr>
        <w:rFonts w:hint="default"/>
        <w:lang w:val="en-US" w:eastAsia="en-US" w:bidi="ar-SA"/>
      </w:rPr>
    </w:lvl>
    <w:lvl w:ilvl="3" w:tplc="95C2ADD8">
      <w:numFmt w:val="bullet"/>
      <w:lvlText w:val="•"/>
      <w:lvlJc w:val="left"/>
      <w:pPr>
        <w:ind w:left="835" w:hanging="269"/>
      </w:pPr>
      <w:rPr>
        <w:rFonts w:hint="default"/>
        <w:lang w:val="en-US" w:eastAsia="en-US" w:bidi="ar-SA"/>
      </w:rPr>
    </w:lvl>
    <w:lvl w:ilvl="4" w:tplc="C6EA89F2">
      <w:numFmt w:val="bullet"/>
      <w:lvlText w:val="•"/>
      <w:lvlJc w:val="left"/>
      <w:pPr>
        <w:ind w:left="994" w:hanging="269"/>
      </w:pPr>
      <w:rPr>
        <w:rFonts w:hint="default"/>
        <w:lang w:val="en-US" w:eastAsia="en-US" w:bidi="ar-SA"/>
      </w:rPr>
    </w:lvl>
    <w:lvl w:ilvl="5" w:tplc="932A3F90">
      <w:numFmt w:val="bullet"/>
      <w:lvlText w:val="•"/>
      <w:lvlJc w:val="left"/>
      <w:pPr>
        <w:ind w:left="1153" w:hanging="269"/>
      </w:pPr>
      <w:rPr>
        <w:rFonts w:hint="default"/>
        <w:lang w:val="en-US" w:eastAsia="en-US" w:bidi="ar-SA"/>
      </w:rPr>
    </w:lvl>
    <w:lvl w:ilvl="6" w:tplc="D9F2D932">
      <w:numFmt w:val="bullet"/>
      <w:lvlText w:val="•"/>
      <w:lvlJc w:val="left"/>
      <w:pPr>
        <w:ind w:left="1311" w:hanging="269"/>
      </w:pPr>
      <w:rPr>
        <w:rFonts w:hint="default"/>
        <w:lang w:val="en-US" w:eastAsia="en-US" w:bidi="ar-SA"/>
      </w:rPr>
    </w:lvl>
    <w:lvl w:ilvl="7" w:tplc="0C266978">
      <w:numFmt w:val="bullet"/>
      <w:lvlText w:val="•"/>
      <w:lvlJc w:val="left"/>
      <w:pPr>
        <w:ind w:left="1470" w:hanging="269"/>
      </w:pPr>
      <w:rPr>
        <w:rFonts w:hint="default"/>
        <w:lang w:val="en-US" w:eastAsia="en-US" w:bidi="ar-SA"/>
      </w:rPr>
    </w:lvl>
    <w:lvl w:ilvl="8" w:tplc="B0567D3E">
      <w:numFmt w:val="bullet"/>
      <w:lvlText w:val="•"/>
      <w:lvlJc w:val="left"/>
      <w:pPr>
        <w:ind w:left="1628" w:hanging="269"/>
      </w:pPr>
      <w:rPr>
        <w:rFonts w:hint="default"/>
        <w:lang w:val="en-US" w:eastAsia="en-US" w:bidi="ar-SA"/>
      </w:rPr>
    </w:lvl>
  </w:abstractNum>
  <w:abstractNum w:abstractNumId="590" w15:restartNumberingAfterBreak="0">
    <w:nsid w:val="6EDE03DC"/>
    <w:multiLevelType w:val="hybridMultilevel"/>
    <w:tmpl w:val="5BC89BB8"/>
    <w:lvl w:ilvl="0" w:tplc="7DA6EB2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F4FACDEC">
      <w:numFmt w:val="bullet"/>
      <w:lvlText w:val="•"/>
      <w:lvlJc w:val="left"/>
      <w:pPr>
        <w:ind w:left="907" w:hanging="360"/>
      </w:pPr>
      <w:rPr>
        <w:rFonts w:hint="default"/>
        <w:lang w:val="en-US" w:eastAsia="en-US" w:bidi="ar-SA"/>
      </w:rPr>
    </w:lvl>
    <w:lvl w:ilvl="2" w:tplc="4B48A1B4">
      <w:numFmt w:val="bullet"/>
      <w:lvlText w:val="•"/>
      <w:lvlJc w:val="left"/>
      <w:pPr>
        <w:ind w:left="1335" w:hanging="360"/>
      </w:pPr>
      <w:rPr>
        <w:rFonts w:hint="default"/>
        <w:lang w:val="en-US" w:eastAsia="en-US" w:bidi="ar-SA"/>
      </w:rPr>
    </w:lvl>
    <w:lvl w:ilvl="3" w:tplc="FA8ED33A">
      <w:numFmt w:val="bullet"/>
      <w:lvlText w:val="•"/>
      <w:lvlJc w:val="left"/>
      <w:pPr>
        <w:ind w:left="1763" w:hanging="360"/>
      </w:pPr>
      <w:rPr>
        <w:rFonts w:hint="default"/>
        <w:lang w:val="en-US" w:eastAsia="en-US" w:bidi="ar-SA"/>
      </w:rPr>
    </w:lvl>
    <w:lvl w:ilvl="4" w:tplc="1514191A">
      <w:numFmt w:val="bullet"/>
      <w:lvlText w:val="•"/>
      <w:lvlJc w:val="left"/>
      <w:pPr>
        <w:ind w:left="2191" w:hanging="360"/>
      </w:pPr>
      <w:rPr>
        <w:rFonts w:hint="default"/>
        <w:lang w:val="en-US" w:eastAsia="en-US" w:bidi="ar-SA"/>
      </w:rPr>
    </w:lvl>
    <w:lvl w:ilvl="5" w:tplc="6074AE90">
      <w:numFmt w:val="bullet"/>
      <w:lvlText w:val="•"/>
      <w:lvlJc w:val="left"/>
      <w:pPr>
        <w:ind w:left="2619" w:hanging="360"/>
      </w:pPr>
      <w:rPr>
        <w:rFonts w:hint="default"/>
        <w:lang w:val="en-US" w:eastAsia="en-US" w:bidi="ar-SA"/>
      </w:rPr>
    </w:lvl>
    <w:lvl w:ilvl="6" w:tplc="6706C744">
      <w:numFmt w:val="bullet"/>
      <w:lvlText w:val="•"/>
      <w:lvlJc w:val="left"/>
      <w:pPr>
        <w:ind w:left="3047" w:hanging="360"/>
      </w:pPr>
      <w:rPr>
        <w:rFonts w:hint="default"/>
        <w:lang w:val="en-US" w:eastAsia="en-US" w:bidi="ar-SA"/>
      </w:rPr>
    </w:lvl>
    <w:lvl w:ilvl="7" w:tplc="211ECB7A">
      <w:numFmt w:val="bullet"/>
      <w:lvlText w:val="•"/>
      <w:lvlJc w:val="left"/>
      <w:pPr>
        <w:ind w:left="3475" w:hanging="360"/>
      </w:pPr>
      <w:rPr>
        <w:rFonts w:hint="default"/>
        <w:lang w:val="en-US" w:eastAsia="en-US" w:bidi="ar-SA"/>
      </w:rPr>
    </w:lvl>
    <w:lvl w:ilvl="8" w:tplc="A1CC7F72">
      <w:numFmt w:val="bullet"/>
      <w:lvlText w:val="•"/>
      <w:lvlJc w:val="left"/>
      <w:pPr>
        <w:ind w:left="3903" w:hanging="360"/>
      </w:pPr>
      <w:rPr>
        <w:rFonts w:hint="default"/>
        <w:lang w:val="en-US" w:eastAsia="en-US" w:bidi="ar-SA"/>
      </w:rPr>
    </w:lvl>
  </w:abstractNum>
  <w:abstractNum w:abstractNumId="591" w15:restartNumberingAfterBreak="0">
    <w:nsid w:val="6EF8026B"/>
    <w:multiLevelType w:val="hybridMultilevel"/>
    <w:tmpl w:val="CAF0168A"/>
    <w:lvl w:ilvl="0" w:tplc="048E219C">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E91A2EDE">
      <w:numFmt w:val="bullet"/>
      <w:lvlText w:val="•"/>
      <w:lvlJc w:val="left"/>
      <w:pPr>
        <w:ind w:left="755" w:hanging="360"/>
      </w:pPr>
      <w:rPr>
        <w:rFonts w:hint="default"/>
        <w:lang w:val="en-US" w:eastAsia="en-US" w:bidi="ar-SA"/>
      </w:rPr>
    </w:lvl>
    <w:lvl w:ilvl="2" w:tplc="590821E0">
      <w:numFmt w:val="bullet"/>
      <w:lvlText w:val="•"/>
      <w:lvlJc w:val="left"/>
      <w:pPr>
        <w:ind w:left="1031" w:hanging="360"/>
      </w:pPr>
      <w:rPr>
        <w:rFonts w:hint="default"/>
        <w:lang w:val="en-US" w:eastAsia="en-US" w:bidi="ar-SA"/>
      </w:rPr>
    </w:lvl>
    <w:lvl w:ilvl="3" w:tplc="F524FBAE">
      <w:numFmt w:val="bullet"/>
      <w:lvlText w:val="•"/>
      <w:lvlJc w:val="left"/>
      <w:pPr>
        <w:ind w:left="1306" w:hanging="360"/>
      </w:pPr>
      <w:rPr>
        <w:rFonts w:hint="default"/>
        <w:lang w:val="en-US" w:eastAsia="en-US" w:bidi="ar-SA"/>
      </w:rPr>
    </w:lvl>
    <w:lvl w:ilvl="4" w:tplc="EA961A32">
      <w:numFmt w:val="bullet"/>
      <w:lvlText w:val="•"/>
      <w:lvlJc w:val="left"/>
      <w:pPr>
        <w:ind w:left="1582" w:hanging="360"/>
      </w:pPr>
      <w:rPr>
        <w:rFonts w:hint="default"/>
        <w:lang w:val="en-US" w:eastAsia="en-US" w:bidi="ar-SA"/>
      </w:rPr>
    </w:lvl>
    <w:lvl w:ilvl="5" w:tplc="31B41DA0">
      <w:numFmt w:val="bullet"/>
      <w:lvlText w:val="•"/>
      <w:lvlJc w:val="left"/>
      <w:pPr>
        <w:ind w:left="1857" w:hanging="360"/>
      </w:pPr>
      <w:rPr>
        <w:rFonts w:hint="default"/>
        <w:lang w:val="en-US" w:eastAsia="en-US" w:bidi="ar-SA"/>
      </w:rPr>
    </w:lvl>
    <w:lvl w:ilvl="6" w:tplc="06BCBA72">
      <w:numFmt w:val="bullet"/>
      <w:lvlText w:val="•"/>
      <w:lvlJc w:val="left"/>
      <w:pPr>
        <w:ind w:left="2133" w:hanging="360"/>
      </w:pPr>
      <w:rPr>
        <w:rFonts w:hint="default"/>
        <w:lang w:val="en-US" w:eastAsia="en-US" w:bidi="ar-SA"/>
      </w:rPr>
    </w:lvl>
    <w:lvl w:ilvl="7" w:tplc="1C3A27E8">
      <w:numFmt w:val="bullet"/>
      <w:lvlText w:val="•"/>
      <w:lvlJc w:val="left"/>
      <w:pPr>
        <w:ind w:left="2408" w:hanging="360"/>
      </w:pPr>
      <w:rPr>
        <w:rFonts w:hint="default"/>
        <w:lang w:val="en-US" w:eastAsia="en-US" w:bidi="ar-SA"/>
      </w:rPr>
    </w:lvl>
    <w:lvl w:ilvl="8" w:tplc="7862D07C">
      <w:numFmt w:val="bullet"/>
      <w:lvlText w:val="•"/>
      <w:lvlJc w:val="left"/>
      <w:pPr>
        <w:ind w:left="2684" w:hanging="360"/>
      </w:pPr>
      <w:rPr>
        <w:rFonts w:hint="default"/>
        <w:lang w:val="en-US" w:eastAsia="en-US" w:bidi="ar-SA"/>
      </w:rPr>
    </w:lvl>
  </w:abstractNum>
  <w:abstractNum w:abstractNumId="592" w15:restartNumberingAfterBreak="0">
    <w:nsid w:val="6F0D0760"/>
    <w:multiLevelType w:val="hybridMultilevel"/>
    <w:tmpl w:val="1F6A7080"/>
    <w:lvl w:ilvl="0" w:tplc="3FF292D0">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E8E03C2">
      <w:numFmt w:val="bullet"/>
      <w:lvlText w:val="•"/>
      <w:lvlJc w:val="left"/>
      <w:pPr>
        <w:ind w:left="907" w:hanging="360"/>
      </w:pPr>
      <w:rPr>
        <w:rFonts w:hint="default"/>
        <w:lang w:val="en-US" w:eastAsia="en-US" w:bidi="ar-SA"/>
      </w:rPr>
    </w:lvl>
    <w:lvl w:ilvl="2" w:tplc="6CBCE752">
      <w:numFmt w:val="bullet"/>
      <w:lvlText w:val="•"/>
      <w:lvlJc w:val="left"/>
      <w:pPr>
        <w:ind w:left="1335" w:hanging="360"/>
      </w:pPr>
      <w:rPr>
        <w:rFonts w:hint="default"/>
        <w:lang w:val="en-US" w:eastAsia="en-US" w:bidi="ar-SA"/>
      </w:rPr>
    </w:lvl>
    <w:lvl w:ilvl="3" w:tplc="D600657A">
      <w:numFmt w:val="bullet"/>
      <w:lvlText w:val="•"/>
      <w:lvlJc w:val="left"/>
      <w:pPr>
        <w:ind w:left="1763" w:hanging="360"/>
      </w:pPr>
      <w:rPr>
        <w:rFonts w:hint="default"/>
        <w:lang w:val="en-US" w:eastAsia="en-US" w:bidi="ar-SA"/>
      </w:rPr>
    </w:lvl>
    <w:lvl w:ilvl="4" w:tplc="7F542322">
      <w:numFmt w:val="bullet"/>
      <w:lvlText w:val="•"/>
      <w:lvlJc w:val="left"/>
      <w:pPr>
        <w:ind w:left="2191" w:hanging="360"/>
      </w:pPr>
      <w:rPr>
        <w:rFonts w:hint="default"/>
        <w:lang w:val="en-US" w:eastAsia="en-US" w:bidi="ar-SA"/>
      </w:rPr>
    </w:lvl>
    <w:lvl w:ilvl="5" w:tplc="502AABC0">
      <w:numFmt w:val="bullet"/>
      <w:lvlText w:val="•"/>
      <w:lvlJc w:val="left"/>
      <w:pPr>
        <w:ind w:left="2619" w:hanging="360"/>
      </w:pPr>
      <w:rPr>
        <w:rFonts w:hint="default"/>
        <w:lang w:val="en-US" w:eastAsia="en-US" w:bidi="ar-SA"/>
      </w:rPr>
    </w:lvl>
    <w:lvl w:ilvl="6" w:tplc="6D640294">
      <w:numFmt w:val="bullet"/>
      <w:lvlText w:val="•"/>
      <w:lvlJc w:val="left"/>
      <w:pPr>
        <w:ind w:left="3047" w:hanging="360"/>
      </w:pPr>
      <w:rPr>
        <w:rFonts w:hint="default"/>
        <w:lang w:val="en-US" w:eastAsia="en-US" w:bidi="ar-SA"/>
      </w:rPr>
    </w:lvl>
    <w:lvl w:ilvl="7" w:tplc="5600A7D0">
      <w:numFmt w:val="bullet"/>
      <w:lvlText w:val="•"/>
      <w:lvlJc w:val="left"/>
      <w:pPr>
        <w:ind w:left="3475" w:hanging="360"/>
      </w:pPr>
      <w:rPr>
        <w:rFonts w:hint="default"/>
        <w:lang w:val="en-US" w:eastAsia="en-US" w:bidi="ar-SA"/>
      </w:rPr>
    </w:lvl>
    <w:lvl w:ilvl="8" w:tplc="79D8C052">
      <w:numFmt w:val="bullet"/>
      <w:lvlText w:val="•"/>
      <w:lvlJc w:val="left"/>
      <w:pPr>
        <w:ind w:left="3903" w:hanging="360"/>
      </w:pPr>
      <w:rPr>
        <w:rFonts w:hint="default"/>
        <w:lang w:val="en-US" w:eastAsia="en-US" w:bidi="ar-SA"/>
      </w:rPr>
    </w:lvl>
  </w:abstractNum>
  <w:abstractNum w:abstractNumId="593" w15:restartNumberingAfterBreak="0">
    <w:nsid w:val="6F932B20"/>
    <w:multiLevelType w:val="hybridMultilevel"/>
    <w:tmpl w:val="4CC814D6"/>
    <w:lvl w:ilvl="0" w:tplc="9DEABED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BCED194">
      <w:numFmt w:val="bullet"/>
      <w:lvlText w:val="•"/>
      <w:lvlJc w:val="left"/>
      <w:pPr>
        <w:ind w:left="564" w:hanging="284"/>
      </w:pPr>
      <w:rPr>
        <w:rFonts w:hint="default"/>
        <w:lang w:val="en-US" w:eastAsia="en-US" w:bidi="ar-SA"/>
      </w:rPr>
    </w:lvl>
    <w:lvl w:ilvl="2" w:tplc="99307036">
      <w:numFmt w:val="bullet"/>
      <w:lvlText w:val="•"/>
      <w:lvlJc w:val="left"/>
      <w:pPr>
        <w:ind w:left="748" w:hanging="284"/>
      </w:pPr>
      <w:rPr>
        <w:rFonts w:hint="default"/>
        <w:lang w:val="en-US" w:eastAsia="en-US" w:bidi="ar-SA"/>
      </w:rPr>
    </w:lvl>
    <w:lvl w:ilvl="3" w:tplc="5B787D78">
      <w:numFmt w:val="bullet"/>
      <w:lvlText w:val="•"/>
      <w:lvlJc w:val="left"/>
      <w:pPr>
        <w:ind w:left="932" w:hanging="284"/>
      </w:pPr>
      <w:rPr>
        <w:rFonts w:hint="default"/>
        <w:lang w:val="en-US" w:eastAsia="en-US" w:bidi="ar-SA"/>
      </w:rPr>
    </w:lvl>
    <w:lvl w:ilvl="4" w:tplc="D83405E2">
      <w:numFmt w:val="bullet"/>
      <w:lvlText w:val="•"/>
      <w:lvlJc w:val="left"/>
      <w:pPr>
        <w:ind w:left="1116" w:hanging="284"/>
      </w:pPr>
      <w:rPr>
        <w:rFonts w:hint="default"/>
        <w:lang w:val="en-US" w:eastAsia="en-US" w:bidi="ar-SA"/>
      </w:rPr>
    </w:lvl>
    <w:lvl w:ilvl="5" w:tplc="2CBA271A">
      <w:numFmt w:val="bullet"/>
      <w:lvlText w:val="•"/>
      <w:lvlJc w:val="left"/>
      <w:pPr>
        <w:ind w:left="1301" w:hanging="284"/>
      </w:pPr>
      <w:rPr>
        <w:rFonts w:hint="default"/>
        <w:lang w:val="en-US" w:eastAsia="en-US" w:bidi="ar-SA"/>
      </w:rPr>
    </w:lvl>
    <w:lvl w:ilvl="6" w:tplc="77EC0D1E">
      <w:numFmt w:val="bullet"/>
      <w:lvlText w:val="•"/>
      <w:lvlJc w:val="left"/>
      <w:pPr>
        <w:ind w:left="1485" w:hanging="284"/>
      </w:pPr>
      <w:rPr>
        <w:rFonts w:hint="default"/>
        <w:lang w:val="en-US" w:eastAsia="en-US" w:bidi="ar-SA"/>
      </w:rPr>
    </w:lvl>
    <w:lvl w:ilvl="7" w:tplc="84BCA08E">
      <w:numFmt w:val="bullet"/>
      <w:lvlText w:val="•"/>
      <w:lvlJc w:val="left"/>
      <w:pPr>
        <w:ind w:left="1669" w:hanging="284"/>
      </w:pPr>
      <w:rPr>
        <w:rFonts w:hint="default"/>
        <w:lang w:val="en-US" w:eastAsia="en-US" w:bidi="ar-SA"/>
      </w:rPr>
    </w:lvl>
    <w:lvl w:ilvl="8" w:tplc="0AE07D5A">
      <w:numFmt w:val="bullet"/>
      <w:lvlText w:val="•"/>
      <w:lvlJc w:val="left"/>
      <w:pPr>
        <w:ind w:left="1853" w:hanging="284"/>
      </w:pPr>
      <w:rPr>
        <w:rFonts w:hint="default"/>
        <w:lang w:val="en-US" w:eastAsia="en-US" w:bidi="ar-SA"/>
      </w:rPr>
    </w:lvl>
  </w:abstractNum>
  <w:abstractNum w:abstractNumId="594" w15:restartNumberingAfterBreak="0">
    <w:nsid w:val="6FB258B2"/>
    <w:multiLevelType w:val="hybridMultilevel"/>
    <w:tmpl w:val="B6DEE554"/>
    <w:lvl w:ilvl="0" w:tplc="8222B2B2">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060071D4">
      <w:numFmt w:val="bullet"/>
      <w:lvlText w:val="•"/>
      <w:lvlJc w:val="left"/>
      <w:pPr>
        <w:ind w:left="509" w:hanging="284"/>
      </w:pPr>
      <w:rPr>
        <w:rFonts w:hint="default"/>
        <w:lang w:val="en-US" w:eastAsia="en-US" w:bidi="ar-SA"/>
      </w:rPr>
    </w:lvl>
    <w:lvl w:ilvl="2" w:tplc="3C92FEAE">
      <w:numFmt w:val="bullet"/>
      <w:lvlText w:val="•"/>
      <w:lvlJc w:val="left"/>
      <w:pPr>
        <w:ind w:left="638" w:hanging="284"/>
      </w:pPr>
      <w:rPr>
        <w:rFonts w:hint="default"/>
        <w:lang w:val="en-US" w:eastAsia="en-US" w:bidi="ar-SA"/>
      </w:rPr>
    </w:lvl>
    <w:lvl w:ilvl="3" w:tplc="1F324D00">
      <w:numFmt w:val="bullet"/>
      <w:lvlText w:val="•"/>
      <w:lvlJc w:val="left"/>
      <w:pPr>
        <w:ind w:left="767" w:hanging="284"/>
      </w:pPr>
      <w:rPr>
        <w:rFonts w:hint="default"/>
        <w:lang w:val="en-US" w:eastAsia="en-US" w:bidi="ar-SA"/>
      </w:rPr>
    </w:lvl>
    <w:lvl w:ilvl="4" w:tplc="7E04F698">
      <w:numFmt w:val="bullet"/>
      <w:lvlText w:val="•"/>
      <w:lvlJc w:val="left"/>
      <w:pPr>
        <w:ind w:left="897" w:hanging="284"/>
      </w:pPr>
      <w:rPr>
        <w:rFonts w:hint="default"/>
        <w:lang w:val="en-US" w:eastAsia="en-US" w:bidi="ar-SA"/>
      </w:rPr>
    </w:lvl>
    <w:lvl w:ilvl="5" w:tplc="BD3895BC">
      <w:numFmt w:val="bullet"/>
      <w:lvlText w:val="•"/>
      <w:lvlJc w:val="left"/>
      <w:pPr>
        <w:ind w:left="1026" w:hanging="284"/>
      </w:pPr>
      <w:rPr>
        <w:rFonts w:hint="default"/>
        <w:lang w:val="en-US" w:eastAsia="en-US" w:bidi="ar-SA"/>
      </w:rPr>
    </w:lvl>
    <w:lvl w:ilvl="6" w:tplc="DEA2A1AA">
      <w:numFmt w:val="bullet"/>
      <w:lvlText w:val="•"/>
      <w:lvlJc w:val="left"/>
      <w:pPr>
        <w:ind w:left="1155" w:hanging="284"/>
      </w:pPr>
      <w:rPr>
        <w:rFonts w:hint="default"/>
        <w:lang w:val="en-US" w:eastAsia="en-US" w:bidi="ar-SA"/>
      </w:rPr>
    </w:lvl>
    <w:lvl w:ilvl="7" w:tplc="89FE72F0">
      <w:numFmt w:val="bullet"/>
      <w:lvlText w:val="•"/>
      <w:lvlJc w:val="left"/>
      <w:pPr>
        <w:ind w:left="1285" w:hanging="284"/>
      </w:pPr>
      <w:rPr>
        <w:rFonts w:hint="default"/>
        <w:lang w:val="en-US" w:eastAsia="en-US" w:bidi="ar-SA"/>
      </w:rPr>
    </w:lvl>
    <w:lvl w:ilvl="8" w:tplc="DFA0850E">
      <w:numFmt w:val="bullet"/>
      <w:lvlText w:val="•"/>
      <w:lvlJc w:val="left"/>
      <w:pPr>
        <w:ind w:left="1414" w:hanging="284"/>
      </w:pPr>
      <w:rPr>
        <w:rFonts w:hint="default"/>
        <w:lang w:val="en-US" w:eastAsia="en-US" w:bidi="ar-SA"/>
      </w:rPr>
    </w:lvl>
  </w:abstractNum>
  <w:abstractNum w:abstractNumId="595" w15:restartNumberingAfterBreak="0">
    <w:nsid w:val="6FBD70F4"/>
    <w:multiLevelType w:val="hybridMultilevel"/>
    <w:tmpl w:val="136A3932"/>
    <w:lvl w:ilvl="0" w:tplc="A9EC4CFA">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A968A1DE">
      <w:numFmt w:val="bullet"/>
      <w:lvlText w:val="•"/>
      <w:lvlJc w:val="left"/>
      <w:pPr>
        <w:ind w:left="727" w:hanging="360"/>
      </w:pPr>
      <w:rPr>
        <w:rFonts w:hint="default"/>
        <w:lang w:val="en-US" w:eastAsia="en-US" w:bidi="ar-SA"/>
      </w:rPr>
    </w:lvl>
    <w:lvl w:ilvl="2" w:tplc="29ECBD1A">
      <w:numFmt w:val="bullet"/>
      <w:lvlText w:val="•"/>
      <w:lvlJc w:val="left"/>
      <w:pPr>
        <w:ind w:left="994" w:hanging="360"/>
      </w:pPr>
      <w:rPr>
        <w:rFonts w:hint="default"/>
        <w:lang w:val="en-US" w:eastAsia="en-US" w:bidi="ar-SA"/>
      </w:rPr>
    </w:lvl>
    <w:lvl w:ilvl="3" w:tplc="19B80074">
      <w:numFmt w:val="bullet"/>
      <w:lvlText w:val="•"/>
      <w:lvlJc w:val="left"/>
      <w:pPr>
        <w:ind w:left="1262" w:hanging="360"/>
      </w:pPr>
      <w:rPr>
        <w:rFonts w:hint="default"/>
        <w:lang w:val="en-US" w:eastAsia="en-US" w:bidi="ar-SA"/>
      </w:rPr>
    </w:lvl>
    <w:lvl w:ilvl="4" w:tplc="A490A0B8">
      <w:numFmt w:val="bullet"/>
      <w:lvlText w:val="•"/>
      <w:lvlJc w:val="left"/>
      <w:pPr>
        <w:ind w:left="1529" w:hanging="360"/>
      </w:pPr>
      <w:rPr>
        <w:rFonts w:hint="default"/>
        <w:lang w:val="en-US" w:eastAsia="en-US" w:bidi="ar-SA"/>
      </w:rPr>
    </w:lvl>
    <w:lvl w:ilvl="5" w:tplc="3D7620CE">
      <w:numFmt w:val="bullet"/>
      <w:lvlText w:val="•"/>
      <w:lvlJc w:val="left"/>
      <w:pPr>
        <w:ind w:left="1797" w:hanging="360"/>
      </w:pPr>
      <w:rPr>
        <w:rFonts w:hint="default"/>
        <w:lang w:val="en-US" w:eastAsia="en-US" w:bidi="ar-SA"/>
      </w:rPr>
    </w:lvl>
    <w:lvl w:ilvl="6" w:tplc="01683D70">
      <w:numFmt w:val="bullet"/>
      <w:lvlText w:val="•"/>
      <w:lvlJc w:val="left"/>
      <w:pPr>
        <w:ind w:left="2064" w:hanging="360"/>
      </w:pPr>
      <w:rPr>
        <w:rFonts w:hint="default"/>
        <w:lang w:val="en-US" w:eastAsia="en-US" w:bidi="ar-SA"/>
      </w:rPr>
    </w:lvl>
    <w:lvl w:ilvl="7" w:tplc="4CDC24F2">
      <w:numFmt w:val="bullet"/>
      <w:lvlText w:val="•"/>
      <w:lvlJc w:val="left"/>
      <w:pPr>
        <w:ind w:left="2331" w:hanging="360"/>
      </w:pPr>
      <w:rPr>
        <w:rFonts w:hint="default"/>
        <w:lang w:val="en-US" w:eastAsia="en-US" w:bidi="ar-SA"/>
      </w:rPr>
    </w:lvl>
    <w:lvl w:ilvl="8" w:tplc="D242D7A8">
      <w:numFmt w:val="bullet"/>
      <w:lvlText w:val="•"/>
      <w:lvlJc w:val="left"/>
      <w:pPr>
        <w:ind w:left="2599" w:hanging="360"/>
      </w:pPr>
      <w:rPr>
        <w:rFonts w:hint="default"/>
        <w:lang w:val="en-US" w:eastAsia="en-US" w:bidi="ar-SA"/>
      </w:rPr>
    </w:lvl>
  </w:abstractNum>
  <w:abstractNum w:abstractNumId="596" w15:restartNumberingAfterBreak="0">
    <w:nsid w:val="6FD91803"/>
    <w:multiLevelType w:val="hybridMultilevel"/>
    <w:tmpl w:val="C87CE9E6"/>
    <w:lvl w:ilvl="0" w:tplc="BFB4118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C9509F56">
      <w:numFmt w:val="bullet"/>
      <w:lvlText w:val="•"/>
      <w:lvlJc w:val="left"/>
      <w:pPr>
        <w:ind w:left="564" w:hanging="284"/>
      </w:pPr>
      <w:rPr>
        <w:rFonts w:hint="default"/>
        <w:lang w:val="en-US" w:eastAsia="en-US" w:bidi="ar-SA"/>
      </w:rPr>
    </w:lvl>
    <w:lvl w:ilvl="2" w:tplc="107E306A">
      <w:numFmt w:val="bullet"/>
      <w:lvlText w:val="•"/>
      <w:lvlJc w:val="left"/>
      <w:pPr>
        <w:ind w:left="748" w:hanging="284"/>
      </w:pPr>
      <w:rPr>
        <w:rFonts w:hint="default"/>
        <w:lang w:val="en-US" w:eastAsia="en-US" w:bidi="ar-SA"/>
      </w:rPr>
    </w:lvl>
    <w:lvl w:ilvl="3" w:tplc="B5A895E4">
      <w:numFmt w:val="bullet"/>
      <w:lvlText w:val="•"/>
      <w:lvlJc w:val="left"/>
      <w:pPr>
        <w:ind w:left="932" w:hanging="284"/>
      </w:pPr>
      <w:rPr>
        <w:rFonts w:hint="default"/>
        <w:lang w:val="en-US" w:eastAsia="en-US" w:bidi="ar-SA"/>
      </w:rPr>
    </w:lvl>
    <w:lvl w:ilvl="4" w:tplc="E8B4F0EE">
      <w:numFmt w:val="bullet"/>
      <w:lvlText w:val="•"/>
      <w:lvlJc w:val="left"/>
      <w:pPr>
        <w:ind w:left="1116" w:hanging="284"/>
      </w:pPr>
      <w:rPr>
        <w:rFonts w:hint="default"/>
        <w:lang w:val="en-US" w:eastAsia="en-US" w:bidi="ar-SA"/>
      </w:rPr>
    </w:lvl>
    <w:lvl w:ilvl="5" w:tplc="868412BC">
      <w:numFmt w:val="bullet"/>
      <w:lvlText w:val="•"/>
      <w:lvlJc w:val="left"/>
      <w:pPr>
        <w:ind w:left="1301" w:hanging="284"/>
      </w:pPr>
      <w:rPr>
        <w:rFonts w:hint="default"/>
        <w:lang w:val="en-US" w:eastAsia="en-US" w:bidi="ar-SA"/>
      </w:rPr>
    </w:lvl>
    <w:lvl w:ilvl="6" w:tplc="3746CEE8">
      <w:numFmt w:val="bullet"/>
      <w:lvlText w:val="•"/>
      <w:lvlJc w:val="left"/>
      <w:pPr>
        <w:ind w:left="1485" w:hanging="284"/>
      </w:pPr>
      <w:rPr>
        <w:rFonts w:hint="default"/>
        <w:lang w:val="en-US" w:eastAsia="en-US" w:bidi="ar-SA"/>
      </w:rPr>
    </w:lvl>
    <w:lvl w:ilvl="7" w:tplc="0F52267A">
      <w:numFmt w:val="bullet"/>
      <w:lvlText w:val="•"/>
      <w:lvlJc w:val="left"/>
      <w:pPr>
        <w:ind w:left="1669" w:hanging="284"/>
      </w:pPr>
      <w:rPr>
        <w:rFonts w:hint="default"/>
        <w:lang w:val="en-US" w:eastAsia="en-US" w:bidi="ar-SA"/>
      </w:rPr>
    </w:lvl>
    <w:lvl w:ilvl="8" w:tplc="6FA45BDA">
      <w:numFmt w:val="bullet"/>
      <w:lvlText w:val="•"/>
      <w:lvlJc w:val="left"/>
      <w:pPr>
        <w:ind w:left="1853" w:hanging="284"/>
      </w:pPr>
      <w:rPr>
        <w:rFonts w:hint="default"/>
        <w:lang w:val="en-US" w:eastAsia="en-US" w:bidi="ar-SA"/>
      </w:rPr>
    </w:lvl>
  </w:abstractNum>
  <w:abstractNum w:abstractNumId="597" w15:restartNumberingAfterBreak="0">
    <w:nsid w:val="6FD93128"/>
    <w:multiLevelType w:val="hybridMultilevel"/>
    <w:tmpl w:val="26E0B464"/>
    <w:lvl w:ilvl="0" w:tplc="D4CE9178">
      <w:numFmt w:val="bullet"/>
      <w:lvlText w:val=""/>
      <w:lvlJc w:val="left"/>
      <w:pPr>
        <w:ind w:left="845" w:hanging="384"/>
      </w:pPr>
      <w:rPr>
        <w:rFonts w:ascii="Wingdings" w:eastAsia="Wingdings" w:hAnsi="Wingdings" w:cs="Wingdings" w:hint="default"/>
        <w:b w:val="0"/>
        <w:bCs w:val="0"/>
        <w:i w:val="0"/>
        <w:iCs w:val="0"/>
        <w:spacing w:val="0"/>
        <w:w w:val="100"/>
        <w:sz w:val="24"/>
        <w:szCs w:val="24"/>
        <w:lang w:val="en-US" w:eastAsia="en-US" w:bidi="ar-SA"/>
      </w:rPr>
    </w:lvl>
    <w:lvl w:ilvl="1" w:tplc="1C704CCA">
      <w:numFmt w:val="bullet"/>
      <w:lvlText w:val="•"/>
      <w:lvlJc w:val="left"/>
      <w:pPr>
        <w:ind w:left="1800" w:hanging="384"/>
      </w:pPr>
      <w:rPr>
        <w:rFonts w:hint="default"/>
        <w:lang w:val="en-US" w:eastAsia="en-US" w:bidi="ar-SA"/>
      </w:rPr>
    </w:lvl>
    <w:lvl w:ilvl="2" w:tplc="2F08D642">
      <w:numFmt w:val="bullet"/>
      <w:lvlText w:val="•"/>
      <w:lvlJc w:val="left"/>
      <w:pPr>
        <w:ind w:left="2760" w:hanging="384"/>
      </w:pPr>
      <w:rPr>
        <w:rFonts w:hint="default"/>
        <w:lang w:val="en-US" w:eastAsia="en-US" w:bidi="ar-SA"/>
      </w:rPr>
    </w:lvl>
    <w:lvl w:ilvl="3" w:tplc="32D09EC0">
      <w:numFmt w:val="bullet"/>
      <w:lvlText w:val="•"/>
      <w:lvlJc w:val="left"/>
      <w:pPr>
        <w:ind w:left="3720" w:hanging="384"/>
      </w:pPr>
      <w:rPr>
        <w:rFonts w:hint="default"/>
        <w:lang w:val="en-US" w:eastAsia="en-US" w:bidi="ar-SA"/>
      </w:rPr>
    </w:lvl>
    <w:lvl w:ilvl="4" w:tplc="AC944588">
      <w:numFmt w:val="bullet"/>
      <w:lvlText w:val="•"/>
      <w:lvlJc w:val="left"/>
      <w:pPr>
        <w:ind w:left="4680" w:hanging="384"/>
      </w:pPr>
      <w:rPr>
        <w:rFonts w:hint="default"/>
        <w:lang w:val="en-US" w:eastAsia="en-US" w:bidi="ar-SA"/>
      </w:rPr>
    </w:lvl>
    <w:lvl w:ilvl="5" w:tplc="E64EEED6">
      <w:numFmt w:val="bullet"/>
      <w:lvlText w:val="•"/>
      <w:lvlJc w:val="left"/>
      <w:pPr>
        <w:ind w:left="5640" w:hanging="384"/>
      </w:pPr>
      <w:rPr>
        <w:rFonts w:hint="default"/>
        <w:lang w:val="en-US" w:eastAsia="en-US" w:bidi="ar-SA"/>
      </w:rPr>
    </w:lvl>
    <w:lvl w:ilvl="6" w:tplc="3976F33C">
      <w:numFmt w:val="bullet"/>
      <w:lvlText w:val="•"/>
      <w:lvlJc w:val="left"/>
      <w:pPr>
        <w:ind w:left="6600" w:hanging="384"/>
      </w:pPr>
      <w:rPr>
        <w:rFonts w:hint="default"/>
        <w:lang w:val="en-US" w:eastAsia="en-US" w:bidi="ar-SA"/>
      </w:rPr>
    </w:lvl>
    <w:lvl w:ilvl="7" w:tplc="D58253B0">
      <w:numFmt w:val="bullet"/>
      <w:lvlText w:val="•"/>
      <w:lvlJc w:val="left"/>
      <w:pPr>
        <w:ind w:left="7560" w:hanging="384"/>
      </w:pPr>
      <w:rPr>
        <w:rFonts w:hint="default"/>
        <w:lang w:val="en-US" w:eastAsia="en-US" w:bidi="ar-SA"/>
      </w:rPr>
    </w:lvl>
    <w:lvl w:ilvl="8" w:tplc="1722EF34">
      <w:numFmt w:val="bullet"/>
      <w:lvlText w:val="•"/>
      <w:lvlJc w:val="left"/>
      <w:pPr>
        <w:ind w:left="8520" w:hanging="384"/>
      </w:pPr>
      <w:rPr>
        <w:rFonts w:hint="default"/>
        <w:lang w:val="en-US" w:eastAsia="en-US" w:bidi="ar-SA"/>
      </w:rPr>
    </w:lvl>
  </w:abstractNum>
  <w:abstractNum w:abstractNumId="598" w15:restartNumberingAfterBreak="0">
    <w:nsid w:val="6FEA2C8F"/>
    <w:multiLevelType w:val="hybridMultilevel"/>
    <w:tmpl w:val="2A7672DE"/>
    <w:lvl w:ilvl="0" w:tplc="4FC237E2">
      <w:numFmt w:val="bullet"/>
      <w:lvlText w:val=""/>
      <w:lvlJc w:val="left"/>
      <w:pPr>
        <w:ind w:left="453" w:hanging="368"/>
      </w:pPr>
      <w:rPr>
        <w:rFonts w:ascii="Symbol" w:eastAsia="Symbol" w:hAnsi="Symbol" w:cs="Symbol" w:hint="default"/>
        <w:b w:val="0"/>
        <w:bCs w:val="0"/>
        <w:i w:val="0"/>
        <w:iCs w:val="0"/>
        <w:spacing w:val="0"/>
        <w:w w:val="100"/>
        <w:sz w:val="22"/>
        <w:szCs w:val="22"/>
        <w:lang w:val="en-US" w:eastAsia="en-US" w:bidi="ar-SA"/>
      </w:rPr>
    </w:lvl>
    <w:lvl w:ilvl="1" w:tplc="5FA010E2">
      <w:numFmt w:val="bullet"/>
      <w:lvlText w:val="•"/>
      <w:lvlJc w:val="left"/>
      <w:pPr>
        <w:ind w:left="665" w:hanging="368"/>
      </w:pPr>
      <w:rPr>
        <w:rFonts w:hint="default"/>
        <w:lang w:val="en-US" w:eastAsia="en-US" w:bidi="ar-SA"/>
      </w:rPr>
    </w:lvl>
    <w:lvl w:ilvl="2" w:tplc="1304D94C">
      <w:numFmt w:val="bullet"/>
      <w:lvlText w:val="•"/>
      <w:lvlJc w:val="left"/>
      <w:pPr>
        <w:ind w:left="870" w:hanging="368"/>
      </w:pPr>
      <w:rPr>
        <w:rFonts w:hint="default"/>
        <w:lang w:val="en-US" w:eastAsia="en-US" w:bidi="ar-SA"/>
      </w:rPr>
    </w:lvl>
    <w:lvl w:ilvl="3" w:tplc="B514620C">
      <w:numFmt w:val="bullet"/>
      <w:lvlText w:val="•"/>
      <w:lvlJc w:val="left"/>
      <w:pPr>
        <w:ind w:left="1075" w:hanging="368"/>
      </w:pPr>
      <w:rPr>
        <w:rFonts w:hint="default"/>
        <w:lang w:val="en-US" w:eastAsia="en-US" w:bidi="ar-SA"/>
      </w:rPr>
    </w:lvl>
    <w:lvl w:ilvl="4" w:tplc="F4C024D2">
      <w:numFmt w:val="bullet"/>
      <w:lvlText w:val="•"/>
      <w:lvlJc w:val="left"/>
      <w:pPr>
        <w:ind w:left="1280" w:hanging="368"/>
      </w:pPr>
      <w:rPr>
        <w:rFonts w:hint="default"/>
        <w:lang w:val="en-US" w:eastAsia="en-US" w:bidi="ar-SA"/>
      </w:rPr>
    </w:lvl>
    <w:lvl w:ilvl="5" w:tplc="D760FCE8">
      <w:numFmt w:val="bullet"/>
      <w:lvlText w:val="•"/>
      <w:lvlJc w:val="left"/>
      <w:pPr>
        <w:ind w:left="1485" w:hanging="368"/>
      </w:pPr>
      <w:rPr>
        <w:rFonts w:hint="default"/>
        <w:lang w:val="en-US" w:eastAsia="en-US" w:bidi="ar-SA"/>
      </w:rPr>
    </w:lvl>
    <w:lvl w:ilvl="6" w:tplc="08B45BC2">
      <w:numFmt w:val="bullet"/>
      <w:lvlText w:val="•"/>
      <w:lvlJc w:val="left"/>
      <w:pPr>
        <w:ind w:left="1690" w:hanging="368"/>
      </w:pPr>
      <w:rPr>
        <w:rFonts w:hint="default"/>
        <w:lang w:val="en-US" w:eastAsia="en-US" w:bidi="ar-SA"/>
      </w:rPr>
    </w:lvl>
    <w:lvl w:ilvl="7" w:tplc="B76EB034">
      <w:numFmt w:val="bullet"/>
      <w:lvlText w:val="•"/>
      <w:lvlJc w:val="left"/>
      <w:pPr>
        <w:ind w:left="1895" w:hanging="368"/>
      </w:pPr>
      <w:rPr>
        <w:rFonts w:hint="default"/>
        <w:lang w:val="en-US" w:eastAsia="en-US" w:bidi="ar-SA"/>
      </w:rPr>
    </w:lvl>
    <w:lvl w:ilvl="8" w:tplc="41A26602">
      <w:numFmt w:val="bullet"/>
      <w:lvlText w:val="•"/>
      <w:lvlJc w:val="left"/>
      <w:pPr>
        <w:ind w:left="2100" w:hanging="368"/>
      </w:pPr>
      <w:rPr>
        <w:rFonts w:hint="default"/>
        <w:lang w:val="en-US" w:eastAsia="en-US" w:bidi="ar-SA"/>
      </w:rPr>
    </w:lvl>
  </w:abstractNum>
  <w:abstractNum w:abstractNumId="599" w15:restartNumberingAfterBreak="0">
    <w:nsid w:val="7007195A"/>
    <w:multiLevelType w:val="hybridMultilevel"/>
    <w:tmpl w:val="93C09484"/>
    <w:lvl w:ilvl="0" w:tplc="0EA8A81C">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CA2EBA9A">
      <w:numFmt w:val="bullet"/>
      <w:lvlText w:val="•"/>
      <w:lvlJc w:val="left"/>
      <w:pPr>
        <w:ind w:left="665" w:hanging="360"/>
      </w:pPr>
      <w:rPr>
        <w:rFonts w:hint="default"/>
        <w:lang w:val="en-US" w:eastAsia="en-US" w:bidi="ar-SA"/>
      </w:rPr>
    </w:lvl>
    <w:lvl w:ilvl="2" w:tplc="398AE500">
      <w:numFmt w:val="bullet"/>
      <w:lvlText w:val="•"/>
      <w:lvlJc w:val="left"/>
      <w:pPr>
        <w:ind w:left="870" w:hanging="360"/>
      </w:pPr>
      <w:rPr>
        <w:rFonts w:hint="default"/>
        <w:lang w:val="en-US" w:eastAsia="en-US" w:bidi="ar-SA"/>
      </w:rPr>
    </w:lvl>
    <w:lvl w:ilvl="3" w:tplc="D43817B4">
      <w:numFmt w:val="bullet"/>
      <w:lvlText w:val="•"/>
      <w:lvlJc w:val="left"/>
      <w:pPr>
        <w:ind w:left="1075" w:hanging="360"/>
      </w:pPr>
      <w:rPr>
        <w:rFonts w:hint="default"/>
        <w:lang w:val="en-US" w:eastAsia="en-US" w:bidi="ar-SA"/>
      </w:rPr>
    </w:lvl>
    <w:lvl w:ilvl="4" w:tplc="96ACC0D0">
      <w:numFmt w:val="bullet"/>
      <w:lvlText w:val="•"/>
      <w:lvlJc w:val="left"/>
      <w:pPr>
        <w:ind w:left="1281" w:hanging="360"/>
      </w:pPr>
      <w:rPr>
        <w:rFonts w:hint="default"/>
        <w:lang w:val="en-US" w:eastAsia="en-US" w:bidi="ar-SA"/>
      </w:rPr>
    </w:lvl>
    <w:lvl w:ilvl="5" w:tplc="9AF8BE86">
      <w:numFmt w:val="bullet"/>
      <w:lvlText w:val="•"/>
      <w:lvlJc w:val="left"/>
      <w:pPr>
        <w:ind w:left="1486" w:hanging="360"/>
      </w:pPr>
      <w:rPr>
        <w:rFonts w:hint="default"/>
        <w:lang w:val="en-US" w:eastAsia="en-US" w:bidi="ar-SA"/>
      </w:rPr>
    </w:lvl>
    <w:lvl w:ilvl="6" w:tplc="8BFA6F70">
      <w:numFmt w:val="bullet"/>
      <w:lvlText w:val="•"/>
      <w:lvlJc w:val="left"/>
      <w:pPr>
        <w:ind w:left="1691" w:hanging="360"/>
      </w:pPr>
      <w:rPr>
        <w:rFonts w:hint="default"/>
        <w:lang w:val="en-US" w:eastAsia="en-US" w:bidi="ar-SA"/>
      </w:rPr>
    </w:lvl>
    <w:lvl w:ilvl="7" w:tplc="A65ECCC6">
      <w:numFmt w:val="bullet"/>
      <w:lvlText w:val="•"/>
      <w:lvlJc w:val="left"/>
      <w:pPr>
        <w:ind w:left="1897" w:hanging="360"/>
      </w:pPr>
      <w:rPr>
        <w:rFonts w:hint="default"/>
        <w:lang w:val="en-US" w:eastAsia="en-US" w:bidi="ar-SA"/>
      </w:rPr>
    </w:lvl>
    <w:lvl w:ilvl="8" w:tplc="6F42AAC2">
      <w:numFmt w:val="bullet"/>
      <w:lvlText w:val="•"/>
      <w:lvlJc w:val="left"/>
      <w:pPr>
        <w:ind w:left="2102" w:hanging="360"/>
      </w:pPr>
      <w:rPr>
        <w:rFonts w:hint="default"/>
        <w:lang w:val="en-US" w:eastAsia="en-US" w:bidi="ar-SA"/>
      </w:rPr>
    </w:lvl>
  </w:abstractNum>
  <w:abstractNum w:abstractNumId="600" w15:restartNumberingAfterBreak="0">
    <w:nsid w:val="7046022C"/>
    <w:multiLevelType w:val="hybridMultilevel"/>
    <w:tmpl w:val="F3E8D59E"/>
    <w:lvl w:ilvl="0" w:tplc="B0CCF9EC">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867A87B2">
      <w:numFmt w:val="bullet"/>
      <w:lvlText w:val="•"/>
      <w:lvlJc w:val="left"/>
      <w:pPr>
        <w:ind w:left="571" w:hanging="284"/>
      </w:pPr>
      <w:rPr>
        <w:rFonts w:hint="default"/>
        <w:lang w:val="en-US" w:eastAsia="en-US" w:bidi="ar-SA"/>
      </w:rPr>
    </w:lvl>
    <w:lvl w:ilvl="2" w:tplc="5F24586A">
      <w:numFmt w:val="bullet"/>
      <w:lvlText w:val="•"/>
      <w:lvlJc w:val="left"/>
      <w:pPr>
        <w:ind w:left="763" w:hanging="284"/>
      </w:pPr>
      <w:rPr>
        <w:rFonts w:hint="default"/>
        <w:lang w:val="en-US" w:eastAsia="en-US" w:bidi="ar-SA"/>
      </w:rPr>
    </w:lvl>
    <w:lvl w:ilvl="3" w:tplc="4CBC469A">
      <w:numFmt w:val="bullet"/>
      <w:lvlText w:val="•"/>
      <w:lvlJc w:val="left"/>
      <w:pPr>
        <w:ind w:left="954" w:hanging="284"/>
      </w:pPr>
      <w:rPr>
        <w:rFonts w:hint="default"/>
        <w:lang w:val="en-US" w:eastAsia="en-US" w:bidi="ar-SA"/>
      </w:rPr>
    </w:lvl>
    <w:lvl w:ilvl="4" w:tplc="E65A8790">
      <w:numFmt w:val="bullet"/>
      <w:lvlText w:val="•"/>
      <w:lvlJc w:val="left"/>
      <w:pPr>
        <w:ind w:left="1146" w:hanging="284"/>
      </w:pPr>
      <w:rPr>
        <w:rFonts w:hint="default"/>
        <w:lang w:val="en-US" w:eastAsia="en-US" w:bidi="ar-SA"/>
      </w:rPr>
    </w:lvl>
    <w:lvl w:ilvl="5" w:tplc="08F26CA0">
      <w:numFmt w:val="bullet"/>
      <w:lvlText w:val="•"/>
      <w:lvlJc w:val="left"/>
      <w:pPr>
        <w:ind w:left="1338" w:hanging="284"/>
      </w:pPr>
      <w:rPr>
        <w:rFonts w:hint="default"/>
        <w:lang w:val="en-US" w:eastAsia="en-US" w:bidi="ar-SA"/>
      </w:rPr>
    </w:lvl>
    <w:lvl w:ilvl="6" w:tplc="B5CCD0A4">
      <w:numFmt w:val="bullet"/>
      <w:lvlText w:val="•"/>
      <w:lvlJc w:val="left"/>
      <w:pPr>
        <w:ind w:left="1529" w:hanging="284"/>
      </w:pPr>
      <w:rPr>
        <w:rFonts w:hint="default"/>
        <w:lang w:val="en-US" w:eastAsia="en-US" w:bidi="ar-SA"/>
      </w:rPr>
    </w:lvl>
    <w:lvl w:ilvl="7" w:tplc="BE067EC0">
      <w:numFmt w:val="bullet"/>
      <w:lvlText w:val="•"/>
      <w:lvlJc w:val="left"/>
      <w:pPr>
        <w:ind w:left="1721" w:hanging="284"/>
      </w:pPr>
      <w:rPr>
        <w:rFonts w:hint="default"/>
        <w:lang w:val="en-US" w:eastAsia="en-US" w:bidi="ar-SA"/>
      </w:rPr>
    </w:lvl>
    <w:lvl w:ilvl="8" w:tplc="EFCAA0DC">
      <w:numFmt w:val="bullet"/>
      <w:lvlText w:val="•"/>
      <w:lvlJc w:val="left"/>
      <w:pPr>
        <w:ind w:left="1912" w:hanging="284"/>
      </w:pPr>
      <w:rPr>
        <w:rFonts w:hint="default"/>
        <w:lang w:val="en-US" w:eastAsia="en-US" w:bidi="ar-SA"/>
      </w:rPr>
    </w:lvl>
  </w:abstractNum>
  <w:abstractNum w:abstractNumId="601" w15:restartNumberingAfterBreak="0">
    <w:nsid w:val="70507BF4"/>
    <w:multiLevelType w:val="hybridMultilevel"/>
    <w:tmpl w:val="233AC154"/>
    <w:lvl w:ilvl="0" w:tplc="2926DC9C">
      <w:numFmt w:val="bullet"/>
      <w:lvlText w:val=""/>
      <w:lvlJc w:val="left"/>
      <w:pPr>
        <w:ind w:left="335" w:hanging="224"/>
      </w:pPr>
      <w:rPr>
        <w:rFonts w:ascii="Symbol" w:eastAsia="Symbol" w:hAnsi="Symbol" w:cs="Symbol" w:hint="default"/>
        <w:b w:val="0"/>
        <w:bCs w:val="0"/>
        <w:i w:val="0"/>
        <w:iCs w:val="0"/>
        <w:spacing w:val="0"/>
        <w:w w:val="100"/>
        <w:sz w:val="24"/>
        <w:szCs w:val="24"/>
        <w:lang w:val="en-US" w:eastAsia="en-US" w:bidi="ar-SA"/>
      </w:rPr>
    </w:lvl>
    <w:lvl w:ilvl="1" w:tplc="D6701B2A">
      <w:numFmt w:val="bullet"/>
      <w:lvlText w:val="•"/>
      <w:lvlJc w:val="left"/>
      <w:pPr>
        <w:ind w:left="628" w:hanging="224"/>
      </w:pPr>
      <w:rPr>
        <w:rFonts w:hint="default"/>
        <w:lang w:val="en-US" w:eastAsia="en-US" w:bidi="ar-SA"/>
      </w:rPr>
    </w:lvl>
    <w:lvl w:ilvl="2" w:tplc="5E3EE242">
      <w:numFmt w:val="bullet"/>
      <w:lvlText w:val="•"/>
      <w:lvlJc w:val="left"/>
      <w:pPr>
        <w:ind w:left="917" w:hanging="224"/>
      </w:pPr>
      <w:rPr>
        <w:rFonts w:hint="default"/>
        <w:lang w:val="en-US" w:eastAsia="en-US" w:bidi="ar-SA"/>
      </w:rPr>
    </w:lvl>
    <w:lvl w:ilvl="3" w:tplc="8E6C2FC0">
      <w:numFmt w:val="bullet"/>
      <w:lvlText w:val="•"/>
      <w:lvlJc w:val="left"/>
      <w:pPr>
        <w:ind w:left="1206" w:hanging="224"/>
      </w:pPr>
      <w:rPr>
        <w:rFonts w:hint="default"/>
        <w:lang w:val="en-US" w:eastAsia="en-US" w:bidi="ar-SA"/>
      </w:rPr>
    </w:lvl>
    <w:lvl w:ilvl="4" w:tplc="4A3EA1DA">
      <w:numFmt w:val="bullet"/>
      <w:lvlText w:val="•"/>
      <w:lvlJc w:val="left"/>
      <w:pPr>
        <w:ind w:left="1495" w:hanging="224"/>
      </w:pPr>
      <w:rPr>
        <w:rFonts w:hint="default"/>
        <w:lang w:val="en-US" w:eastAsia="en-US" w:bidi="ar-SA"/>
      </w:rPr>
    </w:lvl>
    <w:lvl w:ilvl="5" w:tplc="AEC67D78">
      <w:numFmt w:val="bullet"/>
      <w:lvlText w:val="•"/>
      <w:lvlJc w:val="left"/>
      <w:pPr>
        <w:ind w:left="1784" w:hanging="224"/>
      </w:pPr>
      <w:rPr>
        <w:rFonts w:hint="default"/>
        <w:lang w:val="en-US" w:eastAsia="en-US" w:bidi="ar-SA"/>
      </w:rPr>
    </w:lvl>
    <w:lvl w:ilvl="6" w:tplc="0C185050">
      <w:numFmt w:val="bullet"/>
      <w:lvlText w:val="•"/>
      <w:lvlJc w:val="left"/>
      <w:pPr>
        <w:ind w:left="2072" w:hanging="224"/>
      </w:pPr>
      <w:rPr>
        <w:rFonts w:hint="default"/>
        <w:lang w:val="en-US" w:eastAsia="en-US" w:bidi="ar-SA"/>
      </w:rPr>
    </w:lvl>
    <w:lvl w:ilvl="7" w:tplc="5BE6E362">
      <w:numFmt w:val="bullet"/>
      <w:lvlText w:val="•"/>
      <w:lvlJc w:val="left"/>
      <w:pPr>
        <w:ind w:left="2361" w:hanging="224"/>
      </w:pPr>
      <w:rPr>
        <w:rFonts w:hint="default"/>
        <w:lang w:val="en-US" w:eastAsia="en-US" w:bidi="ar-SA"/>
      </w:rPr>
    </w:lvl>
    <w:lvl w:ilvl="8" w:tplc="C5726298">
      <w:numFmt w:val="bullet"/>
      <w:lvlText w:val="•"/>
      <w:lvlJc w:val="left"/>
      <w:pPr>
        <w:ind w:left="2650" w:hanging="224"/>
      </w:pPr>
      <w:rPr>
        <w:rFonts w:hint="default"/>
        <w:lang w:val="en-US" w:eastAsia="en-US" w:bidi="ar-SA"/>
      </w:rPr>
    </w:lvl>
  </w:abstractNum>
  <w:abstractNum w:abstractNumId="602" w15:restartNumberingAfterBreak="0">
    <w:nsid w:val="7074629E"/>
    <w:multiLevelType w:val="hybridMultilevel"/>
    <w:tmpl w:val="49ACD322"/>
    <w:lvl w:ilvl="0" w:tplc="679AED1C">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FACAC176">
      <w:numFmt w:val="bullet"/>
      <w:lvlText w:val="•"/>
      <w:lvlJc w:val="left"/>
      <w:pPr>
        <w:ind w:left="594" w:hanging="284"/>
      </w:pPr>
      <w:rPr>
        <w:rFonts w:hint="default"/>
        <w:lang w:val="en-US" w:eastAsia="en-US" w:bidi="ar-SA"/>
      </w:rPr>
    </w:lvl>
    <w:lvl w:ilvl="2" w:tplc="6B4CB966">
      <w:numFmt w:val="bullet"/>
      <w:lvlText w:val="•"/>
      <w:lvlJc w:val="left"/>
      <w:pPr>
        <w:ind w:left="809" w:hanging="284"/>
      </w:pPr>
      <w:rPr>
        <w:rFonts w:hint="default"/>
        <w:lang w:val="en-US" w:eastAsia="en-US" w:bidi="ar-SA"/>
      </w:rPr>
    </w:lvl>
    <w:lvl w:ilvl="3" w:tplc="F0AA36F6">
      <w:numFmt w:val="bullet"/>
      <w:lvlText w:val="•"/>
      <w:lvlJc w:val="left"/>
      <w:pPr>
        <w:ind w:left="1023" w:hanging="284"/>
      </w:pPr>
      <w:rPr>
        <w:rFonts w:hint="default"/>
        <w:lang w:val="en-US" w:eastAsia="en-US" w:bidi="ar-SA"/>
      </w:rPr>
    </w:lvl>
    <w:lvl w:ilvl="4" w:tplc="0388D666">
      <w:numFmt w:val="bullet"/>
      <w:lvlText w:val="•"/>
      <w:lvlJc w:val="left"/>
      <w:pPr>
        <w:ind w:left="1238" w:hanging="284"/>
      </w:pPr>
      <w:rPr>
        <w:rFonts w:hint="default"/>
        <w:lang w:val="en-US" w:eastAsia="en-US" w:bidi="ar-SA"/>
      </w:rPr>
    </w:lvl>
    <w:lvl w:ilvl="5" w:tplc="7F2E7CC2">
      <w:numFmt w:val="bullet"/>
      <w:lvlText w:val="•"/>
      <w:lvlJc w:val="left"/>
      <w:pPr>
        <w:ind w:left="1452" w:hanging="284"/>
      </w:pPr>
      <w:rPr>
        <w:rFonts w:hint="default"/>
        <w:lang w:val="en-US" w:eastAsia="en-US" w:bidi="ar-SA"/>
      </w:rPr>
    </w:lvl>
    <w:lvl w:ilvl="6" w:tplc="8676EAE8">
      <w:numFmt w:val="bullet"/>
      <w:lvlText w:val="•"/>
      <w:lvlJc w:val="left"/>
      <w:pPr>
        <w:ind w:left="1667" w:hanging="284"/>
      </w:pPr>
      <w:rPr>
        <w:rFonts w:hint="default"/>
        <w:lang w:val="en-US" w:eastAsia="en-US" w:bidi="ar-SA"/>
      </w:rPr>
    </w:lvl>
    <w:lvl w:ilvl="7" w:tplc="84E4C722">
      <w:numFmt w:val="bullet"/>
      <w:lvlText w:val="•"/>
      <w:lvlJc w:val="left"/>
      <w:pPr>
        <w:ind w:left="1881" w:hanging="284"/>
      </w:pPr>
      <w:rPr>
        <w:rFonts w:hint="default"/>
        <w:lang w:val="en-US" w:eastAsia="en-US" w:bidi="ar-SA"/>
      </w:rPr>
    </w:lvl>
    <w:lvl w:ilvl="8" w:tplc="EE085A90">
      <w:numFmt w:val="bullet"/>
      <w:lvlText w:val="•"/>
      <w:lvlJc w:val="left"/>
      <w:pPr>
        <w:ind w:left="2096" w:hanging="284"/>
      </w:pPr>
      <w:rPr>
        <w:rFonts w:hint="default"/>
        <w:lang w:val="en-US" w:eastAsia="en-US" w:bidi="ar-SA"/>
      </w:rPr>
    </w:lvl>
  </w:abstractNum>
  <w:abstractNum w:abstractNumId="603" w15:restartNumberingAfterBreak="0">
    <w:nsid w:val="70861ECD"/>
    <w:multiLevelType w:val="hybridMultilevel"/>
    <w:tmpl w:val="98EE9294"/>
    <w:lvl w:ilvl="0" w:tplc="A8AEC9B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FB6A19E">
      <w:numFmt w:val="bullet"/>
      <w:lvlText w:val="•"/>
      <w:lvlJc w:val="left"/>
      <w:pPr>
        <w:ind w:left="570" w:hanging="284"/>
      </w:pPr>
      <w:rPr>
        <w:rFonts w:hint="default"/>
        <w:lang w:val="en-US" w:eastAsia="en-US" w:bidi="ar-SA"/>
      </w:rPr>
    </w:lvl>
    <w:lvl w:ilvl="2" w:tplc="CE1E1550">
      <w:numFmt w:val="bullet"/>
      <w:lvlText w:val="•"/>
      <w:lvlJc w:val="left"/>
      <w:pPr>
        <w:ind w:left="761" w:hanging="284"/>
      </w:pPr>
      <w:rPr>
        <w:rFonts w:hint="default"/>
        <w:lang w:val="en-US" w:eastAsia="en-US" w:bidi="ar-SA"/>
      </w:rPr>
    </w:lvl>
    <w:lvl w:ilvl="3" w:tplc="FF342A22">
      <w:numFmt w:val="bullet"/>
      <w:lvlText w:val="•"/>
      <w:lvlJc w:val="left"/>
      <w:pPr>
        <w:ind w:left="952" w:hanging="284"/>
      </w:pPr>
      <w:rPr>
        <w:rFonts w:hint="default"/>
        <w:lang w:val="en-US" w:eastAsia="en-US" w:bidi="ar-SA"/>
      </w:rPr>
    </w:lvl>
    <w:lvl w:ilvl="4" w:tplc="AA4E20A0">
      <w:numFmt w:val="bullet"/>
      <w:lvlText w:val="•"/>
      <w:lvlJc w:val="left"/>
      <w:pPr>
        <w:ind w:left="1142" w:hanging="284"/>
      </w:pPr>
      <w:rPr>
        <w:rFonts w:hint="default"/>
        <w:lang w:val="en-US" w:eastAsia="en-US" w:bidi="ar-SA"/>
      </w:rPr>
    </w:lvl>
    <w:lvl w:ilvl="5" w:tplc="FD88F416">
      <w:numFmt w:val="bullet"/>
      <w:lvlText w:val="•"/>
      <w:lvlJc w:val="left"/>
      <w:pPr>
        <w:ind w:left="1333" w:hanging="284"/>
      </w:pPr>
      <w:rPr>
        <w:rFonts w:hint="default"/>
        <w:lang w:val="en-US" w:eastAsia="en-US" w:bidi="ar-SA"/>
      </w:rPr>
    </w:lvl>
    <w:lvl w:ilvl="6" w:tplc="A9BAF964">
      <w:numFmt w:val="bullet"/>
      <w:lvlText w:val="•"/>
      <w:lvlJc w:val="left"/>
      <w:pPr>
        <w:ind w:left="1524" w:hanging="284"/>
      </w:pPr>
      <w:rPr>
        <w:rFonts w:hint="default"/>
        <w:lang w:val="en-US" w:eastAsia="en-US" w:bidi="ar-SA"/>
      </w:rPr>
    </w:lvl>
    <w:lvl w:ilvl="7" w:tplc="3E5CB186">
      <w:numFmt w:val="bullet"/>
      <w:lvlText w:val="•"/>
      <w:lvlJc w:val="left"/>
      <w:pPr>
        <w:ind w:left="1714" w:hanging="284"/>
      </w:pPr>
      <w:rPr>
        <w:rFonts w:hint="default"/>
        <w:lang w:val="en-US" w:eastAsia="en-US" w:bidi="ar-SA"/>
      </w:rPr>
    </w:lvl>
    <w:lvl w:ilvl="8" w:tplc="D0F00BA6">
      <w:numFmt w:val="bullet"/>
      <w:lvlText w:val="•"/>
      <w:lvlJc w:val="left"/>
      <w:pPr>
        <w:ind w:left="1905" w:hanging="284"/>
      </w:pPr>
      <w:rPr>
        <w:rFonts w:hint="default"/>
        <w:lang w:val="en-US" w:eastAsia="en-US" w:bidi="ar-SA"/>
      </w:rPr>
    </w:lvl>
  </w:abstractNum>
  <w:abstractNum w:abstractNumId="604" w15:restartNumberingAfterBreak="0">
    <w:nsid w:val="70890380"/>
    <w:multiLevelType w:val="hybridMultilevel"/>
    <w:tmpl w:val="F88A7040"/>
    <w:lvl w:ilvl="0" w:tplc="E42A9A06">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7F08F9A4">
      <w:numFmt w:val="bullet"/>
      <w:lvlText w:val="•"/>
      <w:lvlJc w:val="left"/>
      <w:pPr>
        <w:ind w:left="729" w:hanging="360"/>
      </w:pPr>
      <w:rPr>
        <w:rFonts w:hint="default"/>
        <w:lang w:val="en-US" w:eastAsia="en-US" w:bidi="ar-SA"/>
      </w:rPr>
    </w:lvl>
    <w:lvl w:ilvl="2" w:tplc="B80C5660">
      <w:numFmt w:val="bullet"/>
      <w:lvlText w:val="•"/>
      <w:lvlJc w:val="left"/>
      <w:pPr>
        <w:ind w:left="999" w:hanging="360"/>
      </w:pPr>
      <w:rPr>
        <w:rFonts w:hint="default"/>
        <w:lang w:val="en-US" w:eastAsia="en-US" w:bidi="ar-SA"/>
      </w:rPr>
    </w:lvl>
    <w:lvl w:ilvl="3" w:tplc="35FA24B4">
      <w:numFmt w:val="bullet"/>
      <w:lvlText w:val="•"/>
      <w:lvlJc w:val="left"/>
      <w:pPr>
        <w:ind w:left="1269" w:hanging="360"/>
      </w:pPr>
      <w:rPr>
        <w:rFonts w:hint="default"/>
        <w:lang w:val="en-US" w:eastAsia="en-US" w:bidi="ar-SA"/>
      </w:rPr>
    </w:lvl>
    <w:lvl w:ilvl="4" w:tplc="4F304DFA">
      <w:numFmt w:val="bullet"/>
      <w:lvlText w:val="•"/>
      <w:lvlJc w:val="left"/>
      <w:pPr>
        <w:ind w:left="1539" w:hanging="360"/>
      </w:pPr>
      <w:rPr>
        <w:rFonts w:hint="default"/>
        <w:lang w:val="en-US" w:eastAsia="en-US" w:bidi="ar-SA"/>
      </w:rPr>
    </w:lvl>
    <w:lvl w:ilvl="5" w:tplc="0706B890">
      <w:numFmt w:val="bullet"/>
      <w:lvlText w:val="•"/>
      <w:lvlJc w:val="left"/>
      <w:pPr>
        <w:ind w:left="1809" w:hanging="360"/>
      </w:pPr>
      <w:rPr>
        <w:rFonts w:hint="default"/>
        <w:lang w:val="en-US" w:eastAsia="en-US" w:bidi="ar-SA"/>
      </w:rPr>
    </w:lvl>
    <w:lvl w:ilvl="6" w:tplc="FEB865FE">
      <w:numFmt w:val="bullet"/>
      <w:lvlText w:val="•"/>
      <w:lvlJc w:val="left"/>
      <w:pPr>
        <w:ind w:left="2079" w:hanging="360"/>
      </w:pPr>
      <w:rPr>
        <w:rFonts w:hint="default"/>
        <w:lang w:val="en-US" w:eastAsia="en-US" w:bidi="ar-SA"/>
      </w:rPr>
    </w:lvl>
    <w:lvl w:ilvl="7" w:tplc="4F3641BA">
      <w:numFmt w:val="bullet"/>
      <w:lvlText w:val="•"/>
      <w:lvlJc w:val="left"/>
      <w:pPr>
        <w:ind w:left="2349" w:hanging="360"/>
      </w:pPr>
      <w:rPr>
        <w:rFonts w:hint="default"/>
        <w:lang w:val="en-US" w:eastAsia="en-US" w:bidi="ar-SA"/>
      </w:rPr>
    </w:lvl>
    <w:lvl w:ilvl="8" w:tplc="DBB8A910">
      <w:numFmt w:val="bullet"/>
      <w:lvlText w:val="•"/>
      <w:lvlJc w:val="left"/>
      <w:pPr>
        <w:ind w:left="2619" w:hanging="360"/>
      </w:pPr>
      <w:rPr>
        <w:rFonts w:hint="default"/>
        <w:lang w:val="en-US" w:eastAsia="en-US" w:bidi="ar-SA"/>
      </w:rPr>
    </w:lvl>
  </w:abstractNum>
  <w:abstractNum w:abstractNumId="605" w15:restartNumberingAfterBreak="0">
    <w:nsid w:val="70AD6DDF"/>
    <w:multiLevelType w:val="hybridMultilevel"/>
    <w:tmpl w:val="873A5CE8"/>
    <w:lvl w:ilvl="0" w:tplc="B8C2A3E4">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DC241132">
      <w:numFmt w:val="bullet"/>
      <w:lvlText w:val="•"/>
      <w:lvlJc w:val="left"/>
      <w:pPr>
        <w:ind w:left="545" w:hanging="202"/>
      </w:pPr>
      <w:rPr>
        <w:rFonts w:hint="default"/>
        <w:lang w:val="en-US" w:eastAsia="en-US" w:bidi="ar-SA"/>
      </w:rPr>
    </w:lvl>
    <w:lvl w:ilvl="2" w:tplc="1858663E">
      <w:numFmt w:val="bullet"/>
      <w:lvlText w:val="•"/>
      <w:lvlJc w:val="left"/>
      <w:pPr>
        <w:ind w:left="770" w:hanging="202"/>
      </w:pPr>
      <w:rPr>
        <w:rFonts w:hint="default"/>
        <w:lang w:val="en-US" w:eastAsia="en-US" w:bidi="ar-SA"/>
      </w:rPr>
    </w:lvl>
    <w:lvl w:ilvl="3" w:tplc="EC62323A">
      <w:numFmt w:val="bullet"/>
      <w:lvlText w:val="•"/>
      <w:lvlJc w:val="left"/>
      <w:pPr>
        <w:ind w:left="995" w:hanging="202"/>
      </w:pPr>
      <w:rPr>
        <w:rFonts w:hint="default"/>
        <w:lang w:val="en-US" w:eastAsia="en-US" w:bidi="ar-SA"/>
      </w:rPr>
    </w:lvl>
    <w:lvl w:ilvl="4" w:tplc="596E3AD8">
      <w:numFmt w:val="bullet"/>
      <w:lvlText w:val="•"/>
      <w:lvlJc w:val="left"/>
      <w:pPr>
        <w:ind w:left="1221" w:hanging="202"/>
      </w:pPr>
      <w:rPr>
        <w:rFonts w:hint="default"/>
        <w:lang w:val="en-US" w:eastAsia="en-US" w:bidi="ar-SA"/>
      </w:rPr>
    </w:lvl>
    <w:lvl w:ilvl="5" w:tplc="DD989AF0">
      <w:numFmt w:val="bullet"/>
      <w:lvlText w:val="•"/>
      <w:lvlJc w:val="left"/>
      <w:pPr>
        <w:ind w:left="1446" w:hanging="202"/>
      </w:pPr>
      <w:rPr>
        <w:rFonts w:hint="default"/>
        <w:lang w:val="en-US" w:eastAsia="en-US" w:bidi="ar-SA"/>
      </w:rPr>
    </w:lvl>
    <w:lvl w:ilvl="6" w:tplc="810C0862">
      <w:numFmt w:val="bullet"/>
      <w:lvlText w:val="•"/>
      <w:lvlJc w:val="left"/>
      <w:pPr>
        <w:ind w:left="1671" w:hanging="202"/>
      </w:pPr>
      <w:rPr>
        <w:rFonts w:hint="default"/>
        <w:lang w:val="en-US" w:eastAsia="en-US" w:bidi="ar-SA"/>
      </w:rPr>
    </w:lvl>
    <w:lvl w:ilvl="7" w:tplc="0C1023C2">
      <w:numFmt w:val="bullet"/>
      <w:lvlText w:val="•"/>
      <w:lvlJc w:val="left"/>
      <w:pPr>
        <w:ind w:left="1897" w:hanging="202"/>
      </w:pPr>
      <w:rPr>
        <w:rFonts w:hint="default"/>
        <w:lang w:val="en-US" w:eastAsia="en-US" w:bidi="ar-SA"/>
      </w:rPr>
    </w:lvl>
    <w:lvl w:ilvl="8" w:tplc="4AE80352">
      <w:numFmt w:val="bullet"/>
      <w:lvlText w:val="•"/>
      <w:lvlJc w:val="left"/>
      <w:pPr>
        <w:ind w:left="2122" w:hanging="202"/>
      </w:pPr>
      <w:rPr>
        <w:rFonts w:hint="default"/>
        <w:lang w:val="en-US" w:eastAsia="en-US" w:bidi="ar-SA"/>
      </w:rPr>
    </w:lvl>
  </w:abstractNum>
  <w:abstractNum w:abstractNumId="606" w15:restartNumberingAfterBreak="0">
    <w:nsid w:val="70FC533D"/>
    <w:multiLevelType w:val="hybridMultilevel"/>
    <w:tmpl w:val="34A626CE"/>
    <w:lvl w:ilvl="0" w:tplc="3822CC08">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FB08FB60">
      <w:numFmt w:val="bullet"/>
      <w:lvlText w:val="•"/>
      <w:lvlJc w:val="left"/>
      <w:pPr>
        <w:ind w:left="908" w:hanging="360"/>
      </w:pPr>
      <w:rPr>
        <w:rFonts w:hint="default"/>
        <w:lang w:val="en-US" w:eastAsia="en-US" w:bidi="ar-SA"/>
      </w:rPr>
    </w:lvl>
    <w:lvl w:ilvl="2" w:tplc="291EC976">
      <w:numFmt w:val="bullet"/>
      <w:lvlText w:val="•"/>
      <w:lvlJc w:val="left"/>
      <w:pPr>
        <w:ind w:left="1336" w:hanging="360"/>
      </w:pPr>
      <w:rPr>
        <w:rFonts w:hint="default"/>
        <w:lang w:val="en-US" w:eastAsia="en-US" w:bidi="ar-SA"/>
      </w:rPr>
    </w:lvl>
    <w:lvl w:ilvl="3" w:tplc="5E8CA8F2">
      <w:numFmt w:val="bullet"/>
      <w:lvlText w:val="•"/>
      <w:lvlJc w:val="left"/>
      <w:pPr>
        <w:ind w:left="1764" w:hanging="360"/>
      </w:pPr>
      <w:rPr>
        <w:rFonts w:hint="default"/>
        <w:lang w:val="en-US" w:eastAsia="en-US" w:bidi="ar-SA"/>
      </w:rPr>
    </w:lvl>
    <w:lvl w:ilvl="4" w:tplc="FC18CF8E">
      <w:numFmt w:val="bullet"/>
      <w:lvlText w:val="•"/>
      <w:lvlJc w:val="left"/>
      <w:pPr>
        <w:ind w:left="2192" w:hanging="360"/>
      </w:pPr>
      <w:rPr>
        <w:rFonts w:hint="default"/>
        <w:lang w:val="en-US" w:eastAsia="en-US" w:bidi="ar-SA"/>
      </w:rPr>
    </w:lvl>
    <w:lvl w:ilvl="5" w:tplc="209E9874">
      <w:numFmt w:val="bullet"/>
      <w:lvlText w:val="•"/>
      <w:lvlJc w:val="left"/>
      <w:pPr>
        <w:ind w:left="2621" w:hanging="360"/>
      </w:pPr>
      <w:rPr>
        <w:rFonts w:hint="default"/>
        <w:lang w:val="en-US" w:eastAsia="en-US" w:bidi="ar-SA"/>
      </w:rPr>
    </w:lvl>
    <w:lvl w:ilvl="6" w:tplc="347A7E50">
      <w:numFmt w:val="bullet"/>
      <w:lvlText w:val="•"/>
      <w:lvlJc w:val="left"/>
      <w:pPr>
        <w:ind w:left="3049" w:hanging="360"/>
      </w:pPr>
      <w:rPr>
        <w:rFonts w:hint="default"/>
        <w:lang w:val="en-US" w:eastAsia="en-US" w:bidi="ar-SA"/>
      </w:rPr>
    </w:lvl>
    <w:lvl w:ilvl="7" w:tplc="300EE1B0">
      <w:numFmt w:val="bullet"/>
      <w:lvlText w:val="•"/>
      <w:lvlJc w:val="left"/>
      <w:pPr>
        <w:ind w:left="3477" w:hanging="360"/>
      </w:pPr>
      <w:rPr>
        <w:rFonts w:hint="default"/>
        <w:lang w:val="en-US" w:eastAsia="en-US" w:bidi="ar-SA"/>
      </w:rPr>
    </w:lvl>
    <w:lvl w:ilvl="8" w:tplc="9F42524A">
      <w:numFmt w:val="bullet"/>
      <w:lvlText w:val="•"/>
      <w:lvlJc w:val="left"/>
      <w:pPr>
        <w:ind w:left="3905" w:hanging="360"/>
      </w:pPr>
      <w:rPr>
        <w:rFonts w:hint="default"/>
        <w:lang w:val="en-US" w:eastAsia="en-US" w:bidi="ar-SA"/>
      </w:rPr>
    </w:lvl>
  </w:abstractNum>
  <w:abstractNum w:abstractNumId="607" w15:restartNumberingAfterBreak="0">
    <w:nsid w:val="7106515F"/>
    <w:multiLevelType w:val="hybridMultilevel"/>
    <w:tmpl w:val="DA56D1DA"/>
    <w:lvl w:ilvl="0" w:tplc="3710DD82">
      <w:numFmt w:val="bullet"/>
      <w:lvlText w:val=""/>
      <w:lvlJc w:val="left"/>
      <w:pPr>
        <w:ind w:left="455" w:hanging="346"/>
      </w:pPr>
      <w:rPr>
        <w:rFonts w:ascii="Symbol" w:eastAsia="Symbol" w:hAnsi="Symbol" w:cs="Symbol" w:hint="default"/>
        <w:b w:val="0"/>
        <w:bCs w:val="0"/>
        <w:i w:val="0"/>
        <w:iCs w:val="0"/>
        <w:spacing w:val="0"/>
        <w:w w:val="100"/>
        <w:sz w:val="22"/>
        <w:szCs w:val="22"/>
        <w:lang w:val="en-US" w:eastAsia="en-US" w:bidi="ar-SA"/>
      </w:rPr>
    </w:lvl>
    <w:lvl w:ilvl="1" w:tplc="67D833C6">
      <w:numFmt w:val="bullet"/>
      <w:lvlText w:val="•"/>
      <w:lvlJc w:val="left"/>
      <w:pPr>
        <w:ind w:left="899" w:hanging="346"/>
      </w:pPr>
      <w:rPr>
        <w:rFonts w:hint="default"/>
        <w:lang w:val="en-US" w:eastAsia="en-US" w:bidi="ar-SA"/>
      </w:rPr>
    </w:lvl>
    <w:lvl w:ilvl="2" w:tplc="C40A6D48">
      <w:numFmt w:val="bullet"/>
      <w:lvlText w:val="•"/>
      <w:lvlJc w:val="left"/>
      <w:pPr>
        <w:ind w:left="1338" w:hanging="346"/>
      </w:pPr>
      <w:rPr>
        <w:rFonts w:hint="default"/>
        <w:lang w:val="en-US" w:eastAsia="en-US" w:bidi="ar-SA"/>
      </w:rPr>
    </w:lvl>
    <w:lvl w:ilvl="3" w:tplc="055C136A">
      <w:numFmt w:val="bullet"/>
      <w:lvlText w:val="•"/>
      <w:lvlJc w:val="left"/>
      <w:pPr>
        <w:ind w:left="1777" w:hanging="346"/>
      </w:pPr>
      <w:rPr>
        <w:rFonts w:hint="default"/>
        <w:lang w:val="en-US" w:eastAsia="en-US" w:bidi="ar-SA"/>
      </w:rPr>
    </w:lvl>
    <w:lvl w:ilvl="4" w:tplc="0A0A63BA">
      <w:numFmt w:val="bullet"/>
      <w:lvlText w:val="•"/>
      <w:lvlJc w:val="left"/>
      <w:pPr>
        <w:ind w:left="2217" w:hanging="346"/>
      </w:pPr>
      <w:rPr>
        <w:rFonts w:hint="default"/>
        <w:lang w:val="en-US" w:eastAsia="en-US" w:bidi="ar-SA"/>
      </w:rPr>
    </w:lvl>
    <w:lvl w:ilvl="5" w:tplc="3B048622">
      <w:numFmt w:val="bullet"/>
      <w:lvlText w:val="•"/>
      <w:lvlJc w:val="left"/>
      <w:pPr>
        <w:ind w:left="2656" w:hanging="346"/>
      </w:pPr>
      <w:rPr>
        <w:rFonts w:hint="default"/>
        <w:lang w:val="en-US" w:eastAsia="en-US" w:bidi="ar-SA"/>
      </w:rPr>
    </w:lvl>
    <w:lvl w:ilvl="6" w:tplc="5A8C2A14">
      <w:numFmt w:val="bullet"/>
      <w:lvlText w:val="•"/>
      <w:lvlJc w:val="left"/>
      <w:pPr>
        <w:ind w:left="3095" w:hanging="346"/>
      </w:pPr>
      <w:rPr>
        <w:rFonts w:hint="default"/>
        <w:lang w:val="en-US" w:eastAsia="en-US" w:bidi="ar-SA"/>
      </w:rPr>
    </w:lvl>
    <w:lvl w:ilvl="7" w:tplc="B0EE36CA">
      <w:numFmt w:val="bullet"/>
      <w:lvlText w:val="•"/>
      <w:lvlJc w:val="left"/>
      <w:pPr>
        <w:ind w:left="3535" w:hanging="346"/>
      </w:pPr>
      <w:rPr>
        <w:rFonts w:hint="default"/>
        <w:lang w:val="en-US" w:eastAsia="en-US" w:bidi="ar-SA"/>
      </w:rPr>
    </w:lvl>
    <w:lvl w:ilvl="8" w:tplc="440A909C">
      <w:numFmt w:val="bullet"/>
      <w:lvlText w:val="•"/>
      <w:lvlJc w:val="left"/>
      <w:pPr>
        <w:ind w:left="3974" w:hanging="346"/>
      </w:pPr>
      <w:rPr>
        <w:rFonts w:hint="default"/>
        <w:lang w:val="en-US" w:eastAsia="en-US" w:bidi="ar-SA"/>
      </w:rPr>
    </w:lvl>
  </w:abstractNum>
  <w:abstractNum w:abstractNumId="608" w15:restartNumberingAfterBreak="0">
    <w:nsid w:val="710D4A48"/>
    <w:multiLevelType w:val="hybridMultilevel"/>
    <w:tmpl w:val="BFF84518"/>
    <w:lvl w:ilvl="0" w:tplc="28E2D37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4A4BFE4">
      <w:numFmt w:val="bullet"/>
      <w:lvlText w:val="•"/>
      <w:lvlJc w:val="left"/>
      <w:pPr>
        <w:ind w:left="551" w:hanging="284"/>
      </w:pPr>
      <w:rPr>
        <w:rFonts w:hint="default"/>
        <w:lang w:val="en-US" w:eastAsia="en-US" w:bidi="ar-SA"/>
      </w:rPr>
    </w:lvl>
    <w:lvl w:ilvl="2" w:tplc="1A86F5E8">
      <w:numFmt w:val="bullet"/>
      <w:lvlText w:val="•"/>
      <w:lvlJc w:val="left"/>
      <w:pPr>
        <w:ind w:left="723" w:hanging="284"/>
      </w:pPr>
      <w:rPr>
        <w:rFonts w:hint="default"/>
        <w:lang w:val="en-US" w:eastAsia="en-US" w:bidi="ar-SA"/>
      </w:rPr>
    </w:lvl>
    <w:lvl w:ilvl="3" w:tplc="8CCE3CCA">
      <w:numFmt w:val="bullet"/>
      <w:lvlText w:val="•"/>
      <w:lvlJc w:val="left"/>
      <w:pPr>
        <w:ind w:left="895" w:hanging="284"/>
      </w:pPr>
      <w:rPr>
        <w:rFonts w:hint="default"/>
        <w:lang w:val="en-US" w:eastAsia="en-US" w:bidi="ar-SA"/>
      </w:rPr>
    </w:lvl>
    <w:lvl w:ilvl="4" w:tplc="6C4E6356">
      <w:numFmt w:val="bullet"/>
      <w:lvlText w:val="•"/>
      <w:lvlJc w:val="left"/>
      <w:pPr>
        <w:ind w:left="1067" w:hanging="284"/>
      </w:pPr>
      <w:rPr>
        <w:rFonts w:hint="default"/>
        <w:lang w:val="en-US" w:eastAsia="en-US" w:bidi="ar-SA"/>
      </w:rPr>
    </w:lvl>
    <w:lvl w:ilvl="5" w:tplc="564E59D2">
      <w:numFmt w:val="bullet"/>
      <w:lvlText w:val="•"/>
      <w:lvlJc w:val="left"/>
      <w:pPr>
        <w:ind w:left="1239" w:hanging="284"/>
      </w:pPr>
      <w:rPr>
        <w:rFonts w:hint="default"/>
        <w:lang w:val="en-US" w:eastAsia="en-US" w:bidi="ar-SA"/>
      </w:rPr>
    </w:lvl>
    <w:lvl w:ilvl="6" w:tplc="6332F690">
      <w:numFmt w:val="bullet"/>
      <w:lvlText w:val="•"/>
      <w:lvlJc w:val="left"/>
      <w:pPr>
        <w:ind w:left="1410" w:hanging="284"/>
      </w:pPr>
      <w:rPr>
        <w:rFonts w:hint="default"/>
        <w:lang w:val="en-US" w:eastAsia="en-US" w:bidi="ar-SA"/>
      </w:rPr>
    </w:lvl>
    <w:lvl w:ilvl="7" w:tplc="BB32FCDE">
      <w:numFmt w:val="bullet"/>
      <w:lvlText w:val="•"/>
      <w:lvlJc w:val="left"/>
      <w:pPr>
        <w:ind w:left="1582" w:hanging="284"/>
      </w:pPr>
      <w:rPr>
        <w:rFonts w:hint="default"/>
        <w:lang w:val="en-US" w:eastAsia="en-US" w:bidi="ar-SA"/>
      </w:rPr>
    </w:lvl>
    <w:lvl w:ilvl="8" w:tplc="648EFCD2">
      <w:numFmt w:val="bullet"/>
      <w:lvlText w:val="•"/>
      <w:lvlJc w:val="left"/>
      <w:pPr>
        <w:ind w:left="1754" w:hanging="284"/>
      </w:pPr>
      <w:rPr>
        <w:rFonts w:hint="default"/>
        <w:lang w:val="en-US" w:eastAsia="en-US" w:bidi="ar-SA"/>
      </w:rPr>
    </w:lvl>
  </w:abstractNum>
  <w:abstractNum w:abstractNumId="609" w15:restartNumberingAfterBreak="0">
    <w:nsid w:val="714D6004"/>
    <w:multiLevelType w:val="hybridMultilevel"/>
    <w:tmpl w:val="63BA7040"/>
    <w:lvl w:ilvl="0" w:tplc="BA1A13F4">
      <w:numFmt w:val="bullet"/>
      <w:lvlText w:val="•"/>
      <w:lvlJc w:val="left"/>
      <w:pPr>
        <w:ind w:left="374" w:hanging="286"/>
      </w:pPr>
      <w:rPr>
        <w:rFonts w:ascii="Calibri" w:eastAsia="Calibri" w:hAnsi="Calibri" w:cs="Calibri" w:hint="default"/>
        <w:b w:val="0"/>
        <w:bCs w:val="0"/>
        <w:i w:val="0"/>
        <w:iCs w:val="0"/>
        <w:spacing w:val="0"/>
        <w:w w:val="100"/>
        <w:sz w:val="22"/>
        <w:szCs w:val="22"/>
        <w:lang w:val="en-US" w:eastAsia="en-US" w:bidi="ar-SA"/>
      </w:rPr>
    </w:lvl>
    <w:lvl w:ilvl="1" w:tplc="E4F06CA8">
      <w:numFmt w:val="bullet"/>
      <w:lvlText w:val="•"/>
      <w:lvlJc w:val="left"/>
      <w:pPr>
        <w:ind w:left="548" w:hanging="286"/>
      </w:pPr>
      <w:rPr>
        <w:rFonts w:hint="default"/>
        <w:lang w:val="en-US" w:eastAsia="en-US" w:bidi="ar-SA"/>
      </w:rPr>
    </w:lvl>
    <w:lvl w:ilvl="2" w:tplc="C89A616E">
      <w:numFmt w:val="bullet"/>
      <w:lvlText w:val="•"/>
      <w:lvlJc w:val="left"/>
      <w:pPr>
        <w:ind w:left="716" w:hanging="286"/>
      </w:pPr>
      <w:rPr>
        <w:rFonts w:hint="default"/>
        <w:lang w:val="en-US" w:eastAsia="en-US" w:bidi="ar-SA"/>
      </w:rPr>
    </w:lvl>
    <w:lvl w:ilvl="3" w:tplc="17440092">
      <w:numFmt w:val="bullet"/>
      <w:lvlText w:val="•"/>
      <w:lvlJc w:val="left"/>
      <w:pPr>
        <w:ind w:left="885" w:hanging="286"/>
      </w:pPr>
      <w:rPr>
        <w:rFonts w:hint="default"/>
        <w:lang w:val="en-US" w:eastAsia="en-US" w:bidi="ar-SA"/>
      </w:rPr>
    </w:lvl>
    <w:lvl w:ilvl="4" w:tplc="623E4CA4">
      <w:numFmt w:val="bullet"/>
      <w:lvlText w:val="•"/>
      <w:lvlJc w:val="left"/>
      <w:pPr>
        <w:ind w:left="1053" w:hanging="286"/>
      </w:pPr>
      <w:rPr>
        <w:rFonts w:hint="default"/>
        <w:lang w:val="en-US" w:eastAsia="en-US" w:bidi="ar-SA"/>
      </w:rPr>
    </w:lvl>
    <w:lvl w:ilvl="5" w:tplc="B1FCA6F6">
      <w:numFmt w:val="bullet"/>
      <w:lvlText w:val="•"/>
      <w:lvlJc w:val="left"/>
      <w:pPr>
        <w:ind w:left="1222" w:hanging="286"/>
      </w:pPr>
      <w:rPr>
        <w:rFonts w:hint="default"/>
        <w:lang w:val="en-US" w:eastAsia="en-US" w:bidi="ar-SA"/>
      </w:rPr>
    </w:lvl>
    <w:lvl w:ilvl="6" w:tplc="A68241A6">
      <w:numFmt w:val="bullet"/>
      <w:lvlText w:val="•"/>
      <w:lvlJc w:val="left"/>
      <w:pPr>
        <w:ind w:left="1390" w:hanging="286"/>
      </w:pPr>
      <w:rPr>
        <w:rFonts w:hint="default"/>
        <w:lang w:val="en-US" w:eastAsia="en-US" w:bidi="ar-SA"/>
      </w:rPr>
    </w:lvl>
    <w:lvl w:ilvl="7" w:tplc="D9C86F2E">
      <w:numFmt w:val="bullet"/>
      <w:lvlText w:val="•"/>
      <w:lvlJc w:val="left"/>
      <w:pPr>
        <w:ind w:left="1558" w:hanging="286"/>
      </w:pPr>
      <w:rPr>
        <w:rFonts w:hint="default"/>
        <w:lang w:val="en-US" w:eastAsia="en-US" w:bidi="ar-SA"/>
      </w:rPr>
    </w:lvl>
    <w:lvl w:ilvl="8" w:tplc="AF94492A">
      <w:numFmt w:val="bullet"/>
      <w:lvlText w:val="•"/>
      <w:lvlJc w:val="left"/>
      <w:pPr>
        <w:ind w:left="1727" w:hanging="286"/>
      </w:pPr>
      <w:rPr>
        <w:rFonts w:hint="default"/>
        <w:lang w:val="en-US" w:eastAsia="en-US" w:bidi="ar-SA"/>
      </w:rPr>
    </w:lvl>
  </w:abstractNum>
  <w:abstractNum w:abstractNumId="610" w15:restartNumberingAfterBreak="0">
    <w:nsid w:val="7161552C"/>
    <w:multiLevelType w:val="hybridMultilevel"/>
    <w:tmpl w:val="925EC7B4"/>
    <w:lvl w:ilvl="0" w:tplc="C0F0604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8B0A7F38">
      <w:numFmt w:val="bullet"/>
      <w:lvlText w:val="•"/>
      <w:lvlJc w:val="left"/>
      <w:pPr>
        <w:ind w:left="587" w:hanging="284"/>
      </w:pPr>
      <w:rPr>
        <w:rFonts w:hint="default"/>
        <w:lang w:val="en-US" w:eastAsia="en-US" w:bidi="ar-SA"/>
      </w:rPr>
    </w:lvl>
    <w:lvl w:ilvl="2" w:tplc="04C41C08">
      <w:numFmt w:val="bullet"/>
      <w:lvlText w:val="•"/>
      <w:lvlJc w:val="left"/>
      <w:pPr>
        <w:ind w:left="794" w:hanging="284"/>
      </w:pPr>
      <w:rPr>
        <w:rFonts w:hint="default"/>
        <w:lang w:val="en-US" w:eastAsia="en-US" w:bidi="ar-SA"/>
      </w:rPr>
    </w:lvl>
    <w:lvl w:ilvl="3" w:tplc="C186B676">
      <w:numFmt w:val="bullet"/>
      <w:lvlText w:val="•"/>
      <w:lvlJc w:val="left"/>
      <w:pPr>
        <w:ind w:left="1001" w:hanging="284"/>
      </w:pPr>
      <w:rPr>
        <w:rFonts w:hint="default"/>
        <w:lang w:val="en-US" w:eastAsia="en-US" w:bidi="ar-SA"/>
      </w:rPr>
    </w:lvl>
    <w:lvl w:ilvl="4" w:tplc="4CBAD48E">
      <w:numFmt w:val="bullet"/>
      <w:lvlText w:val="•"/>
      <w:lvlJc w:val="left"/>
      <w:pPr>
        <w:ind w:left="1209" w:hanging="284"/>
      </w:pPr>
      <w:rPr>
        <w:rFonts w:hint="default"/>
        <w:lang w:val="en-US" w:eastAsia="en-US" w:bidi="ar-SA"/>
      </w:rPr>
    </w:lvl>
    <w:lvl w:ilvl="5" w:tplc="E7D0BF74">
      <w:numFmt w:val="bullet"/>
      <w:lvlText w:val="•"/>
      <w:lvlJc w:val="left"/>
      <w:pPr>
        <w:ind w:left="1416" w:hanging="284"/>
      </w:pPr>
      <w:rPr>
        <w:rFonts w:hint="default"/>
        <w:lang w:val="en-US" w:eastAsia="en-US" w:bidi="ar-SA"/>
      </w:rPr>
    </w:lvl>
    <w:lvl w:ilvl="6" w:tplc="56E63888">
      <w:numFmt w:val="bullet"/>
      <w:lvlText w:val="•"/>
      <w:lvlJc w:val="left"/>
      <w:pPr>
        <w:ind w:left="1623" w:hanging="284"/>
      </w:pPr>
      <w:rPr>
        <w:rFonts w:hint="default"/>
        <w:lang w:val="en-US" w:eastAsia="en-US" w:bidi="ar-SA"/>
      </w:rPr>
    </w:lvl>
    <w:lvl w:ilvl="7" w:tplc="165C293E">
      <w:numFmt w:val="bullet"/>
      <w:lvlText w:val="•"/>
      <w:lvlJc w:val="left"/>
      <w:pPr>
        <w:ind w:left="1831" w:hanging="284"/>
      </w:pPr>
      <w:rPr>
        <w:rFonts w:hint="default"/>
        <w:lang w:val="en-US" w:eastAsia="en-US" w:bidi="ar-SA"/>
      </w:rPr>
    </w:lvl>
    <w:lvl w:ilvl="8" w:tplc="B2B0B996">
      <w:numFmt w:val="bullet"/>
      <w:lvlText w:val="•"/>
      <w:lvlJc w:val="left"/>
      <w:pPr>
        <w:ind w:left="2038" w:hanging="284"/>
      </w:pPr>
      <w:rPr>
        <w:rFonts w:hint="default"/>
        <w:lang w:val="en-US" w:eastAsia="en-US" w:bidi="ar-SA"/>
      </w:rPr>
    </w:lvl>
  </w:abstractNum>
  <w:abstractNum w:abstractNumId="611" w15:restartNumberingAfterBreak="0">
    <w:nsid w:val="7202121A"/>
    <w:multiLevelType w:val="hybridMultilevel"/>
    <w:tmpl w:val="2B3C17C8"/>
    <w:lvl w:ilvl="0" w:tplc="A8CC0510">
      <w:numFmt w:val="bullet"/>
      <w:lvlText w:val=""/>
      <w:lvlJc w:val="left"/>
      <w:pPr>
        <w:ind w:left="367" w:hanging="269"/>
      </w:pPr>
      <w:rPr>
        <w:rFonts w:ascii="Symbol" w:eastAsia="Symbol" w:hAnsi="Symbol" w:cs="Symbol" w:hint="default"/>
        <w:b w:val="0"/>
        <w:bCs w:val="0"/>
        <w:i w:val="0"/>
        <w:iCs w:val="0"/>
        <w:spacing w:val="0"/>
        <w:w w:val="100"/>
        <w:sz w:val="24"/>
        <w:szCs w:val="24"/>
        <w:lang w:val="en-US" w:eastAsia="en-US" w:bidi="ar-SA"/>
      </w:rPr>
    </w:lvl>
    <w:lvl w:ilvl="1" w:tplc="7054BA30">
      <w:numFmt w:val="bullet"/>
      <w:lvlText w:val="•"/>
      <w:lvlJc w:val="left"/>
      <w:pPr>
        <w:ind w:left="638" w:hanging="269"/>
      </w:pPr>
      <w:rPr>
        <w:rFonts w:hint="default"/>
        <w:lang w:val="en-US" w:eastAsia="en-US" w:bidi="ar-SA"/>
      </w:rPr>
    </w:lvl>
    <w:lvl w:ilvl="2" w:tplc="7D5212A2">
      <w:numFmt w:val="bullet"/>
      <w:lvlText w:val="•"/>
      <w:lvlJc w:val="left"/>
      <w:pPr>
        <w:ind w:left="916" w:hanging="269"/>
      </w:pPr>
      <w:rPr>
        <w:rFonts w:hint="default"/>
        <w:lang w:val="en-US" w:eastAsia="en-US" w:bidi="ar-SA"/>
      </w:rPr>
    </w:lvl>
    <w:lvl w:ilvl="3" w:tplc="3D68265C">
      <w:numFmt w:val="bullet"/>
      <w:lvlText w:val="•"/>
      <w:lvlJc w:val="left"/>
      <w:pPr>
        <w:ind w:left="1194" w:hanging="269"/>
      </w:pPr>
      <w:rPr>
        <w:rFonts w:hint="default"/>
        <w:lang w:val="en-US" w:eastAsia="en-US" w:bidi="ar-SA"/>
      </w:rPr>
    </w:lvl>
    <w:lvl w:ilvl="4" w:tplc="DBE6B46A">
      <w:numFmt w:val="bullet"/>
      <w:lvlText w:val="•"/>
      <w:lvlJc w:val="left"/>
      <w:pPr>
        <w:ind w:left="1472" w:hanging="269"/>
      </w:pPr>
      <w:rPr>
        <w:rFonts w:hint="default"/>
        <w:lang w:val="en-US" w:eastAsia="en-US" w:bidi="ar-SA"/>
      </w:rPr>
    </w:lvl>
    <w:lvl w:ilvl="5" w:tplc="B34288C2">
      <w:numFmt w:val="bullet"/>
      <w:lvlText w:val="•"/>
      <w:lvlJc w:val="left"/>
      <w:pPr>
        <w:ind w:left="1750" w:hanging="269"/>
      </w:pPr>
      <w:rPr>
        <w:rFonts w:hint="default"/>
        <w:lang w:val="en-US" w:eastAsia="en-US" w:bidi="ar-SA"/>
      </w:rPr>
    </w:lvl>
    <w:lvl w:ilvl="6" w:tplc="0C1E4A22">
      <w:numFmt w:val="bullet"/>
      <w:lvlText w:val="•"/>
      <w:lvlJc w:val="left"/>
      <w:pPr>
        <w:ind w:left="2028" w:hanging="269"/>
      </w:pPr>
      <w:rPr>
        <w:rFonts w:hint="default"/>
        <w:lang w:val="en-US" w:eastAsia="en-US" w:bidi="ar-SA"/>
      </w:rPr>
    </w:lvl>
    <w:lvl w:ilvl="7" w:tplc="70EEBD54">
      <w:numFmt w:val="bullet"/>
      <w:lvlText w:val="•"/>
      <w:lvlJc w:val="left"/>
      <w:pPr>
        <w:ind w:left="2306" w:hanging="269"/>
      </w:pPr>
      <w:rPr>
        <w:rFonts w:hint="default"/>
        <w:lang w:val="en-US" w:eastAsia="en-US" w:bidi="ar-SA"/>
      </w:rPr>
    </w:lvl>
    <w:lvl w:ilvl="8" w:tplc="F94A1446">
      <w:numFmt w:val="bullet"/>
      <w:lvlText w:val="•"/>
      <w:lvlJc w:val="left"/>
      <w:pPr>
        <w:ind w:left="2584" w:hanging="269"/>
      </w:pPr>
      <w:rPr>
        <w:rFonts w:hint="default"/>
        <w:lang w:val="en-US" w:eastAsia="en-US" w:bidi="ar-SA"/>
      </w:rPr>
    </w:lvl>
  </w:abstractNum>
  <w:abstractNum w:abstractNumId="612" w15:restartNumberingAfterBreak="0">
    <w:nsid w:val="724929FF"/>
    <w:multiLevelType w:val="hybridMultilevel"/>
    <w:tmpl w:val="987EAACE"/>
    <w:lvl w:ilvl="0" w:tplc="143E1148">
      <w:numFmt w:val="bullet"/>
      <w:lvlText w:val=""/>
      <w:lvlJc w:val="left"/>
      <w:pPr>
        <w:ind w:left="278" w:hanging="166"/>
      </w:pPr>
      <w:rPr>
        <w:rFonts w:ascii="Symbol" w:eastAsia="Symbol" w:hAnsi="Symbol" w:cs="Symbol" w:hint="default"/>
        <w:b w:val="0"/>
        <w:bCs w:val="0"/>
        <w:i w:val="0"/>
        <w:iCs w:val="0"/>
        <w:spacing w:val="0"/>
        <w:w w:val="100"/>
        <w:sz w:val="22"/>
        <w:szCs w:val="22"/>
        <w:lang w:val="en-US" w:eastAsia="en-US" w:bidi="ar-SA"/>
      </w:rPr>
    </w:lvl>
    <w:lvl w:ilvl="1" w:tplc="670831C4">
      <w:numFmt w:val="bullet"/>
      <w:lvlText w:val="•"/>
      <w:lvlJc w:val="left"/>
      <w:pPr>
        <w:ind w:left="575" w:hanging="166"/>
      </w:pPr>
      <w:rPr>
        <w:rFonts w:hint="default"/>
        <w:lang w:val="en-US" w:eastAsia="en-US" w:bidi="ar-SA"/>
      </w:rPr>
    </w:lvl>
    <w:lvl w:ilvl="2" w:tplc="76E46D56">
      <w:numFmt w:val="bullet"/>
      <w:lvlText w:val="•"/>
      <w:lvlJc w:val="left"/>
      <w:pPr>
        <w:ind w:left="870" w:hanging="166"/>
      </w:pPr>
      <w:rPr>
        <w:rFonts w:hint="default"/>
        <w:lang w:val="en-US" w:eastAsia="en-US" w:bidi="ar-SA"/>
      </w:rPr>
    </w:lvl>
    <w:lvl w:ilvl="3" w:tplc="F1562594">
      <w:numFmt w:val="bullet"/>
      <w:lvlText w:val="•"/>
      <w:lvlJc w:val="left"/>
      <w:pPr>
        <w:ind w:left="1165" w:hanging="166"/>
      </w:pPr>
      <w:rPr>
        <w:rFonts w:hint="default"/>
        <w:lang w:val="en-US" w:eastAsia="en-US" w:bidi="ar-SA"/>
      </w:rPr>
    </w:lvl>
    <w:lvl w:ilvl="4" w:tplc="2572FEF2">
      <w:numFmt w:val="bullet"/>
      <w:lvlText w:val="•"/>
      <w:lvlJc w:val="left"/>
      <w:pPr>
        <w:ind w:left="1460" w:hanging="166"/>
      </w:pPr>
      <w:rPr>
        <w:rFonts w:hint="default"/>
        <w:lang w:val="en-US" w:eastAsia="en-US" w:bidi="ar-SA"/>
      </w:rPr>
    </w:lvl>
    <w:lvl w:ilvl="5" w:tplc="42A4F666">
      <w:numFmt w:val="bullet"/>
      <w:lvlText w:val="•"/>
      <w:lvlJc w:val="left"/>
      <w:pPr>
        <w:ind w:left="1755" w:hanging="166"/>
      </w:pPr>
      <w:rPr>
        <w:rFonts w:hint="default"/>
        <w:lang w:val="en-US" w:eastAsia="en-US" w:bidi="ar-SA"/>
      </w:rPr>
    </w:lvl>
    <w:lvl w:ilvl="6" w:tplc="300C8C48">
      <w:numFmt w:val="bullet"/>
      <w:lvlText w:val="•"/>
      <w:lvlJc w:val="left"/>
      <w:pPr>
        <w:ind w:left="2050" w:hanging="166"/>
      </w:pPr>
      <w:rPr>
        <w:rFonts w:hint="default"/>
        <w:lang w:val="en-US" w:eastAsia="en-US" w:bidi="ar-SA"/>
      </w:rPr>
    </w:lvl>
    <w:lvl w:ilvl="7" w:tplc="0A083E4C">
      <w:numFmt w:val="bullet"/>
      <w:lvlText w:val="•"/>
      <w:lvlJc w:val="left"/>
      <w:pPr>
        <w:ind w:left="2345" w:hanging="166"/>
      </w:pPr>
      <w:rPr>
        <w:rFonts w:hint="default"/>
        <w:lang w:val="en-US" w:eastAsia="en-US" w:bidi="ar-SA"/>
      </w:rPr>
    </w:lvl>
    <w:lvl w:ilvl="8" w:tplc="6AB2B2C2">
      <w:numFmt w:val="bullet"/>
      <w:lvlText w:val="•"/>
      <w:lvlJc w:val="left"/>
      <w:pPr>
        <w:ind w:left="2640" w:hanging="166"/>
      </w:pPr>
      <w:rPr>
        <w:rFonts w:hint="default"/>
        <w:lang w:val="en-US" w:eastAsia="en-US" w:bidi="ar-SA"/>
      </w:rPr>
    </w:lvl>
  </w:abstractNum>
  <w:abstractNum w:abstractNumId="613" w15:restartNumberingAfterBreak="0">
    <w:nsid w:val="728C2F70"/>
    <w:multiLevelType w:val="hybridMultilevel"/>
    <w:tmpl w:val="1CFEC776"/>
    <w:lvl w:ilvl="0" w:tplc="9ED6084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6A2635E">
      <w:numFmt w:val="bullet"/>
      <w:lvlText w:val="•"/>
      <w:lvlJc w:val="left"/>
      <w:pPr>
        <w:ind w:left="545" w:hanging="284"/>
      </w:pPr>
      <w:rPr>
        <w:rFonts w:hint="default"/>
        <w:lang w:val="en-US" w:eastAsia="en-US" w:bidi="ar-SA"/>
      </w:rPr>
    </w:lvl>
    <w:lvl w:ilvl="2" w:tplc="AD2E681A">
      <w:numFmt w:val="bullet"/>
      <w:lvlText w:val="•"/>
      <w:lvlJc w:val="left"/>
      <w:pPr>
        <w:ind w:left="711" w:hanging="284"/>
      </w:pPr>
      <w:rPr>
        <w:rFonts w:hint="default"/>
        <w:lang w:val="en-US" w:eastAsia="en-US" w:bidi="ar-SA"/>
      </w:rPr>
    </w:lvl>
    <w:lvl w:ilvl="3" w:tplc="1B4485E6">
      <w:numFmt w:val="bullet"/>
      <w:lvlText w:val="•"/>
      <w:lvlJc w:val="left"/>
      <w:pPr>
        <w:ind w:left="876" w:hanging="284"/>
      </w:pPr>
      <w:rPr>
        <w:rFonts w:hint="default"/>
        <w:lang w:val="en-US" w:eastAsia="en-US" w:bidi="ar-SA"/>
      </w:rPr>
    </w:lvl>
    <w:lvl w:ilvl="4" w:tplc="5F825368">
      <w:numFmt w:val="bullet"/>
      <w:lvlText w:val="•"/>
      <w:lvlJc w:val="left"/>
      <w:pPr>
        <w:ind w:left="1042" w:hanging="284"/>
      </w:pPr>
      <w:rPr>
        <w:rFonts w:hint="default"/>
        <w:lang w:val="en-US" w:eastAsia="en-US" w:bidi="ar-SA"/>
      </w:rPr>
    </w:lvl>
    <w:lvl w:ilvl="5" w:tplc="2C66C2DA">
      <w:numFmt w:val="bullet"/>
      <w:lvlText w:val="•"/>
      <w:lvlJc w:val="left"/>
      <w:pPr>
        <w:ind w:left="1207" w:hanging="284"/>
      </w:pPr>
      <w:rPr>
        <w:rFonts w:hint="default"/>
        <w:lang w:val="en-US" w:eastAsia="en-US" w:bidi="ar-SA"/>
      </w:rPr>
    </w:lvl>
    <w:lvl w:ilvl="6" w:tplc="A5E6DFE8">
      <w:numFmt w:val="bullet"/>
      <w:lvlText w:val="•"/>
      <w:lvlJc w:val="left"/>
      <w:pPr>
        <w:ind w:left="1373" w:hanging="284"/>
      </w:pPr>
      <w:rPr>
        <w:rFonts w:hint="default"/>
        <w:lang w:val="en-US" w:eastAsia="en-US" w:bidi="ar-SA"/>
      </w:rPr>
    </w:lvl>
    <w:lvl w:ilvl="7" w:tplc="52F88DE4">
      <w:numFmt w:val="bullet"/>
      <w:lvlText w:val="•"/>
      <w:lvlJc w:val="left"/>
      <w:pPr>
        <w:ind w:left="1538" w:hanging="284"/>
      </w:pPr>
      <w:rPr>
        <w:rFonts w:hint="default"/>
        <w:lang w:val="en-US" w:eastAsia="en-US" w:bidi="ar-SA"/>
      </w:rPr>
    </w:lvl>
    <w:lvl w:ilvl="8" w:tplc="00DC5DAC">
      <w:numFmt w:val="bullet"/>
      <w:lvlText w:val="•"/>
      <w:lvlJc w:val="left"/>
      <w:pPr>
        <w:ind w:left="1704" w:hanging="284"/>
      </w:pPr>
      <w:rPr>
        <w:rFonts w:hint="default"/>
        <w:lang w:val="en-US" w:eastAsia="en-US" w:bidi="ar-SA"/>
      </w:rPr>
    </w:lvl>
  </w:abstractNum>
  <w:abstractNum w:abstractNumId="614" w15:restartNumberingAfterBreak="0">
    <w:nsid w:val="72DC2268"/>
    <w:multiLevelType w:val="hybridMultilevel"/>
    <w:tmpl w:val="430EE99C"/>
    <w:lvl w:ilvl="0" w:tplc="8D58F0A2">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1936B238">
      <w:numFmt w:val="bullet"/>
      <w:lvlText w:val="•"/>
      <w:lvlJc w:val="left"/>
      <w:pPr>
        <w:ind w:left="509" w:hanging="284"/>
      </w:pPr>
      <w:rPr>
        <w:rFonts w:hint="default"/>
        <w:lang w:val="en-US" w:eastAsia="en-US" w:bidi="ar-SA"/>
      </w:rPr>
    </w:lvl>
    <w:lvl w:ilvl="2" w:tplc="BDD4FCA2">
      <w:numFmt w:val="bullet"/>
      <w:lvlText w:val="•"/>
      <w:lvlJc w:val="left"/>
      <w:pPr>
        <w:ind w:left="638" w:hanging="284"/>
      </w:pPr>
      <w:rPr>
        <w:rFonts w:hint="default"/>
        <w:lang w:val="en-US" w:eastAsia="en-US" w:bidi="ar-SA"/>
      </w:rPr>
    </w:lvl>
    <w:lvl w:ilvl="3" w:tplc="78C0F92E">
      <w:numFmt w:val="bullet"/>
      <w:lvlText w:val="•"/>
      <w:lvlJc w:val="left"/>
      <w:pPr>
        <w:ind w:left="767" w:hanging="284"/>
      </w:pPr>
      <w:rPr>
        <w:rFonts w:hint="default"/>
        <w:lang w:val="en-US" w:eastAsia="en-US" w:bidi="ar-SA"/>
      </w:rPr>
    </w:lvl>
    <w:lvl w:ilvl="4" w:tplc="1368FF14">
      <w:numFmt w:val="bullet"/>
      <w:lvlText w:val="•"/>
      <w:lvlJc w:val="left"/>
      <w:pPr>
        <w:ind w:left="897" w:hanging="284"/>
      </w:pPr>
      <w:rPr>
        <w:rFonts w:hint="default"/>
        <w:lang w:val="en-US" w:eastAsia="en-US" w:bidi="ar-SA"/>
      </w:rPr>
    </w:lvl>
    <w:lvl w:ilvl="5" w:tplc="40A43A62">
      <w:numFmt w:val="bullet"/>
      <w:lvlText w:val="•"/>
      <w:lvlJc w:val="left"/>
      <w:pPr>
        <w:ind w:left="1026" w:hanging="284"/>
      </w:pPr>
      <w:rPr>
        <w:rFonts w:hint="default"/>
        <w:lang w:val="en-US" w:eastAsia="en-US" w:bidi="ar-SA"/>
      </w:rPr>
    </w:lvl>
    <w:lvl w:ilvl="6" w:tplc="0D70F2C8">
      <w:numFmt w:val="bullet"/>
      <w:lvlText w:val="•"/>
      <w:lvlJc w:val="left"/>
      <w:pPr>
        <w:ind w:left="1155" w:hanging="284"/>
      </w:pPr>
      <w:rPr>
        <w:rFonts w:hint="default"/>
        <w:lang w:val="en-US" w:eastAsia="en-US" w:bidi="ar-SA"/>
      </w:rPr>
    </w:lvl>
    <w:lvl w:ilvl="7" w:tplc="9A8A1F52">
      <w:numFmt w:val="bullet"/>
      <w:lvlText w:val="•"/>
      <w:lvlJc w:val="left"/>
      <w:pPr>
        <w:ind w:left="1285" w:hanging="284"/>
      </w:pPr>
      <w:rPr>
        <w:rFonts w:hint="default"/>
        <w:lang w:val="en-US" w:eastAsia="en-US" w:bidi="ar-SA"/>
      </w:rPr>
    </w:lvl>
    <w:lvl w:ilvl="8" w:tplc="F1A4E682">
      <w:numFmt w:val="bullet"/>
      <w:lvlText w:val="•"/>
      <w:lvlJc w:val="left"/>
      <w:pPr>
        <w:ind w:left="1414" w:hanging="284"/>
      </w:pPr>
      <w:rPr>
        <w:rFonts w:hint="default"/>
        <w:lang w:val="en-US" w:eastAsia="en-US" w:bidi="ar-SA"/>
      </w:rPr>
    </w:lvl>
  </w:abstractNum>
  <w:abstractNum w:abstractNumId="615" w15:restartNumberingAfterBreak="0">
    <w:nsid w:val="73042567"/>
    <w:multiLevelType w:val="hybridMultilevel"/>
    <w:tmpl w:val="42D2EBEC"/>
    <w:lvl w:ilvl="0" w:tplc="3FA4D388">
      <w:numFmt w:val="bullet"/>
      <w:lvlText w:val=""/>
      <w:lvlJc w:val="left"/>
      <w:pPr>
        <w:ind w:left="383" w:hanging="360"/>
      </w:pPr>
      <w:rPr>
        <w:rFonts w:ascii="Symbol" w:eastAsia="Symbol" w:hAnsi="Symbol" w:cs="Symbol" w:hint="default"/>
        <w:b w:val="0"/>
        <w:bCs w:val="0"/>
        <w:i w:val="0"/>
        <w:iCs w:val="0"/>
        <w:spacing w:val="0"/>
        <w:w w:val="100"/>
        <w:sz w:val="24"/>
        <w:szCs w:val="24"/>
        <w:lang w:val="en-US" w:eastAsia="en-US" w:bidi="ar-SA"/>
      </w:rPr>
    </w:lvl>
    <w:lvl w:ilvl="1" w:tplc="C32858AA">
      <w:numFmt w:val="bullet"/>
      <w:lvlText w:val="•"/>
      <w:lvlJc w:val="left"/>
      <w:pPr>
        <w:ind w:left="1282" w:hanging="360"/>
      </w:pPr>
      <w:rPr>
        <w:rFonts w:hint="default"/>
        <w:lang w:val="en-US" w:eastAsia="en-US" w:bidi="ar-SA"/>
      </w:rPr>
    </w:lvl>
    <w:lvl w:ilvl="2" w:tplc="D4627396">
      <w:numFmt w:val="bullet"/>
      <w:lvlText w:val="•"/>
      <w:lvlJc w:val="left"/>
      <w:pPr>
        <w:ind w:left="2185" w:hanging="360"/>
      </w:pPr>
      <w:rPr>
        <w:rFonts w:hint="default"/>
        <w:lang w:val="en-US" w:eastAsia="en-US" w:bidi="ar-SA"/>
      </w:rPr>
    </w:lvl>
    <w:lvl w:ilvl="3" w:tplc="D2C8FCB6">
      <w:numFmt w:val="bullet"/>
      <w:lvlText w:val="•"/>
      <w:lvlJc w:val="left"/>
      <w:pPr>
        <w:ind w:left="3087" w:hanging="360"/>
      </w:pPr>
      <w:rPr>
        <w:rFonts w:hint="default"/>
        <w:lang w:val="en-US" w:eastAsia="en-US" w:bidi="ar-SA"/>
      </w:rPr>
    </w:lvl>
    <w:lvl w:ilvl="4" w:tplc="8ACC195A">
      <w:numFmt w:val="bullet"/>
      <w:lvlText w:val="•"/>
      <w:lvlJc w:val="left"/>
      <w:pPr>
        <w:ind w:left="3990" w:hanging="360"/>
      </w:pPr>
      <w:rPr>
        <w:rFonts w:hint="default"/>
        <w:lang w:val="en-US" w:eastAsia="en-US" w:bidi="ar-SA"/>
      </w:rPr>
    </w:lvl>
    <w:lvl w:ilvl="5" w:tplc="0C3E2300">
      <w:numFmt w:val="bullet"/>
      <w:lvlText w:val="•"/>
      <w:lvlJc w:val="left"/>
      <w:pPr>
        <w:ind w:left="4893" w:hanging="360"/>
      </w:pPr>
      <w:rPr>
        <w:rFonts w:hint="default"/>
        <w:lang w:val="en-US" w:eastAsia="en-US" w:bidi="ar-SA"/>
      </w:rPr>
    </w:lvl>
    <w:lvl w:ilvl="6" w:tplc="238C2AE0">
      <w:numFmt w:val="bullet"/>
      <w:lvlText w:val="•"/>
      <w:lvlJc w:val="left"/>
      <w:pPr>
        <w:ind w:left="5795" w:hanging="360"/>
      </w:pPr>
      <w:rPr>
        <w:rFonts w:hint="default"/>
        <w:lang w:val="en-US" w:eastAsia="en-US" w:bidi="ar-SA"/>
      </w:rPr>
    </w:lvl>
    <w:lvl w:ilvl="7" w:tplc="3176DD30">
      <w:numFmt w:val="bullet"/>
      <w:lvlText w:val="•"/>
      <w:lvlJc w:val="left"/>
      <w:pPr>
        <w:ind w:left="6698" w:hanging="360"/>
      </w:pPr>
      <w:rPr>
        <w:rFonts w:hint="default"/>
        <w:lang w:val="en-US" w:eastAsia="en-US" w:bidi="ar-SA"/>
      </w:rPr>
    </w:lvl>
    <w:lvl w:ilvl="8" w:tplc="2CF044C8">
      <w:numFmt w:val="bullet"/>
      <w:lvlText w:val="•"/>
      <w:lvlJc w:val="left"/>
      <w:pPr>
        <w:ind w:left="7600" w:hanging="360"/>
      </w:pPr>
      <w:rPr>
        <w:rFonts w:hint="default"/>
        <w:lang w:val="en-US" w:eastAsia="en-US" w:bidi="ar-SA"/>
      </w:rPr>
    </w:lvl>
  </w:abstractNum>
  <w:abstractNum w:abstractNumId="616" w15:restartNumberingAfterBreak="0">
    <w:nsid w:val="730E29A3"/>
    <w:multiLevelType w:val="hybridMultilevel"/>
    <w:tmpl w:val="0C963BAA"/>
    <w:lvl w:ilvl="0" w:tplc="4D0ADB02">
      <w:numFmt w:val="bullet"/>
      <w:lvlText w:val=""/>
      <w:lvlJc w:val="left"/>
      <w:pPr>
        <w:ind w:left="367" w:hanging="272"/>
      </w:pPr>
      <w:rPr>
        <w:rFonts w:ascii="Symbol" w:eastAsia="Symbol" w:hAnsi="Symbol" w:cs="Symbol" w:hint="default"/>
        <w:b w:val="0"/>
        <w:bCs w:val="0"/>
        <w:i w:val="0"/>
        <w:iCs w:val="0"/>
        <w:spacing w:val="0"/>
        <w:w w:val="100"/>
        <w:sz w:val="24"/>
        <w:szCs w:val="24"/>
        <w:lang w:val="en-US" w:eastAsia="en-US" w:bidi="ar-SA"/>
      </w:rPr>
    </w:lvl>
    <w:lvl w:ilvl="1" w:tplc="858E0204">
      <w:numFmt w:val="bullet"/>
      <w:lvlText w:val="•"/>
      <w:lvlJc w:val="left"/>
      <w:pPr>
        <w:ind w:left="638" w:hanging="272"/>
      </w:pPr>
      <w:rPr>
        <w:rFonts w:hint="default"/>
        <w:lang w:val="en-US" w:eastAsia="en-US" w:bidi="ar-SA"/>
      </w:rPr>
    </w:lvl>
    <w:lvl w:ilvl="2" w:tplc="9FCA7DA6">
      <w:numFmt w:val="bullet"/>
      <w:lvlText w:val="•"/>
      <w:lvlJc w:val="left"/>
      <w:pPr>
        <w:ind w:left="916" w:hanging="272"/>
      </w:pPr>
      <w:rPr>
        <w:rFonts w:hint="default"/>
        <w:lang w:val="en-US" w:eastAsia="en-US" w:bidi="ar-SA"/>
      </w:rPr>
    </w:lvl>
    <w:lvl w:ilvl="3" w:tplc="D66A38AA">
      <w:numFmt w:val="bullet"/>
      <w:lvlText w:val="•"/>
      <w:lvlJc w:val="left"/>
      <w:pPr>
        <w:ind w:left="1194" w:hanging="272"/>
      </w:pPr>
      <w:rPr>
        <w:rFonts w:hint="default"/>
        <w:lang w:val="en-US" w:eastAsia="en-US" w:bidi="ar-SA"/>
      </w:rPr>
    </w:lvl>
    <w:lvl w:ilvl="4" w:tplc="412EEFE6">
      <w:numFmt w:val="bullet"/>
      <w:lvlText w:val="•"/>
      <w:lvlJc w:val="left"/>
      <w:pPr>
        <w:ind w:left="1472" w:hanging="272"/>
      </w:pPr>
      <w:rPr>
        <w:rFonts w:hint="default"/>
        <w:lang w:val="en-US" w:eastAsia="en-US" w:bidi="ar-SA"/>
      </w:rPr>
    </w:lvl>
    <w:lvl w:ilvl="5" w:tplc="DE82DA36">
      <w:numFmt w:val="bullet"/>
      <w:lvlText w:val="•"/>
      <w:lvlJc w:val="left"/>
      <w:pPr>
        <w:ind w:left="1750" w:hanging="272"/>
      </w:pPr>
      <w:rPr>
        <w:rFonts w:hint="default"/>
        <w:lang w:val="en-US" w:eastAsia="en-US" w:bidi="ar-SA"/>
      </w:rPr>
    </w:lvl>
    <w:lvl w:ilvl="6" w:tplc="F5A2D32E">
      <w:numFmt w:val="bullet"/>
      <w:lvlText w:val="•"/>
      <w:lvlJc w:val="left"/>
      <w:pPr>
        <w:ind w:left="2028" w:hanging="272"/>
      </w:pPr>
      <w:rPr>
        <w:rFonts w:hint="default"/>
        <w:lang w:val="en-US" w:eastAsia="en-US" w:bidi="ar-SA"/>
      </w:rPr>
    </w:lvl>
    <w:lvl w:ilvl="7" w:tplc="34C60AA0">
      <w:numFmt w:val="bullet"/>
      <w:lvlText w:val="•"/>
      <w:lvlJc w:val="left"/>
      <w:pPr>
        <w:ind w:left="2306" w:hanging="272"/>
      </w:pPr>
      <w:rPr>
        <w:rFonts w:hint="default"/>
        <w:lang w:val="en-US" w:eastAsia="en-US" w:bidi="ar-SA"/>
      </w:rPr>
    </w:lvl>
    <w:lvl w:ilvl="8" w:tplc="E9227872">
      <w:numFmt w:val="bullet"/>
      <w:lvlText w:val="•"/>
      <w:lvlJc w:val="left"/>
      <w:pPr>
        <w:ind w:left="2584" w:hanging="272"/>
      </w:pPr>
      <w:rPr>
        <w:rFonts w:hint="default"/>
        <w:lang w:val="en-US" w:eastAsia="en-US" w:bidi="ar-SA"/>
      </w:rPr>
    </w:lvl>
  </w:abstractNum>
  <w:abstractNum w:abstractNumId="617" w15:restartNumberingAfterBreak="0">
    <w:nsid w:val="731A7E51"/>
    <w:multiLevelType w:val="hybridMultilevel"/>
    <w:tmpl w:val="8D0C805A"/>
    <w:lvl w:ilvl="0" w:tplc="7A7E9D86">
      <w:numFmt w:val="bullet"/>
      <w:lvlText w:val="•"/>
      <w:lvlJc w:val="left"/>
      <w:pPr>
        <w:ind w:left="374" w:hanging="284"/>
      </w:pPr>
      <w:rPr>
        <w:rFonts w:ascii="Calibri" w:eastAsia="Calibri" w:hAnsi="Calibri" w:cs="Calibri" w:hint="default"/>
        <w:b w:val="0"/>
        <w:bCs w:val="0"/>
        <w:i w:val="0"/>
        <w:iCs w:val="0"/>
        <w:spacing w:val="0"/>
        <w:w w:val="97"/>
        <w:sz w:val="22"/>
        <w:szCs w:val="22"/>
        <w:lang w:val="en-US" w:eastAsia="en-US" w:bidi="ar-SA"/>
      </w:rPr>
    </w:lvl>
    <w:lvl w:ilvl="1" w:tplc="A976B3DC">
      <w:numFmt w:val="bullet"/>
      <w:lvlText w:val="•"/>
      <w:lvlJc w:val="left"/>
      <w:pPr>
        <w:ind w:left="526" w:hanging="284"/>
      </w:pPr>
      <w:rPr>
        <w:rFonts w:hint="default"/>
        <w:lang w:val="en-US" w:eastAsia="en-US" w:bidi="ar-SA"/>
      </w:rPr>
    </w:lvl>
    <w:lvl w:ilvl="2" w:tplc="8A92632C">
      <w:numFmt w:val="bullet"/>
      <w:lvlText w:val="•"/>
      <w:lvlJc w:val="left"/>
      <w:pPr>
        <w:ind w:left="673" w:hanging="284"/>
      </w:pPr>
      <w:rPr>
        <w:rFonts w:hint="default"/>
        <w:lang w:val="en-US" w:eastAsia="en-US" w:bidi="ar-SA"/>
      </w:rPr>
    </w:lvl>
    <w:lvl w:ilvl="3" w:tplc="F6746172">
      <w:numFmt w:val="bullet"/>
      <w:lvlText w:val="•"/>
      <w:lvlJc w:val="left"/>
      <w:pPr>
        <w:ind w:left="820" w:hanging="284"/>
      </w:pPr>
      <w:rPr>
        <w:rFonts w:hint="default"/>
        <w:lang w:val="en-US" w:eastAsia="en-US" w:bidi="ar-SA"/>
      </w:rPr>
    </w:lvl>
    <w:lvl w:ilvl="4" w:tplc="D6226D10">
      <w:numFmt w:val="bullet"/>
      <w:lvlText w:val="•"/>
      <w:lvlJc w:val="left"/>
      <w:pPr>
        <w:ind w:left="967" w:hanging="284"/>
      </w:pPr>
      <w:rPr>
        <w:rFonts w:hint="default"/>
        <w:lang w:val="en-US" w:eastAsia="en-US" w:bidi="ar-SA"/>
      </w:rPr>
    </w:lvl>
    <w:lvl w:ilvl="5" w:tplc="68C8167C">
      <w:numFmt w:val="bullet"/>
      <w:lvlText w:val="•"/>
      <w:lvlJc w:val="left"/>
      <w:pPr>
        <w:ind w:left="1114" w:hanging="284"/>
      </w:pPr>
      <w:rPr>
        <w:rFonts w:hint="default"/>
        <w:lang w:val="en-US" w:eastAsia="en-US" w:bidi="ar-SA"/>
      </w:rPr>
    </w:lvl>
    <w:lvl w:ilvl="6" w:tplc="F0BE5858">
      <w:numFmt w:val="bullet"/>
      <w:lvlText w:val="•"/>
      <w:lvlJc w:val="left"/>
      <w:pPr>
        <w:ind w:left="1260" w:hanging="284"/>
      </w:pPr>
      <w:rPr>
        <w:rFonts w:hint="default"/>
        <w:lang w:val="en-US" w:eastAsia="en-US" w:bidi="ar-SA"/>
      </w:rPr>
    </w:lvl>
    <w:lvl w:ilvl="7" w:tplc="9ACC334C">
      <w:numFmt w:val="bullet"/>
      <w:lvlText w:val="•"/>
      <w:lvlJc w:val="left"/>
      <w:pPr>
        <w:ind w:left="1407" w:hanging="284"/>
      </w:pPr>
      <w:rPr>
        <w:rFonts w:hint="default"/>
        <w:lang w:val="en-US" w:eastAsia="en-US" w:bidi="ar-SA"/>
      </w:rPr>
    </w:lvl>
    <w:lvl w:ilvl="8" w:tplc="5882E542">
      <w:numFmt w:val="bullet"/>
      <w:lvlText w:val="•"/>
      <w:lvlJc w:val="left"/>
      <w:pPr>
        <w:ind w:left="1554" w:hanging="284"/>
      </w:pPr>
      <w:rPr>
        <w:rFonts w:hint="default"/>
        <w:lang w:val="en-US" w:eastAsia="en-US" w:bidi="ar-SA"/>
      </w:rPr>
    </w:lvl>
  </w:abstractNum>
  <w:abstractNum w:abstractNumId="618" w15:restartNumberingAfterBreak="0">
    <w:nsid w:val="73210458"/>
    <w:multiLevelType w:val="hybridMultilevel"/>
    <w:tmpl w:val="8AEACC1E"/>
    <w:lvl w:ilvl="0" w:tplc="3FE0E08E">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43021C7E">
      <w:numFmt w:val="bullet"/>
      <w:lvlText w:val="•"/>
      <w:lvlJc w:val="left"/>
      <w:pPr>
        <w:ind w:left="563" w:hanging="284"/>
      </w:pPr>
      <w:rPr>
        <w:rFonts w:hint="default"/>
        <w:lang w:val="en-US" w:eastAsia="en-US" w:bidi="ar-SA"/>
      </w:rPr>
    </w:lvl>
    <w:lvl w:ilvl="2" w:tplc="780E3582">
      <w:numFmt w:val="bullet"/>
      <w:lvlText w:val="•"/>
      <w:lvlJc w:val="left"/>
      <w:pPr>
        <w:ind w:left="746" w:hanging="284"/>
      </w:pPr>
      <w:rPr>
        <w:rFonts w:hint="default"/>
        <w:lang w:val="en-US" w:eastAsia="en-US" w:bidi="ar-SA"/>
      </w:rPr>
    </w:lvl>
    <w:lvl w:ilvl="3" w:tplc="4320A100">
      <w:numFmt w:val="bullet"/>
      <w:lvlText w:val="•"/>
      <w:lvlJc w:val="left"/>
      <w:pPr>
        <w:ind w:left="930" w:hanging="284"/>
      </w:pPr>
      <w:rPr>
        <w:rFonts w:hint="default"/>
        <w:lang w:val="en-US" w:eastAsia="en-US" w:bidi="ar-SA"/>
      </w:rPr>
    </w:lvl>
    <w:lvl w:ilvl="4" w:tplc="2F425DF6">
      <w:numFmt w:val="bullet"/>
      <w:lvlText w:val="•"/>
      <w:lvlJc w:val="left"/>
      <w:pPr>
        <w:ind w:left="1113" w:hanging="284"/>
      </w:pPr>
      <w:rPr>
        <w:rFonts w:hint="default"/>
        <w:lang w:val="en-US" w:eastAsia="en-US" w:bidi="ar-SA"/>
      </w:rPr>
    </w:lvl>
    <w:lvl w:ilvl="5" w:tplc="0C14CA10">
      <w:numFmt w:val="bullet"/>
      <w:lvlText w:val="•"/>
      <w:lvlJc w:val="left"/>
      <w:pPr>
        <w:ind w:left="1297" w:hanging="284"/>
      </w:pPr>
      <w:rPr>
        <w:rFonts w:hint="default"/>
        <w:lang w:val="en-US" w:eastAsia="en-US" w:bidi="ar-SA"/>
      </w:rPr>
    </w:lvl>
    <w:lvl w:ilvl="6" w:tplc="70C0F724">
      <w:numFmt w:val="bullet"/>
      <w:lvlText w:val="•"/>
      <w:lvlJc w:val="left"/>
      <w:pPr>
        <w:ind w:left="1480" w:hanging="284"/>
      </w:pPr>
      <w:rPr>
        <w:rFonts w:hint="default"/>
        <w:lang w:val="en-US" w:eastAsia="en-US" w:bidi="ar-SA"/>
      </w:rPr>
    </w:lvl>
    <w:lvl w:ilvl="7" w:tplc="D3E81D7C">
      <w:numFmt w:val="bullet"/>
      <w:lvlText w:val="•"/>
      <w:lvlJc w:val="left"/>
      <w:pPr>
        <w:ind w:left="1663" w:hanging="284"/>
      </w:pPr>
      <w:rPr>
        <w:rFonts w:hint="default"/>
        <w:lang w:val="en-US" w:eastAsia="en-US" w:bidi="ar-SA"/>
      </w:rPr>
    </w:lvl>
    <w:lvl w:ilvl="8" w:tplc="6798A112">
      <w:numFmt w:val="bullet"/>
      <w:lvlText w:val="•"/>
      <w:lvlJc w:val="left"/>
      <w:pPr>
        <w:ind w:left="1847" w:hanging="284"/>
      </w:pPr>
      <w:rPr>
        <w:rFonts w:hint="default"/>
        <w:lang w:val="en-US" w:eastAsia="en-US" w:bidi="ar-SA"/>
      </w:rPr>
    </w:lvl>
  </w:abstractNum>
  <w:abstractNum w:abstractNumId="619" w15:restartNumberingAfterBreak="0">
    <w:nsid w:val="73444364"/>
    <w:multiLevelType w:val="hybridMultilevel"/>
    <w:tmpl w:val="12D48E38"/>
    <w:lvl w:ilvl="0" w:tplc="8092DC3E">
      <w:numFmt w:val="bullet"/>
      <w:lvlText w:val="•"/>
      <w:lvlJc w:val="left"/>
      <w:pPr>
        <w:ind w:left="366" w:hanging="272"/>
      </w:pPr>
      <w:rPr>
        <w:rFonts w:ascii="Calibri" w:eastAsia="Calibri" w:hAnsi="Calibri" w:cs="Calibri" w:hint="default"/>
        <w:b w:val="0"/>
        <w:bCs w:val="0"/>
        <w:i w:val="0"/>
        <w:iCs w:val="0"/>
        <w:spacing w:val="0"/>
        <w:w w:val="100"/>
        <w:sz w:val="24"/>
        <w:szCs w:val="24"/>
        <w:lang w:val="en-US" w:eastAsia="en-US" w:bidi="ar-SA"/>
      </w:rPr>
    </w:lvl>
    <w:lvl w:ilvl="1" w:tplc="CC8A7EEE">
      <w:numFmt w:val="bullet"/>
      <w:lvlText w:val="•"/>
      <w:lvlJc w:val="left"/>
      <w:pPr>
        <w:ind w:left="639" w:hanging="272"/>
      </w:pPr>
      <w:rPr>
        <w:rFonts w:hint="default"/>
        <w:lang w:val="en-US" w:eastAsia="en-US" w:bidi="ar-SA"/>
      </w:rPr>
    </w:lvl>
    <w:lvl w:ilvl="2" w:tplc="1738379C">
      <w:numFmt w:val="bullet"/>
      <w:lvlText w:val="•"/>
      <w:lvlJc w:val="left"/>
      <w:pPr>
        <w:ind w:left="919" w:hanging="272"/>
      </w:pPr>
      <w:rPr>
        <w:rFonts w:hint="default"/>
        <w:lang w:val="en-US" w:eastAsia="en-US" w:bidi="ar-SA"/>
      </w:rPr>
    </w:lvl>
    <w:lvl w:ilvl="3" w:tplc="E9C2480A">
      <w:numFmt w:val="bullet"/>
      <w:lvlText w:val="•"/>
      <w:lvlJc w:val="left"/>
      <w:pPr>
        <w:ind w:left="1199" w:hanging="272"/>
      </w:pPr>
      <w:rPr>
        <w:rFonts w:hint="default"/>
        <w:lang w:val="en-US" w:eastAsia="en-US" w:bidi="ar-SA"/>
      </w:rPr>
    </w:lvl>
    <w:lvl w:ilvl="4" w:tplc="2DCC3556">
      <w:numFmt w:val="bullet"/>
      <w:lvlText w:val="•"/>
      <w:lvlJc w:val="left"/>
      <w:pPr>
        <w:ind w:left="1479" w:hanging="272"/>
      </w:pPr>
      <w:rPr>
        <w:rFonts w:hint="default"/>
        <w:lang w:val="en-US" w:eastAsia="en-US" w:bidi="ar-SA"/>
      </w:rPr>
    </w:lvl>
    <w:lvl w:ilvl="5" w:tplc="79CE3934">
      <w:numFmt w:val="bullet"/>
      <w:lvlText w:val="•"/>
      <w:lvlJc w:val="left"/>
      <w:pPr>
        <w:ind w:left="1759" w:hanging="272"/>
      </w:pPr>
      <w:rPr>
        <w:rFonts w:hint="default"/>
        <w:lang w:val="en-US" w:eastAsia="en-US" w:bidi="ar-SA"/>
      </w:rPr>
    </w:lvl>
    <w:lvl w:ilvl="6" w:tplc="00226556">
      <w:numFmt w:val="bullet"/>
      <w:lvlText w:val="•"/>
      <w:lvlJc w:val="left"/>
      <w:pPr>
        <w:ind w:left="2039" w:hanging="272"/>
      </w:pPr>
      <w:rPr>
        <w:rFonts w:hint="default"/>
        <w:lang w:val="en-US" w:eastAsia="en-US" w:bidi="ar-SA"/>
      </w:rPr>
    </w:lvl>
    <w:lvl w:ilvl="7" w:tplc="22C2CD6E">
      <w:numFmt w:val="bullet"/>
      <w:lvlText w:val="•"/>
      <w:lvlJc w:val="left"/>
      <w:pPr>
        <w:ind w:left="2319" w:hanging="272"/>
      </w:pPr>
      <w:rPr>
        <w:rFonts w:hint="default"/>
        <w:lang w:val="en-US" w:eastAsia="en-US" w:bidi="ar-SA"/>
      </w:rPr>
    </w:lvl>
    <w:lvl w:ilvl="8" w:tplc="8074639E">
      <w:numFmt w:val="bullet"/>
      <w:lvlText w:val="•"/>
      <w:lvlJc w:val="left"/>
      <w:pPr>
        <w:ind w:left="2599" w:hanging="272"/>
      </w:pPr>
      <w:rPr>
        <w:rFonts w:hint="default"/>
        <w:lang w:val="en-US" w:eastAsia="en-US" w:bidi="ar-SA"/>
      </w:rPr>
    </w:lvl>
  </w:abstractNum>
  <w:abstractNum w:abstractNumId="620" w15:restartNumberingAfterBreak="0">
    <w:nsid w:val="73502730"/>
    <w:multiLevelType w:val="hybridMultilevel"/>
    <w:tmpl w:val="2C343822"/>
    <w:lvl w:ilvl="0" w:tplc="D8DC0B3C">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7CDED7A4">
      <w:numFmt w:val="bullet"/>
      <w:lvlText w:val="•"/>
      <w:lvlJc w:val="left"/>
      <w:pPr>
        <w:ind w:left="509" w:hanging="284"/>
      </w:pPr>
      <w:rPr>
        <w:rFonts w:hint="default"/>
        <w:lang w:val="en-US" w:eastAsia="en-US" w:bidi="ar-SA"/>
      </w:rPr>
    </w:lvl>
    <w:lvl w:ilvl="2" w:tplc="5D1450C0">
      <w:numFmt w:val="bullet"/>
      <w:lvlText w:val="•"/>
      <w:lvlJc w:val="left"/>
      <w:pPr>
        <w:ind w:left="638" w:hanging="284"/>
      </w:pPr>
      <w:rPr>
        <w:rFonts w:hint="default"/>
        <w:lang w:val="en-US" w:eastAsia="en-US" w:bidi="ar-SA"/>
      </w:rPr>
    </w:lvl>
    <w:lvl w:ilvl="3" w:tplc="414093DA">
      <w:numFmt w:val="bullet"/>
      <w:lvlText w:val="•"/>
      <w:lvlJc w:val="left"/>
      <w:pPr>
        <w:ind w:left="767" w:hanging="284"/>
      </w:pPr>
      <w:rPr>
        <w:rFonts w:hint="default"/>
        <w:lang w:val="en-US" w:eastAsia="en-US" w:bidi="ar-SA"/>
      </w:rPr>
    </w:lvl>
    <w:lvl w:ilvl="4" w:tplc="8B84D27A">
      <w:numFmt w:val="bullet"/>
      <w:lvlText w:val="•"/>
      <w:lvlJc w:val="left"/>
      <w:pPr>
        <w:ind w:left="897" w:hanging="284"/>
      </w:pPr>
      <w:rPr>
        <w:rFonts w:hint="default"/>
        <w:lang w:val="en-US" w:eastAsia="en-US" w:bidi="ar-SA"/>
      </w:rPr>
    </w:lvl>
    <w:lvl w:ilvl="5" w:tplc="302EB0DA">
      <w:numFmt w:val="bullet"/>
      <w:lvlText w:val="•"/>
      <w:lvlJc w:val="left"/>
      <w:pPr>
        <w:ind w:left="1026" w:hanging="284"/>
      </w:pPr>
      <w:rPr>
        <w:rFonts w:hint="default"/>
        <w:lang w:val="en-US" w:eastAsia="en-US" w:bidi="ar-SA"/>
      </w:rPr>
    </w:lvl>
    <w:lvl w:ilvl="6" w:tplc="52D06B30">
      <w:numFmt w:val="bullet"/>
      <w:lvlText w:val="•"/>
      <w:lvlJc w:val="left"/>
      <w:pPr>
        <w:ind w:left="1155" w:hanging="284"/>
      </w:pPr>
      <w:rPr>
        <w:rFonts w:hint="default"/>
        <w:lang w:val="en-US" w:eastAsia="en-US" w:bidi="ar-SA"/>
      </w:rPr>
    </w:lvl>
    <w:lvl w:ilvl="7" w:tplc="A7143688">
      <w:numFmt w:val="bullet"/>
      <w:lvlText w:val="•"/>
      <w:lvlJc w:val="left"/>
      <w:pPr>
        <w:ind w:left="1285" w:hanging="284"/>
      </w:pPr>
      <w:rPr>
        <w:rFonts w:hint="default"/>
        <w:lang w:val="en-US" w:eastAsia="en-US" w:bidi="ar-SA"/>
      </w:rPr>
    </w:lvl>
    <w:lvl w:ilvl="8" w:tplc="7C8097FE">
      <w:numFmt w:val="bullet"/>
      <w:lvlText w:val="•"/>
      <w:lvlJc w:val="left"/>
      <w:pPr>
        <w:ind w:left="1414" w:hanging="284"/>
      </w:pPr>
      <w:rPr>
        <w:rFonts w:hint="default"/>
        <w:lang w:val="en-US" w:eastAsia="en-US" w:bidi="ar-SA"/>
      </w:rPr>
    </w:lvl>
  </w:abstractNum>
  <w:abstractNum w:abstractNumId="621" w15:restartNumberingAfterBreak="0">
    <w:nsid w:val="739C78FF"/>
    <w:multiLevelType w:val="hybridMultilevel"/>
    <w:tmpl w:val="2B8CF844"/>
    <w:lvl w:ilvl="0" w:tplc="D4F8EB90">
      <w:start w:val="1"/>
      <w:numFmt w:val="lowerLetter"/>
      <w:lvlText w:val="%1)"/>
      <w:lvlJc w:val="left"/>
      <w:pPr>
        <w:ind w:left="114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B208A22">
      <w:numFmt w:val="bullet"/>
      <w:lvlText w:val="•"/>
      <w:lvlJc w:val="left"/>
      <w:pPr>
        <w:ind w:left="2160" w:hanging="360"/>
      </w:pPr>
      <w:rPr>
        <w:rFonts w:hint="default"/>
        <w:lang w:val="en-US" w:eastAsia="en-US" w:bidi="ar-SA"/>
      </w:rPr>
    </w:lvl>
    <w:lvl w:ilvl="2" w:tplc="C9FAFC56">
      <w:numFmt w:val="bullet"/>
      <w:lvlText w:val="•"/>
      <w:lvlJc w:val="left"/>
      <w:pPr>
        <w:ind w:left="3181" w:hanging="360"/>
      </w:pPr>
      <w:rPr>
        <w:rFonts w:hint="default"/>
        <w:lang w:val="en-US" w:eastAsia="en-US" w:bidi="ar-SA"/>
      </w:rPr>
    </w:lvl>
    <w:lvl w:ilvl="3" w:tplc="35D6AFBC">
      <w:numFmt w:val="bullet"/>
      <w:lvlText w:val="•"/>
      <w:lvlJc w:val="left"/>
      <w:pPr>
        <w:ind w:left="4201" w:hanging="360"/>
      </w:pPr>
      <w:rPr>
        <w:rFonts w:hint="default"/>
        <w:lang w:val="en-US" w:eastAsia="en-US" w:bidi="ar-SA"/>
      </w:rPr>
    </w:lvl>
    <w:lvl w:ilvl="4" w:tplc="5B64A636">
      <w:numFmt w:val="bullet"/>
      <w:lvlText w:val="•"/>
      <w:lvlJc w:val="left"/>
      <w:pPr>
        <w:ind w:left="5222" w:hanging="360"/>
      </w:pPr>
      <w:rPr>
        <w:rFonts w:hint="default"/>
        <w:lang w:val="en-US" w:eastAsia="en-US" w:bidi="ar-SA"/>
      </w:rPr>
    </w:lvl>
    <w:lvl w:ilvl="5" w:tplc="F03E06B0">
      <w:numFmt w:val="bullet"/>
      <w:lvlText w:val="•"/>
      <w:lvlJc w:val="left"/>
      <w:pPr>
        <w:ind w:left="6242" w:hanging="360"/>
      </w:pPr>
      <w:rPr>
        <w:rFonts w:hint="default"/>
        <w:lang w:val="en-US" w:eastAsia="en-US" w:bidi="ar-SA"/>
      </w:rPr>
    </w:lvl>
    <w:lvl w:ilvl="6" w:tplc="EB0A94F2">
      <w:numFmt w:val="bullet"/>
      <w:lvlText w:val="•"/>
      <w:lvlJc w:val="left"/>
      <w:pPr>
        <w:ind w:left="7263" w:hanging="360"/>
      </w:pPr>
      <w:rPr>
        <w:rFonts w:hint="default"/>
        <w:lang w:val="en-US" w:eastAsia="en-US" w:bidi="ar-SA"/>
      </w:rPr>
    </w:lvl>
    <w:lvl w:ilvl="7" w:tplc="B5B0B5F2">
      <w:numFmt w:val="bullet"/>
      <w:lvlText w:val="•"/>
      <w:lvlJc w:val="left"/>
      <w:pPr>
        <w:ind w:left="8283" w:hanging="360"/>
      </w:pPr>
      <w:rPr>
        <w:rFonts w:hint="default"/>
        <w:lang w:val="en-US" w:eastAsia="en-US" w:bidi="ar-SA"/>
      </w:rPr>
    </w:lvl>
    <w:lvl w:ilvl="8" w:tplc="95A8E872">
      <w:numFmt w:val="bullet"/>
      <w:lvlText w:val="•"/>
      <w:lvlJc w:val="left"/>
      <w:pPr>
        <w:ind w:left="9304" w:hanging="360"/>
      </w:pPr>
      <w:rPr>
        <w:rFonts w:hint="default"/>
        <w:lang w:val="en-US" w:eastAsia="en-US" w:bidi="ar-SA"/>
      </w:rPr>
    </w:lvl>
  </w:abstractNum>
  <w:abstractNum w:abstractNumId="622" w15:restartNumberingAfterBreak="0">
    <w:nsid w:val="74204C8E"/>
    <w:multiLevelType w:val="hybridMultilevel"/>
    <w:tmpl w:val="33F6B04A"/>
    <w:lvl w:ilvl="0" w:tplc="BBECDD26">
      <w:numFmt w:val="bullet"/>
      <w:lvlText w:val=""/>
      <w:lvlJc w:val="left"/>
      <w:pPr>
        <w:ind w:left="328" w:hanging="221"/>
      </w:pPr>
      <w:rPr>
        <w:rFonts w:ascii="Symbol" w:eastAsia="Symbol" w:hAnsi="Symbol" w:cs="Symbol" w:hint="default"/>
        <w:b w:val="0"/>
        <w:bCs w:val="0"/>
        <w:i w:val="0"/>
        <w:iCs w:val="0"/>
        <w:spacing w:val="0"/>
        <w:w w:val="100"/>
        <w:sz w:val="24"/>
        <w:szCs w:val="24"/>
        <w:lang w:val="en-US" w:eastAsia="en-US" w:bidi="ar-SA"/>
      </w:rPr>
    </w:lvl>
    <w:lvl w:ilvl="1" w:tplc="BF8A8290">
      <w:numFmt w:val="bullet"/>
      <w:lvlText w:val="•"/>
      <w:lvlJc w:val="left"/>
      <w:pPr>
        <w:ind w:left="585" w:hanging="221"/>
      </w:pPr>
      <w:rPr>
        <w:rFonts w:hint="default"/>
        <w:lang w:val="en-US" w:eastAsia="en-US" w:bidi="ar-SA"/>
      </w:rPr>
    </w:lvl>
    <w:lvl w:ilvl="2" w:tplc="40683672">
      <w:numFmt w:val="bullet"/>
      <w:lvlText w:val="•"/>
      <w:lvlJc w:val="left"/>
      <w:pPr>
        <w:ind w:left="851" w:hanging="221"/>
      </w:pPr>
      <w:rPr>
        <w:rFonts w:hint="default"/>
        <w:lang w:val="en-US" w:eastAsia="en-US" w:bidi="ar-SA"/>
      </w:rPr>
    </w:lvl>
    <w:lvl w:ilvl="3" w:tplc="2BAAA740">
      <w:numFmt w:val="bullet"/>
      <w:lvlText w:val="•"/>
      <w:lvlJc w:val="left"/>
      <w:pPr>
        <w:ind w:left="1117" w:hanging="221"/>
      </w:pPr>
      <w:rPr>
        <w:rFonts w:hint="default"/>
        <w:lang w:val="en-US" w:eastAsia="en-US" w:bidi="ar-SA"/>
      </w:rPr>
    </w:lvl>
    <w:lvl w:ilvl="4" w:tplc="EB32690E">
      <w:numFmt w:val="bullet"/>
      <w:lvlText w:val="•"/>
      <w:lvlJc w:val="left"/>
      <w:pPr>
        <w:ind w:left="1383" w:hanging="221"/>
      </w:pPr>
      <w:rPr>
        <w:rFonts w:hint="default"/>
        <w:lang w:val="en-US" w:eastAsia="en-US" w:bidi="ar-SA"/>
      </w:rPr>
    </w:lvl>
    <w:lvl w:ilvl="5" w:tplc="CE761552">
      <w:numFmt w:val="bullet"/>
      <w:lvlText w:val="•"/>
      <w:lvlJc w:val="left"/>
      <w:pPr>
        <w:ind w:left="1649" w:hanging="221"/>
      </w:pPr>
      <w:rPr>
        <w:rFonts w:hint="default"/>
        <w:lang w:val="en-US" w:eastAsia="en-US" w:bidi="ar-SA"/>
      </w:rPr>
    </w:lvl>
    <w:lvl w:ilvl="6" w:tplc="6A1C205A">
      <w:numFmt w:val="bullet"/>
      <w:lvlText w:val="•"/>
      <w:lvlJc w:val="left"/>
      <w:pPr>
        <w:ind w:left="1915" w:hanging="221"/>
      </w:pPr>
      <w:rPr>
        <w:rFonts w:hint="default"/>
        <w:lang w:val="en-US" w:eastAsia="en-US" w:bidi="ar-SA"/>
      </w:rPr>
    </w:lvl>
    <w:lvl w:ilvl="7" w:tplc="6F0A699E">
      <w:numFmt w:val="bullet"/>
      <w:lvlText w:val="•"/>
      <w:lvlJc w:val="left"/>
      <w:pPr>
        <w:ind w:left="2181" w:hanging="221"/>
      </w:pPr>
      <w:rPr>
        <w:rFonts w:hint="default"/>
        <w:lang w:val="en-US" w:eastAsia="en-US" w:bidi="ar-SA"/>
      </w:rPr>
    </w:lvl>
    <w:lvl w:ilvl="8" w:tplc="3EFE01A0">
      <w:numFmt w:val="bullet"/>
      <w:lvlText w:val="•"/>
      <w:lvlJc w:val="left"/>
      <w:pPr>
        <w:ind w:left="2447" w:hanging="221"/>
      </w:pPr>
      <w:rPr>
        <w:rFonts w:hint="default"/>
        <w:lang w:val="en-US" w:eastAsia="en-US" w:bidi="ar-SA"/>
      </w:rPr>
    </w:lvl>
  </w:abstractNum>
  <w:abstractNum w:abstractNumId="623" w15:restartNumberingAfterBreak="0">
    <w:nsid w:val="74484146"/>
    <w:multiLevelType w:val="hybridMultilevel"/>
    <w:tmpl w:val="CC58E8A0"/>
    <w:lvl w:ilvl="0" w:tplc="00561C10">
      <w:numFmt w:val="bullet"/>
      <w:lvlText w:val=""/>
      <w:lvlJc w:val="left"/>
      <w:pPr>
        <w:ind w:left="314" w:hanging="200"/>
      </w:pPr>
      <w:rPr>
        <w:rFonts w:ascii="Symbol" w:eastAsia="Symbol" w:hAnsi="Symbol" w:cs="Symbol" w:hint="default"/>
        <w:b w:val="0"/>
        <w:bCs w:val="0"/>
        <w:i w:val="0"/>
        <w:iCs w:val="0"/>
        <w:spacing w:val="0"/>
        <w:w w:val="100"/>
        <w:sz w:val="22"/>
        <w:szCs w:val="22"/>
        <w:lang w:val="en-US" w:eastAsia="en-US" w:bidi="ar-SA"/>
      </w:rPr>
    </w:lvl>
    <w:lvl w:ilvl="1" w:tplc="1584C32A">
      <w:numFmt w:val="bullet"/>
      <w:lvlText w:val="•"/>
      <w:lvlJc w:val="left"/>
      <w:pPr>
        <w:ind w:left="548" w:hanging="200"/>
      </w:pPr>
      <w:rPr>
        <w:rFonts w:hint="default"/>
        <w:lang w:val="en-US" w:eastAsia="en-US" w:bidi="ar-SA"/>
      </w:rPr>
    </w:lvl>
    <w:lvl w:ilvl="2" w:tplc="C54EBBF0">
      <w:numFmt w:val="bullet"/>
      <w:lvlText w:val="•"/>
      <w:lvlJc w:val="left"/>
      <w:pPr>
        <w:ind w:left="776" w:hanging="200"/>
      </w:pPr>
      <w:rPr>
        <w:rFonts w:hint="default"/>
        <w:lang w:val="en-US" w:eastAsia="en-US" w:bidi="ar-SA"/>
      </w:rPr>
    </w:lvl>
    <w:lvl w:ilvl="3" w:tplc="5D62DE62">
      <w:numFmt w:val="bullet"/>
      <w:lvlText w:val="•"/>
      <w:lvlJc w:val="left"/>
      <w:pPr>
        <w:ind w:left="1005" w:hanging="200"/>
      </w:pPr>
      <w:rPr>
        <w:rFonts w:hint="default"/>
        <w:lang w:val="en-US" w:eastAsia="en-US" w:bidi="ar-SA"/>
      </w:rPr>
    </w:lvl>
    <w:lvl w:ilvl="4" w:tplc="E5A0DB3E">
      <w:numFmt w:val="bullet"/>
      <w:lvlText w:val="•"/>
      <w:lvlJc w:val="left"/>
      <w:pPr>
        <w:ind w:left="1233" w:hanging="200"/>
      </w:pPr>
      <w:rPr>
        <w:rFonts w:hint="default"/>
        <w:lang w:val="en-US" w:eastAsia="en-US" w:bidi="ar-SA"/>
      </w:rPr>
    </w:lvl>
    <w:lvl w:ilvl="5" w:tplc="5F2C88FE">
      <w:numFmt w:val="bullet"/>
      <w:lvlText w:val="•"/>
      <w:lvlJc w:val="left"/>
      <w:pPr>
        <w:ind w:left="1462" w:hanging="200"/>
      </w:pPr>
      <w:rPr>
        <w:rFonts w:hint="default"/>
        <w:lang w:val="en-US" w:eastAsia="en-US" w:bidi="ar-SA"/>
      </w:rPr>
    </w:lvl>
    <w:lvl w:ilvl="6" w:tplc="0FE40960">
      <w:numFmt w:val="bullet"/>
      <w:lvlText w:val="•"/>
      <w:lvlJc w:val="left"/>
      <w:pPr>
        <w:ind w:left="1690" w:hanging="200"/>
      </w:pPr>
      <w:rPr>
        <w:rFonts w:hint="default"/>
        <w:lang w:val="en-US" w:eastAsia="en-US" w:bidi="ar-SA"/>
      </w:rPr>
    </w:lvl>
    <w:lvl w:ilvl="7" w:tplc="10C4739A">
      <w:numFmt w:val="bullet"/>
      <w:lvlText w:val="•"/>
      <w:lvlJc w:val="left"/>
      <w:pPr>
        <w:ind w:left="1918" w:hanging="200"/>
      </w:pPr>
      <w:rPr>
        <w:rFonts w:hint="default"/>
        <w:lang w:val="en-US" w:eastAsia="en-US" w:bidi="ar-SA"/>
      </w:rPr>
    </w:lvl>
    <w:lvl w:ilvl="8" w:tplc="35288734">
      <w:numFmt w:val="bullet"/>
      <w:lvlText w:val="•"/>
      <w:lvlJc w:val="left"/>
      <w:pPr>
        <w:ind w:left="2147" w:hanging="200"/>
      </w:pPr>
      <w:rPr>
        <w:rFonts w:hint="default"/>
        <w:lang w:val="en-US" w:eastAsia="en-US" w:bidi="ar-SA"/>
      </w:rPr>
    </w:lvl>
  </w:abstractNum>
  <w:abstractNum w:abstractNumId="624" w15:restartNumberingAfterBreak="0">
    <w:nsid w:val="745364E1"/>
    <w:multiLevelType w:val="hybridMultilevel"/>
    <w:tmpl w:val="BBD0D580"/>
    <w:lvl w:ilvl="0" w:tplc="520ACAE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9D0A1E72">
      <w:numFmt w:val="bullet"/>
      <w:lvlText w:val="•"/>
      <w:lvlJc w:val="left"/>
      <w:pPr>
        <w:ind w:left="563" w:hanging="284"/>
      </w:pPr>
      <w:rPr>
        <w:rFonts w:hint="default"/>
        <w:lang w:val="en-US" w:eastAsia="en-US" w:bidi="ar-SA"/>
      </w:rPr>
    </w:lvl>
    <w:lvl w:ilvl="2" w:tplc="41782B8C">
      <w:numFmt w:val="bullet"/>
      <w:lvlText w:val="•"/>
      <w:lvlJc w:val="left"/>
      <w:pPr>
        <w:ind w:left="747" w:hanging="284"/>
      </w:pPr>
      <w:rPr>
        <w:rFonts w:hint="default"/>
        <w:lang w:val="en-US" w:eastAsia="en-US" w:bidi="ar-SA"/>
      </w:rPr>
    </w:lvl>
    <w:lvl w:ilvl="3" w:tplc="E654D002">
      <w:numFmt w:val="bullet"/>
      <w:lvlText w:val="•"/>
      <w:lvlJc w:val="left"/>
      <w:pPr>
        <w:ind w:left="931" w:hanging="284"/>
      </w:pPr>
      <w:rPr>
        <w:rFonts w:hint="default"/>
        <w:lang w:val="en-US" w:eastAsia="en-US" w:bidi="ar-SA"/>
      </w:rPr>
    </w:lvl>
    <w:lvl w:ilvl="4" w:tplc="81DE9F78">
      <w:numFmt w:val="bullet"/>
      <w:lvlText w:val="•"/>
      <w:lvlJc w:val="left"/>
      <w:pPr>
        <w:ind w:left="1115" w:hanging="284"/>
      </w:pPr>
      <w:rPr>
        <w:rFonts w:hint="default"/>
        <w:lang w:val="en-US" w:eastAsia="en-US" w:bidi="ar-SA"/>
      </w:rPr>
    </w:lvl>
    <w:lvl w:ilvl="5" w:tplc="3BE4F63A">
      <w:numFmt w:val="bullet"/>
      <w:lvlText w:val="•"/>
      <w:lvlJc w:val="left"/>
      <w:pPr>
        <w:ind w:left="1299" w:hanging="284"/>
      </w:pPr>
      <w:rPr>
        <w:rFonts w:hint="default"/>
        <w:lang w:val="en-US" w:eastAsia="en-US" w:bidi="ar-SA"/>
      </w:rPr>
    </w:lvl>
    <w:lvl w:ilvl="6" w:tplc="9258B6DA">
      <w:numFmt w:val="bullet"/>
      <w:lvlText w:val="•"/>
      <w:lvlJc w:val="left"/>
      <w:pPr>
        <w:ind w:left="1482" w:hanging="284"/>
      </w:pPr>
      <w:rPr>
        <w:rFonts w:hint="default"/>
        <w:lang w:val="en-US" w:eastAsia="en-US" w:bidi="ar-SA"/>
      </w:rPr>
    </w:lvl>
    <w:lvl w:ilvl="7" w:tplc="7D0A598C">
      <w:numFmt w:val="bullet"/>
      <w:lvlText w:val="•"/>
      <w:lvlJc w:val="left"/>
      <w:pPr>
        <w:ind w:left="1666" w:hanging="284"/>
      </w:pPr>
      <w:rPr>
        <w:rFonts w:hint="default"/>
        <w:lang w:val="en-US" w:eastAsia="en-US" w:bidi="ar-SA"/>
      </w:rPr>
    </w:lvl>
    <w:lvl w:ilvl="8" w:tplc="ADDC8754">
      <w:numFmt w:val="bullet"/>
      <w:lvlText w:val="•"/>
      <w:lvlJc w:val="left"/>
      <w:pPr>
        <w:ind w:left="1850" w:hanging="284"/>
      </w:pPr>
      <w:rPr>
        <w:rFonts w:hint="default"/>
        <w:lang w:val="en-US" w:eastAsia="en-US" w:bidi="ar-SA"/>
      </w:rPr>
    </w:lvl>
  </w:abstractNum>
  <w:abstractNum w:abstractNumId="625" w15:restartNumberingAfterBreak="0">
    <w:nsid w:val="74A53005"/>
    <w:multiLevelType w:val="hybridMultilevel"/>
    <w:tmpl w:val="B36EF094"/>
    <w:lvl w:ilvl="0" w:tplc="223A9686">
      <w:numFmt w:val="bullet"/>
      <w:lvlText w:val="•"/>
      <w:lvlJc w:val="left"/>
      <w:pPr>
        <w:ind w:left="374" w:hanging="284"/>
      </w:pPr>
      <w:rPr>
        <w:rFonts w:ascii="Calibri" w:eastAsia="Calibri" w:hAnsi="Calibri" w:cs="Calibri" w:hint="default"/>
        <w:b w:val="0"/>
        <w:bCs w:val="0"/>
        <w:i w:val="0"/>
        <w:iCs w:val="0"/>
        <w:spacing w:val="0"/>
        <w:w w:val="100"/>
        <w:sz w:val="22"/>
        <w:szCs w:val="22"/>
        <w:lang w:val="en-US" w:eastAsia="en-US" w:bidi="ar-SA"/>
      </w:rPr>
    </w:lvl>
    <w:lvl w:ilvl="1" w:tplc="30D60658">
      <w:numFmt w:val="bullet"/>
      <w:lvlText w:val="•"/>
      <w:lvlJc w:val="left"/>
      <w:pPr>
        <w:ind w:left="538" w:hanging="284"/>
      </w:pPr>
      <w:rPr>
        <w:rFonts w:hint="default"/>
        <w:lang w:val="en-US" w:eastAsia="en-US" w:bidi="ar-SA"/>
      </w:rPr>
    </w:lvl>
    <w:lvl w:ilvl="2" w:tplc="A2AAFBAA">
      <w:numFmt w:val="bullet"/>
      <w:lvlText w:val="•"/>
      <w:lvlJc w:val="left"/>
      <w:pPr>
        <w:ind w:left="697" w:hanging="284"/>
      </w:pPr>
      <w:rPr>
        <w:rFonts w:hint="default"/>
        <w:lang w:val="en-US" w:eastAsia="en-US" w:bidi="ar-SA"/>
      </w:rPr>
    </w:lvl>
    <w:lvl w:ilvl="3" w:tplc="5358ED9C">
      <w:numFmt w:val="bullet"/>
      <w:lvlText w:val="•"/>
      <w:lvlJc w:val="left"/>
      <w:pPr>
        <w:ind w:left="856" w:hanging="284"/>
      </w:pPr>
      <w:rPr>
        <w:rFonts w:hint="default"/>
        <w:lang w:val="en-US" w:eastAsia="en-US" w:bidi="ar-SA"/>
      </w:rPr>
    </w:lvl>
    <w:lvl w:ilvl="4" w:tplc="3DCAE164">
      <w:numFmt w:val="bullet"/>
      <w:lvlText w:val="•"/>
      <w:lvlJc w:val="left"/>
      <w:pPr>
        <w:ind w:left="1015" w:hanging="284"/>
      </w:pPr>
      <w:rPr>
        <w:rFonts w:hint="default"/>
        <w:lang w:val="en-US" w:eastAsia="en-US" w:bidi="ar-SA"/>
      </w:rPr>
    </w:lvl>
    <w:lvl w:ilvl="5" w:tplc="4D7028C8">
      <w:numFmt w:val="bullet"/>
      <w:lvlText w:val="•"/>
      <w:lvlJc w:val="left"/>
      <w:pPr>
        <w:ind w:left="1174" w:hanging="284"/>
      </w:pPr>
      <w:rPr>
        <w:rFonts w:hint="default"/>
        <w:lang w:val="en-US" w:eastAsia="en-US" w:bidi="ar-SA"/>
      </w:rPr>
    </w:lvl>
    <w:lvl w:ilvl="6" w:tplc="C8C23CA0">
      <w:numFmt w:val="bullet"/>
      <w:lvlText w:val="•"/>
      <w:lvlJc w:val="left"/>
      <w:pPr>
        <w:ind w:left="1333" w:hanging="284"/>
      </w:pPr>
      <w:rPr>
        <w:rFonts w:hint="default"/>
        <w:lang w:val="en-US" w:eastAsia="en-US" w:bidi="ar-SA"/>
      </w:rPr>
    </w:lvl>
    <w:lvl w:ilvl="7" w:tplc="15D857F2">
      <w:numFmt w:val="bullet"/>
      <w:lvlText w:val="•"/>
      <w:lvlJc w:val="left"/>
      <w:pPr>
        <w:ind w:left="1492" w:hanging="284"/>
      </w:pPr>
      <w:rPr>
        <w:rFonts w:hint="default"/>
        <w:lang w:val="en-US" w:eastAsia="en-US" w:bidi="ar-SA"/>
      </w:rPr>
    </w:lvl>
    <w:lvl w:ilvl="8" w:tplc="6F3849D4">
      <w:numFmt w:val="bullet"/>
      <w:lvlText w:val="•"/>
      <w:lvlJc w:val="left"/>
      <w:pPr>
        <w:ind w:left="1651" w:hanging="284"/>
      </w:pPr>
      <w:rPr>
        <w:rFonts w:hint="default"/>
        <w:lang w:val="en-US" w:eastAsia="en-US" w:bidi="ar-SA"/>
      </w:rPr>
    </w:lvl>
  </w:abstractNum>
  <w:abstractNum w:abstractNumId="626" w15:restartNumberingAfterBreak="0">
    <w:nsid w:val="74B876E8"/>
    <w:multiLevelType w:val="hybridMultilevel"/>
    <w:tmpl w:val="E9667F88"/>
    <w:lvl w:ilvl="0" w:tplc="1E3C4A1C">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A62EB99C">
      <w:numFmt w:val="bullet"/>
      <w:lvlText w:val="•"/>
      <w:lvlJc w:val="left"/>
      <w:pPr>
        <w:ind w:left="755" w:hanging="360"/>
      </w:pPr>
      <w:rPr>
        <w:rFonts w:hint="default"/>
        <w:lang w:val="en-US" w:eastAsia="en-US" w:bidi="ar-SA"/>
      </w:rPr>
    </w:lvl>
    <w:lvl w:ilvl="2" w:tplc="139C879C">
      <w:numFmt w:val="bullet"/>
      <w:lvlText w:val="•"/>
      <w:lvlJc w:val="left"/>
      <w:pPr>
        <w:ind w:left="1031" w:hanging="360"/>
      </w:pPr>
      <w:rPr>
        <w:rFonts w:hint="default"/>
        <w:lang w:val="en-US" w:eastAsia="en-US" w:bidi="ar-SA"/>
      </w:rPr>
    </w:lvl>
    <w:lvl w:ilvl="3" w:tplc="0A76A22E">
      <w:numFmt w:val="bullet"/>
      <w:lvlText w:val="•"/>
      <w:lvlJc w:val="left"/>
      <w:pPr>
        <w:ind w:left="1306" w:hanging="360"/>
      </w:pPr>
      <w:rPr>
        <w:rFonts w:hint="default"/>
        <w:lang w:val="en-US" w:eastAsia="en-US" w:bidi="ar-SA"/>
      </w:rPr>
    </w:lvl>
    <w:lvl w:ilvl="4" w:tplc="3AE4879E">
      <w:numFmt w:val="bullet"/>
      <w:lvlText w:val="•"/>
      <w:lvlJc w:val="left"/>
      <w:pPr>
        <w:ind w:left="1582" w:hanging="360"/>
      </w:pPr>
      <w:rPr>
        <w:rFonts w:hint="default"/>
        <w:lang w:val="en-US" w:eastAsia="en-US" w:bidi="ar-SA"/>
      </w:rPr>
    </w:lvl>
    <w:lvl w:ilvl="5" w:tplc="38DE2962">
      <w:numFmt w:val="bullet"/>
      <w:lvlText w:val="•"/>
      <w:lvlJc w:val="left"/>
      <w:pPr>
        <w:ind w:left="1857" w:hanging="360"/>
      </w:pPr>
      <w:rPr>
        <w:rFonts w:hint="default"/>
        <w:lang w:val="en-US" w:eastAsia="en-US" w:bidi="ar-SA"/>
      </w:rPr>
    </w:lvl>
    <w:lvl w:ilvl="6" w:tplc="FDAE946E">
      <w:numFmt w:val="bullet"/>
      <w:lvlText w:val="•"/>
      <w:lvlJc w:val="left"/>
      <w:pPr>
        <w:ind w:left="2133" w:hanging="360"/>
      </w:pPr>
      <w:rPr>
        <w:rFonts w:hint="default"/>
        <w:lang w:val="en-US" w:eastAsia="en-US" w:bidi="ar-SA"/>
      </w:rPr>
    </w:lvl>
    <w:lvl w:ilvl="7" w:tplc="B25E7180">
      <w:numFmt w:val="bullet"/>
      <w:lvlText w:val="•"/>
      <w:lvlJc w:val="left"/>
      <w:pPr>
        <w:ind w:left="2408" w:hanging="360"/>
      </w:pPr>
      <w:rPr>
        <w:rFonts w:hint="default"/>
        <w:lang w:val="en-US" w:eastAsia="en-US" w:bidi="ar-SA"/>
      </w:rPr>
    </w:lvl>
    <w:lvl w:ilvl="8" w:tplc="B54A7A62">
      <w:numFmt w:val="bullet"/>
      <w:lvlText w:val="•"/>
      <w:lvlJc w:val="left"/>
      <w:pPr>
        <w:ind w:left="2684" w:hanging="360"/>
      </w:pPr>
      <w:rPr>
        <w:rFonts w:hint="default"/>
        <w:lang w:val="en-US" w:eastAsia="en-US" w:bidi="ar-SA"/>
      </w:rPr>
    </w:lvl>
  </w:abstractNum>
  <w:abstractNum w:abstractNumId="627" w15:restartNumberingAfterBreak="0">
    <w:nsid w:val="75227660"/>
    <w:multiLevelType w:val="hybridMultilevel"/>
    <w:tmpl w:val="195894C6"/>
    <w:lvl w:ilvl="0" w:tplc="F998E232">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529ECADE">
      <w:numFmt w:val="bullet"/>
      <w:lvlText w:val="•"/>
      <w:lvlJc w:val="left"/>
      <w:pPr>
        <w:ind w:left="665" w:hanging="360"/>
      </w:pPr>
      <w:rPr>
        <w:rFonts w:hint="default"/>
        <w:lang w:val="en-US" w:eastAsia="en-US" w:bidi="ar-SA"/>
      </w:rPr>
    </w:lvl>
    <w:lvl w:ilvl="2" w:tplc="4586BADE">
      <w:numFmt w:val="bullet"/>
      <w:lvlText w:val="•"/>
      <w:lvlJc w:val="left"/>
      <w:pPr>
        <w:ind w:left="870" w:hanging="360"/>
      </w:pPr>
      <w:rPr>
        <w:rFonts w:hint="default"/>
        <w:lang w:val="en-US" w:eastAsia="en-US" w:bidi="ar-SA"/>
      </w:rPr>
    </w:lvl>
    <w:lvl w:ilvl="3" w:tplc="48403D1A">
      <w:numFmt w:val="bullet"/>
      <w:lvlText w:val="•"/>
      <w:lvlJc w:val="left"/>
      <w:pPr>
        <w:ind w:left="1075" w:hanging="360"/>
      </w:pPr>
      <w:rPr>
        <w:rFonts w:hint="default"/>
        <w:lang w:val="en-US" w:eastAsia="en-US" w:bidi="ar-SA"/>
      </w:rPr>
    </w:lvl>
    <w:lvl w:ilvl="4" w:tplc="A01862D8">
      <w:numFmt w:val="bullet"/>
      <w:lvlText w:val="•"/>
      <w:lvlJc w:val="left"/>
      <w:pPr>
        <w:ind w:left="1281" w:hanging="360"/>
      </w:pPr>
      <w:rPr>
        <w:rFonts w:hint="default"/>
        <w:lang w:val="en-US" w:eastAsia="en-US" w:bidi="ar-SA"/>
      </w:rPr>
    </w:lvl>
    <w:lvl w:ilvl="5" w:tplc="74BEFB9C">
      <w:numFmt w:val="bullet"/>
      <w:lvlText w:val="•"/>
      <w:lvlJc w:val="left"/>
      <w:pPr>
        <w:ind w:left="1486" w:hanging="360"/>
      </w:pPr>
      <w:rPr>
        <w:rFonts w:hint="default"/>
        <w:lang w:val="en-US" w:eastAsia="en-US" w:bidi="ar-SA"/>
      </w:rPr>
    </w:lvl>
    <w:lvl w:ilvl="6" w:tplc="4734F984">
      <w:numFmt w:val="bullet"/>
      <w:lvlText w:val="•"/>
      <w:lvlJc w:val="left"/>
      <w:pPr>
        <w:ind w:left="1691" w:hanging="360"/>
      </w:pPr>
      <w:rPr>
        <w:rFonts w:hint="default"/>
        <w:lang w:val="en-US" w:eastAsia="en-US" w:bidi="ar-SA"/>
      </w:rPr>
    </w:lvl>
    <w:lvl w:ilvl="7" w:tplc="F19E0192">
      <w:numFmt w:val="bullet"/>
      <w:lvlText w:val="•"/>
      <w:lvlJc w:val="left"/>
      <w:pPr>
        <w:ind w:left="1897" w:hanging="360"/>
      </w:pPr>
      <w:rPr>
        <w:rFonts w:hint="default"/>
        <w:lang w:val="en-US" w:eastAsia="en-US" w:bidi="ar-SA"/>
      </w:rPr>
    </w:lvl>
    <w:lvl w:ilvl="8" w:tplc="8F0E8EF2">
      <w:numFmt w:val="bullet"/>
      <w:lvlText w:val="•"/>
      <w:lvlJc w:val="left"/>
      <w:pPr>
        <w:ind w:left="2102" w:hanging="360"/>
      </w:pPr>
      <w:rPr>
        <w:rFonts w:hint="default"/>
        <w:lang w:val="en-US" w:eastAsia="en-US" w:bidi="ar-SA"/>
      </w:rPr>
    </w:lvl>
  </w:abstractNum>
  <w:abstractNum w:abstractNumId="628" w15:restartNumberingAfterBreak="0">
    <w:nsid w:val="755B79F7"/>
    <w:multiLevelType w:val="hybridMultilevel"/>
    <w:tmpl w:val="AA7CD7A6"/>
    <w:lvl w:ilvl="0" w:tplc="B4688250">
      <w:numFmt w:val="bullet"/>
      <w:lvlText w:val=""/>
      <w:lvlJc w:val="left"/>
      <w:pPr>
        <w:ind w:left="455" w:hanging="360"/>
      </w:pPr>
      <w:rPr>
        <w:rFonts w:ascii="Symbol" w:eastAsia="Symbol" w:hAnsi="Symbol" w:cs="Symbol" w:hint="default"/>
        <w:b w:val="0"/>
        <w:bCs w:val="0"/>
        <w:i w:val="0"/>
        <w:iCs w:val="0"/>
        <w:spacing w:val="0"/>
        <w:w w:val="100"/>
        <w:sz w:val="22"/>
        <w:szCs w:val="22"/>
        <w:lang w:val="en-US" w:eastAsia="en-US" w:bidi="ar-SA"/>
      </w:rPr>
    </w:lvl>
    <w:lvl w:ilvl="1" w:tplc="D826BE3A">
      <w:numFmt w:val="bullet"/>
      <w:lvlText w:val="•"/>
      <w:lvlJc w:val="left"/>
      <w:pPr>
        <w:ind w:left="890" w:hanging="360"/>
      </w:pPr>
      <w:rPr>
        <w:rFonts w:hint="default"/>
        <w:lang w:val="en-US" w:eastAsia="en-US" w:bidi="ar-SA"/>
      </w:rPr>
    </w:lvl>
    <w:lvl w:ilvl="2" w:tplc="53AC7930">
      <w:numFmt w:val="bullet"/>
      <w:lvlText w:val="•"/>
      <w:lvlJc w:val="left"/>
      <w:pPr>
        <w:ind w:left="1320" w:hanging="360"/>
      </w:pPr>
      <w:rPr>
        <w:rFonts w:hint="default"/>
        <w:lang w:val="en-US" w:eastAsia="en-US" w:bidi="ar-SA"/>
      </w:rPr>
    </w:lvl>
    <w:lvl w:ilvl="3" w:tplc="9FF04F7C">
      <w:numFmt w:val="bullet"/>
      <w:lvlText w:val="•"/>
      <w:lvlJc w:val="left"/>
      <w:pPr>
        <w:ind w:left="1750" w:hanging="360"/>
      </w:pPr>
      <w:rPr>
        <w:rFonts w:hint="default"/>
        <w:lang w:val="en-US" w:eastAsia="en-US" w:bidi="ar-SA"/>
      </w:rPr>
    </w:lvl>
    <w:lvl w:ilvl="4" w:tplc="E29E81D0">
      <w:numFmt w:val="bullet"/>
      <w:lvlText w:val="•"/>
      <w:lvlJc w:val="left"/>
      <w:pPr>
        <w:ind w:left="2180" w:hanging="360"/>
      </w:pPr>
      <w:rPr>
        <w:rFonts w:hint="default"/>
        <w:lang w:val="en-US" w:eastAsia="en-US" w:bidi="ar-SA"/>
      </w:rPr>
    </w:lvl>
    <w:lvl w:ilvl="5" w:tplc="9206589A">
      <w:numFmt w:val="bullet"/>
      <w:lvlText w:val="•"/>
      <w:lvlJc w:val="left"/>
      <w:pPr>
        <w:ind w:left="2611" w:hanging="360"/>
      </w:pPr>
      <w:rPr>
        <w:rFonts w:hint="default"/>
        <w:lang w:val="en-US" w:eastAsia="en-US" w:bidi="ar-SA"/>
      </w:rPr>
    </w:lvl>
    <w:lvl w:ilvl="6" w:tplc="70E8D468">
      <w:numFmt w:val="bullet"/>
      <w:lvlText w:val="•"/>
      <w:lvlJc w:val="left"/>
      <w:pPr>
        <w:ind w:left="3041" w:hanging="360"/>
      </w:pPr>
      <w:rPr>
        <w:rFonts w:hint="default"/>
        <w:lang w:val="en-US" w:eastAsia="en-US" w:bidi="ar-SA"/>
      </w:rPr>
    </w:lvl>
    <w:lvl w:ilvl="7" w:tplc="3B18867C">
      <w:numFmt w:val="bullet"/>
      <w:lvlText w:val="•"/>
      <w:lvlJc w:val="left"/>
      <w:pPr>
        <w:ind w:left="3471" w:hanging="360"/>
      </w:pPr>
      <w:rPr>
        <w:rFonts w:hint="default"/>
        <w:lang w:val="en-US" w:eastAsia="en-US" w:bidi="ar-SA"/>
      </w:rPr>
    </w:lvl>
    <w:lvl w:ilvl="8" w:tplc="D0F045E2">
      <w:numFmt w:val="bullet"/>
      <w:lvlText w:val="•"/>
      <w:lvlJc w:val="left"/>
      <w:pPr>
        <w:ind w:left="3901" w:hanging="360"/>
      </w:pPr>
      <w:rPr>
        <w:rFonts w:hint="default"/>
        <w:lang w:val="en-US" w:eastAsia="en-US" w:bidi="ar-SA"/>
      </w:rPr>
    </w:lvl>
  </w:abstractNum>
  <w:abstractNum w:abstractNumId="629" w15:restartNumberingAfterBreak="0">
    <w:nsid w:val="75744327"/>
    <w:multiLevelType w:val="hybridMultilevel"/>
    <w:tmpl w:val="EB8ABABA"/>
    <w:lvl w:ilvl="0" w:tplc="0BA299FA">
      <w:numFmt w:val="bullet"/>
      <w:lvlText w:val="•"/>
      <w:lvlJc w:val="left"/>
      <w:pPr>
        <w:ind w:left="277" w:hanging="180"/>
      </w:pPr>
      <w:rPr>
        <w:rFonts w:ascii="Calibri" w:eastAsia="Calibri" w:hAnsi="Calibri" w:cs="Calibri" w:hint="default"/>
        <w:b w:val="0"/>
        <w:bCs w:val="0"/>
        <w:i w:val="0"/>
        <w:iCs w:val="0"/>
        <w:spacing w:val="0"/>
        <w:w w:val="100"/>
        <w:sz w:val="22"/>
        <w:szCs w:val="22"/>
        <w:lang w:val="en-US" w:eastAsia="en-US" w:bidi="ar-SA"/>
      </w:rPr>
    </w:lvl>
    <w:lvl w:ilvl="1" w:tplc="81644D92">
      <w:numFmt w:val="bullet"/>
      <w:lvlText w:val="•"/>
      <w:lvlJc w:val="left"/>
      <w:pPr>
        <w:ind w:left="476" w:hanging="180"/>
      </w:pPr>
      <w:rPr>
        <w:rFonts w:hint="default"/>
        <w:lang w:val="en-US" w:eastAsia="en-US" w:bidi="ar-SA"/>
      </w:rPr>
    </w:lvl>
    <w:lvl w:ilvl="2" w:tplc="5B3EC7C0">
      <w:numFmt w:val="bullet"/>
      <w:lvlText w:val="•"/>
      <w:lvlJc w:val="left"/>
      <w:pPr>
        <w:ind w:left="672" w:hanging="180"/>
      </w:pPr>
      <w:rPr>
        <w:rFonts w:hint="default"/>
        <w:lang w:val="en-US" w:eastAsia="en-US" w:bidi="ar-SA"/>
      </w:rPr>
    </w:lvl>
    <w:lvl w:ilvl="3" w:tplc="889E81D0">
      <w:numFmt w:val="bullet"/>
      <w:lvlText w:val="•"/>
      <w:lvlJc w:val="left"/>
      <w:pPr>
        <w:ind w:left="868" w:hanging="180"/>
      </w:pPr>
      <w:rPr>
        <w:rFonts w:hint="default"/>
        <w:lang w:val="en-US" w:eastAsia="en-US" w:bidi="ar-SA"/>
      </w:rPr>
    </w:lvl>
    <w:lvl w:ilvl="4" w:tplc="9BACAD7A">
      <w:numFmt w:val="bullet"/>
      <w:lvlText w:val="•"/>
      <w:lvlJc w:val="left"/>
      <w:pPr>
        <w:ind w:left="1064" w:hanging="180"/>
      </w:pPr>
      <w:rPr>
        <w:rFonts w:hint="default"/>
        <w:lang w:val="en-US" w:eastAsia="en-US" w:bidi="ar-SA"/>
      </w:rPr>
    </w:lvl>
    <w:lvl w:ilvl="5" w:tplc="C59EC418">
      <w:numFmt w:val="bullet"/>
      <w:lvlText w:val="•"/>
      <w:lvlJc w:val="left"/>
      <w:pPr>
        <w:ind w:left="1261" w:hanging="180"/>
      </w:pPr>
      <w:rPr>
        <w:rFonts w:hint="default"/>
        <w:lang w:val="en-US" w:eastAsia="en-US" w:bidi="ar-SA"/>
      </w:rPr>
    </w:lvl>
    <w:lvl w:ilvl="6" w:tplc="6EDC79B8">
      <w:numFmt w:val="bullet"/>
      <w:lvlText w:val="•"/>
      <w:lvlJc w:val="left"/>
      <w:pPr>
        <w:ind w:left="1457" w:hanging="180"/>
      </w:pPr>
      <w:rPr>
        <w:rFonts w:hint="default"/>
        <w:lang w:val="en-US" w:eastAsia="en-US" w:bidi="ar-SA"/>
      </w:rPr>
    </w:lvl>
    <w:lvl w:ilvl="7" w:tplc="29064548">
      <w:numFmt w:val="bullet"/>
      <w:lvlText w:val="•"/>
      <w:lvlJc w:val="left"/>
      <w:pPr>
        <w:ind w:left="1653" w:hanging="180"/>
      </w:pPr>
      <w:rPr>
        <w:rFonts w:hint="default"/>
        <w:lang w:val="en-US" w:eastAsia="en-US" w:bidi="ar-SA"/>
      </w:rPr>
    </w:lvl>
    <w:lvl w:ilvl="8" w:tplc="51CC7FD4">
      <w:numFmt w:val="bullet"/>
      <w:lvlText w:val="•"/>
      <w:lvlJc w:val="left"/>
      <w:pPr>
        <w:ind w:left="1849" w:hanging="180"/>
      </w:pPr>
      <w:rPr>
        <w:rFonts w:hint="default"/>
        <w:lang w:val="en-US" w:eastAsia="en-US" w:bidi="ar-SA"/>
      </w:rPr>
    </w:lvl>
  </w:abstractNum>
  <w:abstractNum w:abstractNumId="630" w15:restartNumberingAfterBreak="0">
    <w:nsid w:val="758C5217"/>
    <w:multiLevelType w:val="hybridMultilevel"/>
    <w:tmpl w:val="26DAC8E6"/>
    <w:lvl w:ilvl="0" w:tplc="984E89FA">
      <w:numFmt w:val="bullet"/>
      <w:lvlText w:val="•"/>
      <w:lvlJc w:val="left"/>
      <w:pPr>
        <w:ind w:left="874" w:hanging="351"/>
      </w:pPr>
      <w:rPr>
        <w:rFonts w:ascii="Calibri" w:eastAsia="Calibri" w:hAnsi="Calibri" w:cs="Calibri" w:hint="default"/>
        <w:b w:val="0"/>
        <w:bCs w:val="0"/>
        <w:i w:val="0"/>
        <w:iCs w:val="0"/>
        <w:spacing w:val="0"/>
        <w:w w:val="100"/>
        <w:sz w:val="22"/>
        <w:szCs w:val="22"/>
        <w:lang w:val="en-US" w:eastAsia="en-US" w:bidi="ar-SA"/>
      </w:rPr>
    </w:lvl>
    <w:lvl w:ilvl="1" w:tplc="D018C212">
      <w:numFmt w:val="bullet"/>
      <w:lvlText w:val="•"/>
      <w:lvlJc w:val="left"/>
      <w:pPr>
        <w:ind w:left="1841" w:hanging="351"/>
      </w:pPr>
      <w:rPr>
        <w:rFonts w:hint="default"/>
        <w:lang w:val="en-US" w:eastAsia="en-US" w:bidi="ar-SA"/>
      </w:rPr>
    </w:lvl>
    <w:lvl w:ilvl="2" w:tplc="D460E0DA">
      <w:numFmt w:val="bullet"/>
      <w:lvlText w:val="•"/>
      <w:lvlJc w:val="left"/>
      <w:pPr>
        <w:ind w:left="2803" w:hanging="351"/>
      </w:pPr>
      <w:rPr>
        <w:rFonts w:hint="default"/>
        <w:lang w:val="en-US" w:eastAsia="en-US" w:bidi="ar-SA"/>
      </w:rPr>
    </w:lvl>
    <w:lvl w:ilvl="3" w:tplc="918C298C">
      <w:numFmt w:val="bullet"/>
      <w:lvlText w:val="•"/>
      <w:lvlJc w:val="left"/>
      <w:pPr>
        <w:ind w:left="3764" w:hanging="351"/>
      </w:pPr>
      <w:rPr>
        <w:rFonts w:hint="default"/>
        <w:lang w:val="en-US" w:eastAsia="en-US" w:bidi="ar-SA"/>
      </w:rPr>
    </w:lvl>
    <w:lvl w:ilvl="4" w:tplc="284AF72E">
      <w:numFmt w:val="bullet"/>
      <w:lvlText w:val="•"/>
      <w:lvlJc w:val="left"/>
      <w:pPr>
        <w:ind w:left="4726" w:hanging="351"/>
      </w:pPr>
      <w:rPr>
        <w:rFonts w:hint="default"/>
        <w:lang w:val="en-US" w:eastAsia="en-US" w:bidi="ar-SA"/>
      </w:rPr>
    </w:lvl>
    <w:lvl w:ilvl="5" w:tplc="4B7439D0">
      <w:numFmt w:val="bullet"/>
      <w:lvlText w:val="•"/>
      <w:lvlJc w:val="left"/>
      <w:pPr>
        <w:ind w:left="5687" w:hanging="351"/>
      </w:pPr>
      <w:rPr>
        <w:rFonts w:hint="default"/>
        <w:lang w:val="en-US" w:eastAsia="en-US" w:bidi="ar-SA"/>
      </w:rPr>
    </w:lvl>
    <w:lvl w:ilvl="6" w:tplc="621E77DA">
      <w:numFmt w:val="bullet"/>
      <w:lvlText w:val="•"/>
      <w:lvlJc w:val="left"/>
      <w:pPr>
        <w:ind w:left="6649" w:hanging="351"/>
      </w:pPr>
      <w:rPr>
        <w:rFonts w:hint="default"/>
        <w:lang w:val="en-US" w:eastAsia="en-US" w:bidi="ar-SA"/>
      </w:rPr>
    </w:lvl>
    <w:lvl w:ilvl="7" w:tplc="74FC4E9C">
      <w:numFmt w:val="bullet"/>
      <w:lvlText w:val="•"/>
      <w:lvlJc w:val="left"/>
      <w:pPr>
        <w:ind w:left="7610" w:hanging="351"/>
      </w:pPr>
      <w:rPr>
        <w:rFonts w:hint="default"/>
        <w:lang w:val="en-US" w:eastAsia="en-US" w:bidi="ar-SA"/>
      </w:rPr>
    </w:lvl>
    <w:lvl w:ilvl="8" w:tplc="30DEFF56">
      <w:numFmt w:val="bullet"/>
      <w:lvlText w:val="•"/>
      <w:lvlJc w:val="left"/>
      <w:pPr>
        <w:ind w:left="8572" w:hanging="351"/>
      </w:pPr>
      <w:rPr>
        <w:rFonts w:hint="default"/>
        <w:lang w:val="en-US" w:eastAsia="en-US" w:bidi="ar-SA"/>
      </w:rPr>
    </w:lvl>
  </w:abstractNum>
  <w:abstractNum w:abstractNumId="631" w15:restartNumberingAfterBreak="0">
    <w:nsid w:val="761307A7"/>
    <w:multiLevelType w:val="hybridMultilevel"/>
    <w:tmpl w:val="9ED02B00"/>
    <w:lvl w:ilvl="0" w:tplc="FE825936">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C04E0C3C">
      <w:numFmt w:val="bullet"/>
      <w:lvlText w:val="•"/>
      <w:lvlJc w:val="left"/>
      <w:pPr>
        <w:ind w:left="577" w:hanging="284"/>
      </w:pPr>
      <w:rPr>
        <w:rFonts w:hint="default"/>
        <w:lang w:val="en-US" w:eastAsia="en-US" w:bidi="ar-SA"/>
      </w:rPr>
    </w:lvl>
    <w:lvl w:ilvl="2" w:tplc="B49C564C">
      <w:numFmt w:val="bullet"/>
      <w:lvlText w:val="•"/>
      <w:lvlJc w:val="left"/>
      <w:pPr>
        <w:ind w:left="774" w:hanging="284"/>
      </w:pPr>
      <w:rPr>
        <w:rFonts w:hint="default"/>
        <w:lang w:val="en-US" w:eastAsia="en-US" w:bidi="ar-SA"/>
      </w:rPr>
    </w:lvl>
    <w:lvl w:ilvl="3" w:tplc="F2B4A710">
      <w:numFmt w:val="bullet"/>
      <w:lvlText w:val="•"/>
      <w:lvlJc w:val="left"/>
      <w:pPr>
        <w:ind w:left="971" w:hanging="284"/>
      </w:pPr>
      <w:rPr>
        <w:rFonts w:hint="default"/>
        <w:lang w:val="en-US" w:eastAsia="en-US" w:bidi="ar-SA"/>
      </w:rPr>
    </w:lvl>
    <w:lvl w:ilvl="4" w:tplc="9C6455AC">
      <w:numFmt w:val="bullet"/>
      <w:lvlText w:val="•"/>
      <w:lvlJc w:val="left"/>
      <w:pPr>
        <w:ind w:left="1168" w:hanging="284"/>
      </w:pPr>
      <w:rPr>
        <w:rFonts w:hint="default"/>
        <w:lang w:val="en-US" w:eastAsia="en-US" w:bidi="ar-SA"/>
      </w:rPr>
    </w:lvl>
    <w:lvl w:ilvl="5" w:tplc="42842626">
      <w:numFmt w:val="bullet"/>
      <w:lvlText w:val="•"/>
      <w:lvlJc w:val="left"/>
      <w:pPr>
        <w:ind w:left="1366" w:hanging="284"/>
      </w:pPr>
      <w:rPr>
        <w:rFonts w:hint="default"/>
        <w:lang w:val="en-US" w:eastAsia="en-US" w:bidi="ar-SA"/>
      </w:rPr>
    </w:lvl>
    <w:lvl w:ilvl="6" w:tplc="EB06C1E6">
      <w:numFmt w:val="bullet"/>
      <w:lvlText w:val="•"/>
      <w:lvlJc w:val="left"/>
      <w:pPr>
        <w:ind w:left="1563" w:hanging="284"/>
      </w:pPr>
      <w:rPr>
        <w:rFonts w:hint="default"/>
        <w:lang w:val="en-US" w:eastAsia="en-US" w:bidi="ar-SA"/>
      </w:rPr>
    </w:lvl>
    <w:lvl w:ilvl="7" w:tplc="160048F4">
      <w:numFmt w:val="bullet"/>
      <w:lvlText w:val="•"/>
      <w:lvlJc w:val="left"/>
      <w:pPr>
        <w:ind w:left="1760" w:hanging="284"/>
      </w:pPr>
      <w:rPr>
        <w:rFonts w:hint="default"/>
        <w:lang w:val="en-US" w:eastAsia="en-US" w:bidi="ar-SA"/>
      </w:rPr>
    </w:lvl>
    <w:lvl w:ilvl="8" w:tplc="4692D808">
      <w:numFmt w:val="bullet"/>
      <w:lvlText w:val="•"/>
      <w:lvlJc w:val="left"/>
      <w:pPr>
        <w:ind w:left="1957" w:hanging="284"/>
      </w:pPr>
      <w:rPr>
        <w:rFonts w:hint="default"/>
        <w:lang w:val="en-US" w:eastAsia="en-US" w:bidi="ar-SA"/>
      </w:rPr>
    </w:lvl>
  </w:abstractNum>
  <w:abstractNum w:abstractNumId="632" w15:restartNumberingAfterBreak="0">
    <w:nsid w:val="761D06F0"/>
    <w:multiLevelType w:val="hybridMultilevel"/>
    <w:tmpl w:val="AED24836"/>
    <w:lvl w:ilvl="0" w:tplc="D69CC912">
      <w:numFmt w:val="bullet"/>
      <w:lvlText w:val=""/>
      <w:lvlJc w:val="left"/>
      <w:pPr>
        <w:ind w:left="458" w:hanging="346"/>
      </w:pPr>
      <w:rPr>
        <w:rFonts w:ascii="Symbol" w:eastAsia="Symbol" w:hAnsi="Symbol" w:cs="Symbol" w:hint="default"/>
        <w:b w:val="0"/>
        <w:bCs w:val="0"/>
        <w:i w:val="0"/>
        <w:iCs w:val="0"/>
        <w:spacing w:val="0"/>
        <w:w w:val="100"/>
        <w:sz w:val="24"/>
        <w:szCs w:val="24"/>
        <w:lang w:val="en-US" w:eastAsia="en-US" w:bidi="ar-SA"/>
      </w:rPr>
    </w:lvl>
    <w:lvl w:ilvl="1" w:tplc="5D168994">
      <w:numFmt w:val="bullet"/>
      <w:lvlText w:val="•"/>
      <w:lvlJc w:val="left"/>
      <w:pPr>
        <w:ind w:left="665" w:hanging="346"/>
      </w:pPr>
      <w:rPr>
        <w:rFonts w:hint="default"/>
        <w:lang w:val="en-US" w:eastAsia="en-US" w:bidi="ar-SA"/>
      </w:rPr>
    </w:lvl>
    <w:lvl w:ilvl="2" w:tplc="6CAEE180">
      <w:numFmt w:val="bullet"/>
      <w:lvlText w:val="•"/>
      <w:lvlJc w:val="left"/>
      <w:pPr>
        <w:ind w:left="871" w:hanging="346"/>
      </w:pPr>
      <w:rPr>
        <w:rFonts w:hint="default"/>
        <w:lang w:val="en-US" w:eastAsia="en-US" w:bidi="ar-SA"/>
      </w:rPr>
    </w:lvl>
    <w:lvl w:ilvl="3" w:tplc="A0267306">
      <w:numFmt w:val="bullet"/>
      <w:lvlText w:val="•"/>
      <w:lvlJc w:val="left"/>
      <w:pPr>
        <w:ind w:left="1076" w:hanging="346"/>
      </w:pPr>
      <w:rPr>
        <w:rFonts w:hint="default"/>
        <w:lang w:val="en-US" w:eastAsia="en-US" w:bidi="ar-SA"/>
      </w:rPr>
    </w:lvl>
    <w:lvl w:ilvl="4" w:tplc="3266DFB6">
      <w:numFmt w:val="bullet"/>
      <w:lvlText w:val="•"/>
      <w:lvlJc w:val="left"/>
      <w:pPr>
        <w:ind w:left="1282" w:hanging="346"/>
      </w:pPr>
      <w:rPr>
        <w:rFonts w:hint="default"/>
        <w:lang w:val="en-US" w:eastAsia="en-US" w:bidi="ar-SA"/>
      </w:rPr>
    </w:lvl>
    <w:lvl w:ilvl="5" w:tplc="0D9A2C0E">
      <w:numFmt w:val="bullet"/>
      <w:lvlText w:val="•"/>
      <w:lvlJc w:val="left"/>
      <w:pPr>
        <w:ind w:left="1487" w:hanging="346"/>
      </w:pPr>
      <w:rPr>
        <w:rFonts w:hint="default"/>
        <w:lang w:val="en-US" w:eastAsia="en-US" w:bidi="ar-SA"/>
      </w:rPr>
    </w:lvl>
    <w:lvl w:ilvl="6" w:tplc="889C4A14">
      <w:numFmt w:val="bullet"/>
      <w:lvlText w:val="•"/>
      <w:lvlJc w:val="left"/>
      <w:pPr>
        <w:ind w:left="1693" w:hanging="346"/>
      </w:pPr>
      <w:rPr>
        <w:rFonts w:hint="default"/>
        <w:lang w:val="en-US" w:eastAsia="en-US" w:bidi="ar-SA"/>
      </w:rPr>
    </w:lvl>
    <w:lvl w:ilvl="7" w:tplc="78B06BC4">
      <w:numFmt w:val="bullet"/>
      <w:lvlText w:val="•"/>
      <w:lvlJc w:val="left"/>
      <w:pPr>
        <w:ind w:left="1898" w:hanging="346"/>
      </w:pPr>
      <w:rPr>
        <w:rFonts w:hint="default"/>
        <w:lang w:val="en-US" w:eastAsia="en-US" w:bidi="ar-SA"/>
      </w:rPr>
    </w:lvl>
    <w:lvl w:ilvl="8" w:tplc="DDD49C56">
      <w:numFmt w:val="bullet"/>
      <w:lvlText w:val="•"/>
      <w:lvlJc w:val="left"/>
      <w:pPr>
        <w:ind w:left="2104" w:hanging="346"/>
      </w:pPr>
      <w:rPr>
        <w:rFonts w:hint="default"/>
        <w:lang w:val="en-US" w:eastAsia="en-US" w:bidi="ar-SA"/>
      </w:rPr>
    </w:lvl>
  </w:abstractNum>
  <w:abstractNum w:abstractNumId="633" w15:restartNumberingAfterBreak="0">
    <w:nsid w:val="76317DD8"/>
    <w:multiLevelType w:val="hybridMultilevel"/>
    <w:tmpl w:val="56821B92"/>
    <w:lvl w:ilvl="0" w:tplc="FFD68238">
      <w:numFmt w:val="bullet"/>
      <w:lvlText w:val="•"/>
      <w:lvlJc w:val="left"/>
      <w:pPr>
        <w:ind w:left="375" w:hanging="284"/>
      </w:pPr>
      <w:rPr>
        <w:rFonts w:ascii="Calibri" w:eastAsia="Calibri" w:hAnsi="Calibri" w:cs="Calibri" w:hint="default"/>
        <w:b w:val="0"/>
        <w:bCs w:val="0"/>
        <w:i w:val="0"/>
        <w:iCs w:val="0"/>
        <w:spacing w:val="0"/>
        <w:w w:val="100"/>
        <w:sz w:val="22"/>
        <w:szCs w:val="22"/>
        <w:lang w:val="en-US" w:eastAsia="en-US" w:bidi="ar-SA"/>
      </w:rPr>
    </w:lvl>
    <w:lvl w:ilvl="1" w:tplc="36F23F4C">
      <w:numFmt w:val="bullet"/>
      <w:lvlText w:val="•"/>
      <w:lvlJc w:val="left"/>
      <w:pPr>
        <w:ind w:left="567" w:hanging="284"/>
      </w:pPr>
      <w:rPr>
        <w:rFonts w:hint="default"/>
        <w:lang w:val="en-US" w:eastAsia="en-US" w:bidi="ar-SA"/>
      </w:rPr>
    </w:lvl>
    <w:lvl w:ilvl="2" w:tplc="C03C3A0C">
      <w:numFmt w:val="bullet"/>
      <w:lvlText w:val="•"/>
      <w:lvlJc w:val="left"/>
      <w:pPr>
        <w:ind w:left="755" w:hanging="284"/>
      </w:pPr>
      <w:rPr>
        <w:rFonts w:hint="default"/>
        <w:lang w:val="en-US" w:eastAsia="en-US" w:bidi="ar-SA"/>
      </w:rPr>
    </w:lvl>
    <w:lvl w:ilvl="3" w:tplc="3B604D0E">
      <w:numFmt w:val="bullet"/>
      <w:lvlText w:val="•"/>
      <w:lvlJc w:val="left"/>
      <w:pPr>
        <w:ind w:left="942" w:hanging="284"/>
      </w:pPr>
      <w:rPr>
        <w:rFonts w:hint="default"/>
        <w:lang w:val="en-US" w:eastAsia="en-US" w:bidi="ar-SA"/>
      </w:rPr>
    </w:lvl>
    <w:lvl w:ilvl="4" w:tplc="8B666F54">
      <w:numFmt w:val="bullet"/>
      <w:lvlText w:val="•"/>
      <w:lvlJc w:val="left"/>
      <w:pPr>
        <w:ind w:left="1130" w:hanging="284"/>
      </w:pPr>
      <w:rPr>
        <w:rFonts w:hint="default"/>
        <w:lang w:val="en-US" w:eastAsia="en-US" w:bidi="ar-SA"/>
      </w:rPr>
    </w:lvl>
    <w:lvl w:ilvl="5" w:tplc="72689E00">
      <w:numFmt w:val="bullet"/>
      <w:lvlText w:val="•"/>
      <w:lvlJc w:val="left"/>
      <w:pPr>
        <w:ind w:left="1317" w:hanging="284"/>
      </w:pPr>
      <w:rPr>
        <w:rFonts w:hint="default"/>
        <w:lang w:val="en-US" w:eastAsia="en-US" w:bidi="ar-SA"/>
      </w:rPr>
    </w:lvl>
    <w:lvl w:ilvl="6" w:tplc="075E22D6">
      <w:numFmt w:val="bullet"/>
      <w:lvlText w:val="•"/>
      <w:lvlJc w:val="left"/>
      <w:pPr>
        <w:ind w:left="1505" w:hanging="284"/>
      </w:pPr>
      <w:rPr>
        <w:rFonts w:hint="default"/>
        <w:lang w:val="en-US" w:eastAsia="en-US" w:bidi="ar-SA"/>
      </w:rPr>
    </w:lvl>
    <w:lvl w:ilvl="7" w:tplc="B4C69724">
      <w:numFmt w:val="bullet"/>
      <w:lvlText w:val="•"/>
      <w:lvlJc w:val="left"/>
      <w:pPr>
        <w:ind w:left="1692" w:hanging="284"/>
      </w:pPr>
      <w:rPr>
        <w:rFonts w:hint="default"/>
        <w:lang w:val="en-US" w:eastAsia="en-US" w:bidi="ar-SA"/>
      </w:rPr>
    </w:lvl>
    <w:lvl w:ilvl="8" w:tplc="AC00EB26">
      <w:numFmt w:val="bullet"/>
      <w:lvlText w:val="•"/>
      <w:lvlJc w:val="left"/>
      <w:pPr>
        <w:ind w:left="1880" w:hanging="284"/>
      </w:pPr>
      <w:rPr>
        <w:rFonts w:hint="default"/>
        <w:lang w:val="en-US" w:eastAsia="en-US" w:bidi="ar-SA"/>
      </w:rPr>
    </w:lvl>
  </w:abstractNum>
  <w:abstractNum w:abstractNumId="634" w15:restartNumberingAfterBreak="0">
    <w:nsid w:val="765E49A5"/>
    <w:multiLevelType w:val="hybridMultilevel"/>
    <w:tmpl w:val="144872AA"/>
    <w:lvl w:ilvl="0" w:tplc="62C823AE">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439C07E4">
      <w:numFmt w:val="bullet"/>
      <w:lvlText w:val="•"/>
      <w:lvlJc w:val="left"/>
      <w:pPr>
        <w:ind w:left="569" w:hanging="284"/>
      </w:pPr>
      <w:rPr>
        <w:rFonts w:hint="default"/>
        <w:lang w:val="en-US" w:eastAsia="en-US" w:bidi="ar-SA"/>
      </w:rPr>
    </w:lvl>
    <w:lvl w:ilvl="2" w:tplc="296EB210">
      <w:numFmt w:val="bullet"/>
      <w:lvlText w:val="•"/>
      <w:lvlJc w:val="left"/>
      <w:pPr>
        <w:ind w:left="758" w:hanging="284"/>
      </w:pPr>
      <w:rPr>
        <w:rFonts w:hint="default"/>
        <w:lang w:val="en-US" w:eastAsia="en-US" w:bidi="ar-SA"/>
      </w:rPr>
    </w:lvl>
    <w:lvl w:ilvl="3" w:tplc="A386E8BE">
      <w:numFmt w:val="bullet"/>
      <w:lvlText w:val="•"/>
      <w:lvlJc w:val="left"/>
      <w:pPr>
        <w:ind w:left="947" w:hanging="284"/>
      </w:pPr>
      <w:rPr>
        <w:rFonts w:hint="default"/>
        <w:lang w:val="en-US" w:eastAsia="en-US" w:bidi="ar-SA"/>
      </w:rPr>
    </w:lvl>
    <w:lvl w:ilvl="4" w:tplc="641E4D90">
      <w:numFmt w:val="bullet"/>
      <w:lvlText w:val="•"/>
      <w:lvlJc w:val="left"/>
      <w:pPr>
        <w:ind w:left="1136" w:hanging="284"/>
      </w:pPr>
      <w:rPr>
        <w:rFonts w:hint="default"/>
        <w:lang w:val="en-US" w:eastAsia="en-US" w:bidi="ar-SA"/>
      </w:rPr>
    </w:lvl>
    <w:lvl w:ilvl="5" w:tplc="E6B44284">
      <w:numFmt w:val="bullet"/>
      <w:lvlText w:val="•"/>
      <w:lvlJc w:val="left"/>
      <w:pPr>
        <w:ind w:left="1325" w:hanging="284"/>
      </w:pPr>
      <w:rPr>
        <w:rFonts w:hint="default"/>
        <w:lang w:val="en-US" w:eastAsia="en-US" w:bidi="ar-SA"/>
      </w:rPr>
    </w:lvl>
    <w:lvl w:ilvl="6" w:tplc="52285042">
      <w:numFmt w:val="bullet"/>
      <w:lvlText w:val="•"/>
      <w:lvlJc w:val="left"/>
      <w:pPr>
        <w:ind w:left="1514" w:hanging="284"/>
      </w:pPr>
      <w:rPr>
        <w:rFonts w:hint="default"/>
        <w:lang w:val="en-US" w:eastAsia="en-US" w:bidi="ar-SA"/>
      </w:rPr>
    </w:lvl>
    <w:lvl w:ilvl="7" w:tplc="46AA6292">
      <w:numFmt w:val="bullet"/>
      <w:lvlText w:val="•"/>
      <w:lvlJc w:val="left"/>
      <w:pPr>
        <w:ind w:left="1703" w:hanging="284"/>
      </w:pPr>
      <w:rPr>
        <w:rFonts w:hint="default"/>
        <w:lang w:val="en-US" w:eastAsia="en-US" w:bidi="ar-SA"/>
      </w:rPr>
    </w:lvl>
    <w:lvl w:ilvl="8" w:tplc="F6329CC6">
      <w:numFmt w:val="bullet"/>
      <w:lvlText w:val="•"/>
      <w:lvlJc w:val="left"/>
      <w:pPr>
        <w:ind w:left="1892" w:hanging="284"/>
      </w:pPr>
      <w:rPr>
        <w:rFonts w:hint="default"/>
        <w:lang w:val="en-US" w:eastAsia="en-US" w:bidi="ar-SA"/>
      </w:rPr>
    </w:lvl>
  </w:abstractNum>
  <w:abstractNum w:abstractNumId="635" w15:restartNumberingAfterBreak="0">
    <w:nsid w:val="76EF6E7B"/>
    <w:multiLevelType w:val="hybridMultilevel"/>
    <w:tmpl w:val="67BAB792"/>
    <w:lvl w:ilvl="0" w:tplc="EFC6367A">
      <w:numFmt w:val="bullet"/>
      <w:lvlText w:val="•"/>
      <w:lvlJc w:val="left"/>
      <w:pPr>
        <w:ind w:left="149" w:hanging="360"/>
      </w:pPr>
      <w:rPr>
        <w:rFonts w:ascii="Calibri" w:eastAsia="Calibri" w:hAnsi="Calibri" w:cs="Calibri" w:hint="default"/>
        <w:b w:val="0"/>
        <w:bCs w:val="0"/>
        <w:i w:val="0"/>
        <w:iCs w:val="0"/>
        <w:spacing w:val="0"/>
        <w:w w:val="100"/>
        <w:sz w:val="24"/>
        <w:szCs w:val="24"/>
        <w:lang w:val="en-US" w:eastAsia="en-US" w:bidi="ar-SA"/>
      </w:rPr>
    </w:lvl>
    <w:lvl w:ilvl="1" w:tplc="6AD296A8">
      <w:numFmt w:val="bullet"/>
      <w:lvlText w:val="•"/>
      <w:lvlJc w:val="left"/>
      <w:pPr>
        <w:ind w:left="446" w:hanging="360"/>
      </w:pPr>
      <w:rPr>
        <w:rFonts w:hint="default"/>
        <w:lang w:val="en-US" w:eastAsia="en-US" w:bidi="ar-SA"/>
      </w:rPr>
    </w:lvl>
    <w:lvl w:ilvl="2" w:tplc="29F61116">
      <w:numFmt w:val="bullet"/>
      <w:lvlText w:val="•"/>
      <w:lvlJc w:val="left"/>
      <w:pPr>
        <w:ind w:left="752" w:hanging="360"/>
      </w:pPr>
      <w:rPr>
        <w:rFonts w:hint="default"/>
        <w:lang w:val="en-US" w:eastAsia="en-US" w:bidi="ar-SA"/>
      </w:rPr>
    </w:lvl>
    <w:lvl w:ilvl="3" w:tplc="B548202E">
      <w:numFmt w:val="bullet"/>
      <w:lvlText w:val="•"/>
      <w:lvlJc w:val="left"/>
      <w:pPr>
        <w:ind w:left="1058" w:hanging="360"/>
      </w:pPr>
      <w:rPr>
        <w:rFonts w:hint="default"/>
        <w:lang w:val="en-US" w:eastAsia="en-US" w:bidi="ar-SA"/>
      </w:rPr>
    </w:lvl>
    <w:lvl w:ilvl="4" w:tplc="06B46BE0">
      <w:numFmt w:val="bullet"/>
      <w:lvlText w:val="•"/>
      <w:lvlJc w:val="left"/>
      <w:pPr>
        <w:ind w:left="1364" w:hanging="360"/>
      </w:pPr>
      <w:rPr>
        <w:rFonts w:hint="default"/>
        <w:lang w:val="en-US" w:eastAsia="en-US" w:bidi="ar-SA"/>
      </w:rPr>
    </w:lvl>
    <w:lvl w:ilvl="5" w:tplc="0420B4EA">
      <w:numFmt w:val="bullet"/>
      <w:lvlText w:val="•"/>
      <w:lvlJc w:val="left"/>
      <w:pPr>
        <w:ind w:left="1670" w:hanging="360"/>
      </w:pPr>
      <w:rPr>
        <w:rFonts w:hint="default"/>
        <w:lang w:val="en-US" w:eastAsia="en-US" w:bidi="ar-SA"/>
      </w:rPr>
    </w:lvl>
    <w:lvl w:ilvl="6" w:tplc="2C6A395A">
      <w:numFmt w:val="bullet"/>
      <w:lvlText w:val="•"/>
      <w:lvlJc w:val="left"/>
      <w:pPr>
        <w:ind w:left="1976" w:hanging="360"/>
      </w:pPr>
      <w:rPr>
        <w:rFonts w:hint="default"/>
        <w:lang w:val="en-US" w:eastAsia="en-US" w:bidi="ar-SA"/>
      </w:rPr>
    </w:lvl>
    <w:lvl w:ilvl="7" w:tplc="9BC8D12C">
      <w:numFmt w:val="bullet"/>
      <w:lvlText w:val="•"/>
      <w:lvlJc w:val="left"/>
      <w:pPr>
        <w:ind w:left="2282" w:hanging="360"/>
      </w:pPr>
      <w:rPr>
        <w:rFonts w:hint="default"/>
        <w:lang w:val="en-US" w:eastAsia="en-US" w:bidi="ar-SA"/>
      </w:rPr>
    </w:lvl>
    <w:lvl w:ilvl="8" w:tplc="34F2B7BC">
      <w:numFmt w:val="bullet"/>
      <w:lvlText w:val="•"/>
      <w:lvlJc w:val="left"/>
      <w:pPr>
        <w:ind w:left="2588" w:hanging="360"/>
      </w:pPr>
      <w:rPr>
        <w:rFonts w:hint="default"/>
        <w:lang w:val="en-US" w:eastAsia="en-US" w:bidi="ar-SA"/>
      </w:rPr>
    </w:lvl>
  </w:abstractNum>
  <w:abstractNum w:abstractNumId="636" w15:restartNumberingAfterBreak="0">
    <w:nsid w:val="7713662C"/>
    <w:multiLevelType w:val="hybridMultilevel"/>
    <w:tmpl w:val="0AB2C77E"/>
    <w:lvl w:ilvl="0" w:tplc="CEB47F2C">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391076A0">
      <w:numFmt w:val="bullet"/>
      <w:lvlText w:val="•"/>
      <w:lvlJc w:val="left"/>
      <w:pPr>
        <w:ind w:left="917" w:hanging="360"/>
      </w:pPr>
      <w:rPr>
        <w:rFonts w:hint="default"/>
        <w:lang w:val="en-US" w:eastAsia="en-US" w:bidi="ar-SA"/>
      </w:rPr>
    </w:lvl>
    <w:lvl w:ilvl="2" w:tplc="67F4722E">
      <w:numFmt w:val="bullet"/>
      <w:lvlText w:val="•"/>
      <w:lvlJc w:val="left"/>
      <w:pPr>
        <w:ind w:left="1354" w:hanging="360"/>
      </w:pPr>
      <w:rPr>
        <w:rFonts w:hint="default"/>
        <w:lang w:val="en-US" w:eastAsia="en-US" w:bidi="ar-SA"/>
      </w:rPr>
    </w:lvl>
    <w:lvl w:ilvl="3" w:tplc="C68EDEB8">
      <w:numFmt w:val="bullet"/>
      <w:lvlText w:val="•"/>
      <w:lvlJc w:val="left"/>
      <w:pPr>
        <w:ind w:left="1791" w:hanging="360"/>
      </w:pPr>
      <w:rPr>
        <w:rFonts w:hint="default"/>
        <w:lang w:val="en-US" w:eastAsia="en-US" w:bidi="ar-SA"/>
      </w:rPr>
    </w:lvl>
    <w:lvl w:ilvl="4" w:tplc="D0B8A460">
      <w:numFmt w:val="bullet"/>
      <w:lvlText w:val="•"/>
      <w:lvlJc w:val="left"/>
      <w:pPr>
        <w:ind w:left="2229" w:hanging="360"/>
      </w:pPr>
      <w:rPr>
        <w:rFonts w:hint="default"/>
        <w:lang w:val="en-US" w:eastAsia="en-US" w:bidi="ar-SA"/>
      </w:rPr>
    </w:lvl>
    <w:lvl w:ilvl="5" w:tplc="936078C4">
      <w:numFmt w:val="bullet"/>
      <w:lvlText w:val="•"/>
      <w:lvlJc w:val="left"/>
      <w:pPr>
        <w:ind w:left="2666" w:hanging="360"/>
      </w:pPr>
      <w:rPr>
        <w:rFonts w:hint="default"/>
        <w:lang w:val="en-US" w:eastAsia="en-US" w:bidi="ar-SA"/>
      </w:rPr>
    </w:lvl>
    <w:lvl w:ilvl="6" w:tplc="5F2C6E0A">
      <w:numFmt w:val="bullet"/>
      <w:lvlText w:val="•"/>
      <w:lvlJc w:val="left"/>
      <w:pPr>
        <w:ind w:left="3103" w:hanging="360"/>
      </w:pPr>
      <w:rPr>
        <w:rFonts w:hint="default"/>
        <w:lang w:val="en-US" w:eastAsia="en-US" w:bidi="ar-SA"/>
      </w:rPr>
    </w:lvl>
    <w:lvl w:ilvl="7" w:tplc="FCEC92BC">
      <w:numFmt w:val="bullet"/>
      <w:lvlText w:val="•"/>
      <w:lvlJc w:val="left"/>
      <w:pPr>
        <w:ind w:left="3541" w:hanging="360"/>
      </w:pPr>
      <w:rPr>
        <w:rFonts w:hint="default"/>
        <w:lang w:val="en-US" w:eastAsia="en-US" w:bidi="ar-SA"/>
      </w:rPr>
    </w:lvl>
    <w:lvl w:ilvl="8" w:tplc="D4B6D106">
      <w:numFmt w:val="bullet"/>
      <w:lvlText w:val="•"/>
      <w:lvlJc w:val="left"/>
      <w:pPr>
        <w:ind w:left="3978" w:hanging="360"/>
      </w:pPr>
      <w:rPr>
        <w:rFonts w:hint="default"/>
        <w:lang w:val="en-US" w:eastAsia="en-US" w:bidi="ar-SA"/>
      </w:rPr>
    </w:lvl>
  </w:abstractNum>
  <w:abstractNum w:abstractNumId="637" w15:restartNumberingAfterBreak="0">
    <w:nsid w:val="771E0830"/>
    <w:multiLevelType w:val="hybridMultilevel"/>
    <w:tmpl w:val="8332A2EE"/>
    <w:lvl w:ilvl="0" w:tplc="F04C20D4">
      <w:numFmt w:val="bullet"/>
      <w:lvlText w:val="•"/>
      <w:lvlJc w:val="left"/>
      <w:pPr>
        <w:ind w:left="363" w:hanging="284"/>
      </w:pPr>
      <w:rPr>
        <w:rFonts w:ascii="Calibri" w:eastAsia="Calibri" w:hAnsi="Calibri" w:cs="Calibri" w:hint="default"/>
        <w:b w:val="0"/>
        <w:bCs w:val="0"/>
        <w:i w:val="0"/>
        <w:iCs w:val="0"/>
        <w:spacing w:val="0"/>
        <w:w w:val="100"/>
        <w:sz w:val="22"/>
        <w:szCs w:val="22"/>
        <w:lang w:val="en-US" w:eastAsia="en-US" w:bidi="ar-SA"/>
      </w:rPr>
    </w:lvl>
    <w:lvl w:ilvl="1" w:tplc="C20832B0">
      <w:numFmt w:val="bullet"/>
      <w:lvlText w:val="•"/>
      <w:lvlJc w:val="left"/>
      <w:pPr>
        <w:ind w:left="526" w:hanging="284"/>
      </w:pPr>
      <w:rPr>
        <w:rFonts w:hint="default"/>
        <w:lang w:val="en-US" w:eastAsia="en-US" w:bidi="ar-SA"/>
      </w:rPr>
    </w:lvl>
    <w:lvl w:ilvl="2" w:tplc="F0F47A04">
      <w:numFmt w:val="bullet"/>
      <w:lvlText w:val="•"/>
      <w:lvlJc w:val="left"/>
      <w:pPr>
        <w:ind w:left="693" w:hanging="284"/>
      </w:pPr>
      <w:rPr>
        <w:rFonts w:hint="default"/>
        <w:lang w:val="en-US" w:eastAsia="en-US" w:bidi="ar-SA"/>
      </w:rPr>
    </w:lvl>
    <w:lvl w:ilvl="3" w:tplc="6AACA0A0">
      <w:numFmt w:val="bullet"/>
      <w:lvlText w:val="•"/>
      <w:lvlJc w:val="left"/>
      <w:pPr>
        <w:ind w:left="860" w:hanging="284"/>
      </w:pPr>
      <w:rPr>
        <w:rFonts w:hint="default"/>
        <w:lang w:val="en-US" w:eastAsia="en-US" w:bidi="ar-SA"/>
      </w:rPr>
    </w:lvl>
    <w:lvl w:ilvl="4" w:tplc="8A4AD06A">
      <w:numFmt w:val="bullet"/>
      <w:lvlText w:val="•"/>
      <w:lvlJc w:val="left"/>
      <w:pPr>
        <w:ind w:left="1027" w:hanging="284"/>
      </w:pPr>
      <w:rPr>
        <w:rFonts w:hint="default"/>
        <w:lang w:val="en-US" w:eastAsia="en-US" w:bidi="ar-SA"/>
      </w:rPr>
    </w:lvl>
    <w:lvl w:ilvl="5" w:tplc="FAFC51AE">
      <w:numFmt w:val="bullet"/>
      <w:lvlText w:val="•"/>
      <w:lvlJc w:val="left"/>
      <w:pPr>
        <w:ind w:left="1194" w:hanging="284"/>
      </w:pPr>
      <w:rPr>
        <w:rFonts w:hint="default"/>
        <w:lang w:val="en-US" w:eastAsia="en-US" w:bidi="ar-SA"/>
      </w:rPr>
    </w:lvl>
    <w:lvl w:ilvl="6" w:tplc="EC3ECA82">
      <w:numFmt w:val="bullet"/>
      <w:lvlText w:val="•"/>
      <w:lvlJc w:val="left"/>
      <w:pPr>
        <w:ind w:left="1361" w:hanging="284"/>
      </w:pPr>
      <w:rPr>
        <w:rFonts w:hint="default"/>
        <w:lang w:val="en-US" w:eastAsia="en-US" w:bidi="ar-SA"/>
      </w:rPr>
    </w:lvl>
    <w:lvl w:ilvl="7" w:tplc="7CD8CBD2">
      <w:numFmt w:val="bullet"/>
      <w:lvlText w:val="•"/>
      <w:lvlJc w:val="left"/>
      <w:pPr>
        <w:ind w:left="1528" w:hanging="284"/>
      </w:pPr>
      <w:rPr>
        <w:rFonts w:hint="default"/>
        <w:lang w:val="en-US" w:eastAsia="en-US" w:bidi="ar-SA"/>
      </w:rPr>
    </w:lvl>
    <w:lvl w:ilvl="8" w:tplc="D4BAA3FE">
      <w:numFmt w:val="bullet"/>
      <w:lvlText w:val="•"/>
      <w:lvlJc w:val="left"/>
      <w:pPr>
        <w:ind w:left="1695" w:hanging="284"/>
      </w:pPr>
      <w:rPr>
        <w:rFonts w:hint="default"/>
        <w:lang w:val="en-US" w:eastAsia="en-US" w:bidi="ar-SA"/>
      </w:rPr>
    </w:lvl>
  </w:abstractNum>
  <w:abstractNum w:abstractNumId="638" w15:restartNumberingAfterBreak="0">
    <w:nsid w:val="772F15F2"/>
    <w:multiLevelType w:val="hybridMultilevel"/>
    <w:tmpl w:val="32C8AA1C"/>
    <w:lvl w:ilvl="0" w:tplc="8C680716">
      <w:numFmt w:val="bullet"/>
      <w:lvlText w:val="•"/>
      <w:lvlJc w:val="left"/>
      <w:pPr>
        <w:ind w:left="274" w:hanging="178"/>
      </w:pPr>
      <w:rPr>
        <w:rFonts w:ascii="Calibri" w:eastAsia="Calibri" w:hAnsi="Calibri" w:cs="Calibri" w:hint="default"/>
        <w:b w:val="0"/>
        <w:bCs w:val="0"/>
        <w:i w:val="0"/>
        <w:iCs w:val="0"/>
        <w:spacing w:val="0"/>
        <w:w w:val="100"/>
        <w:sz w:val="22"/>
        <w:szCs w:val="22"/>
        <w:lang w:val="en-US" w:eastAsia="en-US" w:bidi="ar-SA"/>
      </w:rPr>
    </w:lvl>
    <w:lvl w:ilvl="1" w:tplc="59581E50">
      <w:numFmt w:val="bullet"/>
      <w:lvlText w:val="•"/>
      <w:lvlJc w:val="left"/>
      <w:pPr>
        <w:ind w:left="476" w:hanging="178"/>
      </w:pPr>
      <w:rPr>
        <w:rFonts w:hint="default"/>
        <w:lang w:val="en-US" w:eastAsia="en-US" w:bidi="ar-SA"/>
      </w:rPr>
    </w:lvl>
    <w:lvl w:ilvl="2" w:tplc="25E67590">
      <w:numFmt w:val="bullet"/>
      <w:lvlText w:val="•"/>
      <w:lvlJc w:val="left"/>
      <w:pPr>
        <w:ind w:left="672" w:hanging="178"/>
      </w:pPr>
      <w:rPr>
        <w:rFonts w:hint="default"/>
        <w:lang w:val="en-US" w:eastAsia="en-US" w:bidi="ar-SA"/>
      </w:rPr>
    </w:lvl>
    <w:lvl w:ilvl="3" w:tplc="747E6946">
      <w:numFmt w:val="bullet"/>
      <w:lvlText w:val="•"/>
      <w:lvlJc w:val="left"/>
      <w:pPr>
        <w:ind w:left="868" w:hanging="178"/>
      </w:pPr>
      <w:rPr>
        <w:rFonts w:hint="default"/>
        <w:lang w:val="en-US" w:eastAsia="en-US" w:bidi="ar-SA"/>
      </w:rPr>
    </w:lvl>
    <w:lvl w:ilvl="4" w:tplc="3CE23DEA">
      <w:numFmt w:val="bullet"/>
      <w:lvlText w:val="•"/>
      <w:lvlJc w:val="left"/>
      <w:pPr>
        <w:ind w:left="1064" w:hanging="178"/>
      </w:pPr>
      <w:rPr>
        <w:rFonts w:hint="default"/>
        <w:lang w:val="en-US" w:eastAsia="en-US" w:bidi="ar-SA"/>
      </w:rPr>
    </w:lvl>
    <w:lvl w:ilvl="5" w:tplc="B0ECE11E">
      <w:numFmt w:val="bullet"/>
      <w:lvlText w:val="•"/>
      <w:lvlJc w:val="left"/>
      <w:pPr>
        <w:ind w:left="1261" w:hanging="178"/>
      </w:pPr>
      <w:rPr>
        <w:rFonts w:hint="default"/>
        <w:lang w:val="en-US" w:eastAsia="en-US" w:bidi="ar-SA"/>
      </w:rPr>
    </w:lvl>
    <w:lvl w:ilvl="6" w:tplc="CAC6AC1C">
      <w:numFmt w:val="bullet"/>
      <w:lvlText w:val="•"/>
      <w:lvlJc w:val="left"/>
      <w:pPr>
        <w:ind w:left="1457" w:hanging="178"/>
      </w:pPr>
      <w:rPr>
        <w:rFonts w:hint="default"/>
        <w:lang w:val="en-US" w:eastAsia="en-US" w:bidi="ar-SA"/>
      </w:rPr>
    </w:lvl>
    <w:lvl w:ilvl="7" w:tplc="33D4C45C">
      <w:numFmt w:val="bullet"/>
      <w:lvlText w:val="•"/>
      <w:lvlJc w:val="left"/>
      <w:pPr>
        <w:ind w:left="1653" w:hanging="178"/>
      </w:pPr>
      <w:rPr>
        <w:rFonts w:hint="default"/>
        <w:lang w:val="en-US" w:eastAsia="en-US" w:bidi="ar-SA"/>
      </w:rPr>
    </w:lvl>
    <w:lvl w:ilvl="8" w:tplc="B4F6E984">
      <w:numFmt w:val="bullet"/>
      <w:lvlText w:val="•"/>
      <w:lvlJc w:val="left"/>
      <w:pPr>
        <w:ind w:left="1849" w:hanging="178"/>
      </w:pPr>
      <w:rPr>
        <w:rFonts w:hint="default"/>
        <w:lang w:val="en-US" w:eastAsia="en-US" w:bidi="ar-SA"/>
      </w:rPr>
    </w:lvl>
  </w:abstractNum>
  <w:abstractNum w:abstractNumId="639" w15:restartNumberingAfterBreak="0">
    <w:nsid w:val="77444759"/>
    <w:multiLevelType w:val="hybridMultilevel"/>
    <w:tmpl w:val="AD0C153E"/>
    <w:lvl w:ilvl="0" w:tplc="4454A6A6">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BB8ED6B6">
      <w:numFmt w:val="bullet"/>
      <w:lvlText w:val="•"/>
      <w:lvlJc w:val="left"/>
      <w:pPr>
        <w:ind w:left="729" w:hanging="360"/>
      </w:pPr>
      <w:rPr>
        <w:rFonts w:hint="default"/>
        <w:lang w:val="en-US" w:eastAsia="en-US" w:bidi="ar-SA"/>
      </w:rPr>
    </w:lvl>
    <w:lvl w:ilvl="2" w:tplc="C0762A1C">
      <w:numFmt w:val="bullet"/>
      <w:lvlText w:val="•"/>
      <w:lvlJc w:val="left"/>
      <w:pPr>
        <w:ind w:left="999" w:hanging="360"/>
      </w:pPr>
      <w:rPr>
        <w:rFonts w:hint="default"/>
        <w:lang w:val="en-US" w:eastAsia="en-US" w:bidi="ar-SA"/>
      </w:rPr>
    </w:lvl>
    <w:lvl w:ilvl="3" w:tplc="D7929FF8">
      <w:numFmt w:val="bullet"/>
      <w:lvlText w:val="•"/>
      <w:lvlJc w:val="left"/>
      <w:pPr>
        <w:ind w:left="1269" w:hanging="360"/>
      </w:pPr>
      <w:rPr>
        <w:rFonts w:hint="default"/>
        <w:lang w:val="en-US" w:eastAsia="en-US" w:bidi="ar-SA"/>
      </w:rPr>
    </w:lvl>
    <w:lvl w:ilvl="4" w:tplc="589EF7D2">
      <w:numFmt w:val="bullet"/>
      <w:lvlText w:val="•"/>
      <w:lvlJc w:val="left"/>
      <w:pPr>
        <w:ind w:left="1539" w:hanging="360"/>
      </w:pPr>
      <w:rPr>
        <w:rFonts w:hint="default"/>
        <w:lang w:val="en-US" w:eastAsia="en-US" w:bidi="ar-SA"/>
      </w:rPr>
    </w:lvl>
    <w:lvl w:ilvl="5" w:tplc="BF4A0242">
      <w:numFmt w:val="bullet"/>
      <w:lvlText w:val="•"/>
      <w:lvlJc w:val="left"/>
      <w:pPr>
        <w:ind w:left="1809" w:hanging="360"/>
      </w:pPr>
      <w:rPr>
        <w:rFonts w:hint="default"/>
        <w:lang w:val="en-US" w:eastAsia="en-US" w:bidi="ar-SA"/>
      </w:rPr>
    </w:lvl>
    <w:lvl w:ilvl="6" w:tplc="094E61D0">
      <w:numFmt w:val="bullet"/>
      <w:lvlText w:val="•"/>
      <w:lvlJc w:val="left"/>
      <w:pPr>
        <w:ind w:left="2079" w:hanging="360"/>
      </w:pPr>
      <w:rPr>
        <w:rFonts w:hint="default"/>
        <w:lang w:val="en-US" w:eastAsia="en-US" w:bidi="ar-SA"/>
      </w:rPr>
    </w:lvl>
    <w:lvl w:ilvl="7" w:tplc="C982177E">
      <w:numFmt w:val="bullet"/>
      <w:lvlText w:val="•"/>
      <w:lvlJc w:val="left"/>
      <w:pPr>
        <w:ind w:left="2349" w:hanging="360"/>
      </w:pPr>
      <w:rPr>
        <w:rFonts w:hint="default"/>
        <w:lang w:val="en-US" w:eastAsia="en-US" w:bidi="ar-SA"/>
      </w:rPr>
    </w:lvl>
    <w:lvl w:ilvl="8" w:tplc="8BEC5884">
      <w:numFmt w:val="bullet"/>
      <w:lvlText w:val="•"/>
      <w:lvlJc w:val="left"/>
      <w:pPr>
        <w:ind w:left="2619" w:hanging="360"/>
      </w:pPr>
      <w:rPr>
        <w:rFonts w:hint="default"/>
        <w:lang w:val="en-US" w:eastAsia="en-US" w:bidi="ar-SA"/>
      </w:rPr>
    </w:lvl>
  </w:abstractNum>
  <w:abstractNum w:abstractNumId="640" w15:restartNumberingAfterBreak="0">
    <w:nsid w:val="77683134"/>
    <w:multiLevelType w:val="hybridMultilevel"/>
    <w:tmpl w:val="9F0E4BCA"/>
    <w:lvl w:ilvl="0" w:tplc="05EC7A1C">
      <w:numFmt w:val="bullet"/>
      <w:lvlText w:val=""/>
      <w:lvlJc w:val="left"/>
      <w:pPr>
        <w:ind w:left="469" w:hanging="360"/>
      </w:pPr>
      <w:rPr>
        <w:rFonts w:ascii="Symbol" w:eastAsia="Symbol" w:hAnsi="Symbol" w:cs="Symbol" w:hint="default"/>
        <w:b w:val="0"/>
        <w:bCs w:val="0"/>
        <w:i w:val="0"/>
        <w:iCs w:val="0"/>
        <w:spacing w:val="0"/>
        <w:w w:val="100"/>
        <w:sz w:val="24"/>
        <w:szCs w:val="24"/>
        <w:lang w:val="en-US" w:eastAsia="en-US" w:bidi="ar-SA"/>
      </w:rPr>
    </w:lvl>
    <w:lvl w:ilvl="1" w:tplc="144C0A04">
      <w:numFmt w:val="bullet"/>
      <w:lvlText w:val="•"/>
      <w:lvlJc w:val="left"/>
      <w:pPr>
        <w:ind w:left="737" w:hanging="360"/>
      </w:pPr>
      <w:rPr>
        <w:rFonts w:hint="default"/>
        <w:lang w:val="en-US" w:eastAsia="en-US" w:bidi="ar-SA"/>
      </w:rPr>
    </w:lvl>
    <w:lvl w:ilvl="2" w:tplc="765041FC">
      <w:numFmt w:val="bullet"/>
      <w:lvlText w:val="•"/>
      <w:lvlJc w:val="left"/>
      <w:pPr>
        <w:ind w:left="1014" w:hanging="360"/>
      </w:pPr>
      <w:rPr>
        <w:rFonts w:hint="default"/>
        <w:lang w:val="en-US" w:eastAsia="en-US" w:bidi="ar-SA"/>
      </w:rPr>
    </w:lvl>
    <w:lvl w:ilvl="3" w:tplc="AA7860CC">
      <w:numFmt w:val="bullet"/>
      <w:lvlText w:val="•"/>
      <w:lvlJc w:val="left"/>
      <w:pPr>
        <w:ind w:left="1291" w:hanging="360"/>
      </w:pPr>
      <w:rPr>
        <w:rFonts w:hint="default"/>
        <w:lang w:val="en-US" w:eastAsia="en-US" w:bidi="ar-SA"/>
      </w:rPr>
    </w:lvl>
    <w:lvl w:ilvl="4" w:tplc="EFD092D4">
      <w:numFmt w:val="bullet"/>
      <w:lvlText w:val="•"/>
      <w:lvlJc w:val="left"/>
      <w:pPr>
        <w:ind w:left="1568" w:hanging="360"/>
      </w:pPr>
      <w:rPr>
        <w:rFonts w:hint="default"/>
        <w:lang w:val="en-US" w:eastAsia="en-US" w:bidi="ar-SA"/>
      </w:rPr>
    </w:lvl>
    <w:lvl w:ilvl="5" w:tplc="5B3A300E">
      <w:numFmt w:val="bullet"/>
      <w:lvlText w:val="•"/>
      <w:lvlJc w:val="left"/>
      <w:pPr>
        <w:ind w:left="1846" w:hanging="360"/>
      </w:pPr>
      <w:rPr>
        <w:rFonts w:hint="default"/>
        <w:lang w:val="en-US" w:eastAsia="en-US" w:bidi="ar-SA"/>
      </w:rPr>
    </w:lvl>
    <w:lvl w:ilvl="6" w:tplc="DD20CA74">
      <w:numFmt w:val="bullet"/>
      <w:lvlText w:val="•"/>
      <w:lvlJc w:val="left"/>
      <w:pPr>
        <w:ind w:left="2123" w:hanging="360"/>
      </w:pPr>
      <w:rPr>
        <w:rFonts w:hint="default"/>
        <w:lang w:val="en-US" w:eastAsia="en-US" w:bidi="ar-SA"/>
      </w:rPr>
    </w:lvl>
    <w:lvl w:ilvl="7" w:tplc="6B6EE8D6">
      <w:numFmt w:val="bullet"/>
      <w:lvlText w:val="•"/>
      <w:lvlJc w:val="left"/>
      <w:pPr>
        <w:ind w:left="2400" w:hanging="360"/>
      </w:pPr>
      <w:rPr>
        <w:rFonts w:hint="default"/>
        <w:lang w:val="en-US" w:eastAsia="en-US" w:bidi="ar-SA"/>
      </w:rPr>
    </w:lvl>
    <w:lvl w:ilvl="8" w:tplc="D646EBF8">
      <w:numFmt w:val="bullet"/>
      <w:lvlText w:val="•"/>
      <w:lvlJc w:val="left"/>
      <w:pPr>
        <w:ind w:left="2677" w:hanging="360"/>
      </w:pPr>
      <w:rPr>
        <w:rFonts w:hint="default"/>
        <w:lang w:val="en-US" w:eastAsia="en-US" w:bidi="ar-SA"/>
      </w:rPr>
    </w:lvl>
  </w:abstractNum>
  <w:abstractNum w:abstractNumId="641" w15:restartNumberingAfterBreak="0">
    <w:nsid w:val="779A19B1"/>
    <w:multiLevelType w:val="hybridMultilevel"/>
    <w:tmpl w:val="BA3AC34E"/>
    <w:lvl w:ilvl="0" w:tplc="01FEDB1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EAC8B914">
      <w:numFmt w:val="bullet"/>
      <w:lvlText w:val="•"/>
      <w:lvlJc w:val="left"/>
      <w:pPr>
        <w:ind w:left="545" w:hanging="284"/>
      </w:pPr>
      <w:rPr>
        <w:rFonts w:hint="default"/>
        <w:lang w:val="en-US" w:eastAsia="en-US" w:bidi="ar-SA"/>
      </w:rPr>
    </w:lvl>
    <w:lvl w:ilvl="2" w:tplc="D3AAAB68">
      <w:numFmt w:val="bullet"/>
      <w:lvlText w:val="•"/>
      <w:lvlJc w:val="left"/>
      <w:pPr>
        <w:ind w:left="711" w:hanging="284"/>
      </w:pPr>
      <w:rPr>
        <w:rFonts w:hint="default"/>
        <w:lang w:val="en-US" w:eastAsia="en-US" w:bidi="ar-SA"/>
      </w:rPr>
    </w:lvl>
    <w:lvl w:ilvl="3" w:tplc="374A985A">
      <w:numFmt w:val="bullet"/>
      <w:lvlText w:val="•"/>
      <w:lvlJc w:val="left"/>
      <w:pPr>
        <w:ind w:left="877" w:hanging="284"/>
      </w:pPr>
      <w:rPr>
        <w:rFonts w:hint="default"/>
        <w:lang w:val="en-US" w:eastAsia="en-US" w:bidi="ar-SA"/>
      </w:rPr>
    </w:lvl>
    <w:lvl w:ilvl="4" w:tplc="634AA112">
      <w:numFmt w:val="bullet"/>
      <w:lvlText w:val="•"/>
      <w:lvlJc w:val="left"/>
      <w:pPr>
        <w:ind w:left="1043" w:hanging="284"/>
      </w:pPr>
      <w:rPr>
        <w:rFonts w:hint="default"/>
        <w:lang w:val="en-US" w:eastAsia="en-US" w:bidi="ar-SA"/>
      </w:rPr>
    </w:lvl>
    <w:lvl w:ilvl="5" w:tplc="C4FEF5C6">
      <w:numFmt w:val="bullet"/>
      <w:lvlText w:val="•"/>
      <w:lvlJc w:val="left"/>
      <w:pPr>
        <w:ind w:left="1209" w:hanging="284"/>
      </w:pPr>
      <w:rPr>
        <w:rFonts w:hint="default"/>
        <w:lang w:val="en-US" w:eastAsia="en-US" w:bidi="ar-SA"/>
      </w:rPr>
    </w:lvl>
    <w:lvl w:ilvl="6" w:tplc="5B0426E0">
      <w:numFmt w:val="bullet"/>
      <w:lvlText w:val="•"/>
      <w:lvlJc w:val="left"/>
      <w:pPr>
        <w:ind w:left="1374" w:hanging="284"/>
      </w:pPr>
      <w:rPr>
        <w:rFonts w:hint="default"/>
        <w:lang w:val="en-US" w:eastAsia="en-US" w:bidi="ar-SA"/>
      </w:rPr>
    </w:lvl>
    <w:lvl w:ilvl="7" w:tplc="B42C890E">
      <w:numFmt w:val="bullet"/>
      <w:lvlText w:val="•"/>
      <w:lvlJc w:val="left"/>
      <w:pPr>
        <w:ind w:left="1540" w:hanging="284"/>
      </w:pPr>
      <w:rPr>
        <w:rFonts w:hint="default"/>
        <w:lang w:val="en-US" w:eastAsia="en-US" w:bidi="ar-SA"/>
      </w:rPr>
    </w:lvl>
    <w:lvl w:ilvl="8" w:tplc="41E66208">
      <w:numFmt w:val="bullet"/>
      <w:lvlText w:val="•"/>
      <w:lvlJc w:val="left"/>
      <w:pPr>
        <w:ind w:left="1706" w:hanging="284"/>
      </w:pPr>
      <w:rPr>
        <w:rFonts w:hint="default"/>
        <w:lang w:val="en-US" w:eastAsia="en-US" w:bidi="ar-SA"/>
      </w:rPr>
    </w:lvl>
  </w:abstractNum>
  <w:abstractNum w:abstractNumId="642" w15:restartNumberingAfterBreak="0">
    <w:nsid w:val="77DB6588"/>
    <w:multiLevelType w:val="hybridMultilevel"/>
    <w:tmpl w:val="A0BE4726"/>
    <w:lvl w:ilvl="0" w:tplc="D6B45DFE">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4E660DBC">
      <w:numFmt w:val="bullet"/>
      <w:lvlText w:val="•"/>
      <w:lvlJc w:val="left"/>
      <w:pPr>
        <w:ind w:left="727" w:hanging="360"/>
      </w:pPr>
      <w:rPr>
        <w:rFonts w:hint="default"/>
        <w:lang w:val="en-US" w:eastAsia="en-US" w:bidi="ar-SA"/>
      </w:rPr>
    </w:lvl>
    <w:lvl w:ilvl="2" w:tplc="53D82010">
      <w:numFmt w:val="bullet"/>
      <w:lvlText w:val="•"/>
      <w:lvlJc w:val="left"/>
      <w:pPr>
        <w:ind w:left="994" w:hanging="360"/>
      </w:pPr>
      <w:rPr>
        <w:rFonts w:hint="default"/>
        <w:lang w:val="en-US" w:eastAsia="en-US" w:bidi="ar-SA"/>
      </w:rPr>
    </w:lvl>
    <w:lvl w:ilvl="3" w:tplc="78363E38">
      <w:numFmt w:val="bullet"/>
      <w:lvlText w:val="•"/>
      <w:lvlJc w:val="left"/>
      <w:pPr>
        <w:ind w:left="1262" w:hanging="360"/>
      </w:pPr>
      <w:rPr>
        <w:rFonts w:hint="default"/>
        <w:lang w:val="en-US" w:eastAsia="en-US" w:bidi="ar-SA"/>
      </w:rPr>
    </w:lvl>
    <w:lvl w:ilvl="4" w:tplc="64BAC01C">
      <w:numFmt w:val="bullet"/>
      <w:lvlText w:val="•"/>
      <w:lvlJc w:val="left"/>
      <w:pPr>
        <w:ind w:left="1529" w:hanging="360"/>
      </w:pPr>
      <w:rPr>
        <w:rFonts w:hint="default"/>
        <w:lang w:val="en-US" w:eastAsia="en-US" w:bidi="ar-SA"/>
      </w:rPr>
    </w:lvl>
    <w:lvl w:ilvl="5" w:tplc="AC2A526A">
      <w:numFmt w:val="bullet"/>
      <w:lvlText w:val="•"/>
      <w:lvlJc w:val="left"/>
      <w:pPr>
        <w:ind w:left="1797" w:hanging="360"/>
      </w:pPr>
      <w:rPr>
        <w:rFonts w:hint="default"/>
        <w:lang w:val="en-US" w:eastAsia="en-US" w:bidi="ar-SA"/>
      </w:rPr>
    </w:lvl>
    <w:lvl w:ilvl="6" w:tplc="04DE196A">
      <w:numFmt w:val="bullet"/>
      <w:lvlText w:val="•"/>
      <w:lvlJc w:val="left"/>
      <w:pPr>
        <w:ind w:left="2064" w:hanging="360"/>
      </w:pPr>
      <w:rPr>
        <w:rFonts w:hint="default"/>
        <w:lang w:val="en-US" w:eastAsia="en-US" w:bidi="ar-SA"/>
      </w:rPr>
    </w:lvl>
    <w:lvl w:ilvl="7" w:tplc="73B2E35C">
      <w:numFmt w:val="bullet"/>
      <w:lvlText w:val="•"/>
      <w:lvlJc w:val="left"/>
      <w:pPr>
        <w:ind w:left="2331" w:hanging="360"/>
      </w:pPr>
      <w:rPr>
        <w:rFonts w:hint="default"/>
        <w:lang w:val="en-US" w:eastAsia="en-US" w:bidi="ar-SA"/>
      </w:rPr>
    </w:lvl>
    <w:lvl w:ilvl="8" w:tplc="C378676E">
      <w:numFmt w:val="bullet"/>
      <w:lvlText w:val="•"/>
      <w:lvlJc w:val="left"/>
      <w:pPr>
        <w:ind w:left="2599" w:hanging="360"/>
      </w:pPr>
      <w:rPr>
        <w:rFonts w:hint="default"/>
        <w:lang w:val="en-US" w:eastAsia="en-US" w:bidi="ar-SA"/>
      </w:rPr>
    </w:lvl>
  </w:abstractNum>
  <w:abstractNum w:abstractNumId="643" w15:restartNumberingAfterBreak="0">
    <w:nsid w:val="77E55687"/>
    <w:multiLevelType w:val="hybridMultilevel"/>
    <w:tmpl w:val="8E305F02"/>
    <w:lvl w:ilvl="0" w:tplc="45260F9A">
      <w:numFmt w:val="bullet"/>
      <w:lvlText w:val=""/>
      <w:lvlJc w:val="left"/>
      <w:pPr>
        <w:ind w:left="471" w:hanging="360"/>
      </w:pPr>
      <w:rPr>
        <w:rFonts w:ascii="Symbol" w:eastAsia="Symbol" w:hAnsi="Symbol" w:cs="Symbol" w:hint="default"/>
        <w:b w:val="0"/>
        <w:bCs w:val="0"/>
        <w:i w:val="0"/>
        <w:iCs w:val="0"/>
        <w:spacing w:val="0"/>
        <w:w w:val="100"/>
        <w:sz w:val="24"/>
        <w:szCs w:val="24"/>
        <w:lang w:val="en-US" w:eastAsia="en-US" w:bidi="ar-SA"/>
      </w:rPr>
    </w:lvl>
    <w:lvl w:ilvl="1" w:tplc="EFB0F598">
      <w:numFmt w:val="bullet"/>
      <w:lvlText w:val="o"/>
      <w:lvlJc w:val="left"/>
      <w:pPr>
        <w:ind w:left="816" w:hanging="360"/>
      </w:pPr>
      <w:rPr>
        <w:rFonts w:ascii="Courier New" w:eastAsia="Courier New" w:hAnsi="Courier New" w:cs="Courier New" w:hint="default"/>
        <w:b w:val="0"/>
        <w:bCs w:val="0"/>
        <w:i w:val="0"/>
        <w:iCs w:val="0"/>
        <w:spacing w:val="0"/>
        <w:w w:val="100"/>
        <w:sz w:val="24"/>
        <w:szCs w:val="24"/>
        <w:lang w:val="en-US" w:eastAsia="en-US" w:bidi="ar-SA"/>
      </w:rPr>
    </w:lvl>
    <w:lvl w:ilvl="2" w:tplc="4ED22E42">
      <w:numFmt w:val="bullet"/>
      <w:lvlText w:val="•"/>
      <w:lvlJc w:val="left"/>
      <w:pPr>
        <w:ind w:left="1075" w:hanging="360"/>
      </w:pPr>
      <w:rPr>
        <w:rFonts w:hint="default"/>
        <w:lang w:val="en-US" w:eastAsia="en-US" w:bidi="ar-SA"/>
      </w:rPr>
    </w:lvl>
    <w:lvl w:ilvl="3" w:tplc="1DFCBC4A">
      <w:numFmt w:val="bullet"/>
      <w:lvlText w:val="•"/>
      <w:lvlJc w:val="left"/>
      <w:pPr>
        <w:ind w:left="1330" w:hanging="360"/>
      </w:pPr>
      <w:rPr>
        <w:rFonts w:hint="default"/>
        <w:lang w:val="en-US" w:eastAsia="en-US" w:bidi="ar-SA"/>
      </w:rPr>
    </w:lvl>
    <w:lvl w:ilvl="4" w:tplc="D7928392">
      <w:numFmt w:val="bullet"/>
      <w:lvlText w:val="•"/>
      <w:lvlJc w:val="left"/>
      <w:pPr>
        <w:ind w:left="1586" w:hanging="360"/>
      </w:pPr>
      <w:rPr>
        <w:rFonts w:hint="default"/>
        <w:lang w:val="en-US" w:eastAsia="en-US" w:bidi="ar-SA"/>
      </w:rPr>
    </w:lvl>
    <w:lvl w:ilvl="5" w:tplc="E46A53A2">
      <w:numFmt w:val="bullet"/>
      <w:lvlText w:val="•"/>
      <w:lvlJc w:val="left"/>
      <w:pPr>
        <w:ind w:left="1841" w:hanging="360"/>
      </w:pPr>
      <w:rPr>
        <w:rFonts w:hint="default"/>
        <w:lang w:val="en-US" w:eastAsia="en-US" w:bidi="ar-SA"/>
      </w:rPr>
    </w:lvl>
    <w:lvl w:ilvl="6" w:tplc="082025EE">
      <w:numFmt w:val="bullet"/>
      <w:lvlText w:val="•"/>
      <w:lvlJc w:val="left"/>
      <w:pPr>
        <w:ind w:left="2097" w:hanging="360"/>
      </w:pPr>
      <w:rPr>
        <w:rFonts w:hint="default"/>
        <w:lang w:val="en-US" w:eastAsia="en-US" w:bidi="ar-SA"/>
      </w:rPr>
    </w:lvl>
    <w:lvl w:ilvl="7" w:tplc="7B7E024E">
      <w:numFmt w:val="bullet"/>
      <w:lvlText w:val="•"/>
      <w:lvlJc w:val="left"/>
      <w:pPr>
        <w:ind w:left="2352" w:hanging="360"/>
      </w:pPr>
      <w:rPr>
        <w:rFonts w:hint="default"/>
        <w:lang w:val="en-US" w:eastAsia="en-US" w:bidi="ar-SA"/>
      </w:rPr>
    </w:lvl>
    <w:lvl w:ilvl="8" w:tplc="CF28CAA0">
      <w:numFmt w:val="bullet"/>
      <w:lvlText w:val="•"/>
      <w:lvlJc w:val="left"/>
      <w:pPr>
        <w:ind w:left="2608" w:hanging="360"/>
      </w:pPr>
      <w:rPr>
        <w:rFonts w:hint="default"/>
        <w:lang w:val="en-US" w:eastAsia="en-US" w:bidi="ar-SA"/>
      </w:rPr>
    </w:lvl>
  </w:abstractNum>
  <w:abstractNum w:abstractNumId="644" w15:restartNumberingAfterBreak="0">
    <w:nsid w:val="781A3E96"/>
    <w:multiLevelType w:val="hybridMultilevel"/>
    <w:tmpl w:val="6DC6E0E4"/>
    <w:lvl w:ilvl="0" w:tplc="28D2531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30CC8404">
      <w:numFmt w:val="bullet"/>
      <w:lvlText w:val="•"/>
      <w:lvlJc w:val="left"/>
      <w:pPr>
        <w:ind w:left="543" w:hanging="284"/>
      </w:pPr>
      <w:rPr>
        <w:rFonts w:hint="default"/>
        <w:lang w:val="en-US" w:eastAsia="en-US" w:bidi="ar-SA"/>
      </w:rPr>
    </w:lvl>
    <w:lvl w:ilvl="2" w:tplc="F61051AE">
      <w:numFmt w:val="bullet"/>
      <w:lvlText w:val="•"/>
      <w:lvlJc w:val="left"/>
      <w:pPr>
        <w:ind w:left="707" w:hanging="284"/>
      </w:pPr>
      <w:rPr>
        <w:rFonts w:hint="default"/>
        <w:lang w:val="en-US" w:eastAsia="en-US" w:bidi="ar-SA"/>
      </w:rPr>
    </w:lvl>
    <w:lvl w:ilvl="3" w:tplc="EC4CBAC4">
      <w:numFmt w:val="bullet"/>
      <w:lvlText w:val="•"/>
      <w:lvlJc w:val="left"/>
      <w:pPr>
        <w:ind w:left="870" w:hanging="284"/>
      </w:pPr>
      <w:rPr>
        <w:rFonts w:hint="default"/>
        <w:lang w:val="en-US" w:eastAsia="en-US" w:bidi="ar-SA"/>
      </w:rPr>
    </w:lvl>
    <w:lvl w:ilvl="4" w:tplc="71182E8E">
      <w:numFmt w:val="bullet"/>
      <w:lvlText w:val="•"/>
      <w:lvlJc w:val="left"/>
      <w:pPr>
        <w:ind w:left="1034" w:hanging="284"/>
      </w:pPr>
      <w:rPr>
        <w:rFonts w:hint="default"/>
        <w:lang w:val="en-US" w:eastAsia="en-US" w:bidi="ar-SA"/>
      </w:rPr>
    </w:lvl>
    <w:lvl w:ilvl="5" w:tplc="6B60AD44">
      <w:numFmt w:val="bullet"/>
      <w:lvlText w:val="•"/>
      <w:lvlJc w:val="left"/>
      <w:pPr>
        <w:ind w:left="1198" w:hanging="284"/>
      </w:pPr>
      <w:rPr>
        <w:rFonts w:hint="default"/>
        <w:lang w:val="en-US" w:eastAsia="en-US" w:bidi="ar-SA"/>
      </w:rPr>
    </w:lvl>
    <w:lvl w:ilvl="6" w:tplc="A130209E">
      <w:numFmt w:val="bullet"/>
      <w:lvlText w:val="•"/>
      <w:lvlJc w:val="left"/>
      <w:pPr>
        <w:ind w:left="1361" w:hanging="284"/>
      </w:pPr>
      <w:rPr>
        <w:rFonts w:hint="default"/>
        <w:lang w:val="en-US" w:eastAsia="en-US" w:bidi="ar-SA"/>
      </w:rPr>
    </w:lvl>
    <w:lvl w:ilvl="7" w:tplc="951E4446">
      <w:numFmt w:val="bullet"/>
      <w:lvlText w:val="•"/>
      <w:lvlJc w:val="left"/>
      <w:pPr>
        <w:ind w:left="1525" w:hanging="284"/>
      </w:pPr>
      <w:rPr>
        <w:rFonts w:hint="default"/>
        <w:lang w:val="en-US" w:eastAsia="en-US" w:bidi="ar-SA"/>
      </w:rPr>
    </w:lvl>
    <w:lvl w:ilvl="8" w:tplc="C8666B0A">
      <w:numFmt w:val="bullet"/>
      <w:lvlText w:val="•"/>
      <w:lvlJc w:val="left"/>
      <w:pPr>
        <w:ind w:left="1688" w:hanging="284"/>
      </w:pPr>
      <w:rPr>
        <w:rFonts w:hint="default"/>
        <w:lang w:val="en-US" w:eastAsia="en-US" w:bidi="ar-SA"/>
      </w:rPr>
    </w:lvl>
  </w:abstractNum>
  <w:abstractNum w:abstractNumId="645" w15:restartNumberingAfterBreak="0">
    <w:nsid w:val="78331B8E"/>
    <w:multiLevelType w:val="hybridMultilevel"/>
    <w:tmpl w:val="74E853C6"/>
    <w:lvl w:ilvl="0" w:tplc="3652458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BEB0D7DC">
      <w:numFmt w:val="bullet"/>
      <w:lvlText w:val="•"/>
      <w:lvlJc w:val="left"/>
      <w:pPr>
        <w:ind w:left="538" w:hanging="284"/>
      </w:pPr>
      <w:rPr>
        <w:rFonts w:hint="default"/>
        <w:lang w:val="en-US" w:eastAsia="en-US" w:bidi="ar-SA"/>
      </w:rPr>
    </w:lvl>
    <w:lvl w:ilvl="2" w:tplc="95E2738C">
      <w:numFmt w:val="bullet"/>
      <w:lvlText w:val="•"/>
      <w:lvlJc w:val="left"/>
      <w:pPr>
        <w:ind w:left="696" w:hanging="284"/>
      </w:pPr>
      <w:rPr>
        <w:rFonts w:hint="default"/>
        <w:lang w:val="en-US" w:eastAsia="en-US" w:bidi="ar-SA"/>
      </w:rPr>
    </w:lvl>
    <w:lvl w:ilvl="3" w:tplc="3A9AB5E2">
      <w:numFmt w:val="bullet"/>
      <w:lvlText w:val="•"/>
      <w:lvlJc w:val="left"/>
      <w:pPr>
        <w:ind w:left="854" w:hanging="284"/>
      </w:pPr>
      <w:rPr>
        <w:rFonts w:hint="default"/>
        <w:lang w:val="en-US" w:eastAsia="en-US" w:bidi="ar-SA"/>
      </w:rPr>
    </w:lvl>
    <w:lvl w:ilvl="4" w:tplc="20248496">
      <w:numFmt w:val="bullet"/>
      <w:lvlText w:val="•"/>
      <w:lvlJc w:val="left"/>
      <w:pPr>
        <w:ind w:left="1012" w:hanging="284"/>
      </w:pPr>
      <w:rPr>
        <w:rFonts w:hint="default"/>
        <w:lang w:val="en-US" w:eastAsia="en-US" w:bidi="ar-SA"/>
      </w:rPr>
    </w:lvl>
    <w:lvl w:ilvl="5" w:tplc="F82AFB9E">
      <w:numFmt w:val="bullet"/>
      <w:lvlText w:val="•"/>
      <w:lvlJc w:val="left"/>
      <w:pPr>
        <w:ind w:left="1170" w:hanging="284"/>
      </w:pPr>
      <w:rPr>
        <w:rFonts w:hint="default"/>
        <w:lang w:val="en-US" w:eastAsia="en-US" w:bidi="ar-SA"/>
      </w:rPr>
    </w:lvl>
    <w:lvl w:ilvl="6" w:tplc="637AAB00">
      <w:numFmt w:val="bullet"/>
      <w:lvlText w:val="•"/>
      <w:lvlJc w:val="left"/>
      <w:pPr>
        <w:ind w:left="1328" w:hanging="284"/>
      </w:pPr>
      <w:rPr>
        <w:rFonts w:hint="default"/>
        <w:lang w:val="en-US" w:eastAsia="en-US" w:bidi="ar-SA"/>
      </w:rPr>
    </w:lvl>
    <w:lvl w:ilvl="7" w:tplc="8C0E8B22">
      <w:numFmt w:val="bullet"/>
      <w:lvlText w:val="•"/>
      <w:lvlJc w:val="left"/>
      <w:pPr>
        <w:ind w:left="1486" w:hanging="284"/>
      </w:pPr>
      <w:rPr>
        <w:rFonts w:hint="default"/>
        <w:lang w:val="en-US" w:eastAsia="en-US" w:bidi="ar-SA"/>
      </w:rPr>
    </w:lvl>
    <w:lvl w:ilvl="8" w:tplc="27DA630A">
      <w:numFmt w:val="bullet"/>
      <w:lvlText w:val="•"/>
      <w:lvlJc w:val="left"/>
      <w:pPr>
        <w:ind w:left="1644" w:hanging="284"/>
      </w:pPr>
      <w:rPr>
        <w:rFonts w:hint="default"/>
        <w:lang w:val="en-US" w:eastAsia="en-US" w:bidi="ar-SA"/>
      </w:rPr>
    </w:lvl>
  </w:abstractNum>
  <w:abstractNum w:abstractNumId="646" w15:restartNumberingAfterBreak="0">
    <w:nsid w:val="78441B13"/>
    <w:multiLevelType w:val="hybridMultilevel"/>
    <w:tmpl w:val="BCE2C648"/>
    <w:lvl w:ilvl="0" w:tplc="605E6ADA">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B526E222">
      <w:numFmt w:val="bullet"/>
      <w:lvlText w:val="•"/>
      <w:lvlJc w:val="left"/>
      <w:pPr>
        <w:ind w:left="564" w:hanging="284"/>
      </w:pPr>
      <w:rPr>
        <w:rFonts w:hint="default"/>
        <w:lang w:val="en-US" w:eastAsia="en-US" w:bidi="ar-SA"/>
      </w:rPr>
    </w:lvl>
    <w:lvl w:ilvl="2" w:tplc="E1169420">
      <w:numFmt w:val="bullet"/>
      <w:lvlText w:val="•"/>
      <w:lvlJc w:val="left"/>
      <w:pPr>
        <w:ind w:left="748" w:hanging="284"/>
      </w:pPr>
      <w:rPr>
        <w:rFonts w:hint="default"/>
        <w:lang w:val="en-US" w:eastAsia="en-US" w:bidi="ar-SA"/>
      </w:rPr>
    </w:lvl>
    <w:lvl w:ilvl="3" w:tplc="0772E226">
      <w:numFmt w:val="bullet"/>
      <w:lvlText w:val="•"/>
      <w:lvlJc w:val="left"/>
      <w:pPr>
        <w:ind w:left="932" w:hanging="284"/>
      </w:pPr>
      <w:rPr>
        <w:rFonts w:hint="default"/>
        <w:lang w:val="en-US" w:eastAsia="en-US" w:bidi="ar-SA"/>
      </w:rPr>
    </w:lvl>
    <w:lvl w:ilvl="4" w:tplc="772AFD06">
      <w:numFmt w:val="bullet"/>
      <w:lvlText w:val="•"/>
      <w:lvlJc w:val="left"/>
      <w:pPr>
        <w:ind w:left="1116" w:hanging="284"/>
      </w:pPr>
      <w:rPr>
        <w:rFonts w:hint="default"/>
        <w:lang w:val="en-US" w:eastAsia="en-US" w:bidi="ar-SA"/>
      </w:rPr>
    </w:lvl>
    <w:lvl w:ilvl="5" w:tplc="874AAE48">
      <w:numFmt w:val="bullet"/>
      <w:lvlText w:val="•"/>
      <w:lvlJc w:val="left"/>
      <w:pPr>
        <w:ind w:left="1301" w:hanging="284"/>
      </w:pPr>
      <w:rPr>
        <w:rFonts w:hint="default"/>
        <w:lang w:val="en-US" w:eastAsia="en-US" w:bidi="ar-SA"/>
      </w:rPr>
    </w:lvl>
    <w:lvl w:ilvl="6" w:tplc="AA061140">
      <w:numFmt w:val="bullet"/>
      <w:lvlText w:val="•"/>
      <w:lvlJc w:val="left"/>
      <w:pPr>
        <w:ind w:left="1485" w:hanging="284"/>
      </w:pPr>
      <w:rPr>
        <w:rFonts w:hint="default"/>
        <w:lang w:val="en-US" w:eastAsia="en-US" w:bidi="ar-SA"/>
      </w:rPr>
    </w:lvl>
    <w:lvl w:ilvl="7" w:tplc="10CE088E">
      <w:numFmt w:val="bullet"/>
      <w:lvlText w:val="•"/>
      <w:lvlJc w:val="left"/>
      <w:pPr>
        <w:ind w:left="1669" w:hanging="284"/>
      </w:pPr>
      <w:rPr>
        <w:rFonts w:hint="default"/>
        <w:lang w:val="en-US" w:eastAsia="en-US" w:bidi="ar-SA"/>
      </w:rPr>
    </w:lvl>
    <w:lvl w:ilvl="8" w:tplc="998C1CEC">
      <w:numFmt w:val="bullet"/>
      <w:lvlText w:val="•"/>
      <w:lvlJc w:val="left"/>
      <w:pPr>
        <w:ind w:left="1853" w:hanging="284"/>
      </w:pPr>
      <w:rPr>
        <w:rFonts w:hint="default"/>
        <w:lang w:val="en-US" w:eastAsia="en-US" w:bidi="ar-SA"/>
      </w:rPr>
    </w:lvl>
  </w:abstractNum>
  <w:abstractNum w:abstractNumId="647" w15:restartNumberingAfterBreak="0">
    <w:nsid w:val="78B91E9D"/>
    <w:multiLevelType w:val="hybridMultilevel"/>
    <w:tmpl w:val="46A82DBC"/>
    <w:lvl w:ilvl="0" w:tplc="03624170">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E82C864C">
      <w:numFmt w:val="bullet"/>
      <w:lvlText w:val="•"/>
      <w:lvlJc w:val="left"/>
      <w:pPr>
        <w:ind w:left="545" w:hanging="284"/>
      </w:pPr>
      <w:rPr>
        <w:rFonts w:hint="default"/>
        <w:lang w:val="en-US" w:eastAsia="en-US" w:bidi="ar-SA"/>
      </w:rPr>
    </w:lvl>
    <w:lvl w:ilvl="2" w:tplc="9DCC40E4">
      <w:numFmt w:val="bullet"/>
      <w:lvlText w:val="•"/>
      <w:lvlJc w:val="left"/>
      <w:pPr>
        <w:ind w:left="710" w:hanging="284"/>
      </w:pPr>
      <w:rPr>
        <w:rFonts w:hint="default"/>
        <w:lang w:val="en-US" w:eastAsia="en-US" w:bidi="ar-SA"/>
      </w:rPr>
    </w:lvl>
    <w:lvl w:ilvl="3" w:tplc="F5F078E4">
      <w:numFmt w:val="bullet"/>
      <w:lvlText w:val="•"/>
      <w:lvlJc w:val="left"/>
      <w:pPr>
        <w:ind w:left="875" w:hanging="284"/>
      </w:pPr>
      <w:rPr>
        <w:rFonts w:hint="default"/>
        <w:lang w:val="en-US" w:eastAsia="en-US" w:bidi="ar-SA"/>
      </w:rPr>
    </w:lvl>
    <w:lvl w:ilvl="4" w:tplc="3C68CCE8">
      <w:numFmt w:val="bullet"/>
      <w:lvlText w:val="•"/>
      <w:lvlJc w:val="left"/>
      <w:pPr>
        <w:ind w:left="1040" w:hanging="284"/>
      </w:pPr>
      <w:rPr>
        <w:rFonts w:hint="default"/>
        <w:lang w:val="en-US" w:eastAsia="en-US" w:bidi="ar-SA"/>
      </w:rPr>
    </w:lvl>
    <w:lvl w:ilvl="5" w:tplc="62FAA1CC">
      <w:numFmt w:val="bullet"/>
      <w:lvlText w:val="•"/>
      <w:lvlJc w:val="left"/>
      <w:pPr>
        <w:ind w:left="1206" w:hanging="284"/>
      </w:pPr>
      <w:rPr>
        <w:rFonts w:hint="default"/>
        <w:lang w:val="en-US" w:eastAsia="en-US" w:bidi="ar-SA"/>
      </w:rPr>
    </w:lvl>
    <w:lvl w:ilvl="6" w:tplc="77E0549A">
      <w:numFmt w:val="bullet"/>
      <w:lvlText w:val="•"/>
      <w:lvlJc w:val="left"/>
      <w:pPr>
        <w:ind w:left="1371" w:hanging="284"/>
      </w:pPr>
      <w:rPr>
        <w:rFonts w:hint="default"/>
        <w:lang w:val="en-US" w:eastAsia="en-US" w:bidi="ar-SA"/>
      </w:rPr>
    </w:lvl>
    <w:lvl w:ilvl="7" w:tplc="2902B6C0">
      <w:numFmt w:val="bullet"/>
      <w:lvlText w:val="•"/>
      <w:lvlJc w:val="left"/>
      <w:pPr>
        <w:ind w:left="1536" w:hanging="284"/>
      </w:pPr>
      <w:rPr>
        <w:rFonts w:hint="default"/>
        <w:lang w:val="en-US" w:eastAsia="en-US" w:bidi="ar-SA"/>
      </w:rPr>
    </w:lvl>
    <w:lvl w:ilvl="8" w:tplc="7F6A978C">
      <w:numFmt w:val="bullet"/>
      <w:lvlText w:val="•"/>
      <w:lvlJc w:val="left"/>
      <w:pPr>
        <w:ind w:left="1701" w:hanging="284"/>
      </w:pPr>
      <w:rPr>
        <w:rFonts w:hint="default"/>
        <w:lang w:val="en-US" w:eastAsia="en-US" w:bidi="ar-SA"/>
      </w:rPr>
    </w:lvl>
  </w:abstractNum>
  <w:abstractNum w:abstractNumId="648" w15:restartNumberingAfterBreak="0">
    <w:nsid w:val="78FD4E14"/>
    <w:multiLevelType w:val="hybridMultilevel"/>
    <w:tmpl w:val="31AC0326"/>
    <w:lvl w:ilvl="0" w:tplc="042A1AA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A95260EA">
      <w:numFmt w:val="bullet"/>
      <w:lvlText w:val="•"/>
      <w:lvlJc w:val="left"/>
      <w:pPr>
        <w:ind w:left="908" w:hanging="360"/>
      </w:pPr>
      <w:rPr>
        <w:rFonts w:hint="default"/>
        <w:lang w:val="en-US" w:eastAsia="en-US" w:bidi="ar-SA"/>
      </w:rPr>
    </w:lvl>
    <w:lvl w:ilvl="2" w:tplc="47E23542">
      <w:numFmt w:val="bullet"/>
      <w:lvlText w:val="•"/>
      <w:lvlJc w:val="left"/>
      <w:pPr>
        <w:ind w:left="1336" w:hanging="360"/>
      </w:pPr>
      <w:rPr>
        <w:rFonts w:hint="default"/>
        <w:lang w:val="en-US" w:eastAsia="en-US" w:bidi="ar-SA"/>
      </w:rPr>
    </w:lvl>
    <w:lvl w:ilvl="3" w:tplc="8B26A5A8">
      <w:numFmt w:val="bullet"/>
      <w:lvlText w:val="•"/>
      <w:lvlJc w:val="left"/>
      <w:pPr>
        <w:ind w:left="1764" w:hanging="360"/>
      </w:pPr>
      <w:rPr>
        <w:rFonts w:hint="default"/>
        <w:lang w:val="en-US" w:eastAsia="en-US" w:bidi="ar-SA"/>
      </w:rPr>
    </w:lvl>
    <w:lvl w:ilvl="4" w:tplc="BFB03C16">
      <w:numFmt w:val="bullet"/>
      <w:lvlText w:val="•"/>
      <w:lvlJc w:val="left"/>
      <w:pPr>
        <w:ind w:left="2192" w:hanging="360"/>
      </w:pPr>
      <w:rPr>
        <w:rFonts w:hint="default"/>
        <w:lang w:val="en-US" w:eastAsia="en-US" w:bidi="ar-SA"/>
      </w:rPr>
    </w:lvl>
    <w:lvl w:ilvl="5" w:tplc="672EE076">
      <w:numFmt w:val="bullet"/>
      <w:lvlText w:val="•"/>
      <w:lvlJc w:val="left"/>
      <w:pPr>
        <w:ind w:left="2621" w:hanging="360"/>
      </w:pPr>
      <w:rPr>
        <w:rFonts w:hint="default"/>
        <w:lang w:val="en-US" w:eastAsia="en-US" w:bidi="ar-SA"/>
      </w:rPr>
    </w:lvl>
    <w:lvl w:ilvl="6" w:tplc="9D649D3E">
      <w:numFmt w:val="bullet"/>
      <w:lvlText w:val="•"/>
      <w:lvlJc w:val="left"/>
      <w:pPr>
        <w:ind w:left="3049" w:hanging="360"/>
      </w:pPr>
      <w:rPr>
        <w:rFonts w:hint="default"/>
        <w:lang w:val="en-US" w:eastAsia="en-US" w:bidi="ar-SA"/>
      </w:rPr>
    </w:lvl>
    <w:lvl w:ilvl="7" w:tplc="DDD6F146">
      <w:numFmt w:val="bullet"/>
      <w:lvlText w:val="•"/>
      <w:lvlJc w:val="left"/>
      <w:pPr>
        <w:ind w:left="3477" w:hanging="360"/>
      </w:pPr>
      <w:rPr>
        <w:rFonts w:hint="default"/>
        <w:lang w:val="en-US" w:eastAsia="en-US" w:bidi="ar-SA"/>
      </w:rPr>
    </w:lvl>
    <w:lvl w:ilvl="8" w:tplc="B8960B2E">
      <w:numFmt w:val="bullet"/>
      <w:lvlText w:val="•"/>
      <w:lvlJc w:val="left"/>
      <w:pPr>
        <w:ind w:left="3905" w:hanging="360"/>
      </w:pPr>
      <w:rPr>
        <w:rFonts w:hint="default"/>
        <w:lang w:val="en-US" w:eastAsia="en-US" w:bidi="ar-SA"/>
      </w:rPr>
    </w:lvl>
  </w:abstractNum>
  <w:abstractNum w:abstractNumId="649" w15:restartNumberingAfterBreak="0">
    <w:nsid w:val="793668A4"/>
    <w:multiLevelType w:val="hybridMultilevel"/>
    <w:tmpl w:val="54CEC368"/>
    <w:lvl w:ilvl="0" w:tplc="1AFC80C8">
      <w:numFmt w:val="bullet"/>
      <w:lvlText w:val="•"/>
      <w:lvlJc w:val="left"/>
      <w:pPr>
        <w:ind w:left="370" w:hanging="284"/>
      </w:pPr>
      <w:rPr>
        <w:rFonts w:ascii="Calibri" w:eastAsia="Calibri" w:hAnsi="Calibri" w:cs="Calibri" w:hint="default"/>
        <w:b w:val="0"/>
        <w:bCs w:val="0"/>
        <w:i w:val="0"/>
        <w:iCs w:val="0"/>
        <w:spacing w:val="0"/>
        <w:w w:val="100"/>
        <w:sz w:val="22"/>
        <w:szCs w:val="22"/>
        <w:lang w:val="en-US" w:eastAsia="en-US" w:bidi="ar-SA"/>
      </w:rPr>
    </w:lvl>
    <w:lvl w:ilvl="1" w:tplc="1B08838E">
      <w:numFmt w:val="bullet"/>
      <w:lvlText w:val="•"/>
      <w:lvlJc w:val="left"/>
      <w:pPr>
        <w:ind w:left="564" w:hanging="284"/>
      </w:pPr>
      <w:rPr>
        <w:rFonts w:hint="default"/>
        <w:lang w:val="en-US" w:eastAsia="en-US" w:bidi="ar-SA"/>
      </w:rPr>
    </w:lvl>
    <w:lvl w:ilvl="2" w:tplc="68A27C8C">
      <w:numFmt w:val="bullet"/>
      <w:lvlText w:val="•"/>
      <w:lvlJc w:val="left"/>
      <w:pPr>
        <w:ind w:left="748" w:hanging="284"/>
      </w:pPr>
      <w:rPr>
        <w:rFonts w:hint="default"/>
        <w:lang w:val="en-US" w:eastAsia="en-US" w:bidi="ar-SA"/>
      </w:rPr>
    </w:lvl>
    <w:lvl w:ilvl="3" w:tplc="8CF0434A">
      <w:numFmt w:val="bullet"/>
      <w:lvlText w:val="•"/>
      <w:lvlJc w:val="left"/>
      <w:pPr>
        <w:ind w:left="932" w:hanging="284"/>
      </w:pPr>
      <w:rPr>
        <w:rFonts w:hint="default"/>
        <w:lang w:val="en-US" w:eastAsia="en-US" w:bidi="ar-SA"/>
      </w:rPr>
    </w:lvl>
    <w:lvl w:ilvl="4" w:tplc="CDB67C3A">
      <w:numFmt w:val="bullet"/>
      <w:lvlText w:val="•"/>
      <w:lvlJc w:val="left"/>
      <w:pPr>
        <w:ind w:left="1116" w:hanging="284"/>
      </w:pPr>
      <w:rPr>
        <w:rFonts w:hint="default"/>
        <w:lang w:val="en-US" w:eastAsia="en-US" w:bidi="ar-SA"/>
      </w:rPr>
    </w:lvl>
    <w:lvl w:ilvl="5" w:tplc="428EA01C">
      <w:numFmt w:val="bullet"/>
      <w:lvlText w:val="•"/>
      <w:lvlJc w:val="left"/>
      <w:pPr>
        <w:ind w:left="1300" w:hanging="284"/>
      </w:pPr>
      <w:rPr>
        <w:rFonts w:hint="default"/>
        <w:lang w:val="en-US" w:eastAsia="en-US" w:bidi="ar-SA"/>
      </w:rPr>
    </w:lvl>
    <w:lvl w:ilvl="6" w:tplc="042C8732">
      <w:numFmt w:val="bullet"/>
      <w:lvlText w:val="•"/>
      <w:lvlJc w:val="left"/>
      <w:pPr>
        <w:ind w:left="1484" w:hanging="284"/>
      </w:pPr>
      <w:rPr>
        <w:rFonts w:hint="default"/>
        <w:lang w:val="en-US" w:eastAsia="en-US" w:bidi="ar-SA"/>
      </w:rPr>
    </w:lvl>
    <w:lvl w:ilvl="7" w:tplc="0BDC6F04">
      <w:numFmt w:val="bullet"/>
      <w:lvlText w:val="•"/>
      <w:lvlJc w:val="left"/>
      <w:pPr>
        <w:ind w:left="1668" w:hanging="284"/>
      </w:pPr>
      <w:rPr>
        <w:rFonts w:hint="default"/>
        <w:lang w:val="en-US" w:eastAsia="en-US" w:bidi="ar-SA"/>
      </w:rPr>
    </w:lvl>
    <w:lvl w:ilvl="8" w:tplc="60B22150">
      <w:numFmt w:val="bullet"/>
      <w:lvlText w:val="•"/>
      <w:lvlJc w:val="left"/>
      <w:pPr>
        <w:ind w:left="1852" w:hanging="284"/>
      </w:pPr>
      <w:rPr>
        <w:rFonts w:hint="default"/>
        <w:lang w:val="en-US" w:eastAsia="en-US" w:bidi="ar-SA"/>
      </w:rPr>
    </w:lvl>
  </w:abstractNum>
  <w:abstractNum w:abstractNumId="650" w15:restartNumberingAfterBreak="0">
    <w:nsid w:val="796D15CF"/>
    <w:multiLevelType w:val="hybridMultilevel"/>
    <w:tmpl w:val="A6161E10"/>
    <w:lvl w:ilvl="0" w:tplc="A47254B6">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6608A090">
      <w:numFmt w:val="bullet"/>
      <w:lvlText w:val="•"/>
      <w:lvlJc w:val="left"/>
      <w:pPr>
        <w:ind w:left="564" w:hanging="284"/>
      </w:pPr>
      <w:rPr>
        <w:rFonts w:hint="default"/>
        <w:lang w:val="en-US" w:eastAsia="en-US" w:bidi="ar-SA"/>
      </w:rPr>
    </w:lvl>
    <w:lvl w:ilvl="2" w:tplc="5E069436">
      <w:numFmt w:val="bullet"/>
      <w:lvlText w:val="•"/>
      <w:lvlJc w:val="left"/>
      <w:pPr>
        <w:ind w:left="749" w:hanging="284"/>
      </w:pPr>
      <w:rPr>
        <w:rFonts w:hint="default"/>
        <w:lang w:val="en-US" w:eastAsia="en-US" w:bidi="ar-SA"/>
      </w:rPr>
    </w:lvl>
    <w:lvl w:ilvl="3" w:tplc="70ECAA1E">
      <w:numFmt w:val="bullet"/>
      <w:lvlText w:val="•"/>
      <w:lvlJc w:val="left"/>
      <w:pPr>
        <w:ind w:left="934" w:hanging="284"/>
      </w:pPr>
      <w:rPr>
        <w:rFonts w:hint="default"/>
        <w:lang w:val="en-US" w:eastAsia="en-US" w:bidi="ar-SA"/>
      </w:rPr>
    </w:lvl>
    <w:lvl w:ilvl="4" w:tplc="B6E64412">
      <w:numFmt w:val="bullet"/>
      <w:lvlText w:val="•"/>
      <w:lvlJc w:val="left"/>
      <w:pPr>
        <w:ind w:left="1119" w:hanging="284"/>
      </w:pPr>
      <w:rPr>
        <w:rFonts w:hint="default"/>
        <w:lang w:val="en-US" w:eastAsia="en-US" w:bidi="ar-SA"/>
      </w:rPr>
    </w:lvl>
    <w:lvl w:ilvl="5" w:tplc="FBA2258E">
      <w:numFmt w:val="bullet"/>
      <w:lvlText w:val="•"/>
      <w:lvlJc w:val="left"/>
      <w:pPr>
        <w:ind w:left="1304" w:hanging="284"/>
      </w:pPr>
      <w:rPr>
        <w:rFonts w:hint="default"/>
        <w:lang w:val="en-US" w:eastAsia="en-US" w:bidi="ar-SA"/>
      </w:rPr>
    </w:lvl>
    <w:lvl w:ilvl="6" w:tplc="15129D6C">
      <w:numFmt w:val="bullet"/>
      <w:lvlText w:val="•"/>
      <w:lvlJc w:val="left"/>
      <w:pPr>
        <w:ind w:left="1489" w:hanging="284"/>
      </w:pPr>
      <w:rPr>
        <w:rFonts w:hint="default"/>
        <w:lang w:val="en-US" w:eastAsia="en-US" w:bidi="ar-SA"/>
      </w:rPr>
    </w:lvl>
    <w:lvl w:ilvl="7" w:tplc="AFC22BD2">
      <w:numFmt w:val="bullet"/>
      <w:lvlText w:val="•"/>
      <w:lvlJc w:val="left"/>
      <w:pPr>
        <w:ind w:left="1674" w:hanging="284"/>
      </w:pPr>
      <w:rPr>
        <w:rFonts w:hint="default"/>
        <w:lang w:val="en-US" w:eastAsia="en-US" w:bidi="ar-SA"/>
      </w:rPr>
    </w:lvl>
    <w:lvl w:ilvl="8" w:tplc="79589888">
      <w:numFmt w:val="bullet"/>
      <w:lvlText w:val="•"/>
      <w:lvlJc w:val="left"/>
      <w:pPr>
        <w:ind w:left="1859" w:hanging="284"/>
      </w:pPr>
      <w:rPr>
        <w:rFonts w:hint="default"/>
        <w:lang w:val="en-US" w:eastAsia="en-US" w:bidi="ar-SA"/>
      </w:rPr>
    </w:lvl>
  </w:abstractNum>
  <w:abstractNum w:abstractNumId="651" w15:restartNumberingAfterBreak="0">
    <w:nsid w:val="79A32E71"/>
    <w:multiLevelType w:val="hybridMultilevel"/>
    <w:tmpl w:val="D67E3EBE"/>
    <w:lvl w:ilvl="0" w:tplc="52B20F88">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5720E804">
      <w:numFmt w:val="bullet"/>
      <w:lvlText w:val="•"/>
      <w:lvlJc w:val="left"/>
      <w:pPr>
        <w:ind w:left="537" w:hanging="284"/>
      </w:pPr>
      <w:rPr>
        <w:rFonts w:hint="default"/>
        <w:lang w:val="en-US" w:eastAsia="en-US" w:bidi="ar-SA"/>
      </w:rPr>
    </w:lvl>
    <w:lvl w:ilvl="2" w:tplc="7DD2527E">
      <w:numFmt w:val="bullet"/>
      <w:lvlText w:val="•"/>
      <w:lvlJc w:val="left"/>
      <w:pPr>
        <w:ind w:left="695" w:hanging="284"/>
      </w:pPr>
      <w:rPr>
        <w:rFonts w:hint="default"/>
        <w:lang w:val="en-US" w:eastAsia="en-US" w:bidi="ar-SA"/>
      </w:rPr>
    </w:lvl>
    <w:lvl w:ilvl="3" w:tplc="2EF82762">
      <w:numFmt w:val="bullet"/>
      <w:lvlText w:val="•"/>
      <w:lvlJc w:val="left"/>
      <w:pPr>
        <w:ind w:left="853" w:hanging="284"/>
      </w:pPr>
      <w:rPr>
        <w:rFonts w:hint="default"/>
        <w:lang w:val="en-US" w:eastAsia="en-US" w:bidi="ar-SA"/>
      </w:rPr>
    </w:lvl>
    <w:lvl w:ilvl="4" w:tplc="224E55B4">
      <w:numFmt w:val="bullet"/>
      <w:lvlText w:val="•"/>
      <w:lvlJc w:val="left"/>
      <w:pPr>
        <w:ind w:left="1011" w:hanging="284"/>
      </w:pPr>
      <w:rPr>
        <w:rFonts w:hint="default"/>
        <w:lang w:val="en-US" w:eastAsia="en-US" w:bidi="ar-SA"/>
      </w:rPr>
    </w:lvl>
    <w:lvl w:ilvl="5" w:tplc="2ABA99E8">
      <w:numFmt w:val="bullet"/>
      <w:lvlText w:val="•"/>
      <w:lvlJc w:val="left"/>
      <w:pPr>
        <w:ind w:left="1169" w:hanging="284"/>
      </w:pPr>
      <w:rPr>
        <w:rFonts w:hint="default"/>
        <w:lang w:val="en-US" w:eastAsia="en-US" w:bidi="ar-SA"/>
      </w:rPr>
    </w:lvl>
    <w:lvl w:ilvl="6" w:tplc="D1040174">
      <w:numFmt w:val="bullet"/>
      <w:lvlText w:val="•"/>
      <w:lvlJc w:val="left"/>
      <w:pPr>
        <w:ind w:left="1327" w:hanging="284"/>
      </w:pPr>
      <w:rPr>
        <w:rFonts w:hint="default"/>
        <w:lang w:val="en-US" w:eastAsia="en-US" w:bidi="ar-SA"/>
      </w:rPr>
    </w:lvl>
    <w:lvl w:ilvl="7" w:tplc="103080B8">
      <w:numFmt w:val="bullet"/>
      <w:lvlText w:val="•"/>
      <w:lvlJc w:val="left"/>
      <w:pPr>
        <w:ind w:left="1485" w:hanging="284"/>
      </w:pPr>
      <w:rPr>
        <w:rFonts w:hint="default"/>
        <w:lang w:val="en-US" w:eastAsia="en-US" w:bidi="ar-SA"/>
      </w:rPr>
    </w:lvl>
    <w:lvl w:ilvl="8" w:tplc="9FEA8142">
      <w:numFmt w:val="bullet"/>
      <w:lvlText w:val="•"/>
      <w:lvlJc w:val="left"/>
      <w:pPr>
        <w:ind w:left="1643" w:hanging="284"/>
      </w:pPr>
      <w:rPr>
        <w:rFonts w:hint="default"/>
        <w:lang w:val="en-US" w:eastAsia="en-US" w:bidi="ar-SA"/>
      </w:rPr>
    </w:lvl>
  </w:abstractNum>
  <w:abstractNum w:abstractNumId="652" w15:restartNumberingAfterBreak="0">
    <w:nsid w:val="79CE340E"/>
    <w:multiLevelType w:val="hybridMultilevel"/>
    <w:tmpl w:val="5A98F450"/>
    <w:lvl w:ilvl="0" w:tplc="2B1AFA98">
      <w:numFmt w:val="bullet"/>
      <w:lvlText w:val=""/>
      <w:lvlJc w:val="left"/>
      <w:pPr>
        <w:ind w:left="941" w:hanging="361"/>
      </w:pPr>
      <w:rPr>
        <w:rFonts w:ascii="Symbol" w:eastAsia="Symbol" w:hAnsi="Symbol" w:cs="Symbol" w:hint="default"/>
        <w:b w:val="0"/>
        <w:bCs w:val="0"/>
        <w:i w:val="0"/>
        <w:iCs w:val="0"/>
        <w:spacing w:val="0"/>
        <w:w w:val="100"/>
        <w:sz w:val="24"/>
        <w:szCs w:val="24"/>
        <w:lang w:val="en-US" w:eastAsia="en-US" w:bidi="ar-SA"/>
      </w:rPr>
    </w:lvl>
    <w:lvl w:ilvl="1" w:tplc="486CE7C6">
      <w:numFmt w:val="bullet"/>
      <w:lvlText w:val="•"/>
      <w:lvlJc w:val="left"/>
      <w:pPr>
        <w:ind w:left="1937" w:hanging="361"/>
      </w:pPr>
      <w:rPr>
        <w:rFonts w:hint="default"/>
        <w:lang w:val="en-US" w:eastAsia="en-US" w:bidi="ar-SA"/>
      </w:rPr>
    </w:lvl>
    <w:lvl w:ilvl="2" w:tplc="43FC68D2">
      <w:numFmt w:val="bullet"/>
      <w:lvlText w:val="•"/>
      <w:lvlJc w:val="left"/>
      <w:pPr>
        <w:ind w:left="2935" w:hanging="361"/>
      </w:pPr>
      <w:rPr>
        <w:rFonts w:hint="default"/>
        <w:lang w:val="en-US" w:eastAsia="en-US" w:bidi="ar-SA"/>
      </w:rPr>
    </w:lvl>
    <w:lvl w:ilvl="3" w:tplc="D1AC4F9C">
      <w:numFmt w:val="bullet"/>
      <w:lvlText w:val="•"/>
      <w:lvlJc w:val="left"/>
      <w:pPr>
        <w:ind w:left="3932" w:hanging="361"/>
      </w:pPr>
      <w:rPr>
        <w:rFonts w:hint="default"/>
        <w:lang w:val="en-US" w:eastAsia="en-US" w:bidi="ar-SA"/>
      </w:rPr>
    </w:lvl>
    <w:lvl w:ilvl="4" w:tplc="697E801C">
      <w:numFmt w:val="bullet"/>
      <w:lvlText w:val="•"/>
      <w:lvlJc w:val="left"/>
      <w:pPr>
        <w:ind w:left="4930" w:hanging="361"/>
      </w:pPr>
      <w:rPr>
        <w:rFonts w:hint="default"/>
        <w:lang w:val="en-US" w:eastAsia="en-US" w:bidi="ar-SA"/>
      </w:rPr>
    </w:lvl>
    <w:lvl w:ilvl="5" w:tplc="2FF40698">
      <w:numFmt w:val="bullet"/>
      <w:lvlText w:val="•"/>
      <w:lvlJc w:val="left"/>
      <w:pPr>
        <w:ind w:left="5927" w:hanging="361"/>
      </w:pPr>
      <w:rPr>
        <w:rFonts w:hint="default"/>
        <w:lang w:val="en-US" w:eastAsia="en-US" w:bidi="ar-SA"/>
      </w:rPr>
    </w:lvl>
    <w:lvl w:ilvl="6" w:tplc="62B2B0C6">
      <w:numFmt w:val="bullet"/>
      <w:lvlText w:val="•"/>
      <w:lvlJc w:val="left"/>
      <w:pPr>
        <w:ind w:left="6925" w:hanging="361"/>
      </w:pPr>
      <w:rPr>
        <w:rFonts w:hint="default"/>
        <w:lang w:val="en-US" w:eastAsia="en-US" w:bidi="ar-SA"/>
      </w:rPr>
    </w:lvl>
    <w:lvl w:ilvl="7" w:tplc="4244BEF0">
      <w:numFmt w:val="bullet"/>
      <w:lvlText w:val="•"/>
      <w:lvlJc w:val="left"/>
      <w:pPr>
        <w:ind w:left="7922" w:hanging="361"/>
      </w:pPr>
      <w:rPr>
        <w:rFonts w:hint="default"/>
        <w:lang w:val="en-US" w:eastAsia="en-US" w:bidi="ar-SA"/>
      </w:rPr>
    </w:lvl>
    <w:lvl w:ilvl="8" w:tplc="87682994">
      <w:numFmt w:val="bullet"/>
      <w:lvlText w:val="•"/>
      <w:lvlJc w:val="left"/>
      <w:pPr>
        <w:ind w:left="8920" w:hanging="361"/>
      </w:pPr>
      <w:rPr>
        <w:rFonts w:hint="default"/>
        <w:lang w:val="en-US" w:eastAsia="en-US" w:bidi="ar-SA"/>
      </w:rPr>
    </w:lvl>
  </w:abstractNum>
  <w:abstractNum w:abstractNumId="653" w15:restartNumberingAfterBreak="0">
    <w:nsid w:val="7A3930C7"/>
    <w:multiLevelType w:val="hybridMultilevel"/>
    <w:tmpl w:val="F6829886"/>
    <w:lvl w:ilvl="0" w:tplc="FC04BFDA">
      <w:numFmt w:val="bullet"/>
      <w:lvlText w:val="•"/>
      <w:lvlJc w:val="left"/>
      <w:pPr>
        <w:ind w:left="469" w:hanging="360"/>
      </w:pPr>
      <w:rPr>
        <w:rFonts w:ascii="Calibri" w:eastAsia="Calibri" w:hAnsi="Calibri" w:cs="Calibri" w:hint="default"/>
        <w:b w:val="0"/>
        <w:bCs w:val="0"/>
        <w:i w:val="0"/>
        <w:iCs w:val="0"/>
        <w:spacing w:val="0"/>
        <w:w w:val="100"/>
        <w:sz w:val="24"/>
        <w:szCs w:val="24"/>
        <w:lang w:val="en-US" w:eastAsia="en-US" w:bidi="ar-SA"/>
      </w:rPr>
    </w:lvl>
    <w:lvl w:ilvl="1" w:tplc="865E4128">
      <w:numFmt w:val="bullet"/>
      <w:lvlText w:val="•"/>
      <w:lvlJc w:val="left"/>
      <w:pPr>
        <w:ind w:left="780" w:hanging="360"/>
      </w:pPr>
      <w:rPr>
        <w:rFonts w:hint="default"/>
        <w:lang w:val="en-US" w:eastAsia="en-US" w:bidi="ar-SA"/>
      </w:rPr>
    </w:lvl>
    <w:lvl w:ilvl="2" w:tplc="E6C006D8">
      <w:numFmt w:val="bullet"/>
      <w:lvlText w:val="•"/>
      <w:lvlJc w:val="left"/>
      <w:pPr>
        <w:ind w:left="1100" w:hanging="360"/>
      </w:pPr>
      <w:rPr>
        <w:rFonts w:hint="default"/>
        <w:lang w:val="en-US" w:eastAsia="en-US" w:bidi="ar-SA"/>
      </w:rPr>
    </w:lvl>
    <w:lvl w:ilvl="3" w:tplc="D0D0624E">
      <w:numFmt w:val="bullet"/>
      <w:lvlText w:val="•"/>
      <w:lvlJc w:val="left"/>
      <w:pPr>
        <w:ind w:left="1420" w:hanging="360"/>
      </w:pPr>
      <w:rPr>
        <w:rFonts w:hint="default"/>
        <w:lang w:val="en-US" w:eastAsia="en-US" w:bidi="ar-SA"/>
      </w:rPr>
    </w:lvl>
    <w:lvl w:ilvl="4" w:tplc="D402F6A0">
      <w:numFmt w:val="bullet"/>
      <w:lvlText w:val="•"/>
      <w:lvlJc w:val="left"/>
      <w:pPr>
        <w:ind w:left="1740" w:hanging="360"/>
      </w:pPr>
      <w:rPr>
        <w:rFonts w:hint="default"/>
        <w:lang w:val="en-US" w:eastAsia="en-US" w:bidi="ar-SA"/>
      </w:rPr>
    </w:lvl>
    <w:lvl w:ilvl="5" w:tplc="F7C83FB4">
      <w:numFmt w:val="bullet"/>
      <w:lvlText w:val="•"/>
      <w:lvlJc w:val="left"/>
      <w:pPr>
        <w:ind w:left="2061" w:hanging="360"/>
      </w:pPr>
      <w:rPr>
        <w:rFonts w:hint="default"/>
        <w:lang w:val="en-US" w:eastAsia="en-US" w:bidi="ar-SA"/>
      </w:rPr>
    </w:lvl>
    <w:lvl w:ilvl="6" w:tplc="4C90BD46">
      <w:numFmt w:val="bullet"/>
      <w:lvlText w:val="•"/>
      <w:lvlJc w:val="left"/>
      <w:pPr>
        <w:ind w:left="2381" w:hanging="360"/>
      </w:pPr>
      <w:rPr>
        <w:rFonts w:hint="default"/>
        <w:lang w:val="en-US" w:eastAsia="en-US" w:bidi="ar-SA"/>
      </w:rPr>
    </w:lvl>
    <w:lvl w:ilvl="7" w:tplc="C2FE2568">
      <w:numFmt w:val="bullet"/>
      <w:lvlText w:val="•"/>
      <w:lvlJc w:val="left"/>
      <w:pPr>
        <w:ind w:left="2701" w:hanging="360"/>
      </w:pPr>
      <w:rPr>
        <w:rFonts w:hint="default"/>
        <w:lang w:val="en-US" w:eastAsia="en-US" w:bidi="ar-SA"/>
      </w:rPr>
    </w:lvl>
    <w:lvl w:ilvl="8" w:tplc="6FA0E506">
      <w:numFmt w:val="bullet"/>
      <w:lvlText w:val="•"/>
      <w:lvlJc w:val="left"/>
      <w:pPr>
        <w:ind w:left="3021" w:hanging="360"/>
      </w:pPr>
      <w:rPr>
        <w:rFonts w:hint="default"/>
        <w:lang w:val="en-US" w:eastAsia="en-US" w:bidi="ar-SA"/>
      </w:rPr>
    </w:lvl>
  </w:abstractNum>
  <w:abstractNum w:abstractNumId="654" w15:restartNumberingAfterBreak="0">
    <w:nsid w:val="7A3B05E4"/>
    <w:multiLevelType w:val="hybridMultilevel"/>
    <w:tmpl w:val="3920F376"/>
    <w:lvl w:ilvl="0" w:tplc="BF84B02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46185C14">
      <w:numFmt w:val="bullet"/>
      <w:lvlText w:val="•"/>
      <w:lvlJc w:val="left"/>
      <w:pPr>
        <w:ind w:left="764" w:hanging="360"/>
      </w:pPr>
      <w:rPr>
        <w:rFonts w:hint="default"/>
        <w:lang w:val="en-US" w:eastAsia="en-US" w:bidi="ar-SA"/>
      </w:rPr>
    </w:lvl>
    <w:lvl w:ilvl="2" w:tplc="08AE5DEC">
      <w:numFmt w:val="bullet"/>
      <w:lvlText w:val="•"/>
      <w:lvlJc w:val="left"/>
      <w:pPr>
        <w:ind w:left="1048" w:hanging="360"/>
      </w:pPr>
      <w:rPr>
        <w:rFonts w:hint="default"/>
        <w:lang w:val="en-US" w:eastAsia="en-US" w:bidi="ar-SA"/>
      </w:rPr>
    </w:lvl>
    <w:lvl w:ilvl="3" w:tplc="906856EA">
      <w:numFmt w:val="bullet"/>
      <w:lvlText w:val="•"/>
      <w:lvlJc w:val="left"/>
      <w:pPr>
        <w:ind w:left="1332" w:hanging="360"/>
      </w:pPr>
      <w:rPr>
        <w:rFonts w:hint="default"/>
        <w:lang w:val="en-US" w:eastAsia="en-US" w:bidi="ar-SA"/>
      </w:rPr>
    </w:lvl>
    <w:lvl w:ilvl="4" w:tplc="A1188E00">
      <w:numFmt w:val="bullet"/>
      <w:lvlText w:val="•"/>
      <w:lvlJc w:val="left"/>
      <w:pPr>
        <w:ind w:left="1616" w:hanging="360"/>
      </w:pPr>
      <w:rPr>
        <w:rFonts w:hint="default"/>
        <w:lang w:val="en-US" w:eastAsia="en-US" w:bidi="ar-SA"/>
      </w:rPr>
    </w:lvl>
    <w:lvl w:ilvl="5" w:tplc="04662818">
      <w:numFmt w:val="bullet"/>
      <w:lvlText w:val="•"/>
      <w:lvlJc w:val="left"/>
      <w:pPr>
        <w:ind w:left="1901" w:hanging="360"/>
      </w:pPr>
      <w:rPr>
        <w:rFonts w:hint="default"/>
        <w:lang w:val="en-US" w:eastAsia="en-US" w:bidi="ar-SA"/>
      </w:rPr>
    </w:lvl>
    <w:lvl w:ilvl="6" w:tplc="92401ED2">
      <w:numFmt w:val="bullet"/>
      <w:lvlText w:val="•"/>
      <w:lvlJc w:val="left"/>
      <w:pPr>
        <w:ind w:left="2185" w:hanging="360"/>
      </w:pPr>
      <w:rPr>
        <w:rFonts w:hint="default"/>
        <w:lang w:val="en-US" w:eastAsia="en-US" w:bidi="ar-SA"/>
      </w:rPr>
    </w:lvl>
    <w:lvl w:ilvl="7" w:tplc="E6BEC1D8">
      <w:numFmt w:val="bullet"/>
      <w:lvlText w:val="•"/>
      <w:lvlJc w:val="left"/>
      <w:pPr>
        <w:ind w:left="2469" w:hanging="360"/>
      </w:pPr>
      <w:rPr>
        <w:rFonts w:hint="default"/>
        <w:lang w:val="en-US" w:eastAsia="en-US" w:bidi="ar-SA"/>
      </w:rPr>
    </w:lvl>
    <w:lvl w:ilvl="8" w:tplc="1DC80BD0">
      <w:numFmt w:val="bullet"/>
      <w:lvlText w:val="•"/>
      <w:lvlJc w:val="left"/>
      <w:pPr>
        <w:ind w:left="2753" w:hanging="360"/>
      </w:pPr>
      <w:rPr>
        <w:rFonts w:hint="default"/>
        <w:lang w:val="en-US" w:eastAsia="en-US" w:bidi="ar-SA"/>
      </w:rPr>
    </w:lvl>
  </w:abstractNum>
  <w:abstractNum w:abstractNumId="655" w15:restartNumberingAfterBreak="0">
    <w:nsid w:val="7A611F7F"/>
    <w:multiLevelType w:val="hybridMultilevel"/>
    <w:tmpl w:val="0D164548"/>
    <w:lvl w:ilvl="0" w:tplc="5B3ED2CA">
      <w:numFmt w:val="bullet"/>
      <w:lvlText w:val=""/>
      <w:lvlJc w:val="left"/>
      <w:pPr>
        <w:ind w:left="311" w:hanging="202"/>
      </w:pPr>
      <w:rPr>
        <w:rFonts w:ascii="Symbol" w:eastAsia="Symbol" w:hAnsi="Symbol" w:cs="Symbol" w:hint="default"/>
        <w:b w:val="0"/>
        <w:bCs w:val="0"/>
        <w:i w:val="0"/>
        <w:iCs w:val="0"/>
        <w:spacing w:val="0"/>
        <w:w w:val="100"/>
        <w:sz w:val="22"/>
        <w:szCs w:val="22"/>
        <w:lang w:val="en-US" w:eastAsia="en-US" w:bidi="ar-SA"/>
      </w:rPr>
    </w:lvl>
    <w:lvl w:ilvl="1" w:tplc="4614DA16">
      <w:numFmt w:val="bullet"/>
      <w:lvlText w:val="•"/>
      <w:lvlJc w:val="left"/>
      <w:pPr>
        <w:ind w:left="548" w:hanging="202"/>
      </w:pPr>
      <w:rPr>
        <w:rFonts w:hint="default"/>
        <w:lang w:val="en-US" w:eastAsia="en-US" w:bidi="ar-SA"/>
      </w:rPr>
    </w:lvl>
    <w:lvl w:ilvl="2" w:tplc="00BC6D56">
      <w:numFmt w:val="bullet"/>
      <w:lvlText w:val="•"/>
      <w:lvlJc w:val="left"/>
      <w:pPr>
        <w:ind w:left="776" w:hanging="202"/>
      </w:pPr>
      <w:rPr>
        <w:rFonts w:hint="default"/>
        <w:lang w:val="en-US" w:eastAsia="en-US" w:bidi="ar-SA"/>
      </w:rPr>
    </w:lvl>
    <w:lvl w:ilvl="3" w:tplc="E09AF14A">
      <w:numFmt w:val="bullet"/>
      <w:lvlText w:val="•"/>
      <w:lvlJc w:val="left"/>
      <w:pPr>
        <w:ind w:left="1005" w:hanging="202"/>
      </w:pPr>
      <w:rPr>
        <w:rFonts w:hint="default"/>
        <w:lang w:val="en-US" w:eastAsia="en-US" w:bidi="ar-SA"/>
      </w:rPr>
    </w:lvl>
    <w:lvl w:ilvl="4" w:tplc="65D874CC">
      <w:numFmt w:val="bullet"/>
      <w:lvlText w:val="•"/>
      <w:lvlJc w:val="left"/>
      <w:pPr>
        <w:ind w:left="1233" w:hanging="202"/>
      </w:pPr>
      <w:rPr>
        <w:rFonts w:hint="default"/>
        <w:lang w:val="en-US" w:eastAsia="en-US" w:bidi="ar-SA"/>
      </w:rPr>
    </w:lvl>
    <w:lvl w:ilvl="5" w:tplc="283E5E98">
      <w:numFmt w:val="bullet"/>
      <w:lvlText w:val="•"/>
      <w:lvlJc w:val="left"/>
      <w:pPr>
        <w:ind w:left="1462" w:hanging="202"/>
      </w:pPr>
      <w:rPr>
        <w:rFonts w:hint="default"/>
        <w:lang w:val="en-US" w:eastAsia="en-US" w:bidi="ar-SA"/>
      </w:rPr>
    </w:lvl>
    <w:lvl w:ilvl="6" w:tplc="83AA8788">
      <w:numFmt w:val="bullet"/>
      <w:lvlText w:val="•"/>
      <w:lvlJc w:val="left"/>
      <w:pPr>
        <w:ind w:left="1690" w:hanging="202"/>
      </w:pPr>
      <w:rPr>
        <w:rFonts w:hint="default"/>
        <w:lang w:val="en-US" w:eastAsia="en-US" w:bidi="ar-SA"/>
      </w:rPr>
    </w:lvl>
    <w:lvl w:ilvl="7" w:tplc="F3BAA91E">
      <w:numFmt w:val="bullet"/>
      <w:lvlText w:val="•"/>
      <w:lvlJc w:val="left"/>
      <w:pPr>
        <w:ind w:left="1918" w:hanging="202"/>
      </w:pPr>
      <w:rPr>
        <w:rFonts w:hint="default"/>
        <w:lang w:val="en-US" w:eastAsia="en-US" w:bidi="ar-SA"/>
      </w:rPr>
    </w:lvl>
    <w:lvl w:ilvl="8" w:tplc="6C2655D8">
      <w:numFmt w:val="bullet"/>
      <w:lvlText w:val="•"/>
      <w:lvlJc w:val="left"/>
      <w:pPr>
        <w:ind w:left="2147" w:hanging="202"/>
      </w:pPr>
      <w:rPr>
        <w:rFonts w:hint="default"/>
        <w:lang w:val="en-US" w:eastAsia="en-US" w:bidi="ar-SA"/>
      </w:rPr>
    </w:lvl>
  </w:abstractNum>
  <w:abstractNum w:abstractNumId="656" w15:restartNumberingAfterBreak="0">
    <w:nsid w:val="7A7415F6"/>
    <w:multiLevelType w:val="hybridMultilevel"/>
    <w:tmpl w:val="767A8194"/>
    <w:lvl w:ilvl="0" w:tplc="82CE826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E3B4250A">
      <w:numFmt w:val="bullet"/>
      <w:lvlText w:val="•"/>
      <w:lvlJc w:val="left"/>
      <w:pPr>
        <w:ind w:left="755" w:hanging="360"/>
      </w:pPr>
      <w:rPr>
        <w:rFonts w:hint="default"/>
        <w:lang w:val="en-US" w:eastAsia="en-US" w:bidi="ar-SA"/>
      </w:rPr>
    </w:lvl>
    <w:lvl w:ilvl="2" w:tplc="399436EC">
      <w:numFmt w:val="bullet"/>
      <w:lvlText w:val="•"/>
      <w:lvlJc w:val="left"/>
      <w:pPr>
        <w:ind w:left="1030" w:hanging="360"/>
      </w:pPr>
      <w:rPr>
        <w:rFonts w:hint="default"/>
        <w:lang w:val="en-US" w:eastAsia="en-US" w:bidi="ar-SA"/>
      </w:rPr>
    </w:lvl>
    <w:lvl w:ilvl="3" w:tplc="71F8B18E">
      <w:numFmt w:val="bullet"/>
      <w:lvlText w:val="•"/>
      <w:lvlJc w:val="left"/>
      <w:pPr>
        <w:ind w:left="1305" w:hanging="360"/>
      </w:pPr>
      <w:rPr>
        <w:rFonts w:hint="default"/>
        <w:lang w:val="en-US" w:eastAsia="en-US" w:bidi="ar-SA"/>
      </w:rPr>
    </w:lvl>
    <w:lvl w:ilvl="4" w:tplc="215642CE">
      <w:numFmt w:val="bullet"/>
      <w:lvlText w:val="•"/>
      <w:lvlJc w:val="left"/>
      <w:pPr>
        <w:ind w:left="1580" w:hanging="360"/>
      </w:pPr>
      <w:rPr>
        <w:rFonts w:hint="default"/>
        <w:lang w:val="en-US" w:eastAsia="en-US" w:bidi="ar-SA"/>
      </w:rPr>
    </w:lvl>
    <w:lvl w:ilvl="5" w:tplc="6336A0FA">
      <w:numFmt w:val="bullet"/>
      <w:lvlText w:val="•"/>
      <w:lvlJc w:val="left"/>
      <w:pPr>
        <w:ind w:left="1855" w:hanging="360"/>
      </w:pPr>
      <w:rPr>
        <w:rFonts w:hint="default"/>
        <w:lang w:val="en-US" w:eastAsia="en-US" w:bidi="ar-SA"/>
      </w:rPr>
    </w:lvl>
    <w:lvl w:ilvl="6" w:tplc="3E26A0B0">
      <w:numFmt w:val="bullet"/>
      <w:lvlText w:val="•"/>
      <w:lvlJc w:val="left"/>
      <w:pPr>
        <w:ind w:left="2130" w:hanging="360"/>
      </w:pPr>
      <w:rPr>
        <w:rFonts w:hint="default"/>
        <w:lang w:val="en-US" w:eastAsia="en-US" w:bidi="ar-SA"/>
      </w:rPr>
    </w:lvl>
    <w:lvl w:ilvl="7" w:tplc="3258B446">
      <w:numFmt w:val="bullet"/>
      <w:lvlText w:val="•"/>
      <w:lvlJc w:val="left"/>
      <w:pPr>
        <w:ind w:left="2405" w:hanging="360"/>
      </w:pPr>
      <w:rPr>
        <w:rFonts w:hint="default"/>
        <w:lang w:val="en-US" w:eastAsia="en-US" w:bidi="ar-SA"/>
      </w:rPr>
    </w:lvl>
    <w:lvl w:ilvl="8" w:tplc="766C70AA">
      <w:numFmt w:val="bullet"/>
      <w:lvlText w:val="•"/>
      <w:lvlJc w:val="left"/>
      <w:pPr>
        <w:ind w:left="2680" w:hanging="360"/>
      </w:pPr>
      <w:rPr>
        <w:rFonts w:hint="default"/>
        <w:lang w:val="en-US" w:eastAsia="en-US" w:bidi="ar-SA"/>
      </w:rPr>
    </w:lvl>
  </w:abstractNum>
  <w:abstractNum w:abstractNumId="657" w15:restartNumberingAfterBreak="0">
    <w:nsid w:val="7B105584"/>
    <w:multiLevelType w:val="hybridMultilevel"/>
    <w:tmpl w:val="EBE2E614"/>
    <w:lvl w:ilvl="0" w:tplc="2F1EDD6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57664A86">
      <w:numFmt w:val="bullet"/>
      <w:lvlText w:val="•"/>
      <w:lvlJc w:val="left"/>
      <w:pPr>
        <w:ind w:left="594" w:hanging="284"/>
      </w:pPr>
      <w:rPr>
        <w:rFonts w:hint="default"/>
        <w:lang w:val="en-US" w:eastAsia="en-US" w:bidi="ar-SA"/>
      </w:rPr>
    </w:lvl>
    <w:lvl w:ilvl="2" w:tplc="82102708">
      <w:numFmt w:val="bullet"/>
      <w:lvlText w:val="•"/>
      <w:lvlJc w:val="left"/>
      <w:pPr>
        <w:ind w:left="809" w:hanging="284"/>
      </w:pPr>
      <w:rPr>
        <w:rFonts w:hint="default"/>
        <w:lang w:val="en-US" w:eastAsia="en-US" w:bidi="ar-SA"/>
      </w:rPr>
    </w:lvl>
    <w:lvl w:ilvl="3" w:tplc="B6627CEC">
      <w:numFmt w:val="bullet"/>
      <w:lvlText w:val="•"/>
      <w:lvlJc w:val="left"/>
      <w:pPr>
        <w:ind w:left="1023" w:hanging="284"/>
      </w:pPr>
      <w:rPr>
        <w:rFonts w:hint="default"/>
        <w:lang w:val="en-US" w:eastAsia="en-US" w:bidi="ar-SA"/>
      </w:rPr>
    </w:lvl>
    <w:lvl w:ilvl="4" w:tplc="E376AC62">
      <w:numFmt w:val="bullet"/>
      <w:lvlText w:val="•"/>
      <w:lvlJc w:val="left"/>
      <w:pPr>
        <w:ind w:left="1238" w:hanging="284"/>
      </w:pPr>
      <w:rPr>
        <w:rFonts w:hint="default"/>
        <w:lang w:val="en-US" w:eastAsia="en-US" w:bidi="ar-SA"/>
      </w:rPr>
    </w:lvl>
    <w:lvl w:ilvl="5" w:tplc="986E33E0">
      <w:numFmt w:val="bullet"/>
      <w:lvlText w:val="•"/>
      <w:lvlJc w:val="left"/>
      <w:pPr>
        <w:ind w:left="1452" w:hanging="284"/>
      </w:pPr>
      <w:rPr>
        <w:rFonts w:hint="default"/>
        <w:lang w:val="en-US" w:eastAsia="en-US" w:bidi="ar-SA"/>
      </w:rPr>
    </w:lvl>
    <w:lvl w:ilvl="6" w:tplc="A3429458">
      <w:numFmt w:val="bullet"/>
      <w:lvlText w:val="•"/>
      <w:lvlJc w:val="left"/>
      <w:pPr>
        <w:ind w:left="1667" w:hanging="284"/>
      </w:pPr>
      <w:rPr>
        <w:rFonts w:hint="default"/>
        <w:lang w:val="en-US" w:eastAsia="en-US" w:bidi="ar-SA"/>
      </w:rPr>
    </w:lvl>
    <w:lvl w:ilvl="7" w:tplc="7E562DCA">
      <w:numFmt w:val="bullet"/>
      <w:lvlText w:val="•"/>
      <w:lvlJc w:val="left"/>
      <w:pPr>
        <w:ind w:left="1881" w:hanging="284"/>
      </w:pPr>
      <w:rPr>
        <w:rFonts w:hint="default"/>
        <w:lang w:val="en-US" w:eastAsia="en-US" w:bidi="ar-SA"/>
      </w:rPr>
    </w:lvl>
    <w:lvl w:ilvl="8" w:tplc="FBCED47C">
      <w:numFmt w:val="bullet"/>
      <w:lvlText w:val="•"/>
      <w:lvlJc w:val="left"/>
      <w:pPr>
        <w:ind w:left="2096" w:hanging="284"/>
      </w:pPr>
      <w:rPr>
        <w:rFonts w:hint="default"/>
        <w:lang w:val="en-US" w:eastAsia="en-US" w:bidi="ar-SA"/>
      </w:rPr>
    </w:lvl>
  </w:abstractNum>
  <w:abstractNum w:abstractNumId="658" w15:restartNumberingAfterBreak="0">
    <w:nsid w:val="7B232F71"/>
    <w:multiLevelType w:val="hybridMultilevel"/>
    <w:tmpl w:val="60086A30"/>
    <w:lvl w:ilvl="0" w:tplc="2A86C44E">
      <w:numFmt w:val="bullet"/>
      <w:lvlText w:val=""/>
      <w:lvlJc w:val="left"/>
      <w:pPr>
        <w:ind w:left="833" w:hanging="361"/>
      </w:pPr>
      <w:rPr>
        <w:rFonts w:ascii="Wingdings" w:eastAsia="Wingdings" w:hAnsi="Wingdings" w:cs="Wingdings" w:hint="default"/>
        <w:b w:val="0"/>
        <w:bCs w:val="0"/>
        <w:i w:val="0"/>
        <w:iCs w:val="0"/>
        <w:spacing w:val="0"/>
        <w:w w:val="100"/>
        <w:sz w:val="22"/>
        <w:szCs w:val="22"/>
        <w:lang w:val="en-US" w:eastAsia="en-US" w:bidi="ar-SA"/>
      </w:rPr>
    </w:lvl>
    <w:lvl w:ilvl="1" w:tplc="902C663E">
      <w:numFmt w:val="bullet"/>
      <w:lvlText w:val="•"/>
      <w:lvlJc w:val="left"/>
      <w:pPr>
        <w:ind w:left="1860" w:hanging="361"/>
      </w:pPr>
      <w:rPr>
        <w:rFonts w:hint="default"/>
        <w:lang w:val="en-US" w:eastAsia="en-US" w:bidi="ar-SA"/>
      </w:rPr>
    </w:lvl>
    <w:lvl w:ilvl="2" w:tplc="DA962E42">
      <w:numFmt w:val="bullet"/>
      <w:lvlText w:val="•"/>
      <w:lvlJc w:val="left"/>
      <w:pPr>
        <w:ind w:left="2880" w:hanging="361"/>
      </w:pPr>
      <w:rPr>
        <w:rFonts w:hint="default"/>
        <w:lang w:val="en-US" w:eastAsia="en-US" w:bidi="ar-SA"/>
      </w:rPr>
    </w:lvl>
    <w:lvl w:ilvl="3" w:tplc="FAE6F386">
      <w:numFmt w:val="bullet"/>
      <w:lvlText w:val="•"/>
      <w:lvlJc w:val="left"/>
      <w:pPr>
        <w:ind w:left="3900" w:hanging="361"/>
      </w:pPr>
      <w:rPr>
        <w:rFonts w:hint="default"/>
        <w:lang w:val="en-US" w:eastAsia="en-US" w:bidi="ar-SA"/>
      </w:rPr>
    </w:lvl>
    <w:lvl w:ilvl="4" w:tplc="1DDCF848">
      <w:numFmt w:val="bullet"/>
      <w:lvlText w:val="•"/>
      <w:lvlJc w:val="left"/>
      <w:pPr>
        <w:ind w:left="4920" w:hanging="361"/>
      </w:pPr>
      <w:rPr>
        <w:rFonts w:hint="default"/>
        <w:lang w:val="en-US" w:eastAsia="en-US" w:bidi="ar-SA"/>
      </w:rPr>
    </w:lvl>
    <w:lvl w:ilvl="5" w:tplc="8F18F790">
      <w:numFmt w:val="bullet"/>
      <w:lvlText w:val="•"/>
      <w:lvlJc w:val="left"/>
      <w:pPr>
        <w:ind w:left="5940" w:hanging="361"/>
      </w:pPr>
      <w:rPr>
        <w:rFonts w:hint="default"/>
        <w:lang w:val="en-US" w:eastAsia="en-US" w:bidi="ar-SA"/>
      </w:rPr>
    </w:lvl>
    <w:lvl w:ilvl="6" w:tplc="184C8666">
      <w:numFmt w:val="bullet"/>
      <w:lvlText w:val="•"/>
      <w:lvlJc w:val="left"/>
      <w:pPr>
        <w:ind w:left="6960" w:hanging="361"/>
      </w:pPr>
      <w:rPr>
        <w:rFonts w:hint="default"/>
        <w:lang w:val="en-US" w:eastAsia="en-US" w:bidi="ar-SA"/>
      </w:rPr>
    </w:lvl>
    <w:lvl w:ilvl="7" w:tplc="82B6E262">
      <w:numFmt w:val="bullet"/>
      <w:lvlText w:val="•"/>
      <w:lvlJc w:val="left"/>
      <w:pPr>
        <w:ind w:left="7980" w:hanging="361"/>
      </w:pPr>
      <w:rPr>
        <w:rFonts w:hint="default"/>
        <w:lang w:val="en-US" w:eastAsia="en-US" w:bidi="ar-SA"/>
      </w:rPr>
    </w:lvl>
    <w:lvl w:ilvl="8" w:tplc="8F2047F6">
      <w:numFmt w:val="bullet"/>
      <w:lvlText w:val="•"/>
      <w:lvlJc w:val="left"/>
      <w:pPr>
        <w:ind w:left="9000" w:hanging="361"/>
      </w:pPr>
      <w:rPr>
        <w:rFonts w:hint="default"/>
        <w:lang w:val="en-US" w:eastAsia="en-US" w:bidi="ar-SA"/>
      </w:rPr>
    </w:lvl>
  </w:abstractNum>
  <w:abstractNum w:abstractNumId="659" w15:restartNumberingAfterBreak="0">
    <w:nsid w:val="7B76250E"/>
    <w:multiLevelType w:val="hybridMultilevel"/>
    <w:tmpl w:val="666A5D00"/>
    <w:lvl w:ilvl="0" w:tplc="2D72F648">
      <w:numFmt w:val="bullet"/>
      <w:lvlText w:val="•"/>
      <w:lvlJc w:val="left"/>
      <w:pPr>
        <w:ind w:left="383" w:hanging="284"/>
      </w:pPr>
      <w:rPr>
        <w:rFonts w:ascii="Calibri" w:eastAsia="Calibri" w:hAnsi="Calibri" w:cs="Calibri" w:hint="default"/>
        <w:b w:val="0"/>
        <w:bCs w:val="0"/>
        <w:i w:val="0"/>
        <w:iCs w:val="0"/>
        <w:spacing w:val="0"/>
        <w:w w:val="100"/>
        <w:sz w:val="22"/>
        <w:szCs w:val="22"/>
        <w:lang w:val="en-US" w:eastAsia="en-US" w:bidi="ar-SA"/>
      </w:rPr>
    </w:lvl>
    <w:lvl w:ilvl="1" w:tplc="B7F48ADC">
      <w:numFmt w:val="bullet"/>
      <w:lvlText w:val="•"/>
      <w:lvlJc w:val="left"/>
      <w:pPr>
        <w:ind w:left="545" w:hanging="284"/>
      </w:pPr>
      <w:rPr>
        <w:rFonts w:hint="default"/>
        <w:lang w:val="en-US" w:eastAsia="en-US" w:bidi="ar-SA"/>
      </w:rPr>
    </w:lvl>
    <w:lvl w:ilvl="2" w:tplc="7B725DEC">
      <w:numFmt w:val="bullet"/>
      <w:lvlText w:val="•"/>
      <w:lvlJc w:val="left"/>
      <w:pPr>
        <w:ind w:left="710" w:hanging="284"/>
      </w:pPr>
      <w:rPr>
        <w:rFonts w:hint="default"/>
        <w:lang w:val="en-US" w:eastAsia="en-US" w:bidi="ar-SA"/>
      </w:rPr>
    </w:lvl>
    <w:lvl w:ilvl="3" w:tplc="B690376E">
      <w:numFmt w:val="bullet"/>
      <w:lvlText w:val="•"/>
      <w:lvlJc w:val="left"/>
      <w:pPr>
        <w:ind w:left="875" w:hanging="284"/>
      </w:pPr>
      <w:rPr>
        <w:rFonts w:hint="default"/>
        <w:lang w:val="en-US" w:eastAsia="en-US" w:bidi="ar-SA"/>
      </w:rPr>
    </w:lvl>
    <w:lvl w:ilvl="4" w:tplc="CC1000B4">
      <w:numFmt w:val="bullet"/>
      <w:lvlText w:val="•"/>
      <w:lvlJc w:val="left"/>
      <w:pPr>
        <w:ind w:left="1040" w:hanging="284"/>
      </w:pPr>
      <w:rPr>
        <w:rFonts w:hint="default"/>
        <w:lang w:val="en-US" w:eastAsia="en-US" w:bidi="ar-SA"/>
      </w:rPr>
    </w:lvl>
    <w:lvl w:ilvl="5" w:tplc="5D98114C">
      <w:numFmt w:val="bullet"/>
      <w:lvlText w:val="•"/>
      <w:lvlJc w:val="left"/>
      <w:pPr>
        <w:ind w:left="1205" w:hanging="284"/>
      </w:pPr>
      <w:rPr>
        <w:rFonts w:hint="default"/>
        <w:lang w:val="en-US" w:eastAsia="en-US" w:bidi="ar-SA"/>
      </w:rPr>
    </w:lvl>
    <w:lvl w:ilvl="6" w:tplc="0FCECCCC">
      <w:numFmt w:val="bullet"/>
      <w:lvlText w:val="•"/>
      <w:lvlJc w:val="left"/>
      <w:pPr>
        <w:ind w:left="1370" w:hanging="284"/>
      </w:pPr>
      <w:rPr>
        <w:rFonts w:hint="default"/>
        <w:lang w:val="en-US" w:eastAsia="en-US" w:bidi="ar-SA"/>
      </w:rPr>
    </w:lvl>
    <w:lvl w:ilvl="7" w:tplc="595225E0">
      <w:numFmt w:val="bullet"/>
      <w:lvlText w:val="•"/>
      <w:lvlJc w:val="left"/>
      <w:pPr>
        <w:ind w:left="1535" w:hanging="284"/>
      </w:pPr>
      <w:rPr>
        <w:rFonts w:hint="default"/>
        <w:lang w:val="en-US" w:eastAsia="en-US" w:bidi="ar-SA"/>
      </w:rPr>
    </w:lvl>
    <w:lvl w:ilvl="8" w:tplc="71B841EE">
      <w:numFmt w:val="bullet"/>
      <w:lvlText w:val="•"/>
      <w:lvlJc w:val="left"/>
      <w:pPr>
        <w:ind w:left="1700" w:hanging="284"/>
      </w:pPr>
      <w:rPr>
        <w:rFonts w:hint="default"/>
        <w:lang w:val="en-US" w:eastAsia="en-US" w:bidi="ar-SA"/>
      </w:rPr>
    </w:lvl>
  </w:abstractNum>
  <w:abstractNum w:abstractNumId="660" w15:restartNumberingAfterBreak="0">
    <w:nsid w:val="7B890AEF"/>
    <w:multiLevelType w:val="hybridMultilevel"/>
    <w:tmpl w:val="4F7CBB4A"/>
    <w:lvl w:ilvl="0" w:tplc="BE1E3B32">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4F60A34E">
      <w:numFmt w:val="bullet"/>
      <w:lvlText w:val="•"/>
      <w:lvlJc w:val="left"/>
      <w:pPr>
        <w:ind w:left="559" w:hanging="284"/>
      </w:pPr>
      <w:rPr>
        <w:rFonts w:hint="default"/>
        <w:lang w:val="en-US" w:eastAsia="en-US" w:bidi="ar-SA"/>
      </w:rPr>
    </w:lvl>
    <w:lvl w:ilvl="2" w:tplc="77DEDE3E">
      <w:numFmt w:val="bullet"/>
      <w:lvlText w:val="•"/>
      <w:lvlJc w:val="left"/>
      <w:pPr>
        <w:ind w:left="739" w:hanging="284"/>
      </w:pPr>
      <w:rPr>
        <w:rFonts w:hint="default"/>
        <w:lang w:val="en-US" w:eastAsia="en-US" w:bidi="ar-SA"/>
      </w:rPr>
    </w:lvl>
    <w:lvl w:ilvl="3" w:tplc="9E00E668">
      <w:numFmt w:val="bullet"/>
      <w:lvlText w:val="•"/>
      <w:lvlJc w:val="left"/>
      <w:pPr>
        <w:ind w:left="919" w:hanging="284"/>
      </w:pPr>
      <w:rPr>
        <w:rFonts w:hint="default"/>
        <w:lang w:val="en-US" w:eastAsia="en-US" w:bidi="ar-SA"/>
      </w:rPr>
    </w:lvl>
    <w:lvl w:ilvl="4" w:tplc="DED64868">
      <w:numFmt w:val="bullet"/>
      <w:lvlText w:val="•"/>
      <w:lvlJc w:val="left"/>
      <w:pPr>
        <w:ind w:left="1099" w:hanging="284"/>
      </w:pPr>
      <w:rPr>
        <w:rFonts w:hint="default"/>
        <w:lang w:val="en-US" w:eastAsia="en-US" w:bidi="ar-SA"/>
      </w:rPr>
    </w:lvl>
    <w:lvl w:ilvl="5" w:tplc="2A928AA2">
      <w:numFmt w:val="bullet"/>
      <w:lvlText w:val="•"/>
      <w:lvlJc w:val="left"/>
      <w:pPr>
        <w:ind w:left="1279" w:hanging="284"/>
      </w:pPr>
      <w:rPr>
        <w:rFonts w:hint="default"/>
        <w:lang w:val="en-US" w:eastAsia="en-US" w:bidi="ar-SA"/>
      </w:rPr>
    </w:lvl>
    <w:lvl w:ilvl="6" w:tplc="EE224CB8">
      <w:numFmt w:val="bullet"/>
      <w:lvlText w:val="•"/>
      <w:lvlJc w:val="left"/>
      <w:pPr>
        <w:ind w:left="1459" w:hanging="284"/>
      </w:pPr>
      <w:rPr>
        <w:rFonts w:hint="default"/>
        <w:lang w:val="en-US" w:eastAsia="en-US" w:bidi="ar-SA"/>
      </w:rPr>
    </w:lvl>
    <w:lvl w:ilvl="7" w:tplc="A4FE3940">
      <w:numFmt w:val="bullet"/>
      <w:lvlText w:val="•"/>
      <w:lvlJc w:val="left"/>
      <w:pPr>
        <w:ind w:left="1639" w:hanging="284"/>
      </w:pPr>
      <w:rPr>
        <w:rFonts w:hint="default"/>
        <w:lang w:val="en-US" w:eastAsia="en-US" w:bidi="ar-SA"/>
      </w:rPr>
    </w:lvl>
    <w:lvl w:ilvl="8" w:tplc="BD562F92">
      <w:numFmt w:val="bullet"/>
      <w:lvlText w:val="•"/>
      <w:lvlJc w:val="left"/>
      <w:pPr>
        <w:ind w:left="1819" w:hanging="284"/>
      </w:pPr>
      <w:rPr>
        <w:rFonts w:hint="default"/>
        <w:lang w:val="en-US" w:eastAsia="en-US" w:bidi="ar-SA"/>
      </w:rPr>
    </w:lvl>
  </w:abstractNum>
  <w:abstractNum w:abstractNumId="661" w15:restartNumberingAfterBreak="0">
    <w:nsid w:val="7BC34AA8"/>
    <w:multiLevelType w:val="hybridMultilevel"/>
    <w:tmpl w:val="C2FCB77A"/>
    <w:lvl w:ilvl="0" w:tplc="4D4E0686">
      <w:numFmt w:val="bullet"/>
      <w:lvlText w:val=""/>
      <w:lvlJc w:val="left"/>
      <w:pPr>
        <w:ind w:left="456" w:hanging="360"/>
      </w:pPr>
      <w:rPr>
        <w:rFonts w:ascii="Symbol" w:eastAsia="Symbol" w:hAnsi="Symbol" w:cs="Symbol" w:hint="default"/>
        <w:b w:val="0"/>
        <w:bCs w:val="0"/>
        <w:i w:val="0"/>
        <w:iCs w:val="0"/>
        <w:spacing w:val="0"/>
        <w:w w:val="100"/>
        <w:sz w:val="22"/>
        <w:szCs w:val="22"/>
        <w:lang w:val="en-US" w:eastAsia="en-US" w:bidi="ar-SA"/>
      </w:rPr>
    </w:lvl>
    <w:lvl w:ilvl="1" w:tplc="B02864E2">
      <w:numFmt w:val="bullet"/>
      <w:lvlText w:val="•"/>
      <w:lvlJc w:val="left"/>
      <w:pPr>
        <w:ind w:left="881" w:hanging="360"/>
      </w:pPr>
      <w:rPr>
        <w:rFonts w:hint="default"/>
        <w:lang w:val="en-US" w:eastAsia="en-US" w:bidi="ar-SA"/>
      </w:rPr>
    </w:lvl>
    <w:lvl w:ilvl="2" w:tplc="B9B87D2C">
      <w:numFmt w:val="bullet"/>
      <w:lvlText w:val="•"/>
      <w:lvlJc w:val="left"/>
      <w:pPr>
        <w:ind w:left="1302" w:hanging="360"/>
      </w:pPr>
      <w:rPr>
        <w:rFonts w:hint="default"/>
        <w:lang w:val="en-US" w:eastAsia="en-US" w:bidi="ar-SA"/>
      </w:rPr>
    </w:lvl>
    <w:lvl w:ilvl="3" w:tplc="7794CB3A">
      <w:numFmt w:val="bullet"/>
      <w:lvlText w:val="•"/>
      <w:lvlJc w:val="left"/>
      <w:pPr>
        <w:ind w:left="1723" w:hanging="360"/>
      </w:pPr>
      <w:rPr>
        <w:rFonts w:hint="default"/>
        <w:lang w:val="en-US" w:eastAsia="en-US" w:bidi="ar-SA"/>
      </w:rPr>
    </w:lvl>
    <w:lvl w:ilvl="4" w:tplc="11765E86">
      <w:numFmt w:val="bullet"/>
      <w:lvlText w:val="•"/>
      <w:lvlJc w:val="left"/>
      <w:pPr>
        <w:ind w:left="2144" w:hanging="360"/>
      </w:pPr>
      <w:rPr>
        <w:rFonts w:hint="default"/>
        <w:lang w:val="en-US" w:eastAsia="en-US" w:bidi="ar-SA"/>
      </w:rPr>
    </w:lvl>
    <w:lvl w:ilvl="5" w:tplc="91281028">
      <w:numFmt w:val="bullet"/>
      <w:lvlText w:val="•"/>
      <w:lvlJc w:val="left"/>
      <w:pPr>
        <w:ind w:left="2565" w:hanging="360"/>
      </w:pPr>
      <w:rPr>
        <w:rFonts w:hint="default"/>
        <w:lang w:val="en-US" w:eastAsia="en-US" w:bidi="ar-SA"/>
      </w:rPr>
    </w:lvl>
    <w:lvl w:ilvl="6" w:tplc="24986512">
      <w:numFmt w:val="bullet"/>
      <w:lvlText w:val="•"/>
      <w:lvlJc w:val="left"/>
      <w:pPr>
        <w:ind w:left="2986" w:hanging="360"/>
      </w:pPr>
      <w:rPr>
        <w:rFonts w:hint="default"/>
        <w:lang w:val="en-US" w:eastAsia="en-US" w:bidi="ar-SA"/>
      </w:rPr>
    </w:lvl>
    <w:lvl w:ilvl="7" w:tplc="D78A895C">
      <w:numFmt w:val="bullet"/>
      <w:lvlText w:val="•"/>
      <w:lvlJc w:val="left"/>
      <w:pPr>
        <w:ind w:left="3407" w:hanging="360"/>
      </w:pPr>
      <w:rPr>
        <w:rFonts w:hint="default"/>
        <w:lang w:val="en-US" w:eastAsia="en-US" w:bidi="ar-SA"/>
      </w:rPr>
    </w:lvl>
    <w:lvl w:ilvl="8" w:tplc="29C4B2F2">
      <w:numFmt w:val="bullet"/>
      <w:lvlText w:val="•"/>
      <w:lvlJc w:val="left"/>
      <w:pPr>
        <w:ind w:left="3828" w:hanging="360"/>
      </w:pPr>
      <w:rPr>
        <w:rFonts w:hint="default"/>
        <w:lang w:val="en-US" w:eastAsia="en-US" w:bidi="ar-SA"/>
      </w:rPr>
    </w:lvl>
  </w:abstractNum>
  <w:abstractNum w:abstractNumId="662" w15:restartNumberingAfterBreak="0">
    <w:nsid w:val="7BFF37D1"/>
    <w:multiLevelType w:val="hybridMultilevel"/>
    <w:tmpl w:val="355C95AC"/>
    <w:lvl w:ilvl="0" w:tplc="92D0C9DA">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2DF807E8">
      <w:numFmt w:val="bullet"/>
      <w:lvlText w:val="•"/>
      <w:lvlJc w:val="left"/>
      <w:pPr>
        <w:ind w:left="573" w:hanging="284"/>
      </w:pPr>
      <w:rPr>
        <w:rFonts w:hint="default"/>
        <w:lang w:val="en-US" w:eastAsia="en-US" w:bidi="ar-SA"/>
      </w:rPr>
    </w:lvl>
    <w:lvl w:ilvl="2" w:tplc="9D4026C2">
      <w:numFmt w:val="bullet"/>
      <w:lvlText w:val="•"/>
      <w:lvlJc w:val="left"/>
      <w:pPr>
        <w:ind w:left="767" w:hanging="284"/>
      </w:pPr>
      <w:rPr>
        <w:rFonts w:hint="default"/>
        <w:lang w:val="en-US" w:eastAsia="en-US" w:bidi="ar-SA"/>
      </w:rPr>
    </w:lvl>
    <w:lvl w:ilvl="3" w:tplc="345E8678">
      <w:numFmt w:val="bullet"/>
      <w:lvlText w:val="•"/>
      <w:lvlJc w:val="left"/>
      <w:pPr>
        <w:ind w:left="960" w:hanging="284"/>
      </w:pPr>
      <w:rPr>
        <w:rFonts w:hint="default"/>
        <w:lang w:val="en-US" w:eastAsia="en-US" w:bidi="ar-SA"/>
      </w:rPr>
    </w:lvl>
    <w:lvl w:ilvl="4" w:tplc="15A47940">
      <w:numFmt w:val="bullet"/>
      <w:lvlText w:val="•"/>
      <w:lvlJc w:val="left"/>
      <w:pPr>
        <w:ind w:left="1154" w:hanging="284"/>
      </w:pPr>
      <w:rPr>
        <w:rFonts w:hint="default"/>
        <w:lang w:val="en-US" w:eastAsia="en-US" w:bidi="ar-SA"/>
      </w:rPr>
    </w:lvl>
    <w:lvl w:ilvl="5" w:tplc="251C28AC">
      <w:numFmt w:val="bullet"/>
      <w:lvlText w:val="•"/>
      <w:lvlJc w:val="left"/>
      <w:pPr>
        <w:ind w:left="1348" w:hanging="284"/>
      </w:pPr>
      <w:rPr>
        <w:rFonts w:hint="default"/>
        <w:lang w:val="en-US" w:eastAsia="en-US" w:bidi="ar-SA"/>
      </w:rPr>
    </w:lvl>
    <w:lvl w:ilvl="6" w:tplc="994A4078">
      <w:numFmt w:val="bullet"/>
      <w:lvlText w:val="•"/>
      <w:lvlJc w:val="left"/>
      <w:pPr>
        <w:ind w:left="1541" w:hanging="284"/>
      </w:pPr>
      <w:rPr>
        <w:rFonts w:hint="default"/>
        <w:lang w:val="en-US" w:eastAsia="en-US" w:bidi="ar-SA"/>
      </w:rPr>
    </w:lvl>
    <w:lvl w:ilvl="7" w:tplc="C60EBBF8">
      <w:numFmt w:val="bullet"/>
      <w:lvlText w:val="•"/>
      <w:lvlJc w:val="left"/>
      <w:pPr>
        <w:ind w:left="1735" w:hanging="284"/>
      </w:pPr>
      <w:rPr>
        <w:rFonts w:hint="default"/>
        <w:lang w:val="en-US" w:eastAsia="en-US" w:bidi="ar-SA"/>
      </w:rPr>
    </w:lvl>
    <w:lvl w:ilvl="8" w:tplc="D2A219BC">
      <w:numFmt w:val="bullet"/>
      <w:lvlText w:val="•"/>
      <w:lvlJc w:val="left"/>
      <w:pPr>
        <w:ind w:left="1928" w:hanging="284"/>
      </w:pPr>
      <w:rPr>
        <w:rFonts w:hint="default"/>
        <w:lang w:val="en-US" w:eastAsia="en-US" w:bidi="ar-SA"/>
      </w:rPr>
    </w:lvl>
  </w:abstractNum>
  <w:abstractNum w:abstractNumId="663" w15:restartNumberingAfterBreak="0">
    <w:nsid w:val="7C006557"/>
    <w:multiLevelType w:val="hybridMultilevel"/>
    <w:tmpl w:val="0A629B1E"/>
    <w:lvl w:ilvl="0" w:tplc="7A125FBA">
      <w:numFmt w:val="bullet"/>
      <w:lvlText w:val="•"/>
      <w:lvlJc w:val="left"/>
      <w:pPr>
        <w:ind w:left="373" w:hanging="284"/>
      </w:pPr>
      <w:rPr>
        <w:rFonts w:ascii="Calibri" w:eastAsia="Calibri" w:hAnsi="Calibri" w:cs="Calibri" w:hint="default"/>
        <w:b w:val="0"/>
        <w:bCs w:val="0"/>
        <w:i w:val="0"/>
        <w:iCs w:val="0"/>
        <w:spacing w:val="0"/>
        <w:w w:val="97"/>
        <w:sz w:val="22"/>
        <w:szCs w:val="22"/>
        <w:lang w:val="en-US" w:eastAsia="en-US" w:bidi="ar-SA"/>
      </w:rPr>
    </w:lvl>
    <w:lvl w:ilvl="1" w:tplc="C3BA7094">
      <w:numFmt w:val="bullet"/>
      <w:lvlText w:val="•"/>
      <w:lvlJc w:val="left"/>
      <w:pPr>
        <w:ind w:left="581" w:hanging="284"/>
      </w:pPr>
      <w:rPr>
        <w:rFonts w:hint="default"/>
        <w:lang w:val="en-US" w:eastAsia="en-US" w:bidi="ar-SA"/>
      </w:rPr>
    </w:lvl>
    <w:lvl w:ilvl="2" w:tplc="6ECC09F6">
      <w:numFmt w:val="bullet"/>
      <w:lvlText w:val="•"/>
      <w:lvlJc w:val="left"/>
      <w:pPr>
        <w:ind w:left="783" w:hanging="284"/>
      </w:pPr>
      <w:rPr>
        <w:rFonts w:hint="default"/>
        <w:lang w:val="en-US" w:eastAsia="en-US" w:bidi="ar-SA"/>
      </w:rPr>
    </w:lvl>
    <w:lvl w:ilvl="3" w:tplc="6F6E3C5A">
      <w:numFmt w:val="bullet"/>
      <w:lvlText w:val="•"/>
      <w:lvlJc w:val="left"/>
      <w:pPr>
        <w:ind w:left="985" w:hanging="284"/>
      </w:pPr>
      <w:rPr>
        <w:rFonts w:hint="default"/>
        <w:lang w:val="en-US" w:eastAsia="en-US" w:bidi="ar-SA"/>
      </w:rPr>
    </w:lvl>
    <w:lvl w:ilvl="4" w:tplc="B21A22BE">
      <w:numFmt w:val="bullet"/>
      <w:lvlText w:val="•"/>
      <w:lvlJc w:val="left"/>
      <w:pPr>
        <w:ind w:left="1186" w:hanging="284"/>
      </w:pPr>
      <w:rPr>
        <w:rFonts w:hint="default"/>
        <w:lang w:val="en-US" w:eastAsia="en-US" w:bidi="ar-SA"/>
      </w:rPr>
    </w:lvl>
    <w:lvl w:ilvl="5" w:tplc="3B6277EC">
      <w:numFmt w:val="bullet"/>
      <w:lvlText w:val="•"/>
      <w:lvlJc w:val="left"/>
      <w:pPr>
        <w:ind w:left="1388" w:hanging="284"/>
      </w:pPr>
      <w:rPr>
        <w:rFonts w:hint="default"/>
        <w:lang w:val="en-US" w:eastAsia="en-US" w:bidi="ar-SA"/>
      </w:rPr>
    </w:lvl>
    <w:lvl w:ilvl="6" w:tplc="1AFECA9C">
      <w:numFmt w:val="bullet"/>
      <w:lvlText w:val="•"/>
      <w:lvlJc w:val="left"/>
      <w:pPr>
        <w:ind w:left="1590" w:hanging="284"/>
      </w:pPr>
      <w:rPr>
        <w:rFonts w:hint="default"/>
        <w:lang w:val="en-US" w:eastAsia="en-US" w:bidi="ar-SA"/>
      </w:rPr>
    </w:lvl>
    <w:lvl w:ilvl="7" w:tplc="68085848">
      <w:numFmt w:val="bullet"/>
      <w:lvlText w:val="•"/>
      <w:lvlJc w:val="left"/>
      <w:pPr>
        <w:ind w:left="1791" w:hanging="284"/>
      </w:pPr>
      <w:rPr>
        <w:rFonts w:hint="default"/>
        <w:lang w:val="en-US" w:eastAsia="en-US" w:bidi="ar-SA"/>
      </w:rPr>
    </w:lvl>
    <w:lvl w:ilvl="8" w:tplc="37F039B2">
      <w:numFmt w:val="bullet"/>
      <w:lvlText w:val="•"/>
      <w:lvlJc w:val="left"/>
      <w:pPr>
        <w:ind w:left="1993" w:hanging="284"/>
      </w:pPr>
      <w:rPr>
        <w:rFonts w:hint="default"/>
        <w:lang w:val="en-US" w:eastAsia="en-US" w:bidi="ar-SA"/>
      </w:rPr>
    </w:lvl>
  </w:abstractNum>
  <w:abstractNum w:abstractNumId="664" w15:restartNumberingAfterBreak="0">
    <w:nsid w:val="7C190E08"/>
    <w:multiLevelType w:val="hybridMultilevel"/>
    <w:tmpl w:val="E5CA02C8"/>
    <w:lvl w:ilvl="0" w:tplc="0C7894A8">
      <w:numFmt w:val="bullet"/>
      <w:lvlText w:val="•"/>
      <w:lvlJc w:val="left"/>
      <w:pPr>
        <w:ind w:left="367" w:hanging="284"/>
      </w:pPr>
      <w:rPr>
        <w:rFonts w:ascii="Calibri" w:eastAsia="Calibri" w:hAnsi="Calibri" w:cs="Calibri" w:hint="default"/>
        <w:b w:val="0"/>
        <w:bCs w:val="0"/>
        <w:i w:val="0"/>
        <w:iCs w:val="0"/>
        <w:spacing w:val="0"/>
        <w:w w:val="100"/>
        <w:sz w:val="22"/>
        <w:szCs w:val="22"/>
        <w:lang w:val="en-US" w:eastAsia="en-US" w:bidi="ar-SA"/>
      </w:rPr>
    </w:lvl>
    <w:lvl w:ilvl="1" w:tplc="94F4FA02">
      <w:numFmt w:val="bullet"/>
      <w:lvlText w:val="•"/>
      <w:lvlJc w:val="left"/>
      <w:pPr>
        <w:ind w:left="544" w:hanging="284"/>
      </w:pPr>
      <w:rPr>
        <w:rFonts w:hint="default"/>
        <w:lang w:val="en-US" w:eastAsia="en-US" w:bidi="ar-SA"/>
      </w:rPr>
    </w:lvl>
    <w:lvl w:ilvl="2" w:tplc="AF16681C">
      <w:numFmt w:val="bullet"/>
      <w:lvlText w:val="•"/>
      <w:lvlJc w:val="left"/>
      <w:pPr>
        <w:ind w:left="729" w:hanging="284"/>
      </w:pPr>
      <w:rPr>
        <w:rFonts w:hint="default"/>
        <w:lang w:val="en-US" w:eastAsia="en-US" w:bidi="ar-SA"/>
      </w:rPr>
    </w:lvl>
    <w:lvl w:ilvl="3" w:tplc="5C220354">
      <w:numFmt w:val="bullet"/>
      <w:lvlText w:val="•"/>
      <w:lvlJc w:val="left"/>
      <w:pPr>
        <w:ind w:left="913" w:hanging="284"/>
      </w:pPr>
      <w:rPr>
        <w:rFonts w:hint="default"/>
        <w:lang w:val="en-US" w:eastAsia="en-US" w:bidi="ar-SA"/>
      </w:rPr>
    </w:lvl>
    <w:lvl w:ilvl="4" w:tplc="12780676">
      <w:numFmt w:val="bullet"/>
      <w:lvlText w:val="•"/>
      <w:lvlJc w:val="left"/>
      <w:pPr>
        <w:ind w:left="1098" w:hanging="284"/>
      </w:pPr>
      <w:rPr>
        <w:rFonts w:hint="default"/>
        <w:lang w:val="en-US" w:eastAsia="en-US" w:bidi="ar-SA"/>
      </w:rPr>
    </w:lvl>
    <w:lvl w:ilvl="5" w:tplc="27124B48">
      <w:numFmt w:val="bullet"/>
      <w:lvlText w:val="•"/>
      <w:lvlJc w:val="left"/>
      <w:pPr>
        <w:ind w:left="1282" w:hanging="284"/>
      </w:pPr>
      <w:rPr>
        <w:rFonts w:hint="default"/>
        <w:lang w:val="en-US" w:eastAsia="en-US" w:bidi="ar-SA"/>
      </w:rPr>
    </w:lvl>
    <w:lvl w:ilvl="6" w:tplc="66D45410">
      <w:numFmt w:val="bullet"/>
      <w:lvlText w:val="•"/>
      <w:lvlJc w:val="left"/>
      <w:pPr>
        <w:ind w:left="1467" w:hanging="284"/>
      </w:pPr>
      <w:rPr>
        <w:rFonts w:hint="default"/>
        <w:lang w:val="en-US" w:eastAsia="en-US" w:bidi="ar-SA"/>
      </w:rPr>
    </w:lvl>
    <w:lvl w:ilvl="7" w:tplc="6FD82824">
      <w:numFmt w:val="bullet"/>
      <w:lvlText w:val="•"/>
      <w:lvlJc w:val="left"/>
      <w:pPr>
        <w:ind w:left="1651" w:hanging="284"/>
      </w:pPr>
      <w:rPr>
        <w:rFonts w:hint="default"/>
        <w:lang w:val="en-US" w:eastAsia="en-US" w:bidi="ar-SA"/>
      </w:rPr>
    </w:lvl>
    <w:lvl w:ilvl="8" w:tplc="534CE1A0">
      <w:numFmt w:val="bullet"/>
      <w:lvlText w:val="•"/>
      <w:lvlJc w:val="left"/>
      <w:pPr>
        <w:ind w:left="1836" w:hanging="284"/>
      </w:pPr>
      <w:rPr>
        <w:rFonts w:hint="default"/>
        <w:lang w:val="en-US" w:eastAsia="en-US" w:bidi="ar-SA"/>
      </w:rPr>
    </w:lvl>
  </w:abstractNum>
  <w:abstractNum w:abstractNumId="665" w15:restartNumberingAfterBreak="0">
    <w:nsid w:val="7C1A3AD5"/>
    <w:multiLevelType w:val="hybridMultilevel"/>
    <w:tmpl w:val="9B0455AE"/>
    <w:lvl w:ilvl="0" w:tplc="8DEAD65A">
      <w:numFmt w:val="bullet"/>
      <w:lvlText w:val=""/>
      <w:lvlJc w:val="left"/>
      <w:pPr>
        <w:ind w:left="828" w:hanging="360"/>
      </w:pPr>
      <w:rPr>
        <w:rFonts w:ascii="Wingdings" w:eastAsia="Wingdings" w:hAnsi="Wingdings" w:cs="Wingdings" w:hint="default"/>
        <w:b w:val="0"/>
        <w:bCs w:val="0"/>
        <w:i w:val="0"/>
        <w:iCs w:val="0"/>
        <w:spacing w:val="0"/>
        <w:w w:val="100"/>
        <w:sz w:val="22"/>
        <w:szCs w:val="22"/>
        <w:lang w:val="en-US" w:eastAsia="en-US" w:bidi="ar-SA"/>
      </w:rPr>
    </w:lvl>
    <w:lvl w:ilvl="1" w:tplc="E0AEF2DA">
      <w:numFmt w:val="bullet"/>
      <w:lvlText w:val="•"/>
      <w:lvlJc w:val="left"/>
      <w:pPr>
        <w:ind w:left="1783" w:hanging="360"/>
      </w:pPr>
      <w:rPr>
        <w:rFonts w:hint="default"/>
        <w:lang w:val="en-US" w:eastAsia="en-US" w:bidi="ar-SA"/>
      </w:rPr>
    </w:lvl>
    <w:lvl w:ilvl="2" w:tplc="29A61DAE">
      <w:numFmt w:val="bullet"/>
      <w:lvlText w:val="•"/>
      <w:lvlJc w:val="left"/>
      <w:pPr>
        <w:ind w:left="2747" w:hanging="360"/>
      </w:pPr>
      <w:rPr>
        <w:rFonts w:hint="default"/>
        <w:lang w:val="en-US" w:eastAsia="en-US" w:bidi="ar-SA"/>
      </w:rPr>
    </w:lvl>
    <w:lvl w:ilvl="3" w:tplc="E53CB148">
      <w:numFmt w:val="bullet"/>
      <w:lvlText w:val="•"/>
      <w:lvlJc w:val="left"/>
      <w:pPr>
        <w:ind w:left="3710" w:hanging="360"/>
      </w:pPr>
      <w:rPr>
        <w:rFonts w:hint="default"/>
        <w:lang w:val="en-US" w:eastAsia="en-US" w:bidi="ar-SA"/>
      </w:rPr>
    </w:lvl>
    <w:lvl w:ilvl="4" w:tplc="92FA291E">
      <w:numFmt w:val="bullet"/>
      <w:lvlText w:val="•"/>
      <w:lvlJc w:val="left"/>
      <w:pPr>
        <w:ind w:left="4674" w:hanging="360"/>
      </w:pPr>
      <w:rPr>
        <w:rFonts w:hint="default"/>
        <w:lang w:val="en-US" w:eastAsia="en-US" w:bidi="ar-SA"/>
      </w:rPr>
    </w:lvl>
    <w:lvl w:ilvl="5" w:tplc="AE14B160">
      <w:numFmt w:val="bullet"/>
      <w:lvlText w:val="•"/>
      <w:lvlJc w:val="left"/>
      <w:pPr>
        <w:ind w:left="5638" w:hanging="360"/>
      </w:pPr>
      <w:rPr>
        <w:rFonts w:hint="default"/>
        <w:lang w:val="en-US" w:eastAsia="en-US" w:bidi="ar-SA"/>
      </w:rPr>
    </w:lvl>
    <w:lvl w:ilvl="6" w:tplc="312833B2">
      <w:numFmt w:val="bullet"/>
      <w:lvlText w:val="•"/>
      <w:lvlJc w:val="left"/>
      <w:pPr>
        <w:ind w:left="6601" w:hanging="360"/>
      </w:pPr>
      <w:rPr>
        <w:rFonts w:hint="default"/>
        <w:lang w:val="en-US" w:eastAsia="en-US" w:bidi="ar-SA"/>
      </w:rPr>
    </w:lvl>
    <w:lvl w:ilvl="7" w:tplc="A20C3FB6">
      <w:numFmt w:val="bullet"/>
      <w:lvlText w:val="•"/>
      <w:lvlJc w:val="left"/>
      <w:pPr>
        <w:ind w:left="7565" w:hanging="360"/>
      </w:pPr>
      <w:rPr>
        <w:rFonts w:hint="default"/>
        <w:lang w:val="en-US" w:eastAsia="en-US" w:bidi="ar-SA"/>
      </w:rPr>
    </w:lvl>
    <w:lvl w:ilvl="8" w:tplc="8A2A14B0">
      <w:numFmt w:val="bullet"/>
      <w:lvlText w:val="•"/>
      <w:lvlJc w:val="left"/>
      <w:pPr>
        <w:ind w:left="8529" w:hanging="360"/>
      </w:pPr>
      <w:rPr>
        <w:rFonts w:hint="default"/>
        <w:lang w:val="en-US" w:eastAsia="en-US" w:bidi="ar-SA"/>
      </w:rPr>
    </w:lvl>
  </w:abstractNum>
  <w:abstractNum w:abstractNumId="666" w15:restartNumberingAfterBreak="0">
    <w:nsid w:val="7C215E13"/>
    <w:multiLevelType w:val="hybridMultilevel"/>
    <w:tmpl w:val="89A2920C"/>
    <w:lvl w:ilvl="0" w:tplc="7CCE5ED0">
      <w:numFmt w:val="bullet"/>
      <w:lvlText w:val=""/>
      <w:lvlJc w:val="left"/>
      <w:pPr>
        <w:ind w:left="471" w:hanging="358"/>
      </w:pPr>
      <w:rPr>
        <w:rFonts w:ascii="Symbol" w:eastAsia="Symbol" w:hAnsi="Symbol" w:cs="Symbol" w:hint="default"/>
        <w:b w:val="0"/>
        <w:bCs w:val="0"/>
        <w:i w:val="0"/>
        <w:iCs w:val="0"/>
        <w:spacing w:val="0"/>
        <w:w w:val="100"/>
        <w:sz w:val="24"/>
        <w:szCs w:val="24"/>
        <w:lang w:val="en-US" w:eastAsia="en-US" w:bidi="ar-SA"/>
      </w:rPr>
    </w:lvl>
    <w:lvl w:ilvl="1" w:tplc="E084B2E8">
      <w:numFmt w:val="bullet"/>
      <w:lvlText w:val="o"/>
      <w:lvlJc w:val="left"/>
      <w:pPr>
        <w:ind w:left="728" w:hanging="272"/>
      </w:pPr>
      <w:rPr>
        <w:rFonts w:ascii="Courier New" w:eastAsia="Courier New" w:hAnsi="Courier New" w:cs="Courier New" w:hint="default"/>
        <w:b w:val="0"/>
        <w:bCs w:val="0"/>
        <w:i w:val="0"/>
        <w:iCs w:val="0"/>
        <w:spacing w:val="0"/>
        <w:w w:val="100"/>
        <w:sz w:val="24"/>
        <w:szCs w:val="24"/>
        <w:lang w:val="en-US" w:eastAsia="en-US" w:bidi="ar-SA"/>
      </w:rPr>
    </w:lvl>
    <w:lvl w:ilvl="2" w:tplc="14566B86">
      <w:numFmt w:val="bullet"/>
      <w:lvlText w:val="•"/>
      <w:lvlJc w:val="left"/>
      <w:pPr>
        <w:ind w:left="972" w:hanging="272"/>
      </w:pPr>
      <w:rPr>
        <w:rFonts w:hint="default"/>
        <w:lang w:val="en-US" w:eastAsia="en-US" w:bidi="ar-SA"/>
      </w:rPr>
    </w:lvl>
    <w:lvl w:ilvl="3" w:tplc="65B0A3C2">
      <w:numFmt w:val="bullet"/>
      <w:lvlText w:val="•"/>
      <w:lvlJc w:val="left"/>
      <w:pPr>
        <w:ind w:left="1224" w:hanging="272"/>
      </w:pPr>
      <w:rPr>
        <w:rFonts w:hint="default"/>
        <w:lang w:val="en-US" w:eastAsia="en-US" w:bidi="ar-SA"/>
      </w:rPr>
    </w:lvl>
    <w:lvl w:ilvl="4" w:tplc="E6C0011A">
      <w:numFmt w:val="bullet"/>
      <w:lvlText w:val="•"/>
      <w:lvlJc w:val="left"/>
      <w:pPr>
        <w:ind w:left="1476" w:hanging="272"/>
      </w:pPr>
      <w:rPr>
        <w:rFonts w:hint="default"/>
        <w:lang w:val="en-US" w:eastAsia="en-US" w:bidi="ar-SA"/>
      </w:rPr>
    </w:lvl>
    <w:lvl w:ilvl="5" w:tplc="C05AE836">
      <w:numFmt w:val="bullet"/>
      <w:lvlText w:val="•"/>
      <w:lvlJc w:val="left"/>
      <w:pPr>
        <w:ind w:left="1728" w:hanging="272"/>
      </w:pPr>
      <w:rPr>
        <w:rFonts w:hint="default"/>
        <w:lang w:val="en-US" w:eastAsia="en-US" w:bidi="ar-SA"/>
      </w:rPr>
    </w:lvl>
    <w:lvl w:ilvl="6" w:tplc="FD2A01A2">
      <w:numFmt w:val="bullet"/>
      <w:lvlText w:val="•"/>
      <w:lvlJc w:val="left"/>
      <w:pPr>
        <w:ind w:left="1981" w:hanging="272"/>
      </w:pPr>
      <w:rPr>
        <w:rFonts w:hint="default"/>
        <w:lang w:val="en-US" w:eastAsia="en-US" w:bidi="ar-SA"/>
      </w:rPr>
    </w:lvl>
    <w:lvl w:ilvl="7" w:tplc="21681A14">
      <w:numFmt w:val="bullet"/>
      <w:lvlText w:val="•"/>
      <w:lvlJc w:val="left"/>
      <w:pPr>
        <w:ind w:left="2233" w:hanging="272"/>
      </w:pPr>
      <w:rPr>
        <w:rFonts w:hint="default"/>
        <w:lang w:val="en-US" w:eastAsia="en-US" w:bidi="ar-SA"/>
      </w:rPr>
    </w:lvl>
    <w:lvl w:ilvl="8" w:tplc="E746176C">
      <w:numFmt w:val="bullet"/>
      <w:lvlText w:val="•"/>
      <w:lvlJc w:val="left"/>
      <w:pPr>
        <w:ind w:left="2485" w:hanging="272"/>
      </w:pPr>
      <w:rPr>
        <w:rFonts w:hint="default"/>
        <w:lang w:val="en-US" w:eastAsia="en-US" w:bidi="ar-SA"/>
      </w:rPr>
    </w:lvl>
  </w:abstractNum>
  <w:abstractNum w:abstractNumId="667" w15:restartNumberingAfterBreak="0">
    <w:nsid w:val="7C354FE3"/>
    <w:multiLevelType w:val="hybridMultilevel"/>
    <w:tmpl w:val="FA52B254"/>
    <w:lvl w:ilvl="0" w:tplc="C38673FC">
      <w:numFmt w:val="bullet"/>
      <w:lvlText w:val="•"/>
      <w:lvlJc w:val="left"/>
      <w:pPr>
        <w:ind w:left="373" w:hanging="284"/>
      </w:pPr>
      <w:rPr>
        <w:rFonts w:ascii="Calibri" w:eastAsia="Calibri" w:hAnsi="Calibri" w:cs="Calibri" w:hint="default"/>
        <w:b w:val="0"/>
        <w:bCs w:val="0"/>
        <w:i w:val="0"/>
        <w:iCs w:val="0"/>
        <w:spacing w:val="0"/>
        <w:w w:val="100"/>
        <w:sz w:val="22"/>
        <w:szCs w:val="22"/>
        <w:lang w:val="en-US" w:eastAsia="en-US" w:bidi="ar-SA"/>
      </w:rPr>
    </w:lvl>
    <w:lvl w:ilvl="1" w:tplc="12687A64">
      <w:numFmt w:val="bullet"/>
      <w:lvlText w:val="•"/>
      <w:lvlJc w:val="left"/>
      <w:pPr>
        <w:ind w:left="509" w:hanging="284"/>
      </w:pPr>
      <w:rPr>
        <w:rFonts w:hint="default"/>
        <w:lang w:val="en-US" w:eastAsia="en-US" w:bidi="ar-SA"/>
      </w:rPr>
    </w:lvl>
    <w:lvl w:ilvl="2" w:tplc="D12E8916">
      <w:numFmt w:val="bullet"/>
      <w:lvlText w:val="•"/>
      <w:lvlJc w:val="left"/>
      <w:pPr>
        <w:ind w:left="638" w:hanging="284"/>
      </w:pPr>
      <w:rPr>
        <w:rFonts w:hint="default"/>
        <w:lang w:val="en-US" w:eastAsia="en-US" w:bidi="ar-SA"/>
      </w:rPr>
    </w:lvl>
    <w:lvl w:ilvl="3" w:tplc="95DC95B6">
      <w:numFmt w:val="bullet"/>
      <w:lvlText w:val="•"/>
      <w:lvlJc w:val="left"/>
      <w:pPr>
        <w:ind w:left="767" w:hanging="284"/>
      </w:pPr>
      <w:rPr>
        <w:rFonts w:hint="default"/>
        <w:lang w:val="en-US" w:eastAsia="en-US" w:bidi="ar-SA"/>
      </w:rPr>
    </w:lvl>
    <w:lvl w:ilvl="4" w:tplc="D9A89D98">
      <w:numFmt w:val="bullet"/>
      <w:lvlText w:val="•"/>
      <w:lvlJc w:val="left"/>
      <w:pPr>
        <w:ind w:left="897" w:hanging="284"/>
      </w:pPr>
      <w:rPr>
        <w:rFonts w:hint="default"/>
        <w:lang w:val="en-US" w:eastAsia="en-US" w:bidi="ar-SA"/>
      </w:rPr>
    </w:lvl>
    <w:lvl w:ilvl="5" w:tplc="55621040">
      <w:numFmt w:val="bullet"/>
      <w:lvlText w:val="•"/>
      <w:lvlJc w:val="left"/>
      <w:pPr>
        <w:ind w:left="1026" w:hanging="284"/>
      </w:pPr>
      <w:rPr>
        <w:rFonts w:hint="default"/>
        <w:lang w:val="en-US" w:eastAsia="en-US" w:bidi="ar-SA"/>
      </w:rPr>
    </w:lvl>
    <w:lvl w:ilvl="6" w:tplc="BAF03660">
      <w:numFmt w:val="bullet"/>
      <w:lvlText w:val="•"/>
      <w:lvlJc w:val="left"/>
      <w:pPr>
        <w:ind w:left="1155" w:hanging="284"/>
      </w:pPr>
      <w:rPr>
        <w:rFonts w:hint="default"/>
        <w:lang w:val="en-US" w:eastAsia="en-US" w:bidi="ar-SA"/>
      </w:rPr>
    </w:lvl>
    <w:lvl w:ilvl="7" w:tplc="7764A286">
      <w:numFmt w:val="bullet"/>
      <w:lvlText w:val="•"/>
      <w:lvlJc w:val="left"/>
      <w:pPr>
        <w:ind w:left="1285" w:hanging="284"/>
      </w:pPr>
      <w:rPr>
        <w:rFonts w:hint="default"/>
        <w:lang w:val="en-US" w:eastAsia="en-US" w:bidi="ar-SA"/>
      </w:rPr>
    </w:lvl>
    <w:lvl w:ilvl="8" w:tplc="9E882E36">
      <w:numFmt w:val="bullet"/>
      <w:lvlText w:val="•"/>
      <w:lvlJc w:val="left"/>
      <w:pPr>
        <w:ind w:left="1414" w:hanging="284"/>
      </w:pPr>
      <w:rPr>
        <w:rFonts w:hint="default"/>
        <w:lang w:val="en-US" w:eastAsia="en-US" w:bidi="ar-SA"/>
      </w:rPr>
    </w:lvl>
  </w:abstractNum>
  <w:abstractNum w:abstractNumId="668" w15:restartNumberingAfterBreak="0">
    <w:nsid w:val="7CAD5537"/>
    <w:multiLevelType w:val="hybridMultilevel"/>
    <w:tmpl w:val="F1A29D4A"/>
    <w:lvl w:ilvl="0" w:tplc="BF84C638">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DC3EB4B0">
      <w:numFmt w:val="bullet"/>
      <w:lvlText w:val="•"/>
      <w:lvlJc w:val="left"/>
      <w:pPr>
        <w:ind w:left="563" w:hanging="284"/>
      </w:pPr>
      <w:rPr>
        <w:rFonts w:hint="default"/>
        <w:lang w:val="en-US" w:eastAsia="en-US" w:bidi="ar-SA"/>
      </w:rPr>
    </w:lvl>
    <w:lvl w:ilvl="2" w:tplc="575258EC">
      <w:numFmt w:val="bullet"/>
      <w:lvlText w:val="•"/>
      <w:lvlJc w:val="left"/>
      <w:pPr>
        <w:ind w:left="747" w:hanging="284"/>
      </w:pPr>
      <w:rPr>
        <w:rFonts w:hint="default"/>
        <w:lang w:val="en-US" w:eastAsia="en-US" w:bidi="ar-SA"/>
      </w:rPr>
    </w:lvl>
    <w:lvl w:ilvl="3" w:tplc="CBC272C0">
      <w:numFmt w:val="bullet"/>
      <w:lvlText w:val="•"/>
      <w:lvlJc w:val="left"/>
      <w:pPr>
        <w:ind w:left="931" w:hanging="284"/>
      </w:pPr>
      <w:rPr>
        <w:rFonts w:hint="default"/>
        <w:lang w:val="en-US" w:eastAsia="en-US" w:bidi="ar-SA"/>
      </w:rPr>
    </w:lvl>
    <w:lvl w:ilvl="4" w:tplc="A7B0A500">
      <w:numFmt w:val="bullet"/>
      <w:lvlText w:val="•"/>
      <w:lvlJc w:val="left"/>
      <w:pPr>
        <w:ind w:left="1114" w:hanging="284"/>
      </w:pPr>
      <w:rPr>
        <w:rFonts w:hint="default"/>
        <w:lang w:val="en-US" w:eastAsia="en-US" w:bidi="ar-SA"/>
      </w:rPr>
    </w:lvl>
    <w:lvl w:ilvl="5" w:tplc="6C44F506">
      <w:numFmt w:val="bullet"/>
      <w:lvlText w:val="•"/>
      <w:lvlJc w:val="left"/>
      <w:pPr>
        <w:ind w:left="1298" w:hanging="284"/>
      </w:pPr>
      <w:rPr>
        <w:rFonts w:hint="default"/>
        <w:lang w:val="en-US" w:eastAsia="en-US" w:bidi="ar-SA"/>
      </w:rPr>
    </w:lvl>
    <w:lvl w:ilvl="6" w:tplc="A594A530">
      <w:numFmt w:val="bullet"/>
      <w:lvlText w:val="•"/>
      <w:lvlJc w:val="left"/>
      <w:pPr>
        <w:ind w:left="1482" w:hanging="284"/>
      </w:pPr>
      <w:rPr>
        <w:rFonts w:hint="default"/>
        <w:lang w:val="en-US" w:eastAsia="en-US" w:bidi="ar-SA"/>
      </w:rPr>
    </w:lvl>
    <w:lvl w:ilvl="7" w:tplc="AC4EC3E8">
      <w:numFmt w:val="bullet"/>
      <w:lvlText w:val="•"/>
      <w:lvlJc w:val="left"/>
      <w:pPr>
        <w:ind w:left="1665" w:hanging="284"/>
      </w:pPr>
      <w:rPr>
        <w:rFonts w:hint="default"/>
        <w:lang w:val="en-US" w:eastAsia="en-US" w:bidi="ar-SA"/>
      </w:rPr>
    </w:lvl>
    <w:lvl w:ilvl="8" w:tplc="3E942E0E">
      <w:numFmt w:val="bullet"/>
      <w:lvlText w:val="•"/>
      <w:lvlJc w:val="left"/>
      <w:pPr>
        <w:ind w:left="1849" w:hanging="284"/>
      </w:pPr>
      <w:rPr>
        <w:rFonts w:hint="default"/>
        <w:lang w:val="en-US" w:eastAsia="en-US" w:bidi="ar-SA"/>
      </w:rPr>
    </w:lvl>
  </w:abstractNum>
  <w:abstractNum w:abstractNumId="669" w15:restartNumberingAfterBreak="0">
    <w:nsid w:val="7CEC37BE"/>
    <w:multiLevelType w:val="hybridMultilevel"/>
    <w:tmpl w:val="4AAE51DC"/>
    <w:lvl w:ilvl="0" w:tplc="C6EE29CC">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BDD65F5A">
      <w:numFmt w:val="bullet"/>
      <w:lvlText w:val="•"/>
      <w:lvlJc w:val="left"/>
      <w:pPr>
        <w:ind w:left="674" w:hanging="360"/>
      </w:pPr>
      <w:rPr>
        <w:rFonts w:hint="default"/>
        <w:lang w:val="en-US" w:eastAsia="en-US" w:bidi="ar-SA"/>
      </w:rPr>
    </w:lvl>
    <w:lvl w:ilvl="2" w:tplc="6C2C6EA6">
      <w:numFmt w:val="bullet"/>
      <w:lvlText w:val="•"/>
      <w:lvlJc w:val="left"/>
      <w:pPr>
        <w:ind w:left="888" w:hanging="360"/>
      </w:pPr>
      <w:rPr>
        <w:rFonts w:hint="default"/>
        <w:lang w:val="en-US" w:eastAsia="en-US" w:bidi="ar-SA"/>
      </w:rPr>
    </w:lvl>
    <w:lvl w:ilvl="3" w:tplc="400EA74A">
      <w:numFmt w:val="bullet"/>
      <w:lvlText w:val="•"/>
      <w:lvlJc w:val="left"/>
      <w:pPr>
        <w:ind w:left="1102" w:hanging="360"/>
      </w:pPr>
      <w:rPr>
        <w:rFonts w:hint="default"/>
        <w:lang w:val="en-US" w:eastAsia="en-US" w:bidi="ar-SA"/>
      </w:rPr>
    </w:lvl>
    <w:lvl w:ilvl="4" w:tplc="6C405074">
      <w:numFmt w:val="bullet"/>
      <w:lvlText w:val="•"/>
      <w:lvlJc w:val="left"/>
      <w:pPr>
        <w:ind w:left="1316" w:hanging="360"/>
      </w:pPr>
      <w:rPr>
        <w:rFonts w:hint="default"/>
        <w:lang w:val="en-US" w:eastAsia="en-US" w:bidi="ar-SA"/>
      </w:rPr>
    </w:lvl>
    <w:lvl w:ilvl="5" w:tplc="CEAE5FBC">
      <w:numFmt w:val="bullet"/>
      <w:lvlText w:val="•"/>
      <w:lvlJc w:val="left"/>
      <w:pPr>
        <w:ind w:left="1531" w:hanging="360"/>
      </w:pPr>
      <w:rPr>
        <w:rFonts w:hint="default"/>
        <w:lang w:val="en-US" w:eastAsia="en-US" w:bidi="ar-SA"/>
      </w:rPr>
    </w:lvl>
    <w:lvl w:ilvl="6" w:tplc="20362F7E">
      <w:numFmt w:val="bullet"/>
      <w:lvlText w:val="•"/>
      <w:lvlJc w:val="left"/>
      <w:pPr>
        <w:ind w:left="1745" w:hanging="360"/>
      </w:pPr>
      <w:rPr>
        <w:rFonts w:hint="default"/>
        <w:lang w:val="en-US" w:eastAsia="en-US" w:bidi="ar-SA"/>
      </w:rPr>
    </w:lvl>
    <w:lvl w:ilvl="7" w:tplc="7E868022">
      <w:numFmt w:val="bullet"/>
      <w:lvlText w:val="•"/>
      <w:lvlJc w:val="left"/>
      <w:pPr>
        <w:ind w:left="1959" w:hanging="360"/>
      </w:pPr>
      <w:rPr>
        <w:rFonts w:hint="default"/>
        <w:lang w:val="en-US" w:eastAsia="en-US" w:bidi="ar-SA"/>
      </w:rPr>
    </w:lvl>
    <w:lvl w:ilvl="8" w:tplc="11AAE5A6">
      <w:numFmt w:val="bullet"/>
      <w:lvlText w:val="•"/>
      <w:lvlJc w:val="left"/>
      <w:pPr>
        <w:ind w:left="2173" w:hanging="360"/>
      </w:pPr>
      <w:rPr>
        <w:rFonts w:hint="default"/>
        <w:lang w:val="en-US" w:eastAsia="en-US" w:bidi="ar-SA"/>
      </w:rPr>
    </w:lvl>
  </w:abstractNum>
  <w:abstractNum w:abstractNumId="670" w15:restartNumberingAfterBreak="0">
    <w:nsid w:val="7D126213"/>
    <w:multiLevelType w:val="hybridMultilevel"/>
    <w:tmpl w:val="7E96D59E"/>
    <w:lvl w:ilvl="0" w:tplc="8BB88982">
      <w:numFmt w:val="bullet"/>
      <w:lvlText w:val="•"/>
      <w:lvlJc w:val="left"/>
      <w:pPr>
        <w:ind w:left="371" w:hanging="284"/>
      </w:pPr>
      <w:rPr>
        <w:rFonts w:ascii="Calibri" w:eastAsia="Calibri" w:hAnsi="Calibri" w:cs="Calibri" w:hint="default"/>
        <w:b w:val="0"/>
        <w:bCs w:val="0"/>
        <w:i w:val="0"/>
        <w:iCs w:val="0"/>
        <w:spacing w:val="0"/>
        <w:w w:val="100"/>
        <w:sz w:val="22"/>
        <w:szCs w:val="22"/>
        <w:lang w:val="en-US" w:eastAsia="en-US" w:bidi="ar-SA"/>
      </w:rPr>
    </w:lvl>
    <w:lvl w:ilvl="1" w:tplc="D386753E">
      <w:numFmt w:val="bullet"/>
      <w:lvlText w:val="•"/>
      <w:lvlJc w:val="left"/>
      <w:pPr>
        <w:ind w:left="542" w:hanging="284"/>
      </w:pPr>
      <w:rPr>
        <w:rFonts w:hint="default"/>
        <w:lang w:val="en-US" w:eastAsia="en-US" w:bidi="ar-SA"/>
      </w:rPr>
    </w:lvl>
    <w:lvl w:ilvl="2" w:tplc="3224FABE">
      <w:numFmt w:val="bullet"/>
      <w:lvlText w:val="•"/>
      <w:lvlJc w:val="left"/>
      <w:pPr>
        <w:ind w:left="705" w:hanging="284"/>
      </w:pPr>
      <w:rPr>
        <w:rFonts w:hint="default"/>
        <w:lang w:val="en-US" w:eastAsia="en-US" w:bidi="ar-SA"/>
      </w:rPr>
    </w:lvl>
    <w:lvl w:ilvl="3" w:tplc="D5A83A12">
      <w:numFmt w:val="bullet"/>
      <w:lvlText w:val="•"/>
      <w:lvlJc w:val="left"/>
      <w:pPr>
        <w:ind w:left="868" w:hanging="284"/>
      </w:pPr>
      <w:rPr>
        <w:rFonts w:hint="default"/>
        <w:lang w:val="en-US" w:eastAsia="en-US" w:bidi="ar-SA"/>
      </w:rPr>
    </w:lvl>
    <w:lvl w:ilvl="4" w:tplc="2604EB30">
      <w:numFmt w:val="bullet"/>
      <w:lvlText w:val="•"/>
      <w:lvlJc w:val="left"/>
      <w:pPr>
        <w:ind w:left="1031" w:hanging="284"/>
      </w:pPr>
      <w:rPr>
        <w:rFonts w:hint="default"/>
        <w:lang w:val="en-US" w:eastAsia="en-US" w:bidi="ar-SA"/>
      </w:rPr>
    </w:lvl>
    <w:lvl w:ilvl="5" w:tplc="4462CEBE">
      <w:numFmt w:val="bullet"/>
      <w:lvlText w:val="•"/>
      <w:lvlJc w:val="left"/>
      <w:pPr>
        <w:ind w:left="1194" w:hanging="284"/>
      </w:pPr>
      <w:rPr>
        <w:rFonts w:hint="default"/>
        <w:lang w:val="en-US" w:eastAsia="en-US" w:bidi="ar-SA"/>
      </w:rPr>
    </w:lvl>
    <w:lvl w:ilvl="6" w:tplc="EBB88994">
      <w:numFmt w:val="bullet"/>
      <w:lvlText w:val="•"/>
      <w:lvlJc w:val="left"/>
      <w:pPr>
        <w:ind w:left="1357" w:hanging="284"/>
      </w:pPr>
      <w:rPr>
        <w:rFonts w:hint="default"/>
        <w:lang w:val="en-US" w:eastAsia="en-US" w:bidi="ar-SA"/>
      </w:rPr>
    </w:lvl>
    <w:lvl w:ilvl="7" w:tplc="77321C58">
      <w:numFmt w:val="bullet"/>
      <w:lvlText w:val="•"/>
      <w:lvlJc w:val="left"/>
      <w:pPr>
        <w:ind w:left="1520" w:hanging="284"/>
      </w:pPr>
      <w:rPr>
        <w:rFonts w:hint="default"/>
        <w:lang w:val="en-US" w:eastAsia="en-US" w:bidi="ar-SA"/>
      </w:rPr>
    </w:lvl>
    <w:lvl w:ilvl="8" w:tplc="CD1E7450">
      <w:numFmt w:val="bullet"/>
      <w:lvlText w:val="•"/>
      <w:lvlJc w:val="left"/>
      <w:pPr>
        <w:ind w:left="1683" w:hanging="284"/>
      </w:pPr>
      <w:rPr>
        <w:rFonts w:hint="default"/>
        <w:lang w:val="en-US" w:eastAsia="en-US" w:bidi="ar-SA"/>
      </w:rPr>
    </w:lvl>
  </w:abstractNum>
  <w:abstractNum w:abstractNumId="671" w15:restartNumberingAfterBreak="0">
    <w:nsid w:val="7D4803FF"/>
    <w:multiLevelType w:val="hybridMultilevel"/>
    <w:tmpl w:val="E3C6DECC"/>
    <w:lvl w:ilvl="0" w:tplc="B2143CF4">
      <w:numFmt w:val="bullet"/>
      <w:lvlText w:val="•"/>
      <w:lvlJc w:val="left"/>
      <w:pPr>
        <w:ind w:left="377" w:hanging="255"/>
      </w:pPr>
      <w:rPr>
        <w:rFonts w:ascii="Calibri" w:eastAsia="Calibri" w:hAnsi="Calibri" w:cs="Calibri" w:hint="default"/>
        <w:b w:val="0"/>
        <w:bCs w:val="0"/>
        <w:i w:val="0"/>
        <w:iCs w:val="0"/>
        <w:spacing w:val="0"/>
        <w:w w:val="100"/>
        <w:sz w:val="24"/>
        <w:szCs w:val="24"/>
        <w:lang w:val="en-US" w:eastAsia="en-US" w:bidi="ar-SA"/>
      </w:rPr>
    </w:lvl>
    <w:lvl w:ilvl="1" w:tplc="A8B83DEC">
      <w:numFmt w:val="bullet"/>
      <w:lvlText w:val="•"/>
      <w:lvlJc w:val="left"/>
      <w:pPr>
        <w:ind w:left="661" w:hanging="255"/>
      </w:pPr>
      <w:rPr>
        <w:rFonts w:hint="default"/>
        <w:lang w:val="en-US" w:eastAsia="en-US" w:bidi="ar-SA"/>
      </w:rPr>
    </w:lvl>
    <w:lvl w:ilvl="2" w:tplc="E7E85752">
      <w:numFmt w:val="bullet"/>
      <w:lvlText w:val="•"/>
      <w:lvlJc w:val="left"/>
      <w:pPr>
        <w:ind w:left="942" w:hanging="255"/>
      </w:pPr>
      <w:rPr>
        <w:rFonts w:hint="default"/>
        <w:lang w:val="en-US" w:eastAsia="en-US" w:bidi="ar-SA"/>
      </w:rPr>
    </w:lvl>
    <w:lvl w:ilvl="3" w:tplc="689201AA">
      <w:numFmt w:val="bullet"/>
      <w:lvlText w:val="•"/>
      <w:lvlJc w:val="left"/>
      <w:pPr>
        <w:ind w:left="1223" w:hanging="255"/>
      </w:pPr>
      <w:rPr>
        <w:rFonts w:hint="default"/>
        <w:lang w:val="en-US" w:eastAsia="en-US" w:bidi="ar-SA"/>
      </w:rPr>
    </w:lvl>
    <w:lvl w:ilvl="4" w:tplc="212CF9B0">
      <w:numFmt w:val="bullet"/>
      <w:lvlText w:val="•"/>
      <w:lvlJc w:val="left"/>
      <w:pPr>
        <w:ind w:left="1505" w:hanging="255"/>
      </w:pPr>
      <w:rPr>
        <w:rFonts w:hint="default"/>
        <w:lang w:val="en-US" w:eastAsia="en-US" w:bidi="ar-SA"/>
      </w:rPr>
    </w:lvl>
    <w:lvl w:ilvl="5" w:tplc="8F7E7D42">
      <w:numFmt w:val="bullet"/>
      <w:lvlText w:val="•"/>
      <w:lvlJc w:val="left"/>
      <w:pPr>
        <w:ind w:left="1786" w:hanging="255"/>
      </w:pPr>
      <w:rPr>
        <w:rFonts w:hint="default"/>
        <w:lang w:val="en-US" w:eastAsia="en-US" w:bidi="ar-SA"/>
      </w:rPr>
    </w:lvl>
    <w:lvl w:ilvl="6" w:tplc="E8F483A0">
      <w:numFmt w:val="bullet"/>
      <w:lvlText w:val="•"/>
      <w:lvlJc w:val="left"/>
      <w:pPr>
        <w:ind w:left="2067" w:hanging="255"/>
      </w:pPr>
      <w:rPr>
        <w:rFonts w:hint="default"/>
        <w:lang w:val="en-US" w:eastAsia="en-US" w:bidi="ar-SA"/>
      </w:rPr>
    </w:lvl>
    <w:lvl w:ilvl="7" w:tplc="1DE2B40C">
      <w:numFmt w:val="bullet"/>
      <w:lvlText w:val="•"/>
      <w:lvlJc w:val="left"/>
      <w:pPr>
        <w:ind w:left="2349" w:hanging="255"/>
      </w:pPr>
      <w:rPr>
        <w:rFonts w:hint="default"/>
        <w:lang w:val="en-US" w:eastAsia="en-US" w:bidi="ar-SA"/>
      </w:rPr>
    </w:lvl>
    <w:lvl w:ilvl="8" w:tplc="BB869ABE">
      <w:numFmt w:val="bullet"/>
      <w:lvlText w:val="•"/>
      <w:lvlJc w:val="left"/>
      <w:pPr>
        <w:ind w:left="2630" w:hanging="255"/>
      </w:pPr>
      <w:rPr>
        <w:rFonts w:hint="default"/>
        <w:lang w:val="en-US" w:eastAsia="en-US" w:bidi="ar-SA"/>
      </w:rPr>
    </w:lvl>
  </w:abstractNum>
  <w:abstractNum w:abstractNumId="672" w15:restartNumberingAfterBreak="0">
    <w:nsid w:val="7E001733"/>
    <w:multiLevelType w:val="hybridMultilevel"/>
    <w:tmpl w:val="6F42C7EE"/>
    <w:lvl w:ilvl="0" w:tplc="6C26587C">
      <w:numFmt w:val="bullet"/>
      <w:lvlText w:val=""/>
      <w:lvlJc w:val="left"/>
      <w:pPr>
        <w:ind w:left="857" w:hanging="384"/>
      </w:pPr>
      <w:rPr>
        <w:rFonts w:ascii="Wingdings" w:eastAsia="Wingdings" w:hAnsi="Wingdings" w:cs="Wingdings" w:hint="default"/>
        <w:b w:val="0"/>
        <w:bCs w:val="0"/>
        <w:i w:val="0"/>
        <w:iCs w:val="0"/>
        <w:spacing w:val="0"/>
        <w:w w:val="100"/>
        <w:sz w:val="24"/>
        <w:szCs w:val="24"/>
        <w:lang w:val="en-US" w:eastAsia="en-US" w:bidi="ar-SA"/>
      </w:rPr>
    </w:lvl>
    <w:lvl w:ilvl="1" w:tplc="066A489E">
      <w:numFmt w:val="bullet"/>
      <w:lvlText w:val="•"/>
      <w:lvlJc w:val="left"/>
      <w:pPr>
        <w:ind w:left="1819" w:hanging="384"/>
      </w:pPr>
      <w:rPr>
        <w:rFonts w:hint="default"/>
        <w:lang w:val="en-US" w:eastAsia="en-US" w:bidi="ar-SA"/>
      </w:rPr>
    </w:lvl>
    <w:lvl w:ilvl="2" w:tplc="44E2E44A">
      <w:numFmt w:val="bullet"/>
      <w:lvlText w:val="•"/>
      <w:lvlJc w:val="left"/>
      <w:pPr>
        <w:ind w:left="2779" w:hanging="384"/>
      </w:pPr>
      <w:rPr>
        <w:rFonts w:hint="default"/>
        <w:lang w:val="en-US" w:eastAsia="en-US" w:bidi="ar-SA"/>
      </w:rPr>
    </w:lvl>
    <w:lvl w:ilvl="3" w:tplc="8B40ADB6">
      <w:numFmt w:val="bullet"/>
      <w:lvlText w:val="•"/>
      <w:lvlJc w:val="left"/>
      <w:pPr>
        <w:ind w:left="3738" w:hanging="384"/>
      </w:pPr>
      <w:rPr>
        <w:rFonts w:hint="default"/>
        <w:lang w:val="en-US" w:eastAsia="en-US" w:bidi="ar-SA"/>
      </w:rPr>
    </w:lvl>
    <w:lvl w:ilvl="4" w:tplc="A6882CDA">
      <w:numFmt w:val="bullet"/>
      <w:lvlText w:val="•"/>
      <w:lvlJc w:val="left"/>
      <w:pPr>
        <w:ind w:left="4698" w:hanging="384"/>
      </w:pPr>
      <w:rPr>
        <w:rFonts w:hint="default"/>
        <w:lang w:val="en-US" w:eastAsia="en-US" w:bidi="ar-SA"/>
      </w:rPr>
    </w:lvl>
    <w:lvl w:ilvl="5" w:tplc="27FE8F8C">
      <w:numFmt w:val="bullet"/>
      <w:lvlText w:val="•"/>
      <w:lvlJc w:val="left"/>
      <w:pPr>
        <w:ind w:left="5657" w:hanging="384"/>
      </w:pPr>
      <w:rPr>
        <w:rFonts w:hint="default"/>
        <w:lang w:val="en-US" w:eastAsia="en-US" w:bidi="ar-SA"/>
      </w:rPr>
    </w:lvl>
    <w:lvl w:ilvl="6" w:tplc="4F863E24">
      <w:numFmt w:val="bullet"/>
      <w:lvlText w:val="•"/>
      <w:lvlJc w:val="left"/>
      <w:pPr>
        <w:ind w:left="6617" w:hanging="384"/>
      </w:pPr>
      <w:rPr>
        <w:rFonts w:hint="default"/>
        <w:lang w:val="en-US" w:eastAsia="en-US" w:bidi="ar-SA"/>
      </w:rPr>
    </w:lvl>
    <w:lvl w:ilvl="7" w:tplc="524A3E02">
      <w:numFmt w:val="bullet"/>
      <w:lvlText w:val="•"/>
      <w:lvlJc w:val="left"/>
      <w:pPr>
        <w:ind w:left="7576" w:hanging="384"/>
      </w:pPr>
      <w:rPr>
        <w:rFonts w:hint="default"/>
        <w:lang w:val="en-US" w:eastAsia="en-US" w:bidi="ar-SA"/>
      </w:rPr>
    </w:lvl>
    <w:lvl w:ilvl="8" w:tplc="2F72A35C">
      <w:numFmt w:val="bullet"/>
      <w:lvlText w:val="•"/>
      <w:lvlJc w:val="left"/>
      <w:pPr>
        <w:ind w:left="8536" w:hanging="384"/>
      </w:pPr>
      <w:rPr>
        <w:rFonts w:hint="default"/>
        <w:lang w:val="en-US" w:eastAsia="en-US" w:bidi="ar-SA"/>
      </w:rPr>
    </w:lvl>
  </w:abstractNum>
  <w:abstractNum w:abstractNumId="673" w15:restartNumberingAfterBreak="0">
    <w:nsid w:val="7E0B4E52"/>
    <w:multiLevelType w:val="hybridMultilevel"/>
    <w:tmpl w:val="D81E7ABE"/>
    <w:lvl w:ilvl="0" w:tplc="669E1DAE">
      <w:numFmt w:val="bullet"/>
      <w:lvlText w:val="•"/>
      <w:lvlJc w:val="left"/>
      <w:pPr>
        <w:ind w:left="372" w:hanging="284"/>
      </w:pPr>
      <w:rPr>
        <w:rFonts w:ascii="Calibri" w:eastAsia="Calibri" w:hAnsi="Calibri" w:cs="Calibri" w:hint="default"/>
        <w:b w:val="0"/>
        <w:bCs w:val="0"/>
        <w:i w:val="0"/>
        <w:iCs w:val="0"/>
        <w:spacing w:val="0"/>
        <w:w w:val="100"/>
        <w:sz w:val="22"/>
        <w:szCs w:val="22"/>
        <w:lang w:val="en-US" w:eastAsia="en-US" w:bidi="ar-SA"/>
      </w:rPr>
    </w:lvl>
    <w:lvl w:ilvl="1" w:tplc="09127A8C">
      <w:numFmt w:val="bullet"/>
      <w:lvlText w:val="•"/>
      <w:lvlJc w:val="left"/>
      <w:pPr>
        <w:ind w:left="543" w:hanging="284"/>
      </w:pPr>
      <w:rPr>
        <w:rFonts w:hint="default"/>
        <w:lang w:val="en-US" w:eastAsia="en-US" w:bidi="ar-SA"/>
      </w:rPr>
    </w:lvl>
    <w:lvl w:ilvl="2" w:tplc="B368554E">
      <w:numFmt w:val="bullet"/>
      <w:lvlText w:val="•"/>
      <w:lvlJc w:val="left"/>
      <w:pPr>
        <w:ind w:left="706" w:hanging="284"/>
      </w:pPr>
      <w:rPr>
        <w:rFonts w:hint="default"/>
        <w:lang w:val="en-US" w:eastAsia="en-US" w:bidi="ar-SA"/>
      </w:rPr>
    </w:lvl>
    <w:lvl w:ilvl="3" w:tplc="036ED274">
      <w:numFmt w:val="bullet"/>
      <w:lvlText w:val="•"/>
      <w:lvlJc w:val="left"/>
      <w:pPr>
        <w:ind w:left="870" w:hanging="284"/>
      </w:pPr>
      <w:rPr>
        <w:rFonts w:hint="default"/>
        <w:lang w:val="en-US" w:eastAsia="en-US" w:bidi="ar-SA"/>
      </w:rPr>
    </w:lvl>
    <w:lvl w:ilvl="4" w:tplc="40DE17CA">
      <w:numFmt w:val="bullet"/>
      <w:lvlText w:val="•"/>
      <w:lvlJc w:val="left"/>
      <w:pPr>
        <w:ind w:left="1033" w:hanging="284"/>
      </w:pPr>
      <w:rPr>
        <w:rFonts w:hint="default"/>
        <w:lang w:val="en-US" w:eastAsia="en-US" w:bidi="ar-SA"/>
      </w:rPr>
    </w:lvl>
    <w:lvl w:ilvl="5" w:tplc="18086E7E">
      <w:numFmt w:val="bullet"/>
      <w:lvlText w:val="•"/>
      <w:lvlJc w:val="left"/>
      <w:pPr>
        <w:ind w:left="1197" w:hanging="284"/>
      </w:pPr>
      <w:rPr>
        <w:rFonts w:hint="default"/>
        <w:lang w:val="en-US" w:eastAsia="en-US" w:bidi="ar-SA"/>
      </w:rPr>
    </w:lvl>
    <w:lvl w:ilvl="6" w:tplc="65A4B1AC">
      <w:numFmt w:val="bullet"/>
      <w:lvlText w:val="•"/>
      <w:lvlJc w:val="left"/>
      <w:pPr>
        <w:ind w:left="1360" w:hanging="284"/>
      </w:pPr>
      <w:rPr>
        <w:rFonts w:hint="default"/>
        <w:lang w:val="en-US" w:eastAsia="en-US" w:bidi="ar-SA"/>
      </w:rPr>
    </w:lvl>
    <w:lvl w:ilvl="7" w:tplc="C9A4512E">
      <w:numFmt w:val="bullet"/>
      <w:lvlText w:val="•"/>
      <w:lvlJc w:val="left"/>
      <w:pPr>
        <w:ind w:left="1523" w:hanging="284"/>
      </w:pPr>
      <w:rPr>
        <w:rFonts w:hint="default"/>
        <w:lang w:val="en-US" w:eastAsia="en-US" w:bidi="ar-SA"/>
      </w:rPr>
    </w:lvl>
    <w:lvl w:ilvl="8" w:tplc="C256F4CE">
      <w:numFmt w:val="bullet"/>
      <w:lvlText w:val="•"/>
      <w:lvlJc w:val="left"/>
      <w:pPr>
        <w:ind w:left="1687" w:hanging="284"/>
      </w:pPr>
      <w:rPr>
        <w:rFonts w:hint="default"/>
        <w:lang w:val="en-US" w:eastAsia="en-US" w:bidi="ar-SA"/>
      </w:rPr>
    </w:lvl>
  </w:abstractNum>
  <w:abstractNum w:abstractNumId="674" w15:restartNumberingAfterBreak="0">
    <w:nsid w:val="7E252601"/>
    <w:multiLevelType w:val="hybridMultilevel"/>
    <w:tmpl w:val="6C00B8E2"/>
    <w:lvl w:ilvl="0" w:tplc="69ECFD46">
      <w:start w:val="1"/>
      <w:numFmt w:val="decimal"/>
      <w:lvlText w:val="%1."/>
      <w:lvlJc w:val="left"/>
      <w:pPr>
        <w:ind w:left="58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16C5A9A">
      <w:numFmt w:val="bullet"/>
      <w:lvlText w:val=""/>
      <w:lvlJc w:val="left"/>
      <w:pPr>
        <w:ind w:left="941" w:hanging="361"/>
      </w:pPr>
      <w:rPr>
        <w:rFonts w:ascii="Symbol" w:eastAsia="Symbol" w:hAnsi="Symbol" w:cs="Symbol" w:hint="default"/>
        <w:b w:val="0"/>
        <w:bCs w:val="0"/>
        <w:i w:val="0"/>
        <w:iCs w:val="0"/>
        <w:spacing w:val="0"/>
        <w:w w:val="100"/>
        <w:sz w:val="24"/>
        <w:szCs w:val="24"/>
        <w:lang w:val="en-US" w:eastAsia="en-US" w:bidi="ar-SA"/>
      </w:rPr>
    </w:lvl>
    <w:lvl w:ilvl="2" w:tplc="50A06C7E">
      <w:numFmt w:val="bullet"/>
      <w:lvlText w:val="•"/>
      <w:lvlJc w:val="left"/>
      <w:pPr>
        <w:ind w:left="2048" w:hanging="361"/>
      </w:pPr>
      <w:rPr>
        <w:rFonts w:hint="default"/>
        <w:lang w:val="en-US" w:eastAsia="en-US" w:bidi="ar-SA"/>
      </w:rPr>
    </w:lvl>
    <w:lvl w:ilvl="3" w:tplc="79985DB4">
      <w:numFmt w:val="bullet"/>
      <w:lvlText w:val="•"/>
      <w:lvlJc w:val="left"/>
      <w:pPr>
        <w:ind w:left="3156" w:hanging="361"/>
      </w:pPr>
      <w:rPr>
        <w:rFonts w:hint="default"/>
        <w:lang w:val="en-US" w:eastAsia="en-US" w:bidi="ar-SA"/>
      </w:rPr>
    </w:lvl>
    <w:lvl w:ilvl="4" w:tplc="5F6C512E">
      <w:numFmt w:val="bullet"/>
      <w:lvlText w:val="•"/>
      <w:lvlJc w:val="left"/>
      <w:pPr>
        <w:ind w:left="4265" w:hanging="361"/>
      </w:pPr>
      <w:rPr>
        <w:rFonts w:hint="default"/>
        <w:lang w:val="en-US" w:eastAsia="en-US" w:bidi="ar-SA"/>
      </w:rPr>
    </w:lvl>
    <w:lvl w:ilvl="5" w:tplc="E8EE844E">
      <w:numFmt w:val="bullet"/>
      <w:lvlText w:val="•"/>
      <w:lvlJc w:val="left"/>
      <w:pPr>
        <w:ind w:left="5373" w:hanging="361"/>
      </w:pPr>
      <w:rPr>
        <w:rFonts w:hint="default"/>
        <w:lang w:val="en-US" w:eastAsia="en-US" w:bidi="ar-SA"/>
      </w:rPr>
    </w:lvl>
    <w:lvl w:ilvl="6" w:tplc="49C47042">
      <w:numFmt w:val="bullet"/>
      <w:lvlText w:val="•"/>
      <w:lvlJc w:val="left"/>
      <w:pPr>
        <w:ind w:left="6481" w:hanging="361"/>
      </w:pPr>
      <w:rPr>
        <w:rFonts w:hint="default"/>
        <w:lang w:val="en-US" w:eastAsia="en-US" w:bidi="ar-SA"/>
      </w:rPr>
    </w:lvl>
    <w:lvl w:ilvl="7" w:tplc="03504DFC">
      <w:numFmt w:val="bullet"/>
      <w:lvlText w:val="•"/>
      <w:lvlJc w:val="left"/>
      <w:pPr>
        <w:ind w:left="7590" w:hanging="361"/>
      </w:pPr>
      <w:rPr>
        <w:rFonts w:hint="default"/>
        <w:lang w:val="en-US" w:eastAsia="en-US" w:bidi="ar-SA"/>
      </w:rPr>
    </w:lvl>
    <w:lvl w:ilvl="8" w:tplc="49BC0F12">
      <w:numFmt w:val="bullet"/>
      <w:lvlText w:val="•"/>
      <w:lvlJc w:val="left"/>
      <w:pPr>
        <w:ind w:left="8698" w:hanging="361"/>
      </w:pPr>
      <w:rPr>
        <w:rFonts w:hint="default"/>
        <w:lang w:val="en-US" w:eastAsia="en-US" w:bidi="ar-SA"/>
      </w:rPr>
    </w:lvl>
  </w:abstractNum>
  <w:abstractNum w:abstractNumId="675" w15:restartNumberingAfterBreak="0">
    <w:nsid w:val="7E252C9F"/>
    <w:multiLevelType w:val="hybridMultilevel"/>
    <w:tmpl w:val="32847D14"/>
    <w:lvl w:ilvl="0" w:tplc="0726A2C0">
      <w:numFmt w:val="bullet"/>
      <w:lvlText w:val=""/>
      <w:lvlJc w:val="left"/>
      <w:pPr>
        <w:ind w:left="563" w:hanging="358"/>
      </w:pPr>
      <w:rPr>
        <w:rFonts w:ascii="Symbol" w:eastAsia="Symbol" w:hAnsi="Symbol" w:cs="Symbol" w:hint="default"/>
        <w:b w:val="0"/>
        <w:bCs w:val="0"/>
        <w:i w:val="0"/>
        <w:iCs w:val="0"/>
        <w:spacing w:val="0"/>
        <w:w w:val="100"/>
        <w:sz w:val="22"/>
        <w:szCs w:val="22"/>
        <w:lang w:val="en-US" w:eastAsia="en-US" w:bidi="ar-SA"/>
      </w:rPr>
    </w:lvl>
    <w:lvl w:ilvl="1" w:tplc="21984A00">
      <w:numFmt w:val="bullet"/>
      <w:lvlText w:val="•"/>
      <w:lvlJc w:val="left"/>
      <w:pPr>
        <w:ind w:left="836" w:hanging="358"/>
      </w:pPr>
      <w:rPr>
        <w:rFonts w:hint="default"/>
        <w:lang w:val="en-US" w:eastAsia="en-US" w:bidi="ar-SA"/>
      </w:rPr>
    </w:lvl>
    <w:lvl w:ilvl="2" w:tplc="41F85318">
      <w:numFmt w:val="bullet"/>
      <w:lvlText w:val="•"/>
      <w:lvlJc w:val="left"/>
      <w:pPr>
        <w:ind w:left="1112" w:hanging="358"/>
      </w:pPr>
      <w:rPr>
        <w:rFonts w:hint="default"/>
        <w:lang w:val="en-US" w:eastAsia="en-US" w:bidi="ar-SA"/>
      </w:rPr>
    </w:lvl>
    <w:lvl w:ilvl="3" w:tplc="48069660">
      <w:numFmt w:val="bullet"/>
      <w:lvlText w:val="•"/>
      <w:lvlJc w:val="left"/>
      <w:pPr>
        <w:ind w:left="1388" w:hanging="358"/>
      </w:pPr>
      <w:rPr>
        <w:rFonts w:hint="default"/>
        <w:lang w:val="en-US" w:eastAsia="en-US" w:bidi="ar-SA"/>
      </w:rPr>
    </w:lvl>
    <w:lvl w:ilvl="4" w:tplc="447E2854">
      <w:numFmt w:val="bullet"/>
      <w:lvlText w:val="•"/>
      <w:lvlJc w:val="left"/>
      <w:pPr>
        <w:ind w:left="1664" w:hanging="358"/>
      </w:pPr>
      <w:rPr>
        <w:rFonts w:hint="default"/>
        <w:lang w:val="en-US" w:eastAsia="en-US" w:bidi="ar-SA"/>
      </w:rPr>
    </w:lvl>
    <w:lvl w:ilvl="5" w:tplc="721AB71A">
      <w:numFmt w:val="bullet"/>
      <w:lvlText w:val="•"/>
      <w:lvlJc w:val="left"/>
      <w:pPr>
        <w:ind w:left="1941" w:hanging="358"/>
      </w:pPr>
      <w:rPr>
        <w:rFonts w:hint="default"/>
        <w:lang w:val="en-US" w:eastAsia="en-US" w:bidi="ar-SA"/>
      </w:rPr>
    </w:lvl>
    <w:lvl w:ilvl="6" w:tplc="D71E2052">
      <w:numFmt w:val="bullet"/>
      <w:lvlText w:val="•"/>
      <w:lvlJc w:val="left"/>
      <w:pPr>
        <w:ind w:left="2217" w:hanging="358"/>
      </w:pPr>
      <w:rPr>
        <w:rFonts w:hint="default"/>
        <w:lang w:val="en-US" w:eastAsia="en-US" w:bidi="ar-SA"/>
      </w:rPr>
    </w:lvl>
    <w:lvl w:ilvl="7" w:tplc="42C60212">
      <w:numFmt w:val="bullet"/>
      <w:lvlText w:val="•"/>
      <w:lvlJc w:val="left"/>
      <w:pPr>
        <w:ind w:left="2493" w:hanging="358"/>
      </w:pPr>
      <w:rPr>
        <w:rFonts w:hint="default"/>
        <w:lang w:val="en-US" w:eastAsia="en-US" w:bidi="ar-SA"/>
      </w:rPr>
    </w:lvl>
    <w:lvl w:ilvl="8" w:tplc="D76AB472">
      <w:numFmt w:val="bullet"/>
      <w:lvlText w:val="•"/>
      <w:lvlJc w:val="left"/>
      <w:pPr>
        <w:ind w:left="2769" w:hanging="358"/>
      </w:pPr>
      <w:rPr>
        <w:rFonts w:hint="default"/>
        <w:lang w:val="en-US" w:eastAsia="en-US" w:bidi="ar-SA"/>
      </w:rPr>
    </w:lvl>
  </w:abstractNum>
  <w:abstractNum w:abstractNumId="676" w15:restartNumberingAfterBreak="0">
    <w:nsid w:val="7E636A11"/>
    <w:multiLevelType w:val="hybridMultilevel"/>
    <w:tmpl w:val="C6567860"/>
    <w:lvl w:ilvl="0" w:tplc="9AF65DF4">
      <w:numFmt w:val="bullet"/>
      <w:lvlText w:val="•"/>
      <w:lvlJc w:val="left"/>
      <w:pPr>
        <w:ind w:left="470" w:hanging="360"/>
      </w:pPr>
      <w:rPr>
        <w:rFonts w:ascii="Calibri" w:eastAsia="Calibri" w:hAnsi="Calibri" w:cs="Calibri" w:hint="default"/>
        <w:b w:val="0"/>
        <w:bCs w:val="0"/>
        <w:i w:val="0"/>
        <w:iCs w:val="0"/>
        <w:spacing w:val="0"/>
        <w:w w:val="100"/>
        <w:sz w:val="24"/>
        <w:szCs w:val="24"/>
        <w:lang w:val="en-US" w:eastAsia="en-US" w:bidi="ar-SA"/>
      </w:rPr>
    </w:lvl>
    <w:lvl w:ilvl="1" w:tplc="B79ECF1A">
      <w:numFmt w:val="bullet"/>
      <w:lvlText w:val="•"/>
      <w:lvlJc w:val="left"/>
      <w:pPr>
        <w:ind w:left="727" w:hanging="360"/>
      </w:pPr>
      <w:rPr>
        <w:rFonts w:hint="default"/>
        <w:lang w:val="en-US" w:eastAsia="en-US" w:bidi="ar-SA"/>
      </w:rPr>
    </w:lvl>
    <w:lvl w:ilvl="2" w:tplc="A2E82670">
      <w:numFmt w:val="bullet"/>
      <w:lvlText w:val="•"/>
      <w:lvlJc w:val="left"/>
      <w:pPr>
        <w:ind w:left="975" w:hanging="360"/>
      </w:pPr>
      <w:rPr>
        <w:rFonts w:hint="default"/>
        <w:lang w:val="en-US" w:eastAsia="en-US" w:bidi="ar-SA"/>
      </w:rPr>
    </w:lvl>
    <w:lvl w:ilvl="3" w:tplc="03FE665E">
      <w:numFmt w:val="bullet"/>
      <w:lvlText w:val="•"/>
      <w:lvlJc w:val="left"/>
      <w:pPr>
        <w:ind w:left="1223" w:hanging="360"/>
      </w:pPr>
      <w:rPr>
        <w:rFonts w:hint="default"/>
        <w:lang w:val="en-US" w:eastAsia="en-US" w:bidi="ar-SA"/>
      </w:rPr>
    </w:lvl>
    <w:lvl w:ilvl="4" w:tplc="82BA85E2">
      <w:numFmt w:val="bullet"/>
      <w:lvlText w:val="•"/>
      <w:lvlJc w:val="left"/>
      <w:pPr>
        <w:ind w:left="1471" w:hanging="360"/>
      </w:pPr>
      <w:rPr>
        <w:rFonts w:hint="default"/>
        <w:lang w:val="en-US" w:eastAsia="en-US" w:bidi="ar-SA"/>
      </w:rPr>
    </w:lvl>
    <w:lvl w:ilvl="5" w:tplc="A684BC36">
      <w:numFmt w:val="bullet"/>
      <w:lvlText w:val="•"/>
      <w:lvlJc w:val="left"/>
      <w:pPr>
        <w:ind w:left="1719" w:hanging="360"/>
      </w:pPr>
      <w:rPr>
        <w:rFonts w:hint="default"/>
        <w:lang w:val="en-US" w:eastAsia="en-US" w:bidi="ar-SA"/>
      </w:rPr>
    </w:lvl>
    <w:lvl w:ilvl="6" w:tplc="04A802BE">
      <w:numFmt w:val="bullet"/>
      <w:lvlText w:val="•"/>
      <w:lvlJc w:val="left"/>
      <w:pPr>
        <w:ind w:left="1967" w:hanging="360"/>
      </w:pPr>
      <w:rPr>
        <w:rFonts w:hint="default"/>
        <w:lang w:val="en-US" w:eastAsia="en-US" w:bidi="ar-SA"/>
      </w:rPr>
    </w:lvl>
    <w:lvl w:ilvl="7" w:tplc="95D8E3AC">
      <w:numFmt w:val="bullet"/>
      <w:lvlText w:val="•"/>
      <w:lvlJc w:val="left"/>
      <w:pPr>
        <w:ind w:left="2215" w:hanging="360"/>
      </w:pPr>
      <w:rPr>
        <w:rFonts w:hint="default"/>
        <w:lang w:val="en-US" w:eastAsia="en-US" w:bidi="ar-SA"/>
      </w:rPr>
    </w:lvl>
    <w:lvl w:ilvl="8" w:tplc="CF22D642">
      <w:numFmt w:val="bullet"/>
      <w:lvlText w:val="•"/>
      <w:lvlJc w:val="left"/>
      <w:pPr>
        <w:ind w:left="2463" w:hanging="360"/>
      </w:pPr>
      <w:rPr>
        <w:rFonts w:hint="default"/>
        <w:lang w:val="en-US" w:eastAsia="en-US" w:bidi="ar-SA"/>
      </w:rPr>
    </w:lvl>
  </w:abstractNum>
  <w:abstractNum w:abstractNumId="677" w15:restartNumberingAfterBreak="0">
    <w:nsid w:val="7E6542F3"/>
    <w:multiLevelType w:val="hybridMultilevel"/>
    <w:tmpl w:val="537628C0"/>
    <w:lvl w:ilvl="0" w:tplc="C02A7FD4">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5978DAA0">
      <w:numFmt w:val="bullet"/>
      <w:lvlText w:val="•"/>
      <w:lvlJc w:val="left"/>
      <w:pPr>
        <w:ind w:left="548" w:hanging="202"/>
      </w:pPr>
      <w:rPr>
        <w:rFonts w:hint="default"/>
        <w:lang w:val="en-US" w:eastAsia="en-US" w:bidi="ar-SA"/>
      </w:rPr>
    </w:lvl>
    <w:lvl w:ilvl="2" w:tplc="C8E480A6">
      <w:numFmt w:val="bullet"/>
      <w:lvlText w:val="•"/>
      <w:lvlJc w:val="left"/>
      <w:pPr>
        <w:ind w:left="777" w:hanging="202"/>
      </w:pPr>
      <w:rPr>
        <w:rFonts w:hint="default"/>
        <w:lang w:val="en-US" w:eastAsia="en-US" w:bidi="ar-SA"/>
      </w:rPr>
    </w:lvl>
    <w:lvl w:ilvl="3" w:tplc="FF283F84">
      <w:numFmt w:val="bullet"/>
      <w:lvlText w:val="•"/>
      <w:lvlJc w:val="left"/>
      <w:pPr>
        <w:ind w:left="1005" w:hanging="202"/>
      </w:pPr>
      <w:rPr>
        <w:rFonts w:hint="default"/>
        <w:lang w:val="en-US" w:eastAsia="en-US" w:bidi="ar-SA"/>
      </w:rPr>
    </w:lvl>
    <w:lvl w:ilvl="4" w:tplc="2E361C18">
      <w:numFmt w:val="bullet"/>
      <w:lvlText w:val="•"/>
      <w:lvlJc w:val="left"/>
      <w:pPr>
        <w:ind w:left="1234" w:hanging="202"/>
      </w:pPr>
      <w:rPr>
        <w:rFonts w:hint="default"/>
        <w:lang w:val="en-US" w:eastAsia="en-US" w:bidi="ar-SA"/>
      </w:rPr>
    </w:lvl>
    <w:lvl w:ilvl="5" w:tplc="2B84C640">
      <w:numFmt w:val="bullet"/>
      <w:lvlText w:val="•"/>
      <w:lvlJc w:val="left"/>
      <w:pPr>
        <w:ind w:left="1462" w:hanging="202"/>
      </w:pPr>
      <w:rPr>
        <w:rFonts w:hint="default"/>
        <w:lang w:val="en-US" w:eastAsia="en-US" w:bidi="ar-SA"/>
      </w:rPr>
    </w:lvl>
    <w:lvl w:ilvl="6" w:tplc="F946BBF0">
      <w:numFmt w:val="bullet"/>
      <w:lvlText w:val="•"/>
      <w:lvlJc w:val="left"/>
      <w:pPr>
        <w:ind w:left="1691" w:hanging="202"/>
      </w:pPr>
      <w:rPr>
        <w:rFonts w:hint="default"/>
        <w:lang w:val="en-US" w:eastAsia="en-US" w:bidi="ar-SA"/>
      </w:rPr>
    </w:lvl>
    <w:lvl w:ilvl="7" w:tplc="6D724AC8">
      <w:numFmt w:val="bullet"/>
      <w:lvlText w:val="•"/>
      <w:lvlJc w:val="left"/>
      <w:pPr>
        <w:ind w:left="1919" w:hanging="202"/>
      </w:pPr>
      <w:rPr>
        <w:rFonts w:hint="default"/>
        <w:lang w:val="en-US" w:eastAsia="en-US" w:bidi="ar-SA"/>
      </w:rPr>
    </w:lvl>
    <w:lvl w:ilvl="8" w:tplc="6ABE527C">
      <w:numFmt w:val="bullet"/>
      <w:lvlText w:val="•"/>
      <w:lvlJc w:val="left"/>
      <w:pPr>
        <w:ind w:left="2148" w:hanging="202"/>
      </w:pPr>
      <w:rPr>
        <w:rFonts w:hint="default"/>
        <w:lang w:val="en-US" w:eastAsia="en-US" w:bidi="ar-SA"/>
      </w:rPr>
    </w:lvl>
  </w:abstractNum>
  <w:abstractNum w:abstractNumId="678" w15:restartNumberingAfterBreak="0">
    <w:nsid w:val="7EBA04D7"/>
    <w:multiLevelType w:val="hybridMultilevel"/>
    <w:tmpl w:val="94889A20"/>
    <w:lvl w:ilvl="0" w:tplc="585E9A46">
      <w:numFmt w:val="bullet"/>
      <w:lvlText w:val=""/>
      <w:lvlJc w:val="left"/>
      <w:pPr>
        <w:ind w:left="538" w:hanging="442"/>
      </w:pPr>
      <w:rPr>
        <w:rFonts w:ascii="Symbol" w:eastAsia="Symbol" w:hAnsi="Symbol" w:cs="Symbol" w:hint="default"/>
        <w:b w:val="0"/>
        <w:bCs w:val="0"/>
        <w:i w:val="0"/>
        <w:iCs w:val="0"/>
        <w:spacing w:val="0"/>
        <w:w w:val="100"/>
        <w:sz w:val="22"/>
        <w:szCs w:val="22"/>
        <w:lang w:val="en-US" w:eastAsia="en-US" w:bidi="ar-SA"/>
      </w:rPr>
    </w:lvl>
    <w:lvl w:ilvl="1" w:tplc="FE36E4EA">
      <w:numFmt w:val="bullet"/>
      <w:lvlText w:val="•"/>
      <w:lvlJc w:val="left"/>
      <w:pPr>
        <w:ind w:left="741" w:hanging="442"/>
      </w:pPr>
      <w:rPr>
        <w:rFonts w:hint="default"/>
        <w:lang w:val="en-US" w:eastAsia="en-US" w:bidi="ar-SA"/>
      </w:rPr>
    </w:lvl>
    <w:lvl w:ilvl="2" w:tplc="8F36827C">
      <w:numFmt w:val="bullet"/>
      <w:lvlText w:val="•"/>
      <w:lvlJc w:val="left"/>
      <w:pPr>
        <w:ind w:left="943" w:hanging="442"/>
      </w:pPr>
      <w:rPr>
        <w:rFonts w:hint="default"/>
        <w:lang w:val="en-US" w:eastAsia="en-US" w:bidi="ar-SA"/>
      </w:rPr>
    </w:lvl>
    <w:lvl w:ilvl="3" w:tplc="5ADC1A08">
      <w:numFmt w:val="bullet"/>
      <w:lvlText w:val="•"/>
      <w:lvlJc w:val="left"/>
      <w:pPr>
        <w:ind w:left="1144" w:hanging="442"/>
      </w:pPr>
      <w:rPr>
        <w:rFonts w:hint="default"/>
        <w:lang w:val="en-US" w:eastAsia="en-US" w:bidi="ar-SA"/>
      </w:rPr>
    </w:lvl>
    <w:lvl w:ilvl="4" w:tplc="044E7A8C">
      <w:numFmt w:val="bullet"/>
      <w:lvlText w:val="•"/>
      <w:lvlJc w:val="left"/>
      <w:pPr>
        <w:ind w:left="1346" w:hanging="442"/>
      </w:pPr>
      <w:rPr>
        <w:rFonts w:hint="default"/>
        <w:lang w:val="en-US" w:eastAsia="en-US" w:bidi="ar-SA"/>
      </w:rPr>
    </w:lvl>
    <w:lvl w:ilvl="5" w:tplc="DB807C2E">
      <w:numFmt w:val="bullet"/>
      <w:lvlText w:val="•"/>
      <w:lvlJc w:val="left"/>
      <w:pPr>
        <w:ind w:left="1548" w:hanging="442"/>
      </w:pPr>
      <w:rPr>
        <w:rFonts w:hint="default"/>
        <w:lang w:val="en-US" w:eastAsia="en-US" w:bidi="ar-SA"/>
      </w:rPr>
    </w:lvl>
    <w:lvl w:ilvl="6" w:tplc="51083124">
      <w:numFmt w:val="bullet"/>
      <w:lvlText w:val="•"/>
      <w:lvlJc w:val="left"/>
      <w:pPr>
        <w:ind w:left="1749" w:hanging="442"/>
      </w:pPr>
      <w:rPr>
        <w:rFonts w:hint="default"/>
        <w:lang w:val="en-US" w:eastAsia="en-US" w:bidi="ar-SA"/>
      </w:rPr>
    </w:lvl>
    <w:lvl w:ilvl="7" w:tplc="A454926E">
      <w:numFmt w:val="bullet"/>
      <w:lvlText w:val="•"/>
      <w:lvlJc w:val="left"/>
      <w:pPr>
        <w:ind w:left="1951" w:hanging="442"/>
      </w:pPr>
      <w:rPr>
        <w:rFonts w:hint="default"/>
        <w:lang w:val="en-US" w:eastAsia="en-US" w:bidi="ar-SA"/>
      </w:rPr>
    </w:lvl>
    <w:lvl w:ilvl="8" w:tplc="2020B806">
      <w:numFmt w:val="bullet"/>
      <w:lvlText w:val="•"/>
      <w:lvlJc w:val="left"/>
      <w:pPr>
        <w:ind w:left="2152" w:hanging="442"/>
      </w:pPr>
      <w:rPr>
        <w:rFonts w:hint="default"/>
        <w:lang w:val="en-US" w:eastAsia="en-US" w:bidi="ar-SA"/>
      </w:rPr>
    </w:lvl>
  </w:abstractNum>
  <w:abstractNum w:abstractNumId="679" w15:restartNumberingAfterBreak="0">
    <w:nsid w:val="7ED757A0"/>
    <w:multiLevelType w:val="hybridMultilevel"/>
    <w:tmpl w:val="C85C1368"/>
    <w:lvl w:ilvl="0" w:tplc="ED3485E4">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08AA9CEA">
      <w:numFmt w:val="bullet"/>
      <w:lvlText w:val="•"/>
      <w:lvlJc w:val="left"/>
      <w:pPr>
        <w:ind w:left="755" w:hanging="360"/>
      </w:pPr>
      <w:rPr>
        <w:rFonts w:hint="default"/>
        <w:lang w:val="en-US" w:eastAsia="en-US" w:bidi="ar-SA"/>
      </w:rPr>
    </w:lvl>
    <w:lvl w:ilvl="2" w:tplc="661CBDC2">
      <w:numFmt w:val="bullet"/>
      <w:lvlText w:val="•"/>
      <w:lvlJc w:val="left"/>
      <w:pPr>
        <w:ind w:left="1030" w:hanging="360"/>
      </w:pPr>
      <w:rPr>
        <w:rFonts w:hint="default"/>
        <w:lang w:val="en-US" w:eastAsia="en-US" w:bidi="ar-SA"/>
      </w:rPr>
    </w:lvl>
    <w:lvl w:ilvl="3" w:tplc="463E4CB0">
      <w:numFmt w:val="bullet"/>
      <w:lvlText w:val="•"/>
      <w:lvlJc w:val="left"/>
      <w:pPr>
        <w:ind w:left="1305" w:hanging="360"/>
      </w:pPr>
      <w:rPr>
        <w:rFonts w:hint="default"/>
        <w:lang w:val="en-US" w:eastAsia="en-US" w:bidi="ar-SA"/>
      </w:rPr>
    </w:lvl>
    <w:lvl w:ilvl="4" w:tplc="4F9EEA06">
      <w:numFmt w:val="bullet"/>
      <w:lvlText w:val="•"/>
      <w:lvlJc w:val="left"/>
      <w:pPr>
        <w:ind w:left="1580" w:hanging="360"/>
      </w:pPr>
      <w:rPr>
        <w:rFonts w:hint="default"/>
        <w:lang w:val="en-US" w:eastAsia="en-US" w:bidi="ar-SA"/>
      </w:rPr>
    </w:lvl>
    <w:lvl w:ilvl="5" w:tplc="870A34FA">
      <w:numFmt w:val="bullet"/>
      <w:lvlText w:val="•"/>
      <w:lvlJc w:val="left"/>
      <w:pPr>
        <w:ind w:left="1855" w:hanging="360"/>
      </w:pPr>
      <w:rPr>
        <w:rFonts w:hint="default"/>
        <w:lang w:val="en-US" w:eastAsia="en-US" w:bidi="ar-SA"/>
      </w:rPr>
    </w:lvl>
    <w:lvl w:ilvl="6" w:tplc="E760D71C">
      <w:numFmt w:val="bullet"/>
      <w:lvlText w:val="•"/>
      <w:lvlJc w:val="left"/>
      <w:pPr>
        <w:ind w:left="2130" w:hanging="360"/>
      </w:pPr>
      <w:rPr>
        <w:rFonts w:hint="default"/>
        <w:lang w:val="en-US" w:eastAsia="en-US" w:bidi="ar-SA"/>
      </w:rPr>
    </w:lvl>
    <w:lvl w:ilvl="7" w:tplc="D042E89C">
      <w:numFmt w:val="bullet"/>
      <w:lvlText w:val="•"/>
      <w:lvlJc w:val="left"/>
      <w:pPr>
        <w:ind w:left="2405" w:hanging="360"/>
      </w:pPr>
      <w:rPr>
        <w:rFonts w:hint="default"/>
        <w:lang w:val="en-US" w:eastAsia="en-US" w:bidi="ar-SA"/>
      </w:rPr>
    </w:lvl>
    <w:lvl w:ilvl="8" w:tplc="2B6299A4">
      <w:numFmt w:val="bullet"/>
      <w:lvlText w:val="•"/>
      <w:lvlJc w:val="left"/>
      <w:pPr>
        <w:ind w:left="2680" w:hanging="360"/>
      </w:pPr>
      <w:rPr>
        <w:rFonts w:hint="default"/>
        <w:lang w:val="en-US" w:eastAsia="en-US" w:bidi="ar-SA"/>
      </w:rPr>
    </w:lvl>
  </w:abstractNum>
  <w:abstractNum w:abstractNumId="680" w15:restartNumberingAfterBreak="0">
    <w:nsid w:val="7EE857BB"/>
    <w:multiLevelType w:val="hybridMultilevel"/>
    <w:tmpl w:val="CF5CA420"/>
    <w:lvl w:ilvl="0" w:tplc="0E74C71A">
      <w:numFmt w:val="bullet"/>
      <w:lvlText w:val="o"/>
      <w:lvlJc w:val="left"/>
      <w:pPr>
        <w:ind w:left="466" w:hanging="360"/>
      </w:pPr>
      <w:rPr>
        <w:rFonts w:ascii="Courier New" w:eastAsia="Courier New" w:hAnsi="Courier New" w:cs="Courier New" w:hint="default"/>
        <w:b w:val="0"/>
        <w:bCs w:val="0"/>
        <w:i w:val="0"/>
        <w:iCs w:val="0"/>
        <w:spacing w:val="0"/>
        <w:w w:val="100"/>
        <w:sz w:val="24"/>
        <w:szCs w:val="24"/>
        <w:lang w:val="en-US" w:eastAsia="en-US" w:bidi="ar-SA"/>
      </w:rPr>
    </w:lvl>
    <w:lvl w:ilvl="1" w:tplc="D974F63C">
      <w:numFmt w:val="bullet"/>
      <w:lvlText w:val="•"/>
      <w:lvlJc w:val="left"/>
      <w:pPr>
        <w:ind w:left="739" w:hanging="360"/>
      </w:pPr>
      <w:rPr>
        <w:rFonts w:hint="default"/>
        <w:lang w:val="en-US" w:eastAsia="en-US" w:bidi="ar-SA"/>
      </w:rPr>
    </w:lvl>
    <w:lvl w:ilvl="2" w:tplc="0C08D184">
      <w:numFmt w:val="bullet"/>
      <w:lvlText w:val="•"/>
      <w:lvlJc w:val="left"/>
      <w:pPr>
        <w:ind w:left="1018" w:hanging="360"/>
      </w:pPr>
      <w:rPr>
        <w:rFonts w:hint="default"/>
        <w:lang w:val="en-US" w:eastAsia="en-US" w:bidi="ar-SA"/>
      </w:rPr>
    </w:lvl>
    <w:lvl w:ilvl="3" w:tplc="5262FA1A">
      <w:numFmt w:val="bullet"/>
      <w:lvlText w:val="•"/>
      <w:lvlJc w:val="left"/>
      <w:pPr>
        <w:ind w:left="1297" w:hanging="360"/>
      </w:pPr>
      <w:rPr>
        <w:rFonts w:hint="default"/>
        <w:lang w:val="en-US" w:eastAsia="en-US" w:bidi="ar-SA"/>
      </w:rPr>
    </w:lvl>
    <w:lvl w:ilvl="4" w:tplc="64768852">
      <w:numFmt w:val="bullet"/>
      <w:lvlText w:val="•"/>
      <w:lvlJc w:val="left"/>
      <w:pPr>
        <w:ind w:left="1577" w:hanging="360"/>
      </w:pPr>
      <w:rPr>
        <w:rFonts w:hint="default"/>
        <w:lang w:val="en-US" w:eastAsia="en-US" w:bidi="ar-SA"/>
      </w:rPr>
    </w:lvl>
    <w:lvl w:ilvl="5" w:tplc="276A7D18">
      <w:numFmt w:val="bullet"/>
      <w:lvlText w:val="•"/>
      <w:lvlJc w:val="left"/>
      <w:pPr>
        <w:ind w:left="1856" w:hanging="360"/>
      </w:pPr>
      <w:rPr>
        <w:rFonts w:hint="default"/>
        <w:lang w:val="en-US" w:eastAsia="en-US" w:bidi="ar-SA"/>
      </w:rPr>
    </w:lvl>
    <w:lvl w:ilvl="6" w:tplc="A16EAAD8">
      <w:numFmt w:val="bullet"/>
      <w:lvlText w:val="•"/>
      <w:lvlJc w:val="left"/>
      <w:pPr>
        <w:ind w:left="2135" w:hanging="360"/>
      </w:pPr>
      <w:rPr>
        <w:rFonts w:hint="default"/>
        <w:lang w:val="en-US" w:eastAsia="en-US" w:bidi="ar-SA"/>
      </w:rPr>
    </w:lvl>
    <w:lvl w:ilvl="7" w:tplc="8C2A95EE">
      <w:numFmt w:val="bullet"/>
      <w:lvlText w:val="•"/>
      <w:lvlJc w:val="left"/>
      <w:pPr>
        <w:ind w:left="2415" w:hanging="360"/>
      </w:pPr>
      <w:rPr>
        <w:rFonts w:hint="default"/>
        <w:lang w:val="en-US" w:eastAsia="en-US" w:bidi="ar-SA"/>
      </w:rPr>
    </w:lvl>
    <w:lvl w:ilvl="8" w:tplc="32762858">
      <w:numFmt w:val="bullet"/>
      <w:lvlText w:val="•"/>
      <w:lvlJc w:val="left"/>
      <w:pPr>
        <w:ind w:left="2694" w:hanging="360"/>
      </w:pPr>
      <w:rPr>
        <w:rFonts w:hint="default"/>
        <w:lang w:val="en-US" w:eastAsia="en-US" w:bidi="ar-SA"/>
      </w:rPr>
    </w:lvl>
  </w:abstractNum>
  <w:abstractNum w:abstractNumId="681" w15:restartNumberingAfterBreak="0">
    <w:nsid w:val="7F16538D"/>
    <w:multiLevelType w:val="hybridMultilevel"/>
    <w:tmpl w:val="0C4E4D14"/>
    <w:lvl w:ilvl="0" w:tplc="781C3B9A">
      <w:numFmt w:val="bullet"/>
      <w:lvlText w:val=""/>
      <w:lvlJc w:val="left"/>
      <w:pPr>
        <w:ind w:left="313" w:hanging="202"/>
      </w:pPr>
      <w:rPr>
        <w:rFonts w:ascii="Symbol" w:eastAsia="Symbol" w:hAnsi="Symbol" w:cs="Symbol" w:hint="default"/>
        <w:b w:val="0"/>
        <w:bCs w:val="0"/>
        <w:i w:val="0"/>
        <w:iCs w:val="0"/>
        <w:spacing w:val="0"/>
        <w:w w:val="100"/>
        <w:sz w:val="22"/>
        <w:szCs w:val="22"/>
        <w:lang w:val="en-US" w:eastAsia="en-US" w:bidi="ar-SA"/>
      </w:rPr>
    </w:lvl>
    <w:lvl w:ilvl="1" w:tplc="D48A414C">
      <w:numFmt w:val="bullet"/>
      <w:lvlText w:val="•"/>
      <w:lvlJc w:val="left"/>
      <w:pPr>
        <w:ind w:left="548" w:hanging="202"/>
      </w:pPr>
      <w:rPr>
        <w:rFonts w:hint="default"/>
        <w:lang w:val="en-US" w:eastAsia="en-US" w:bidi="ar-SA"/>
      </w:rPr>
    </w:lvl>
    <w:lvl w:ilvl="2" w:tplc="502AD028">
      <w:numFmt w:val="bullet"/>
      <w:lvlText w:val="•"/>
      <w:lvlJc w:val="left"/>
      <w:pPr>
        <w:ind w:left="777" w:hanging="202"/>
      </w:pPr>
      <w:rPr>
        <w:rFonts w:hint="default"/>
        <w:lang w:val="en-US" w:eastAsia="en-US" w:bidi="ar-SA"/>
      </w:rPr>
    </w:lvl>
    <w:lvl w:ilvl="3" w:tplc="1D6C3674">
      <w:numFmt w:val="bullet"/>
      <w:lvlText w:val="•"/>
      <w:lvlJc w:val="left"/>
      <w:pPr>
        <w:ind w:left="1005" w:hanging="202"/>
      </w:pPr>
      <w:rPr>
        <w:rFonts w:hint="default"/>
        <w:lang w:val="en-US" w:eastAsia="en-US" w:bidi="ar-SA"/>
      </w:rPr>
    </w:lvl>
    <w:lvl w:ilvl="4" w:tplc="87147A68">
      <w:numFmt w:val="bullet"/>
      <w:lvlText w:val="•"/>
      <w:lvlJc w:val="left"/>
      <w:pPr>
        <w:ind w:left="1234" w:hanging="202"/>
      </w:pPr>
      <w:rPr>
        <w:rFonts w:hint="default"/>
        <w:lang w:val="en-US" w:eastAsia="en-US" w:bidi="ar-SA"/>
      </w:rPr>
    </w:lvl>
    <w:lvl w:ilvl="5" w:tplc="78B05662">
      <w:numFmt w:val="bullet"/>
      <w:lvlText w:val="•"/>
      <w:lvlJc w:val="left"/>
      <w:pPr>
        <w:ind w:left="1462" w:hanging="202"/>
      </w:pPr>
      <w:rPr>
        <w:rFonts w:hint="default"/>
        <w:lang w:val="en-US" w:eastAsia="en-US" w:bidi="ar-SA"/>
      </w:rPr>
    </w:lvl>
    <w:lvl w:ilvl="6" w:tplc="6D7A6716">
      <w:numFmt w:val="bullet"/>
      <w:lvlText w:val="•"/>
      <w:lvlJc w:val="left"/>
      <w:pPr>
        <w:ind w:left="1691" w:hanging="202"/>
      </w:pPr>
      <w:rPr>
        <w:rFonts w:hint="default"/>
        <w:lang w:val="en-US" w:eastAsia="en-US" w:bidi="ar-SA"/>
      </w:rPr>
    </w:lvl>
    <w:lvl w:ilvl="7" w:tplc="1338B3C2">
      <w:numFmt w:val="bullet"/>
      <w:lvlText w:val="•"/>
      <w:lvlJc w:val="left"/>
      <w:pPr>
        <w:ind w:left="1919" w:hanging="202"/>
      </w:pPr>
      <w:rPr>
        <w:rFonts w:hint="default"/>
        <w:lang w:val="en-US" w:eastAsia="en-US" w:bidi="ar-SA"/>
      </w:rPr>
    </w:lvl>
    <w:lvl w:ilvl="8" w:tplc="CC265298">
      <w:numFmt w:val="bullet"/>
      <w:lvlText w:val="•"/>
      <w:lvlJc w:val="left"/>
      <w:pPr>
        <w:ind w:left="2148" w:hanging="202"/>
      </w:pPr>
      <w:rPr>
        <w:rFonts w:hint="default"/>
        <w:lang w:val="en-US" w:eastAsia="en-US" w:bidi="ar-SA"/>
      </w:rPr>
    </w:lvl>
  </w:abstractNum>
  <w:abstractNum w:abstractNumId="682" w15:restartNumberingAfterBreak="0">
    <w:nsid w:val="7F274766"/>
    <w:multiLevelType w:val="hybridMultilevel"/>
    <w:tmpl w:val="AB542C9E"/>
    <w:lvl w:ilvl="0" w:tplc="0D98E9B4">
      <w:start w:val="1"/>
      <w:numFmt w:val="decimal"/>
      <w:lvlText w:val="%1."/>
      <w:lvlJc w:val="left"/>
      <w:pPr>
        <w:ind w:left="130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0CAF50">
      <w:start w:val="1"/>
      <w:numFmt w:val="decimal"/>
      <w:lvlText w:val="%2."/>
      <w:lvlJc w:val="left"/>
      <w:pPr>
        <w:ind w:left="1529" w:hanging="358"/>
        <w:jc w:val="right"/>
      </w:pPr>
      <w:rPr>
        <w:rFonts w:ascii="Calibri" w:eastAsia="Calibri" w:hAnsi="Calibri" w:cs="Calibri" w:hint="default"/>
        <w:b/>
        <w:bCs/>
        <w:i w:val="0"/>
        <w:iCs w:val="0"/>
        <w:spacing w:val="0"/>
        <w:w w:val="100"/>
        <w:sz w:val="24"/>
        <w:szCs w:val="24"/>
        <w:lang w:val="en-US" w:eastAsia="en-US" w:bidi="ar-SA"/>
      </w:rPr>
    </w:lvl>
    <w:lvl w:ilvl="2" w:tplc="1E40D90A">
      <w:numFmt w:val="bullet"/>
      <w:lvlText w:val=""/>
      <w:lvlJc w:val="left"/>
      <w:pPr>
        <w:ind w:left="1889" w:hanging="358"/>
      </w:pPr>
      <w:rPr>
        <w:rFonts w:ascii="Wingdings" w:eastAsia="Wingdings" w:hAnsi="Wingdings" w:cs="Wingdings" w:hint="default"/>
        <w:b w:val="0"/>
        <w:bCs w:val="0"/>
        <w:i w:val="0"/>
        <w:iCs w:val="0"/>
        <w:spacing w:val="0"/>
        <w:w w:val="100"/>
        <w:sz w:val="24"/>
        <w:szCs w:val="24"/>
        <w:lang w:val="en-US" w:eastAsia="en-US" w:bidi="ar-SA"/>
      </w:rPr>
    </w:lvl>
    <w:lvl w:ilvl="3" w:tplc="01183EEA">
      <w:numFmt w:val="bullet"/>
      <w:lvlText w:val="•"/>
      <w:lvlJc w:val="left"/>
      <w:pPr>
        <w:ind w:left="3009" w:hanging="358"/>
      </w:pPr>
      <w:rPr>
        <w:rFonts w:hint="default"/>
        <w:lang w:val="en-US" w:eastAsia="en-US" w:bidi="ar-SA"/>
      </w:rPr>
    </w:lvl>
    <w:lvl w:ilvl="4" w:tplc="F1EA4386">
      <w:numFmt w:val="bullet"/>
      <w:lvlText w:val="•"/>
      <w:lvlJc w:val="left"/>
      <w:pPr>
        <w:ind w:left="4138" w:hanging="358"/>
      </w:pPr>
      <w:rPr>
        <w:rFonts w:hint="default"/>
        <w:lang w:val="en-US" w:eastAsia="en-US" w:bidi="ar-SA"/>
      </w:rPr>
    </w:lvl>
    <w:lvl w:ilvl="5" w:tplc="D0C48154">
      <w:numFmt w:val="bullet"/>
      <w:lvlText w:val="•"/>
      <w:lvlJc w:val="left"/>
      <w:pPr>
        <w:ind w:left="5268" w:hanging="358"/>
      </w:pPr>
      <w:rPr>
        <w:rFonts w:hint="default"/>
        <w:lang w:val="en-US" w:eastAsia="en-US" w:bidi="ar-SA"/>
      </w:rPr>
    </w:lvl>
    <w:lvl w:ilvl="6" w:tplc="025E2C08">
      <w:numFmt w:val="bullet"/>
      <w:lvlText w:val="•"/>
      <w:lvlJc w:val="left"/>
      <w:pPr>
        <w:ind w:left="6397" w:hanging="358"/>
      </w:pPr>
      <w:rPr>
        <w:rFonts w:hint="default"/>
        <w:lang w:val="en-US" w:eastAsia="en-US" w:bidi="ar-SA"/>
      </w:rPr>
    </w:lvl>
    <w:lvl w:ilvl="7" w:tplc="AE5A42E6">
      <w:numFmt w:val="bullet"/>
      <w:lvlText w:val="•"/>
      <w:lvlJc w:val="left"/>
      <w:pPr>
        <w:ind w:left="7527" w:hanging="358"/>
      </w:pPr>
      <w:rPr>
        <w:rFonts w:hint="default"/>
        <w:lang w:val="en-US" w:eastAsia="en-US" w:bidi="ar-SA"/>
      </w:rPr>
    </w:lvl>
    <w:lvl w:ilvl="8" w:tplc="068A4CAC">
      <w:numFmt w:val="bullet"/>
      <w:lvlText w:val="•"/>
      <w:lvlJc w:val="left"/>
      <w:pPr>
        <w:ind w:left="8656" w:hanging="358"/>
      </w:pPr>
      <w:rPr>
        <w:rFonts w:hint="default"/>
        <w:lang w:val="en-US" w:eastAsia="en-US" w:bidi="ar-SA"/>
      </w:rPr>
    </w:lvl>
  </w:abstractNum>
  <w:abstractNum w:abstractNumId="683" w15:restartNumberingAfterBreak="0">
    <w:nsid w:val="7F290D57"/>
    <w:multiLevelType w:val="hybridMultilevel"/>
    <w:tmpl w:val="E81AF3A4"/>
    <w:lvl w:ilvl="0" w:tplc="6FD241E0">
      <w:numFmt w:val="bullet"/>
      <w:lvlText w:val=""/>
      <w:lvlJc w:val="left"/>
      <w:pPr>
        <w:ind w:left="366" w:hanging="269"/>
      </w:pPr>
      <w:rPr>
        <w:rFonts w:ascii="Symbol" w:eastAsia="Symbol" w:hAnsi="Symbol" w:cs="Symbol" w:hint="default"/>
        <w:b w:val="0"/>
        <w:bCs w:val="0"/>
        <w:i w:val="0"/>
        <w:iCs w:val="0"/>
        <w:spacing w:val="0"/>
        <w:w w:val="100"/>
        <w:sz w:val="24"/>
        <w:szCs w:val="24"/>
        <w:lang w:val="en-US" w:eastAsia="en-US" w:bidi="ar-SA"/>
      </w:rPr>
    </w:lvl>
    <w:lvl w:ilvl="1" w:tplc="8A2EA828">
      <w:numFmt w:val="bullet"/>
      <w:lvlText w:val="•"/>
      <w:lvlJc w:val="left"/>
      <w:pPr>
        <w:ind w:left="639" w:hanging="269"/>
      </w:pPr>
      <w:rPr>
        <w:rFonts w:hint="default"/>
        <w:lang w:val="en-US" w:eastAsia="en-US" w:bidi="ar-SA"/>
      </w:rPr>
    </w:lvl>
    <w:lvl w:ilvl="2" w:tplc="965CD72E">
      <w:numFmt w:val="bullet"/>
      <w:lvlText w:val="•"/>
      <w:lvlJc w:val="left"/>
      <w:pPr>
        <w:ind w:left="919" w:hanging="269"/>
      </w:pPr>
      <w:rPr>
        <w:rFonts w:hint="default"/>
        <w:lang w:val="en-US" w:eastAsia="en-US" w:bidi="ar-SA"/>
      </w:rPr>
    </w:lvl>
    <w:lvl w:ilvl="3" w:tplc="7BFCF648">
      <w:numFmt w:val="bullet"/>
      <w:lvlText w:val="•"/>
      <w:lvlJc w:val="left"/>
      <w:pPr>
        <w:ind w:left="1199" w:hanging="269"/>
      </w:pPr>
      <w:rPr>
        <w:rFonts w:hint="default"/>
        <w:lang w:val="en-US" w:eastAsia="en-US" w:bidi="ar-SA"/>
      </w:rPr>
    </w:lvl>
    <w:lvl w:ilvl="4" w:tplc="B2CCE4F0">
      <w:numFmt w:val="bullet"/>
      <w:lvlText w:val="•"/>
      <w:lvlJc w:val="left"/>
      <w:pPr>
        <w:ind w:left="1479" w:hanging="269"/>
      </w:pPr>
      <w:rPr>
        <w:rFonts w:hint="default"/>
        <w:lang w:val="en-US" w:eastAsia="en-US" w:bidi="ar-SA"/>
      </w:rPr>
    </w:lvl>
    <w:lvl w:ilvl="5" w:tplc="80CEE1E2">
      <w:numFmt w:val="bullet"/>
      <w:lvlText w:val="•"/>
      <w:lvlJc w:val="left"/>
      <w:pPr>
        <w:ind w:left="1759" w:hanging="269"/>
      </w:pPr>
      <w:rPr>
        <w:rFonts w:hint="default"/>
        <w:lang w:val="en-US" w:eastAsia="en-US" w:bidi="ar-SA"/>
      </w:rPr>
    </w:lvl>
    <w:lvl w:ilvl="6" w:tplc="35D823E6">
      <w:numFmt w:val="bullet"/>
      <w:lvlText w:val="•"/>
      <w:lvlJc w:val="left"/>
      <w:pPr>
        <w:ind w:left="2039" w:hanging="269"/>
      </w:pPr>
      <w:rPr>
        <w:rFonts w:hint="default"/>
        <w:lang w:val="en-US" w:eastAsia="en-US" w:bidi="ar-SA"/>
      </w:rPr>
    </w:lvl>
    <w:lvl w:ilvl="7" w:tplc="745C6AE8">
      <w:numFmt w:val="bullet"/>
      <w:lvlText w:val="•"/>
      <w:lvlJc w:val="left"/>
      <w:pPr>
        <w:ind w:left="2319" w:hanging="269"/>
      </w:pPr>
      <w:rPr>
        <w:rFonts w:hint="default"/>
        <w:lang w:val="en-US" w:eastAsia="en-US" w:bidi="ar-SA"/>
      </w:rPr>
    </w:lvl>
    <w:lvl w:ilvl="8" w:tplc="C0003CE0">
      <w:numFmt w:val="bullet"/>
      <w:lvlText w:val="•"/>
      <w:lvlJc w:val="left"/>
      <w:pPr>
        <w:ind w:left="2599" w:hanging="269"/>
      </w:pPr>
      <w:rPr>
        <w:rFonts w:hint="default"/>
        <w:lang w:val="en-US" w:eastAsia="en-US" w:bidi="ar-SA"/>
      </w:rPr>
    </w:lvl>
  </w:abstractNum>
  <w:abstractNum w:abstractNumId="684" w15:restartNumberingAfterBreak="0">
    <w:nsid w:val="7F4B2CC2"/>
    <w:multiLevelType w:val="hybridMultilevel"/>
    <w:tmpl w:val="774C0444"/>
    <w:lvl w:ilvl="0" w:tplc="E65E415E">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3B58ED8A">
      <w:numFmt w:val="bullet"/>
      <w:lvlText w:val="•"/>
      <w:lvlJc w:val="left"/>
      <w:pPr>
        <w:ind w:left="907" w:hanging="360"/>
      </w:pPr>
      <w:rPr>
        <w:rFonts w:hint="default"/>
        <w:lang w:val="en-US" w:eastAsia="en-US" w:bidi="ar-SA"/>
      </w:rPr>
    </w:lvl>
    <w:lvl w:ilvl="2" w:tplc="8798464E">
      <w:numFmt w:val="bullet"/>
      <w:lvlText w:val="•"/>
      <w:lvlJc w:val="left"/>
      <w:pPr>
        <w:ind w:left="1335" w:hanging="360"/>
      </w:pPr>
      <w:rPr>
        <w:rFonts w:hint="default"/>
        <w:lang w:val="en-US" w:eastAsia="en-US" w:bidi="ar-SA"/>
      </w:rPr>
    </w:lvl>
    <w:lvl w:ilvl="3" w:tplc="A82E90AE">
      <w:numFmt w:val="bullet"/>
      <w:lvlText w:val="•"/>
      <w:lvlJc w:val="left"/>
      <w:pPr>
        <w:ind w:left="1763" w:hanging="360"/>
      </w:pPr>
      <w:rPr>
        <w:rFonts w:hint="default"/>
        <w:lang w:val="en-US" w:eastAsia="en-US" w:bidi="ar-SA"/>
      </w:rPr>
    </w:lvl>
    <w:lvl w:ilvl="4" w:tplc="C53AE79E">
      <w:numFmt w:val="bullet"/>
      <w:lvlText w:val="•"/>
      <w:lvlJc w:val="left"/>
      <w:pPr>
        <w:ind w:left="2191" w:hanging="360"/>
      </w:pPr>
      <w:rPr>
        <w:rFonts w:hint="default"/>
        <w:lang w:val="en-US" w:eastAsia="en-US" w:bidi="ar-SA"/>
      </w:rPr>
    </w:lvl>
    <w:lvl w:ilvl="5" w:tplc="3AC06294">
      <w:numFmt w:val="bullet"/>
      <w:lvlText w:val="•"/>
      <w:lvlJc w:val="left"/>
      <w:pPr>
        <w:ind w:left="2619" w:hanging="360"/>
      </w:pPr>
      <w:rPr>
        <w:rFonts w:hint="default"/>
        <w:lang w:val="en-US" w:eastAsia="en-US" w:bidi="ar-SA"/>
      </w:rPr>
    </w:lvl>
    <w:lvl w:ilvl="6" w:tplc="5936FA12">
      <w:numFmt w:val="bullet"/>
      <w:lvlText w:val="•"/>
      <w:lvlJc w:val="left"/>
      <w:pPr>
        <w:ind w:left="3047" w:hanging="360"/>
      </w:pPr>
      <w:rPr>
        <w:rFonts w:hint="default"/>
        <w:lang w:val="en-US" w:eastAsia="en-US" w:bidi="ar-SA"/>
      </w:rPr>
    </w:lvl>
    <w:lvl w:ilvl="7" w:tplc="4F20E80A">
      <w:numFmt w:val="bullet"/>
      <w:lvlText w:val="•"/>
      <w:lvlJc w:val="left"/>
      <w:pPr>
        <w:ind w:left="3475" w:hanging="360"/>
      </w:pPr>
      <w:rPr>
        <w:rFonts w:hint="default"/>
        <w:lang w:val="en-US" w:eastAsia="en-US" w:bidi="ar-SA"/>
      </w:rPr>
    </w:lvl>
    <w:lvl w:ilvl="8" w:tplc="75E8CDA2">
      <w:numFmt w:val="bullet"/>
      <w:lvlText w:val="•"/>
      <w:lvlJc w:val="left"/>
      <w:pPr>
        <w:ind w:left="3903" w:hanging="360"/>
      </w:pPr>
      <w:rPr>
        <w:rFonts w:hint="default"/>
        <w:lang w:val="en-US" w:eastAsia="en-US" w:bidi="ar-SA"/>
      </w:rPr>
    </w:lvl>
  </w:abstractNum>
  <w:abstractNum w:abstractNumId="685" w15:restartNumberingAfterBreak="0">
    <w:nsid w:val="7F925D6D"/>
    <w:multiLevelType w:val="hybridMultilevel"/>
    <w:tmpl w:val="E04C7E42"/>
    <w:lvl w:ilvl="0" w:tplc="3034A6A4">
      <w:numFmt w:val="bullet"/>
      <w:lvlText w:val=""/>
      <w:lvlJc w:val="left"/>
      <w:pPr>
        <w:ind w:left="314" w:hanging="202"/>
      </w:pPr>
      <w:rPr>
        <w:rFonts w:ascii="Symbol" w:eastAsia="Symbol" w:hAnsi="Symbol" w:cs="Symbol" w:hint="default"/>
        <w:b w:val="0"/>
        <w:bCs w:val="0"/>
        <w:i w:val="0"/>
        <w:iCs w:val="0"/>
        <w:spacing w:val="0"/>
        <w:w w:val="100"/>
        <w:sz w:val="22"/>
        <w:szCs w:val="22"/>
        <w:lang w:val="en-US" w:eastAsia="en-US" w:bidi="ar-SA"/>
      </w:rPr>
    </w:lvl>
    <w:lvl w:ilvl="1" w:tplc="9244C2EA">
      <w:numFmt w:val="bullet"/>
      <w:lvlText w:val="•"/>
      <w:lvlJc w:val="left"/>
      <w:pPr>
        <w:ind w:left="548" w:hanging="202"/>
      </w:pPr>
      <w:rPr>
        <w:rFonts w:hint="default"/>
        <w:lang w:val="en-US" w:eastAsia="en-US" w:bidi="ar-SA"/>
      </w:rPr>
    </w:lvl>
    <w:lvl w:ilvl="2" w:tplc="07F0C662">
      <w:numFmt w:val="bullet"/>
      <w:lvlText w:val="•"/>
      <w:lvlJc w:val="left"/>
      <w:pPr>
        <w:ind w:left="776" w:hanging="202"/>
      </w:pPr>
      <w:rPr>
        <w:rFonts w:hint="default"/>
        <w:lang w:val="en-US" w:eastAsia="en-US" w:bidi="ar-SA"/>
      </w:rPr>
    </w:lvl>
    <w:lvl w:ilvl="3" w:tplc="1A742CD2">
      <w:numFmt w:val="bullet"/>
      <w:lvlText w:val="•"/>
      <w:lvlJc w:val="left"/>
      <w:pPr>
        <w:ind w:left="1004" w:hanging="202"/>
      </w:pPr>
      <w:rPr>
        <w:rFonts w:hint="default"/>
        <w:lang w:val="en-US" w:eastAsia="en-US" w:bidi="ar-SA"/>
      </w:rPr>
    </w:lvl>
    <w:lvl w:ilvl="4" w:tplc="CE8C73D4">
      <w:numFmt w:val="bullet"/>
      <w:lvlText w:val="•"/>
      <w:lvlJc w:val="left"/>
      <w:pPr>
        <w:ind w:left="1232" w:hanging="202"/>
      </w:pPr>
      <w:rPr>
        <w:rFonts w:hint="default"/>
        <w:lang w:val="en-US" w:eastAsia="en-US" w:bidi="ar-SA"/>
      </w:rPr>
    </w:lvl>
    <w:lvl w:ilvl="5" w:tplc="22962360">
      <w:numFmt w:val="bullet"/>
      <w:lvlText w:val="•"/>
      <w:lvlJc w:val="left"/>
      <w:pPr>
        <w:ind w:left="1461" w:hanging="202"/>
      </w:pPr>
      <w:rPr>
        <w:rFonts w:hint="default"/>
        <w:lang w:val="en-US" w:eastAsia="en-US" w:bidi="ar-SA"/>
      </w:rPr>
    </w:lvl>
    <w:lvl w:ilvl="6" w:tplc="607CE564">
      <w:numFmt w:val="bullet"/>
      <w:lvlText w:val="•"/>
      <w:lvlJc w:val="left"/>
      <w:pPr>
        <w:ind w:left="1689" w:hanging="202"/>
      </w:pPr>
      <w:rPr>
        <w:rFonts w:hint="default"/>
        <w:lang w:val="en-US" w:eastAsia="en-US" w:bidi="ar-SA"/>
      </w:rPr>
    </w:lvl>
    <w:lvl w:ilvl="7" w:tplc="EB8E4698">
      <w:numFmt w:val="bullet"/>
      <w:lvlText w:val="•"/>
      <w:lvlJc w:val="left"/>
      <w:pPr>
        <w:ind w:left="1917" w:hanging="202"/>
      </w:pPr>
      <w:rPr>
        <w:rFonts w:hint="default"/>
        <w:lang w:val="en-US" w:eastAsia="en-US" w:bidi="ar-SA"/>
      </w:rPr>
    </w:lvl>
    <w:lvl w:ilvl="8" w:tplc="A3F4708E">
      <w:numFmt w:val="bullet"/>
      <w:lvlText w:val="•"/>
      <w:lvlJc w:val="left"/>
      <w:pPr>
        <w:ind w:left="2145" w:hanging="202"/>
      </w:pPr>
      <w:rPr>
        <w:rFonts w:hint="default"/>
        <w:lang w:val="en-US" w:eastAsia="en-US" w:bidi="ar-SA"/>
      </w:rPr>
    </w:lvl>
  </w:abstractNum>
  <w:abstractNum w:abstractNumId="686" w15:restartNumberingAfterBreak="0">
    <w:nsid w:val="7F9C58E9"/>
    <w:multiLevelType w:val="hybridMultilevel"/>
    <w:tmpl w:val="72A0FA78"/>
    <w:lvl w:ilvl="0" w:tplc="7B28449C">
      <w:numFmt w:val="bullet"/>
      <w:lvlText w:val=""/>
      <w:lvlJc w:val="left"/>
      <w:pPr>
        <w:ind w:left="460" w:hanging="348"/>
      </w:pPr>
      <w:rPr>
        <w:rFonts w:ascii="Symbol" w:eastAsia="Symbol" w:hAnsi="Symbol" w:cs="Symbol" w:hint="default"/>
        <w:b w:val="0"/>
        <w:bCs w:val="0"/>
        <w:i w:val="0"/>
        <w:iCs w:val="0"/>
        <w:spacing w:val="0"/>
        <w:w w:val="100"/>
        <w:sz w:val="22"/>
        <w:szCs w:val="22"/>
        <w:lang w:val="en-US" w:eastAsia="en-US" w:bidi="ar-SA"/>
      </w:rPr>
    </w:lvl>
    <w:lvl w:ilvl="1" w:tplc="A9AE0A38">
      <w:numFmt w:val="bullet"/>
      <w:lvlText w:val="•"/>
      <w:lvlJc w:val="left"/>
      <w:pPr>
        <w:ind w:left="737" w:hanging="348"/>
      </w:pPr>
      <w:rPr>
        <w:rFonts w:hint="default"/>
        <w:lang w:val="en-US" w:eastAsia="en-US" w:bidi="ar-SA"/>
      </w:rPr>
    </w:lvl>
    <w:lvl w:ilvl="2" w:tplc="51DE22FA">
      <w:numFmt w:val="bullet"/>
      <w:lvlText w:val="•"/>
      <w:lvlJc w:val="left"/>
      <w:pPr>
        <w:ind w:left="1014" w:hanging="348"/>
      </w:pPr>
      <w:rPr>
        <w:rFonts w:hint="default"/>
        <w:lang w:val="en-US" w:eastAsia="en-US" w:bidi="ar-SA"/>
      </w:rPr>
    </w:lvl>
    <w:lvl w:ilvl="3" w:tplc="2B76D23E">
      <w:numFmt w:val="bullet"/>
      <w:lvlText w:val="•"/>
      <w:lvlJc w:val="left"/>
      <w:pPr>
        <w:ind w:left="1291" w:hanging="348"/>
      </w:pPr>
      <w:rPr>
        <w:rFonts w:hint="default"/>
        <w:lang w:val="en-US" w:eastAsia="en-US" w:bidi="ar-SA"/>
      </w:rPr>
    </w:lvl>
    <w:lvl w:ilvl="4" w:tplc="171ABB3A">
      <w:numFmt w:val="bullet"/>
      <w:lvlText w:val="•"/>
      <w:lvlJc w:val="left"/>
      <w:pPr>
        <w:ind w:left="1568" w:hanging="348"/>
      </w:pPr>
      <w:rPr>
        <w:rFonts w:hint="default"/>
        <w:lang w:val="en-US" w:eastAsia="en-US" w:bidi="ar-SA"/>
      </w:rPr>
    </w:lvl>
    <w:lvl w:ilvl="5" w:tplc="56A4543E">
      <w:numFmt w:val="bullet"/>
      <w:lvlText w:val="•"/>
      <w:lvlJc w:val="left"/>
      <w:pPr>
        <w:ind w:left="1845" w:hanging="348"/>
      </w:pPr>
      <w:rPr>
        <w:rFonts w:hint="default"/>
        <w:lang w:val="en-US" w:eastAsia="en-US" w:bidi="ar-SA"/>
      </w:rPr>
    </w:lvl>
    <w:lvl w:ilvl="6" w:tplc="3E0CC722">
      <w:numFmt w:val="bullet"/>
      <w:lvlText w:val="•"/>
      <w:lvlJc w:val="left"/>
      <w:pPr>
        <w:ind w:left="2122" w:hanging="348"/>
      </w:pPr>
      <w:rPr>
        <w:rFonts w:hint="default"/>
        <w:lang w:val="en-US" w:eastAsia="en-US" w:bidi="ar-SA"/>
      </w:rPr>
    </w:lvl>
    <w:lvl w:ilvl="7" w:tplc="E71EE770">
      <w:numFmt w:val="bullet"/>
      <w:lvlText w:val="•"/>
      <w:lvlJc w:val="left"/>
      <w:pPr>
        <w:ind w:left="2399" w:hanging="348"/>
      </w:pPr>
      <w:rPr>
        <w:rFonts w:hint="default"/>
        <w:lang w:val="en-US" w:eastAsia="en-US" w:bidi="ar-SA"/>
      </w:rPr>
    </w:lvl>
    <w:lvl w:ilvl="8" w:tplc="5DBA3EDC">
      <w:numFmt w:val="bullet"/>
      <w:lvlText w:val="•"/>
      <w:lvlJc w:val="left"/>
      <w:pPr>
        <w:ind w:left="2676" w:hanging="348"/>
      </w:pPr>
      <w:rPr>
        <w:rFonts w:hint="default"/>
        <w:lang w:val="en-US" w:eastAsia="en-US" w:bidi="ar-SA"/>
      </w:rPr>
    </w:lvl>
  </w:abstractNum>
  <w:num w:numId="1" w16cid:durableId="1728339354">
    <w:abstractNumId w:val="288"/>
  </w:num>
  <w:num w:numId="2" w16cid:durableId="561647323">
    <w:abstractNumId w:val="539"/>
  </w:num>
  <w:num w:numId="3" w16cid:durableId="625891112">
    <w:abstractNumId w:val="89"/>
  </w:num>
  <w:num w:numId="4" w16cid:durableId="465469120">
    <w:abstractNumId w:val="531"/>
  </w:num>
  <w:num w:numId="5" w16cid:durableId="1792743926">
    <w:abstractNumId w:val="615"/>
  </w:num>
  <w:num w:numId="6" w16cid:durableId="1236747812">
    <w:abstractNumId w:val="453"/>
  </w:num>
  <w:num w:numId="7" w16cid:durableId="832722004">
    <w:abstractNumId w:val="191"/>
  </w:num>
  <w:num w:numId="8" w16cid:durableId="1849364697">
    <w:abstractNumId w:val="188"/>
  </w:num>
  <w:num w:numId="9" w16cid:durableId="45416893">
    <w:abstractNumId w:val="595"/>
  </w:num>
  <w:num w:numId="10" w16cid:durableId="759525050">
    <w:abstractNumId w:val="136"/>
  </w:num>
  <w:num w:numId="11" w16cid:durableId="888498918">
    <w:abstractNumId w:val="357"/>
  </w:num>
  <w:num w:numId="12" w16cid:durableId="218055133">
    <w:abstractNumId w:val="245"/>
  </w:num>
  <w:num w:numId="13" w16cid:durableId="994727674">
    <w:abstractNumId w:val="293"/>
  </w:num>
  <w:num w:numId="14" w16cid:durableId="775294766">
    <w:abstractNumId w:val="351"/>
  </w:num>
  <w:num w:numId="15" w16cid:durableId="1916234556">
    <w:abstractNumId w:val="627"/>
  </w:num>
  <w:num w:numId="16" w16cid:durableId="511842118">
    <w:abstractNumId w:val="417"/>
  </w:num>
  <w:num w:numId="17" w16cid:durableId="166487493">
    <w:abstractNumId w:val="144"/>
  </w:num>
  <w:num w:numId="18" w16cid:durableId="1922710443">
    <w:abstractNumId w:val="599"/>
  </w:num>
  <w:num w:numId="19" w16cid:durableId="228537443">
    <w:abstractNumId w:val="642"/>
  </w:num>
  <w:num w:numId="20" w16cid:durableId="769156465">
    <w:abstractNumId w:val="384"/>
  </w:num>
  <w:num w:numId="21" w16cid:durableId="1290546592">
    <w:abstractNumId w:val="436"/>
  </w:num>
  <w:num w:numId="22" w16cid:durableId="1358237634">
    <w:abstractNumId w:val="576"/>
  </w:num>
  <w:num w:numId="23" w16cid:durableId="1213616878">
    <w:abstractNumId w:val="308"/>
  </w:num>
  <w:num w:numId="24" w16cid:durableId="1123035532">
    <w:abstractNumId w:val="137"/>
  </w:num>
  <w:num w:numId="25" w16cid:durableId="727613143">
    <w:abstractNumId w:val="163"/>
  </w:num>
  <w:num w:numId="26" w16cid:durableId="1265186435">
    <w:abstractNumId w:val="128"/>
  </w:num>
  <w:num w:numId="27" w16cid:durableId="2052456633">
    <w:abstractNumId w:val="9"/>
  </w:num>
  <w:num w:numId="28" w16cid:durableId="2114786249">
    <w:abstractNumId w:val="326"/>
  </w:num>
  <w:num w:numId="29" w16cid:durableId="1381394779">
    <w:abstractNumId w:val="456"/>
  </w:num>
  <w:num w:numId="30" w16cid:durableId="772944815">
    <w:abstractNumId w:val="471"/>
  </w:num>
  <w:num w:numId="31" w16cid:durableId="969045793">
    <w:abstractNumId w:val="300"/>
  </w:num>
  <w:num w:numId="32" w16cid:durableId="490221054">
    <w:abstractNumId w:val="313"/>
  </w:num>
  <w:num w:numId="33" w16cid:durableId="1278440656">
    <w:abstractNumId w:val="212"/>
  </w:num>
  <w:num w:numId="34" w16cid:durableId="66927073">
    <w:abstractNumId w:val="68"/>
  </w:num>
  <w:num w:numId="35" w16cid:durableId="2024282930">
    <w:abstractNumId w:val="355"/>
  </w:num>
  <w:num w:numId="36" w16cid:durableId="1765685284">
    <w:abstractNumId w:val="42"/>
  </w:num>
  <w:num w:numId="37" w16cid:durableId="723719454">
    <w:abstractNumId w:val="100"/>
  </w:num>
  <w:num w:numId="38" w16cid:durableId="1335575384">
    <w:abstractNumId w:val="443"/>
  </w:num>
  <w:num w:numId="39" w16cid:durableId="2041123814">
    <w:abstractNumId w:val="418"/>
  </w:num>
  <w:num w:numId="40" w16cid:durableId="790243352">
    <w:abstractNumId w:val="80"/>
  </w:num>
  <w:num w:numId="41" w16cid:durableId="1264264302">
    <w:abstractNumId w:val="108"/>
  </w:num>
  <w:num w:numId="42" w16cid:durableId="818575903">
    <w:abstractNumId w:val="30"/>
  </w:num>
  <w:num w:numId="43" w16cid:durableId="893083106">
    <w:abstractNumId w:val="678"/>
  </w:num>
  <w:num w:numId="44" w16cid:durableId="259798473">
    <w:abstractNumId w:val="274"/>
  </w:num>
  <w:num w:numId="45" w16cid:durableId="1618834961">
    <w:abstractNumId w:val="218"/>
  </w:num>
  <w:num w:numId="46" w16cid:durableId="450823790">
    <w:abstractNumId w:val="156"/>
  </w:num>
  <w:num w:numId="47" w16cid:durableId="398483017">
    <w:abstractNumId w:val="541"/>
  </w:num>
  <w:num w:numId="48" w16cid:durableId="510338206">
    <w:abstractNumId w:val="33"/>
  </w:num>
  <w:num w:numId="49" w16cid:durableId="102579823">
    <w:abstractNumId w:val="520"/>
  </w:num>
  <w:num w:numId="50" w16cid:durableId="15425608">
    <w:abstractNumId w:val="352"/>
  </w:num>
  <w:num w:numId="51" w16cid:durableId="1195462967">
    <w:abstractNumId w:val="381"/>
  </w:num>
  <w:num w:numId="52" w16cid:durableId="1063142209">
    <w:abstractNumId w:val="430"/>
  </w:num>
  <w:num w:numId="53" w16cid:durableId="1764718155">
    <w:abstractNumId w:val="598"/>
  </w:num>
  <w:num w:numId="54" w16cid:durableId="1579368106">
    <w:abstractNumId w:val="379"/>
  </w:num>
  <w:num w:numId="55" w16cid:durableId="1159884989">
    <w:abstractNumId w:val="630"/>
  </w:num>
  <w:num w:numId="56" w16cid:durableId="853109620">
    <w:abstractNumId w:val="390"/>
  </w:num>
  <w:num w:numId="57" w16cid:durableId="1305545055">
    <w:abstractNumId w:val="104"/>
  </w:num>
  <w:num w:numId="58" w16cid:durableId="2139643008">
    <w:abstractNumId w:val="292"/>
  </w:num>
  <w:num w:numId="59" w16cid:durableId="1236625386">
    <w:abstractNumId w:val="0"/>
  </w:num>
  <w:num w:numId="60" w16cid:durableId="1749035534">
    <w:abstractNumId w:val="34"/>
  </w:num>
  <w:num w:numId="61" w16cid:durableId="939414850">
    <w:abstractNumId w:val="72"/>
  </w:num>
  <w:num w:numId="62" w16cid:durableId="514613402">
    <w:abstractNumId w:val="127"/>
  </w:num>
  <w:num w:numId="63" w16cid:durableId="1158493049">
    <w:abstractNumId w:val="322"/>
  </w:num>
  <w:num w:numId="64" w16cid:durableId="347827866">
    <w:abstractNumId w:val="666"/>
  </w:num>
  <w:num w:numId="65" w16cid:durableId="1287346862">
    <w:abstractNumId w:val="554"/>
  </w:num>
  <w:num w:numId="66" w16cid:durableId="1299264201">
    <w:abstractNumId w:val="653"/>
  </w:num>
  <w:num w:numId="67" w16cid:durableId="218782079">
    <w:abstractNumId w:val="173"/>
  </w:num>
  <w:num w:numId="68" w16cid:durableId="1761370672">
    <w:abstractNumId w:val="369"/>
  </w:num>
  <w:num w:numId="69" w16cid:durableId="213154277">
    <w:abstractNumId w:val="404"/>
  </w:num>
  <w:num w:numId="70" w16cid:durableId="1057629318">
    <w:abstractNumId w:val="426"/>
  </w:num>
  <w:num w:numId="71" w16cid:durableId="1559320670">
    <w:abstractNumId w:val="635"/>
  </w:num>
  <w:num w:numId="72" w16cid:durableId="1021391830">
    <w:abstractNumId w:val="8"/>
  </w:num>
  <w:num w:numId="73" w16cid:durableId="121970172">
    <w:abstractNumId w:val="338"/>
  </w:num>
  <w:num w:numId="74" w16cid:durableId="1733234211">
    <w:abstractNumId w:val="51"/>
  </w:num>
  <w:num w:numId="75" w16cid:durableId="1843278089">
    <w:abstractNumId w:val="671"/>
  </w:num>
  <w:num w:numId="76" w16cid:durableId="358942196">
    <w:abstractNumId w:val="438"/>
  </w:num>
  <w:num w:numId="77" w16cid:durableId="1545557331">
    <w:abstractNumId w:val="265"/>
  </w:num>
  <w:num w:numId="78" w16cid:durableId="1906378814">
    <w:abstractNumId w:val="547"/>
  </w:num>
  <w:num w:numId="79" w16cid:durableId="1042631636">
    <w:abstractNumId w:val="564"/>
  </w:num>
  <w:num w:numId="80" w16cid:durableId="1590001129">
    <w:abstractNumId w:val="306"/>
  </w:num>
  <w:num w:numId="81" w16cid:durableId="405805666">
    <w:abstractNumId w:val="410"/>
  </w:num>
  <w:num w:numId="82" w16cid:durableId="1242908934">
    <w:abstractNumId w:val="434"/>
  </w:num>
  <w:num w:numId="83" w16cid:durableId="1510293944">
    <w:abstractNumId w:val="361"/>
  </w:num>
  <w:num w:numId="84" w16cid:durableId="1933396427">
    <w:abstractNumId w:val="310"/>
  </w:num>
  <w:num w:numId="85" w16cid:durableId="996886661">
    <w:abstractNumId w:val="238"/>
  </w:num>
  <w:num w:numId="86" w16cid:durableId="320474034">
    <w:abstractNumId w:val="88"/>
  </w:num>
  <w:num w:numId="87" w16cid:durableId="1976057945">
    <w:abstractNumId w:val="420"/>
  </w:num>
  <w:num w:numId="88" w16cid:durableId="68188187">
    <w:abstractNumId w:val="423"/>
  </w:num>
  <w:num w:numId="89" w16cid:durableId="1854150723">
    <w:abstractNumId w:val="216"/>
  </w:num>
  <w:num w:numId="90" w16cid:durableId="2108886439">
    <w:abstractNumId w:val="591"/>
  </w:num>
  <w:num w:numId="91" w16cid:durableId="814956113">
    <w:abstractNumId w:val="2"/>
  </w:num>
  <w:num w:numId="92" w16cid:durableId="996492713">
    <w:abstractNumId w:val="339"/>
  </w:num>
  <w:num w:numId="93" w16cid:durableId="1271015232">
    <w:abstractNumId w:val="376"/>
  </w:num>
  <w:num w:numId="94" w16cid:durableId="125516423">
    <w:abstractNumId w:val="211"/>
  </w:num>
  <w:num w:numId="95" w16cid:durableId="842168037">
    <w:abstractNumId w:val="13"/>
  </w:num>
  <w:num w:numId="96" w16cid:durableId="895118077">
    <w:abstractNumId w:val="333"/>
  </w:num>
  <w:num w:numId="97" w16cid:durableId="1790202553">
    <w:abstractNumId w:val="297"/>
  </w:num>
  <w:num w:numId="98" w16cid:durableId="1115716670">
    <w:abstractNumId w:val="170"/>
  </w:num>
  <w:num w:numId="99" w16cid:durableId="557517915">
    <w:abstractNumId w:val="130"/>
  </w:num>
  <w:num w:numId="100" w16cid:durableId="400567528">
    <w:abstractNumId w:val="558"/>
  </w:num>
  <w:num w:numId="101" w16cid:durableId="1640769713">
    <w:abstractNumId w:val="109"/>
  </w:num>
  <w:num w:numId="102" w16cid:durableId="1923837188">
    <w:abstractNumId w:val="54"/>
  </w:num>
  <w:num w:numId="103" w16cid:durableId="1564489071">
    <w:abstractNumId w:val="168"/>
  </w:num>
  <w:num w:numId="104" w16cid:durableId="702755803">
    <w:abstractNumId w:val="114"/>
  </w:num>
  <w:num w:numId="105" w16cid:durableId="1644968700">
    <w:abstractNumId w:val="472"/>
  </w:num>
  <w:num w:numId="106" w16cid:durableId="963123937">
    <w:abstractNumId w:val="329"/>
  </w:num>
  <w:num w:numId="107" w16cid:durableId="2140491141">
    <w:abstractNumId w:val="580"/>
  </w:num>
  <w:num w:numId="108" w16cid:durableId="1777365148">
    <w:abstractNumId w:val="82"/>
  </w:num>
  <w:num w:numId="109" w16cid:durableId="2036493380">
    <w:abstractNumId w:val="239"/>
  </w:num>
  <w:num w:numId="110" w16cid:durableId="1447310984">
    <w:abstractNumId w:val="309"/>
  </w:num>
  <w:num w:numId="111" w16cid:durableId="334304469">
    <w:abstractNumId w:val="626"/>
  </w:num>
  <w:num w:numId="112" w16cid:durableId="974990115">
    <w:abstractNumId w:val="538"/>
  </w:num>
  <w:num w:numId="113" w16cid:durableId="1074935892">
    <w:abstractNumId w:val="643"/>
  </w:num>
  <w:num w:numId="114" w16cid:durableId="941571870">
    <w:abstractNumId w:val="433"/>
  </w:num>
  <w:num w:numId="115" w16cid:durableId="2143647072">
    <w:abstractNumId w:val="40"/>
  </w:num>
  <w:num w:numId="116" w16cid:durableId="623661653">
    <w:abstractNumId w:val="175"/>
  </w:num>
  <w:num w:numId="117" w16cid:durableId="1067188231">
    <w:abstractNumId w:val="296"/>
  </w:num>
  <w:num w:numId="118" w16cid:durableId="1167868240">
    <w:abstractNumId w:val="534"/>
  </w:num>
  <w:num w:numId="119" w16cid:durableId="1933581866">
    <w:abstractNumId w:val="536"/>
  </w:num>
  <w:num w:numId="120" w16cid:durableId="1952083869">
    <w:abstractNumId w:val="551"/>
  </w:num>
  <w:num w:numId="121" w16cid:durableId="1915771366">
    <w:abstractNumId w:val="446"/>
  </w:num>
  <w:num w:numId="122" w16cid:durableId="936981331">
    <w:abstractNumId w:val="340"/>
  </w:num>
  <w:num w:numId="123" w16cid:durableId="1021660855">
    <w:abstractNumId w:val="640"/>
  </w:num>
  <w:num w:numId="124" w16cid:durableId="1094932252">
    <w:abstractNumId w:val="579"/>
  </w:num>
  <w:num w:numId="125" w16cid:durableId="682052454">
    <w:abstractNumId w:val="41"/>
  </w:num>
  <w:num w:numId="126" w16cid:durableId="236594263">
    <w:abstractNumId w:val="401"/>
  </w:num>
  <w:num w:numId="127" w16cid:durableId="1552810202">
    <w:abstractNumId w:val="632"/>
  </w:num>
  <w:num w:numId="128" w16cid:durableId="431323008">
    <w:abstractNumId w:val="118"/>
  </w:num>
  <w:num w:numId="129" w16cid:durableId="1872649571">
    <w:abstractNumId w:val="360"/>
  </w:num>
  <w:num w:numId="130" w16cid:durableId="1005208394">
    <w:abstractNumId w:val="359"/>
  </w:num>
  <w:num w:numId="131" w16cid:durableId="66806794">
    <w:abstractNumId w:val="676"/>
  </w:num>
  <w:num w:numId="132" w16cid:durableId="428887533">
    <w:abstractNumId w:val="465"/>
  </w:num>
  <w:num w:numId="133" w16cid:durableId="73821975">
    <w:abstractNumId w:val="35"/>
  </w:num>
  <w:num w:numId="134" w16cid:durableId="1737820869">
    <w:abstractNumId w:val="153"/>
  </w:num>
  <w:num w:numId="135" w16cid:durableId="1930502541">
    <w:abstractNumId w:val="542"/>
  </w:num>
  <w:num w:numId="136" w16cid:durableId="114836133">
    <w:abstractNumId w:val="611"/>
  </w:num>
  <w:num w:numId="137" w16cid:durableId="1117068863">
    <w:abstractNumId w:val="321"/>
  </w:num>
  <w:num w:numId="138" w16cid:durableId="790511709">
    <w:abstractNumId w:val="616"/>
  </w:num>
  <w:num w:numId="139" w16cid:durableId="87316429">
    <w:abstractNumId w:val="83"/>
  </w:num>
  <w:num w:numId="140" w16cid:durableId="2079597477">
    <w:abstractNumId w:val="683"/>
  </w:num>
  <w:num w:numId="141" w16cid:durableId="1637292634">
    <w:abstractNumId w:val="1"/>
  </w:num>
  <w:num w:numId="142" w16cid:durableId="62413188">
    <w:abstractNumId w:val="204"/>
  </w:num>
  <w:num w:numId="143" w16cid:durableId="1858035835">
    <w:abstractNumId w:val="503"/>
  </w:num>
  <w:num w:numId="144" w16cid:durableId="306784437">
    <w:abstractNumId w:val="604"/>
  </w:num>
  <w:num w:numId="145" w16cid:durableId="15891936">
    <w:abstractNumId w:val="639"/>
  </w:num>
  <w:num w:numId="146" w16cid:durableId="1425111392">
    <w:abstractNumId w:val="230"/>
  </w:num>
  <w:num w:numId="147" w16cid:durableId="1485968745">
    <w:abstractNumId w:val="489"/>
  </w:num>
  <w:num w:numId="148" w16cid:durableId="2075858804">
    <w:abstractNumId w:val="526"/>
  </w:num>
  <w:num w:numId="149" w16cid:durableId="1640113384">
    <w:abstractNumId w:val="680"/>
  </w:num>
  <w:num w:numId="150" w16cid:durableId="201409561">
    <w:abstractNumId w:val="619"/>
  </w:num>
  <w:num w:numId="151" w16cid:durableId="73280840">
    <w:abstractNumId w:val="106"/>
  </w:num>
  <w:num w:numId="152" w16cid:durableId="519469881">
    <w:abstractNumId w:val="450"/>
  </w:num>
  <w:num w:numId="153" w16cid:durableId="506135444">
    <w:abstractNumId w:val="76"/>
  </w:num>
  <w:num w:numId="154" w16cid:durableId="680085705">
    <w:abstractNumId w:val="566"/>
  </w:num>
  <w:num w:numId="155" w16cid:durableId="1764261237">
    <w:abstractNumId w:val="177"/>
  </w:num>
  <w:num w:numId="156" w16cid:durableId="1376080632">
    <w:abstractNumId w:val="499"/>
  </w:num>
  <w:num w:numId="157" w16cid:durableId="699891169">
    <w:abstractNumId w:val="171"/>
  </w:num>
  <w:num w:numId="158" w16cid:durableId="1616600235">
    <w:abstractNumId w:val="244"/>
  </w:num>
  <w:num w:numId="159" w16cid:durableId="959072641">
    <w:abstractNumId w:val="486"/>
  </w:num>
  <w:num w:numId="160" w16cid:durableId="1993408707">
    <w:abstractNumId w:val="512"/>
  </w:num>
  <w:num w:numId="161" w16cid:durableId="257253676">
    <w:abstractNumId w:val="53"/>
  </w:num>
  <w:num w:numId="162" w16cid:durableId="308942878">
    <w:abstractNumId w:val="394"/>
  </w:num>
  <w:num w:numId="163" w16cid:durableId="1029913035">
    <w:abstractNumId w:val="92"/>
  </w:num>
  <w:num w:numId="164" w16cid:durableId="1252859222">
    <w:abstractNumId w:val="425"/>
  </w:num>
  <w:num w:numId="165" w16cid:durableId="1239441881">
    <w:abstractNumId w:val="167"/>
  </w:num>
  <w:num w:numId="166" w16cid:durableId="1878272453">
    <w:abstractNumId w:val="622"/>
  </w:num>
  <w:num w:numId="167" w16cid:durableId="4864048">
    <w:abstractNumId w:val="391"/>
  </w:num>
  <w:num w:numId="168" w16cid:durableId="1060058798">
    <w:abstractNumId w:val="545"/>
  </w:num>
  <w:num w:numId="169" w16cid:durableId="284391210">
    <w:abstractNumId w:val="4"/>
  </w:num>
  <w:num w:numId="170" w16cid:durableId="1008485166">
    <w:abstractNumId w:val="601"/>
  </w:num>
  <w:num w:numId="171" w16cid:durableId="1261523635">
    <w:abstractNumId w:val="315"/>
  </w:num>
  <w:num w:numId="172" w16cid:durableId="350571904">
    <w:abstractNumId w:val="358"/>
  </w:num>
  <w:num w:numId="173" w16cid:durableId="1509825516">
    <w:abstractNumId w:val="532"/>
  </w:num>
  <w:num w:numId="174" w16cid:durableId="1302806251">
    <w:abstractNumId w:val="314"/>
  </w:num>
  <w:num w:numId="175" w16cid:durableId="248202362">
    <w:abstractNumId w:val="259"/>
  </w:num>
  <w:num w:numId="176" w16cid:durableId="1048332688">
    <w:abstractNumId w:val="21"/>
  </w:num>
  <w:num w:numId="177" w16cid:durableId="167720383">
    <w:abstractNumId w:val="494"/>
  </w:num>
  <w:num w:numId="178" w16cid:durableId="125710201">
    <w:abstractNumId w:val="429"/>
  </w:num>
  <w:num w:numId="179" w16cid:durableId="290138036">
    <w:abstractNumId w:val="388"/>
  </w:num>
  <w:num w:numId="180" w16cid:durableId="323974237">
    <w:abstractNumId w:val="675"/>
  </w:num>
  <w:num w:numId="181" w16cid:durableId="691952115">
    <w:abstractNumId w:val="491"/>
  </w:num>
  <w:num w:numId="182" w16cid:durableId="759830834">
    <w:abstractNumId w:val="590"/>
  </w:num>
  <w:num w:numId="183" w16cid:durableId="2047481192">
    <w:abstractNumId w:val="584"/>
  </w:num>
  <w:num w:numId="184" w16cid:durableId="1455103217">
    <w:abstractNumId w:val="464"/>
  </w:num>
  <w:num w:numId="185" w16cid:durableId="846864512">
    <w:abstractNumId w:val="86"/>
  </w:num>
  <w:num w:numId="186" w16cid:durableId="1805080657">
    <w:abstractNumId w:val="685"/>
  </w:num>
  <w:num w:numId="187" w16cid:durableId="856698483">
    <w:abstractNumId w:val="513"/>
  </w:num>
  <w:num w:numId="188" w16cid:durableId="2054423065">
    <w:abstractNumId w:val="362"/>
  </w:num>
  <w:num w:numId="189" w16cid:durableId="1019046882">
    <w:abstractNumId w:val="592"/>
  </w:num>
  <w:num w:numId="190" w16cid:durableId="1347171862">
    <w:abstractNumId w:val="148"/>
  </w:num>
  <w:num w:numId="191" w16cid:durableId="810637768">
    <w:abstractNumId w:val="103"/>
  </w:num>
  <w:num w:numId="192" w16cid:durableId="496461915">
    <w:abstractNumId w:val="684"/>
  </w:num>
  <w:num w:numId="193" w16cid:durableId="1199589448">
    <w:abstractNumId w:val="380"/>
  </w:num>
  <w:num w:numId="194" w16cid:durableId="677198886">
    <w:abstractNumId w:val="190"/>
  </w:num>
  <w:num w:numId="195" w16cid:durableId="402993037">
    <w:abstractNumId w:val="654"/>
  </w:num>
  <w:num w:numId="196" w16cid:durableId="466237668">
    <w:abstractNumId w:val="502"/>
  </w:num>
  <w:num w:numId="197" w16cid:durableId="1546790057">
    <w:abstractNumId w:val="200"/>
  </w:num>
  <w:num w:numId="198" w16cid:durableId="248464600">
    <w:abstractNumId w:val="233"/>
  </w:num>
  <w:num w:numId="199" w16cid:durableId="952787664">
    <w:abstractNumId w:val="372"/>
  </w:num>
  <w:num w:numId="200" w16cid:durableId="130294635">
    <w:abstractNumId w:val="346"/>
  </w:num>
  <w:num w:numId="201" w16cid:durableId="140386407">
    <w:abstractNumId w:val="124"/>
  </w:num>
  <w:num w:numId="202" w16cid:durableId="511335741">
    <w:abstractNumId w:val="414"/>
  </w:num>
  <w:num w:numId="203" w16cid:durableId="324363916">
    <w:abstractNumId w:val="303"/>
  </w:num>
  <w:num w:numId="204" w16cid:durableId="1438670603">
    <w:abstractNumId w:val="57"/>
  </w:num>
  <w:num w:numId="205" w16cid:durableId="1256522364">
    <w:abstractNumId w:val="240"/>
  </w:num>
  <w:num w:numId="206" w16cid:durableId="1781293632">
    <w:abstractNumId w:val="393"/>
  </w:num>
  <w:num w:numId="207" w16cid:durableId="363287613">
    <w:abstractNumId w:val="279"/>
  </w:num>
  <w:num w:numId="208" w16cid:durableId="956177265">
    <w:abstractNumId w:val="330"/>
  </w:num>
  <w:num w:numId="209" w16cid:durableId="1469518716">
    <w:abstractNumId w:val="116"/>
  </w:num>
  <w:num w:numId="210" w16cid:durableId="10836682">
    <w:abstractNumId w:val="15"/>
  </w:num>
  <w:num w:numId="211" w16cid:durableId="1906136764">
    <w:abstractNumId w:val="126"/>
  </w:num>
  <w:num w:numId="212" w16cid:durableId="615914955">
    <w:abstractNumId w:val="623"/>
  </w:num>
  <w:num w:numId="213" w16cid:durableId="1278682647">
    <w:abstractNumId w:val="459"/>
  </w:num>
  <w:num w:numId="214" w16cid:durableId="1506508674">
    <w:abstractNumId w:val="23"/>
  </w:num>
  <w:num w:numId="215" w16cid:durableId="2113934791">
    <w:abstractNumId w:val="275"/>
  </w:num>
  <w:num w:numId="216" w16cid:durableId="694234449">
    <w:abstractNumId w:val="553"/>
  </w:num>
  <w:num w:numId="217" w16cid:durableId="1987128454">
    <w:abstractNumId w:val="490"/>
  </w:num>
  <w:num w:numId="218" w16cid:durableId="892738876">
    <w:abstractNumId w:val="113"/>
  </w:num>
  <w:num w:numId="219" w16cid:durableId="1100760051">
    <w:abstractNumId w:val="65"/>
  </w:num>
  <w:num w:numId="220" w16cid:durableId="1843356719">
    <w:abstractNumId w:val="555"/>
  </w:num>
  <w:num w:numId="221" w16cid:durableId="1551304842">
    <w:abstractNumId w:val="661"/>
  </w:num>
  <w:num w:numId="222" w16cid:durableId="1588348286">
    <w:abstractNumId w:val="299"/>
  </w:num>
  <w:num w:numId="223" w16cid:durableId="1762722481">
    <w:abstractNumId w:val="64"/>
  </w:num>
  <w:num w:numId="224" w16cid:durableId="1893229768">
    <w:abstractNumId w:val="605"/>
  </w:num>
  <w:num w:numId="225" w16cid:durableId="708995274">
    <w:abstractNumId w:val="182"/>
  </w:num>
  <w:num w:numId="226" w16cid:durableId="2013138263">
    <w:abstractNumId w:val="518"/>
  </w:num>
  <w:num w:numId="227" w16cid:durableId="1381513617">
    <w:abstractNumId w:val="606"/>
  </w:num>
  <w:num w:numId="228" w16cid:durableId="1921988891">
    <w:abstractNumId w:val="451"/>
  </w:num>
  <w:num w:numId="229" w16cid:durableId="1406806821">
    <w:abstractNumId w:val="366"/>
  </w:num>
  <w:num w:numId="230" w16cid:durableId="1871064633">
    <w:abstractNumId w:val="70"/>
  </w:num>
  <w:num w:numId="231" w16cid:durableId="1836451156">
    <w:abstractNumId w:val="181"/>
  </w:num>
  <w:num w:numId="232" w16cid:durableId="1828934890">
    <w:abstractNumId w:val="155"/>
  </w:num>
  <w:num w:numId="233" w16cid:durableId="2030837817">
    <w:abstractNumId w:val="681"/>
  </w:num>
  <w:num w:numId="234" w16cid:durableId="1919098772">
    <w:abstractNumId w:val="648"/>
  </w:num>
  <w:num w:numId="235" w16cid:durableId="1507866787">
    <w:abstractNumId w:val="501"/>
  </w:num>
  <w:num w:numId="236" w16cid:durableId="1200557236">
    <w:abstractNumId w:val="7"/>
  </w:num>
  <w:num w:numId="237" w16cid:durableId="533468942">
    <w:abstractNumId w:val="677"/>
  </w:num>
  <w:num w:numId="238" w16cid:durableId="35128597">
    <w:abstractNumId w:val="263"/>
  </w:num>
  <w:num w:numId="239" w16cid:durableId="1802259309">
    <w:abstractNumId w:val="395"/>
  </w:num>
  <w:num w:numId="240" w16cid:durableId="1992130409">
    <w:abstractNumId w:val="24"/>
  </w:num>
  <w:num w:numId="241" w16cid:durableId="1398549798">
    <w:abstractNumId w:val="628"/>
  </w:num>
  <w:num w:numId="242" w16cid:durableId="625088825">
    <w:abstractNumId w:val="257"/>
  </w:num>
  <w:num w:numId="243" w16cid:durableId="580065084">
    <w:abstractNumId w:val="492"/>
  </w:num>
  <w:num w:numId="244" w16cid:durableId="1279944843">
    <w:abstractNumId w:val="477"/>
  </w:num>
  <w:num w:numId="245" w16cid:durableId="1534422596">
    <w:abstractNumId w:val="496"/>
  </w:num>
  <w:num w:numId="246" w16cid:durableId="1373921092">
    <w:abstractNumId w:val="387"/>
  </w:num>
  <w:num w:numId="247" w16cid:durableId="923074605">
    <w:abstractNumId w:val="213"/>
  </w:num>
  <w:num w:numId="248" w16cid:durableId="1858226390">
    <w:abstractNumId w:val="473"/>
  </w:num>
  <w:num w:numId="249" w16cid:durableId="678042741">
    <w:abstractNumId w:val="193"/>
  </w:num>
  <w:num w:numId="250" w16cid:durableId="1691761243">
    <w:abstractNumId w:val="93"/>
  </w:num>
  <w:num w:numId="251" w16cid:durableId="1512915048">
    <w:abstractNumId w:val="145"/>
  </w:num>
  <w:num w:numId="252" w16cid:durableId="104734804">
    <w:abstractNumId w:val="272"/>
  </w:num>
  <w:num w:numId="253" w16cid:durableId="1264849493">
    <w:abstractNumId w:val="186"/>
  </w:num>
  <w:num w:numId="254" w16cid:durableId="1492599687">
    <w:abstractNumId w:val="112"/>
  </w:num>
  <w:num w:numId="255" w16cid:durableId="1016926827">
    <w:abstractNumId w:val="468"/>
  </w:num>
  <w:num w:numId="256" w16cid:durableId="243614594">
    <w:abstractNumId w:val="544"/>
  </w:num>
  <w:num w:numId="257" w16cid:durableId="47804419">
    <w:abstractNumId w:val="291"/>
  </w:num>
  <w:num w:numId="258" w16cid:durableId="283657124">
    <w:abstractNumId w:val="61"/>
  </w:num>
  <w:num w:numId="259" w16cid:durableId="1312516754">
    <w:abstractNumId w:val="498"/>
  </w:num>
  <w:num w:numId="260" w16cid:durableId="798305684">
    <w:abstractNumId w:val="122"/>
  </w:num>
  <w:num w:numId="261" w16cid:durableId="1930578353">
    <w:abstractNumId w:val="237"/>
  </w:num>
  <w:num w:numId="262" w16cid:durableId="71199119">
    <w:abstractNumId w:val="377"/>
  </w:num>
  <w:num w:numId="263" w16cid:durableId="2002155620">
    <w:abstractNumId w:val="458"/>
  </w:num>
  <w:num w:numId="264" w16cid:durableId="1033385778">
    <w:abstractNumId w:val="5"/>
  </w:num>
  <w:num w:numId="265" w16cid:durableId="187914366">
    <w:abstractNumId w:val="476"/>
  </w:num>
  <w:num w:numId="266" w16cid:durableId="224683268">
    <w:abstractNumId w:val="332"/>
  </w:num>
  <w:num w:numId="267" w16cid:durableId="338626020">
    <w:abstractNumId w:val="573"/>
  </w:num>
  <w:num w:numId="268" w16cid:durableId="856114244">
    <w:abstractNumId w:val="485"/>
  </w:num>
  <w:num w:numId="269" w16cid:durableId="633174965">
    <w:abstractNumId w:val="14"/>
  </w:num>
  <w:num w:numId="270" w16cid:durableId="1615290719">
    <w:abstractNumId w:val="523"/>
  </w:num>
  <w:num w:numId="271" w16cid:durableId="1427379921">
    <w:abstractNumId w:val="185"/>
  </w:num>
  <w:num w:numId="272" w16cid:durableId="1395275224">
    <w:abstractNumId w:val="111"/>
  </w:num>
  <w:num w:numId="273" w16cid:durableId="167406642">
    <w:abstractNumId w:val="463"/>
  </w:num>
  <w:num w:numId="274" w16cid:durableId="1343508501">
    <w:abstractNumId w:val="26"/>
  </w:num>
  <w:num w:numId="275" w16cid:durableId="274406908">
    <w:abstractNumId w:val="574"/>
  </w:num>
  <w:num w:numId="276" w16cid:durableId="501048599">
    <w:abstractNumId w:val="123"/>
  </w:num>
  <w:num w:numId="277" w16cid:durableId="676538881">
    <w:abstractNumId w:val="143"/>
  </w:num>
  <w:num w:numId="278" w16cid:durableId="490633444">
    <w:abstractNumId w:val="655"/>
  </w:num>
  <w:num w:numId="279" w16cid:durableId="2050570765">
    <w:abstractNumId w:val="607"/>
  </w:num>
  <w:num w:numId="280" w16cid:durableId="552930353">
    <w:abstractNumId w:val="432"/>
  </w:num>
  <w:num w:numId="281" w16cid:durableId="1887599583">
    <w:abstractNumId w:val="392"/>
  </w:num>
  <w:num w:numId="282" w16cid:durableId="1840075024">
    <w:abstractNumId w:val="209"/>
  </w:num>
  <w:num w:numId="283" w16cid:durableId="1403986248">
    <w:abstractNumId w:val="139"/>
  </w:num>
  <w:num w:numId="284" w16cid:durableId="1352411698">
    <w:abstractNumId w:val="250"/>
  </w:num>
  <w:num w:numId="285" w16cid:durableId="1560627222">
    <w:abstractNumId w:val="437"/>
  </w:num>
  <w:num w:numId="286" w16cid:durableId="816343273">
    <w:abstractNumId w:val="524"/>
  </w:num>
  <w:num w:numId="287" w16cid:durableId="151993320">
    <w:abstractNumId w:val="84"/>
  </w:num>
  <w:num w:numId="288" w16cid:durableId="1441606434">
    <w:abstractNumId w:val="187"/>
  </w:num>
  <w:num w:numId="289" w16cid:durableId="1337347809">
    <w:abstractNumId w:val="294"/>
  </w:num>
  <w:num w:numId="290" w16cid:durableId="2056465606">
    <w:abstractNumId w:val="199"/>
  </w:num>
  <w:num w:numId="291" w16cid:durableId="1581451123">
    <w:abstractNumId w:val="522"/>
  </w:num>
  <w:num w:numId="292" w16cid:durableId="1961913939">
    <w:abstractNumId w:val="444"/>
  </w:num>
  <w:num w:numId="293" w16cid:durableId="1812752259">
    <w:abstractNumId w:val="686"/>
  </w:num>
  <w:num w:numId="294" w16cid:durableId="717121809">
    <w:abstractNumId w:val="336"/>
  </w:num>
  <w:num w:numId="295" w16cid:durableId="2031832935">
    <w:abstractNumId w:val="320"/>
  </w:num>
  <w:num w:numId="296" w16cid:durableId="1187325938">
    <w:abstractNumId w:val="267"/>
  </w:num>
  <w:num w:numId="297" w16cid:durableId="1708021903">
    <w:abstractNumId w:val="304"/>
  </w:num>
  <w:num w:numId="298" w16cid:durableId="132717697">
    <w:abstractNumId w:val="556"/>
  </w:num>
  <w:num w:numId="299" w16cid:durableId="798189086">
    <w:abstractNumId w:val="549"/>
  </w:num>
  <w:num w:numId="300" w16cid:durableId="104275159">
    <w:abstractNumId w:val="612"/>
  </w:num>
  <w:num w:numId="301" w16cid:durableId="899360974">
    <w:abstractNumId w:val="424"/>
  </w:num>
  <w:num w:numId="302" w16cid:durableId="447239613">
    <w:abstractNumId w:val="98"/>
  </w:num>
  <w:num w:numId="303" w16cid:durableId="345252315">
    <w:abstractNumId w:val="260"/>
  </w:num>
  <w:num w:numId="304" w16cid:durableId="89745049">
    <w:abstractNumId w:val="227"/>
  </w:num>
  <w:num w:numId="305" w16cid:durableId="1312558221">
    <w:abstractNumId w:val="228"/>
  </w:num>
  <w:num w:numId="306" w16cid:durableId="24138346">
    <w:abstractNumId w:val="95"/>
  </w:num>
  <w:num w:numId="307" w16cid:durableId="1414860195">
    <w:abstractNumId w:val="119"/>
  </w:num>
  <w:num w:numId="308" w16cid:durableId="829520760">
    <w:abstractNumId w:val="325"/>
  </w:num>
  <w:num w:numId="309" w16cid:durableId="1813331614">
    <w:abstractNumId w:val="210"/>
  </w:num>
  <w:num w:numId="310" w16cid:durableId="1163202180">
    <w:abstractNumId w:val="222"/>
  </w:num>
  <w:num w:numId="311" w16cid:durableId="117646406">
    <w:abstractNumId w:val="656"/>
  </w:num>
  <w:num w:numId="312" w16cid:durableId="1859925003">
    <w:abstractNumId w:val="105"/>
  </w:num>
  <w:num w:numId="313" w16cid:durableId="685791243">
    <w:abstractNumId w:val="18"/>
  </w:num>
  <w:num w:numId="314" w16cid:durableId="455375046">
    <w:abstractNumId w:val="367"/>
  </w:num>
  <w:num w:numId="315" w16cid:durableId="1234045218">
    <w:abstractNumId w:val="411"/>
  </w:num>
  <w:num w:numId="316" w16cid:durableId="1828664749">
    <w:abstractNumId w:val="679"/>
  </w:num>
  <w:num w:numId="317" w16cid:durableId="632559768">
    <w:abstractNumId w:val="374"/>
  </w:num>
  <w:num w:numId="318" w16cid:durableId="608969528">
    <w:abstractNumId w:val="20"/>
  </w:num>
  <w:num w:numId="319" w16cid:durableId="66609254">
    <w:abstractNumId w:val="506"/>
  </w:num>
  <w:num w:numId="320" w16cid:durableId="393353861">
    <w:abstractNumId w:val="435"/>
  </w:num>
  <w:num w:numId="321" w16cid:durableId="387728836">
    <w:abstractNumId w:val="469"/>
  </w:num>
  <w:num w:numId="322" w16cid:durableId="1389188679">
    <w:abstractNumId w:val="585"/>
  </w:num>
  <w:num w:numId="323" w16cid:durableId="1946763947">
    <w:abstractNumId w:val="67"/>
  </w:num>
  <w:num w:numId="324" w16cid:durableId="1678462065">
    <w:abstractNumId w:val="16"/>
  </w:num>
  <w:num w:numId="325" w16cid:durableId="1767000303">
    <w:abstractNumId w:val="268"/>
  </w:num>
  <w:num w:numId="326" w16cid:durableId="1780682247">
    <w:abstractNumId w:val="570"/>
  </w:num>
  <w:num w:numId="327" w16cid:durableId="728113608">
    <w:abstractNumId w:val="636"/>
  </w:num>
  <w:num w:numId="328" w16cid:durableId="1174034024">
    <w:abstractNumId w:val="179"/>
  </w:num>
  <w:num w:numId="329" w16cid:durableId="1206411589">
    <w:abstractNumId w:val="223"/>
  </w:num>
  <w:num w:numId="330" w16cid:durableId="1410542272">
    <w:abstractNumId w:val="165"/>
  </w:num>
  <w:num w:numId="331" w16cid:durableId="1692799958">
    <w:abstractNumId w:val="46"/>
  </w:num>
  <w:num w:numId="332" w16cid:durableId="1015690354">
    <w:abstractNumId w:val="669"/>
  </w:num>
  <w:num w:numId="333" w16cid:durableId="1641419690">
    <w:abstractNumId w:val="194"/>
  </w:num>
  <w:num w:numId="334" w16cid:durableId="2144351021">
    <w:abstractNumId w:val="493"/>
  </w:num>
  <w:num w:numId="335" w16cid:durableId="611589280">
    <w:abstractNumId w:val="176"/>
  </w:num>
  <w:num w:numId="336" w16cid:durableId="2129542245">
    <w:abstractNumId w:val="110"/>
  </w:num>
  <w:num w:numId="337" w16cid:durableId="576287606">
    <w:abstractNumId w:val="335"/>
  </w:num>
  <w:num w:numId="338" w16cid:durableId="783959898">
    <w:abstractNumId w:val="353"/>
  </w:num>
  <w:num w:numId="339" w16cid:durableId="666253671">
    <w:abstractNumId w:val="131"/>
  </w:num>
  <w:num w:numId="340" w16cid:durableId="1515342268">
    <w:abstractNumId w:val="397"/>
  </w:num>
  <w:num w:numId="341" w16cid:durableId="224073018">
    <w:abstractNumId w:val="44"/>
  </w:num>
  <w:num w:numId="342" w16cid:durableId="1233588690">
    <w:abstractNumId w:val="22"/>
  </w:num>
  <w:num w:numId="343" w16cid:durableId="1686705774">
    <w:abstractNumId w:val="87"/>
  </w:num>
  <w:num w:numId="344" w16cid:durableId="261962385">
    <w:abstractNumId w:val="298"/>
  </w:num>
  <w:num w:numId="345" w16cid:durableId="396166422">
    <w:abstractNumId w:val="27"/>
  </w:num>
  <w:num w:numId="346" w16cid:durableId="228272156">
    <w:abstractNumId w:val="413"/>
  </w:num>
  <w:num w:numId="347" w16cid:durableId="772937239">
    <w:abstractNumId w:val="215"/>
  </w:num>
  <w:num w:numId="348" w16cid:durableId="1824660517">
    <w:abstractNumId w:val="634"/>
  </w:num>
  <w:num w:numId="349" w16cid:durableId="1400790358">
    <w:abstractNumId w:val="670"/>
  </w:num>
  <w:num w:numId="350" w16cid:durableId="2136636931">
    <w:abstractNumId w:val="251"/>
  </w:num>
  <w:num w:numId="351" w16cid:durableId="1672029412">
    <w:abstractNumId w:val="552"/>
  </w:num>
  <w:num w:numId="352" w16cid:durableId="503712378">
    <w:abstractNumId w:val="243"/>
  </w:num>
  <w:num w:numId="353" w16cid:durableId="51730673">
    <w:abstractNumId w:val="97"/>
  </w:num>
  <w:num w:numId="354" w16cid:durableId="1107773870">
    <w:abstractNumId w:val="327"/>
  </w:num>
  <w:num w:numId="355" w16cid:durableId="305553280">
    <w:abstractNumId w:val="402"/>
  </w:num>
  <w:num w:numId="356" w16cid:durableId="804662241">
    <w:abstractNumId w:val="17"/>
  </w:num>
  <w:num w:numId="357" w16cid:durableId="2102722628">
    <w:abstractNumId w:val="62"/>
  </w:num>
  <w:num w:numId="358" w16cid:durableId="130447057">
    <w:abstractNumId w:val="125"/>
  </w:num>
  <w:num w:numId="359" w16cid:durableId="1845975654">
    <w:abstractNumId w:val="449"/>
  </w:num>
  <w:num w:numId="360" w16cid:durableId="2131391964">
    <w:abstractNumId w:val="235"/>
  </w:num>
  <w:num w:numId="361" w16cid:durableId="321937178">
    <w:abstractNumId w:val="649"/>
  </w:num>
  <w:num w:numId="362" w16cid:durableId="535392326">
    <w:abstractNumId w:val="569"/>
  </w:num>
  <w:num w:numId="363" w16cid:durableId="275449426">
    <w:abstractNumId w:val="29"/>
  </w:num>
  <w:num w:numId="364" w16cid:durableId="1050346337">
    <w:abstractNumId w:val="189"/>
  </w:num>
  <w:num w:numId="365" w16cid:durableId="2026901426">
    <w:abstractNumId w:val="416"/>
  </w:num>
  <w:num w:numId="366" w16cid:durableId="817962149">
    <w:abstractNumId w:val="281"/>
  </w:num>
  <w:num w:numId="367" w16cid:durableId="1983265910">
    <w:abstractNumId w:val="254"/>
  </w:num>
  <w:num w:numId="368" w16cid:durableId="1391075550">
    <w:abstractNumId w:val="78"/>
  </w:num>
  <w:num w:numId="369" w16cid:durableId="1415711553">
    <w:abstractNumId w:val="25"/>
  </w:num>
  <w:num w:numId="370" w16cid:durableId="2046977557">
    <w:abstractNumId w:val="593"/>
  </w:num>
  <w:num w:numId="371" w16cid:durableId="996106629">
    <w:abstractNumId w:val="19"/>
  </w:num>
  <w:num w:numId="372" w16cid:durableId="1484741443">
    <w:abstractNumId w:val="203"/>
  </w:num>
  <w:num w:numId="373" w16cid:durableId="1951161568">
    <w:abstractNumId w:val="664"/>
  </w:num>
  <w:num w:numId="374" w16cid:durableId="1833638287">
    <w:abstractNumId w:val="665"/>
  </w:num>
  <w:num w:numId="375" w16cid:durableId="1019818284">
    <w:abstractNumId w:val="50"/>
  </w:num>
  <w:num w:numId="376" w16cid:durableId="541209184">
    <w:abstractNumId w:val="150"/>
  </w:num>
  <w:num w:numId="377" w16cid:durableId="1129275606">
    <w:abstractNumId w:val="582"/>
  </w:num>
  <w:num w:numId="378" w16cid:durableId="1727949636">
    <w:abstractNumId w:val="641"/>
  </w:num>
  <w:num w:numId="379" w16cid:durableId="1678537953">
    <w:abstractNumId w:val="58"/>
  </w:num>
  <w:num w:numId="380" w16cid:durableId="1832940848">
    <w:abstractNumId w:val="347"/>
  </w:num>
  <w:num w:numId="381" w16cid:durableId="1159156684">
    <w:abstractNumId w:val="378"/>
  </w:num>
  <w:num w:numId="382" w16cid:durableId="2040426114">
    <w:abstractNumId w:val="262"/>
  </w:num>
  <w:num w:numId="383" w16cid:durableId="1776510585">
    <w:abstractNumId w:val="77"/>
  </w:num>
  <w:num w:numId="384" w16cid:durableId="245699067">
    <w:abstractNumId w:val="543"/>
  </w:num>
  <w:num w:numId="385" w16cid:durableId="610747960">
    <w:abstractNumId w:val="662"/>
  </w:num>
  <w:num w:numId="386" w16cid:durableId="1457749484">
    <w:abstractNumId w:val="229"/>
  </w:num>
  <w:num w:numId="387" w16cid:durableId="817265730">
    <w:abstractNumId w:val="484"/>
  </w:num>
  <w:num w:numId="388" w16cid:durableId="499738671">
    <w:abstractNumId w:val="631"/>
  </w:num>
  <w:num w:numId="389" w16cid:durableId="1239100856">
    <w:abstractNumId w:val="226"/>
  </w:num>
  <w:num w:numId="390" w16cid:durableId="1516572335">
    <w:abstractNumId w:val="565"/>
  </w:num>
  <w:num w:numId="391" w16cid:durableId="266548402">
    <w:abstractNumId w:val="270"/>
  </w:num>
  <w:num w:numId="392" w16cid:durableId="944116275">
    <w:abstractNumId w:val="282"/>
  </w:num>
  <w:num w:numId="393" w16cid:durableId="208732383">
    <w:abstractNumId w:val="31"/>
  </w:num>
  <w:num w:numId="394" w16cid:durableId="1925868818">
    <w:abstractNumId w:val="650"/>
  </w:num>
  <w:num w:numId="395" w16cid:durableId="176309470">
    <w:abstractNumId w:val="500"/>
  </w:num>
  <w:num w:numId="396" w16cid:durableId="1160273498">
    <w:abstractNumId w:val="47"/>
  </w:num>
  <w:num w:numId="397" w16cid:durableId="1674719105">
    <w:abstractNumId w:val="142"/>
  </w:num>
  <w:num w:numId="398" w16cid:durableId="397215775">
    <w:abstractNumId w:val="232"/>
  </w:num>
  <w:num w:numId="399" w16cid:durableId="1955476443">
    <w:abstractNumId w:val="312"/>
  </w:num>
  <w:num w:numId="400" w16cid:durableId="1750426397">
    <w:abstractNumId w:val="302"/>
  </w:num>
  <w:num w:numId="401" w16cid:durableId="835001963">
    <w:abstractNumId w:val="646"/>
  </w:num>
  <w:num w:numId="402" w16cid:durableId="904489669">
    <w:abstractNumId w:val="350"/>
  </w:num>
  <w:num w:numId="403" w16cid:durableId="1714188842">
    <w:abstractNumId w:val="517"/>
  </w:num>
  <w:num w:numId="404" w16cid:durableId="613099541">
    <w:abstractNumId w:val="246"/>
  </w:num>
  <w:num w:numId="405" w16cid:durableId="372048776">
    <w:abstractNumId w:val="596"/>
  </w:num>
  <w:num w:numId="406" w16cid:durableId="1192038844">
    <w:abstractNumId w:val="442"/>
  </w:num>
  <w:num w:numId="407" w16cid:durableId="527450812">
    <w:abstractNumId w:val="421"/>
  </w:num>
  <w:num w:numId="408" w16cid:durableId="175468260">
    <w:abstractNumId w:val="567"/>
  </w:num>
  <w:num w:numId="409" w16cid:durableId="179508922">
    <w:abstractNumId w:val="608"/>
  </w:num>
  <w:num w:numId="410" w16cid:durableId="941570616">
    <w:abstractNumId w:val="403"/>
  </w:num>
  <w:num w:numId="411" w16cid:durableId="1813214805">
    <w:abstractNumId w:val="183"/>
  </w:num>
  <w:num w:numId="412" w16cid:durableId="1520510291">
    <w:abstractNumId w:val="221"/>
  </w:num>
  <w:num w:numId="413" w16cid:durableId="1949921587">
    <w:abstractNumId w:val="60"/>
  </w:num>
  <w:num w:numId="414" w16cid:durableId="265771969">
    <w:abstractNumId w:val="283"/>
  </w:num>
  <w:num w:numId="415" w16cid:durableId="1855419613">
    <w:abstractNumId w:val="575"/>
  </w:num>
  <w:num w:numId="416" w16cid:durableId="42826675">
    <w:abstractNumId w:val="514"/>
  </w:num>
  <w:num w:numId="417" w16cid:durableId="1047559827">
    <w:abstractNumId w:val="75"/>
  </w:num>
  <w:num w:numId="418" w16cid:durableId="1612861619">
    <w:abstractNumId w:val="277"/>
  </w:num>
  <w:num w:numId="419" w16cid:durableId="310058103">
    <w:abstractNumId w:val="507"/>
  </w:num>
  <w:num w:numId="420" w16cid:durableId="222302167">
    <w:abstractNumId w:val="345"/>
  </w:num>
  <w:num w:numId="421" w16cid:durableId="79958749">
    <w:abstractNumId w:val="365"/>
  </w:num>
  <w:num w:numId="422" w16cid:durableId="2004620135">
    <w:abstractNumId w:val="214"/>
  </w:num>
  <w:num w:numId="423" w16cid:durableId="348683028">
    <w:abstractNumId w:val="562"/>
  </w:num>
  <w:num w:numId="424" w16cid:durableId="246619444">
    <w:abstractNumId w:val="319"/>
  </w:num>
  <w:num w:numId="425" w16cid:durableId="682243697">
    <w:abstractNumId w:val="91"/>
  </w:num>
  <w:num w:numId="426" w16cid:durableId="456875663">
    <w:abstractNumId w:val="371"/>
  </w:num>
  <w:num w:numId="427" w16cid:durableId="835462989">
    <w:abstractNumId w:val="481"/>
  </w:num>
  <w:num w:numId="428" w16cid:durableId="1316644227">
    <w:abstractNumId w:val="102"/>
  </w:num>
  <w:num w:numId="429" w16cid:durableId="132017896">
    <w:abstractNumId w:val="658"/>
  </w:num>
  <w:num w:numId="430" w16cid:durableId="1525703291">
    <w:abstractNumId w:val="276"/>
  </w:num>
  <w:num w:numId="431" w16cid:durableId="1390111825">
    <w:abstractNumId w:val="202"/>
  </w:num>
  <w:num w:numId="432" w16cid:durableId="119424936">
    <w:abstractNumId w:val="172"/>
  </w:num>
  <w:num w:numId="433" w16cid:durableId="1897429914">
    <w:abstractNumId w:val="497"/>
  </w:num>
  <w:num w:numId="434" w16cid:durableId="403574408">
    <w:abstractNumId w:val="375"/>
  </w:num>
  <w:num w:numId="435" w16cid:durableId="1851337909">
    <w:abstractNumId w:val="85"/>
  </w:num>
  <w:num w:numId="436" w16cid:durableId="983435015">
    <w:abstractNumId w:val="236"/>
  </w:num>
  <w:num w:numId="437" w16cid:durableId="360009504">
    <w:abstractNumId w:val="578"/>
  </w:num>
  <w:num w:numId="438" w16cid:durableId="1785727897">
    <w:abstractNumId w:val="207"/>
  </w:num>
  <w:num w:numId="439" w16cid:durableId="197205874">
    <w:abstractNumId w:val="479"/>
  </w:num>
  <w:num w:numId="440" w16cid:durableId="750392504">
    <w:abstractNumId w:val="521"/>
  </w:num>
  <w:num w:numId="441" w16cid:durableId="209850366">
    <w:abstractNumId w:val="258"/>
  </w:num>
  <w:num w:numId="442" w16cid:durableId="1700201255">
    <w:abstractNumId w:val="550"/>
  </w:num>
  <w:num w:numId="443" w16cid:durableId="864056664">
    <w:abstractNumId w:val="663"/>
  </w:num>
  <w:num w:numId="444" w16cid:durableId="1974676654">
    <w:abstractNumId w:val="508"/>
  </w:num>
  <w:num w:numId="445" w16cid:durableId="1889682527">
    <w:abstractNumId w:val="247"/>
  </w:num>
  <w:num w:numId="446" w16cid:durableId="61027755">
    <w:abstractNumId w:val="349"/>
  </w:num>
  <w:num w:numId="447" w16cid:durableId="1456218670">
    <w:abstractNumId w:val="10"/>
  </w:num>
  <w:num w:numId="448" w16cid:durableId="2020422400">
    <w:abstractNumId w:val="457"/>
  </w:num>
  <w:num w:numId="449" w16cid:durableId="302387811">
    <w:abstractNumId w:val="169"/>
  </w:num>
  <w:num w:numId="450" w16cid:durableId="215314866">
    <w:abstractNumId w:val="334"/>
  </w:num>
  <w:num w:numId="451" w16cid:durableId="1071805512">
    <w:abstractNumId w:val="600"/>
  </w:num>
  <w:num w:numId="452" w16cid:durableId="1163662339">
    <w:abstractNumId w:val="568"/>
  </w:num>
  <w:num w:numId="453" w16cid:durableId="1875188223">
    <w:abstractNumId w:val="389"/>
  </w:num>
  <w:num w:numId="454" w16cid:durableId="1187402879">
    <w:abstractNumId w:val="115"/>
  </w:num>
  <w:num w:numId="455" w16cid:durableId="1442605539">
    <w:abstractNumId w:val="55"/>
  </w:num>
  <w:num w:numId="456" w16cid:durableId="941424643">
    <w:abstractNumId w:val="400"/>
  </w:num>
  <w:num w:numId="457" w16cid:durableId="1411659792">
    <w:abstractNumId w:val="160"/>
  </w:num>
  <w:num w:numId="458" w16cid:durableId="471025712">
    <w:abstractNumId w:val="205"/>
  </w:num>
  <w:num w:numId="459" w16cid:durableId="2026514782">
    <w:abstractNumId w:val="324"/>
  </w:num>
  <w:num w:numId="460" w16cid:durableId="172769936">
    <w:abstractNumId w:val="419"/>
  </w:num>
  <w:num w:numId="461" w16cid:durableId="607393944">
    <w:abstractNumId w:val="447"/>
  </w:num>
  <w:num w:numId="462" w16cid:durableId="83575080">
    <w:abstractNumId w:val="431"/>
  </w:num>
  <w:num w:numId="463" w16cid:durableId="1663849608">
    <w:abstractNumId w:val="208"/>
  </w:num>
  <w:num w:numId="464" w16cid:durableId="1589846166">
    <w:abstractNumId w:val="225"/>
  </w:num>
  <w:num w:numId="465" w16cid:durableId="676882005">
    <w:abstractNumId w:val="557"/>
  </w:num>
  <w:num w:numId="466" w16cid:durableId="1002784091">
    <w:abstractNumId w:val="261"/>
  </w:num>
  <w:num w:numId="467" w16cid:durableId="957024651">
    <w:abstractNumId w:val="174"/>
  </w:num>
  <w:num w:numId="468" w16cid:durableId="945885460">
    <w:abstractNumId w:val="475"/>
  </w:num>
  <w:num w:numId="469" w16cid:durableId="2005623997">
    <w:abstractNumId w:val="159"/>
  </w:num>
  <w:num w:numId="470" w16cid:durableId="1094933457">
    <w:abstractNumId w:val="32"/>
  </w:num>
  <w:num w:numId="471" w16cid:durableId="1281109088">
    <w:abstractNumId w:val="487"/>
  </w:num>
  <w:num w:numId="472" w16cid:durableId="847136863">
    <w:abstractNumId w:val="461"/>
  </w:num>
  <w:num w:numId="473" w16cid:durableId="1393115313">
    <w:abstractNumId w:val="644"/>
  </w:num>
  <w:num w:numId="474" w16cid:durableId="1811823850">
    <w:abstractNumId w:val="63"/>
  </w:num>
  <w:num w:numId="475" w16cid:durableId="1988047897">
    <w:abstractNumId w:val="301"/>
  </w:num>
  <w:num w:numId="476" w16cid:durableId="1027174489">
    <w:abstractNumId w:val="561"/>
  </w:num>
  <w:num w:numId="477" w16cid:durableId="1897817669">
    <w:abstractNumId w:val="460"/>
  </w:num>
  <w:num w:numId="478" w16cid:durableId="2062559904">
    <w:abstractNumId w:val="184"/>
  </w:num>
  <w:num w:numId="479" w16cid:durableId="1397586742">
    <w:abstractNumId w:val="488"/>
  </w:num>
  <w:num w:numId="480" w16cid:durableId="1664628976">
    <w:abstractNumId w:val="613"/>
  </w:num>
  <w:num w:numId="481" w16cid:durableId="1073888164">
    <w:abstractNumId w:val="161"/>
  </w:num>
  <w:num w:numId="482" w16cid:durableId="582686715">
    <w:abstractNumId w:val="69"/>
  </w:num>
  <w:num w:numId="483" w16cid:durableId="760029242">
    <w:abstractNumId w:val="466"/>
  </w:num>
  <w:num w:numId="484" w16cid:durableId="385645034">
    <w:abstractNumId w:val="307"/>
  </w:num>
  <w:num w:numId="485" w16cid:durableId="2064862201">
    <w:abstractNumId w:val="440"/>
  </w:num>
  <w:num w:numId="486" w16cid:durableId="1152209524">
    <w:abstractNumId w:val="56"/>
  </w:num>
  <w:num w:numId="487" w16cid:durableId="2046441752">
    <w:abstractNumId w:val="577"/>
  </w:num>
  <w:num w:numId="488" w16cid:durableId="1766346221">
    <w:abstractNumId w:val="510"/>
  </w:num>
  <w:num w:numId="489" w16cid:durableId="2045985481">
    <w:abstractNumId w:val="548"/>
  </w:num>
  <w:num w:numId="490" w16cid:durableId="2009553802">
    <w:abstractNumId w:val="422"/>
  </w:num>
  <w:num w:numId="491" w16cid:durableId="891383410">
    <w:abstractNumId w:val="331"/>
  </w:num>
  <w:num w:numId="492" w16cid:durableId="805001821">
    <w:abstractNumId w:val="597"/>
  </w:num>
  <w:num w:numId="493" w16cid:durableId="516236617">
    <w:abstractNumId w:val="610"/>
  </w:num>
  <w:num w:numId="494" w16cid:durableId="416901768">
    <w:abstractNumId w:val="647"/>
  </w:num>
  <w:num w:numId="495" w16cid:durableId="972977697">
    <w:abstractNumId w:val="107"/>
  </w:num>
  <w:num w:numId="496" w16cid:durableId="703141839">
    <w:abstractNumId w:val="255"/>
  </w:num>
  <w:num w:numId="497" w16cid:durableId="437021954">
    <w:abstractNumId w:val="571"/>
  </w:num>
  <w:num w:numId="498" w16cid:durableId="1232078142">
    <w:abstractNumId w:val="337"/>
  </w:num>
  <w:num w:numId="499" w16cid:durableId="1275988067">
    <w:abstractNumId w:val="482"/>
  </w:num>
  <w:num w:numId="500" w16cid:durableId="23793301">
    <w:abstractNumId w:val="348"/>
  </w:num>
  <w:num w:numId="501" w16cid:durableId="901479831">
    <w:abstractNumId w:val="535"/>
  </w:num>
  <w:num w:numId="502" w16cid:durableId="1461801556">
    <w:abstractNumId w:val="589"/>
  </w:num>
  <w:num w:numId="503" w16cid:durableId="2097286289">
    <w:abstractNumId w:val="511"/>
  </w:num>
  <w:num w:numId="504" w16cid:durableId="1680422081">
    <w:abstractNumId w:val="409"/>
  </w:num>
  <w:num w:numId="505" w16cid:durableId="328169046">
    <w:abstractNumId w:val="519"/>
  </w:num>
  <w:num w:numId="506" w16cid:durableId="1682387898">
    <w:abstractNumId w:val="295"/>
  </w:num>
  <w:num w:numId="507" w16cid:durableId="1099789943">
    <w:abstractNumId w:val="196"/>
  </w:num>
  <w:num w:numId="508" w16cid:durableId="521209370">
    <w:abstractNumId w:val="317"/>
  </w:num>
  <w:num w:numId="509" w16cid:durableId="629827412">
    <w:abstractNumId w:val="154"/>
  </w:num>
  <w:num w:numId="510" w16cid:durableId="832720084">
    <w:abstractNumId w:val="382"/>
  </w:num>
  <w:num w:numId="511" w16cid:durableId="592781984">
    <w:abstractNumId w:val="305"/>
  </w:num>
  <w:num w:numId="512" w16cid:durableId="557984092">
    <w:abstractNumId w:val="528"/>
  </w:num>
  <w:num w:numId="513" w16cid:durableId="1289507039">
    <w:abstractNumId w:val="455"/>
  </w:num>
  <w:num w:numId="514" w16cid:durableId="2011637043">
    <w:abstractNumId w:val="504"/>
  </w:num>
  <w:num w:numId="515" w16cid:durableId="1101757163">
    <w:abstractNumId w:val="370"/>
  </w:num>
  <w:num w:numId="516" w16cid:durableId="1916891339">
    <w:abstractNumId w:val="157"/>
  </w:num>
  <w:num w:numId="517" w16cid:durableId="1302422343">
    <w:abstractNumId w:val="633"/>
  </w:num>
  <w:num w:numId="518" w16cid:durableId="1946578142">
    <w:abstractNumId w:val="344"/>
  </w:num>
  <w:num w:numId="519" w16cid:durableId="1460299467">
    <w:abstractNumId w:val="241"/>
  </w:num>
  <w:num w:numId="520" w16cid:durableId="1213078242">
    <w:abstractNumId w:val="264"/>
  </w:num>
  <w:num w:numId="521" w16cid:durableId="1562861372">
    <w:abstractNumId w:val="45"/>
  </w:num>
  <w:num w:numId="522" w16cid:durableId="1355689832">
    <w:abstractNumId w:val="364"/>
  </w:num>
  <w:num w:numId="523" w16cid:durableId="1410037244">
    <w:abstractNumId w:val="668"/>
  </w:num>
  <w:num w:numId="524" w16cid:durableId="2125226170">
    <w:abstractNumId w:val="121"/>
  </w:num>
  <w:num w:numId="525" w16cid:durableId="489365493">
    <w:abstractNumId w:val="195"/>
  </w:num>
  <w:num w:numId="526" w16cid:durableId="1257326142">
    <w:abstractNumId w:val="560"/>
  </w:num>
  <w:num w:numId="527" w16cid:durableId="477265217">
    <w:abstractNumId w:val="427"/>
  </w:num>
  <w:num w:numId="528" w16cid:durableId="1001353473">
    <w:abstractNumId w:val="474"/>
  </w:num>
  <w:num w:numId="529" w16cid:durableId="1820924488">
    <w:abstractNumId w:val="398"/>
  </w:num>
  <w:num w:numId="530" w16cid:durableId="1866870620">
    <w:abstractNumId w:val="624"/>
  </w:num>
  <w:num w:numId="531" w16cid:durableId="1966889475">
    <w:abstractNumId w:val="354"/>
  </w:num>
  <w:num w:numId="532" w16cid:durableId="585187501">
    <w:abstractNumId w:val="286"/>
  </w:num>
  <w:num w:numId="533" w16cid:durableId="2077046167">
    <w:abstractNumId w:val="206"/>
  </w:num>
  <w:num w:numId="534" w16cid:durableId="1324892540">
    <w:abstractNumId w:val="280"/>
  </w:num>
  <w:num w:numId="535" w16cid:durableId="907307787">
    <w:abstractNumId w:val="405"/>
  </w:num>
  <w:num w:numId="536" w16cid:durableId="1417748719">
    <w:abstractNumId w:val="48"/>
  </w:num>
  <w:num w:numId="537" w16cid:durableId="417098186">
    <w:abstractNumId w:val="231"/>
  </w:num>
  <w:num w:numId="538" w16cid:durableId="404839591">
    <w:abstractNumId w:val="289"/>
  </w:num>
  <w:num w:numId="539" w16cid:durableId="1745030310">
    <w:abstractNumId w:val="146"/>
  </w:num>
  <w:num w:numId="540" w16cid:durableId="2047683071">
    <w:abstractNumId w:val="659"/>
  </w:num>
  <w:num w:numId="541" w16cid:durableId="1892376000">
    <w:abstractNumId w:val="428"/>
  </w:num>
  <w:num w:numId="542" w16cid:durableId="338392033">
    <w:abstractNumId w:val="38"/>
  </w:num>
  <w:num w:numId="543" w16cid:durableId="1020163243">
    <w:abstractNumId w:val="36"/>
  </w:num>
  <w:num w:numId="544" w16cid:durableId="2100757391">
    <w:abstractNumId w:val="406"/>
  </w:num>
  <w:num w:numId="545" w16cid:durableId="681668309">
    <w:abstractNumId w:val="637"/>
  </w:num>
  <w:num w:numId="546" w16cid:durableId="1313488800">
    <w:abstractNumId w:val="316"/>
  </w:num>
  <w:num w:numId="547" w16cid:durableId="801926327">
    <w:abstractNumId w:val="278"/>
  </w:num>
  <w:num w:numId="548" w16cid:durableId="1941910263">
    <w:abstractNumId w:val="201"/>
  </w:num>
  <w:num w:numId="549" w16cid:durableId="2009283376">
    <w:abstractNumId w:val="415"/>
  </w:num>
  <w:num w:numId="550" w16cid:durableId="1366097980">
    <w:abstractNumId w:val="396"/>
  </w:num>
  <w:num w:numId="551" w16cid:durableId="1272588538">
    <w:abstractNumId w:val="657"/>
  </w:num>
  <w:num w:numId="552" w16cid:durableId="1614289224">
    <w:abstractNumId w:val="253"/>
  </w:num>
  <w:num w:numId="553" w16cid:durableId="889070559">
    <w:abstractNumId w:val="602"/>
  </w:num>
  <w:num w:numId="554" w16cid:durableId="156697114">
    <w:abstractNumId w:val="269"/>
  </w:num>
  <w:num w:numId="555" w16cid:durableId="667709214">
    <w:abstractNumId w:val="651"/>
  </w:num>
  <w:num w:numId="556" w16cid:durableId="1541549128">
    <w:abstractNumId w:val="284"/>
  </w:num>
  <w:num w:numId="557" w16cid:durableId="1431662511">
    <w:abstractNumId w:val="178"/>
  </w:num>
  <w:num w:numId="558" w16cid:durableId="821240973">
    <w:abstractNumId w:val="3"/>
  </w:num>
  <w:num w:numId="559" w16cid:durableId="1464731379">
    <w:abstractNumId w:val="525"/>
  </w:num>
  <w:num w:numId="560" w16cid:durableId="594823073">
    <w:abstractNumId w:val="73"/>
  </w:num>
  <w:num w:numId="561" w16cid:durableId="874587321">
    <w:abstractNumId w:val="266"/>
  </w:num>
  <w:num w:numId="562" w16cid:durableId="1018383490">
    <w:abstractNumId w:val="141"/>
  </w:num>
  <w:num w:numId="563" w16cid:durableId="404452377">
    <w:abstractNumId w:val="495"/>
  </w:num>
  <w:num w:numId="564" w16cid:durableId="1590891126">
    <w:abstractNumId w:val="537"/>
  </w:num>
  <w:num w:numId="565" w16cid:durableId="158811973">
    <w:abstractNumId w:val="399"/>
  </w:num>
  <w:num w:numId="566" w16cid:durableId="1187212924">
    <w:abstractNumId w:val="79"/>
  </w:num>
  <w:num w:numId="567" w16cid:durableId="1826697103">
    <w:abstractNumId w:val="99"/>
  </w:num>
  <w:num w:numId="568" w16cid:durableId="260526247">
    <w:abstractNumId w:val="445"/>
  </w:num>
  <w:num w:numId="569" w16cid:durableId="425738289">
    <w:abstractNumId w:val="12"/>
  </w:num>
  <w:num w:numId="570" w16cid:durableId="1821580328">
    <w:abstractNumId w:val="287"/>
  </w:num>
  <w:num w:numId="571" w16cid:durableId="1425567585">
    <w:abstractNumId w:val="572"/>
  </w:num>
  <w:num w:numId="572" w16cid:durableId="684600106">
    <w:abstractNumId w:val="49"/>
  </w:num>
  <w:num w:numId="573" w16cid:durableId="1510289036">
    <w:abstractNumId w:val="162"/>
  </w:num>
  <w:num w:numId="574" w16cid:durableId="48921320">
    <w:abstractNumId w:val="290"/>
  </w:num>
  <w:num w:numId="575" w16cid:durableId="527187143">
    <w:abstractNumId w:val="412"/>
  </w:num>
  <w:num w:numId="576" w16cid:durableId="1787311841">
    <w:abstractNumId w:val="129"/>
  </w:num>
  <w:num w:numId="577" w16cid:durableId="652952933">
    <w:abstractNumId w:val="341"/>
  </w:num>
  <w:num w:numId="578" w16cid:durableId="56325622">
    <w:abstractNumId w:val="224"/>
  </w:num>
  <w:num w:numId="579" w16cid:durableId="1269196254">
    <w:abstractNumId w:val="454"/>
  </w:num>
  <w:num w:numId="580" w16cid:durableId="1061517288">
    <w:abstractNumId w:val="66"/>
  </w:num>
  <w:num w:numId="581" w16cid:durableId="1338077972">
    <w:abstractNumId w:val="660"/>
  </w:num>
  <w:num w:numId="582" w16cid:durableId="13843806">
    <w:abstractNumId w:val="609"/>
  </w:num>
  <w:num w:numId="583" w16cid:durableId="1276791701">
    <w:abstractNumId w:val="52"/>
  </w:num>
  <w:num w:numId="584" w16cid:durableId="262305929">
    <w:abstractNumId w:val="533"/>
  </w:num>
  <w:num w:numId="585" w16cid:durableId="386153001">
    <w:abstractNumId w:val="90"/>
  </w:num>
  <w:num w:numId="586" w16cid:durableId="1745493448">
    <w:abstractNumId w:val="452"/>
  </w:num>
  <w:num w:numId="587" w16cid:durableId="27681845">
    <w:abstractNumId w:val="158"/>
  </w:num>
  <w:num w:numId="588" w16cid:durableId="1821002221">
    <w:abstractNumId w:val="603"/>
  </w:num>
  <w:num w:numId="589" w16cid:durableId="811604944">
    <w:abstractNumId w:val="220"/>
  </w:num>
  <w:num w:numId="590" w16cid:durableId="2002734796">
    <w:abstractNumId w:val="234"/>
  </w:num>
  <w:num w:numId="591" w16cid:durableId="1108505533">
    <w:abstractNumId w:val="368"/>
  </w:num>
  <w:num w:numId="592" w16cid:durableId="6370342">
    <w:abstractNumId w:val="617"/>
  </w:num>
  <w:num w:numId="593" w16cid:durableId="795295337">
    <w:abstractNumId w:val="480"/>
  </w:num>
  <w:num w:numId="594" w16cid:durableId="932278947">
    <w:abstractNumId w:val="478"/>
  </w:num>
  <w:num w:numId="595" w16cid:durableId="1789667376">
    <w:abstractNumId w:val="673"/>
  </w:num>
  <w:num w:numId="596" w16cid:durableId="341589724">
    <w:abstractNumId w:val="140"/>
  </w:num>
  <w:num w:numId="597" w16cid:durableId="735712874">
    <w:abstractNumId w:val="197"/>
  </w:num>
  <w:num w:numId="598" w16cid:durableId="1778914442">
    <w:abstractNumId w:val="151"/>
  </w:num>
  <w:num w:numId="599" w16cid:durableId="996955305">
    <w:abstractNumId w:val="470"/>
  </w:num>
  <w:num w:numId="600" w16cid:durableId="1838110247">
    <w:abstractNumId w:val="28"/>
  </w:num>
  <w:num w:numId="601" w16cid:durableId="229731893">
    <w:abstractNumId w:val="94"/>
  </w:num>
  <w:num w:numId="602" w16cid:durableId="1473718130">
    <w:abstractNumId w:val="645"/>
  </w:num>
  <w:num w:numId="603" w16cid:durableId="1665235136">
    <w:abstractNumId w:val="81"/>
  </w:num>
  <w:num w:numId="604" w16cid:durableId="1411079725">
    <w:abstractNumId w:val="219"/>
  </w:num>
  <w:num w:numId="605" w16cid:durableId="496699503">
    <w:abstractNumId w:val="581"/>
  </w:num>
  <w:num w:numId="606" w16cid:durableId="1405295085">
    <w:abstractNumId w:val="138"/>
  </w:num>
  <w:num w:numId="607" w16cid:durableId="1009793660">
    <w:abstractNumId w:val="311"/>
  </w:num>
  <w:num w:numId="608" w16cid:durableId="396782338">
    <w:abstractNumId w:val="546"/>
  </w:num>
  <w:num w:numId="609" w16cid:durableId="379284780">
    <w:abstractNumId w:val="407"/>
  </w:num>
  <w:num w:numId="610" w16cid:durableId="658657591">
    <w:abstractNumId w:val="318"/>
  </w:num>
  <w:num w:numId="611" w16cid:durableId="1555651834">
    <w:abstractNumId w:val="563"/>
  </w:num>
  <w:num w:numId="612" w16cid:durableId="1262026938">
    <w:abstractNumId w:val="117"/>
  </w:num>
  <w:num w:numId="613" w16cid:durableId="1290942423">
    <w:abstractNumId w:val="408"/>
  </w:num>
  <w:num w:numId="614" w16cid:durableId="1094320827">
    <w:abstractNumId w:val="164"/>
  </w:num>
  <w:num w:numId="615" w16cid:durableId="1177883932">
    <w:abstractNumId w:val="516"/>
  </w:num>
  <w:num w:numId="616" w16cid:durableId="843974608">
    <w:abstractNumId w:val="467"/>
  </w:num>
  <w:num w:numId="617" w16cid:durableId="877280080">
    <w:abstractNumId w:val="152"/>
  </w:num>
  <w:num w:numId="618" w16cid:durableId="294141064">
    <w:abstractNumId w:val="71"/>
  </w:num>
  <w:num w:numId="619" w16cid:durableId="2030252881">
    <w:abstractNumId w:val="483"/>
  </w:num>
  <w:num w:numId="620" w16cid:durableId="446312565">
    <w:abstractNumId w:val="43"/>
  </w:num>
  <w:num w:numId="621" w16cid:durableId="1015503121">
    <w:abstractNumId w:val="462"/>
  </w:num>
  <w:num w:numId="622" w16cid:durableId="1061709757">
    <w:abstractNumId w:val="559"/>
  </w:num>
  <w:num w:numId="623" w16cid:durableId="1477840730">
    <w:abstractNumId w:val="135"/>
  </w:num>
  <w:num w:numId="624" w16cid:durableId="719011919">
    <w:abstractNumId w:val="149"/>
  </w:num>
  <w:num w:numId="625" w16cid:durableId="433062998">
    <w:abstractNumId w:val="39"/>
  </w:num>
  <w:num w:numId="626" w16cid:durableId="1360744932">
    <w:abstractNumId w:val="586"/>
  </w:num>
  <w:num w:numId="627" w16cid:durableId="1866403482">
    <w:abstractNumId w:val="588"/>
  </w:num>
  <w:num w:numId="628" w16cid:durableId="667371899">
    <w:abstractNumId w:val="166"/>
  </w:num>
  <w:num w:numId="629" w16cid:durableId="1180005194">
    <w:abstractNumId w:val="242"/>
  </w:num>
  <w:num w:numId="630" w16cid:durableId="633175914">
    <w:abstractNumId w:val="6"/>
  </w:num>
  <w:num w:numId="631" w16cid:durableId="909653084">
    <w:abstractNumId w:val="594"/>
  </w:num>
  <w:num w:numId="632" w16cid:durableId="243226339">
    <w:abstractNumId w:val="192"/>
  </w:num>
  <w:num w:numId="633" w16cid:durableId="52701170">
    <w:abstractNumId w:val="614"/>
  </w:num>
  <w:num w:numId="634" w16cid:durableId="351884428">
    <w:abstractNumId w:val="385"/>
  </w:num>
  <w:num w:numId="635" w16cid:durableId="1630352372">
    <w:abstractNumId w:val="667"/>
  </w:num>
  <w:num w:numId="636" w16cid:durableId="548305462">
    <w:abstractNumId w:val="252"/>
  </w:num>
  <w:num w:numId="637" w16cid:durableId="728303015">
    <w:abstractNumId w:val="505"/>
  </w:num>
  <w:num w:numId="638" w16cid:durableId="90705614">
    <w:abstractNumId w:val="620"/>
  </w:num>
  <w:num w:numId="639" w16cid:durableId="1069233336">
    <w:abstractNumId w:val="383"/>
  </w:num>
  <w:num w:numId="640" w16cid:durableId="1789274320">
    <w:abstractNumId w:val="147"/>
  </w:num>
  <w:num w:numId="641" w16cid:durableId="1516191258">
    <w:abstractNumId w:val="133"/>
  </w:num>
  <w:num w:numId="642" w16cid:durableId="953362310">
    <w:abstractNumId w:val="618"/>
  </w:num>
  <w:num w:numId="643" w16cid:durableId="1242906010">
    <w:abstractNumId w:val="343"/>
  </w:num>
  <w:num w:numId="644" w16cid:durableId="2019890427">
    <w:abstractNumId w:val="509"/>
  </w:num>
  <w:num w:numId="645" w16cid:durableId="1697845438">
    <w:abstractNumId w:val="356"/>
  </w:num>
  <w:num w:numId="646" w16cid:durableId="1110975422">
    <w:abstractNumId w:val="587"/>
  </w:num>
  <w:num w:numId="647" w16cid:durableId="446511326">
    <w:abstractNumId w:val="37"/>
  </w:num>
  <w:num w:numId="648" w16cid:durableId="883177864">
    <w:abstractNumId w:val="386"/>
  </w:num>
  <w:num w:numId="649" w16cid:durableId="2054964562">
    <w:abstractNumId w:val="120"/>
  </w:num>
  <w:num w:numId="650" w16cid:durableId="287972219">
    <w:abstractNumId w:val="96"/>
  </w:num>
  <w:num w:numId="651" w16cid:durableId="672730403">
    <w:abstractNumId w:val="625"/>
  </w:num>
  <w:num w:numId="652" w16cid:durableId="96026041">
    <w:abstractNumId w:val="249"/>
  </w:num>
  <w:num w:numId="653" w16cid:durableId="1546022169">
    <w:abstractNumId w:val="248"/>
  </w:num>
  <w:num w:numId="654" w16cid:durableId="1569877470">
    <w:abstractNumId w:val="323"/>
  </w:num>
  <w:num w:numId="655" w16cid:durableId="17319653">
    <w:abstractNumId w:val="583"/>
  </w:num>
  <w:num w:numId="656" w16cid:durableId="958412543">
    <w:abstractNumId w:val="527"/>
  </w:num>
  <w:num w:numId="657" w16cid:durableId="407535293">
    <w:abstractNumId w:val="515"/>
  </w:num>
  <w:num w:numId="658" w16cid:durableId="377167533">
    <w:abstractNumId w:val="540"/>
  </w:num>
  <w:num w:numId="659" w16cid:durableId="394932765">
    <w:abstractNumId w:val="441"/>
  </w:num>
  <w:num w:numId="660" w16cid:durableId="921527264">
    <w:abstractNumId w:val="256"/>
  </w:num>
  <w:num w:numId="661" w16cid:durableId="2131895064">
    <w:abstractNumId w:val="439"/>
  </w:num>
  <w:num w:numId="662" w16cid:durableId="1654986099">
    <w:abstractNumId w:val="672"/>
  </w:num>
  <w:num w:numId="663" w16cid:durableId="11566351">
    <w:abstractNumId w:val="101"/>
  </w:num>
  <w:num w:numId="664" w16cid:durableId="1482309165">
    <w:abstractNumId w:val="217"/>
  </w:num>
  <w:num w:numId="665" w16cid:durableId="558326074">
    <w:abstractNumId w:val="638"/>
  </w:num>
  <w:num w:numId="666" w16cid:durableId="784814289">
    <w:abstractNumId w:val="180"/>
  </w:num>
  <w:num w:numId="667" w16cid:durableId="1976526807">
    <w:abstractNumId w:val="59"/>
  </w:num>
  <w:num w:numId="668" w16cid:durableId="748625083">
    <w:abstractNumId w:val="134"/>
  </w:num>
  <w:num w:numId="669" w16cid:durableId="81682218">
    <w:abstractNumId w:val="529"/>
  </w:num>
  <w:num w:numId="670" w16cid:durableId="1170439223">
    <w:abstractNumId w:val="271"/>
  </w:num>
  <w:num w:numId="671" w16cid:durableId="697049259">
    <w:abstractNumId w:val="629"/>
  </w:num>
  <w:num w:numId="672" w16cid:durableId="836189132">
    <w:abstractNumId w:val="448"/>
  </w:num>
  <w:num w:numId="673" w16cid:durableId="1134785882">
    <w:abstractNumId w:val="530"/>
  </w:num>
  <w:num w:numId="674" w16cid:durableId="1793090091">
    <w:abstractNumId w:val="285"/>
  </w:num>
  <w:num w:numId="675" w16cid:durableId="2095272217">
    <w:abstractNumId w:val="132"/>
  </w:num>
  <w:num w:numId="676" w16cid:durableId="1310355560">
    <w:abstractNumId w:val="342"/>
  </w:num>
  <w:num w:numId="677" w16cid:durableId="1616014339">
    <w:abstractNumId w:val="373"/>
  </w:num>
  <w:num w:numId="678" w16cid:durableId="1676297258">
    <w:abstractNumId w:val="621"/>
  </w:num>
  <w:num w:numId="679" w16cid:durableId="981428552">
    <w:abstractNumId w:val="273"/>
  </w:num>
  <w:num w:numId="680" w16cid:durableId="553349245">
    <w:abstractNumId w:val="198"/>
  </w:num>
  <w:num w:numId="681" w16cid:durableId="1483892848">
    <w:abstractNumId w:val="674"/>
  </w:num>
  <w:num w:numId="682" w16cid:durableId="118425948">
    <w:abstractNumId w:val="652"/>
  </w:num>
  <w:num w:numId="683" w16cid:durableId="1493254981">
    <w:abstractNumId w:val="363"/>
  </w:num>
  <w:num w:numId="684" w16cid:durableId="1888878714">
    <w:abstractNumId w:val="328"/>
  </w:num>
  <w:num w:numId="685" w16cid:durableId="771702798">
    <w:abstractNumId w:val="74"/>
  </w:num>
  <w:num w:numId="686" w16cid:durableId="2145461540">
    <w:abstractNumId w:val="682"/>
  </w:num>
  <w:num w:numId="687" w16cid:durableId="1940214173">
    <w:abstractNumId w:val="11"/>
  </w:num>
  <w:numIdMacAtCleanup w:val="6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F42"/>
    <w:rsid w:val="00084DB8"/>
    <w:rsid w:val="000B7F42"/>
    <w:rsid w:val="001A0285"/>
    <w:rsid w:val="001D3FC3"/>
    <w:rsid w:val="003C40D6"/>
    <w:rsid w:val="00440A74"/>
    <w:rsid w:val="00601A0F"/>
    <w:rsid w:val="006237AE"/>
    <w:rsid w:val="007E0CF4"/>
    <w:rsid w:val="00EB4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B486"/>
  <w15:docId w15:val="{108B03BE-F01C-4AD3-BECE-9C4710FE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689" w:lineRule="exact"/>
      <w:ind w:left="1" w:right="138"/>
      <w:jc w:val="center"/>
      <w:outlineLvl w:val="0"/>
    </w:pPr>
    <w:rPr>
      <w:b/>
      <w:bCs/>
      <w:sz w:val="60"/>
      <w:szCs w:val="60"/>
      <w:u w:val="single" w:color="000000"/>
    </w:rPr>
  </w:style>
  <w:style w:type="paragraph" w:styleId="Heading2">
    <w:name w:val="heading 2"/>
    <w:basedOn w:val="Normal"/>
    <w:uiPriority w:val="9"/>
    <w:unhideWhenUsed/>
    <w:qFormat/>
    <w:pPr>
      <w:spacing w:before="30"/>
      <w:ind w:left="1669" w:right="1206" w:firstLine="979"/>
      <w:outlineLvl w:val="1"/>
    </w:pPr>
    <w:rPr>
      <w:rFonts w:ascii="Calibri" w:eastAsia="Calibri" w:hAnsi="Calibri" w:cs="Calibri"/>
      <w:b/>
      <w:bCs/>
      <w:sz w:val="48"/>
      <w:szCs w:val="48"/>
      <w:u w:val="single" w:color="000000"/>
    </w:rPr>
  </w:style>
  <w:style w:type="paragraph" w:styleId="Heading3">
    <w:name w:val="heading 3"/>
    <w:basedOn w:val="Normal"/>
    <w:uiPriority w:val="9"/>
    <w:unhideWhenUsed/>
    <w:qFormat/>
    <w:pPr>
      <w:ind w:left="14"/>
      <w:jc w:val="center"/>
      <w:outlineLvl w:val="2"/>
    </w:pPr>
    <w:rPr>
      <w:rFonts w:ascii="Calibri" w:eastAsia="Calibri" w:hAnsi="Calibri" w:cs="Calibri"/>
      <w:b/>
      <w:bCs/>
      <w:sz w:val="44"/>
      <w:szCs w:val="44"/>
      <w:u w:val="single" w:color="000000"/>
    </w:rPr>
  </w:style>
  <w:style w:type="paragraph" w:styleId="Heading4">
    <w:name w:val="heading 4"/>
    <w:basedOn w:val="Normal"/>
    <w:uiPriority w:val="9"/>
    <w:unhideWhenUsed/>
    <w:qFormat/>
    <w:pPr>
      <w:spacing w:before="60"/>
      <w:ind w:left="2"/>
      <w:jc w:val="center"/>
      <w:outlineLvl w:val="3"/>
    </w:pPr>
    <w:rPr>
      <w:b/>
      <w:bCs/>
      <w:sz w:val="40"/>
      <w:szCs w:val="40"/>
    </w:rPr>
  </w:style>
  <w:style w:type="paragraph" w:styleId="Heading5">
    <w:name w:val="heading 5"/>
    <w:basedOn w:val="Normal"/>
    <w:uiPriority w:val="9"/>
    <w:unhideWhenUsed/>
    <w:qFormat/>
    <w:pPr>
      <w:ind w:left="153"/>
      <w:outlineLvl w:val="4"/>
    </w:pPr>
    <w:rPr>
      <w:b/>
      <w:bCs/>
      <w:sz w:val="36"/>
      <w:szCs w:val="36"/>
    </w:rPr>
  </w:style>
  <w:style w:type="paragraph" w:styleId="Heading6">
    <w:name w:val="heading 6"/>
    <w:basedOn w:val="Normal"/>
    <w:uiPriority w:val="9"/>
    <w:unhideWhenUsed/>
    <w:qFormat/>
    <w:pPr>
      <w:ind w:left="23"/>
      <w:outlineLvl w:val="5"/>
    </w:pPr>
    <w:rPr>
      <w:rFonts w:ascii="Calibri" w:eastAsia="Calibri" w:hAnsi="Calibri" w:cs="Calibri"/>
      <w:b/>
      <w:bCs/>
      <w:sz w:val="32"/>
      <w:szCs w:val="32"/>
      <w:u w:val="single" w:color="000000"/>
    </w:rPr>
  </w:style>
  <w:style w:type="paragraph" w:styleId="Heading7">
    <w:name w:val="heading 7"/>
    <w:basedOn w:val="Normal"/>
    <w:uiPriority w:val="1"/>
    <w:qFormat/>
    <w:pPr>
      <w:spacing w:before="62"/>
      <w:jc w:val="center"/>
      <w:outlineLvl w:val="6"/>
    </w:pPr>
    <w:rPr>
      <w:b/>
      <w:bCs/>
      <w:sz w:val="30"/>
      <w:szCs w:val="30"/>
    </w:rPr>
  </w:style>
  <w:style w:type="paragraph" w:styleId="Heading8">
    <w:name w:val="heading 8"/>
    <w:basedOn w:val="Normal"/>
    <w:uiPriority w:val="1"/>
    <w:qFormat/>
    <w:pPr>
      <w:ind w:left="437"/>
      <w:outlineLvl w:val="7"/>
    </w:pPr>
    <w:rPr>
      <w:b/>
      <w:bCs/>
      <w:sz w:val="28"/>
      <w:szCs w:val="28"/>
    </w:rPr>
  </w:style>
  <w:style w:type="paragraph" w:styleId="Heading9">
    <w:name w:val="heading 9"/>
    <w:basedOn w:val="Normal"/>
    <w:uiPriority w:val="1"/>
    <w:qFormat/>
    <w:pPr>
      <w:ind w:left="4"/>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53"/>
    </w:pPr>
    <w:rPr>
      <w:b/>
      <w:bCs/>
      <w:sz w:val="24"/>
      <w:szCs w:val="24"/>
    </w:rPr>
  </w:style>
  <w:style w:type="paragraph" w:styleId="TOC2">
    <w:name w:val="toc 2"/>
    <w:basedOn w:val="Normal"/>
    <w:uiPriority w:val="1"/>
    <w:qFormat/>
    <w:pPr>
      <w:spacing w:before="138"/>
      <w:ind w:left="153"/>
    </w:pPr>
    <w:rPr>
      <w:b/>
      <w:b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691"/>
      <w:ind w:left="3690" w:right="2024" w:hanging="1808"/>
    </w:pPr>
    <w:rPr>
      <w:b/>
      <w:bCs/>
      <w:sz w:val="64"/>
      <w:szCs w:val="64"/>
    </w:rPr>
  </w:style>
  <w:style w:type="paragraph" w:styleId="ListParagraph">
    <w:name w:val="List Paragraph"/>
    <w:basedOn w:val="Normal"/>
    <w:uiPriority w:val="1"/>
    <w:qFormat/>
    <w:pPr>
      <w:ind w:left="86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47BB"/>
    <w:pPr>
      <w:tabs>
        <w:tab w:val="center" w:pos="4513"/>
        <w:tab w:val="right" w:pos="9026"/>
      </w:tabs>
    </w:pPr>
  </w:style>
  <w:style w:type="character" w:customStyle="1" w:styleId="HeaderChar">
    <w:name w:val="Header Char"/>
    <w:basedOn w:val="DefaultParagraphFont"/>
    <w:link w:val="Header"/>
    <w:uiPriority w:val="99"/>
    <w:rsid w:val="00EB47BB"/>
    <w:rPr>
      <w:rFonts w:ascii="Times New Roman" w:eastAsia="Times New Roman" w:hAnsi="Times New Roman" w:cs="Times New Roman"/>
    </w:rPr>
  </w:style>
  <w:style w:type="paragraph" w:styleId="Footer">
    <w:name w:val="footer"/>
    <w:basedOn w:val="Normal"/>
    <w:link w:val="FooterChar"/>
    <w:uiPriority w:val="99"/>
    <w:unhideWhenUsed/>
    <w:rsid w:val="00EB47BB"/>
    <w:pPr>
      <w:tabs>
        <w:tab w:val="center" w:pos="4513"/>
        <w:tab w:val="right" w:pos="9026"/>
      </w:tabs>
    </w:pPr>
  </w:style>
  <w:style w:type="character" w:customStyle="1" w:styleId="FooterChar">
    <w:name w:val="Footer Char"/>
    <w:basedOn w:val="DefaultParagraphFont"/>
    <w:link w:val="Footer"/>
    <w:uiPriority w:val="99"/>
    <w:rsid w:val="00EB47B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mhlahore.edu.pk/wp-content/uploads/2024/10/std-policy.pdf" TargetMode="External"/><Relationship Id="rId26" Type="http://schemas.openxmlformats.org/officeDocument/2006/relationships/hyperlink" Target="https://www.cmhlahore.edu.pk/wp-content/uploads/2023/09/Health-Care-Facility.pdf" TargetMode="External"/><Relationship Id="rId39" Type="http://schemas.openxmlformats.org/officeDocument/2006/relationships/hyperlink" Target="https://www.cmhlahore.edu.pk/wp-content/uploads/2022/11/Co-curricular-privacy-policy.pdf" TargetMode="External"/><Relationship Id="rId21" Type="http://schemas.openxmlformats.org/officeDocument/2006/relationships/hyperlink" Target="https://cmhlahore.edu.pk/wp-content/uploads/2024/02/Social-Media-Policy-for-students-02-08-2023.pdf" TargetMode="External"/><Relationship Id="rId34" Type="http://schemas.openxmlformats.org/officeDocument/2006/relationships/hyperlink" Target="https://www.cmhlahore.edu.pk/wp-content/uploads/2022/11/Sexual-Hars-policy.pdf" TargetMode="External"/><Relationship Id="rId42" Type="http://schemas.openxmlformats.org/officeDocument/2006/relationships/hyperlink" Target="https://www.cmhlahore.edu.pk/wp-content/uploads/2022/11/CMH-LMC-Formative-Assessment-and-Feedback-Policy.pdf" TargetMode="External"/><Relationship Id="rId47" Type="http://schemas.openxmlformats.org/officeDocument/2006/relationships/image" Target="media/image9.jpeg"/><Relationship Id="rId50" Type="http://schemas.openxmlformats.org/officeDocument/2006/relationships/image" Target="media/image8.jpeg"/><Relationship Id="rId55" Type="http://schemas.openxmlformats.org/officeDocument/2006/relationships/footer" Target="footer10.xml"/><Relationship Id="rId63" Type="http://schemas.openxmlformats.org/officeDocument/2006/relationships/footer" Target="footer18.xml"/><Relationship Id="rId68" Type="http://schemas.openxmlformats.org/officeDocument/2006/relationships/footer" Target="footer23.xml"/><Relationship Id="rId76" Type="http://schemas.openxmlformats.org/officeDocument/2006/relationships/footer" Target="footer29.xml"/><Relationship Id="rId7" Type="http://schemas.openxmlformats.org/officeDocument/2006/relationships/image" Target="media/image1.jpeg"/><Relationship Id="rId71" Type="http://schemas.openxmlformats.org/officeDocument/2006/relationships/footer" Target="footer24.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https://www.cmhlahore.edu.pk/wp-content/uploads/2023/09/Complaint-Cell-CMH-LMC-IOD.pdf" TargetMode="External"/><Relationship Id="rId11" Type="http://schemas.openxmlformats.org/officeDocument/2006/relationships/footer" Target="footer2.xml"/><Relationship Id="rId24" Type="http://schemas.openxmlformats.org/officeDocument/2006/relationships/hyperlink" Target="https://www.cmhlahore.edu.pk/wp-content/uploads/2023/09/CMH-Internet-Usage-Policy-02-08-2023.pdf" TargetMode="External"/><Relationship Id="rId32" Type="http://schemas.openxmlformats.org/officeDocument/2006/relationships/hyperlink" Target="https://www.cmhlahore.edu.pk/wp-content/uploads/2022/11/SOP-Drug-and-Tobacco.pdf" TargetMode="External"/><Relationship Id="rId37" Type="http://schemas.openxmlformats.org/officeDocument/2006/relationships/hyperlink" Target="https://www.cmhlahore.edu.pk/wp-content/uploads/2022/11/Disciplinary-Committe-Policy.pdf" TargetMode="External"/><Relationship Id="rId40" Type="http://schemas.openxmlformats.org/officeDocument/2006/relationships/hyperlink" Target="https://www.cmhlahore.edu.pk/wp-content/uploads/2022/11/electives-policy.pdf" TargetMode="External"/><Relationship Id="rId45" Type="http://schemas.openxmlformats.org/officeDocument/2006/relationships/image" Target="media/image7.jpeg"/><Relationship Id="rId53" Type="http://schemas.openxmlformats.org/officeDocument/2006/relationships/image" Target="media/image10.jpeg"/><Relationship Id="rId58" Type="http://schemas.openxmlformats.org/officeDocument/2006/relationships/footer" Target="footer13.xml"/><Relationship Id="rId66" Type="http://schemas.openxmlformats.org/officeDocument/2006/relationships/footer" Target="footer21.xml"/><Relationship Id="rId74" Type="http://schemas.openxmlformats.org/officeDocument/2006/relationships/footer" Target="footer2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cmhlahore.edu.pk/wp-content/uploads/2024/02/SOP-Code-of-Conduct-27-02-24.pdf" TargetMode="External"/><Relationship Id="rId28" Type="http://schemas.openxmlformats.org/officeDocument/2006/relationships/hyperlink" Target="https://www.cmhlahore.edu.pk/wp-content/uploads/2023/09/Complaint-Cell-CMH-LMC-IOD.pdf" TargetMode="External"/><Relationship Id="rId36" Type="http://schemas.openxmlformats.org/officeDocument/2006/relationships/hyperlink" Target="https://www.cmhlahore.edu.pk/wp-content/uploads/2022/11/Disciplinary-Committe-Policy.pdf" TargetMode="External"/><Relationship Id="rId49" Type="http://schemas.openxmlformats.org/officeDocument/2006/relationships/footer" Target="footer8.xml"/><Relationship Id="rId57" Type="http://schemas.openxmlformats.org/officeDocument/2006/relationships/footer" Target="footer12.xml"/><Relationship Id="rId61"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hyperlink" Target="https://cmhlahore.edu.pk/wp-content/uploads/2025/01/Steering-committee.pdf" TargetMode="External"/><Relationship Id="rId31" Type="http://schemas.openxmlformats.org/officeDocument/2006/relationships/hyperlink" Target="https://www.cmhlahore.edu.pk/wp-content/uploads/2023/05/ion-Updated-Retake-Policy-2.pdf" TargetMode="External"/><Relationship Id="rId44" Type="http://schemas.openxmlformats.org/officeDocument/2006/relationships/image" Target="media/image5.jpeg"/><Relationship Id="rId52" Type="http://schemas.openxmlformats.org/officeDocument/2006/relationships/footer" Target="footer9.xml"/><Relationship Id="rId60" Type="http://schemas.openxmlformats.org/officeDocument/2006/relationships/footer" Target="footer15.xml"/><Relationship Id="rId65" Type="http://schemas.openxmlformats.org/officeDocument/2006/relationships/footer" Target="footer20.xml"/><Relationship Id="rId73" Type="http://schemas.openxmlformats.org/officeDocument/2006/relationships/footer" Target="footer26.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cmhlahore.edu.pk/wp-content/uploads/2024/02/SOP-Code-of-Conduct-27-02-24.pdf" TargetMode="External"/><Relationship Id="rId27" Type="http://schemas.openxmlformats.org/officeDocument/2006/relationships/hyperlink" Target="https://www.cmhlahore.edu.pk/wp-content/uploads/2023/09/Health-Care-Facility.pdf" TargetMode="External"/><Relationship Id="rId30" Type="http://schemas.openxmlformats.org/officeDocument/2006/relationships/hyperlink" Target="https://www.cmhlahore.edu.pk/wp-content/uploads/2023/05/ion-Updated-Retake-Policy-2.pdf" TargetMode="External"/><Relationship Id="rId35" Type="http://schemas.openxmlformats.org/officeDocument/2006/relationships/hyperlink" Target="https://www.cmhlahore.edu.pk/wp-content/uploads/2022/11/Sexual-Hars-policy.pdf" TargetMode="External"/><Relationship Id="rId43" Type="http://schemas.openxmlformats.org/officeDocument/2006/relationships/footer" Target="footer6.xml"/><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footer" Target="footer19.xml"/><Relationship Id="rId69" Type="http://schemas.openxmlformats.org/officeDocument/2006/relationships/image" Target="media/image12.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1.jpeg"/><Relationship Id="rId72" Type="http://schemas.openxmlformats.org/officeDocument/2006/relationships/footer" Target="footer2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cmhlahore.edu.pk/wp-content/uploads/2024/10/std-policy.pdf" TargetMode="External"/><Relationship Id="rId25" Type="http://schemas.openxmlformats.org/officeDocument/2006/relationships/hyperlink" Target="https://www.cmhlahore.edu.pk/wp-content/uploads/2023/09/CMH-Internet-Usage-Policy-02-08-2023.pdf" TargetMode="External"/><Relationship Id="rId33" Type="http://schemas.openxmlformats.org/officeDocument/2006/relationships/hyperlink" Target="https://www.cmhlahore.edu.pk/wp-content/uploads/2022/11/SOP-Drug-and-Tobacco.pdf" TargetMode="External"/><Relationship Id="rId38" Type="http://schemas.openxmlformats.org/officeDocument/2006/relationships/hyperlink" Target="https://www.cmhlahore.edu.pk/wp-content/uploads/2022/11/Co-curricular-privacy-policy.pdf" TargetMode="External"/><Relationship Id="rId46" Type="http://schemas.openxmlformats.org/officeDocument/2006/relationships/image" Target="media/image6.jpeg"/><Relationship Id="rId59" Type="http://schemas.openxmlformats.org/officeDocument/2006/relationships/footer" Target="footer14.xml"/><Relationship Id="rId67" Type="http://schemas.openxmlformats.org/officeDocument/2006/relationships/footer" Target="footer22.xml"/><Relationship Id="rId20" Type="http://schemas.openxmlformats.org/officeDocument/2006/relationships/hyperlink" Target="https://cmhlahore.edu.pk/wp-content/uploads/2024/02/Social-Media-Policy-for-students-02-08-2023.pdf" TargetMode="External"/><Relationship Id="rId41" Type="http://schemas.openxmlformats.org/officeDocument/2006/relationships/hyperlink" Target="https://www.cmhlahore.edu.pk/wp-content/uploads/2022/11/CMH-LMC-Formative-Assessment-and-Feedback-Policy.pdf" TargetMode="External"/><Relationship Id="rId54" Type="http://schemas.openxmlformats.org/officeDocument/2006/relationships/image" Target="media/image13.jpeg"/><Relationship Id="rId62" Type="http://schemas.openxmlformats.org/officeDocument/2006/relationships/footer" Target="footer17.xml"/><Relationship Id="rId70" Type="http://schemas.openxmlformats.org/officeDocument/2006/relationships/image" Target="media/image15.jpeg"/><Relationship Id="rId75"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164</Pages>
  <Words>30244</Words>
  <Characters>172397</Characters>
  <Application>Microsoft Office Word</Application>
  <DocSecurity>0</DocSecurity>
  <Lines>1436</Lines>
  <Paragraphs>404</Paragraphs>
  <ScaleCrop>false</ScaleCrop>
  <Company/>
  <LinksUpToDate>false</LinksUpToDate>
  <CharactersWithSpaces>202237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Javeria Asad</dc:creator>
  <cp:lastModifiedBy>Sakina</cp:lastModifiedBy>
  <cp:revision>4</cp:revision>
  <dcterms:created xsi:type="dcterms:W3CDTF">2026-06-07T13:18:00Z</dcterms:created>
  <dcterms:modified xsi:type="dcterms:W3CDTF">2026-06-08T06:03:00Z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2025-09-23T00:00:00Z</vt:filetime>
  </property>
  <property fmtid="{D5CDD505-2E9C-101B-9397-08002B2CF9AE}" pid="4" name="Creator">
    <vt:lpwstr>Microsoft® Word 2019</vt:lpwstr>
  </property>
  <property fmtid="{D5CDD505-2E9C-101B-9397-08002B2CF9AE}" pid="5" name="LastSaved">
    <vt:filetime>2026-06-07T00:00:00Z</vt:filetime>
  </property>
  <property fmtid="{D5CDD505-2E9C-101B-9397-08002B2CF9AE}" pid="6" name="Producer">
    <vt:lpwstr>Microsoft® Word 2019</vt:lpwstr>
  </property>
</Properties>
</file>